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985" w:rsidRPr="001102AE" w:rsidRDefault="005E2985" w:rsidP="005E2985">
      <w:pPr>
        <w:rPr>
          <w:b/>
          <w:szCs w:val="26"/>
        </w:rPr>
      </w:pPr>
      <w:bookmarkStart w:id="0" w:name="_GoBack"/>
      <w:bookmarkEnd w:id="0"/>
      <w:r w:rsidRPr="001102AE">
        <w:rPr>
          <w:b/>
          <w:szCs w:val="26"/>
        </w:rPr>
        <w:t xml:space="preserve">PRIMĂRIA MUNICIPIULUI TÂRGU MUREŞ                           </w:t>
      </w:r>
      <w:r w:rsidR="00A42084" w:rsidRPr="001102AE">
        <w:rPr>
          <w:b/>
          <w:szCs w:val="26"/>
        </w:rPr>
        <w:tab/>
        <w:t xml:space="preserve">   </w:t>
      </w:r>
      <w:r w:rsidRPr="001102AE">
        <w:rPr>
          <w:b/>
          <w:szCs w:val="26"/>
        </w:rPr>
        <w:t xml:space="preserve">     APROB</w:t>
      </w:r>
    </w:p>
    <w:p w:rsidR="005E2985" w:rsidRPr="001102AE" w:rsidRDefault="005E2985" w:rsidP="005E2985">
      <w:pPr>
        <w:rPr>
          <w:b/>
          <w:szCs w:val="26"/>
        </w:rPr>
      </w:pPr>
      <w:r w:rsidRPr="001102AE">
        <w:rPr>
          <w:b/>
          <w:szCs w:val="26"/>
        </w:rPr>
        <w:t>DIRECŢIA ECONOMICĂ</w:t>
      </w:r>
      <w:r w:rsidRPr="001102AE">
        <w:rPr>
          <w:b/>
          <w:szCs w:val="26"/>
        </w:rPr>
        <w:tab/>
      </w:r>
      <w:r w:rsidRPr="001102AE">
        <w:rPr>
          <w:b/>
          <w:szCs w:val="26"/>
        </w:rPr>
        <w:tab/>
      </w:r>
      <w:r w:rsidRPr="001102AE">
        <w:rPr>
          <w:b/>
          <w:szCs w:val="26"/>
        </w:rPr>
        <w:tab/>
      </w:r>
      <w:r w:rsidRPr="001102AE">
        <w:rPr>
          <w:b/>
          <w:szCs w:val="26"/>
        </w:rPr>
        <w:tab/>
        <w:t xml:space="preserve">                              PRIMAR</w:t>
      </w:r>
    </w:p>
    <w:p w:rsidR="00D1145C" w:rsidRPr="001102AE" w:rsidRDefault="00D1145C" w:rsidP="00D1145C">
      <w:pPr>
        <w:rPr>
          <w:b/>
          <w:szCs w:val="26"/>
        </w:rPr>
      </w:pPr>
      <w:r w:rsidRPr="001102AE">
        <w:rPr>
          <w:b/>
          <w:szCs w:val="26"/>
        </w:rPr>
        <w:t>S.C. LOCATIV S.A. Tîrgu Mureş</w:t>
      </w:r>
      <w:r>
        <w:rPr>
          <w:b/>
          <w:szCs w:val="26"/>
        </w:rPr>
        <w:tab/>
      </w:r>
      <w:r>
        <w:rPr>
          <w:b/>
          <w:szCs w:val="26"/>
        </w:rPr>
        <w:tab/>
      </w:r>
      <w:r>
        <w:rPr>
          <w:b/>
          <w:szCs w:val="26"/>
        </w:rPr>
        <w:tab/>
      </w:r>
      <w:r>
        <w:rPr>
          <w:b/>
          <w:szCs w:val="26"/>
        </w:rPr>
        <w:tab/>
      </w:r>
      <w:r>
        <w:rPr>
          <w:b/>
          <w:szCs w:val="26"/>
        </w:rPr>
        <w:tab/>
      </w:r>
      <w:r w:rsidRPr="001102AE">
        <w:rPr>
          <w:b/>
          <w:szCs w:val="26"/>
        </w:rPr>
        <w:t>Dr. DORIN FLOREA</w:t>
      </w:r>
    </w:p>
    <w:p w:rsidR="00D1145C" w:rsidRPr="001102AE" w:rsidRDefault="00D1145C" w:rsidP="00D1145C">
      <w:pPr>
        <w:rPr>
          <w:b/>
          <w:szCs w:val="26"/>
        </w:rPr>
      </w:pPr>
      <w:r w:rsidRPr="001102AE">
        <w:rPr>
          <w:b/>
          <w:szCs w:val="26"/>
        </w:rPr>
        <w:t xml:space="preserve">nr. </w:t>
      </w:r>
      <w:r w:rsidR="00CD09D5">
        <w:rPr>
          <w:b/>
          <w:szCs w:val="26"/>
        </w:rPr>
        <w:t>2825/26.11.2012</w:t>
      </w:r>
    </w:p>
    <w:p w:rsidR="005E2985" w:rsidRPr="001102AE" w:rsidRDefault="005E2985" w:rsidP="005E2985">
      <w:pPr>
        <w:rPr>
          <w:b/>
          <w:szCs w:val="26"/>
        </w:rPr>
      </w:pPr>
      <w:r w:rsidRPr="001102AE">
        <w:rPr>
          <w:b/>
          <w:szCs w:val="26"/>
        </w:rPr>
        <w:t xml:space="preserve">                                                                                                     </w:t>
      </w:r>
      <w:r w:rsidR="00A42084" w:rsidRPr="001102AE">
        <w:rPr>
          <w:b/>
          <w:szCs w:val="26"/>
        </w:rPr>
        <w:t xml:space="preserve">   </w:t>
      </w:r>
      <w:r w:rsidRPr="001102AE">
        <w:rPr>
          <w:b/>
          <w:szCs w:val="26"/>
        </w:rPr>
        <w:t xml:space="preserve"> </w:t>
      </w:r>
    </w:p>
    <w:p w:rsidR="005E2985" w:rsidRPr="001102AE" w:rsidRDefault="005E2985" w:rsidP="005E2985">
      <w:pPr>
        <w:jc w:val="center"/>
        <w:rPr>
          <w:b/>
          <w:szCs w:val="26"/>
        </w:rPr>
      </w:pPr>
    </w:p>
    <w:p w:rsidR="005E2985" w:rsidRPr="001102AE" w:rsidRDefault="005E2985" w:rsidP="005E2985">
      <w:pPr>
        <w:jc w:val="center"/>
        <w:rPr>
          <w:b/>
          <w:szCs w:val="26"/>
        </w:rPr>
      </w:pPr>
      <w:r w:rsidRPr="001102AE">
        <w:rPr>
          <w:b/>
          <w:szCs w:val="26"/>
        </w:rPr>
        <w:t>EXPUNERE DE MOTIVE</w:t>
      </w:r>
    </w:p>
    <w:p w:rsidR="005E2985" w:rsidRPr="001102AE" w:rsidRDefault="005E2985" w:rsidP="005E2985">
      <w:pPr>
        <w:jc w:val="center"/>
        <w:rPr>
          <w:szCs w:val="26"/>
        </w:rPr>
      </w:pPr>
    </w:p>
    <w:p w:rsidR="005E2985" w:rsidRPr="001102AE" w:rsidRDefault="005E2985" w:rsidP="005E2985">
      <w:pPr>
        <w:jc w:val="center"/>
        <w:rPr>
          <w:szCs w:val="26"/>
        </w:rPr>
      </w:pPr>
      <w:r w:rsidRPr="001102AE">
        <w:rPr>
          <w:szCs w:val="26"/>
        </w:rPr>
        <w:t xml:space="preserve">privind necesitatea  adoptării unei hotărâri de Consiliu local în vederea  acordării unor facilităţi la plata taxei pe clădiri aferente unor imobile aflate în administrarea </w:t>
      </w:r>
    </w:p>
    <w:p w:rsidR="005E2985" w:rsidRPr="001102AE" w:rsidRDefault="005E2985" w:rsidP="005E2985">
      <w:pPr>
        <w:jc w:val="center"/>
        <w:rPr>
          <w:szCs w:val="26"/>
        </w:rPr>
      </w:pPr>
      <w:r w:rsidRPr="001102AE">
        <w:rPr>
          <w:szCs w:val="26"/>
        </w:rPr>
        <w:t>S.C. Locativ S.A. pentru</w:t>
      </w:r>
      <w:r w:rsidR="00A42084" w:rsidRPr="001102AE">
        <w:rPr>
          <w:szCs w:val="26"/>
        </w:rPr>
        <w:t xml:space="preserve"> anul 2012</w:t>
      </w:r>
    </w:p>
    <w:p w:rsidR="005E2985" w:rsidRPr="001102AE" w:rsidRDefault="005E2985" w:rsidP="004C188C">
      <w:pPr>
        <w:pStyle w:val="Header"/>
        <w:tabs>
          <w:tab w:val="clear" w:pos="4153"/>
          <w:tab w:val="clear" w:pos="8306"/>
        </w:tabs>
        <w:jc w:val="both"/>
        <w:rPr>
          <w:szCs w:val="26"/>
        </w:rPr>
      </w:pPr>
    </w:p>
    <w:p w:rsidR="004C188C" w:rsidRPr="001102AE" w:rsidRDefault="005E2985" w:rsidP="004C188C">
      <w:pPr>
        <w:ind w:firstLine="720"/>
        <w:jc w:val="both"/>
        <w:rPr>
          <w:b/>
          <w:szCs w:val="26"/>
        </w:rPr>
      </w:pPr>
      <w:r w:rsidRPr="001102AE">
        <w:rPr>
          <w:color w:val="auto"/>
          <w:szCs w:val="26"/>
        </w:rPr>
        <w:t>Având în vedere că prin prevederile HCL nr</w:t>
      </w:r>
      <w:r w:rsidR="004C188C" w:rsidRPr="001102AE">
        <w:rPr>
          <w:color w:val="auto"/>
          <w:szCs w:val="26"/>
        </w:rPr>
        <w:t xml:space="preserve"> 79/27.09.2012 privind unele măsuri în </w:t>
      </w:r>
      <w:r w:rsidR="004C188C" w:rsidRPr="001102AE">
        <w:rPr>
          <w:szCs w:val="26"/>
        </w:rPr>
        <w:t>aplicarea H.C.L. nr. 35/2012  privind aprobarea actualizării componenţei comisiei de preluare a bunurilor de retur şi a bunurilor de preluare din partea Municipiului Tîrgu</w:t>
      </w:r>
      <w:r w:rsidR="004C188C" w:rsidRPr="001102AE">
        <w:rPr>
          <w:b/>
          <w:szCs w:val="26"/>
        </w:rPr>
        <w:t xml:space="preserve"> </w:t>
      </w:r>
      <w:r w:rsidR="004C188C" w:rsidRPr="001102AE">
        <w:rPr>
          <w:szCs w:val="26"/>
        </w:rPr>
        <w:t>Mureş s-a aprobat delegarea provizorie</w:t>
      </w:r>
      <w:r w:rsidR="004C188C" w:rsidRPr="001102AE">
        <w:rPr>
          <w:b/>
          <w:szCs w:val="26"/>
        </w:rPr>
        <w:t xml:space="preserve"> </w:t>
      </w:r>
      <w:r w:rsidR="004C188C" w:rsidRPr="001102AE">
        <w:rPr>
          <w:szCs w:val="26"/>
        </w:rPr>
        <w:t xml:space="preserve"> către SC Locativ SA a gestiunii serviciului de termie al municipiului Tîrgu-Mureş până la adjudecarea  acestuia prin licitaţie publică, în condiţiile legii, ocazie cu care s-au transmis în administrarea SC L</w:t>
      </w:r>
      <w:r w:rsidR="00E977F0" w:rsidRPr="001102AE">
        <w:rPr>
          <w:szCs w:val="26"/>
        </w:rPr>
        <w:t>o</w:t>
      </w:r>
      <w:r w:rsidR="004C188C" w:rsidRPr="001102AE">
        <w:rPr>
          <w:szCs w:val="26"/>
        </w:rPr>
        <w:t>cativ SA unele centrale termice.</w:t>
      </w:r>
    </w:p>
    <w:p w:rsidR="005E2985" w:rsidRPr="001102AE" w:rsidRDefault="005E2985" w:rsidP="005E2985">
      <w:pPr>
        <w:pStyle w:val="Header"/>
        <w:tabs>
          <w:tab w:val="clear" w:pos="4153"/>
          <w:tab w:val="clear" w:pos="8306"/>
        </w:tabs>
        <w:ind w:left="-180" w:firstLine="720"/>
        <w:jc w:val="both"/>
        <w:rPr>
          <w:szCs w:val="26"/>
        </w:rPr>
      </w:pPr>
      <w:r w:rsidRPr="001102AE">
        <w:rPr>
          <w:szCs w:val="26"/>
        </w:rPr>
        <w:t>Conform prevederilor art.249(3) Cod fiscal se stabileşte plata taxei pe clă</w:t>
      </w:r>
      <w:r w:rsidR="004C188C" w:rsidRPr="001102AE">
        <w:rPr>
          <w:szCs w:val="26"/>
        </w:rPr>
        <w:t>diri în sarcina concesionarului.</w:t>
      </w:r>
      <w:r w:rsidRPr="001102AE">
        <w:rPr>
          <w:szCs w:val="26"/>
        </w:rPr>
        <w:t xml:space="preserve"> </w:t>
      </w:r>
      <w:r w:rsidR="004C188C" w:rsidRPr="001102AE">
        <w:rPr>
          <w:szCs w:val="26"/>
        </w:rPr>
        <w:t>P</w:t>
      </w:r>
      <w:r w:rsidRPr="001102AE">
        <w:rPr>
          <w:szCs w:val="26"/>
        </w:rPr>
        <w:t xml:space="preserve">entru a contracara efectele economice nedorite asupra bugetului S.C. Locativ S.A. datorate diferenţei dintre </w:t>
      </w:r>
      <w:r w:rsidR="004C188C" w:rsidRPr="001102AE">
        <w:rPr>
          <w:szCs w:val="26"/>
        </w:rPr>
        <w:t xml:space="preserve">preţul de producţie şi preţul de vânzare a Gcal </w:t>
      </w:r>
      <w:r w:rsidRPr="001102AE">
        <w:rPr>
          <w:szCs w:val="26"/>
        </w:rPr>
        <w:t xml:space="preserve"> se impune calcularea acesteia la o cotă minimă de 0,25% din valoarea de inventar a imobilelor</w:t>
      </w:r>
      <w:r w:rsidR="004C188C" w:rsidRPr="001102AE">
        <w:rPr>
          <w:szCs w:val="26"/>
        </w:rPr>
        <w:t>.</w:t>
      </w:r>
      <w:r w:rsidRPr="001102AE">
        <w:rPr>
          <w:szCs w:val="26"/>
        </w:rPr>
        <w:t xml:space="preserve">  </w:t>
      </w:r>
    </w:p>
    <w:p w:rsidR="005E2985" w:rsidRDefault="005E2985" w:rsidP="005E2985">
      <w:pPr>
        <w:jc w:val="both"/>
        <w:rPr>
          <w:szCs w:val="26"/>
        </w:rPr>
      </w:pPr>
      <w:r w:rsidRPr="001102AE">
        <w:rPr>
          <w:szCs w:val="26"/>
        </w:rPr>
        <w:tab/>
        <w:t xml:space="preserve">Prin aplicarea unei cote minime de impozitare de 0,25%  în baza prevederilor Legii nr.571/2003, modificată prin Legea nr.343/2006, valoarea taxei pe clădiri calculate se reduce considerabil. </w:t>
      </w:r>
    </w:p>
    <w:tbl>
      <w:tblPr>
        <w:tblW w:w="10275" w:type="dxa"/>
        <w:tblInd w:w="93" w:type="dxa"/>
        <w:tblLook w:val="04A0" w:firstRow="1" w:lastRow="0" w:firstColumn="1" w:lastColumn="0" w:noHBand="0" w:noVBand="1"/>
      </w:tblPr>
      <w:tblGrid>
        <w:gridCol w:w="530"/>
        <w:gridCol w:w="5155"/>
        <w:gridCol w:w="1800"/>
        <w:gridCol w:w="1350"/>
        <w:gridCol w:w="1440"/>
      </w:tblGrid>
      <w:tr w:rsidR="0044371D" w:rsidRPr="0044371D" w:rsidTr="0044371D">
        <w:trPr>
          <w:trHeight w:val="900"/>
        </w:trPr>
        <w:tc>
          <w:tcPr>
            <w:tcW w:w="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371D" w:rsidRPr="0044371D" w:rsidRDefault="0044371D" w:rsidP="0044371D">
            <w:pPr>
              <w:jc w:val="center"/>
              <w:rPr>
                <w:sz w:val="24"/>
                <w:szCs w:val="24"/>
                <w:lang w:val="en-US"/>
              </w:rPr>
            </w:pPr>
            <w:r w:rsidRPr="0044371D">
              <w:rPr>
                <w:sz w:val="24"/>
                <w:szCs w:val="24"/>
                <w:lang w:val="en-US"/>
              </w:rPr>
              <w:t>Nr. crt.</w:t>
            </w:r>
          </w:p>
        </w:tc>
        <w:tc>
          <w:tcPr>
            <w:tcW w:w="5155" w:type="dxa"/>
            <w:tcBorders>
              <w:top w:val="single" w:sz="4" w:space="0" w:color="auto"/>
              <w:left w:val="nil"/>
              <w:bottom w:val="single" w:sz="4" w:space="0" w:color="auto"/>
              <w:right w:val="single" w:sz="4" w:space="0" w:color="auto"/>
            </w:tcBorders>
            <w:shd w:val="clear" w:color="auto" w:fill="auto"/>
            <w:vAlign w:val="bottom"/>
            <w:hideMark/>
          </w:tcPr>
          <w:p w:rsidR="0044371D" w:rsidRPr="0044371D" w:rsidRDefault="0044371D" w:rsidP="0044371D">
            <w:pPr>
              <w:jc w:val="center"/>
              <w:rPr>
                <w:sz w:val="24"/>
                <w:szCs w:val="24"/>
                <w:lang w:val="en-US"/>
              </w:rPr>
            </w:pPr>
            <w:r w:rsidRPr="0044371D">
              <w:rPr>
                <w:sz w:val="24"/>
                <w:szCs w:val="24"/>
                <w:lang w:val="en-US"/>
              </w:rPr>
              <w:t>DENUMIRE IMOBIL</w:t>
            </w:r>
          </w:p>
        </w:tc>
        <w:tc>
          <w:tcPr>
            <w:tcW w:w="1800" w:type="dxa"/>
            <w:tcBorders>
              <w:top w:val="single" w:sz="4" w:space="0" w:color="auto"/>
              <w:left w:val="nil"/>
              <w:bottom w:val="single" w:sz="4" w:space="0" w:color="auto"/>
              <w:right w:val="single" w:sz="4" w:space="0" w:color="auto"/>
            </w:tcBorders>
            <w:shd w:val="clear" w:color="auto" w:fill="auto"/>
            <w:vAlign w:val="bottom"/>
            <w:hideMark/>
          </w:tcPr>
          <w:p w:rsidR="0044371D" w:rsidRPr="0044371D" w:rsidRDefault="0044371D" w:rsidP="0044371D">
            <w:pPr>
              <w:jc w:val="center"/>
              <w:rPr>
                <w:sz w:val="24"/>
                <w:szCs w:val="24"/>
                <w:lang w:val="en-US"/>
              </w:rPr>
            </w:pPr>
            <w:r w:rsidRPr="0044371D">
              <w:rPr>
                <w:sz w:val="24"/>
                <w:szCs w:val="24"/>
                <w:lang w:val="en-US"/>
              </w:rPr>
              <w:t>VALOARE DE INVENTAR</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44371D" w:rsidRDefault="0044371D" w:rsidP="0044371D">
            <w:pPr>
              <w:jc w:val="center"/>
              <w:rPr>
                <w:sz w:val="24"/>
                <w:szCs w:val="24"/>
                <w:lang w:val="en-US"/>
              </w:rPr>
            </w:pPr>
            <w:r w:rsidRPr="0044371D">
              <w:rPr>
                <w:sz w:val="24"/>
                <w:szCs w:val="24"/>
                <w:lang w:val="en-US"/>
              </w:rPr>
              <w:t xml:space="preserve">Cota impozit 1.5%/ </w:t>
            </w:r>
            <w:r>
              <w:rPr>
                <w:sz w:val="24"/>
                <w:szCs w:val="24"/>
                <w:lang w:val="en-US"/>
              </w:rPr>
              <w:t xml:space="preserve"> </w:t>
            </w:r>
          </w:p>
          <w:p w:rsidR="0044371D" w:rsidRPr="0044371D" w:rsidRDefault="0044371D" w:rsidP="0044371D">
            <w:pPr>
              <w:jc w:val="center"/>
              <w:rPr>
                <w:sz w:val="24"/>
                <w:szCs w:val="24"/>
                <w:lang w:val="en-US"/>
              </w:rPr>
            </w:pPr>
            <w:r w:rsidRPr="0044371D">
              <w:rPr>
                <w:sz w:val="24"/>
                <w:szCs w:val="24"/>
                <w:lang w:val="en-US"/>
              </w:rPr>
              <w:t>3 luni</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44371D" w:rsidRDefault="0044371D" w:rsidP="0044371D">
            <w:pPr>
              <w:jc w:val="center"/>
              <w:rPr>
                <w:sz w:val="24"/>
                <w:szCs w:val="24"/>
                <w:lang w:val="en-US"/>
              </w:rPr>
            </w:pPr>
            <w:r w:rsidRPr="0044371D">
              <w:rPr>
                <w:sz w:val="24"/>
                <w:szCs w:val="24"/>
                <w:lang w:val="en-US"/>
              </w:rPr>
              <w:t>Cota impozit 0.25%/</w:t>
            </w:r>
            <w:r>
              <w:rPr>
                <w:sz w:val="24"/>
                <w:szCs w:val="24"/>
                <w:lang w:val="en-US"/>
              </w:rPr>
              <w:t xml:space="preserve"> </w:t>
            </w:r>
          </w:p>
          <w:p w:rsidR="0044371D" w:rsidRPr="0044371D" w:rsidRDefault="0044371D" w:rsidP="0044371D">
            <w:pPr>
              <w:jc w:val="center"/>
              <w:rPr>
                <w:sz w:val="24"/>
                <w:szCs w:val="24"/>
                <w:lang w:val="en-US"/>
              </w:rPr>
            </w:pPr>
            <w:r w:rsidRPr="0044371D">
              <w:rPr>
                <w:sz w:val="24"/>
                <w:szCs w:val="24"/>
                <w:lang w:val="en-US"/>
              </w:rPr>
              <w:t>3 luni</w:t>
            </w:r>
          </w:p>
        </w:tc>
      </w:tr>
      <w:tr w:rsidR="0044371D" w:rsidRPr="0044371D" w:rsidTr="0044371D">
        <w:trPr>
          <w:trHeight w:val="33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1</w:t>
            </w:r>
          </w:p>
        </w:tc>
        <w:tc>
          <w:tcPr>
            <w:tcW w:w="5155"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rPr>
                <w:sz w:val="24"/>
                <w:szCs w:val="24"/>
                <w:lang w:val="en-US"/>
              </w:rPr>
            </w:pPr>
            <w:r w:rsidRPr="0044371D">
              <w:rPr>
                <w:sz w:val="24"/>
                <w:szCs w:val="24"/>
                <w:lang w:val="en-US"/>
              </w:rPr>
              <w:t>Centrala termica MURESENI nr.1</w:t>
            </w:r>
          </w:p>
        </w:tc>
        <w:tc>
          <w:tcPr>
            <w:tcW w:w="1800"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438,031.00</w:t>
            </w:r>
          </w:p>
        </w:tc>
        <w:tc>
          <w:tcPr>
            <w:tcW w:w="1350"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1,642.62</w:t>
            </w:r>
          </w:p>
        </w:tc>
        <w:tc>
          <w:tcPr>
            <w:tcW w:w="1440"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273.77</w:t>
            </w:r>
          </w:p>
        </w:tc>
      </w:tr>
      <w:tr w:rsidR="0044371D" w:rsidRPr="0044371D" w:rsidTr="0044371D">
        <w:trPr>
          <w:trHeight w:val="33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2</w:t>
            </w:r>
          </w:p>
        </w:tc>
        <w:tc>
          <w:tcPr>
            <w:tcW w:w="5155"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rPr>
                <w:sz w:val="24"/>
                <w:szCs w:val="24"/>
                <w:lang w:val="en-US"/>
              </w:rPr>
            </w:pPr>
            <w:r w:rsidRPr="0044371D">
              <w:rPr>
                <w:sz w:val="24"/>
                <w:szCs w:val="24"/>
                <w:lang w:val="en-US"/>
              </w:rPr>
              <w:t>Centrala termica MURESENI nr.2</w:t>
            </w:r>
          </w:p>
        </w:tc>
        <w:tc>
          <w:tcPr>
            <w:tcW w:w="1800"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344,957.78</w:t>
            </w:r>
          </w:p>
        </w:tc>
        <w:tc>
          <w:tcPr>
            <w:tcW w:w="1350"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1,293.59</w:t>
            </w:r>
          </w:p>
        </w:tc>
        <w:tc>
          <w:tcPr>
            <w:tcW w:w="1440"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215.60</w:t>
            </w:r>
          </w:p>
        </w:tc>
      </w:tr>
      <w:tr w:rsidR="0044371D" w:rsidRPr="0044371D" w:rsidTr="0044371D">
        <w:trPr>
          <w:trHeight w:val="315"/>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3</w:t>
            </w:r>
          </w:p>
        </w:tc>
        <w:tc>
          <w:tcPr>
            <w:tcW w:w="5155"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rPr>
                <w:sz w:val="24"/>
                <w:szCs w:val="24"/>
                <w:lang w:val="en-US"/>
              </w:rPr>
            </w:pPr>
            <w:r w:rsidRPr="0044371D">
              <w:rPr>
                <w:sz w:val="24"/>
                <w:szCs w:val="24"/>
                <w:lang w:val="en-US"/>
              </w:rPr>
              <w:t>Centrala termica DAMBU nr.1</w:t>
            </w:r>
          </w:p>
        </w:tc>
        <w:tc>
          <w:tcPr>
            <w:tcW w:w="1800"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855,000.87</w:t>
            </w:r>
          </w:p>
        </w:tc>
        <w:tc>
          <w:tcPr>
            <w:tcW w:w="1350"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3,206.25</w:t>
            </w:r>
          </w:p>
        </w:tc>
        <w:tc>
          <w:tcPr>
            <w:tcW w:w="1440"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534.38</w:t>
            </w:r>
          </w:p>
        </w:tc>
      </w:tr>
      <w:tr w:rsidR="0044371D" w:rsidRPr="0044371D" w:rsidTr="0044371D">
        <w:trPr>
          <w:trHeight w:val="315"/>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4</w:t>
            </w:r>
          </w:p>
        </w:tc>
        <w:tc>
          <w:tcPr>
            <w:tcW w:w="5155"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rPr>
                <w:sz w:val="24"/>
                <w:szCs w:val="24"/>
                <w:lang w:val="en-US"/>
              </w:rPr>
            </w:pPr>
            <w:r w:rsidRPr="0044371D">
              <w:rPr>
                <w:sz w:val="24"/>
                <w:szCs w:val="24"/>
                <w:lang w:val="en-US"/>
              </w:rPr>
              <w:t>Centrala termica DAMBU nr.2</w:t>
            </w:r>
          </w:p>
        </w:tc>
        <w:tc>
          <w:tcPr>
            <w:tcW w:w="1800"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943,538.40</w:t>
            </w:r>
          </w:p>
        </w:tc>
        <w:tc>
          <w:tcPr>
            <w:tcW w:w="1350"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3,538.27</w:t>
            </w:r>
          </w:p>
        </w:tc>
        <w:tc>
          <w:tcPr>
            <w:tcW w:w="1440"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589.71</w:t>
            </w:r>
          </w:p>
        </w:tc>
      </w:tr>
      <w:tr w:rsidR="0044371D" w:rsidRPr="0044371D" w:rsidTr="0044371D">
        <w:trPr>
          <w:trHeight w:val="315"/>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5</w:t>
            </w:r>
          </w:p>
        </w:tc>
        <w:tc>
          <w:tcPr>
            <w:tcW w:w="5155"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rPr>
                <w:sz w:val="24"/>
                <w:szCs w:val="24"/>
                <w:lang w:val="en-US"/>
              </w:rPr>
            </w:pPr>
            <w:r w:rsidRPr="0044371D">
              <w:rPr>
                <w:sz w:val="24"/>
                <w:szCs w:val="24"/>
                <w:lang w:val="en-US"/>
              </w:rPr>
              <w:t>Centrala termica DAMBU nr.3</w:t>
            </w:r>
          </w:p>
        </w:tc>
        <w:tc>
          <w:tcPr>
            <w:tcW w:w="1800"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778,867.90</w:t>
            </w:r>
          </w:p>
        </w:tc>
        <w:tc>
          <w:tcPr>
            <w:tcW w:w="1350"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2,920.75</w:t>
            </w:r>
          </w:p>
        </w:tc>
        <w:tc>
          <w:tcPr>
            <w:tcW w:w="1440"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486.79</w:t>
            </w:r>
          </w:p>
        </w:tc>
      </w:tr>
      <w:tr w:rsidR="0044371D" w:rsidRPr="0044371D" w:rsidTr="0044371D">
        <w:trPr>
          <w:trHeight w:val="315"/>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6</w:t>
            </w:r>
          </w:p>
        </w:tc>
        <w:tc>
          <w:tcPr>
            <w:tcW w:w="5155"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rPr>
                <w:sz w:val="24"/>
                <w:szCs w:val="24"/>
                <w:lang w:val="en-US"/>
              </w:rPr>
            </w:pPr>
            <w:r w:rsidRPr="0044371D">
              <w:rPr>
                <w:sz w:val="24"/>
                <w:szCs w:val="24"/>
                <w:lang w:val="en-US"/>
              </w:rPr>
              <w:t>Centrala termica DAMBU nr.4</w:t>
            </w:r>
          </w:p>
        </w:tc>
        <w:tc>
          <w:tcPr>
            <w:tcW w:w="1800"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778,867.90</w:t>
            </w:r>
          </w:p>
        </w:tc>
        <w:tc>
          <w:tcPr>
            <w:tcW w:w="1350"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2,920.75</w:t>
            </w:r>
          </w:p>
        </w:tc>
        <w:tc>
          <w:tcPr>
            <w:tcW w:w="1440"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486.79</w:t>
            </w:r>
          </w:p>
        </w:tc>
      </w:tr>
      <w:tr w:rsidR="0044371D" w:rsidRPr="0044371D" w:rsidTr="0044371D">
        <w:trPr>
          <w:trHeight w:val="315"/>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7</w:t>
            </w:r>
          </w:p>
        </w:tc>
        <w:tc>
          <w:tcPr>
            <w:tcW w:w="5155"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rPr>
                <w:sz w:val="24"/>
                <w:szCs w:val="24"/>
                <w:lang w:val="en-US"/>
              </w:rPr>
            </w:pPr>
            <w:r w:rsidRPr="0044371D">
              <w:rPr>
                <w:sz w:val="24"/>
                <w:szCs w:val="24"/>
                <w:lang w:val="en-US"/>
              </w:rPr>
              <w:t xml:space="preserve">Centrala termica BUDAI </w:t>
            </w:r>
          </w:p>
        </w:tc>
        <w:tc>
          <w:tcPr>
            <w:tcW w:w="1800"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302,066.65</w:t>
            </w:r>
          </w:p>
        </w:tc>
        <w:tc>
          <w:tcPr>
            <w:tcW w:w="1350"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1,132.75</w:t>
            </w:r>
          </w:p>
        </w:tc>
        <w:tc>
          <w:tcPr>
            <w:tcW w:w="1440"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188.79</w:t>
            </w:r>
          </w:p>
        </w:tc>
      </w:tr>
      <w:tr w:rsidR="0044371D" w:rsidRPr="0044371D" w:rsidTr="0044371D">
        <w:trPr>
          <w:trHeight w:val="315"/>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8</w:t>
            </w:r>
          </w:p>
        </w:tc>
        <w:tc>
          <w:tcPr>
            <w:tcW w:w="5155"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rPr>
                <w:sz w:val="24"/>
                <w:szCs w:val="24"/>
                <w:lang w:val="en-US"/>
              </w:rPr>
            </w:pPr>
            <w:r w:rsidRPr="0044371D">
              <w:rPr>
                <w:sz w:val="24"/>
                <w:szCs w:val="24"/>
                <w:lang w:val="en-US"/>
              </w:rPr>
              <w:t>Centrala termica TUDOR VLADIMIRESCU nr. 1</w:t>
            </w:r>
          </w:p>
        </w:tc>
        <w:tc>
          <w:tcPr>
            <w:tcW w:w="1800"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806,219.15</w:t>
            </w:r>
          </w:p>
        </w:tc>
        <w:tc>
          <w:tcPr>
            <w:tcW w:w="1350"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3,023.32</w:t>
            </w:r>
          </w:p>
        </w:tc>
        <w:tc>
          <w:tcPr>
            <w:tcW w:w="1440"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503.89</w:t>
            </w:r>
          </w:p>
        </w:tc>
      </w:tr>
      <w:tr w:rsidR="0044371D" w:rsidRPr="0044371D" w:rsidTr="0044371D">
        <w:trPr>
          <w:trHeight w:val="315"/>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9</w:t>
            </w:r>
          </w:p>
        </w:tc>
        <w:tc>
          <w:tcPr>
            <w:tcW w:w="5155"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rPr>
                <w:sz w:val="24"/>
                <w:szCs w:val="24"/>
                <w:lang w:val="en-US"/>
              </w:rPr>
            </w:pPr>
            <w:r w:rsidRPr="0044371D">
              <w:rPr>
                <w:sz w:val="24"/>
                <w:szCs w:val="24"/>
                <w:lang w:val="en-US"/>
              </w:rPr>
              <w:t>Centrala termica TUDOR VLADIMIRESCU nr.3</w:t>
            </w:r>
          </w:p>
        </w:tc>
        <w:tc>
          <w:tcPr>
            <w:tcW w:w="1800"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927,787.94</w:t>
            </w:r>
          </w:p>
        </w:tc>
        <w:tc>
          <w:tcPr>
            <w:tcW w:w="1350"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3,479.20</w:t>
            </w:r>
          </w:p>
        </w:tc>
        <w:tc>
          <w:tcPr>
            <w:tcW w:w="1440"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579.87</w:t>
            </w:r>
          </w:p>
        </w:tc>
      </w:tr>
      <w:tr w:rsidR="0044371D" w:rsidRPr="0044371D" w:rsidTr="0044371D">
        <w:trPr>
          <w:trHeight w:val="315"/>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10</w:t>
            </w:r>
          </w:p>
        </w:tc>
        <w:tc>
          <w:tcPr>
            <w:tcW w:w="5155"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rPr>
                <w:sz w:val="24"/>
                <w:szCs w:val="24"/>
                <w:lang w:val="en-US"/>
              </w:rPr>
            </w:pPr>
            <w:r w:rsidRPr="0044371D">
              <w:rPr>
                <w:sz w:val="24"/>
                <w:szCs w:val="24"/>
                <w:lang w:val="en-US"/>
              </w:rPr>
              <w:t>Centrala termica TUDOR VLADIMIRESCU nr.4</w:t>
            </w:r>
          </w:p>
        </w:tc>
        <w:tc>
          <w:tcPr>
            <w:tcW w:w="1800"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1,064,962.63</w:t>
            </w:r>
          </w:p>
        </w:tc>
        <w:tc>
          <w:tcPr>
            <w:tcW w:w="1350"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3,993.61</w:t>
            </w:r>
          </w:p>
        </w:tc>
        <w:tc>
          <w:tcPr>
            <w:tcW w:w="1440"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665.60</w:t>
            </w:r>
          </w:p>
        </w:tc>
      </w:tr>
      <w:tr w:rsidR="0044371D" w:rsidRPr="0044371D" w:rsidTr="0044371D">
        <w:trPr>
          <w:trHeight w:val="315"/>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11</w:t>
            </w:r>
          </w:p>
        </w:tc>
        <w:tc>
          <w:tcPr>
            <w:tcW w:w="5155"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rPr>
                <w:sz w:val="24"/>
                <w:szCs w:val="24"/>
                <w:lang w:val="en-US"/>
              </w:rPr>
            </w:pPr>
            <w:r w:rsidRPr="0044371D">
              <w:rPr>
                <w:sz w:val="24"/>
                <w:szCs w:val="24"/>
                <w:lang w:val="en-US"/>
              </w:rPr>
              <w:t>Centrala termica TUDOR VLADIMIRESCU nr.5</w:t>
            </w:r>
          </w:p>
        </w:tc>
        <w:tc>
          <w:tcPr>
            <w:tcW w:w="1800"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1,027,152.89</w:t>
            </w:r>
          </w:p>
        </w:tc>
        <w:tc>
          <w:tcPr>
            <w:tcW w:w="1350"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3,851.82</w:t>
            </w:r>
          </w:p>
        </w:tc>
        <w:tc>
          <w:tcPr>
            <w:tcW w:w="1440"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641.97</w:t>
            </w:r>
          </w:p>
        </w:tc>
      </w:tr>
      <w:tr w:rsidR="0044371D" w:rsidRPr="0044371D" w:rsidTr="0044371D">
        <w:trPr>
          <w:trHeight w:val="315"/>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12</w:t>
            </w:r>
          </w:p>
        </w:tc>
        <w:tc>
          <w:tcPr>
            <w:tcW w:w="5155"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rPr>
                <w:sz w:val="24"/>
                <w:szCs w:val="24"/>
                <w:lang w:val="en-US"/>
              </w:rPr>
            </w:pPr>
            <w:r w:rsidRPr="0044371D">
              <w:rPr>
                <w:sz w:val="24"/>
                <w:szCs w:val="24"/>
                <w:lang w:val="en-US"/>
              </w:rPr>
              <w:t>Centrala termica TUDOR VLADIMIRESCU nr.6</w:t>
            </w:r>
          </w:p>
        </w:tc>
        <w:tc>
          <w:tcPr>
            <w:tcW w:w="1800"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1,046,713.96</w:t>
            </w:r>
          </w:p>
        </w:tc>
        <w:tc>
          <w:tcPr>
            <w:tcW w:w="1350"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3,925.18</w:t>
            </w:r>
          </w:p>
        </w:tc>
        <w:tc>
          <w:tcPr>
            <w:tcW w:w="1440"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654.20</w:t>
            </w:r>
          </w:p>
        </w:tc>
      </w:tr>
      <w:tr w:rsidR="0044371D" w:rsidRPr="0044371D" w:rsidTr="0044371D">
        <w:trPr>
          <w:trHeight w:val="315"/>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13</w:t>
            </w:r>
          </w:p>
        </w:tc>
        <w:tc>
          <w:tcPr>
            <w:tcW w:w="5155"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rPr>
                <w:sz w:val="24"/>
                <w:szCs w:val="24"/>
                <w:lang w:val="en-US"/>
              </w:rPr>
            </w:pPr>
            <w:r w:rsidRPr="0044371D">
              <w:rPr>
                <w:sz w:val="24"/>
                <w:szCs w:val="24"/>
                <w:lang w:val="en-US"/>
              </w:rPr>
              <w:t>Centrala termica TUDOR VLADIMIRESCU nr.7</w:t>
            </w:r>
          </w:p>
        </w:tc>
        <w:tc>
          <w:tcPr>
            <w:tcW w:w="1800"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702,419.12</w:t>
            </w:r>
          </w:p>
        </w:tc>
        <w:tc>
          <w:tcPr>
            <w:tcW w:w="1350"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2,634.07</w:t>
            </w:r>
          </w:p>
        </w:tc>
        <w:tc>
          <w:tcPr>
            <w:tcW w:w="1440"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439.01</w:t>
            </w:r>
          </w:p>
        </w:tc>
      </w:tr>
      <w:tr w:rsidR="0044371D" w:rsidRPr="0044371D" w:rsidTr="0044371D">
        <w:trPr>
          <w:trHeight w:val="315"/>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44371D" w:rsidRPr="0044371D" w:rsidRDefault="0044371D" w:rsidP="0044371D">
            <w:pPr>
              <w:rPr>
                <w:sz w:val="24"/>
                <w:szCs w:val="24"/>
                <w:lang w:val="en-US"/>
              </w:rPr>
            </w:pPr>
            <w:r w:rsidRPr="0044371D">
              <w:rPr>
                <w:sz w:val="24"/>
                <w:szCs w:val="24"/>
                <w:lang w:val="en-US"/>
              </w:rPr>
              <w:t> </w:t>
            </w:r>
          </w:p>
        </w:tc>
        <w:tc>
          <w:tcPr>
            <w:tcW w:w="5155"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rPr>
                <w:sz w:val="24"/>
                <w:szCs w:val="24"/>
                <w:lang w:val="en-US"/>
              </w:rPr>
            </w:pPr>
            <w:r w:rsidRPr="0044371D">
              <w:rPr>
                <w:sz w:val="24"/>
                <w:szCs w:val="24"/>
                <w:lang w:val="en-US"/>
              </w:rPr>
              <w:t>TOTAL</w:t>
            </w:r>
          </w:p>
        </w:tc>
        <w:tc>
          <w:tcPr>
            <w:tcW w:w="1800"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10,016,586.19</w:t>
            </w:r>
          </w:p>
        </w:tc>
        <w:tc>
          <w:tcPr>
            <w:tcW w:w="1350"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37,562.20</w:t>
            </w:r>
          </w:p>
        </w:tc>
        <w:tc>
          <w:tcPr>
            <w:tcW w:w="1440" w:type="dxa"/>
            <w:tcBorders>
              <w:top w:val="nil"/>
              <w:left w:val="nil"/>
              <w:bottom w:val="single" w:sz="4" w:space="0" w:color="auto"/>
              <w:right w:val="single" w:sz="4" w:space="0" w:color="auto"/>
            </w:tcBorders>
            <w:shd w:val="clear" w:color="auto" w:fill="auto"/>
            <w:noWrap/>
            <w:vAlign w:val="bottom"/>
            <w:hideMark/>
          </w:tcPr>
          <w:p w:rsidR="0044371D" w:rsidRPr="0044371D" w:rsidRDefault="0044371D" w:rsidP="0044371D">
            <w:pPr>
              <w:jc w:val="right"/>
              <w:rPr>
                <w:sz w:val="24"/>
                <w:szCs w:val="24"/>
                <w:lang w:val="en-US"/>
              </w:rPr>
            </w:pPr>
            <w:r w:rsidRPr="0044371D">
              <w:rPr>
                <w:sz w:val="24"/>
                <w:szCs w:val="24"/>
                <w:lang w:val="en-US"/>
              </w:rPr>
              <w:t>6,260.37</w:t>
            </w:r>
          </w:p>
        </w:tc>
      </w:tr>
    </w:tbl>
    <w:p w:rsidR="005E2985" w:rsidRPr="001102AE" w:rsidRDefault="005E2985" w:rsidP="005E2985">
      <w:pPr>
        <w:ind w:firstLine="720"/>
        <w:jc w:val="both"/>
        <w:rPr>
          <w:szCs w:val="26"/>
        </w:rPr>
      </w:pPr>
      <w:r w:rsidRPr="001102AE">
        <w:rPr>
          <w:szCs w:val="26"/>
        </w:rPr>
        <w:lastRenderedPageBreak/>
        <w:t>Pentru a păstra un echilibru între veniturile şi cheltuielile aferente</w:t>
      </w:r>
      <w:r w:rsidR="004C188C" w:rsidRPr="001102AE">
        <w:rPr>
          <w:szCs w:val="26"/>
        </w:rPr>
        <w:t xml:space="preserve"> activităţii de furnizare a apei calde şi a anergiei termice </w:t>
      </w:r>
      <w:r w:rsidRPr="001102AE">
        <w:rPr>
          <w:szCs w:val="26"/>
        </w:rPr>
        <w:t xml:space="preserve">considerăm că se impune calcularea taxei pe clădiri aferentă acestora la un procent de 0,25% din valoarea de inventar pentru </w:t>
      </w:r>
      <w:r w:rsidR="004C188C" w:rsidRPr="001102AE">
        <w:rPr>
          <w:szCs w:val="26"/>
        </w:rPr>
        <w:t>aceste construcţii</w:t>
      </w:r>
      <w:r w:rsidRPr="001102AE">
        <w:rPr>
          <w:szCs w:val="26"/>
        </w:rPr>
        <w:t xml:space="preserve">. </w:t>
      </w:r>
    </w:p>
    <w:p w:rsidR="005E2985" w:rsidRPr="001102AE" w:rsidRDefault="005E2985" w:rsidP="005E2985">
      <w:pPr>
        <w:jc w:val="both"/>
        <w:rPr>
          <w:szCs w:val="26"/>
        </w:rPr>
      </w:pPr>
      <w:r w:rsidRPr="001102AE">
        <w:rPr>
          <w:szCs w:val="26"/>
        </w:rPr>
        <w:t xml:space="preserve">  </w:t>
      </w:r>
    </w:p>
    <w:p w:rsidR="005E2985" w:rsidRPr="001102AE" w:rsidRDefault="005E2985" w:rsidP="005E2985">
      <w:pPr>
        <w:pStyle w:val="Header"/>
        <w:tabs>
          <w:tab w:val="clear" w:pos="4153"/>
          <w:tab w:val="clear" w:pos="8306"/>
        </w:tabs>
        <w:jc w:val="both"/>
        <w:rPr>
          <w:szCs w:val="26"/>
        </w:rPr>
      </w:pPr>
    </w:p>
    <w:p w:rsidR="005E2985" w:rsidRPr="001102AE" w:rsidRDefault="005E2985" w:rsidP="005E2985">
      <w:pPr>
        <w:pStyle w:val="Header"/>
        <w:tabs>
          <w:tab w:val="clear" w:pos="4153"/>
          <w:tab w:val="clear" w:pos="8306"/>
        </w:tabs>
        <w:jc w:val="both"/>
        <w:rPr>
          <w:szCs w:val="26"/>
        </w:rPr>
      </w:pPr>
      <w:r w:rsidRPr="001102AE">
        <w:rPr>
          <w:szCs w:val="26"/>
        </w:rPr>
        <w:tab/>
        <w:t xml:space="preserve">   AVIZAT FAVORABIL</w:t>
      </w:r>
      <w:r w:rsidRPr="001102AE">
        <w:rPr>
          <w:szCs w:val="26"/>
        </w:rPr>
        <w:tab/>
      </w:r>
      <w:r w:rsidRPr="001102AE">
        <w:rPr>
          <w:szCs w:val="26"/>
        </w:rPr>
        <w:tab/>
      </w:r>
      <w:r w:rsidRPr="001102AE">
        <w:rPr>
          <w:szCs w:val="26"/>
        </w:rPr>
        <w:tab/>
      </w:r>
      <w:r w:rsidRPr="001102AE">
        <w:rPr>
          <w:szCs w:val="26"/>
        </w:rPr>
        <w:tab/>
      </w:r>
      <w:r w:rsidRPr="001102AE">
        <w:rPr>
          <w:szCs w:val="26"/>
        </w:rPr>
        <w:tab/>
        <w:t xml:space="preserve"> </w:t>
      </w:r>
      <w:r w:rsidRPr="001102AE">
        <w:rPr>
          <w:szCs w:val="26"/>
        </w:rPr>
        <w:tab/>
        <w:t xml:space="preserve">           INIŢIATOR</w:t>
      </w:r>
    </w:p>
    <w:p w:rsidR="005E2985" w:rsidRPr="001102AE" w:rsidRDefault="005E2985" w:rsidP="005E2985">
      <w:pPr>
        <w:jc w:val="both"/>
        <w:rPr>
          <w:szCs w:val="26"/>
        </w:rPr>
      </w:pPr>
      <w:r w:rsidRPr="001102AE">
        <w:rPr>
          <w:szCs w:val="26"/>
        </w:rPr>
        <w:t xml:space="preserve">         PRIMĂRIA TÂRGU MUREŞ           </w:t>
      </w:r>
      <w:r w:rsidRPr="001102AE">
        <w:rPr>
          <w:szCs w:val="26"/>
        </w:rPr>
        <w:tab/>
      </w:r>
      <w:r w:rsidRPr="001102AE">
        <w:rPr>
          <w:szCs w:val="26"/>
        </w:rPr>
        <w:tab/>
        <w:t xml:space="preserve">                             S.C. LOCATIV S.A</w:t>
      </w:r>
    </w:p>
    <w:p w:rsidR="005E2985" w:rsidRPr="001102AE" w:rsidRDefault="005E2985" w:rsidP="005E2985">
      <w:pPr>
        <w:jc w:val="both"/>
        <w:rPr>
          <w:szCs w:val="26"/>
        </w:rPr>
      </w:pPr>
      <w:r w:rsidRPr="001102AE">
        <w:rPr>
          <w:szCs w:val="26"/>
        </w:rPr>
        <w:t xml:space="preserve">             DIRECTOR ECONOMIC                                                          DIRECTOR GENERAL</w:t>
      </w:r>
    </w:p>
    <w:p w:rsidR="005E2985" w:rsidRPr="001102AE" w:rsidRDefault="005E2985" w:rsidP="005E2985">
      <w:pPr>
        <w:ind w:firstLine="720"/>
        <w:jc w:val="both"/>
        <w:rPr>
          <w:szCs w:val="26"/>
        </w:rPr>
      </w:pPr>
      <w:r w:rsidRPr="001102AE">
        <w:rPr>
          <w:szCs w:val="26"/>
        </w:rPr>
        <w:t xml:space="preserve">            Ec.Kiss Imola                                                                       Ovidiu Moldovan</w:t>
      </w:r>
    </w:p>
    <w:p w:rsidR="004C188C" w:rsidRPr="001102AE" w:rsidRDefault="004C188C" w:rsidP="005E2985">
      <w:pPr>
        <w:rPr>
          <w:b/>
          <w:szCs w:val="26"/>
        </w:rPr>
      </w:pPr>
    </w:p>
    <w:p w:rsidR="00F01476" w:rsidRDefault="00F01476" w:rsidP="005E2985">
      <w:pPr>
        <w:rPr>
          <w:b/>
          <w:szCs w:val="26"/>
        </w:rPr>
      </w:pPr>
    </w:p>
    <w:p w:rsidR="00CD09D5" w:rsidRDefault="00CD09D5" w:rsidP="005E2985">
      <w:pPr>
        <w:rPr>
          <w:b/>
          <w:szCs w:val="26"/>
        </w:rPr>
      </w:pPr>
    </w:p>
    <w:p w:rsidR="00CD09D5" w:rsidRDefault="00CD09D5" w:rsidP="005E2985">
      <w:pPr>
        <w:rPr>
          <w:b/>
          <w:szCs w:val="26"/>
        </w:rPr>
      </w:pPr>
    </w:p>
    <w:p w:rsidR="00CD09D5" w:rsidRDefault="00CD09D5" w:rsidP="005E2985">
      <w:pPr>
        <w:rPr>
          <w:b/>
          <w:szCs w:val="26"/>
        </w:rPr>
      </w:pPr>
    </w:p>
    <w:p w:rsidR="00CD09D5" w:rsidRDefault="00CD09D5" w:rsidP="005E2985">
      <w:pPr>
        <w:rPr>
          <w:b/>
          <w:szCs w:val="26"/>
        </w:rPr>
      </w:pPr>
    </w:p>
    <w:p w:rsidR="00CD09D5" w:rsidRDefault="00CD09D5" w:rsidP="005E2985">
      <w:pPr>
        <w:rPr>
          <w:b/>
          <w:szCs w:val="26"/>
        </w:rPr>
      </w:pPr>
    </w:p>
    <w:p w:rsidR="00CD09D5" w:rsidRDefault="00CD09D5" w:rsidP="005E2985">
      <w:pPr>
        <w:rPr>
          <w:b/>
          <w:szCs w:val="26"/>
        </w:rPr>
      </w:pPr>
    </w:p>
    <w:p w:rsidR="00CD09D5" w:rsidRDefault="00CD09D5" w:rsidP="005E2985">
      <w:pPr>
        <w:rPr>
          <w:b/>
          <w:szCs w:val="26"/>
        </w:rPr>
      </w:pPr>
    </w:p>
    <w:p w:rsidR="00CD09D5" w:rsidRDefault="00CD09D5" w:rsidP="005E2985">
      <w:pPr>
        <w:rPr>
          <w:b/>
          <w:szCs w:val="26"/>
        </w:rPr>
      </w:pPr>
    </w:p>
    <w:p w:rsidR="00CD09D5" w:rsidRDefault="00CD09D5" w:rsidP="005E2985">
      <w:pPr>
        <w:rPr>
          <w:b/>
          <w:szCs w:val="26"/>
        </w:rPr>
      </w:pPr>
    </w:p>
    <w:p w:rsidR="00CD09D5" w:rsidRDefault="00CD09D5" w:rsidP="005E2985">
      <w:pPr>
        <w:rPr>
          <w:b/>
          <w:szCs w:val="26"/>
        </w:rPr>
      </w:pPr>
    </w:p>
    <w:p w:rsidR="00865A8A" w:rsidRDefault="00865A8A" w:rsidP="005E2985">
      <w:pPr>
        <w:rPr>
          <w:b/>
          <w:szCs w:val="26"/>
        </w:rPr>
      </w:pPr>
    </w:p>
    <w:p w:rsidR="00CD09D5" w:rsidRDefault="00CD09D5" w:rsidP="005E2985">
      <w:pPr>
        <w:rPr>
          <w:b/>
          <w:szCs w:val="26"/>
        </w:rPr>
      </w:pPr>
    </w:p>
    <w:p w:rsidR="00CD09D5" w:rsidRDefault="00CD09D5" w:rsidP="005E2985">
      <w:pPr>
        <w:rPr>
          <w:b/>
          <w:szCs w:val="26"/>
        </w:rPr>
      </w:pPr>
    </w:p>
    <w:p w:rsidR="00CD09D5" w:rsidRDefault="00CD09D5" w:rsidP="005E2985">
      <w:pPr>
        <w:rPr>
          <w:b/>
          <w:szCs w:val="26"/>
        </w:rPr>
      </w:pPr>
    </w:p>
    <w:p w:rsidR="00CD09D5" w:rsidRDefault="00CD09D5" w:rsidP="005E2985">
      <w:pPr>
        <w:rPr>
          <w:b/>
          <w:szCs w:val="26"/>
        </w:rPr>
      </w:pPr>
    </w:p>
    <w:p w:rsidR="00CD09D5" w:rsidRDefault="00CD09D5" w:rsidP="005E2985">
      <w:pPr>
        <w:rPr>
          <w:b/>
          <w:szCs w:val="26"/>
        </w:rPr>
      </w:pPr>
    </w:p>
    <w:p w:rsidR="00CD09D5" w:rsidRDefault="00CD09D5" w:rsidP="005E2985">
      <w:pPr>
        <w:rPr>
          <w:b/>
          <w:szCs w:val="26"/>
        </w:rPr>
      </w:pPr>
    </w:p>
    <w:p w:rsidR="00CD09D5" w:rsidRDefault="00CD09D5" w:rsidP="005E2985">
      <w:pPr>
        <w:rPr>
          <w:b/>
          <w:szCs w:val="26"/>
        </w:rPr>
      </w:pPr>
    </w:p>
    <w:p w:rsidR="00CD09D5" w:rsidRDefault="00CD09D5" w:rsidP="005E2985">
      <w:pPr>
        <w:rPr>
          <w:b/>
          <w:szCs w:val="26"/>
        </w:rPr>
      </w:pPr>
    </w:p>
    <w:p w:rsidR="00CD09D5" w:rsidRDefault="00CD09D5" w:rsidP="005E2985">
      <w:pPr>
        <w:rPr>
          <w:b/>
          <w:szCs w:val="26"/>
        </w:rPr>
      </w:pPr>
    </w:p>
    <w:p w:rsidR="00CD09D5" w:rsidRDefault="00CD09D5" w:rsidP="005E2985">
      <w:pPr>
        <w:rPr>
          <w:b/>
          <w:szCs w:val="26"/>
        </w:rPr>
      </w:pPr>
    </w:p>
    <w:p w:rsidR="00CD09D5" w:rsidRDefault="00CD09D5" w:rsidP="005E2985">
      <w:pPr>
        <w:rPr>
          <w:b/>
          <w:szCs w:val="26"/>
        </w:rPr>
      </w:pPr>
    </w:p>
    <w:p w:rsidR="00865A8A" w:rsidRDefault="00865A8A" w:rsidP="005E2985">
      <w:pPr>
        <w:rPr>
          <w:b/>
          <w:szCs w:val="26"/>
        </w:rPr>
      </w:pPr>
    </w:p>
    <w:p w:rsidR="00CD09D5" w:rsidRDefault="00CD09D5" w:rsidP="005E2985">
      <w:pPr>
        <w:rPr>
          <w:b/>
          <w:szCs w:val="26"/>
        </w:rPr>
      </w:pPr>
    </w:p>
    <w:p w:rsidR="00CD09D5" w:rsidRDefault="00CD09D5" w:rsidP="005E2985">
      <w:pPr>
        <w:rPr>
          <w:b/>
          <w:szCs w:val="26"/>
        </w:rPr>
      </w:pPr>
    </w:p>
    <w:p w:rsidR="00BF24BE" w:rsidRDefault="00BF24BE" w:rsidP="005E2985">
      <w:pPr>
        <w:rPr>
          <w:b/>
          <w:szCs w:val="26"/>
        </w:rPr>
      </w:pPr>
    </w:p>
    <w:p w:rsidR="00BF24BE" w:rsidRDefault="00BF24BE" w:rsidP="005E2985">
      <w:pPr>
        <w:rPr>
          <w:b/>
          <w:szCs w:val="26"/>
        </w:rPr>
      </w:pPr>
    </w:p>
    <w:p w:rsidR="00BF24BE" w:rsidRDefault="00BF24BE" w:rsidP="005E2985">
      <w:pPr>
        <w:rPr>
          <w:b/>
          <w:szCs w:val="26"/>
        </w:rPr>
      </w:pPr>
    </w:p>
    <w:p w:rsidR="00BF24BE" w:rsidRDefault="00BF24BE" w:rsidP="005E2985">
      <w:pPr>
        <w:rPr>
          <w:b/>
          <w:szCs w:val="26"/>
        </w:rPr>
      </w:pPr>
    </w:p>
    <w:p w:rsidR="00BF24BE" w:rsidRDefault="00BF24BE" w:rsidP="005E2985">
      <w:pPr>
        <w:rPr>
          <w:b/>
          <w:szCs w:val="26"/>
        </w:rPr>
      </w:pPr>
    </w:p>
    <w:p w:rsidR="00BF24BE" w:rsidRDefault="00BF24BE" w:rsidP="005E2985">
      <w:pPr>
        <w:rPr>
          <w:b/>
          <w:szCs w:val="26"/>
        </w:rPr>
      </w:pPr>
    </w:p>
    <w:p w:rsidR="00CD09D5" w:rsidRDefault="00CD09D5" w:rsidP="005E2985">
      <w:pPr>
        <w:rPr>
          <w:b/>
          <w:szCs w:val="26"/>
        </w:rPr>
      </w:pPr>
    </w:p>
    <w:p w:rsidR="00CD09D5" w:rsidRDefault="00CD09D5" w:rsidP="005E2985">
      <w:pPr>
        <w:rPr>
          <w:b/>
          <w:szCs w:val="26"/>
        </w:rPr>
      </w:pPr>
    </w:p>
    <w:p w:rsidR="005E2985" w:rsidRPr="001102AE" w:rsidRDefault="005E2985" w:rsidP="005E2985">
      <w:pPr>
        <w:rPr>
          <w:b/>
          <w:szCs w:val="26"/>
        </w:rPr>
      </w:pPr>
      <w:r w:rsidRPr="001102AE">
        <w:rPr>
          <w:b/>
          <w:szCs w:val="26"/>
        </w:rPr>
        <w:lastRenderedPageBreak/>
        <w:t>ROMÂNIA</w:t>
      </w:r>
      <w:r w:rsidRPr="001102AE">
        <w:rPr>
          <w:b/>
          <w:szCs w:val="26"/>
        </w:rPr>
        <w:tab/>
      </w:r>
      <w:r w:rsidRPr="001102AE">
        <w:rPr>
          <w:b/>
          <w:szCs w:val="26"/>
        </w:rPr>
        <w:tab/>
      </w:r>
      <w:r w:rsidRPr="001102AE">
        <w:rPr>
          <w:b/>
          <w:szCs w:val="26"/>
        </w:rPr>
        <w:tab/>
      </w:r>
      <w:r w:rsidRPr="001102AE">
        <w:rPr>
          <w:b/>
          <w:szCs w:val="26"/>
        </w:rPr>
        <w:tab/>
      </w:r>
      <w:r w:rsidRPr="001102AE">
        <w:rPr>
          <w:b/>
          <w:szCs w:val="26"/>
        </w:rPr>
        <w:tab/>
      </w:r>
      <w:r w:rsidRPr="001102AE">
        <w:rPr>
          <w:b/>
          <w:szCs w:val="26"/>
        </w:rPr>
        <w:tab/>
      </w:r>
      <w:r w:rsidRPr="001102AE">
        <w:rPr>
          <w:b/>
          <w:szCs w:val="26"/>
        </w:rPr>
        <w:tab/>
      </w:r>
      <w:r w:rsidRPr="001102AE">
        <w:rPr>
          <w:b/>
          <w:szCs w:val="26"/>
        </w:rPr>
        <w:tab/>
      </w:r>
      <w:r w:rsidRPr="001102AE">
        <w:rPr>
          <w:b/>
          <w:szCs w:val="26"/>
        </w:rPr>
        <w:tab/>
      </w:r>
      <w:r w:rsidRPr="001102AE">
        <w:rPr>
          <w:b/>
          <w:szCs w:val="26"/>
        </w:rPr>
        <w:tab/>
        <w:t xml:space="preserve">        </w:t>
      </w:r>
    </w:p>
    <w:p w:rsidR="005E2985" w:rsidRPr="001102AE" w:rsidRDefault="005E2985" w:rsidP="005E2985">
      <w:pPr>
        <w:rPr>
          <w:b/>
          <w:szCs w:val="26"/>
        </w:rPr>
      </w:pPr>
      <w:r w:rsidRPr="001102AE">
        <w:rPr>
          <w:b/>
          <w:szCs w:val="26"/>
        </w:rPr>
        <w:t>JUDEŢUL MUREŞ</w:t>
      </w:r>
      <w:r w:rsidRPr="001102AE">
        <w:rPr>
          <w:b/>
          <w:szCs w:val="26"/>
        </w:rPr>
        <w:tab/>
      </w:r>
      <w:r w:rsidRPr="001102AE">
        <w:rPr>
          <w:b/>
          <w:szCs w:val="26"/>
        </w:rPr>
        <w:tab/>
      </w:r>
      <w:r w:rsidRPr="001102AE">
        <w:rPr>
          <w:b/>
          <w:szCs w:val="26"/>
        </w:rPr>
        <w:tab/>
      </w:r>
      <w:r w:rsidRPr="001102AE">
        <w:rPr>
          <w:b/>
          <w:szCs w:val="26"/>
        </w:rPr>
        <w:tab/>
      </w:r>
      <w:r w:rsidRPr="001102AE">
        <w:rPr>
          <w:b/>
          <w:szCs w:val="26"/>
        </w:rPr>
        <w:tab/>
      </w:r>
      <w:r w:rsidRPr="001102AE">
        <w:rPr>
          <w:b/>
          <w:szCs w:val="26"/>
        </w:rPr>
        <w:tab/>
      </w:r>
      <w:r w:rsidRPr="001102AE">
        <w:rPr>
          <w:b/>
          <w:szCs w:val="26"/>
        </w:rPr>
        <w:tab/>
        <w:t xml:space="preserve">    </w:t>
      </w:r>
      <w:r w:rsidRPr="001102AE">
        <w:rPr>
          <w:b/>
          <w:szCs w:val="26"/>
        </w:rPr>
        <w:tab/>
        <w:t xml:space="preserve">       </w:t>
      </w:r>
    </w:p>
    <w:p w:rsidR="005E2985" w:rsidRPr="001102AE" w:rsidRDefault="005E2985" w:rsidP="005E2985">
      <w:pPr>
        <w:rPr>
          <w:szCs w:val="26"/>
        </w:rPr>
      </w:pPr>
      <w:r w:rsidRPr="001102AE">
        <w:rPr>
          <w:b/>
          <w:szCs w:val="26"/>
        </w:rPr>
        <w:t>CONSILIUL LOCAL MUNICIPAL TÎRGU MUREŞ</w:t>
      </w:r>
      <w:r w:rsidRPr="001102AE">
        <w:rPr>
          <w:b/>
          <w:szCs w:val="26"/>
        </w:rPr>
        <w:tab/>
      </w:r>
      <w:r w:rsidRPr="001102AE">
        <w:rPr>
          <w:b/>
          <w:szCs w:val="26"/>
        </w:rPr>
        <w:tab/>
        <w:t xml:space="preserve">        </w:t>
      </w:r>
    </w:p>
    <w:p w:rsidR="005E2985" w:rsidRPr="001102AE" w:rsidRDefault="00BF24BE" w:rsidP="005E2985">
      <w:pPr>
        <w:jc w:val="right"/>
        <w:rPr>
          <w:b/>
          <w:szCs w:val="26"/>
        </w:rPr>
      </w:pPr>
      <w:r>
        <w:rPr>
          <w:b/>
          <w:szCs w:val="26"/>
        </w:rPr>
        <w:t>P</w:t>
      </w:r>
      <w:r w:rsidR="005E2985" w:rsidRPr="001102AE">
        <w:rPr>
          <w:b/>
          <w:szCs w:val="26"/>
        </w:rPr>
        <w:t>ROIECT</w:t>
      </w:r>
    </w:p>
    <w:p w:rsidR="005E2985" w:rsidRPr="001102AE" w:rsidRDefault="005E2985" w:rsidP="005E2985">
      <w:pPr>
        <w:jc w:val="center"/>
        <w:rPr>
          <w:b/>
          <w:szCs w:val="26"/>
        </w:rPr>
      </w:pPr>
    </w:p>
    <w:p w:rsidR="005E2985" w:rsidRPr="001102AE" w:rsidRDefault="005E2985" w:rsidP="005E2985">
      <w:pPr>
        <w:jc w:val="center"/>
        <w:rPr>
          <w:b/>
          <w:szCs w:val="26"/>
        </w:rPr>
      </w:pPr>
      <w:r w:rsidRPr="001102AE">
        <w:rPr>
          <w:b/>
          <w:szCs w:val="26"/>
        </w:rPr>
        <w:t>HOTĂRÂRE nr.</w:t>
      </w:r>
    </w:p>
    <w:p w:rsidR="005E2985" w:rsidRPr="001102AE" w:rsidRDefault="00A42084" w:rsidP="005E2985">
      <w:pPr>
        <w:jc w:val="center"/>
        <w:rPr>
          <w:b/>
          <w:szCs w:val="26"/>
        </w:rPr>
      </w:pPr>
      <w:r w:rsidRPr="001102AE">
        <w:rPr>
          <w:b/>
          <w:szCs w:val="26"/>
        </w:rPr>
        <w:t>din _____________ 2012</w:t>
      </w:r>
    </w:p>
    <w:p w:rsidR="005E2985" w:rsidRPr="001102AE" w:rsidRDefault="005E2985" w:rsidP="005E2985">
      <w:pPr>
        <w:rPr>
          <w:b/>
          <w:szCs w:val="26"/>
        </w:rPr>
      </w:pPr>
    </w:p>
    <w:p w:rsidR="005E2985" w:rsidRPr="001102AE" w:rsidRDefault="005E2985" w:rsidP="005E2985">
      <w:pPr>
        <w:jc w:val="center"/>
        <w:rPr>
          <w:b/>
          <w:szCs w:val="26"/>
        </w:rPr>
      </w:pPr>
      <w:r w:rsidRPr="001102AE">
        <w:rPr>
          <w:b/>
          <w:szCs w:val="26"/>
        </w:rPr>
        <w:t>privind reducerea cotei de impozitare de la 1,5% la 0,25% la unele imobile aflate în concesiunea S.C. LOCATIV S.A. Tîr</w:t>
      </w:r>
      <w:r w:rsidR="00A42084" w:rsidRPr="001102AE">
        <w:rPr>
          <w:b/>
          <w:szCs w:val="26"/>
        </w:rPr>
        <w:t>gu Mureş pentru anul fiscal 2012</w:t>
      </w:r>
    </w:p>
    <w:p w:rsidR="005E2985" w:rsidRPr="001102AE" w:rsidRDefault="005E2985" w:rsidP="005E2985">
      <w:pPr>
        <w:rPr>
          <w:szCs w:val="26"/>
        </w:rPr>
      </w:pPr>
    </w:p>
    <w:p w:rsidR="005E2985" w:rsidRPr="001102AE" w:rsidRDefault="005E2985" w:rsidP="005E2985">
      <w:pPr>
        <w:jc w:val="both"/>
        <w:rPr>
          <w:szCs w:val="26"/>
        </w:rPr>
      </w:pPr>
      <w:r w:rsidRPr="001102AE">
        <w:rPr>
          <w:szCs w:val="26"/>
        </w:rPr>
        <w:tab/>
        <w:t xml:space="preserve">Consiliul Local Municipal Tîrgu Mureş întrunit în şedinţă ordinară de lucru, </w:t>
      </w:r>
    </w:p>
    <w:p w:rsidR="005E2985" w:rsidRDefault="005E2985" w:rsidP="005E2985">
      <w:pPr>
        <w:jc w:val="both"/>
        <w:rPr>
          <w:szCs w:val="26"/>
        </w:rPr>
      </w:pPr>
      <w:r w:rsidRPr="001102AE">
        <w:rPr>
          <w:szCs w:val="26"/>
        </w:rPr>
        <w:tab/>
        <w:t>Văzând expunerea de motive prezentată de Direcţia Economică din cadrul Primăriei municipiului Târgu Mureş privind  acordarea unor facilităţi la plata impozitului aferent unor imobile  aflate în administrarea SC LOCATIV SA Târgu Mureş,</w:t>
      </w:r>
    </w:p>
    <w:p w:rsidR="00D37294" w:rsidRPr="001102AE" w:rsidRDefault="00D37294" w:rsidP="005E2985">
      <w:pPr>
        <w:jc w:val="both"/>
        <w:rPr>
          <w:szCs w:val="26"/>
        </w:rPr>
      </w:pPr>
      <w:r>
        <w:rPr>
          <w:szCs w:val="26"/>
        </w:rPr>
        <w:tab/>
        <w:t>În temeiul art.250, alin.(1) punctul 16 din Legea nr.571</w:t>
      </w:r>
      <w:r w:rsidR="005C14BB">
        <w:rPr>
          <w:szCs w:val="26"/>
        </w:rPr>
        <w:t xml:space="preserve">/2003 </w:t>
      </w:r>
      <w:r w:rsidR="005C14BB" w:rsidRPr="005C14BB">
        <w:rPr>
          <w:rFonts w:eastAsiaTheme="minorHAnsi"/>
          <w:color w:val="auto"/>
          <w:szCs w:val="26"/>
          <w:lang w:val="en-US"/>
        </w:rPr>
        <w:t>privind Codul fiscal</w:t>
      </w:r>
      <w:r w:rsidR="005C14BB">
        <w:rPr>
          <w:rFonts w:eastAsiaTheme="minorHAnsi"/>
          <w:color w:val="auto"/>
          <w:szCs w:val="26"/>
          <w:lang w:val="en-US"/>
        </w:rPr>
        <w:t xml:space="preserve">, cu modificările ulterioare, </w:t>
      </w:r>
    </w:p>
    <w:p w:rsidR="005E2985" w:rsidRDefault="005E2985" w:rsidP="005E2985">
      <w:pPr>
        <w:jc w:val="both"/>
        <w:rPr>
          <w:szCs w:val="26"/>
        </w:rPr>
      </w:pPr>
      <w:r w:rsidRPr="001102AE">
        <w:rPr>
          <w:szCs w:val="26"/>
        </w:rPr>
        <w:tab/>
        <w:t>În temeiul art.36 alin.1, alin.2 lit.b, alin.4 lit.a, alin.9, art.45 alin.2 şi 115 alin.1 lit.b din Legea nr.215/2001 privind administraţia publică locală, republicată</w:t>
      </w:r>
    </w:p>
    <w:p w:rsidR="005E2985" w:rsidRPr="001102AE" w:rsidRDefault="005E2985" w:rsidP="005E2985">
      <w:pPr>
        <w:jc w:val="both"/>
        <w:rPr>
          <w:szCs w:val="26"/>
        </w:rPr>
      </w:pPr>
    </w:p>
    <w:p w:rsidR="005E2985" w:rsidRPr="001102AE" w:rsidRDefault="005E2985" w:rsidP="005E2985">
      <w:pPr>
        <w:jc w:val="center"/>
        <w:rPr>
          <w:b/>
          <w:szCs w:val="26"/>
        </w:rPr>
      </w:pPr>
      <w:r w:rsidRPr="001102AE">
        <w:rPr>
          <w:b/>
          <w:szCs w:val="26"/>
        </w:rPr>
        <w:t>H o t ă r ă ş t e:</w:t>
      </w:r>
    </w:p>
    <w:p w:rsidR="00656644" w:rsidRPr="001102AE" w:rsidRDefault="005E2985" w:rsidP="005A3789">
      <w:pPr>
        <w:ind w:firstLine="720"/>
        <w:jc w:val="both"/>
        <w:rPr>
          <w:szCs w:val="26"/>
        </w:rPr>
      </w:pPr>
      <w:r w:rsidRPr="001102AE">
        <w:rPr>
          <w:b/>
          <w:szCs w:val="26"/>
        </w:rPr>
        <w:t xml:space="preserve">Art.1. </w:t>
      </w:r>
      <w:r w:rsidR="00A42084" w:rsidRPr="001102AE">
        <w:rPr>
          <w:szCs w:val="26"/>
        </w:rPr>
        <w:t>Pentru anul fiscal 2012</w:t>
      </w:r>
      <w:r w:rsidRPr="001102AE">
        <w:rPr>
          <w:szCs w:val="26"/>
        </w:rPr>
        <w:t xml:space="preserve"> se aprobă reducerea cotei de impozitare de la 1,5% la 0,25% pentru impozitul datorat de SC LOCATIV SA pentru </w:t>
      </w:r>
      <w:r w:rsidR="00656644" w:rsidRPr="001102AE">
        <w:rPr>
          <w:szCs w:val="26"/>
        </w:rPr>
        <w:t>următoarele</w:t>
      </w:r>
      <w:r w:rsidR="005A3789" w:rsidRPr="001102AE">
        <w:rPr>
          <w:szCs w:val="26"/>
        </w:rPr>
        <w:t xml:space="preserve"> imobile</w:t>
      </w:r>
      <w:r w:rsidR="00656644" w:rsidRPr="001102AE">
        <w:rPr>
          <w:szCs w:val="26"/>
        </w:rPr>
        <w:t xml:space="preserve"> </w:t>
      </w:r>
      <w:r w:rsidRPr="001102AE">
        <w:rPr>
          <w:szCs w:val="26"/>
        </w:rPr>
        <w:t>situate în Tg Mureş</w:t>
      </w:r>
      <w:r w:rsidR="00656644" w:rsidRPr="001102AE">
        <w:rPr>
          <w:szCs w:val="26"/>
        </w:rPr>
        <w:t xml:space="preserve">: </w:t>
      </w:r>
    </w:p>
    <w:p w:rsidR="00656644" w:rsidRPr="001102AE" w:rsidRDefault="00656644" w:rsidP="005A3789">
      <w:pPr>
        <w:pStyle w:val="ListParagraph"/>
        <w:numPr>
          <w:ilvl w:val="0"/>
          <w:numId w:val="3"/>
        </w:numPr>
        <w:jc w:val="both"/>
        <w:rPr>
          <w:szCs w:val="26"/>
        </w:rPr>
      </w:pPr>
      <w:r w:rsidRPr="001102AE">
        <w:rPr>
          <w:szCs w:val="26"/>
        </w:rPr>
        <w:t xml:space="preserve">Centrala termică nr.1, Dâmbu Pietros, str. Parângului nr.25 </w:t>
      </w:r>
    </w:p>
    <w:p w:rsidR="00656644" w:rsidRPr="001102AE" w:rsidRDefault="00656644" w:rsidP="005A3789">
      <w:pPr>
        <w:pStyle w:val="ListParagraph"/>
        <w:numPr>
          <w:ilvl w:val="0"/>
          <w:numId w:val="3"/>
        </w:numPr>
        <w:jc w:val="both"/>
        <w:rPr>
          <w:szCs w:val="26"/>
        </w:rPr>
      </w:pPr>
      <w:r w:rsidRPr="001102AE">
        <w:rPr>
          <w:szCs w:val="26"/>
        </w:rPr>
        <w:t>Centrala termică nr.2, Dâmbu Pietros, Bd.1848 nr.49</w:t>
      </w:r>
    </w:p>
    <w:p w:rsidR="00656644" w:rsidRPr="001102AE" w:rsidRDefault="00656644" w:rsidP="005A3789">
      <w:pPr>
        <w:pStyle w:val="ListParagraph"/>
        <w:numPr>
          <w:ilvl w:val="0"/>
          <w:numId w:val="3"/>
        </w:numPr>
        <w:jc w:val="both"/>
        <w:rPr>
          <w:szCs w:val="26"/>
        </w:rPr>
      </w:pPr>
      <w:r w:rsidRPr="001102AE">
        <w:rPr>
          <w:szCs w:val="26"/>
        </w:rPr>
        <w:t>Centrala termică nr.3, Dâmbu Pietros, str.Godeanu nr.15/A</w:t>
      </w:r>
    </w:p>
    <w:p w:rsidR="00656644" w:rsidRPr="001102AE" w:rsidRDefault="00656644" w:rsidP="005A3789">
      <w:pPr>
        <w:pStyle w:val="ListParagraph"/>
        <w:numPr>
          <w:ilvl w:val="0"/>
          <w:numId w:val="3"/>
        </w:numPr>
        <w:jc w:val="both"/>
        <w:rPr>
          <w:szCs w:val="26"/>
        </w:rPr>
      </w:pPr>
      <w:r w:rsidRPr="001102AE">
        <w:rPr>
          <w:szCs w:val="26"/>
        </w:rPr>
        <w:t>Centrala termică nr.4, Dâmbu Pietros, str.Ceahlău nr.26</w:t>
      </w:r>
    </w:p>
    <w:p w:rsidR="00656644" w:rsidRPr="001102AE" w:rsidRDefault="00656644" w:rsidP="005A3789">
      <w:pPr>
        <w:pStyle w:val="ListParagraph"/>
        <w:numPr>
          <w:ilvl w:val="0"/>
          <w:numId w:val="3"/>
        </w:numPr>
        <w:jc w:val="both"/>
        <w:rPr>
          <w:szCs w:val="26"/>
        </w:rPr>
      </w:pPr>
      <w:r w:rsidRPr="001102AE">
        <w:rPr>
          <w:szCs w:val="26"/>
        </w:rPr>
        <w:t>Centrala termică nr.1, Mureşeni, str.Cugir nr.5</w:t>
      </w:r>
    </w:p>
    <w:p w:rsidR="00656644" w:rsidRPr="001102AE" w:rsidRDefault="00656644" w:rsidP="005A3789">
      <w:pPr>
        <w:pStyle w:val="ListParagraph"/>
        <w:numPr>
          <w:ilvl w:val="0"/>
          <w:numId w:val="3"/>
        </w:numPr>
        <w:jc w:val="both"/>
        <w:rPr>
          <w:szCs w:val="26"/>
        </w:rPr>
      </w:pPr>
      <w:r w:rsidRPr="001102AE">
        <w:rPr>
          <w:szCs w:val="26"/>
        </w:rPr>
        <w:t>Centrala termică nr.2, Mureşeni, str.Reşiţa nr.10</w:t>
      </w:r>
    </w:p>
    <w:p w:rsidR="00656644" w:rsidRPr="001102AE" w:rsidRDefault="00656644" w:rsidP="005A3789">
      <w:pPr>
        <w:pStyle w:val="ListParagraph"/>
        <w:numPr>
          <w:ilvl w:val="0"/>
          <w:numId w:val="3"/>
        </w:numPr>
        <w:jc w:val="both"/>
        <w:rPr>
          <w:szCs w:val="26"/>
        </w:rPr>
      </w:pPr>
      <w:r w:rsidRPr="001102AE">
        <w:rPr>
          <w:szCs w:val="26"/>
        </w:rPr>
        <w:t>Centrala termică Budai N. Antal, str.Narciselor nr.2</w:t>
      </w:r>
    </w:p>
    <w:p w:rsidR="00656644" w:rsidRPr="001102AE" w:rsidRDefault="00656644" w:rsidP="005A3789">
      <w:pPr>
        <w:pStyle w:val="ListParagraph"/>
        <w:numPr>
          <w:ilvl w:val="0"/>
          <w:numId w:val="3"/>
        </w:numPr>
        <w:jc w:val="both"/>
        <w:rPr>
          <w:szCs w:val="26"/>
        </w:rPr>
      </w:pPr>
      <w:r w:rsidRPr="001102AE">
        <w:rPr>
          <w:szCs w:val="26"/>
        </w:rPr>
        <w:t>Centrala termică nr.1, Tudor Vladimirescu, str.Braşovului nr.5</w:t>
      </w:r>
    </w:p>
    <w:p w:rsidR="00656644" w:rsidRPr="001102AE" w:rsidRDefault="00656644" w:rsidP="005A3789">
      <w:pPr>
        <w:pStyle w:val="ListParagraph"/>
        <w:numPr>
          <w:ilvl w:val="0"/>
          <w:numId w:val="3"/>
        </w:numPr>
        <w:jc w:val="both"/>
        <w:rPr>
          <w:szCs w:val="26"/>
          <w:lang w:val="en-US"/>
        </w:rPr>
      </w:pPr>
      <w:r w:rsidRPr="001102AE">
        <w:rPr>
          <w:szCs w:val="26"/>
        </w:rPr>
        <w:t xml:space="preserve">Centrala termică nr.3, Tudor Vladimirescu, </w:t>
      </w:r>
      <w:r w:rsidRPr="001102AE">
        <w:rPr>
          <w:szCs w:val="26"/>
          <w:lang w:val="en-US"/>
        </w:rPr>
        <w:t>Bd.1 Decembrie 1918 nr.233</w:t>
      </w:r>
    </w:p>
    <w:p w:rsidR="00656644" w:rsidRPr="001102AE" w:rsidRDefault="00656644" w:rsidP="005A3789">
      <w:pPr>
        <w:pStyle w:val="ListParagraph"/>
        <w:numPr>
          <w:ilvl w:val="0"/>
          <w:numId w:val="3"/>
        </w:numPr>
        <w:jc w:val="both"/>
        <w:rPr>
          <w:szCs w:val="26"/>
          <w:lang w:val="en-US"/>
        </w:rPr>
      </w:pPr>
      <w:r w:rsidRPr="001102AE">
        <w:rPr>
          <w:szCs w:val="26"/>
        </w:rPr>
        <w:t xml:space="preserve">Centrala termică nr.4, Tudor Vladimirescu, </w:t>
      </w:r>
      <w:r w:rsidRPr="001102AE">
        <w:rPr>
          <w:szCs w:val="26"/>
          <w:lang w:val="en-US"/>
        </w:rPr>
        <w:t>Bd.1 Decembrie 1918 nr.195</w:t>
      </w:r>
    </w:p>
    <w:p w:rsidR="00656644" w:rsidRPr="001102AE" w:rsidRDefault="00656644" w:rsidP="005A3789">
      <w:pPr>
        <w:pStyle w:val="ListParagraph"/>
        <w:numPr>
          <w:ilvl w:val="0"/>
          <w:numId w:val="3"/>
        </w:numPr>
        <w:jc w:val="both"/>
        <w:rPr>
          <w:szCs w:val="26"/>
          <w:lang w:val="en-US"/>
        </w:rPr>
      </w:pPr>
      <w:r w:rsidRPr="001102AE">
        <w:rPr>
          <w:szCs w:val="26"/>
        </w:rPr>
        <w:t xml:space="preserve">Centrala termică nr.5, Tudor Vladimirescu, </w:t>
      </w:r>
      <w:r w:rsidRPr="001102AE">
        <w:rPr>
          <w:szCs w:val="26"/>
          <w:lang w:val="en-US"/>
        </w:rPr>
        <w:t>str.Prieteniei nr.7</w:t>
      </w:r>
    </w:p>
    <w:p w:rsidR="00656644" w:rsidRPr="001102AE" w:rsidRDefault="00656644" w:rsidP="005A3789">
      <w:pPr>
        <w:pStyle w:val="ListParagraph"/>
        <w:numPr>
          <w:ilvl w:val="0"/>
          <w:numId w:val="3"/>
        </w:numPr>
        <w:jc w:val="both"/>
        <w:rPr>
          <w:szCs w:val="26"/>
          <w:lang w:val="en-US"/>
        </w:rPr>
      </w:pPr>
      <w:r w:rsidRPr="001102AE">
        <w:rPr>
          <w:szCs w:val="26"/>
        </w:rPr>
        <w:t xml:space="preserve">Centrala termică nr.6, Tudor Vladimirescu, </w:t>
      </w:r>
      <w:r w:rsidRPr="001102AE">
        <w:rPr>
          <w:szCs w:val="26"/>
          <w:lang w:val="en-US"/>
        </w:rPr>
        <w:t>str.Rodniciei nr.8</w:t>
      </w:r>
    </w:p>
    <w:p w:rsidR="005A3789" w:rsidRPr="001102AE" w:rsidRDefault="00656644" w:rsidP="005A3789">
      <w:pPr>
        <w:pStyle w:val="ListParagraph"/>
        <w:numPr>
          <w:ilvl w:val="0"/>
          <w:numId w:val="3"/>
        </w:numPr>
        <w:jc w:val="both"/>
        <w:rPr>
          <w:szCs w:val="26"/>
          <w:lang w:val="en-US"/>
        </w:rPr>
      </w:pPr>
      <w:r w:rsidRPr="001102AE">
        <w:rPr>
          <w:szCs w:val="26"/>
        </w:rPr>
        <w:t xml:space="preserve">Centrala termică nr.7, Tudor Vladimirescu, </w:t>
      </w:r>
      <w:r w:rsidR="005A3789" w:rsidRPr="001102AE">
        <w:rPr>
          <w:szCs w:val="26"/>
          <w:lang w:val="en-US"/>
        </w:rPr>
        <w:t>str.Pomicultorilor nr.8</w:t>
      </w:r>
    </w:p>
    <w:p w:rsidR="005E2985" w:rsidRPr="001102AE" w:rsidRDefault="005E2985" w:rsidP="005E2985">
      <w:pPr>
        <w:jc w:val="both"/>
        <w:rPr>
          <w:szCs w:val="26"/>
        </w:rPr>
      </w:pPr>
      <w:r w:rsidRPr="001102AE">
        <w:rPr>
          <w:szCs w:val="26"/>
        </w:rPr>
        <w:tab/>
      </w:r>
      <w:r w:rsidR="00767A18">
        <w:rPr>
          <w:b/>
          <w:szCs w:val="26"/>
        </w:rPr>
        <w:t>Art.</w:t>
      </w:r>
      <w:r w:rsidR="00BF24BE">
        <w:rPr>
          <w:b/>
          <w:szCs w:val="26"/>
        </w:rPr>
        <w:t>2</w:t>
      </w:r>
      <w:r w:rsidRPr="001102AE">
        <w:rPr>
          <w:szCs w:val="26"/>
        </w:rPr>
        <w:t>.Cu aducerea la îndeplinire a prezentei hotărâri se însărcinează Primăria municipiului Tîrgu Mureş prin Direcţia economică şi S.C. LOCATIV S.A. Tîrgu Mureş.</w:t>
      </w:r>
    </w:p>
    <w:p w:rsidR="005E2985" w:rsidRPr="001102AE" w:rsidRDefault="005E2985" w:rsidP="005E2985">
      <w:pPr>
        <w:jc w:val="center"/>
        <w:rPr>
          <w:b/>
          <w:szCs w:val="26"/>
        </w:rPr>
      </w:pPr>
    </w:p>
    <w:p w:rsidR="005E2985" w:rsidRPr="001102AE" w:rsidRDefault="005E2985" w:rsidP="005E2985">
      <w:pPr>
        <w:ind w:left="3600" w:firstLine="720"/>
        <w:jc w:val="center"/>
        <w:rPr>
          <w:b/>
          <w:szCs w:val="26"/>
        </w:rPr>
      </w:pPr>
      <w:r w:rsidRPr="001102AE">
        <w:rPr>
          <w:b/>
          <w:szCs w:val="26"/>
        </w:rPr>
        <w:t>PREŞEDINTE DE ŞEDINŢĂ</w:t>
      </w:r>
    </w:p>
    <w:p w:rsidR="005E2985" w:rsidRPr="001102AE" w:rsidRDefault="005E2985" w:rsidP="005E2985">
      <w:pPr>
        <w:jc w:val="center"/>
        <w:rPr>
          <w:b/>
          <w:szCs w:val="26"/>
        </w:rPr>
      </w:pPr>
      <w:r w:rsidRPr="001102AE">
        <w:rPr>
          <w:b/>
          <w:szCs w:val="26"/>
        </w:rPr>
        <w:t xml:space="preserve">  </w:t>
      </w:r>
      <w:r w:rsidRPr="001102AE">
        <w:rPr>
          <w:b/>
          <w:szCs w:val="26"/>
        </w:rPr>
        <w:tab/>
      </w:r>
      <w:r w:rsidRPr="001102AE">
        <w:rPr>
          <w:b/>
          <w:szCs w:val="26"/>
        </w:rPr>
        <w:tab/>
      </w:r>
      <w:r w:rsidRPr="001102AE">
        <w:rPr>
          <w:b/>
          <w:szCs w:val="26"/>
        </w:rPr>
        <w:tab/>
      </w:r>
      <w:r w:rsidRPr="001102AE">
        <w:rPr>
          <w:b/>
          <w:szCs w:val="26"/>
        </w:rPr>
        <w:tab/>
      </w:r>
      <w:r w:rsidRPr="001102AE">
        <w:rPr>
          <w:b/>
          <w:szCs w:val="26"/>
        </w:rPr>
        <w:tab/>
      </w:r>
      <w:r w:rsidRPr="001102AE">
        <w:rPr>
          <w:b/>
          <w:szCs w:val="26"/>
        </w:rPr>
        <w:tab/>
        <w:t>_____________________________</w:t>
      </w:r>
    </w:p>
    <w:p w:rsidR="005E2985" w:rsidRPr="001102AE" w:rsidRDefault="00BF24BE" w:rsidP="005E2985">
      <w:pPr>
        <w:ind w:firstLine="720"/>
        <w:jc w:val="both"/>
        <w:rPr>
          <w:b/>
          <w:szCs w:val="26"/>
        </w:rPr>
      </w:pPr>
      <w:r>
        <w:rPr>
          <w:b/>
          <w:szCs w:val="26"/>
        </w:rPr>
        <w:t>V</w:t>
      </w:r>
      <w:r w:rsidR="005E2985" w:rsidRPr="001102AE">
        <w:rPr>
          <w:b/>
          <w:szCs w:val="26"/>
        </w:rPr>
        <w:t>IZA DE LEGALITATE</w:t>
      </w:r>
    </w:p>
    <w:p w:rsidR="005E2985" w:rsidRPr="001102AE" w:rsidRDefault="005E2985" w:rsidP="005E2985">
      <w:pPr>
        <w:jc w:val="both"/>
        <w:rPr>
          <w:b/>
          <w:szCs w:val="26"/>
        </w:rPr>
      </w:pPr>
      <w:r w:rsidRPr="001102AE">
        <w:rPr>
          <w:b/>
          <w:szCs w:val="26"/>
        </w:rPr>
        <w:t>Secretarul Consiliului Local Municipal</w:t>
      </w:r>
    </w:p>
    <w:p w:rsidR="005E2985" w:rsidRPr="001102AE" w:rsidRDefault="005E2985" w:rsidP="005E2985">
      <w:pPr>
        <w:rPr>
          <w:szCs w:val="26"/>
        </w:rPr>
      </w:pPr>
      <w:r w:rsidRPr="001102AE">
        <w:rPr>
          <w:b/>
          <w:szCs w:val="26"/>
        </w:rPr>
        <w:t xml:space="preserve">            Jrs. Maria Ciobanu</w:t>
      </w:r>
    </w:p>
    <w:p w:rsidR="00865A8A" w:rsidRPr="000B66AD" w:rsidRDefault="00865A8A" w:rsidP="00865A8A">
      <w:pPr>
        <w:ind w:firstLine="720"/>
        <w:jc w:val="both"/>
      </w:pPr>
      <w:r w:rsidRPr="000B66AD">
        <w:t xml:space="preserve">În temeiul art. </w:t>
      </w:r>
      <w:r>
        <w:t>5</w:t>
      </w:r>
      <w:r w:rsidRPr="000B66AD">
        <w:t xml:space="preserve">1 din Regulamentul de organizare şi funcţionare a Consiliului local municipal Tîrgu Mureş, </w:t>
      </w:r>
    </w:p>
    <w:p w:rsidR="00865A8A" w:rsidRPr="000B66AD" w:rsidRDefault="00865A8A" w:rsidP="00865A8A">
      <w:pPr>
        <w:ind w:firstLine="720"/>
        <w:jc w:val="both"/>
      </w:pPr>
      <w:r w:rsidRPr="000B66AD">
        <w:t>Comisiile de specialitate ale autorităţii publice deliberative, în conformitate cu art. 54, alin. (4) din Legea nr. 215/2001 privind administraţia publică locală, republicată, prezintă următorul raport:</w:t>
      </w:r>
    </w:p>
    <w:p w:rsidR="00865A8A" w:rsidRDefault="00865A8A" w:rsidP="00865A8A">
      <w:pPr>
        <w:ind w:firstLine="720"/>
        <w:jc w:val="both"/>
      </w:pPr>
    </w:p>
    <w:p w:rsidR="00865A8A" w:rsidRPr="000B66AD" w:rsidRDefault="00865A8A" w:rsidP="00865A8A">
      <w:pPr>
        <w:ind w:firstLine="720"/>
        <w:jc w:val="both"/>
      </w:pPr>
      <w:r w:rsidRPr="000B66AD">
        <w:t>1. Comisia de studii, prognoze economico-sociale, buget-finanţe şi administrarea domeniului public şi privat al municipiului.</w:t>
      </w:r>
    </w:p>
    <w:p w:rsidR="00865A8A" w:rsidRDefault="00865A8A" w:rsidP="00865A8A">
      <w:pPr>
        <w:ind w:firstLine="720"/>
        <w:jc w:val="both"/>
        <w:rPr>
          <w:lang w:val="hu-HU"/>
        </w:rPr>
      </w:pPr>
    </w:p>
    <w:p w:rsidR="00865A8A" w:rsidRPr="000B66AD" w:rsidRDefault="00865A8A" w:rsidP="00865A8A">
      <w:pPr>
        <w:ind w:firstLine="720"/>
        <w:jc w:val="both"/>
        <w:rPr>
          <w:lang w:val="hu-HU"/>
        </w:rPr>
      </w:pPr>
    </w:p>
    <w:p w:rsidR="00865A8A" w:rsidRDefault="00865A8A" w:rsidP="00865A8A">
      <w:pPr>
        <w:pStyle w:val="BodyTextIndent2"/>
        <w:spacing w:line="240" w:lineRule="auto"/>
        <w:rPr>
          <w:sz w:val="24"/>
        </w:rPr>
      </w:pPr>
      <w:r>
        <w:rPr>
          <w:sz w:val="24"/>
        </w:rPr>
        <w:t xml:space="preserve">          </w:t>
      </w:r>
      <w:r w:rsidRPr="000B66AD">
        <w:rPr>
          <w:sz w:val="24"/>
        </w:rPr>
        <w:t>Preşedinte</w:t>
      </w:r>
      <w:r>
        <w:rPr>
          <w:sz w:val="24"/>
        </w:rPr>
        <w:t xml:space="preserve">                                                                            </w:t>
      </w:r>
      <w:r w:rsidRPr="00000244">
        <w:rPr>
          <w:sz w:val="24"/>
        </w:rPr>
        <w:t>Secretar</w:t>
      </w:r>
    </w:p>
    <w:p w:rsidR="00865A8A" w:rsidRPr="007A57BE" w:rsidRDefault="00865A8A" w:rsidP="00865A8A">
      <w:pPr>
        <w:pStyle w:val="BodyTextIndent2"/>
        <w:spacing w:line="240" w:lineRule="auto"/>
        <w:rPr>
          <w:sz w:val="24"/>
        </w:rPr>
      </w:pPr>
      <w:r w:rsidRPr="007A57BE">
        <w:rPr>
          <w:sz w:val="24"/>
        </w:rPr>
        <w:t xml:space="preserve">        jr. Peti Andrei                                                                ec. Ciotlăuş Ionela</w:t>
      </w:r>
    </w:p>
    <w:p w:rsidR="00865A8A" w:rsidRDefault="00865A8A" w:rsidP="00865A8A">
      <w:pPr>
        <w:jc w:val="both"/>
      </w:pPr>
      <w:r w:rsidRPr="007A57BE">
        <w:t xml:space="preserve"> </w:t>
      </w:r>
      <w:r>
        <w:t xml:space="preserve">         </w:t>
      </w:r>
    </w:p>
    <w:p w:rsidR="00865A8A" w:rsidRDefault="00865A8A" w:rsidP="00865A8A">
      <w:pPr>
        <w:jc w:val="both"/>
      </w:pPr>
    </w:p>
    <w:p w:rsidR="00865A8A" w:rsidRPr="007A57BE" w:rsidRDefault="00865A8A" w:rsidP="00865A8A">
      <w:pPr>
        <w:jc w:val="both"/>
      </w:pPr>
      <w:r>
        <w:t xml:space="preserve">           </w:t>
      </w:r>
      <w:r w:rsidRPr="007A57BE">
        <w:t xml:space="preserve"> </w:t>
      </w:r>
      <w:r w:rsidRPr="007A57BE">
        <w:rPr>
          <w:lang w:val="hu-HU"/>
        </w:rPr>
        <w:t xml:space="preserve">2. </w:t>
      </w:r>
      <w:r w:rsidRPr="007A57BE">
        <w:t>Comisia de organizare şi dezvoltare urbanistică, realizarea lucrărilor publice, protecţia mediului înconjurător, conservarea monumentelor istorice şi de arhitectură.</w:t>
      </w:r>
    </w:p>
    <w:p w:rsidR="00865A8A" w:rsidRPr="007A57BE" w:rsidRDefault="00865A8A" w:rsidP="00865A8A">
      <w:pPr>
        <w:ind w:firstLine="720"/>
        <w:jc w:val="both"/>
      </w:pPr>
    </w:p>
    <w:p w:rsidR="00865A8A" w:rsidRPr="007A57BE" w:rsidRDefault="00865A8A" w:rsidP="00865A8A">
      <w:pPr>
        <w:jc w:val="both"/>
      </w:pPr>
    </w:p>
    <w:p w:rsidR="00865A8A" w:rsidRPr="007A57BE" w:rsidRDefault="00865A8A" w:rsidP="00865A8A">
      <w:pPr>
        <w:ind w:firstLine="720"/>
        <w:jc w:val="both"/>
      </w:pPr>
      <w:r w:rsidRPr="007A57BE">
        <w:t>Preşedinte</w:t>
      </w:r>
      <w:r w:rsidRPr="007A57BE">
        <w:tab/>
      </w:r>
      <w:r w:rsidRPr="007A57BE">
        <w:tab/>
      </w:r>
      <w:r w:rsidRPr="007A57BE">
        <w:tab/>
      </w:r>
      <w:r w:rsidRPr="007A57BE">
        <w:tab/>
      </w:r>
      <w:r w:rsidRPr="007A57BE">
        <w:tab/>
      </w:r>
      <w:r w:rsidRPr="007A57BE">
        <w:tab/>
      </w:r>
      <w:r w:rsidRPr="007A57BE">
        <w:tab/>
        <w:t>Secretar</w:t>
      </w:r>
    </w:p>
    <w:p w:rsidR="00865A8A" w:rsidRPr="007A57BE" w:rsidRDefault="00865A8A" w:rsidP="00865A8A">
      <w:pPr>
        <w:tabs>
          <w:tab w:val="left" w:pos="5760"/>
        </w:tabs>
        <w:jc w:val="both"/>
      </w:pPr>
      <w:r w:rsidRPr="007A57BE">
        <w:t xml:space="preserve">     ing. Törzsök Sándor</w:t>
      </w:r>
      <w:r w:rsidRPr="007A57BE">
        <w:tab/>
        <w:t xml:space="preserve"> ec. Loghin </w:t>
      </w:r>
      <w:r>
        <w:t>L</w:t>
      </w:r>
      <w:r w:rsidRPr="007A57BE">
        <w:t>ucian</w:t>
      </w:r>
    </w:p>
    <w:p w:rsidR="00865A8A" w:rsidRDefault="00865A8A" w:rsidP="00865A8A">
      <w:pPr>
        <w:ind w:firstLine="720"/>
        <w:jc w:val="both"/>
      </w:pPr>
    </w:p>
    <w:p w:rsidR="00865A8A" w:rsidRDefault="00865A8A" w:rsidP="00865A8A">
      <w:pPr>
        <w:ind w:firstLine="720"/>
        <w:jc w:val="both"/>
      </w:pPr>
    </w:p>
    <w:p w:rsidR="00865A8A" w:rsidRPr="007A57BE" w:rsidRDefault="00865A8A" w:rsidP="00865A8A">
      <w:pPr>
        <w:ind w:firstLine="720"/>
        <w:jc w:val="both"/>
        <w:rPr>
          <w:lang w:val="hu-HU"/>
        </w:rPr>
      </w:pPr>
      <w:r w:rsidRPr="007A57BE">
        <w:t xml:space="preserve">3. </w:t>
      </w:r>
      <w:r w:rsidRPr="007A57BE">
        <w:rPr>
          <w:lang w:val="hu-HU"/>
        </w:rPr>
        <w:t>Comisia pentru servicii publice şi comerţ.</w:t>
      </w:r>
    </w:p>
    <w:p w:rsidR="00865A8A" w:rsidRDefault="00865A8A" w:rsidP="00865A8A">
      <w:pPr>
        <w:ind w:firstLine="720"/>
        <w:jc w:val="both"/>
      </w:pPr>
    </w:p>
    <w:p w:rsidR="00865A8A" w:rsidRDefault="00865A8A" w:rsidP="00865A8A">
      <w:pPr>
        <w:ind w:firstLine="720"/>
        <w:jc w:val="both"/>
      </w:pPr>
    </w:p>
    <w:p w:rsidR="00865A8A" w:rsidRPr="007A57BE" w:rsidRDefault="00865A8A" w:rsidP="00865A8A">
      <w:pPr>
        <w:ind w:firstLine="720"/>
        <w:jc w:val="both"/>
      </w:pPr>
      <w:r w:rsidRPr="007A57BE">
        <w:t>Preşedinte</w:t>
      </w:r>
      <w:r w:rsidRPr="007A57BE">
        <w:tab/>
      </w:r>
      <w:r w:rsidRPr="007A57BE">
        <w:tab/>
      </w:r>
      <w:r w:rsidRPr="007A57BE">
        <w:tab/>
      </w:r>
      <w:r w:rsidRPr="007A57BE">
        <w:tab/>
      </w:r>
      <w:r w:rsidRPr="007A57BE">
        <w:tab/>
      </w:r>
      <w:r w:rsidRPr="007A57BE">
        <w:tab/>
      </w:r>
      <w:r w:rsidRPr="007A57BE">
        <w:tab/>
        <w:t>Secretar</w:t>
      </w:r>
    </w:p>
    <w:p w:rsidR="00865A8A" w:rsidRPr="007A57BE" w:rsidRDefault="00865A8A" w:rsidP="00865A8A">
      <w:pPr>
        <w:tabs>
          <w:tab w:val="left" w:pos="5680"/>
          <w:tab w:val="left" w:pos="6000"/>
        </w:tabs>
        <w:jc w:val="both"/>
        <w:rPr>
          <w:lang w:val="hu-HU"/>
        </w:rPr>
      </w:pPr>
      <w:r w:rsidRPr="007A57BE">
        <w:rPr>
          <w:lang w:val="hu-HU"/>
        </w:rPr>
        <w:t xml:space="preserve">      ec. Bakos Levente </w:t>
      </w:r>
      <w:r w:rsidRPr="007A57BE">
        <w:rPr>
          <w:lang w:val="hu-HU"/>
        </w:rPr>
        <w:tab/>
      </w:r>
      <w:r>
        <w:rPr>
          <w:lang w:val="hu-HU"/>
        </w:rPr>
        <w:t xml:space="preserve">  </w:t>
      </w:r>
      <w:r w:rsidRPr="007A57BE">
        <w:rPr>
          <w:lang w:val="hu-HU"/>
        </w:rPr>
        <w:t xml:space="preserve">  prof. Pui Sebastian</w:t>
      </w:r>
    </w:p>
    <w:p w:rsidR="00865A8A" w:rsidRDefault="00865A8A" w:rsidP="00865A8A">
      <w:pPr>
        <w:ind w:firstLine="720"/>
        <w:jc w:val="both"/>
        <w:rPr>
          <w:lang w:val="hu-HU"/>
        </w:rPr>
      </w:pPr>
    </w:p>
    <w:p w:rsidR="00865A8A" w:rsidRDefault="00865A8A" w:rsidP="00865A8A">
      <w:pPr>
        <w:ind w:firstLine="720"/>
        <w:jc w:val="both"/>
        <w:rPr>
          <w:lang w:val="hu-HU"/>
        </w:rPr>
      </w:pPr>
    </w:p>
    <w:p w:rsidR="00865A8A" w:rsidRPr="000B66AD" w:rsidRDefault="00865A8A" w:rsidP="00865A8A">
      <w:pPr>
        <w:ind w:firstLine="720"/>
        <w:jc w:val="both"/>
      </w:pPr>
      <w:r w:rsidRPr="000B66AD">
        <w:rPr>
          <w:lang w:val="hu-HU"/>
        </w:rPr>
        <w:t xml:space="preserve">4. </w:t>
      </w:r>
      <w:r w:rsidRPr="000B66AD">
        <w:t>Comisia pentru activităţi ştiinţifice, învăţământ, sănătate, cultură, sport, agrement şi integrare europeană.</w:t>
      </w:r>
    </w:p>
    <w:p w:rsidR="00865A8A" w:rsidRDefault="00865A8A" w:rsidP="00865A8A">
      <w:pPr>
        <w:jc w:val="both"/>
      </w:pPr>
    </w:p>
    <w:p w:rsidR="00865A8A" w:rsidRPr="000B66AD" w:rsidRDefault="00865A8A" w:rsidP="00865A8A">
      <w:pPr>
        <w:jc w:val="both"/>
      </w:pPr>
    </w:p>
    <w:p w:rsidR="00865A8A" w:rsidRPr="000B66AD" w:rsidRDefault="00865A8A" w:rsidP="00865A8A">
      <w:pPr>
        <w:ind w:firstLine="720"/>
        <w:jc w:val="both"/>
      </w:pPr>
      <w:r w:rsidRPr="000B66AD">
        <w:t>Preşedinte</w:t>
      </w:r>
      <w:r w:rsidRPr="000B66AD">
        <w:tab/>
      </w:r>
      <w:r w:rsidRPr="000B66AD">
        <w:tab/>
      </w:r>
      <w:r w:rsidRPr="000B66AD">
        <w:tab/>
      </w:r>
      <w:r w:rsidRPr="000B66AD">
        <w:tab/>
      </w:r>
      <w:r w:rsidRPr="000B66AD">
        <w:tab/>
      </w:r>
      <w:r w:rsidRPr="000B66AD">
        <w:tab/>
      </w:r>
      <w:r w:rsidRPr="000B66AD">
        <w:tab/>
        <w:t>Secretar</w:t>
      </w:r>
    </w:p>
    <w:p w:rsidR="00865A8A" w:rsidRDefault="00865A8A" w:rsidP="00865A8A">
      <w:pPr>
        <w:ind w:firstLine="567"/>
        <w:jc w:val="both"/>
      </w:pPr>
      <w:r>
        <w:t>dr. Kikeli Pál                                                            jr. Sabău Pop Olimpiu</w:t>
      </w:r>
    </w:p>
    <w:p w:rsidR="00865A8A" w:rsidRDefault="00865A8A" w:rsidP="00865A8A">
      <w:pPr>
        <w:ind w:firstLine="720"/>
        <w:jc w:val="both"/>
      </w:pPr>
    </w:p>
    <w:p w:rsidR="00865A8A" w:rsidRDefault="00865A8A" w:rsidP="00865A8A">
      <w:pPr>
        <w:ind w:firstLine="720"/>
        <w:jc w:val="both"/>
      </w:pPr>
    </w:p>
    <w:p w:rsidR="00865A8A" w:rsidRPr="000B66AD" w:rsidRDefault="00865A8A" w:rsidP="00865A8A">
      <w:pPr>
        <w:ind w:firstLine="720"/>
        <w:jc w:val="both"/>
      </w:pPr>
      <w:r w:rsidRPr="000B66AD">
        <w:t>5. Comisia pentru administraţie publică locală, protecţie socială, juridică, apărarea ordinii publice, respectarea drepturilor şi libertăţilor cetăţeneşti, probleme de minorităţi şi culte.</w:t>
      </w:r>
    </w:p>
    <w:p w:rsidR="00865A8A" w:rsidRDefault="00865A8A" w:rsidP="00865A8A">
      <w:pPr>
        <w:ind w:firstLine="720"/>
        <w:jc w:val="both"/>
      </w:pPr>
    </w:p>
    <w:p w:rsidR="00865A8A" w:rsidRDefault="00865A8A" w:rsidP="00865A8A">
      <w:pPr>
        <w:ind w:firstLine="720"/>
        <w:jc w:val="both"/>
      </w:pPr>
    </w:p>
    <w:p w:rsidR="00865A8A" w:rsidRPr="000B66AD" w:rsidRDefault="00865A8A" w:rsidP="00865A8A">
      <w:pPr>
        <w:ind w:firstLine="720"/>
        <w:jc w:val="both"/>
        <w:rPr>
          <w:lang w:val="en-GB"/>
        </w:rPr>
      </w:pPr>
      <w:r w:rsidRPr="000B66AD">
        <w:t>Preşedinte</w:t>
      </w:r>
      <w:r w:rsidRPr="000B66AD">
        <w:tab/>
      </w:r>
      <w:r w:rsidRPr="000B66AD">
        <w:tab/>
      </w:r>
      <w:r w:rsidRPr="000B66AD">
        <w:tab/>
      </w:r>
      <w:r w:rsidRPr="000B66AD">
        <w:tab/>
      </w:r>
      <w:r w:rsidRPr="000B66AD">
        <w:tab/>
      </w:r>
      <w:r w:rsidRPr="000B66AD">
        <w:tab/>
      </w:r>
      <w:r w:rsidRPr="000B66AD">
        <w:tab/>
        <w:t>Secretar</w:t>
      </w:r>
    </w:p>
    <w:p w:rsidR="00865A8A" w:rsidRPr="00865A8A" w:rsidRDefault="00865A8A" w:rsidP="00865A8A">
      <w:pPr>
        <w:tabs>
          <w:tab w:val="left" w:pos="5670"/>
        </w:tabs>
        <w:jc w:val="both"/>
        <w:rPr>
          <w:lang w:val="en-GB"/>
        </w:rPr>
      </w:pPr>
      <w:r>
        <w:rPr>
          <w:lang w:val="en-GB"/>
        </w:rPr>
        <w:t xml:space="preserve">       jr. Brişcaru Cornel</w:t>
      </w:r>
      <w:r>
        <w:rPr>
          <w:lang w:val="en-GB"/>
        </w:rPr>
        <w:tab/>
        <w:t xml:space="preserve">  av. Karácsony Erdei Etel</w:t>
      </w:r>
    </w:p>
    <w:sectPr w:rsidR="00865A8A" w:rsidRPr="00865A8A" w:rsidSect="00865A8A">
      <w:pgSz w:w="12240" w:h="15840"/>
      <w:pgMar w:top="1296" w:right="576"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3428"/>
    <w:multiLevelType w:val="hybridMultilevel"/>
    <w:tmpl w:val="10E2E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6D440D"/>
    <w:multiLevelType w:val="hybridMultilevel"/>
    <w:tmpl w:val="AFE45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1942D1"/>
    <w:multiLevelType w:val="hybridMultilevel"/>
    <w:tmpl w:val="4AB683AC"/>
    <w:lvl w:ilvl="0" w:tplc="8DAEF944">
      <w:start w:val="1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985"/>
    <w:rsid w:val="001102AE"/>
    <w:rsid w:val="0044371D"/>
    <w:rsid w:val="004C188C"/>
    <w:rsid w:val="0058669C"/>
    <w:rsid w:val="00590CCB"/>
    <w:rsid w:val="005A3789"/>
    <w:rsid w:val="005A37F3"/>
    <w:rsid w:val="005C14BB"/>
    <w:rsid w:val="005E2985"/>
    <w:rsid w:val="00656644"/>
    <w:rsid w:val="007678EB"/>
    <w:rsid w:val="00767A18"/>
    <w:rsid w:val="008108C2"/>
    <w:rsid w:val="00834410"/>
    <w:rsid w:val="00865A8A"/>
    <w:rsid w:val="0094409C"/>
    <w:rsid w:val="00A42084"/>
    <w:rsid w:val="00A86DFE"/>
    <w:rsid w:val="00BF24BE"/>
    <w:rsid w:val="00CD09D5"/>
    <w:rsid w:val="00CE4846"/>
    <w:rsid w:val="00D1145C"/>
    <w:rsid w:val="00D37294"/>
    <w:rsid w:val="00D377B1"/>
    <w:rsid w:val="00D46FF3"/>
    <w:rsid w:val="00DF19AD"/>
    <w:rsid w:val="00E977F0"/>
    <w:rsid w:val="00F01476"/>
    <w:rsid w:val="00F20424"/>
    <w:rsid w:val="00F26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985"/>
    <w:pPr>
      <w:spacing w:after="0" w:line="240" w:lineRule="auto"/>
    </w:pPr>
    <w:rPr>
      <w:rFonts w:ascii="Times New Roman" w:eastAsia="Times New Roman" w:hAnsi="Times New Roman" w:cs="Times New Roman"/>
      <w:color w:val="000000"/>
      <w:sz w:val="26"/>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E2985"/>
    <w:pPr>
      <w:tabs>
        <w:tab w:val="center" w:pos="4153"/>
        <w:tab w:val="right" w:pos="8306"/>
      </w:tabs>
    </w:pPr>
    <w:rPr>
      <w:color w:val="auto"/>
    </w:rPr>
  </w:style>
  <w:style w:type="character" w:customStyle="1" w:styleId="HeaderChar">
    <w:name w:val="Header Char"/>
    <w:basedOn w:val="DefaultParagraphFont"/>
    <w:link w:val="Header"/>
    <w:rsid w:val="005E2985"/>
    <w:rPr>
      <w:rFonts w:ascii="Times New Roman" w:eastAsia="Times New Roman" w:hAnsi="Times New Roman" w:cs="Times New Roman"/>
      <w:sz w:val="26"/>
      <w:szCs w:val="20"/>
      <w:lang w:val="ro-RO"/>
    </w:rPr>
  </w:style>
  <w:style w:type="paragraph" w:styleId="ListParagraph">
    <w:name w:val="List Paragraph"/>
    <w:basedOn w:val="Normal"/>
    <w:uiPriority w:val="34"/>
    <w:qFormat/>
    <w:rsid w:val="00656644"/>
    <w:pPr>
      <w:ind w:left="720"/>
      <w:contextualSpacing/>
    </w:pPr>
    <w:rPr>
      <w:color w:val="auto"/>
    </w:rPr>
  </w:style>
  <w:style w:type="paragraph" w:styleId="BalloonText">
    <w:name w:val="Balloon Text"/>
    <w:basedOn w:val="Normal"/>
    <w:link w:val="BalloonTextChar"/>
    <w:uiPriority w:val="99"/>
    <w:semiHidden/>
    <w:unhideWhenUsed/>
    <w:rsid w:val="00D1145C"/>
    <w:rPr>
      <w:rFonts w:ascii="Tahoma" w:hAnsi="Tahoma" w:cs="Tahoma"/>
      <w:sz w:val="16"/>
      <w:szCs w:val="16"/>
    </w:rPr>
  </w:style>
  <w:style w:type="character" w:customStyle="1" w:styleId="BalloonTextChar">
    <w:name w:val="Balloon Text Char"/>
    <w:basedOn w:val="DefaultParagraphFont"/>
    <w:link w:val="BalloonText"/>
    <w:uiPriority w:val="99"/>
    <w:semiHidden/>
    <w:rsid w:val="00D1145C"/>
    <w:rPr>
      <w:rFonts w:ascii="Tahoma" w:eastAsia="Times New Roman" w:hAnsi="Tahoma" w:cs="Tahoma"/>
      <w:color w:val="000000"/>
      <w:sz w:val="16"/>
      <w:szCs w:val="16"/>
      <w:lang w:val="ro-RO"/>
    </w:rPr>
  </w:style>
  <w:style w:type="paragraph" w:styleId="BodyTextIndent">
    <w:name w:val="Body Text Indent"/>
    <w:basedOn w:val="Normal"/>
    <w:link w:val="BodyTextIndentChar"/>
    <w:rsid w:val="00865A8A"/>
    <w:pPr>
      <w:spacing w:after="120"/>
      <w:ind w:left="283"/>
    </w:pPr>
    <w:rPr>
      <w:color w:val="auto"/>
      <w:sz w:val="20"/>
      <w:lang w:val="en-AU" w:eastAsia="ro-RO"/>
    </w:rPr>
  </w:style>
  <w:style w:type="character" w:customStyle="1" w:styleId="BodyTextIndentChar">
    <w:name w:val="Body Text Indent Char"/>
    <w:basedOn w:val="DefaultParagraphFont"/>
    <w:link w:val="BodyTextIndent"/>
    <w:rsid w:val="00865A8A"/>
    <w:rPr>
      <w:rFonts w:ascii="Times New Roman" w:eastAsia="Times New Roman" w:hAnsi="Times New Roman" w:cs="Times New Roman"/>
      <w:sz w:val="20"/>
      <w:szCs w:val="20"/>
      <w:lang w:val="en-AU" w:eastAsia="ro-RO"/>
    </w:rPr>
  </w:style>
  <w:style w:type="paragraph" w:styleId="BodyTextIndent2">
    <w:name w:val="Body Text Indent 2"/>
    <w:basedOn w:val="Normal"/>
    <w:link w:val="BodyTextIndent2Char"/>
    <w:rsid w:val="00865A8A"/>
    <w:pPr>
      <w:spacing w:after="120" w:line="480" w:lineRule="auto"/>
      <w:ind w:left="283"/>
    </w:pPr>
    <w:rPr>
      <w:color w:val="auto"/>
      <w:sz w:val="20"/>
      <w:lang w:val="en-AU" w:eastAsia="ro-RO"/>
    </w:rPr>
  </w:style>
  <w:style w:type="character" w:customStyle="1" w:styleId="BodyTextIndent2Char">
    <w:name w:val="Body Text Indent 2 Char"/>
    <w:basedOn w:val="DefaultParagraphFont"/>
    <w:link w:val="BodyTextIndent2"/>
    <w:rsid w:val="00865A8A"/>
    <w:rPr>
      <w:rFonts w:ascii="Times New Roman" w:eastAsia="Times New Roman" w:hAnsi="Times New Roman" w:cs="Times New Roman"/>
      <w:sz w:val="20"/>
      <w:szCs w:val="20"/>
      <w:lang w:val="en-AU"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985"/>
    <w:pPr>
      <w:spacing w:after="0" w:line="240" w:lineRule="auto"/>
    </w:pPr>
    <w:rPr>
      <w:rFonts w:ascii="Times New Roman" w:eastAsia="Times New Roman" w:hAnsi="Times New Roman" w:cs="Times New Roman"/>
      <w:color w:val="000000"/>
      <w:sz w:val="26"/>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E2985"/>
    <w:pPr>
      <w:tabs>
        <w:tab w:val="center" w:pos="4153"/>
        <w:tab w:val="right" w:pos="8306"/>
      </w:tabs>
    </w:pPr>
    <w:rPr>
      <w:color w:val="auto"/>
    </w:rPr>
  </w:style>
  <w:style w:type="character" w:customStyle="1" w:styleId="HeaderChar">
    <w:name w:val="Header Char"/>
    <w:basedOn w:val="DefaultParagraphFont"/>
    <w:link w:val="Header"/>
    <w:rsid w:val="005E2985"/>
    <w:rPr>
      <w:rFonts w:ascii="Times New Roman" w:eastAsia="Times New Roman" w:hAnsi="Times New Roman" w:cs="Times New Roman"/>
      <w:sz w:val="26"/>
      <w:szCs w:val="20"/>
      <w:lang w:val="ro-RO"/>
    </w:rPr>
  </w:style>
  <w:style w:type="paragraph" w:styleId="ListParagraph">
    <w:name w:val="List Paragraph"/>
    <w:basedOn w:val="Normal"/>
    <w:uiPriority w:val="34"/>
    <w:qFormat/>
    <w:rsid w:val="00656644"/>
    <w:pPr>
      <w:ind w:left="720"/>
      <w:contextualSpacing/>
    </w:pPr>
    <w:rPr>
      <w:color w:val="auto"/>
    </w:rPr>
  </w:style>
  <w:style w:type="paragraph" w:styleId="BalloonText">
    <w:name w:val="Balloon Text"/>
    <w:basedOn w:val="Normal"/>
    <w:link w:val="BalloonTextChar"/>
    <w:uiPriority w:val="99"/>
    <w:semiHidden/>
    <w:unhideWhenUsed/>
    <w:rsid w:val="00D1145C"/>
    <w:rPr>
      <w:rFonts w:ascii="Tahoma" w:hAnsi="Tahoma" w:cs="Tahoma"/>
      <w:sz w:val="16"/>
      <w:szCs w:val="16"/>
    </w:rPr>
  </w:style>
  <w:style w:type="character" w:customStyle="1" w:styleId="BalloonTextChar">
    <w:name w:val="Balloon Text Char"/>
    <w:basedOn w:val="DefaultParagraphFont"/>
    <w:link w:val="BalloonText"/>
    <w:uiPriority w:val="99"/>
    <w:semiHidden/>
    <w:rsid w:val="00D1145C"/>
    <w:rPr>
      <w:rFonts w:ascii="Tahoma" w:eastAsia="Times New Roman" w:hAnsi="Tahoma" w:cs="Tahoma"/>
      <w:color w:val="000000"/>
      <w:sz w:val="16"/>
      <w:szCs w:val="16"/>
      <w:lang w:val="ro-RO"/>
    </w:rPr>
  </w:style>
  <w:style w:type="paragraph" w:styleId="BodyTextIndent">
    <w:name w:val="Body Text Indent"/>
    <w:basedOn w:val="Normal"/>
    <w:link w:val="BodyTextIndentChar"/>
    <w:rsid w:val="00865A8A"/>
    <w:pPr>
      <w:spacing w:after="120"/>
      <w:ind w:left="283"/>
    </w:pPr>
    <w:rPr>
      <w:color w:val="auto"/>
      <w:sz w:val="20"/>
      <w:lang w:val="en-AU" w:eastAsia="ro-RO"/>
    </w:rPr>
  </w:style>
  <w:style w:type="character" w:customStyle="1" w:styleId="BodyTextIndentChar">
    <w:name w:val="Body Text Indent Char"/>
    <w:basedOn w:val="DefaultParagraphFont"/>
    <w:link w:val="BodyTextIndent"/>
    <w:rsid w:val="00865A8A"/>
    <w:rPr>
      <w:rFonts w:ascii="Times New Roman" w:eastAsia="Times New Roman" w:hAnsi="Times New Roman" w:cs="Times New Roman"/>
      <w:sz w:val="20"/>
      <w:szCs w:val="20"/>
      <w:lang w:val="en-AU" w:eastAsia="ro-RO"/>
    </w:rPr>
  </w:style>
  <w:style w:type="paragraph" w:styleId="BodyTextIndent2">
    <w:name w:val="Body Text Indent 2"/>
    <w:basedOn w:val="Normal"/>
    <w:link w:val="BodyTextIndent2Char"/>
    <w:rsid w:val="00865A8A"/>
    <w:pPr>
      <w:spacing w:after="120" w:line="480" w:lineRule="auto"/>
      <w:ind w:left="283"/>
    </w:pPr>
    <w:rPr>
      <w:color w:val="auto"/>
      <w:sz w:val="20"/>
      <w:lang w:val="en-AU" w:eastAsia="ro-RO"/>
    </w:rPr>
  </w:style>
  <w:style w:type="character" w:customStyle="1" w:styleId="BodyTextIndent2Char">
    <w:name w:val="Body Text Indent 2 Char"/>
    <w:basedOn w:val="DefaultParagraphFont"/>
    <w:link w:val="BodyTextIndent2"/>
    <w:rsid w:val="00865A8A"/>
    <w:rPr>
      <w:rFonts w:ascii="Times New Roman" w:eastAsia="Times New Roman" w:hAnsi="Times New Roman" w:cs="Times New Roman"/>
      <w:sz w:val="20"/>
      <w:szCs w:val="20"/>
      <w:lang w:val="en-AU"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357745">
      <w:bodyDiv w:val="1"/>
      <w:marLeft w:val="0"/>
      <w:marRight w:val="0"/>
      <w:marTop w:val="0"/>
      <w:marBottom w:val="0"/>
      <w:divBdr>
        <w:top w:val="none" w:sz="0" w:space="0" w:color="auto"/>
        <w:left w:val="none" w:sz="0" w:space="0" w:color="auto"/>
        <w:bottom w:val="none" w:sz="0" w:space="0" w:color="auto"/>
        <w:right w:val="none" w:sz="0" w:space="0" w:color="auto"/>
      </w:divBdr>
    </w:div>
    <w:div w:id="655500898">
      <w:bodyDiv w:val="1"/>
      <w:marLeft w:val="0"/>
      <w:marRight w:val="0"/>
      <w:marTop w:val="0"/>
      <w:marBottom w:val="0"/>
      <w:divBdr>
        <w:top w:val="none" w:sz="0" w:space="0" w:color="auto"/>
        <w:left w:val="none" w:sz="0" w:space="0" w:color="auto"/>
        <w:bottom w:val="none" w:sz="0" w:space="0" w:color="auto"/>
        <w:right w:val="none" w:sz="0" w:space="0" w:color="auto"/>
      </w:divBdr>
    </w:div>
    <w:div w:id="922371797">
      <w:bodyDiv w:val="1"/>
      <w:marLeft w:val="0"/>
      <w:marRight w:val="0"/>
      <w:marTop w:val="0"/>
      <w:marBottom w:val="0"/>
      <w:divBdr>
        <w:top w:val="none" w:sz="0" w:space="0" w:color="auto"/>
        <w:left w:val="none" w:sz="0" w:space="0" w:color="auto"/>
        <w:bottom w:val="none" w:sz="0" w:space="0" w:color="auto"/>
        <w:right w:val="none" w:sz="0" w:space="0" w:color="auto"/>
      </w:divBdr>
    </w:div>
    <w:div w:id="951743886">
      <w:bodyDiv w:val="1"/>
      <w:marLeft w:val="0"/>
      <w:marRight w:val="0"/>
      <w:marTop w:val="0"/>
      <w:marBottom w:val="0"/>
      <w:divBdr>
        <w:top w:val="none" w:sz="0" w:space="0" w:color="auto"/>
        <w:left w:val="none" w:sz="0" w:space="0" w:color="auto"/>
        <w:bottom w:val="none" w:sz="0" w:space="0" w:color="auto"/>
        <w:right w:val="none" w:sz="0" w:space="0" w:color="auto"/>
      </w:divBdr>
    </w:div>
    <w:div w:id="1100492446">
      <w:bodyDiv w:val="1"/>
      <w:marLeft w:val="0"/>
      <w:marRight w:val="0"/>
      <w:marTop w:val="0"/>
      <w:marBottom w:val="0"/>
      <w:divBdr>
        <w:top w:val="none" w:sz="0" w:space="0" w:color="auto"/>
        <w:left w:val="none" w:sz="0" w:space="0" w:color="auto"/>
        <w:bottom w:val="none" w:sz="0" w:space="0" w:color="auto"/>
        <w:right w:val="none" w:sz="0" w:space="0" w:color="auto"/>
      </w:divBdr>
    </w:div>
    <w:div w:id="1449347398">
      <w:bodyDiv w:val="1"/>
      <w:marLeft w:val="0"/>
      <w:marRight w:val="0"/>
      <w:marTop w:val="0"/>
      <w:marBottom w:val="0"/>
      <w:divBdr>
        <w:top w:val="none" w:sz="0" w:space="0" w:color="auto"/>
        <w:left w:val="none" w:sz="0" w:space="0" w:color="auto"/>
        <w:bottom w:val="none" w:sz="0" w:space="0" w:color="auto"/>
        <w:right w:val="none" w:sz="0" w:space="0" w:color="auto"/>
      </w:divBdr>
    </w:div>
    <w:div w:id="1512258354">
      <w:bodyDiv w:val="1"/>
      <w:marLeft w:val="0"/>
      <w:marRight w:val="0"/>
      <w:marTop w:val="0"/>
      <w:marBottom w:val="0"/>
      <w:divBdr>
        <w:top w:val="none" w:sz="0" w:space="0" w:color="auto"/>
        <w:left w:val="none" w:sz="0" w:space="0" w:color="auto"/>
        <w:bottom w:val="none" w:sz="0" w:space="0" w:color="auto"/>
        <w:right w:val="none" w:sz="0" w:space="0" w:color="auto"/>
      </w:divBdr>
    </w:div>
    <w:div w:id="1923224606">
      <w:bodyDiv w:val="1"/>
      <w:marLeft w:val="0"/>
      <w:marRight w:val="0"/>
      <w:marTop w:val="0"/>
      <w:marBottom w:val="0"/>
      <w:divBdr>
        <w:top w:val="none" w:sz="0" w:space="0" w:color="auto"/>
        <w:left w:val="none" w:sz="0" w:space="0" w:color="auto"/>
        <w:bottom w:val="none" w:sz="0" w:space="0" w:color="auto"/>
        <w:right w:val="none" w:sz="0" w:space="0" w:color="auto"/>
      </w:divBdr>
    </w:div>
    <w:div w:id="1938975387">
      <w:bodyDiv w:val="1"/>
      <w:marLeft w:val="0"/>
      <w:marRight w:val="0"/>
      <w:marTop w:val="0"/>
      <w:marBottom w:val="0"/>
      <w:divBdr>
        <w:top w:val="none" w:sz="0" w:space="0" w:color="auto"/>
        <w:left w:val="none" w:sz="0" w:space="0" w:color="auto"/>
        <w:bottom w:val="none" w:sz="0" w:space="0" w:color="auto"/>
        <w:right w:val="none" w:sz="0" w:space="0" w:color="auto"/>
      </w:divBdr>
    </w:div>
    <w:div w:id="1965191529">
      <w:bodyDiv w:val="1"/>
      <w:marLeft w:val="0"/>
      <w:marRight w:val="0"/>
      <w:marTop w:val="0"/>
      <w:marBottom w:val="0"/>
      <w:divBdr>
        <w:top w:val="none" w:sz="0" w:space="0" w:color="auto"/>
        <w:left w:val="none" w:sz="0" w:space="0" w:color="auto"/>
        <w:bottom w:val="none" w:sz="0" w:space="0" w:color="auto"/>
        <w:right w:val="none" w:sz="0" w:space="0" w:color="auto"/>
      </w:divBdr>
    </w:div>
    <w:div w:id="203136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1034</Words>
  <Characters>6003</Characters>
  <Application>Microsoft Office Word</Application>
  <DocSecurity>0</DocSecurity>
  <Lines>50</Lines>
  <Paragraphs>14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Locativ</dc:creator>
  <cp:lastModifiedBy>Statia15</cp:lastModifiedBy>
  <cp:revision>2</cp:revision>
  <cp:lastPrinted>2012-11-26T11:25:00Z</cp:lastPrinted>
  <dcterms:created xsi:type="dcterms:W3CDTF">2012-11-27T10:27:00Z</dcterms:created>
  <dcterms:modified xsi:type="dcterms:W3CDTF">2012-11-27T10:27:00Z</dcterms:modified>
</cp:coreProperties>
</file>