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0C4" w:rsidRDefault="00CA70C4" w:rsidP="00CA70C4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</w:p>
    <w:p w:rsidR="00CA70C4" w:rsidRDefault="00CA70C4" w:rsidP="00CA70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CA70C4" w:rsidRPr="007A5C44" w:rsidRDefault="00CA70C4" w:rsidP="00CA70C4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  <w:r w:rsidRPr="007A5C44">
        <w:rPr>
          <w:rFonts w:ascii="Times New Roman" w:hAnsi="Times New Roman"/>
          <w:sz w:val="24"/>
          <w:szCs w:val="24"/>
          <w:lang w:val="ro-RO"/>
        </w:rPr>
        <w:t>Municipiul Tîrgu Mureş</w:t>
      </w:r>
      <w:r w:rsidRPr="007A5C44">
        <w:rPr>
          <w:rFonts w:ascii="Times New Roman" w:hAnsi="Times New Roman"/>
          <w:sz w:val="24"/>
          <w:szCs w:val="24"/>
          <w:lang w:val="ro-RO"/>
        </w:rPr>
        <w:tab/>
      </w:r>
      <w:r w:rsidRPr="007A5C44">
        <w:rPr>
          <w:rFonts w:ascii="Times New Roman" w:hAnsi="Times New Roman"/>
          <w:sz w:val="16"/>
          <w:szCs w:val="16"/>
          <w:lang w:val="ro-RO"/>
        </w:rPr>
        <w:t>(nu produce efecte juridice)</w:t>
      </w:r>
    </w:p>
    <w:p w:rsidR="00CA70C4" w:rsidRPr="007A5C44" w:rsidRDefault="00CA70C4" w:rsidP="00CA70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A5C44">
        <w:rPr>
          <w:rFonts w:ascii="Times New Roman" w:hAnsi="Times New Roman"/>
          <w:sz w:val="24"/>
          <w:szCs w:val="24"/>
          <w:lang w:val="ro-RO"/>
        </w:rPr>
        <w:t xml:space="preserve">Administraţia Serelor, Parcurilor şi </w:t>
      </w:r>
    </w:p>
    <w:p w:rsidR="00CA70C4" w:rsidRPr="007A5C44" w:rsidRDefault="00CA70C4" w:rsidP="00CA70C4">
      <w:pPr>
        <w:tabs>
          <w:tab w:val="left" w:pos="73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A5C44">
        <w:rPr>
          <w:rFonts w:ascii="Times New Roman" w:hAnsi="Times New Roman"/>
          <w:sz w:val="24"/>
          <w:szCs w:val="24"/>
          <w:lang w:val="ro-RO"/>
        </w:rPr>
        <w:t>Zonelor Verzi</w:t>
      </w:r>
      <w:r w:rsidRPr="007A5C44">
        <w:rPr>
          <w:rFonts w:ascii="Times New Roman" w:hAnsi="Times New Roman"/>
          <w:sz w:val="24"/>
          <w:szCs w:val="24"/>
          <w:lang w:val="ro-RO"/>
        </w:rPr>
        <w:tab/>
        <w:t xml:space="preserve">       Primar,</w:t>
      </w:r>
    </w:p>
    <w:p w:rsidR="00CA70C4" w:rsidRPr="007A5C44" w:rsidRDefault="00CA70C4" w:rsidP="00CA70C4">
      <w:pPr>
        <w:tabs>
          <w:tab w:val="left" w:pos="73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A5C44">
        <w:rPr>
          <w:rFonts w:ascii="Times New Roman" w:hAnsi="Times New Roman"/>
          <w:sz w:val="24"/>
          <w:szCs w:val="24"/>
          <w:lang w:val="ro-RO"/>
        </w:rPr>
        <w:t xml:space="preserve">Nr. 566 din 9 mai 2017       </w:t>
      </w:r>
      <w:r w:rsidRPr="007A5C44">
        <w:rPr>
          <w:rFonts w:ascii="Times New Roman" w:hAnsi="Times New Roman"/>
          <w:sz w:val="24"/>
          <w:szCs w:val="24"/>
          <w:lang w:val="ro-RO"/>
        </w:rPr>
        <w:tab/>
        <w:t>dr. Dorin Florea</w:t>
      </w:r>
    </w:p>
    <w:p w:rsidR="00CA70C4" w:rsidRPr="007A5C44" w:rsidRDefault="00CA70C4" w:rsidP="00CA70C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CA70C4" w:rsidRDefault="00CA70C4" w:rsidP="00CA70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CA70C4" w:rsidRPr="00D758E9" w:rsidRDefault="00CA70C4" w:rsidP="00CA70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D758E9">
        <w:rPr>
          <w:rFonts w:ascii="Times New Roman" w:hAnsi="Times New Roman"/>
          <w:b/>
          <w:sz w:val="24"/>
          <w:szCs w:val="24"/>
          <w:lang w:val="ro-RO"/>
        </w:rPr>
        <w:t>EXPUNERE DE MOTIVE</w:t>
      </w:r>
    </w:p>
    <w:p w:rsidR="00CA70C4" w:rsidRPr="00D758E9" w:rsidRDefault="00CA70C4" w:rsidP="00CA70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D758E9">
        <w:rPr>
          <w:rFonts w:ascii="Times New Roman" w:hAnsi="Times New Roman"/>
          <w:b/>
          <w:sz w:val="24"/>
          <w:szCs w:val="24"/>
          <w:lang w:val="ro-RO"/>
        </w:rPr>
        <w:t xml:space="preserve">   privind aprobarea Bugetului de venituri şi cheltuieli referitor la volumul masei lemnoase ce urmează a fi recoltată în anul 2017, precum </w:t>
      </w:r>
      <w:r>
        <w:rPr>
          <w:rFonts w:ascii="Times New Roman" w:hAnsi="Times New Roman"/>
          <w:b/>
          <w:sz w:val="24"/>
          <w:szCs w:val="24"/>
          <w:lang w:val="ro-RO"/>
        </w:rPr>
        <w:t>ş</w:t>
      </w:r>
      <w:r w:rsidRPr="00D758E9">
        <w:rPr>
          <w:rFonts w:ascii="Times New Roman" w:hAnsi="Times New Roman"/>
          <w:b/>
          <w:sz w:val="24"/>
          <w:szCs w:val="24"/>
          <w:lang w:val="ro-RO"/>
        </w:rPr>
        <w:t xml:space="preserve">i lucrările necesare a fi executate în fondul forestier proprietate a Municipiului Tîrgu Mureş </w:t>
      </w:r>
    </w:p>
    <w:p w:rsidR="00CA70C4" w:rsidRDefault="00CA70C4" w:rsidP="00CA70C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CA70C4" w:rsidRDefault="00CA70C4" w:rsidP="00CA70C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E9435C">
        <w:rPr>
          <w:rFonts w:ascii="Times New Roman" w:hAnsi="Times New Roman"/>
          <w:sz w:val="24"/>
          <w:szCs w:val="24"/>
          <w:lang w:val="ro-RO"/>
        </w:rPr>
        <w:t xml:space="preserve">Având in vedere </w:t>
      </w:r>
      <w:r>
        <w:rPr>
          <w:rFonts w:ascii="Times New Roman" w:hAnsi="Times New Roman"/>
          <w:sz w:val="24"/>
          <w:szCs w:val="24"/>
          <w:lang w:val="ro-RO"/>
        </w:rPr>
        <w:t>Legea nr.46/2008- Codul silvic</w:t>
      </w:r>
      <w:r w:rsidRPr="00E9435C">
        <w:rPr>
          <w:rFonts w:ascii="Times New Roman" w:hAnsi="Times New Roman"/>
          <w:sz w:val="24"/>
          <w:szCs w:val="24"/>
          <w:lang w:val="ro-RO"/>
        </w:rPr>
        <w:t xml:space="preserve"> cu modifică</w:t>
      </w:r>
      <w:r>
        <w:rPr>
          <w:rFonts w:ascii="Times New Roman" w:hAnsi="Times New Roman"/>
          <w:sz w:val="24"/>
          <w:szCs w:val="24"/>
          <w:lang w:val="ro-RO"/>
        </w:rPr>
        <w:t xml:space="preserve">rile si completările ulterioare, </w:t>
      </w:r>
      <w:r w:rsidRPr="00E9435C">
        <w:rPr>
          <w:rFonts w:ascii="Times New Roman" w:hAnsi="Times New Roman"/>
          <w:sz w:val="24"/>
          <w:szCs w:val="24"/>
          <w:lang w:val="ro-RO"/>
        </w:rPr>
        <w:t xml:space="preserve">prevederile amenajamentului silvic </w:t>
      </w:r>
      <w:r>
        <w:rPr>
          <w:rFonts w:ascii="Times New Roman" w:hAnsi="Times New Roman"/>
          <w:sz w:val="24"/>
          <w:szCs w:val="24"/>
          <w:lang w:val="ro-RO"/>
        </w:rPr>
        <w:t>pe</w:t>
      </w:r>
      <w:r w:rsidRPr="00E9435C">
        <w:rPr>
          <w:rFonts w:ascii="Times New Roman" w:hAnsi="Times New Roman"/>
          <w:sz w:val="24"/>
          <w:szCs w:val="24"/>
          <w:lang w:val="ro-RO"/>
        </w:rPr>
        <w:t xml:space="preserve"> anul 2017, a </w:t>
      </w:r>
      <w:r>
        <w:rPr>
          <w:rFonts w:ascii="Times New Roman" w:hAnsi="Times New Roman"/>
          <w:sz w:val="24"/>
          <w:szCs w:val="24"/>
          <w:lang w:val="ro-RO"/>
        </w:rPr>
        <w:t>c</w:t>
      </w:r>
      <w:r w:rsidRPr="00E9435C">
        <w:rPr>
          <w:rFonts w:ascii="Times New Roman" w:hAnsi="Times New Roman"/>
          <w:sz w:val="24"/>
          <w:szCs w:val="24"/>
          <w:lang w:val="ro-RO"/>
        </w:rPr>
        <w:t xml:space="preserve">ontractului de administrare nr. 1018 din 01.06.2016 </w:t>
      </w:r>
      <w:r>
        <w:rPr>
          <w:rFonts w:ascii="Times New Roman" w:hAnsi="Times New Roman"/>
          <w:sz w:val="24"/>
          <w:szCs w:val="24"/>
          <w:lang w:val="ro-RO"/>
        </w:rPr>
        <w:t>privind</w:t>
      </w:r>
      <w:r w:rsidRPr="00E9435C">
        <w:rPr>
          <w:rFonts w:ascii="Times New Roman" w:hAnsi="Times New Roman"/>
          <w:sz w:val="24"/>
          <w:szCs w:val="24"/>
          <w:lang w:val="ro-RO"/>
        </w:rPr>
        <w:t xml:space="preserve"> supraf</w:t>
      </w:r>
      <w:r>
        <w:rPr>
          <w:rFonts w:ascii="Times New Roman" w:hAnsi="Times New Roman"/>
          <w:sz w:val="24"/>
          <w:szCs w:val="24"/>
          <w:lang w:val="ro-RO"/>
        </w:rPr>
        <w:t>aţa</w:t>
      </w:r>
      <w:r w:rsidRPr="00E9435C">
        <w:rPr>
          <w:rFonts w:ascii="Times New Roman" w:hAnsi="Times New Roman"/>
          <w:sz w:val="24"/>
          <w:szCs w:val="24"/>
          <w:lang w:val="ro-RO"/>
        </w:rPr>
        <w:t xml:space="preserve"> de fond forestier aparţinând Municipiului Târgu Mures, încheiat cu Direcţia Silvică Mures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</w:p>
    <w:p w:rsidR="00CA70C4" w:rsidRDefault="00CA70C4" w:rsidP="00CA70C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Ocolul Silvic . Tîrgu  Mures cu adresa 3349/29.11.2016 a </w:t>
      </w:r>
      <w:r w:rsidRPr="00E9435C">
        <w:rPr>
          <w:rFonts w:ascii="Times New Roman" w:hAnsi="Times New Roman"/>
          <w:sz w:val="24"/>
          <w:szCs w:val="24"/>
          <w:lang w:val="ro-RO"/>
        </w:rPr>
        <w:t xml:space="preserve"> prez</w:t>
      </w:r>
      <w:r>
        <w:rPr>
          <w:rFonts w:ascii="Times New Roman" w:hAnsi="Times New Roman"/>
          <w:sz w:val="24"/>
          <w:szCs w:val="24"/>
          <w:lang w:val="ro-RO"/>
        </w:rPr>
        <w:t>entat:</w:t>
      </w:r>
    </w:p>
    <w:p w:rsidR="00CA70C4" w:rsidRDefault="00CA70C4" w:rsidP="00CA70C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64DA8">
        <w:rPr>
          <w:rFonts w:ascii="Times New Roman" w:hAnsi="Times New Roman"/>
          <w:sz w:val="24"/>
          <w:szCs w:val="24"/>
          <w:lang w:val="ro-RO"/>
        </w:rPr>
        <w:t xml:space="preserve">proiecţia bugetului de venituri şi cheltuieli pentru anul 2017, </w:t>
      </w:r>
    </w:p>
    <w:p w:rsidR="00CA70C4" w:rsidRPr="00964DA8" w:rsidRDefault="00CA70C4" w:rsidP="00CA70C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64DA8">
        <w:rPr>
          <w:rFonts w:ascii="Times New Roman" w:hAnsi="Times New Roman"/>
          <w:sz w:val="24"/>
          <w:szCs w:val="24"/>
          <w:lang w:val="ro-RO"/>
        </w:rPr>
        <w:t>devizul pe categorii de lucrări necesare a fi executate,</w:t>
      </w:r>
    </w:p>
    <w:p w:rsidR="00CA70C4" w:rsidRDefault="00CA70C4" w:rsidP="00CA70C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047F9">
        <w:rPr>
          <w:rFonts w:ascii="Times New Roman" w:hAnsi="Times New Roman"/>
          <w:sz w:val="24"/>
          <w:szCs w:val="24"/>
          <w:lang w:val="ro-RO"/>
        </w:rPr>
        <w:t xml:space="preserve"> antemăsurătoare lucrări fond forestier,</w:t>
      </w:r>
    </w:p>
    <w:p w:rsidR="00CA70C4" w:rsidRDefault="00CA70C4" w:rsidP="00CA70C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047F9">
        <w:rPr>
          <w:rFonts w:ascii="Times New Roman" w:hAnsi="Times New Roman"/>
          <w:sz w:val="24"/>
          <w:szCs w:val="24"/>
          <w:lang w:val="ro-RO"/>
        </w:rPr>
        <w:t xml:space="preserve"> antemăsurători lucrări silvice,</w:t>
      </w:r>
    </w:p>
    <w:p w:rsidR="00CA70C4" w:rsidRDefault="00CA70C4" w:rsidP="00CA70C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047F9">
        <w:rPr>
          <w:rFonts w:ascii="Times New Roman" w:hAnsi="Times New Roman"/>
          <w:sz w:val="24"/>
          <w:szCs w:val="24"/>
          <w:lang w:val="ro-RO"/>
        </w:rPr>
        <w:t xml:space="preserve"> între</w:t>
      </w:r>
      <w:r>
        <w:rPr>
          <w:rFonts w:ascii="Times New Roman" w:hAnsi="Times New Roman"/>
          <w:sz w:val="24"/>
          <w:szCs w:val="24"/>
          <w:lang w:val="ro-RO"/>
        </w:rPr>
        <w:t>ţ</w:t>
      </w:r>
      <w:r w:rsidRPr="007047F9">
        <w:rPr>
          <w:rFonts w:ascii="Times New Roman" w:hAnsi="Times New Roman"/>
          <w:sz w:val="24"/>
          <w:szCs w:val="24"/>
          <w:lang w:val="ro-RO"/>
        </w:rPr>
        <w:t xml:space="preserve">inerea  plantaţiilor şi regenerărilor naturale cât şi </w:t>
      </w:r>
    </w:p>
    <w:p w:rsidR="00CA70C4" w:rsidRPr="007047F9" w:rsidRDefault="00CA70C4" w:rsidP="00CA70C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047F9">
        <w:rPr>
          <w:rFonts w:ascii="Times New Roman" w:hAnsi="Times New Roman"/>
          <w:sz w:val="24"/>
          <w:szCs w:val="24"/>
          <w:lang w:val="ro-RO"/>
        </w:rPr>
        <w:t>situaţia lucrărilor de protecţie pe anul 2017.</w:t>
      </w:r>
    </w:p>
    <w:p w:rsidR="00CA70C4" w:rsidRPr="00E9435C" w:rsidRDefault="00CA70C4" w:rsidP="00CA70C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E9435C">
        <w:rPr>
          <w:rFonts w:ascii="Times New Roman" w:hAnsi="Times New Roman"/>
          <w:sz w:val="24"/>
          <w:szCs w:val="24"/>
          <w:lang w:val="ro-RO"/>
        </w:rPr>
        <w:t xml:space="preserve">Avand in vedere prevederile HG 617/2016 pentru aprobarea Regulamentului de valorificare a masei lemnoase din fondul forestier proprietate publică </w:t>
      </w:r>
      <w:r>
        <w:rPr>
          <w:rFonts w:ascii="Times New Roman" w:hAnsi="Times New Roman"/>
          <w:sz w:val="24"/>
          <w:szCs w:val="24"/>
          <w:lang w:val="ro-RO"/>
        </w:rPr>
        <w:t>ş</w:t>
      </w:r>
      <w:r w:rsidRPr="00E9435C">
        <w:rPr>
          <w:rFonts w:ascii="Times New Roman" w:hAnsi="Times New Roman"/>
          <w:sz w:val="24"/>
          <w:szCs w:val="24"/>
          <w:lang w:val="ro-RO"/>
        </w:rPr>
        <w:t>i  în concordan</w:t>
      </w:r>
      <w:r w:rsidRPr="00E9435C">
        <w:rPr>
          <w:rFonts w:ascii="Times New Roman" w:hAnsi="Tahoma"/>
          <w:sz w:val="24"/>
          <w:szCs w:val="24"/>
          <w:lang w:val="ro-RO"/>
        </w:rPr>
        <w:t>ț</w:t>
      </w:r>
      <w:r w:rsidRPr="00E9435C">
        <w:rPr>
          <w:rFonts w:ascii="Times New Roman" w:hAnsi="Times New Roman"/>
          <w:sz w:val="24"/>
          <w:szCs w:val="24"/>
          <w:lang w:val="ro-RO"/>
        </w:rPr>
        <w:t>ă cu respectarea prevederilor din  Decizia 383 din 28.09.2016 a Regiei Nationale a Padurilor, care aproba  lista cuprinzand  nivelul de piata al preturilor de referintă pe specii, pe grade de accesibilitate si pe sortimente,  masa lemnoasa aflata in proprietate publica a statului roman precum si cea aflata in proprietate publica a UAT-urilor, se supune pretului de vanzare fundamentat in baza acestor normative, de catre ocoalele silvice ale Regiei Nationale a Padurilor,</w:t>
      </w:r>
    </w:p>
    <w:p w:rsidR="00CA70C4" w:rsidRPr="00E9435C" w:rsidRDefault="00CA70C4" w:rsidP="00CA70C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fr-FR"/>
        </w:rPr>
      </w:pPr>
      <w:r w:rsidRPr="00E9435C">
        <w:rPr>
          <w:rFonts w:ascii="Times New Roman" w:hAnsi="Times New Roman"/>
          <w:sz w:val="24"/>
          <w:szCs w:val="24"/>
          <w:lang w:val="fr-FR"/>
        </w:rPr>
        <w:t xml:space="preserve">In </w:t>
      </w:r>
      <w:proofErr w:type="spellStart"/>
      <w:r w:rsidRPr="00E9435C">
        <w:rPr>
          <w:rFonts w:ascii="Times New Roman" w:hAnsi="Times New Roman"/>
          <w:sz w:val="24"/>
          <w:szCs w:val="24"/>
          <w:lang w:val="fr-FR"/>
        </w:rPr>
        <w:t>baza</w:t>
      </w:r>
      <w:proofErr w:type="spellEnd"/>
      <w:r w:rsidRPr="00E9435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E9435C">
        <w:rPr>
          <w:rFonts w:ascii="Times New Roman" w:hAnsi="Times New Roman"/>
          <w:sz w:val="24"/>
          <w:szCs w:val="24"/>
          <w:lang w:val="fr-FR"/>
        </w:rPr>
        <w:t>amenajamentului</w:t>
      </w:r>
      <w:proofErr w:type="spellEnd"/>
      <w:r w:rsidRPr="00E9435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E9435C">
        <w:rPr>
          <w:rFonts w:ascii="Times New Roman" w:hAnsi="Times New Roman"/>
          <w:sz w:val="24"/>
          <w:szCs w:val="24"/>
          <w:lang w:val="fr-FR"/>
        </w:rPr>
        <w:t>silvic</w:t>
      </w:r>
      <w:proofErr w:type="spellEnd"/>
      <w:r w:rsidRPr="00E9435C">
        <w:rPr>
          <w:rFonts w:ascii="Times New Roman" w:hAnsi="Times New Roman"/>
          <w:sz w:val="24"/>
          <w:szCs w:val="24"/>
          <w:lang w:val="fr-FR"/>
        </w:rPr>
        <w:t xml:space="preserve"> in </w:t>
      </w:r>
      <w:proofErr w:type="spellStart"/>
      <w:r w:rsidRPr="00E9435C">
        <w:rPr>
          <w:rFonts w:ascii="Times New Roman" w:hAnsi="Times New Roman"/>
          <w:sz w:val="24"/>
          <w:szCs w:val="24"/>
          <w:lang w:val="fr-FR"/>
        </w:rPr>
        <w:t>anul</w:t>
      </w:r>
      <w:proofErr w:type="spellEnd"/>
      <w:r w:rsidRPr="00E9435C">
        <w:rPr>
          <w:rFonts w:ascii="Times New Roman" w:hAnsi="Times New Roman"/>
          <w:sz w:val="24"/>
          <w:szCs w:val="24"/>
          <w:lang w:val="fr-FR"/>
        </w:rPr>
        <w:t xml:space="preserve"> 2017 </w:t>
      </w:r>
      <w:proofErr w:type="spellStart"/>
      <w:r w:rsidRPr="00E9435C">
        <w:rPr>
          <w:rFonts w:ascii="Times New Roman" w:hAnsi="Times New Roman"/>
          <w:sz w:val="24"/>
          <w:szCs w:val="24"/>
          <w:lang w:val="fr-FR"/>
        </w:rPr>
        <w:t>posibilitatea</w:t>
      </w:r>
      <w:proofErr w:type="spellEnd"/>
      <w:r w:rsidRPr="00E9435C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E9435C">
        <w:rPr>
          <w:rFonts w:ascii="Times New Roman" w:hAnsi="Times New Roman"/>
          <w:sz w:val="24"/>
          <w:szCs w:val="24"/>
          <w:lang w:val="fr-FR"/>
        </w:rPr>
        <w:t>taiere</w:t>
      </w:r>
      <w:proofErr w:type="spellEnd"/>
      <w:r w:rsidRPr="00E9435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E9435C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E9435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E9435C">
        <w:rPr>
          <w:rFonts w:ascii="Times New Roman" w:hAnsi="Times New Roman"/>
          <w:sz w:val="24"/>
          <w:szCs w:val="24"/>
          <w:lang w:val="fr-FR"/>
        </w:rPr>
        <w:t>cadrul</w:t>
      </w:r>
      <w:proofErr w:type="spellEnd"/>
      <w:r w:rsidRPr="00E9435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E9435C">
        <w:rPr>
          <w:rFonts w:ascii="Times New Roman" w:hAnsi="Times New Roman"/>
          <w:sz w:val="24"/>
          <w:szCs w:val="24"/>
          <w:lang w:val="fr-FR"/>
        </w:rPr>
        <w:t>padurilor</w:t>
      </w:r>
      <w:proofErr w:type="spellEnd"/>
      <w:r w:rsidRPr="00E9435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E9435C">
        <w:rPr>
          <w:rFonts w:ascii="Times New Roman" w:hAnsi="Times New Roman"/>
          <w:sz w:val="24"/>
          <w:szCs w:val="24"/>
          <w:lang w:val="fr-FR"/>
        </w:rPr>
        <w:t>apartinatoare</w:t>
      </w:r>
      <w:proofErr w:type="spellEnd"/>
      <w:r w:rsidRPr="00E9435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E9435C">
        <w:rPr>
          <w:rFonts w:ascii="Times New Roman" w:hAnsi="Times New Roman"/>
          <w:sz w:val="24"/>
          <w:szCs w:val="24"/>
          <w:lang w:val="fr-FR"/>
        </w:rPr>
        <w:t>Municipiului</w:t>
      </w:r>
      <w:proofErr w:type="spellEnd"/>
      <w:r w:rsidRPr="00E9435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E9435C">
        <w:rPr>
          <w:rFonts w:ascii="Times New Roman" w:hAnsi="Times New Roman"/>
          <w:sz w:val="24"/>
          <w:szCs w:val="24"/>
          <w:lang w:val="fr-FR"/>
        </w:rPr>
        <w:t>Tirgu</w:t>
      </w:r>
      <w:proofErr w:type="spellEnd"/>
      <w:r w:rsidRPr="00E9435C">
        <w:rPr>
          <w:rFonts w:ascii="Times New Roman" w:hAnsi="Times New Roman"/>
          <w:sz w:val="24"/>
          <w:szCs w:val="24"/>
          <w:lang w:val="fr-FR"/>
        </w:rPr>
        <w:t xml:space="preserve"> Mures este de 1750 </w:t>
      </w:r>
      <w:proofErr w:type="spellStart"/>
      <w:r w:rsidRPr="00E9435C">
        <w:rPr>
          <w:rFonts w:ascii="Times New Roman" w:hAnsi="Times New Roman"/>
          <w:sz w:val="24"/>
          <w:szCs w:val="24"/>
          <w:lang w:val="fr-FR"/>
        </w:rPr>
        <w:t>metri</w:t>
      </w:r>
      <w:proofErr w:type="spellEnd"/>
      <w:r w:rsidRPr="00E9435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E9435C">
        <w:rPr>
          <w:rFonts w:ascii="Times New Roman" w:hAnsi="Times New Roman"/>
          <w:sz w:val="24"/>
          <w:szCs w:val="24"/>
          <w:lang w:val="fr-FR"/>
        </w:rPr>
        <w:t>cubi</w:t>
      </w:r>
      <w:proofErr w:type="spellEnd"/>
      <w:r w:rsidRPr="00E9435C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E9435C">
        <w:rPr>
          <w:rFonts w:ascii="Times New Roman" w:hAnsi="Times New Roman"/>
          <w:sz w:val="24"/>
          <w:szCs w:val="24"/>
          <w:lang w:val="fr-FR"/>
        </w:rPr>
        <w:t>grupati</w:t>
      </w:r>
      <w:proofErr w:type="spellEnd"/>
      <w:r w:rsidRPr="00E9435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E9435C">
        <w:rPr>
          <w:rFonts w:ascii="Times New Roman" w:hAnsi="Times New Roman"/>
          <w:sz w:val="24"/>
          <w:szCs w:val="24"/>
          <w:lang w:val="fr-FR"/>
        </w:rPr>
        <w:t>pe</w:t>
      </w:r>
      <w:proofErr w:type="spellEnd"/>
      <w:r w:rsidRPr="00E9435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E9435C">
        <w:rPr>
          <w:rFonts w:ascii="Times New Roman" w:hAnsi="Times New Roman"/>
          <w:sz w:val="24"/>
          <w:szCs w:val="24"/>
          <w:lang w:val="fr-FR"/>
        </w:rPr>
        <w:t>patru</w:t>
      </w:r>
      <w:proofErr w:type="spellEnd"/>
      <w:r w:rsidRPr="00E9435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E9435C">
        <w:rPr>
          <w:rFonts w:ascii="Times New Roman" w:hAnsi="Times New Roman"/>
          <w:sz w:val="24"/>
          <w:szCs w:val="24"/>
          <w:lang w:val="fr-FR"/>
        </w:rPr>
        <w:t>partizi</w:t>
      </w:r>
      <w:proofErr w:type="spellEnd"/>
      <w:r w:rsidRPr="00E9435C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E9435C">
        <w:rPr>
          <w:rFonts w:ascii="Times New Roman" w:hAnsi="Times New Roman"/>
          <w:sz w:val="24"/>
          <w:szCs w:val="24"/>
          <w:lang w:val="fr-FR"/>
        </w:rPr>
        <w:t>respectiv</w:t>
      </w:r>
      <w:proofErr w:type="spellEnd"/>
      <w:r w:rsidRPr="00E9435C">
        <w:rPr>
          <w:rFonts w:ascii="Times New Roman" w:hAnsi="Times New Roman"/>
          <w:sz w:val="24"/>
          <w:szCs w:val="24"/>
          <w:lang w:val="fr-FR"/>
        </w:rPr>
        <w:t xml:space="preserve">: nr. 6912 </w:t>
      </w:r>
      <w:proofErr w:type="spellStart"/>
      <w:r w:rsidRPr="00E9435C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E9435C">
        <w:rPr>
          <w:rFonts w:ascii="Times New Roman" w:hAnsi="Times New Roman"/>
          <w:sz w:val="24"/>
          <w:szCs w:val="24"/>
          <w:lang w:val="fr-FR"/>
        </w:rPr>
        <w:t xml:space="preserve"> un </w:t>
      </w:r>
      <w:proofErr w:type="spellStart"/>
      <w:r w:rsidRPr="00E9435C">
        <w:rPr>
          <w:rFonts w:ascii="Times New Roman" w:hAnsi="Times New Roman"/>
          <w:sz w:val="24"/>
          <w:szCs w:val="24"/>
          <w:lang w:val="fr-FR"/>
        </w:rPr>
        <w:t>volum</w:t>
      </w:r>
      <w:proofErr w:type="spellEnd"/>
      <w:r w:rsidRPr="00E9435C">
        <w:rPr>
          <w:rFonts w:ascii="Times New Roman" w:hAnsi="Times New Roman"/>
          <w:sz w:val="24"/>
          <w:szCs w:val="24"/>
          <w:lang w:val="fr-FR"/>
        </w:rPr>
        <w:t xml:space="preserve"> de 1305mc, nr.6908 </w:t>
      </w:r>
      <w:proofErr w:type="spellStart"/>
      <w:r w:rsidRPr="00E9435C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E9435C">
        <w:rPr>
          <w:rFonts w:ascii="Times New Roman" w:hAnsi="Times New Roman"/>
          <w:sz w:val="24"/>
          <w:szCs w:val="24"/>
          <w:lang w:val="fr-FR"/>
        </w:rPr>
        <w:t xml:space="preserve"> un </w:t>
      </w:r>
      <w:proofErr w:type="spellStart"/>
      <w:r w:rsidRPr="00E9435C">
        <w:rPr>
          <w:rFonts w:ascii="Times New Roman" w:hAnsi="Times New Roman"/>
          <w:sz w:val="24"/>
          <w:szCs w:val="24"/>
          <w:lang w:val="fr-FR"/>
        </w:rPr>
        <w:t>volum</w:t>
      </w:r>
      <w:proofErr w:type="spellEnd"/>
      <w:r w:rsidRPr="00E9435C">
        <w:rPr>
          <w:rFonts w:ascii="Times New Roman" w:hAnsi="Times New Roman"/>
          <w:sz w:val="24"/>
          <w:szCs w:val="24"/>
          <w:lang w:val="fr-FR"/>
        </w:rPr>
        <w:t xml:space="preserve"> de 99mc, nr. 6905 </w:t>
      </w:r>
      <w:proofErr w:type="spellStart"/>
      <w:r w:rsidRPr="00E9435C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E9435C">
        <w:rPr>
          <w:rFonts w:ascii="Times New Roman" w:hAnsi="Times New Roman"/>
          <w:sz w:val="24"/>
          <w:szCs w:val="24"/>
          <w:lang w:val="fr-FR"/>
        </w:rPr>
        <w:t xml:space="preserve"> un </w:t>
      </w:r>
      <w:proofErr w:type="spellStart"/>
      <w:r w:rsidRPr="00E9435C">
        <w:rPr>
          <w:rFonts w:ascii="Times New Roman" w:hAnsi="Times New Roman"/>
          <w:sz w:val="24"/>
          <w:szCs w:val="24"/>
          <w:lang w:val="fr-FR"/>
        </w:rPr>
        <w:t>volum</w:t>
      </w:r>
      <w:proofErr w:type="spellEnd"/>
      <w:r w:rsidRPr="00E9435C">
        <w:rPr>
          <w:rFonts w:ascii="Times New Roman" w:hAnsi="Times New Roman"/>
          <w:sz w:val="24"/>
          <w:szCs w:val="24"/>
          <w:lang w:val="fr-FR"/>
        </w:rPr>
        <w:t xml:space="preserve"> de 330mc, nr. 6909cu un </w:t>
      </w:r>
      <w:proofErr w:type="spellStart"/>
      <w:r w:rsidRPr="00E9435C">
        <w:rPr>
          <w:rFonts w:ascii="Times New Roman" w:hAnsi="Times New Roman"/>
          <w:sz w:val="24"/>
          <w:szCs w:val="24"/>
          <w:lang w:val="fr-FR"/>
        </w:rPr>
        <w:t>volum</w:t>
      </w:r>
      <w:proofErr w:type="spellEnd"/>
      <w:r w:rsidRPr="00E9435C">
        <w:rPr>
          <w:rFonts w:ascii="Times New Roman" w:hAnsi="Times New Roman"/>
          <w:sz w:val="24"/>
          <w:szCs w:val="24"/>
          <w:lang w:val="fr-FR"/>
        </w:rPr>
        <w:t xml:space="preserve"> de 16mc. </w:t>
      </w:r>
      <w:proofErr w:type="spellStart"/>
      <w:proofErr w:type="gramStart"/>
      <w:r w:rsidRPr="00E9435C">
        <w:rPr>
          <w:rFonts w:ascii="Times New Roman" w:hAnsi="Times New Roman"/>
          <w:sz w:val="24"/>
          <w:szCs w:val="24"/>
          <w:lang w:val="fr-FR"/>
        </w:rPr>
        <w:t>fiind</w:t>
      </w:r>
      <w:proofErr w:type="spellEnd"/>
      <w:proofErr w:type="gramEnd"/>
      <w:r w:rsidRPr="00E9435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E9435C">
        <w:rPr>
          <w:rFonts w:ascii="Times New Roman" w:hAnsi="Times New Roman"/>
          <w:sz w:val="24"/>
          <w:szCs w:val="24"/>
          <w:lang w:val="fr-FR"/>
        </w:rPr>
        <w:t>compusi</w:t>
      </w:r>
      <w:proofErr w:type="spellEnd"/>
      <w:r w:rsidRPr="00E9435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E9435C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E9435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E9435C">
        <w:rPr>
          <w:rFonts w:ascii="Times New Roman" w:hAnsi="Times New Roman"/>
          <w:sz w:val="24"/>
          <w:szCs w:val="24"/>
          <w:lang w:val="fr-FR"/>
        </w:rPr>
        <w:t>taieri</w:t>
      </w:r>
      <w:proofErr w:type="spellEnd"/>
      <w:r w:rsidRPr="00E9435C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E9435C">
        <w:rPr>
          <w:rFonts w:ascii="Times New Roman" w:hAnsi="Times New Roman"/>
          <w:sz w:val="24"/>
          <w:szCs w:val="24"/>
          <w:lang w:val="fr-FR"/>
        </w:rPr>
        <w:t>secundare</w:t>
      </w:r>
      <w:proofErr w:type="spellEnd"/>
      <w:r w:rsidRPr="00E9435C">
        <w:rPr>
          <w:rFonts w:ascii="Times New Roman" w:hAnsi="Times New Roman"/>
          <w:sz w:val="24"/>
          <w:szCs w:val="24"/>
          <w:lang w:val="fr-FR"/>
        </w:rPr>
        <w:t xml:space="preserve">- </w:t>
      </w:r>
      <w:proofErr w:type="spellStart"/>
      <w:r w:rsidRPr="00E9435C">
        <w:rPr>
          <w:rFonts w:ascii="Times New Roman" w:hAnsi="Times New Roman"/>
          <w:sz w:val="24"/>
          <w:szCs w:val="24"/>
          <w:lang w:val="fr-FR"/>
        </w:rPr>
        <w:t>rarituri</w:t>
      </w:r>
      <w:proofErr w:type="spellEnd"/>
      <w:r w:rsidRPr="00E9435C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E9435C">
        <w:rPr>
          <w:rFonts w:ascii="Times New Roman" w:hAnsi="Times New Roman"/>
          <w:sz w:val="24"/>
          <w:szCs w:val="24"/>
          <w:lang w:val="fr-FR"/>
        </w:rPr>
        <w:t>igiena</w:t>
      </w:r>
      <w:proofErr w:type="spellEnd"/>
      <w:r w:rsidRPr="00E9435C">
        <w:rPr>
          <w:rFonts w:ascii="Times New Roman" w:hAnsi="Times New Roman"/>
          <w:sz w:val="24"/>
          <w:szCs w:val="24"/>
          <w:lang w:val="fr-FR"/>
        </w:rPr>
        <w:t xml:space="preserve"> si </w:t>
      </w:r>
      <w:proofErr w:type="spellStart"/>
      <w:r w:rsidRPr="00E9435C">
        <w:rPr>
          <w:rFonts w:ascii="Times New Roman" w:hAnsi="Times New Roman"/>
          <w:sz w:val="24"/>
          <w:szCs w:val="24"/>
          <w:lang w:val="fr-FR"/>
        </w:rPr>
        <w:t>lucrari</w:t>
      </w:r>
      <w:proofErr w:type="spellEnd"/>
      <w:r w:rsidRPr="00E9435C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E9435C">
        <w:rPr>
          <w:rFonts w:ascii="Times New Roman" w:hAnsi="Times New Roman"/>
          <w:sz w:val="24"/>
          <w:szCs w:val="24"/>
          <w:lang w:val="fr-FR"/>
        </w:rPr>
        <w:t>curatiri</w:t>
      </w:r>
      <w:proofErr w:type="spellEnd"/>
      <w:r w:rsidRPr="00E9435C">
        <w:rPr>
          <w:rFonts w:ascii="Times New Roman" w:hAnsi="Times New Roman"/>
          <w:sz w:val="24"/>
          <w:szCs w:val="24"/>
          <w:lang w:val="fr-FR"/>
        </w:rPr>
        <w:t xml:space="preserve">. </w:t>
      </w:r>
    </w:p>
    <w:p w:rsidR="00CA70C4" w:rsidRPr="00E9435C" w:rsidRDefault="00CA70C4" w:rsidP="00ED7ADB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9435C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E9435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E9435C">
        <w:rPr>
          <w:rFonts w:ascii="Times New Roman" w:hAnsi="Times New Roman"/>
          <w:sz w:val="24"/>
          <w:szCs w:val="24"/>
          <w:lang w:val="fr-FR"/>
        </w:rPr>
        <w:t>baza</w:t>
      </w:r>
      <w:proofErr w:type="spellEnd"/>
      <w:r w:rsidRPr="00E9435C">
        <w:rPr>
          <w:rFonts w:ascii="Times New Roman" w:hAnsi="Times New Roman"/>
          <w:sz w:val="24"/>
          <w:szCs w:val="24"/>
          <w:lang w:val="fr-FR"/>
        </w:rPr>
        <w:t xml:space="preserve"> APV-</w:t>
      </w:r>
      <w:proofErr w:type="spellStart"/>
      <w:r w:rsidRPr="00E9435C">
        <w:rPr>
          <w:rFonts w:ascii="Times New Roman" w:hAnsi="Times New Roman"/>
          <w:sz w:val="24"/>
          <w:szCs w:val="24"/>
          <w:lang w:val="fr-FR"/>
        </w:rPr>
        <w:t>urilor</w:t>
      </w:r>
      <w:proofErr w:type="spellEnd"/>
      <w:r w:rsidRPr="00E9435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E9435C">
        <w:rPr>
          <w:rFonts w:ascii="Times New Roman" w:hAnsi="Times New Roman"/>
          <w:sz w:val="24"/>
          <w:szCs w:val="24"/>
          <w:lang w:val="fr-FR"/>
        </w:rPr>
        <w:t>pe</w:t>
      </w:r>
      <w:proofErr w:type="spellEnd"/>
      <w:r w:rsidRPr="00E9435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E9435C">
        <w:rPr>
          <w:rFonts w:ascii="Times New Roman" w:hAnsi="Times New Roman"/>
          <w:sz w:val="24"/>
          <w:szCs w:val="24"/>
          <w:lang w:val="fr-FR"/>
        </w:rPr>
        <w:t>fiecare</w:t>
      </w:r>
      <w:proofErr w:type="spellEnd"/>
      <w:r w:rsidRPr="00E9435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E9435C">
        <w:rPr>
          <w:rFonts w:ascii="Times New Roman" w:hAnsi="Times New Roman"/>
          <w:sz w:val="24"/>
          <w:szCs w:val="24"/>
          <w:lang w:val="fr-FR"/>
        </w:rPr>
        <w:t>partidă</w:t>
      </w:r>
      <w:proofErr w:type="spellEnd"/>
      <w:r w:rsidRPr="00E9435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E9435C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E9435C">
        <w:rPr>
          <w:rFonts w:ascii="Times New Roman" w:hAnsi="Times New Roman"/>
          <w:sz w:val="24"/>
          <w:szCs w:val="24"/>
          <w:lang w:val="fr-FR"/>
        </w:rPr>
        <w:t xml:space="preserve"> tip de </w:t>
      </w:r>
      <w:proofErr w:type="spellStart"/>
      <w:r w:rsidRPr="00E9435C">
        <w:rPr>
          <w:rFonts w:ascii="Times New Roman" w:hAnsi="Times New Roman"/>
          <w:sz w:val="24"/>
          <w:szCs w:val="24"/>
          <w:lang w:val="fr-FR"/>
        </w:rPr>
        <w:t>tăiere</w:t>
      </w:r>
      <w:proofErr w:type="spellEnd"/>
      <w:r w:rsidRPr="00E9435C">
        <w:rPr>
          <w:rFonts w:ascii="Times New Roman" w:hAnsi="Times New Roman"/>
          <w:sz w:val="24"/>
          <w:szCs w:val="24"/>
          <w:lang w:val="fr-FR"/>
        </w:rPr>
        <w:t xml:space="preserve"> s-a </w:t>
      </w:r>
      <w:proofErr w:type="spellStart"/>
      <w:r w:rsidRPr="00E9435C">
        <w:rPr>
          <w:rFonts w:ascii="Times New Roman" w:hAnsi="Times New Roman"/>
          <w:sz w:val="24"/>
          <w:szCs w:val="24"/>
          <w:lang w:val="fr-FR"/>
        </w:rPr>
        <w:t>calculat</w:t>
      </w:r>
      <w:proofErr w:type="spellEnd"/>
      <w:r w:rsidRPr="00E9435C">
        <w:rPr>
          <w:rFonts w:ascii="Times New Roman" w:hAnsi="Times New Roman"/>
          <w:sz w:val="24"/>
          <w:szCs w:val="24"/>
          <w:lang w:val="fr-FR"/>
        </w:rPr>
        <w:t xml:space="preserve">  un </w:t>
      </w:r>
      <w:proofErr w:type="spellStart"/>
      <w:r w:rsidRPr="00E9435C">
        <w:rPr>
          <w:rFonts w:ascii="Times New Roman" w:hAnsi="Times New Roman"/>
          <w:sz w:val="24"/>
          <w:szCs w:val="24"/>
          <w:lang w:val="fr-FR"/>
        </w:rPr>
        <w:t>pre</w:t>
      </w:r>
      <w:r>
        <w:rPr>
          <w:rFonts w:ascii="Times New Roman" w:hAnsi="Times New Roman"/>
          <w:sz w:val="24"/>
          <w:szCs w:val="24"/>
          <w:lang w:val="fr-FR"/>
        </w:rPr>
        <w:t>ţ</w:t>
      </w:r>
      <w:proofErr w:type="spellEnd"/>
      <w:r w:rsidRPr="00E9435C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E9435C">
        <w:rPr>
          <w:rFonts w:ascii="Times New Roman" w:hAnsi="Times New Roman"/>
          <w:sz w:val="24"/>
          <w:szCs w:val="24"/>
          <w:lang w:val="fr-FR"/>
        </w:rPr>
        <w:t>vânzare</w:t>
      </w:r>
      <w:proofErr w:type="spellEnd"/>
      <w:r w:rsidRPr="00E9435C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E9435C">
        <w:rPr>
          <w:rFonts w:ascii="Times New Roman" w:hAnsi="Times New Roman"/>
          <w:sz w:val="24"/>
          <w:szCs w:val="24"/>
          <w:lang w:val="fr-FR"/>
        </w:rPr>
        <w:t>masei</w:t>
      </w:r>
      <w:proofErr w:type="spellEnd"/>
      <w:r w:rsidRPr="00E9435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E9435C">
        <w:rPr>
          <w:rFonts w:ascii="Times New Roman" w:hAnsi="Times New Roman"/>
          <w:sz w:val="24"/>
          <w:szCs w:val="24"/>
          <w:lang w:val="fr-FR"/>
        </w:rPr>
        <w:t>lemnoase</w:t>
      </w:r>
      <w:proofErr w:type="spellEnd"/>
      <w:r w:rsidRPr="00E9435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E9435C">
        <w:rPr>
          <w:rFonts w:ascii="Times New Roman" w:hAnsi="Times New Roman"/>
          <w:sz w:val="24"/>
          <w:szCs w:val="24"/>
          <w:lang w:val="fr-FR"/>
        </w:rPr>
        <w:t>pe</w:t>
      </w:r>
      <w:proofErr w:type="spellEnd"/>
      <w:r w:rsidRPr="00E9435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E9435C">
        <w:rPr>
          <w:rFonts w:ascii="Times New Roman" w:hAnsi="Times New Roman"/>
          <w:sz w:val="24"/>
          <w:szCs w:val="24"/>
          <w:lang w:val="fr-FR"/>
        </w:rPr>
        <w:t>picior</w:t>
      </w:r>
      <w:proofErr w:type="spellEnd"/>
      <w:r w:rsidRPr="00E9435C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E9435C">
        <w:rPr>
          <w:rFonts w:ascii="Times New Roman" w:hAnsi="Times New Roman"/>
          <w:sz w:val="24"/>
          <w:szCs w:val="24"/>
          <w:lang w:val="fr-FR"/>
        </w:rPr>
        <w:t>precum</w:t>
      </w:r>
      <w:proofErr w:type="spellEnd"/>
      <w:r w:rsidRPr="00E9435C">
        <w:rPr>
          <w:rFonts w:ascii="Times New Roman" w:hAnsi="Times New Roman"/>
          <w:sz w:val="24"/>
          <w:szCs w:val="24"/>
          <w:lang w:val="fr-FR"/>
        </w:rPr>
        <w:t xml:space="preserve"> s</w:t>
      </w:r>
      <w:r w:rsidR="00ED7ADB">
        <w:rPr>
          <w:rFonts w:ascii="Times New Roman" w:hAnsi="Times New Roman"/>
          <w:sz w:val="24"/>
          <w:szCs w:val="24"/>
          <w:lang w:val="fr-FR"/>
        </w:rPr>
        <w:t xml:space="preserve">i </w:t>
      </w:r>
      <w:proofErr w:type="spellStart"/>
      <w:r w:rsidR="00ED7ADB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="00ED7AD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ED7ADB">
        <w:rPr>
          <w:rFonts w:ascii="Times New Roman" w:hAnsi="Times New Roman"/>
          <w:sz w:val="24"/>
          <w:szCs w:val="24"/>
          <w:lang w:val="fr-FR"/>
        </w:rPr>
        <w:t>regim</w:t>
      </w:r>
      <w:proofErr w:type="spellEnd"/>
      <w:r w:rsidR="00ED7ADB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ED7ADB">
        <w:rPr>
          <w:rFonts w:ascii="Times New Roman" w:hAnsi="Times New Roman"/>
          <w:sz w:val="24"/>
          <w:szCs w:val="24"/>
          <w:lang w:val="fr-FR"/>
        </w:rPr>
        <w:t>prestări</w:t>
      </w:r>
      <w:proofErr w:type="spellEnd"/>
      <w:r w:rsidR="00ED7AD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ED7ADB">
        <w:rPr>
          <w:rFonts w:ascii="Times New Roman" w:hAnsi="Times New Roman"/>
          <w:sz w:val="24"/>
          <w:szCs w:val="24"/>
          <w:lang w:val="fr-FR"/>
        </w:rPr>
        <w:t>servicii</w:t>
      </w:r>
      <w:proofErr w:type="spellEnd"/>
      <w:r w:rsidR="00ED7ADB">
        <w:rPr>
          <w:rFonts w:ascii="Times New Roman" w:hAnsi="Times New Roman"/>
          <w:sz w:val="24"/>
          <w:szCs w:val="24"/>
          <w:lang w:val="fr-FR"/>
        </w:rPr>
        <w:t>.</w:t>
      </w:r>
      <w:r w:rsidRPr="00E9435C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CA70C4" w:rsidRPr="00E9435C" w:rsidRDefault="00CA70C4" w:rsidP="00CA70C4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E9435C">
        <w:rPr>
          <w:rFonts w:ascii="Times New Roman" w:hAnsi="Times New Roman"/>
          <w:b/>
          <w:sz w:val="24"/>
          <w:szCs w:val="24"/>
        </w:rPr>
        <w:t>Director</w:t>
      </w:r>
    </w:p>
    <w:p w:rsidR="00CA70C4" w:rsidRPr="00E9435C" w:rsidRDefault="00CA70C4" w:rsidP="00CA70C4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E9435C">
        <w:rPr>
          <w:rFonts w:ascii="Times New Roman" w:hAnsi="Times New Roman"/>
          <w:b/>
          <w:sz w:val="24"/>
          <w:szCs w:val="24"/>
        </w:rPr>
        <w:t xml:space="preserve">Sava </w:t>
      </w:r>
      <w:proofErr w:type="spellStart"/>
      <w:r w:rsidRPr="00E9435C">
        <w:rPr>
          <w:rFonts w:ascii="Times New Roman" w:hAnsi="Times New Roman"/>
          <w:b/>
          <w:sz w:val="24"/>
          <w:szCs w:val="24"/>
        </w:rPr>
        <w:t>Mihai</w:t>
      </w:r>
      <w:proofErr w:type="spellEnd"/>
    </w:p>
    <w:p w:rsidR="00CA70C4" w:rsidRDefault="00CA70C4" w:rsidP="00CA70C4">
      <w:pPr>
        <w:pageBreakBefore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lastRenderedPageBreak/>
        <w:t xml:space="preserve">R O M Â N I A                                                                                            </w:t>
      </w:r>
    </w:p>
    <w:p w:rsidR="00CA70C4" w:rsidRDefault="00CA70C4" w:rsidP="00CA70C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JUDEŢUL MUREŞ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:rsidR="00CA70C4" w:rsidRDefault="00CA70C4" w:rsidP="00CA70C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CONSILIUL LOCAL MUNICIPAL TÎRGU MUREŞ</w:t>
      </w:r>
    </w:p>
    <w:p w:rsidR="00CA70C4" w:rsidRDefault="00CA70C4" w:rsidP="00CA70C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</w:t>
      </w:r>
      <w:r>
        <w:rPr>
          <w:rFonts w:ascii="Times New Roman" w:eastAsia="Umbra BT" w:hAnsi="Times New Roman"/>
          <w:b/>
          <w:sz w:val="24"/>
          <w:szCs w:val="24"/>
          <w:lang w:val="ro-RO" w:eastAsia="ro-RO"/>
        </w:rPr>
        <w:t>Proiect</w:t>
      </w:r>
    </w:p>
    <w:p w:rsidR="00CA70C4" w:rsidRDefault="00CA70C4" w:rsidP="00CA70C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       (nu produce efecte juridice)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*                               </w:t>
      </w:r>
    </w:p>
    <w:p w:rsidR="00CA70C4" w:rsidRDefault="00CA70C4" w:rsidP="00CA70C4">
      <w:pPr>
        <w:spacing w:after="0" w:line="240" w:lineRule="auto"/>
        <w:ind w:left="4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</w:t>
      </w:r>
    </w:p>
    <w:p w:rsidR="00CA70C4" w:rsidRDefault="00CA70C4" w:rsidP="00CA70C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PRIMAR</w:t>
      </w:r>
    </w:p>
    <w:p w:rsidR="00CA70C4" w:rsidRDefault="00CA70C4" w:rsidP="00CA70C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dr.Dorin Florea</w:t>
      </w:r>
    </w:p>
    <w:p w:rsidR="00CA70C4" w:rsidRDefault="00CA70C4" w:rsidP="00CA70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H O T Ă R Â R E A   nr. _______</w:t>
      </w:r>
    </w:p>
    <w:p w:rsidR="00CA70C4" w:rsidRDefault="00CA70C4" w:rsidP="00CA70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din ____________________2017</w:t>
      </w:r>
    </w:p>
    <w:p w:rsidR="00CA70C4" w:rsidRDefault="00CA70C4" w:rsidP="00CA70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A70C4" w:rsidRPr="00CA70C4" w:rsidRDefault="00CA70C4" w:rsidP="00CA70C4">
      <w:pPr>
        <w:jc w:val="center"/>
        <w:rPr>
          <w:rFonts w:ascii="Times New Roman" w:hAnsi="Times New Roman"/>
          <w:sz w:val="24"/>
          <w:szCs w:val="24"/>
          <w:lang w:val="ro-RO"/>
        </w:rPr>
      </w:pPr>
      <w:r w:rsidRPr="00CA70C4">
        <w:rPr>
          <w:rFonts w:ascii="Times New Roman" w:hAnsi="Times New Roman"/>
          <w:b/>
          <w:sz w:val="24"/>
          <w:szCs w:val="24"/>
          <w:lang w:val="ro-RO"/>
        </w:rPr>
        <w:t>privind aprobarea Bugetului de venituri şi cheltuieli referitor la volumul masei lemnoase ce urmează a fi recoltată în anul 2017, precum şi lucrările necesare a fi executate în fondul forestier proprietate a Municipiului Tîrgu Mureş</w:t>
      </w:r>
    </w:p>
    <w:p w:rsidR="00CA70C4" w:rsidRPr="00CA70C4" w:rsidRDefault="00CA70C4" w:rsidP="00CA70C4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CA70C4">
        <w:rPr>
          <w:rFonts w:ascii="Times New Roman" w:hAnsi="Times New Roman"/>
          <w:sz w:val="24"/>
          <w:szCs w:val="24"/>
          <w:lang w:val="ro-RO"/>
        </w:rPr>
        <w:t>Consiliul local municipal Tîrgu Mureş, întrunit în şedinţă ordinară de lucru,</w:t>
      </w:r>
    </w:p>
    <w:p w:rsidR="00CA70C4" w:rsidRPr="00CA70C4" w:rsidRDefault="00CA70C4" w:rsidP="00CA70C4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CA70C4">
        <w:rPr>
          <w:rFonts w:ascii="Times New Roman" w:hAnsi="Times New Roman"/>
          <w:sz w:val="24"/>
          <w:szCs w:val="24"/>
          <w:lang w:val="ro-RO"/>
        </w:rPr>
        <w:t>Văzând Expunerea de motive nr.</w:t>
      </w:r>
      <w:r>
        <w:rPr>
          <w:rFonts w:ascii="Times New Roman" w:hAnsi="Times New Roman"/>
          <w:sz w:val="24"/>
          <w:szCs w:val="24"/>
          <w:lang w:val="ro-RO"/>
        </w:rPr>
        <w:t>566 din 9 mai 2017</w:t>
      </w:r>
      <w:r w:rsidRPr="00CA70C4">
        <w:rPr>
          <w:rFonts w:ascii="Times New Roman" w:hAnsi="Times New Roman"/>
          <w:sz w:val="24"/>
          <w:szCs w:val="24"/>
          <w:lang w:val="ro-RO"/>
        </w:rPr>
        <w:t xml:space="preserve">, privind aprobarea Bugetului de venituri </w:t>
      </w:r>
      <w:r>
        <w:rPr>
          <w:rFonts w:ascii="Times New Roman" w:hAnsi="Times New Roman"/>
          <w:sz w:val="24"/>
          <w:szCs w:val="24"/>
          <w:lang w:val="ro-RO"/>
        </w:rPr>
        <w:t>ş</w:t>
      </w:r>
      <w:r w:rsidRPr="00CA70C4">
        <w:rPr>
          <w:rFonts w:ascii="Times New Roman" w:hAnsi="Times New Roman"/>
          <w:sz w:val="24"/>
          <w:szCs w:val="24"/>
          <w:lang w:val="ro-RO"/>
        </w:rPr>
        <w:t xml:space="preserve">i cheltuieli referitor la volumul masei lemnoase ce urmează a fi recoltată în anul 2017, precum </w:t>
      </w:r>
      <w:r w:rsidRPr="00CA70C4">
        <w:rPr>
          <w:rFonts w:ascii="Times New Roman" w:hAnsi="Tahoma"/>
          <w:sz w:val="24"/>
          <w:szCs w:val="24"/>
          <w:lang w:val="ro-RO"/>
        </w:rPr>
        <w:t>ș</w:t>
      </w:r>
      <w:r w:rsidRPr="00CA70C4">
        <w:rPr>
          <w:rFonts w:ascii="Times New Roman" w:hAnsi="Times New Roman"/>
          <w:sz w:val="24"/>
          <w:szCs w:val="24"/>
          <w:lang w:val="ro-RO"/>
        </w:rPr>
        <w:t xml:space="preserve">i lucrările necesare a fi executate în fondul forestier proprietate a Municipiului Tîrgu Mureş prezentată de Administraţia Serelor, Parcurilor şi Zonelor Verzi, </w:t>
      </w:r>
    </w:p>
    <w:p w:rsidR="00CA70C4" w:rsidRPr="00CA70C4" w:rsidRDefault="00CA70C4" w:rsidP="00CA70C4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CA70C4">
        <w:rPr>
          <w:rFonts w:ascii="Times New Roman" w:hAnsi="Times New Roman"/>
          <w:sz w:val="24"/>
          <w:szCs w:val="24"/>
          <w:lang w:val="ro-RO"/>
        </w:rPr>
        <w:t xml:space="preserve">În baza prevederilor Codului Silvic, a Legii  nr. 46/2008 </w:t>
      </w:r>
      <w:r w:rsidRPr="00CA70C4">
        <w:rPr>
          <w:rFonts w:ascii="Times New Roman" w:hAnsi="Times New Roman"/>
          <w:sz w:val="24"/>
          <w:szCs w:val="24"/>
          <w:lang w:val="ro-RO" w:eastAsia="ro-RO"/>
        </w:rPr>
        <w:t xml:space="preserve">privind reglementarea regimului silvic şi administrarea fondului forestier naţional, </w:t>
      </w:r>
      <w:r w:rsidRPr="00CA70C4">
        <w:rPr>
          <w:rFonts w:ascii="Times New Roman" w:hAnsi="Times New Roman"/>
          <w:sz w:val="24"/>
          <w:szCs w:val="24"/>
          <w:lang w:val="ro-RO"/>
        </w:rPr>
        <w:t xml:space="preserve">republicată, cu modificările şi completările ulterioare, pentru </w:t>
      </w:r>
      <w:r w:rsidRPr="00CA70C4">
        <w:rPr>
          <w:rFonts w:ascii="Times New Roman" w:hAnsi="Times New Roman"/>
          <w:sz w:val="24"/>
          <w:szCs w:val="24"/>
          <w:lang w:val="ro-RO" w:eastAsia="ro-RO"/>
        </w:rPr>
        <w:t xml:space="preserve">aprobarea atribuţiilor ocoalelor silvice de stat şi ale celor constituite ca structuri proprii, a obligaţiilor ce revin deţinătorilor de păduri, în vederea respectării regimului silvic, a </w:t>
      </w:r>
      <w:r w:rsidRPr="00CA70C4">
        <w:rPr>
          <w:rFonts w:ascii="Times New Roman" w:hAnsi="Times New Roman"/>
          <w:sz w:val="24"/>
          <w:szCs w:val="24"/>
          <w:lang w:val="ro-RO"/>
        </w:rPr>
        <w:t>HG 617/2016 pentru aprobarea Regulamentului de valorificare a masei lemnoase din fondul forestier proprietate publică,</w:t>
      </w:r>
      <w:r w:rsidRPr="00CA70C4">
        <w:rPr>
          <w:rFonts w:ascii="Times New Roman" w:hAnsi="Times New Roman"/>
          <w:sz w:val="24"/>
          <w:szCs w:val="24"/>
          <w:lang w:val="ro-RO" w:eastAsia="ro-RO"/>
        </w:rPr>
        <w:t xml:space="preserve"> precum şi a Regulamentului de aplicare a </w:t>
      </w:r>
      <w:r w:rsidRPr="00CA70C4">
        <w:rPr>
          <w:rFonts w:ascii="Times New Roman" w:hAnsi="Times New Roman"/>
          <w:color w:val="000000"/>
          <w:sz w:val="24"/>
          <w:szCs w:val="24"/>
          <w:lang w:val="ro-RO" w:eastAsia="ro-RO"/>
        </w:rPr>
        <w:t>Ordonanţei de urgenţă a Guvernului nr. 139/2005</w:t>
      </w:r>
      <w:r w:rsidRPr="00CA70C4">
        <w:rPr>
          <w:rFonts w:ascii="Times New Roman" w:hAnsi="Times New Roman"/>
          <w:sz w:val="24"/>
          <w:szCs w:val="24"/>
          <w:lang w:val="ro-RO" w:eastAsia="ro-RO"/>
        </w:rPr>
        <w:t xml:space="preserve"> privind administrarea pădurilor din România</w:t>
      </w:r>
      <w:r w:rsidRPr="00CA70C4">
        <w:rPr>
          <w:rFonts w:ascii="Times New Roman" w:hAnsi="Times New Roman"/>
          <w:sz w:val="24"/>
          <w:szCs w:val="24"/>
          <w:lang w:val="ro-RO"/>
        </w:rPr>
        <w:t>,</w:t>
      </w:r>
    </w:p>
    <w:p w:rsidR="00CA70C4" w:rsidRPr="00CA70C4" w:rsidRDefault="00CA70C4" w:rsidP="00CA70C4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CA70C4">
        <w:rPr>
          <w:rFonts w:ascii="Times New Roman" w:hAnsi="Times New Roman"/>
          <w:sz w:val="24"/>
          <w:szCs w:val="24"/>
          <w:lang w:val="ro-RO"/>
        </w:rPr>
        <w:tab/>
        <w:t xml:space="preserve">În temeiul prevederilor art. 36, alin. (1), alin. (2), lit. „b”, „c”, „d”, art.45 (1) şi art. 115, alin. (1), lit. „b” din Legea nr. 215/2001 privind administraţia publică locală, republicată, </w:t>
      </w:r>
    </w:p>
    <w:p w:rsidR="00CA70C4" w:rsidRDefault="00CA70C4" w:rsidP="00CA70C4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H o t ă r ă ş t e :</w:t>
      </w:r>
    </w:p>
    <w:p w:rsidR="00CA70C4" w:rsidRPr="007A5C44" w:rsidRDefault="00CA70C4" w:rsidP="00CA70C4">
      <w:pPr>
        <w:pStyle w:val="BodyTextIndent"/>
        <w:ind w:left="0"/>
        <w:rPr>
          <w:b w:val="0"/>
          <w:bCs w:val="0"/>
          <w:sz w:val="24"/>
        </w:rPr>
      </w:pPr>
      <w:r>
        <w:rPr>
          <w:sz w:val="24"/>
        </w:rPr>
        <w:t xml:space="preserve">Art. 1. </w:t>
      </w:r>
      <w:r>
        <w:rPr>
          <w:b w:val="0"/>
          <w:bCs w:val="0"/>
          <w:sz w:val="24"/>
        </w:rPr>
        <w:t xml:space="preserve">Se aprobă </w:t>
      </w:r>
      <w:r>
        <w:rPr>
          <w:b w:val="0"/>
          <w:sz w:val="24"/>
        </w:rPr>
        <w:t>bugetul de venituri şi cheltuieli referitor la  volumul masei lemnoase ce urmează a fi recoltată în anul 2017, precum şi lucrările necesare a fi executate în fondul forestier proprietate a Municipiului Tîrgu Mureş</w:t>
      </w:r>
      <w:r>
        <w:rPr>
          <w:b w:val="0"/>
          <w:szCs w:val="28"/>
        </w:rPr>
        <w:t xml:space="preserve"> </w:t>
      </w:r>
      <w:r>
        <w:rPr>
          <w:b w:val="0"/>
          <w:sz w:val="24"/>
        </w:rPr>
        <w:t xml:space="preserve">conform </w:t>
      </w:r>
      <w:r w:rsidRPr="007A5C44">
        <w:rPr>
          <w:b w:val="0"/>
          <w:color w:val="C00000"/>
          <w:sz w:val="24"/>
        </w:rPr>
        <w:t>Anexei I,</w:t>
      </w:r>
      <w:r w:rsidRPr="007A5C44">
        <w:rPr>
          <w:b w:val="0"/>
          <w:sz w:val="24"/>
        </w:rPr>
        <w:t xml:space="preserve"> care fac</w:t>
      </w:r>
      <w:r w:rsidR="007A5C44" w:rsidRPr="007A5C44">
        <w:rPr>
          <w:b w:val="0"/>
          <w:sz w:val="24"/>
        </w:rPr>
        <w:t>e</w:t>
      </w:r>
      <w:r w:rsidRPr="007A5C44">
        <w:rPr>
          <w:b w:val="0"/>
          <w:sz w:val="24"/>
        </w:rPr>
        <w:t xml:space="preserve"> parte integrantă din prezenta hotărâre.</w:t>
      </w:r>
    </w:p>
    <w:p w:rsidR="00CA70C4" w:rsidRPr="007A5C44" w:rsidRDefault="00CA70C4" w:rsidP="00CA70C4">
      <w:pPr>
        <w:pStyle w:val="BodyTextIndent"/>
        <w:ind w:left="0"/>
        <w:rPr>
          <w:b w:val="0"/>
          <w:bCs w:val="0"/>
          <w:sz w:val="24"/>
        </w:rPr>
      </w:pPr>
      <w:r>
        <w:rPr>
          <w:sz w:val="24"/>
        </w:rPr>
        <w:t xml:space="preserve">Art. 2. </w:t>
      </w:r>
      <w:r>
        <w:rPr>
          <w:b w:val="0"/>
          <w:bCs w:val="0"/>
          <w:sz w:val="24"/>
        </w:rPr>
        <w:t>Cu ducerea la îndeplinire a prevederilor prezentei hotărâri se încredinţează Executivul Municipiului Tîrgu-Mureş prin Administraţia Serelor Parcurilor şi Zonelor Verzi, Serviciul de administrare a fondului forestier şi întreţinere a spaţiilor verzi</w:t>
      </w:r>
      <w:r w:rsidR="007A5C44">
        <w:rPr>
          <w:b w:val="0"/>
          <w:bCs w:val="0"/>
          <w:sz w:val="24"/>
        </w:rPr>
        <w:t xml:space="preserve"> </w:t>
      </w:r>
      <w:r w:rsidRPr="007A5C44">
        <w:rPr>
          <w:b w:val="0"/>
          <w:bCs w:val="0"/>
          <w:sz w:val="24"/>
        </w:rPr>
        <w:t>prin Ocolul Silvic din cadrul Direcţiei Silvice Mureş</w:t>
      </w:r>
    </w:p>
    <w:p w:rsidR="00CA70C4" w:rsidRDefault="00CA70C4" w:rsidP="00CA70C4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4"/>
          <w:szCs w:val="24"/>
          <w:lang w:val="fr-FR"/>
        </w:rPr>
      </w:pPr>
      <w:r>
        <w:rPr>
          <w:rFonts w:ascii="Times New Roman" w:eastAsia="Times New Roman" w:hAnsi="Times New Roman"/>
          <w:b/>
          <w:kern w:val="0"/>
          <w:sz w:val="24"/>
          <w:szCs w:val="24"/>
        </w:rPr>
        <w:t>Art. 3.</w:t>
      </w:r>
      <w:r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</w:rPr>
        <w:t>conformitate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</w:rPr>
        <w:t>prevederile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</w:rPr>
        <w:t xml:space="preserve"> art. </w:t>
      </w:r>
      <w:proofErr w:type="gramStart"/>
      <w:r>
        <w:rPr>
          <w:rFonts w:ascii="Times New Roman" w:eastAsia="Times New Roman" w:hAnsi="Times New Roman"/>
          <w:kern w:val="0"/>
          <w:sz w:val="24"/>
          <w:szCs w:val="24"/>
        </w:rPr>
        <w:t xml:space="preserve">19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</w:rPr>
        <w:t>alin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</w:rPr>
        <w:t xml:space="preserve"> 1.</w:t>
      </w:r>
      <w:proofErr w:type="gramEnd"/>
      <w:r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kern w:val="0"/>
          <w:sz w:val="24"/>
          <w:szCs w:val="24"/>
        </w:rPr>
        <w:t>Lit.</w:t>
      </w:r>
      <w:proofErr w:type="gramEnd"/>
      <w:r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kern w:val="0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/>
          <w:kern w:val="0"/>
          <w:sz w:val="24"/>
          <w:szCs w:val="24"/>
        </w:rPr>
        <w:t xml:space="preserve">, din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</w:rPr>
        <w:t>Legea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</w:rPr>
        <w:t xml:space="preserve"> nr. </w:t>
      </w:r>
      <w:proofErr w:type="gramStart"/>
      <w:r>
        <w:rPr>
          <w:rFonts w:ascii="Times New Roman" w:eastAsia="Times New Roman" w:hAnsi="Times New Roman"/>
          <w:kern w:val="0"/>
          <w:sz w:val="24"/>
          <w:szCs w:val="24"/>
        </w:rPr>
        <w:t xml:space="preserve">340/2004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</w:rPr>
        <w:t>republicată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</w:rPr>
        <w:t>institu</w:t>
      </w:r>
      <w:r>
        <w:rPr>
          <w:rFonts w:ascii="Tahoma" w:eastAsia="Times New Roman" w:hAnsi="Tahoma" w:cs="Tahoma"/>
          <w:kern w:val="0"/>
          <w:sz w:val="24"/>
          <w:szCs w:val="24"/>
        </w:rPr>
        <w:t>ț</w:t>
      </w:r>
      <w:r>
        <w:rPr>
          <w:rFonts w:ascii="Times New Roman" w:eastAsia="Times New Roman" w:hAnsi="Times New Roman"/>
          <w:kern w:val="0"/>
          <w:sz w:val="24"/>
          <w:szCs w:val="24"/>
        </w:rPr>
        <w:t>ia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</w:rPr>
        <w:t>prefectului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kern w:val="0"/>
          <w:sz w:val="24"/>
          <w:szCs w:val="24"/>
        </w:rPr>
        <w:t>ș</w:t>
      </w:r>
      <w:r>
        <w:rPr>
          <w:rFonts w:ascii="Times New Roman" w:eastAsia="Times New Roman" w:hAnsi="Times New Roman"/>
          <w:kern w:val="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</w:rPr>
        <w:t xml:space="preserve"> art.</w:t>
      </w:r>
      <w:proofErr w:type="gramEnd"/>
      <w:r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kern w:val="0"/>
          <w:sz w:val="24"/>
          <w:szCs w:val="24"/>
        </w:rPr>
        <w:t xml:space="preserve">3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</w:rPr>
        <w:t>alin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:lang w:val="fr-FR"/>
        </w:rPr>
        <w:t xml:space="preserve">1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val="fr-FR"/>
        </w:rPr>
        <w:t>din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val="fr-FR"/>
        </w:rPr>
        <w:t>Legea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val="fr-FR"/>
        </w:rPr>
        <w:t xml:space="preserve"> nr. 544/2004,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val="fr-FR"/>
        </w:rPr>
        <w:t>Legea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val="fr-FR"/>
        </w:rPr>
        <w:t>contenciosului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val="fr-FR"/>
        </w:rPr>
        <w:t>administrativ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val="fr-FR"/>
        </w:rPr>
        <w:t>prezenta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val="fr-FR"/>
        </w:rPr>
        <w:t>hotărâre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val="fr-FR"/>
        </w:rPr>
        <w:t>înaintează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val="fr-FR"/>
        </w:rPr>
        <w:t>Prefectului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val="fr-FR"/>
        </w:rPr>
        <w:t xml:space="preserve"> Jude</w:t>
      </w:r>
      <w:r>
        <w:rPr>
          <w:rFonts w:ascii="Tahoma" w:eastAsia="Times New Roman" w:hAnsi="Tahoma" w:cs="Tahoma"/>
          <w:kern w:val="0"/>
          <w:sz w:val="24"/>
          <w:szCs w:val="24"/>
          <w:lang w:val="fr-FR"/>
        </w:rPr>
        <w:t>ț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val="fr-FR"/>
        </w:rPr>
        <w:t>ului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val="fr-FR"/>
        </w:rPr>
        <w:t xml:space="preserve"> Mure</w:t>
      </w:r>
      <w:r>
        <w:rPr>
          <w:rFonts w:ascii="Tahoma" w:eastAsia="Times New Roman" w:hAnsi="Tahoma" w:cs="Tahoma"/>
          <w:kern w:val="0"/>
          <w:sz w:val="24"/>
          <w:szCs w:val="24"/>
          <w:lang w:val="fr-FR"/>
        </w:rPr>
        <w:t>ș</w:t>
      </w:r>
      <w:r>
        <w:rPr>
          <w:rFonts w:ascii="Times New Roman" w:eastAsia="Times New Roman" w:hAnsi="Times New Roman"/>
          <w:kern w:val="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val="fr-FR"/>
        </w:rPr>
        <w:t>pentru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val="fr-FR"/>
        </w:rPr>
        <w:t>exercitarea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val="fr-FR"/>
        </w:rPr>
        <w:t>controlului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val="fr-FR"/>
        </w:rPr>
        <w:t>legalitate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val="fr-FR"/>
        </w:rPr>
        <w:t>.</w:t>
      </w:r>
    </w:p>
    <w:p w:rsidR="00CA70C4" w:rsidRDefault="00CA70C4" w:rsidP="00CA70C4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4"/>
          <w:szCs w:val="24"/>
          <w:lang w:val="fr-FR"/>
        </w:rPr>
      </w:pPr>
    </w:p>
    <w:p w:rsidR="00CA70C4" w:rsidRDefault="00CA70C4" w:rsidP="00CA70C4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4"/>
          <w:szCs w:val="24"/>
          <w:lang w:val="fr-FR"/>
        </w:rPr>
      </w:pPr>
    </w:p>
    <w:p w:rsidR="00CA70C4" w:rsidRDefault="00CA70C4" w:rsidP="00CA70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Viză de legalitate,</w:t>
      </w:r>
    </w:p>
    <w:p w:rsidR="00CA70C4" w:rsidRDefault="00CA70C4" w:rsidP="00CA70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Secretarul Municipiului Tîrgu-Mureş</w:t>
      </w:r>
    </w:p>
    <w:p w:rsidR="00CA70C4" w:rsidRDefault="00CA70C4" w:rsidP="00CA70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Szoverfi Vasile</w:t>
      </w:r>
    </w:p>
    <w:p w:rsidR="00CA70C4" w:rsidRDefault="00CA70C4" w:rsidP="00CA70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A70C4" w:rsidRDefault="00CA70C4" w:rsidP="00CA70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A70C4" w:rsidRDefault="00CA70C4" w:rsidP="00CA70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A70C4" w:rsidRDefault="00CA70C4" w:rsidP="00CA70C4"/>
    <w:p w:rsidR="00CA70C4" w:rsidRDefault="00CA70C4" w:rsidP="00CA70C4"/>
    <w:p w:rsidR="00635537" w:rsidRDefault="00635537"/>
    <w:sectPr w:rsidR="00635537" w:rsidSect="005F1755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76BD9"/>
    <w:multiLevelType w:val="hybridMultilevel"/>
    <w:tmpl w:val="73D056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CA70C4"/>
    <w:rsid w:val="001124AE"/>
    <w:rsid w:val="00130EBB"/>
    <w:rsid w:val="00185502"/>
    <w:rsid w:val="001B6A67"/>
    <w:rsid w:val="0020532A"/>
    <w:rsid w:val="0036203F"/>
    <w:rsid w:val="004F3FE5"/>
    <w:rsid w:val="00635537"/>
    <w:rsid w:val="00673F87"/>
    <w:rsid w:val="006D7555"/>
    <w:rsid w:val="007A5C44"/>
    <w:rsid w:val="008569DE"/>
    <w:rsid w:val="008C5B2C"/>
    <w:rsid w:val="008F2D4E"/>
    <w:rsid w:val="00A24C94"/>
    <w:rsid w:val="00A34FBE"/>
    <w:rsid w:val="00CA70C4"/>
    <w:rsid w:val="00E30FD5"/>
    <w:rsid w:val="00E87F86"/>
    <w:rsid w:val="00EB6D57"/>
    <w:rsid w:val="00ED7ADB"/>
    <w:rsid w:val="00F40523"/>
    <w:rsid w:val="00FF2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0C4"/>
    <w:pPr>
      <w:suppressAutoHyphens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A70C4"/>
    <w:pPr>
      <w:spacing w:after="0" w:line="240" w:lineRule="auto"/>
      <w:ind w:left="180" w:firstLine="720"/>
      <w:jc w:val="both"/>
    </w:pPr>
    <w:rPr>
      <w:rFonts w:ascii="Times New Roman" w:eastAsia="Times New Roman" w:hAnsi="Times New Roman"/>
      <w:b/>
      <w:bCs/>
      <w:sz w:val="28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CA70C4"/>
    <w:rPr>
      <w:rFonts w:ascii="Times New Roman" w:eastAsia="Times New Roman" w:hAnsi="Times New Roman" w:cs="Times New Roman"/>
      <w:b/>
      <w:bCs/>
      <w:kern w:val="2"/>
      <w:sz w:val="28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CA70C4"/>
    <w:pPr>
      <w:ind w:left="720"/>
      <w:contextualSpacing/>
    </w:pPr>
  </w:style>
  <w:style w:type="paragraph" w:styleId="NoSpacing">
    <w:name w:val="No Spacing"/>
    <w:uiPriority w:val="1"/>
    <w:qFormat/>
    <w:rsid w:val="00CA70C4"/>
    <w:pPr>
      <w:suppressAutoHyphens/>
      <w:spacing w:after="0" w:line="240" w:lineRule="auto"/>
    </w:pPr>
    <w:rPr>
      <w:rFonts w:ascii="Calibri" w:eastAsia="Calibri" w:hAnsi="Calibri"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2017-05-10T11:19:00Z</cp:lastPrinted>
  <dcterms:created xsi:type="dcterms:W3CDTF">2017-05-09T11:33:00Z</dcterms:created>
  <dcterms:modified xsi:type="dcterms:W3CDTF">2017-05-10T11:21:00Z</dcterms:modified>
</cp:coreProperties>
</file>