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37" w:rsidRPr="000268ED" w:rsidRDefault="000268ED" w:rsidP="000268ED">
      <w:pPr>
        <w:pStyle w:val="NoSpacing"/>
        <w:tabs>
          <w:tab w:val="left" w:pos="751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268ED">
        <w:rPr>
          <w:rFonts w:ascii="Times New Roman" w:hAnsi="Times New Roman" w:cs="Times New Roman"/>
          <w:sz w:val="24"/>
          <w:szCs w:val="24"/>
          <w:lang w:val="ro-RO"/>
        </w:rPr>
        <w:t>ROMANIA</w:t>
      </w:r>
      <w:r w:rsidRPr="000268ED">
        <w:rPr>
          <w:rFonts w:ascii="Times New Roman" w:hAnsi="Times New Roman" w:cs="Times New Roman"/>
          <w:sz w:val="24"/>
          <w:szCs w:val="24"/>
          <w:lang w:val="ro-RO"/>
        </w:rPr>
        <w:tab/>
        <w:t>- proiect -</w:t>
      </w:r>
    </w:p>
    <w:p w:rsidR="004148D9" w:rsidRPr="000268ED" w:rsidRDefault="000268ED" w:rsidP="004148D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268ED">
        <w:rPr>
          <w:rFonts w:ascii="Times New Roman" w:hAnsi="Times New Roman" w:cs="Times New Roman"/>
          <w:sz w:val="24"/>
          <w:szCs w:val="24"/>
          <w:lang w:val="ro-RO"/>
        </w:rPr>
        <w:t>JUDEŢUL MUREŞ</w:t>
      </w:r>
      <w:r w:rsidRPr="000268ED">
        <w:rPr>
          <w:rFonts w:ascii="Times New Roman" w:hAnsi="Times New Roman" w:cs="Times New Roman"/>
          <w:sz w:val="24"/>
          <w:szCs w:val="24"/>
          <w:lang w:val="ro-RO"/>
        </w:rPr>
        <w:br/>
        <w:t>CONSILIUL  LOCAL  MUNICIPAL</w:t>
      </w:r>
      <w:r w:rsidR="004148D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(</w:t>
      </w:r>
      <w:r w:rsidR="004148D9" w:rsidRPr="000268ED">
        <w:rPr>
          <w:rFonts w:ascii="Times New Roman" w:hAnsi="Times New Roman" w:cs="Times New Roman"/>
          <w:sz w:val="24"/>
          <w:szCs w:val="24"/>
          <w:lang w:val="ro-RO"/>
        </w:rPr>
        <w:t>nu produce efecte juridice</w:t>
      </w:r>
      <w:r w:rsidR="004148D9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0268ED" w:rsidRPr="000268ED" w:rsidRDefault="000268ED" w:rsidP="000268ED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268ED">
        <w:rPr>
          <w:rFonts w:ascii="Times New Roman" w:hAnsi="Times New Roman" w:cs="Times New Roman"/>
          <w:sz w:val="24"/>
          <w:szCs w:val="24"/>
          <w:lang w:val="ro-RO"/>
        </w:rPr>
        <w:t xml:space="preserve">  TĂRGU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48D9">
        <w:rPr>
          <w:rFonts w:ascii="Times New Roman" w:hAnsi="Times New Roman" w:cs="Times New Roman"/>
          <w:sz w:val="24"/>
          <w:szCs w:val="24"/>
          <w:lang w:val="ro-RO"/>
        </w:rPr>
        <w:t>MUREŞ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</w:p>
    <w:p w:rsidR="000268ED" w:rsidRPr="000268ED" w:rsidRDefault="000268ED" w:rsidP="000268E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268ED" w:rsidRPr="000268ED" w:rsidRDefault="000268ED" w:rsidP="000268E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268ED" w:rsidRPr="000268ED" w:rsidRDefault="000268ED" w:rsidP="000268E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268ED">
        <w:rPr>
          <w:rFonts w:ascii="Times New Roman" w:hAnsi="Times New Roman" w:cs="Times New Roman"/>
          <w:sz w:val="24"/>
          <w:szCs w:val="24"/>
          <w:lang w:val="ro-RO"/>
        </w:rPr>
        <w:t>HOTĂRÂREA nr. .......</w:t>
      </w:r>
    </w:p>
    <w:p w:rsidR="000268ED" w:rsidRPr="000268ED" w:rsidRDefault="000268ED" w:rsidP="000268E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268ED">
        <w:rPr>
          <w:rFonts w:ascii="Times New Roman" w:hAnsi="Times New Roman" w:cs="Times New Roman"/>
          <w:sz w:val="24"/>
          <w:szCs w:val="24"/>
          <w:lang w:val="ro-RO"/>
        </w:rPr>
        <w:t>din ...............................2017</w:t>
      </w:r>
    </w:p>
    <w:p w:rsidR="007E7029" w:rsidRDefault="007E7029" w:rsidP="007E7029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8E3879">
        <w:rPr>
          <w:rFonts w:ascii="Times New Roman" w:hAnsi="Times New Roman" w:cs="Times New Roman"/>
          <w:sz w:val="24"/>
          <w:szCs w:val="24"/>
          <w:lang w:val="ro-RO"/>
        </w:rPr>
        <w:t xml:space="preserve"> modificare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E3879">
        <w:rPr>
          <w:rFonts w:ascii="Times New Roman" w:hAnsi="Times New Roman" w:cs="Times New Roman"/>
          <w:sz w:val="24"/>
          <w:szCs w:val="24"/>
          <w:lang w:val="ro-RO"/>
        </w:rPr>
        <w:t>a anexei  nr. 1 a HCL nr. 10 din 28 iulie 2016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aprobarea preţului maxim de pornire la licitaţie, a exploatării şi transportul masei lemnoase ce urmează a fi recoltată în anul 2016, din fondul forestier proprietate a Municipiului Tîrgu Mureş</w:t>
      </w:r>
    </w:p>
    <w:p w:rsidR="000268ED" w:rsidRDefault="000268ED" w:rsidP="000268ED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268ED" w:rsidRDefault="000268ED" w:rsidP="000268E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Consiliul local municipal Tîrgu Mureş, întrunit în şedinţă ordinară de lucru,</w:t>
      </w:r>
    </w:p>
    <w:p w:rsidR="007E7029" w:rsidRPr="007E7029" w:rsidRDefault="000268ED" w:rsidP="007E702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Pr="007E7029">
        <w:rPr>
          <w:rFonts w:ascii="Times New Roman" w:hAnsi="Times New Roman" w:cs="Times New Roman"/>
          <w:sz w:val="24"/>
          <w:szCs w:val="24"/>
          <w:lang w:val="ro-RO"/>
        </w:rPr>
        <w:t>Văzând Expunerea de motive nr.</w:t>
      </w:r>
      <w:r w:rsidR="008D4CF7">
        <w:rPr>
          <w:rFonts w:ascii="Times New Roman" w:hAnsi="Times New Roman" w:cs="Times New Roman"/>
          <w:sz w:val="24"/>
          <w:szCs w:val="24"/>
          <w:lang w:val="ro-RO"/>
        </w:rPr>
        <w:t>568</w:t>
      </w:r>
      <w:r w:rsidRPr="007E7029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8D4CF7">
        <w:rPr>
          <w:rFonts w:ascii="Times New Roman" w:hAnsi="Times New Roman" w:cs="Times New Roman"/>
          <w:sz w:val="24"/>
          <w:szCs w:val="24"/>
          <w:lang w:val="ro-RO"/>
        </w:rPr>
        <w:t>9 mai 2017</w:t>
      </w:r>
      <w:r w:rsidRPr="007E7029">
        <w:rPr>
          <w:rFonts w:ascii="Times New Roman" w:hAnsi="Times New Roman" w:cs="Times New Roman"/>
          <w:sz w:val="24"/>
          <w:szCs w:val="24"/>
          <w:lang w:val="ro-RO"/>
        </w:rPr>
        <w:t xml:space="preserve"> a Administraţiei Serelor, Parcurilor şi Zonelor Verzi privind modificarea anexei  nr. 1 a HCL nr. 10 din 28 iulie 2016</w:t>
      </w:r>
      <w:r w:rsidR="007E7029" w:rsidRPr="007E7029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preţului maxim de pornire la licitaţie, a exploatării şi transportul masei lemnoase ce urmează a fi recoltată în anul 2016 din fondul forestier proprietate a Municipiului Tîrgu Mureş,</w:t>
      </w:r>
    </w:p>
    <w:p w:rsidR="000268ED" w:rsidRPr="007E7029" w:rsidRDefault="00857EAC" w:rsidP="007E702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7E7029">
        <w:rPr>
          <w:rFonts w:ascii="Times New Roman" w:hAnsi="Times New Roman" w:cs="Times New Roman"/>
          <w:sz w:val="24"/>
          <w:szCs w:val="24"/>
          <w:lang w:val="ro-RO"/>
        </w:rPr>
        <w:t xml:space="preserve"> r</w:t>
      </w:r>
      <w:r w:rsidR="0024395C" w:rsidRPr="007E7029">
        <w:rPr>
          <w:rFonts w:ascii="Times New Roman" w:hAnsi="Times New Roman" w:cs="Times New Roman"/>
          <w:sz w:val="24"/>
          <w:szCs w:val="24"/>
          <w:lang w:val="ro-RO"/>
        </w:rPr>
        <w:t>apoartele</w:t>
      </w:r>
      <w:r w:rsidRPr="007E7029">
        <w:rPr>
          <w:rFonts w:ascii="Times New Roman" w:hAnsi="Times New Roman" w:cs="Times New Roman"/>
          <w:sz w:val="24"/>
          <w:szCs w:val="24"/>
          <w:lang w:val="ro-RO"/>
        </w:rPr>
        <w:t xml:space="preserve"> comisiilor de specialitate</w:t>
      </w:r>
      <w:r w:rsidR="0024395C" w:rsidRPr="007E7029">
        <w:rPr>
          <w:rFonts w:ascii="Times New Roman" w:hAnsi="Times New Roman" w:cs="Times New Roman"/>
          <w:sz w:val="24"/>
          <w:szCs w:val="24"/>
          <w:lang w:val="ro-RO"/>
        </w:rPr>
        <w:t xml:space="preserve"> ale consiliului local, </w:t>
      </w:r>
    </w:p>
    <w:p w:rsidR="0024395C" w:rsidRPr="007E7029" w:rsidRDefault="0024395C" w:rsidP="007E702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7E7029">
        <w:rPr>
          <w:rFonts w:ascii="Times New Roman" w:hAnsi="Times New Roman" w:cs="Times New Roman"/>
          <w:sz w:val="24"/>
          <w:szCs w:val="24"/>
          <w:lang w:val="ro-RO"/>
        </w:rPr>
        <w:tab/>
        <w:t>În baza prevederilor Codului Silvic aprobat prin legea nr. 46/2008 privind reglementarea regimului silvic şi administrarea fondului forestier naţional</w:t>
      </w:r>
      <w:r w:rsidR="001621D1" w:rsidRPr="007E7029">
        <w:rPr>
          <w:rFonts w:ascii="Times New Roman" w:hAnsi="Times New Roman" w:cs="Times New Roman"/>
          <w:sz w:val="24"/>
          <w:szCs w:val="24"/>
          <w:lang w:val="ro-RO"/>
        </w:rPr>
        <w:t>, republicată, cu modificările şi completările ulterioare precum şi a Ordonanţei de Urgenţă a Guvernului nr. 139/2005 privind administrarea pădurilor din România,</w:t>
      </w:r>
    </w:p>
    <w:p w:rsidR="001621D1" w:rsidRPr="007E7029" w:rsidRDefault="001621D1" w:rsidP="000268E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7029"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prevederilor art. 36, alin (1), alin. (2) lit. „b”, „c”, „d”, art. 45 alin (1) şi art. 115 alin. (1), lit. „b” din Legea nr. 215/2001 privind administraţia publică locală, republicată, </w:t>
      </w:r>
    </w:p>
    <w:p w:rsidR="001621D1" w:rsidRPr="00816146" w:rsidRDefault="001621D1" w:rsidP="001621D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Hotăreşte:</w:t>
      </w:r>
    </w:p>
    <w:p w:rsidR="001621D1" w:rsidRDefault="001621D1" w:rsidP="001621D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Art. 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aprobă modificarea anexei nr. 1 </w:t>
      </w:r>
      <w:r w:rsidR="00317BF8">
        <w:rPr>
          <w:rFonts w:ascii="Times New Roman" w:hAnsi="Times New Roman" w:cs="Times New Roman"/>
          <w:sz w:val="24"/>
          <w:szCs w:val="24"/>
          <w:lang w:val="ro-RO"/>
        </w:rPr>
        <w:t xml:space="preserve">a HCL nr. 10 din 2016 </w:t>
      </w:r>
      <w:r w:rsidR="007E7029">
        <w:rPr>
          <w:rFonts w:ascii="Times New Roman" w:hAnsi="Times New Roman" w:cs="Times New Roman"/>
          <w:sz w:val="24"/>
          <w:szCs w:val="24"/>
          <w:lang w:val="ro-RO"/>
        </w:rPr>
        <w:t>privind aprobarea preţului maxim de pornire la licitaţie, a exploatării şi transportul masei lemnoase ce urmează a fi recoltată în anul 2016, din fondul forestier proprietate a Municipiului Tîrgu Mureş</w:t>
      </w:r>
      <w:r w:rsidR="0081614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703DF">
        <w:rPr>
          <w:rFonts w:ascii="Times New Roman" w:hAnsi="Times New Roman" w:cs="Times New Roman"/>
          <w:sz w:val="24"/>
          <w:szCs w:val="24"/>
          <w:lang w:val="ro-RO"/>
        </w:rPr>
        <w:t xml:space="preserve"> cu anexa </w:t>
      </w:r>
      <w:r w:rsidR="007E7029">
        <w:rPr>
          <w:rFonts w:ascii="Times New Roman" w:hAnsi="Times New Roman" w:cs="Times New Roman"/>
          <w:sz w:val="24"/>
          <w:szCs w:val="24"/>
          <w:lang w:val="ro-RO"/>
        </w:rPr>
        <w:t>la prezenta</w:t>
      </w:r>
      <w:r w:rsidR="002703D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E7029">
        <w:rPr>
          <w:rFonts w:ascii="Times New Roman" w:hAnsi="Times New Roman" w:cs="Times New Roman"/>
          <w:sz w:val="24"/>
          <w:szCs w:val="24"/>
          <w:lang w:val="ro-RO"/>
        </w:rPr>
        <w:t xml:space="preserve">care face </w:t>
      </w:r>
      <w:r w:rsidR="002703DF">
        <w:rPr>
          <w:rFonts w:ascii="Times New Roman" w:hAnsi="Times New Roman" w:cs="Times New Roman"/>
          <w:sz w:val="24"/>
          <w:szCs w:val="24"/>
          <w:lang w:val="ro-RO"/>
        </w:rPr>
        <w:t xml:space="preserve">parte integrantă </w:t>
      </w:r>
      <w:r w:rsidR="007E7029">
        <w:rPr>
          <w:rFonts w:ascii="Times New Roman" w:hAnsi="Times New Roman" w:cs="Times New Roman"/>
          <w:sz w:val="24"/>
          <w:szCs w:val="24"/>
          <w:lang w:val="ro-RO"/>
        </w:rPr>
        <w:t xml:space="preserve">din prezenta </w:t>
      </w:r>
      <w:r w:rsidR="002703DF">
        <w:rPr>
          <w:rFonts w:ascii="Times New Roman" w:hAnsi="Times New Roman" w:cs="Times New Roman"/>
          <w:sz w:val="24"/>
          <w:szCs w:val="24"/>
          <w:lang w:val="ro-RO"/>
        </w:rPr>
        <w:t xml:space="preserve"> hotărâr</w:t>
      </w:r>
      <w:r w:rsidR="007E702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703D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703DF" w:rsidRDefault="002703DF" w:rsidP="001621D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Art. 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Contractul</w:t>
      </w:r>
      <w:r w:rsidR="007E7029">
        <w:rPr>
          <w:rFonts w:ascii="Times New Roman" w:hAnsi="Times New Roman" w:cs="Times New Roman"/>
          <w:sz w:val="24"/>
          <w:szCs w:val="24"/>
          <w:lang w:val="ro-RO"/>
        </w:rPr>
        <w:t xml:space="preserve"> de prestaţii exploatarea masă lemnoasă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nr. 11/2017</w:t>
      </w:r>
      <w:r w:rsidR="007E7029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încheiat în temeiul </w:t>
      </w:r>
      <w:r w:rsidR="007E7029">
        <w:rPr>
          <w:rFonts w:ascii="Times New Roman" w:hAnsi="Times New Roman" w:cs="Times New Roman"/>
          <w:sz w:val="24"/>
          <w:szCs w:val="24"/>
          <w:lang w:val="ro-RO"/>
        </w:rPr>
        <w:t>HCL nr. 10/2016 se modifică în mod corespunzător.</w:t>
      </w:r>
    </w:p>
    <w:p w:rsidR="007E7029" w:rsidRDefault="007E7029" w:rsidP="001621D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Art. 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Restul prevederilor din HCL nr. 10/2016 rămân neschimbate.</w:t>
      </w:r>
    </w:p>
    <w:p w:rsidR="002703DF" w:rsidRDefault="007E7029" w:rsidP="001621D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Art. 4.</w:t>
      </w:r>
      <w:r w:rsidR="00524D12">
        <w:rPr>
          <w:rFonts w:ascii="Times New Roman" w:hAnsi="Times New Roman" w:cs="Times New Roman"/>
          <w:sz w:val="24"/>
          <w:szCs w:val="24"/>
          <w:lang w:val="ro-RO"/>
        </w:rPr>
        <w:t xml:space="preserve">   Cu ducerea la indeplinire a prevederilor prezentei hotărâri se însărcinează Executivul Municipiul</w:t>
      </w:r>
      <w:r w:rsidR="00845646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524D12">
        <w:rPr>
          <w:rFonts w:ascii="Times New Roman" w:hAnsi="Times New Roman" w:cs="Times New Roman"/>
          <w:sz w:val="24"/>
          <w:szCs w:val="24"/>
          <w:lang w:val="ro-RO"/>
        </w:rPr>
        <w:t>i Tîrgu Mureş prin Administraţia Serelor, Parcurilor şi Zonelor Verzi.</w:t>
      </w:r>
    </w:p>
    <w:p w:rsidR="00524D12" w:rsidRDefault="00816146" w:rsidP="001621D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146">
        <w:rPr>
          <w:rFonts w:ascii="Times New Roman" w:hAnsi="Times New Roman" w:cs="Times New Roman"/>
          <w:b/>
          <w:sz w:val="24"/>
          <w:szCs w:val="24"/>
          <w:lang w:val="ro-RO"/>
        </w:rPr>
        <w:t>Art. 5.</w:t>
      </w:r>
      <w:r w:rsidR="00524D12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art. 19, alin. (1), lit. e din Legea nr. 340/2004 privind instituţia prefectului, republicată şi art. 3, alin. (1) din Legea nr. 544/2004 – legea contenciosului administrativ, prezenta hotărâre se înaintează Prefectului Judeţului Mureş pentru exercitarea controlului de legalitate.</w:t>
      </w:r>
    </w:p>
    <w:p w:rsidR="00524D12" w:rsidRDefault="00524D12" w:rsidP="0081614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524D12" w:rsidRPr="00B34B92" w:rsidRDefault="00524D12" w:rsidP="00B34B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34B92">
        <w:rPr>
          <w:rFonts w:ascii="Times New Roman" w:hAnsi="Times New Roman" w:cs="Times New Roman"/>
          <w:sz w:val="24"/>
          <w:szCs w:val="24"/>
          <w:lang w:val="ro-RO"/>
        </w:rPr>
        <w:t>Viză de legalitate,</w:t>
      </w:r>
    </w:p>
    <w:p w:rsidR="00524D12" w:rsidRPr="00B34B92" w:rsidRDefault="00524D12" w:rsidP="00B34B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34B92">
        <w:rPr>
          <w:rFonts w:ascii="Times New Roman" w:hAnsi="Times New Roman" w:cs="Times New Roman"/>
          <w:sz w:val="24"/>
          <w:szCs w:val="24"/>
          <w:lang w:val="ro-RO"/>
        </w:rPr>
        <w:t>Secretarul Municipiului Tîtgu Mureş</w:t>
      </w:r>
    </w:p>
    <w:p w:rsidR="00524D12" w:rsidRPr="00B34B92" w:rsidRDefault="00524D12" w:rsidP="00B34B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34B92">
        <w:rPr>
          <w:rFonts w:ascii="Times New Roman" w:hAnsi="Times New Roman" w:cs="Times New Roman"/>
          <w:sz w:val="24"/>
          <w:szCs w:val="24"/>
          <w:lang w:val="ro-RO"/>
        </w:rPr>
        <w:t>Szoverfi Vasile</w:t>
      </w:r>
    </w:p>
    <w:p w:rsidR="000268ED" w:rsidRPr="000268ED" w:rsidRDefault="000268ED" w:rsidP="000268ED">
      <w:pPr>
        <w:pStyle w:val="NoSpacing"/>
        <w:jc w:val="center"/>
        <w:rPr>
          <w:lang w:val="ro-RO"/>
        </w:rPr>
      </w:pPr>
    </w:p>
    <w:sectPr w:rsidR="000268ED" w:rsidRPr="000268ED" w:rsidSect="004F3FE5">
      <w:pgSz w:w="11909" w:h="16834" w:code="9"/>
      <w:pgMar w:top="288" w:right="288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268ED"/>
    <w:rsid w:val="00002D07"/>
    <w:rsid w:val="000268ED"/>
    <w:rsid w:val="000B1C66"/>
    <w:rsid w:val="00130EBB"/>
    <w:rsid w:val="001621D1"/>
    <w:rsid w:val="0024395C"/>
    <w:rsid w:val="002703DF"/>
    <w:rsid w:val="00317BF8"/>
    <w:rsid w:val="004148D9"/>
    <w:rsid w:val="004F3FE5"/>
    <w:rsid w:val="00524D12"/>
    <w:rsid w:val="00530606"/>
    <w:rsid w:val="005F37CB"/>
    <w:rsid w:val="00635537"/>
    <w:rsid w:val="00673F87"/>
    <w:rsid w:val="00682D12"/>
    <w:rsid w:val="006D7555"/>
    <w:rsid w:val="007E7029"/>
    <w:rsid w:val="00816146"/>
    <w:rsid w:val="00845646"/>
    <w:rsid w:val="00857EAC"/>
    <w:rsid w:val="008C5B2C"/>
    <w:rsid w:val="008D4CF7"/>
    <w:rsid w:val="008F2D4E"/>
    <w:rsid w:val="00A34FBE"/>
    <w:rsid w:val="00A6009F"/>
    <w:rsid w:val="00B34B92"/>
    <w:rsid w:val="00B705A9"/>
    <w:rsid w:val="00E30FD5"/>
    <w:rsid w:val="00E87F86"/>
    <w:rsid w:val="00EB6D57"/>
    <w:rsid w:val="00F40523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8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2017-04-20T11:24:00Z</cp:lastPrinted>
  <dcterms:created xsi:type="dcterms:W3CDTF">2017-04-19T10:48:00Z</dcterms:created>
  <dcterms:modified xsi:type="dcterms:W3CDTF">2017-05-10T07:00:00Z</dcterms:modified>
</cp:coreProperties>
</file>