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26" w:rsidRPr="008D2EA2" w:rsidRDefault="00957326" w:rsidP="00957326">
      <w:pPr>
        <w:pStyle w:val="Heading4"/>
        <w:jc w:val="center"/>
        <w:rPr>
          <w:szCs w:val="24"/>
        </w:rPr>
      </w:pPr>
      <w:bookmarkStart w:id="0" w:name="_GoBack"/>
      <w:bookmarkEnd w:id="0"/>
    </w:p>
    <w:p w:rsidR="00957326" w:rsidRPr="008D2EA2" w:rsidRDefault="0046493D" w:rsidP="00957326">
      <w:pPr>
        <w:pStyle w:val="Heading4"/>
        <w:jc w:val="center"/>
        <w:rPr>
          <w:b/>
          <w:szCs w:val="24"/>
        </w:rPr>
      </w:pPr>
      <w:r>
        <w:rPr>
          <w:b/>
          <w:noProof/>
          <w:szCs w:val="24"/>
          <w:lang w:val="ro-RO" w:eastAsia="ro-RO"/>
        </w:rPr>
        <mc:AlternateContent>
          <mc:Choice Requires="wps">
            <w:drawing>
              <wp:anchor distT="0" distB="0" distL="114300" distR="114300" simplePos="0" relativeHeight="251656704" behindDoc="0" locked="0" layoutInCell="1" allowOverlap="1">
                <wp:simplePos x="0" y="0"/>
                <wp:positionH relativeFrom="column">
                  <wp:posOffset>92075</wp:posOffset>
                </wp:positionH>
                <wp:positionV relativeFrom="paragraph">
                  <wp:posOffset>-19050</wp:posOffset>
                </wp:positionV>
                <wp:extent cx="5525770" cy="0"/>
                <wp:effectExtent l="6350" t="952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25pt;margin-top:-1.5pt;width:435.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"/>
            </w:pict>
          </mc:Fallback>
        </mc:AlternateContent>
      </w:r>
      <w:r>
        <w:rPr>
          <w:b/>
          <w:noProof/>
          <w:szCs w:val="24"/>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8752;visibility:visible;mso-wrap-edited:f;mso-position-horizontal-relative:text;mso-position-vertical-relative:text" wrapcoords="-174 0 -174 21481 21600 21481 21600 0 -174 0" o:allowincell="f">
            <v:imagedata r:id="rId6" o:title=""/>
            <w10:wrap type="tight"/>
          </v:shape>
          <o:OLEObject Type="Embed" ProgID="Word.Picture.8" ShapeID="_x0000_s1027" DrawAspect="Content" ObjectID="_1561893719" r:id="rId7"/>
        </w:pict>
      </w:r>
      <w:r w:rsidR="00957326" w:rsidRPr="008D2EA2">
        <w:rPr>
          <w:szCs w:val="24"/>
        </w:rPr>
        <w:t xml:space="preserve">R O M </w:t>
      </w:r>
      <w:r w:rsidR="00957326" w:rsidRPr="008D2EA2">
        <w:rPr>
          <w:szCs w:val="24"/>
          <w:lang w:val="ro-RO"/>
        </w:rPr>
        <w:t xml:space="preserve">Â </w:t>
      </w:r>
      <w:r w:rsidR="00957326" w:rsidRPr="008D2EA2">
        <w:rPr>
          <w:szCs w:val="24"/>
        </w:rPr>
        <w:t>N I A</w:t>
      </w:r>
    </w:p>
    <w:p w:rsidR="00957326" w:rsidRPr="008D2EA2" w:rsidRDefault="00957326" w:rsidP="00957326">
      <w:pPr>
        <w:pStyle w:val="Heading4"/>
        <w:jc w:val="center"/>
        <w:rPr>
          <w:b/>
          <w:szCs w:val="24"/>
        </w:rPr>
      </w:pPr>
      <w:r w:rsidRPr="008D2EA2">
        <w:rPr>
          <w:szCs w:val="24"/>
        </w:rPr>
        <w:t>JUDEŢUL MUREŞ</w:t>
      </w:r>
    </w:p>
    <w:p w:rsidR="00957326" w:rsidRPr="008D2EA2" w:rsidRDefault="00957326" w:rsidP="00957326">
      <w:pPr>
        <w:jc w:val="center"/>
        <w:rPr>
          <w:sz w:val="24"/>
          <w:szCs w:val="24"/>
          <w:lang w:val="en-AU"/>
        </w:rPr>
      </w:pPr>
      <w:r w:rsidRPr="008D2EA2">
        <w:rPr>
          <w:sz w:val="24"/>
          <w:szCs w:val="24"/>
          <w:lang w:val="en-AU"/>
        </w:rPr>
        <w:t>MUNICIPIUL TÎRGU MUREŞ</w:t>
      </w:r>
    </w:p>
    <w:p w:rsidR="00957326" w:rsidRPr="008D2EA2" w:rsidRDefault="00957326" w:rsidP="00957326">
      <w:pPr>
        <w:jc w:val="center"/>
        <w:rPr>
          <w:sz w:val="24"/>
          <w:szCs w:val="24"/>
        </w:rPr>
      </w:pPr>
      <w:r w:rsidRPr="008D2EA2">
        <w:rPr>
          <w:sz w:val="24"/>
          <w:szCs w:val="24"/>
        </w:rPr>
        <w:t>ADMINISTRAŢIA COMPLEXULUI DE AGREMENT ŞI SPORT “MUREŞUL”</w:t>
      </w:r>
    </w:p>
    <w:p w:rsidR="00957326" w:rsidRPr="008D2EA2" w:rsidRDefault="0046493D" w:rsidP="00957326">
      <w:pPr>
        <w:ind w:left="795"/>
        <w:jc w:val="center"/>
        <w:rPr>
          <w:sz w:val="24"/>
          <w:szCs w:val="24"/>
        </w:rPr>
      </w:pPr>
      <w:r>
        <w:rPr>
          <w:b/>
          <w:noProof/>
          <w:sz w:val="24"/>
          <w:szCs w:val="24"/>
          <w:lang w:val="ro-RO" w:eastAsia="ro-RO"/>
        </w:rPr>
        <mc:AlternateContent>
          <mc:Choice Requires="wps">
            <w:drawing>
              <wp:anchor distT="0" distB="0" distL="114300" distR="114300" simplePos="0" relativeHeight="251658752" behindDoc="0" locked="0" layoutInCell="1" allowOverlap="1">
                <wp:simplePos x="0" y="0"/>
                <wp:positionH relativeFrom="column">
                  <wp:posOffset>92075</wp:posOffset>
                </wp:positionH>
                <wp:positionV relativeFrom="paragraph">
                  <wp:posOffset>76835</wp:posOffset>
                </wp:positionV>
                <wp:extent cx="5505450" cy="9525"/>
                <wp:effectExtent l="6350" t="10160" r="1270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25pt;margin-top:6.05pt;width:433.5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"/>
            </w:pict>
          </mc:Fallback>
        </mc:AlternateContent>
      </w:r>
      <w:r w:rsidR="00440561" w:rsidRPr="008D2EA2">
        <w:rPr>
          <w:sz w:val="24"/>
          <w:szCs w:val="24"/>
        </w:rPr>
        <w:fldChar w:fldCharType="begin"/>
      </w:r>
      <w:r w:rsidR="00957326" w:rsidRPr="008D2EA2">
        <w:rPr>
          <w:sz w:val="24"/>
          <w:szCs w:val="24"/>
        </w:rPr>
        <w:instrText>tc "</w:instrText>
      </w:r>
      <w:r w:rsidR="00957326" w:rsidRPr="008D2EA2">
        <w:rPr>
          <w:sz w:val="24"/>
          <w:szCs w:val="24"/>
        </w:rPr>
        <w:tab/>
      </w:r>
      <w:r w:rsidR="00957326" w:rsidRPr="008D2EA2">
        <w:rPr>
          <w:sz w:val="24"/>
          <w:szCs w:val="24"/>
        </w:rPr>
        <w:tab/>
        <w:instrText xml:space="preserve">                         Tel\: 00-40-65-168.330</w:instrText>
      </w:r>
      <w:r w:rsidR="00957326" w:rsidRPr="008D2EA2">
        <w:rPr>
          <w:sz w:val="24"/>
          <w:szCs w:val="24"/>
        </w:rPr>
        <w:instrText>Fax\: 00-40-65-166.963"</w:instrText>
      </w:r>
      <w:r w:rsidR="00440561" w:rsidRPr="008D2EA2">
        <w:rPr>
          <w:sz w:val="24"/>
          <w:szCs w:val="24"/>
        </w:rPr>
        <w:fldChar w:fldCharType="end"/>
      </w:r>
    </w:p>
    <w:p w:rsidR="00957326" w:rsidRPr="008D2EA2" w:rsidRDefault="00957326" w:rsidP="00957326">
      <w:pPr>
        <w:rPr>
          <w:sz w:val="24"/>
          <w:szCs w:val="24"/>
        </w:rPr>
      </w:pPr>
      <w:r w:rsidRPr="008D2EA2">
        <w:rPr>
          <w:sz w:val="24"/>
          <w:szCs w:val="24"/>
        </w:rPr>
        <w:t xml:space="preserve">Nr. </w:t>
      </w:r>
      <w:r>
        <w:rPr>
          <w:sz w:val="24"/>
          <w:szCs w:val="24"/>
        </w:rPr>
        <w:t xml:space="preserve"> </w:t>
      </w:r>
      <w:r w:rsidR="00820760">
        <w:rPr>
          <w:sz w:val="24"/>
          <w:szCs w:val="24"/>
        </w:rPr>
        <w:t>1351</w:t>
      </w:r>
      <w:r w:rsidRPr="008D2EA2">
        <w:rPr>
          <w:sz w:val="24"/>
          <w:szCs w:val="24"/>
        </w:rPr>
        <w:t xml:space="preserve">   din  </w:t>
      </w:r>
      <w:r>
        <w:rPr>
          <w:sz w:val="24"/>
          <w:szCs w:val="24"/>
        </w:rPr>
        <w:t>1</w:t>
      </w:r>
      <w:r w:rsidR="00820760">
        <w:rPr>
          <w:sz w:val="24"/>
          <w:szCs w:val="24"/>
        </w:rPr>
        <w:t>8</w:t>
      </w:r>
      <w:r>
        <w:rPr>
          <w:sz w:val="24"/>
          <w:szCs w:val="24"/>
        </w:rPr>
        <w:t>.07.</w:t>
      </w:r>
      <w:r w:rsidRPr="008D2EA2">
        <w:rPr>
          <w:sz w:val="24"/>
          <w:szCs w:val="24"/>
        </w:rPr>
        <w:t>2017</w:t>
      </w:r>
    </w:p>
    <w:p w:rsidR="00957326" w:rsidRPr="008D2EA2" w:rsidRDefault="00957326" w:rsidP="00957326">
      <w:pPr>
        <w:pStyle w:val="Heading2"/>
        <w:spacing w:before="0"/>
        <w:jc w:val="both"/>
        <w:rPr>
          <w:rFonts w:ascii="Times New Roman" w:eastAsia="Times New Roman" w:hAnsi="Times New Roman" w:cs="Times New Roman"/>
          <w:b w:val="0"/>
          <w:bCs w:val="0"/>
          <w:color w:val="auto"/>
          <w:sz w:val="24"/>
          <w:szCs w:val="24"/>
          <w:lang w:val="fr-FR"/>
        </w:rPr>
      </w:pP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rFonts w:ascii="Times New Roman" w:eastAsia="Times New Roman" w:hAnsi="Times New Roman" w:cs="Times New Roman"/>
          <w:b w:val="0"/>
          <w:bCs w:val="0"/>
          <w:color w:val="auto"/>
          <w:sz w:val="24"/>
          <w:szCs w:val="24"/>
          <w:lang w:val="fr-FR"/>
        </w:rPr>
        <w:t>(nu produce efecte juridice)*</w:t>
      </w:r>
    </w:p>
    <w:p w:rsidR="00957326" w:rsidRPr="008D2EA2" w:rsidRDefault="00957326" w:rsidP="00957326">
      <w:pPr>
        <w:pStyle w:val="Heading2"/>
        <w:spacing w:before="0"/>
        <w:ind w:left="5652" w:firstLine="720"/>
        <w:jc w:val="both"/>
        <w:rPr>
          <w:rFonts w:ascii="Times New Roman" w:eastAsia="Times New Roman" w:hAnsi="Times New Roman" w:cs="Times New Roman"/>
          <w:b w:val="0"/>
          <w:bCs w:val="0"/>
          <w:color w:val="auto"/>
          <w:sz w:val="24"/>
          <w:szCs w:val="24"/>
          <w:lang w:val="fr-FR"/>
        </w:rPr>
      </w:pPr>
      <w:r w:rsidRPr="008D2EA2">
        <w:rPr>
          <w:rFonts w:ascii="Times New Roman" w:eastAsia="Times New Roman" w:hAnsi="Times New Roman" w:cs="Times New Roman"/>
          <w:b w:val="0"/>
          <w:bCs w:val="0"/>
          <w:color w:val="auto"/>
          <w:sz w:val="24"/>
          <w:szCs w:val="24"/>
          <w:lang w:val="fr-FR"/>
        </w:rPr>
        <w:t xml:space="preserve">     PRIMAR</w:t>
      </w:r>
    </w:p>
    <w:p w:rsidR="00957326" w:rsidRPr="00877CB8" w:rsidRDefault="00957326" w:rsidP="00957326">
      <w:pPr>
        <w:ind w:left="5652" w:firstLine="720"/>
        <w:rPr>
          <w:sz w:val="24"/>
          <w:szCs w:val="24"/>
        </w:rPr>
      </w:pPr>
      <w:r>
        <w:rPr>
          <w:sz w:val="24"/>
          <w:szCs w:val="24"/>
          <w:lang w:val="fr-FR"/>
        </w:rPr>
        <w:t>d</w:t>
      </w:r>
      <w:r w:rsidRPr="008D2EA2">
        <w:rPr>
          <w:sz w:val="24"/>
          <w:szCs w:val="24"/>
          <w:lang w:val="fr-FR"/>
        </w:rPr>
        <w:t>r. Dorin Florea</w:t>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p>
    <w:p w:rsidR="00957326" w:rsidRDefault="00957326" w:rsidP="00957326"/>
    <w:p w:rsidR="00957326" w:rsidRDefault="00957326" w:rsidP="00957326"/>
    <w:p w:rsidR="00957326" w:rsidRDefault="00957326" w:rsidP="00957326">
      <w:pPr>
        <w:jc w:val="center"/>
        <w:rPr>
          <w:b/>
          <w:sz w:val="32"/>
          <w:lang w:val="fr-FR"/>
        </w:rPr>
      </w:pPr>
      <w:r w:rsidRPr="009607DA">
        <w:rPr>
          <w:b/>
          <w:sz w:val="32"/>
          <w:lang w:val="fr-FR"/>
        </w:rPr>
        <w:t>EXPUNERE DE MOTIVE</w:t>
      </w:r>
    </w:p>
    <w:p w:rsidR="00D95C35" w:rsidRDefault="00D95C35" w:rsidP="00957326">
      <w:pPr>
        <w:jc w:val="center"/>
        <w:rPr>
          <w:b/>
          <w:sz w:val="32"/>
          <w:lang w:val="fr-FR"/>
        </w:rPr>
      </w:pPr>
    </w:p>
    <w:p w:rsidR="00957326" w:rsidRPr="00D363E5" w:rsidRDefault="00957326" w:rsidP="00957326">
      <w:pPr>
        <w:jc w:val="center"/>
        <w:rPr>
          <w:b/>
          <w:sz w:val="26"/>
          <w:szCs w:val="26"/>
          <w:lang w:val="fr-FR"/>
        </w:rPr>
      </w:pPr>
      <w:r w:rsidRPr="00D363E5">
        <w:rPr>
          <w:b/>
          <w:sz w:val="26"/>
          <w:szCs w:val="26"/>
          <w:lang w:val="fr-FR"/>
        </w:rPr>
        <w:t xml:space="preserve">privind </w:t>
      </w:r>
      <w:r w:rsidRPr="00D363E5">
        <w:rPr>
          <w:b/>
          <w:sz w:val="26"/>
          <w:szCs w:val="26"/>
          <w:lang w:val="ro-RO"/>
        </w:rPr>
        <w:t xml:space="preserve">completarea </w:t>
      </w:r>
      <w:r w:rsidR="00CE5709" w:rsidRPr="00D363E5">
        <w:rPr>
          <w:b/>
          <w:sz w:val="26"/>
          <w:szCs w:val="26"/>
          <w:lang w:val="ro-RO"/>
        </w:rPr>
        <w:t xml:space="preserve">Anexei 1 la Hotărârea Consiliului Local Municipal Tîrgu Mureş nr. 70 </w:t>
      </w:r>
      <w:r w:rsidR="00140854">
        <w:rPr>
          <w:b/>
          <w:sz w:val="26"/>
          <w:szCs w:val="26"/>
          <w:lang w:val="ro-RO"/>
        </w:rPr>
        <w:t xml:space="preserve"> </w:t>
      </w:r>
      <w:r w:rsidR="00CE5709" w:rsidRPr="00D363E5">
        <w:rPr>
          <w:b/>
          <w:sz w:val="26"/>
          <w:szCs w:val="26"/>
          <w:lang w:val="ro-RO"/>
        </w:rPr>
        <w:t xml:space="preserve">din 23 februarie 2017 </w:t>
      </w:r>
      <w:r w:rsidR="00CE5709" w:rsidRPr="00D363E5">
        <w:rPr>
          <w:b/>
          <w:sz w:val="26"/>
          <w:szCs w:val="26"/>
          <w:lang w:val="fr-FR"/>
        </w:rPr>
        <w:t xml:space="preserve">referitoare </w:t>
      </w:r>
      <w:r w:rsidR="00D95C35" w:rsidRPr="00D363E5">
        <w:rPr>
          <w:b/>
          <w:sz w:val="26"/>
          <w:szCs w:val="26"/>
          <w:lang w:val="fr-FR"/>
        </w:rPr>
        <w:t xml:space="preserve">la aprobarea contravalorii </w:t>
      </w:r>
      <w:r w:rsidR="00D363E5" w:rsidRPr="00D363E5">
        <w:rPr>
          <w:b/>
          <w:sz w:val="26"/>
          <w:szCs w:val="26"/>
          <w:lang w:val="fr-FR"/>
        </w:rPr>
        <w:t>serviciilor prestate de către Complexul de Agrement şi Sport « Mureşul » şi Bazinul Acoperit Piscină « ing. Mircea Birău » pentru anul 2017</w:t>
      </w:r>
    </w:p>
    <w:p w:rsidR="00957326" w:rsidRPr="00AF2F04" w:rsidRDefault="00957326" w:rsidP="00957326">
      <w:pPr>
        <w:rPr>
          <w:b/>
          <w:sz w:val="24"/>
          <w:szCs w:val="24"/>
          <w:lang w:val="fr-FR"/>
        </w:rPr>
      </w:pPr>
    </w:p>
    <w:p w:rsidR="000E0DC6" w:rsidRDefault="00957326" w:rsidP="00957326">
      <w:pPr>
        <w:jc w:val="both"/>
        <w:rPr>
          <w:b/>
          <w:sz w:val="32"/>
          <w:lang w:val="fr-FR"/>
        </w:rPr>
      </w:pPr>
      <w:r>
        <w:rPr>
          <w:b/>
          <w:sz w:val="32"/>
          <w:lang w:val="fr-FR"/>
        </w:rPr>
        <w:tab/>
      </w:r>
    </w:p>
    <w:p w:rsidR="000E0DC6" w:rsidRPr="000E0DC6" w:rsidRDefault="000E0DC6" w:rsidP="000E0DC6">
      <w:pPr>
        <w:ind w:firstLine="720"/>
        <w:jc w:val="both"/>
        <w:rPr>
          <w:sz w:val="24"/>
          <w:szCs w:val="24"/>
          <w:lang w:val="ro-RO"/>
        </w:rPr>
      </w:pPr>
      <w:r w:rsidRPr="000E0DC6">
        <w:rPr>
          <w:sz w:val="24"/>
          <w:szCs w:val="24"/>
          <w:lang w:val="ro-RO"/>
        </w:rPr>
        <w:t xml:space="preserve">Prin Hotărârea Consiliului Local Municipal nr. </w:t>
      </w:r>
      <w:r w:rsidR="00F169ED">
        <w:rPr>
          <w:sz w:val="24"/>
          <w:szCs w:val="24"/>
          <w:lang w:val="ro-RO"/>
        </w:rPr>
        <w:t xml:space="preserve">70 din 23 februarie </w:t>
      </w:r>
      <w:r w:rsidRPr="000E0DC6">
        <w:rPr>
          <w:sz w:val="24"/>
          <w:szCs w:val="24"/>
          <w:lang w:val="ro-RO"/>
        </w:rPr>
        <w:t>201</w:t>
      </w:r>
      <w:r w:rsidR="00F169ED">
        <w:rPr>
          <w:sz w:val="24"/>
          <w:szCs w:val="24"/>
          <w:lang w:val="ro-RO"/>
        </w:rPr>
        <w:t>7</w:t>
      </w:r>
      <w:r w:rsidRPr="000E0DC6">
        <w:rPr>
          <w:sz w:val="24"/>
          <w:szCs w:val="24"/>
          <w:lang w:val="ro-RO"/>
        </w:rPr>
        <w:t xml:space="preserve"> au fost aprobate contravaloarea serviciilor </w:t>
      </w:r>
      <w:r w:rsidR="00254EE4">
        <w:rPr>
          <w:sz w:val="24"/>
          <w:szCs w:val="24"/>
          <w:lang w:val="ro-RO"/>
        </w:rPr>
        <w:t xml:space="preserve">prestate </w:t>
      </w:r>
      <w:r w:rsidR="00B80BA9">
        <w:rPr>
          <w:sz w:val="24"/>
          <w:szCs w:val="24"/>
          <w:lang w:val="ro-RO"/>
        </w:rPr>
        <w:t>de către</w:t>
      </w:r>
      <w:r w:rsidRPr="000E0DC6">
        <w:rPr>
          <w:sz w:val="24"/>
          <w:szCs w:val="24"/>
          <w:lang w:val="ro-RO"/>
        </w:rPr>
        <w:t xml:space="preserve"> Complexul de Agrement şi Sport “Mureşul” şi Bazinul  Acoperit Piscina “ing. Mircea Birău”</w:t>
      </w:r>
      <w:r w:rsidR="00B80BA9">
        <w:rPr>
          <w:sz w:val="24"/>
          <w:szCs w:val="24"/>
          <w:lang w:val="ro-RO"/>
        </w:rPr>
        <w:t xml:space="preserve"> pentru anul 2017</w:t>
      </w:r>
      <w:r w:rsidRPr="000E0DC6">
        <w:rPr>
          <w:sz w:val="24"/>
          <w:szCs w:val="24"/>
          <w:lang w:val="ro-RO"/>
        </w:rPr>
        <w:t>.</w:t>
      </w:r>
    </w:p>
    <w:p w:rsidR="00305ECB" w:rsidRDefault="00305ECB" w:rsidP="00305ECB">
      <w:pPr>
        <w:jc w:val="both"/>
        <w:rPr>
          <w:sz w:val="24"/>
          <w:szCs w:val="24"/>
          <w:lang w:val="ro-RO"/>
        </w:rPr>
      </w:pPr>
      <w:r>
        <w:rPr>
          <w:b/>
          <w:sz w:val="32"/>
          <w:lang w:val="fr-FR"/>
        </w:rPr>
        <w:tab/>
      </w:r>
      <w:r w:rsidRPr="00305ECB">
        <w:rPr>
          <w:sz w:val="24"/>
          <w:szCs w:val="24"/>
          <w:lang w:val="ro-RO"/>
        </w:rPr>
        <w:t xml:space="preserve">Pentru a veni în sprijinul </w:t>
      </w:r>
      <w:r>
        <w:rPr>
          <w:sz w:val="24"/>
          <w:szCs w:val="24"/>
          <w:lang w:val="ro-RO"/>
        </w:rPr>
        <w:t>vizitatorilor cât şi pentru creşterea calităţii serviciilor</w:t>
      </w:r>
      <w:r w:rsidR="00A11AAB">
        <w:rPr>
          <w:sz w:val="24"/>
          <w:szCs w:val="24"/>
          <w:lang w:val="ro-RO"/>
        </w:rPr>
        <w:t xml:space="preserve"> a veniturilor şi </w:t>
      </w:r>
      <w:r>
        <w:rPr>
          <w:sz w:val="24"/>
          <w:szCs w:val="24"/>
          <w:lang w:val="ro-RO"/>
        </w:rPr>
        <w:t>luând în considerare că acest aspect se poate realiza prin crearea de zone în care să se ofere facilităţi sporite de confort, venim în întâmpinarea consumatorilor de agrement cu modernizarea mobilierului de plajă şi relaxare (şezlonguri, măsuţe şi umbrele), creşterea calităţii şi confortului acestora precum şi a serviciilor oferite acestei categorii de vizitatori.</w:t>
      </w:r>
    </w:p>
    <w:p w:rsidR="00305ECB" w:rsidRDefault="00305ECB" w:rsidP="00305ECB">
      <w:pPr>
        <w:ind w:firstLine="720"/>
        <w:jc w:val="both"/>
        <w:rPr>
          <w:sz w:val="24"/>
          <w:szCs w:val="24"/>
          <w:lang w:val="ro-RO"/>
        </w:rPr>
      </w:pPr>
      <w:r>
        <w:rPr>
          <w:sz w:val="24"/>
          <w:szCs w:val="24"/>
          <w:lang w:val="ro-RO"/>
        </w:rPr>
        <w:t>Pentru realizarea celor menţionate propunem crearea unei zone de închiriat şezlonguri, măsuţe şi umbrele şi  instituirea următoarelor tarife şi servicii :</w:t>
      </w:r>
    </w:p>
    <w:p w:rsidR="00305ECB" w:rsidRDefault="00305ECB" w:rsidP="00305ECB">
      <w:pPr>
        <w:jc w:val="both"/>
        <w:rPr>
          <w:sz w:val="24"/>
          <w:szCs w:val="24"/>
          <w:lang w:val="ro-RO"/>
        </w:rPr>
      </w:pPr>
    </w:p>
    <w:tbl>
      <w:tblPr>
        <w:tblStyle w:val="TableGrid"/>
        <w:tblW w:w="0" w:type="auto"/>
        <w:tblLook w:val="04A0" w:firstRow="1" w:lastRow="0" w:firstColumn="1" w:lastColumn="0" w:noHBand="0" w:noVBand="1"/>
      </w:tblPr>
      <w:tblGrid>
        <w:gridCol w:w="1242"/>
        <w:gridCol w:w="4678"/>
        <w:gridCol w:w="2126"/>
      </w:tblGrid>
      <w:tr w:rsidR="00305ECB" w:rsidTr="00FB59AA">
        <w:tc>
          <w:tcPr>
            <w:tcW w:w="1242" w:type="dxa"/>
          </w:tcPr>
          <w:p w:rsidR="00305ECB" w:rsidRPr="000C5862" w:rsidRDefault="00305ECB" w:rsidP="00FB59AA">
            <w:pPr>
              <w:jc w:val="center"/>
              <w:rPr>
                <w:b/>
                <w:sz w:val="24"/>
                <w:szCs w:val="24"/>
                <w:lang w:val="ro-RO"/>
              </w:rPr>
            </w:pPr>
            <w:r w:rsidRPr="000C5862">
              <w:rPr>
                <w:b/>
                <w:sz w:val="24"/>
                <w:szCs w:val="24"/>
                <w:lang w:val="ro-RO"/>
              </w:rPr>
              <w:t>Nr.</w:t>
            </w:r>
          </w:p>
          <w:p w:rsidR="00305ECB" w:rsidRPr="000C5862" w:rsidRDefault="00305ECB" w:rsidP="00FB59AA">
            <w:pPr>
              <w:jc w:val="center"/>
              <w:rPr>
                <w:b/>
                <w:sz w:val="24"/>
                <w:szCs w:val="24"/>
                <w:lang w:val="ro-RO"/>
              </w:rPr>
            </w:pPr>
            <w:r w:rsidRPr="000C5862">
              <w:rPr>
                <w:b/>
                <w:sz w:val="24"/>
                <w:szCs w:val="24"/>
                <w:lang w:val="ro-RO"/>
              </w:rPr>
              <w:t>crt.</w:t>
            </w:r>
          </w:p>
        </w:tc>
        <w:tc>
          <w:tcPr>
            <w:tcW w:w="4678" w:type="dxa"/>
          </w:tcPr>
          <w:p w:rsidR="00305ECB" w:rsidRPr="000C5862" w:rsidRDefault="00305ECB" w:rsidP="00FB59AA">
            <w:pPr>
              <w:jc w:val="center"/>
              <w:rPr>
                <w:b/>
                <w:sz w:val="24"/>
                <w:szCs w:val="24"/>
                <w:lang w:val="ro-RO"/>
              </w:rPr>
            </w:pPr>
            <w:r w:rsidRPr="000C5862">
              <w:rPr>
                <w:b/>
                <w:sz w:val="24"/>
                <w:szCs w:val="24"/>
                <w:lang w:val="ro-RO"/>
              </w:rPr>
              <w:t>Specificaţie</w:t>
            </w:r>
            <w:r>
              <w:rPr>
                <w:b/>
                <w:sz w:val="24"/>
                <w:szCs w:val="24"/>
                <w:lang w:val="ro-RO"/>
              </w:rPr>
              <w:t xml:space="preserve"> şezlonguri şi măsuţe din plastic</w:t>
            </w:r>
          </w:p>
        </w:tc>
        <w:tc>
          <w:tcPr>
            <w:tcW w:w="2126" w:type="dxa"/>
          </w:tcPr>
          <w:p w:rsidR="00305ECB" w:rsidRPr="000C5862" w:rsidRDefault="00305ECB" w:rsidP="00FB59AA">
            <w:pPr>
              <w:jc w:val="center"/>
              <w:rPr>
                <w:b/>
                <w:sz w:val="24"/>
                <w:szCs w:val="24"/>
                <w:lang w:val="ro-RO"/>
              </w:rPr>
            </w:pPr>
            <w:r w:rsidRPr="000C5862">
              <w:rPr>
                <w:b/>
                <w:sz w:val="24"/>
                <w:szCs w:val="24"/>
                <w:lang w:val="ro-RO"/>
              </w:rPr>
              <w:t>Tarif</w:t>
            </w:r>
            <w:r>
              <w:rPr>
                <w:b/>
                <w:sz w:val="24"/>
                <w:szCs w:val="24"/>
                <w:lang w:val="ro-RO"/>
              </w:rPr>
              <w:t xml:space="preserve"> sezon estival 2017</w:t>
            </w:r>
          </w:p>
        </w:tc>
      </w:tr>
      <w:tr w:rsidR="00305ECB" w:rsidTr="00FB59AA">
        <w:tc>
          <w:tcPr>
            <w:tcW w:w="1242" w:type="dxa"/>
          </w:tcPr>
          <w:p w:rsidR="00305ECB" w:rsidRDefault="00305ECB" w:rsidP="00FB59AA">
            <w:pPr>
              <w:jc w:val="both"/>
              <w:rPr>
                <w:sz w:val="24"/>
                <w:szCs w:val="24"/>
                <w:lang w:val="ro-RO"/>
              </w:rPr>
            </w:pPr>
            <w:r>
              <w:rPr>
                <w:sz w:val="24"/>
                <w:szCs w:val="24"/>
                <w:lang w:val="ro-RO"/>
              </w:rPr>
              <w:t>1</w:t>
            </w:r>
          </w:p>
        </w:tc>
        <w:tc>
          <w:tcPr>
            <w:tcW w:w="4678" w:type="dxa"/>
          </w:tcPr>
          <w:p w:rsidR="00305ECB" w:rsidRDefault="00305ECB" w:rsidP="00FB59AA">
            <w:pPr>
              <w:jc w:val="both"/>
              <w:rPr>
                <w:sz w:val="24"/>
                <w:szCs w:val="24"/>
                <w:lang w:val="ro-RO"/>
              </w:rPr>
            </w:pPr>
            <w:r w:rsidRPr="00E95D08">
              <w:rPr>
                <w:sz w:val="24"/>
                <w:szCs w:val="24"/>
                <w:lang w:val="ro-RO"/>
              </w:rPr>
              <w:t xml:space="preserve">Tarif  </w:t>
            </w:r>
            <w:r>
              <w:rPr>
                <w:sz w:val="24"/>
                <w:szCs w:val="24"/>
                <w:lang w:val="ro-RO"/>
              </w:rPr>
              <w:t>închiriere 1 şezlong plajă, lei/şezlong/zi</w:t>
            </w:r>
          </w:p>
        </w:tc>
        <w:tc>
          <w:tcPr>
            <w:tcW w:w="2126" w:type="dxa"/>
          </w:tcPr>
          <w:p w:rsidR="00305ECB" w:rsidRDefault="00305ECB" w:rsidP="00FB59AA">
            <w:pPr>
              <w:jc w:val="right"/>
              <w:rPr>
                <w:sz w:val="24"/>
                <w:szCs w:val="24"/>
                <w:lang w:val="ro-RO"/>
              </w:rPr>
            </w:pPr>
            <w:r>
              <w:rPr>
                <w:sz w:val="24"/>
                <w:szCs w:val="24"/>
                <w:lang w:val="ro-RO"/>
              </w:rPr>
              <w:t>15,00 lei</w:t>
            </w:r>
          </w:p>
        </w:tc>
      </w:tr>
      <w:tr w:rsidR="00305ECB" w:rsidTr="00FB59AA">
        <w:tc>
          <w:tcPr>
            <w:tcW w:w="1242" w:type="dxa"/>
          </w:tcPr>
          <w:p w:rsidR="00305ECB" w:rsidRDefault="00305ECB" w:rsidP="00FB59AA">
            <w:pPr>
              <w:jc w:val="both"/>
              <w:rPr>
                <w:sz w:val="24"/>
                <w:szCs w:val="24"/>
                <w:lang w:val="ro-RO"/>
              </w:rPr>
            </w:pPr>
            <w:r>
              <w:rPr>
                <w:sz w:val="24"/>
                <w:szCs w:val="24"/>
                <w:lang w:val="ro-RO"/>
              </w:rPr>
              <w:t>2</w:t>
            </w:r>
          </w:p>
        </w:tc>
        <w:tc>
          <w:tcPr>
            <w:tcW w:w="4678" w:type="dxa"/>
          </w:tcPr>
          <w:p w:rsidR="00305ECB" w:rsidRPr="00F63DB5" w:rsidRDefault="00305ECB" w:rsidP="00FB59AA">
            <w:pPr>
              <w:jc w:val="both"/>
              <w:rPr>
                <w:sz w:val="24"/>
                <w:szCs w:val="24"/>
                <w:lang w:val="ro-RO"/>
              </w:rPr>
            </w:pPr>
            <w:r>
              <w:rPr>
                <w:sz w:val="24"/>
                <w:szCs w:val="24"/>
                <w:lang w:val="ro-RO"/>
              </w:rPr>
              <w:t>Tarif închiriere 1 şezlong + 1 măsuţă + 1 umbrelă, lei/pachet/zi</w:t>
            </w:r>
          </w:p>
        </w:tc>
        <w:tc>
          <w:tcPr>
            <w:tcW w:w="2126" w:type="dxa"/>
          </w:tcPr>
          <w:p w:rsidR="00305ECB" w:rsidRDefault="00305ECB" w:rsidP="00FB59AA">
            <w:pPr>
              <w:jc w:val="right"/>
              <w:rPr>
                <w:sz w:val="24"/>
                <w:szCs w:val="24"/>
                <w:lang w:val="ro-RO"/>
              </w:rPr>
            </w:pPr>
            <w:r>
              <w:rPr>
                <w:sz w:val="24"/>
                <w:szCs w:val="24"/>
                <w:lang w:val="ro-RO"/>
              </w:rPr>
              <w:t>25,00 lei</w:t>
            </w:r>
          </w:p>
        </w:tc>
      </w:tr>
      <w:tr w:rsidR="00305ECB" w:rsidTr="00FB59AA">
        <w:tc>
          <w:tcPr>
            <w:tcW w:w="1242" w:type="dxa"/>
          </w:tcPr>
          <w:p w:rsidR="00305ECB" w:rsidRDefault="00305ECB" w:rsidP="00FB59AA">
            <w:pPr>
              <w:jc w:val="both"/>
              <w:rPr>
                <w:sz w:val="24"/>
                <w:szCs w:val="24"/>
                <w:lang w:val="ro-RO"/>
              </w:rPr>
            </w:pPr>
            <w:r>
              <w:rPr>
                <w:sz w:val="24"/>
                <w:szCs w:val="24"/>
                <w:lang w:val="ro-RO"/>
              </w:rPr>
              <w:t>3</w:t>
            </w:r>
          </w:p>
        </w:tc>
        <w:tc>
          <w:tcPr>
            <w:tcW w:w="4678" w:type="dxa"/>
          </w:tcPr>
          <w:p w:rsidR="00305ECB" w:rsidRDefault="00305ECB" w:rsidP="00FB59AA">
            <w:pPr>
              <w:jc w:val="both"/>
              <w:rPr>
                <w:sz w:val="24"/>
                <w:szCs w:val="24"/>
                <w:lang w:val="ro-RO"/>
              </w:rPr>
            </w:pPr>
            <w:r>
              <w:rPr>
                <w:sz w:val="24"/>
                <w:szCs w:val="24"/>
                <w:lang w:val="ro-RO"/>
              </w:rPr>
              <w:t>Tarif închiriere 1 măsuţă + 1 umbrelă, lei/pachet/zi</w:t>
            </w:r>
          </w:p>
        </w:tc>
        <w:tc>
          <w:tcPr>
            <w:tcW w:w="2126" w:type="dxa"/>
          </w:tcPr>
          <w:p w:rsidR="00305ECB" w:rsidRDefault="00305ECB" w:rsidP="00FB59AA">
            <w:pPr>
              <w:jc w:val="right"/>
              <w:rPr>
                <w:sz w:val="24"/>
                <w:szCs w:val="24"/>
                <w:lang w:val="ro-RO"/>
              </w:rPr>
            </w:pPr>
            <w:r>
              <w:rPr>
                <w:sz w:val="24"/>
                <w:szCs w:val="24"/>
                <w:lang w:val="ro-RO"/>
              </w:rPr>
              <w:t>10,00 lei</w:t>
            </w:r>
          </w:p>
        </w:tc>
      </w:tr>
      <w:tr w:rsidR="00305ECB" w:rsidTr="00FB59AA">
        <w:tc>
          <w:tcPr>
            <w:tcW w:w="1242" w:type="dxa"/>
          </w:tcPr>
          <w:p w:rsidR="00305ECB" w:rsidRDefault="00305ECB" w:rsidP="00FB59AA">
            <w:pPr>
              <w:jc w:val="both"/>
              <w:rPr>
                <w:sz w:val="24"/>
                <w:szCs w:val="24"/>
                <w:lang w:val="ro-RO"/>
              </w:rPr>
            </w:pPr>
            <w:r>
              <w:rPr>
                <w:sz w:val="24"/>
                <w:szCs w:val="24"/>
                <w:lang w:val="ro-RO"/>
              </w:rPr>
              <w:t>4</w:t>
            </w:r>
          </w:p>
        </w:tc>
        <w:tc>
          <w:tcPr>
            <w:tcW w:w="4678" w:type="dxa"/>
          </w:tcPr>
          <w:p w:rsidR="00305ECB" w:rsidRDefault="00305ECB" w:rsidP="00FB59AA">
            <w:pPr>
              <w:jc w:val="both"/>
              <w:rPr>
                <w:sz w:val="24"/>
                <w:szCs w:val="24"/>
                <w:lang w:val="ro-RO"/>
              </w:rPr>
            </w:pPr>
            <w:r>
              <w:rPr>
                <w:sz w:val="24"/>
                <w:szCs w:val="24"/>
                <w:lang w:val="ro-RO"/>
              </w:rPr>
              <w:t>Tarif închiriere 2 şezlonguri + 1 măsuţă + 1 umbrelă, lei/pachet/zi</w:t>
            </w:r>
          </w:p>
        </w:tc>
        <w:tc>
          <w:tcPr>
            <w:tcW w:w="2126" w:type="dxa"/>
          </w:tcPr>
          <w:p w:rsidR="00305ECB" w:rsidRDefault="00305ECB" w:rsidP="00FB59AA">
            <w:pPr>
              <w:jc w:val="right"/>
              <w:rPr>
                <w:sz w:val="24"/>
                <w:szCs w:val="24"/>
                <w:lang w:val="ro-RO"/>
              </w:rPr>
            </w:pPr>
            <w:r>
              <w:rPr>
                <w:sz w:val="24"/>
                <w:szCs w:val="24"/>
                <w:lang w:val="ro-RO"/>
              </w:rPr>
              <w:t>30,00 lei</w:t>
            </w:r>
          </w:p>
        </w:tc>
      </w:tr>
    </w:tbl>
    <w:p w:rsidR="00305ECB" w:rsidRDefault="00305ECB" w:rsidP="00305ECB">
      <w:pPr>
        <w:jc w:val="both"/>
        <w:rPr>
          <w:sz w:val="24"/>
          <w:szCs w:val="24"/>
          <w:lang w:val="ro-RO"/>
        </w:rPr>
      </w:pPr>
    </w:p>
    <w:p w:rsidR="00305ECB" w:rsidRDefault="00305ECB" w:rsidP="00305ECB">
      <w:pPr>
        <w:rPr>
          <w:sz w:val="24"/>
          <w:szCs w:val="24"/>
          <w:lang w:val="ro-RO"/>
        </w:rPr>
      </w:pPr>
      <w:r>
        <w:rPr>
          <w:sz w:val="24"/>
          <w:szCs w:val="24"/>
          <w:lang w:val="ro-RO"/>
        </w:rPr>
        <w:tab/>
        <w:t>Pentru o mai bună marcare şi inscripţionare a zonei şi a modului de orientare asigurare a serviciilor va fi necesară suplimentarea afişajelor vizuale (plăcuţe şi indicatoare) iar zona astfel creată  va fi  deservită de ospătăr pentru asigurarea comenzilor de produse de bar şi restaurant.</w:t>
      </w:r>
    </w:p>
    <w:p w:rsidR="00305ECB" w:rsidRDefault="00305ECB" w:rsidP="00305ECB">
      <w:pPr>
        <w:rPr>
          <w:sz w:val="24"/>
          <w:szCs w:val="24"/>
          <w:lang w:val="ro-RO"/>
        </w:rPr>
      </w:pPr>
    </w:p>
    <w:p w:rsidR="00305ECB" w:rsidRDefault="00305ECB" w:rsidP="00305ECB">
      <w:pPr>
        <w:rPr>
          <w:sz w:val="24"/>
          <w:szCs w:val="24"/>
          <w:lang w:val="ro-RO"/>
        </w:rPr>
      </w:pPr>
      <w:r>
        <w:rPr>
          <w:sz w:val="24"/>
          <w:szCs w:val="24"/>
          <w:lang w:val="ro-RO"/>
        </w:rPr>
        <w:tab/>
        <w:t xml:space="preserve">Tot în această idee a creşterii </w:t>
      </w:r>
      <w:r w:rsidR="0026055F">
        <w:rPr>
          <w:sz w:val="24"/>
          <w:szCs w:val="24"/>
          <w:lang w:val="ro-RO"/>
        </w:rPr>
        <w:t xml:space="preserve">veniturilor şi a </w:t>
      </w:r>
      <w:r>
        <w:rPr>
          <w:sz w:val="24"/>
          <w:szCs w:val="24"/>
          <w:lang w:val="ro-RO"/>
        </w:rPr>
        <w:t xml:space="preserve">serviciilor acordate vizitatorilor pentru intrarea în complex se vor </w:t>
      </w:r>
      <w:r w:rsidR="00D014AA">
        <w:rPr>
          <w:sz w:val="24"/>
          <w:szCs w:val="24"/>
          <w:lang w:val="ro-RO"/>
        </w:rPr>
        <w:t>emite</w:t>
      </w:r>
      <w:r>
        <w:rPr>
          <w:sz w:val="24"/>
          <w:szCs w:val="24"/>
          <w:lang w:val="ro-RO"/>
        </w:rPr>
        <w:t xml:space="preserve"> abonamente diversificate</w:t>
      </w:r>
      <w:r w:rsidR="00D014AA">
        <w:rPr>
          <w:sz w:val="24"/>
          <w:szCs w:val="24"/>
          <w:lang w:val="ro-RO"/>
        </w:rPr>
        <w:t>,</w:t>
      </w:r>
      <w:r>
        <w:rPr>
          <w:sz w:val="24"/>
          <w:szCs w:val="24"/>
          <w:lang w:val="ro-RO"/>
        </w:rPr>
        <w:t xml:space="preserve"> astfel:</w:t>
      </w:r>
    </w:p>
    <w:p w:rsidR="00305ECB" w:rsidRDefault="00305ECB" w:rsidP="00305ECB">
      <w:pPr>
        <w:rPr>
          <w:sz w:val="24"/>
          <w:szCs w:val="24"/>
          <w:lang w:val="ro-RO"/>
        </w:rPr>
      </w:pPr>
    </w:p>
    <w:tbl>
      <w:tblPr>
        <w:tblStyle w:val="TableGrid"/>
        <w:tblW w:w="0" w:type="auto"/>
        <w:tblInd w:w="1147" w:type="dxa"/>
        <w:tblLook w:val="04A0" w:firstRow="1" w:lastRow="0" w:firstColumn="1" w:lastColumn="0" w:noHBand="0" w:noVBand="1"/>
      </w:tblPr>
      <w:tblGrid>
        <w:gridCol w:w="1242"/>
        <w:gridCol w:w="4678"/>
        <w:gridCol w:w="2126"/>
      </w:tblGrid>
      <w:tr w:rsidR="00305ECB" w:rsidRPr="000C5862" w:rsidTr="00FB59AA">
        <w:tc>
          <w:tcPr>
            <w:tcW w:w="1242" w:type="dxa"/>
          </w:tcPr>
          <w:p w:rsidR="00305ECB" w:rsidRPr="000C5862" w:rsidRDefault="00305ECB" w:rsidP="00FB59AA">
            <w:pPr>
              <w:jc w:val="center"/>
              <w:rPr>
                <w:b/>
                <w:sz w:val="24"/>
                <w:szCs w:val="24"/>
                <w:lang w:val="ro-RO"/>
              </w:rPr>
            </w:pPr>
            <w:r w:rsidRPr="000C5862">
              <w:rPr>
                <w:b/>
                <w:sz w:val="24"/>
                <w:szCs w:val="24"/>
                <w:lang w:val="ro-RO"/>
              </w:rPr>
              <w:t>Nr.</w:t>
            </w:r>
          </w:p>
          <w:p w:rsidR="00305ECB" w:rsidRPr="000C5862" w:rsidRDefault="00305ECB" w:rsidP="00FB59AA">
            <w:pPr>
              <w:jc w:val="center"/>
              <w:rPr>
                <w:b/>
                <w:sz w:val="24"/>
                <w:szCs w:val="24"/>
                <w:lang w:val="ro-RO"/>
              </w:rPr>
            </w:pPr>
            <w:r w:rsidRPr="000C5862">
              <w:rPr>
                <w:b/>
                <w:sz w:val="24"/>
                <w:szCs w:val="24"/>
                <w:lang w:val="ro-RO"/>
              </w:rPr>
              <w:t>crt.</w:t>
            </w:r>
          </w:p>
        </w:tc>
        <w:tc>
          <w:tcPr>
            <w:tcW w:w="4678" w:type="dxa"/>
          </w:tcPr>
          <w:p w:rsidR="00305ECB" w:rsidRPr="000C5862" w:rsidRDefault="00305ECB" w:rsidP="00FB59AA">
            <w:pPr>
              <w:jc w:val="center"/>
              <w:rPr>
                <w:b/>
                <w:sz w:val="24"/>
                <w:szCs w:val="24"/>
                <w:lang w:val="ro-RO"/>
              </w:rPr>
            </w:pPr>
            <w:r w:rsidRPr="000C5862">
              <w:rPr>
                <w:b/>
                <w:sz w:val="24"/>
                <w:szCs w:val="24"/>
                <w:lang w:val="ro-RO"/>
              </w:rPr>
              <w:t>Specificaţie</w:t>
            </w:r>
          </w:p>
        </w:tc>
        <w:tc>
          <w:tcPr>
            <w:tcW w:w="2126" w:type="dxa"/>
          </w:tcPr>
          <w:p w:rsidR="00305ECB" w:rsidRPr="000C5862" w:rsidRDefault="00305ECB" w:rsidP="00FB59AA">
            <w:pPr>
              <w:jc w:val="center"/>
              <w:rPr>
                <w:b/>
                <w:sz w:val="24"/>
                <w:szCs w:val="24"/>
                <w:lang w:val="ro-RO"/>
              </w:rPr>
            </w:pPr>
            <w:r w:rsidRPr="000C5862">
              <w:rPr>
                <w:b/>
                <w:sz w:val="24"/>
                <w:szCs w:val="24"/>
                <w:lang w:val="ro-RO"/>
              </w:rPr>
              <w:t>Tarif</w:t>
            </w:r>
            <w:r>
              <w:rPr>
                <w:b/>
                <w:sz w:val="24"/>
                <w:szCs w:val="24"/>
                <w:lang w:val="ro-RO"/>
              </w:rPr>
              <w:t xml:space="preserve"> sezon estival 2017</w:t>
            </w:r>
          </w:p>
        </w:tc>
      </w:tr>
      <w:tr w:rsidR="00305ECB" w:rsidTr="00FB59AA">
        <w:tc>
          <w:tcPr>
            <w:tcW w:w="1242" w:type="dxa"/>
          </w:tcPr>
          <w:p w:rsidR="00305ECB" w:rsidRDefault="00305ECB" w:rsidP="00FB59AA">
            <w:pPr>
              <w:jc w:val="both"/>
              <w:rPr>
                <w:sz w:val="24"/>
                <w:szCs w:val="24"/>
                <w:lang w:val="ro-RO"/>
              </w:rPr>
            </w:pPr>
            <w:r>
              <w:rPr>
                <w:sz w:val="24"/>
                <w:szCs w:val="24"/>
                <w:lang w:val="ro-RO"/>
              </w:rPr>
              <w:t>1</w:t>
            </w:r>
          </w:p>
        </w:tc>
        <w:tc>
          <w:tcPr>
            <w:tcW w:w="4678" w:type="dxa"/>
          </w:tcPr>
          <w:p w:rsidR="00305ECB" w:rsidRPr="00C52602" w:rsidRDefault="00305ECB" w:rsidP="00FB59AA">
            <w:pPr>
              <w:jc w:val="both"/>
              <w:rPr>
                <w:b/>
                <w:i/>
                <w:sz w:val="24"/>
                <w:szCs w:val="24"/>
                <w:lang w:val="ro-RO"/>
              </w:rPr>
            </w:pPr>
            <w:r w:rsidRPr="00C52602">
              <w:rPr>
                <w:b/>
                <w:i/>
                <w:sz w:val="24"/>
                <w:szCs w:val="24"/>
                <w:lang w:val="ro-RO"/>
              </w:rPr>
              <w:t>Tarif intrare pe bază de abonament lunar lei/abonament/lună</w:t>
            </w:r>
          </w:p>
        </w:tc>
        <w:tc>
          <w:tcPr>
            <w:tcW w:w="2126" w:type="dxa"/>
          </w:tcPr>
          <w:p w:rsidR="00305ECB" w:rsidRDefault="00305ECB" w:rsidP="00FB59AA">
            <w:pPr>
              <w:jc w:val="right"/>
              <w:rPr>
                <w:sz w:val="24"/>
                <w:szCs w:val="24"/>
                <w:lang w:val="ro-RO"/>
              </w:rPr>
            </w:pPr>
          </w:p>
          <w:p w:rsidR="00305ECB" w:rsidRDefault="00305ECB" w:rsidP="00FB59AA">
            <w:pPr>
              <w:jc w:val="right"/>
              <w:rPr>
                <w:sz w:val="24"/>
                <w:szCs w:val="24"/>
                <w:lang w:val="ro-RO"/>
              </w:rPr>
            </w:pPr>
          </w:p>
        </w:tc>
      </w:tr>
      <w:tr w:rsidR="00305ECB" w:rsidTr="00FB59AA">
        <w:tc>
          <w:tcPr>
            <w:tcW w:w="1242" w:type="dxa"/>
          </w:tcPr>
          <w:p w:rsidR="00305ECB" w:rsidRDefault="00305ECB" w:rsidP="00FB59AA">
            <w:pPr>
              <w:jc w:val="both"/>
              <w:rPr>
                <w:sz w:val="24"/>
                <w:szCs w:val="24"/>
                <w:lang w:val="ro-RO"/>
              </w:rPr>
            </w:pPr>
            <w:r>
              <w:rPr>
                <w:sz w:val="24"/>
                <w:szCs w:val="24"/>
                <w:lang w:val="ro-RO"/>
              </w:rPr>
              <w:t>1.1</w:t>
            </w:r>
          </w:p>
        </w:tc>
        <w:tc>
          <w:tcPr>
            <w:tcW w:w="4678" w:type="dxa"/>
          </w:tcPr>
          <w:p w:rsidR="00305ECB" w:rsidRDefault="00305ECB" w:rsidP="00FB59AA">
            <w:pPr>
              <w:jc w:val="both"/>
              <w:rPr>
                <w:sz w:val="24"/>
                <w:szCs w:val="24"/>
                <w:lang w:val="ro-RO"/>
              </w:rPr>
            </w:pPr>
            <w:r>
              <w:rPr>
                <w:sz w:val="24"/>
                <w:szCs w:val="24"/>
                <w:lang w:val="ro-RO"/>
              </w:rPr>
              <w:t>- copii între 3 şi 14 ani</w:t>
            </w:r>
          </w:p>
        </w:tc>
        <w:tc>
          <w:tcPr>
            <w:tcW w:w="2126" w:type="dxa"/>
          </w:tcPr>
          <w:p w:rsidR="00305ECB" w:rsidRDefault="00305ECB" w:rsidP="00FB59AA">
            <w:pPr>
              <w:jc w:val="right"/>
              <w:rPr>
                <w:sz w:val="24"/>
                <w:szCs w:val="24"/>
                <w:lang w:val="ro-RO"/>
              </w:rPr>
            </w:pPr>
            <w:r>
              <w:rPr>
                <w:sz w:val="24"/>
                <w:szCs w:val="24"/>
                <w:lang w:val="ro-RO"/>
              </w:rPr>
              <w:t>30,00 lei</w:t>
            </w:r>
          </w:p>
        </w:tc>
      </w:tr>
      <w:tr w:rsidR="00305ECB" w:rsidTr="00FB59AA">
        <w:tc>
          <w:tcPr>
            <w:tcW w:w="1242" w:type="dxa"/>
          </w:tcPr>
          <w:p w:rsidR="00305ECB" w:rsidRDefault="00305ECB" w:rsidP="00FB59AA">
            <w:pPr>
              <w:jc w:val="both"/>
              <w:rPr>
                <w:sz w:val="24"/>
                <w:szCs w:val="24"/>
                <w:lang w:val="ro-RO"/>
              </w:rPr>
            </w:pPr>
            <w:r>
              <w:rPr>
                <w:sz w:val="24"/>
                <w:szCs w:val="24"/>
                <w:lang w:val="ro-RO"/>
              </w:rPr>
              <w:t>1.2</w:t>
            </w:r>
          </w:p>
        </w:tc>
        <w:tc>
          <w:tcPr>
            <w:tcW w:w="4678" w:type="dxa"/>
          </w:tcPr>
          <w:p w:rsidR="00305ECB" w:rsidRDefault="00305ECB" w:rsidP="00FB59AA">
            <w:pPr>
              <w:jc w:val="both"/>
              <w:rPr>
                <w:sz w:val="24"/>
                <w:szCs w:val="24"/>
                <w:lang w:val="ro-RO"/>
              </w:rPr>
            </w:pPr>
            <w:r>
              <w:rPr>
                <w:sz w:val="24"/>
                <w:szCs w:val="24"/>
                <w:lang w:val="ro-RO"/>
              </w:rPr>
              <w:t>- adulţi</w:t>
            </w:r>
          </w:p>
        </w:tc>
        <w:tc>
          <w:tcPr>
            <w:tcW w:w="2126" w:type="dxa"/>
          </w:tcPr>
          <w:p w:rsidR="00305ECB" w:rsidRDefault="00305ECB" w:rsidP="00FB59AA">
            <w:pPr>
              <w:jc w:val="right"/>
              <w:rPr>
                <w:sz w:val="24"/>
                <w:szCs w:val="24"/>
                <w:lang w:val="ro-RO"/>
              </w:rPr>
            </w:pPr>
            <w:r>
              <w:rPr>
                <w:sz w:val="24"/>
                <w:szCs w:val="24"/>
                <w:lang w:val="ro-RO"/>
              </w:rPr>
              <w:t>40,00 lei</w:t>
            </w:r>
          </w:p>
        </w:tc>
      </w:tr>
      <w:tr w:rsidR="00305ECB" w:rsidTr="00FB59AA">
        <w:tc>
          <w:tcPr>
            <w:tcW w:w="1242" w:type="dxa"/>
          </w:tcPr>
          <w:p w:rsidR="00305ECB" w:rsidRDefault="00305ECB" w:rsidP="00FB59AA">
            <w:pPr>
              <w:jc w:val="both"/>
              <w:rPr>
                <w:sz w:val="24"/>
                <w:szCs w:val="24"/>
                <w:lang w:val="ro-RO"/>
              </w:rPr>
            </w:pPr>
            <w:r>
              <w:rPr>
                <w:sz w:val="24"/>
                <w:szCs w:val="24"/>
                <w:lang w:val="ro-RO"/>
              </w:rPr>
              <w:t>1.3</w:t>
            </w:r>
          </w:p>
        </w:tc>
        <w:tc>
          <w:tcPr>
            <w:tcW w:w="4678" w:type="dxa"/>
          </w:tcPr>
          <w:p w:rsidR="00305ECB" w:rsidRDefault="00305ECB" w:rsidP="00FB59AA">
            <w:pPr>
              <w:jc w:val="both"/>
              <w:rPr>
                <w:sz w:val="24"/>
                <w:szCs w:val="24"/>
                <w:lang w:val="ro-RO"/>
              </w:rPr>
            </w:pPr>
            <w:r>
              <w:rPr>
                <w:sz w:val="24"/>
                <w:szCs w:val="24"/>
                <w:lang w:val="ro-RO"/>
              </w:rPr>
              <w:t>- familiar 4 membri – doi adulţi şi doi copii între 3 şi 14 ani</w:t>
            </w:r>
          </w:p>
        </w:tc>
        <w:tc>
          <w:tcPr>
            <w:tcW w:w="2126" w:type="dxa"/>
          </w:tcPr>
          <w:p w:rsidR="00305ECB" w:rsidRDefault="00305ECB" w:rsidP="00FB59AA">
            <w:pPr>
              <w:jc w:val="right"/>
              <w:rPr>
                <w:sz w:val="24"/>
                <w:szCs w:val="24"/>
                <w:lang w:val="ro-RO"/>
              </w:rPr>
            </w:pPr>
            <w:r>
              <w:rPr>
                <w:sz w:val="24"/>
                <w:szCs w:val="24"/>
                <w:lang w:val="ro-RO"/>
              </w:rPr>
              <w:t>80,00 lei</w:t>
            </w:r>
          </w:p>
        </w:tc>
      </w:tr>
      <w:tr w:rsidR="00305ECB" w:rsidTr="00FB59AA">
        <w:tc>
          <w:tcPr>
            <w:tcW w:w="1242" w:type="dxa"/>
          </w:tcPr>
          <w:p w:rsidR="00305ECB" w:rsidRDefault="00305ECB" w:rsidP="00FB59AA">
            <w:pPr>
              <w:jc w:val="both"/>
              <w:rPr>
                <w:sz w:val="24"/>
                <w:szCs w:val="24"/>
                <w:lang w:val="ro-RO"/>
              </w:rPr>
            </w:pPr>
            <w:r>
              <w:rPr>
                <w:sz w:val="24"/>
                <w:szCs w:val="24"/>
                <w:lang w:val="ro-RO"/>
              </w:rPr>
              <w:t>2</w:t>
            </w:r>
          </w:p>
        </w:tc>
        <w:tc>
          <w:tcPr>
            <w:tcW w:w="4678" w:type="dxa"/>
          </w:tcPr>
          <w:p w:rsidR="00305ECB" w:rsidRDefault="00305ECB" w:rsidP="00FB59AA">
            <w:pPr>
              <w:jc w:val="both"/>
              <w:rPr>
                <w:sz w:val="24"/>
                <w:szCs w:val="24"/>
                <w:lang w:val="ro-RO"/>
              </w:rPr>
            </w:pPr>
            <w:r w:rsidRPr="00C52602">
              <w:rPr>
                <w:b/>
                <w:i/>
                <w:sz w:val="24"/>
                <w:szCs w:val="24"/>
                <w:lang w:val="ro-RO"/>
              </w:rPr>
              <w:t xml:space="preserve">Tarif intrare pe bază de abonament </w:t>
            </w:r>
            <w:r>
              <w:rPr>
                <w:b/>
                <w:i/>
                <w:sz w:val="24"/>
                <w:szCs w:val="24"/>
                <w:lang w:val="ro-RO"/>
              </w:rPr>
              <w:t xml:space="preserve">săptămânal </w:t>
            </w:r>
            <w:r w:rsidRPr="00C52602">
              <w:rPr>
                <w:b/>
                <w:i/>
                <w:sz w:val="24"/>
                <w:szCs w:val="24"/>
                <w:lang w:val="ro-RO"/>
              </w:rPr>
              <w:t xml:space="preserve"> lei/abonament/</w:t>
            </w:r>
            <w:r>
              <w:rPr>
                <w:b/>
                <w:i/>
                <w:sz w:val="24"/>
                <w:szCs w:val="24"/>
                <w:lang w:val="ro-RO"/>
              </w:rPr>
              <w:t>săptămână</w:t>
            </w:r>
          </w:p>
        </w:tc>
        <w:tc>
          <w:tcPr>
            <w:tcW w:w="2126" w:type="dxa"/>
          </w:tcPr>
          <w:p w:rsidR="00305ECB" w:rsidRDefault="00305ECB" w:rsidP="00FB59AA">
            <w:pPr>
              <w:jc w:val="right"/>
              <w:rPr>
                <w:sz w:val="24"/>
                <w:szCs w:val="24"/>
                <w:lang w:val="ro-RO"/>
              </w:rPr>
            </w:pPr>
          </w:p>
        </w:tc>
      </w:tr>
      <w:tr w:rsidR="00305ECB" w:rsidTr="00FB59AA">
        <w:tc>
          <w:tcPr>
            <w:tcW w:w="1242" w:type="dxa"/>
          </w:tcPr>
          <w:p w:rsidR="00305ECB" w:rsidRDefault="00305ECB" w:rsidP="00FB59AA">
            <w:pPr>
              <w:jc w:val="both"/>
              <w:rPr>
                <w:sz w:val="24"/>
                <w:szCs w:val="24"/>
                <w:lang w:val="ro-RO"/>
              </w:rPr>
            </w:pPr>
            <w:r>
              <w:rPr>
                <w:sz w:val="24"/>
                <w:szCs w:val="24"/>
                <w:lang w:val="ro-RO"/>
              </w:rPr>
              <w:t>2.1</w:t>
            </w:r>
          </w:p>
        </w:tc>
        <w:tc>
          <w:tcPr>
            <w:tcW w:w="4678" w:type="dxa"/>
          </w:tcPr>
          <w:p w:rsidR="00305ECB" w:rsidRPr="00C52602" w:rsidRDefault="00305ECB" w:rsidP="00FB59AA">
            <w:pPr>
              <w:jc w:val="both"/>
              <w:rPr>
                <w:b/>
                <w:i/>
                <w:sz w:val="24"/>
                <w:szCs w:val="24"/>
                <w:lang w:val="ro-RO"/>
              </w:rPr>
            </w:pPr>
            <w:r>
              <w:rPr>
                <w:sz w:val="24"/>
                <w:szCs w:val="24"/>
                <w:lang w:val="ro-RO"/>
              </w:rPr>
              <w:t>- copii între 3 şi 14 ani</w:t>
            </w:r>
          </w:p>
        </w:tc>
        <w:tc>
          <w:tcPr>
            <w:tcW w:w="2126" w:type="dxa"/>
          </w:tcPr>
          <w:p w:rsidR="00305ECB" w:rsidRDefault="00305ECB" w:rsidP="00FB59AA">
            <w:pPr>
              <w:jc w:val="right"/>
              <w:rPr>
                <w:sz w:val="24"/>
                <w:szCs w:val="24"/>
                <w:lang w:val="ro-RO"/>
              </w:rPr>
            </w:pPr>
            <w:r>
              <w:rPr>
                <w:sz w:val="24"/>
                <w:szCs w:val="24"/>
                <w:lang w:val="ro-RO"/>
              </w:rPr>
              <w:t>10,00 lei</w:t>
            </w:r>
          </w:p>
        </w:tc>
      </w:tr>
      <w:tr w:rsidR="00305ECB" w:rsidTr="00FB59AA">
        <w:tc>
          <w:tcPr>
            <w:tcW w:w="1242" w:type="dxa"/>
          </w:tcPr>
          <w:p w:rsidR="00305ECB" w:rsidRDefault="00305ECB" w:rsidP="00FB59AA">
            <w:pPr>
              <w:jc w:val="both"/>
              <w:rPr>
                <w:sz w:val="24"/>
                <w:szCs w:val="24"/>
                <w:lang w:val="ro-RO"/>
              </w:rPr>
            </w:pPr>
            <w:r>
              <w:rPr>
                <w:sz w:val="24"/>
                <w:szCs w:val="24"/>
                <w:lang w:val="ro-RO"/>
              </w:rPr>
              <w:t>2.2</w:t>
            </w:r>
          </w:p>
        </w:tc>
        <w:tc>
          <w:tcPr>
            <w:tcW w:w="4678" w:type="dxa"/>
          </w:tcPr>
          <w:p w:rsidR="00305ECB" w:rsidRDefault="00305ECB" w:rsidP="00FB59AA">
            <w:pPr>
              <w:jc w:val="both"/>
              <w:rPr>
                <w:sz w:val="24"/>
                <w:szCs w:val="24"/>
                <w:lang w:val="ro-RO"/>
              </w:rPr>
            </w:pPr>
            <w:r>
              <w:rPr>
                <w:sz w:val="24"/>
                <w:szCs w:val="24"/>
                <w:lang w:val="ro-RO"/>
              </w:rPr>
              <w:t>- adulţi</w:t>
            </w:r>
          </w:p>
        </w:tc>
        <w:tc>
          <w:tcPr>
            <w:tcW w:w="2126" w:type="dxa"/>
          </w:tcPr>
          <w:p w:rsidR="00305ECB" w:rsidRDefault="00305ECB" w:rsidP="00FB59AA">
            <w:pPr>
              <w:jc w:val="right"/>
              <w:rPr>
                <w:sz w:val="24"/>
                <w:szCs w:val="24"/>
                <w:lang w:val="ro-RO"/>
              </w:rPr>
            </w:pPr>
            <w:r>
              <w:rPr>
                <w:sz w:val="24"/>
                <w:szCs w:val="24"/>
                <w:lang w:val="ro-RO"/>
              </w:rPr>
              <w:t>20,00 lei</w:t>
            </w:r>
          </w:p>
        </w:tc>
      </w:tr>
      <w:tr w:rsidR="00305ECB" w:rsidTr="00FB59AA">
        <w:tc>
          <w:tcPr>
            <w:tcW w:w="1242" w:type="dxa"/>
          </w:tcPr>
          <w:p w:rsidR="00305ECB" w:rsidRDefault="00305ECB" w:rsidP="00FB59AA">
            <w:pPr>
              <w:jc w:val="both"/>
              <w:rPr>
                <w:sz w:val="24"/>
                <w:szCs w:val="24"/>
                <w:lang w:val="ro-RO"/>
              </w:rPr>
            </w:pPr>
            <w:r>
              <w:rPr>
                <w:sz w:val="24"/>
                <w:szCs w:val="24"/>
                <w:lang w:val="ro-RO"/>
              </w:rPr>
              <w:t>2.3</w:t>
            </w:r>
          </w:p>
        </w:tc>
        <w:tc>
          <w:tcPr>
            <w:tcW w:w="4678" w:type="dxa"/>
          </w:tcPr>
          <w:p w:rsidR="00305ECB" w:rsidRDefault="00305ECB" w:rsidP="00FB59AA">
            <w:pPr>
              <w:jc w:val="both"/>
              <w:rPr>
                <w:sz w:val="24"/>
                <w:szCs w:val="24"/>
                <w:lang w:val="ro-RO"/>
              </w:rPr>
            </w:pPr>
            <w:r>
              <w:rPr>
                <w:sz w:val="24"/>
                <w:szCs w:val="24"/>
                <w:lang w:val="ro-RO"/>
              </w:rPr>
              <w:t>- familiar 4 membri – doi adulţi şi doi copii între 3 şi 14 ani</w:t>
            </w:r>
          </w:p>
        </w:tc>
        <w:tc>
          <w:tcPr>
            <w:tcW w:w="2126" w:type="dxa"/>
          </w:tcPr>
          <w:p w:rsidR="00305ECB" w:rsidRDefault="00305ECB" w:rsidP="00FB59AA">
            <w:pPr>
              <w:jc w:val="right"/>
              <w:rPr>
                <w:sz w:val="24"/>
                <w:szCs w:val="24"/>
                <w:lang w:val="ro-RO"/>
              </w:rPr>
            </w:pPr>
            <w:r>
              <w:rPr>
                <w:sz w:val="24"/>
                <w:szCs w:val="24"/>
                <w:lang w:val="ro-RO"/>
              </w:rPr>
              <w:t>25,00 lei</w:t>
            </w:r>
          </w:p>
        </w:tc>
      </w:tr>
    </w:tbl>
    <w:p w:rsidR="00957326" w:rsidRPr="00AF2F04" w:rsidRDefault="00957326" w:rsidP="00957326">
      <w:pPr>
        <w:rPr>
          <w:sz w:val="24"/>
          <w:szCs w:val="24"/>
          <w:lang w:val="ro-RO"/>
        </w:rPr>
      </w:pPr>
    </w:p>
    <w:p w:rsidR="00957326" w:rsidRDefault="00957326" w:rsidP="00957326">
      <w:pPr>
        <w:ind w:firstLine="720"/>
        <w:jc w:val="both"/>
        <w:rPr>
          <w:sz w:val="24"/>
          <w:szCs w:val="24"/>
          <w:lang w:val="ro-RO"/>
        </w:rPr>
      </w:pPr>
      <w:r w:rsidRPr="002540FC">
        <w:rPr>
          <w:sz w:val="24"/>
          <w:szCs w:val="24"/>
          <w:lang w:val="ro-RO"/>
        </w:rPr>
        <w:t xml:space="preserve">Având în vedere prevederile art.45 alin.(1) din Legea 215/2001 privind administraţia </w:t>
      </w:r>
    </w:p>
    <w:p w:rsidR="00957326" w:rsidRDefault="00957326" w:rsidP="00957326">
      <w:pPr>
        <w:jc w:val="both"/>
        <w:rPr>
          <w:sz w:val="24"/>
          <w:szCs w:val="24"/>
          <w:lang w:val="ro-RO"/>
        </w:rPr>
      </w:pPr>
      <w:r w:rsidRPr="002540FC">
        <w:rPr>
          <w:sz w:val="24"/>
          <w:szCs w:val="24"/>
          <w:lang w:val="ro-RO"/>
        </w:rPr>
        <w:t xml:space="preserve">publică locală, supunem spre aprobare Autorităţii Publice deliberative alăturat proiectul de hotărâre . </w:t>
      </w:r>
    </w:p>
    <w:p w:rsidR="00957326" w:rsidRDefault="00957326" w:rsidP="00957326">
      <w:pPr>
        <w:jc w:val="both"/>
        <w:rPr>
          <w:sz w:val="24"/>
          <w:lang w:val="fr-FR"/>
        </w:rPr>
      </w:pPr>
      <w:r>
        <w:rPr>
          <w:sz w:val="24"/>
          <w:lang w:val="fr-FR"/>
        </w:rPr>
        <w:t xml:space="preserve">                                                                                                    </w:t>
      </w:r>
    </w:p>
    <w:p w:rsidR="00957326" w:rsidRPr="00A0167D" w:rsidRDefault="00957326" w:rsidP="00957326">
      <w:pPr>
        <w:jc w:val="both"/>
        <w:rPr>
          <w:sz w:val="24"/>
          <w:lang w:val="fr-FR"/>
        </w:rPr>
      </w:pPr>
      <w:r>
        <w:rPr>
          <w:sz w:val="24"/>
          <w:lang w:val="fr-FR"/>
        </w:rPr>
        <w:t xml:space="preserve">       </w:t>
      </w:r>
    </w:p>
    <w:p w:rsidR="00957326" w:rsidRPr="00DD3B03" w:rsidRDefault="00957326" w:rsidP="00957326">
      <w:pPr>
        <w:rPr>
          <w:sz w:val="24"/>
          <w:lang w:val="fr-FR"/>
        </w:rPr>
      </w:pPr>
      <w:r>
        <w:rPr>
          <w:sz w:val="24"/>
          <w:lang w:val="fr-FR"/>
        </w:rPr>
        <w:t xml:space="preserve">                                                                                                           </w:t>
      </w:r>
      <w:r w:rsidRPr="00DD3B03">
        <w:rPr>
          <w:sz w:val="24"/>
          <w:lang w:val="fr-FR"/>
        </w:rPr>
        <w:t>DIRECTOR ACASM,</w:t>
      </w:r>
    </w:p>
    <w:p w:rsidR="00957326" w:rsidRDefault="00957326" w:rsidP="00957326">
      <w:pPr>
        <w:rPr>
          <w:sz w:val="24"/>
          <w:lang w:val="fr-FR"/>
        </w:rPr>
      </w:pPr>
      <w:r>
        <w:rPr>
          <w:sz w:val="24"/>
          <w:lang w:val="fr-FR"/>
        </w:rPr>
        <w:t xml:space="preserve">                                                                                                                </w:t>
      </w:r>
      <w:r w:rsidRPr="00DD3B03">
        <w:rPr>
          <w:sz w:val="24"/>
          <w:lang w:val="fr-FR"/>
        </w:rPr>
        <w:t>ing. Cîrcu Ioa</w:t>
      </w:r>
      <w:r>
        <w:rPr>
          <w:sz w:val="24"/>
          <w:lang w:val="fr-FR"/>
        </w:rPr>
        <w:t>n</w:t>
      </w:r>
    </w:p>
    <w:p w:rsidR="00957326" w:rsidRDefault="00957326" w:rsidP="00957326">
      <w:pPr>
        <w:rPr>
          <w:sz w:val="24"/>
          <w:lang w:val="fr-FR"/>
        </w:rPr>
      </w:pPr>
    </w:p>
    <w:p w:rsidR="00957326" w:rsidRDefault="00957326" w:rsidP="00957326">
      <w:pPr>
        <w:rPr>
          <w:sz w:val="24"/>
          <w:lang w:val="fr-FR"/>
        </w:rPr>
      </w:pPr>
    </w:p>
    <w:p w:rsidR="00957326" w:rsidRDefault="00957326" w:rsidP="00957326">
      <w:pPr>
        <w:rPr>
          <w:sz w:val="24"/>
          <w:lang w:val="fr-FR"/>
        </w:rPr>
      </w:pPr>
    </w:p>
    <w:p w:rsidR="00957326" w:rsidRDefault="00957326" w:rsidP="00957326">
      <w:pPr>
        <w:rPr>
          <w:sz w:val="24"/>
          <w:lang w:val="fr-FR"/>
        </w:rPr>
      </w:pPr>
    </w:p>
    <w:p w:rsidR="00957326" w:rsidRDefault="00957326" w:rsidP="00957326">
      <w:pPr>
        <w:rPr>
          <w:sz w:val="24"/>
          <w:lang w:val="fr-FR"/>
        </w:rPr>
      </w:pPr>
    </w:p>
    <w:p w:rsidR="00957326" w:rsidRDefault="00957326" w:rsidP="00957326">
      <w:pPr>
        <w:rPr>
          <w:sz w:val="24"/>
          <w:lang w:val="fr-FR"/>
        </w:rPr>
      </w:pPr>
    </w:p>
    <w:p w:rsidR="00355712" w:rsidRDefault="00355712" w:rsidP="00957326">
      <w:pPr>
        <w:rPr>
          <w:sz w:val="24"/>
          <w:lang w:val="fr-FR"/>
        </w:rPr>
      </w:pPr>
    </w:p>
    <w:p w:rsidR="00355712" w:rsidRDefault="00355712" w:rsidP="00957326">
      <w:pPr>
        <w:rPr>
          <w:sz w:val="24"/>
          <w:lang w:val="fr-FR"/>
        </w:rPr>
      </w:pPr>
    </w:p>
    <w:p w:rsidR="00355712" w:rsidRDefault="00355712" w:rsidP="00957326">
      <w:pPr>
        <w:rPr>
          <w:sz w:val="24"/>
          <w:lang w:val="fr-FR"/>
        </w:rPr>
      </w:pPr>
    </w:p>
    <w:p w:rsidR="00355712" w:rsidRDefault="00355712" w:rsidP="00957326">
      <w:pPr>
        <w:rPr>
          <w:sz w:val="24"/>
          <w:lang w:val="fr-FR"/>
        </w:rPr>
      </w:pPr>
    </w:p>
    <w:p w:rsidR="00355712" w:rsidRDefault="00355712" w:rsidP="00957326">
      <w:pPr>
        <w:rPr>
          <w:sz w:val="24"/>
          <w:lang w:val="fr-FR"/>
        </w:rPr>
      </w:pPr>
    </w:p>
    <w:p w:rsidR="00355712" w:rsidRDefault="00355712" w:rsidP="00957326">
      <w:pPr>
        <w:rPr>
          <w:sz w:val="24"/>
          <w:lang w:val="fr-FR"/>
        </w:rPr>
      </w:pPr>
    </w:p>
    <w:p w:rsidR="00355712" w:rsidRDefault="00355712" w:rsidP="00957326">
      <w:pPr>
        <w:rPr>
          <w:sz w:val="24"/>
          <w:lang w:val="fr-FR"/>
        </w:rPr>
      </w:pPr>
    </w:p>
    <w:p w:rsidR="00355712" w:rsidRDefault="00355712" w:rsidP="00957326">
      <w:pPr>
        <w:rPr>
          <w:sz w:val="24"/>
          <w:lang w:val="fr-FR"/>
        </w:rPr>
      </w:pPr>
    </w:p>
    <w:p w:rsidR="00355712" w:rsidRDefault="00355712" w:rsidP="00957326">
      <w:pPr>
        <w:rPr>
          <w:sz w:val="24"/>
          <w:lang w:val="fr-FR"/>
        </w:rPr>
      </w:pPr>
    </w:p>
    <w:p w:rsidR="00355712" w:rsidRDefault="00355712" w:rsidP="00957326">
      <w:pPr>
        <w:rPr>
          <w:sz w:val="24"/>
          <w:lang w:val="fr-FR"/>
        </w:rPr>
      </w:pPr>
    </w:p>
    <w:p w:rsidR="00957326" w:rsidRDefault="00957326" w:rsidP="00957326">
      <w:pPr>
        <w:rPr>
          <w:sz w:val="24"/>
          <w:lang w:val="fr-FR"/>
        </w:rPr>
      </w:pPr>
    </w:p>
    <w:p w:rsidR="00957326" w:rsidRPr="00140854" w:rsidRDefault="00957326" w:rsidP="00957326">
      <w:pPr>
        <w:rPr>
          <w:lang w:val="hu-HU"/>
        </w:rPr>
      </w:pPr>
      <w:r w:rsidRPr="00F27C9C">
        <w:rPr>
          <w:lang w:val="hu-HU"/>
        </w:rPr>
        <w:t>*Actele administrative sunt hotărârile de Consiliu local care intră în vigoare şi produc efecte juridice după îndeplinirea condiţiilor prevăzute de art. 45-49 din Legea nr. 215/2001 R</w:t>
      </w:r>
    </w:p>
    <w:p w:rsidR="00957326" w:rsidRPr="00C37053" w:rsidRDefault="00957326" w:rsidP="00957326">
      <w:pPr>
        <w:ind w:firstLine="720"/>
        <w:jc w:val="both"/>
        <w:rPr>
          <w:sz w:val="24"/>
          <w:szCs w:val="24"/>
        </w:rPr>
      </w:pPr>
      <w:r w:rsidRPr="00C37053">
        <w:rPr>
          <w:sz w:val="24"/>
          <w:szCs w:val="24"/>
        </w:rPr>
        <w:lastRenderedPageBreak/>
        <w:t xml:space="preserve">În temeiul art. 51 din Regulamentul de organizare şi funcţionare a Consiliului local municipal Tîrgu Mureş, </w:t>
      </w:r>
    </w:p>
    <w:p w:rsidR="00957326" w:rsidRPr="00C37053" w:rsidRDefault="00957326" w:rsidP="00957326">
      <w:pPr>
        <w:ind w:firstLine="720"/>
        <w:jc w:val="both"/>
        <w:rPr>
          <w:sz w:val="24"/>
          <w:szCs w:val="24"/>
        </w:rPr>
      </w:pPr>
      <w:r w:rsidRPr="00C37053">
        <w:rPr>
          <w:sz w:val="24"/>
          <w:szCs w:val="24"/>
        </w:rPr>
        <w:t>Comisiile de specialitate ale autorităţii publice deliberative, în conformitate cu art. 54, alin. (4) din Legea nr. 215/2001 privind administraţia publică locală, republicată, prezintă următorul raport:</w:t>
      </w:r>
    </w:p>
    <w:p w:rsidR="00957326" w:rsidRPr="00C37053" w:rsidRDefault="00957326" w:rsidP="00957326">
      <w:pPr>
        <w:ind w:firstLine="720"/>
        <w:jc w:val="both"/>
        <w:rPr>
          <w:sz w:val="24"/>
          <w:szCs w:val="24"/>
        </w:rPr>
      </w:pPr>
      <w:r w:rsidRPr="00C37053">
        <w:rPr>
          <w:sz w:val="24"/>
          <w:szCs w:val="24"/>
        </w:rPr>
        <w:t xml:space="preserve">1. Comisia de studii, prognoze economico-sociale, </w:t>
      </w:r>
      <w:r w:rsidRPr="00C37053">
        <w:rPr>
          <w:b/>
          <w:sz w:val="24"/>
          <w:szCs w:val="24"/>
        </w:rPr>
        <w:t>buget-finanţe</w:t>
      </w:r>
      <w:r w:rsidRPr="00C37053">
        <w:rPr>
          <w:sz w:val="24"/>
          <w:szCs w:val="24"/>
        </w:rPr>
        <w:t xml:space="preserve"> şi administrarea domeniului public şi privat al municipiului.</w:t>
      </w:r>
    </w:p>
    <w:p w:rsidR="00957326" w:rsidRPr="00C37053" w:rsidRDefault="00957326" w:rsidP="00957326">
      <w:pPr>
        <w:jc w:val="both"/>
        <w:rPr>
          <w:sz w:val="24"/>
          <w:szCs w:val="24"/>
          <w:lang w:val="hu-HU"/>
        </w:rPr>
      </w:pPr>
    </w:p>
    <w:p w:rsidR="00957326" w:rsidRPr="00C37053" w:rsidRDefault="00957326" w:rsidP="00957326">
      <w:pPr>
        <w:ind w:firstLine="720"/>
        <w:jc w:val="both"/>
        <w:rPr>
          <w:sz w:val="24"/>
          <w:szCs w:val="24"/>
          <w:lang w:val="hu-HU"/>
        </w:rPr>
      </w:pPr>
    </w:p>
    <w:p w:rsidR="00957326" w:rsidRPr="00C37053" w:rsidRDefault="00957326" w:rsidP="00957326">
      <w:pPr>
        <w:pStyle w:val="BodyTextIndent2"/>
        <w:ind w:firstLine="540"/>
        <w:rPr>
          <w:b/>
          <w:szCs w:val="24"/>
        </w:rPr>
      </w:pPr>
      <w:r w:rsidRPr="00C37053">
        <w:rPr>
          <w:b/>
          <w:szCs w:val="24"/>
        </w:rPr>
        <w:t>Preşedinte                                                                                          Secretar</w:t>
      </w:r>
    </w:p>
    <w:p w:rsidR="00957326" w:rsidRPr="00C37053" w:rsidRDefault="00957326" w:rsidP="00957326">
      <w:pPr>
        <w:pStyle w:val="BodyTextIndent2"/>
        <w:ind w:firstLine="540"/>
        <w:rPr>
          <w:szCs w:val="24"/>
        </w:rPr>
      </w:pPr>
      <w:r w:rsidRPr="00C37053">
        <w:rPr>
          <w:szCs w:val="24"/>
        </w:rPr>
        <w:t xml:space="preserve">Csiki Zsolt                                                                                    Bratanovici Cristian                            </w:t>
      </w:r>
    </w:p>
    <w:p w:rsidR="00957326" w:rsidRPr="00C37053" w:rsidRDefault="00957326" w:rsidP="00957326">
      <w:pPr>
        <w:jc w:val="both"/>
        <w:rPr>
          <w:sz w:val="24"/>
          <w:szCs w:val="24"/>
        </w:rPr>
      </w:pPr>
      <w:r w:rsidRPr="00C37053">
        <w:rPr>
          <w:sz w:val="24"/>
          <w:szCs w:val="24"/>
        </w:rPr>
        <w:t xml:space="preserve">          ___________                                                     </w:t>
      </w:r>
      <w:r>
        <w:rPr>
          <w:sz w:val="24"/>
          <w:szCs w:val="24"/>
        </w:rPr>
        <w:t xml:space="preserve">                   </w:t>
      </w:r>
      <w:r w:rsidRPr="00C37053">
        <w:rPr>
          <w:sz w:val="24"/>
          <w:szCs w:val="24"/>
        </w:rPr>
        <w:t>________________</w:t>
      </w:r>
    </w:p>
    <w:p w:rsidR="00957326" w:rsidRPr="00C37053" w:rsidRDefault="00957326" w:rsidP="00957326">
      <w:pPr>
        <w:jc w:val="both"/>
        <w:rPr>
          <w:sz w:val="24"/>
          <w:szCs w:val="24"/>
        </w:rPr>
      </w:pPr>
    </w:p>
    <w:p w:rsidR="00957326" w:rsidRPr="00C37053" w:rsidRDefault="00957326" w:rsidP="00957326">
      <w:pPr>
        <w:jc w:val="both"/>
        <w:rPr>
          <w:sz w:val="24"/>
          <w:szCs w:val="24"/>
        </w:rPr>
      </w:pPr>
    </w:p>
    <w:p w:rsidR="00957326" w:rsidRPr="00C37053" w:rsidRDefault="00957326" w:rsidP="00957326">
      <w:pPr>
        <w:jc w:val="both"/>
        <w:rPr>
          <w:sz w:val="24"/>
          <w:szCs w:val="24"/>
        </w:rPr>
      </w:pPr>
      <w:r w:rsidRPr="00C37053">
        <w:rPr>
          <w:sz w:val="24"/>
          <w:szCs w:val="24"/>
        </w:rPr>
        <w:t xml:space="preserve">            </w:t>
      </w:r>
      <w:r w:rsidRPr="00C37053">
        <w:rPr>
          <w:sz w:val="24"/>
          <w:szCs w:val="24"/>
          <w:lang w:val="hu-HU"/>
        </w:rPr>
        <w:t xml:space="preserve">2. </w:t>
      </w:r>
      <w:r w:rsidRPr="00C37053">
        <w:rPr>
          <w:sz w:val="24"/>
          <w:szCs w:val="24"/>
        </w:rPr>
        <w:t xml:space="preserve">Comisia de organizare şi </w:t>
      </w:r>
      <w:r w:rsidRPr="00C37053">
        <w:rPr>
          <w:b/>
          <w:sz w:val="24"/>
          <w:szCs w:val="24"/>
        </w:rPr>
        <w:t>dezvoltare urbanistică</w:t>
      </w:r>
      <w:r w:rsidRPr="00C37053">
        <w:rPr>
          <w:sz w:val="24"/>
          <w:szCs w:val="24"/>
        </w:rPr>
        <w:t>, realizarea lucrărilor publice, protecţia mediului înconjurător, conservarea monumentelor istorice şi de arhitectură.</w:t>
      </w:r>
    </w:p>
    <w:p w:rsidR="00957326" w:rsidRPr="00C37053" w:rsidRDefault="00957326" w:rsidP="00957326">
      <w:pPr>
        <w:jc w:val="both"/>
        <w:rPr>
          <w:sz w:val="24"/>
          <w:szCs w:val="24"/>
        </w:rPr>
      </w:pPr>
    </w:p>
    <w:p w:rsidR="00957326" w:rsidRPr="00C37053" w:rsidRDefault="00957326" w:rsidP="00957326">
      <w:pPr>
        <w:jc w:val="both"/>
        <w:rPr>
          <w:sz w:val="24"/>
          <w:szCs w:val="24"/>
        </w:rPr>
      </w:pPr>
    </w:p>
    <w:p w:rsidR="00957326" w:rsidRPr="00C37053" w:rsidRDefault="00957326" w:rsidP="00957326">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Secretar</w:t>
      </w:r>
    </w:p>
    <w:p w:rsidR="00957326" w:rsidRPr="00C37053" w:rsidRDefault="00957326" w:rsidP="00957326">
      <w:pPr>
        <w:ind w:firstLine="720"/>
        <w:jc w:val="both"/>
        <w:rPr>
          <w:sz w:val="24"/>
          <w:szCs w:val="24"/>
        </w:rPr>
      </w:pPr>
      <w:r w:rsidRPr="00C37053">
        <w:rPr>
          <w:sz w:val="24"/>
          <w:szCs w:val="24"/>
        </w:rPr>
        <w:t xml:space="preserve"> Furó Judita                                                                                   Pui Sebastian Emil</w:t>
      </w:r>
    </w:p>
    <w:p w:rsidR="00957326" w:rsidRPr="00C37053" w:rsidRDefault="00957326" w:rsidP="00957326">
      <w:pPr>
        <w:jc w:val="both"/>
        <w:rPr>
          <w:sz w:val="24"/>
          <w:szCs w:val="24"/>
        </w:rPr>
      </w:pPr>
      <w:r w:rsidRPr="00C37053">
        <w:rPr>
          <w:sz w:val="24"/>
          <w:szCs w:val="24"/>
        </w:rPr>
        <w:t xml:space="preserve">           ___________                                                                                  _____________</w:t>
      </w:r>
    </w:p>
    <w:p w:rsidR="00957326" w:rsidRPr="00C37053" w:rsidRDefault="00957326" w:rsidP="00957326">
      <w:pPr>
        <w:jc w:val="both"/>
        <w:rPr>
          <w:sz w:val="24"/>
          <w:szCs w:val="24"/>
        </w:rPr>
      </w:pPr>
    </w:p>
    <w:p w:rsidR="00957326" w:rsidRPr="00C37053" w:rsidRDefault="00957326" w:rsidP="00957326">
      <w:pPr>
        <w:ind w:firstLine="720"/>
        <w:jc w:val="both"/>
        <w:rPr>
          <w:sz w:val="24"/>
          <w:szCs w:val="24"/>
        </w:rPr>
      </w:pPr>
      <w:r w:rsidRPr="00C37053">
        <w:rPr>
          <w:sz w:val="24"/>
          <w:szCs w:val="24"/>
        </w:rPr>
        <w:t xml:space="preserve">                                                                                                                                                                                                                                                                                                                                                                                                                                                                                                                                                                                           </w:t>
      </w:r>
    </w:p>
    <w:p w:rsidR="00957326" w:rsidRPr="00C37053" w:rsidRDefault="00957326" w:rsidP="00957326">
      <w:pPr>
        <w:ind w:firstLine="720"/>
        <w:jc w:val="both"/>
        <w:rPr>
          <w:sz w:val="24"/>
          <w:szCs w:val="24"/>
          <w:lang w:val="hu-HU"/>
        </w:rPr>
      </w:pPr>
      <w:r w:rsidRPr="00C37053">
        <w:rPr>
          <w:sz w:val="24"/>
          <w:szCs w:val="24"/>
        </w:rPr>
        <w:t xml:space="preserve">3. </w:t>
      </w:r>
      <w:r w:rsidRPr="00C37053">
        <w:rPr>
          <w:sz w:val="24"/>
          <w:szCs w:val="24"/>
          <w:lang w:val="hu-HU"/>
        </w:rPr>
        <w:t xml:space="preserve">Comisia pentru servicii publice şi </w:t>
      </w:r>
      <w:r w:rsidRPr="00C37053">
        <w:rPr>
          <w:b/>
          <w:sz w:val="24"/>
          <w:szCs w:val="24"/>
          <w:lang w:val="hu-HU"/>
        </w:rPr>
        <w:t>comerţ.</w:t>
      </w:r>
    </w:p>
    <w:p w:rsidR="00957326" w:rsidRPr="00C37053" w:rsidRDefault="00957326" w:rsidP="00957326">
      <w:pPr>
        <w:jc w:val="both"/>
        <w:rPr>
          <w:sz w:val="24"/>
          <w:szCs w:val="24"/>
        </w:rPr>
      </w:pPr>
    </w:p>
    <w:p w:rsidR="00957326" w:rsidRPr="00C37053" w:rsidRDefault="00957326" w:rsidP="00957326">
      <w:pPr>
        <w:ind w:firstLine="720"/>
        <w:jc w:val="both"/>
        <w:rPr>
          <w:sz w:val="24"/>
          <w:szCs w:val="24"/>
        </w:rPr>
      </w:pPr>
    </w:p>
    <w:p w:rsidR="00957326" w:rsidRPr="00C37053" w:rsidRDefault="00957326" w:rsidP="00957326">
      <w:pPr>
        <w:ind w:firstLine="720"/>
        <w:jc w:val="both"/>
        <w:rPr>
          <w:b/>
          <w:sz w:val="24"/>
          <w:szCs w:val="24"/>
        </w:rPr>
      </w:pPr>
      <w:r w:rsidRPr="00C37053">
        <w:rPr>
          <w:b/>
          <w:sz w:val="24"/>
          <w:szCs w:val="24"/>
        </w:rPr>
        <w:t>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r w:rsidR="000E0DC6">
        <w:rPr>
          <w:b/>
          <w:sz w:val="24"/>
          <w:szCs w:val="24"/>
        </w:rPr>
        <w:t xml:space="preserve"> </w:t>
      </w:r>
      <w:r w:rsidRPr="00C37053">
        <w:rPr>
          <w:b/>
          <w:sz w:val="24"/>
          <w:szCs w:val="24"/>
        </w:rPr>
        <w:t>Secretar</w:t>
      </w:r>
    </w:p>
    <w:p w:rsidR="00957326" w:rsidRPr="00C37053" w:rsidRDefault="00957326" w:rsidP="00957326">
      <w:pPr>
        <w:jc w:val="both"/>
        <w:rPr>
          <w:sz w:val="24"/>
          <w:szCs w:val="24"/>
        </w:rPr>
      </w:pPr>
      <w:r w:rsidRPr="00C37053">
        <w:rPr>
          <w:sz w:val="24"/>
          <w:szCs w:val="24"/>
        </w:rPr>
        <w:t xml:space="preserve">   Bakos Levente Attila                                                                          </w:t>
      </w:r>
    </w:p>
    <w:p w:rsidR="00957326" w:rsidRPr="00C37053" w:rsidRDefault="00957326" w:rsidP="00957326">
      <w:pPr>
        <w:jc w:val="both"/>
        <w:rPr>
          <w:sz w:val="24"/>
          <w:szCs w:val="24"/>
        </w:rPr>
      </w:pPr>
      <w:r w:rsidRPr="00C37053">
        <w:rPr>
          <w:sz w:val="24"/>
          <w:szCs w:val="24"/>
        </w:rPr>
        <w:t xml:space="preserve">          ___________                                                                               _____________</w:t>
      </w:r>
    </w:p>
    <w:p w:rsidR="00957326" w:rsidRPr="00C37053" w:rsidRDefault="00957326" w:rsidP="00957326">
      <w:pPr>
        <w:jc w:val="both"/>
        <w:rPr>
          <w:sz w:val="24"/>
          <w:szCs w:val="24"/>
          <w:lang w:val="hu-HU"/>
        </w:rPr>
      </w:pPr>
      <w:r w:rsidRPr="00C37053">
        <w:rPr>
          <w:sz w:val="24"/>
          <w:szCs w:val="24"/>
          <w:lang w:val="hu-HU"/>
        </w:rPr>
        <w:t xml:space="preserve">    </w:t>
      </w:r>
    </w:p>
    <w:p w:rsidR="00957326" w:rsidRPr="00C37053" w:rsidRDefault="00957326" w:rsidP="00957326">
      <w:pPr>
        <w:ind w:firstLine="720"/>
        <w:jc w:val="both"/>
        <w:rPr>
          <w:sz w:val="24"/>
          <w:szCs w:val="24"/>
          <w:lang w:val="hu-HU"/>
        </w:rPr>
      </w:pPr>
    </w:p>
    <w:p w:rsidR="00957326" w:rsidRPr="00C37053" w:rsidRDefault="00957326" w:rsidP="00957326">
      <w:pPr>
        <w:ind w:firstLine="720"/>
        <w:jc w:val="both"/>
        <w:rPr>
          <w:sz w:val="24"/>
          <w:szCs w:val="24"/>
        </w:rPr>
      </w:pPr>
      <w:r w:rsidRPr="00C37053">
        <w:rPr>
          <w:sz w:val="24"/>
          <w:szCs w:val="24"/>
          <w:lang w:val="hu-HU"/>
        </w:rPr>
        <w:t xml:space="preserve">4. </w:t>
      </w:r>
      <w:r w:rsidRPr="00C37053">
        <w:rPr>
          <w:sz w:val="24"/>
          <w:szCs w:val="24"/>
        </w:rPr>
        <w:t xml:space="preserve">Comisia pentru activităţi ştiinţifice, învăţământ, sănătate, </w:t>
      </w:r>
      <w:r w:rsidRPr="00C37053">
        <w:rPr>
          <w:b/>
          <w:sz w:val="24"/>
          <w:szCs w:val="24"/>
        </w:rPr>
        <w:t>cultură,</w:t>
      </w:r>
      <w:r w:rsidRPr="00C37053">
        <w:rPr>
          <w:sz w:val="24"/>
          <w:szCs w:val="24"/>
        </w:rPr>
        <w:t xml:space="preserve"> sport, agrement şi integrare europeană.</w:t>
      </w:r>
    </w:p>
    <w:p w:rsidR="00957326" w:rsidRPr="00C37053" w:rsidRDefault="00957326" w:rsidP="00957326">
      <w:pPr>
        <w:jc w:val="both"/>
        <w:rPr>
          <w:sz w:val="24"/>
          <w:szCs w:val="24"/>
        </w:rPr>
      </w:pPr>
    </w:p>
    <w:p w:rsidR="00957326" w:rsidRPr="00C37053" w:rsidRDefault="00957326" w:rsidP="00957326">
      <w:pPr>
        <w:jc w:val="both"/>
        <w:rPr>
          <w:sz w:val="24"/>
          <w:szCs w:val="24"/>
        </w:rPr>
      </w:pPr>
    </w:p>
    <w:p w:rsidR="00957326" w:rsidRPr="00C37053" w:rsidRDefault="00957326" w:rsidP="00957326">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Secretar</w:t>
      </w:r>
    </w:p>
    <w:p w:rsidR="00957326" w:rsidRPr="00C37053" w:rsidRDefault="00957326" w:rsidP="00957326">
      <w:pPr>
        <w:jc w:val="both"/>
        <w:rPr>
          <w:b/>
          <w:sz w:val="24"/>
          <w:szCs w:val="24"/>
        </w:rPr>
      </w:pPr>
      <w:r w:rsidRPr="00C37053">
        <w:rPr>
          <w:b/>
          <w:sz w:val="24"/>
          <w:szCs w:val="24"/>
        </w:rPr>
        <w:t xml:space="preserve">    </w:t>
      </w:r>
      <w:r w:rsidRPr="00C37053">
        <w:rPr>
          <w:sz w:val="24"/>
          <w:szCs w:val="24"/>
        </w:rPr>
        <w:t xml:space="preserve"> Szászgáspár  Barnabás                                                                     Makkai  Grigore      </w:t>
      </w:r>
    </w:p>
    <w:p w:rsidR="00957326" w:rsidRPr="00C37053" w:rsidRDefault="00957326" w:rsidP="00957326">
      <w:pPr>
        <w:jc w:val="both"/>
        <w:rPr>
          <w:sz w:val="24"/>
          <w:szCs w:val="24"/>
        </w:rPr>
      </w:pPr>
      <w:r w:rsidRPr="00C37053">
        <w:rPr>
          <w:sz w:val="24"/>
          <w:szCs w:val="24"/>
        </w:rPr>
        <w:t xml:space="preserve">          ___________________                                                         __________________</w:t>
      </w:r>
    </w:p>
    <w:p w:rsidR="00957326" w:rsidRPr="00C37053" w:rsidRDefault="00957326" w:rsidP="00957326">
      <w:pPr>
        <w:jc w:val="both"/>
        <w:rPr>
          <w:sz w:val="24"/>
          <w:szCs w:val="24"/>
        </w:rPr>
      </w:pPr>
    </w:p>
    <w:p w:rsidR="00957326" w:rsidRPr="00C37053" w:rsidRDefault="00957326" w:rsidP="00957326">
      <w:pPr>
        <w:ind w:firstLine="720"/>
        <w:jc w:val="both"/>
        <w:rPr>
          <w:sz w:val="24"/>
          <w:szCs w:val="24"/>
        </w:rPr>
      </w:pPr>
    </w:p>
    <w:p w:rsidR="00957326" w:rsidRDefault="00957326" w:rsidP="00140854">
      <w:pPr>
        <w:ind w:firstLine="720"/>
        <w:jc w:val="both"/>
        <w:rPr>
          <w:sz w:val="24"/>
          <w:szCs w:val="24"/>
        </w:rPr>
      </w:pPr>
      <w:r w:rsidRPr="00C37053">
        <w:rPr>
          <w:sz w:val="24"/>
          <w:szCs w:val="24"/>
        </w:rPr>
        <w:t xml:space="preserve">5. Comisia pentru administraţie publică locală, protecţie socială, </w:t>
      </w:r>
      <w:r w:rsidRPr="00C37053">
        <w:rPr>
          <w:b/>
          <w:sz w:val="24"/>
          <w:szCs w:val="24"/>
        </w:rPr>
        <w:t>juridică</w:t>
      </w:r>
      <w:r w:rsidRPr="00C37053">
        <w:rPr>
          <w:sz w:val="24"/>
          <w:szCs w:val="24"/>
        </w:rPr>
        <w:t>, apărarea ordinii publice, respectarea drepturilor şi libertăţilor cetăţeneşti, probleme de minorităţi şi culte.</w:t>
      </w:r>
    </w:p>
    <w:p w:rsidR="00957326" w:rsidRDefault="00957326" w:rsidP="00957326">
      <w:pPr>
        <w:jc w:val="both"/>
        <w:rPr>
          <w:sz w:val="24"/>
          <w:szCs w:val="24"/>
        </w:rPr>
      </w:pPr>
    </w:p>
    <w:p w:rsidR="00957326" w:rsidRPr="00C37053" w:rsidRDefault="00957326" w:rsidP="00957326">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Secretar</w:t>
      </w:r>
    </w:p>
    <w:p w:rsidR="00957326" w:rsidRPr="00C37053" w:rsidRDefault="00957326" w:rsidP="00957326">
      <w:pPr>
        <w:ind w:firstLine="720"/>
        <w:jc w:val="both"/>
        <w:rPr>
          <w:sz w:val="24"/>
          <w:szCs w:val="24"/>
          <w:lang w:val="en-GB"/>
        </w:rPr>
      </w:pPr>
      <w:r w:rsidRPr="00C37053">
        <w:rPr>
          <w:sz w:val="24"/>
          <w:szCs w:val="24"/>
          <w:lang w:val="en-GB"/>
        </w:rPr>
        <w:t xml:space="preserve">av. Papuc Sergiu Vasile                                                         jrs. Kovács Lajos Alpár </w:t>
      </w:r>
    </w:p>
    <w:p w:rsidR="00957326" w:rsidRPr="00140854" w:rsidRDefault="00957326" w:rsidP="00140854">
      <w:pPr>
        <w:jc w:val="both"/>
        <w:rPr>
          <w:sz w:val="24"/>
          <w:szCs w:val="24"/>
        </w:rPr>
      </w:pPr>
      <w:r w:rsidRPr="00C37053">
        <w:rPr>
          <w:sz w:val="24"/>
          <w:szCs w:val="24"/>
        </w:rPr>
        <w:t xml:space="preserve">          ____________________                                                          __________________</w:t>
      </w:r>
    </w:p>
    <w:p w:rsidR="00355712" w:rsidRDefault="00355712" w:rsidP="00957326">
      <w:pPr>
        <w:pStyle w:val="Heading4"/>
        <w:rPr>
          <w:b/>
        </w:rPr>
      </w:pPr>
    </w:p>
    <w:p w:rsidR="00957326" w:rsidRDefault="00957326" w:rsidP="00957326">
      <w:pPr>
        <w:pStyle w:val="Heading4"/>
        <w:rPr>
          <w:b/>
        </w:rPr>
      </w:pPr>
      <w:r>
        <w:rPr>
          <w:b/>
        </w:rPr>
        <w:t>ROMÂNIA</w:t>
      </w:r>
    </w:p>
    <w:p w:rsidR="00957326" w:rsidRDefault="00957326" w:rsidP="00957326">
      <w:pPr>
        <w:jc w:val="both"/>
        <w:rPr>
          <w:b/>
          <w:sz w:val="24"/>
          <w:lang w:val="ro-RO"/>
        </w:rPr>
      </w:pPr>
      <w:r>
        <w:rPr>
          <w:b/>
          <w:sz w:val="24"/>
          <w:lang w:val="ro-RO"/>
        </w:rPr>
        <w:t>JUDEŢUL MUREŞ</w:t>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Proiect</w:t>
      </w:r>
      <w:r w:rsidRPr="00821B32">
        <w:t xml:space="preserve"> </w:t>
      </w:r>
    </w:p>
    <w:p w:rsidR="00957326" w:rsidRDefault="00957326" w:rsidP="00957326">
      <w:pPr>
        <w:tabs>
          <w:tab w:val="left" w:pos="7170"/>
        </w:tabs>
        <w:jc w:val="both"/>
      </w:pPr>
      <w:r>
        <w:rPr>
          <w:b/>
          <w:sz w:val="24"/>
          <w:lang w:val="ro-RO"/>
        </w:rPr>
        <w:t>CONSILIUL MUNICIPAL TÎRGU MUREŞ</w:t>
      </w:r>
      <w:r>
        <w:rPr>
          <w:b/>
          <w:sz w:val="24"/>
          <w:lang w:val="ro-RO"/>
        </w:rPr>
        <w:tab/>
      </w:r>
      <w:r>
        <w:rPr>
          <w:b/>
          <w:sz w:val="24"/>
          <w:lang w:val="ro-RO"/>
        </w:rPr>
        <w:tab/>
      </w:r>
      <w:r w:rsidRPr="00F24DF6">
        <w:rPr>
          <w:sz w:val="16"/>
          <w:szCs w:val="16"/>
          <w:lang w:val="ro-RO"/>
        </w:rPr>
        <w:t>(nu produce efecte juridice)*</w:t>
      </w:r>
    </w:p>
    <w:p w:rsidR="00957326" w:rsidRDefault="00957326" w:rsidP="00957326">
      <w:pPr>
        <w:rPr>
          <w:sz w:val="26"/>
          <w:lang w:val="ro-RO"/>
        </w:rPr>
      </w:pPr>
    </w:p>
    <w:p w:rsidR="00957326" w:rsidRPr="00D31C66" w:rsidRDefault="00957326" w:rsidP="00957326">
      <w:pPr>
        <w:rPr>
          <w:b/>
          <w:sz w:val="24"/>
          <w:lang w:val="ro-RO"/>
        </w:rPr>
      </w:pP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PRIMAR,</w:t>
      </w:r>
    </w:p>
    <w:p w:rsidR="00957326" w:rsidRDefault="00957326" w:rsidP="00957326">
      <w:pPr>
        <w:rPr>
          <w:b/>
          <w:sz w:val="24"/>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0A176F">
        <w:rPr>
          <w:sz w:val="24"/>
          <w:szCs w:val="24"/>
          <w:lang w:val="ro-RO"/>
        </w:rPr>
        <w:t xml:space="preserve">     </w:t>
      </w:r>
      <w:r>
        <w:rPr>
          <w:sz w:val="24"/>
          <w:szCs w:val="24"/>
          <w:lang w:val="ro-RO"/>
        </w:rPr>
        <w:t xml:space="preserve">     </w:t>
      </w:r>
      <w:r w:rsidRPr="00BE04A0">
        <w:rPr>
          <w:b/>
          <w:sz w:val="24"/>
          <w:szCs w:val="24"/>
          <w:lang w:val="ro-RO"/>
        </w:rPr>
        <w:t>dr. Dorin Florea</w:t>
      </w:r>
    </w:p>
    <w:p w:rsidR="00957326" w:rsidRDefault="00957326" w:rsidP="00957326">
      <w:pPr>
        <w:rPr>
          <w:b/>
          <w:sz w:val="24"/>
          <w:lang w:val="ro-RO"/>
        </w:rPr>
      </w:pPr>
    </w:p>
    <w:p w:rsidR="00957326" w:rsidRDefault="00957326" w:rsidP="00957326">
      <w:pPr>
        <w:jc w:val="center"/>
        <w:rPr>
          <w:b/>
          <w:sz w:val="24"/>
          <w:lang w:val="ro-RO"/>
        </w:rPr>
      </w:pPr>
      <w:r>
        <w:rPr>
          <w:b/>
          <w:sz w:val="24"/>
          <w:lang w:val="ro-RO"/>
        </w:rPr>
        <w:t>H O T Ă R Â R E A  nr. ________</w:t>
      </w:r>
    </w:p>
    <w:p w:rsidR="00957326" w:rsidRDefault="00957326" w:rsidP="00957326">
      <w:pPr>
        <w:jc w:val="center"/>
        <w:rPr>
          <w:b/>
          <w:sz w:val="24"/>
          <w:lang w:val="ro-RO"/>
        </w:rPr>
      </w:pPr>
      <w:r>
        <w:rPr>
          <w:b/>
          <w:sz w:val="24"/>
          <w:lang w:val="ro-RO"/>
        </w:rPr>
        <w:t xml:space="preserve">         din   _______________    2017</w:t>
      </w:r>
    </w:p>
    <w:p w:rsidR="00A73693" w:rsidRDefault="00A73693" w:rsidP="00957326">
      <w:pPr>
        <w:jc w:val="center"/>
        <w:rPr>
          <w:b/>
          <w:sz w:val="24"/>
          <w:lang w:val="ro-RO"/>
        </w:rPr>
      </w:pPr>
    </w:p>
    <w:p w:rsidR="00355712" w:rsidRPr="00D363E5" w:rsidRDefault="00355712" w:rsidP="00355712">
      <w:pPr>
        <w:jc w:val="center"/>
        <w:rPr>
          <w:b/>
          <w:sz w:val="26"/>
          <w:szCs w:val="26"/>
          <w:lang w:val="fr-FR"/>
        </w:rPr>
      </w:pPr>
      <w:r w:rsidRPr="00D363E5">
        <w:rPr>
          <w:b/>
          <w:sz w:val="26"/>
          <w:szCs w:val="26"/>
          <w:lang w:val="fr-FR"/>
        </w:rPr>
        <w:t xml:space="preserve">privind </w:t>
      </w:r>
      <w:r w:rsidRPr="00D363E5">
        <w:rPr>
          <w:b/>
          <w:sz w:val="26"/>
          <w:szCs w:val="26"/>
          <w:lang w:val="ro-RO"/>
        </w:rPr>
        <w:t xml:space="preserve">completarea Anexei 1 la Hotărârea Consiliului Local Municipal Tîrgu Mureş nr. 70 </w:t>
      </w:r>
      <w:r>
        <w:rPr>
          <w:b/>
          <w:sz w:val="26"/>
          <w:szCs w:val="26"/>
          <w:lang w:val="ro-RO"/>
        </w:rPr>
        <w:t xml:space="preserve"> </w:t>
      </w:r>
      <w:r w:rsidRPr="00D363E5">
        <w:rPr>
          <w:b/>
          <w:sz w:val="26"/>
          <w:szCs w:val="26"/>
          <w:lang w:val="ro-RO"/>
        </w:rPr>
        <w:t xml:space="preserve">din 23 februarie 2017 </w:t>
      </w:r>
      <w:r w:rsidRPr="00D363E5">
        <w:rPr>
          <w:b/>
          <w:sz w:val="26"/>
          <w:szCs w:val="26"/>
          <w:lang w:val="fr-FR"/>
        </w:rPr>
        <w:t>referitoare la aprobarea contravalorii serviciilor prestate de către Complexul de Agrement şi Sport « Mureşul » şi Bazinul Acoperit Piscină « ing. Mircea Birău » pentru anul 2017</w:t>
      </w:r>
    </w:p>
    <w:p w:rsidR="00957326" w:rsidRPr="00355712" w:rsidRDefault="00957326" w:rsidP="00355712">
      <w:pPr>
        <w:jc w:val="center"/>
        <w:rPr>
          <w:b/>
          <w:sz w:val="28"/>
          <w:szCs w:val="28"/>
          <w:lang w:val="fr-FR"/>
        </w:rPr>
      </w:pPr>
      <w:r w:rsidRPr="002F4317">
        <w:rPr>
          <w:b/>
          <w:sz w:val="26"/>
          <w:szCs w:val="26"/>
        </w:rPr>
        <w:t xml:space="preserve">     </w:t>
      </w:r>
    </w:p>
    <w:p w:rsidR="00957326" w:rsidRDefault="00957326" w:rsidP="00957326">
      <w:pPr>
        <w:ind w:firstLine="720"/>
        <w:rPr>
          <w:b/>
          <w:sz w:val="24"/>
          <w:szCs w:val="24"/>
          <w:lang w:val="ro-RO"/>
        </w:rPr>
      </w:pPr>
      <w:r w:rsidRPr="0022749D">
        <w:rPr>
          <w:b/>
          <w:sz w:val="24"/>
          <w:szCs w:val="24"/>
          <w:lang w:val="ro-RO"/>
        </w:rPr>
        <w:t>Consiliul</w:t>
      </w:r>
      <w:r>
        <w:rPr>
          <w:b/>
          <w:sz w:val="24"/>
          <w:szCs w:val="24"/>
          <w:lang w:val="ro-RO"/>
        </w:rPr>
        <w:t xml:space="preserve"> local  municipal Tîrgu Mureş, întrunit în şedinţ</w:t>
      </w:r>
      <w:r w:rsidRPr="0022749D">
        <w:rPr>
          <w:b/>
          <w:sz w:val="24"/>
          <w:szCs w:val="24"/>
          <w:lang w:val="ro-RO"/>
        </w:rPr>
        <w:t>a ordinar</w:t>
      </w:r>
      <w:r>
        <w:rPr>
          <w:b/>
          <w:sz w:val="24"/>
          <w:szCs w:val="24"/>
          <w:lang w:val="ro-RO"/>
        </w:rPr>
        <w:t>ă</w:t>
      </w:r>
      <w:r w:rsidRPr="0022749D">
        <w:rPr>
          <w:b/>
          <w:sz w:val="24"/>
          <w:szCs w:val="24"/>
          <w:lang w:val="ro-RO"/>
        </w:rPr>
        <w:t xml:space="preserve"> de lucru,</w:t>
      </w:r>
    </w:p>
    <w:p w:rsidR="00957326" w:rsidRDefault="00957326" w:rsidP="00957326">
      <w:pPr>
        <w:rPr>
          <w:b/>
          <w:sz w:val="24"/>
          <w:szCs w:val="24"/>
          <w:lang w:val="ro-RO"/>
        </w:rPr>
      </w:pPr>
    </w:p>
    <w:p w:rsidR="00355712" w:rsidRPr="003341F6" w:rsidRDefault="00957326" w:rsidP="003341F6">
      <w:pPr>
        <w:ind w:firstLine="720"/>
        <w:jc w:val="both"/>
        <w:rPr>
          <w:sz w:val="24"/>
          <w:szCs w:val="24"/>
          <w:lang w:val="fr-FR"/>
        </w:rPr>
      </w:pPr>
      <w:r w:rsidRPr="00C65DFF">
        <w:rPr>
          <w:sz w:val="24"/>
          <w:szCs w:val="24"/>
        </w:rPr>
        <w:t>Văzând Expunerea de motive nr. 13</w:t>
      </w:r>
      <w:r w:rsidR="00355712">
        <w:rPr>
          <w:sz w:val="24"/>
          <w:szCs w:val="24"/>
        </w:rPr>
        <w:t>51</w:t>
      </w:r>
      <w:r w:rsidRPr="00C65DFF">
        <w:rPr>
          <w:sz w:val="24"/>
          <w:szCs w:val="24"/>
        </w:rPr>
        <w:t xml:space="preserve"> din 1</w:t>
      </w:r>
      <w:r w:rsidR="00355712">
        <w:rPr>
          <w:sz w:val="24"/>
          <w:szCs w:val="24"/>
        </w:rPr>
        <w:t>8</w:t>
      </w:r>
      <w:r w:rsidRPr="00C65DFF">
        <w:rPr>
          <w:sz w:val="24"/>
          <w:szCs w:val="24"/>
        </w:rPr>
        <w:t xml:space="preserve">.07.2017, prezentată de Administraţia Complexului de Agrement şi Sport „Mureşul” privind </w:t>
      </w:r>
      <w:r w:rsidR="00355712" w:rsidRPr="003341F6">
        <w:rPr>
          <w:sz w:val="24"/>
          <w:szCs w:val="24"/>
          <w:lang w:val="ro-RO"/>
        </w:rPr>
        <w:t xml:space="preserve">completarea Anexei 1 la Hotărârea Consiliului Local Municipal Tîrgu Mureş nr. 70  din 23 februarie 2017 </w:t>
      </w:r>
      <w:r w:rsidR="00355712" w:rsidRPr="003341F6">
        <w:rPr>
          <w:sz w:val="24"/>
          <w:szCs w:val="24"/>
          <w:lang w:val="fr-FR"/>
        </w:rPr>
        <w:t>referitoare la aprobarea contravalorii serviciilor prestate de către Complexul de Agrement şi Sport « Mureşul » şi Bazinul Acoperit Piscină « ing. Mircea Birău » pentru anul 2017</w:t>
      </w:r>
    </w:p>
    <w:p w:rsidR="005F223E" w:rsidRDefault="00355712" w:rsidP="00355712">
      <w:pPr>
        <w:ind w:firstLine="720"/>
        <w:jc w:val="both"/>
        <w:rPr>
          <w:sz w:val="24"/>
          <w:szCs w:val="24"/>
          <w:lang w:val="ro-RO"/>
        </w:rPr>
      </w:pPr>
      <w:r>
        <w:rPr>
          <w:sz w:val="24"/>
          <w:szCs w:val="24"/>
          <w:lang w:val="ro-RO"/>
        </w:rPr>
        <w:t xml:space="preserve">Conform prevederilor art.484 din Legea nr. 227/2015 privind Codul fiscal, şi în conformitate cu art.30, alin.1 din Legea nr. 273/2006 privind finanţele publice locale, cu modificările şi completările ulterioare, pentru funcţionarea unor servicii publice locale create în interesul persoanelor fizice şi </w:t>
      </w:r>
      <w:r w:rsidR="005F223E">
        <w:rPr>
          <w:sz w:val="24"/>
          <w:szCs w:val="24"/>
          <w:lang w:val="ro-RO"/>
        </w:rPr>
        <w:t>juridice, consiliile locale aprobă tarife pentru prestarea unor servicii,</w:t>
      </w:r>
    </w:p>
    <w:p w:rsidR="00C31198" w:rsidRDefault="005F223E" w:rsidP="00355712">
      <w:pPr>
        <w:ind w:firstLine="720"/>
        <w:jc w:val="both"/>
        <w:rPr>
          <w:sz w:val="24"/>
          <w:szCs w:val="24"/>
          <w:lang w:val="ro-RO"/>
        </w:rPr>
      </w:pPr>
      <w:r>
        <w:rPr>
          <w:sz w:val="24"/>
          <w:szCs w:val="24"/>
          <w:lang w:val="ro-RO"/>
        </w:rPr>
        <w:t>În baza alineatului 2 al art.30 din Legea nr.273/2006, cuantumul tarifelor se stabilesc anual, iar veniturile obţinute din acestea se utilizează integral pentru acoperirea cheltuielilor pentru înfiinţarea serviciilor publice locale, precum şi pentru finanţarea cheltuielilor de întreţinere şi funcţionare ale acestor servicii.</w:t>
      </w:r>
    </w:p>
    <w:p w:rsidR="003341F6" w:rsidRPr="003341F6" w:rsidRDefault="003341F6" w:rsidP="003341F6">
      <w:pPr>
        <w:ind w:firstLine="720"/>
        <w:jc w:val="both"/>
        <w:rPr>
          <w:sz w:val="24"/>
          <w:szCs w:val="24"/>
          <w:lang w:val="ro-RO"/>
        </w:rPr>
      </w:pPr>
      <w:r>
        <w:rPr>
          <w:sz w:val="24"/>
          <w:szCs w:val="24"/>
          <w:lang w:val="ro-RO"/>
        </w:rPr>
        <w:t>Î</w:t>
      </w:r>
      <w:r w:rsidRPr="001268CA">
        <w:rPr>
          <w:sz w:val="24"/>
          <w:szCs w:val="24"/>
          <w:lang w:val="ro-RO"/>
        </w:rPr>
        <w:t>n vedere</w:t>
      </w:r>
      <w:r>
        <w:rPr>
          <w:sz w:val="24"/>
          <w:szCs w:val="24"/>
          <w:lang w:val="ro-RO"/>
        </w:rPr>
        <w:t xml:space="preserve">a reglementării imediate a situaţiei și pentru a se putea pune serviciile propuse în aplicare  de îndată, având în vedere art.7 alin.13 din </w:t>
      </w:r>
      <w:r w:rsidRPr="003341F6">
        <w:rPr>
          <w:sz w:val="24"/>
          <w:szCs w:val="24"/>
          <w:lang w:val="ro-RO"/>
        </w:rPr>
        <w:t>Legea 52/2003, se impune adoptarea de urgenţă a prezentului proiect de hotărâre,</w:t>
      </w:r>
    </w:p>
    <w:p w:rsidR="00355712" w:rsidRDefault="00C31198" w:rsidP="00355712">
      <w:pPr>
        <w:ind w:firstLine="720"/>
        <w:jc w:val="both"/>
        <w:rPr>
          <w:sz w:val="24"/>
          <w:szCs w:val="24"/>
          <w:lang w:val="ro-RO"/>
        </w:rPr>
      </w:pPr>
      <w:r>
        <w:rPr>
          <w:sz w:val="24"/>
          <w:szCs w:val="24"/>
          <w:lang w:val="ro-RO"/>
        </w:rPr>
        <w:t>Conform prevederilor art.36, alin.4 lit.”c” şi art.45 din Legea nr.215/2001 privind administraţia publică locală, republicată,</w:t>
      </w:r>
      <w:r w:rsidR="00355712">
        <w:rPr>
          <w:sz w:val="24"/>
          <w:szCs w:val="24"/>
          <w:lang w:val="ro-RO"/>
        </w:rPr>
        <w:t xml:space="preserve"> </w:t>
      </w:r>
    </w:p>
    <w:p w:rsidR="00957326" w:rsidRDefault="00957326" w:rsidP="00957326">
      <w:pPr>
        <w:pStyle w:val="BodyTextIndent2"/>
        <w:ind w:left="0"/>
        <w:jc w:val="both"/>
        <w:rPr>
          <w:sz w:val="26"/>
          <w:szCs w:val="26"/>
        </w:rPr>
      </w:pPr>
    </w:p>
    <w:p w:rsidR="00A73693" w:rsidRDefault="00A73693" w:rsidP="00957326">
      <w:pPr>
        <w:pStyle w:val="BodyTextIndent2"/>
        <w:ind w:left="0"/>
        <w:jc w:val="both"/>
        <w:rPr>
          <w:sz w:val="26"/>
          <w:szCs w:val="26"/>
        </w:rPr>
      </w:pPr>
    </w:p>
    <w:p w:rsidR="00957326" w:rsidRDefault="00957326" w:rsidP="00957326">
      <w:pPr>
        <w:pStyle w:val="BodyTextIndent2"/>
        <w:jc w:val="center"/>
        <w:rPr>
          <w:b/>
          <w:sz w:val="26"/>
          <w:szCs w:val="26"/>
        </w:rPr>
      </w:pPr>
      <w:r w:rsidRPr="00E20651">
        <w:rPr>
          <w:b/>
          <w:sz w:val="26"/>
          <w:szCs w:val="26"/>
        </w:rPr>
        <w:t>H o t ă r</w:t>
      </w:r>
      <w:r>
        <w:rPr>
          <w:b/>
          <w:sz w:val="26"/>
          <w:szCs w:val="26"/>
        </w:rPr>
        <w:t xml:space="preserve"> </w:t>
      </w:r>
      <w:r w:rsidRPr="00E20651">
        <w:rPr>
          <w:b/>
          <w:sz w:val="26"/>
          <w:szCs w:val="26"/>
        </w:rPr>
        <w:t>ă ş t e</w:t>
      </w:r>
      <w:r>
        <w:rPr>
          <w:b/>
          <w:sz w:val="26"/>
          <w:szCs w:val="26"/>
        </w:rPr>
        <w:t xml:space="preserve"> :</w:t>
      </w:r>
    </w:p>
    <w:p w:rsidR="00957326" w:rsidRDefault="00957326" w:rsidP="00957326">
      <w:pPr>
        <w:pStyle w:val="BodyTextIndent2"/>
        <w:jc w:val="center"/>
        <w:rPr>
          <w:sz w:val="26"/>
          <w:szCs w:val="26"/>
          <w:lang w:val="ro-RO"/>
        </w:rPr>
      </w:pPr>
    </w:p>
    <w:p w:rsidR="00A73693" w:rsidRPr="00C31198" w:rsidRDefault="00A73693" w:rsidP="00957326">
      <w:pPr>
        <w:pStyle w:val="BodyTextIndent2"/>
        <w:jc w:val="center"/>
        <w:rPr>
          <w:sz w:val="26"/>
          <w:szCs w:val="26"/>
          <w:lang w:val="ro-RO"/>
        </w:rPr>
      </w:pPr>
    </w:p>
    <w:p w:rsidR="00C31198" w:rsidRPr="00C31198" w:rsidRDefault="00957326" w:rsidP="003341F6">
      <w:pPr>
        <w:ind w:firstLine="720"/>
        <w:jc w:val="both"/>
        <w:rPr>
          <w:sz w:val="26"/>
          <w:szCs w:val="26"/>
          <w:lang w:val="ro-RO"/>
        </w:rPr>
      </w:pPr>
      <w:r w:rsidRPr="00C31198">
        <w:rPr>
          <w:b/>
          <w:sz w:val="26"/>
          <w:szCs w:val="26"/>
          <w:lang w:val="ro-RO"/>
        </w:rPr>
        <w:t>Art.1</w:t>
      </w:r>
      <w:r w:rsidRPr="00C31198">
        <w:rPr>
          <w:sz w:val="26"/>
          <w:szCs w:val="26"/>
          <w:lang w:val="ro-RO"/>
        </w:rPr>
        <w:t xml:space="preserve"> </w:t>
      </w:r>
      <w:r w:rsidRPr="00492E96">
        <w:rPr>
          <w:sz w:val="26"/>
          <w:szCs w:val="26"/>
          <w:lang w:val="ro-RO"/>
        </w:rPr>
        <w:t xml:space="preserve">Se aprobă </w:t>
      </w:r>
      <w:r w:rsidR="00C31198">
        <w:rPr>
          <w:sz w:val="26"/>
          <w:szCs w:val="26"/>
          <w:lang w:val="ro-RO"/>
        </w:rPr>
        <w:t xml:space="preserve">completarea Anexei 1 la </w:t>
      </w:r>
      <w:r w:rsidR="00C31198" w:rsidRPr="00C31198">
        <w:rPr>
          <w:sz w:val="26"/>
          <w:szCs w:val="26"/>
          <w:lang w:val="ro-RO"/>
        </w:rPr>
        <w:t xml:space="preserve">Hotărârea Consiliului Local Municipal Tîrgu Mureş nr. 70  din 23 februarie 2017 referitoare la aprobarea contravalorii serviciilor prestate de către Complexul de Agrement şi Sport « Mureşul » şi Bazinul Acoperit </w:t>
      </w:r>
      <w:r w:rsidR="00C31198" w:rsidRPr="00C31198">
        <w:rPr>
          <w:sz w:val="26"/>
          <w:szCs w:val="26"/>
          <w:lang w:val="ro-RO"/>
        </w:rPr>
        <w:lastRenderedPageBreak/>
        <w:t>Piscină « ing. Mircea Birău » pentru anul 2017</w:t>
      </w:r>
      <w:r w:rsidR="00A30E0B">
        <w:rPr>
          <w:sz w:val="26"/>
          <w:szCs w:val="26"/>
          <w:lang w:val="ro-RO"/>
        </w:rPr>
        <w:t xml:space="preserve">, </w:t>
      </w:r>
      <w:r w:rsidR="00BF6BB7">
        <w:rPr>
          <w:sz w:val="26"/>
          <w:szCs w:val="26"/>
          <w:lang w:val="ro-RO"/>
        </w:rPr>
        <w:t xml:space="preserve">prin instituirea unor tarife de închiriere şi abonamente de intrare, </w:t>
      </w:r>
      <w:r w:rsidR="00A30E0B">
        <w:rPr>
          <w:sz w:val="26"/>
          <w:szCs w:val="26"/>
          <w:lang w:val="ro-RO"/>
        </w:rPr>
        <w:t>astfel :</w:t>
      </w:r>
    </w:p>
    <w:p w:rsidR="00A73693" w:rsidRDefault="00A73693" w:rsidP="00A73693">
      <w:pPr>
        <w:jc w:val="both"/>
        <w:rPr>
          <w:sz w:val="24"/>
          <w:szCs w:val="24"/>
          <w:lang w:val="ro-RO"/>
        </w:rPr>
      </w:pPr>
    </w:p>
    <w:p w:rsidR="00A73693" w:rsidRPr="00733562" w:rsidRDefault="00A73693" w:rsidP="00733562">
      <w:pPr>
        <w:pStyle w:val="ListParagraph"/>
        <w:numPr>
          <w:ilvl w:val="0"/>
          <w:numId w:val="3"/>
        </w:numPr>
        <w:jc w:val="both"/>
        <w:rPr>
          <w:b/>
          <w:i/>
          <w:sz w:val="28"/>
          <w:szCs w:val="28"/>
          <w:lang w:val="ro-RO"/>
        </w:rPr>
      </w:pPr>
      <w:r w:rsidRPr="00733562">
        <w:rPr>
          <w:b/>
          <w:i/>
          <w:sz w:val="28"/>
          <w:szCs w:val="28"/>
          <w:lang w:val="ro-RO"/>
        </w:rPr>
        <w:t xml:space="preserve">Tarif închiriere şezlonguri, măsuţe şi umbrele : </w:t>
      </w:r>
    </w:p>
    <w:p w:rsidR="00A73693" w:rsidRPr="00A73693" w:rsidRDefault="00A73693" w:rsidP="00A73693">
      <w:pPr>
        <w:pStyle w:val="ListParagraph"/>
        <w:ind w:left="1080"/>
        <w:jc w:val="both"/>
        <w:rPr>
          <w:sz w:val="24"/>
          <w:szCs w:val="24"/>
          <w:lang w:val="ro-RO"/>
        </w:rPr>
      </w:pPr>
    </w:p>
    <w:tbl>
      <w:tblPr>
        <w:tblStyle w:val="TableGrid"/>
        <w:tblW w:w="0" w:type="auto"/>
        <w:tblInd w:w="667" w:type="dxa"/>
        <w:tblLook w:val="04A0" w:firstRow="1" w:lastRow="0" w:firstColumn="1" w:lastColumn="0" w:noHBand="0" w:noVBand="1"/>
      </w:tblPr>
      <w:tblGrid>
        <w:gridCol w:w="1242"/>
        <w:gridCol w:w="4678"/>
        <w:gridCol w:w="2126"/>
      </w:tblGrid>
      <w:tr w:rsidR="00A73693" w:rsidTr="00A73693">
        <w:tc>
          <w:tcPr>
            <w:tcW w:w="1242" w:type="dxa"/>
          </w:tcPr>
          <w:p w:rsidR="00A73693" w:rsidRPr="000C5862" w:rsidRDefault="00A73693" w:rsidP="00FB59AA">
            <w:pPr>
              <w:jc w:val="center"/>
              <w:rPr>
                <w:b/>
                <w:sz w:val="24"/>
                <w:szCs w:val="24"/>
                <w:lang w:val="ro-RO"/>
              </w:rPr>
            </w:pPr>
            <w:r w:rsidRPr="000C5862">
              <w:rPr>
                <w:b/>
                <w:sz w:val="24"/>
                <w:szCs w:val="24"/>
                <w:lang w:val="ro-RO"/>
              </w:rPr>
              <w:t>Nr.</w:t>
            </w:r>
          </w:p>
          <w:p w:rsidR="00A73693" w:rsidRPr="000C5862" w:rsidRDefault="00A73693" w:rsidP="00FB59AA">
            <w:pPr>
              <w:jc w:val="center"/>
              <w:rPr>
                <w:b/>
                <w:sz w:val="24"/>
                <w:szCs w:val="24"/>
                <w:lang w:val="ro-RO"/>
              </w:rPr>
            </w:pPr>
            <w:r w:rsidRPr="000C5862">
              <w:rPr>
                <w:b/>
                <w:sz w:val="24"/>
                <w:szCs w:val="24"/>
                <w:lang w:val="ro-RO"/>
              </w:rPr>
              <w:t>crt.</w:t>
            </w:r>
          </w:p>
        </w:tc>
        <w:tc>
          <w:tcPr>
            <w:tcW w:w="4678" w:type="dxa"/>
          </w:tcPr>
          <w:p w:rsidR="00A73693" w:rsidRPr="000C5862" w:rsidRDefault="00A73693" w:rsidP="00FB59AA">
            <w:pPr>
              <w:jc w:val="center"/>
              <w:rPr>
                <w:b/>
                <w:sz w:val="24"/>
                <w:szCs w:val="24"/>
                <w:lang w:val="ro-RO"/>
              </w:rPr>
            </w:pPr>
            <w:r w:rsidRPr="000C5862">
              <w:rPr>
                <w:b/>
                <w:sz w:val="24"/>
                <w:szCs w:val="24"/>
                <w:lang w:val="ro-RO"/>
              </w:rPr>
              <w:t>Specificaţie</w:t>
            </w:r>
            <w:r>
              <w:rPr>
                <w:b/>
                <w:sz w:val="24"/>
                <w:szCs w:val="24"/>
                <w:lang w:val="ro-RO"/>
              </w:rPr>
              <w:t xml:space="preserve"> şezlonguri şi măsuţe din plastic</w:t>
            </w:r>
          </w:p>
        </w:tc>
        <w:tc>
          <w:tcPr>
            <w:tcW w:w="2126" w:type="dxa"/>
          </w:tcPr>
          <w:p w:rsidR="00A73693" w:rsidRPr="000C5862" w:rsidRDefault="00A73693" w:rsidP="00FB59AA">
            <w:pPr>
              <w:jc w:val="center"/>
              <w:rPr>
                <w:b/>
                <w:sz w:val="24"/>
                <w:szCs w:val="24"/>
                <w:lang w:val="ro-RO"/>
              </w:rPr>
            </w:pPr>
            <w:r w:rsidRPr="000C5862">
              <w:rPr>
                <w:b/>
                <w:sz w:val="24"/>
                <w:szCs w:val="24"/>
                <w:lang w:val="ro-RO"/>
              </w:rPr>
              <w:t>Tarif</w:t>
            </w:r>
            <w:r>
              <w:rPr>
                <w:b/>
                <w:sz w:val="24"/>
                <w:szCs w:val="24"/>
                <w:lang w:val="ro-RO"/>
              </w:rPr>
              <w:t xml:space="preserve"> sezon estival 2017</w:t>
            </w:r>
          </w:p>
        </w:tc>
      </w:tr>
      <w:tr w:rsidR="00A73693" w:rsidTr="00A73693">
        <w:tc>
          <w:tcPr>
            <w:tcW w:w="1242" w:type="dxa"/>
          </w:tcPr>
          <w:p w:rsidR="00A73693" w:rsidRDefault="00A73693" w:rsidP="00FB59AA">
            <w:pPr>
              <w:jc w:val="both"/>
              <w:rPr>
                <w:sz w:val="24"/>
                <w:szCs w:val="24"/>
                <w:lang w:val="ro-RO"/>
              </w:rPr>
            </w:pPr>
            <w:r>
              <w:rPr>
                <w:sz w:val="24"/>
                <w:szCs w:val="24"/>
                <w:lang w:val="ro-RO"/>
              </w:rPr>
              <w:t>1</w:t>
            </w:r>
          </w:p>
        </w:tc>
        <w:tc>
          <w:tcPr>
            <w:tcW w:w="4678" w:type="dxa"/>
          </w:tcPr>
          <w:p w:rsidR="00A73693" w:rsidRDefault="00A73693" w:rsidP="00FB59AA">
            <w:pPr>
              <w:jc w:val="both"/>
              <w:rPr>
                <w:sz w:val="24"/>
                <w:szCs w:val="24"/>
                <w:lang w:val="ro-RO"/>
              </w:rPr>
            </w:pPr>
            <w:r w:rsidRPr="00E95D08">
              <w:rPr>
                <w:sz w:val="24"/>
                <w:szCs w:val="24"/>
                <w:lang w:val="ro-RO"/>
              </w:rPr>
              <w:t xml:space="preserve">Tarif  </w:t>
            </w:r>
            <w:r>
              <w:rPr>
                <w:sz w:val="24"/>
                <w:szCs w:val="24"/>
                <w:lang w:val="ro-RO"/>
              </w:rPr>
              <w:t>închiriere 1 şezlong plajă, lei/şezlong/zi</w:t>
            </w:r>
          </w:p>
        </w:tc>
        <w:tc>
          <w:tcPr>
            <w:tcW w:w="2126" w:type="dxa"/>
          </w:tcPr>
          <w:p w:rsidR="00A73693" w:rsidRDefault="00A73693" w:rsidP="00FB59AA">
            <w:pPr>
              <w:jc w:val="right"/>
              <w:rPr>
                <w:sz w:val="24"/>
                <w:szCs w:val="24"/>
                <w:lang w:val="ro-RO"/>
              </w:rPr>
            </w:pPr>
            <w:r>
              <w:rPr>
                <w:sz w:val="24"/>
                <w:szCs w:val="24"/>
                <w:lang w:val="ro-RO"/>
              </w:rPr>
              <w:t>15,00 lei</w:t>
            </w:r>
          </w:p>
        </w:tc>
      </w:tr>
      <w:tr w:rsidR="00A73693" w:rsidTr="00A73693">
        <w:tc>
          <w:tcPr>
            <w:tcW w:w="1242" w:type="dxa"/>
          </w:tcPr>
          <w:p w:rsidR="00A73693" w:rsidRDefault="00A73693" w:rsidP="00FB59AA">
            <w:pPr>
              <w:jc w:val="both"/>
              <w:rPr>
                <w:sz w:val="24"/>
                <w:szCs w:val="24"/>
                <w:lang w:val="ro-RO"/>
              </w:rPr>
            </w:pPr>
            <w:r>
              <w:rPr>
                <w:sz w:val="24"/>
                <w:szCs w:val="24"/>
                <w:lang w:val="ro-RO"/>
              </w:rPr>
              <w:t>2</w:t>
            </w:r>
          </w:p>
        </w:tc>
        <w:tc>
          <w:tcPr>
            <w:tcW w:w="4678" w:type="dxa"/>
          </w:tcPr>
          <w:p w:rsidR="00A73693" w:rsidRPr="00F63DB5" w:rsidRDefault="00A73693" w:rsidP="00FB59AA">
            <w:pPr>
              <w:jc w:val="both"/>
              <w:rPr>
                <w:sz w:val="24"/>
                <w:szCs w:val="24"/>
                <w:lang w:val="ro-RO"/>
              </w:rPr>
            </w:pPr>
            <w:r>
              <w:rPr>
                <w:sz w:val="24"/>
                <w:szCs w:val="24"/>
                <w:lang w:val="ro-RO"/>
              </w:rPr>
              <w:t>Tarif închiriere 1 şezlong + 1 măsuţă + 1 umbrelă, lei/pachet/zi</w:t>
            </w:r>
          </w:p>
        </w:tc>
        <w:tc>
          <w:tcPr>
            <w:tcW w:w="2126" w:type="dxa"/>
          </w:tcPr>
          <w:p w:rsidR="00A73693" w:rsidRDefault="00A73693" w:rsidP="00FB59AA">
            <w:pPr>
              <w:jc w:val="right"/>
              <w:rPr>
                <w:sz w:val="24"/>
                <w:szCs w:val="24"/>
                <w:lang w:val="ro-RO"/>
              </w:rPr>
            </w:pPr>
            <w:r>
              <w:rPr>
                <w:sz w:val="24"/>
                <w:szCs w:val="24"/>
                <w:lang w:val="ro-RO"/>
              </w:rPr>
              <w:t>25,00 lei</w:t>
            </w:r>
          </w:p>
        </w:tc>
      </w:tr>
      <w:tr w:rsidR="00A73693" w:rsidTr="00A73693">
        <w:tc>
          <w:tcPr>
            <w:tcW w:w="1242" w:type="dxa"/>
          </w:tcPr>
          <w:p w:rsidR="00A73693" w:rsidRDefault="00A73693" w:rsidP="00FB59AA">
            <w:pPr>
              <w:jc w:val="both"/>
              <w:rPr>
                <w:sz w:val="24"/>
                <w:szCs w:val="24"/>
                <w:lang w:val="ro-RO"/>
              </w:rPr>
            </w:pPr>
            <w:r>
              <w:rPr>
                <w:sz w:val="24"/>
                <w:szCs w:val="24"/>
                <w:lang w:val="ro-RO"/>
              </w:rPr>
              <w:t>3</w:t>
            </w:r>
          </w:p>
        </w:tc>
        <w:tc>
          <w:tcPr>
            <w:tcW w:w="4678" w:type="dxa"/>
          </w:tcPr>
          <w:p w:rsidR="00A73693" w:rsidRDefault="00A73693" w:rsidP="00FB59AA">
            <w:pPr>
              <w:jc w:val="both"/>
              <w:rPr>
                <w:sz w:val="24"/>
                <w:szCs w:val="24"/>
                <w:lang w:val="ro-RO"/>
              </w:rPr>
            </w:pPr>
            <w:r>
              <w:rPr>
                <w:sz w:val="24"/>
                <w:szCs w:val="24"/>
                <w:lang w:val="ro-RO"/>
              </w:rPr>
              <w:t>Tarif închiriere 1 măsuţă + 1 umbrelă, lei/pachet/zi</w:t>
            </w:r>
          </w:p>
        </w:tc>
        <w:tc>
          <w:tcPr>
            <w:tcW w:w="2126" w:type="dxa"/>
          </w:tcPr>
          <w:p w:rsidR="00A73693" w:rsidRDefault="00A73693" w:rsidP="00FB59AA">
            <w:pPr>
              <w:jc w:val="right"/>
              <w:rPr>
                <w:sz w:val="24"/>
                <w:szCs w:val="24"/>
                <w:lang w:val="ro-RO"/>
              </w:rPr>
            </w:pPr>
            <w:r>
              <w:rPr>
                <w:sz w:val="24"/>
                <w:szCs w:val="24"/>
                <w:lang w:val="ro-RO"/>
              </w:rPr>
              <w:t>10,00 lei</w:t>
            </w:r>
          </w:p>
        </w:tc>
      </w:tr>
      <w:tr w:rsidR="00A73693" w:rsidTr="00A73693">
        <w:tc>
          <w:tcPr>
            <w:tcW w:w="1242" w:type="dxa"/>
          </w:tcPr>
          <w:p w:rsidR="00A73693" w:rsidRDefault="00A73693" w:rsidP="00FB59AA">
            <w:pPr>
              <w:jc w:val="both"/>
              <w:rPr>
                <w:sz w:val="24"/>
                <w:szCs w:val="24"/>
                <w:lang w:val="ro-RO"/>
              </w:rPr>
            </w:pPr>
            <w:r>
              <w:rPr>
                <w:sz w:val="24"/>
                <w:szCs w:val="24"/>
                <w:lang w:val="ro-RO"/>
              </w:rPr>
              <w:t>4</w:t>
            </w:r>
          </w:p>
        </w:tc>
        <w:tc>
          <w:tcPr>
            <w:tcW w:w="4678" w:type="dxa"/>
          </w:tcPr>
          <w:p w:rsidR="00A73693" w:rsidRDefault="00A73693" w:rsidP="00FB59AA">
            <w:pPr>
              <w:jc w:val="both"/>
              <w:rPr>
                <w:sz w:val="24"/>
                <w:szCs w:val="24"/>
                <w:lang w:val="ro-RO"/>
              </w:rPr>
            </w:pPr>
            <w:r>
              <w:rPr>
                <w:sz w:val="24"/>
                <w:szCs w:val="24"/>
                <w:lang w:val="ro-RO"/>
              </w:rPr>
              <w:t>Tarif închiriere 2 şezlonguri + 1 măsuţă + 1 umbrelă, lei/pachet/zi</w:t>
            </w:r>
          </w:p>
        </w:tc>
        <w:tc>
          <w:tcPr>
            <w:tcW w:w="2126" w:type="dxa"/>
          </w:tcPr>
          <w:p w:rsidR="00A73693" w:rsidRDefault="00A73693" w:rsidP="00FB59AA">
            <w:pPr>
              <w:jc w:val="right"/>
              <w:rPr>
                <w:sz w:val="24"/>
                <w:szCs w:val="24"/>
                <w:lang w:val="ro-RO"/>
              </w:rPr>
            </w:pPr>
            <w:r>
              <w:rPr>
                <w:sz w:val="24"/>
                <w:szCs w:val="24"/>
                <w:lang w:val="ro-RO"/>
              </w:rPr>
              <w:t>30,00 lei</w:t>
            </w:r>
          </w:p>
        </w:tc>
      </w:tr>
    </w:tbl>
    <w:p w:rsidR="00A73693" w:rsidRDefault="00A73693" w:rsidP="00A73693">
      <w:pPr>
        <w:rPr>
          <w:sz w:val="24"/>
          <w:szCs w:val="24"/>
          <w:lang w:val="ro-RO"/>
        </w:rPr>
      </w:pPr>
    </w:p>
    <w:p w:rsidR="00A73693" w:rsidRPr="002708ED" w:rsidRDefault="002708ED" w:rsidP="00733562">
      <w:pPr>
        <w:pStyle w:val="ListParagraph"/>
        <w:numPr>
          <w:ilvl w:val="0"/>
          <w:numId w:val="3"/>
        </w:numPr>
        <w:rPr>
          <w:b/>
          <w:i/>
          <w:sz w:val="28"/>
          <w:szCs w:val="28"/>
          <w:lang w:val="ro-RO"/>
        </w:rPr>
      </w:pPr>
      <w:r w:rsidRPr="002708ED">
        <w:rPr>
          <w:b/>
          <w:i/>
          <w:sz w:val="28"/>
          <w:szCs w:val="28"/>
          <w:lang w:val="ro-RO"/>
        </w:rPr>
        <w:t>Tarif de intrare pe bază de abonament :</w:t>
      </w:r>
    </w:p>
    <w:tbl>
      <w:tblPr>
        <w:tblStyle w:val="TableGrid"/>
        <w:tblW w:w="0" w:type="auto"/>
        <w:tblInd w:w="667" w:type="dxa"/>
        <w:tblLook w:val="04A0" w:firstRow="1" w:lastRow="0" w:firstColumn="1" w:lastColumn="0" w:noHBand="0" w:noVBand="1"/>
      </w:tblPr>
      <w:tblGrid>
        <w:gridCol w:w="1242"/>
        <w:gridCol w:w="4678"/>
        <w:gridCol w:w="2126"/>
      </w:tblGrid>
      <w:tr w:rsidR="00A73693" w:rsidRPr="000C5862" w:rsidTr="00A73693">
        <w:tc>
          <w:tcPr>
            <w:tcW w:w="1242" w:type="dxa"/>
          </w:tcPr>
          <w:p w:rsidR="00A73693" w:rsidRPr="000C5862" w:rsidRDefault="00A73693" w:rsidP="00FB59AA">
            <w:pPr>
              <w:jc w:val="center"/>
              <w:rPr>
                <w:b/>
                <w:sz w:val="24"/>
                <w:szCs w:val="24"/>
                <w:lang w:val="ro-RO"/>
              </w:rPr>
            </w:pPr>
            <w:r w:rsidRPr="000C5862">
              <w:rPr>
                <w:b/>
                <w:sz w:val="24"/>
                <w:szCs w:val="24"/>
                <w:lang w:val="ro-RO"/>
              </w:rPr>
              <w:t>Nr.</w:t>
            </w:r>
          </w:p>
          <w:p w:rsidR="00A73693" w:rsidRPr="000C5862" w:rsidRDefault="00A73693" w:rsidP="00FB59AA">
            <w:pPr>
              <w:jc w:val="center"/>
              <w:rPr>
                <w:b/>
                <w:sz w:val="24"/>
                <w:szCs w:val="24"/>
                <w:lang w:val="ro-RO"/>
              </w:rPr>
            </w:pPr>
            <w:r w:rsidRPr="000C5862">
              <w:rPr>
                <w:b/>
                <w:sz w:val="24"/>
                <w:szCs w:val="24"/>
                <w:lang w:val="ro-RO"/>
              </w:rPr>
              <w:t>crt.</w:t>
            </w:r>
          </w:p>
        </w:tc>
        <w:tc>
          <w:tcPr>
            <w:tcW w:w="4678" w:type="dxa"/>
          </w:tcPr>
          <w:p w:rsidR="00A73693" w:rsidRPr="000C5862" w:rsidRDefault="00A73693" w:rsidP="00FB59AA">
            <w:pPr>
              <w:jc w:val="center"/>
              <w:rPr>
                <w:b/>
                <w:sz w:val="24"/>
                <w:szCs w:val="24"/>
                <w:lang w:val="ro-RO"/>
              </w:rPr>
            </w:pPr>
            <w:r w:rsidRPr="000C5862">
              <w:rPr>
                <w:b/>
                <w:sz w:val="24"/>
                <w:szCs w:val="24"/>
                <w:lang w:val="ro-RO"/>
              </w:rPr>
              <w:t>Specificaţie</w:t>
            </w:r>
          </w:p>
        </w:tc>
        <w:tc>
          <w:tcPr>
            <w:tcW w:w="2126" w:type="dxa"/>
          </w:tcPr>
          <w:p w:rsidR="00A73693" w:rsidRPr="000C5862" w:rsidRDefault="00A73693" w:rsidP="00FB59AA">
            <w:pPr>
              <w:jc w:val="center"/>
              <w:rPr>
                <w:b/>
                <w:sz w:val="24"/>
                <w:szCs w:val="24"/>
                <w:lang w:val="ro-RO"/>
              </w:rPr>
            </w:pPr>
            <w:r w:rsidRPr="000C5862">
              <w:rPr>
                <w:b/>
                <w:sz w:val="24"/>
                <w:szCs w:val="24"/>
                <w:lang w:val="ro-RO"/>
              </w:rPr>
              <w:t>Tarif</w:t>
            </w:r>
            <w:r>
              <w:rPr>
                <w:b/>
                <w:sz w:val="24"/>
                <w:szCs w:val="24"/>
                <w:lang w:val="ro-RO"/>
              </w:rPr>
              <w:t xml:space="preserve"> sezon estival 2017</w:t>
            </w:r>
          </w:p>
        </w:tc>
      </w:tr>
      <w:tr w:rsidR="00A73693" w:rsidTr="00A73693">
        <w:tc>
          <w:tcPr>
            <w:tcW w:w="1242" w:type="dxa"/>
          </w:tcPr>
          <w:p w:rsidR="00A73693" w:rsidRDefault="00A73693" w:rsidP="00FB59AA">
            <w:pPr>
              <w:jc w:val="both"/>
              <w:rPr>
                <w:sz w:val="24"/>
                <w:szCs w:val="24"/>
                <w:lang w:val="ro-RO"/>
              </w:rPr>
            </w:pPr>
            <w:r>
              <w:rPr>
                <w:sz w:val="24"/>
                <w:szCs w:val="24"/>
                <w:lang w:val="ro-RO"/>
              </w:rPr>
              <w:t>1</w:t>
            </w:r>
          </w:p>
        </w:tc>
        <w:tc>
          <w:tcPr>
            <w:tcW w:w="4678" w:type="dxa"/>
          </w:tcPr>
          <w:p w:rsidR="00A73693" w:rsidRPr="00C52602" w:rsidRDefault="00A73693" w:rsidP="00FB59AA">
            <w:pPr>
              <w:jc w:val="both"/>
              <w:rPr>
                <w:b/>
                <w:i/>
                <w:sz w:val="24"/>
                <w:szCs w:val="24"/>
                <w:lang w:val="ro-RO"/>
              </w:rPr>
            </w:pPr>
            <w:r w:rsidRPr="00C52602">
              <w:rPr>
                <w:b/>
                <w:i/>
                <w:sz w:val="24"/>
                <w:szCs w:val="24"/>
                <w:lang w:val="ro-RO"/>
              </w:rPr>
              <w:t>Tarif intrare pe bază de abonament lunar lei/abonament/lună</w:t>
            </w:r>
          </w:p>
        </w:tc>
        <w:tc>
          <w:tcPr>
            <w:tcW w:w="2126" w:type="dxa"/>
          </w:tcPr>
          <w:p w:rsidR="00A73693" w:rsidRDefault="00A73693" w:rsidP="00FB59AA">
            <w:pPr>
              <w:jc w:val="right"/>
              <w:rPr>
                <w:sz w:val="24"/>
                <w:szCs w:val="24"/>
                <w:lang w:val="ro-RO"/>
              </w:rPr>
            </w:pPr>
          </w:p>
          <w:p w:rsidR="00A73693" w:rsidRDefault="00A73693" w:rsidP="00FB59AA">
            <w:pPr>
              <w:jc w:val="right"/>
              <w:rPr>
                <w:sz w:val="24"/>
                <w:szCs w:val="24"/>
                <w:lang w:val="ro-RO"/>
              </w:rPr>
            </w:pPr>
          </w:p>
        </w:tc>
      </w:tr>
      <w:tr w:rsidR="00A73693" w:rsidTr="00A73693">
        <w:tc>
          <w:tcPr>
            <w:tcW w:w="1242" w:type="dxa"/>
          </w:tcPr>
          <w:p w:rsidR="00A73693" w:rsidRDefault="00A73693" w:rsidP="00FB59AA">
            <w:pPr>
              <w:jc w:val="both"/>
              <w:rPr>
                <w:sz w:val="24"/>
                <w:szCs w:val="24"/>
                <w:lang w:val="ro-RO"/>
              </w:rPr>
            </w:pPr>
            <w:r>
              <w:rPr>
                <w:sz w:val="24"/>
                <w:szCs w:val="24"/>
                <w:lang w:val="ro-RO"/>
              </w:rPr>
              <w:t>1.1</w:t>
            </w:r>
          </w:p>
        </w:tc>
        <w:tc>
          <w:tcPr>
            <w:tcW w:w="4678" w:type="dxa"/>
          </w:tcPr>
          <w:p w:rsidR="00A73693" w:rsidRDefault="00A73693" w:rsidP="00FB59AA">
            <w:pPr>
              <w:jc w:val="both"/>
              <w:rPr>
                <w:sz w:val="24"/>
                <w:szCs w:val="24"/>
                <w:lang w:val="ro-RO"/>
              </w:rPr>
            </w:pPr>
            <w:r>
              <w:rPr>
                <w:sz w:val="24"/>
                <w:szCs w:val="24"/>
                <w:lang w:val="ro-RO"/>
              </w:rPr>
              <w:t>- copii între 3 şi 14 ani</w:t>
            </w:r>
          </w:p>
        </w:tc>
        <w:tc>
          <w:tcPr>
            <w:tcW w:w="2126" w:type="dxa"/>
          </w:tcPr>
          <w:p w:rsidR="00A73693" w:rsidRDefault="00A73693" w:rsidP="00FB59AA">
            <w:pPr>
              <w:jc w:val="right"/>
              <w:rPr>
                <w:sz w:val="24"/>
                <w:szCs w:val="24"/>
                <w:lang w:val="ro-RO"/>
              </w:rPr>
            </w:pPr>
            <w:r>
              <w:rPr>
                <w:sz w:val="24"/>
                <w:szCs w:val="24"/>
                <w:lang w:val="ro-RO"/>
              </w:rPr>
              <w:t>30,00 lei</w:t>
            </w:r>
          </w:p>
        </w:tc>
      </w:tr>
      <w:tr w:rsidR="00A73693" w:rsidTr="00A73693">
        <w:tc>
          <w:tcPr>
            <w:tcW w:w="1242" w:type="dxa"/>
          </w:tcPr>
          <w:p w:rsidR="00A73693" w:rsidRDefault="00A73693" w:rsidP="00FB59AA">
            <w:pPr>
              <w:jc w:val="both"/>
              <w:rPr>
                <w:sz w:val="24"/>
                <w:szCs w:val="24"/>
                <w:lang w:val="ro-RO"/>
              </w:rPr>
            </w:pPr>
            <w:r>
              <w:rPr>
                <w:sz w:val="24"/>
                <w:szCs w:val="24"/>
                <w:lang w:val="ro-RO"/>
              </w:rPr>
              <w:t>1.2</w:t>
            </w:r>
          </w:p>
        </w:tc>
        <w:tc>
          <w:tcPr>
            <w:tcW w:w="4678" w:type="dxa"/>
          </w:tcPr>
          <w:p w:rsidR="00A73693" w:rsidRDefault="00A73693" w:rsidP="00FB59AA">
            <w:pPr>
              <w:jc w:val="both"/>
              <w:rPr>
                <w:sz w:val="24"/>
                <w:szCs w:val="24"/>
                <w:lang w:val="ro-RO"/>
              </w:rPr>
            </w:pPr>
            <w:r>
              <w:rPr>
                <w:sz w:val="24"/>
                <w:szCs w:val="24"/>
                <w:lang w:val="ro-RO"/>
              </w:rPr>
              <w:t>- adulţi</w:t>
            </w:r>
          </w:p>
        </w:tc>
        <w:tc>
          <w:tcPr>
            <w:tcW w:w="2126" w:type="dxa"/>
          </w:tcPr>
          <w:p w:rsidR="00A73693" w:rsidRDefault="00A73693" w:rsidP="00FB59AA">
            <w:pPr>
              <w:jc w:val="right"/>
              <w:rPr>
                <w:sz w:val="24"/>
                <w:szCs w:val="24"/>
                <w:lang w:val="ro-RO"/>
              </w:rPr>
            </w:pPr>
            <w:r>
              <w:rPr>
                <w:sz w:val="24"/>
                <w:szCs w:val="24"/>
                <w:lang w:val="ro-RO"/>
              </w:rPr>
              <w:t>40,00 lei</w:t>
            </w:r>
          </w:p>
        </w:tc>
      </w:tr>
      <w:tr w:rsidR="00A73693" w:rsidTr="00A73693">
        <w:tc>
          <w:tcPr>
            <w:tcW w:w="1242" w:type="dxa"/>
          </w:tcPr>
          <w:p w:rsidR="00A73693" w:rsidRDefault="00A73693" w:rsidP="00FB59AA">
            <w:pPr>
              <w:jc w:val="both"/>
              <w:rPr>
                <w:sz w:val="24"/>
                <w:szCs w:val="24"/>
                <w:lang w:val="ro-RO"/>
              </w:rPr>
            </w:pPr>
            <w:r>
              <w:rPr>
                <w:sz w:val="24"/>
                <w:szCs w:val="24"/>
                <w:lang w:val="ro-RO"/>
              </w:rPr>
              <w:t>1.3</w:t>
            </w:r>
          </w:p>
        </w:tc>
        <w:tc>
          <w:tcPr>
            <w:tcW w:w="4678" w:type="dxa"/>
          </w:tcPr>
          <w:p w:rsidR="00A73693" w:rsidRDefault="00A73693" w:rsidP="00FB59AA">
            <w:pPr>
              <w:jc w:val="both"/>
              <w:rPr>
                <w:sz w:val="24"/>
                <w:szCs w:val="24"/>
                <w:lang w:val="ro-RO"/>
              </w:rPr>
            </w:pPr>
            <w:r>
              <w:rPr>
                <w:sz w:val="24"/>
                <w:szCs w:val="24"/>
                <w:lang w:val="ro-RO"/>
              </w:rPr>
              <w:t>- familiar 4 membri – doi adulţi şi doi copii între 3 şi 14 ani</w:t>
            </w:r>
          </w:p>
        </w:tc>
        <w:tc>
          <w:tcPr>
            <w:tcW w:w="2126" w:type="dxa"/>
          </w:tcPr>
          <w:p w:rsidR="00A73693" w:rsidRDefault="00A73693" w:rsidP="00FB59AA">
            <w:pPr>
              <w:jc w:val="right"/>
              <w:rPr>
                <w:sz w:val="24"/>
                <w:szCs w:val="24"/>
                <w:lang w:val="ro-RO"/>
              </w:rPr>
            </w:pPr>
            <w:r>
              <w:rPr>
                <w:sz w:val="24"/>
                <w:szCs w:val="24"/>
                <w:lang w:val="ro-RO"/>
              </w:rPr>
              <w:t>80,00 lei</w:t>
            </w:r>
          </w:p>
        </w:tc>
      </w:tr>
      <w:tr w:rsidR="00A73693" w:rsidTr="00A73693">
        <w:tc>
          <w:tcPr>
            <w:tcW w:w="1242" w:type="dxa"/>
          </w:tcPr>
          <w:p w:rsidR="00A73693" w:rsidRDefault="00A73693" w:rsidP="00FB59AA">
            <w:pPr>
              <w:jc w:val="both"/>
              <w:rPr>
                <w:sz w:val="24"/>
                <w:szCs w:val="24"/>
                <w:lang w:val="ro-RO"/>
              </w:rPr>
            </w:pPr>
            <w:r>
              <w:rPr>
                <w:sz w:val="24"/>
                <w:szCs w:val="24"/>
                <w:lang w:val="ro-RO"/>
              </w:rPr>
              <w:t>2</w:t>
            </w:r>
          </w:p>
        </w:tc>
        <w:tc>
          <w:tcPr>
            <w:tcW w:w="4678" w:type="dxa"/>
          </w:tcPr>
          <w:p w:rsidR="00A73693" w:rsidRDefault="00A73693" w:rsidP="00FB59AA">
            <w:pPr>
              <w:jc w:val="both"/>
              <w:rPr>
                <w:sz w:val="24"/>
                <w:szCs w:val="24"/>
                <w:lang w:val="ro-RO"/>
              </w:rPr>
            </w:pPr>
            <w:r w:rsidRPr="00C52602">
              <w:rPr>
                <w:b/>
                <w:i/>
                <w:sz w:val="24"/>
                <w:szCs w:val="24"/>
                <w:lang w:val="ro-RO"/>
              </w:rPr>
              <w:t xml:space="preserve">Tarif intrare pe bază de abonament </w:t>
            </w:r>
            <w:r>
              <w:rPr>
                <w:b/>
                <w:i/>
                <w:sz w:val="24"/>
                <w:szCs w:val="24"/>
                <w:lang w:val="ro-RO"/>
              </w:rPr>
              <w:t xml:space="preserve">săptămânal </w:t>
            </w:r>
            <w:r w:rsidRPr="00C52602">
              <w:rPr>
                <w:b/>
                <w:i/>
                <w:sz w:val="24"/>
                <w:szCs w:val="24"/>
                <w:lang w:val="ro-RO"/>
              </w:rPr>
              <w:t xml:space="preserve"> lei/abonament/</w:t>
            </w:r>
            <w:r>
              <w:rPr>
                <w:b/>
                <w:i/>
                <w:sz w:val="24"/>
                <w:szCs w:val="24"/>
                <w:lang w:val="ro-RO"/>
              </w:rPr>
              <w:t>săptămână</w:t>
            </w:r>
          </w:p>
        </w:tc>
        <w:tc>
          <w:tcPr>
            <w:tcW w:w="2126" w:type="dxa"/>
          </w:tcPr>
          <w:p w:rsidR="00A73693" w:rsidRDefault="00A73693" w:rsidP="00FB59AA">
            <w:pPr>
              <w:jc w:val="right"/>
              <w:rPr>
                <w:sz w:val="24"/>
                <w:szCs w:val="24"/>
                <w:lang w:val="ro-RO"/>
              </w:rPr>
            </w:pPr>
          </w:p>
        </w:tc>
      </w:tr>
      <w:tr w:rsidR="00A73693" w:rsidTr="00A73693">
        <w:tc>
          <w:tcPr>
            <w:tcW w:w="1242" w:type="dxa"/>
          </w:tcPr>
          <w:p w:rsidR="00A73693" w:rsidRDefault="00A73693" w:rsidP="00FB59AA">
            <w:pPr>
              <w:jc w:val="both"/>
              <w:rPr>
                <w:sz w:val="24"/>
                <w:szCs w:val="24"/>
                <w:lang w:val="ro-RO"/>
              </w:rPr>
            </w:pPr>
            <w:r>
              <w:rPr>
                <w:sz w:val="24"/>
                <w:szCs w:val="24"/>
                <w:lang w:val="ro-RO"/>
              </w:rPr>
              <w:t>2.1</w:t>
            </w:r>
          </w:p>
        </w:tc>
        <w:tc>
          <w:tcPr>
            <w:tcW w:w="4678" w:type="dxa"/>
          </w:tcPr>
          <w:p w:rsidR="00A73693" w:rsidRPr="00C52602" w:rsidRDefault="00A73693" w:rsidP="00FB59AA">
            <w:pPr>
              <w:jc w:val="both"/>
              <w:rPr>
                <w:b/>
                <w:i/>
                <w:sz w:val="24"/>
                <w:szCs w:val="24"/>
                <w:lang w:val="ro-RO"/>
              </w:rPr>
            </w:pPr>
            <w:r>
              <w:rPr>
                <w:sz w:val="24"/>
                <w:szCs w:val="24"/>
                <w:lang w:val="ro-RO"/>
              </w:rPr>
              <w:t>- copii între 3 şi 14 ani</w:t>
            </w:r>
          </w:p>
        </w:tc>
        <w:tc>
          <w:tcPr>
            <w:tcW w:w="2126" w:type="dxa"/>
          </w:tcPr>
          <w:p w:rsidR="00A73693" w:rsidRDefault="00A73693" w:rsidP="00FB59AA">
            <w:pPr>
              <w:jc w:val="right"/>
              <w:rPr>
                <w:sz w:val="24"/>
                <w:szCs w:val="24"/>
                <w:lang w:val="ro-RO"/>
              </w:rPr>
            </w:pPr>
            <w:r>
              <w:rPr>
                <w:sz w:val="24"/>
                <w:szCs w:val="24"/>
                <w:lang w:val="ro-RO"/>
              </w:rPr>
              <w:t>10,00 lei</w:t>
            </w:r>
          </w:p>
        </w:tc>
      </w:tr>
      <w:tr w:rsidR="00A73693" w:rsidTr="00A73693">
        <w:tc>
          <w:tcPr>
            <w:tcW w:w="1242" w:type="dxa"/>
          </w:tcPr>
          <w:p w:rsidR="00A73693" w:rsidRDefault="00A73693" w:rsidP="00FB59AA">
            <w:pPr>
              <w:jc w:val="both"/>
              <w:rPr>
                <w:sz w:val="24"/>
                <w:szCs w:val="24"/>
                <w:lang w:val="ro-RO"/>
              </w:rPr>
            </w:pPr>
            <w:r>
              <w:rPr>
                <w:sz w:val="24"/>
                <w:szCs w:val="24"/>
                <w:lang w:val="ro-RO"/>
              </w:rPr>
              <w:t>2.2</w:t>
            </w:r>
          </w:p>
        </w:tc>
        <w:tc>
          <w:tcPr>
            <w:tcW w:w="4678" w:type="dxa"/>
          </w:tcPr>
          <w:p w:rsidR="00A73693" w:rsidRDefault="00A73693" w:rsidP="00FB59AA">
            <w:pPr>
              <w:jc w:val="both"/>
              <w:rPr>
                <w:sz w:val="24"/>
                <w:szCs w:val="24"/>
                <w:lang w:val="ro-RO"/>
              </w:rPr>
            </w:pPr>
            <w:r>
              <w:rPr>
                <w:sz w:val="24"/>
                <w:szCs w:val="24"/>
                <w:lang w:val="ro-RO"/>
              </w:rPr>
              <w:t>- adulţi</w:t>
            </w:r>
          </w:p>
        </w:tc>
        <w:tc>
          <w:tcPr>
            <w:tcW w:w="2126" w:type="dxa"/>
          </w:tcPr>
          <w:p w:rsidR="00A73693" w:rsidRDefault="00A73693" w:rsidP="00FB59AA">
            <w:pPr>
              <w:jc w:val="right"/>
              <w:rPr>
                <w:sz w:val="24"/>
                <w:szCs w:val="24"/>
                <w:lang w:val="ro-RO"/>
              </w:rPr>
            </w:pPr>
            <w:r>
              <w:rPr>
                <w:sz w:val="24"/>
                <w:szCs w:val="24"/>
                <w:lang w:val="ro-RO"/>
              </w:rPr>
              <w:t>20,00 lei</w:t>
            </w:r>
          </w:p>
        </w:tc>
      </w:tr>
      <w:tr w:rsidR="00A73693" w:rsidTr="00A73693">
        <w:tc>
          <w:tcPr>
            <w:tcW w:w="1242" w:type="dxa"/>
          </w:tcPr>
          <w:p w:rsidR="00A73693" w:rsidRDefault="00A73693" w:rsidP="00FB59AA">
            <w:pPr>
              <w:jc w:val="both"/>
              <w:rPr>
                <w:sz w:val="24"/>
                <w:szCs w:val="24"/>
                <w:lang w:val="ro-RO"/>
              </w:rPr>
            </w:pPr>
            <w:r>
              <w:rPr>
                <w:sz w:val="24"/>
                <w:szCs w:val="24"/>
                <w:lang w:val="ro-RO"/>
              </w:rPr>
              <w:t>2.3</w:t>
            </w:r>
          </w:p>
        </w:tc>
        <w:tc>
          <w:tcPr>
            <w:tcW w:w="4678" w:type="dxa"/>
          </w:tcPr>
          <w:p w:rsidR="00A73693" w:rsidRDefault="00A73693" w:rsidP="00FB59AA">
            <w:pPr>
              <w:jc w:val="both"/>
              <w:rPr>
                <w:sz w:val="24"/>
                <w:szCs w:val="24"/>
                <w:lang w:val="ro-RO"/>
              </w:rPr>
            </w:pPr>
            <w:r>
              <w:rPr>
                <w:sz w:val="24"/>
                <w:szCs w:val="24"/>
                <w:lang w:val="ro-RO"/>
              </w:rPr>
              <w:t>- familiar 4 membri – doi adulţi şi doi copii între 3 şi 14 ani</w:t>
            </w:r>
          </w:p>
        </w:tc>
        <w:tc>
          <w:tcPr>
            <w:tcW w:w="2126" w:type="dxa"/>
          </w:tcPr>
          <w:p w:rsidR="00A73693" w:rsidRDefault="00A73693" w:rsidP="00FB59AA">
            <w:pPr>
              <w:jc w:val="right"/>
              <w:rPr>
                <w:sz w:val="24"/>
                <w:szCs w:val="24"/>
                <w:lang w:val="ro-RO"/>
              </w:rPr>
            </w:pPr>
            <w:r>
              <w:rPr>
                <w:sz w:val="24"/>
                <w:szCs w:val="24"/>
                <w:lang w:val="ro-RO"/>
              </w:rPr>
              <w:t>25,00 lei</w:t>
            </w:r>
          </w:p>
        </w:tc>
      </w:tr>
    </w:tbl>
    <w:p w:rsidR="00957326" w:rsidRPr="00492E96" w:rsidRDefault="00957326" w:rsidP="00957326">
      <w:pPr>
        <w:pStyle w:val="BodyTextIndent2"/>
        <w:ind w:firstLine="540"/>
        <w:jc w:val="both"/>
        <w:rPr>
          <w:sz w:val="26"/>
          <w:szCs w:val="26"/>
          <w:lang w:val="ro-RO"/>
        </w:rPr>
      </w:pPr>
    </w:p>
    <w:p w:rsidR="00957326" w:rsidRPr="00997F9D" w:rsidRDefault="00957326" w:rsidP="00957326">
      <w:pPr>
        <w:ind w:firstLine="720"/>
        <w:jc w:val="both"/>
        <w:rPr>
          <w:sz w:val="26"/>
          <w:szCs w:val="26"/>
          <w:lang w:val="ro-RO"/>
        </w:rPr>
      </w:pPr>
      <w:r w:rsidRPr="00813973">
        <w:rPr>
          <w:b/>
          <w:sz w:val="26"/>
          <w:szCs w:val="26"/>
          <w:lang w:val="ro-RO"/>
        </w:rPr>
        <w:t>Art.</w:t>
      </w:r>
      <w:r>
        <w:rPr>
          <w:b/>
          <w:sz w:val="26"/>
          <w:szCs w:val="26"/>
          <w:lang w:val="ro-RO"/>
        </w:rPr>
        <w:t>2</w:t>
      </w:r>
      <w:r w:rsidRPr="00813973">
        <w:rPr>
          <w:b/>
          <w:sz w:val="26"/>
          <w:szCs w:val="26"/>
          <w:lang w:val="ro-RO"/>
        </w:rPr>
        <w:t>.</w:t>
      </w:r>
      <w:r w:rsidRPr="009C0CDD">
        <w:t xml:space="preserve"> </w:t>
      </w:r>
      <w:r w:rsidRPr="00813973">
        <w:rPr>
          <w:sz w:val="26"/>
          <w:szCs w:val="26"/>
          <w:lang w:val="ro-RO"/>
        </w:rPr>
        <w:t>Cu aducere la îndepl</w:t>
      </w:r>
      <w:r>
        <w:rPr>
          <w:sz w:val="26"/>
          <w:szCs w:val="26"/>
          <w:lang w:val="ro-RO"/>
        </w:rPr>
        <w:t>inire a prevederilor prezentei H</w:t>
      </w:r>
      <w:r w:rsidRPr="00813973">
        <w:rPr>
          <w:sz w:val="26"/>
          <w:szCs w:val="26"/>
          <w:lang w:val="ro-RO"/>
        </w:rPr>
        <w:t>otărâri se încredinţeaza Exec</w:t>
      </w:r>
      <w:r>
        <w:rPr>
          <w:sz w:val="26"/>
          <w:szCs w:val="26"/>
          <w:lang w:val="ro-RO"/>
        </w:rPr>
        <w:t>utivul Municipiului Tîrgu Mureş, prin</w:t>
      </w:r>
      <w:r w:rsidRPr="00813973">
        <w:rPr>
          <w:sz w:val="26"/>
          <w:szCs w:val="26"/>
          <w:lang w:val="ro-RO"/>
        </w:rPr>
        <w:t xml:space="preserve"> Direcţia Economică</w:t>
      </w:r>
      <w:r w:rsidR="00C31198">
        <w:rPr>
          <w:sz w:val="26"/>
          <w:szCs w:val="26"/>
          <w:lang w:val="ro-RO"/>
        </w:rPr>
        <w:t xml:space="preserve"> </w:t>
      </w:r>
      <w:r>
        <w:rPr>
          <w:sz w:val="26"/>
          <w:szCs w:val="26"/>
          <w:lang w:val="ro-RO"/>
        </w:rPr>
        <w:t xml:space="preserve">şi </w:t>
      </w:r>
      <w:r w:rsidRPr="00813973">
        <w:rPr>
          <w:sz w:val="26"/>
          <w:szCs w:val="26"/>
          <w:lang w:val="ro-RO"/>
        </w:rPr>
        <w:t>Administraţia Complexului de Agrement şi Sport « Mureşul ».</w:t>
      </w:r>
      <w:r w:rsidRPr="00813973">
        <w:rPr>
          <w:sz w:val="26"/>
          <w:szCs w:val="26"/>
          <w:lang w:val="ro-RO"/>
        </w:rPr>
        <w:tab/>
      </w:r>
      <w:r>
        <w:tab/>
      </w:r>
      <w:r w:rsidRPr="006D2BB4">
        <w:tab/>
      </w:r>
      <w:r w:rsidRPr="00D10E0E">
        <w:rPr>
          <w:sz w:val="26"/>
          <w:szCs w:val="26"/>
        </w:rPr>
        <w:tab/>
      </w:r>
    </w:p>
    <w:p w:rsidR="00957326" w:rsidRPr="00813973" w:rsidRDefault="00957326" w:rsidP="00957326">
      <w:pPr>
        <w:ind w:firstLine="720"/>
        <w:jc w:val="both"/>
        <w:rPr>
          <w:sz w:val="26"/>
          <w:szCs w:val="26"/>
          <w:lang w:val="ro-RO"/>
        </w:rPr>
      </w:pPr>
      <w:r>
        <w:rPr>
          <w:b/>
          <w:sz w:val="26"/>
          <w:szCs w:val="26"/>
          <w:lang w:val="ro-RO"/>
        </w:rPr>
        <w:t xml:space="preserve">Art.3. </w:t>
      </w:r>
      <w:r w:rsidRPr="00813973">
        <w:rPr>
          <w:sz w:val="26"/>
          <w:szCs w:val="26"/>
          <w:lang w:val="ro-RO"/>
        </w:rPr>
        <w:t>În conformitate cu prevederile art. 19, alin. 1, lit. e, din Legea nr. 340/2004, republicată, privind Instituţia Prefectului şi art. 3, alin. 1 din Legea nr. 554/2004, legea contenciosului administrativ, prezenta Hotărâre se înaintează Prefectului Judeţului Mureş, pentru exercitarea controlului de legalitate.</w:t>
      </w:r>
      <w:r w:rsidRPr="00813973">
        <w:rPr>
          <w:sz w:val="26"/>
          <w:szCs w:val="26"/>
          <w:lang w:val="ro-RO"/>
        </w:rPr>
        <w:tab/>
      </w:r>
    </w:p>
    <w:p w:rsidR="00957326" w:rsidRPr="007D635D" w:rsidRDefault="00957326" w:rsidP="00957326">
      <w:pPr>
        <w:pStyle w:val="BodyTextIndent2"/>
        <w:jc w:val="both"/>
        <w:rPr>
          <w:szCs w:val="24"/>
          <w:lang w:val="ro-RO"/>
        </w:rPr>
      </w:pPr>
    </w:p>
    <w:p w:rsidR="00957326" w:rsidRPr="00DF18BE" w:rsidRDefault="00957326" w:rsidP="00957326">
      <w:pPr>
        <w:ind w:firstLine="720"/>
        <w:rPr>
          <w:sz w:val="26"/>
          <w:szCs w:val="26"/>
          <w:lang w:val="ro-RO"/>
        </w:rPr>
      </w:pPr>
      <w:r>
        <w:rPr>
          <w:b/>
          <w:sz w:val="26"/>
          <w:szCs w:val="26"/>
          <w:lang w:val="ro-RO"/>
        </w:rPr>
        <w:t xml:space="preserve">         </w:t>
      </w:r>
      <w:r w:rsidRPr="00DF18BE">
        <w:rPr>
          <w:sz w:val="26"/>
          <w:szCs w:val="26"/>
          <w:lang w:val="ro-RO"/>
        </w:rPr>
        <w:t>Viză de legalitate</w:t>
      </w:r>
    </w:p>
    <w:p w:rsidR="00957326" w:rsidRDefault="00957326" w:rsidP="00957326">
      <w:pPr>
        <w:rPr>
          <w:sz w:val="26"/>
          <w:szCs w:val="26"/>
          <w:lang w:val="ro-RO"/>
        </w:rPr>
      </w:pPr>
      <w:r w:rsidRPr="00DF18BE">
        <w:rPr>
          <w:sz w:val="26"/>
          <w:szCs w:val="26"/>
          <w:lang w:val="ro-RO"/>
        </w:rPr>
        <w:tab/>
        <w:t xml:space="preserve">Secretarul </w:t>
      </w:r>
      <w:r>
        <w:rPr>
          <w:sz w:val="26"/>
          <w:szCs w:val="26"/>
          <w:lang w:val="ro-RO"/>
        </w:rPr>
        <w:t xml:space="preserve">Municipiului Tîrgu </w:t>
      </w:r>
      <w:r w:rsidRPr="00DF18BE">
        <w:rPr>
          <w:sz w:val="26"/>
          <w:szCs w:val="26"/>
          <w:lang w:val="ro-RO"/>
        </w:rPr>
        <w:t>Mureş</w:t>
      </w:r>
      <w:r w:rsidRPr="00DF18BE">
        <w:rPr>
          <w:sz w:val="26"/>
          <w:szCs w:val="26"/>
          <w:lang w:val="ro-RO"/>
        </w:rPr>
        <w:tab/>
        <w:t xml:space="preserve">   </w:t>
      </w:r>
    </w:p>
    <w:p w:rsidR="00957326" w:rsidRDefault="00957326" w:rsidP="00957326">
      <w:pPr>
        <w:ind w:firstLine="720"/>
        <w:rPr>
          <w:sz w:val="26"/>
          <w:szCs w:val="26"/>
          <w:lang w:val="ro-RO"/>
        </w:rPr>
      </w:pPr>
      <w:r>
        <w:rPr>
          <w:sz w:val="26"/>
          <w:szCs w:val="26"/>
          <w:lang w:val="ro-RO"/>
        </w:rPr>
        <w:t xml:space="preserve">       jrs. Szövérfi Vasile</w:t>
      </w:r>
    </w:p>
    <w:p w:rsidR="003341F6" w:rsidRDefault="003341F6" w:rsidP="00957326">
      <w:pPr>
        <w:ind w:firstLine="720"/>
        <w:rPr>
          <w:sz w:val="26"/>
          <w:szCs w:val="26"/>
          <w:lang w:val="ro-RO"/>
        </w:rPr>
      </w:pPr>
    </w:p>
    <w:p w:rsidR="00957326" w:rsidRDefault="00957326" w:rsidP="00957326">
      <w:pPr>
        <w:ind w:firstLine="720"/>
      </w:pPr>
      <w:r w:rsidRPr="00F24DF6">
        <w:rPr>
          <w:sz w:val="16"/>
          <w:szCs w:val="16"/>
          <w:lang w:val="ro-RO" w:eastAsia="ro-RO"/>
        </w:rPr>
        <w:t>*Actele administrative sunt hotărârile de Consiliu local care intră în vigoare şi produc efecte juridice după îndeplinirea condiţiilor prevăzute de art. 45-49 din Legea nr. 215/2001 R</w:t>
      </w:r>
    </w:p>
    <w:p w:rsidR="009F182D" w:rsidRDefault="009F182D"/>
    <w:sectPr w:rsidR="009F182D" w:rsidSect="009F1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AB3"/>
    <w:multiLevelType w:val="hybridMultilevel"/>
    <w:tmpl w:val="7BF26404"/>
    <w:lvl w:ilvl="0" w:tplc="A712D0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8957A6"/>
    <w:multiLevelType w:val="hybridMultilevel"/>
    <w:tmpl w:val="2D30DC04"/>
    <w:lvl w:ilvl="0" w:tplc="C2AEF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A65891"/>
    <w:multiLevelType w:val="hybridMultilevel"/>
    <w:tmpl w:val="26C260D6"/>
    <w:lvl w:ilvl="0" w:tplc="EA20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E4"/>
    <w:rsid w:val="000E0DC6"/>
    <w:rsid w:val="00140854"/>
    <w:rsid w:val="0022711E"/>
    <w:rsid w:val="00254EE4"/>
    <w:rsid w:val="0026055F"/>
    <w:rsid w:val="002708ED"/>
    <w:rsid w:val="002E2A8D"/>
    <w:rsid w:val="00305ECB"/>
    <w:rsid w:val="003341F6"/>
    <w:rsid w:val="00355712"/>
    <w:rsid w:val="00372687"/>
    <w:rsid w:val="003C27EB"/>
    <w:rsid w:val="00440561"/>
    <w:rsid w:val="0046493D"/>
    <w:rsid w:val="005F223E"/>
    <w:rsid w:val="00733562"/>
    <w:rsid w:val="00820760"/>
    <w:rsid w:val="008416DD"/>
    <w:rsid w:val="008B5B2E"/>
    <w:rsid w:val="00957326"/>
    <w:rsid w:val="009670AF"/>
    <w:rsid w:val="009774E4"/>
    <w:rsid w:val="009C373D"/>
    <w:rsid w:val="009F182D"/>
    <w:rsid w:val="00A11AAB"/>
    <w:rsid w:val="00A30E0B"/>
    <w:rsid w:val="00A54BB7"/>
    <w:rsid w:val="00A73693"/>
    <w:rsid w:val="00AE617D"/>
    <w:rsid w:val="00B7128F"/>
    <w:rsid w:val="00B80BA9"/>
    <w:rsid w:val="00BF6BB7"/>
    <w:rsid w:val="00C165CA"/>
    <w:rsid w:val="00C31198"/>
    <w:rsid w:val="00C868CE"/>
    <w:rsid w:val="00CE5709"/>
    <w:rsid w:val="00D014AA"/>
    <w:rsid w:val="00D363E5"/>
    <w:rsid w:val="00D95C35"/>
    <w:rsid w:val="00E627A5"/>
    <w:rsid w:val="00F1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693"/>
    <w:pPr>
      <w:spacing w:after="0" w:afterAutospacing="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9573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57326"/>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ind w:left="720"/>
      <w:contextualSpacing/>
    </w:pPr>
  </w:style>
  <w:style w:type="table" w:styleId="TableGrid">
    <w:name w:val="Table Grid"/>
    <w:basedOn w:val="TableNormal"/>
    <w:uiPriority w:val="59"/>
    <w:rsid w:val="009774E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5732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57326"/>
    <w:rPr>
      <w:rFonts w:ascii="Times New Roman" w:eastAsia="Times New Roman" w:hAnsi="Times New Roman" w:cs="Times New Roman"/>
      <w:sz w:val="24"/>
      <w:szCs w:val="20"/>
    </w:rPr>
  </w:style>
  <w:style w:type="paragraph" w:styleId="BodyTextIndent2">
    <w:name w:val="Body Text Indent 2"/>
    <w:basedOn w:val="Normal"/>
    <w:link w:val="BodyTextIndent2Char"/>
    <w:rsid w:val="00957326"/>
    <w:pPr>
      <w:ind w:left="180"/>
    </w:pPr>
    <w:rPr>
      <w:sz w:val="24"/>
    </w:rPr>
  </w:style>
  <w:style w:type="character" w:customStyle="1" w:styleId="BodyTextIndent2Char">
    <w:name w:val="Body Text Indent 2 Char"/>
    <w:basedOn w:val="DefaultParagraphFont"/>
    <w:link w:val="BodyTextIndent2"/>
    <w:rsid w:val="0095732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957326"/>
    <w:pPr>
      <w:spacing w:after="120"/>
    </w:pPr>
  </w:style>
  <w:style w:type="character" w:customStyle="1" w:styleId="BodyTextChar">
    <w:name w:val="Body Text Char"/>
    <w:basedOn w:val="DefaultParagraphFont"/>
    <w:link w:val="BodyText"/>
    <w:uiPriority w:val="99"/>
    <w:rsid w:val="0095732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693"/>
    <w:pPr>
      <w:spacing w:after="0" w:afterAutospacing="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9573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57326"/>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ind w:left="720"/>
      <w:contextualSpacing/>
    </w:pPr>
  </w:style>
  <w:style w:type="table" w:styleId="TableGrid">
    <w:name w:val="Table Grid"/>
    <w:basedOn w:val="TableNormal"/>
    <w:uiPriority w:val="59"/>
    <w:rsid w:val="009774E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5732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57326"/>
    <w:rPr>
      <w:rFonts w:ascii="Times New Roman" w:eastAsia="Times New Roman" w:hAnsi="Times New Roman" w:cs="Times New Roman"/>
      <w:sz w:val="24"/>
      <w:szCs w:val="20"/>
    </w:rPr>
  </w:style>
  <w:style w:type="paragraph" w:styleId="BodyTextIndent2">
    <w:name w:val="Body Text Indent 2"/>
    <w:basedOn w:val="Normal"/>
    <w:link w:val="BodyTextIndent2Char"/>
    <w:rsid w:val="00957326"/>
    <w:pPr>
      <w:ind w:left="180"/>
    </w:pPr>
    <w:rPr>
      <w:sz w:val="24"/>
    </w:rPr>
  </w:style>
  <w:style w:type="character" w:customStyle="1" w:styleId="BodyTextIndent2Char">
    <w:name w:val="Body Text Indent 2 Char"/>
    <w:basedOn w:val="DefaultParagraphFont"/>
    <w:link w:val="BodyTextIndent2"/>
    <w:rsid w:val="0095732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957326"/>
    <w:pPr>
      <w:spacing w:after="120"/>
    </w:pPr>
  </w:style>
  <w:style w:type="character" w:customStyle="1" w:styleId="BodyTextChar">
    <w:name w:val="Body Text Char"/>
    <w:basedOn w:val="DefaultParagraphFont"/>
    <w:link w:val="BodyText"/>
    <w:uiPriority w:val="99"/>
    <w:rsid w:val="0095732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1578</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2</cp:revision>
  <dcterms:created xsi:type="dcterms:W3CDTF">2017-07-18T11:36:00Z</dcterms:created>
  <dcterms:modified xsi:type="dcterms:W3CDTF">2017-07-18T11:36:00Z</dcterms:modified>
</cp:coreProperties>
</file>