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14" w:rsidRDefault="00612814" w:rsidP="00612814">
      <w:pPr>
        <w:ind w:left="284"/>
        <w:rPr>
          <w:b/>
          <w:lang w:val="ro-RO"/>
        </w:rPr>
      </w:pPr>
    </w:p>
    <w:p w:rsidR="00612814" w:rsidRPr="00E27ADB" w:rsidRDefault="00612814" w:rsidP="00612814">
      <w:pPr>
        <w:ind w:left="-180"/>
        <w:rPr>
          <w:b/>
        </w:rPr>
      </w:pPr>
      <w:r w:rsidRPr="003D52E1">
        <w:rPr>
          <w:b/>
          <w:lang w:val="ro-RO"/>
        </w:rPr>
        <w:t>ROMÂNIA</w:t>
      </w:r>
      <w:r w:rsidR="00F316B1">
        <w:rPr>
          <w:b/>
          <w:lang w:val="ro-RO"/>
        </w:rPr>
        <w:t xml:space="preserve"> </w:t>
      </w:r>
      <w:r w:rsidR="00F316B1">
        <w:rPr>
          <w:b/>
          <w:lang w:val="ro-RO"/>
        </w:rPr>
        <w:tab/>
      </w:r>
      <w:r w:rsidR="00F316B1">
        <w:rPr>
          <w:b/>
          <w:lang w:val="ro-RO"/>
        </w:rPr>
        <w:tab/>
      </w:r>
      <w:r w:rsidR="00F316B1">
        <w:rPr>
          <w:b/>
          <w:lang w:val="ro-RO"/>
        </w:rPr>
        <w:tab/>
      </w:r>
      <w:r w:rsidR="00F316B1">
        <w:rPr>
          <w:b/>
          <w:lang w:val="ro-RO"/>
        </w:rPr>
        <w:tab/>
      </w:r>
      <w:r w:rsidR="00F316B1">
        <w:rPr>
          <w:b/>
          <w:lang w:val="ro-RO"/>
        </w:rPr>
        <w:tab/>
      </w:r>
      <w:r w:rsidR="00F316B1">
        <w:rPr>
          <w:b/>
          <w:lang w:val="ro-RO"/>
        </w:rPr>
        <w:tab/>
      </w:r>
      <w:r w:rsidR="00F316B1">
        <w:rPr>
          <w:b/>
          <w:lang w:val="ro-RO"/>
        </w:rPr>
        <w:tab/>
      </w:r>
      <w:r w:rsidR="00F316B1">
        <w:rPr>
          <w:b/>
          <w:lang w:val="ro-RO"/>
        </w:rPr>
        <w:tab/>
      </w:r>
      <w:r>
        <w:rPr>
          <w:b/>
          <w:lang w:val="ro-RO"/>
        </w:rPr>
        <w:t xml:space="preserve"> (</w:t>
      </w:r>
      <w:r w:rsidRPr="00E27ADB">
        <w:rPr>
          <w:lang w:val="ro-RO"/>
        </w:rPr>
        <w:t>nu produce efecte juridice</w:t>
      </w:r>
      <w:r>
        <w:rPr>
          <w:lang w:val="ro-RO"/>
        </w:rPr>
        <w:t>)</w:t>
      </w:r>
      <w:r>
        <w:t>*</w:t>
      </w:r>
    </w:p>
    <w:p w:rsidR="00612814" w:rsidRPr="00E27ADB" w:rsidRDefault="00612814" w:rsidP="00612814">
      <w:pPr>
        <w:ind w:left="-180"/>
        <w:rPr>
          <w:b/>
          <w:lang w:val="ro-RO"/>
        </w:rPr>
      </w:pPr>
      <w:r w:rsidRPr="00E27ADB">
        <w:rPr>
          <w:b/>
          <w:lang w:val="ro-RO"/>
        </w:rPr>
        <w:t xml:space="preserve">JUDEŢUL MUREŞ   </w:t>
      </w:r>
      <w:r w:rsidRPr="00E27ADB">
        <w:rPr>
          <w:b/>
          <w:lang w:val="ro-RO"/>
        </w:rPr>
        <w:tab/>
      </w:r>
      <w:r w:rsidRPr="00E27ADB">
        <w:rPr>
          <w:b/>
          <w:lang w:val="ro-RO"/>
        </w:rPr>
        <w:tab/>
      </w:r>
      <w:r w:rsidRPr="00E27ADB">
        <w:rPr>
          <w:b/>
          <w:lang w:val="ro-RO"/>
        </w:rPr>
        <w:tab/>
      </w:r>
      <w:r w:rsidRPr="00E27ADB">
        <w:rPr>
          <w:b/>
          <w:lang w:val="ro-RO"/>
        </w:rPr>
        <w:tab/>
      </w:r>
      <w:r w:rsidRPr="00E27ADB">
        <w:rPr>
          <w:b/>
          <w:lang w:val="ro-RO"/>
        </w:rPr>
        <w:tab/>
      </w:r>
      <w:r w:rsidRPr="00E27ADB">
        <w:rPr>
          <w:b/>
          <w:lang w:val="ro-RO"/>
        </w:rPr>
        <w:tab/>
      </w:r>
      <w:r w:rsidRPr="00E27ADB">
        <w:rPr>
          <w:b/>
          <w:lang w:val="ro-RO"/>
        </w:rPr>
        <w:tab/>
      </w:r>
      <w:r w:rsidRPr="00E27ADB">
        <w:rPr>
          <w:b/>
          <w:lang w:val="ro-RO"/>
        </w:rPr>
        <w:tab/>
      </w:r>
      <w:r w:rsidRPr="00E27ADB">
        <w:rPr>
          <w:b/>
          <w:lang w:val="ro-RO"/>
        </w:rPr>
        <w:tab/>
      </w:r>
      <w:r w:rsidRPr="00E27ADB">
        <w:rPr>
          <w:b/>
          <w:lang w:val="ro-RO"/>
        </w:rPr>
        <w:tab/>
      </w:r>
      <w:r w:rsidRPr="00E27ADB">
        <w:rPr>
          <w:b/>
          <w:lang w:val="ro-RO"/>
        </w:rPr>
        <w:tab/>
      </w:r>
    </w:p>
    <w:p w:rsidR="00612814" w:rsidRPr="00E27ADB" w:rsidRDefault="00612814" w:rsidP="00612814">
      <w:pPr>
        <w:ind w:left="-180"/>
        <w:rPr>
          <w:b/>
          <w:lang w:val="ro-RO"/>
        </w:rPr>
      </w:pPr>
      <w:r w:rsidRPr="00E27ADB">
        <w:rPr>
          <w:b/>
          <w:lang w:val="ro-RO"/>
        </w:rPr>
        <w:t xml:space="preserve">MUNICIPIUL TÎRGU MUREŞ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E27ADB">
        <w:rPr>
          <w:b/>
          <w:lang w:val="ro-RO"/>
        </w:rPr>
        <w:t>PRIMAR,</w:t>
      </w:r>
    </w:p>
    <w:p w:rsidR="00612814" w:rsidRDefault="00612814" w:rsidP="00612814">
      <w:pPr>
        <w:ind w:left="-180"/>
        <w:rPr>
          <w:b/>
          <w:lang w:val="ro-RO"/>
        </w:rPr>
      </w:pPr>
      <w:r w:rsidRPr="00E27ADB">
        <w:rPr>
          <w:b/>
          <w:lang w:val="ro-RO"/>
        </w:rPr>
        <w:t>Administraţia Domeniului Public</w:t>
      </w:r>
      <w:r w:rsidRPr="00E27ADB">
        <w:rPr>
          <w:b/>
          <w:lang w:val="ro-RO"/>
        </w:rPr>
        <w:tab/>
      </w:r>
      <w:r w:rsidRPr="00E27ADB">
        <w:rPr>
          <w:b/>
          <w:lang w:val="ro-RO"/>
        </w:rPr>
        <w:tab/>
      </w:r>
      <w:r w:rsidRPr="00E27ADB"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</w:t>
      </w:r>
      <w:r w:rsidRPr="00E27ADB">
        <w:rPr>
          <w:b/>
          <w:lang w:val="ro-RO"/>
        </w:rPr>
        <w:t>Dr. Dorin Florea</w:t>
      </w:r>
    </w:p>
    <w:p w:rsidR="00612814" w:rsidRDefault="00612814" w:rsidP="00612814">
      <w:pPr>
        <w:ind w:left="-180"/>
        <w:rPr>
          <w:b/>
          <w:lang w:val="ro-RO"/>
        </w:rPr>
      </w:pPr>
      <w:r w:rsidRPr="00651012">
        <w:rPr>
          <w:b/>
          <w:lang w:val="ro-RO"/>
        </w:rPr>
        <w:t>Biroul juridic, exproprieri, întabulări şi demolări</w:t>
      </w:r>
      <w:r w:rsidRPr="00651012">
        <w:rPr>
          <w:b/>
          <w:lang w:val="ro-RO"/>
        </w:rPr>
        <w:tab/>
      </w:r>
      <w:r w:rsidRPr="00651012">
        <w:rPr>
          <w:b/>
          <w:lang w:val="ro-RO"/>
        </w:rPr>
        <w:tab/>
      </w:r>
      <w:r w:rsidRPr="00651012">
        <w:rPr>
          <w:b/>
          <w:lang w:val="ro-RO"/>
        </w:rPr>
        <w:tab/>
      </w:r>
      <w:r w:rsidRPr="00651012">
        <w:rPr>
          <w:b/>
          <w:lang w:val="ro-RO"/>
        </w:rPr>
        <w:tab/>
      </w:r>
      <w:r w:rsidRPr="00651012">
        <w:rPr>
          <w:b/>
          <w:lang w:val="ro-RO"/>
        </w:rPr>
        <w:tab/>
      </w:r>
      <w:r w:rsidRPr="00651012">
        <w:rPr>
          <w:b/>
          <w:lang w:val="ro-RO"/>
        </w:rPr>
        <w:tab/>
      </w:r>
      <w:r w:rsidRPr="00651012">
        <w:rPr>
          <w:b/>
          <w:lang w:val="ro-RO"/>
        </w:rPr>
        <w:tab/>
      </w:r>
    </w:p>
    <w:p w:rsidR="00612814" w:rsidRPr="00651012" w:rsidRDefault="00612814" w:rsidP="00612814">
      <w:pPr>
        <w:ind w:left="-180"/>
        <w:rPr>
          <w:b/>
          <w:lang w:val="ro-RO"/>
        </w:rPr>
      </w:pPr>
      <w:r w:rsidRPr="00651012">
        <w:rPr>
          <w:b/>
          <w:lang w:val="ro-RO"/>
        </w:rPr>
        <w:t>Nr</w:t>
      </w:r>
      <w:r>
        <w:rPr>
          <w:b/>
          <w:lang w:val="ro-RO"/>
        </w:rPr>
        <w:t xml:space="preserve">.  </w:t>
      </w:r>
      <w:r w:rsidRPr="00D70ADF">
        <w:rPr>
          <w:b/>
          <w:lang w:val="ro-RO"/>
        </w:rPr>
        <w:t xml:space="preserve">  </w:t>
      </w:r>
      <w:r w:rsidR="004E2DB8">
        <w:rPr>
          <w:b/>
          <w:lang w:val="ro-RO"/>
        </w:rPr>
        <w:t>16463/1785/23.03.2017</w:t>
      </w:r>
      <w:r w:rsidRPr="00D70ADF">
        <w:rPr>
          <w:b/>
          <w:lang w:val="ro-RO"/>
        </w:rPr>
        <w:t xml:space="preserve">                                                                                                  </w:t>
      </w:r>
    </w:p>
    <w:p w:rsidR="00612814" w:rsidRPr="00651012" w:rsidRDefault="00612814" w:rsidP="00612814">
      <w:pPr>
        <w:ind w:left="284"/>
        <w:rPr>
          <w:b/>
          <w:lang w:val="ro-RO"/>
        </w:rPr>
      </w:pPr>
    </w:p>
    <w:p w:rsidR="00612814" w:rsidRPr="00651012" w:rsidRDefault="00612814" w:rsidP="00612814">
      <w:pPr>
        <w:rPr>
          <w:b/>
          <w:lang w:val="ro-RO"/>
        </w:rPr>
      </w:pPr>
    </w:p>
    <w:p w:rsidR="00612814" w:rsidRPr="00AE38DE" w:rsidRDefault="00612814" w:rsidP="00612814">
      <w:pPr>
        <w:ind w:left="284"/>
        <w:jc w:val="center"/>
        <w:rPr>
          <w:b/>
          <w:lang w:val="ro-RO"/>
        </w:rPr>
      </w:pPr>
      <w:r w:rsidRPr="00651012">
        <w:rPr>
          <w:b/>
          <w:lang w:val="ro-RO"/>
        </w:rPr>
        <w:t>EXPUNERE DE MOTIVE</w:t>
      </w:r>
    </w:p>
    <w:p w:rsidR="00612814" w:rsidRPr="0089605C" w:rsidRDefault="00612814" w:rsidP="00612814">
      <w:pPr>
        <w:autoSpaceDE w:val="0"/>
        <w:ind w:left="284"/>
        <w:jc w:val="both"/>
        <w:rPr>
          <w:b/>
          <w:lang w:val="ro-RO"/>
        </w:rPr>
      </w:pPr>
    </w:p>
    <w:p w:rsidR="00612814" w:rsidRPr="0089605C" w:rsidRDefault="00612814" w:rsidP="00612814">
      <w:pPr>
        <w:autoSpaceDE w:val="0"/>
        <w:ind w:left="284"/>
        <w:jc w:val="center"/>
        <w:rPr>
          <w:b/>
          <w:lang w:val="ro-RO"/>
        </w:rPr>
      </w:pPr>
      <w:r>
        <w:rPr>
          <w:b/>
          <w:lang w:val="ro-RO"/>
        </w:rPr>
        <w:t>pr</w:t>
      </w:r>
      <w:r w:rsidR="00276D59">
        <w:rPr>
          <w:b/>
          <w:lang w:val="ro-RO"/>
        </w:rPr>
        <w:t>ivind modificarea art.1 din Hotărârea</w:t>
      </w:r>
      <w:r>
        <w:rPr>
          <w:b/>
          <w:lang w:val="ro-RO"/>
        </w:rPr>
        <w:t xml:space="preserve"> de Consiliu Local  nr.</w:t>
      </w:r>
      <w:r w:rsidR="00076159">
        <w:rPr>
          <w:b/>
          <w:lang w:val="ro-RO"/>
        </w:rPr>
        <w:t xml:space="preserve"> </w:t>
      </w:r>
      <w:r>
        <w:rPr>
          <w:b/>
          <w:lang w:val="ro-RO"/>
        </w:rPr>
        <w:t>27 din 26.01.2017</w:t>
      </w:r>
    </w:p>
    <w:p w:rsidR="00776B84" w:rsidRPr="0089605C" w:rsidRDefault="00776B84" w:rsidP="00776B84">
      <w:pPr>
        <w:autoSpaceDE w:val="0"/>
        <w:ind w:left="284"/>
        <w:jc w:val="center"/>
        <w:rPr>
          <w:b/>
          <w:lang w:val="ro-RO"/>
        </w:rPr>
      </w:pPr>
      <w:r w:rsidRPr="0089605C">
        <w:rPr>
          <w:b/>
          <w:lang w:val="ro-RO"/>
        </w:rPr>
        <w:t>privind înregistrarea vehiculelor pentru care nu există obligativitatea înmatriculării</w:t>
      </w:r>
    </w:p>
    <w:p w:rsidR="00612814" w:rsidRDefault="00612814" w:rsidP="00776B84">
      <w:pPr>
        <w:autoSpaceDE w:val="0"/>
        <w:jc w:val="both"/>
        <w:rPr>
          <w:b/>
          <w:lang w:val="ro-RO"/>
        </w:rPr>
      </w:pPr>
    </w:p>
    <w:p w:rsidR="00612814" w:rsidRDefault="00612814" w:rsidP="00612814">
      <w:pPr>
        <w:autoSpaceDE w:val="0"/>
        <w:ind w:left="284"/>
        <w:jc w:val="both"/>
        <w:rPr>
          <w:b/>
          <w:lang w:val="ro-RO"/>
        </w:rPr>
      </w:pPr>
    </w:p>
    <w:p w:rsidR="00612814" w:rsidRPr="00612814" w:rsidRDefault="00612814" w:rsidP="00612814">
      <w:pPr>
        <w:autoSpaceDE w:val="0"/>
        <w:ind w:left="284"/>
        <w:jc w:val="both"/>
        <w:rPr>
          <w:lang w:val="ro-RO"/>
        </w:rPr>
      </w:pPr>
      <w:r w:rsidRPr="00612814">
        <w:rPr>
          <w:lang w:val="ro-RO"/>
        </w:rPr>
        <w:t xml:space="preserve">           Prin adresa  nr.1152/1853/SVI din 17.03 2017, Instituţia Prefectului- Judeţul Mureş, referitor la HCL nr.27 din 26/01/2017, ne sesizează faptul că în art.1 există neconcordanţă între titlu actului administrativ( în care se indică ,, Modificarea şi completarea ” HCL nr. 124/29/03/2007)  şi art.1 al hotărâri</w:t>
      </w:r>
      <w:r w:rsidR="00EC3630">
        <w:rPr>
          <w:lang w:val="ro-RO"/>
        </w:rPr>
        <w:t>i</w:t>
      </w:r>
      <w:r w:rsidRPr="00612814">
        <w:rPr>
          <w:lang w:val="ro-RO"/>
        </w:rPr>
        <w:t xml:space="preserve"> ( prin care se reglementează doar modificarea ).</w:t>
      </w:r>
    </w:p>
    <w:p w:rsidR="00612814" w:rsidRPr="00612814" w:rsidRDefault="00612814" w:rsidP="00612814">
      <w:pPr>
        <w:autoSpaceDE w:val="0"/>
        <w:ind w:left="284"/>
        <w:jc w:val="both"/>
        <w:rPr>
          <w:lang w:val="ro-RO"/>
        </w:rPr>
      </w:pPr>
    </w:p>
    <w:p w:rsidR="00660446" w:rsidRDefault="00612814" w:rsidP="00660446">
      <w:pPr>
        <w:autoSpaceDE w:val="0"/>
        <w:ind w:left="284"/>
        <w:jc w:val="both"/>
        <w:rPr>
          <w:lang w:val="ro-RO"/>
        </w:rPr>
      </w:pPr>
      <w:r>
        <w:rPr>
          <w:lang w:val="ro-RO"/>
        </w:rPr>
        <w:t xml:space="preserve">         </w:t>
      </w:r>
      <w:r w:rsidR="00EC3630">
        <w:rPr>
          <w:lang w:val="ro-RO"/>
        </w:rPr>
        <w:t>Faţă de cele arătate, Instituţia Pref</w:t>
      </w:r>
      <w:r w:rsidR="00803F6D">
        <w:rPr>
          <w:lang w:val="ro-RO"/>
        </w:rPr>
        <w:t>e</w:t>
      </w:r>
      <w:r w:rsidR="00EC3630">
        <w:rPr>
          <w:lang w:val="ro-RO"/>
        </w:rPr>
        <w:t xml:space="preserve">ctului solicită Consiliului Local al Municipiului Tîrgu Mureş reanalizarea Hotărârii nr. </w:t>
      </w:r>
      <w:r w:rsidR="00803F6D">
        <w:rPr>
          <w:lang w:val="ro-RO"/>
        </w:rPr>
        <w:t>27/26.01.2017,</w:t>
      </w:r>
      <w:r w:rsidR="00076159">
        <w:rPr>
          <w:lang w:val="ro-RO"/>
        </w:rPr>
        <w:t xml:space="preserve"> </w:t>
      </w:r>
      <w:r w:rsidR="00803F6D">
        <w:rPr>
          <w:lang w:val="ro-RO"/>
        </w:rPr>
        <w:t>în sensul modificării articolului 1 şi clarificării neconcordanţei menţionate.</w:t>
      </w:r>
    </w:p>
    <w:p w:rsidR="00076159" w:rsidRDefault="00076159" w:rsidP="00660446">
      <w:pPr>
        <w:autoSpaceDE w:val="0"/>
        <w:ind w:left="284"/>
        <w:jc w:val="both"/>
        <w:rPr>
          <w:lang w:val="ro-RO"/>
        </w:rPr>
      </w:pPr>
    </w:p>
    <w:p w:rsidR="00803F6D" w:rsidRDefault="00803F6D" w:rsidP="00660446">
      <w:pPr>
        <w:autoSpaceDE w:val="0"/>
        <w:ind w:left="284"/>
        <w:jc w:val="both"/>
        <w:rPr>
          <w:lang w:val="ro-RO"/>
        </w:rPr>
      </w:pPr>
      <w:r>
        <w:rPr>
          <w:lang w:val="ro-RO"/>
        </w:rPr>
        <w:t xml:space="preserve">        A</w:t>
      </w:r>
      <w:r w:rsidR="00076159">
        <w:rPr>
          <w:lang w:val="ro-RO"/>
        </w:rPr>
        <w:t>vând  în vedere cele prezentate</w:t>
      </w:r>
      <w:r>
        <w:rPr>
          <w:lang w:val="ro-RO"/>
        </w:rPr>
        <w:t>, propunem modificarea şi completarea prevederilor art.</w:t>
      </w:r>
      <w:r w:rsidR="00776B84">
        <w:rPr>
          <w:lang w:val="ro-RO"/>
        </w:rPr>
        <w:t>1 al Hotărâ</w:t>
      </w:r>
      <w:r>
        <w:rPr>
          <w:lang w:val="ro-RO"/>
        </w:rPr>
        <w:t>rii de Consi</w:t>
      </w:r>
      <w:r w:rsidR="00076159">
        <w:rPr>
          <w:lang w:val="ro-RO"/>
        </w:rPr>
        <w:t>liul Local nr.27 din 26.01.</w:t>
      </w:r>
      <w:r>
        <w:rPr>
          <w:lang w:val="ro-RO"/>
        </w:rPr>
        <w:t>20</w:t>
      </w:r>
      <w:r w:rsidR="00776B84">
        <w:rPr>
          <w:lang w:val="ro-RO"/>
        </w:rPr>
        <w:t>17 conform proiectului de hotărâ</w:t>
      </w:r>
      <w:r>
        <w:rPr>
          <w:lang w:val="ro-RO"/>
        </w:rPr>
        <w:t>re alăturat.</w:t>
      </w:r>
    </w:p>
    <w:p w:rsidR="00803F6D" w:rsidRDefault="00803F6D" w:rsidP="00660446">
      <w:pPr>
        <w:autoSpaceDE w:val="0"/>
        <w:ind w:left="284"/>
        <w:jc w:val="both"/>
        <w:rPr>
          <w:lang w:val="ro-RO"/>
        </w:rPr>
      </w:pPr>
    </w:p>
    <w:p w:rsidR="00803F6D" w:rsidRDefault="00803F6D" w:rsidP="00660446">
      <w:pPr>
        <w:autoSpaceDE w:val="0"/>
        <w:ind w:left="284"/>
        <w:jc w:val="both"/>
        <w:rPr>
          <w:lang w:val="ro-RO"/>
        </w:rPr>
      </w:pPr>
    </w:p>
    <w:p w:rsidR="00612814" w:rsidRPr="002C3FF6" w:rsidRDefault="00612814" w:rsidP="00612814">
      <w:pPr>
        <w:autoSpaceDE w:val="0"/>
        <w:ind w:left="284"/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Pr="00796F12">
        <w:rPr>
          <w:b/>
          <w:lang w:val="ro-RO"/>
        </w:rPr>
        <w:t>Aviz favorabil al</w:t>
      </w:r>
      <w:r>
        <w:rPr>
          <w:b/>
          <w:lang w:val="ro-RO"/>
        </w:rPr>
        <w:t xml:space="preserve">                                                                            </w:t>
      </w:r>
      <w:r w:rsidRPr="00796F12">
        <w:rPr>
          <w:b/>
          <w:lang w:val="ro-RO"/>
        </w:rPr>
        <w:t xml:space="preserve"> </w:t>
      </w:r>
      <w:r>
        <w:rPr>
          <w:b/>
          <w:lang w:val="ro-RO"/>
        </w:rPr>
        <w:t>Şef   STRISCT</w:t>
      </w:r>
    </w:p>
    <w:p w:rsidR="00612814" w:rsidRPr="00796F12" w:rsidRDefault="00612814" w:rsidP="00612814">
      <w:pPr>
        <w:ind w:left="284"/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Pr="00796F12">
        <w:rPr>
          <w:b/>
          <w:lang w:val="ro-RO"/>
        </w:rPr>
        <w:t>Administraţiei Domeniului Public</w:t>
      </w:r>
      <w:r>
        <w:rPr>
          <w:b/>
          <w:lang w:val="ro-RO"/>
        </w:rPr>
        <w:t xml:space="preserve">                                                 Szekely Laszlo</w:t>
      </w:r>
    </w:p>
    <w:p w:rsidR="00612814" w:rsidRPr="00796F12" w:rsidRDefault="00612814" w:rsidP="00612814">
      <w:pPr>
        <w:autoSpaceDE w:val="0"/>
        <w:ind w:left="284"/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Pr="00796F12">
        <w:rPr>
          <w:b/>
          <w:lang w:val="ro-RO"/>
        </w:rPr>
        <w:t>Ing. Florian Moldovan</w:t>
      </w:r>
      <w:r>
        <w:rPr>
          <w:lang w:val="ro-RO"/>
        </w:rPr>
        <w:t xml:space="preserve">                                                           </w:t>
      </w:r>
      <w:r w:rsidRPr="00796F12">
        <w:rPr>
          <w:sz w:val="16"/>
          <w:szCs w:val="16"/>
          <w:lang w:val="ro-RO"/>
        </w:rPr>
        <w:t xml:space="preserve">   </w:t>
      </w:r>
    </w:p>
    <w:p w:rsidR="00612814" w:rsidRPr="00796F12" w:rsidRDefault="00612814" w:rsidP="00612814">
      <w:pPr>
        <w:jc w:val="both"/>
        <w:rPr>
          <w:b/>
          <w:lang w:val="ro-RO"/>
        </w:rPr>
      </w:pPr>
    </w:p>
    <w:p w:rsidR="00612814" w:rsidRPr="00796F12" w:rsidRDefault="00612814" w:rsidP="00612814">
      <w:pPr>
        <w:jc w:val="both"/>
        <w:rPr>
          <w:b/>
          <w:lang w:val="ro-RO"/>
        </w:rPr>
      </w:pPr>
    </w:p>
    <w:p w:rsidR="00171068" w:rsidRDefault="00171068"/>
    <w:p w:rsidR="00776B84" w:rsidRDefault="00776B84"/>
    <w:p w:rsidR="00776B84" w:rsidRDefault="00776B84"/>
    <w:p w:rsidR="00776B84" w:rsidRDefault="00776B84"/>
    <w:p w:rsidR="00776B84" w:rsidRDefault="004E2DB8">
      <w:r>
        <w:t xml:space="preserve">                                                                                                                        </w:t>
      </w:r>
      <w:proofErr w:type="spellStart"/>
      <w:r>
        <w:t>Întocmit</w:t>
      </w:r>
      <w:proofErr w:type="spellEnd"/>
    </w:p>
    <w:p w:rsidR="004E2DB8" w:rsidRDefault="004E2DB8">
      <w:r>
        <w:t xml:space="preserve">                                                                                                                       </w:t>
      </w:r>
      <w:proofErr w:type="spellStart"/>
      <w:proofErr w:type="gramStart"/>
      <w:r>
        <w:t>cj.Roxana</w:t>
      </w:r>
      <w:proofErr w:type="spellEnd"/>
      <w:proofErr w:type="gramEnd"/>
      <w:r>
        <w:t xml:space="preserve"> </w:t>
      </w:r>
      <w:proofErr w:type="spellStart"/>
      <w:r>
        <w:t>Codarcea</w:t>
      </w:r>
      <w:proofErr w:type="spellEnd"/>
    </w:p>
    <w:p w:rsidR="00776B84" w:rsidRDefault="00776B84"/>
    <w:p w:rsidR="00776B84" w:rsidRDefault="00776B84"/>
    <w:p w:rsidR="00776B84" w:rsidRDefault="00776B84"/>
    <w:p w:rsidR="00776B84" w:rsidRDefault="00776B84"/>
    <w:p w:rsidR="00776B84" w:rsidRDefault="00776B84"/>
    <w:p w:rsidR="00776B84" w:rsidRDefault="00776B84"/>
    <w:p w:rsidR="004E2DB8" w:rsidRDefault="004E2DB8"/>
    <w:p w:rsidR="004E2DB8" w:rsidRDefault="004E2DB8"/>
    <w:p w:rsidR="00776B84" w:rsidRDefault="00776B84" w:rsidP="00776B84">
      <w:pPr>
        <w:jc w:val="both"/>
      </w:pPr>
    </w:p>
    <w:p w:rsidR="00776B84" w:rsidRPr="00776B84" w:rsidRDefault="00776B84" w:rsidP="00776B84">
      <w:pPr>
        <w:jc w:val="both"/>
        <w:rPr>
          <w:sz w:val="16"/>
          <w:szCs w:val="16"/>
          <w:lang w:val="ro-RO"/>
        </w:rPr>
      </w:pPr>
      <w:r>
        <w:t xml:space="preserve">     </w:t>
      </w:r>
      <w:r w:rsidRPr="00796F12">
        <w:rPr>
          <w:b/>
          <w:lang w:val="ro-RO"/>
        </w:rPr>
        <w:t xml:space="preserve">  </w:t>
      </w:r>
      <w:r w:rsidRPr="00796F12">
        <w:rPr>
          <w:sz w:val="16"/>
          <w:szCs w:val="16"/>
        </w:rPr>
        <w:t>*</w:t>
      </w:r>
      <w:r w:rsidRPr="00796F12">
        <w:rPr>
          <w:sz w:val="16"/>
          <w:szCs w:val="16"/>
          <w:lang w:val="ro-RO"/>
        </w:rPr>
        <w:t xml:space="preserve">Actele administrative sunt hotărârile de Consiliu Local care intră în vigoare şi </w:t>
      </w:r>
      <w:proofErr w:type="gramStart"/>
      <w:r w:rsidRPr="00796F12">
        <w:rPr>
          <w:sz w:val="16"/>
          <w:szCs w:val="16"/>
          <w:lang w:val="ro-RO"/>
        </w:rPr>
        <w:t>produce</w:t>
      </w:r>
      <w:proofErr w:type="gramEnd"/>
      <w:r w:rsidRPr="00796F12">
        <w:rPr>
          <w:sz w:val="16"/>
          <w:szCs w:val="16"/>
          <w:lang w:val="ro-RO"/>
        </w:rPr>
        <w:t xml:space="preserve"> efecte juridice după îndeplinirea condiţiilor prevăzute      de art. 45-49 din Legea nr. 215/2001 </w:t>
      </w:r>
      <w:r w:rsidRPr="00796F12">
        <w:rPr>
          <w:b/>
          <w:lang w:val="ro-RO"/>
        </w:rPr>
        <w:tab/>
      </w:r>
      <w:r w:rsidRPr="00796F12">
        <w:rPr>
          <w:b/>
          <w:lang w:val="ro-RO"/>
        </w:rPr>
        <w:tab/>
      </w:r>
    </w:p>
    <w:p w:rsidR="00776B84" w:rsidRDefault="00776B84" w:rsidP="00776B84">
      <w:pPr>
        <w:ind w:left="284"/>
        <w:jc w:val="both"/>
        <w:rPr>
          <w:b/>
          <w:lang w:val="ro-RO"/>
        </w:rPr>
      </w:pPr>
    </w:p>
    <w:p w:rsidR="00776B84" w:rsidRDefault="00776B84" w:rsidP="00776B84">
      <w:pPr>
        <w:ind w:left="284"/>
        <w:jc w:val="both"/>
        <w:rPr>
          <w:b/>
          <w:lang w:val="ro-RO"/>
        </w:rPr>
      </w:pPr>
    </w:p>
    <w:p w:rsidR="004E2DB8" w:rsidRDefault="004E2DB8" w:rsidP="00776B84">
      <w:pPr>
        <w:ind w:left="284"/>
        <w:jc w:val="both"/>
        <w:rPr>
          <w:b/>
          <w:lang w:val="ro-RO"/>
        </w:rPr>
      </w:pPr>
    </w:p>
    <w:p w:rsidR="00776B84" w:rsidRDefault="00776B84" w:rsidP="00776B84">
      <w:pPr>
        <w:ind w:left="284"/>
        <w:jc w:val="both"/>
        <w:rPr>
          <w:b/>
          <w:lang w:val="ro-RO"/>
        </w:rPr>
      </w:pPr>
    </w:p>
    <w:p w:rsidR="00776B84" w:rsidRPr="00796F12" w:rsidRDefault="00776B84" w:rsidP="00776B84">
      <w:pPr>
        <w:ind w:left="284"/>
        <w:jc w:val="both"/>
        <w:rPr>
          <w:b/>
          <w:lang w:val="ro-RO"/>
        </w:rPr>
      </w:pPr>
      <w:r w:rsidRPr="00796F12">
        <w:rPr>
          <w:b/>
          <w:lang w:val="ro-RO"/>
        </w:rPr>
        <w:t>ROMÂNIA</w:t>
      </w:r>
      <w:r w:rsidRPr="00796F12">
        <w:rPr>
          <w:b/>
          <w:lang w:val="ro-RO"/>
        </w:rPr>
        <w:tab/>
      </w:r>
      <w:r w:rsidRPr="00796F12">
        <w:rPr>
          <w:b/>
          <w:lang w:val="ro-RO"/>
        </w:rPr>
        <w:tab/>
      </w:r>
      <w:r w:rsidRPr="00796F12">
        <w:rPr>
          <w:b/>
          <w:lang w:val="ro-RO"/>
        </w:rPr>
        <w:tab/>
      </w:r>
      <w:r w:rsidRPr="00796F12">
        <w:rPr>
          <w:b/>
          <w:lang w:val="ro-RO"/>
        </w:rPr>
        <w:tab/>
      </w:r>
      <w:r w:rsidRPr="00796F12">
        <w:rPr>
          <w:b/>
          <w:lang w:val="ro-RO"/>
        </w:rPr>
        <w:tab/>
      </w:r>
      <w:r w:rsidRPr="00796F12">
        <w:rPr>
          <w:b/>
          <w:lang w:val="ro-RO"/>
        </w:rPr>
        <w:tab/>
      </w:r>
      <w:r w:rsidRPr="00796F12">
        <w:rPr>
          <w:b/>
          <w:lang w:val="ro-RO"/>
        </w:rPr>
        <w:tab/>
      </w:r>
      <w:r w:rsidRPr="00796F12">
        <w:rPr>
          <w:b/>
          <w:lang w:val="ro-RO"/>
        </w:rPr>
        <w:tab/>
      </w:r>
      <w:r w:rsidRPr="00796F12">
        <w:rPr>
          <w:b/>
          <w:lang w:val="ro-RO"/>
        </w:rPr>
        <w:tab/>
      </w:r>
    </w:p>
    <w:p w:rsidR="00776B84" w:rsidRPr="00796F12" w:rsidRDefault="00776B84" w:rsidP="00776B84">
      <w:pPr>
        <w:ind w:left="284"/>
        <w:jc w:val="both"/>
        <w:rPr>
          <w:b/>
          <w:lang w:val="ro-RO"/>
        </w:rPr>
      </w:pPr>
      <w:r w:rsidRPr="00796F12">
        <w:rPr>
          <w:b/>
          <w:lang w:val="ro-RO"/>
        </w:rPr>
        <w:t xml:space="preserve">JUDEŢUL MUREŞ    </w:t>
      </w:r>
      <w:r w:rsidRPr="00796F12">
        <w:rPr>
          <w:b/>
          <w:lang w:val="ro-RO"/>
        </w:rPr>
        <w:tab/>
      </w:r>
      <w:r w:rsidRPr="00796F12">
        <w:rPr>
          <w:b/>
          <w:lang w:val="ro-RO"/>
        </w:rPr>
        <w:tab/>
      </w:r>
      <w:r w:rsidRPr="00796F12">
        <w:rPr>
          <w:b/>
          <w:lang w:val="ro-RO"/>
        </w:rPr>
        <w:tab/>
      </w:r>
      <w:r w:rsidRPr="00796F12">
        <w:rPr>
          <w:b/>
          <w:lang w:val="ro-RO"/>
        </w:rPr>
        <w:tab/>
      </w:r>
      <w:r w:rsidRPr="00796F12">
        <w:rPr>
          <w:b/>
          <w:lang w:val="ro-RO"/>
        </w:rPr>
        <w:tab/>
      </w:r>
      <w:r w:rsidRPr="00796F12">
        <w:rPr>
          <w:b/>
          <w:lang w:val="ro-RO"/>
        </w:rPr>
        <w:tab/>
      </w:r>
      <w:r w:rsidRPr="00796F12">
        <w:rPr>
          <w:b/>
          <w:lang w:val="ro-RO"/>
        </w:rPr>
        <w:tab/>
      </w:r>
      <w:r w:rsidRPr="00796F12">
        <w:rPr>
          <w:b/>
          <w:lang w:val="ro-RO"/>
        </w:rPr>
        <w:tab/>
      </w:r>
    </w:p>
    <w:p w:rsidR="00776B84" w:rsidRPr="00796F12" w:rsidRDefault="00776B84" w:rsidP="00776B84">
      <w:pPr>
        <w:ind w:left="284"/>
        <w:jc w:val="both"/>
        <w:rPr>
          <w:b/>
          <w:lang w:val="ro-RO"/>
        </w:rPr>
      </w:pPr>
      <w:r w:rsidRPr="00796F12">
        <w:rPr>
          <w:b/>
          <w:lang w:val="ro-RO"/>
        </w:rPr>
        <w:t>CONSILIUL LOCAL  MUNICIPAL TÎRGU MUREŞ</w:t>
      </w:r>
    </w:p>
    <w:p w:rsidR="00776B84" w:rsidRPr="00796F12" w:rsidRDefault="00776B84" w:rsidP="00776B84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</w:t>
      </w:r>
      <w:r w:rsidRPr="00796F12">
        <w:rPr>
          <w:b/>
          <w:lang w:val="ro-RO"/>
        </w:rPr>
        <w:t>Proiect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</w:t>
      </w:r>
      <w:r w:rsidRPr="00796F12">
        <w:rPr>
          <w:lang w:val="ro-RO"/>
        </w:rPr>
        <w:t>(nu produce efecte juridice)</w:t>
      </w:r>
      <w:r w:rsidRPr="00796F12">
        <w:t>*</w:t>
      </w:r>
    </w:p>
    <w:p w:rsidR="00776B84" w:rsidRPr="00796F12" w:rsidRDefault="00776B84" w:rsidP="00776B84">
      <w:pPr>
        <w:jc w:val="both"/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</w:t>
      </w:r>
      <w:r w:rsidRPr="00796F12">
        <w:rPr>
          <w:b/>
          <w:lang w:val="ro-RO"/>
        </w:rPr>
        <w:t>P</w:t>
      </w:r>
      <w:r>
        <w:rPr>
          <w:b/>
          <w:lang w:val="ro-RO"/>
        </w:rPr>
        <w:t>RIMAR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  </w:t>
      </w:r>
      <w:r w:rsidRPr="00796F12">
        <w:rPr>
          <w:b/>
          <w:lang w:val="ro-RO"/>
        </w:rPr>
        <w:t>Dr. Dorin Florea</w:t>
      </w:r>
    </w:p>
    <w:p w:rsidR="00776B84" w:rsidRPr="00796F12" w:rsidRDefault="00776B84" w:rsidP="00776B84">
      <w:pPr>
        <w:ind w:left="284"/>
        <w:jc w:val="center"/>
        <w:rPr>
          <w:b/>
          <w:lang w:val="ro-RO"/>
        </w:rPr>
      </w:pPr>
      <w:r w:rsidRPr="00796F12">
        <w:rPr>
          <w:b/>
          <w:lang w:val="ro-RO"/>
        </w:rPr>
        <w:t>H O T Ă R Â R E A nr. ______</w:t>
      </w:r>
    </w:p>
    <w:p w:rsidR="00776B84" w:rsidRPr="00796F12" w:rsidRDefault="00776B84" w:rsidP="00776B84">
      <w:pPr>
        <w:ind w:left="284"/>
        <w:jc w:val="center"/>
        <w:rPr>
          <w:b/>
          <w:lang w:val="ro-RO"/>
        </w:rPr>
      </w:pPr>
    </w:p>
    <w:p w:rsidR="00776B84" w:rsidRDefault="00776B84" w:rsidP="00776B84">
      <w:pPr>
        <w:ind w:left="284"/>
        <w:jc w:val="center"/>
        <w:rPr>
          <w:b/>
          <w:lang w:val="ro-RO"/>
        </w:rPr>
      </w:pPr>
      <w:r>
        <w:rPr>
          <w:b/>
          <w:lang w:val="ro-RO"/>
        </w:rPr>
        <w:t>din __________________ 2017</w:t>
      </w:r>
    </w:p>
    <w:p w:rsidR="00776B84" w:rsidRDefault="00776B84" w:rsidP="00776B84">
      <w:pPr>
        <w:jc w:val="center"/>
        <w:rPr>
          <w:b/>
          <w:lang w:val="ro-RO"/>
        </w:rPr>
      </w:pPr>
    </w:p>
    <w:p w:rsidR="00776B84" w:rsidRPr="0089605C" w:rsidRDefault="00776B84" w:rsidP="00776B84">
      <w:pPr>
        <w:autoSpaceDE w:val="0"/>
        <w:ind w:left="284"/>
        <w:jc w:val="center"/>
        <w:rPr>
          <w:b/>
          <w:lang w:val="ro-RO"/>
        </w:rPr>
      </w:pPr>
      <w:r>
        <w:rPr>
          <w:b/>
          <w:lang w:val="ro-RO"/>
        </w:rPr>
        <w:t>pr</w:t>
      </w:r>
      <w:r w:rsidR="00276D59">
        <w:rPr>
          <w:b/>
          <w:lang w:val="ro-RO"/>
        </w:rPr>
        <w:t>ivind modificarea art.1 din Hotărârea</w:t>
      </w:r>
      <w:r>
        <w:rPr>
          <w:b/>
          <w:lang w:val="ro-RO"/>
        </w:rPr>
        <w:t xml:space="preserve"> de Consiliu Local  nr.</w:t>
      </w:r>
      <w:r w:rsidR="00076159">
        <w:rPr>
          <w:b/>
          <w:lang w:val="ro-RO"/>
        </w:rPr>
        <w:t xml:space="preserve"> </w:t>
      </w:r>
      <w:r>
        <w:rPr>
          <w:b/>
          <w:lang w:val="ro-RO"/>
        </w:rPr>
        <w:t>27 din 26.01.2017</w:t>
      </w:r>
    </w:p>
    <w:p w:rsidR="00776B84" w:rsidRPr="0089605C" w:rsidRDefault="00776B84" w:rsidP="00776B84">
      <w:pPr>
        <w:autoSpaceDE w:val="0"/>
        <w:ind w:left="284"/>
        <w:jc w:val="center"/>
        <w:rPr>
          <w:b/>
          <w:lang w:val="ro-RO"/>
        </w:rPr>
      </w:pPr>
      <w:r w:rsidRPr="0089605C">
        <w:rPr>
          <w:b/>
          <w:lang w:val="ro-RO"/>
        </w:rPr>
        <w:t>privind înregistrarea vehiculelor pentru care nu există obligativitatea înmatriculării</w:t>
      </w:r>
    </w:p>
    <w:p w:rsidR="00776B84" w:rsidRDefault="00776B84" w:rsidP="00776B84">
      <w:pPr>
        <w:ind w:left="284"/>
        <w:jc w:val="center"/>
        <w:rPr>
          <w:b/>
          <w:lang w:val="ro-RO"/>
        </w:rPr>
      </w:pPr>
    </w:p>
    <w:p w:rsidR="00776B84" w:rsidRDefault="00776B84" w:rsidP="00776B84">
      <w:pPr>
        <w:jc w:val="both"/>
        <w:rPr>
          <w:lang w:val="ro-RO"/>
        </w:rPr>
      </w:pPr>
      <w:r>
        <w:rPr>
          <w:b/>
          <w:lang w:val="ro-RO"/>
        </w:rPr>
        <w:t xml:space="preserve">        </w:t>
      </w:r>
      <w:r w:rsidR="00076159">
        <w:rPr>
          <w:lang w:val="ro-RO"/>
        </w:rPr>
        <w:t>Văzând expunerea de motive</w:t>
      </w:r>
      <w:r>
        <w:rPr>
          <w:lang w:val="ro-RO"/>
        </w:rPr>
        <w:t xml:space="preserve"> a Primarului Municipiului nr.</w:t>
      </w:r>
      <w:r w:rsidR="004E2DB8" w:rsidRPr="004E2DB8">
        <w:rPr>
          <w:b/>
          <w:lang w:val="ro-RO"/>
        </w:rPr>
        <w:t xml:space="preserve"> </w:t>
      </w:r>
      <w:r w:rsidR="004E2DB8" w:rsidRPr="004E2DB8">
        <w:rPr>
          <w:lang w:val="ro-RO"/>
        </w:rPr>
        <w:t>16463/1785/23.03.2017</w:t>
      </w:r>
      <w:r w:rsidR="004E2DB8">
        <w:rPr>
          <w:lang w:val="ro-RO"/>
        </w:rPr>
        <w:t>,</w:t>
      </w:r>
      <w:r w:rsidR="004E2DB8" w:rsidRPr="004E2DB8">
        <w:rPr>
          <w:lang w:val="ro-RO"/>
        </w:rPr>
        <w:t xml:space="preserve">                                                                                                 </w:t>
      </w:r>
      <w:r w:rsidRPr="004E2DB8">
        <w:rPr>
          <w:lang w:val="ro-RO"/>
        </w:rPr>
        <w:t xml:space="preserve"> </w:t>
      </w:r>
      <w:r>
        <w:rPr>
          <w:lang w:val="ro-RO"/>
        </w:rPr>
        <w:t>prezentată de  Administraţia Domeniului Public- Serviciul de coordonare a trasportului public rutier, privind aprobarea completărilor şi modificărilor referitoare la înregistrarea vehiculelor pentru care există obligativitatea înmatriculării,</w:t>
      </w:r>
    </w:p>
    <w:p w:rsidR="00776B84" w:rsidRPr="00C95931" w:rsidRDefault="00776B84" w:rsidP="00776B84">
      <w:pPr>
        <w:jc w:val="both"/>
      </w:pPr>
      <w:r>
        <w:rPr>
          <w:lang w:val="ro-RO"/>
        </w:rPr>
        <w:t xml:space="preserve">        Având în vedere prevederile Ordonanţei de Urgenţă nr.195 din 12.12.2002, privind circulatia pe drumurile publice, aprobată cu modificări şi completări prin Legea nr.49 din 08.03.2006, modifica</w:t>
      </w:r>
      <w:r w:rsidR="00076159">
        <w:rPr>
          <w:lang w:val="ro-RO"/>
        </w:rPr>
        <w:t>tă şi completată prin O.U.G. nr</w:t>
      </w:r>
      <w:r>
        <w:rPr>
          <w:lang w:val="ro-RO"/>
        </w:rPr>
        <w:t>.</w:t>
      </w:r>
      <w:r w:rsidR="00076159">
        <w:rPr>
          <w:lang w:val="ro-RO"/>
        </w:rPr>
        <w:t xml:space="preserve"> </w:t>
      </w:r>
      <w:r>
        <w:rPr>
          <w:lang w:val="ro-RO"/>
        </w:rPr>
        <w:t>63/2006, prevederile H.G. nr. 1391/04.10.2006 pentru aprobarea Regulamentului  de aplicare O.U.G. nr.195/2002 privind circulaţia pe drumurile publice şi prevederile Ordinului Ministerului Administraţiei şi Internelor</w:t>
      </w:r>
      <w:r>
        <w:t xml:space="preserve"> nr.1501 din 13.11.2006.</w:t>
      </w:r>
    </w:p>
    <w:p w:rsidR="00776B84" w:rsidRDefault="00776B84" w:rsidP="00776B84">
      <w:pPr>
        <w:ind w:left="284"/>
        <w:jc w:val="both"/>
        <w:rPr>
          <w:b/>
          <w:lang w:val="ro-RO"/>
        </w:rPr>
      </w:pPr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</w:t>
      </w:r>
      <w:proofErr w:type="gramEnd"/>
      <w:r>
        <w:t xml:space="preserve"> </w:t>
      </w:r>
      <w:proofErr w:type="gramStart"/>
      <w:r>
        <w:t xml:space="preserve">36, </w:t>
      </w:r>
      <w:proofErr w:type="spellStart"/>
      <w:r>
        <w:t>alin</w:t>
      </w:r>
      <w:proofErr w:type="spellEnd"/>
      <w:r>
        <w:t>.</w:t>
      </w:r>
      <w:proofErr w:type="gramEnd"/>
      <w:r>
        <w:t xml:space="preserve"> (1), art. </w:t>
      </w:r>
      <w:proofErr w:type="gramStart"/>
      <w:r>
        <w:t xml:space="preserve">45 </w:t>
      </w:r>
      <w:proofErr w:type="spellStart"/>
      <w:r>
        <w:t>alin</w:t>
      </w:r>
      <w:proofErr w:type="spellEnd"/>
      <w:r>
        <w:t>.</w:t>
      </w:r>
      <w:proofErr w:type="gramEnd"/>
      <w:r>
        <w:t xml:space="preserve"> (1) </w:t>
      </w:r>
      <w:proofErr w:type="spellStart"/>
      <w:proofErr w:type="gramStart"/>
      <w:r>
        <w:t>şi</w:t>
      </w:r>
      <w:proofErr w:type="spellEnd"/>
      <w:proofErr w:type="gramEnd"/>
      <w:r>
        <w:t xml:space="preserve"> art. </w:t>
      </w:r>
      <w:proofErr w:type="gramStart"/>
      <w:r>
        <w:t xml:space="preserve">115, </w:t>
      </w:r>
      <w:proofErr w:type="spellStart"/>
      <w:r>
        <w:t>alin</w:t>
      </w:r>
      <w:proofErr w:type="spellEnd"/>
      <w:r>
        <w:t>.</w:t>
      </w:r>
      <w:proofErr w:type="gramEnd"/>
      <w:r>
        <w:t xml:space="preserve"> (1), lit. </w:t>
      </w:r>
      <w:proofErr w:type="gramStart"/>
      <w:r>
        <w:t>b</w:t>
      </w:r>
      <w:proofErr w:type="gramEnd"/>
      <w:r>
        <w:t xml:space="preserve"> din </w:t>
      </w:r>
      <w:proofErr w:type="spellStart"/>
      <w:r>
        <w:t>Legea</w:t>
      </w:r>
      <w:proofErr w:type="spellEnd"/>
      <w:r>
        <w:t xml:space="preserve"> nr. 215/2001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administraţia</w:t>
      </w:r>
      <w:proofErr w:type="spellEnd"/>
      <w:r>
        <w:t xml:space="preserve"> public </w:t>
      </w:r>
      <w:proofErr w:type="spellStart"/>
      <w:r>
        <w:t>locală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>,</w:t>
      </w:r>
    </w:p>
    <w:p w:rsidR="00776B84" w:rsidRDefault="00776B84" w:rsidP="00776B84">
      <w:pPr>
        <w:ind w:left="284"/>
        <w:jc w:val="both"/>
        <w:rPr>
          <w:b/>
          <w:lang w:val="ro-RO"/>
        </w:rPr>
      </w:pPr>
    </w:p>
    <w:p w:rsidR="00776B84" w:rsidRPr="00215314" w:rsidRDefault="00776B84" w:rsidP="00776B84">
      <w:pPr>
        <w:ind w:left="284"/>
        <w:jc w:val="center"/>
        <w:rPr>
          <w:b/>
        </w:rPr>
      </w:pPr>
      <w:r>
        <w:rPr>
          <w:b/>
        </w:rPr>
        <w:t>H o t ă r ă ş t e:</w:t>
      </w:r>
    </w:p>
    <w:p w:rsidR="004E2DB8" w:rsidRDefault="004E2DB8" w:rsidP="00776B84">
      <w:pPr>
        <w:autoSpaceDE w:val="0"/>
        <w:ind w:left="284"/>
        <w:jc w:val="both"/>
        <w:rPr>
          <w:lang w:val="ro-RO"/>
        </w:rPr>
      </w:pPr>
      <w:r>
        <w:rPr>
          <w:lang w:val="ro-RO"/>
        </w:rPr>
        <w:t xml:space="preserve">         </w:t>
      </w:r>
      <w:r w:rsidR="00776B84">
        <w:rPr>
          <w:lang w:val="ro-RO"/>
        </w:rPr>
        <w:t xml:space="preserve"> Art.1 Se aprobă modificarea articolului 1 al Hot</w:t>
      </w:r>
      <w:r w:rsidR="00615E82">
        <w:rPr>
          <w:lang w:val="ro-RO"/>
        </w:rPr>
        <w:t xml:space="preserve">ărârii de Consiliul Local nr. 27din </w:t>
      </w:r>
      <w:r w:rsidR="00776B84">
        <w:rPr>
          <w:lang w:val="ro-RO"/>
        </w:rPr>
        <w:t>26</w:t>
      </w:r>
      <w:r w:rsidR="00615E82">
        <w:rPr>
          <w:lang w:val="ro-RO"/>
        </w:rPr>
        <w:t>.01.</w:t>
      </w:r>
      <w:r w:rsidR="00776B84">
        <w:rPr>
          <w:lang w:val="ro-RO"/>
        </w:rPr>
        <w:t>2017, care va avea următorul cuprins:</w:t>
      </w:r>
    </w:p>
    <w:p w:rsidR="00076159" w:rsidRPr="00076159" w:rsidRDefault="00076159" w:rsidP="00076159">
      <w:pPr>
        <w:autoSpaceDE w:val="0"/>
        <w:ind w:left="284"/>
        <w:jc w:val="both"/>
        <w:rPr>
          <w:b/>
        </w:rPr>
      </w:pPr>
      <w:r>
        <w:rPr>
          <w:lang w:val="ro-RO"/>
        </w:rPr>
        <w:t xml:space="preserve">        </w:t>
      </w:r>
      <w:r>
        <w:t xml:space="preserve">       </w:t>
      </w:r>
      <w:r w:rsidRPr="00076159">
        <w:rPr>
          <w:b/>
        </w:rPr>
        <w:t>,,</w:t>
      </w:r>
      <w:r w:rsidR="004E2DB8" w:rsidRPr="00076159">
        <w:rPr>
          <w:b/>
        </w:rPr>
        <w:t xml:space="preserve"> </w:t>
      </w:r>
      <w:proofErr w:type="spellStart"/>
      <w:r w:rsidR="00776B84" w:rsidRPr="00076159">
        <w:rPr>
          <w:b/>
        </w:rPr>
        <w:t>Mopedele</w:t>
      </w:r>
      <w:proofErr w:type="spellEnd"/>
      <w:r w:rsidR="00776B84" w:rsidRPr="00076159">
        <w:rPr>
          <w:b/>
        </w:rPr>
        <w:t xml:space="preserve">, </w:t>
      </w:r>
      <w:proofErr w:type="spellStart"/>
      <w:r w:rsidR="00776B84" w:rsidRPr="00076159">
        <w:rPr>
          <w:b/>
        </w:rPr>
        <w:t>maşinile</w:t>
      </w:r>
      <w:proofErr w:type="spellEnd"/>
      <w:r w:rsidR="00776B84" w:rsidRPr="00076159">
        <w:rPr>
          <w:b/>
        </w:rPr>
        <w:t xml:space="preserve"> </w:t>
      </w:r>
      <w:proofErr w:type="spellStart"/>
      <w:r w:rsidR="00776B84" w:rsidRPr="00076159">
        <w:rPr>
          <w:b/>
        </w:rPr>
        <w:t>şi</w:t>
      </w:r>
      <w:proofErr w:type="spellEnd"/>
      <w:r w:rsidR="00776B84" w:rsidRPr="00076159">
        <w:rPr>
          <w:b/>
        </w:rPr>
        <w:t xml:space="preserve"> </w:t>
      </w:r>
      <w:proofErr w:type="spellStart"/>
      <w:r w:rsidR="00776B84" w:rsidRPr="00076159">
        <w:rPr>
          <w:b/>
        </w:rPr>
        <w:t>utilajele</w:t>
      </w:r>
      <w:proofErr w:type="spellEnd"/>
      <w:r w:rsidR="00776B84" w:rsidRPr="00076159">
        <w:rPr>
          <w:b/>
        </w:rPr>
        <w:t xml:space="preserve"> </w:t>
      </w:r>
      <w:proofErr w:type="spellStart"/>
      <w:r w:rsidR="00776B84" w:rsidRPr="00076159">
        <w:rPr>
          <w:b/>
        </w:rPr>
        <w:t>autopropulsante</w:t>
      </w:r>
      <w:proofErr w:type="spellEnd"/>
      <w:r w:rsidR="00776B84" w:rsidRPr="00076159">
        <w:rPr>
          <w:b/>
        </w:rPr>
        <w:t xml:space="preserve"> </w:t>
      </w:r>
      <w:proofErr w:type="spellStart"/>
      <w:r w:rsidR="00776B84" w:rsidRPr="00076159">
        <w:rPr>
          <w:b/>
        </w:rPr>
        <w:t>utilizate</w:t>
      </w:r>
      <w:proofErr w:type="spellEnd"/>
      <w:r w:rsidR="00776B84" w:rsidRPr="00076159">
        <w:rPr>
          <w:b/>
        </w:rPr>
        <w:t xml:space="preserve"> </w:t>
      </w:r>
      <w:proofErr w:type="spellStart"/>
      <w:r w:rsidR="00776B84" w:rsidRPr="00076159">
        <w:rPr>
          <w:b/>
        </w:rPr>
        <w:t>în</w:t>
      </w:r>
      <w:proofErr w:type="spellEnd"/>
      <w:r w:rsidR="00776B84" w:rsidRPr="00076159">
        <w:rPr>
          <w:b/>
        </w:rPr>
        <w:t xml:space="preserve"> </w:t>
      </w:r>
      <w:proofErr w:type="spellStart"/>
      <w:r w:rsidR="00776B84" w:rsidRPr="00076159">
        <w:rPr>
          <w:b/>
        </w:rPr>
        <w:t>lucrări</w:t>
      </w:r>
      <w:proofErr w:type="spellEnd"/>
      <w:r w:rsidR="00776B84" w:rsidRPr="00076159">
        <w:rPr>
          <w:b/>
        </w:rPr>
        <w:t xml:space="preserve"> de </w:t>
      </w:r>
      <w:proofErr w:type="spellStart"/>
      <w:r w:rsidR="00776B84" w:rsidRPr="00076159">
        <w:rPr>
          <w:b/>
        </w:rPr>
        <w:t>construcţii</w:t>
      </w:r>
      <w:proofErr w:type="spellEnd"/>
      <w:r w:rsidR="00776B84" w:rsidRPr="00076159">
        <w:rPr>
          <w:b/>
        </w:rPr>
        <w:t xml:space="preserve">, </w:t>
      </w:r>
      <w:proofErr w:type="spellStart"/>
      <w:r w:rsidR="00776B84" w:rsidRPr="00076159">
        <w:rPr>
          <w:b/>
        </w:rPr>
        <w:t>agricole</w:t>
      </w:r>
      <w:proofErr w:type="spellEnd"/>
      <w:r w:rsidR="00776B84" w:rsidRPr="00076159">
        <w:rPr>
          <w:b/>
        </w:rPr>
        <w:t xml:space="preserve">, </w:t>
      </w:r>
      <w:proofErr w:type="spellStart"/>
      <w:r w:rsidR="00776B84" w:rsidRPr="00076159">
        <w:rPr>
          <w:b/>
        </w:rPr>
        <w:t>forestiere</w:t>
      </w:r>
      <w:proofErr w:type="spellEnd"/>
      <w:r w:rsidR="00776B84" w:rsidRPr="00076159">
        <w:rPr>
          <w:b/>
        </w:rPr>
        <w:t xml:space="preserve">, </w:t>
      </w:r>
      <w:proofErr w:type="spellStart"/>
      <w:r w:rsidR="00776B84" w:rsidRPr="00076159">
        <w:rPr>
          <w:b/>
        </w:rPr>
        <w:t>precum</w:t>
      </w:r>
      <w:proofErr w:type="spellEnd"/>
      <w:r w:rsidR="00776B84" w:rsidRPr="00076159">
        <w:rPr>
          <w:b/>
        </w:rPr>
        <w:t xml:space="preserve"> </w:t>
      </w:r>
      <w:proofErr w:type="spellStart"/>
      <w:r w:rsidR="00776B84" w:rsidRPr="00076159">
        <w:rPr>
          <w:b/>
        </w:rPr>
        <w:t>şi</w:t>
      </w:r>
      <w:proofErr w:type="spellEnd"/>
      <w:r w:rsidR="00776B84" w:rsidRPr="00076159">
        <w:rPr>
          <w:b/>
        </w:rPr>
        <w:t xml:space="preserve"> </w:t>
      </w:r>
      <w:proofErr w:type="spellStart"/>
      <w:r w:rsidR="00776B84" w:rsidRPr="00076159">
        <w:rPr>
          <w:b/>
        </w:rPr>
        <w:t>tractoarele</w:t>
      </w:r>
      <w:proofErr w:type="spellEnd"/>
      <w:r w:rsidR="00776B84" w:rsidRPr="00076159">
        <w:rPr>
          <w:b/>
        </w:rPr>
        <w:t xml:space="preserve"> care nu se </w:t>
      </w:r>
      <w:proofErr w:type="spellStart"/>
      <w:r w:rsidR="00776B84" w:rsidRPr="00076159">
        <w:rPr>
          <w:b/>
        </w:rPr>
        <w:t>supun</w:t>
      </w:r>
      <w:proofErr w:type="spellEnd"/>
      <w:r w:rsidR="00776B84" w:rsidRPr="00076159">
        <w:rPr>
          <w:b/>
        </w:rPr>
        <w:t xml:space="preserve"> </w:t>
      </w:r>
      <w:proofErr w:type="spellStart"/>
      <w:r w:rsidR="00776B84" w:rsidRPr="00076159">
        <w:rPr>
          <w:b/>
        </w:rPr>
        <w:t>înmatriculării</w:t>
      </w:r>
      <w:proofErr w:type="spellEnd"/>
      <w:r w:rsidR="00776B84" w:rsidRPr="00076159">
        <w:rPr>
          <w:b/>
        </w:rPr>
        <w:t xml:space="preserve">, ale </w:t>
      </w:r>
      <w:proofErr w:type="spellStart"/>
      <w:r w:rsidR="00776B84" w:rsidRPr="00076159">
        <w:rPr>
          <w:b/>
        </w:rPr>
        <w:t>căror</w:t>
      </w:r>
      <w:proofErr w:type="spellEnd"/>
      <w:r w:rsidR="00776B84" w:rsidRPr="00076159">
        <w:rPr>
          <w:b/>
        </w:rPr>
        <w:t xml:space="preserve"> </w:t>
      </w:r>
      <w:proofErr w:type="spellStart"/>
      <w:r w:rsidR="00776B84" w:rsidRPr="00076159">
        <w:rPr>
          <w:b/>
        </w:rPr>
        <w:t>proprietari</w:t>
      </w:r>
      <w:proofErr w:type="spellEnd"/>
      <w:r w:rsidR="00776B84" w:rsidRPr="00076159">
        <w:rPr>
          <w:b/>
        </w:rPr>
        <w:t xml:space="preserve"> au </w:t>
      </w:r>
      <w:proofErr w:type="spellStart"/>
      <w:r w:rsidR="00776B84" w:rsidRPr="00076159">
        <w:rPr>
          <w:b/>
        </w:rPr>
        <w:t>domiciliul</w:t>
      </w:r>
      <w:proofErr w:type="spellEnd"/>
      <w:r w:rsidR="00776B84" w:rsidRPr="00076159">
        <w:rPr>
          <w:b/>
        </w:rPr>
        <w:t xml:space="preserve">, </w:t>
      </w:r>
      <w:proofErr w:type="spellStart"/>
      <w:r w:rsidR="00776B84" w:rsidRPr="00076159">
        <w:rPr>
          <w:b/>
        </w:rPr>
        <w:t>reşedinţa</w:t>
      </w:r>
      <w:proofErr w:type="spellEnd"/>
      <w:r w:rsidR="00776B84" w:rsidRPr="00076159">
        <w:rPr>
          <w:b/>
        </w:rPr>
        <w:t xml:space="preserve"> </w:t>
      </w:r>
      <w:proofErr w:type="spellStart"/>
      <w:r w:rsidR="00776B84" w:rsidRPr="00076159">
        <w:rPr>
          <w:b/>
        </w:rPr>
        <w:t>ori</w:t>
      </w:r>
      <w:proofErr w:type="spellEnd"/>
      <w:r w:rsidR="00776B84" w:rsidRPr="00076159">
        <w:rPr>
          <w:b/>
        </w:rPr>
        <w:t xml:space="preserve"> </w:t>
      </w:r>
      <w:proofErr w:type="spellStart"/>
      <w:r w:rsidR="00776B84" w:rsidRPr="00076159">
        <w:rPr>
          <w:b/>
        </w:rPr>
        <w:t>sediul</w:t>
      </w:r>
      <w:proofErr w:type="spellEnd"/>
      <w:r w:rsidR="00776B84" w:rsidRPr="00076159">
        <w:rPr>
          <w:b/>
        </w:rPr>
        <w:t xml:space="preserve"> </w:t>
      </w:r>
      <w:proofErr w:type="spellStart"/>
      <w:r w:rsidR="00776B84" w:rsidRPr="00076159">
        <w:rPr>
          <w:b/>
        </w:rPr>
        <w:t>în</w:t>
      </w:r>
      <w:proofErr w:type="spellEnd"/>
      <w:r w:rsidR="00776B84" w:rsidRPr="00076159">
        <w:rPr>
          <w:b/>
        </w:rPr>
        <w:t xml:space="preserve"> </w:t>
      </w:r>
      <w:proofErr w:type="spellStart"/>
      <w:r w:rsidR="00776B84" w:rsidRPr="00076159">
        <w:rPr>
          <w:b/>
        </w:rPr>
        <w:t>Tîrgu</w:t>
      </w:r>
      <w:proofErr w:type="spellEnd"/>
      <w:r w:rsidR="00776B84" w:rsidRPr="00076159">
        <w:rPr>
          <w:b/>
        </w:rPr>
        <w:t xml:space="preserve"> </w:t>
      </w:r>
      <w:proofErr w:type="spellStart"/>
      <w:r w:rsidR="00776B84" w:rsidRPr="00076159">
        <w:rPr>
          <w:b/>
        </w:rPr>
        <w:t>Mureş</w:t>
      </w:r>
      <w:proofErr w:type="spellEnd"/>
      <w:r w:rsidR="00776B84" w:rsidRPr="00076159">
        <w:rPr>
          <w:b/>
        </w:rPr>
        <w:t xml:space="preserve">, se </w:t>
      </w:r>
      <w:proofErr w:type="spellStart"/>
      <w:r w:rsidR="00776B84" w:rsidRPr="00076159">
        <w:rPr>
          <w:b/>
        </w:rPr>
        <w:t>înregistrează</w:t>
      </w:r>
      <w:proofErr w:type="spellEnd"/>
      <w:r w:rsidR="00776B84" w:rsidRPr="00076159">
        <w:rPr>
          <w:b/>
        </w:rPr>
        <w:t xml:space="preserve"> la </w:t>
      </w:r>
      <w:proofErr w:type="spellStart"/>
      <w:r w:rsidR="00776B84" w:rsidRPr="00076159">
        <w:rPr>
          <w:b/>
        </w:rPr>
        <w:t>Primăria</w:t>
      </w:r>
      <w:proofErr w:type="spellEnd"/>
      <w:r w:rsidR="00776B84" w:rsidRPr="00076159">
        <w:rPr>
          <w:b/>
        </w:rPr>
        <w:t xml:space="preserve"> </w:t>
      </w:r>
      <w:proofErr w:type="spellStart"/>
      <w:r w:rsidR="00776B84" w:rsidRPr="00076159">
        <w:rPr>
          <w:b/>
        </w:rPr>
        <w:t>Tîrgu</w:t>
      </w:r>
      <w:proofErr w:type="spellEnd"/>
      <w:r w:rsidR="00776B84" w:rsidRPr="00076159">
        <w:rPr>
          <w:b/>
        </w:rPr>
        <w:t xml:space="preserve"> </w:t>
      </w:r>
      <w:proofErr w:type="spellStart"/>
      <w:r w:rsidR="00776B84" w:rsidRPr="00076159">
        <w:rPr>
          <w:b/>
        </w:rPr>
        <w:t>Mureş</w:t>
      </w:r>
      <w:proofErr w:type="spellEnd"/>
      <w:r w:rsidR="00776B84" w:rsidRPr="00076159">
        <w:rPr>
          <w:b/>
        </w:rPr>
        <w:t>.”</w:t>
      </w:r>
    </w:p>
    <w:p w:rsidR="00776B84" w:rsidRDefault="00776B84" w:rsidP="00776B84">
      <w:pPr>
        <w:ind w:left="284"/>
        <w:jc w:val="both"/>
      </w:pPr>
      <w:r>
        <w:t xml:space="preserve">    </w:t>
      </w:r>
      <w:r w:rsidR="00615E82">
        <w:t xml:space="preserve">    Art.2 </w:t>
      </w:r>
      <w:proofErr w:type="spellStart"/>
      <w:r w:rsidR="00615E82">
        <w:t>Restul</w:t>
      </w:r>
      <w:proofErr w:type="spellEnd"/>
      <w:r w:rsidR="00615E82">
        <w:t xml:space="preserve"> </w:t>
      </w:r>
      <w:proofErr w:type="spellStart"/>
      <w:r w:rsidR="00615E82">
        <w:t>dispoziţiilor</w:t>
      </w:r>
      <w:proofErr w:type="spellEnd"/>
      <w:r w:rsidR="00615E82">
        <w:t xml:space="preserve"> </w:t>
      </w:r>
      <w:r>
        <w:t xml:space="preserve">din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Co</w:t>
      </w:r>
      <w:r w:rsidR="00615E82">
        <w:t>nsiliului</w:t>
      </w:r>
      <w:proofErr w:type="spellEnd"/>
      <w:r w:rsidR="00615E82">
        <w:t xml:space="preserve"> Local Municipal nr.27din </w:t>
      </w:r>
      <w:r>
        <w:t>26</w:t>
      </w:r>
      <w:r w:rsidR="00615E82">
        <w:t>.01.2017</w:t>
      </w:r>
      <w:r>
        <w:t xml:space="preserve"> </w:t>
      </w:r>
      <w:proofErr w:type="spellStart"/>
      <w:proofErr w:type="gramStart"/>
      <w:r>
        <w:t>rămân</w:t>
      </w:r>
      <w:proofErr w:type="spellEnd"/>
      <w:r>
        <w:t xml:space="preserve">  </w:t>
      </w:r>
      <w:proofErr w:type="spellStart"/>
      <w:r>
        <w:t>valabile</w:t>
      </w:r>
      <w:proofErr w:type="spellEnd"/>
      <w:proofErr w:type="gramEnd"/>
      <w:r>
        <w:t>.</w:t>
      </w:r>
    </w:p>
    <w:p w:rsidR="00776B84" w:rsidRPr="007478C2" w:rsidRDefault="00776B84" w:rsidP="00776B84">
      <w:pPr>
        <w:ind w:left="284"/>
        <w:jc w:val="both"/>
      </w:pPr>
      <w:r>
        <w:t xml:space="preserve">       Art.3</w:t>
      </w:r>
      <w:r w:rsidRPr="00215314">
        <w:t xml:space="preserve"> </w:t>
      </w:r>
      <w:r>
        <w:t xml:space="preserve">Cu </w:t>
      </w:r>
      <w:proofErr w:type="spellStart"/>
      <w:r>
        <w:t>aducerea</w:t>
      </w:r>
      <w:proofErr w:type="spellEnd"/>
      <w:r>
        <w:t xml:space="preserve"> la </w:t>
      </w:r>
      <w:proofErr w:type="spellStart"/>
      <w:r>
        <w:t>îndeplinire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, se </w:t>
      </w:r>
      <w:proofErr w:type="spellStart"/>
      <w:r>
        <w:t>încredinţează</w:t>
      </w:r>
      <w:proofErr w:type="spellEnd"/>
      <w:r>
        <w:t xml:space="preserve"> </w:t>
      </w:r>
      <w:proofErr w:type="spellStart"/>
      <w:r>
        <w:t>Executivul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Tîrgu</w:t>
      </w:r>
      <w:proofErr w:type="spellEnd"/>
      <w:r>
        <w:t xml:space="preserve"> </w:t>
      </w:r>
      <w:proofErr w:type="spellStart"/>
      <w:r>
        <w:t>Mureş</w:t>
      </w:r>
      <w:proofErr w:type="spellEnd"/>
      <w:r>
        <w:t xml:space="preserve"> </w:t>
      </w:r>
      <w:proofErr w:type="spellStart"/>
      <w:proofErr w:type="gramStart"/>
      <w:r>
        <w:t>prin</w:t>
      </w:r>
      <w:proofErr w:type="spellEnd"/>
      <w:r>
        <w:t xml:space="preserve">  </w:t>
      </w:r>
      <w:proofErr w:type="spellStart"/>
      <w:r>
        <w:t>Administraţia</w:t>
      </w:r>
      <w:proofErr w:type="spellEnd"/>
      <w:proofErr w:type="gramEnd"/>
      <w:r>
        <w:t xml:space="preserve"> </w:t>
      </w:r>
      <w:proofErr w:type="spellStart"/>
      <w:r>
        <w:t>Domeniului</w:t>
      </w:r>
      <w:proofErr w:type="spellEnd"/>
      <w:r>
        <w:t xml:space="preserve"> Pu</w:t>
      </w:r>
      <w:r w:rsidR="004E2DB8">
        <w:t>blic .</w:t>
      </w:r>
    </w:p>
    <w:p w:rsidR="00776B84" w:rsidRDefault="00776B84" w:rsidP="00776B84">
      <w:pPr>
        <w:ind w:left="284"/>
        <w:jc w:val="both"/>
        <w:rPr>
          <w:lang w:val="ro-RO"/>
        </w:rPr>
      </w:pPr>
      <w:r>
        <w:rPr>
          <w:b/>
          <w:lang w:val="ro-RO"/>
        </w:rPr>
        <w:t xml:space="preserve">       </w:t>
      </w:r>
      <w:r w:rsidRPr="00C95931">
        <w:rPr>
          <w:lang w:val="ro-RO"/>
        </w:rPr>
        <w:t>Art. 4</w:t>
      </w:r>
      <w:r w:rsidRPr="00E87072">
        <w:rPr>
          <w:lang w:val="ro-RO"/>
        </w:rPr>
        <w:t>. În conformitate cu prevederile art. 19, alin. (1), lit. e din Legea nr. 340/2004, republicată privind prefectul şi instituţia prefectului şi art. 3, alin. (1) din Legea nr. 554/2004 privind legea contenciosului administrativ, prezenta hotărâre se înaintează Prefectului Judeţului Mureş pentru exercitarea controlului de legalitate.</w:t>
      </w:r>
    </w:p>
    <w:p w:rsidR="00776B84" w:rsidRDefault="00776B84" w:rsidP="00776B84">
      <w:pPr>
        <w:ind w:left="284"/>
        <w:jc w:val="both"/>
        <w:rPr>
          <w:lang w:val="ro-RO"/>
        </w:rPr>
      </w:pPr>
    </w:p>
    <w:p w:rsidR="004E2DB8" w:rsidRPr="00DF27A3" w:rsidRDefault="004E2DB8" w:rsidP="00776B84">
      <w:pPr>
        <w:ind w:left="284"/>
        <w:jc w:val="both"/>
        <w:rPr>
          <w:lang w:val="ro-RO"/>
        </w:rPr>
      </w:pPr>
    </w:p>
    <w:p w:rsidR="00776B84" w:rsidRPr="00E27ADB" w:rsidRDefault="00776B84" w:rsidP="00776B84">
      <w:pPr>
        <w:ind w:firstLine="720"/>
        <w:jc w:val="center"/>
        <w:rPr>
          <w:b/>
          <w:lang w:val="ro-RO"/>
        </w:rPr>
      </w:pPr>
      <w:r w:rsidRPr="00E27ADB">
        <w:rPr>
          <w:b/>
          <w:lang w:val="ro-RO"/>
        </w:rPr>
        <w:t>Viză de legalitate</w:t>
      </w:r>
    </w:p>
    <w:p w:rsidR="004E2DB8" w:rsidRDefault="00776B84" w:rsidP="004E2DB8">
      <w:pPr>
        <w:ind w:left="-180"/>
        <w:jc w:val="center"/>
        <w:rPr>
          <w:b/>
          <w:lang w:val="ro-RO"/>
        </w:rPr>
      </w:pPr>
      <w:r w:rsidRPr="00E27ADB">
        <w:rPr>
          <w:b/>
          <w:lang w:val="ro-RO"/>
        </w:rPr>
        <w:tab/>
      </w:r>
      <w:r w:rsidRPr="00E27ADB">
        <w:rPr>
          <w:b/>
          <w:lang w:val="ro-RO"/>
        </w:rPr>
        <w:tab/>
      </w:r>
      <w:r w:rsidRPr="00E27ADB">
        <w:rPr>
          <w:b/>
          <w:lang w:val="ro-RO"/>
        </w:rPr>
        <w:tab/>
        <w:t>Secretarul Municipiului Tîrgu Mureş</w:t>
      </w:r>
    </w:p>
    <w:p w:rsidR="00776B84" w:rsidRPr="00E27ADB" w:rsidRDefault="004E2DB8" w:rsidP="004E2DB8">
      <w:pPr>
        <w:ind w:left="-180"/>
        <w:jc w:val="center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  <w:t>jrs.Szövérfi Vasile</w:t>
      </w:r>
    </w:p>
    <w:p w:rsidR="00776B84" w:rsidRDefault="00776B84" w:rsidP="004E2DB8">
      <w:pPr>
        <w:jc w:val="both"/>
      </w:pPr>
    </w:p>
    <w:p w:rsidR="00776B84" w:rsidRDefault="00776B84" w:rsidP="00776B84">
      <w:pPr>
        <w:ind w:left="-180"/>
        <w:jc w:val="both"/>
      </w:pPr>
    </w:p>
    <w:p w:rsidR="00776B84" w:rsidRDefault="00776B84" w:rsidP="00776B84">
      <w:pPr>
        <w:jc w:val="both"/>
        <w:rPr>
          <w:sz w:val="16"/>
          <w:szCs w:val="16"/>
          <w:lang w:val="ro-RO"/>
        </w:rPr>
      </w:pPr>
      <w:r>
        <w:rPr>
          <w:sz w:val="22"/>
          <w:szCs w:val="22"/>
        </w:rPr>
        <w:t xml:space="preserve">   </w:t>
      </w:r>
      <w:r w:rsidRPr="00230BC8">
        <w:rPr>
          <w:sz w:val="16"/>
          <w:szCs w:val="16"/>
        </w:rPr>
        <w:t>*</w:t>
      </w:r>
      <w:r w:rsidRPr="00230BC8">
        <w:rPr>
          <w:sz w:val="16"/>
          <w:szCs w:val="16"/>
          <w:lang w:val="ro-RO"/>
        </w:rPr>
        <w:t xml:space="preserve">Actele administrative sunt hotărârile de Consiliu Local care intră în vigoare şi </w:t>
      </w:r>
      <w:proofErr w:type="gramStart"/>
      <w:r w:rsidRPr="00230BC8">
        <w:rPr>
          <w:sz w:val="16"/>
          <w:szCs w:val="16"/>
          <w:lang w:val="ro-RO"/>
        </w:rPr>
        <w:t>produce</w:t>
      </w:r>
      <w:proofErr w:type="gramEnd"/>
      <w:r w:rsidRPr="00230BC8">
        <w:rPr>
          <w:sz w:val="16"/>
          <w:szCs w:val="16"/>
          <w:lang w:val="ro-RO"/>
        </w:rPr>
        <w:t xml:space="preserve"> efecte juridice după îndeplinirea condiţiilor </w:t>
      </w:r>
      <w:r>
        <w:rPr>
          <w:sz w:val="16"/>
          <w:szCs w:val="16"/>
          <w:lang w:val="ro-RO"/>
        </w:rPr>
        <w:t xml:space="preserve">                  </w:t>
      </w:r>
    </w:p>
    <w:p w:rsidR="00776B84" w:rsidRPr="00230BC8" w:rsidRDefault="00776B84" w:rsidP="00776B84">
      <w:pPr>
        <w:ind w:left="-180"/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</w:t>
      </w:r>
      <w:r w:rsidRPr="00230BC8">
        <w:rPr>
          <w:sz w:val="16"/>
          <w:szCs w:val="16"/>
          <w:lang w:val="ro-RO"/>
        </w:rPr>
        <w:t>prevăzute de art. 45-49 din Legea nr. 215/2001 R</w:t>
      </w:r>
    </w:p>
    <w:p w:rsidR="00776B84" w:rsidRPr="00612814" w:rsidRDefault="00776B84"/>
    <w:sectPr w:rsidR="00776B84" w:rsidRPr="00612814" w:rsidSect="004E2DB8">
      <w:pgSz w:w="12240" w:h="15840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2FB8"/>
    <w:multiLevelType w:val="hybridMultilevel"/>
    <w:tmpl w:val="977CD8AC"/>
    <w:lvl w:ilvl="0" w:tplc="F6665642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2814"/>
    <w:rsid w:val="00076159"/>
    <w:rsid w:val="001162F5"/>
    <w:rsid w:val="00171068"/>
    <w:rsid w:val="001C311F"/>
    <w:rsid w:val="00276D59"/>
    <w:rsid w:val="004E2DB8"/>
    <w:rsid w:val="00612814"/>
    <w:rsid w:val="00615E82"/>
    <w:rsid w:val="00660446"/>
    <w:rsid w:val="00776B84"/>
    <w:rsid w:val="00803F6D"/>
    <w:rsid w:val="00BC3EB5"/>
    <w:rsid w:val="00EC3630"/>
    <w:rsid w:val="00F31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8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D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2017-03-23T08:48:00Z</cp:lastPrinted>
  <dcterms:created xsi:type="dcterms:W3CDTF">2017-03-23T07:15:00Z</dcterms:created>
  <dcterms:modified xsi:type="dcterms:W3CDTF">2017-03-23T09:27:00Z</dcterms:modified>
</cp:coreProperties>
</file>