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7B" w:rsidRPr="006A4F63" w:rsidRDefault="007B057B" w:rsidP="000B35BB">
      <w:pPr>
        <w:spacing w:after="0" w:line="240" w:lineRule="auto"/>
        <w:jc w:val="center"/>
        <w:rPr>
          <w:rFonts w:ascii="Times New Roman" w:hAnsi="Times New Roman" w:cs="Times New Roman"/>
          <w:b/>
          <w:sz w:val="28"/>
          <w:szCs w:val="32"/>
        </w:rPr>
      </w:pPr>
    </w:p>
    <w:p w:rsidR="006A4F63" w:rsidRDefault="006A4F63" w:rsidP="006A4F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Pr="006A4F63">
        <w:rPr>
          <w:rFonts w:ascii="Times New Roman" w:hAnsi="Times New Roman" w:cs="Times New Roman"/>
          <w:b/>
          <w:sz w:val="28"/>
          <w:szCs w:val="28"/>
        </w:rPr>
        <w:t xml:space="preserve">nexa 1 a hotărârii nr________ din ________ 2018 </w:t>
      </w:r>
    </w:p>
    <w:p w:rsidR="006A4F63" w:rsidRDefault="006A4F63" w:rsidP="006A4F63">
      <w:pPr>
        <w:spacing w:after="0" w:line="240" w:lineRule="auto"/>
        <w:jc w:val="center"/>
        <w:rPr>
          <w:rFonts w:ascii="Times New Roman" w:hAnsi="Times New Roman" w:cs="Times New Roman"/>
          <w:b/>
          <w:sz w:val="28"/>
          <w:szCs w:val="28"/>
        </w:rPr>
      </w:pPr>
      <w:r w:rsidRPr="006A4F63">
        <w:rPr>
          <w:rFonts w:ascii="Times New Roman" w:hAnsi="Times New Roman" w:cs="Times New Roman"/>
          <w:b/>
          <w:sz w:val="28"/>
          <w:szCs w:val="28"/>
        </w:rPr>
        <w:t>privind aprobarea organizării unei competiți</w:t>
      </w:r>
      <w:r w:rsidR="00CD36D7">
        <w:rPr>
          <w:rFonts w:ascii="Times New Roman" w:hAnsi="Times New Roman" w:cs="Times New Roman"/>
          <w:b/>
          <w:sz w:val="28"/>
          <w:szCs w:val="28"/>
        </w:rPr>
        <w:t>i</w:t>
      </w:r>
      <w:r w:rsidRPr="006A4F63">
        <w:rPr>
          <w:rFonts w:ascii="Times New Roman" w:hAnsi="Times New Roman" w:cs="Times New Roman"/>
          <w:b/>
          <w:sz w:val="28"/>
          <w:szCs w:val="28"/>
        </w:rPr>
        <w:t xml:space="preserve"> de proiecte de cercetare pentru  stimularea competitivității și creșterea capacității de ce</w:t>
      </w:r>
      <w:r>
        <w:rPr>
          <w:rFonts w:ascii="Times New Roman" w:hAnsi="Times New Roman" w:cs="Times New Roman"/>
          <w:b/>
          <w:sz w:val="28"/>
          <w:szCs w:val="28"/>
        </w:rPr>
        <w:t>rcetare-inovare din municipiul Tîrgu M</w:t>
      </w:r>
      <w:r w:rsidRPr="006A4F63">
        <w:rPr>
          <w:rFonts w:ascii="Times New Roman" w:hAnsi="Times New Roman" w:cs="Times New Roman"/>
          <w:b/>
          <w:sz w:val="28"/>
          <w:szCs w:val="28"/>
        </w:rPr>
        <w:t>ureș</w:t>
      </w:r>
    </w:p>
    <w:p w:rsidR="006A4F63" w:rsidRDefault="006A4F63" w:rsidP="006A4F63">
      <w:pPr>
        <w:spacing w:after="0" w:line="240" w:lineRule="auto"/>
        <w:jc w:val="center"/>
        <w:rPr>
          <w:rFonts w:ascii="Times New Roman" w:hAnsi="Times New Roman" w:cs="Times New Roman"/>
          <w:b/>
          <w:sz w:val="28"/>
          <w:szCs w:val="28"/>
        </w:rPr>
      </w:pPr>
    </w:p>
    <w:p w:rsidR="006A4F63" w:rsidRPr="006A4F63" w:rsidRDefault="006A4F63" w:rsidP="006A4F63">
      <w:pPr>
        <w:spacing w:after="0" w:line="240" w:lineRule="auto"/>
        <w:jc w:val="center"/>
        <w:rPr>
          <w:rFonts w:ascii="Times New Roman" w:hAnsi="Times New Roman" w:cs="Times New Roman"/>
          <w:b/>
          <w:sz w:val="28"/>
          <w:szCs w:val="28"/>
        </w:rPr>
      </w:pPr>
    </w:p>
    <w:p w:rsidR="007B057B" w:rsidRPr="006A4F63" w:rsidRDefault="005840B1" w:rsidP="000B35BB">
      <w:pPr>
        <w:spacing w:after="0" w:line="240" w:lineRule="auto"/>
        <w:jc w:val="center"/>
        <w:rPr>
          <w:rFonts w:ascii="Times New Roman" w:hAnsi="Times New Roman" w:cs="Times New Roman"/>
          <w:b/>
          <w:sz w:val="28"/>
          <w:szCs w:val="32"/>
        </w:rPr>
      </w:pPr>
      <w:r w:rsidRPr="006A4F63">
        <w:rPr>
          <w:rFonts w:ascii="Times New Roman" w:hAnsi="Times New Roman" w:cs="Times New Roman"/>
          <w:b/>
          <w:sz w:val="28"/>
          <w:szCs w:val="32"/>
        </w:rPr>
        <w:t xml:space="preserve">REGULAMENT DE ORGANIZARE ȘI DESFĂȘURARE A </w:t>
      </w:r>
    </w:p>
    <w:p w:rsidR="000B35BB" w:rsidRPr="006A4F63" w:rsidRDefault="005840B1" w:rsidP="000B35BB">
      <w:pPr>
        <w:spacing w:after="0" w:line="240" w:lineRule="auto"/>
        <w:jc w:val="center"/>
        <w:rPr>
          <w:rFonts w:ascii="Times New Roman" w:hAnsi="Times New Roman" w:cs="Times New Roman"/>
          <w:b/>
          <w:sz w:val="28"/>
          <w:szCs w:val="32"/>
        </w:rPr>
      </w:pPr>
      <w:r w:rsidRPr="006A4F63">
        <w:rPr>
          <w:rFonts w:ascii="Times New Roman" w:hAnsi="Times New Roman" w:cs="Times New Roman"/>
          <w:b/>
          <w:sz w:val="28"/>
          <w:szCs w:val="32"/>
        </w:rPr>
        <w:t>COMPETIȚIE DE PROIECTE DE CERCETARE PENTRU  STIMULAREA COMPETITIVITĂȚII ȘI CREȘTEREA CAPACITĂȚII DE CERCETARE-INOVARE DIN MUNICIPIUL TÎRGU MUREȘ</w:t>
      </w:r>
    </w:p>
    <w:p w:rsidR="00B74855" w:rsidRPr="006F2C38" w:rsidRDefault="00B74855" w:rsidP="00F1291D">
      <w:pPr>
        <w:jc w:val="both"/>
        <w:rPr>
          <w:rFonts w:ascii="Times New Roman" w:hAnsi="Times New Roman" w:cs="Times New Roman"/>
          <w:sz w:val="28"/>
          <w:szCs w:val="28"/>
        </w:rPr>
      </w:pPr>
    </w:p>
    <w:p w:rsidR="0040276E" w:rsidRPr="00197C13" w:rsidRDefault="00197C13" w:rsidP="00212658">
      <w:pPr>
        <w:pStyle w:val="ListParagraph"/>
        <w:numPr>
          <w:ilvl w:val="0"/>
          <w:numId w:val="26"/>
        </w:numPr>
        <w:rPr>
          <w:rFonts w:ascii="Times New Roman" w:hAnsi="Times New Roman" w:cs="Times New Roman"/>
          <w:b/>
          <w:sz w:val="28"/>
          <w:szCs w:val="28"/>
          <w:u w:val="single"/>
        </w:rPr>
      </w:pPr>
      <w:r w:rsidRPr="00197C13">
        <w:rPr>
          <w:rFonts w:ascii="Times New Roman" w:hAnsi="Times New Roman" w:cs="Times New Roman"/>
          <w:b/>
          <w:sz w:val="28"/>
          <w:szCs w:val="28"/>
          <w:u w:val="single"/>
        </w:rPr>
        <w:t>DATE GENERALE</w:t>
      </w:r>
    </w:p>
    <w:p w:rsidR="0040276E" w:rsidRPr="00212658" w:rsidRDefault="0040276E"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Prin HCL</w:t>
      </w:r>
      <w:r w:rsidR="000B35BB">
        <w:rPr>
          <w:rFonts w:ascii="Times New Roman" w:hAnsi="Times New Roman" w:cs="Times New Roman"/>
          <w:sz w:val="28"/>
          <w:szCs w:val="28"/>
        </w:rPr>
        <w:t xml:space="preserve"> nr.</w:t>
      </w:r>
      <w:r w:rsidRPr="00212658">
        <w:rPr>
          <w:rFonts w:ascii="Times New Roman" w:hAnsi="Times New Roman" w:cs="Times New Roman"/>
          <w:sz w:val="28"/>
          <w:szCs w:val="28"/>
        </w:rPr>
        <w:t xml:space="preserve"> 221 </w:t>
      </w:r>
      <w:r w:rsidR="000B35BB">
        <w:rPr>
          <w:rFonts w:ascii="Times New Roman" w:hAnsi="Times New Roman" w:cs="Times New Roman"/>
          <w:sz w:val="28"/>
          <w:szCs w:val="28"/>
        </w:rPr>
        <w:t>din</w:t>
      </w:r>
      <w:r w:rsidRPr="00212658">
        <w:rPr>
          <w:rFonts w:ascii="Times New Roman" w:hAnsi="Times New Roman" w:cs="Times New Roman"/>
          <w:sz w:val="28"/>
          <w:szCs w:val="28"/>
        </w:rPr>
        <w:t xml:space="preserve"> 27.07.2017 </w:t>
      </w:r>
      <w:r w:rsidR="000B35BB">
        <w:rPr>
          <w:rFonts w:ascii="Times New Roman" w:hAnsi="Times New Roman" w:cs="Times New Roman"/>
          <w:sz w:val="28"/>
          <w:szCs w:val="28"/>
        </w:rPr>
        <w:t xml:space="preserve">a Consiliului Local Tîrgu Mureș </w:t>
      </w:r>
      <w:r w:rsidRPr="00212658">
        <w:rPr>
          <w:rFonts w:ascii="Times New Roman" w:hAnsi="Times New Roman" w:cs="Times New Roman"/>
          <w:sz w:val="28"/>
          <w:szCs w:val="28"/>
        </w:rPr>
        <w:t xml:space="preserve">a fost aprobată Strategia Integrată de Dezvoltare Urbană (SIDU) a Municipiului Târgu-Mureș pentru perioada 2016-2023. Unul din Obiectivele strategice asumate prin SIDU este </w:t>
      </w:r>
      <w:r w:rsidRPr="00212658">
        <w:rPr>
          <w:rFonts w:ascii="Times New Roman" w:hAnsi="Times New Roman" w:cs="Times New Roman"/>
          <w:i/>
          <w:sz w:val="28"/>
          <w:szCs w:val="28"/>
        </w:rPr>
        <w:t>OS3 - Creșterea competitivității și a capacității de cercetare-inovare</w:t>
      </w:r>
      <w:r w:rsidRPr="00212658">
        <w:rPr>
          <w:rFonts w:ascii="Times New Roman" w:hAnsi="Times New Roman" w:cs="Times New Roman"/>
          <w:sz w:val="28"/>
          <w:szCs w:val="28"/>
        </w:rPr>
        <w:t xml:space="preserve"> (Obiectivul strategic nr. 3).</w:t>
      </w:r>
    </w:p>
    <w:p w:rsidR="0040276E" w:rsidRPr="00212658" w:rsidRDefault="0040276E"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În cadrul acestui obiectiv au fost definite ca obiective specifice:</w:t>
      </w:r>
    </w:p>
    <w:p w:rsidR="0040276E" w:rsidRPr="00212658" w:rsidRDefault="0040276E" w:rsidP="00F1291D">
      <w:pPr>
        <w:spacing w:after="120" w:line="240" w:lineRule="auto"/>
        <w:ind w:left="720" w:firstLine="720"/>
        <w:jc w:val="both"/>
        <w:rPr>
          <w:rFonts w:ascii="Times New Roman" w:hAnsi="Times New Roman" w:cs="Times New Roman"/>
          <w:i/>
          <w:sz w:val="28"/>
          <w:szCs w:val="28"/>
        </w:rPr>
      </w:pPr>
      <w:r w:rsidRPr="00212658">
        <w:rPr>
          <w:rFonts w:ascii="Times New Roman" w:hAnsi="Times New Roman" w:cs="Times New Roman"/>
          <w:i/>
          <w:sz w:val="28"/>
          <w:szCs w:val="28"/>
        </w:rPr>
        <w:t>O3.1. Dezvoltarea unui mediu economic socio-economic atractiv, competitiv și inovator până în anul 2023, prin sprijinirea și dezvoltarea infrastructurii de cercetare-dezvoltare și dezvoltarea industriilor creative</w:t>
      </w:r>
    </w:p>
    <w:p w:rsidR="0040276E" w:rsidRPr="00212658" w:rsidRDefault="0040276E" w:rsidP="00F1291D">
      <w:pPr>
        <w:spacing w:after="120" w:line="240" w:lineRule="auto"/>
        <w:ind w:left="720" w:firstLine="720"/>
        <w:jc w:val="both"/>
        <w:rPr>
          <w:rFonts w:ascii="Times New Roman" w:hAnsi="Times New Roman" w:cs="Times New Roman"/>
          <w:i/>
          <w:sz w:val="28"/>
          <w:szCs w:val="28"/>
        </w:rPr>
      </w:pPr>
      <w:r w:rsidRPr="00212658">
        <w:rPr>
          <w:rFonts w:ascii="Times New Roman" w:hAnsi="Times New Roman" w:cs="Times New Roman"/>
          <w:i/>
          <w:sz w:val="28"/>
          <w:szCs w:val="28"/>
        </w:rPr>
        <w:t>O3.2. Promovarea municipiului ca centru medical-farmaceutic de interes internațional, național și regional până în anul 2023, prin investiții în cercetare-dezvoltare-inovare și tehnologie informațională în domeniul sănătății</w:t>
      </w:r>
    </w:p>
    <w:p w:rsidR="0040276E" w:rsidRPr="00212658" w:rsidRDefault="0040276E"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 xml:space="preserve">În acest context, </w:t>
      </w:r>
      <w:r w:rsidR="00212658" w:rsidRPr="00212658">
        <w:rPr>
          <w:rFonts w:ascii="Times New Roman" w:hAnsi="Times New Roman" w:cs="Times New Roman"/>
          <w:sz w:val="28"/>
          <w:szCs w:val="28"/>
        </w:rPr>
        <w:t xml:space="preserve">pentru a răspunde necesităților de dezvoltare din domeniul cercetării-inovării identificate prin SIDU, </w:t>
      </w:r>
      <w:r w:rsidRPr="00212658">
        <w:rPr>
          <w:rFonts w:ascii="Times New Roman" w:hAnsi="Times New Roman" w:cs="Times New Roman"/>
          <w:sz w:val="28"/>
          <w:szCs w:val="28"/>
        </w:rPr>
        <w:t xml:space="preserve">Consiliul Local al Municipiului Târgu-Mureș organizează </w:t>
      </w:r>
      <w:r w:rsidR="00212658" w:rsidRPr="00212658">
        <w:rPr>
          <w:rFonts w:ascii="Times New Roman" w:hAnsi="Times New Roman" w:cs="Times New Roman"/>
          <w:sz w:val="28"/>
          <w:szCs w:val="28"/>
        </w:rPr>
        <w:t xml:space="preserve">o </w:t>
      </w:r>
      <w:r w:rsidRPr="00212658">
        <w:rPr>
          <w:rFonts w:ascii="Times New Roman" w:hAnsi="Times New Roman" w:cs="Times New Roman"/>
          <w:sz w:val="28"/>
          <w:szCs w:val="28"/>
        </w:rPr>
        <w:t>competiție pentru selectarea unor proiecte de cercetare care să se adreseze obiectivelor de mai sus, asumate prin SIDU.</w:t>
      </w:r>
    </w:p>
    <w:p w:rsidR="0040276E" w:rsidRPr="006F2C38" w:rsidRDefault="0040276E" w:rsidP="00F1291D">
      <w:pPr>
        <w:spacing w:after="120" w:line="240" w:lineRule="auto"/>
        <w:jc w:val="both"/>
        <w:rPr>
          <w:rFonts w:ascii="Times New Roman" w:hAnsi="Times New Roman" w:cs="Times New Roman"/>
          <w:sz w:val="28"/>
          <w:szCs w:val="28"/>
        </w:rPr>
      </w:pPr>
      <w:r w:rsidRPr="00212658">
        <w:rPr>
          <w:rFonts w:ascii="Times New Roman" w:hAnsi="Times New Roman" w:cs="Times New Roman"/>
          <w:sz w:val="28"/>
          <w:szCs w:val="28"/>
        </w:rPr>
        <w:t xml:space="preserve">SIDU integral poate fi consultat accesând pagina de web: </w:t>
      </w:r>
      <w:hyperlink r:id="rId8" w:history="1">
        <w:r w:rsidRPr="00212658">
          <w:rPr>
            <w:rStyle w:val="Hyperlink"/>
            <w:rFonts w:ascii="Times New Roman" w:hAnsi="Times New Roman" w:cs="Times New Roman"/>
            <w:sz w:val="28"/>
            <w:szCs w:val="28"/>
          </w:rPr>
          <w:t>https://www.tirgumures.ro/sidu_online/5.STRATEGIA%20INTEGRATA%20DE%20DEZVOLTARE%20URBANA/SIDU%20final%20aprobat.pdf</w:t>
        </w:r>
      </w:hyperlink>
    </w:p>
    <w:p w:rsidR="009E7E04" w:rsidRDefault="00212658" w:rsidP="00197C13">
      <w:pPr>
        <w:spacing w:after="120" w:line="240" w:lineRule="auto"/>
        <w:ind w:firstLine="708"/>
        <w:jc w:val="both"/>
        <w:rPr>
          <w:rFonts w:ascii="Times New Roman" w:hAnsi="Times New Roman" w:cs="Times New Roman"/>
          <w:sz w:val="28"/>
          <w:szCs w:val="28"/>
        </w:rPr>
      </w:pPr>
      <w:r w:rsidRPr="00212658">
        <w:rPr>
          <w:rFonts w:ascii="Times New Roman" w:hAnsi="Times New Roman" w:cs="Times New Roman"/>
          <w:sz w:val="28"/>
          <w:szCs w:val="28"/>
        </w:rPr>
        <w:t>Competiția de proiecte va fi organizată sub forma unei competiții deschise, declanșată printr-un anunț publicat pe pagina de web a instituției.</w:t>
      </w:r>
      <w:r>
        <w:rPr>
          <w:rFonts w:ascii="Times New Roman" w:hAnsi="Times New Roman" w:cs="Times New Roman"/>
          <w:sz w:val="28"/>
          <w:szCs w:val="28"/>
        </w:rPr>
        <w:t xml:space="preserve"> La competiție vor putea participa ofertanți din orice regiune de dezvoltare din România, competiția având un caracter național, dar implementarea proiectelor trebuie să aibă loc în Municipiul Tîrgu-Mureș, fiind selectate pentru finanțare doar proiectele care au ca rezultat stimularea cercetării și inovării din Municipiul Tîrgu-Mureș. </w:t>
      </w:r>
    </w:p>
    <w:p w:rsidR="00212658" w:rsidRDefault="009E7E04" w:rsidP="00197C13">
      <w:pPr>
        <w:spacing w:after="12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Proiectele vor fi finanțate în parteneriat de către Consiliul Local al Municipiului Tîrgu Mureș (50% din buget) și un partener care este o organizație de cercetare </w:t>
      </w:r>
      <w:r w:rsidR="00B63BBF">
        <w:rPr>
          <w:rFonts w:ascii="Times New Roman" w:hAnsi="Times New Roman" w:cs="Times New Roman"/>
          <w:sz w:val="28"/>
          <w:szCs w:val="28"/>
        </w:rPr>
        <w:t xml:space="preserve">definită conform criteriilor de la pct. II.6.1 </w:t>
      </w:r>
      <w:r>
        <w:rPr>
          <w:rFonts w:ascii="Times New Roman" w:hAnsi="Times New Roman" w:cs="Times New Roman"/>
          <w:sz w:val="28"/>
          <w:szCs w:val="28"/>
        </w:rPr>
        <w:t>(50% din buget)</w:t>
      </w:r>
      <w:r w:rsidR="00B63BBF">
        <w:rPr>
          <w:rFonts w:ascii="Times New Roman" w:hAnsi="Times New Roman" w:cs="Times New Roman"/>
          <w:sz w:val="28"/>
          <w:szCs w:val="28"/>
        </w:rPr>
        <w:t xml:space="preserve">. </w:t>
      </w:r>
    </w:p>
    <w:p w:rsidR="0040276E" w:rsidRPr="006F2C38" w:rsidRDefault="00212658" w:rsidP="006A4F63">
      <w:pPr>
        <w:spacing w:after="12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Tema p</w:t>
      </w:r>
      <w:r w:rsidRPr="00212658">
        <w:rPr>
          <w:rFonts w:ascii="Times New Roman" w:hAnsi="Times New Roman" w:cs="Times New Roman"/>
          <w:sz w:val="28"/>
          <w:szCs w:val="28"/>
        </w:rPr>
        <w:t>roiectul</w:t>
      </w:r>
      <w:r>
        <w:rPr>
          <w:rFonts w:ascii="Times New Roman" w:hAnsi="Times New Roman" w:cs="Times New Roman"/>
          <w:sz w:val="28"/>
          <w:szCs w:val="28"/>
        </w:rPr>
        <w:t xml:space="preserve"> se va în</w:t>
      </w:r>
      <w:r w:rsidR="009E7E04">
        <w:rPr>
          <w:rFonts w:ascii="Times New Roman" w:hAnsi="Times New Roman" w:cs="Times New Roman"/>
          <w:sz w:val="28"/>
          <w:szCs w:val="28"/>
        </w:rPr>
        <w:t>c</w:t>
      </w:r>
      <w:r>
        <w:rPr>
          <w:rFonts w:ascii="Times New Roman" w:hAnsi="Times New Roman" w:cs="Times New Roman"/>
          <w:sz w:val="28"/>
          <w:szCs w:val="28"/>
        </w:rPr>
        <w:t xml:space="preserve">adra în oricare </w:t>
      </w:r>
      <w:r w:rsidRPr="00212658">
        <w:rPr>
          <w:rFonts w:ascii="Times New Roman" w:hAnsi="Times New Roman" w:cs="Times New Roman"/>
          <w:sz w:val="28"/>
          <w:szCs w:val="28"/>
        </w:rPr>
        <w:t>din următoarele domenii de acțiune</w:t>
      </w:r>
      <w:r>
        <w:rPr>
          <w:rFonts w:ascii="Times New Roman" w:hAnsi="Times New Roman" w:cs="Times New Roman"/>
          <w:sz w:val="28"/>
          <w:szCs w:val="28"/>
        </w:rPr>
        <w:t>:</w:t>
      </w:r>
      <w:r w:rsidR="006A4F63">
        <w:rPr>
          <w:rFonts w:ascii="Times New Roman" w:hAnsi="Times New Roman" w:cs="Times New Roman"/>
          <w:sz w:val="28"/>
          <w:szCs w:val="28"/>
        </w:rPr>
        <w:t xml:space="preserve"> Sănătate, </w:t>
      </w:r>
      <w:r w:rsidR="0040276E" w:rsidRPr="006F2C38">
        <w:rPr>
          <w:rFonts w:ascii="Times New Roman" w:hAnsi="Times New Roman" w:cs="Times New Roman"/>
          <w:sz w:val="28"/>
          <w:szCs w:val="28"/>
        </w:rPr>
        <w:t>Inginerie</w:t>
      </w:r>
      <w:r w:rsidR="006A4F63">
        <w:rPr>
          <w:rFonts w:ascii="Times New Roman" w:hAnsi="Times New Roman" w:cs="Times New Roman"/>
          <w:sz w:val="28"/>
          <w:szCs w:val="28"/>
        </w:rPr>
        <w:t xml:space="preserve">, </w:t>
      </w:r>
      <w:r w:rsidR="0040276E" w:rsidRPr="006F2C38">
        <w:rPr>
          <w:rFonts w:ascii="Times New Roman" w:hAnsi="Times New Roman" w:cs="Times New Roman"/>
          <w:sz w:val="28"/>
          <w:szCs w:val="28"/>
        </w:rPr>
        <w:t>Științe sociale</w:t>
      </w:r>
      <w:r w:rsidR="006A4F63">
        <w:rPr>
          <w:rFonts w:ascii="Times New Roman" w:hAnsi="Times New Roman" w:cs="Times New Roman"/>
          <w:sz w:val="28"/>
          <w:szCs w:val="28"/>
        </w:rPr>
        <w:t xml:space="preserve">, </w:t>
      </w:r>
      <w:r w:rsidR="0040276E" w:rsidRPr="006F2C38">
        <w:rPr>
          <w:rFonts w:ascii="Times New Roman" w:hAnsi="Times New Roman" w:cs="Times New Roman"/>
          <w:sz w:val="28"/>
          <w:szCs w:val="28"/>
        </w:rPr>
        <w:t>Mediu</w:t>
      </w:r>
      <w:r w:rsidR="006A4F63">
        <w:rPr>
          <w:rFonts w:ascii="Times New Roman" w:hAnsi="Times New Roman" w:cs="Times New Roman"/>
          <w:sz w:val="28"/>
          <w:szCs w:val="28"/>
        </w:rPr>
        <w:t xml:space="preserve">, </w:t>
      </w:r>
      <w:r w:rsidR="0040276E" w:rsidRPr="006F2C38">
        <w:rPr>
          <w:rFonts w:ascii="Times New Roman" w:hAnsi="Times New Roman" w:cs="Times New Roman"/>
          <w:sz w:val="28"/>
          <w:szCs w:val="28"/>
        </w:rPr>
        <w:t>Nanotehnologii</w:t>
      </w:r>
      <w:r w:rsidR="006A4F63">
        <w:rPr>
          <w:rFonts w:ascii="Times New Roman" w:hAnsi="Times New Roman" w:cs="Times New Roman"/>
          <w:sz w:val="28"/>
          <w:szCs w:val="28"/>
        </w:rPr>
        <w:t xml:space="preserve">, </w:t>
      </w:r>
      <w:r w:rsidR="0040276E" w:rsidRPr="006F2C38">
        <w:rPr>
          <w:rFonts w:ascii="Times New Roman" w:hAnsi="Times New Roman" w:cs="Times New Roman"/>
          <w:sz w:val="28"/>
          <w:szCs w:val="28"/>
        </w:rPr>
        <w:t>Informatică</w:t>
      </w:r>
      <w:r w:rsidR="006A4F63">
        <w:rPr>
          <w:rFonts w:ascii="Times New Roman" w:hAnsi="Times New Roman" w:cs="Times New Roman"/>
          <w:sz w:val="28"/>
          <w:szCs w:val="28"/>
        </w:rPr>
        <w:t xml:space="preserve">, </w:t>
      </w:r>
      <w:r w:rsidR="0040276E" w:rsidRPr="006F2C38">
        <w:rPr>
          <w:rFonts w:ascii="Times New Roman" w:hAnsi="Times New Roman" w:cs="Times New Roman"/>
          <w:sz w:val="28"/>
          <w:szCs w:val="28"/>
        </w:rPr>
        <w:t>Chimie și industria farmaceutică</w:t>
      </w:r>
    </w:p>
    <w:p w:rsidR="0040276E" w:rsidRPr="006F2C38" w:rsidRDefault="0040276E" w:rsidP="00F1291D">
      <w:pPr>
        <w:jc w:val="both"/>
        <w:rPr>
          <w:rFonts w:ascii="Times New Roman" w:hAnsi="Times New Roman" w:cs="Times New Roman"/>
          <w:sz w:val="28"/>
          <w:szCs w:val="28"/>
        </w:rPr>
      </w:pPr>
    </w:p>
    <w:p w:rsidR="0040276E" w:rsidRPr="00197C13" w:rsidRDefault="00197C13" w:rsidP="00197C13">
      <w:pPr>
        <w:pStyle w:val="ListParagraph"/>
        <w:numPr>
          <w:ilvl w:val="0"/>
          <w:numId w:val="26"/>
        </w:num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DESCRIEREA COMPETIȚIEI</w:t>
      </w:r>
    </w:p>
    <w:p w:rsidR="0040276E" w:rsidRPr="006F2C38" w:rsidRDefault="0040276E"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Proiectele vor fi selectate prin competiție națională, printr-o procedură de selecție deschisă tuturor celor interesați, publicată online, în care sunt precizate criteriile de aplicare și de selecție. </w:t>
      </w:r>
    </w:p>
    <w:p w:rsidR="0040276E" w:rsidRPr="006F2C38" w:rsidRDefault="0040276E" w:rsidP="00F1291D">
      <w:pPr>
        <w:jc w:val="both"/>
        <w:rPr>
          <w:rFonts w:ascii="Times New Roman" w:hAnsi="Times New Roman" w:cs="Times New Roman"/>
          <w:sz w:val="28"/>
          <w:szCs w:val="28"/>
        </w:rPr>
      </w:pPr>
      <w:r w:rsidRPr="00212658">
        <w:rPr>
          <w:rFonts w:ascii="Times New Roman" w:hAnsi="Times New Roman" w:cs="Times New Roman"/>
          <w:sz w:val="28"/>
          <w:szCs w:val="28"/>
        </w:rPr>
        <w:t>Proiectele se vor implementa în Municipiul Târgu Mureș</w:t>
      </w:r>
      <w:r w:rsidR="00197C13">
        <w:rPr>
          <w:rFonts w:ascii="Times New Roman" w:hAnsi="Times New Roman" w:cs="Times New Roman"/>
          <w:sz w:val="28"/>
          <w:szCs w:val="28"/>
        </w:rPr>
        <w:t xml:space="preserve"> și vor demonstra capacitatea de a contribui la atingerea obiectivelor strategice asumate prin SIDU, cu referire concretă la obiectivul nr. 3 - </w:t>
      </w:r>
      <w:r w:rsidR="00197C13" w:rsidRPr="00212658">
        <w:rPr>
          <w:rFonts w:ascii="Times New Roman" w:hAnsi="Times New Roman" w:cs="Times New Roman"/>
          <w:i/>
          <w:sz w:val="28"/>
          <w:szCs w:val="28"/>
        </w:rPr>
        <w:t>Creșterea competitivității și a capacității de cercetare-inovare</w:t>
      </w:r>
    </w:p>
    <w:p w:rsidR="00197C13" w:rsidRDefault="00197C13" w:rsidP="009E7E04">
      <w:pPr>
        <w:spacing w:after="120" w:line="240" w:lineRule="auto"/>
        <w:jc w:val="both"/>
        <w:rPr>
          <w:rFonts w:ascii="Times New Roman" w:hAnsi="Times New Roman" w:cs="Times New Roman"/>
          <w:b/>
          <w:sz w:val="28"/>
          <w:szCs w:val="28"/>
        </w:rPr>
      </w:pPr>
    </w:p>
    <w:p w:rsidR="009E7E04" w:rsidRDefault="00197C13" w:rsidP="00197C13">
      <w:pPr>
        <w:spacing w:after="12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III. TIPURI DE PROIECTE FINANȚATE</w:t>
      </w:r>
    </w:p>
    <w:p w:rsidR="009E7E04" w:rsidRPr="009E7E04" w:rsidRDefault="009E7E04" w:rsidP="00212658">
      <w:pPr>
        <w:spacing w:after="120" w:line="240" w:lineRule="auto"/>
        <w:jc w:val="both"/>
        <w:rPr>
          <w:rFonts w:ascii="Times New Roman" w:hAnsi="Times New Roman" w:cs="Times New Roman"/>
          <w:sz w:val="28"/>
          <w:szCs w:val="28"/>
        </w:rPr>
      </w:pPr>
      <w:r w:rsidRPr="009E7E04">
        <w:rPr>
          <w:rFonts w:ascii="Times New Roman" w:hAnsi="Times New Roman" w:cs="Times New Roman"/>
          <w:sz w:val="28"/>
          <w:szCs w:val="28"/>
        </w:rPr>
        <w:t>La această competiție vor fi finanțate următoarele categorii de proiecte:</w:t>
      </w:r>
    </w:p>
    <w:p w:rsidR="00212658" w:rsidRPr="006F2C3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b/>
          <w:sz w:val="28"/>
          <w:szCs w:val="28"/>
        </w:rPr>
        <w:t>Tip 1</w:t>
      </w:r>
      <w:r w:rsidRPr="006F2C38">
        <w:rPr>
          <w:rFonts w:ascii="Times New Roman" w:hAnsi="Times New Roman" w:cs="Times New Roman"/>
          <w:sz w:val="28"/>
          <w:szCs w:val="28"/>
        </w:rPr>
        <w:t xml:space="preserve"> – Proiecte tip </w:t>
      </w:r>
      <w:r w:rsidRPr="006F2C38">
        <w:rPr>
          <w:rFonts w:ascii="Times New Roman" w:hAnsi="Times New Roman" w:cs="Times New Roman"/>
          <w:b/>
          <w:sz w:val="28"/>
          <w:szCs w:val="28"/>
        </w:rPr>
        <w:t>COMPETITIVITATE</w:t>
      </w:r>
      <w:r w:rsidRPr="006F2C38">
        <w:rPr>
          <w:rFonts w:ascii="Times New Roman" w:hAnsi="Times New Roman" w:cs="Times New Roman"/>
          <w:sz w:val="28"/>
          <w:szCs w:val="28"/>
        </w:rPr>
        <w:t xml:space="preserve"> – sunt proiecte care constau în formularea și validarea de noi ipoteze/teorii, sau introducerea în circuitul economic a rezultatelor cercetării sau testarea de noi produse, care răspund obiectivelor asumate prin  SIDU. </w:t>
      </w:r>
    </w:p>
    <w:p w:rsidR="00212658" w:rsidRPr="006F2C3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Pentru acest tip de proiecte bugetul maxim este de 50</w:t>
      </w:r>
      <w:r w:rsidR="009E7E04">
        <w:rPr>
          <w:rFonts w:ascii="Times New Roman" w:hAnsi="Times New Roman" w:cs="Times New Roman"/>
          <w:sz w:val="28"/>
          <w:szCs w:val="28"/>
        </w:rPr>
        <w:t>.</w:t>
      </w:r>
      <w:r w:rsidRPr="006F2C38">
        <w:rPr>
          <w:rFonts w:ascii="Times New Roman" w:hAnsi="Times New Roman" w:cs="Times New Roman"/>
          <w:sz w:val="28"/>
          <w:szCs w:val="28"/>
        </w:rPr>
        <w:t>000 RON</w:t>
      </w:r>
      <w:r w:rsidR="009E7E04">
        <w:rPr>
          <w:rFonts w:ascii="Times New Roman" w:hAnsi="Times New Roman" w:cs="Times New Roman"/>
          <w:sz w:val="28"/>
          <w:szCs w:val="28"/>
        </w:rPr>
        <w:t>/proiect</w:t>
      </w:r>
      <w:r w:rsidRPr="006F2C38">
        <w:rPr>
          <w:rFonts w:ascii="Times New Roman" w:hAnsi="Times New Roman" w:cs="Times New Roman"/>
          <w:sz w:val="28"/>
          <w:szCs w:val="28"/>
        </w:rPr>
        <w:t>, cu respectarea legislației  privind finanțarea activităților de cercetare-dezvoltare pe diferitele categorii de cercetare (fundamentală, aplicativă, etc).</w:t>
      </w:r>
    </w:p>
    <w:p w:rsidR="00212658" w:rsidRPr="006F2C3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b/>
          <w:sz w:val="28"/>
          <w:szCs w:val="28"/>
        </w:rPr>
        <w:t>Tip 2</w:t>
      </w:r>
      <w:r w:rsidRPr="006F2C38">
        <w:rPr>
          <w:rFonts w:ascii="Times New Roman" w:hAnsi="Times New Roman" w:cs="Times New Roman"/>
          <w:sz w:val="28"/>
          <w:szCs w:val="28"/>
        </w:rPr>
        <w:t xml:space="preserve"> – Proiecte tip </w:t>
      </w:r>
      <w:r w:rsidRPr="006F2C38">
        <w:rPr>
          <w:rFonts w:ascii="Times New Roman" w:hAnsi="Times New Roman" w:cs="Times New Roman"/>
          <w:b/>
          <w:sz w:val="28"/>
          <w:szCs w:val="28"/>
        </w:rPr>
        <w:t>PROMOVARE</w:t>
      </w:r>
      <w:r w:rsidRPr="006F2C38">
        <w:rPr>
          <w:rFonts w:ascii="Times New Roman" w:hAnsi="Times New Roman" w:cs="Times New Roman"/>
          <w:sz w:val="28"/>
          <w:szCs w:val="28"/>
        </w:rPr>
        <w:t xml:space="preserve"> – sunt proiecte de diseminare, promovare și atragere a cercetătorilor și specialiștilor de renume internațional pentru formarea tinerei generații de cercetători și specialiști din Târgu Mureș </w:t>
      </w:r>
    </w:p>
    <w:p w:rsidR="00212658" w:rsidRPr="006F2C3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Acest tip de proiecte se va adresa atragerii de specialiști de renume pe plan internațional pentru a participa la evenimente organizate în Municipiul Târgu Mureș (mese rotunde, ateliere de lucru, workshop-uri, conferințe), și la vizite de lucru în vederea instruirii cercetătorilor și specialiștilor din Târgu Mureș în domeniile lor de expertiză. </w:t>
      </w:r>
    </w:p>
    <w:p w:rsidR="00212658" w:rsidRDefault="00212658" w:rsidP="00212658">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Pentru acest tip de pr</w:t>
      </w:r>
      <w:r w:rsidR="009E7E04">
        <w:rPr>
          <w:rFonts w:ascii="Times New Roman" w:hAnsi="Times New Roman" w:cs="Times New Roman"/>
          <w:sz w:val="28"/>
          <w:szCs w:val="28"/>
        </w:rPr>
        <w:t>oiecte bugetul maxim este de 25.</w:t>
      </w:r>
      <w:r w:rsidRPr="006F2C38">
        <w:rPr>
          <w:rFonts w:ascii="Times New Roman" w:hAnsi="Times New Roman" w:cs="Times New Roman"/>
          <w:sz w:val="28"/>
          <w:szCs w:val="28"/>
        </w:rPr>
        <w:t>000 RON</w:t>
      </w:r>
      <w:r w:rsidR="009E7E04">
        <w:rPr>
          <w:rFonts w:ascii="Times New Roman" w:hAnsi="Times New Roman" w:cs="Times New Roman"/>
          <w:sz w:val="28"/>
          <w:szCs w:val="28"/>
        </w:rPr>
        <w:t>/proiect</w:t>
      </w:r>
      <w:r w:rsidRPr="006F2C38">
        <w:rPr>
          <w:rFonts w:ascii="Times New Roman" w:hAnsi="Times New Roman" w:cs="Times New Roman"/>
          <w:sz w:val="28"/>
          <w:szCs w:val="28"/>
        </w:rPr>
        <w:t xml:space="preserve">, care poate acoperi o succesiune de mai multe evenimente la care să participe mai mulți experți de renume internațional. Succesiunea de evenimente va fi constituită în jurul unei teme comune, care </w:t>
      </w:r>
      <w:r w:rsidR="009E7E04">
        <w:rPr>
          <w:rFonts w:ascii="Times New Roman" w:hAnsi="Times New Roman" w:cs="Times New Roman"/>
          <w:sz w:val="28"/>
          <w:szCs w:val="28"/>
        </w:rPr>
        <w:t xml:space="preserve">va fi </w:t>
      </w:r>
      <w:r w:rsidRPr="006F2C38">
        <w:rPr>
          <w:rFonts w:ascii="Times New Roman" w:hAnsi="Times New Roman" w:cs="Times New Roman"/>
          <w:sz w:val="28"/>
          <w:szCs w:val="28"/>
        </w:rPr>
        <w:t xml:space="preserve">tema </w:t>
      </w:r>
      <w:r w:rsidR="009E7E04">
        <w:rPr>
          <w:rFonts w:ascii="Times New Roman" w:hAnsi="Times New Roman" w:cs="Times New Roman"/>
          <w:sz w:val="28"/>
          <w:szCs w:val="28"/>
        </w:rPr>
        <w:t xml:space="preserve">centrală a </w:t>
      </w:r>
      <w:r w:rsidRPr="006F2C38">
        <w:rPr>
          <w:rFonts w:ascii="Times New Roman" w:hAnsi="Times New Roman" w:cs="Times New Roman"/>
          <w:sz w:val="28"/>
          <w:szCs w:val="28"/>
        </w:rPr>
        <w:t>proiectului.</w:t>
      </w:r>
    </w:p>
    <w:p w:rsidR="009E7E04" w:rsidRDefault="009E7E04" w:rsidP="00212658">
      <w:pPr>
        <w:spacing w:after="120" w:line="240" w:lineRule="auto"/>
        <w:jc w:val="both"/>
        <w:rPr>
          <w:rFonts w:ascii="Times New Roman" w:hAnsi="Times New Roman" w:cs="Times New Roman"/>
          <w:sz w:val="28"/>
          <w:szCs w:val="28"/>
        </w:rPr>
      </w:pPr>
    </w:p>
    <w:p w:rsidR="0040276E" w:rsidRPr="00197C13" w:rsidRDefault="006A4F63" w:rsidP="006A4F63">
      <w:pPr>
        <w:pStyle w:val="ListParagraph"/>
        <w:numPr>
          <w:ilvl w:val="0"/>
          <w:numId w:val="29"/>
        </w:numPr>
        <w:ind w:left="720" w:hanging="450"/>
        <w:jc w:val="both"/>
        <w:rPr>
          <w:rFonts w:ascii="Times New Roman" w:hAnsi="Times New Roman" w:cs="Times New Roman"/>
          <w:sz w:val="28"/>
          <w:szCs w:val="28"/>
        </w:rPr>
      </w:pPr>
      <w:r w:rsidRPr="00197C13">
        <w:rPr>
          <w:rFonts w:ascii="Times New Roman" w:hAnsi="Times New Roman" w:cs="Times New Roman"/>
          <w:b/>
          <w:sz w:val="28"/>
          <w:szCs w:val="28"/>
        </w:rPr>
        <w:t xml:space="preserve">BUGETUL COMPETIȚIEI </w:t>
      </w:r>
      <w:r>
        <w:rPr>
          <w:rFonts w:ascii="Times New Roman" w:hAnsi="Times New Roman" w:cs="Times New Roman"/>
          <w:b/>
          <w:sz w:val="28"/>
          <w:szCs w:val="28"/>
        </w:rPr>
        <w:t>ȘI FINANȚAREA PROIECTELOR</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În </w:t>
      </w:r>
      <w:r w:rsidR="00197C13">
        <w:rPr>
          <w:rFonts w:ascii="Times New Roman" w:hAnsi="Times New Roman" w:cs="Times New Roman"/>
          <w:sz w:val="28"/>
          <w:szCs w:val="28"/>
        </w:rPr>
        <w:t>prezenta competiție</w:t>
      </w:r>
      <w:r w:rsidRPr="006F2C38">
        <w:rPr>
          <w:rFonts w:ascii="Times New Roman" w:hAnsi="Times New Roman" w:cs="Times New Roman"/>
          <w:sz w:val="28"/>
          <w:szCs w:val="28"/>
        </w:rPr>
        <w:t xml:space="preserve"> vor fi finanțate maxim 10 proiecte de tip 1 respectiv 10 proiecte de tip 2.</w:t>
      </w:r>
    </w:p>
    <w:p w:rsidR="00B74855"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lastRenderedPageBreak/>
        <w:t>Nu vor fi finanțate proiectele neeligibile sau cele care nu îndeplinesc pragul minim de calitate definit prin obținerea a minim 80 puncte la evaluarea științifică de specialitate.</w:t>
      </w:r>
    </w:p>
    <w:p w:rsidR="000C4E3C" w:rsidRPr="006F2C38" w:rsidRDefault="000C4E3C" w:rsidP="00F1291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Bugetul competiției este redat în tabelul de mai jos:</w:t>
      </w:r>
    </w:p>
    <w:tbl>
      <w:tblPr>
        <w:tblStyle w:val="TableGrid"/>
        <w:tblW w:w="9558" w:type="dxa"/>
        <w:tblLook w:val="04A0" w:firstRow="1" w:lastRow="0" w:firstColumn="1" w:lastColumn="0" w:noHBand="0" w:noVBand="1"/>
      </w:tblPr>
      <w:tblGrid>
        <w:gridCol w:w="1098"/>
        <w:gridCol w:w="1574"/>
        <w:gridCol w:w="989"/>
        <w:gridCol w:w="1577"/>
        <w:gridCol w:w="2465"/>
        <w:gridCol w:w="1855"/>
      </w:tblGrid>
      <w:tr w:rsidR="009E7E04" w:rsidRPr="006F2C38" w:rsidTr="009E7E04">
        <w:tc>
          <w:tcPr>
            <w:tcW w:w="1098" w:type="dxa"/>
            <w:vMerge w:val="restart"/>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Tip proiect</w:t>
            </w:r>
          </w:p>
        </w:tc>
        <w:tc>
          <w:tcPr>
            <w:tcW w:w="1574" w:type="dxa"/>
            <w:vMerge w:val="restart"/>
          </w:tcPr>
          <w:p w:rsidR="009E7E04" w:rsidRPr="009E7E04" w:rsidRDefault="009E7E04" w:rsidP="009E7E04">
            <w:pPr>
              <w:spacing w:after="120"/>
              <w:jc w:val="center"/>
              <w:rPr>
                <w:rFonts w:ascii="Times New Roman" w:hAnsi="Times New Roman" w:cs="Times New Roman"/>
                <w:sz w:val="24"/>
                <w:szCs w:val="28"/>
              </w:rPr>
            </w:pPr>
          </w:p>
          <w:p w:rsidR="009E7E04" w:rsidRPr="009E7E04" w:rsidRDefault="009E7E04" w:rsidP="009E7E04">
            <w:pPr>
              <w:spacing w:after="120"/>
              <w:jc w:val="center"/>
              <w:rPr>
                <w:rFonts w:ascii="Times New Roman" w:hAnsi="Times New Roman" w:cs="Times New Roman"/>
                <w:sz w:val="24"/>
                <w:szCs w:val="28"/>
              </w:rPr>
            </w:pPr>
            <w:proofErr w:type="spellStart"/>
            <w:r w:rsidRPr="009E7E04">
              <w:rPr>
                <w:rFonts w:ascii="Times New Roman" w:hAnsi="Times New Roman" w:cs="Times New Roman"/>
                <w:sz w:val="24"/>
                <w:szCs w:val="28"/>
              </w:rPr>
              <w:t>Buget</w:t>
            </w:r>
            <w:proofErr w:type="spellEnd"/>
            <w:r w:rsidRPr="009E7E04">
              <w:rPr>
                <w:rFonts w:ascii="Times New Roman" w:hAnsi="Times New Roman" w:cs="Times New Roman"/>
                <w:sz w:val="24"/>
                <w:szCs w:val="28"/>
              </w:rPr>
              <w:t xml:space="preserve"> / </w:t>
            </w:r>
            <w:proofErr w:type="spellStart"/>
            <w:r w:rsidRPr="009E7E04">
              <w:rPr>
                <w:rFonts w:ascii="Times New Roman" w:hAnsi="Times New Roman" w:cs="Times New Roman"/>
                <w:sz w:val="24"/>
                <w:szCs w:val="28"/>
              </w:rPr>
              <w:t>proiect</w:t>
            </w:r>
            <w:proofErr w:type="spellEnd"/>
          </w:p>
        </w:tc>
        <w:tc>
          <w:tcPr>
            <w:tcW w:w="989" w:type="dxa"/>
            <w:vMerge w:val="restart"/>
          </w:tcPr>
          <w:p w:rsidR="009E7E04" w:rsidRPr="009E7E04" w:rsidRDefault="009E7E04" w:rsidP="009E7E04">
            <w:pPr>
              <w:spacing w:after="120"/>
              <w:jc w:val="center"/>
              <w:rPr>
                <w:rFonts w:ascii="Times New Roman" w:hAnsi="Times New Roman" w:cs="Times New Roman"/>
                <w:sz w:val="24"/>
                <w:szCs w:val="28"/>
              </w:rPr>
            </w:pPr>
          </w:p>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 xml:space="preserve">Nr. </w:t>
            </w:r>
            <w:proofErr w:type="spellStart"/>
            <w:r w:rsidRPr="009E7E04">
              <w:rPr>
                <w:rFonts w:ascii="Times New Roman" w:hAnsi="Times New Roman" w:cs="Times New Roman"/>
                <w:sz w:val="24"/>
                <w:szCs w:val="28"/>
              </w:rPr>
              <w:t>proiecte</w:t>
            </w:r>
            <w:proofErr w:type="spellEnd"/>
          </w:p>
        </w:tc>
        <w:tc>
          <w:tcPr>
            <w:tcW w:w="1577" w:type="dxa"/>
            <w:vMerge w:val="restart"/>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Buget total</w:t>
            </w:r>
          </w:p>
        </w:tc>
        <w:tc>
          <w:tcPr>
            <w:tcW w:w="4320" w:type="dxa"/>
            <w:gridSpan w:val="2"/>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i/>
                <w:sz w:val="24"/>
                <w:szCs w:val="28"/>
                <w:lang w:val="ro-RO"/>
              </w:rPr>
              <w:t>Din care</w:t>
            </w:r>
          </w:p>
        </w:tc>
      </w:tr>
      <w:tr w:rsidR="009E7E04" w:rsidRPr="006F2C38" w:rsidTr="009E7E04">
        <w:tc>
          <w:tcPr>
            <w:tcW w:w="1098" w:type="dxa"/>
            <w:vMerge/>
            <w:vAlign w:val="center"/>
          </w:tcPr>
          <w:p w:rsidR="009E7E04" w:rsidRPr="009E7E04" w:rsidRDefault="009E7E04" w:rsidP="009E7E04">
            <w:pPr>
              <w:spacing w:after="120"/>
              <w:jc w:val="center"/>
              <w:rPr>
                <w:rFonts w:ascii="Times New Roman" w:hAnsi="Times New Roman" w:cs="Times New Roman"/>
                <w:i/>
                <w:sz w:val="24"/>
                <w:szCs w:val="28"/>
                <w:lang w:val="ro-RO"/>
              </w:rPr>
            </w:pPr>
          </w:p>
        </w:tc>
        <w:tc>
          <w:tcPr>
            <w:tcW w:w="1574" w:type="dxa"/>
            <w:vMerge/>
          </w:tcPr>
          <w:p w:rsidR="009E7E04" w:rsidRPr="009E7E04" w:rsidRDefault="009E7E04" w:rsidP="009E7E04">
            <w:pPr>
              <w:spacing w:after="120"/>
              <w:jc w:val="center"/>
              <w:rPr>
                <w:rFonts w:ascii="Times New Roman" w:hAnsi="Times New Roman" w:cs="Times New Roman"/>
                <w:i/>
                <w:sz w:val="24"/>
                <w:szCs w:val="28"/>
              </w:rPr>
            </w:pPr>
          </w:p>
        </w:tc>
        <w:tc>
          <w:tcPr>
            <w:tcW w:w="989" w:type="dxa"/>
            <w:vMerge/>
          </w:tcPr>
          <w:p w:rsidR="009E7E04" w:rsidRPr="009E7E04" w:rsidRDefault="009E7E04" w:rsidP="009E7E04">
            <w:pPr>
              <w:spacing w:after="120"/>
              <w:jc w:val="center"/>
              <w:rPr>
                <w:rFonts w:ascii="Times New Roman" w:hAnsi="Times New Roman" w:cs="Times New Roman"/>
                <w:i/>
                <w:sz w:val="24"/>
                <w:szCs w:val="28"/>
              </w:rPr>
            </w:pPr>
          </w:p>
        </w:tc>
        <w:tc>
          <w:tcPr>
            <w:tcW w:w="1577" w:type="dxa"/>
            <w:vMerge/>
            <w:vAlign w:val="center"/>
          </w:tcPr>
          <w:p w:rsidR="009E7E04" w:rsidRPr="009E7E04" w:rsidRDefault="009E7E04" w:rsidP="009E7E04">
            <w:pPr>
              <w:spacing w:after="120"/>
              <w:jc w:val="center"/>
              <w:rPr>
                <w:rFonts w:ascii="Times New Roman" w:hAnsi="Times New Roman" w:cs="Times New Roman"/>
                <w:i/>
                <w:sz w:val="24"/>
                <w:szCs w:val="28"/>
                <w:lang w:val="ro-RO"/>
              </w:rPr>
            </w:pPr>
          </w:p>
        </w:tc>
        <w:tc>
          <w:tcPr>
            <w:tcW w:w="2465" w:type="dxa"/>
            <w:vAlign w:val="center"/>
          </w:tcPr>
          <w:p w:rsidR="009E7E04" w:rsidRPr="009E7E04" w:rsidRDefault="009E7E04" w:rsidP="009E7E04">
            <w:pPr>
              <w:spacing w:after="120"/>
              <w:jc w:val="center"/>
              <w:rPr>
                <w:rFonts w:ascii="Times New Roman" w:hAnsi="Times New Roman" w:cs="Times New Roman"/>
                <w:i/>
                <w:sz w:val="24"/>
                <w:szCs w:val="28"/>
                <w:lang w:val="ro-RO"/>
              </w:rPr>
            </w:pPr>
            <w:r w:rsidRPr="009E7E04">
              <w:rPr>
                <w:rFonts w:ascii="Times New Roman" w:hAnsi="Times New Roman" w:cs="Times New Roman"/>
                <w:i/>
                <w:sz w:val="24"/>
                <w:szCs w:val="28"/>
                <w:lang w:val="ro-RO"/>
              </w:rPr>
              <w:t>Consiliul Local – 50%</w:t>
            </w:r>
          </w:p>
        </w:tc>
        <w:tc>
          <w:tcPr>
            <w:tcW w:w="1855" w:type="dxa"/>
            <w:vAlign w:val="center"/>
          </w:tcPr>
          <w:p w:rsidR="009E7E04" w:rsidRPr="009E7E04" w:rsidRDefault="009E7E04" w:rsidP="009E7E04">
            <w:pPr>
              <w:spacing w:after="120"/>
              <w:jc w:val="center"/>
              <w:rPr>
                <w:rFonts w:ascii="Times New Roman" w:hAnsi="Times New Roman" w:cs="Times New Roman"/>
                <w:i/>
                <w:sz w:val="24"/>
                <w:szCs w:val="28"/>
                <w:lang w:val="ro-RO"/>
              </w:rPr>
            </w:pPr>
            <w:r w:rsidRPr="009E7E04">
              <w:rPr>
                <w:rFonts w:ascii="Times New Roman" w:hAnsi="Times New Roman" w:cs="Times New Roman"/>
                <w:i/>
                <w:sz w:val="24"/>
                <w:szCs w:val="28"/>
                <w:lang w:val="ro-RO"/>
              </w:rPr>
              <w:t>Partener- 50%</w:t>
            </w:r>
          </w:p>
        </w:tc>
      </w:tr>
      <w:tr w:rsidR="009E7E04" w:rsidRPr="006F2C38" w:rsidTr="009E7E04">
        <w:tc>
          <w:tcPr>
            <w:tcW w:w="1098" w:type="dxa"/>
            <w:vAlign w:val="center"/>
          </w:tcPr>
          <w:p w:rsidR="009E7E04" w:rsidRPr="009E7E04" w:rsidRDefault="009E7E04" w:rsidP="009E7E04">
            <w:pPr>
              <w:spacing w:after="120"/>
              <w:jc w:val="both"/>
              <w:rPr>
                <w:rFonts w:ascii="Times New Roman" w:hAnsi="Times New Roman" w:cs="Times New Roman"/>
                <w:sz w:val="24"/>
                <w:szCs w:val="28"/>
                <w:lang w:val="ro-RO"/>
              </w:rPr>
            </w:pPr>
            <w:r w:rsidRPr="009E7E04">
              <w:rPr>
                <w:rFonts w:ascii="Times New Roman" w:hAnsi="Times New Roman" w:cs="Times New Roman"/>
                <w:sz w:val="24"/>
                <w:szCs w:val="28"/>
                <w:lang w:val="ro-RO"/>
              </w:rPr>
              <w:t xml:space="preserve">Tip 1 </w:t>
            </w:r>
          </w:p>
        </w:tc>
        <w:tc>
          <w:tcPr>
            <w:tcW w:w="1574" w:type="dxa"/>
          </w:tcPr>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50.000 RON</w:t>
            </w:r>
          </w:p>
        </w:tc>
        <w:tc>
          <w:tcPr>
            <w:tcW w:w="989" w:type="dxa"/>
          </w:tcPr>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10</w:t>
            </w:r>
          </w:p>
        </w:tc>
        <w:tc>
          <w:tcPr>
            <w:tcW w:w="1577"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500.000 RON</w:t>
            </w:r>
          </w:p>
        </w:tc>
        <w:tc>
          <w:tcPr>
            <w:tcW w:w="2465"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250.000 RON</w:t>
            </w:r>
          </w:p>
        </w:tc>
        <w:tc>
          <w:tcPr>
            <w:tcW w:w="1855"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250.000 RON</w:t>
            </w:r>
          </w:p>
        </w:tc>
      </w:tr>
      <w:tr w:rsidR="009E7E04" w:rsidRPr="006F2C38" w:rsidTr="009E7E04">
        <w:tc>
          <w:tcPr>
            <w:tcW w:w="1098" w:type="dxa"/>
            <w:vAlign w:val="center"/>
          </w:tcPr>
          <w:p w:rsidR="009E7E04" w:rsidRPr="009E7E04" w:rsidRDefault="009E7E04" w:rsidP="009E7E04">
            <w:pPr>
              <w:spacing w:after="120"/>
              <w:jc w:val="both"/>
              <w:rPr>
                <w:rFonts w:ascii="Times New Roman" w:hAnsi="Times New Roman" w:cs="Times New Roman"/>
                <w:sz w:val="24"/>
                <w:szCs w:val="28"/>
                <w:lang w:val="ro-RO"/>
              </w:rPr>
            </w:pPr>
            <w:r w:rsidRPr="009E7E04">
              <w:rPr>
                <w:rFonts w:ascii="Times New Roman" w:hAnsi="Times New Roman" w:cs="Times New Roman"/>
                <w:sz w:val="24"/>
                <w:szCs w:val="28"/>
                <w:lang w:val="ro-RO"/>
              </w:rPr>
              <w:t xml:space="preserve">Tip 2 </w:t>
            </w:r>
          </w:p>
        </w:tc>
        <w:tc>
          <w:tcPr>
            <w:tcW w:w="1574" w:type="dxa"/>
          </w:tcPr>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25.000 RON</w:t>
            </w:r>
          </w:p>
        </w:tc>
        <w:tc>
          <w:tcPr>
            <w:tcW w:w="989" w:type="dxa"/>
          </w:tcPr>
          <w:p w:rsidR="009E7E04" w:rsidRPr="009E7E04" w:rsidRDefault="009E7E04" w:rsidP="009E7E04">
            <w:pPr>
              <w:spacing w:after="120"/>
              <w:jc w:val="center"/>
              <w:rPr>
                <w:rFonts w:ascii="Times New Roman" w:hAnsi="Times New Roman" w:cs="Times New Roman"/>
                <w:sz w:val="24"/>
                <w:szCs w:val="28"/>
              </w:rPr>
            </w:pPr>
            <w:r w:rsidRPr="009E7E04">
              <w:rPr>
                <w:rFonts w:ascii="Times New Roman" w:hAnsi="Times New Roman" w:cs="Times New Roman"/>
                <w:sz w:val="24"/>
                <w:szCs w:val="28"/>
              </w:rPr>
              <w:t>10</w:t>
            </w:r>
          </w:p>
        </w:tc>
        <w:tc>
          <w:tcPr>
            <w:tcW w:w="1577"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250.000 RON</w:t>
            </w:r>
          </w:p>
        </w:tc>
        <w:tc>
          <w:tcPr>
            <w:tcW w:w="2465" w:type="dxa"/>
            <w:vAlign w:val="center"/>
          </w:tcPr>
          <w:p w:rsidR="009E7E04" w:rsidRPr="009E7E04" w:rsidRDefault="009E7E04" w:rsidP="009E7E04">
            <w:p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125.000 RON</w:t>
            </w:r>
          </w:p>
        </w:tc>
        <w:tc>
          <w:tcPr>
            <w:tcW w:w="1855" w:type="dxa"/>
            <w:vAlign w:val="center"/>
          </w:tcPr>
          <w:p w:rsidR="009E7E04" w:rsidRPr="009E7E04" w:rsidRDefault="009E7E04" w:rsidP="009E7E04">
            <w:pPr>
              <w:pStyle w:val="ListParagraph"/>
              <w:numPr>
                <w:ilvl w:val="0"/>
                <w:numId w:val="27"/>
              </w:numPr>
              <w:spacing w:after="120"/>
              <w:jc w:val="center"/>
              <w:rPr>
                <w:rFonts w:ascii="Times New Roman" w:hAnsi="Times New Roman" w:cs="Times New Roman"/>
                <w:sz w:val="24"/>
                <w:szCs w:val="28"/>
                <w:lang w:val="ro-RO"/>
              </w:rPr>
            </w:pPr>
            <w:r w:rsidRPr="009E7E04">
              <w:rPr>
                <w:rFonts w:ascii="Times New Roman" w:hAnsi="Times New Roman" w:cs="Times New Roman"/>
                <w:sz w:val="24"/>
                <w:szCs w:val="28"/>
                <w:lang w:val="ro-RO"/>
              </w:rPr>
              <w:t>RON</w:t>
            </w:r>
          </w:p>
        </w:tc>
      </w:tr>
    </w:tbl>
    <w:p w:rsidR="00B63BBF" w:rsidRDefault="0040276E"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Consiliul Local Târgu Mureș va asigura 50% din bugetul proiectului, iar partenerul finanțator 50% din bugetul proiectului. </w:t>
      </w:r>
    </w:p>
    <w:p w:rsidR="00B63BBF" w:rsidRPr="006F2C38" w:rsidRDefault="00B63BBF" w:rsidP="00B63BB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Sumele reprezentând deconturi de cheltuieli</w:t>
      </w:r>
      <w:r w:rsidRPr="006F2C38">
        <w:rPr>
          <w:rFonts w:ascii="Times New Roman" w:hAnsi="Times New Roman" w:cs="Times New Roman"/>
          <w:sz w:val="28"/>
          <w:szCs w:val="28"/>
        </w:rPr>
        <w:t xml:space="preserve"> se vor livra în contul beneficiarului numai după ce se verifică eligibilitatea cheltuielilor realizate și faptul că se respectă cofinanțarea de 50%. </w:t>
      </w:r>
    </w:p>
    <w:p w:rsidR="00B63BBF" w:rsidRDefault="00B63BBF" w:rsidP="00F1291D">
      <w:pPr>
        <w:spacing w:after="120" w:line="240" w:lineRule="auto"/>
        <w:jc w:val="both"/>
        <w:rPr>
          <w:rFonts w:ascii="Times New Roman" w:hAnsi="Times New Roman" w:cs="Times New Roman"/>
          <w:sz w:val="28"/>
          <w:szCs w:val="28"/>
        </w:rPr>
      </w:pPr>
    </w:p>
    <w:p w:rsidR="00B63BBF" w:rsidRPr="00CD1405" w:rsidRDefault="006A4F63" w:rsidP="00CD1405">
      <w:pPr>
        <w:pStyle w:val="ListParagraph"/>
        <w:numPr>
          <w:ilvl w:val="0"/>
          <w:numId w:val="29"/>
        </w:numPr>
        <w:spacing w:after="120" w:line="240" w:lineRule="auto"/>
        <w:ind w:left="810" w:hanging="360"/>
        <w:jc w:val="both"/>
        <w:rPr>
          <w:rFonts w:ascii="Times New Roman" w:hAnsi="Times New Roman" w:cs="Times New Roman"/>
          <w:b/>
          <w:sz w:val="28"/>
          <w:szCs w:val="28"/>
        </w:rPr>
      </w:pPr>
      <w:r w:rsidRPr="00CD1405">
        <w:rPr>
          <w:rFonts w:ascii="Times New Roman" w:hAnsi="Times New Roman" w:cs="Times New Roman"/>
          <w:b/>
          <w:sz w:val="28"/>
          <w:szCs w:val="28"/>
        </w:rPr>
        <w:t xml:space="preserve"> STRUCTURA PARTENERIATELOR PROIECTELOR ȘI A ECHIPEI DE CERCETARE</w:t>
      </w:r>
    </w:p>
    <w:p w:rsidR="00B63BBF" w:rsidRPr="00B63BBF" w:rsidRDefault="00CD1405" w:rsidP="00B63BBF">
      <w:pPr>
        <w:spacing w:after="12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V.1. </w:t>
      </w:r>
      <w:r w:rsidR="00B63BBF" w:rsidRPr="00B63BBF">
        <w:rPr>
          <w:rFonts w:ascii="Times New Roman" w:hAnsi="Times New Roman" w:cs="Times New Roman"/>
          <w:b/>
          <w:i/>
          <w:sz w:val="28"/>
          <w:szCs w:val="28"/>
        </w:rPr>
        <w:t>Partenerul Consiliului Local al Municipiului Tîrgu-Mureș</w:t>
      </w:r>
    </w:p>
    <w:p w:rsidR="00B63BBF" w:rsidRDefault="00B74855" w:rsidP="00B63BBF">
      <w:pPr>
        <w:spacing w:after="120" w:line="240" w:lineRule="auto"/>
        <w:jc w:val="both"/>
        <w:rPr>
          <w:rFonts w:ascii="Times New Roman" w:hAnsi="Times New Roman" w:cs="Times New Roman"/>
          <w:sz w:val="28"/>
          <w:szCs w:val="28"/>
        </w:rPr>
      </w:pPr>
      <w:r w:rsidRPr="00B63BBF">
        <w:rPr>
          <w:rFonts w:ascii="Times New Roman" w:hAnsi="Times New Roman" w:cs="Times New Roman"/>
          <w:sz w:val="28"/>
          <w:szCs w:val="28"/>
        </w:rPr>
        <w:t xml:space="preserve">Partenerul </w:t>
      </w:r>
      <w:r w:rsidR="00B63BBF">
        <w:rPr>
          <w:rFonts w:ascii="Times New Roman" w:hAnsi="Times New Roman" w:cs="Times New Roman"/>
          <w:sz w:val="28"/>
          <w:szCs w:val="28"/>
        </w:rPr>
        <w:t xml:space="preserve">care participă la finanțare în procent de 50% din bugetul proiectului </w:t>
      </w:r>
      <w:r w:rsidRPr="00B63BBF">
        <w:rPr>
          <w:rFonts w:ascii="Times New Roman" w:hAnsi="Times New Roman" w:cs="Times New Roman"/>
          <w:sz w:val="28"/>
          <w:szCs w:val="28"/>
        </w:rPr>
        <w:t>poate fi</w:t>
      </w:r>
      <w:r w:rsidR="00B63BBF">
        <w:rPr>
          <w:rFonts w:ascii="Times New Roman" w:hAnsi="Times New Roman" w:cs="Times New Roman"/>
          <w:sz w:val="28"/>
          <w:szCs w:val="28"/>
        </w:rPr>
        <w:t>:</w:t>
      </w:r>
    </w:p>
    <w:p w:rsidR="00B63BBF" w:rsidRDefault="00B63BBF" w:rsidP="00B63BB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O</w:t>
      </w:r>
      <w:r w:rsidR="009E7E04" w:rsidRPr="00B63BBF">
        <w:rPr>
          <w:rFonts w:ascii="Times New Roman" w:hAnsi="Times New Roman" w:cs="Times New Roman"/>
          <w:sz w:val="28"/>
          <w:szCs w:val="28"/>
        </w:rPr>
        <w:t xml:space="preserve"> ins</w:t>
      </w:r>
      <w:r>
        <w:rPr>
          <w:rFonts w:ascii="Times New Roman" w:hAnsi="Times New Roman" w:cs="Times New Roman"/>
          <w:sz w:val="28"/>
          <w:szCs w:val="28"/>
        </w:rPr>
        <w:t>t</w:t>
      </w:r>
      <w:r w:rsidR="009E7E04" w:rsidRPr="00B63BBF">
        <w:rPr>
          <w:rFonts w:ascii="Times New Roman" w:hAnsi="Times New Roman" w:cs="Times New Roman"/>
          <w:sz w:val="28"/>
          <w:szCs w:val="28"/>
        </w:rPr>
        <w:t>itu</w:t>
      </w:r>
      <w:r>
        <w:rPr>
          <w:rFonts w:ascii="Times New Roman" w:hAnsi="Times New Roman" w:cs="Times New Roman"/>
          <w:sz w:val="28"/>
          <w:szCs w:val="28"/>
        </w:rPr>
        <w:t>ț</w:t>
      </w:r>
      <w:r w:rsidR="009E7E04" w:rsidRPr="00B63BBF">
        <w:rPr>
          <w:rFonts w:ascii="Times New Roman" w:hAnsi="Times New Roman" w:cs="Times New Roman"/>
          <w:sz w:val="28"/>
          <w:szCs w:val="28"/>
        </w:rPr>
        <w:t xml:space="preserve">ie publică </w:t>
      </w:r>
      <w:r>
        <w:rPr>
          <w:rFonts w:ascii="Times New Roman" w:hAnsi="Times New Roman" w:cs="Times New Roman"/>
          <w:sz w:val="28"/>
          <w:szCs w:val="28"/>
        </w:rPr>
        <w:t>sau privată de cercetare (universitate, centru sau institut de cercetare)</w:t>
      </w:r>
    </w:p>
    <w:p w:rsidR="00B63BBF" w:rsidRDefault="00B63BBF" w:rsidP="00B63BB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U</w:t>
      </w:r>
      <w:r w:rsidR="00B74855" w:rsidRPr="00B63BBF">
        <w:rPr>
          <w:rFonts w:ascii="Times New Roman" w:hAnsi="Times New Roman" w:cs="Times New Roman"/>
          <w:sz w:val="28"/>
          <w:szCs w:val="28"/>
        </w:rPr>
        <w:t xml:space="preserve">n SRL care are în obiectul de activitate cercetarea științifică. </w:t>
      </w:r>
    </w:p>
    <w:p w:rsidR="00B63BBF" w:rsidRDefault="00B63BBF" w:rsidP="00B63BB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U</w:t>
      </w:r>
      <w:r w:rsidRPr="00B63BBF">
        <w:rPr>
          <w:rFonts w:ascii="Times New Roman" w:hAnsi="Times New Roman" w:cs="Times New Roman"/>
          <w:sz w:val="28"/>
          <w:szCs w:val="28"/>
        </w:rPr>
        <w:t xml:space="preserve">n </w:t>
      </w:r>
      <w:r>
        <w:rPr>
          <w:rFonts w:ascii="Times New Roman" w:hAnsi="Times New Roman" w:cs="Times New Roman"/>
          <w:sz w:val="28"/>
          <w:szCs w:val="28"/>
        </w:rPr>
        <w:t>ONG</w:t>
      </w:r>
      <w:r w:rsidRPr="00B63BBF">
        <w:rPr>
          <w:rFonts w:ascii="Times New Roman" w:hAnsi="Times New Roman" w:cs="Times New Roman"/>
          <w:sz w:val="28"/>
          <w:szCs w:val="28"/>
        </w:rPr>
        <w:t xml:space="preserve"> care are în obiectul de activitate cercetarea științifică. </w:t>
      </w:r>
    </w:p>
    <w:p w:rsidR="0040276E" w:rsidRPr="00B63BBF" w:rsidRDefault="009E7E04" w:rsidP="00B63BBF">
      <w:pPr>
        <w:spacing w:after="120" w:line="240" w:lineRule="auto"/>
        <w:jc w:val="both"/>
        <w:rPr>
          <w:rFonts w:ascii="Times New Roman" w:hAnsi="Times New Roman" w:cs="Times New Roman"/>
          <w:sz w:val="28"/>
          <w:szCs w:val="28"/>
        </w:rPr>
      </w:pPr>
      <w:r w:rsidRPr="00B63BBF">
        <w:rPr>
          <w:rFonts w:ascii="Times New Roman" w:hAnsi="Times New Roman" w:cs="Times New Roman"/>
          <w:sz w:val="28"/>
          <w:szCs w:val="28"/>
        </w:rPr>
        <w:t xml:space="preserve">Identificarea și nominalizarea </w:t>
      </w:r>
      <w:r w:rsidR="00B63BBF" w:rsidRPr="00B63BBF">
        <w:rPr>
          <w:rFonts w:ascii="Times New Roman" w:hAnsi="Times New Roman" w:cs="Times New Roman"/>
          <w:b/>
          <w:i/>
          <w:sz w:val="28"/>
          <w:szCs w:val="28"/>
        </w:rPr>
        <w:t>P</w:t>
      </w:r>
      <w:r w:rsidR="0040276E" w:rsidRPr="00B63BBF">
        <w:rPr>
          <w:rFonts w:ascii="Times New Roman" w:hAnsi="Times New Roman" w:cs="Times New Roman"/>
          <w:b/>
          <w:i/>
          <w:sz w:val="28"/>
          <w:szCs w:val="28"/>
        </w:rPr>
        <w:t>arten</w:t>
      </w:r>
      <w:r w:rsidRPr="00B63BBF">
        <w:rPr>
          <w:rFonts w:ascii="Times New Roman" w:hAnsi="Times New Roman" w:cs="Times New Roman"/>
          <w:b/>
          <w:i/>
          <w:sz w:val="28"/>
          <w:szCs w:val="28"/>
        </w:rPr>
        <w:t>erului</w:t>
      </w:r>
      <w:r w:rsidRPr="00B63BBF">
        <w:rPr>
          <w:rFonts w:ascii="Times New Roman" w:hAnsi="Times New Roman" w:cs="Times New Roman"/>
          <w:sz w:val="28"/>
          <w:szCs w:val="28"/>
        </w:rPr>
        <w:t xml:space="preserve"> este sarcina Aplicantului/</w:t>
      </w:r>
      <w:r w:rsidR="0040276E" w:rsidRPr="00B63BBF">
        <w:rPr>
          <w:rFonts w:ascii="Times New Roman" w:hAnsi="Times New Roman" w:cs="Times New Roman"/>
          <w:sz w:val="28"/>
          <w:szCs w:val="28"/>
        </w:rPr>
        <w:t>Beneficiarului</w:t>
      </w:r>
      <w:r w:rsidRPr="00B63BBF">
        <w:rPr>
          <w:rFonts w:ascii="Times New Roman" w:hAnsi="Times New Roman" w:cs="Times New Roman"/>
          <w:sz w:val="28"/>
          <w:szCs w:val="28"/>
        </w:rPr>
        <w:t xml:space="preserve">, </w:t>
      </w:r>
      <w:r w:rsidR="00B63BBF">
        <w:rPr>
          <w:rFonts w:ascii="Times New Roman" w:hAnsi="Times New Roman" w:cs="Times New Roman"/>
          <w:sz w:val="28"/>
          <w:szCs w:val="28"/>
        </w:rPr>
        <w:t>iar datele de identificare ale acestuia vor fi menționate în cererea de finanțare</w:t>
      </w:r>
      <w:r w:rsidR="00AB6743">
        <w:rPr>
          <w:rFonts w:ascii="Times New Roman" w:hAnsi="Times New Roman" w:cs="Times New Roman"/>
          <w:sz w:val="28"/>
          <w:szCs w:val="28"/>
        </w:rPr>
        <w:t>. Cererea de finanțare va fi însoțită de o anexă  prin care</w:t>
      </w:r>
      <w:r w:rsidR="00B63BBF">
        <w:rPr>
          <w:rFonts w:ascii="Times New Roman" w:hAnsi="Times New Roman" w:cs="Times New Roman"/>
          <w:sz w:val="28"/>
          <w:szCs w:val="28"/>
        </w:rPr>
        <w:t xml:space="preserve"> </w:t>
      </w:r>
      <w:r w:rsidR="00B63BBF" w:rsidRPr="00B63BBF">
        <w:rPr>
          <w:rFonts w:ascii="Times New Roman" w:hAnsi="Times New Roman" w:cs="Times New Roman"/>
          <w:b/>
          <w:i/>
          <w:sz w:val="28"/>
          <w:szCs w:val="28"/>
        </w:rPr>
        <w:t>Partenerul</w:t>
      </w:r>
      <w:r w:rsidR="00B63BBF">
        <w:rPr>
          <w:rFonts w:ascii="Times New Roman" w:hAnsi="Times New Roman" w:cs="Times New Roman"/>
          <w:sz w:val="28"/>
          <w:szCs w:val="28"/>
        </w:rPr>
        <w:t xml:space="preserve"> își exprimă acordul privind proiectul depus, </w:t>
      </w:r>
      <w:r w:rsidR="00AB6743">
        <w:rPr>
          <w:rFonts w:ascii="Times New Roman" w:hAnsi="Times New Roman" w:cs="Times New Roman"/>
          <w:sz w:val="28"/>
          <w:szCs w:val="28"/>
        </w:rPr>
        <w:t xml:space="preserve">acordul pentru </w:t>
      </w:r>
      <w:r w:rsidR="00B63BBF">
        <w:rPr>
          <w:rFonts w:ascii="Times New Roman" w:hAnsi="Times New Roman" w:cs="Times New Roman"/>
          <w:sz w:val="28"/>
          <w:szCs w:val="28"/>
        </w:rPr>
        <w:t>participarea la finanțare în procent de 50% din bugetul proiectului</w:t>
      </w:r>
      <w:r w:rsidR="00AB6743">
        <w:rPr>
          <w:rFonts w:ascii="Times New Roman" w:hAnsi="Times New Roman" w:cs="Times New Roman"/>
          <w:sz w:val="28"/>
          <w:szCs w:val="28"/>
        </w:rPr>
        <w:t xml:space="preserve"> în cazul în care acesta va fi declarat câștigător</w:t>
      </w:r>
      <w:r w:rsidR="00B63BBF">
        <w:rPr>
          <w:rFonts w:ascii="Times New Roman" w:hAnsi="Times New Roman" w:cs="Times New Roman"/>
          <w:sz w:val="28"/>
          <w:szCs w:val="28"/>
        </w:rPr>
        <w:t xml:space="preserve"> și</w:t>
      </w:r>
      <w:r w:rsidR="00AB6743">
        <w:rPr>
          <w:rFonts w:ascii="Times New Roman" w:hAnsi="Times New Roman" w:cs="Times New Roman"/>
          <w:sz w:val="28"/>
          <w:szCs w:val="28"/>
        </w:rPr>
        <w:t xml:space="preserve"> acordul privind </w:t>
      </w:r>
      <w:r w:rsidR="00B63BBF">
        <w:rPr>
          <w:rFonts w:ascii="Times New Roman" w:hAnsi="Times New Roman" w:cs="Times New Roman"/>
          <w:sz w:val="28"/>
          <w:szCs w:val="28"/>
        </w:rPr>
        <w:t xml:space="preserve">participarea în calitate de organizator/finanțator la competiția de proiecte. </w:t>
      </w:r>
    </w:p>
    <w:p w:rsidR="00B74855" w:rsidRPr="00B63BBF" w:rsidRDefault="00CD1405" w:rsidP="00B63BBF">
      <w:pPr>
        <w:spacing w:after="120" w:line="240" w:lineRule="auto"/>
        <w:jc w:val="both"/>
        <w:rPr>
          <w:rFonts w:ascii="Times New Roman" w:hAnsi="Times New Roman" w:cs="Times New Roman"/>
          <w:b/>
          <w:i/>
          <w:sz w:val="28"/>
          <w:szCs w:val="28"/>
        </w:rPr>
      </w:pPr>
      <w:r>
        <w:rPr>
          <w:rFonts w:ascii="Times New Roman" w:hAnsi="Times New Roman" w:cs="Times New Roman"/>
          <w:b/>
          <w:i/>
          <w:sz w:val="28"/>
          <w:szCs w:val="28"/>
        </w:rPr>
        <w:t>V</w:t>
      </w:r>
      <w:r w:rsidR="00B63BBF" w:rsidRPr="00B63BBF">
        <w:rPr>
          <w:rFonts w:ascii="Times New Roman" w:hAnsi="Times New Roman" w:cs="Times New Roman"/>
          <w:b/>
          <w:i/>
          <w:sz w:val="28"/>
          <w:szCs w:val="28"/>
        </w:rPr>
        <w:t xml:space="preserve">.2. </w:t>
      </w:r>
      <w:r w:rsidR="00B74855" w:rsidRPr="00B63BBF">
        <w:rPr>
          <w:rFonts w:ascii="Times New Roman" w:hAnsi="Times New Roman" w:cs="Times New Roman"/>
          <w:b/>
          <w:i/>
          <w:sz w:val="28"/>
          <w:szCs w:val="28"/>
        </w:rPr>
        <w:t>Beneficiarul</w:t>
      </w:r>
      <w:r w:rsidR="00B63BBF" w:rsidRPr="00B63BBF">
        <w:rPr>
          <w:rFonts w:ascii="Times New Roman" w:hAnsi="Times New Roman" w:cs="Times New Roman"/>
          <w:b/>
          <w:i/>
          <w:sz w:val="28"/>
          <w:szCs w:val="28"/>
        </w:rPr>
        <w:t xml:space="preserve"> proiectului </w:t>
      </w:r>
      <w:r w:rsidR="00B74855" w:rsidRPr="00B63BBF">
        <w:rPr>
          <w:rFonts w:ascii="Times New Roman" w:hAnsi="Times New Roman" w:cs="Times New Roman"/>
          <w:b/>
          <w:i/>
          <w:sz w:val="28"/>
          <w:szCs w:val="28"/>
        </w:rPr>
        <w:t>poate fi:</w:t>
      </w:r>
    </w:p>
    <w:p w:rsidR="00B74855" w:rsidRPr="006F2C38" w:rsidRDefault="00B74855" w:rsidP="00F1291D">
      <w:pPr>
        <w:pStyle w:val="ListParagraph"/>
        <w:numPr>
          <w:ilvl w:val="0"/>
          <w:numId w:val="2"/>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O instituție de cercetare publică sau privată (universitate, institut sau centru de cercetare), </w:t>
      </w:r>
    </w:p>
    <w:p w:rsidR="00B74855" w:rsidRPr="006F2C38" w:rsidRDefault="00B74855" w:rsidP="00F1291D">
      <w:pPr>
        <w:pStyle w:val="ListParagraph"/>
        <w:numPr>
          <w:ilvl w:val="0"/>
          <w:numId w:val="2"/>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Un SRL care are în obiectul de activitate cercetarea științifică. </w:t>
      </w:r>
    </w:p>
    <w:p w:rsidR="00B74855" w:rsidRPr="006F2C38" w:rsidRDefault="00B74855" w:rsidP="00F1291D">
      <w:pPr>
        <w:pStyle w:val="ListParagraph"/>
        <w:numPr>
          <w:ilvl w:val="0"/>
          <w:numId w:val="2"/>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Un ONG care are în obiectul de activitate cercetarea științifică </w:t>
      </w:r>
    </w:p>
    <w:p w:rsidR="00B74855" w:rsidRPr="006F2C38" w:rsidRDefault="00B74855" w:rsidP="00F1291D">
      <w:pPr>
        <w:pStyle w:val="ListParagraph"/>
        <w:numPr>
          <w:ilvl w:val="0"/>
          <w:numId w:val="2"/>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Directorul de proiect care aplică individual</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Beneficiarul proiectului nu poate fi același cu partenerul finanțator și nu poate fi asociat cu acesta în alte forme de organizare</w:t>
      </w:r>
      <w:r w:rsidR="00F02097">
        <w:rPr>
          <w:rFonts w:ascii="Times New Roman" w:hAnsi="Times New Roman" w:cs="Times New Roman"/>
          <w:sz w:val="28"/>
          <w:szCs w:val="28"/>
        </w:rPr>
        <w:t>.</w:t>
      </w:r>
    </w:p>
    <w:p w:rsidR="0040276E" w:rsidRPr="00B63BBF" w:rsidRDefault="0040276E" w:rsidP="00B63BBF">
      <w:pPr>
        <w:pStyle w:val="ListParagraph"/>
        <w:spacing w:after="120" w:line="240" w:lineRule="auto"/>
        <w:jc w:val="both"/>
        <w:rPr>
          <w:rFonts w:ascii="Times New Roman" w:hAnsi="Times New Roman" w:cs="Times New Roman"/>
          <w:b/>
          <w:i/>
          <w:sz w:val="28"/>
          <w:szCs w:val="28"/>
        </w:rPr>
      </w:pPr>
      <w:r w:rsidRPr="00B63BBF">
        <w:rPr>
          <w:rFonts w:ascii="Times New Roman" w:hAnsi="Times New Roman" w:cs="Times New Roman"/>
          <w:b/>
          <w:i/>
          <w:sz w:val="28"/>
          <w:szCs w:val="28"/>
        </w:rPr>
        <w:t xml:space="preserve">Condiții de participare a Beneficiarului </w:t>
      </w:r>
    </w:p>
    <w:p w:rsidR="00D62046" w:rsidRPr="006F2C38" w:rsidRDefault="00D62046" w:rsidP="00F1291D">
      <w:pPr>
        <w:jc w:val="both"/>
        <w:rPr>
          <w:rFonts w:ascii="Times New Roman" w:hAnsi="Times New Roman" w:cs="Times New Roman"/>
          <w:bCs/>
          <w:sz w:val="28"/>
          <w:szCs w:val="28"/>
        </w:rPr>
      </w:pPr>
      <w:r w:rsidRPr="006F2C38">
        <w:rPr>
          <w:rFonts w:ascii="Times New Roman" w:hAnsi="Times New Roman" w:cs="Times New Roman"/>
          <w:bCs/>
          <w:sz w:val="28"/>
          <w:szCs w:val="28"/>
        </w:rPr>
        <w:lastRenderedPageBreak/>
        <w:t xml:space="preserve">Îndeplinirea condițiilor de participare se probează cu documentele enumerate în </w:t>
      </w:r>
      <w:r w:rsidRPr="006F2C38">
        <w:rPr>
          <w:rFonts w:ascii="Times New Roman" w:hAnsi="Times New Roman" w:cs="Times New Roman"/>
          <w:sz w:val="28"/>
          <w:szCs w:val="28"/>
        </w:rPr>
        <w:t>Formularul de evaluare a eligibilității</w:t>
      </w:r>
    </w:p>
    <w:p w:rsidR="0040276E" w:rsidRPr="006F2C38" w:rsidRDefault="00F02097" w:rsidP="00F1291D">
      <w:pPr>
        <w:jc w:val="both"/>
        <w:rPr>
          <w:rFonts w:ascii="Times New Roman" w:hAnsi="Times New Roman" w:cs="Times New Roman"/>
          <w:b/>
          <w:bCs/>
          <w:sz w:val="28"/>
          <w:szCs w:val="28"/>
        </w:rPr>
      </w:pPr>
      <w:r>
        <w:rPr>
          <w:rFonts w:ascii="Times New Roman" w:hAnsi="Times New Roman" w:cs="Times New Roman"/>
          <w:b/>
          <w:bCs/>
          <w:sz w:val="28"/>
          <w:szCs w:val="28"/>
        </w:rPr>
        <w:t>A. P</w:t>
      </w:r>
      <w:r w:rsidR="0040276E" w:rsidRPr="006F2C38">
        <w:rPr>
          <w:rFonts w:ascii="Times New Roman" w:hAnsi="Times New Roman" w:cs="Times New Roman"/>
          <w:b/>
          <w:bCs/>
          <w:sz w:val="28"/>
          <w:szCs w:val="28"/>
        </w:rPr>
        <w:t>ersoanele juridice</w:t>
      </w:r>
    </w:p>
    <w:p w:rsidR="0040276E" w:rsidRPr="006F2C38" w:rsidRDefault="0040276E" w:rsidP="00F1291D">
      <w:pPr>
        <w:autoSpaceDE w:val="0"/>
        <w:autoSpaceDN w:val="0"/>
        <w:adjustRightInd w:val="0"/>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Poate beneficia de </w:t>
      </w:r>
      <w:r w:rsidR="00F02097">
        <w:rPr>
          <w:rFonts w:ascii="Times New Roman" w:hAnsi="Times New Roman" w:cs="Times New Roman"/>
          <w:sz w:val="28"/>
          <w:szCs w:val="28"/>
        </w:rPr>
        <w:t>finanțare în cadrul prezentei competiții de proiecte</w:t>
      </w:r>
      <w:r w:rsidRPr="006F2C38">
        <w:rPr>
          <w:rFonts w:ascii="Times New Roman" w:hAnsi="Times New Roman" w:cs="Times New Roman"/>
          <w:sz w:val="28"/>
          <w:szCs w:val="28"/>
        </w:rPr>
        <w:t xml:space="preserve"> persoana juridică care îndeplinește cumulativ, la data solicitării, următoarele criterii de eligibilitate:</w:t>
      </w:r>
    </w:p>
    <w:p w:rsidR="0040276E" w:rsidRPr="006F2C38" w:rsidRDefault="0040276E" w:rsidP="00F1291D">
      <w:pPr>
        <w:autoSpaceDE w:val="0"/>
        <w:autoSpaceDN w:val="0"/>
        <w:adjustRightInd w:val="0"/>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a) este înregistrată ca persoană juridică, are sediul şi îşi desfăşoară activitatea în România;</w:t>
      </w:r>
    </w:p>
    <w:p w:rsidR="0040276E" w:rsidRPr="006F2C38" w:rsidRDefault="000B35BB"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0040276E" w:rsidRPr="006F2C38">
        <w:rPr>
          <w:rFonts w:ascii="Times New Roman" w:hAnsi="Times New Roman" w:cs="Times New Roman"/>
          <w:sz w:val="28"/>
          <w:szCs w:val="28"/>
        </w:rPr>
        <w:t>) nu înregistrează debite restante la bugetele componente ale bugetului general consolidat</w:t>
      </w:r>
      <w:r w:rsidR="00BB64E1">
        <w:rPr>
          <w:rFonts w:ascii="Times New Roman" w:hAnsi="Times New Roman" w:cs="Times New Roman"/>
          <w:sz w:val="28"/>
          <w:szCs w:val="28"/>
        </w:rPr>
        <w:t xml:space="preserve"> și la cele locale</w:t>
      </w:r>
    </w:p>
    <w:p w:rsidR="0040276E" w:rsidRPr="006F2C38" w:rsidRDefault="000B35BB"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0040276E" w:rsidRPr="006F2C38">
        <w:rPr>
          <w:rFonts w:ascii="Times New Roman" w:hAnsi="Times New Roman" w:cs="Times New Roman"/>
          <w:sz w:val="28"/>
          <w:szCs w:val="28"/>
        </w:rPr>
        <w:t>) nu se află în procedură de executare silită, faliment, reorganizare judiciară, dizolvare, lichidare;</w:t>
      </w:r>
    </w:p>
    <w:p w:rsidR="0040276E" w:rsidRPr="006F2C38" w:rsidRDefault="0040276E" w:rsidP="00F1291D">
      <w:pPr>
        <w:autoSpaceDE w:val="0"/>
        <w:autoSpaceDN w:val="0"/>
        <w:adjustRightInd w:val="0"/>
        <w:spacing w:after="0" w:line="240" w:lineRule="auto"/>
        <w:jc w:val="both"/>
        <w:rPr>
          <w:rFonts w:ascii="Times New Roman" w:hAnsi="Times New Roman" w:cs="Times New Roman"/>
          <w:sz w:val="28"/>
          <w:szCs w:val="28"/>
        </w:rPr>
      </w:pPr>
    </w:p>
    <w:p w:rsidR="0040276E" w:rsidRPr="006F2C38" w:rsidRDefault="0040276E" w:rsidP="00F1291D">
      <w:pPr>
        <w:autoSpaceDE w:val="0"/>
        <w:autoSpaceDN w:val="0"/>
        <w:adjustRightInd w:val="0"/>
        <w:spacing w:after="0" w:line="240" w:lineRule="auto"/>
        <w:jc w:val="both"/>
        <w:rPr>
          <w:rFonts w:ascii="Times New Roman" w:hAnsi="Times New Roman" w:cs="Times New Roman"/>
          <w:b/>
          <w:sz w:val="28"/>
          <w:szCs w:val="28"/>
        </w:rPr>
      </w:pPr>
      <w:r w:rsidRPr="006F2C38">
        <w:rPr>
          <w:rFonts w:ascii="Times New Roman" w:hAnsi="Times New Roman" w:cs="Times New Roman"/>
          <w:b/>
          <w:sz w:val="28"/>
          <w:szCs w:val="28"/>
        </w:rPr>
        <w:t>B. Aplicantul individual</w:t>
      </w:r>
    </w:p>
    <w:p w:rsidR="0040276E" w:rsidRPr="006F2C38" w:rsidRDefault="0040276E" w:rsidP="00F1291D">
      <w:pPr>
        <w:autoSpaceDE w:val="0"/>
        <w:autoSpaceDN w:val="0"/>
        <w:adjustRightInd w:val="0"/>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a) este cetățean Român</w:t>
      </w:r>
      <w:r w:rsidR="00F02097">
        <w:rPr>
          <w:rFonts w:ascii="Times New Roman" w:hAnsi="Times New Roman" w:cs="Times New Roman"/>
          <w:sz w:val="28"/>
          <w:szCs w:val="28"/>
        </w:rPr>
        <w:t xml:space="preserve"> </w:t>
      </w:r>
    </w:p>
    <w:p w:rsidR="00F02097" w:rsidRPr="006F2C38" w:rsidRDefault="00F02097" w:rsidP="00F1291D">
      <w:pPr>
        <w:autoSpaceDE w:val="0"/>
        <w:autoSpaceDN w:val="0"/>
        <w:adjustRightInd w:val="0"/>
        <w:spacing w:after="0" w:line="240" w:lineRule="auto"/>
        <w:jc w:val="both"/>
        <w:rPr>
          <w:rFonts w:ascii="Times New Roman" w:hAnsi="Times New Roman" w:cs="Times New Roman"/>
          <w:sz w:val="28"/>
          <w:szCs w:val="28"/>
        </w:rPr>
      </w:pPr>
    </w:p>
    <w:p w:rsidR="0081171C" w:rsidRPr="00F02097" w:rsidRDefault="00CD1405"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V</w:t>
      </w:r>
      <w:r w:rsidR="00F02097">
        <w:rPr>
          <w:rFonts w:ascii="Times New Roman" w:hAnsi="Times New Roman" w:cs="Times New Roman"/>
          <w:b/>
          <w:sz w:val="28"/>
          <w:szCs w:val="28"/>
        </w:rPr>
        <w:t xml:space="preserve">.3. </w:t>
      </w:r>
      <w:r w:rsidR="0081171C" w:rsidRPr="00F02097">
        <w:rPr>
          <w:rFonts w:ascii="Times New Roman" w:hAnsi="Times New Roman" w:cs="Times New Roman"/>
          <w:b/>
          <w:sz w:val="28"/>
          <w:szCs w:val="28"/>
        </w:rPr>
        <w:t>Directorul de proiect poate fi:</w:t>
      </w:r>
    </w:p>
    <w:p w:rsidR="0081171C" w:rsidRPr="00F02097" w:rsidRDefault="0081171C" w:rsidP="00F02097">
      <w:pPr>
        <w:pStyle w:val="ListParagraph"/>
        <w:numPr>
          <w:ilvl w:val="0"/>
          <w:numId w:val="9"/>
        </w:num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Angajat al beneficiarului sau are un acord de parteneriat pentru proiect cu </w:t>
      </w:r>
      <w:r w:rsidR="00F02097">
        <w:rPr>
          <w:rFonts w:ascii="Times New Roman" w:hAnsi="Times New Roman" w:cs="Times New Roman"/>
          <w:sz w:val="28"/>
          <w:szCs w:val="28"/>
        </w:rPr>
        <w:t xml:space="preserve">beneficiarul, pentru cazurile în care beneficiarul este una din categoriile prevăzute la alin. 1-3 de la pct. II.6.2. </w:t>
      </w:r>
      <w:r w:rsidRPr="00F02097">
        <w:rPr>
          <w:rFonts w:ascii="Times New Roman" w:hAnsi="Times New Roman" w:cs="Times New Roman"/>
          <w:sz w:val="28"/>
          <w:szCs w:val="28"/>
        </w:rPr>
        <w:t>Dovada acordului de parteneriat se face la contractare</w:t>
      </w:r>
      <w:r w:rsidR="00F02097">
        <w:rPr>
          <w:rFonts w:ascii="Times New Roman" w:hAnsi="Times New Roman" w:cs="Times New Roman"/>
          <w:sz w:val="28"/>
          <w:szCs w:val="28"/>
        </w:rPr>
        <w:t>a proiectelor câștigătoare</w:t>
      </w:r>
    </w:p>
    <w:p w:rsidR="0081171C" w:rsidRPr="006F2C38" w:rsidRDefault="0081171C" w:rsidP="0081171C">
      <w:pPr>
        <w:pStyle w:val="ListParagraph"/>
        <w:numPr>
          <w:ilvl w:val="0"/>
          <w:numId w:val="9"/>
        </w:num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Aplicant individual</w:t>
      </w:r>
      <w:r w:rsidR="00F02097">
        <w:rPr>
          <w:rFonts w:ascii="Times New Roman" w:hAnsi="Times New Roman" w:cs="Times New Roman"/>
          <w:sz w:val="28"/>
          <w:szCs w:val="28"/>
        </w:rPr>
        <w:t xml:space="preserve"> pentru cazurile în care beneficiarul este cel corespunzător categoriei  prevăzute la alin. 4 de la pct. II.6.2</w:t>
      </w:r>
    </w:p>
    <w:p w:rsidR="0081171C" w:rsidRPr="006F2C38" w:rsidRDefault="0081171C" w:rsidP="0081171C">
      <w:pPr>
        <w:spacing w:after="120" w:line="240" w:lineRule="auto"/>
        <w:jc w:val="both"/>
        <w:rPr>
          <w:rFonts w:ascii="Times New Roman" w:hAnsi="Times New Roman" w:cs="Times New Roman"/>
          <w:b/>
          <w:sz w:val="28"/>
          <w:szCs w:val="28"/>
        </w:rPr>
      </w:pPr>
    </w:p>
    <w:p w:rsidR="0081171C" w:rsidRDefault="00CD1405"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V</w:t>
      </w:r>
      <w:r w:rsidR="00F02097">
        <w:rPr>
          <w:rFonts w:ascii="Times New Roman" w:hAnsi="Times New Roman" w:cs="Times New Roman"/>
          <w:b/>
          <w:sz w:val="28"/>
          <w:szCs w:val="28"/>
        </w:rPr>
        <w:t xml:space="preserve">.4. </w:t>
      </w:r>
      <w:r w:rsidR="0081171C" w:rsidRPr="00F02097">
        <w:rPr>
          <w:rFonts w:ascii="Times New Roman" w:hAnsi="Times New Roman" w:cs="Times New Roman"/>
          <w:b/>
          <w:sz w:val="28"/>
          <w:szCs w:val="28"/>
        </w:rPr>
        <w:t>Echipa de proiect va fi formată din:</w:t>
      </w:r>
    </w:p>
    <w:p w:rsidR="0081171C" w:rsidRPr="006F2C38" w:rsidRDefault="0081171C" w:rsidP="0081171C">
      <w:pPr>
        <w:pStyle w:val="ListParagraph"/>
        <w:numPr>
          <w:ilvl w:val="0"/>
          <w:numId w:val="10"/>
        </w:numPr>
        <w:spacing w:after="120" w:line="240" w:lineRule="auto"/>
        <w:ind w:left="426"/>
        <w:jc w:val="both"/>
        <w:rPr>
          <w:rFonts w:ascii="Times New Roman" w:hAnsi="Times New Roman" w:cs="Times New Roman"/>
          <w:sz w:val="28"/>
          <w:szCs w:val="28"/>
        </w:rPr>
      </w:pPr>
      <w:r w:rsidRPr="006F2C38">
        <w:rPr>
          <w:rFonts w:ascii="Times New Roman" w:hAnsi="Times New Roman" w:cs="Times New Roman"/>
          <w:sz w:val="28"/>
          <w:szCs w:val="28"/>
        </w:rPr>
        <w:t>Directorul de proiect</w:t>
      </w:r>
    </w:p>
    <w:p w:rsidR="0081171C" w:rsidRPr="006F2C38" w:rsidRDefault="0081171C" w:rsidP="0081171C">
      <w:pPr>
        <w:pStyle w:val="ListParagraph"/>
        <w:numPr>
          <w:ilvl w:val="0"/>
          <w:numId w:val="10"/>
        </w:numPr>
        <w:spacing w:after="120" w:line="240" w:lineRule="auto"/>
        <w:ind w:left="426"/>
        <w:jc w:val="both"/>
        <w:rPr>
          <w:rFonts w:ascii="Times New Roman" w:hAnsi="Times New Roman" w:cs="Times New Roman"/>
          <w:sz w:val="28"/>
          <w:szCs w:val="28"/>
        </w:rPr>
      </w:pPr>
      <w:r w:rsidRPr="006F2C38">
        <w:rPr>
          <w:rFonts w:ascii="Times New Roman" w:hAnsi="Times New Roman" w:cs="Times New Roman"/>
          <w:sz w:val="28"/>
          <w:szCs w:val="28"/>
        </w:rPr>
        <w:t xml:space="preserve">Membrii în echipă – maxim 5 cercetători cu expertiză în domeniu sau 7 cercetători, în cazul în care echipa include și tineri sub 35 de ani. </w:t>
      </w:r>
    </w:p>
    <w:p w:rsidR="0081171C" w:rsidRDefault="0081171C" w:rsidP="0081171C">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În cazul în care aplicantul este un cercetător individual, componența echipei de proiect poate include membrii în echipă, care se vor asocia cu directorul de proiect pe bază de voluntariat.</w:t>
      </w:r>
    </w:p>
    <w:p w:rsidR="00F02097" w:rsidRDefault="00F02097" w:rsidP="0081171C">
      <w:pPr>
        <w:spacing w:after="120" w:line="240" w:lineRule="auto"/>
        <w:jc w:val="both"/>
        <w:rPr>
          <w:rFonts w:ascii="Times New Roman" w:hAnsi="Times New Roman" w:cs="Times New Roman"/>
          <w:sz w:val="28"/>
          <w:szCs w:val="28"/>
        </w:rPr>
      </w:pPr>
    </w:p>
    <w:p w:rsidR="0040276E" w:rsidRPr="00F02097" w:rsidRDefault="006A4F63" w:rsidP="00CD1405">
      <w:pPr>
        <w:spacing w:after="12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VI. CHELTUIELI ELIGIBILE</w:t>
      </w:r>
    </w:p>
    <w:p w:rsidR="00B74855" w:rsidRPr="006F2C38" w:rsidRDefault="00B74855" w:rsidP="00F1291D">
      <w:pPr>
        <w:spacing w:after="120" w:line="240" w:lineRule="auto"/>
        <w:jc w:val="both"/>
        <w:rPr>
          <w:rFonts w:ascii="Times New Roman" w:hAnsi="Times New Roman" w:cs="Times New Roman"/>
          <w:i/>
          <w:sz w:val="28"/>
          <w:szCs w:val="28"/>
        </w:rPr>
      </w:pPr>
      <w:r w:rsidRPr="006F2C38">
        <w:rPr>
          <w:rFonts w:ascii="Times New Roman" w:hAnsi="Times New Roman" w:cs="Times New Roman"/>
          <w:i/>
          <w:sz w:val="28"/>
          <w:szCs w:val="28"/>
        </w:rPr>
        <w:t>1) Cheltuieli eligibile pentru organizație (instituție de cercetare, SRL, ONG)</w:t>
      </w:r>
    </w:p>
    <w:p w:rsidR="00B74855" w:rsidRPr="00F02097" w:rsidRDefault="00B74855" w:rsidP="00F1291D">
      <w:p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 salarii, contribuții si impozite aferente (fără depășirea plafoanelor pentru </w:t>
      </w:r>
      <w:r w:rsidR="00F02097" w:rsidRPr="00F02097">
        <w:rPr>
          <w:rFonts w:ascii="Times New Roman" w:hAnsi="Times New Roman" w:cs="Times New Roman"/>
          <w:sz w:val="28"/>
          <w:szCs w:val="28"/>
        </w:rPr>
        <w:t xml:space="preserve">salarizarea personalului care lucrează în </w:t>
      </w:r>
      <w:r w:rsidRPr="00F02097">
        <w:rPr>
          <w:rFonts w:ascii="Times New Roman" w:hAnsi="Times New Roman" w:cs="Times New Roman"/>
          <w:sz w:val="28"/>
          <w:szCs w:val="28"/>
        </w:rPr>
        <w:t xml:space="preserve">cercetare </w:t>
      </w:r>
      <w:r w:rsidR="00F02097" w:rsidRPr="00F02097">
        <w:rPr>
          <w:rFonts w:ascii="Times New Roman" w:hAnsi="Times New Roman" w:cs="Times New Roman"/>
          <w:sz w:val="28"/>
          <w:szCs w:val="28"/>
        </w:rPr>
        <w:t xml:space="preserve">prevăzute </w:t>
      </w:r>
      <w:r w:rsidRPr="00F02097">
        <w:rPr>
          <w:rFonts w:ascii="Times New Roman" w:hAnsi="Times New Roman" w:cs="Times New Roman"/>
          <w:sz w:val="28"/>
          <w:szCs w:val="28"/>
        </w:rPr>
        <w:t>în HG nr. 8/2018)</w:t>
      </w:r>
    </w:p>
    <w:p w:rsidR="00B74855" w:rsidRPr="00F02097" w:rsidRDefault="00B74855" w:rsidP="00F1291D">
      <w:p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 achiziționarea de reactivi, consumabile și materii prime pentru cercetare </w:t>
      </w:r>
    </w:p>
    <w:p w:rsidR="00B74855" w:rsidRPr="00F02097" w:rsidRDefault="00B74855" w:rsidP="00F1291D">
      <w:p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 cheltuieli de regie </w:t>
      </w:r>
      <w:r w:rsidR="002168B0">
        <w:rPr>
          <w:rFonts w:ascii="Times New Roman" w:hAnsi="Times New Roman" w:cs="Times New Roman"/>
          <w:sz w:val="28"/>
          <w:szCs w:val="28"/>
        </w:rPr>
        <w:t>– maxim 20</w:t>
      </w:r>
      <w:r w:rsidRPr="00F02097">
        <w:rPr>
          <w:rFonts w:ascii="Times New Roman" w:hAnsi="Times New Roman" w:cs="Times New Roman"/>
          <w:sz w:val="28"/>
          <w:szCs w:val="28"/>
        </w:rPr>
        <w:t xml:space="preserve">% </w:t>
      </w:r>
    </w:p>
    <w:p w:rsidR="00B74855" w:rsidRPr="006F2C38" w:rsidRDefault="00B74855" w:rsidP="00F1291D">
      <w:pPr>
        <w:spacing w:after="120" w:line="240" w:lineRule="auto"/>
        <w:jc w:val="both"/>
        <w:rPr>
          <w:rFonts w:ascii="Times New Roman" w:hAnsi="Times New Roman" w:cs="Times New Roman"/>
          <w:sz w:val="28"/>
          <w:szCs w:val="28"/>
        </w:rPr>
      </w:pPr>
      <w:r w:rsidRPr="00F02097">
        <w:rPr>
          <w:rFonts w:ascii="Times New Roman" w:hAnsi="Times New Roman" w:cs="Times New Roman"/>
          <w:sz w:val="28"/>
          <w:szCs w:val="28"/>
        </w:rPr>
        <w:t xml:space="preserve">- cheltuieli pentru achiziția de active corporale și obiecte de inventar, în măsura și pe durata utilizării acestora în cadrul proiectului de cercetare (dacă aceste instrumente și echipamente au o durată de funcționare mai mare decât durata </w:t>
      </w:r>
      <w:r w:rsidRPr="00F02097">
        <w:rPr>
          <w:rFonts w:ascii="Times New Roman" w:hAnsi="Times New Roman" w:cs="Times New Roman"/>
          <w:sz w:val="28"/>
          <w:szCs w:val="28"/>
        </w:rPr>
        <w:lastRenderedPageBreak/>
        <w:t>proiectului de cercetare, sunt eligibile doar costurile de amortizare pe durata proiectului, calculate pe baza bunelor practici contabile)</w:t>
      </w:r>
      <w:r w:rsidRPr="006F2C38">
        <w:rPr>
          <w:rFonts w:ascii="Times New Roman" w:hAnsi="Times New Roman" w:cs="Times New Roman"/>
          <w:sz w:val="28"/>
          <w:szCs w:val="28"/>
        </w:rPr>
        <w:t xml:space="preserve"> </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 </w:t>
      </w:r>
      <w:r w:rsidR="00F02097">
        <w:rPr>
          <w:rFonts w:ascii="Times New Roman" w:hAnsi="Times New Roman" w:cs="Times New Roman"/>
          <w:sz w:val="28"/>
          <w:szCs w:val="28"/>
        </w:rPr>
        <w:t>cheltuieli de deplasare (aferente deplasărilor experților care vor participa la evenimente de diseminare și instru</w:t>
      </w:r>
      <w:r w:rsidR="000C4E3C">
        <w:rPr>
          <w:rFonts w:ascii="Times New Roman" w:hAnsi="Times New Roman" w:cs="Times New Roman"/>
          <w:sz w:val="28"/>
          <w:szCs w:val="28"/>
        </w:rPr>
        <w:t>ire în cadrul proiectelor tip I2</w:t>
      </w:r>
      <w:r w:rsidRPr="006F2C38">
        <w:rPr>
          <w:rFonts w:ascii="Times New Roman" w:hAnsi="Times New Roman" w:cs="Times New Roman"/>
          <w:sz w:val="28"/>
          <w:szCs w:val="28"/>
        </w:rPr>
        <w:t>)</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 cheltuieli organizare conferințe (masa, încheiere </w:t>
      </w:r>
      <w:r w:rsidR="00F02097">
        <w:rPr>
          <w:rFonts w:ascii="Times New Roman" w:hAnsi="Times New Roman" w:cs="Times New Roman"/>
          <w:sz w:val="28"/>
          <w:szCs w:val="28"/>
        </w:rPr>
        <w:t>să</w:t>
      </w:r>
      <w:r w:rsidRPr="006F2C38">
        <w:rPr>
          <w:rFonts w:ascii="Times New Roman" w:hAnsi="Times New Roman" w:cs="Times New Roman"/>
          <w:sz w:val="28"/>
          <w:szCs w:val="28"/>
        </w:rPr>
        <w:t>li)</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cheltuieli de publicare si editare</w:t>
      </w:r>
    </w:p>
    <w:p w:rsidR="00B74855" w:rsidRPr="006F2C38" w:rsidRDefault="00B74855" w:rsidP="00F1291D">
      <w:pPr>
        <w:spacing w:after="120" w:line="240" w:lineRule="auto"/>
        <w:jc w:val="both"/>
        <w:rPr>
          <w:rFonts w:ascii="Times New Roman" w:hAnsi="Times New Roman" w:cs="Times New Roman"/>
          <w:i/>
          <w:sz w:val="28"/>
          <w:szCs w:val="28"/>
        </w:rPr>
      </w:pPr>
      <w:r w:rsidRPr="006F2C38">
        <w:rPr>
          <w:rFonts w:ascii="Times New Roman" w:hAnsi="Times New Roman" w:cs="Times New Roman"/>
          <w:i/>
          <w:sz w:val="28"/>
          <w:szCs w:val="28"/>
        </w:rPr>
        <w:t>2) Cheltuieli eligibile pentru aplicantul individual</w:t>
      </w:r>
    </w:p>
    <w:p w:rsidR="00F02097"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-cheltuieli de brevetare </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-achiziționarea de reactivi, consumabile și materii prime pentru cercetare</w:t>
      </w:r>
    </w:p>
    <w:p w:rsidR="00B74855" w:rsidRPr="006F2C38"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-cheltuieli de publicare si editare</w:t>
      </w:r>
    </w:p>
    <w:p w:rsidR="00B74855"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0C4E3C" w:rsidRDefault="000C4E3C"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La stabilirea și decontarea cheltuielilor se va ține cont de respectarea legislației în vigoare privind plafoanele de cheltuieli salariale pentru cercetare, efectuarea achizițiilor din fonduri publice precum și de regulile aferente ajutorului de minimis (dacă este cazul)</w:t>
      </w:r>
    </w:p>
    <w:p w:rsidR="000C4E3C" w:rsidRPr="006F2C38" w:rsidRDefault="000C4E3C" w:rsidP="00F1291D">
      <w:pPr>
        <w:autoSpaceDE w:val="0"/>
        <w:autoSpaceDN w:val="0"/>
        <w:adjustRightInd w:val="0"/>
        <w:spacing w:after="0" w:line="240" w:lineRule="auto"/>
        <w:jc w:val="both"/>
        <w:rPr>
          <w:rFonts w:ascii="Times New Roman" w:hAnsi="Times New Roman" w:cs="Times New Roman"/>
          <w:sz w:val="28"/>
          <w:szCs w:val="28"/>
        </w:rPr>
      </w:pPr>
    </w:p>
    <w:p w:rsidR="00B74855" w:rsidRPr="00F02097" w:rsidRDefault="006A4F63"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VII. </w:t>
      </w:r>
      <w:r w:rsidRPr="00F02097">
        <w:rPr>
          <w:rFonts w:ascii="Times New Roman" w:hAnsi="Times New Roman" w:cs="Times New Roman"/>
          <w:b/>
          <w:sz w:val="28"/>
          <w:szCs w:val="28"/>
        </w:rPr>
        <w:t xml:space="preserve">DURATA PROIECTULUI </w:t>
      </w:r>
    </w:p>
    <w:p w:rsidR="00F02097" w:rsidRDefault="00B74855" w:rsidP="00F1291D">
      <w:pPr>
        <w:autoSpaceDE w:val="0"/>
        <w:autoSpaceDN w:val="0"/>
        <w:adjustRightInd w:val="0"/>
        <w:spacing w:after="0" w:line="240" w:lineRule="auto"/>
        <w:jc w:val="both"/>
        <w:rPr>
          <w:rFonts w:ascii="Times New Roman" w:hAnsi="Times New Roman" w:cs="Times New Roman"/>
          <w:sz w:val="28"/>
          <w:szCs w:val="28"/>
        </w:rPr>
      </w:pPr>
      <w:r w:rsidRPr="006F2C38">
        <w:rPr>
          <w:rFonts w:ascii="Times New Roman" w:hAnsi="Times New Roman" w:cs="Times New Roman"/>
          <w:sz w:val="28"/>
          <w:szCs w:val="28"/>
        </w:rPr>
        <w:t>Durata unui proiect va fi de</w:t>
      </w:r>
      <w:r w:rsidR="00F02097">
        <w:rPr>
          <w:rFonts w:ascii="Times New Roman" w:hAnsi="Times New Roman" w:cs="Times New Roman"/>
          <w:sz w:val="28"/>
          <w:szCs w:val="28"/>
        </w:rPr>
        <w:t>:</w:t>
      </w:r>
    </w:p>
    <w:p w:rsidR="00B74855" w:rsidRDefault="00F02097"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74855" w:rsidRPr="006F2C38">
        <w:rPr>
          <w:rFonts w:ascii="Times New Roman" w:hAnsi="Times New Roman" w:cs="Times New Roman"/>
          <w:sz w:val="28"/>
          <w:szCs w:val="28"/>
        </w:rPr>
        <w:t>maxim 2</w:t>
      </w:r>
      <w:r>
        <w:rPr>
          <w:rFonts w:ascii="Times New Roman" w:hAnsi="Times New Roman" w:cs="Times New Roman"/>
          <w:sz w:val="28"/>
          <w:szCs w:val="28"/>
        </w:rPr>
        <w:t>4</w:t>
      </w:r>
      <w:r w:rsidR="00B74855" w:rsidRPr="006F2C38">
        <w:rPr>
          <w:rFonts w:ascii="Times New Roman" w:hAnsi="Times New Roman" w:cs="Times New Roman"/>
          <w:sz w:val="28"/>
          <w:szCs w:val="28"/>
        </w:rPr>
        <w:t xml:space="preserve"> luni</w:t>
      </w:r>
      <w:r>
        <w:rPr>
          <w:rFonts w:ascii="Times New Roman" w:hAnsi="Times New Roman" w:cs="Times New Roman"/>
          <w:sz w:val="28"/>
          <w:szCs w:val="28"/>
        </w:rPr>
        <w:t xml:space="preserve"> pentru proiecte tip 1</w:t>
      </w:r>
    </w:p>
    <w:p w:rsidR="00F02097" w:rsidRPr="006F2C38" w:rsidRDefault="00F02097" w:rsidP="00F129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-maxim 12 luni pentru proiecte tip 2</w:t>
      </w:r>
    </w:p>
    <w:p w:rsidR="00B74855" w:rsidRPr="006F2C38"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B74855" w:rsidRPr="00F02097" w:rsidRDefault="006A4F63" w:rsidP="00F02097">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VIII. </w:t>
      </w:r>
      <w:r w:rsidRPr="00F02097">
        <w:rPr>
          <w:rFonts w:ascii="Times New Roman" w:hAnsi="Times New Roman" w:cs="Times New Roman"/>
          <w:b/>
          <w:sz w:val="28"/>
          <w:szCs w:val="28"/>
        </w:rPr>
        <w:t>OBLIGAȚIILE BENEFICIARULUI.</w:t>
      </w:r>
    </w:p>
    <w:p w:rsidR="00B74855" w:rsidRDefault="00B74855" w:rsidP="00F1291D">
      <w:pPr>
        <w:spacing w:after="120" w:line="240" w:lineRule="auto"/>
        <w:jc w:val="both"/>
        <w:rPr>
          <w:rFonts w:ascii="Times New Roman" w:hAnsi="Times New Roman" w:cs="Times New Roman"/>
          <w:sz w:val="28"/>
          <w:szCs w:val="28"/>
        </w:rPr>
      </w:pPr>
      <w:r w:rsidRPr="006F2C38">
        <w:rPr>
          <w:rFonts w:ascii="Times New Roman" w:hAnsi="Times New Roman" w:cs="Times New Roman"/>
          <w:sz w:val="28"/>
          <w:szCs w:val="28"/>
        </w:rPr>
        <w:t xml:space="preserve">Beneficiarul se va asigura că denumirea proiectului, nr </w:t>
      </w:r>
      <w:r w:rsidR="00F02097">
        <w:rPr>
          <w:rFonts w:ascii="Times New Roman" w:hAnsi="Times New Roman" w:cs="Times New Roman"/>
          <w:sz w:val="28"/>
          <w:szCs w:val="28"/>
        </w:rPr>
        <w:t>contractului de cercetare ș</w:t>
      </w:r>
      <w:r w:rsidRPr="006F2C38">
        <w:rPr>
          <w:rFonts w:ascii="Times New Roman" w:hAnsi="Times New Roman" w:cs="Times New Roman"/>
          <w:sz w:val="28"/>
          <w:szCs w:val="28"/>
        </w:rPr>
        <w:t>i sursa de finanțare v</w:t>
      </w:r>
      <w:r w:rsidR="00F02097">
        <w:rPr>
          <w:rFonts w:ascii="Times New Roman" w:hAnsi="Times New Roman" w:cs="Times New Roman"/>
          <w:sz w:val="28"/>
          <w:szCs w:val="28"/>
        </w:rPr>
        <w:t>or apare pe toate publicațiile ș</w:t>
      </w:r>
      <w:r w:rsidRPr="006F2C38">
        <w:rPr>
          <w:rFonts w:ascii="Times New Roman" w:hAnsi="Times New Roman" w:cs="Times New Roman"/>
          <w:sz w:val="28"/>
          <w:szCs w:val="28"/>
        </w:rPr>
        <w:t>i materialele de diseminare care rezultă din proiect</w:t>
      </w:r>
    </w:p>
    <w:p w:rsidR="002168B0" w:rsidRDefault="002168B0" w:rsidP="00F1291D">
      <w:pPr>
        <w:spacing w:after="120" w:line="240" w:lineRule="auto"/>
        <w:jc w:val="both"/>
        <w:rPr>
          <w:rFonts w:ascii="Times New Roman" w:hAnsi="Times New Roman" w:cs="Times New Roman"/>
          <w:sz w:val="28"/>
          <w:szCs w:val="28"/>
        </w:rPr>
      </w:pPr>
    </w:p>
    <w:p w:rsidR="00CF4469" w:rsidRDefault="006A4F63" w:rsidP="00F1291D">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IX</w:t>
      </w:r>
      <w:r w:rsidRPr="00CF4469">
        <w:rPr>
          <w:rFonts w:ascii="Times New Roman" w:hAnsi="Times New Roman" w:cs="Times New Roman"/>
          <w:b/>
          <w:sz w:val="28"/>
          <w:szCs w:val="28"/>
        </w:rPr>
        <w:t>. DEPUNEREA PROIECTELOR</w:t>
      </w:r>
    </w:p>
    <w:p w:rsidR="00CF4469" w:rsidRDefault="00CF4469" w:rsidP="00F1291D">
      <w:pPr>
        <w:spacing w:after="120" w:line="240" w:lineRule="auto"/>
        <w:jc w:val="both"/>
        <w:rPr>
          <w:rFonts w:ascii="Times New Roman" w:hAnsi="Times New Roman" w:cs="Times New Roman"/>
          <w:sz w:val="28"/>
          <w:szCs w:val="28"/>
        </w:rPr>
      </w:pPr>
      <w:r w:rsidRPr="00CF4469">
        <w:rPr>
          <w:rFonts w:ascii="Times New Roman" w:hAnsi="Times New Roman" w:cs="Times New Roman"/>
          <w:sz w:val="28"/>
          <w:szCs w:val="28"/>
        </w:rPr>
        <w:t xml:space="preserve">Depunerea proiectelor va avea loc la sediul Primăriei Tîrgu-Mureș, str...... până la data limită anunțată prin calendarul competiției. Depunerea se va face în format scris, la registratura instituției, într-un singur exemplar, în plic închis și sigilat însoțit de o scrisoare de înaintare în dublu exemplar. Un exemplar al scrisorii de înaintare se va restitui, cu număr de registru, aplicantului. </w:t>
      </w:r>
    </w:p>
    <w:p w:rsidR="002168B0" w:rsidRPr="00CF4469" w:rsidRDefault="002168B0" w:rsidP="00F1291D">
      <w:pPr>
        <w:spacing w:after="120" w:line="240" w:lineRule="auto"/>
        <w:jc w:val="both"/>
        <w:rPr>
          <w:rFonts w:ascii="Times New Roman" w:hAnsi="Times New Roman" w:cs="Times New Roman"/>
          <w:sz w:val="28"/>
          <w:szCs w:val="28"/>
        </w:rPr>
      </w:pPr>
    </w:p>
    <w:p w:rsidR="00CD1405" w:rsidRDefault="006A4F63" w:rsidP="00F1291D">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X. CONȚINUTUL PROPUNERII DE PROIECT</w:t>
      </w:r>
    </w:p>
    <w:p w:rsidR="00CD1405" w:rsidRPr="00CD1405" w:rsidRDefault="00CD1405" w:rsidP="00F1291D">
      <w:pPr>
        <w:spacing w:after="120" w:line="240" w:lineRule="auto"/>
        <w:jc w:val="both"/>
        <w:rPr>
          <w:rFonts w:ascii="Times New Roman" w:hAnsi="Times New Roman" w:cs="Times New Roman"/>
          <w:sz w:val="28"/>
          <w:szCs w:val="28"/>
        </w:rPr>
      </w:pPr>
      <w:r w:rsidRPr="00CD1405">
        <w:rPr>
          <w:rFonts w:ascii="Times New Roman" w:hAnsi="Times New Roman" w:cs="Times New Roman"/>
          <w:sz w:val="28"/>
          <w:szCs w:val="28"/>
        </w:rPr>
        <w:t>Propunerea de proiect va conține:</w:t>
      </w:r>
    </w:p>
    <w:p w:rsidR="000B35BB" w:rsidRPr="000B35BB" w:rsidRDefault="000B35BB" w:rsidP="00F1291D">
      <w:pPr>
        <w:spacing w:after="120" w:line="240" w:lineRule="auto"/>
        <w:jc w:val="both"/>
        <w:rPr>
          <w:rFonts w:ascii="Times New Roman" w:hAnsi="Times New Roman" w:cs="Times New Roman"/>
          <w:sz w:val="28"/>
          <w:szCs w:val="28"/>
        </w:rPr>
      </w:pPr>
      <w:r w:rsidRPr="000B35BB">
        <w:rPr>
          <w:rFonts w:ascii="Times New Roman" w:hAnsi="Times New Roman" w:cs="Times New Roman"/>
          <w:sz w:val="28"/>
          <w:szCs w:val="28"/>
        </w:rPr>
        <w:t>-C</w:t>
      </w:r>
      <w:r w:rsidR="00CF4469" w:rsidRPr="000B35BB">
        <w:rPr>
          <w:rFonts w:ascii="Times New Roman" w:hAnsi="Times New Roman" w:cs="Times New Roman"/>
          <w:sz w:val="28"/>
          <w:szCs w:val="28"/>
        </w:rPr>
        <w:t>ererea de finanțare semnată de beneficiar</w:t>
      </w:r>
    </w:p>
    <w:p w:rsidR="00AB6743" w:rsidRPr="00B63BBF" w:rsidRDefault="000B35BB" w:rsidP="00AB6743">
      <w:pPr>
        <w:spacing w:after="120" w:line="240" w:lineRule="auto"/>
        <w:jc w:val="both"/>
        <w:rPr>
          <w:rFonts w:ascii="Times New Roman" w:hAnsi="Times New Roman" w:cs="Times New Roman"/>
          <w:sz w:val="28"/>
          <w:szCs w:val="28"/>
        </w:rPr>
      </w:pPr>
      <w:r w:rsidRPr="00AB6743">
        <w:rPr>
          <w:rFonts w:ascii="Times New Roman" w:hAnsi="Times New Roman" w:cs="Times New Roman"/>
          <w:sz w:val="28"/>
          <w:szCs w:val="28"/>
        </w:rPr>
        <w:t>-A</w:t>
      </w:r>
      <w:r w:rsidR="00CF4469" w:rsidRPr="00AB6743">
        <w:rPr>
          <w:rFonts w:ascii="Times New Roman" w:hAnsi="Times New Roman" w:cs="Times New Roman"/>
          <w:sz w:val="28"/>
          <w:szCs w:val="28"/>
        </w:rPr>
        <w:t>cordul de principiu semnat de partenerul finanțator</w:t>
      </w:r>
      <w:r w:rsidR="00AB6743" w:rsidRPr="00AB6743">
        <w:rPr>
          <w:rFonts w:ascii="Times New Roman" w:hAnsi="Times New Roman" w:cs="Times New Roman"/>
          <w:sz w:val="28"/>
          <w:szCs w:val="28"/>
        </w:rPr>
        <w:t xml:space="preserve">. Prin aceasta, </w:t>
      </w:r>
      <w:r w:rsidR="00AB6743" w:rsidRPr="00AB6743">
        <w:rPr>
          <w:rFonts w:ascii="Times New Roman" w:hAnsi="Times New Roman" w:cs="Times New Roman"/>
          <w:b/>
          <w:i/>
          <w:sz w:val="28"/>
          <w:szCs w:val="28"/>
        </w:rPr>
        <w:t>Partenerul</w:t>
      </w:r>
      <w:r w:rsidR="00AB6743">
        <w:rPr>
          <w:rFonts w:ascii="Times New Roman" w:hAnsi="Times New Roman" w:cs="Times New Roman"/>
          <w:sz w:val="28"/>
          <w:szCs w:val="28"/>
        </w:rPr>
        <w:t xml:space="preserve"> își exprimă acordul privind proiectul depus, acordul pentru participarea la finanțare în procent de 50% din bugetul proiectului în cazul în care acesta va fi </w:t>
      </w:r>
      <w:r w:rsidR="00AB6743">
        <w:rPr>
          <w:rFonts w:ascii="Times New Roman" w:hAnsi="Times New Roman" w:cs="Times New Roman"/>
          <w:sz w:val="28"/>
          <w:szCs w:val="28"/>
        </w:rPr>
        <w:lastRenderedPageBreak/>
        <w:t>declarat câștigător și acordul privind participarea în calitate de organizator/finanțator la competiția de proiecte (nu are format prestabilit).</w:t>
      </w:r>
    </w:p>
    <w:p w:rsidR="00CF4469" w:rsidRPr="000B35BB" w:rsidRDefault="000B35BB" w:rsidP="00F1291D">
      <w:pPr>
        <w:spacing w:after="120" w:line="240" w:lineRule="auto"/>
        <w:jc w:val="both"/>
        <w:rPr>
          <w:rFonts w:ascii="Times New Roman" w:hAnsi="Times New Roman" w:cs="Times New Roman"/>
          <w:sz w:val="28"/>
          <w:szCs w:val="28"/>
        </w:rPr>
      </w:pPr>
      <w:r w:rsidRPr="006D02DB">
        <w:rPr>
          <w:rFonts w:ascii="Times New Roman" w:hAnsi="Times New Roman" w:cs="Times New Roman"/>
          <w:sz w:val="28"/>
          <w:szCs w:val="28"/>
        </w:rPr>
        <w:t>-D</w:t>
      </w:r>
      <w:r w:rsidR="00CF4469" w:rsidRPr="006D02DB">
        <w:rPr>
          <w:rFonts w:ascii="Times New Roman" w:hAnsi="Times New Roman" w:cs="Times New Roman"/>
          <w:sz w:val="28"/>
          <w:szCs w:val="28"/>
        </w:rPr>
        <w:t>eclarația pe propria răspundere semnată de aplicant/directorul de proiect</w:t>
      </w:r>
      <w:r w:rsidRPr="006D02DB">
        <w:rPr>
          <w:rFonts w:ascii="Times New Roman" w:hAnsi="Times New Roman" w:cs="Times New Roman"/>
          <w:sz w:val="28"/>
          <w:szCs w:val="28"/>
        </w:rPr>
        <w:t xml:space="preserve"> (conform model din cerere de finanțare)</w:t>
      </w:r>
    </w:p>
    <w:p w:rsidR="001A6389" w:rsidRDefault="000B35BB" w:rsidP="00F1291D">
      <w:pPr>
        <w:spacing w:after="120" w:line="240" w:lineRule="auto"/>
        <w:jc w:val="both"/>
        <w:rPr>
          <w:rFonts w:ascii="Times New Roman" w:hAnsi="Times New Roman" w:cs="Times New Roman"/>
          <w:sz w:val="28"/>
          <w:szCs w:val="28"/>
        </w:rPr>
      </w:pPr>
      <w:r w:rsidRPr="000B35BB">
        <w:rPr>
          <w:rFonts w:ascii="Times New Roman" w:hAnsi="Times New Roman" w:cs="Times New Roman"/>
          <w:sz w:val="28"/>
          <w:szCs w:val="28"/>
        </w:rPr>
        <w:t>-Certificat de înregistrare de la ORC pentru toate organizațiile participante (partener finanțator și beneficiar, dacă e cazul)</w:t>
      </w:r>
      <w:r>
        <w:rPr>
          <w:rFonts w:ascii="Times New Roman" w:hAnsi="Times New Roman" w:cs="Times New Roman"/>
          <w:sz w:val="28"/>
          <w:szCs w:val="28"/>
        </w:rPr>
        <w:t xml:space="preserve">. Nu se solicită pentru beneficiar în cazul în care acesta este un aplicant individual, în sensul menționat la pct. </w:t>
      </w:r>
      <w:r w:rsidR="00CD1405">
        <w:rPr>
          <w:rFonts w:ascii="Times New Roman" w:hAnsi="Times New Roman" w:cs="Times New Roman"/>
          <w:sz w:val="28"/>
          <w:szCs w:val="28"/>
        </w:rPr>
        <w:t>V</w:t>
      </w:r>
      <w:r>
        <w:rPr>
          <w:rFonts w:ascii="Times New Roman" w:hAnsi="Times New Roman" w:cs="Times New Roman"/>
          <w:sz w:val="28"/>
          <w:szCs w:val="28"/>
        </w:rPr>
        <w:t xml:space="preserve">.2. </w:t>
      </w:r>
    </w:p>
    <w:p w:rsidR="000B35BB" w:rsidRDefault="001A6389" w:rsidP="00F1291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-Copie de pe CI a aplicantului individual în cazul în care beneficiarul este aplicant individual.</w:t>
      </w:r>
    </w:p>
    <w:p w:rsidR="00BB64E1" w:rsidRDefault="000B35BB" w:rsidP="000B35B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-Certificat privind faptul că </w:t>
      </w:r>
      <w:r w:rsidRPr="006F2C38">
        <w:rPr>
          <w:rFonts w:ascii="Times New Roman" w:hAnsi="Times New Roman" w:cs="Times New Roman"/>
          <w:sz w:val="28"/>
          <w:szCs w:val="28"/>
        </w:rPr>
        <w:t>nu înregistrează debite restante la bugetele componente ale bugetului general consolidat</w:t>
      </w:r>
      <w:r>
        <w:rPr>
          <w:rFonts w:ascii="Times New Roman" w:hAnsi="Times New Roman" w:cs="Times New Roman"/>
          <w:sz w:val="28"/>
          <w:szCs w:val="28"/>
        </w:rPr>
        <w:t xml:space="preserve"> – pentru beneficiar persoană juridică </w:t>
      </w:r>
    </w:p>
    <w:p w:rsidR="00BB64E1" w:rsidRDefault="00BB64E1" w:rsidP="00BB64E1">
      <w:pPr>
        <w:autoSpaceDE w:val="0"/>
        <w:autoSpaceDN w:val="0"/>
        <w:adjustRightInd w:val="0"/>
        <w:spacing w:after="0" w:line="240" w:lineRule="auto"/>
        <w:jc w:val="both"/>
        <w:rPr>
          <w:rFonts w:ascii="Times New Roman" w:hAnsi="Times New Roman" w:cs="Times New Roman"/>
          <w:sz w:val="28"/>
          <w:szCs w:val="28"/>
        </w:rPr>
      </w:pPr>
      <w:r w:rsidRPr="00BB64E1">
        <w:rPr>
          <w:rFonts w:ascii="Times New Roman" w:hAnsi="Times New Roman" w:cs="Times New Roman"/>
          <w:sz w:val="28"/>
          <w:szCs w:val="28"/>
        </w:rPr>
        <w:t>- Certificat privind faptul că nu înregistrează debite restante la bugetul local</w:t>
      </w:r>
    </w:p>
    <w:p w:rsidR="000B35BB" w:rsidRDefault="000B35BB" w:rsidP="000B35BB">
      <w:pPr>
        <w:autoSpaceDE w:val="0"/>
        <w:autoSpaceDN w:val="0"/>
        <w:adjustRightInd w:val="0"/>
        <w:spacing w:after="0" w:line="240" w:lineRule="auto"/>
        <w:jc w:val="both"/>
        <w:rPr>
          <w:rFonts w:ascii="Times New Roman" w:hAnsi="Times New Roman" w:cs="Times New Roman"/>
          <w:sz w:val="28"/>
          <w:szCs w:val="28"/>
        </w:rPr>
      </w:pPr>
    </w:p>
    <w:p w:rsidR="002168B0" w:rsidRPr="006F2C38" w:rsidRDefault="002168B0" w:rsidP="000B35BB">
      <w:pPr>
        <w:autoSpaceDE w:val="0"/>
        <w:autoSpaceDN w:val="0"/>
        <w:adjustRightInd w:val="0"/>
        <w:spacing w:after="0" w:line="240" w:lineRule="auto"/>
        <w:jc w:val="both"/>
        <w:rPr>
          <w:rFonts w:ascii="Times New Roman" w:hAnsi="Times New Roman" w:cs="Times New Roman"/>
          <w:sz w:val="28"/>
          <w:szCs w:val="28"/>
        </w:rPr>
      </w:pPr>
    </w:p>
    <w:p w:rsidR="00AB6743" w:rsidRPr="006C34BB" w:rsidRDefault="006A4F63" w:rsidP="00AB6743">
      <w:pPr>
        <w:spacing w:after="120" w:line="240" w:lineRule="auto"/>
        <w:jc w:val="both"/>
        <w:rPr>
          <w:rFonts w:ascii="Times New Roman" w:hAnsi="Times New Roman" w:cs="Times New Roman"/>
          <w:b/>
          <w:sz w:val="28"/>
        </w:rPr>
      </w:pPr>
      <w:r>
        <w:rPr>
          <w:rFonts w:ascii="Times New Roman" w:hAnsi="Times New Roman" w:cs="Times New Roman"/>
          <w:b/>
          <w:sz w:val="28"/>
        </w:rPr>
        <w:t xml:space="preserve">XI. </w:t>
      </w:r>
      <w:r w:rsidRPr="006C34BB">
        <w:rPr>
          <w:rFonts w:ascii="Times New Roman" w:hAnsi="Times New Roman" w:cs="Times New Roman"/>
          <w:b/>
          <w:sz w:val="28"/>
        </w:rPr>
        <w:t>EVALUARE</w:t>
      </w:r>
      <w:r>
        <w:rPr>
          <w:rFonts w:ascii="Times New Roman" w:hAnsi="Times New Roman" w:cs="Times New Roman"/>
          <w:b/>
          <w:sz w:val="28"/>
        </w:rPr>
        <w:t>A PROIECTELOR</w:t>
      </w:r>
      <w:r w:rsidRPr="006C34BB">
        <w:rPr>
          <w:rFonts w:ascii="Times New Roman" w:hAnsi="Times New Roman" w:cs="Times New Roman"/>
          <w:b/>
          <w:sz w:val="28"/>
        </w:rPr>
        <w:t xml:space="preserve"> </w:t>
      </w:r>
    </w:p>
    <w:p w:rsidR="00AB6743" w:rsidRDefault="00AB6743" w:rsidP="00AB6743">
      <w:pPr>
        <w:spacing w:after="120" w:line="240" w:lineRule="auto"/>
        <w:jc w:val="both"/>
        <w:rPr>
          <w:rFonts w:ascii="Times New Roman" w:hAnsi="Times New Roman" w:cs="Times New Roman"/>
          <w:sz w:val="28"/>
        </w:rPr>
      </w:pPr>
      <w:r>
        <w:rPr>
          <w:rFonts w:ascii="Times New Roman" w:hAnsi="Times New Roman" w:cs="Times New Roman"/>
          <w:sz w:val="28"/>
        </w:rPr>
        <w:t>Evaluarea eligibilității administrative – se va face de către structurile de specialitate din cadrul Primăriei Municipiului Tîrgu-Mureș (direcția proiecte)</w:t>
      </w:r>
    </w:p>
    <w:p w:rsidR="00AB6743" w:rsidRDefault="00AB6743" w:rsidP="00AB6743">
      <w:pPr>
        <w:spacing w:after="120" w:line="240" w:lineRule="auto"/>
        <w:jc w:val="both"/>
        <w:rPr>
          <w:rFonts w:ascii="Times New Roman" w:hAnsi="Times New Roman" w:cs="Times New Roman"/>
          <w:sz w:val="28"/>
        </w:rPr>
      </w:pPr>
      <w:r>
        <w:rPr>
          <w:rFonts w:ascii="Times New Roman" w:hAnsi="Times New Roman" w:cs="Times New Roman"/>
          <w:sz w:val="28"/>
        </w:rPr>
        <w:t xml:space="preserve">Evaluarea de specialitate (relevanța științifică) – se va face de către o comisie de minim 2 evaluatori externi, experți în tematica proiectului. Arondarea evaluatorilor externi se va face de către o comisie formată dintr-un reprezentant al Comisiei pentru activități științifice, învățământ, sănătate, cultură, sport, agrement și integrare europeană din Consiliul Local </w:t>
      </w:r>
      <w:r w:rsidR="008C2E27">
        <w:rPr>
          <w:rFonts w:ascii="Times New Roman" w:hAnsi="Times New Roman" w:cs="Times New Roman"/>
          <w:sz w:val="28"/>
        </w:rPr>
        <w:t xml:space="preserve">și un reprezentant al Direcției Proiecte din cadrul Primăriei Municipiului Tîrgu Mureș. </w:t>
      </w:r>
      <w:r>
        <w:rPr>
          <w:rFonts w:ascii="Times New Roman" w:hAnsi="Times New Roman" w:cs="Times New Roman"/>
          <w:sz w:val="28"/>
        </w:rPr>
        <w:t xml:space="preserve">Selectarea evaluatorilor pentru fiecare proiect se va face în urma consultării CV-ului și listei de publicații a evaluatorilor externi propuși. </w:t>
      </w:r>
    </w:p>
    <w:p w:rsidR="00AB6743" w:rsidRDefault="00AB6743" w:rsidP="00AB6743">
      <w:pPr>
        <w:spacing w:after="120" w:line="240" w:lineRule="auto"/>
        <w:jc w:val="both"/>
        <w:rPr>
          <w:rFonts w:ascii="Times New Roman" w:hAnsi="Times New Roman" w:cs="Times New Roman"/>
          <w:sz w:val="28"/>
        </w:rPr>
      </w:pPr>
      <w:r>
        <w:rPr>
          <w:rFonts w:ascii="Times New Roman" w:hAnsi="Times New Roman" w:cs="Times New Roman"/>
          <w:sz w:val="28"/>
        </w:rPr>
        <w:t xml:space="preserve">În vederea constituirii unei baze de date de evaluatori externi, orice persoană interesată se poate înscrie prin depunerea unei scrisori de intenție electronic sau în scris, la registratură, în urma unei invitații care va fi publicată online pe site-ul primăriei. Consilierii locali pot depune propuneri pentru includerea de eperți externi pe listă. Toate propunerile vor fi însoțite de un CV și de lista de publicații științifice a expertului respectiv. </w:t>
      </w:r>
    </w:p>
    <w:p w:rsidR="00AB6743" w:rsidRDefault="00AB6743" w:rsidP="00AB6743">
      <w:pPr>
        <w:spacing w:after="120" w:line="240" w:lineRule="auto"/>
        <w:jc w:val="both"/>
        <w:rPr>
          <w:rFonts w:ascii="Times New Roman" w:hAnsi="Times New Roman" w:cs="Times New Roman"/>
          <w:sz w:val="28"/>
        </w:rPr>
      </w:pPr>
      <w:r>
        <w:rPr>
          <w:rFonts w:ascii="Times New Roman" w:hAnsi="Times New Roman" w:cs="Times New Roman"/>
          <w:sz w:val="28"/>
        </w:rPr>
        <w:t>Evaluarea științifică de specialitate se va face online, prin corespondență electronică care va fi condusă de direcția proiecte din cadrul Primăriei Municipiului Tîrgu Mureș.</w:t>
      </w:r>
    </w:p>
    <w:p w:rsidR="00CD1405" w:rsidRDefault="00CD1405" w:rsidP="00AB6743">
      <w:pPr>
        <w:spacing w:after="120" w:line="240" w:lineRule="auto"/>
        <w:jc w:val="both"/>
        <w:rPr>
          <w:rFonts w:ascii="Times New Roman" w:hAnsi="Times New Roman" w:cs="Times New Roman"/>
          <w:sz w:val="28"/>
        </w:rPr>
      </w:pPr>
    </w:p>
    <w:p w:rsidR="00CD1405" w:rsidRPr="00CD1405" w:rsidRDefault="006A4F63" w:rsidP="00AB6743">
      <w:pPr>
        <w:spacing w:after="120" w:line="240" w:lineRule="auto"/>
        <w:jc w:val="both"/>
        <w:rPr>
          <w:rFonts w:ascii="Times New Roman" w:hAnsi="Times New Roman" w:cs="Times New Roman"/>
          <w:b/>
          <w:sz w:val="28"/>
        </w:rPr>
      </w:pPr>
      <w:r w:rsidRPr="00CD1405">
        <w:rPr>
          <w:rFonts w:ascii="Times New Roman" w:hAnsi="Times New Roman" w:cs="Times New Roman"/>
          <w:b/>
          <w:sz w:val="28"/>
        </w:rPr>
        <w:t>XII. FORMULARE</w:t>
      </w:r>
    </w:p>
    <w:p w:rsidR="00AB6743" w:rsidRDefault="00CD1405" w:rsidP="00BB64E1">
      <w:pPr>
        <w:spacing w:after="120" w:line="240" w:lineRule="auto"/>
        <w:jc w:val="both"/>
        <w:rPr>
          <w:rFonts w:ascii="Times New Roman" w:hAnsi="Times New Roman" w:cs="Times New Roman"/>
          <w:sz w:val="28"/>
        </w:rPr>
      </w:pPr>
      <w:r>
        <w:rPr>
          <w:rFonts w:ascii="Times New Roman" w:hAnsi="Times New Roman" w:cs="Times New Roman"/>
          <w:sz w:val="28"/>
        </w:rPr>
        <w:t xml:space="preserve">Formularele aferente competiției (cererea de finanțare, declarație </w:t>
      </w:r>
      <w:r w:rsidR="006A4F63">
        <w:rPr>
          <w:rFonts w:ascii="Times New Roman" w:hAnsi="Times New Roman" w:cs="Times New Roman"/>
          <w:sz w:val="28"/>
        </w:rPr>
        <w:t>pe propria răspundere, formularul de evaluare a eligibilității administrative, formularul de evaluare științifică</w:t>
      </w:r>
      <w:r>
        <w:rPr>
          <w:rFonts w:ascii="Times New Roman" w:hAnsi="Times New Roman" w:cs="Times New Roman"/>
          <w:sz w:val="28"/>
        </w:rPr>
        <w:t xml:space="preserve"> și modelul contractului de finanțare) sunt prevăzute ca anexe la ghidul solicitantului</w:t>
      </w:r>
      <w:r w:rsidR="006A4F63">
        <w:rPr>
          <w:rFonts w:ascii="Times New Roman" w:hAnsi="Times New Roman" w:cs="Times New Roman"/>
          <w:sz w:val="28"/>
        </w:rPr>
        <w:t xml:space="preserve"> aferent acestui regulament</w:t>
      </w:r>
      <w:r>
        <w:rPr>
          <w:rFonts w:ascii="Times New Roman" w:hAnsi="Times New Roman" w:cs="Times New Roman"/>
          <w:sz w:val="28"/>
        </w:rPr>
        <w:t>.</w:t>
      </w:r>
      <w:bookmarkStart w:id="0" w:name="_GoBack"/>
      <w:bookmarkEnd w:id="0"/>
    </w:p>
    <w:sectPr w:rsidR="00AB6743" w:rsidSect="00F1291D">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7B" w:rsidRDefault="0042067B" w:rsidP="00FA4C1E">
      <w:pPr>
        <w:spacing w:after="0" w:line="240" w:lineRule="auto"/>
      </w:pPr>
      <w:r>
        <w:separator/>
      </w:r>
    </w:p>
  </w:endnote>
  <w:endnote w:type="continuationSeparator" w:id="0">
    <w:p w:rsidR="0042067B" w:rsidRDefault="0042067B" w:rsidP="00FA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7B" w:rsidRDefault="0042067B" w:rsidP="00FA4C1E">
      <w:pPr>
        <w:spacing w:after="0" w:line="240" w:lineRule="auto"/>
      </w:pPr>
      <w:r>
        <w:separator/>
      </w:r>
    </w:p>
  </w:footnote>
  <w:footnote w:type="continuationSeparator" w:id="0">
    <w:p w:rsidR="0042067B" w:rsidRDefault="0042067B" w:rsidP="00FA4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 o:bullet="t">
        <v:imagedata r:id="rId1" o:title="BD21301_"/>
      </v:shape>
    </w:pict>
  </w:numPicBullet>
  <w:abstractNum w:abstractNumId="0">
    <w:nsid w:val="010C491D"/>
    <w:multiLevelType w:val="hybridMultilevel"/>
    <w:tmpl w:val="D9704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0D3B33"/>
    <w:multiLevelType w:val="multilevel"/>
    <w:tmpl w:val="785822A2"/>
    <w:lvl w:ilvl="0">
      <w:start w:val="5"/>
      <w:numFmt w:val="decimal"/>
      <w:lvlText w:val="%1"/>
      <w:lvlJc w:val="left"/>
      <w:pPr>
        <w:ind w:left="360" w:hanging="360"/>
      </w:pPr>
      <w:rPr>
        <w:rFonts w:hint="default"/>
        <w:b/>
        <w:i/>
        <w:color w:val="0070C0"/>
      </w:rPr>
    </w:lvl>
    <w:lvl w:ilvl="1">
      <w:start w:val="1"/>
      <w:numFmt w:val="decimal"/>
      <w:lvlText w:val="8.%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2">
    <w:nsid w:val="105B2E7C"/>
    <w:multiLevelType w:val="hybridMultilevel"/>
    <w:tmpl w:val="095E960C"/>
    <w:lvl w:ilvl="0" w:tplc="0418000D">
      <w:start w:val="1"/>
      <w:numFmt w:val="bullet"/>
      <w:lvlText w:val=""/>
      <w:lvlJc w:val="left"/>
      <w:pPr>
        <w:ind w:left="360" w:hanging="360"/>
      </w:pPr>
      <w:rPr>
        <w:rFonts w:ascii="Wingdings" w:hAnsi="Wingdings" w:hint="default"/>
      </w:rPr>
    </w:lvl>
    <w:lvl w:ilvl="1" w:tplc="0418000F">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490006A"/>
    <w:multiLevelType w:val="hybridMultilevel"/>
    <w:tmpl w:val="0ADAB9A6"/>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59F27C5"/>
    <w:multiLevelType w:val="hybridMultilevel"/>
    <w:tmpl w:val="FE466D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11453F"/>
    <w:multiLevelType w:val="hybridMultilevel"/>
    <w:tmpl w:val="9A482F36"/>
    <w:lvl w:ilvl="0" w:tplc="E4D69CDE">
      <w:start w:val="1"/>
      <w:numFmt w:val="decimal"/>
      <w:lvlText w:val="3.%1."/>
      <w:lvlJc w:val="left"/>
      <w:pPr>
        <w:ind w:left="1457" w:hanging="360"/>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6">
    <w:nsid w:val="1E236AEF"/>
    <w:multiLevelType w:val="hybridMultilevel"/>
    <w:tmpl w:val="2D30F136"/>
    <w:lvl w:ilvl="0" w:tplc="5EA2FE96">
      <w:start w:val="1"/>
      <w:numFmt w:val="decimal"/>
      <w:lvlText w:val="%1)"/>
      <w:lvlJc w:val="left"/>
      <w:pPr>
        <w:ind w:left="1080" w:hanging="36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8B275D0"/>
    <w:multiLevelType w:val="multilevel"/>
    <w:tmpl w:val="F956F568"/>
    <w:lvl w:ilvl="0">
      <w:start w:val="1"/>
      <w:numFmt w:val="decimal"/>
      <w:lvlText w:val="%1."/>
      <w:lvlJc w:val="left"/>
      <w:pPr>
        <w:ind w:left="720" w:hanging="360"/>
      </w:pPr>
      <w:rPr>
        <w:b/>
      </w:rPr>
    </w:lvl>
    <w:lvl w:ilvl="1">
      <w:start w:val="1"/>
      <w:numFmt w:val="decimal"/>
      <w:lvlText w:val="2.%2"/>
      <w:lvlJc w:val="righ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nsid w:val="297524F7"/>
    <w:multiLevelType w:val="multilevel"/>
    <w:tmpl w:val="B3CC0F44"/>
    <w:lvl w:ilvl="0">
      <w:start w:val="1"/>
      <w:numFmt w:val="decimal"/>
      <w:lvlText w:val="%1."/>
      <w:lvlJc w:val="left"/>
      <w:pPr>
        <w:ind w:left="720" w:hanging="360"/>
      </w:pPr>
      <w:rPr>
        <w:rFonts w:hint="default"/>
        <w:sz w:val="16"/>
        <w:szCs w:val="16"/>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2F482434"/>
    <w:multiLevelType w:val="multilevel"/>
    <w:tmpl w:val="27705EF0"/>
    <w:lvl w:ilvl="0">
      <w:start w:val="125"/>
      <w:numFmt w:val="decimal"/>
      <w:lvlText w:val="%1.0"/>
      <w:lvlJc w:val="left"/>
      <w:pPr>
        <w:ind w:left="780" w:hanging="780"/>
      </w:pPr>
      <w:rPr>
        <w:rFonts w:hint="default"/>
      </w:rPr>
    </w:lvl>
    <w:lvl w:ilvl="1">
      <w:start w:val="1"/>
      <w:numFmt w:val="decimalZero"/>
      <w:lvlText w:val="%1.%2"/>
      <w:lvlJc w:val="left"/>
      <w:pPr>
        <w:ind w:left="1488" w:hanging="780"/>
      </w:pPr>
      <w:rPr>
        <w:rFonts w:hint="default"/>
      </w:rPr>
    </w:lvl>
    <w:lvl w:ilvl="2">
      <w:start w:val="1"/>
      <w:numFmt w:val="decimal"/>
      <w:lvlText w:val="%1.%2.%3"/>
      <w:lvlJc w:val="left"/>
      <w:pPr>
        <w:ind w:left="2196" w:hanging="7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F2B2E"/>
    <w:multiLevelType w:val="multilevel"/>
    <w:tmpl w:val="7C44BBE0"/>
    <w:lvl w:ilvl="0">
      <w:start w:val="5"/>
      <w:numFmt w:val="decimal"/>
      <w:lvlText w:val="%1"/>
      <w:lvlJc w:val="left"/>
      <w:pPr>
        <w:ind w:left="360" w:hanging="360"/>
      </w:pPr>
      <w:rPr>
        <w:rFonts w:hint="default"/>
        <w:b/>
        <w:i/>
        <w:color w:val="0070C0"/>
      </w:rPr>
    </w:lvl>
    <w:lvl w:ilvl="1">
      <w:start w:val="1"/>
      <w:numFmt w:val="decimal"/>
      <w:lvlText w:val="7.%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12">
    <w:nsid w:val="4AE74479"/>
    <w:multiLevelType w:val="hybridMultilevel"/>
    <w:tmpl w:val="6184969C"/>
    <w:lvl w:ilvl="0" w:tplc="FFFFFFFF">
      <w:start w:val="1"/>
      <w:numFmt w:val="bullet"/>
      <w:lvlText w:val=""/>
      <w:lvlJc w:val="left"/>
      <w:pPr>
        <w:tabs>
          <w:tab w:val="num" w:pos="1429"/>
        </w:tabs>
        <w:ind w:left="1429" w:hanging="360"/>
      </w:pPr>
      <w:rPr>
        <w:rFonts w:ascii="Wingdings" w:hAnsi="Wingdings" w:hint="default"/>
      </w:rPr>
    </w:lvl>
    <w:lvl w:ilvl="1" w:tplc="FFFFFFFF">
      <w:start w:val="1"/>
      <w:numFmt w:val="decimal"/>
      <w:lvlText w:val="%2."/>
      <w:lvlJc w:val="left"/>
      <w:pPr>
        <w:tabs>
          <w:tab w:val="num" w:pos="2149"/>
        </w:tabs>
        <w:ind w:left="2149" w:hanging="360"/>
      </w:pPr>
      <w:rPr>
        <w:rFonts w:hint="default"/>
        <w:b/>
        <w:i w:val="0"/>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nsid w:val="4F6F1AAD"/>
    <w:multiLevelType w:val="hybridMultilevel"/>
    <w:tmpl w:val="23EEBC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30D72B1"/>
    <w:multiLevelType w:val="hybridMultilevel"/>
    <w:tmpl w:val="9C20F942"/>
    <w:lvl w:ilvl="0" w:tplc="0418001B">
      <w:start w:val="1"/>
      <w:numFmt w:val="lowerRoman"/>
      <w:lvlText w:val="%1."/>
      <w:lvlJc w:val="right"/>
      <w:pPr>
        <w:ind w:left="3960" w:hanging="360"/>
      </w:pPr>
    </w:lvl>
    <w:lvl w:ilvl="1" w:tplc="04180019">
      <w:start w:val="1"/>
      <w:numFmt w:val="lowerLetter"/>
      <w:lvlText w:val="%2."/>
      <w:lvlJc w:val="left"/>
      <w:pPr>
        <w:ind w:left="4680" w:hanging="360"/>
      </w:p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5">
    <w:nsid w:val="59607532"/>
    <w:multiLevelType w:val="hybridMultilevel"/>
    <w:tmpl w:val="957AEDE0"/>
    <w:lvl w:ilvl="0" w:tplc="5CCA31BC">
      <w:start w:val="1"/>
      <w:numFmt w:val="bullet"/>
      <w:lvlText w:val=""/>
      <w:lvlJc w:val="left"/>
      <w:pPr>
        <w:ind w:left="1472" w:hanging="360"/>
      </w:pPr>
      <w:rPr>
        <w:rFonts w:ascii="Symbol" w:hAnsi="Symbol" w:hint="default"/>
      </w:rPr>
    </w:lvl>
    <w:lvl w:ilvl="1" w:tplc="04180003" w:tentative="1">
      <w:start w:val="1"/>
      <w:numFmt w:val="bullet"/>
      <w:lvlText w:val="o"/>
      <w:lvlJc w:val="left"/>
      <w:pPr>
        <w:ind w:left="2192" w:hanging="360"/>
      </w:pPr>
      <w:rPr>
        <w:rFonts w:ascii="Courier New" w:hAnsi="Courier New" w:cs="Courier New" w:hint="default"/>
      </w:rPr>
    </w:lvl>
    <w:lvl w:ilvl="2" w:tplc="04180005" w:tentative="1">
      <w:start w:val="1"/>
      <w:numFmt w:val="bullet"/>
      <w:lvlText w:val=""/>
      <w:lvlJc w:val="left"/>
      <w:pPr>
        <w:ind w:left="2912" w:hanging="360"/>
      </w:pPr>
      <w:rPr>
        <w:rFonts w:ascii="Wingdings" w:hAnsi="Wingdings" w:hint="default"/>
      </w:rPr>
    </w:lvl>
    <w:lvl w:ilvl="3" w:tplc="04180001" w:tentative="1">
      <w:start w:val="1"/>
      <w:numFmt w:val="bullet"/>
      <w:lvlText w:val=""/>
      <w:lvlJc w:val="left"/>
      <w:pPr>
        <w:ind w:left="3632" w:hanging="360"/>
      </w:pPr>
      <w:rPr>
        <w:rFonts w:ascii="Symbol" w:hAnsi="Symbol" w:hint="default"/>
      </w:rPr>
    </w:lvl>
    <w:lvl w:ilvl="4" w:tplc="04180003" w:tentative="1">
      <w:start w:val="1"/>
      <w:numFmt w:val="bullet"/>
      <w:lvlText w:val="o"/>
      <w:lvlJc w:val="left"/>
      <w:pPr>
        <w:ind w:left="4352" w:hanging="360"/>
      </w:pPr>
      <w:rPr>
        <w:rFonts w:ascii="Courier New" w:hAnsi="Courier New" w:cs="Courier New" w:hint="default"/>
      </w:rPr>
    </w:lvl>
    <w:lvl w:ilvl="5" w:tplc="04180005" w:tentative="1">
      <w:start w:val="1"/>
      <w:numFmt w:val="bullet"/>
      <w:lvlText w:val=""/>
      <w:lvlJc w:val="left"/>
      <w:pPr>
        <w:ind w:left="5072" w:hanging="360"/>
      </w:pPr>
      <w:rPr>
        <w:rFonts w:ascii="Wingdings" w:hAnsi="Wingdings" w:hint="default"/>
      </w:rPr>
    </w:lvl>
    <w:lvl w:ilvl="6" w:tplc="04180001" w:tentative="1">
      <w:start w:val="1"/>
      <w:numFmt w:val="bullet"/>
      <w:lvlText w:val=""/>
      <w:lvlJc w:val="left"/>
      <w:pPr>
        <w:ind w:left="5792" w:hanging="360"/>
      </w:pPr>
      <w:rPr>
        <w:rFonts w:ascii="Symbol" w:hAnsi="Symbol" w:hint="default"/>
      </w:rPr>
    </w:lvl>
    <w:lvl w:ilvl="7" w:tplc="04180003" w:tentative="1">
      <w:start w:val="1"/>
      <w:numFmt w:val="bullet"/>
      <w:lvlText w:val="o"/>
      <w:lvlJc w:val="left"/>
      <w:pPr>
        <w:ind w:left="6512" w:hanging="360"/>
      </w:pPr>
      <w:rPr>
        <w:rFonts w:ascii="Courier New" w:hAnsi="Courier New" w:cs="Courier New" w:hint="default"/>
      </w:rPr>
    </w:lvl>
    <w:lvl w:ilvl="8" w:tplc="04180005" w:tentative="1">
      <w:start w:val="1"/>
      <w:numFmt w:val="bullet"/>
      <w:lvlText w:val=""/>
      <w:lvlJc w:val="left"/>
      <w:pPr>
        <w:ind w:left="7232" w:hanging="360"/>
      </w:pPr>
      <w:rPr>
        <w:rFonts w:ascii="Wingdings" w:hAnsi="Wingdings" w:hint="default"/>
      </w:rPr>
    </w:lvl>
  </w:abstractNum>
  <w:abstractNum w:abstractNumId="16">
    <w:nsid w:val="5F2022CD"/>
    <w:multiLevelType w:val="hybridMultilevel"/>
    <w:tmpl w:val="80803FE0"/>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30C1C44"/>
    <w:multiLevelType w:val="hybridMultilevel"/>
    <w:tmpl w:val="6FCA0946"/>
    <w:lvl w:ilvl="0" w:tplc="D4102B4C">
      <w:start w:val="4"/>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647B0AB7"/>
    <w:multiLevelType w:val="hybridMultilevel"/>
    <w:tmpl w:val="8A94B21C"/>
    <w:lvl w:ilvl="0" w:tplc="96E4387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8862E55"/>
    <w:multiLevelType w:val="multilevel"/>
    <w:tmpl w:val="2BF0F53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nsid w:val="6A602797"/>
    <w:multiLevelType w:val="hybridMultilevel"/>
    <w:tmpl w:val="B1A8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AC1E34"/>
    <w:multiLevelType w:val="multilevel"/>
    <w:tmpl w:val="00C623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2">
    <w:nsid w:val="6FA85C20"/>
    <w:multiLevelType w:val="multilevel"/>
    <w:tmpl w:val="0E3A335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3">
    <w:nsid w:val="70FE103D"/>
    <w:multiLevelType w:val="hybridMultilevel"/>
    <w:tmpl w:val="78A6DD06"/>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2D4124E"/>
    <w:multiLevelType w:val="hybridMultilevel"/>
    <w:tmpl w:val="C9E0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88531F"/>
    <w:multiLevelType w:val="hybridMultilevel"/>
    <w:tmpl w:val="982A312C"/>
    <w:lvl w:ilvl="0" w:tplc="D16A7AB6">
      <w:start w:val="1"/>
      <w:numFmt w:val="upperRoman"/>
      <w:lvlText w:val="%1."/>
      <w:lvlJc w:val="right"/>
      <w:pPr>
        <w:ind w:left="720" w:hanging="360"/>
      </w:pPr>
      <w:rPr>
        <w:color w:val="0070C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8EE2561"/>
    <w:multiLevelType w:val="hybridMultilevel"/>
    <w:tmpl w:val="51B4D356"/>
    <w:lvl w:ilvl="0" w:tplc="D17E48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CA35BE1"/>
    <w:multiLevelType w:val="hybridMultilevel"/>
    <w:tmpl w:val="2728A894"/>
    <w:lvl w:ilvl="0" w:tplc="98A0B1EE">
      <w:start w:val="65535"/>
      <w:numFmt w:val="bullet"/>
      <w:lvlText w:val=""/>
      <w:lvlPicBulletId w:val="0"/>
      <w:lvlJc w:val="left"/>
      <w:pPr>
        <w:tabs>
          <w:tab w:val="num" w:pos="180"/>
        </w:tabs>
        <w:ind w:left="180" w:firstLine="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7D4052A8"/>
    <w:multiLevelType w:val="hybridMultilevel"/>
    <w:tmpl w:val="130C1176"/>
    <w:lvl w:ilvl="0" w:tplc="89D66E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4"/>
  </w:num>
  <w:num w:numId="4">
    <w:abstractNumId w:val="12"/>
  </w:num>
  <w:num w:numId="5">
    <w:abstractNumId w:val="27"/>
  </w:num>
  <w:num w:numId="6">
    <w:abstractNumId w:val="13"/>
  </w:num>
  <w:num w:numId="7">
    <w:abstractNumId w:val="2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9"/>
  </w:num>
  <w:num w:numId="12">
    <w:abstractNumId w:val="10"/>
  </w:num>
  <w:num w:numId="13">
    <w:abstractNumId w:val="25"/>
  </w:num>
  <w:num w:numId="14">
    <w:abstractNumId w:val="21"/>
  </w:num>
  <w:num w:numId="15">
    <w:abstractNumId w:val="11"/>
  </w:num>
  <w:num w:numId="16">
    <w:abstractNumId w:val="1"/>
  </w:num>
  <w:num w:numId="17">
    <w:abstractNumId w:val="8"/>
  </w:num>
  <w:num w:numId="18">
    <w:abstractNumId w:val="15"/>
  </w:num>
  <w:num w:numId="19">
    <w:abstractNumId w:val="22"/>
  </w:num>
  <w:num w:numId="20">
    <w:abstractNumId w:val="5"/>
  </w:num>
  <w:num w:numId="21">
    <w:abstractNumId w:val="7"/>
  </w:num>
  <w:num w:numId="22">
    <w:abstractNumId w:val="3"/>
  </w:num>
  <w:num w:numId="23">
    <w:abstractNumId w:val="2"/>
  </w:num>
  <w:num w:numId="24">
    <w:abstractNumId w:val="23"/>
  </w:num>
  <w:num w:numId="25">
    <w:abstractNumId w:val="16"/>
  </w:num>
  <w:num w:numId="26">
    <w:abstractNumId w:val="28"/>
  </w:num>
  <w:num w:numId="27">
    <w:abstractNumId w:val="9"/>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6E"/>
    <w:rsid w:val="00057CB8"/>
    <w:rsid w:val="00074CC0"/>
    <w:rsid w:val="000B35BB"/>
    <w:rsid w:val="000C4E3C"/>
    <w:rsid w:val="000D4324"/>
    <w:rsid w:val="00156DC6"/>
    <w:rsid w:val="00197C13"/>
    <w:rsid w:val="001A6389"/>
    <w:rsid w:val="001E61B2"/>
    <w:rsid w:val="00212658"/>
    <w:rsid w:val="002168B0"/>
    <w:rsid w:val="00254E04"/>
    <w:rsid w:val="002C530E"/>
    <w:rsid w:val="002E3AE9"/>
    <w:rsid w:val="0040276E"/>
    <w:rsid w:val="0042067B"/>
    <w:rsid w:val="005840B1"/>
    <w:rsid w:val="005E013F"/>
    <w:rsid w:val="006A4F63"/>
    <w:rsid w:val="006D02DB"/>
    <w:rsid w:val="006F2C38"/>
    <w:rsid w:val="007405F2"/>
    <w:rsid w:val="007B057B"/>
    <w:rsid w:val="007D6B4E"/>
    <w:rsid w:val="0081171C"/>
    <w:rsid w:val="008A616B"/>
    <w:rsid w:val="008C2E27"/>
    <w:rsid w:val="008D5FC8"/>
    <w:rsid w:val="00905B58"/>
    <w:rsid w:val="009A5948"/>
    <w:rsid w:val="009B67EA"/>
    <w:rsid w:val="009E7E04"/>
    <w:rsid w:val="00AB6743"/>
    <w:rsid w:val="00B63BBF"/>
    <w:rsid w:val="00B74855"/>
    <w:rsid w:val="00BB64E1"/>
    <w:rsid w:val="00C74482"/>
    <w:rsid w:val="00CC1F07"/>
    <w:rsid w:val="00CD1405"/>
    <w:rsid w:val="00CD36D7"/>
    <w:rsid w:val="00CE4EB5"/>
    <w:rsid w:val="00CF4469"/>
    <w:rsid w:val="00D62046"/>
    <w:rsid w:val="00E9776B"/>
    <w:rsid w:val="00ED7FDC"/>
    <w:rsid w:val="00F02097"/>
    <w:rsid w:val="00F1291D"/>
    <w:rsid w:val="00F40EC9"/>
    <w:rsid w:val="00FA4C1E"/>
    <w:rsid w:val="00FE0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rgumures.ro/sidu_online/5.STRATEGIA%20INTEGRATA%20DE%20DEZVOLTARE%20URBANA/SIDU%20final%20aproba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admin</cp:lastModifiedBy>
  <cp:revision>3</cp:revision>
  <cp:lastPrinted>2018-10-15T22:00:00Z</cp:lastPrinted>
  <dcterms:created xsi:type="dcterms:W3CDTF">2018-10-16T07:42:00Z</dcterms:created>
  <dcterms:modified xsi:type="dcterms:W3CDTF">2018-10-16T07:44:00Z</dcterms:modified>
</cp:coreProperties>
</file>