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935" w:rsidRPr="00CA782B" w:rsidRDefault="00196550">
      <w:pPr>
        <w:spacing w:after="0" w:line="240" w:lineRule="auto"/>
        <w:ind w:left="1440"/>
        <w:jc w:val="center"/>
        <w:rPr>
          <w:rFonts w:ascii="Times New Roman" w:eastAsia="Times New Roman" w:hAnsi="Times New Roman" w:cs="Times New Roman"/>
        </w:rPr>
      </w:pPr>
      <w:r w:rsidRPr="00CA782B">
        <w:rPr>
          <w:noProof/>
        </w:rPr>
        <w:drawing>
          <wp:anchor distT="0" distB="0" distL="114300" distR="114300" simplePos="0" relativeHeight="251658240" behindDoc="0" locked="0" layoutInCell="1" hidden="0" allowOverlap="1" wp14:anchorId="475DCFE8" wp14:editId="74FDE306">
            <wp:simplePos x="0" y="0"/>
            <wp:positionH relativeFrom="column">
              <wp:posOffset>12703</wp:posOffset>
            </wp:positionH>
            <wp:positionV relativeFrom="paragraph">
              <wp:posOffset>50800</wp:posOffset>
            </wp:positionV>
            <wp:extent cx="487680" cy="731520"/>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7680" cy="731520"/>
                    </a:xfrm>
                    <a:prstGeom prst="rect">
                      <a:avLst/>
                    </a:prstGeom>
                    <a:ln/>
                  </pic:spPr>
                </pic:pic>
              </a:graphicData>
            </a:graphic>
          </wp:anchor>
        </w:drawing>
      </w:r>
    </w:p>
    <w:p w:rsidR="00AA7935" w:rsidRPr="00CA782B" w:rsidRDefault="00196550">
      <w:pPr>
        <w:spacing w:after="0" w:line="240" w:lineRule="auto"/>
        <w:jc w:val="both"/>
        <w:rPr>
          <w:rFonts w:ascii="Times New Roman" w:eastAsia="Times New Roman" w:hAnsi="Times New Roman" w:cs="Times New Roman"/>
        </w:rPr>
      </w:pPr>
      <w:r w:rsidRPr="00CA782B">
        <w:rPr>
          <w:rFonts w:ascii="Times New Roman" w:eastAsia="Times New Roman" w:hAnsi="Times New Roman" w:cs="Times New Roman"/>
          <w:b/>
        </w:rPr>
        <w:t xml:space="preserve">R O M Â N I A </w:t>
      </w:r>
      <w:r w:rsidRPr="00CA782B">
        <w:rPr>
          <w:rFonts w:ascii="Times New Roman" w:eastAsia="Times New Roman" w:hAnsi="Times New Roman" w:cs="Times New Roman"/>
          <w:b/>
        </w:rPr>
        <w:tab/>
      </w:r>
      <w:r w:rsidRPr="00CA782B">
        <w:rPr>
          <w:rFonts w:ascii="Times New Roman" w:eastAsia="Times New Roman" w:hAnsi="Times New Roman" w:cs="Times New Roman"/>
          <w:b/>
        </w:rPr>
        <w:tab/>
      </w:r>
      <w:r w:rsidRPr="00CA782B">
        <w:rPr>
          <w:rFonts w:ascii="Times New Roman" w:eastAsia="Times New Roman" w:hAnsi="Times New Roman" w:cs="Times New Roman"/>
          <w:b/>
        </w:rPr>
        <w:tab/>
      </w:r>
      <w:r w:rsidRPr="00CA782B">
        <w:rPr>
          <w:rFonts w:ascii="Times New Roman" w:eastAsia="Times New Roman" w:hAnsi="Times New Roman" w:cs="Times New Roman"/>
          <w:b/>
        </w:rPr>
        <w:tab/>
      </w:r>
      <w:r w:rsidRPr="00CA782B">
        <w:rPr>
          <w:rFonts w:ascii="Times New Roman" w:eastAsia="Times New Roman" w:hAnsi="Times New Roman" w:cs="Times New Roman"/>
          <w:b/>
        </w:rPr>
        <w:tab/>
      </w:r>
      <w:r w:rsidRPr="00CA782B">
        <w:rPr>
          <w:rFonts w:ascii="Times New Roman" w:eastAsia="Times New Roman" w:hAnsi="Times New Roman" w:cs="Times New Roman"/>
          <w:b/>
        </w:rPr>
        <w:tab/>
      </w:r>
      <w:r w:rsidRPr="00CA782B">
        <w:rPr>
          <w:rFonts w:ascii="Times New Roman" w:eastAsia="Times New Roman" w:hAnsi="Times New Roman" w:cs="Times New Roman"/>
          <w:b/>
        </w:rPr>
        <w:tab/>
      </w:r>
    </w:p>
    <w:p w:rsidR="00AA7935" w:rsidRPr="00CA782B" w:rsidRDefault="00196550">
      <w:pPr>
        <w:spacing w:after="0" w:line="240" w:lineRule="auto"/>
        <w:jc w:val="both"/>
        <w:rPr>
          <w:rFonts w:ascii="Times New Roman" w:eastAsia="Times New Roman" w:hAnsi="Times New Roman" w:cs="Times New Roman"/>
        </w:rPr>
      </w:pPr>
      <w:r w:rsidRPr="00CA782B">
        <w:rPr>
          <w:rFonts w:ascii="Times New Roman" w:eastAsia="Times New Roman" w:hAnsi="Times New Roman" w:cs="Times New Roman"/>
          <w:b/>
        </w:rPr>
        <w:t>JUDEŢUL MUREŞ</w:t>
      </w:r>
    </w:p>
    <w:p w:rsidR="00AA7935" w:rsidRPr="00CA782B" w:rsidRDefault="00196550">
      <w:pPr>
        <w:spacing w:after="0" w:line="240" w:lineRule="auto"/>
        <w:jc w:val="both"/>
        <w:rPr>
          <w:rFonts w:ascii="Times New Roman" w:eastAsia="Times New Roman" w:hAnsi="Times New Roman" w:cs="Times New Roman"/>
        </w:rPr>
      </w:pPr>
      <w:r w:rsidRPr="00CA782B">
        <w:rPr>
          <w:rFonts w:ascii="Times New Roman" w:eastAsia="Times New Roman" w:hAnsi="Times New Roman" w:cs="Times New Roman"/>
          <w:b/>
        </w:rPr>
        <w:t xml:space="preserve">CONSILIUL LOCAL </w:t>
      </w:r>
      <w:r w:rsidR="00353E9F" w:rsidRPr="00CA782B">
        <w:rPr>
          <w:rFonts w:ascii="Times New Roman" w:eastAsia="Times New Roman" w:hAnsi="Times New Roman" w:cs="Times New Roman"/>
          <w:b/>
        </w:rPr>
        <w:t xml:space="preserve">AL MUNICIPIULUI </w:t>
      </w:r>
      <w:r w:rsidRPr="00CA782B">
        <w:rPr>
          <w:rFonts w:ascii="Times New Roman" w:eastAsia="Times New Roman" w:hAnsi="Times New Roman" w:cs="Times New Roman"/>
          <w:b/>
        </w:rPr>
        <w:t>TÂRGU MUREŞ</w:t>
      </w:r>
    </w:p>
    <w:p w:rsidR="00AA7935" w:rsidRPr="00CA782B" w:rsidRDefault="00AA7935">
      <w:pPr>
        <w:spacing w:after="0" w:line="240" w:lineRule="auto"/>
        <w:rPr>
          <w:rFonts w:ascii="Times New Roman" w:eastAsia="Times New Roman" w:hAnsi="Times New Roman" w:cs="Times New Roman"/>
        </w:rPr>
      </w:pPr>
    </w:p>
    <w:p w:rsidR="00AA7935" w:rsidRPr="00BA60DA" w:rsidRDefault="00196550">
      <w:pPr>
        <w:spacing w:after="0" w:line="240" w:lineRule="auto"/>
        <w:jc w:val="both"/>
        <w:rPr>
          <w:rFonts w:ascii="Times New Roman" w:eastAsia="Times New Roman" w:hAnsi="Times New Roman" w:cs="Times New Roman"/>
          <w:sz w:val="16"/>
          <w:szCs w:val="16"/>
        </w:rPr>
      </w:pPr>
      <w:r w:rsidRPr="00BA60DA">
        <w:rPr>
          <w:rFonts w:ascii="Times New Roman" w:eastAsia="Times New Roman" w:hAnsi="Times New Roman" w:cs="Times New Roman"/>
          <w:sz w:val="16"/>
          <w:szCs w:val="16"/>
        </w:rPr>
        <w:t xml:space="preserve">                                                                                                                           </w:t>
      </w:r>
      <w:r w:rsidR="00BA60DA">
        <w:rPr>
          <w:rFonts w:ascii="Times New Roman" w:eastAsia="Times New Roman" w:hAnsi="Times New Roman" w:cs="Times New Roman"/>
          <w:sz w:val="16"/>
          <w:szCs w:val="16"/>
        </w:rPr>
        <w:t xml:space="preserve">                                                    </w:t>
      </w:r>
      <w:r w:rsidRPr="00BA60DA">
        <w:rPr>
          <w:rFonts w:ascii="Times New Roman" w:eastAsia="Times New Roman" w:hAnsi="Times New Roman" w:cs="Times New Roman"/>
          <w:sz w:val="16"/>
          <w:szCs w:val="16"/>
        </w:rPr>
        <w:t xml:space="preserve"> Proiect</w:t>
      </w:r>
    </w:p>
    <w:p w:rsidR="00CA782B" w:rsidRPr="00BA60DA" w:rsidRDefault="00196550">
      <w:pPr>
        <w:spacing w:after="0" w:line="240" w:lineRule="auto"/>
        <w:jc w:val="both"/>
        <w:rPr>
          <w:rFonts w:ascii="Times New Roman" w:eastAsia="Times New Roman" w:hAnsi="Times New Roman" w:cs="Times New Roman"/>
          <w:b/>
          <w:sz w:val="16"/>
          <w:szCs w:val="16"/>
        </w:rPr>
      </w:pPr>
      <w:r w:rsidRPr="00BA60DA">
        <w:rPr>
          <w:rFonts w:ascii="Times New Roman" w:eastAsia="Times New Roman" w:hAnsi="Times New Roman" w:cs="Times New Roman"/>
          <w:sz w:val="16"/>
          <w:szCs w:val="16"/>
        </w:rPr>
        <w:t xml:space="preserve">                                                                                         </w:t>
      </w:r>
      <w:r w:rsidRPr="00BA60DA">
        <w:rPr>
          <w:rFonts w:ascii="Times New Roman" w:eastAsia="Times New Roman" w:hAnsi="Times New Roman" w:cs="Times New Roman"/>
          <w:b/>
          <w:sz w:val="16"/>
          <w:szCs w:val="16"/>
        </w:rPr>
        <w:t xml:space="preserve">                            </w:t>
      </w:r>
      <w:r w:rsidR="00BA60DA">
        <w:rPr>
          <w:rFonts w:ascii="Times New Roman" w:eastAsia="Times New Roman" w:hAnsi="Times New Roman" w:cs="Times New Roman"/>
          <w:b/>
          <w:sz w:val="16"/>
          <w:szCs w:val="16"/>
        </w:rPr>
        <w:t xml:space="preserve"> </w:t>
      </w:r>
      <w:r w:rsidRPr="00BA60DA">
        <w:rPr>
          <w:rFonts w:ascii="Times New Roman" w:eastAsia="Times New Roman" w:hAnsi="Times New Roman" w:cs="Times New Roman"/>
          <w:b/>
          <w:sz w:val="16"/>
          <w:szCs w:val="16"/>
        </w:rPr>
        <w:t xml:space="preserve"> </w:t>
      </w:r>
      <w:r w:rsidR="003B5F9C" w:rsidRPr="00BA60DA">
        <w:rPr>
          <w:rFonts w:ascii="Times New Roman" w:eastAsia="Times New Roman" w:hAnsi="Times New Roman" w:cs="Times New Roman"/>
          <w:b/>
          <w:sz w:val="16"/>
          <w:szCs w:val="16"/>
        </w:rPr>
        <w:t xml:space="preserve">                 </w:t>
      </w:r>
      <w:r w:rsidR="00CA782B" w:rsidRPr="00BA60DA">
        <w:rPr>
          <w:rFonts w:ascii="Times New Roman" w:eastAsia="Times New Roman" w:hAnsi="Times New Roman" w:cs="Times New Roman"/>
          <w:b/>
          <w:sz w:val="16"/>
          <w:szCs w:val="16"/>
        </w:rPr>
        <w:t xml:space="preserve"> </w:t>
      </w:r>
      <w:r w:rsidR="00BA60DA">
        <w:rPr>
          <w:rFonts w:ascii="Times New Roman" w:eastAsia="Times New Roman" w:hAnsi="Times New Roman" w:cs="Times New Roman"/>
          <w:b/>
          <w:sz w:val="16"/>
          <w:szCs w:val="16"/>
        </w:rPr>
        <w:t xml:space="preserve">          </w:t>
      </w:r>
      <w:r w:rsidR="00CA782B" w:rsidRPr="00BA60DA">
        <w:rPr>
          <w:rFonts w:ascii="Times New Roman" w:eastAsia="Times New Roman" w:hAnsi="Times New Roman" w:cs="Times New Roman"/>
          <w:b/>
          <w:sz w:val="16"/>
          <w:szCs w:val="16"/>
        </w:rPr>
        <w:t xml:space="preserve">     </w:t>
      </w:r>
      <w:r w:rsidRPr="00BA60DA">
        <w:rPr>
          <w:rFonts w:ascii="Times New Roman" w:eastAsia="Times New Roman" w:hAnsi="Times New Roman" w:cs="Times New Roman"/>
          <w:b/>
          <w:sz w:val="16"/>
          <w:szCs w:val="16"/>
        </w:rPr>
        <w:t xml:space="preserve"> (nu produce efecte juridice) *    </w:t>
      </w:r>
    </w:p>
    <w:p w:rsidR="00CA782B" w:rsidRPr="00BA60DA" w:rsidRDefault="00BA60DA">
      <w:pPr>
        <w:spacing w:after="0" w:line="240"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rsidR="00CA782B" w:rsidRPr="00BA60DA" w:rsidRDefault="00CA782B" w:rsidP="00CA782B">
      <w:pPr>
        <w:spacing w:after="0" w:line="240" w:lineRule="auto"/>
        <w:jc w:val="right"/>
        <w:rPr>
          <w:rFonts w:ascii="Times New Roman" w:eastAsia="Times New Roman" w:hAnsi="Times New Roman" w:cs="Times New Roman"/>
          <w:b/>
          <w:sz w:val="16"/>
          <w:szCs w:val="16"/>
        </w:rPr>
      </w:pPr>
      <w:r w:rsidRPr="00BA60DA">
        <w:rPr>
          <w:rFonts w:ascii="Times New Roman" w:eastAsia="Times New Roman" w:hAnsi="Times New Roman" w:cs="Times New Roman"/>
          <w:b/>
          <w:sz w:val="16"/>
          <w:szCs w:val="16"/>
        </w:rPr>
        <w:t>Iniţiator</w:t>
      </w:r>
    </w:p>
    <w:p w:rsidR="00CA782B" w:rsidRPr="00BA60DA" w:rsidRDefault="00CA782B" w:rsidP="00CA782B">
      <w:pPr>
        <w:spacing w:after="0" w:line="240" w:lineRule="auto"/>
        <w:jc w:val="right"/>
        <w:rPr>
          <w:rFonts w:ascii="Times New Roman" w:eastAsia="Times New Roman" w:hAnsi="Times New Roman" w:cs="Times New Roman"/>
          <w:b/>
          <w:sz w:val="16"/>
          <w:szCs w:val="16"/>
        </w:rPr>
      </w:pPr>
      <w:proofErr w:type="spellStart"/>
      <w:r w:rsidRPr="00BA60DA">
        <w:rPr>
          <w:rFonts w:ascii="Times New Roman" w:eastAsia="Times New Roman" w:hAnsi="Times New Roman" w:cs="Times New Roman"/>
          <w:b/>
          <w:sz w:val="16"/>
          <w:szCs w:val="16"/>
        </w:rPr>
        <w:t>Conislier</w:t>
      </w:r>
      <w:proofErr w:type="spellEnd"/>
      <w:r w:rsidRPr="00BA60DA">
        <w:rPr>
          <w:rFonts w:ascii="Times New Roman" w:eastAsia="Times New Roman" w:hAnsi="Times New Roman" w:cs="Times New Roman"/>
          <w:b/>
          <w:sz w:val="16"/>
          <w:szCs w:val="16"/>
        </w:rPr>
        <w:t xml:space="preserve"> local</w:t>
      </w:r>
    </w:p>
    <w:p w:rsidR="00AA7935" w:rsidRPr="00BA60DA" w:rsidRDefault="00CA782B" w:rsidP="003B5F9C">
      <w:pPr>
        <w:spacing w:after="0" w:line="240" w:lineRule="auto"/>
        <w:ind w:firstLine="720"/>
        <w:jc w:val="right"/>
        <w:rPr>
          <w:rFonts w:ascii="Times New Roman" w:eastAsia="Times New Roman" w:hAnsi="Times New Roman" w:cs="Times New Roman"/>
          <w:b/>
          <w:sz w:val="16"/>
          <w:szCs w:val="16"/>
        </w:rPr>
      </w:pPr>
      <w:proofErr w:type="spellStart"/>
      <w:r w:rsidRPr="00BA60DA">
        <w:rPr>
          <w:rFonts w:ascii="Times New Roman" w:eastAsia="Times New Roman" w:hAnsi="Times New Roman" w:cs="Times New Roman"/>
          <w:b/>
          <w:sz w:val="16"/>
          <w:szCs w:val="16"/>
        </w:rPr>
        <w:t>Tatár</w:t>
      </w:r>
      <w:proofErr w:type="spellEnd"/>
      <w:r w:rsidRPr="00BA60DA">
        <w:rPr>
          <w:rFonts w:ascii="Times New Roman" w:eastAsia="Times New Roman" w:hAnsi="Times New Roman" w:cs="Times New Roman"/>
          <w:b/>
          <w:sz w:val="16"/>
          <w:szCs w:val="16"/>
        </w:rPr>
        <w:t xml:space="preserve"> </w:t>
      </w:r>
      <w:proofErr w:type="spellStart"/>
      <w:r w:rsidRPr="00BA60DA">
        <w:rPr>
          <w:rFonts w:ascii="Times New Roman" w:eastAsia="Times New Roman" w:hAnsi="Times New Roman" w:cs="Times New Roman"/>
          <w:b/>
          <w:sz w:val="16"/>
          <w:szCs w:val="16"/>
        </w:rPr>
        <w:t>Lehel</w:t>
      </w:r>
      <w:proofErr w:type="spellEnd"/>
    </w:p>
    <w:p w:rsidR="00AA7935" w:rsidRPr="00CA782B" w:rsidRDefault="00196550">
      <w:pPr>
        <w:spacing w:after="0" w:line="240" w:lineRule="auto"/>
        <w:jc w:val="center"/>
        <w:rPr>
          <w:rFonts w:ascii="Times New Roman" w:eastAsia="Times New Roman" w:hAnsi="Times New Roman" w:cs="Times New Roman"/>
        </w:rPr>
      </w:pPr>
      <w:r w:rsidRPr="00CA782B">
        <w:rPr>
          <w:rFonts w:ascii="Times New Roman" w:eastAsia="Times New Roman" w:hAnsi="Times New Roman" w:cs="Times New Roman"/>
          <w:b/>
        </w:rPr>
        <w:t>H O T Ă R Â R E A     nr. ______</w:t>
      </w:r>
    </w:p>
    <w:p w:rsidR="00AA7935" w:rsidRPr="00CA782B" w:rsidRDefault="00AA7935">
      <w:pPr>
        <w:spacing w:after="0" w:line="240" w:lineRule="auto"/>
        <w:jc w:val="center"/>
        <w:rPr>
          <w:rFonts w:ascii="Times New Roman" w:eastAsia="Times New Roman" w:hAnsi="Times New Roman" w:cs="Times New Roman"/>
        </w:rPr>
      </w:pPr>
    </w:p>
    <w:p w:rsidR="00AA7935" w:rsidRPr="00CA782B" w:rsidRDefault="00196550">
      <w:pPr>
        <w:spacing w:after="0" w:line="240" w:lineRule="auto"/>
        <w:jc w:val="center"/>
        <w:rPr>
          <w:rFonts w:ascii="Times New Roman" w:eastAsia="Times New Roman" w:hAnsi="Times New Roman" w:cs="Times New Roman"/>
          <w:b/>
        </w:rPr>
      </w:pPr>
      <w:r w:rsidRPr="00CA782B">
        <w:rPr>
          <w:rFonts w:ascii="Times New Roman" w:eastAsia="Times New Roman" w:hAnsi="Times New Roman" w:cs="Times New Roman"/>
          <w:b/>
        </w:rPr>
        <w:t>din _____________________ 2019</w:t>
      </w:r>
    </w:p>
    <w:p w:rsidR="00AA7935" w:rsidRPr="00CA782B" w:rsidRDefault="00AA7935">
      <w:pPr>
        <w:spacing w:after="0" w:line="240" w:lineRule="auto"/>
        <w:jc w:val="center"/>
        <w:rPr>
          <w:rFonts w:ascii="Times New Roman" w:eastAsia="Times New Roman" w:hAnsi="Times New Roman" w:cs="Times New Roman"/>
          <w:b/>
        </w:rPr>
      </w:pPr>
    </w:p>
    <w:p w:rsidR="00AA7935" w:rsidRPr="00CA782B" w:rsidRDefault="00196550" w:rsidP="007A39E3">
      <w:pPr>
        <w:spacing w:after="0" w:line="240" w:lineRule="auto"/>
        <w:jc w:val="center"/>
        <w:rPr>
          <w:rFonts w:ascii="Times New Roman" w:eastAsia="Times New Roman" w:hAnsi="Times New Roman" w:cs="Times New Roman"/>
          <w:b/>
        </w:rPr>
      </w:pPr>
      <w:r w:rsidRPr="00CA782B">
        <w:rPr>
          <w:rFonts w:ascii="Times New Roman" w:eastAsia="Times New Roman" w:hAnsi="Times New Roman" w:cs="Times New Roman"/>
          <w:b/>
        </w:rPr>
        <w:t xml:space="preserve">privind aprobarea </w:t>
      </w:r>
      <w:proofErr w:type="spellStart"/>
      <w:r w:rsidR="00A85834" w:rsidRPr="00A85834">
        <w:rPr>
          <w:rFonts w:ascii="Times New Roman" w:eastAsia="Times New Roman" w:hAnsi="Times New Roman" w:cs="Times New Roman"/>
          <w:b/>
        </w:rPr>
        <w:t>suprailuminării</w:t>
      </w:r>
      <w:proofErr w:type="spellEnd"/>
      <w:r w:rsidR="00A85834" w:rsidRPr="00A85834">
        <w:rPr>
          <w:rFonts w:ascii="Times New Roman" w:eastAsia="Times New Roman" w:hAnsi="Times New Roman" w:cs="Times New Roman"/>
          <w:b/>
        </w:rPr>
        <w:t xml:space="preserve"> a 30 de treceri de pietoni cu sisteme de iluminat inteligente, echipate cu surse LED și controlabile de la distanță, pentru creşterea gradului de siguranţă a tuturor participanților la trafic, în special a pietonilor</w:t>
      </w:r>
    </w:p>
    <w:p w:rsidR="00AA7935" w:rsidRPr="00CA782B" w:rsidRDefault="00AA7935">
      <w:pPr>
        <w:spacing w:after="0" w:line="240" w:lineRule="auto"/>
        <w:jc w:val="center"/>
        <w:rPr>
          <w:rFonts w:ascii="Times New Roman" w:eastAsia="Times New Roman" w:hAnsi="Times New Roman" w:cs="Times New Roman"/>
        </w:rPr>
      </w:pPr>
    </w:p>
    <w:p w:rsidR="00AA7935" w:rsidRPr="00CA782B" w:rsidRDefault="00196550">
      <w:pPr>
        <w:spacing w:after="0" w:line="240" w:lineRule="auto"/>
        <w:jc w:val="center"/>
        <w:rPr>
          <w:rFonts w:ascii="Times New Roman" w:eastAsia="Times New Roman" w:hAnsi="Times New Roman" w:cs="Times New Roman"/>
        </w:rPr>
      </w:pPr>
      <w:r w:rsidRPr="00CA782B">
        <w:rPr>
          <w:rFonts w:ascii="Times New Roman" w:eastAsia="Times New Roman" w:hAnsi="Times New Roman" w:cs="Times New Roman"/>
          <w:b/>
          <w:i/>
        </w:rPr>
        <w:t xml:space="preserve">Consiliul local </w:t>
      </w:r>
      <w:r w:rsidR="00353E9F" w:rsidRPr="00CA782B">
        <w:rPr>
          <w:rFonts w:ascii="Times New Roman" w:eastAsia="Times New Roman" w:hAnsi="Times New Roman" w:cs="Times New Roman"/>
          <w:b/>
          <w:i/>
        </w:rPr>
        <w:t>al municipiului</w:t>
      </w:r>
      <w:r w:rsidRPr="00CA782B">
        <w:rPr>
          <w:rFonts w:ascii="Times New Roman" w:eastAsia="Times New Roman" w:hAnsi="Times New Roman" w:cs="Times New Roman"/>
          <w:b/>
          <w:i/>
        </w:rPr>
        <w:t xml:space="preserve"> Târgu Mureş, întrunit în şedinţă ordinară de lucru,</w:t>
      </w:r>
    </w:p>
    <w:p w:rsidR="00AA7935" w:rsidRPr="00CA782B" w:rsidRDefault="00AA7935">
      <w:pPr>
        <w:spacing w:after="0" w:line="240" w:lineRule="auto"/>
        <w:jc w:val="center"/>
        <w:rPr>
          <w:rFonts w:ascii="Times New Roman" w:eastAsia="Times New Roman" w:hAnsi="Times New Roman" w:cs="Times New Roman"/>
        </w:rPr>
      </w:pPr>
    </w:p>
    <w:p w:rsidR="00AA7935" w:rsidRPr="00CA782B" w:rsidRDefault="00196550" w:rsidP="001D1E64">
      <w:pPr>
        <w:ind w:firstLine="851"/>
        <w:rPr>
          <w:rFonts w:ascii="Times New Roman" w:eastAsia="Times New Roman" w:hAnsi="Times New Roman" w:cs="Times New Roman"/>
        </w:rPr>
      </w:pPr>
      <w:r w:rsidRPr="00CA782B">
        <w:rPr>
          <w:rFonts w:ascii="Times New Roman" w:eastAsia="Times New Roman" w:hAnsi="Times New Roman" w:cs="Times New Roman"/>
          <w:b/>
        </w:rPr>
        <w:t xml:space="preserve">Având în vedere: </w:t>
      </w:r>
    </w:p>
    <w:p w:rsidR="00353E9F" w:rsidRPr="00A85834" w:rsidRDefault="00A85834" w:rsidP="00A85834">
      <w:pPr>
        <w:spacing w:after="0" w:line="240" w:lineRule="auto"/>
        <w:ind w:firstLine="426"/>
        <w:jc w:val="both"/>
        <w:rPr>
          <w:rFonts w:ascii="Times New Roman" w:eastAsia="Times New Roman" w:hAnsi="Times New Roman" w:cs="Times New Roman"/>
          <w:b/>
        </w:rPr>
      </w:pPr>
      <w:r>
        <w:rPr>
          <w:rFonts w:ascii="Times New Roman" w:eastAsia="Times New Roman" w:hAnsi="Times New Roman" w:cs="Times New Roman"/>
        </w:rPr>
        <w:t xml:space="preserve">a ) </w:t>
      </w:r>
      <w:r w:rsidR="00196550" w:rsidRPr="00CA782B">
        <w:rPr>
          <w:rFonts w:ascii="Times New Roman" w:eastAsia="Times New Roman" w:hAnsi="Times New Roman" w:cs="Times New Roman"/>
        </w:rPr>
        <w:t xml:space="preserve">Referatul de aprobare nr. </w:t>
      </w:r>
      <w:r w:rsidR="00353E9F" w:rsidRPr="00CA782B">
        <w:rPr>
          <w:rFonts w:ascii="Times New Roman" w:eastAsia="Times New Roman" w:hAnsi="Times New Roman" w:cs="Times New Roman"/>
        </w:rPr>
        <w:t xml:space="preserve">75979 </w:t>
      </w:r>
      <w:r w:rsidR="00196550" w:rsidRPr="00CA782B">
        <w:rPr>
          <w:rFonts w:ascii="Times New Roman" w:eastAsia="Times New Roman" w:hAnsi="Times New Roman" w:cs="Times New Roman"/>
        </w:rPr>
        <w:t xml:space="preserve">din </w:t>
      </w:r>
      <w:r w:rsidR="00353E9F" w:rsidRPr="00CA782B">
        <w:rPr>
          <w:rFonts w:ascii="Times New Roman" w:eastAsia="Times New Roman" w:hAnsi="Times New Roman" w:cs="Times New Roman"/>
        </w:rPr>
        <w:t xml:space="preserve"> 5.12. </w:t>
      </w:r>
      <w:r w:rsidR="00196550" w:rsidRPr="00CA782B">
        <w:rPr>
          <w:rFonts w:ascii="Times New Roman" w:eastAsia="Times New Roman" w:hAnsi="Times New Roman" w:cs="Times New Roman"/>
        </w:rPr>
        <w:t xml:space="preserve">2019 </w:t>
      </w:r>
      <w:r w:rsidR="00353E9F" w:rsidRPr="00CA782B">
        <w:rPr>
          <w:rFonts w:ascii="Times New Roman" w:eastAsia="Times New Roman" w:hAnsi="Times New Roman" w:cs="Times New Roman"/>
        </w:rPr>
        <w:t xml:space="preserve">iniţiat de domnul consilie local </w:t>
      </w:r>
      <w:proofErr w:type="spellStart"/>
      <w:r w:rsidR="00353E9F" w:rsidRPr="00CA782B">
        <w:rPr>
          <w:rFonts w:ascii="Times New Roman" w:eastAsia="Times New Roman" w:hAnsi="Times New Roman" w:cs="Times New Roman"/>
        </w:rPr>
        <w:t>Tatár</w:t>
      </w:r>
      <w:proofErr w:type="spellEnd"/>
      <w:r w:rsidR="00353E9F" w:rsidRPr="00CA782B">
        <w:rPr>
          <w:rFonts w:ascii="Times New Roman" w:eastAsia="Times New Roman" w:hAnsi="Times New Roman" w:cs="Times New Roman"/>
        </w:rPr>
        <w:t xml:space="preserve"> </w:t>
      </w:r>
      <w:proofErr w:type="spellStart"/>
      <w:r w:rsidR="00353E9F" w:rsidRPr="00CA782B">
        <w:rPr>
          <w:rFonts w:ascii="Times New Roman" w:eastAsia="Times New Roman" w:hAnsi="Times New Roman" w:cs="Times New Roman"/>
        </w:rPr>
        <w:t>Lehel</w:t>
      </w:r>
      <w:proofErr w:type="spellEnd"/>
      <w:r w:rsidR="00353E9F" w:rsidRPr="00CA782B">
        <w:rPr>
          <w:rFonts w:ascii="Times New Roman" w:eastAsia="Times New Roman" w:hAnsi="Times New Roman" w:cs="Times New Roman"/>
        </w:rPr>
        <w:t xml:space="preserve"> privind </w:t>
      </w:r>
      <w:r w:rsidRPr="00A85834">
        <w:rPr>
          <w:rFonts w:ascii="Times New Roman" w:eastAsia="Times New Roman" w:hAnsi="Times New Roman" w:cs="Times New Roman"/>
        </w:rPr>
        <w:t xml:space="preserve">aprobarea </w:t>
      </w:r>
      <w:proofErr w:type="spellStart"/>
      <w:r w:rsidRPr="00A85834">
        <w:rPr>
          <w:rFonts w:ascii="Times New Roman" w:eastAsia="Times New Roman" w:hAnsi="Times New Roman" w:cs="Times New Roman"/>
        </w:rPr>
        <w:t>suprailuminării</w:t>
      </w:r>
      <w:proofErr w:type="spellEnd"/>
      <w:r w:rsidRPr="00A85834">
        <w:rPr>
          <w:rFonts w:ascii="Times New Roman" w:eastAsia="Times New Roman" w:hAnsi="Times New Roman" w:cs="Times New Roman"/>
        </w:rPr>
        <w:t xml:space="preserve"> a 30 de treceri de pietoni cu sisteme de iluminat inteligente, echipate cu surse LED și controlabile de la distanță, pentru creşterea gradului de siguranţă a tuturor participanților la trafic, în special a pietonilor</w:t>
      </w:r>
    </w:p>
    <w:p w:rsidR="001D1E64" w:rsidRPr="00CA782B" w:rsidRDefault="003B5F9C" w:rsidP="00A85834">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b)</w:t>
      </w:r>
      <w:r w:rsidR="001D1E64" w:rsidRPr="00CA782B">
        <w:rPr>
          <w:rFonts w:ascii="Times New Roman" w:eastAsia="Times New Roman" w:hAnsi="Times New Roman" w:cs="Times New Roman"/>
        </w:rPr>
        <w:t>Raportul Direcţiei economice înregistrat sub nr. ___________</w:t>
      </w:r>
    </w:p>
    <w:p w:rsidR="001D1E64" w:rsidRPr="00CA782B" w:rsidRDefault="003B5F9C" w:rsidP="003B5F9C">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w:t>
      </w:r>
      <w:r w:rsidR="001D1E64" w:rsidRPr="00CA782B">
        <w:rPr>
          <w:rFonts w:ascii="Times New Roman" w:eastAsia="Times New Roman" w:hAnsi="Times New Roman" w:cs="Times New Roman"/>
        </w:rPr>
        <w:t>Raportul  Serviciul public Administraţia domeniului public sub nr. ___________</w:t>
      </w:r>
    </w:p>
    <w:p w:rsidR="001D1E64" w:rsidRPr="00CA782B" w:rsidRDefault="003B5F9C" w:rsidP="003B5F9C">
      <w:pPr>
        <w:adjustRightInd w:val="0"/>
        <w:spacing w:after="0" w:line="240" w:lineRule="auto"/>
        <w:ind w:left="360"/>
        <w:rPr>
          <w:rFonts w:ascii="Times New Roman" w:eastAsia="Times New Roman" w:hAnsi="Times New Roman"/>
        </w:rPr>
      </w:pPr>
      <w:r>
        <w:rPr>
          <w:rFonts w:ascii="Times New Roman" w:hAnsi="Times New Roman"/>
        </w:rPr>
        <w:t>d)</w:t>
      </w:r>
      <w:r w:rsidR="001D1E64" w:rsidRPr="00CA782B">
        <w:rPr>
          <w:rFonts w:ascii="Times New Roman" w:hAnsi="Times New Roman"/>
        </w:rPr>
        <w:t>Raportul Comisiilor de specialitate din cadrul Consiliului local municipal Târgu Mureş</w:t>
      </w:r>
    </w:p>
    <w:p w:rsidR="00AA7935" w:rsidRPr="00CA782B" w:rsidRDefault="00AA7935" w:rsidP="001D1E64">
      <w:pPr>
        <w:spacing w:after="0" w:line="240" w:lineRule="auto"/>
        <w:jc w:val="both"/>
        <w:rPr>
          <w:rFonts w:ascii="Times New Roman" w:eastAsia="Times New Roman" w:hAnsi="Times New Roman" w:cs="Times New Roman"/>
        </w:rPr>
      </w:pPr>
      <w:bookmarkStart w:id="0" w:name="_heading=h.gjdgxs" w:colFirst="0" w:colLast="0"/>
      <w:bookmarkEnd w:id="0"/>
    </w:p>
    <w:p w:rsidR="00D2376C" w:rsidRPr="00CA782B" w:rsidRDefault="00196550" w:rsidP="00D2376C">
      <w:pPr>
        <w:spacing w:after="0" w:line="240" w:lineRule="auto"/>
        <w:ind w:left="720"/>
        <w:jc w:val="both"/>
        <w:rPr>
          <w:rFonts w:ascii="Times New Roman" w:eastAsia="Times New Roman" w:hAnsi="Times New Roman" w:cs="Times New Roman"/>
        </w:rPr>
      </w:pPr>
      <w:r w:rsidRPr="00CA782B">
        <w:rPr>
          <w:rFonts w:ascii="Times New Roman" w:eastAsia="Times New Roman" w:hAnsi="Times New Roman" w:cs="Times New Roman"/>
          <w:b/>
        </w:rPr>
        <w:t>În conformitate cu prevederile :</w:t>
      </w:r>
    </w:p>
    <w:p w:rsidR="00D2376C" w:rsidRPr="00CA782B" w:rsidRDefault="001D1E64" w:rsidP="00D2376C">
      <w:pPr>
        <w:pStyle w:val="ListParagraph"/>
        <w:numPr>
          <w:ilvl w:val="0"/>
          <w:numId w:val="6"/>
        </w:numPr>
        <w:spacing w:after="0" w:line="240" w:lineRule="auto"/>
        <w:ind w:left="0" w:firstLine="1080"/>
        <w:jc w:val="both"/>
        <w:rPr>
          <w:rFonts w:ascii="Times New Roman" w:eastAsia="Times New Roman" w:hAnsi="Times New Roman" w:cs="Times New Roman"/>
        </w:rPr>
      </w:pPr>
      <w:r w:rsidRPr="00CA782B">
        <w:rPr>
          <w:rFonts w:ascii="Times New Roman" w:hAnsi="Times New Roman" w:cs="Times New Roman"/>
        </w:rPr>
        <w:t xml:space="preserve">Legii nr. 24/2004 privind normele de tehnică legislativă pentru elaborarea actelor normative, republicată, a </w:t>
      </w:r>
      <w:r w:rsidRPr="00CA782B">
        <w:rPr>
          <w:rFonts w:ascii="Times New Roman" w:eastAsia="Times New Roman" w:hAnsi="Times New Roman" w:cs="Times New Roman"/>
          <w:iCs/>
        </w:rPr>
        <w:t>Legii nr. 52/2003 privind transparenţa decizională în administraţia publică, republicată,</w:t>
      </w:r>
    </w:p>
    <w:p w:rsidR="001914E8" w:rsidRPr="00CA782B" w:rsidRDefault="00196550" w:rsidP="001914E8">
      <w:pPr>
        <w:pStyle w:val="ListParagraph"/>
        <w:numPr>
          <w:ilvl w:val="0"/>
          <w:numId w:val="6"/>
        </w:numPr>
        <w:spacing w:after="0" w:line="240" w:lineRule="auto"/>
        <w:ind w:left="0" w:firstLine="1080"/>
        <w:jc w:val="both"/>
        <w:rPr>
          <w:rFonts w:ascii="Times New Roman" w:eastAsia="Times New Roman" w:hAnsi="Times New Roman" w:cs="Times New Roman"/>
        </w:rPr>
      </w:pPr>
      <w:r w:rsidRPr="00CA782B">
        <w:rPr>
          <w:rFonts w:ascii="Times New Roman" w:eastAsia="Times New Roman" w:hAnsi="Times New Roman" w:cs="Times New Roman"/>
        </w:rPr>
        <w:t>Art. 6 lit. b),</w:t>
      </w:r>
      <w:r w:rsidR="00FB5927" w:rsidRPr="00CA782B">
        <w:rPr>
          <w:rFonts w:ascii="Times New Roman" w:eastAsia="Times New Roman" w:hAnsi="Times New Roman" w:cs="Times New Roman"/>
        </w:rPr>
        <w:t xml:space="preserve"> Art. 8 și  Art.9 lit. g)  din L</w:t>
      </w:r>
      <w:r w:rsidRPr="00CA782B">
        <w:rPr>
          <w:rFonts w:ascii="Times New Roman" w:eastAsia="Times New Roman" w:hAnsi="Times New Roman" w:cs="Times New Roman"/>
        </w:rPr>
        <w:t xml:space="preserve">egea 230/2006 a serviciului de iluminat public, </w:t>
      </w:r>
    </w:p>
    <w:p w:rsidR="00FB5927" w:rsidRPr="00CA782B" w:rsidRDefault="001914E8" w:rsidP="001914E8">
      <w:pPr>
        <w:pStyle w:val="ListParagraph"/>
        <w:numPr>
          <w:ilvl w:val="0"/>
          <w:numId w:val="6"/>
        </w:numPr>
        <w:spacing w:after="0" w:line="240" w:lineRule="auto"/>
        <w:ind w:left="0" w:firstLine="1080"/>
        <w:jc w:val="both"/>
        <w:rPr>
          <w:rFonts w:ascii="Times New Roman" w:eastAsia="Times New Roman" w:hAnsi="Times New Roman" w:cs="Times New Roman"/>
        </w:rPr>
      </w:pPr>
      <w:r w:rsidRPr="00CA782B">
        <w:rPr>
          <w:rFonts w:ascii="Times New Roman" w:hAnsi="Times New Roman" w:cs="Times New Roman"/>
        </w:rPr>
        <w:t>A</w:t>
      </w:r>
      <w:r w:rsidR="00FB5927" w:rsidRPr="00CA782B">
        <w:rPr>
          <w:rFonts w:ascii="Times New Roman" w:hAnsi="Times New Roman" w:cs="Times New Roman"/>
        </w:rPr>
        <w:t>rt. 129 alin.(1), alin.(14),</w:t>
      </w:r>
      <w:r w:rsidR="007A39E3" w:rsidRPr="00CA782B">
        <w:rPr>
          <w:rFonts w:ascii="Times New Roman" w:hAnsi="Times New Roman" w:cs="Times New Roman"/>
        </w:rPr>
        <w:t xml:space="preserve"> </w:t>
      </w:r>
      <w:r w:rsidR="00FB5927" w:rsidRPr="00CA782B">
        <w:rPr>
          <w:rFonts w:ascii="Times New Roman" w:hAnsi="Times New Roman" w:cs="Times New Roman"/>
        </w:rPr>
        <w:t xml:space="preserve"> </w:t>
      </w:r>
      <w:r w:rsidR="007A39E3" w:rsidRPr="00CA782B">
        <w:rPr>
          <w:rFonts w:ascii="Times New Roman" w:eastAsia="Times New Roman" w:hAnsi="Times New Roman" w:cs="Times New Roman"/>
        </w:rPr>
        <w:t xml:space="preserve">Art. 139 alin. 1, </w:t>
      </w:r>
      <w:r w:rsidR="00FB5927" w:rsidRPr="00CA782B">
        <w:rPr>
          <w:rFonts w:ascii="Times New Roman" w:hAnsi="Times New Roman" w:cs="Times New Roman"/>
        </w:rPr>
        <w:t>art.196, alin.(1), lit. „a” şi ale art. 243, alin. (1), lit. „a”  din OUG nr. 57/2019 privind Codul administrativ,</w:t>
      </w:r>
    </w:p>
    <w:p w:rsidR="001D1E64" w:rsidRPr="00CA782B" w:rsidRDefault="001D1E64" w:rsidP="001D1E64">
      <w:pPr>
        <w:tabs>
          <w:tab w:val="left" w:pos="9356"/>
        </w:tabs>
        <w:spacing w:after="0" w:line="240" w:lineRule="auto"/>
        <w:ind w:firstLine="851"/>
        <w:jc w:val="both"/>
        <w:rPr>
          <w:rFonts w:ascii="Times New Roman" w:eastAsia="Times New Roman" w:hAnsi="Times New Roman" w:cs="Times New Roman"/>
        </w:rPr>
      </w:pPr>
    </w:p>
    <w:p w:rsidR="00AA7935" w:rsidRPr="00CA782B" w:rsidRDefault="00196550">
      <w:pPr>
        <w:spacing w:after="0" w:line="240" w:lineRule="auto"/>
        <w:jc w:val="center"/>
        <w:rPr>
          <w:rFonts w:ascii="Times New Roman" w:eastAsia="Times New Roman" w:hAnsi="Times New Roman" w:cs="Times New Roman"/>
        </w:rPr>
      </w:pPr>
      <w:r w:rsidRPr="00CA782B">
        <w:rPr>
          <w:rFonts w:ascii="Times New Roman" w:eastAsia="Times New Roman" w:hAnsi="Times New Roman" w:cs="Times New Roman"/>
          <w:b/>
        </w:rPr>
        <w:t xml:space="preserve">H o t ă r ă ş t e </w:t>
      </w:r>
      <w:r w:rsidRPr="00CA782B">
        <w:rPr>
          <w:rFonts w:ascii="Times New Roman" w:eastAsia="Times New Roman" w:hAnsi="Times New Roman" w:cs="Times New Roman"/>
        </w:rPr>
        <w:t>:</w:t>
      </w:r>
    </w:p>
    <w:p w:rsidR="00AA7935" w:rsidRPr="00CA782B" w:rsidRDefault="00AA7935">
      <w:pPr>
        <w:spacing w:after="0" w:line="240" w:lineRule="auto"/>
        <w:jc w:val="both"/>
        <w:rPr>
          <w:rFonts w:ascii="Times New Roman" w:eastAsia="Times New Roman" w:hAnsi="Times New Roman" w:cs="Times New Roman"/>
        </w:rPr>
      </w:pPr>
    </w:p>
    <w:p w:rsidR="00AA7935" w:rsidRPr="00CA782B" w:rsidRDefault="00196550">
      <w:pPr>
        <w:spacing w:after="0" w:line="240" w:lineRule="auto"/>
        <w:jc w:val="both"/>
        <w:rPr>
          <w:rFonts w:ascii="Times New Roman" w:eastAsia="Times New Roman" w:hAnsi="Times New Roman" w:cs="Times New Roman"/>
        </w:rPr>
      </w:pPr>
      <w:r w:rsidRPr="00CA782B">
        <w:rPr>
          <w:rFonts w:ascii="Times New Roman" w:eastAsia="Times New Roman" w:hAnsi="Times New Roman" w:cs="Times New Roman"/>
        </w:rPr>
        <w:tab/>
      </w:r>
      <w:r w:rsidRPr="00CA782B">
        <w:rPr>
          <w:rFonts w:ascii="Times New Roman" w:eastAsia="Times New Roman" w:hAnsi="Times New Roman" w:cs="Times New Roman"/>
          <w:b/>
        </w:rPr>
        <w:t xml:space="preserve">Art.1 </w:t>
      </w:r>
      <w:r w:rsidRPr="00CA782B">
        <w:rPr>
          <w:rFonts w:ascii="Times New Roman" w:eastAsia="Times New Roman" w:hAnsi="Times New Roman" w:cs="Times New Roman"/>
        </w:rPr>
        <w:t xml:space="preserve"> Se aprobă </w:t>
      </w:r>
      <w:proofErr w:type="spellStart"/>
      <w:r w:rsidRPr="00CA782B">
        <w:rPr>
          <w:rFonts w:ascii="Times New Roman" w:eastAsia="Times New Roman" w:hAnsi="Times New Roman" w:cs="Times New Roman"/>
        </w:rPr>
        <w:t>suprailuminarea</w:t>
      </w:r>
      <w:proofErr w:type="spellEnd"/>
      <w:r w:rsidRPr="00CA782B">
        <w:rPr>
          <w:rFonts w:ascii="Times New Roman" w:eastAsia="Times New Roman" w:hAnsi="Times New Roman" w:cs="Times New Roman"/>
        </w:rPr>
        <w:t xml:space="preserve"> a 30 de treceri de pietoni cu sisteme de iluminat inteligente, echipate cu surse LED și controlabile de la distanță, pentru creşterea gradului de siguranţă a tuturor participanților la trafic, în special a pietonilor.</w:t>
      </w:r>
    </w:p>
    <w:p w:rsidR="00AA7935" w:rsidRPr="00CA782B" w:rsidRDefault="00196550">
      <w:pPr>
        <w:spacing w:after="0" w:line="240" w:lineRule="auto"/>
        <w:jc w:val="both"/>
        <w:rPr>
          <w:rFonts w:ascii="Times New Roman" w:eastAsia="Times New Roman" w:hAnsi="Times New Roman" w:cs="Times New Roman"/>
        </w:rPr>
      </w:pPr>
      <w:r w:rsidRPr="00CA782B">
        <w:rPr>
          <w:rFonts w:ascii="Times New Roman" w:eastAsia="Times New Roman" w:hAnsi="Times New Roman" w:cs="Times New Roman"/>
        </w:rPr>
        <w:tab/>
      </w:r>
      <w:r w:rsidRPr="00CA782B">
        <w:rPr>
          <w:rFonts w:ascii="Times New Roman" w:eastAsia="Times New Roman" w:hAnsi="Times New Roman" w:cs="Times New Roman"/>
          <w:b/>
        </w:rPr>
        <w:t>Art.2</w:t>
      </w:r>
      <w:r w:rsidRPr="00CA782B">
        <w:rPr>
          <w:rFonts w:ascii="Times New Roman" w:eastAsia="Times New Roman" w:hAnsi="Times New Roman" w:cs="Times New Roman"/>
        </w:rPr>
        <w:t xml:space="preserve"> Cele 30 de treceri de pietoni se vor alege de către o echipă de specialiști din cadrul Administrației Domeniului Public.</w:t>
      </w:r>
    </w:p>
    <w:p w:rsidR="00AA7935" w:rsidRPr="00CA782B" w:rsidRDefault="00196550">
      <w:pPr>
        <w:spacing w:after="0" w:line="240" w:lineRule="auto"/>
        <w:jc w:val="both"/>
        <w:rPr>
          <w:rFonts w:ascii="Times New Roman" w:eastAsia="Times New Roman" w:hAnsi="Times New Roman" w:cs="Times New Roman"/>
        </w:rPr>
      </w:pPr>
      <w:r w:rsidRPr="00CA782B">
        <w:rPr>
          <w:rFonts w:ascii="Times New Roman" w:eastAsia="Times New Roman" w:hAnsi="Times New Roman" w:cs="Times New Roman"/>
        </w:rPr>
        <w:tab/>
      </w:r>
      <w:r w:rsidRPr="00CA782B">
        <w:rPr>
          <w:rFonts w:ascii="Times New Roman" w:eastAsia="Times New Roman" w:hAnsi="Times New Roman" w:cs="Times New Roman"/>
          <w:b/>
        </w:rPr>
        <w:t>Art.3</w:t>
      </w:r>
      <w:r w:rsidRPr="00CA782B">
        <w:rPr>
          <w:rFonts w:ascii="Times New Roman" w:eastAsia="Times New Roman" w:hAnsi="Times New Roman" w:cs="Times New Roman"/>
        </w:rPr>
        <w:t xml:space="preserve"> Cheltuielile aferente realizării investiției se vor finanța din Fonduri Europene Structurale și de Investiții prin Programul Operațional Regional sau alte programe similare, sau dacă acest lucru nu este posibil, din bugetul local.</w:t>
      </w:r>
    </w:p>
    <w:p w:rsidR="00AA7935" w:rsidRPr="00CA782B" w:rsidRDefault="00196550" w:rsidP="007A39E3">
      <w:pPr>
        <w:spacing w:after="0" w:line="240" w:lineRule="auto"/>
        <w:ind w:firstLine="720"/>
        <w:jc w:val="both"/>
        <w:rPr>
          <w:rFonts w:ascii="Times New Roman" w:eastAsia="Times New Roman" w:hAnsi="Times New Roman" w:cs="Times New Roman"/>
        </w:rPr>
      </w:pPr>
      <w:r w:rsidRPr="00CA782B">
        <w:rPr>
          <w:rFonts w:ascii="Times New Roman" w:eastAsia="Times New Roman" w:hAnsi="Times New Roman" w:cs="Times New Roman"/>
          <w:b/>
        </w:rPr>
        <w:t xml:space="preserve">Art.4 </w:t>
      </w:r>
      <w:r w:rsidRPr="00CA782B">
        <w:rPr>
          <w:rFonts w:ascii="Times New Roman" w:eastAsia="Times New Roman" w:hAnsi="Times New Roman" w:cs="Times New Roman"/>
        </w:rPr>
        <w:t>Cu aducerea la îndeplinire a prevederilor prezentei hotărâri se încredinţează Executivul Municipiului Târgu Mureş prin Direcția Economică și Administrația Domeniului Public.</w:t>
      </w:r>
    </w:p>
    <w:p w:rsidR="00AA7935" w:rsidRDefault="00196550" w:rsidP="007A39E3">
      <w:pPr>
        <w:spacing w:after="0" w:line="240" w:lineRule="auto"/>
        <w:ind w:firstLine="720"/>
        <w:jc w:val="both"/>
        <w:rPr>
          <w:rFonts w:ascii="Times New Roman" w:eastAsia="Times New Roman" w:hAnsi="Times New Roman" w:cs="Times New Roman"/>
          <w:b/>
        </w:rPr>
      </w:pPr>
      <w:r w:rsidRPr="00CA782B">
        <w:rPr>
          <w:rFonts w:ascii="Times New Roman" w:eastAsia="Times New Roman" w:hAnsi="Times New Roman" w:cs="Times New Roman"/>
          <w:b/>
        </w:rPr>
        <w:t xml:space="preserve">Art.5.  </w:t>
      </w:r>
      <w:r w:rsidRPr="00CA782B">
        <w:rPr>
          <w:rFonts w:ascii="Times New Roman" w:eastAsia="Times New Roman" w:hAnsi="Times New Roman" w:cs="Times New Roman"/>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CA782B">
        <w:rPr>
          <w:rFonts w:ascii="Times New Roman" w:eastAsia="Times New Roman" w:hAnsi="Times New Roman" w:cs="Times New Roman"/>
          <w:b/>
        </w:rPr>
        <w:tab/>
      </w:r>
    </w:p>
    <w:p w:rsidR="00BA60DA" w:rsidRDefault="00BA60DA" w:rsidP="00BA60DA">
      <w:pPr>
        <w:spacing w:after="0" w:line="240" w:lineRule="auto"/>
        <w:ind w:firstLine="720"/>
        <w:jc w:val="both"/>
        <w:rPr>
          <w:rFonts w:ascii="Times New Roman" w:eastAsia="Times New Roman" w:hAnsi="Times New Roman" w:cs="Times New Roman"/>
          <w:b/>
        </w:rPr>
      </w:pPr>
      <w:r>
        <w:rPr>
          <w:rFonts w:ascii="Times New Roman" w:eastAsia="Times New Roman" w:hAnsi="Times New Roman" w:cs="Times New Roman"/>
          <w:b/>
        </w:rPr>
        <w:t xml:space="preserve">Art.6. </w:t>
      </w:r>
      <w:r w:rsidRPr="001C5255">
        <w:rPr>
          <w:rFonts w:ascii="Times New Roman" w:eastAsia="Times New Roman" w:hAnsi="Times New Roman" w:cs="Times New Roman"/>
        </w:rPr>
        <w:t>Prezenta hotărâre se comunică:</w:t>
      </w:r>
    </w:p>
    <w:p w:rsidR="00BA60DA" w:rsidRPr="00BA60DA" w:rsidRDefault="00BA60DA" w:rsidP="00BA60DA">
      <w:pPr>
        <w:pStyle w:val="ListParagraph"/>
        <w:numPr>
          <w:ilvl w:val="0"/>
          <w:numId w:val="8"/>
        </w:numPr>
        <w:spacing w:after="0" w:line="240" w:lineRule="auto"/>
        <w:jc w:val="both"/>
        <w:rPr>
          <w:rFonts w:ascii="Times New Roman" w:eastAsia="Times New Roman" w:hAnsi="Times New Roman" w:cs="Times New Roman"/>
        </w:rPr>
      </w:pPr>
      <w:r w:rsidRPr="00BA60DA">
        <w:rPr>
          <w:rFonts w:ascii="Times New Roman" w:eastAsia="Times New Roman" w:hAnsi="Times New Roman" w:cs="Times New Roman"/>
        </w:rPr>
        <w:t>D</w:t>
      </w:r>
      <w:r>
        <w:rPr>
          <w:rFonts w:ascii="Times New Roman" w:eastAsia="Times New Roman" w:hAnsi="Times New Roman" w:cs="Times New Roman"/>
        </w:rPr>
        <w:t>-</w:t>
      </w:r>
      <w:r w:rsidRPr="00BA60DA">
        <w:rPr>
          <w:rFonts w:ascii="Times New Roman" w:eastAsia="Times New Roman" w:hAnsi="Times New Roman" w:cs="Times New Roman"/>
        </w:rPr>
        <w:t xml:space="preserve">lui consilier local  </w:t>
      </w:r>
      <w:proofErr w:type="spellStart"/>
      <w:r w:rsidRPr="00BA60DA">
        <w:rPr>
          <w:rFonts w:ascii="Times New Roman" w:eastAsia="Times New Roman" w:hAnsi="Times New Roman" w:cs="Times New Roman"/>
        </w:rPr>
        <w:t>Tatár</w:t>
      </w:r>
      <w:proofErr w:type="spellEnd"/>
      <w:r w:rsidRPr="00BA60DA">
        <w:rPr>
          <w:rFonts w:ascii="Times New Roman" w:eastAsia="Times New Roman" w:hAnsi="Times New Roman" w:cs="Times New Roman"/>
        </w:rPr>
        <w:t xml:space="preserve"> </w:t>
      </w:r>
      <w:proofErr w:type="spellStart"/>
      <w:r w:rsidRPr="00BA60DA">
        <w:rPr>
          <w:rFonts w:ascii="Times New Roman" w:eastAsia="Times New Roman" w:hAnsi="Times New Roman" w:cs="Times New Roman"/>
        </w:rPr>
        <w:t>Lehel</w:t>
      </w:r>
      <w:proofErr w:type="spellEnd"/>
    </w:p>
    <w:p w:rsidR="00BA60DA" w:rsidRPr="00BA60DA" w:rsidRDefault="00BA60DA" w:rsidP="00BA60DA">
      <w:pPr>
        <w:pStyle w:val="ListParagraph"/>
        <w:numPr>
          <w:ilvl w:val="0"/>
          <w:numId w:val="7"/>
        </w:numPr>
        <w:spacing w:after="0" w:line="240" w:lineRule="auto"/>
        <w:jc w:val="both"/>
        <w:rPr>
          <w:rFonts w:ascii="Times New Roman" w:eastAsia="Times New Roman" w:hAnsi="Times New Roman" w:cs="Times New Roman"/>
          <w:b/>
        </w:rPr>
      </w:pPr>
      <w:r w:rsidRPr="00CA782B">
        <w:rPr>
          <w:rFonts w:ascii="Times New Roman" w:eastAsia="Times New Roman" w:hAnsi="Times New Roman" w:cs="Times New Roman"/>
        </w:rPr>
        <w:t>Direcți</w:t>
      </w:r>
      <w:r>
        <w:rPr>
          <w:rFonts w:ascii="Times New Roman" w:eastAsia="Times New Roman" w:hAnsi="Times New Roman" w:cs="Times New Roman"/>
        </w:rPr>
        <w:t>ei</w:t>
      </w:r>
      <w:r w:rsidRPr="00CA782B">
        <w:rPr>
          <w:rFonts w:ascii="Times New Roman" w:eastAsia="Times New Roman" w:hAnsi="Times New Roman" w:cs="Times New Roman"/>
        </w:rPr>
        <w:t xml:space="preserve"> Economic</w:t>
      </w:r>
      <w:r>
        <w:rPr>
          <w:rFonts w:ascii="Times New Roman" w:eastAsia="Times New Roman" w:hAnsi="Times New Roman" w:cs="Times New Roman"/>
        </w:rPr>
        <w:t>e</w:t>
      </w:r>
    </w:p>
    <w:p w:rsidR="00BA60DA" w:rsidRPr="00BA60DA" w:rsidRDefault="00BA60DA" w:rsidP="00BA60DA">
      <w:pPr>
        <w:pStyle w:val="ListParagraph"/>
        <w:numPr>
          <w:ilvl w:val="0"/>
          <w:numId w:val="7"/>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Serviciului public Administraţia Domeniului Public</w:t>
      </w:r>
    </w:p>
    <w:p w:rsidR="00AA7935" w:rsidRPr="00CA782B" w:rsidRDefault="00AA7935">
      <w:pPr>
        <w:spacing w:after="0" w:line="240" w:lineRule="auto"/>
        <w:ind w:firstLine="720"/>
        <w:jc w:val="both"/>
        <w:rPr>
          <w:rFonts w:ascii="Times New Roman" w:eastAsia="Times New Roman" w:hAnsi="Times New Roman" w:cs="Times New Roman"/>
          <w:b/>
        </w:rPr>
      </w:pPr>
    </w:p>
    <w:p w:rsidR="00605BAE" w:rsidRDefault="00605BAE" w:rsidP="00605BAE">
      <w:pPr>
        <w:spacing w:after="0" w:line="240" w:lineRule="auto"/>
        <w:ind w:left="1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Viză de legalitate</w:t>
      </w:r>
    </w:p>
    <w:p w:rsidR="00605BAE" w:rsidRDefault="00605BAE" w:rsidP="00605BAE">
      <w:pPr>
        <w:spacing w:after="0" w:line="240" w:lineRule="auto"/>
        <w:ind w:left="1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Secretar general al Municipiului Târgu Mureş,</w:t>
      </w:r>
    </w:p>
    <w:p w:rsidR="00605BAE" w:rsidRDefault="00605BAE" w:rsidP="00605BAE">
      <w:pPr>
        <w:spacing w:after="0" w:line="240" w:lineRule="auto"/>
        <w:ind w:left="1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Buculei </w:t>
      </w:r>
      <w:proofErr w:type="spellStart"/>
      <w:r>
        <w:rPr>
          <w:rFonts w:ascii="Times New Roman" w:eastAsia="Times New Roman" w:hAnsi="Times New Roman" w:cs="Times New Roman"/>
          <w:b/>
          <w:sz w:val="24"/>
          <w:szCs w:val="24"/>
        </w:rPr>
        <w:t>Dianora-Monica</w:t>
      </w:r>
      <w:proofErr w:type="spellEnd"/>
    </w:p>
    <w:p w:rsidR="00AA7935" w:rsidRDefault="00AA7935" w:rsidP="00CA782B">
      <w:pPr>
        <w:spacing w:after="0" w:line="240" w:lineRule="auto"/>
        <w:rPr>
          <w:rFonts w:ascii="Times New Roman" w:eastAsia="Times New Roman" w:hAnsi="Times New Roman" w:cs="Times New Roman"/>
          <w:sz w:val="24"/>
          <w:szCs w:val="24"/>
        </w:rPr>
      </w:pPr>
      <w:bookmarkStart w:id="1" w:name="_GoBack"/>
      <w:bookmarkEnd w:id="1"/>
    </w:p>
    <w:p w:rsidR="00AA7935" w:rsidRDefault="00196550">
      <w:pPr>
        <w:spacing w:after="0" w:line="240" w:lineRule="auto"/>
        <w:ind w:left="170" w:firstLine="720"/>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*Actele administrative sunt hotărârile de Consiliu local care intră în vigoare şi produc efecte juridice după îndeplinirea condiţiilor prevăzute de art. 129, art. 139 din O.U.G. nr. 57/2019 privind Codul Administrativ </w:t>
      </w:r>
    </w:p>
    <w:p w:rsidR="00AA7935" w:rsidRDefault="00AA7935">
      <w:pPr>
        <w:spacing w:after="0" w:line="240" w:lineRule="auto"/>
        <w:ind w:firstLine="720"/>
        <w:rPr>
          <w:rFonts w:ascii="Times New Roman" w:eastAsia="Times New Roman" w:hAnsi="Times New Roman" w:cs="Times New Roman"/>
          <w:sz w:val="16"/>
          <w:szCs w:val="16"/>
        </w:rPr>
      </w:pPr>
    </w:p>
    <w:p w:rsidR="00AA7935" w:rsidRDefault="00AA7935">
      <w:pPr>
        <w:spacing w:after="0" w:line="240" w:lineRule="auto"/>
        <w:ind w:firstLine="720"/>
        <w:rPr>
          <w:rFonts w:ascii="Times New Roman" w:eastAsia="Times New Roman" w:hAnsi="Times New Roman" w:cs="Times New Roman"/>
          <w:sz w:val="16"/>
          <w:szCs w:val="16"/>
        </w:rPr>
      </w:pPr>
    </w:p>
    <w:p w:rsidR="00AA7935" w:rsidRDefault="00AA7935">
      <w:pPr>
        <w:spacing w:after="0" w:line="240" w:lineRule="auto"/>
        <w:ind w:firstLine="720"/>
        <w:rPr>
          <w:rFonts w:ascii="Times New Roman" w:eastAsia="Times New Roman" w:hAnsi="Times New Roman" w:cs="Times New Roman"/>
          <w:sz w:val="16"/>
          <w:szCs w:val="16"/>
        </w:rPr>
      </w:pPr>
    </w:p>
    <w:p w:rsidR="00AA7935" w:rsidRDefault="00196550">
      <w:pPr>
        <w:spacing w:after="0" w:line="240" w:lineRule="auto"/>
        <w:ind w:left="1440"/>
        <w:jc w:val="center"/>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hidden="0" allowOverlap="1">
            <wp:simplePos x="0" y="0"/>
            <wp:positionH relativeFrom="column">
              <wp:posOffset>12703</wp:posOffset>
            </wp:positionH>
            <wp:positionV relativeFrom="paragraph">
              <wp:posOffset>50800</wp:posOffset>
            </wp:positionV>
            <wp:extent cx="487680" cy="73152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7680" cy="731520"/>
                    </a:xfrm>
                    <a:prstGeom prst="rect">
                      <a:avLst/>
                    </a:prstGeom>
                    <a:ln/>
                  </pic:spPr>
                </pic:pic>
              </a:graphicData>
            </a:graphic>
          </wp:anchor>
        </w:drawing>
      </w: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JUDEŢUL MUREŞ</w:t>
      </w:r>
    </w:p>
    <w:p w:rsidR="00AA7935" w:rsidRDefault="0019655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CONSILIUL LOCAL MUNICIPAL TÂRGU MUREŞ</w:t>
      </w:r>
    </w:p>
    <w:p w:rsidR="003B5F9C" w:rsidRDefault="003B5F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Nr. 75979 din data de  3.12.2019 </w:t>
      </w:r>
    </w:p>
    <w:p w:rsidR="00AA7935" w:rsidRDefault="00AA7935">
      <w:pPr>
        <w:spacing w:after="0" w:line="240" w:lineRule="auto"/>
        <w:rPr>
          <w:rFonts w:ascii="Times New Roman" w:eastAsia="Times New Roman" w:hAnsi="Times New Roman" w:cs="Times New Roman"/>
          <w:color w:val="000000"/>
          <w:sz w:val="26"/>
          <w:szCs w:val="26"/>
        </w:rPr>
      </w:pPr>
    </w:p>
    <w:p w:rsidR="00BA60DA" w:rsidRDefault="00BA60DA">
      <w:pPr>
        <w:spacing w:after="0" w:line="240" w:lineRule="auto"/>
        <w:rPr>
          <w:rFonts w:ascii="Times New Roman" w:eastAsia="Times New Roman" w:hAnsi="Times New Roman" w:cs="Times New Roman"/>
          <w:color w:val="000000"/>
          <w:sz w:val="26"/>
          <w:szCs w:val="26"/>
        </w:rPr>
      </w:pPr>
    </w:p>
    <w:p w:rsidR="00BA60DA" w:rsidRDefault="00BA60DA">
      <w:pPr>
        <w:spacing w:after="0" w:line="240" w:lineRule="auto"/>
        <w:rPr>
          <w:rFonts w:ascii="Times New Roman" w:eastAsia="Times New Roman" w:hAnsi="Times New Roman" w:cs="Times New Roman"/>
          <w:color w:val="000000"/>
          <w:sz w:val="26"/>
          <w:szCs w:val="26"/>
        </w:rPr>
      </w:pPr>
    </w:p>
    <w:p w:rsidR="00AA7935" w:rsidRDefault="00AA7935">
      <w:pPr>
        <w:spacing w:after="0" w:line="240" w:lineRule="auto"/>
        <w:rPr>
          <w:rFonts w:ascii="Times New Roman" w:eastAsia="Times New Roman" w:hAnsi="Times New Roman" w:cs="Times New Roman"/>
          <w:color w:val="000000"/>
          <w:sz w:val="26"/>
          <w:szCs w:val="26"/>
        </w:rPr>
      </w:pPr>
    </w:p>
    <w:p w:rsidR="00AA7935" w:rsidRDefault="0019655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8"/>
          <w:szCs w:val="28"/>
        </w:rPr>
        <w:t>REFERAT  DE  APROBARE</w:t>
      </w:r>
    </w:p>
    <w:p w:rsidR="003B5F9C" w:rsidRPr="00CA782B" w:rsidRDefault="003B5F9C" w:rsidP="003B5F9C">
      <w:pPr>
        <w:spacing w:after="0" w:line="240" w:lineRule="auto"/>
        <w:jc w:val="center"/>
        <w:rPr>
          <w:rFonts w:ascii="Times New Roman" w:eastAsia="Times New Roman" w:hAnsi="Times New Roman" w:cs="Times New Roman"/>
          <w:b/>
        </w:rPr>
      </w:pPr>
      <w:r w:rsidRPr="00CA782B">
        <w:rPr>
          <w:rFonts w:ascii="Times New Roman" w:eastAsia="Times New Roman" w:hAnsi="Times New Roman" w:cs="Times New Roman"/>
          <w:b/>
        </w:rPr>
        <w:t xml:space="preserve">privind aprobarea </w:t>
      </w:r>
      <w:proofErr w:type="spellStart"/>
      <w:r w:rsidRPr="00A85834">
        <w:rPr>
          <w:rFonts w:ascii="Times New Roman" w:eastAsia="Times New Roman" w:hAnsi="Times New Roman" w:cs="Times New Roman"/>
          <w:b/>
        </w:rPr>
        <w:t>suprailuminării</w:t>
      </w:r>
      <w:proofErr w:type="spellEnd"/>
      <w:r w:rsidRPr="00A85834">
        <w:rPr>
          <w:rFonts w:ascii="Times New Roman" w:eastAsia="Times New Roman" w:hAnsi="Times New Roman" w:cs="Times New Roman"/>
          <w:b/>
        </w:rPr>
        <w:t xml:space="preserve"> a 30 de treceri de pietoni cu sisteme de iluminat inteligente, echipate cu surse LED și controlabile de la distanță, pentru creşterea gradului de siguranţă a tuturor participanților la trafic, în special a pietonilor</w:t>
      </w:r>
    </w:p>
    <w:p w:rsidR="00AA7935" w:rsidRDefault="00AA7935">
      <w:pPr>
        <w:spacing w:after="0" w:line="240" w:lineRule="auto"/>
        <w:jc w:val="center"/>
        <w:rPr>
          <w:rFonts w:ascii="Times New Roman" w:eastAsia="Times New Roman" w:hAnsi="Times New Roman" w:cs="Times New Roman"/>
          <w:b/>
          <w:sz w:val="24"/>
          <w:szCs w:val="24"/>
        </w:rPr>
      </w:pPr>
    </w:p>
    <w:p w:rsidR="00AA7935" w:rsidRDefault="00AA7935">
      <w:pPr>
        <w:spacing w:after="0" w:line="240" w:lineRule="auto"/>
        <w:jc w:val="center"/>
        <w:rPr>
          <w:rFonts w:ascii="Times New Roman" w:eastAsia="Times New Roman" w:hAnsi="Times New Roman" w:cs="Times New Roman"/>
          <w:b/>
          <w:sz w:val="24"/>
          <w:szCs w:val="24"/>
        </w:rPr>
      </w:pPr>
    </w:p>
    <w:p w:rsidR="00BA60DA" w:rsidRDefault="00BA60DA">
      <w:pPr>
        <w:spacing w:after="0" w:line="240" w:lineRule="auto"/>
        <w:jc w:val="center"/>
        <w:rPr>
          <w:rFonts w:ascii="Times New Roman" w:eastAsia="Times New Roman" w:hAnsi="Times New Roman" w:cs="Times New Roman"/>
          <w:b/>
          <w:sz w:val="24"/>
          <w:szCs w:val="24"/>
        </w:rPr>
      </w:pPr>
    </w:p>
    <w:p w:rsidR="00AA7935" w:rsidRDefault="0019655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Acest proiect propune dotarea trecerilor de pietoni cu sisteme de iluminat inteligente, echipate cu surse LED și controlabile de la distanță, pentru creşterea gradului de siguranţă a tuturor participanților la trafic, în special a pietonilor.</w:t>
      </w:r>
    </w:p>
    <w:p w:rsidR="00AA7935" w:rsidRDefault="00AA7935">
      <w:pPr>
        <w:spacing w:after="0" w:line="240" w:lineRule="auto"/>
        <w:ind w:firstLine="720"/>
        <w:jc w:val="both"/>
        <w:rPr>
          <w:rFonts w:ascii="Times New Roman" w:eastAsia="Times New Roman" w:hAnsi="Times New Roman" w:cs="Times New Roman"/>
          <w:sz w:val="24"/>
          <w:szCs w:val="24"/>
        </w:rPr>
      </w:pPr>
    </w:p>
    <w:p w:rsidR="00AA7935" w:rsidRDefault="0019655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 fiecare parte a trecerilor de pietoni şi pentru fiecare sens de circulaţie, să se monteze câte un stâlp echipat cu aparate de iluminat cu distribuţia asimetrică a fluxului luminos. Aceştia să se amplaseze înaintea trecerii de pietoni din direcţia de deplasare a traficului, iar fluxul luminos să fie direcționat spre pietonii aflaţi pe trecere, creându-se astfel un contrast între pietoni și fundal. Fiecare stâlp de iluminat să fie echipat cu senzori de prezență, astfel încât în momentul în care pietonii intră în zona de detecție fluxul luminos să crească la nivelul maxim. La o anumită perioadă, care se setează din sistemul de gestiune, de la momentul în care senzorul nu mai detectează mișcare în aria configurată, fluxul luminos se reduce pentru a se economisi energia electrică. Senzorii permit detecția tuturor participanților la trafic și se pot configura de la distanță prin intermediul sistemului de gestiune.</w:t>
      </w:r>
    </w:p>
    <w:p w:rsidR="00AA7935" w:rsidRDefault="00AA7935">
      <w:pPr>
        <w:spacing w:after="0" w:line="240" w:lineRule="auto"/>
        <w:ind w:firstLine="720"/>
        <w:jc w:val="both"/>
        <w:rPr>
          <w:rFonts w:ascii="Times New Roman" w:eastAsia="Times New Roman" w:hAnsi="Times New Roman" w:cs="Times New Roman"/>
          <w:sz w:val="24"/>
          <w:szCs w:val="24"/>
        </w:rPr>
      </w:pPr>
    </w:p>
    <w:p w:rsidR="00AA7935" w:rsidRDefault="0019655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Cheltuielile aferente investiției se pot finanța din Fonduri Europene Structurale și de Investiții.</w:t>
      </w:r>
    </w:p>
    <w:p w:rsidR="00AA7935" w:rsidRDefault="00AA7935">
      <w:pPr>
        <w:spacing w:after="0" w:line="240" w:lineRule="auto"/>
        <w:ind w:firstLine="720"/>
        <w:jc w:val="both"/>
        <w:rPr>
          <w:rFonts w:ascii="Times New Roman" w:eastAsia="Times New Roman" w:hAnsi="Times New Roman" w:cs="Times New Roman"/>
          <w:sz w:val="24"/>
          <w:szCs w:val="24"/>
        </w:rPr>
      </w:pPr>
    </w:p>
    <w:p w:rsidR="00AA7935" w:rsidRDefault="00AA7935">
      <w:pPr>
        <w:spacing w:after="0" w:line="240" w:lineRule="auto"/>
        <w:ind w:firstLine="720"/>
        <w:jc w:val="both"/>
        <w:rPr>
          <w:rFonts w:ascii="Times New Roman" w:eastAsia="Times New Roman" w:hAnsi="Times New Roman" w:cs="Times New Roman"/>
          <w:sz w:val="24"/>
          <w:szCs w:val="24"/>
        </w:rPr>
      </w:pPr>
    </w:p>
    <w:p w:rsidR="00AA7935" w:rsidRDefault="00AA7935">
      <w:pPr>
        <w:spacing w:after="0" w:line="240" w:lineRule="auto"/>
        <w:ind w:firstLine="720"/>
        <w:jc w:val="both"/>
        <w:rPr>
          <w:rFonts w:ascii="Times New Roman" w:eastAsia="Times New Roman" w:hAnsi="Times New Roman" w:cs="Times New Roman"/>
          <w:sz w:val="24"/>
          <w:szCs w:val="24"/>
        </w:rPr>
      </w:pPr>
    </w:p>
    <w:p w:rsidR="00AA7935" w:rsidRDefault="00AA7935">
      <w:pPr>
        <w:spacing w:after="0" w:line="240" w:lineRule="auto"/>
        <w:ind w:firstLine="720"/>
        <w:jc w:val="both"/>
        <w:rPr>
          <w:rFonts w:ascii="Times New Roman" w:eastAsia="Times New Roman" w:hAnsi="Times New Roman" w:cs="Times New Roman"/>
          <w:sz w:val="24"/>
          <w:szCs w:val="24"/>
        </w:rPr>
      </w:pPr>
    </w:p>
    <w:p w:rsidR="00AA7935" w:rsidRDefault="00AA7935">
      <w:pPr>
        <w:spacing w:after="0" w:line="240" w:lineRule="auto"/>
        <w:ind w:firstLine="720"/>
        <w:jc w:val="both"/>
        <w:rPr>
          <w:rFonts w:ascii="Times New Roman" w:eastAsia="Times New Roman" w:hAnsi="Times New Roman" w:cs="Times New Roman"/>
          <w:sz w:val="24"/>
          <w:szCs w:val="24"/>
        </w:rPr>
      </w:pPr>
    </w:p>
    <w:p w:rsidR="00AA7935" w:rsidRDefault="00AA7935">
      <w:pPr>
        <w:spacing w:after="0" w:line="240" w:lineRule="auto"/>
        <w:ind w:firstLine="720"/>
        <w:jc w:val="both"/>
        <w:rPr>
          <w:rFonts w:ascii="Times New Roman" w:eastAsia="Times New Roman" w:hAnsi="Times New Roman" w:cs="Times New Roman"/>
          <w:sz w:val="24"/>
          <w:szCs w:val="24"/>
        </w:rPr>
      </w:pPr>
    </w:p>
    <w:p w:rsidR="00AA7935" w:rsidRDefault="00AA7935">
      <w:pPr>
        <w:spacing w:after="0" w:line="240" w:lineRule="auto"/>
        <w:ind w:firstLine="720"/>
        <w:jc w:val="both"/>
        <w:rPr>
          <w:rFonts w:ascii="Times New Roman" w:eastAsia="Times New Roman" w:hAnsi="Times New Roman" w:cs="Times New Roman"/>
          <w:sz w:val="24"/>
          <w:szCs w:val="24"/>
        </w:rPr>
      </w:pPr>
    </w:p>
    <w:p w:rsidR="00AA7935" w:rsidRDefault="00196550">
      <w:pPr>
        <w:spacing w:after="0" w:line="240" w:lineRule="auto"/>
        <w:ind w:firstLine="720"/>
        <w:jc w:val="right"/>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Tatár</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Lehel</w:t>
      </w:r>
      <w:proofErr w:type="spellEnd"/>
      <w:r>
        <w:rPr>
          <w:rFonts w:ascii="Times New Roman" w:eastAsia="Times New Roman" w:hAnsi="Times New Roman" w:cs="Times New Roman"/>
          <w:b/>
          <w:sz w:val="26"/>
          <w:szCs w:val="26"/>
        </w:rPr>
        <w:t>,</w:t>
      </w:r>
    </w:p>
    <w:p w:rsidR="00AA7935" w:rsidRDefault="00196550">
      <w:pPr>
        <w:jc w:val="right"/>
        <w:rPr>
          <w:rFonts w:ascii="Times New Roman" w:eastAsia="Times New Roman" w:hAnsi="Times New Roman" w:cs="Times New Roman"/>
          <w:sz w:val="40"/>
          <w:szCs w:val="40"/>
        </w:rPr>
      </w:pPr>
      <w:r>
        <w:rPr>
          <w:rFonts w:ascii="Times New Roman" w:eastAsia="Times New Roman" w:hAnsi="Times New Roman" w:cs="Times New Roman"/>
          <w:b/>
          <w:color w:val="000000"/>
          <w:sz w:val="26"/>
          <w:szCs w:val="26"/>
        </w:rPr>
        <w:t>Consilier local Municipal Târgu Mureş</w:t>
      </w:r>
    </w:p>
    <w:p w:rsidR="00AA7935" w:rsidRDefault="00AA7935">
      <w:pPr>
        <w:rPr>
          <w:rFonts w:ascii="Times New Roman" w:eastAsia="Times New Roman" w:hAnsi="Times New Roman" w:cs="Times New Roman"/>
          <w:sz w:val="40"/>
          <w:szCs w:val="40"/>
        </w:rPr>
      </w:pPr>
    </w:p>
    <w:p w:rsidR="00AA7935" w:rsidRDefault="00AA7935">
      <w:pPr>
        <w:rPr>
          <w:rFonts w:ascii="Times New Roman" w:eastAsia="Times New Roman" w:hAnsi="Times New Roman" w:cs="Times New Roman"/>
          <w:sz w:val="40"/>
          <w:szCs w:val="40"/>
        </w:rPr>
      </w:pPr>
    </w:p>
    <w:p w:rsidR="00AA7935" w:rsidRDefault="00AA7935">
      <w:pPr>
        <w:rPr>
          <w:rFonts w:ascii="Times New Roman" w:eastAsia="Times New Roman" w:hAnsi="Times New Roman" w:cs="Times New Roman"/>
          <w:sz w:val="40"/>
          <w:szCs w:val="40"/>
        </w:rPr>
      </w:pPr>
    </w:p>
    <w:p w:rsidR="00AA7935" w:rsidRDefault="00AA7935">
      <w:pPr>
        <w:rPr>
          <w:rFonts w:ascii="Times New Roman" w:eastAsia="Times New Roman" w:hAnsi="Times New Roman" w:cs="Times New Roman"/>
          <w:sz w:val="40"/>
          <w:szCs w:val="40"/>
        </w:rPr>
      </w:pPr>
    </w:p>
    <w:p w:rsidR="00AA7935" w:rsidRDefault="00AA7935">
      <w:pPr>
        <w:rPr>
          <w:rFonts w:ascii="Times New Roman" w:eastAsia="Times New Roman" w:hAnsi="Times New Roman" w:cs="Times New Roman"/>
          <w:sz w:val="40"/>
          <w:szCs w:val="40"/>
        </w:rPr>
      </w:pPr>
    </w:p>
    <w:p w:rsidR="00AA7935" w:rsidRDefault="00AA7935">
      <w:pPr>
        <w:spacing w:after="160" w:line="256" w:lineRule="auto"/>
        <w:jc w:val="right"/>
        <w:rPr>
          <w:rFonts w:ascii="Times New Roman" w:eastAsia="Times New Roman" w:hAnsi="Times New Roman" w:cs="Times New Roman"/>
          <w:sz w:val="40"/>
          <w:szCs w:val="40"/>
        </w:rPr>
      </w:pPr>
    </w:p>
    <w:p w:rsidR="00BA60DA" w:rsidRDefault="00BA60DA">
      <w:pPr>
        <w:spacing w:after="160" w:line="256" w:lineRule="auto"/>
        <w:jc w:val="right"/>
        <w:rPr>
          <w:rFonts w:ascii="Times New Roman" w:eastAsia="Times New Roman" w:hAnsi="Times New Roman" w:cs="Times New Roman"/>
          <w:sz w:val="40"/>
          <w:szCs w:val="40"/>
        </w:rPr>
      </w:pPr>
    </w:p>
    <w:p w:rsidR="00AA7935" w:rsidRDefault="00196550">
      <w:pPr>
        <w:spacing w:after="160" w:line="256"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ANEXA         </w:t>
      </w:r>
    </w:p>
    <w:p w:rsidR="00AA7935" w:rsidRDefault="00196550">
      <w:pPr>
        <w:spacing w:after="160"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COMISIA NR. 1 </w:t>
      </w:r>
      <w:r>
        <w:rPr>
          <w:rFonts w:ascii="Times New Roman" w:eastAsia="Times New Roman" w:hAnsi="Times New Roman" w:cs="Times New Roman"/>
          <w:sz w:val="24"/>
          <w:szCs w:val="24"/>
        </w:rPr>
        <w:t xml:space="preserve">Comisia de studii, prognoze economico-sociale, </w:t>
      </w:r>
      <w:r>
        <w:rPr>
          <w:rFonts w:ascii="Times New Roman" w:eastAsia="Times New Roman" w:hAnsi="Times New Roman" w:cs="Times New Roman"/>
          <w:b/>
          <w:sz w:val="24"/>
          <w:szCs w:val="24"/>
        </w:rPr>
        <w:t>buget-finanţe</w:t>
      </w:r>
      <w:r>
        <w:rPr>
          <w:rFonts w:ascii="Times New Roman" w:eastAsia="Times New Roman" w:hAnsi="Times New Roman" w:cs="Times New Roman"/>
          <w:sz w:val="24"/>
          <w:szCs w:val="24"/>
        </w:rPr>
        <w:t xml:space="preserve"> şi administrarea domeniului public şi privat al municipiului.</w:t>
      </w:r>
      <w:r>
        <w:rPr>
          <w:rFonts w:ascii="Times New Roman" w:eastAsia="Times New Roman" w:hAnsi="Times New Roman" w:cs="Times New Roman"/>
          <w:b/>
          <w:sz w:val="24"/>
          <w:szCs w:val="24"/>
        </w:rPr>
        <w:t xml:space="preserve">     </w:t>
      </w:r>
    </w:p>
    <w:p w:rsidR="00AA7935" w:rsidRDefault="00196550">
      <w:pPr>
        <w:spacing w:after="160"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AA7935" w:rsidRDefault="00196550">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RAPORT DE AVIZARE</w:t>
      </w:r>
    </w:p>
    <w:p w:rsidR="00AA7935" w:rsidRDefault="00196550">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din data de _________________________</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întrunită în şedinţa de lucru, astăzi, data indicată mai sus, a analizat proiectul de hotărâre anexat. </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Documentaţia prezentată la comisie cuprinde:</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hotărâre</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de aprobare nr.</w:t>
      </w:r>
      <w:r>
        <w:rPr>
          <w:rFonts w:ascii="Times New Roman" w:eastAsia="Times New Roman" w:hAnsi="Times New Roman" w:cs="Times New Roman"/>
          <w:color w:val="000000"/>
          <w:sz w:val="24"/>
          <w:szCs w:val="24"/>
        </w:rPr>
        <w:t xml:space="preserve"> ___________________________</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analizând documentaţia,  avizează/</w:t>
      </w:r>
      <w:proofErr w:type="spellStart"/>
      <w:r>
        <w:rPr>
          <w:rFonts w:ascii="Times New Roman" w:eastAsia="Times New Roman" w:hAnsi="Times New Roman" w:cs="Times New Roman"/>
          <w:sz w:val="24"/>
          <w:szCs w:val="24"/>
        </w:rPr>
        <w:t>neavizează</w:t>
      </w:r>
      <w:proofErr w:type="spellEnd"/>
      <w:r>
        <w:rPr>
          <w:rFonts w:ascii="Times New Roman" w:eastAsia="Times New Roman" w:hAnsi="Times New Roman" w:cs="Times New Roman"/>
          <w:sz w:val="24"/>
          <w:szCs w:val="24"/>
        </w:rPr>
        <w:t xml:space="preserve"> favorabil/nefavorabil cu __________ voturi „pentru”, _________ „abţineri” şi ___________ „împotrivă” proiectul de hotărâre.</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Amendament/amendamente propus(e) şi motivat(e)  de comisia de specialitate pentru proiectul de hotărâre. </w:t>
      </w:r>
    </w:p>
    <w:p w:rsidR="00AA7935" w:rsidRDefault="00AA7935">
      <w:pPr>
        <w:spacing w:after="160" w:line="256" w:lineRule="auto"/>
        <w:ind w:firstLine="851"/>
        <w:jc w:val="both"/>
        <w:rPr>
          <w:rFonts w:ascii="Times New Roman" w:eastAsia="Times New Roman" w:hAnsi="Times New Roman" w:cs="Times New Roman"/>
          <w:sz w:val="24"/>
          <w:szCs w:val="24"/>
        </w:rPr>
      </w:pPr>
    </w:p>
    <w:tbl>
      <w:tblPr>
        <w:tblStyle w:val="a9"/>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AA7935">
        <w:trPr>
          <w:trHeight w:val="1660"/>
        </w:trPr>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Text amendament propus</w:t>
            </w:r>
          </w:p>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  amendament</w:t>
            </w:r>
          </w:p>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rPr>
          <w:trHeight w:val="1240"/>
        </w:trPr>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bl>
    <w:p w:rsidR="00AA7935" w:rsidRDefault="00AA7935">
      <w:pPr>
        <w:tabs>
          <w:tab w:val="left" w:pos="6480"/>
        </w:tabs>
        <w:spacing w:after="0" w:line="240" w:lineRule="auto"/>
        <w:jc w:val="both"/>
        <w:rPr>
          <w:rFonts w:ascii="Times New Roman" w:eastAsia="Times New Roman" w:hAnsi="Times New Roman" w:cs="Times New Roman"/>
          <w:sz w:val="24"/>
          <w:szCs w:val="24"/>
        </w:rPr>
      </w:pPr>
    </w:p>
    <w:p w:rsidR="00AA7935" w:rsidRDefault="00196550">
      <w:pPr>
        <w:tabs>
          <w:tab w:val="left" w:pos="64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Preşedinte                                                                                        Secretar</w:t>
      </w:r>
    </w:p>
    <w:p w:rsidR="00AA7935" w:rsidRDefault="00196550">
      <w:pPr>
        <w:tabs>
          <w:tab w:val="left" w:pos="648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Csiki Zsolt                                                                                </w:t>
      </w:r>
      <w:proofErr w:type="spellStart"/>
      <w:r>
        <w:rPr>
          <w:rFonts w:ascii="Times New Roman" w:eastAsia="Times New Roman" w:hAnsi="Times New Roman" w:cs="Times New Roman"/>
          <w:sz w:val="24"/>
          <w:szCs w:val="24"/>
        </w:rPr>
        <w:t>Bratanovici</w:t>
      </w:r>
      <w:proofErr w:type="spellEnd"/>
      <w:r>
        <w:rPr>
          <w:rFonts w:ascii="Times New Roman" w:eastAsia="Times New Roman" w:hAnsi="Times New Roman" w:cs="Times New Roman"/>
          <w:sz w:val="24"/>
          <w:szCs w:val="24"/>
        </w:rPr>
        <w:t xml:space="preserve"> Cristian                            </w:t>
      </w: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                                                                              ________________</w:t>
      </w: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196550">
      <w:pPr>
        <w:spacing w:after="160"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 xml:space="preserve">ANEXA         </w:t>
      </w: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COMISIA NR. 2 </w:t>
      </w:r>
      <w:r>
        <w:rPr>
          <w:rFonts w:ascii="Times New Roman" w:eastAsia="Times New Roman" w:hAnsi="Times New Roman" w:cs="Times New Roman"/>
          <w:sz w:val="24"/>
          <w:szCs w:val="24"/>
        </w:rPr>
        <w:t xml:space="preserve">Comisia de organizare şi </w:t>
      </w:r>
      <w:r>
        <w:rPr>
          <w:rFonts w:ascii="Times New Roman" w:eastAsia="Times New Roman" w:hAnsi="Times New Roman" w:cs="Times New Roman"/>
          <w:b/>
          <w:sz w:val="24"/>
          <w:szCs w:val="24"/>
        </w:rPr>
        <w:t>dezvoltare urbanistică</w:t>
      </w:r>
      <w:r>
        <w:rPr>
          <w:rFonts w:ascii="Times New Roman" w:eastAsia="Times New Roman" w:hAnsi="Times New Roman" w:cs="Times New Roman"/>
          <w:sz w:val="24"/>
          <w:szCs w:val="24"/>
        </w:rPr>
        <w:t>, realizarea lucrărilor publice, protecţia mediului înconjurător, conservarea monumentelor istorice şi de arhitectură.</w:t>
      </w:r>
    </w:p>
    <w:p w:rsidR="00AA7935" w:rsidRDefault="00AA7935">
      <w:pPr>
        <w:spacing w:after="160" w:line="256" w:lineRule="auto"/>
        <w:jc w:val="both"/>
        <w:rPr>
          <w:rFonts w:ascii="Times New Roman" w:eastAsia="Times New Roman" w:hAnsi="Times New Roman" w:cs="Times New Roman"/>
          <w:sz w:val="24"/>
          <w:szCs w:val="24"/>
        </w:rPr>
      </w:pPr>
    </w:p>
    <w:p w:rsidR="00AA7935" w:rsidRDefault="00196550">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RAPORT DE AVIZARE</w:t>
      </w:r>
    </w:p>
    <w:p w:rsidR="00AA7935" w:rsidRDefault="00196550">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din data de _________________________</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întrunită în şedinţa de lucru, astăzi, data indicată mai sus, a analizat proiectul de hotărâre anexat. </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Documentaţia prezentată la comisie cuprinde:</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hotărâre</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de aprobare nr. ___________________________</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analizând documentaţia,  avizează/</w:t>
      </w:r>
      <w:proofErr w:type="spellStart"/>
      <w:r>
        <w:rPr>
          <w:rFonts w:ascii="Times New Roman" w:eastAsia="Times New Roman" w:hAnsi="Times New Roman" w:cs="Times New Roman"/>
          <w:sz w:val="24"/>
          <w:szCs w:val="24"/>
        </w:rPr>
        <w:t>neavizează</w:t>
      </w:r>
      <w:proofErr w:type="spellEnd"/>
      <w:r>
        <w:rPr>
          <w:rFonts w:ascii="Times New Roman" w:eastAsia="Times New Roman" w:hAnsi="Times New Roman" w:cs="Times New Roman"/>
          <w:sz w:val="24"/>
          <w:szCs w:val="24"/>
        </w:rPr>
        <w:t xml:space="preserve"> favorabil/nefavorabil cu __________ voturi „pentru”, _________ „abţineri” şi ___________ „împotrivă” proiectul de hotărâre.</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Amendament/amendamente propus(e) şi motivat(e)  de comisia de specialitate pentru proiectul de hotărâre. </w:t>
      </w:r>
    </w:p>
    <w:p w:rsidR="00AA7935" w:rsidRDefault="00AA7935">
      <w:pPr>
        <w:spacing w:after="160" w:line="256" w:lineRule="auto"/>
        <w:ind w:firstLine="851"/>
        <w:jc w:val="both"/>
        <w:rPr>
          <w:rFonts w:ascii="Times New Roman" w:eastAsia="Times New Roman" w:hAnsi="Times New Roman" w:cs="Times New Roman"/>
          <w:sz w:val="24"/>
          <w:szCs w:val="24"/>
        </w:rPr>
      </w:pPr>
    </w:p>
    <w:tbl>
      <w:tblPr>
        <w:tblStyle w:val="aa"/>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AA7935">
        <w:trPr>
          <w:trHeight w:val="1660"/>
        </w:trPr>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Text amendament propus</w:t>
            </w:r>
          </w:p>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 amendament</w:t>
            </w:r>
          </w:p>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rPr>
          <w:trHeight w:val="1240"/>
        </w:trPr>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bl>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Preşedinte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Secretar</w:t>
      </w: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Mozes</w:t>
      </w:r>
      <w:proofErr w:type="spellEnd"/>
      <w:r>
        <w:rPr>
          <w:rFonts w:ascii="Times New Roman" w:eastAsia="Times New Roman" w:hAnsi="Times New Roman" w:cs="Times New Roman"/>
          <w:sz w:val="24"/>
          <w:szCs w:val="24"/>
        </w:rPr>
        <w:t xml:space="preserve"> Levente                                                                            Pui Sebastian Emil</w:t>
      </w: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                                                                                  _____________</w:t>
      </w: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196550">
      <w:pPr>
        <w:spacing w:after="160"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ANEXA         </w:t>
      </w:r>
    </w:p>
    <w:p w:rsidR="00AA7935" w:rsidRDefault="0019655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COMISIA NR. 3 </w:t>
      </w:r>
      <w:r>
        <w:rPr>
          <w:rFonts w:ascii="Times New Roman" w:eastAsia="Times New Roman" w:hAnsi="Times New Roman" w:cs="Times New Roman"/>
          <w:sz w:val="24"/>
          <w:szCs w:val="24"/>
        </w:rPr>
        <w:t xml:space="preserve">Comisia pentru servicii publice şi </w:t>
      </w:r>
      <w:r>
        <w:rPr>
          <w:rFonts w:ascii="Times New Roman" w:eastAsia="Times New Roman" w:hAnsi="Times New Roman" w:cs="Times New Roman"/>
          <w:b/>
          <w:sz w:val="24"/>
          <w:szCs w:val="24"/>
        </w:rPr>
        <w:t>comerţ.</w:t>
      </w: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160" w:line="256" w:lineRule="auto"/>
        <w:jc w:val="both"/>
        <w:rPr>
          <w:rFonts w:ascii="Times New Roman" w:eastAsia="Times New Roman" w:hAnsi="Times New Roman" w:cs="Times New Roman"/>
          <w:sz w:val="24"/>
          <w:szCs w:val="24"/>
        </w:rPr>
      </w:pPr>
    </w:p>
    <w:p w:rsidR="00AA7935" w:rsidRDefault="00196550">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RAPORT DE AVIZARE</w:t>
      </w:r>
    </w:p>
    <w:p w:rsidR="00AA7935" w:rsidRDefault="00196550">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din data de _________________________</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întrunită în şedinţa de lucru, astăzi, data indicată mai sus, a analizat proiectul de hotărâre anexat. </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Documentaţia prezentată la comisie cuprinde:</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hotărâre</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de aprobare nr. ___________________________</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analizând documentaţia,  avizează/</w:t>
      </w:r>
      <w:proofErr w:type="spellStart"/>
      <w:r>
        <w:rPr>
          <w:rFonts w:ascii="Times New Roman" w:eastAsia="Times New Roman" w:hAnsi="Times New Roman" w:cs="Times New Roman"/>
          <w:sz w:val="24"/>
          <w:szCs w:val="24"/>
        </w:rPr>
        <w:t>neavizează</w:t>
      </w:r>
      <w:proofErr w:type="spellEnd"/>
      <w:r>
        <w:rPr>
          <w:rFonts w:ascii="Times New Roman" w:eastAsia="Times New Roman" w:hAnsi="Times New Roman" w:cs="Times New Roman"/>
          <w:sz w:val="24"/>
          <w:szCs w:val="24"/>
        </w:rPr>
        <w:t xml:space="preserve"> favorabil/nefavorabil cu __________ voturi „pentru”, _________ „abţineri” şi ___________ „împotrivă” proiectul de hotărâre.</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Amendament/amendamente propus(e) şi motivat(e)  de comisia de specialitate pentru proiectul de hotărâre. </w:t>
      </w:r>
    </w:p>
    <w:p w:rsidR="00AA7935" w:rsidRDefault="00AA7935">
      <w:pPr>
        <w:spacing w:after="160" w:line="256" w:lineRule="auto"/>
        <w:ind w:firstLine="851"/>
        <w:jc w:val="both"/>
        <w:rPr>
          <w:rFonts w:ascii="Times New Roman" w:eastAsia="Times New Roman" w:hAnsi="Times New Roman" w:cs="Times New Roman"/>
          <w:sz w:val="24"/>
          <w:szCs w:val="24"/>
        </w:rPr>
      </w:pPr>
    </w:p>
    <w:tbl>
      <w:tblPr>
        <w:tblStyle w:val="ab"/>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AA7935">
        <w:trPr>
          <w:trHeight w:val="1660"/>
        </w:trPr>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Text amendament propus</w:t>
            </w:r>
          </w:p>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 amendament</w:t>
            </w:r>
          </w:p>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rPr>
          <w:trHeight w:val="1240"/>
        </w:trPr>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bl>
    <w:p w:rsidR="00AA7935" w:rsidRDefault="00AA7935">
      <w:pPr>
        <w:spacing w:after="160" w:line="256" w:lineRule="auto"/>
        <w:jc w:val="both"/>
        <w:rPr>
          <w:rFonts w:ascii="Times New Roman" w:eastAsia="Times New Roman" w:hAnsi="Times New Roman" w:cs="Times New Roman"/>
          <w:sz w:val="24"/>
          <w:szCs w:val="24"/>
        </w:rPr>
      </w:pPr>
    </w:p>
    <w:p w:rsidR="00AA7935" w:rsidRDefault="0019655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Preşedinte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Secretar</w:t>
      </w: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Bakos</w:t>
      </w:r>
      <w:proofErr w:type="spellEnd"/>
      <w:r>
        <w:rPr>
          <w:rFonts w:ascii="Times New Roman" w:eastAsia="Times New Roman" w:hAnsi="Times New Roman" w:cs="Times New Roman"/>
          <w:sz w:val="24"/>
          <w:szCs w:val="24"/>
        </w:rPr>
        <w:t xml:space="preserve"> Levente Attila                                                                          </w:t>
      </w: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                                                                               _____________</w:t>
      </w: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196550">
      <w:pPr>
        <w:spacing w:after="160"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ANEXA         </w:t>
      </w:r>
    </w:p>
    <w:p w:rsidR="00AA7935" w:rsidRDefault="0019655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COMISIA NR. 4 </w:t>
      </w:r>
      <w:r>
        <w:rPr>
          <w:rFonts w:ascii="Times New Roman" w:eastAsia="Times New Roman" w:hAnsi="Times New Roman" w:cs="Times New Roman"/>
          <w:sz w:val="24"/>
          <w:szCs w:val="24"/>
        </w:rPr>
        <w:t xml:space="preserve">Comisia pentru activităţi ştiinţifice, învăţământ, sănătate, </w:t>
      </w:r>
      <w:r>
        <w:rPr>
          <w:rFonts w:ascii="Times New Roman" w:eastAsia="Times New Roman" w:hAnsi="Times New Roman" w:cs="Times New Roman"/>
          <w:b/>
          <w:sz w:val="24"/>
          <w:szCs w:val="24"/>
        </w:rPr>
        <w:t>cultură,</w:t>
      </w:r>
      <w:r>
        <w:rPr>
          <w:rFonts w:ascii="Times New Roman" w:eastAsia="Times New Roman" w:hAnsi="Times New Roman" w:cs="Times New Roman"/>
          <w:sz w:val="24"/>
          <w:szCs w:val="24"/>
        </w:rPr>
        <w:t xml:space="preserve"> sport, agrement şi integrare europeană.</w:t>
      </w:r>
    </w:p>
    <w:p w:rsidR="00AA7935" w:rsidRDefault="00AA7935">
      <w:pPr>
        <w:spacing w:after="0" w:line="240" w:lineRule="auto"/>
        <w:ind w:firstLine="720"/>
        <w:jc w:val="both"/>
        <w:rPr>
          <w:rFonts w:ascii="Times New Roman" w:eastAsia="Times New Roman" w:hAnsi="Times New Roman" w:cs="Times New Roman"/>
          <w:sz w:val="24"/>
          <w:szCs w:val="24"/>
        </w:rPr>
      </w:pPr>
    </w:p>
    <w:p w:rsidR="00AA7935" w:rsidRDefault="00AA7935">
      <w:pPr>
        <w:spacing w:after="160" w:line="256" w:lineRule="auto"/>
        <w:jc w:val="both"/>
        <w:rPr>
          <w:rFonts w:ascii="Times New Roman" w:eastAsia="Times New Roman" w:hAnsi="Times New Roman" w:cs="Times New Roman"/>
          <w:sz w:val="24"/>
          <w:szCs w:val="24"/>
        </w:rPr>
      </w:pPr>
    </w:p>
    <w:p w:rsidR="00AA7935" w:rsidRDefault="00196550">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RAPORT DE AVIZARE</w:t>
      </w:r>
    </w:p>
    <w:p w:rsidR="00AA7935" w:rsidRDefault="00196550">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din data de _________________________</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întrunită în şedinţa de lucru, astăzi, data indicată mai sus, a analizat proiectul de hotărâre anexat. </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Documentaţia prezentată la comisie cuprinde:</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hotărâre</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de aprobare nr. ___________________________</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analizând documentaţia,  avizează/</w:t>
      </w:r>
      <w:proofErr w:type="spellStart"/>
      <w:r>
        <w:rPr>
          <w:rFonts w:ascii="Times New Roman" w:eastAsia="Times New Roman" w:hAnsi="Times New Roman" w:cs="Times New Roman"/>
          <w:sz w:val="24"/>
          <w:szCs w:val="24"/>
        </w:rPr>
        <w:t>neavizează</w:t>
      </w:r>
      <w:proofErr w:type="spellEnd"/>
      <w:r>
        <w:rPr>
          <w:rFonts w:ascii="Times New Roman" w:eastAsia="Times New Roman" w:hAnsi="Times New Roman" w:cs="Times New Roman"/>
          <w:sz w:val="24"/>
          <w:szCs w:val="24"/>
        </w:rPr>
        <w:t xml:space="preserve"> favorabil/nefavorabil cu __________ voturi „pentru”, _________ „abţineri” şi ___________ „împotrivă” proiectul de hotărâre.</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Amendament/amendamente propus(e) şi motivat(e)  de comisia de specialitate pentru proiectul de hotărâre. </w:t>
      </w:r>
    </w:p>
    <w:tbl>
      <w:tblPr>
        <w:tblStyle w:val="ac"/>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AA7935">
        <w:trPr>
          <w:trHeight w:val="1660"/>
        </w:trPr>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Text amendament propus</w:t>
            </w:r>
          </w:p>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 amendament</w:t>
            </w:r>
          </w:p>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rPr>
          <w:trHeight w:val="1240"/>
        </w:trPr>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bl>
    <w:p w:rsidR="00AA7935" w:rsidRDefault="00AA7935">
      <w:pPr>
        <w:spacing w:after="160" w:line="256" w:lineRule="auto"/>
        <w:ind w:firstLine="851"/>
        <w:jc w:val="both"/>
        <w:rPr>
          <w:rFonts w:ascii="Times New Roman" w:eastAsia="Times New Roman" w:hAnsi="Times New Roman" w:cs="Times New Roman"/>
          <w:sz w:val="24"/>
          <w:szCs w:val="24"/>
        </w:rPr>
      </w:pPr>
    </w:p>
    <w:p w:rsidR="00AA7935" w:rsidRDefault="0019655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Preşedinte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Secretar</w:t>
      </w: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3"/>
          <w:szCs w:val="23"/>
        </w:rPr>
        <w:t xml:space="preserve">Benedek </w:t>
      </w:r>
      <w:proofErr w:type="spellStart"/>
      <w:r>
        <w:rPr>
          <w:rFonts w:ascii="Times New Roman" w:eastAsia="Times New Roman" w:hAnsi="Times New Roman" w:cs="Times New Roman"/>
          <w:sz w:val="23"/>
          <w:szCs w:val="23"/>
        </w:rPr>
        <w:t>Theodora</w:t>
      </w:r>
      <w:proofErr w:type="spellEnd"/>
      <w:r>
        <w:rPr>
          <w:rFonts w:ascii="Times New Roman" w:eastAsia="Times New Roman" w:hAnsi="Times New Roman" w:cs="Times New Roman"/>
          <w:sz w:val="23"/>
          <w:szCs w:val="23"/>
        </w:rPr>
        <w:t xml:space="preserve"> Mariana Nicoleta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rPr>
        <w:t>Vajda György</w:t>
      </w:r>
      <w:r>
        <w:rPr>
          <w:rFonts w:ascii="Times New Roman" w:eastAsia="Times New Roman" w:hAnsi="Times New Roman" w:cs="Times New Roman"/>
          <w:sz w:val="24"/>
          <w:szCs w:val="24"/>
        </w:rPr>
        <w:t xml:space="preserve">      </w:t>
      </w: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                                                           __________________</w:t>
      </w: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196550">
      <w:pPr>
        <w:spacing w:after="160"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ANEXA         </w:t>
      </w:r>
    </w:p>
    <w:p w:rsidR="00AA7935" w:rsidRDefault="0019655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COMISIA NR. 5 </w:t>
      </w:r>
      <w:r>
        <w:rPr>
          <w:rFonts w:ascii="Times New Roman" w:eastAsia="Times New Roman" w:hAnsi="Times New Roman" w:cs="Times New Roman"/>
          <w:sz w:val="24"/>
          <w:szCs w:val="24"/>
        </w:rPr>
        <w:t xml:space="preserve">Comisia pentru administraţie publică locală, protecţie socială, </w:t>
      </w:r>
      <w:r>
        <w:rPr>
          <w:rFonts w:ascii="Times New Roman" w:eastAsia="Times New Roman" w:hAnsi="Times New Roman" w:cs="Times New Roman"/>
          <w:b/>
          <w:sz w:val="24"/>
          <w:szCs w:val="24"/>
        </w:rPr>
        <w:t>juridică</w:t>
      </w:r>
      <w:r>
        <w:rPr>
          <w:rFonts w:ascii="Times New Roman" w:eastAsia="Times New Roman" w:hAnsi="Times New Roman" w:cs="Times New Roman"/>
          <w:sz w:val="24"/>
          <w:szCs w:val="24"/>
        </w:rPr>
        <w:t>, apărarea ordinii publice, respectarea drepturilor şi libertăţilor cetăţeneşti, probleme de minorităţi şi culte.</w:t>
      </w:r>
    </w:p>
    <w:p w:rsidR="00AA7935" w:rsidRDefault="00AA7935">
      <w:pPr>
        <w:spacing w:after="160" w:line="256" w:lineRule="auto"/>
        <w:jc w:val="both"/>
        <w:rPr>
          <w:rFonts w:ascii="Times New Roman" w:eastAsia="Times New Roman" w:hAnsi="Times New Roman" w:cs="Times New Roman"/>
          <w:sz w:val="24"/>
          <w:szCs w:val="24"/>
        </w:rPr>
      </w:pPr>
    </w:p>
    <w:p w:rsidR="00AA7935" w:rsidRDefault="00196550">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RAPORT DE AVIZARE</w:t>
      </w:r>
    </w:p>
    <w:p w:rsidR="00AA7935" w:rsidRDefault="00196550">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din data de _________________________</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Comisia întrunită în şedinţa de lucru, astăzi, data indicată mai sus, a analizat proiectul de hotărâre anexat. </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Documentaţia prezentată la comisie cuprinde:</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hotărâre</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de aprobare nr. ___________________________</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AA7935" w:rsidRDefault="00196550">
      <w:pPr>
        <w:numPr>
          <w:ilvl w:val="0"/>
          <w:numId w:val="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analizând documentaţia,  avizează/</w:t>
      </w:r>
      <w:proofErr w:type="spellStart"/>
      <w:r>
        <w:rPr>
          <w:rFonts w:ascii="Times New Roman" w:eastAsia="Times New Roman" w:hAnsi="Times New Roman" w:cs="Times New Roman"/>
          <w:sz w:val="24"/>
          <w:szCs w:val="24"/>
        </w:rPr>
        <w:t>neavizează</w:t>
      </w:r>
      <w:proofErr w:type="spellEnd"/>
      <w:r>
        <w:rPr>
          <w:rFonts w:ascii="Times New Roman" w:eastAsia="Times New Roman" w:hAnsi="Times New Roman" w:cs="Times New Roman"/>
          <w:sz w:val="24"/>
          <w:szCs w:val="24"/>
        </w:rPr>
        <w:t xml:space="preserve"> favorabil/nefavorabil cu __________ voturi „pentru”, _________ „abţineri” şi ___________ „împotrivă” proiectul de hotărâre.</w:t>
      </w:r>
    </w:p>
    <w:p w:rsidR="00AA7935" w:rsidRDefault="00196550">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Amendament/amendamente propus(e) şi motivat(e)  de comisia de specialitate pentru proiectul de hotărâre. </w:t>
      </w:r>
    </w:p>
    <w:p w:rsidR="00AA7935" w:rsidRDefault="00AA7935">
      <w:pPr>
        <w:spacing w:after="160" w:line="256" w:lineRule="auto"/>
        <w:ind w:firstLine="851"/>
        <w:jc w:val="both"/>
        <w:rPr>
          <w:rFonts w:ascii="Times New Roman" w:eastAsia="Times New Roman" w:hAnsi="Times New Roman" w:cs="Times New Roman"/>
          <w:sz w:val="24"/>
          <w:szCs w:val="24"/>
        </w:rPr>
      </w:pPr>
    </w:p>
    <w:tbl>
      <w:tblPr>
        <w:tblStyle w:val="ad"/>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AA7935">
        <w:trPr>
          <w:trHeight w:val="1660"/>
        </w:trPr>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Text amendament propus</w:t>
            </w:r>
          </w:p>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 amendament</w:t>
            </w:r>
          </w:p>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r w:rsidR="00AA7935">
        <w:trPr>
          <w:trHeight w:val="1240"/>
        </w:trPr>
        <w:tc>
          <w:tcPr>
            <w:tcW w:w="1809" w:type="dxa"/>
            <w:tcBorders>
              <w:top w:val="single" w:sz="4" w:space="0" w:color="000000"/>
              <w:left w:val="single" w:sz="4" w:space="0" w:color="000000"/>
              <w:bottom w:val="single" w:sz="4" w:space="0" w:color="000000"/>
              <w:right w:val="single" w:sz="4" w:space="0" w:color="000000"/>
            </w:tcBorders>
          </w:tcPr>
          <w:p w:rsidR="00AA7935" w:rsidRDefault="00196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p w:rsidR="00AA7935" w:rsidRDefault="00AA7935">
            <w:pPr>
              <w:spacing w:after="0" w:line="240" w:lineRule="auto"/>
              <w:jc w:val="both"/>
              <w:rPr>
                <w:rFonts w:ascii="Times New Roman" w:eastAsia="Times New Roman" w:hAnsi="Times New Roman" w:cs="Times New Roman"/>
                <w:sz w:val="24"/>
                <w:szCs w:val="24"/>
              </w:rPr>
            </w:pPr>
          </w:p>
        </w:tc>
      </w:tr>
    </w:tbl>
    <w:p w:rsidR="00AA7935" w:rsidRDefault="00AA7935">
      <w:pPr>
        <w:spacing w:after="0" w:line="240" w:lineRule="auto"/>
        <w:jc w:val="both"/>
        <w:rPr>
          <w:rFonts w:ascii="Times New Roman" w:eastAsia="Times New Roman" w:hAnsi="Times New Roman" w:cs="Times New Roman"/>
          <w:sz w:val="24"/>
          <w:szCs w:val="24"/>
        </w:rPr>
      </w:pPr>
    </w:p>
    <w:p w:rsidR="00AA7935" w:rsidRDefault="0019655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Preşedinte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Secretar</w:t>
      </w: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av. Papuc Sergiu Vasile                                                         </w:t>
      </w:r>
      <w:proofErr w:type="spellStart"/>
      <w:r>
        <w:rPr>
          <w:rFonts w:ascii="Times New Roman" w:eastAsia="Times New Roman" w:hAnsi="Times New Roman" w:cs="Times New Roman"/>
          <w:sz w:val="24"/>
          <w:szCs w:val="24"/>
        </w:rPr>
        <w:t>jrs</w:t>
      </w:r>
      <w:proofErr w:type="spellEnd"/>
      <w:r>
        <w:rPr>
          <w:rFonts w:ascii="Times New Roman" w:eastAsia="Times New Roman" w:hAnsi="Times New Roman" w:cs="Times New Roman"/>
          <w:sz w:val="24"/>
          <w:szCs w:val="24"/>
        </w:rPr>
        <w:t xml:space="preserve">. Kovács Lajos </w:t>
      </w:r>
      <w:proofErr w:type="spellStart"/>
      <w:r>
        <w:rPr>
          <w:rFonts w:ascii="Times New Roman" w:eastAsia="Times New Roman" w:hAnsi="Times New Roman" w:cs="Times New Roman"/>
          <w:sz w:val="24"/>
          <w:szCs w:val="24"/>
        </w:rPr>
        <w:t>Alpár</w:t>
      </w:r>
      <w:proofErr w:type="spellEnd"/>
      <w:r>
        <w:rPr>
          <w:rFonts w:ascii="Times New Roman" w:eastAsia="Times New Roman" w:hAnsi="Times New Roman" w:cs="Times New Roman"/>
          <w:sz w:val="24"/>
          <w:szCs w:val="24"/>
        </w:rPr>
        <w:t xml:space="preserve"> </w:t>
      </w:r>
    </w:p>
    <w:p w:rsidR="00AA7935" w:rsidRDefault="001965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                                                        __________________</w:t>
      </w:r>
    </w:p>
    <w:sectPr w:rsidR="00AA7935" w:rsidSect="00BA60DA">
      <w:pgSz w:w="11906" w:h="16838"/>
      <w:pgMar w:top="142" w:right="1133" w:bottom="0" w:left="1701"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2FAB"/>
    <w:multiLevelType w:val="hybridMultilevel"/>
    <w:tmpl w:val="3E3CF6EA"/>
    <w:lvl w:ilvl="0" w:tplc="E8F47476">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174F6C2D"/>
    <w:multiLevelType w:val="hybridMultilevel"/>
    <w:tmpl w:val="96B667C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
    <w:nsid w:val="189077CB"/>
    <w:multiLevelType w:val="hybridMultilevel"/>
    <w:tmpl w:val="F1583C94"/>
    <w:lvl w:ilvl="0" w:tplc="504E15A6">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37811CB2"/>
    <w:multiLevelType w:val="multilevel"/>
    <w:tmpl w:val="415CE010"/>
    <w:lvl w:ilvl="0">
      <w:start w:val="1"/>
      <w:numFmt w:val="bullet"/>
      <w:lvlText w:val="-"/>
      <w:lvlJc w:val="left"/>
      <w:pPr>
        <w:ind w:left="1211" w:hanging="360"/>
      </w:pPr>
      <w:rPr>
        <w:rFonts w:ascii="Times New Roman" w:eastAsia="Times New Roman" w:hAnsi="Times New Roman" w:cs="Times New Roman"/>
        <w:vertAlign w:val="baseline"/>
      </w:rPr>
    </w:lvl>
    <w:lvl w:ilvl="1">
      <w:start w:val="1"/>
      <w:numFmt w:val="bullet"/>
      <w:lvlText w:val="o"/>
      <w:lvlJc w:val="left"/>
      <w:pPr>
        <w:ind w:left="193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4">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5">
    <w:nsid w:val="3DAF1638"/>
    <w:multiLevelType w:val="multilevel"/>
    <w:tmpl w:val="3D740DB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7623996"/>
    <w:multiLevelType w:val="hybridMultilevel"/>
    <w:tmpl w:val="D422D9B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AA7935"/>
    <w:rsid w:val="001914E8"/>
    <w:rsid w:val="00196550"/>
    <w:rsid w:val="001C5255"/>
    <w:rsid w:val="001D1E64"/>
    <w:rsid w:val="00353E9F"/>
    <w:rsid w:val="003B5F9C"/>
    <w:rsid w:val="00605BAE"/>
    <w:rsid w:val="00630927"/>
    <w:rsid w:val="007A39E3"/>
    <w:rsid w:val="00A85834"/>
    <w:rsid w:val="00AA7935"/>
    <w:rsid w:val="00BA60DA"/>
    <w:rsid w:val="00CA782B"/>
    <w:rsid w:val="00D2376C"/>
    <w:rsid w:val="00FB59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ListParagraph">
    <w:name w:val="List Paragraph"/>
    <w:basedOn w:val="Normal"/>
    <w:uiPriority w:val="34"/>
    <w:qFormat/>
    <w:rsid w:val="00353E9F"/>
    <w:pPr>
      <w:ind w:left="720"/>
      <w:contextualSpacing/>
    </w:pPr>
  </w:style>
  <w:style w:type="paragraph" w:styleId="NoSpacing">
    <w:name w:val="No Spacing"/>
    <w:qFormat/>
    <w:rsid w:val="00FB5927"/>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30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ListParagraph">
    <w:name w:val="List Paragraph"/>
    <w:basedOn w:val="Normal"/>
    <w:uiPriority w:val="34"/>
    <w:qFormat/>
    <w:rsid w:val="00353E9F"/>
    <w:pPr>
      <w:ind w:left="720"/>
      <w:contextualSpacing/>
    </w:pPr>
  </w:style>
  <w:style w:type="paragraph" w:styleId="NoSpacing">
    <w:name w:val="No Spacing"/>
    <w:qFormat/>
    <w:rsid w:val="00FB5927"/>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30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765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euseff/cS6J3Yu3t9kMDUJXbGA==">AMUW2mVSIImNKYFiF5Qu/X1cRYZf6clj2OF2XbDW6k5OcFxQQl9b7jXey5C9y8eptopJsS3L+yM1KF4tbxDr6QxVp/lftrUd5ghLTFJXwQWNauDbo4MwYiGEP8Lt9q8991cppijKxQoT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1766</Words>
  <Characters>10248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6</cp:revision>
  <cp:lastPrinted>2019-12-05T13:28:00Z</cp:lastPrinted>
  <dcterms:created xsi:type="dcterms:W3CDTF">2019-12-05T12:54:00Z</dcterms:created>
  <dcterms:modified xsi:type="dcterms:W3CDTF">2019-12-06T07:46:00Z</dcterms:modified>
</cp:coreProperties>
</file>