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color w:val="FF0000"/>
          <w:sz w:val="24"/>
          <w:szCs w:val="24"/>
          <w:lang w:val="ro-RO" w:eastAsia="ro-RO"/>
        </w:rPr>
      </w:pPr>
    </w:p>
    <w:p w:rsidR="00005EC2" w:rsidRDefault="00F177A0" w:rsidP="00005EC2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14681678" r:id="rId6">
            <o:FieldCodes>\* MERGEFORMAT</o:FieldCodes>
          </o:OLEObject>
        </w:pict>
      </w:r>
    </w:p>
    <w:p w:rsidR="00005EC2" w:rsidRDefault="00005EC2" w:rsidP="00005E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005EC2" w:rsidRDefault="00005EC2" w:rsidP="00005E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005EC2" w:rsidRDefault="00005EC2" w:rsidP="00005E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05EC2" w:rsidRDefault="00005EC2" w:rsidP="00005E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</w:t>
      </w:r>
      <w:r w:rsidR="007539D0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:rsidR="00005EC2" w:rsidRDefault="00005EC2" w:rsidP="00005E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005EC2" w:rsidRDefault="00005EC2" w:rsidP="00005EC2">
      <w:pPr>
        <w:spacing w:after="0" w:line="240" w:lineRule="auto"/>
        <w:ind w:left="708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0C0F">
        <w:rPr>
          <w:rFonts w:ascii="Times New Roman" w:eastAsia="Times New Roman" w:hAnsi="Times New Roman"/>
          <w:b/>
          <w:sz w:val="24"/>
          <w:szCs w:val="24"/>
          <w:lang w:val="ro-RO"/>
        </w:rPr>
        <w:t>VICEPRIMAR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005EC2" w:rsidRDefault="00060C0F" w:rsidP="00060C0F">
      <w:pPr>
        <w:spacing w:after="0" w:line="240" w:lineRule="auto"/>
        <w:ind w:left="6372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Dr. Makkai Grigore</w:t>
      </w:r>
    </w:p>
    <w:p w:rsidR="00005EC2" w:rsidRDefault="00005EC2" w:rsidP="00005E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</w:p>
    <w:p w:rsidR="00005EC2" w:rsidRDefault="00005EC2" w:rsidP="00005E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</w:t>
      </w:r>
    </w:p>
    <w:p w:rsidR="00005EC2" w:rsidRDefault="00005EC2" w:rsidP="00005E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05EC2" w:rsidRDefault="00005EC2" w:rsidP="00005E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005EC2" w:rsidRDefault="00005EC2" w:rsidP="00005E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05EC2" w:rsidRDefault="00005EC2" w:rsidP="00005E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2019</w:t>
      </w:r>
    </w:p>
    <w:p w:rsidR="00005EC2" w:rsidRDefault="00005EC2" w:rsidP="00005E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05EC2" w:rsidRDefault="00005EC2" w:rsidP="00005E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 modificarea Hotărârii Consiliului Local Municipal Târgu Mureş nr. </w:t>
      </w:r>
      <w:r w:rsidR="00060C0F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38 din 30 mai 2018</w:t>
      </w:r>
    </w:p>
    <w:p w:rsidR="00005EC2" w:rsidRDefault="00005EC2" w:rsidP="00005E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05EC2" w:rsidRDefault="00005EC2" w:rsidP="00005EC2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de lucru,</w:t>
      </w:r>
    </w:p>
    <w:p w:rsidR="00005EC2" w:rsidRDefault="00005EC2" w:rsidP="00005EC2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005EC2" w:rsidRDefault="00005EC2" w:rsidP="00005EC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Văzând expunerea de motive nr. …… din ……2019 iniţiată de Direcţia juridică, contencios administrativ şi administraţie publică locală, </w:t>
      </w:r>
    </w:p>
    <w:p w:rsidR="00005EC2" w:rsidRPr="007264BD" w:rsidRDefault="00005EC2" w:rsidP="00005EC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264BD">
        <w:rPr>
          <w:rFonts w:ascii="Times New Roman" w:hAnsi="Times New Roman"/>
          <w:sz w:val="24"/>
          <w:szCs w:val="24"/>
        </w:rPr>
        <w:t>Având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în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vedere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adresa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Instituţiei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Prefectului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64BD">
        <w:rPr>
          <w:rFonts w:ascii="Times New Roman" w:hAnsi="Times New Roman"/>
          <w:sz w:val="24"/>
          <w:szCs w:val="24"/>
        </w:rPr>
        <w:t>Judeţul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Mureş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7264BD">
        <w:rPr>
          <w:rFonts w:ascii="Times New Roman" w:hAnsi="Times New Roman"/>
          <w:sz w:val="24"/>
          <w:szCs w:val="24"/>
        </w:rPr>
        <w:t xml:space="preserve"> </w:t>
      </w:r>
      <w:r w:rsidR="007F7EF6" w:rsidRPr="007264BD">
        <w:rPr>
          <w:rFonts w:ascii="Times New Roman" w:hAnsi="Times New Roman"/>
          <w:sz w:val="24"/>
          <w:szCs w:val="24"/>
        </w:rPr>
        <w:t xml:space="preserve">15671/SVI/14.03.2019, pct. </w:t>
      </w:r>
      <w:proofErr w:type="gramStart"/>
      <w:r w:rsidR="007F7EF6" w:rsidRPr="007264BD">
        <w:rPr>
          <w:rFonts w:ascii="Times New Roman" w:hAnsi="Times New Roman"/>
          <w:sz w:val="24"/>
          <w:szCs w:val="24"/>
        </w:rPr>
        <w:t>IV ,</w:t>
      </w:r>
      <w:proofErr w:type="gramEnd"/>
      <w:r w:rsidR="007F7EF6" w:rsidRPr="007264BD">
        <w:rPr>
          <w:rFonts w:ascii="Times New Roman" w:hAnsi="Times New Roman"/>
          <w:sz w:val="24"/>
          <w:szCs w:val="24"/>
        </w:rPr>
        <w:t xml:space="preserve"> </w:t>
      </w:r>
    </w:p>
    <w:p w:rsidR="00005EC2" w:rsidRPr="007264BD" w:rsidRDefault="00005EC2" w:rsidP="00005EC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264BD">
        <w:rPr>
          <w:rFonts w:ascii="Times New Roman" w:hAnsi="Times New Roman"/>
          <w:sz w:val="24"/>
          <w:szCs w:val="24"/>
        </w:rPr>
        <w:t>În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conformitate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264BD">
        <w:rPr>
          <w:rFonts w:ascii="Times New Roman" w:hAnsi="Times New Roman"/>
          <w:sz w:val="24"/>
          <w:szCs w:val="24"/>
        </w:rPr>
        <w:t>prevederile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64BD">
        <w:rPr>
          <w:rFonts w:ascii="Times New Roman" w:hAnsi="Times New Roman"/>
          <w:sz w:val="24"/>
          <w:szCs w:val="24"/>
        </w:rPr>
        <w:t xml:space="preserve">45 </w:t>
      </w:r>
      <w:r w:rsidR="007264BD" w:rsidRPr="007264BD">
        <w:rPr>
          <w:rFonts w:ascii="Times New Roman" w:hAnsi="Times New Roman"/>
          <w:sz w:val="24"/>
          <w:szCs w:val="24"/>
        </w:rPr>
        <w:t>a</w:t>
      </w:r>
      <w:r w:rsidRPr="007264BD">
        <w:rPr>
          <w:rFonts w:ascii="Times New Roman" w:hAnsi="Times New Roman"/>
          <w:sz w:val="24"/>
          <w:szCs w:val="24"/>
        </w:rPr>
        <w:t>lin.1, art.</w:t>
      </w:r>
      <w:proofErr w:type="gram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64BD">
        <w:rPr>
          <w:rFonts w:ascii="Times New Roman" w:hAnsi="Times New Roman"/>
          <w:sz w:val="24"/>
          <w:szCs w:val="24"/>
        </w:rPr>
        <w:t xml:space="preserve">115 </w:t>
      </w:r>
      <w:proofErr w:type="spellStart"/>
      <w:r w:rsidRPr="007264BD">
        <w:rPr>
          <w:rFonts w:ascii="Times New Roman" w:hAnsi="Times New Roman"/>
          <w:sz w:val="24"/>
          <w:szCs w:val="24"/>
        </w:rPr>
        <w:t>alin</w:t>
      </w:r>
      <w:proofErr w:type="spellEnd"/>
      <w:r w:rsidRPr="007264BD">
        <w:rPr>
          <w:rFonts w:ascii="Times New Roman" w:hAnsi="Times New Roman"/>
          <w:sz w:val="24"/>
          <w:szCs w:val="24"/>
        </w:rPr>
        <w:t>.</w:t>
      </w:r>
      <w:proofErr w:type="gram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64BD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7264BD">
        <w:rPr>
          <w:rFonts w:ascii="Times New Roman" w:hAnsi="Times New Roman"/>
          <w:sz w:val="24"/>
          <w:szCs w:val="24"/>
        </w:rPr>
        <w:t>lit.b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) din </w:t>
      </w:r>
      <w:proofErr w:type="spellStart"/>
      <w:r w:rsidRPr="007264BD">
        <w:rPr>
          <w:rFonts w:ascii="Times New Roman" w:hAnsi="Times New Roman"/>
          <w:sz w:val="24"/>
          <w:szCs w:val="24"/>
        </w:rPr>
        <w:t>Legea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7264BD">
        <w:rPr>
          <w:rFonts w:ascii="Times New Roman" w:hAnsi="Times New Roman"/>
          <w:sz w:val="24"/>
          <w:szCs w:val="24"/>
        </w:rPr>
        <w:t xml:space="preserve"> 215/2001 </w:t>
      </w:r>
      <w:proofErr w:type="spellStart"/>
      <w:r w:rsidRPr="007264BD">
        <w:rPr>
          <w:rFonts w:ascii="Times New Roman" w:hAnsi="Times New Roman"/>
          <w:sz w:val="24"/>
          <w:szCs w:val="24"/>
        </w:rPr>
        <w:t>privind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administraţia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publică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64BD">
        <w:rPr>
          <w:rFonts w:ascii="Times New Roman" w:hAnsi="Times New Roman"/>
          <w:sz w:val="24"/>
          <w:szCs w:val="24"/>
        </w:rPr>
        <w:t>locală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64BD">
        <w:rPr>
          <w:rFonts w:ascii="Times New Roman" w:hAnsi="Times New Roman"/>
          <w:sz w:val="24"/>
          <w:szCs w:val="24"/>
        </w:rPr>
        <w:t>republicată</w:t>
      </w:r>
      <w:proofErr w:type="spellEnd"/>
      <w:r w:rsidRPr="007264BD">
        <w:rPr>
          <w:rFonts w:ascii="Times New Roman" w:hAnsi="Times New Roman"/>
          <w:sz w:val="24"/>
          <w:szCs w:val="24"/>
        </w:rPr>
        <w:t xml:space="preserve">, </w:t>
      </w:r>
    </w:p>
    <w:p w:rsidR="007264BD" w:rsidRDefault="007264BD" w:rsidP="00005EC2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005EC2" w:rsidRDefault="00005EC2" w:rsidP="00005EC2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005EC2" w:rsidRDefault="00005EC2" w:rsidP="00005E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005EC2" w:rsidRPr="002E7F34" w:rsidRDefault="00005EC2" w:rsidP="00005E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7264BD">
        <w:rPr>
          <w:rFonts w:ascii="Times New Roman" w:eastAsia="Times New Roman" w:hAnsi="Times New Roman"/>
          <w:sz w:val="24"/>
          <w:szCs w:val="24"/>
          <w:lang w:val="ro-RO"/>
        </w:rPr>
        <w:t>Se modifică Hotărârea Consiliului Local Municipal Târgu Mureş nr. 138 din 30 mai 2019 în sensul eliminării din preambulul acesteia a temeiului juridic, respectiv dispoziţiile  art. 76 alin.4 din Legea nr. 215/2001 a administraţiei publice locale, republicată, cu modificările şi completările ulterioare.</w:t>
      </w:r>
    </w:p>
    <w:p w:rsidR="007264BD" w:rsidRDefault="00005EC2" w:rsidP="00005E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2 </w:t>
      </w:r>
      <w:r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</w:t>
      </w:r>
      <w:r w:rsidR="007264BD">
        <w:rPr>
          <w:rFonts w:ascii="Times New Roman" w:hAnsi="Times New Roman"/>
          <w:sz w:val="24"/>
          <w:szCs w:val="24"/>
          <w:lang w:val="ro-RO"/>
        </w:rPr>
        <w:t>Executivul Municipiului Târgu Mureş</w:t>
      </w:r>
      <w:r w:rsidR="00390B3A">
        <w:rPr>
          <w:rFonts w:ascii="Times New Roman" w:hAnsi="Times New Roman"/>
          <w:sz w:val="24"/>
          <w:szCs w:val="24"/>
          <w:lang w:val="ro-RO"/>
        </w:rPr>
        <w:t>, prin Compartimentul Arhitect-Şef, Direcţia Economică şi Administraţia Domeniului Public.</w:t>
      </w:r>
    </w:p>
    <w:p w:rsidR="00005EC2" w:rsidRDefault="00005EC2" w:rsidP="00005EC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19, alin. 1, lit. e,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005EC2" w:rsidRDefault="00005EC2" w:rsidP="00005EC2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Viză de legalitate</w:t>
      </w: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</w:t>
      </w:r>
      <w:proofErr w:type="gramStart"/>
      <w:r>
        <w:rPr>
          <w:b/>
          <w:color w:val="040408"/>
          <w:sz w:val="24"/>
          <w:szCs w:val="24"/>
          <w:lang w:bidi="he-IL"/>
        </w:rPr>
        <w:t>p</w:t>
      </w:r>
      <w:proofErr w:type="gramEnd"/>
      <w:r>
        <w:rPr>
          <w:b/>
          <w:color w:val="040408"/>
          <w:sz w:val="24"/>
          <w:szCs w:val="24"/>
          <w:lang w:bidi="he-IL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005EC2" w:rsidRDefault="00005EC2" w:rsidP="00005E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proofErr w:type="spellStart"/>
      <w:r w:rsidR="00390B3A">
        <w:rPr>
          <w:rFonts w:ascii="Times New Roman" w:eastAsia="Times New Roman" w:hAnsi="Times New Roman"/>
          <w:b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005EC2" w:rsidRDefault="00005EC2" w:rsidP="00005EC2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005EC2" w:rsidRDefault="00005EC2" w:rsidP="00005EC2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005EC2" w:rsidRDefault="00005EC2" w:rsidP="00005EC2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05EC2" w:rsidRDefault="00005EC2" w:rsidP="00005EC2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hAnsi="Times New Roman"/>
        </w:rPr>
      </w:pP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lastRenderedPageBreak/>
        <w:t xml:space="preserve">R O M Â N I A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DIRECŢIA JURIDICĂ, CONTECIOS ADMINISTRATIV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proofErr w:type="gramStart"/>
      <w:r>
        <w:rPr>
          <w:rFonts w:ascii="Times New Roman" w:eastAsia="Times New Roman" w:hAnsi="Times New Roman"/>
          <w:b/>
          <w:color w:val="000000"/>
          <w:lang w:val="en-US"/>
        </w:rPr>
        <w:t>ŞI  ADMINISTRAŢIE</w:t>
      </w:r>
      <w:proofErr w:type="gramEnd"/>
      <w:r>
        <w:rPr>
          <w:rFonts w:ascii="Times New Roman" w:eastAsia="Times New Roman" w:hAnsi="Times New Roman"/>
          <w:b/>
          <w:color w:val="000000"/>
          <w:lang w:val="en-US"/>
        </w:rPr>
        <w:t xml:space="preserve"> PUBLICĂ LOCALĂ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</w:t>
      </w:r>
      <w:r w:rsidR="007539D0">
        <w:rPr>
          <w:rFonts w:ascii="Times New Roman" w:eastAsia="Times New Roman" w:hAnsi="Times New Roman"/>
          <w:b/>
          <w:color w:val="000000"/>
          <w:lang w:val="en-US"/>
        </w:rPr>
        <w:t xml:space="preserve">    </w:t>
      </w:r>
      <w:r w:rsidR="00060C0F">
        <w:rPr>
          <w:rFonts w:ascii="Times New Roman" w:eastAsia="Times New Roman" w:hAnsi="Times New Roman"/>
          <w:b/>
          <w:color w:val="000000"/>
          <w:lang w:val="en-US"/>
        </w:rPr>
        <w:t>VICEPRIMAR</w:t>
      </w:r>
      <w:r w:rsidR="007539D0">
        <w:rPr>
          <w:rFonts w:ascii="Times New Roman" w:eastAsia="Times New Roman" w:hAnsi="Times New Roman"/>
          <w:b/>
          <w:color w:val="000000"/>
          <w:lang w:val="en-US"/>
        </w:rPr>
        <w:t xml:space="preserve">, </w:t>
      </w:r>
    </w:p>
    <w:p w:rsidR="007539D0" w:rsidRDefault="007539D0" w:rsidP="00005E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 w:rsidR="00060C0F">
        <w:rPr>
          <w:rFonts w:ascii="Times New Roman" w:eastAsia="Times New Roman" w:hAnsi="Times New Roman"/>
          <w:b/>
          <w:color w:val="000000"/>
          <w:lang w:val="en-US"/>
        </w:rPr>
        <w:t xml:space="preserve">     Dr. </w:t>
      </w:r>
      <w:proofErr w:type="spellStart"/>
      <w:r w:rsidR="00060C0F">
        <w:rPr>
          <w:rFonts w:ascii="Times New Roman" w:eastAsia="Times New Roman" w:hAnsi="Times New Roman"/>
          <w:b/>
          <w:color w:val="000000"/>
          <w:lang w:val="en-US"/>
        </w:rPr>
        <w:t>Makkai</w:t>
      </w:r>
      <w:proofErr w:type="spellEnd"/>
      <w:r w:rsidR="00060C0F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="00060C0F">
        <w:rPr>
          <w:rFonts w:ascii="Times New Roman" w:eastAsia="Times New Roman" w:hAnsi="Times New Roman"/>
          <w:b/>
          <w:color w:val="000000"/>
          <w:lang w:val="en-US"/>
        </w:rPr>
        <w:t>Grigore</w:t>
      </w:r>
      <w:proofErr w:type="spellEnd"/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         </w:t>
      </w: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____  din  __________ 2019              </w:t>
      </w: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</w:p>
    <w:p w:rsidR="00005EC2" w:rsidRDefault="00005EC2" w:rsidP="00005EC2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005EC2" w:rsidRPr="00904CFF" w:rsidRDefault="00005EC2" w:rsidP="00005E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:rsidR="00005EC2" w:rsidRPr="00904CFF" w:rsidRDefault="00005EC2" w:rsidP="00005E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904CF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E X P U N E R E   D E   M O T I V E </w:t>
      </w:r>
    </w:p>
    <w:p w:rsidR="00005EC2" w:rsidRPr="00904CFF" w:rsidRDefault="00005EC2" w:rsidP="00005E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:rsidR="007539D0" w:rsidRDefault="00005EC2" w:rsidP="007539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04CF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privind </w:t>
      </w:r>
      <w:r w:rsidR="007539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modificarea Hotărârii Consiliului Local Municipal Târgu Mureş nr. </w:t>
      </w:r>
      <w:r w:rsidR="00060C0F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="007539D0">
        <w:rPr>
          <w:rFonts w:ascii="Times New Roman" w:eastAsia="Times New Roman" w:hAnsi="Times New Roman"/>
          <w:b/>
          <w:sz w:val="24"/>
          <w:szCs w:val="24"/>
          <w:lang w:val="ro-RO"/>
        </w:rPr>
        <w:t>38 din 30 mai 2018</w:t>
      </w:r>
    </w:p>
    <w:p w:rsidR="007539D0" w:rsidRDefault="007539D0" w:rsidP="007539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05EC2" w:rsidRDefault="007539D0" w:rsidP="00005EC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Prin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adresa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Instituţiei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Prefectului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jude</w:t>
      </w:r>
      <w:proofErr w:type="spellEnd"/>
      <w:r>
        <w:rPr>
          <w:rFonts w:ascii="Times New Roman" w:hAnsi="Times New Roman"/>
          <w:sz w:val="26"/>
          <w:szCs w:val="26"/>
          <w:lang w:val="ro-RO"/>
        </w:rPr>
        <w:t xml:space="preserve">ţul Mureş </w:t>
      </w:r>
      <w:r>
        <w:rPr>
          <w:rFonts w:ascii="Times New Roman" w:hAnsi="Times New Roman"/>
          <w:sz w:val="26"/>
          <w:szCs w:val="26"/>
        </w:rPr>
        <w:t>nr.</w:t>
      </w:r>
      <w:proofErr w:type="gramEnd"/>
      <w:r>
        <w:rPr>
          <w:rFonts w:ascii="Times New Roman" w:hAnsi="Times New Roman"/>
          <w:sz w:val="26"/>
          <w:szCs w:val="26"/>
        </w:rPr>
        <w:t xml:space="preserve"> 15671/SVI/14.03.2019, pct. IV, </w:t>
      </w:r>
      <w:proofErr w:type="spellStart"/>
      <w:r>
        <w:rPr>
          <w:rFonts w:ascii="Times New Roman" w:hAnsi="Times New Roman"/>
          <w:sz w:val="26"/>
          <w:szCs w:val="26"/>
        </w:rPr>
        <w:t>înregistrată</w:t>
      </w:r>
      <w:proofErr w:type="spellEnd"/>
      <w:r>
        <w:rPr>
          <w:rFonts w:ascii="Times New Roman" w:hAnsi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/>
          <w:sz w:val="26"/>
          <w:szCs w:val="26"/>
        </w:rPr>
        <w:t>instituţia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noastră</w:t>
      </w:r>
      <w:proofErr w:type="spellEnd"/>
      <w:r>
        <w:rPr>
          <w:rFonts w:ascii="Times New Roman" w:hAnsi="Times New Roman"/>
          <w:sz w:val="26"/>
          <w:szCs w:val="26"/>
        </w:rPr>
        <w:t xml:space="preserve"> sub nr. 17758 din 15.03.2019 se </w:t>
      </w:r>
      <w:proofErr w:type="spellStart"/>
      <w:r>
        <w:rPr>
          <w:rFonts w:ascii="Times New Roman" w:hAnsi="Times New Roman"/>
          <w:sz w:val="26"/>
          <w:szCs w:val="26"/>
        </w:rPr>
        <w:t>comunică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faptul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Hotărârea</w:t>
      </w:r>
      <w:proofErr w:type="spellEnd"/>
      <w:r>
        <w:rPr>
          <w:rFonts w:ascii="Times New Roman" w:hAnsi="Times New Roman"/>
          <w:sz w:val="26"/>
          <w:szCs w:val="26"/>
        </w:rPr>
        <w:t xml:space="preserve"> nr. </w:t>
      </w:r>
      <w:proofErr w:type="gramStart"/>
      <w:r>
        <w:rPr>
          <w:rFonts w:ascii="Times New Roman" w:hAnsi="Times New Roman"/>
          <w:sz w:val="26"/>
          <w:szCs w:val="26"/>
        </w:rPr>
        <w:t xml:space="preserve">321/25 </w:t>
      </w:r>
      <w:proofErr w:type="spellStart"/>
      <w:r>
        <w:rPr>
          <w:rFonts w:ascii="Times New Roman" w:hAnsi="Times New Roman"/>
          <w:sz w:val="26"/>
          <w:szCs w:val="26"/>
        </w:rPr>
        <w:t>octombrie</w:t>
      </w:r>
      <w:proofErr w:type="spellEnd"/>
      <w:r>
        <w:rPr>
          <w:rFonts w:ascii="Times New Roman" w:hAnsi="Times New Roman"/>
          <w:sz w:val="26"/>
          <w:szCs w:val="26"/>
        </w:rPr>
        <w:t xml:space="preserve"> 2018 </w:t>
      </w:r>
      <w:proofErr w:type="spellStart"/>
      <w:r>
        <w:rPr>
          <w:rFonts w:ascii="Times New Roman" w:hAnsi="Times New Roman"/>
          <w:sz w:val="26"/>
          <w:szCs w:val="26"/>
        </w:rPr>
        <w:t>privind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modificarea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Hotărârii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Consiliu</w:t>
      </w:r>
      <w:proofErr w:type="spellEnd"/>
      <w:r>
        <w:rPr>
          <w:rFonts w:ascii="Times New Roman" w:hAnsi="Times New Roman"/>
          <w:sz w:val="26"/>
          <w:szCs w:val="26"/>
        </w:rPr>
        <w:t xml:space="preserve"> Local nr.</w:t>
      </w:r>
      <w:proofErr w:type="gramEnd"/>
      <w:r>
        <w:rPr>
          <w:rFonts w:ascii="Times New Roman" w:hAnsi="Times New Roman"/>
          <w:sz w:val="26"/>
          <w:szCs w:val="26"/>
        </w:rPr>
        <w:t xml:space="preserve"> 138/30.05.2018 </w:t>
      </w:r>
      <w:proofErr w:type="spellStart"/>
      <w:r>
        <w:rPr>
          <w:rFonts w:ascii="Times New Roman" w:hAnsi="Times New Roman"/>
          <w:sz w:val="26"/>
          <w:szCs w:val="26"/>
        </w:rPr>
        <w:t>referitoare</w:t>
      </w:r>
      <w:proofErr w:type="spellEnd"/>
      <w:r>
        <w:rPr>
          <w:rFonts w:ascii="Times New Roman" w:hAnsi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/>
          <w:sz w:val="26"/>
          <w:szCs w:val="26"/>
        </w:rPr>
        <w:t>schimbarea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denumirii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străzii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,,30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Decembrie</w:t>
      </w:r>
      <w:proofErr w:type="spellEnd"/>
      <w:r>
        <w:rPr>
          <w:rFonts w:ascii="Times New Roman" w:hAnsi="Times New Roman"/>
          <w:sz w:val="26"/>
          <w:szCs w:val="26"/>
        </w:rPr>
        <w:t xml:space="preserve">,,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strada</w:t>
      </w:r>
      <w:proofErr w:type="spellEnd"/>
      <w:r>
        <w:rPr>
          <w:rFonts w:ascii="Times New Roman" w:hAnsi="Times New Roman"/>
          <w:sz w:val="26"/>
          <w:szCs w:val="26"/>
        </w:rPr>
        <w:t xml:space="preserve"> ,,</w:t>
      </w:r>
      <w:proofErr w:type="spellStart"/>
      <w:r>
        <w:rPr>
          <w:rFonts w:ascii="Times New Roman" w:hAnsi="Times New Roman"/>
          <w:sz w:val="26"/>
          <w:szCs w:val="26"/>
        </w:rPr>
        <w:t>regele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Mihai</w:t>
      </w:r>
      <w:proofErr w:type="spellEnd"/>
      <w:r>
        <w:rPr>
          <w:rFonts w:ascii="Times New Roman" w:hAnsi="Times New Roman"/>
          <w:sz w:val="26"/>
          <w:szCs w:val="26"/>
        </w:rPr>
        <w:t xml:space="preserve">,, nu s-au </w:t>
      </w:r>
      <w:proofErr w:type="spellStart"/>
      <w:r>
        <w:rPr>
          <w:rFonts w:ascii="Times New Roman" w:hAnsi="Times New Roman"/>
          <w:sz w:val="26"/>
          <w:szCs w:val="26"/>
        </w:rPr>
        <w:t>respectat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întru</w:t>
      </w:r>
      <w:proofErr w:type="spellEnd"/>
      <w:r w:rsidR="002D1F59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solicităril</w:t>
      </w:r>
      <w:r w:rsidR="00284A16">
        <w:rPr>
          <w:rFonts w:ascii="Times New Roman" w:hAnsi="Times New Roman"/>
          <w:sz w:val="26"/>
          <w:szCs w:val="26"/>
        </w:rPr>
        <w:t>e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284A16">
        <w:rPr>
          <w:rFonts w:ascii="Times New Roman" w:hAnsi="Times New Roman"/>
          <w:sz w:val="26"/>
          <w:szCs w:val="26"/>
        </w:rPr>
        <w:t>eliminare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284A16">
        <w:rPr>
          <w:rFonts w:ascii="Times New Roman" w:hAnsi="Times New Roman"/>
          <w:sz w:val="26"/>
          <w:szCs w:val="26"/>
        </w:rPr>
        <w:t>preambulul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A16">
        <w:rPr>
          <w:rFonts w:ascii="Times New Roman" w:hAnsi="Times New Roman"/>
          <w:sz w:val="26"/>
          <w:szCs w:val="26"/>
        </w:rPr>
        <w:t>hotărârii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284A16">
        <w:rPr>
          <w:rFonts w:ascii="Times New Roman" w:hAnsi="Times New Roman"/>
          <w:sz w:val="26"/>
          <w:szCs w:val="26"/>
        </w:rPr>
        <w:t>dispoziţiilor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art. </w:t>
      </w:r>
      <w:proofErr w:type="gramStart"/>
      <w:r w:rsidR="00284A16">
        <w:rPr>
          <w:rFonts w:ascii="Times New Roman" w:hAnsi="Times New Roman"/>
          <w:sz w:val="26"/>
          <w:szCs w:val="26"/>
        </w:rPr>
        <w:t>76 alin.4</w:t>
      </w:r>
      <w:proofErr w:type="gramEnd"/>
      <w:r w:rsidR="00284A16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284A16">
        <w:rPr>
          <w:rFonts w:ascii="Times New Roman" w:hAnsi="Times New Roman"/>
          <w:sz w:val="26"/>
          <w:szCs w:val="26"/>
        </w:rPr>
        <w:t>Legea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nr. 215/2001 </w:t>
      </w:r>
      <w:proofErr w:type="gramStart"/>
      <w:r w:rsidR="00284A16">
        <w:rPr>
          <w:rFonts w:ascii="Times New Roman" w:hAnsi="Times New Roman"/>
          <w:sz w:val="26"/>
          <w:szCs w:val="26"/>
        </w:rPr>
        <w:t>a</w:t>
      </w:r>
      <w:proofErr w:type="gramEnd"/>
      <w:r w:rsidR="00284A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A16">
        <w:rPr>
          <w:rFonts w:ascii="Times New Roman" w:hAnsi="Times New Roman"/>
          <w:sz w:val="26"/>
          <w:szCs w:val="26"/>
        </w:rPr>
        <w:t>administraţiei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A16">
        <w:rPr>
          <w:rFonts w:ascii="Times New Roman" w:hAnsi="Times New Roman"/>
          <w:sz w:val="26"/>
          <w:szCs w:val="26"/>
        </w:rPr>
        <w:t>publice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locale, </w:t>
      </w:r>
      <w:proofErr w:type="spellStart"/>
      <w:r w:rsidR="00284A16">
        <w:rPr>
          <w:rFonts w:ascii="Times New Roman" w:hAnsi="Times New Roman"/>
          <w:sz w:val="26"/>
          <w:szCs w:val="26"/>
        </w:rPr>
        <w:t>republicată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, cu </w:t>
      </w:r>
      <w:proofErr w:type="spellStart"/>
      <w:r w:rsidR="00284A16">
        <w:rPr>
          <w:rFonts w:ascii="Times New Roman" w:hAnsi="Times New Roman"/>
          <w:sz w:val="26"/>
          <w:szCs w:val="26"/>
        </w:rPr>
        <w:t>modificările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A16">
        <w:rPr>
          <w:rFonts w:ascii="Times New Roman" w:hAnsi="Times New Roman"/>
          <w:sz w:val="26"/>
          <w:szCs w:val="26"/>
        </w:rPr>
        <w:t>şi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A16">
        <w:rPr>
          <w:rFonts w:ascii="Times New Roman" w:hAnsi="Times New Roman"/>
          <w:sz w:val="26"/>
          <w:szCs w:val="26"/>
        </w:rPr>
        <w:t>completările</w:t>
      </w:r>
      <w:proofErr w:type="spellEnd"/>
      <w:r w:rsidR="00284A1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84A16">
        <w:rPr>
          <w:rFonts w:ascii="Times New Roman" w:hAnsi="Times New Roman"/>
          <w:sz w:val="26"/>
          <w:szCs w:val="26"/>
        </w:rPr>
        <w:t>ulterioare</w:t>
      </w:r>
      <w:proofErr w:type="spellEnd"/>
      <w:r w:rsidR="00284A16">
        <w:rPr>
          <w:rFonts w:ascii="Times New Roman" w:hAnsi="Times New Roman"/>
          <w:sz w:val="26"/>
          <w:szCs w:val="26"/>
        </w:rPr>
        <w:t>.</w:t>
      </w:r>
    </w:p>
    <w:p w:rsidR="00284A16" w:rsidRDefault="00284A16" w:rsidP="00005EC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acest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sens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prin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adresa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mai</w:t>
      </w:r>
      <w:proofErr w:type="spellEnd"/>
      <w:r>
        <w:rPr>
          <w:rFonts w:ascii="Times New Roman" w:hAnsi="Times New Roman"/>
          <w:sz w:val="26"/>
          <w:szCs w:val="26"/>
        </w:rPr>
        <w:t xml:space="preserve"> sus </w:t>
      </w:r>
      <w:proofErr w:type="spellStart"/>
      <w:r>
        <w:rPr>
          <w:rFonts w:ascii="Times New Roman" w:hAnsi="Times New Roman"/>
          <w:sz w:val="26"/>
          <w:szCs w:val="26"/>
        </w:rPr>
        <w:t>menţionată</w:t>
      </w:r>
      <w:proofErr w:type="spellEnd"/>
      <w:r>
        <w:rPr>
          <w:rFonts w:ascii="Times New Roman" w:hAnsi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/>
          <w:sz w:val="26"/>
          <w:szCs w:val="26"/>
        </w:rPr>
        <w:t>revine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/>
          <w:sz w:val="26"/>
          <w:szCs w:val="26"/>
        </w:rPr>
        <w:t>suţine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continuare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mod </w:t>
      </w:r>
      <w:proofErr w:type="spellStart"/>
      <w:r>
        <w:rPr>
          <w:rFonts w:ascii="Times New Roman" w:hAnsi="Times New Roman"/>
          <w:sz w:val="26"/>
          <w:szCs w:val="26"/>
        </w:rPr>
        <w:t>nelegal</w:t>
      </w:r>
      <w:proofErr w:type="spellEnd"/>
      <w:r>
        <w:rPr>
          <w:rFonts w:ascii="Times New Roman" w:hAnsi="Times New Roman"/>
          <w:sz w:val="26"/>
          <w:szCs w:val="26"/>
        </w:rPr>
        <w:t xml:space="preserve"> s-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indicat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temei</w:t>
      </w:r>
      <w:proofErr w:type="spellEnd"/>
      <w:r>
        <w:rPr>
          <w:rFonts w:ascii="Times New Roman" w:hAnsi="Times New Roman"/>
          <w:sz w:val="26"/>
          <w:szCs w:val="26"/>
        </w:rPr>
        <w:t xml:space="preserve"> legal al </w:t>
      </w:r>
      <w:proofErr w:type="spellStart"/>
      <w:r>
        <w:rPr>
          <w:rFonts w:ascii="Times New Roman" w:hAnsi="Times New Roman"/>
          <w:sz w:val="26"/>
          <w:szCs w:val="26"/>
        </w:rPr>
        <w:t>hotărârii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dispoziţiile</w:t>
      </w:r>
      <w:proofErr w:type="spellEnd"/>
      <w:r>
        <w:rPr>
          <w:rFonts w:ascii="Times New Roman" w:hAnsi="Times New Roman"/>
          <w:sz w:val="26"/>
          <w:szCs w:val="26"/>
        </w:rPr>
        <w:t xml:space="preserve"> art. </w:t>
      </w:r>
      <w:proofErr w:type="gramStart"/>
      <w:r>
        <w:rPr>
          <w:rFonts w:ascii="Times New Roman" w:hAnsi="Times New Roman"/>
          <w:sz w:val="26"/>
          <w:szCs w:val="26"/>
        </w:rPr>
        <w:t xml:space="preserve">76 </w:t>
      </w:r>
      <w:proofErr w:type="spellStart"/>
      <w:r>
        <w:rPr>
          <w:rFonts w:ascii="Times New Roman" w:hAnsi="Times New Roman"/>
          <w:sz w:val="26"/>
          <w:szCs w:val="26"/>
        </w:rPr>
        <w:t>alin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4 din </w:t>
      </w:r>
      <w:proofErr w:type="spellStart"/>
      <w:r>
        <w:rPr>
          <w:rFonts w:ascii="Times New Roman" w:hAnsi="Times New Roman"/>
          <w:sz w:val="26"/>
          <w:szCs w:val="26"/>
        </w:rPr>
        <w:t>Legea</w:t>
      </w:r>
      <w:proofErr w:type="spellEnd"/>
      <w:r>
        <w:rPr>
          <w:rFonts w:ascii="Times New Roman" w:hAnsi="Times New Roman"/>
          <w:sz w:val="26"/>
          <w:szCs w:val="26"/>
        </w:rPr>
        <w:t xml:space="preserve"> nr. 215/2001 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administraţiei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publice</w:t>
      </w:r>
      <w:proofErr w:type="spellEnd"/>
      <w:r>
        <w:rPr>
          <w:rFonts w:ascii="Times New Roman" w:hAnsi="Times New Roman"/>
          <w:sz w:val="26"/>
          <w:szCs w:val="26"/>
        </w:rPr>
        <w:t xml:space="preserve"> locale, </w:t>
      </w:r>
      <w:proofErr w:type="spellStart"/>
      <w:r>
        <w:rPr>
          <w:rFonts w:ascii="Times New Roman" w:hAnsi="Times New Roman"/>
          <w:sz w:val="26"/>
          <w:szCs w:val="26"/>
        </w:rPr>
        <w:t>republicată</w:t>
      </w:r>
      <w:proofErr w:type="spellEnd"/>
      <w:r>
        <w:rPr>
          <w:rFonts w:ascii="Times New Roman" w:hAnsi="Times New Roman"/>
          <w:sz w:val="26"/>
          <w:szCs w:val="26"/>
        </w:rPr>
        <w:t xml:space="preserve">, cu </w:t>
      </w:r>
      <w:proofErr w:type="spellStart"/>
      <w:r>
        <w:rPr>
          <w:rFonts w:ascii="Times New Roman" w:hAnsi="Times New Roman"/>
          <w:sz w:val="26"/>
          <w:szCs w:val="26"/>
        </w:rPr>
        <w:t>modificările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completările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ulterioare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84A16" w:rsidRDefault="00284A16" w:rsidP="00284A1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/>
          <w:sz w:val="26"/>
          <w:szCs w:val="26"/>
        </w:rPr>
        <w:t>indică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apoi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conţinutul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prevederilor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lege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respectiv</w:t>
      </w:r>
      <w:proofErr w:type="spellEnd"/>
      <w:r>
        <w:rPr>
          <w:rFonts w:ascii="Times New Roman" w:hAnsi="Times New Roman"/>
          <w:sz w:val="26"/>
          <w:szCs w:val="26"/>
        </w:rPr>
        <w:t xml:space="preserve"> art.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76 </w:t>
      </w:r>
      <w:proofErr w:type="spellStart"/>
      <w:r>
        <w:rPr>
          <w:rFonts w:ascii="Times New Roman" w:hAnsi="Times New Roman"/>
          <w:sz w:val="26"/>
          <w:szCs w:val="26"/>
        </w:rPr>
        <w:t>alin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4 din </w:t>
      </w:r>
      <w:proofErr w:type="spellStart"/>
      <w:r>
        <w:rPr>
          <w:rFonts w:ascii="Times New Roman" w:hAnsi="Times New Roman"/>
          <w:sz w:val="26"/>
          <w:szCs w:val="26"/>
        </w:rPr>
        <w:t>Legea</w:t>
      </w:r>
      <w:proofErr w:type="spellEnd"/>
      <w:r>
        <w:rPr>
          <w:rFonts w:ascii="Times New Roman" w:hAnsi="Times New Roman"/>
          <w:sz w:val="26"/>
          <w:szCs w:val="26"/>
        </w:rPr>
        <w:t xml:space="preserve"> nr. 215/2001 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administraţiei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publice</w:t>
      </w:r>
      <w:proofErr w:type="spellEnd"/>
      <w:r>
        <w:rPr>
          <w:rFonts w:ascii="Times New Roman" w:hAnsi="Times New Roman"/>
          <w:sz w:val="26"/>
          <w:szCs w:val="26"/>
        </w:rPr>
        <w:t xml:space="preserve"> locale, </w:t>
      </w:r>
      <w:proofErr w:type="spellStart"/>
      <w:r>
        <w:rPr>
          <w:rFonts w:ascii="Times New Roman" w:hAnsi="Times New Roman"/>
          <w:sz w:val="26"/>
          <w:szCs w:val="26"/>
        </w:rPr>
        <w:t>republicată</w:t>
      </w:r>
      <w:proofErr w:type="spellEnd"/>
      <w:r>
        <w:rPr>
          <w:rFonts w:ascii="Times New Roman" w:hAnsi="Times New Roman"/>
          <w:sz w:val="26"/>
          <w:szCs w:val="26"/>
        </w:rPr>
        <w:t xml:space="preserve">, cu </w:t>
      </w:r>
      <w:proofErr w:type="spellStart"/>
      <w:r>
        <w:rPr>
          <w:rFonts w:ascii="Times New Roman" w:hAnsi="Times New Roman"/>
          <w:sz w:val="26"/>
          <w:szCs w:val="26"/>
        </w:rPr>
        <w:t>modificările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completările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ulterioare</w:t>
      </w:r>
      <w:proofErr w:type="spellEnd"/>
      <w:r>
        <w:rPr>
          <w:rFonts w:ascii="Times New Roman" w:hAnsi="Times New Roman"/>
          <w:sz w:val="26"/>
          <w:szCs w:val="26"/>
        </w:rPr>
        <w:t xml:space="preserve">, art. 10 din HG nr. 1206/2001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se face </w:t>
      </w:r>
      <w:proofErr w:type="spellStart"/>
      <w:r>
        <w:rPr>
          <w:rFonts w:ascii="Times New Roman" w:hAnsi="Times New Roman"/>
          <w:sz w:val="26"/>
          <w:szCs w:val="26"/>
        </w:rPr>
        <w:t>referire</w:t>
      </w:r>
      <w:proofErr w:type="spellEnd"/>
      <w:r>
        <w:rPr>
          <w:rFonts w:ascii="Times New Roman" w:hAnsi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/>
          <w:sz w:val="26"/>
          <w:szCs w:val="26"/>
        </w:rPr>
        <w:t>Sentinţa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civilă</w:t>
      </w:r>
      <w:proofErr w:type="spellEnd"/>
      <w:r>
        <w:rPr>
          <w:rFonts w:ascii="Times New Roman" w:hAnsi="Times New Roman"/>
          <w:sz w:val="26"/>
          <w:szCs w:val="26"/>
        </w:rPr>
        <w:t xml:space="preserve"> nr. 762/23.07.2018 </w:t>
      </w:r>
      <w:proofErr w:type="spellStart"/>
      <w:r>
        <w:rPr>
          <w:rFonts w:ascii="Times New Roman" w:hAnsi="Times New Roman"/>
          <w:sz w:val="26"/>
          <w:szCs w:val="26"/>
        </w:rPr>
        <w:t>prin</w:t>
      </w:r>
      <w:proofErr w:type="spellEnd"/>
      <w:r>
        <w:rPr>
          <w:rFonts w:ascii="Times New Roman" w:hAnsi="Times New Roman"/>
          <w:sz w:val="26"/>
          <w:szCs w:val="26"/>
        </w:rPr>
        <w:t xml:space="preserve"> care a </w:t>
      </w:r>
      <w:proofErr w:type="spellStart"/>
      <w:r>
        <w:rPr>
          <w:rFonts w:ascii="Times New Roman" w:hAnsi="Times New Roman"/>
          <w:sz w:val="26"/>
          <w:szCs w:val="26"/>
        </w:rPr>
        <w:t>fost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admisă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acţiunea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formulată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Prefectul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Judeţului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anulat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Hotărârea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D1F59">
        <w:rPr>
          <w:rFonts w:ascii="Times New Roman" w:hAnsi="Times New Roman"/>
          <w:sz w:val="26"/>
          <w:szCs w:val="26"/>
        </w:rPr>
        <w:t>Consiliului</w:t>
      </w:r>
      <w:proofErr w:type="spellEnd"/>
      <w:r w:rsidR="002D1F59">
        <w:rPr>
          <w:rFonts w:ascii="Times New Roman" w:hAnsi="Times New Roman"/>
          <w:sz w:val="26"/>
          <w:szCs w:val="26"/>
        </w:rPr>
        <w:t xml:space="preserve"> Local </w:t>
      </w:r>
      <w:proofErr w:type="spellStart"/>
      <w:r w:rsidR="002D1F59">
        <w:rPr>
          <w:rFonts w:ascii="Times New Roman" w:hAnsi="Times New Roman"/>
          <w:sz w:val="26"/>
          <w:szCs w:val="26"/>
        </w:rPr>
        <w:t>Tg</w:t>
      </w:r>
      <w:proofErr w:type="spellEnd"/>
      <w:r w:rsidR="002D1F5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2D1F59">
        <w:rPr>
          <w:rFonts w:ascii="Times New Roman" w:hAnsi="Times New Roman"/>
          <w:sz w:val="26"/>
          <w:szCs w:val="26"/>
        </w:rPr>
        <w:t>Mureş</w:t>
      </w:r>
      <w:proofErr w:type="spellEnd"/>
      <w:r w:rsidR="002D1F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nr. 272/26.10.2017.</w:t>
      </w:r>
    </w:p>
    <w:p w:rsidR="00284A16" w:rsidRDefault="00284A16" w:rsidP="00284A1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Pentru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aceste</w:t>
      </w:r>
      <w:proofErr w:type="spellEnd"/>
      <w:r>
        <w:rPr>
          <w:rFonts w:ascii="Times New Roman" w:hAnsi="Times New Roman"/>
          <w:sz w:val="26"/>
          <w:szCs w:val="26"/>
        </w:rPr>
        <w:t xml:space="preserve"> motive s-a </w:t>
      </w:r>
      <w:proofErr w:type="spellStart"/>
      <w:r>
        <w:rPr>
          <w:rFonts w:ascii="Times New Roman" w:hAnsi="Times New Roman"/>
          <w:sz w:val="26"/>
          <w:szCs w:val="26"/>
        </w:rPr>
        <w:t>solicitat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modificarea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prima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şedinţă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ordinară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sz w:val="26"/>
          <w:szCs w:val="26"/>
        </w:rPr>
        <w:t>Consiliului</w:t>
      </w:r>
      <w:proofErr w:type="spellEnd"/>
      <w:r>
        <w:rPr>
          <w:rFonts w:ascii="Times New Roman" w:hAnsi="Times New Roman"/>
          <w:sz w:val="26"/>
          <w:szCs w:val="26"/>
        </w:rPr>
        <w:t xml:space="preserve"> local </w:t>
      </w:r>
      <w:r w:rsidR="0004488E">
        <w:rPr>
          <w:rFonts w:ascii="Times New Roman" w:hAnsi="Times New Roman"/>
          <w:sz w:val="26"/>
          <w:szCs w:val="26"/>
        </w:rPr>
        <w:t xml:space="preserve">a </w:t>
      </w:r>
      <w:proofErr w:type="spellStart"/>
      <w:r w:rsidR="0004488E">
        <w:rPr>
          <w:rFonts w:ascii="Times New Roman" w:hAnsi="Times New Roman"/>
          <w:sz w:val="26"/>
          <w:szCs w:val="26"/>
        </w:rPr>
        <w:t>Hotărârii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nr. 138/30.05.2018 </w:t>
      </w:r>
      <w:proofErr w:type="spellStart"/>
      <w:r w:rsidR="0004488E">
        <w:rPr>
          <w:rFonts w:ascii="Times New Roman" w:hAnsi="Times New Roman"/>
          <w:sz w:val="26"/>
          <w:szCs w:val="26"/>
        </w:rPr>
        <w:t>privind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schimbarea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denumirii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străzii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4488E">
        <w:rPr>
          <w:rFonts w:ascii="Times New Roman" w:hAnsi="Times New Roman"/>
          <w:sz w:val="26"/>
          <w:szCs w:val="26"/>
        </w:rPr>
        <w:t>,,30</w:t>
      </w:r>
      <w:proofErr w:type="gram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Decembrie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,, </w:t>
      </w:r>
      <w:proofErr w:type="spellStart"/>
      <w:r w:rsidR="0004488E">
        <w:rPr>
          <w:rFonts w:ascii="Times New Roman" w:hAnsi="Times New Roman"/>
          <w:sz w:val="26"/>
          <w:szCs w:val="26"/>
        </w:rPr>
        <w:t>în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strada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,,</w:t>
      </w:r>
      <w:proofErr w:type="spellStart"/>
      <w:r w:rsidR="0004488E">
        <w:rPr>
          <w:rFonts w:ascii="Times New Roman" w:hAnsi="Times New Roman"/>
          <w:sz w:val="26"/>
          <w:szCs w:val="26"/>
        </w:rPr>
        <w:t>regele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Mihai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,, </w:t>
      </w:r>
      <w:proofErr w:type="spellStart"/>
      <w:r w:rsidR="0004488E">
        <w:rPr>
          <w:rFonts w:ascii="Times New Roman" w:hAnsi="Times New Roman"/>
          <w:sz w:val="26"/>
          <w:szCs w:val="26"/>
        </w:rPr>
        <w:t>respectiv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eliminarea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04488E">
        <w:rPr>
          <w:rFonts w:ascii="Times New Roman" w:hAnsi="Times New Roman"/>
          <w:sz w:val="26"/>
          <w:szCs w:val="26"/>
        </w:rPr>
        <w:t>temeiul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juridic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04488E">
        <w:rPr>
          <w:rFonts w:ascii="Times New Roman" w:hAnsi="Times New Roman"/>
          <w:sz w:val="26"/>
          <w:szCs w:val="26"/>
        </w:rPr>
        <w:t>dispoziţiilor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art. </w:t>
      </w:r>
      <w:proofErr w:type="gramStart"/>
      <w:r w:rsidR="0004488E">
        <w:rPr>
          <w:rFonts w:ascii="Times New Roman" w:hAnsi="Times New Roman"/>
          <w:sz w:val="26"/>
          <w:szCs w:val="26"/>
        </w:rPr>
        <w:t>76 alin.4</w:t>
      </w:r>
      <w:proofErr w:type="gramEnd"/>
      <w:r w:rsidR="0004488E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04488E">
        <w:rPr>
          <w:rFonts w:ascii="Times New Roman" w:hAnsi="Times New Roman"/>
          <w:sz w:val="26"/>
          <w:szCs w:val="26"/>
        </w:rPr>
        <w:t>Legea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nr. </w:t>
      </w:r>
      <w:proofErr w:type="gramStart"/>
      <w:r w:rsidR="0004488E">
        <w:rPr>
          <w:rFonts w:ascii="Times New Roman" w:hAnsi="Times New Roman"/>
          <w:sz w:val="26"/>
          <w:szCs w:val="26"/>
        </w:rPr>
        <w:t xml:space="preserve">215/2001 </w:t>
      </w:r>
      <w:proofErr w:type="spellStart"/>
      <w:r w:rsidR="0004488E">
        <w:rPr>
          <w:rFonts w:ascii="Times New Roman" w:hAnsi="Times New Roman"/>
          <w:sz w:val="26"/>
          <w:szCs w:val="26"/>
        </w:rPr>
        <w:t>republicată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, cu </w:t>
      </w:r>
      <w:proofErr w:type="spellStart"/>
      <w:r w:rsidR="0004488E">
        <w:rPr>
          <w:rFonts w:ascii="Times New Roman" w:hAnsi="Times New Roman"/>
          <w:sz w:val="26"/>
          <w:szCs w:val="26"/>
        </w:rPr>
        <w:t>modificările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şi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completările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ulterioare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4488E">
        <w:rPr>
          <w:rFonts w:ascii="Times New Roman" w:hAnsi="Times New Roman"/>
          <w:sz w:val="26"/>
          <w:szCs w:val="26"/>
        </w:rPr>
        <w:t>în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caz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contrar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urmând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a fi </w:t>
      </w:r>
      <w:proofErr w:type="spellStart"/>
      <w:r w:rsidR="0004488E">
        <w:rPr>
          <w:rFonts w:ascii="Times New Roman" w:hAnsi="Times New Roman"/>
          <w:sz w:val="26"/>
          <w:szCs w:val="26"/>
        </w:rPr>
        <w:t>promovată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acţiune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în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contencios</w:t>
      </w:r>
      <w:proofErr w:type="spellEnd"/>
      <w:r w:rsidR="000448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488E">
        <w:rPr>
          <w:rFonts w:ascii="Times New Roman" w:hAnsi="Times New Roman"/>
          <w:sz w:val="26"/>
          <w:szCs w:val="26"/>
        </w:rPr>
        <w:t>administrativ</w:t>
      </w:r>
      <w:proofErr w:type="spellEnd"/>
      <w:r w:rsidR="0004488E">
        <w:rPr>
          <w:rFonts w:ascii="Times New Roman" w:hAnsi="Times New Roman"/>
          <w:sz w:val="26"/>
          <w:szCs w:val="26"/>
        </w:rPr>
        <w:t>.</w:t>
      </w:r>
      <w:proofErr w:type="gramEnd"/>
    </w:p>
    <w:p w:rsidR="0004488E" w:rsidRDefault="0004488E" w:rsidP="0004488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Faţă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cele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arătate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propunem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modificarea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Hotărârii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138/30.05.2018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sensul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eliminării</w:t>
      </w:r>
      <w:proofErr w:type="spellEnd"/>
      <w:r>
        <w:rPr>
          <w:rFonts w:ascii="Times New Roman" w:hAnsi="Times New Roman"/>
          <w:sz w:val="26"/>
          <w:szCs w:val="26"/>
        </w:rPr>
        <w:t xml:space="preserve"> art.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76 </w:t>
      </w:r>
      <w:proofErr w:type="spellStart"/>
      <w:r>
        <w:rPr>
          <w:rFonts w:ascii="Times New Roman" w:hAnsi="Times New Roman"/>
          <w:sz w:val="26"/>
          <w:szCs w:val="26"/>
        </w:rPr>
        <w:t>alin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4 din </w:t>
      </w:r>
      <w:proofErr w:type="spellStart"/>
      <w:r>
        <w:rPr>
          <w:rFonts w:ascii="Times New Roman" w:hAnsi="Times New Roman"/>
          <w:sz w:val="26"/>
          <w:szCs w:val="26"/>
        </w:rPr>
        <w:t>Legea</w:t>
      </w:r>
      <w:proofErr w:type="spellEnd"/>
      <w:r>
        <w:rPr>
          <w:rFonts w:ascii="Times New Roman" w:hAnsi="Times New Roman"/>
          <w:sz w:val="26"/>
          <w:szCs w:val="26"/>
        </w:rPr>
        <w:t xml:space="preserve"> nr. </w:t>
      </w:r>
      <w:proofErr w:type="gramStart"/>
      <w:r>
        <w:rPr>
          <w:rFonts w:ascii="Times New Roman" w:hAnsi="Times New Roman"/>
          <w:sz w:val="26"/>
          <w:szCs w:val="26"/>
        </w:rPr>
        <w:t xml:space="preserve">215/2001 </w:t>
      </w:r>
      <w:proofErr w:type="spellStart"/>
      <w:r>
        <w:rPr>
          <w:rFonts w:ascii="Times New Roman" w:hAnsi="Times New Roman"/>
          <w:sz w:val="26"/>
          <w:szCs w:val="26"/>
        </w:rPr>
        <w:t>republicată</w:t>
      </w:r>
      <w:proofErr w:type="spellEnd"/>
      <w:r>
        <w:rPr>
          <w:rFonts w:ascii="Times New Roman" w:hAnsi="Times New Roman"/>
          <w:sz w:val="26"/>
          <w:szCs w:val="26"/>
        </w:rPr>
        <w:t xml:space="preserve">, cu </w:t>
      </w:r>
      <w:proofErr w:type="spellStart"/>
      <w:r>
        <w:rPr>
          <w:rFonts w:ascii="Times New Roman" w:hAnsi="Times New Roman"/>
          <w:sz w:val="26"/>
          <w:szCs w:val="26"/>
        </w:rPr>
        <w:t>modificările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completările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ulterioare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005EC2" w:rsidRPr="0004488E" w:rsidRDefault="00005EC2" w:rsidP="0004488E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05EC2" w:rsidRDefault="00005EC2" w:rsidP="007539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Director executiv,</w:t>
      </w:r>
    </w:p>
    <w:p w:rsidR="007539D0" w:rsidRDefault="007539D0" w:rsidP="007539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Buculei Dianora Monica</w:t>
      </w:r>
    </w:p>
    <w:p w:rsidR="00005EC2" w:rsidRDefault="00005EC2" w:rsidP="007539D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spacing w:after="0" w:line="240" w:lineRule="auto"/>
        <w:ind w:firstLine="708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rPr>
          <w:rFonts w:ascii="Times New Roman" w:hAnsi="Times New Roman"/>
          <w:sz w:val="40"/>
          <w:szCs w:val="40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005EC2" w:rsidRDefault="00005EC2" w:rsidP="00005EC2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005EC2" w:rsidRDefault="00005EC2" w:rsidP="00005EC2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043415" w:rsidRDefault="00043415"/>
    <w:sectPr w:rsidR="00043415" w:rsidSect="002E7F3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F4"/>
    <w:rsid w:val="00005EC2"/>
    <w:rsid w:val="00043415"/>
    <w:rsid w:val="0004488E"/>
    <w:rsid w:val="00060C0F"/>
    <w:rsid w:val="00284A16"/>
    <w:rsid w:val="002D1F59"/>
    <w:rsid w:val="00390B3A"/>
    <w:rsid w:val="007264BD"/>
    <w:rsid w:val="007539D0"/>
    <w:rsid w:val="007F7EF6"/>
    <w:rsid w:val="00A12B18"/>
    <w:rsid w:val="00F177A0"/>
    <w:rsid w:val="00F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EC2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8E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EC2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8E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826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Statia34</cp:lastModifiedBy>
  <cp:revision>6</cp:revision>
  <cp:lastPrinted>2019-03-21T11:08:00Z</cp:lastPrinted>
  <dcterms:created xsi:type="dcterms:W3CDTF">2019-03-20T11:02:00Z</dcterms:created>
  <dcterms:modified xsi:type="dcterms:W3CDTF">2019-03-21T11:55:00Z</dcterms:modified>
</cp:coreProperties>
</file>