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09" w:rsidRPr="007A0B75" w:rsidRDefault="004238A1" w:rsidP="00D83709">
      <w:pPr>
        <w:jc w:val="both"/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D83709" w:rsidRPr="007A0B75">
        <w:rPr>
          <w:b/>
          <w:sz w:val="24"/>
          <w:szCs w:val="24"/>
          <w:lang w:val="ro-RO"/>
        </w:rPr>
        <w:t xml:space="preserve">  PROIECT</w:t>
      </w:r>
      <w:r>
        <w:rPr>
          <w:b/>
          <w:sz w:val="24"/>
          <w:szCs w:val="24"/>
          <w:lang w:val="ro-RO"/>
        </w:rPr>
        <w:t xml:space="preserve"> VARIANTA II</w:t>
      </w:r>
    </w:p>
    <w:p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="004238A1"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 xml:space="preserve">INIȚIATOR,  </w:t>
      </w:r>
    </w:p>
    <w:p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   </w:t>
      </w:r>
      <w:r w:rsidR="004238A1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 </w:t>
      </w:r>
      <w:r w:rsidR="004238A1">
        <w:rPr>
          <w:b/>
          <w:color w:val="000000"/>
          <w:sz w:val="24"/>
          <w:szCs w:val="24"/>
          <w:lang w:val="ro-RO"/>
        </w:rPr>
        <w:t xml:space="preserve"> </w:t>
      </w:r>
      <w:r w:rsidR="00517E1C" w:rsidRPr="004C5C83">
        <w:rPr>
          <w:b/>
        </w:rPr>
        <w:t>SOÓS ZOLTÁN</w:t>
      </w:r>
    </w:p>
    <w:p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:rsidR="00D83709" w:rsidRPr="007A0B75" w:rsidRDefault="00D83709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D83709" w:rsidRPr="007A0B75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:rsidR="00D83709" w:rsidRPr="00A821E7" w:rsidRDefault="00D83709" w:rsidP="00D83709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03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20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:rsidR="00D83709" w:rsidRPr="007A0B75" w:rsidRDefault="00D83709" w:rsidP="00D8370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D83709" w:rsidRPr="00A821E7" w:rsidRDefault="00D83709" w:rsidP="00D83709">
      <w:pPr>
        <w:ind w:firstLine="709"/>
        <w:jc w:val="both"/>
        <w:rPr>
          <w:b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Pr="00FD11A6">
        <w:rPr>
          <w:sz w:val="24"/>
          <w:szCs w:val="24"/>
          <w:lang w:val="ro-RO"/>
        </w:rPr>
        <w:t xml:space="preserve">Referatul de aprobare nr. </w:t>
      </w:r>
      <w:r w:rsidR="002B45B9">
        <w:rPr>
          <w:sz w:val="24"/>
          <w:szCs w:val="24"/>
          <w:lang w:val="ro-RO"/>
        </w:rPr>
        <w:t>38.348</w:t>
      </w:r>
      <w:r w:rsidRPr="00FD11A6">
        <w:rPr>
          <w:sz w:val="24"/>
          <w:szCs w:val="24"/>
          <w:lang w:val="ro-RO"/>
        </w:rPr>
        <w:t xml:space="preserve"> din </w:t>
      </w:r>
      <w:r w:rsidR="002B45B9">
        <w:rPr>
          <w:sz w:val="24"/>
          <w:szCs w:val="24"/>
          <w:lang w:val="ro-RO"/>
        </w:rPr>
        <w:t>08.07.</w:t>
      </w:r>
      <w:r w:rsidRPr="00FD11A6">
        <w:rPr>
          <w:sz w:val="24"/>
          <w:szCs w:val="24"/>
          <w:lang w:val="ro-RO"/>
        </w:rPr>
        <w:t xml:space="preserve">2020 iniţiat de Primar prin  Direcţia  impozite și taxe </w:t>
      </w:r>
      <w:r w:rsidRPr="00D83709">
        <w:rPr>
          <w:sz w:val="24"/>
          <w:szCs w:val="24"/>
          <w:lang w:val="ro-RO"/>
        </w:rPr>
        <w:t xml:space="preserve">locale </w:t>
      </w:r>
      <w:r w:rsidRPr="00D83709">
        <w:rPr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D83709">
        <w:rPr>
          <w:sz w:val="24"/>
          <w:szCs w:val="24"/>
          <w:lang w:val="ro-RO"/>
        </w:rPr>
        <w:t xml:space="preserve">în sensul anulării </w:t>
      </w:r>
      <w:r w:rsidRPr="00D83709">
        <w:rPr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31.03.2020  inclusiv și aprobarea procedurii de acordare a acestora</w:t>
      </w:r>
    </w:p>
    <w:p w:rsidR="00D83709" w:rsidRPr="00FD11A6" w:rsidRDefault="00D83709" w:rsidP="00A62492">
      <w:pPr>
        <w:adjustRightInd w:val="0"/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:rsidR="00D83709" w:rsidRPr="00FD11A6" w:rsidRDefault="00D83709" w:rsidP="00D837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</w:t>
      </w:r>
      <w:r>
        <w:rPr>
          <w:sz w:val="24"/>
          <w:szCs w:val="24"/>
          <w:lang w:val="ro-RO"/>
        </w:rPr>
        <w:t>X</w:t>
      </w:r>
      <w:r w:rsidRPr="00FD11A6">
        <w:rPr>
          <w:sz w:val="24"/>
          <w:szCs w:val="24"/>
          <w:lang w:val="ro-RO"/>
        </w:rPr>
        <w:t>V</w:t>
      </w:r>
      <w:r>
        <w:rPr>
          <w:sz w:val="24"/>
          <w:szCs w:val="24"/>
          <w:lang w:val="ro-RO"/>
        </w:rPr>
        <w:t>II</w:t>
      </w:r>
      <w:r w:rsidRPr="00FD11A6">
        <w:rPr>
          <w:sz w:val="24"/>
          <w:szCs w:val="24"/>
          <w:lang w:val="ro-RO"/>
        </w:rPr>
        <w:t xml:space="preserve"> </w:t>
      </w:r>
      <w:bookmarkStart w:id="1" w:name="_Hlk40953129"/>
      <w:r w:rsidRPr="00FD11A6">
        <w:rPr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ORDONANŢĂ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 xml:space="preserve">, coroborat cu prevederile </w:t>
      </w:r>
      <w:proofErr w:type="spellStart"/>
      <w:r>
        <w:rPr>
          <w:rFonts w:eastAsiaTheme="minorHAnsi"/>
          <w:sz w:val="24"/>
          <w:szCs w:val="24"/>
          <w:lang w:val="ro-RO" w:eastAsia="en-US"/>
        </w:rPr>
        <w:t>art.VIII</w:t>
      </w:r>
      <w:proofErr w:type="spellEnd"/>
      <w:r>
        <w:rPr>
          <w:rFonts w:eastAsiaTheme="minorHAnsi"/>
          <w:sz w:val="24"/>
          <w:szCs w:val="24"/>
          <w:lang w:val="ro-RO" w:eastAsia="en-US"/>
        </w:rPr>
        <w:t xml:space="preserve"> – XXII din Capitolul II </w:t>
      </w:r>
      <w:r w:rsidR="002A4BDE">
        <w:rPr>
          <w:rFonts w:eastAsiaTheme="minorHAnsi"/>
          <w:sz w:val="24"/>
          <w:szCs w:val="24"/>
          <w:lang w:val="ro-RO" w:eastAsia="en-US"/>
        </w:rPr>
        <w:t>al</w:t>
      </w:r>
      <w:r w:rsidRPr="00FD11A6">
        <w:rPr>
          <w:sz w:val="24"/>
          <w:szCs w:val="24"/>
          <w:lang w:val="ro-RO"/>
        </w:rPr>
        <w:t xml:space="preserve"> </w:t>
      </w:r>
      <w:r w:rsidRPr="00FD11A6">
        <w:rPr>
          <w:rFonts w:eastAsiaTheme="minorHAnsi"/>
          <w:sz w:val="24"/>
          <w:szCs w:val="24"/>
          <w:lang w:val="ro-RO" w:eastAsia="en-US"/>
        </w:rPr>
        <w:t>ORDONANŢ</w:t>
      </w:r>
      <w:r w:rsidR="002A4BDE">
        <w:rPr>
          <w:rFonts w:eastAsiaTheme="minorHAnsi"/>
          <w:sz w:val="24"/>
          <w:szCs w:val="24"/>
          <w:lang w:val="ro-RO" w:eastAsia="en-US"/>
        </w:rPr>
        <w:t>EI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>,</w:t>
      </w:r>
    </w:p>
    <w:bookmarkEnd w:id="1"/>
    <w:p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:rsidR="00D83709" w:rsidRPr="00FD11A6" w:rsidRDefault="00D83709" w:rsidP="00D83709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:rsidR="00D83709" w:rsidRPr="00FD11A6" w:rsidRDefault="00D83709" w:rsidP="00D83709">
      <w:pPr>
        <w:pStyle w:val="NoSpacing"/>
        <w:ind w:left="426"/>
        <w:jc w:val="both"/>
        <w:rPr>
          <w:szCs w:val="24"/>
        </w:rPr>
      </w:pPr>
    </w:p>
    <w:p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:rsidR="00C26A84" w:rsidRDefault="00D83709" w:rsidP="00D83709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 instituirea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unor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 w:rsidRPr="00A821E7">
        <w:rPr>
          <w:color w:val="0D0D0D" w:themeColor="text1" w:themeTint="F2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sz w:val="24"/>
          <w:szCs w:val="24"/>
          <w:lang w:val="ro-RO"/>
        </w:rPr>
        <w:t xml:space="preserve">în sensul anulării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accesoriilor 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 xml:space="preserve">v, în condițiile prevăzute în 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O</w:t>
      </w:r>
      <w:r w:rsidR="00C26A84">
        <w:rPr>
          <w:rFonts w:eastAsiaTheme="minorHAnsi"/>
          <w:sz w:val="24"/>
          <w:szCs w:val="24"/>
          <w:lang w:val="ro-RO" w:eastAsia="en-US"/>
        </w:rPr>
        <w:t>.U.G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 </w:t>
      </w:r>
      <w:r w:rsidR="00C26A84">
        <w:rPr>
          <w:rFonts w:eastAsiaTheme="minorHAnsi"/>
          <w:sz w:val="24"/>
          <w:szCs w:val="24"/>
          <w:lang w:val="ro-RO" w:eastAsia="en-US"/>
        </w:rPr>
        <w:t>n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r. 69</w:t>
      </w:r>
      <w:r w:rsidR="00C26A84">
        <w:rPr>
          <w:rFonts w:eastAsiaTheme="minorHAnsi"/>
          <w:sz w:val="24"/>
          <w:szCs w:val="24"/>
          <w:lang w:val="ro-RO" w:eastAsia="en-US"/>
        </w:rPr>
        <w:t>/2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020 pentru modificarea şi completarea Legii nr. 227/2015 privind Codul fiscal, precum şi pentru instituirea unor măsuri fiscale</w:t>
      </w:r>
      <w:r w:rsidR="00C26A84">
        <w:rPr>
          <w:bCs/>
          <w:color w:val="0D0D0D" w:themeColor="text1" w:themeTint="F2"/>
          <w:sz w:val="24"/>
          <w:szCs w:val="24"/>
          <w:lang w:val="ro-RO"/>
        </w:rPr>
        <w:t xml:space="preserve">. </w:t>
      </w:r>
    </w:p>
    <w:p w:rsidR="00C26A84" w:rsidRDefault="00D83709" w:rsidP="00C26A84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="00C26A84" w:rsidRPr="00912A05">
        <w:rPr>
          <w:bCs/>
          <w:color w:val="0D0D0D" w:themeColor="text1" w:themeTint="F2"/>
          <w:sz w:val="24"/>
          <w:szCs w:val="24"/>
          <w:lang w:val="ro-RO"/>
        </w:rPr>
        <w:t>Se aprobă</w:t>
      </w:r>
      <w:r w:rsidR="00C26A84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Procedura de acordare </w:t>
      </w:r>
      <w:r w:rsidR="00C26A84" w:rsidRPr="00912A05">
        <w:rPr>
          <w:rFonts w:eastAsiaTheme="minorHAnsi"/>
          <w:sz w:val="24"/>
          <w:szCs w:val="24"/>
          <w:lang w:val="ro-RO"/>
        </w:rPr>
        <w:t>a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de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anul</w:t>
      </w:r>
      <w:r w:rsidR="00C26A84">
        <w:rPr>
          <w:rFonts w:eastAsiaTheme="minorHAnsi"/>
          <w:sz w:val="24"/>
          <w:szCs w:val="24"/>
          <w:lang w:val="ro-RO"/>
        </w:rPr>
        <w:t>are a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accesoriilor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>v</w:t>
      </w:r>
      <w:r w:rsidR="00C26A84">
        <w:rPr>
          <w:color w:val="0D0D0D" w:themeColor="text1" w:themeTint="F2"/>
          <w:sz w:val="24"/>
          <w:szCs w:val="24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>
        <w:rPr>
          <w:color w:val="0D0D0D" w:themeColor="text1" w:themeTint="F2"/>
          <w:sz w:val="24"/>
          <w:szCs w:val="24"/>
          <w:lang w:val="ro-RO"/>
        </w:rPr>
        <w:t>cuprinsă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în  anex</w:t>
      </w:r>
      <w:r w:rsidR="00C26A84">
        <w:rPr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la prezenta,  care face  parte  integrantă  din prezenta  hotărâre</w:t>
      </w:r>
      <w:r w:rsidR="00C26A84">
        <w:rPr>
          <w:color w:val="0D0D0D" w:themeColor="text1" w:themeTint="F2"/>
          <w:sz w:val="24"/>
          <w:szCs w:val="24"/>
          <w:lang w:val="ro-RO"/>
        </w:rPr>
        <w:t>.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:rsidR="00D83709" w:rsidRPr="00FD11A6" w:rsidRDefault="00D83709" w:rsidP="00C26A84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Executivul Municipiului Târgu Mureş, prin </w:t>
      </w:r>
      <w:r w:rsidR="002B45B9">
        <w:rPr>
          <w:color w:val="000000"/>
          <w:sz w:val="24"/>
          <w:szCs w:val="24"/>
          <w:lang w:val="ro-RO"/>
        </w:rPr>
        <w:t>direcțiile de specialitate care gestionează obligații bugetare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D83709" w:rsidRPr="00FD11A6" w:rsidRDefault="00D83709" w:rsidP="00D83709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:rsidR="00D83709" w:rsidRPr="00FD11A6" w:rsidRDefault="00D83709" w:rsidP="00D83709">
      <w:pPr>
        <w:jc w:val="both"/>
        <w:rPr>
          <w:sz w:val="24"/>
          <w:szCs w:val="24"/>
          <w:lang w:val="ro-RO"/>
        </w:rPr>
      </w:pPr>
    </w:p>
    <w:p w:rsidR="00D83709" w:rsidRPr="007A0B75" w:rsidRDefault="00D83709" w:rsidP="00D83709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:rsidR="00D83709" w:rsidRDefault="00D83709" w:rsidP="00D83709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</w:t>
      </w:r>
      <w:proofErr w:type="spellStart"/>
      <w:r w:rsidRPr="007A0B75">
        <w:rPr>
          <w:b/>
          <w:sz w:val="24"/>
          <w:szCs w:val="24"/>
          <w:lang w:val="ro-RO"/>
        </w:rPr>
        <w:t>Dianora-Monica</w:t>
      </w:r>
      <w:proofErr w:type="spellEnd"/>
    </w:p>
    <w:p w:rsidR="00A62492" w:rsidRPr="007A0B75" w:rsidRDefault="00A62492" w:rsidP="00D83709">
      <w:pPr>
        <w:rPr>
          <w:b/>
          <w:sz w:val="24"/>
          <w:szCs w:val="24"/>
          <w:lang w:val="ro-RO"/>
        </w:rPr>
      </w:pPr>
    </w:p>
    <w:p w:rsidR="00D83709" w:rsidRDefault="00D83709" w:rsidP="00D83709">
      <w:pPr>
        <w:ind w:left="170"/>
        <w:jc w:val="center"/>
        <w:rPr>
          <w:b/>
          <w:sz w:val="24"/>
          <w:szCs w:val="24"/>
          <w:lang w:val="ro-RO"/>
        </w:rPr>
      </w:pPr>
    </w:p>
    <w:p w:rsidR="008052C6" w:rsidRPr="00A62492" w:rsidRDefault="00D83709" w:rsidP="00A62492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A62492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09"/>
    <w:rsid w:val="002A4BDE"/>
    <w:rsid w:val="002B45B9"/>
    <w:rsid w:val="004238A1"/>
    <w:rsid w:val="00517E1C"/>
    <w:rsid w:val="00654113"/>
    <w:rsid w:val="008052C6"/>
    <w:rsid w:val="00A3229D"/>
    <w:rsid w:val="00A62492"/>
    <w:rsid w:val="00B33475"/>
    <w:rsid w:val="00B81267"/>
    <w:rsid w:val="00C26A84"/>
    <w:rsid w:val="00CB4FE3"/>
    <w:rsid w:val="00D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Statia15</cp:lastModifiedBy>
  <cp:revision>2</cp:revision>
  <dcterms:created xsi:type="dcterms:W3CDTF">2020-11-05T15:00:00Z</dcterms:created>
  <dcterms:modified xsi:type="dcterms:W3CDTF">2020-11-05T15:00:00Z</dcterms:modified>
</cp:coreProperties>
</file>