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FCB26" w14:textId="77777777" w:rsidR="005E58F5" w:rsidRDefault="005E58F5" w:rsidP="005E58F5">
      <w:pPr>
        <w:ind w:left="170"/>
        <w:rPr>
          <w:b/>
          <w:lang w:val="ro-RO"/>
        </w:rPr>
      </w:pPr>
    </w:p>
    <w:p w14:paraId="3D214CBE" w14:textId="77777777" w:rsidR="005E58F5" w:rsidRPr="00E27ADB" w:rsidRDefault="005E58F5" w:rsidP="005E58F5">
      <w:pPr>
        <w:rPr>
          <w:b/>
        </w:rPr>
      </w:pPr>
      <w:r w:rsidRPr="003D52E1">
        <w:rPr>
          <w:b/>
          <w:lang w:val="ro-RO"/>
        </w:rPr>
        <w:t>R</w:t>
      </w:r>
      <w:r>
        <w:rPr>
          <w:b/>
          <w:lang w:val="ro-RO"/>
        </w:rPr>
        <w:t xml:space="preserve"> </w:t>
      </w:r>
      <w:r w:rsidRPr="003D52E1">
        <w:rPr>
          <w:b/>
          <w:lang w:val="ro-RO"/>
        </w:rPr>
        <w:t>O</w:t>
      </w:r>
      <w:r>
        <w:rPr>
          <w:b/>
          <w:lang w:val="ro-RO"/>
        </w:rPr>
        <w:t xml:space="preserve"> </w:t>
      </w:r>
      <w:r w:rsidRPr="003D52E1">
        <w:rPr>
          <w:b/>
          <w:lang w:val="ro-RO"/>
        </w:rPr>
        <w:t>M</w:t>
      </w:r>
      <w:r>
        <w:rPr>
          <w:b/>
          <w:lang w:val="ro-RO"/>
        </w:rPr>
        <w:t xml:space="preserve"> </w:t>
      </w:r>
      <w:r w:rsidRPr="003D52E1">
        <w:rPr>
          <w:b/>
          <w:lang w:val="ro-RO"/>
        </w:rPr>
        <w:t>Â</w:t>
      </w:r>
      <w:r>
        <w:rPr>
          <w:b/>
          <w:lang w:val="ro-RO"/>
        </w:rPr>
        <w:t xml:space="preserve"> </w:t>
      </w:r>
      <w:r w:rsidRPr="003D52E1">
        <w:rPr>
          <w:b/>
          <w:lang w:val="ro-RO"/>
        </w:rPr>
        <w:t>N</w:t>
      </w:r>
      <w:r>
        <w:rPr>
          <w:b/>
          <w:lang w:val="ro-RO"/>
        </w:rPr>
        <w:t xml:space="preserve"> </w:t>
      </w:r>
      <w:r w:rsidRPr="003D52E1">
        <w:rPr>
          <w:b/>
          <w:lang w:val="ro-RO"/>
        </w:rPr>
        <w:t>I</w:t>
      </w:r>
      <w:r>
        <w:rPr>
          <w:b/>
          <w:lang w:val="ro-RO"/>
        </w:rPr>
        <w:t xml:space="preserve"> </w:t>
      </w:r>
      <w:r w:rsidRPr="003D52E1">
        <w:rPr>
          <w:b/>
          <w:lang w:val="ro-RO"/>
        </w:rPr>
        <w:t>A</w:t>
      </w:r>
      <w:r>
        <w:rPr>
          <w:b/>
          <w:lang w:val="ro-RO"/>
        </w:rPr>
        <w:t xml:space="preserve">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861037">
        <w:rPr>
          <w:b/>
          <w:sz w:val="20"/>
          <w:szCs w:val="20"/>
          <w:lang w:val="ro-RO"/>
        </w:rPr>
        <w:t xml:space="preserve">         </w:t>
      </w:r>
      <w:r>
        <w:rPr>
          <w:b/>
          <w:sz w:val="20"/>
          <w:szCs w:val="20"/>
          <w:lang w:val="ro-RO"/>
        </w:rPr>
        <w:t xml:space="preserve">           </w:t>
      </w:r>
    </w:p>
    <w:p w14:paraId="4189E9FE" w14:textId="77777777" w:rsidR="005E58F5" w:rsidRPr="00E27ADB" w:rsidRDefault="005E58F5" w:rsidP="005E58F5">
      <w:pPr>
        <w:rPr>
          <w:b/>
          <w:lang w:val="ro-RO"/>
        </w:rPr>
      </w:pPr>
      <w:r>
        <w:rPr>
          <w:b/>
          <w:lang w:val="ro-RO"/>
        </w:rPr>
        <w:t xml:space="preserve">JUDEŢUL MUREŞ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</w:t>
      </w:r>
      <w:r w:rsidRPr="00E27ADB">
        <w:rPr>
          <w:b/>
          <w:lang w:val="ro-RO"/>
        </w:rPr>
        <w:t>MUNICIPIUL T</w:t>
      </w:r>
      <w:r>
        <w:rPr>
          <w:b/>
          <w:lang w:val="ro-RO"/>
        </w:rPr>
        <w:t>Â</w:t>
      </w:r>
      <w:r w:rsidRPr="00E27ADB">
        <w:rPr>
          <w:b/>
          <w:lang w:val="ro-RO"/>
        </w:rPr>
        <w:t xml:space="preserve">RGU MUREŞ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14:paraId="62E28E5D" w14:textId="77777777" w:rsidR="005E58F5" w:rsidRPr="00805E05" w:rsidRDefault="005E58F5" w:rsidP="005E58F5">
      <w:pPr>
        <w:pStyle w:val="BodyTextIndent"/>
        <w:ind w:left="0" w:firstLine="0"/>
        <w:jc w:val="left"/>
        <w:rPr>
          <w:b w:val="0"/>
        </w:rPr>
      </w:pPr>
      <w:r w:rsidRPr="00805E05">
        <w:t xml:space="preserve">Direcția Proiecte cu Finanțare Internațională, Resurse Umane, Relații cu Publicul </w:t>
      </w:r>
      <w:proofErr w:type="spellStart"/>
      <w:r w:rsidRPr="00805E05">
        <w:t>şi</w:t>
      </w:r>
      <w:proofErr w:type="spellEnd"/>
      <w:r w:rsidRPr="00805E05">
        <w:t xml:space="preserve"> Logistică</w:t>
      </w:r>
    </w:p>
    <w:p w14:paraId="287C5E81" w14:textId="77777777" w:rsidR="005E58F5" w:rsidRPr="00805E05" w:rsidRDefault="005E58F5" w:rsidP="005E58F5">
      <w:pPr>
        <w:rPr>
          <w:b/>
          <w:lang w:val="ro-RO"/>
        </w:rPr>
      </w:pPr>
      <w:r w:rsidRPr="00805E05">
        <w:rPr>
          <w:b/>
          <w:lang w:val="ro-RO"/>
        </w:rPr>
        <w:t>Serviciul Proiecte cu Finanțare Internațională</w:t>
      </w:r>
    </w:p>
    <w:p w14:paraId="464230BD" w14:textId="5DF8900C" w:rsidR="005E58F5" w:rsidRPr="00805E05" w:rsidRDefault="005E58F5" w:rsidP="005E58F5">
      <w:pPr>
        <w:rPr>
          <w:b/>
          <w:lang w:val="ro-RO"/>
        </w:rPr>
      </w:pPr>
      <w:r w:rsidRPr="00805E05">
        <w:rPr>
          <w:b/>
          <w:lang w:val="ro-RO"/>
        </w:rPr>
        <w:t xml:space="preserve">Nr. </w:t>
      </w:r>
      <w:r>
        <w:rPr>
          <w:b/>
          <w:lang w:val="ro-RO"/>
        </w:rPr>
        <w:t>______</w:t>
      </w:r>
      <w:r>
        <w:rPr>
          <w:b/>
          <w:lang w:val="ro-RO"/>
        </w:rPr>
        <w:t xml:space="preserve"> din </w:t>
      </w:r>
      <w:r>
        <w:rPr>
          <w:b/>
          <w:lang w:val="ro-RO"/>
        </w:rPr>
        <w:t>___</w:t>
      </w:r>
      <w:r>
        <w:rPr>
          <w:b/>
          <w:lang w:val="ro-RO"/>
        </w:rPr>
        <w:t>.</w:t>
      </w:r>
      <w:r>
        <w:rPr>
          <w:b/>
          <w:lang w:val="ro-RO"/>
        </w:rPr>
        <w:t>1</w:t>
      </w:r>
      <w:r>
        <w:rPr>
          <w:b/>
          <w:lang w:val="ro-RO"/>
        </w:rPr>
        <w:t>0.2021</w:t>
      </w:r>
    </w:p>
    <w:p w14:paraId="74548D23" w14:textId="77777777" w:rsidR="005E58F5" w:rsidRDefault="005E58F5" w:rsidP="005E58F5">
      <w:pPr>
        <w:ind w:left="170"/>
        <w:rPr>
          <w:b/>
          <w:lang w:val="ro-RO"/>
        </w:rPr>
      </w:pPr>
    </w:p>
    <w:p w14:paraId="6AB766AE" w14:textId="77777777" w:rsidR="005E58F5" w:rsidRDefault="005E58F5" w:rsidP="005E58F5">
      <w:pPr>
        <w:ind w:left="170"/>
        <w:rPr>
          <w:b/>
          <w:lang w:val="ro-RO"/>
        </w:rPr>
      </w:pPr>
    </w:p>
    <w:p w14:paraId="18EB21DE" w14:textId="77777777" w:rsidR="005E58F5" w:rsidRDefault="005E58F5" w:rsidP="005E58F5">
      <w:pPr>
        <w:ind w:left="170"/>
        <w:rPr>
          <w:b/>
          <w:lang w:val="ro-RO"/>
        </w:rPr>
      </w:pPr>
    </w:p>
    <w:p w14:paraId="0F7EF068" w14:textId="77777777" w:rsidR="005E58F5" w:rsidRPr="00EC039B" w:rsidRDefault="005E58F5" w:rsidP="005E58F5">
      <w:pPr>
        <w:ind w:left="170"/>
        <w:jc w:val="center"/>
        <w:rPr>
          <w:b/>
          <w:sz w:val="28"/>
          <w:szCs w:val="28"/>
          <w:lang w:val="ro-RO"/>
        </w:rPr>
      </w:pPr>
      <w:r w:rsidRPr="00EC039B">
        <w:rPr>
          <w:b/>
          <w:sz w:val="28"/>
          <w:szCs w:val="28"/>
          <w:lang w:val="ro-RO"/>
        </w:rPr>
        <w:t>R E F E R A T</w:t>
      </w:r>
    </w:p>
    <w:p w14:paraId="0CC14874" w14:textId="724615A0" w:rsidR="005E58F5" w:rsidRDefault="005E58F5" w:rsidP="005E58F5">
      <w:pPr>
        <w:autoSpaceDE w:val="0"/>
        <w:autoSpaceDN w:val="0"/>
        <w:adjustRightInd w:val="0"/>
        <w:jc w:val="center"/>
        <w:rPr>
          <w:b/>
          <w:bCs/>
          <w:lang w:val="ro-RO"/>
        </w:rPr>
      </w:pPr>
      <w:r>
        <w:rPr>
          <w:b/>
          <w:lang w:val="ro-RO"/>
        </w:rPr>
        <w:t xml:space="preserve">vizând susținerea în regim de urgență a proiectului de hotărâre </w:t>
      </w:r>
      <w:r>
        <w:rPr>
          <w:b/>
          <w:lang w:val="ro-RO"/>
        </w:rPr>
        <w:t xml:space="preserve"> privind </w:t>
      </w:r>
      <w:r w:rsidRPr="005E58F5">
        <w:rPr>
          <w:b/>
          <w:lang w:val="ro-RO"/>
        </w:rPr>
        <w:t>a</w:t>
      </w:r>
      <w:r w:rsidRPr="005E58F5">
        <w:rPr>
          <w:b/>
          <w:bCs/>
          <w:lang w:val="ro-RO"/>
        </w:rPr>
        <w:t xml:space="preserve">ctualizarea valorii de finanțare a obiectivului de investiție “ Dotarea cu echipamente </w:t>
      </w:r>
      <w:proofErr w:type="spellStart"/>
      <w:r w:rsidRPr="005E58F5">
        <w:rPr>
          <w:b/>
          <w:bCs/>
          <w:lang w:val="ro-RO"/>
        </w:rPr>
        <w:t>şi</w:t>
      </w:r>
      <w:proofErr w:type="spellEnd"/>
      <w:r w:rsidRPr="005E58F5">
        <w:rPr>
          <w:b/>
          <w:bCs/>
          <w:lang w:val="ro-RO"/>
        </w:rPr>
        <w:t xml:space="preserve"> mobilier specific didactic </w:t>
      </w:r>
      <w:proofErr w:type="spellStart"/>
      <w:r w:rsidRPr="005E58F5">
        <w:rPr>
          <w:b/>
          <w:bCs/>
          <w:lang w:val="ro-RO"/>
        </w:rPr>
        <w:t>şi</w:t>
      </w:r>
      <w:proofErr w:type="spellEnd"/>
      <w:r w:rsidRPr="005E58F5">
        <w:rPr>
          <w:b/>
          <w:bCs/>
          <w:lang w:val="ro-RO"/>
        </w:rPr>
        <w:t xml:space="preserve"> de laborator pentru Liceul Vocațional de Artă, Târgu Mureș”  finanțat prin Programul National de Dezvoltare Locală  </w:t>
      </w:r>
    </w:p>
    <w:p w14:paraId="1368DA86" w14:textId="77777777" w:rsidR="005E58F5" w:rsidRPr="005E58F5" w:rsidRDefault="005E58F5" w:rsidP="005E58F5">
      <w:pPr>
        <w:autoSpaceDE w:val="0"/>
        <w:autoSpaceDN w:val="0"/>
        <w:adjustRightInd w:val="0"/>
        <w:jc w:val="center"/>
        <w:rPr>
          <w:lang w:val="ro-RO"/>
        </w:rPr>
      </w:pPr>
    </w:p>
    <w:p w14:paraId="6E054D93" w14:textId="12CF7001" w:rsidR="005E58F5" w:rsidRDefault="005E58F5" w:rsidP="005E58F5">
      <w:pPr>
        <w:ind w:left="170"/>
        <w:jc w:val="center"/>
        <w:rPr>
          <w:lang w:val="ro-RO"/>
        </w:rPr>
      </w:pPr>
    </w:p>
    <w:p w14:paraId="3B089FB8" w14:textId="77777777" w:rsidR="005E58F5" w:rsidRDefault="005E58F5" w:rsidP="005E58F5">
      <w:pPr>
        <w:ind w:left="170"/>
        <w:jc w:val="center"/>
        <w:rPr>
          <w:lang w:val="ro-RO"/>
        </w:rPr>
      </w:pPr>
    </w:p>
    <w:p w14:paraId="230ADB94" w14:textId="570BAFF1" w:rsidR="005E58F5" w:rsidRPr="005E58F5" w:rsidRDefault="005E58F5" w:rsidP="005E58F5">
      <w:pPr>
        <w:spacing w:line="276" w:lineRule="auto"/>
        <w:jc w:val="both"/>
        <w:rPr>
          <w:bCs/>
          <w:lang w:val="ro-RO"/>
        </w:rPr>
      </w:pPr>
      <w:r w:rsidRPr="005E58F5">
        <w:rPr>
          <w:bCs/>
          <w:lang w:val="ro-RO"/>
        </w:rPr>
        <w:t xml:space="preserve">             În conformitate cu prevederile art. 12 din Normele Metodologice pentru punerea în aplicare a prevederilor Ordonanței de Urgență a Guvernului nr. 28/2013 pentru aprobarea PNDL prin Ordinul viceprim-ministrului, ministrul dezvoltării regionale și administrației publice nr.1851/2013, republicat, cu modificările și completările ulterioare, după încheierea contractelor de achiziție, beneficiarii au obligația să actualizeze corespunzător devizul general (în acest caz anexa) rezultând valoarea de finanțare a obiectivului de investiție, care se transmite Ministerului Dezvoltării Regionale și Administrației Publice.</w:t>
      </w:r>
      <w:r>
        <w:rPr>
          <w:bCs/>
          <w:lang w:val="ro-RO"/>
        </w:rPr>
        <w:t xml:space="preserve"> </w:t>
      </w:r>
    </w:p>
    <w:p w14:paraId="72968093" w14:textId="77777777" w:rsidR="005E58F5" w:rsidRPr="005E58F5" w:rsidRDefault="005E58F5" w:rsidP="005E58F5">
      <w:pPr>
        <w:spacing w:line="276" w:lineRule="auto"/>
        <w:ind w:firstLine="720"/>
        <w:jc w:val="both"/>
        <w:rPr>
          <w:bCs/>
          <w:u w:val="single"/>
          <w:lang w:val="ro-RO"/>
        </w:rPr>
      </w:pPr>
      <w:r w:rsidRPr="005E58F5">
        <w:rPr>
          <w:bCs/>
          <w:u w:val="single"/>
          <w:lang w:val="ro-RO"/>
        </w:rPr>
        <w:t>Actualizarea valorii de finanțare a obiectivului de investiție, se aprobă prin hotărâre de consiliu local și de asemenea trebuie transmis la M.D.R.A.P.</w:t>
      </w:r>
    </w:p>
    <w:p w14:paraId="5C7DEC86" w14:textId="658F2ADB" w:rsidR="005E58F5" w:rsidRDefault="005E58F5" w:rsidP="005E58F5">
      <w:pPr>
        <w:spacing w:line="276" w:lineRule="auto"/>
        <w:ind w:firstLine="720"/>
        <w:jc w:val="both"/>
        <w:rPr>
          <w:bCs/>
          <w:i/>
          <w:lang w:val="ro-RO"/>
        </w:rPr>
      </w:pPr>
      <w:r w:rsidRPr="005E58F5">
        <w:rPr>
          <w:bCs/>
          <w:lang w:val="ro-RO"/>
        </w:rPr>
        <w:t>Contractul de finanțare prin Programul Național de Dezvoltare Locala pentru obiectivul mai sus menționat s-a semnat în  data de 07.02.2018</w:t>
      </w:r>
      <w:r w:rsidRPr="005E58F5">
        <w:rPr>
          <w:b/>
          <w:bCs/>
          <w:lang w:val="ro-RO"/>
        </w:rPr>
        <w:t>.</w:t>
      </w:r>
      <w:r>
        <w:rPr>
          <w:b/>
          <w:bCs/>
          <w:lang w:val="ro-RO"/>
        </w:rPr>
        <w:t xml:space="preserve"> </w:t>
      </w:r>
      <w:r w:rsidRPr="005E58F5">
        <w:rPr>
          <w:bCs/>
          <w:lang w:val="ro-RO"/>
        </w:rPr>
        <w:t xml:space="preserve"> </w:t>
      </w:r>
      <w:r>
        <w:rPr>
          <w:bCs/>
          <w:lang w:val="ro-RO"/>
        </w:rPr>
        <w:t>Ultima actualizare a valorii de investiție a avut loc în august 2021</w:t>
      </w:r>
      <w:r>
        <w:rPr>
          <w:bCs/>
          <w:lang w:val="ro-RO"/>
        </w:rPr>
        <w:t xml:space="preserve">, și pentru cele 2 loturi rămase de atribuit din contractul de finanțare este nevoie de o nouă actualizare   </w:t>
      </w:r>
      <w:r w:rsidRPr="005E58F5">
        <w:rPr>
          <w:bCs/>
          <w:lang w:val="ro-RO"/>
        </w:rPr>
        <w:t xml:space="preserve">pentru obiectivul de investiție </w:t>
      </w:r>
      <w:r w:rsidRPr="005E58F5">
        <w:rPr>
          <w:bCs/>
          <w:i/>
          <w:lang w:val="ro-RO"/>
        </w:rPr>
        <w:t>„Dotarea  cu echipamente și mobilier specific didactic și de laborator pentru Liceul Vocațional de Artă, Târgu Mureș”.</w:t>
      </w:r>
    </w:p>
    <w:p w14:paraId="09CF5917" w14:textId="440C34DC" w:rsidR="005E58F5" w:rsidRPr="00547A32" w:rsidRDefault="005E58F5" w:rsidP="005E58F5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5E58F5">
        <w:rPr>
          <w:lang w:val="ro-RO"/>
        </w:rPr>
        <w:t xml:space="preserve">Pentru inițierea </w:t>
      </w:r>
      <w:r>
        <w:rPr>
          <w:lang w:val="ro-RO"/>
        </w:rPr>
        <w:t xml:space="preserve"> demersurilor necesare </w:t>
      </w:r>
      <w:r w:rsidR="007514BC">
        <w:rPr>
          <w:lang w:val="ro-RO"/>
        </w:rPr>
        <w:t xml:space="preserve"> suplimentării </w:t>
      </w:r>
      <w:r w:rsidRPr="005E58F5">
        <w:rPr>
          <w:lang w:val="ro-RO"/>
        </w:rPr>
        <w:t xml:space="preserve">sumelor pentru decontarea bunurilor achiziționate </w:t>
      </w:r>
      <w:r w:rsidR="007514BC">
        <w:rPr>
          <w:lang w:val="ro-RO"/>
        </w:rPr>
        <w:t>în</w:t>
      </w:r>
      <w:r>
        <w:rPr>
          <w:lang w:val="ro-RO"/>
        </w:rPr>
        <w:t xml:space="preserve"> cadrul proiectului</w:t>
      </w:r>
      <w:r w:rsidRPr="005E58F5">
        <w:rPr>
          <w:lang w:val="ro-RO"/>
        </w:rPr>
        <w:t xml:space="preserve">, este necesar transmiterea cât mai urgentă a tuturor documentelor la M.D.R.A.P. Ministerul </w:t>
      </w:r>
      <w:r w:rsidRPr="005E58F5">
        <w:rPr>
          <w:bCs/>
          <w:lang w:val="ro-RO"/>
        </w:rPr>
        <w:t>Dezvoltării Regionale și Administrației Publice</w:t>
      </w:r>
      <w:r w:rsidR="007514BC">
        <w:rPr>
          <w:bCs/>
          <w:lang w:val="ro-RO"/>
        </w:rPr>
        <w:t>.</w:t>
      </w:r>
      <w:r w:rsidRPr="005E58F5">
        <w:rPr>
          <w:lang w:val="ro-RO"/>
        </w:rPr>
        <w:t xml:space="preserve"> </w:t>
      </w:r>
    </w:p>
    <w:p w14:paraId="513C038D" w14:textId="1EBE1AE7" w:rsidR="005E58F5" w:rsidRPr="005E58F5" w:rsidRDefault="005E58F5" w:rsidP="005E58F5">
      <w:pPr>
        <w:autoSpaceDE w:val="0"/>
        <w:autoSpaceDN w:val="0"/>
        <w:adjustRightInd w:val="0"/>
        <w:ind w:firstLine="708"/>
        <w:jc w:val="both"/>
        <w:rPr>
          <w:bCs/>
          <w:lang w:val="ro-RO"/>
        </w:rPr>
      </w:pPr>
      <w:r w:rsidRPr="005E58F5">
        <w:rPr>
          <w:bCs/>
          <w:lang w:val="ro-RO"/>
        </w:rPr>
        <w:t xml:space="preserve">Pe cale de consecință, solicităm consiliului local al Municipiului Târgu Mureș aprobarea proiectului de hotărâre privind  </w:t>
      </w:r>
      <w:r w:rsidRPr="007514BC">
        <w:rPr>
          <w:bCs/>
          <w:u w:val="single"/>
          <w:lang w:val="ro-RO"/>
        </w:rPr>
        <w:t xml:space="preserve">actualizarea valorii de finanțare a obiectivului de investiție “ Dotarea cu echipamente </w:t>
      </w:r>
      <w:r w:rsidRPr="007514BC">
        <w:rPr>
          <w:bCs/>
          <w:u w:val="single"/>
          <w:lang w:val="ro-RO"/>
        </w:rPr>
        <w:t>și</w:t>
      </w:r>
      <w:r w:rsidRPr="007514BC">
        <w:rPr>
          <w:bCs/>
          <w:u w:val="single"/>
          <w:lang w:val="ro-RO"/>
        </w:rPr>
        <w:t xml:space="preserve"> mobilier specific didactic </w:t>
      </w:r>
      <w:proofErr w:type="spellStart"/>
      <w:r w:rsidRPr="007514BC">
        <w:rPr>
          <w:bCs/>
          <w:u w:val="single"/>
          <w:lang w:val="ro-RO"/>
        </w:rPr>
        <w:t>şi</w:t>
      </w:r>
      <w:proofErr w:type="spellEnd"/>
      <w:r w:rsidRPr="007514BC">
        <w:rPr>
          <w:bCs/>
          <w:u w:val="single"/>
          <w:lang w:val="ro-RO"/>
        </w:rPr>
        <w:t xml:space="preserve"> de laborator pentru Liceul Vocațional de Artă, Târgu Mureș”  finanțat prin Programul National de Dezvoltare Locală</w:t>
      </w:r>
      <w:r w:rsidRPr="005E58F5">
        <w:rPr>
          <w:bCs/>
          <w:lang w:val="ro-RO"/>
        </w:rPr>
        <w:t>,  în regim de urgență, și suplimentarea ordinii de zi conform art. 21, alin. (8) al Regulamentului de organizare și funcționare a Consiliului local Municipal Târgu Mureș, aprobat prin hotărârea nr. 126 din 18 iunie 2020.</w:t>
      </w:r>
    </w:p>
    <w:p w14:paraId="066124F3" w14:textId="77777777" w:rsidR="005E58F5" w:rsidRPr="009E0A7C" w:rsidRDefault="005E58F5" w:rsidP="005E58F5">
      <w:pPr>
        <w:ind w:left="170" w:firstLine="538"/>
        <w:jc w:val="both"/>
        <w:rPr>
          <w:bCs/>
          <w:lang w:val="ro-RO"/>
        </w:rPr>
      </w:pPr>
    </w:p>
    <w:p w14:paraId="57D320E5" w14:textId="77777777" w:rsidR="005E58F5" w:rsidRDefault="005E58F5" w:rsidP="005E58F5">
      <w:pPr>
        <w:ind w:right="288"/>
        <w:jc w:val="both"/>
        <w:rPr>
          <w:b/>
          <w:lang w:val="ro-RO"/>
        </w:rPr>
      </w:pPr>
    </w:p>
    <w:p w14:paraId="59A1C7E2" w14:textId="77777777" w:rsidR="005E58F5" w:rsidRDefault="005E58F5" w:rsidP="005E58F5">
      <w:pPr>
        <w:ind w:right="288"/>
        <w:jc w:val="both"/>
        <w:rPr>
          <w:b/>
          <w:lang w:val="ro-RO"/>
        </w:rPr>
      </w:pPr>
    </w:p>
    <w:p w14:paraId="2E7E0903" w14:textId="77777777" w:rsidR="005E58F5" w:rsidRDefault="005E58F5" w:rsidP="005E58F5">
      <w:pPr>
        <w:ind w:left="5040" w:firstLine="720"/>
        <w:jc w:val="both"/>
        <w:rPr>
          <w:b/>
        </w:rPr>
      </w:pPr>
      <w:r w:rsidRPr="0044233C">
        <w:rPr>
          <w:b/>
        </w:rPr>
        <w:t xml:space="preserve">Director </w:t>
      </w:r>
      <w:r w:rsidRPr="00EC039B">
        <w:rPr>
          <w:b/>
          <w:lang w:val="ro-RO"/>
        </w:rPr>
        <w:t>executiv</w:t>
      </w:r>
      <w:r w:rsidRPr="0044233C">
        <w:rPr>
          <w:b/>
        </w:rPr>
        <w:t xml:space="preserve"> adjunc</w:t>
      </w:r>
      <w:r>
        <w:rPr>
          <w:b/>
        </w:rPr>
        <w:t>t</w:t>
      </w:r>
    </w:p>
    <w:p w14:paraId="342C7EC0" w14:textId="77777777" w:rsidR="005E58F5" w:rsidRPr="00BE25BF" w:rsidRDefault="005E58F5" w:rsidP="005E58F5">
      <w:pPr>
        <w:ind w:firstLine="720"/>
        <w:jc w:val="both"/>
        <w:rPr>
          <w:bCs/>
        </w:rPr>
      </w:pPr>
      <w:r>
        <w:rPr>
          <w:b/>
        </w:rPr>
        <w:t xml:space="preserve">  </w:t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Cs/>
        </w:rPr>
        <w:t xml:space="preserve"> </w:t>
      </w:r>
      <w:proofErr w:type="spellStart"/>
      <w:r w:rsidRPr="0044233C">
        <w:rPr>
          <w:b/>
        </w:rPr>
        <w:t>Ijac</w:t>
      </w:r>
      <w:proofErr w:type="spellEnd"/>
      <w:r w:rsidRPr="0044233C">
        <w:rPr>
          <w:b/>
        </w:rPr>
        <w:t xml:space="preserve"> Dana</w:t>
      </w:r>
      <w:r>
        <w:rPr>
          <w:b/>
        </w:rPr>
        <w:t xml:space="preserve">  </w:t>
      </w:r>
    </w:p>
    <w:p w14:paraId="2A074A3E" w14:textId="77777777" w:rsidR="005E58F5" w:rsidRDefault="005E58F5" w:rsidP="005E58F5">
      <w:pPr>
        <w:rPr>
          <w:bCs/>
          <w:sz w:val="20"/>
          <w:szCs w:val="20"/>
        </w:rPr>
      </w:pPr>
    </w:p>
    <w:p w14:paraId="74B7F2BA" w14:textId="77777777" w:rsidR="005E58F5" w:rsidRDefault="005E58F5" w:rsidP="005E58F5">
      <w:pPr>
        <w:ind w:right="288"/>
        <w:jc w:val="both"/>
        <w:rPr>
          <w:b/>
          <w:lang w:val="ro-RO"/>
        </w:rPr>
      </w:pPr>
    </w:p>
    <w:p w14:paraId="4FE7D157" w14:textId="77777777" w:rsidR="005E58F5" w:rsidRDefault="005E58F5" w:rsidP="005E58F5">
      <w:pPr>
        <w:ind w:right="288"/>
        <w:jc w:val="right"/>
        <w:rPr>
          <w:b/>
          <w:lang w:val="ro-RO"/>
        </w:rPr>
      </w:pPr>
    </w:p>
    <w:p w14:paraId="67F3AB9D" w14:textId="77777777" w:rsidR="005E58F5" w:rsidRDefault="005E58F5" w:rsidP="005E58F5">
      <w:pPr>
        <w:ind w:right="288"/>
        <w:jc w:val="center"/>
        <w:rPr>
          <w:b/>
          <w:lang w:val="ro-RO"/>
        </w:rPr>
      </w:pPr>
    </w:p>
    <w:p w14:paraId="0A0B8EDD" w14:textId="77777777" w:rsidR="005E58F5" w:rsidRPr="00E17DB6" w:rsidRDefault="005E58F5" w:rsidP="005E58F5">
      <w:pPr>
        <w:ind w:right="288"/>
        <w:jc w:val="both"/>
        <w:rPr>
          <w:sz w:val="16"/>
          <w:szCs w:val="16"/>
          <w:lang w:val="ro-RO"/>
        </w:rPr>
      </w:pPr>
    </w:p>
    <w:p w14:paraId="613899FB" w14:textId="2354A893" w:rsidR="005E58F5" w:rsidRDefault="005E58F5">
      <w:proofErr w:type="spellStart"/>
      <w:r w:rsidRPr="009E2746">
        <w:rPr>
          <w:bCs/>
          <w:sz w:val="20"/>
          <w:szCs w:val="20"/>
        </w:rPr>
        <w:t>Înocmit</w:t>
      </w:r>
      <w:proofErr w:type="spellEnd"/>
      <w:r w:rsidRPr="009E2746">
        <w:rPr>
          <w:bCs/>
          <w:sz w:val="20"/>
          <w:szCs w:val="20"/>
        </w:rPr>
        <w:t xml:space="preserve">: </w:t>
      </w:r>
      <w:proofErr w:type="spellStart"/>
      <w:r w:rsidRPr="009E2746">
        <w:rPr>
          <w:bCs/>
          <w:sz w:val="20"/>
          <w:szCs w:val="20"/>
        </w:rPr>
        <w:t>Sztancs</w:t>
      </w:r>
      <w:proofErr w:type="spellEnd"/>
      <w:r w:rsidRPr="009E2746">
        <w:rPr>
          <w:bCs/>
          <w:sz w:val="20"/>
          <w:szCs w:val="20"/>
        </w:rPr>
        <w:t xml:space="preserve"> </w:t>
      </w:r>
      <w:proofErr w:type="spellStart"/>
      <w:r w:rsidRPr="009E2746">
        <w:rPr>
          <w:bCs/>
          <w:sz w:val="20"/>
          <w:szCs w:val="20"/>
        </w:rPr>
        <w:t>Erzs</w:t>
      </w:r>
      <w:r w:rsidRPr="009E2746">
        <w:rPr>
          <w:bCs/>
          <w:sz w:val="20"/>
          <w:szCs w:val="20"/>
          <w:lang w:val="hu-HU"/>
        </w:rPr>
        <w:t>ébet</w:t>
      </w:r>
      <w:proofErr w:type="spellEnd"/>
    </w:p>
    <w:sectPr w:rsidR="005E58F5" w:rsidSect="000D28EE">
      <w:footnotePr>
        <w:pos w:val="beneathText"/>
      </w:footnotePr>
      <w:pgSz w:w="12240" w:h="15840"/>
      <w:pgMar w:top="540" w:right="990" w:bottom="1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F5"/>
    <w:rsid w:val="005E58F5"/>
    <w:rsid w:val="0075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E222"/>
  <w15:chartTrackingRefBased/>
  <w15:docId w15:val="{9ACA0A4E-E512-4793-A9FF-566BA974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8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5E58F5"/>
    <w:pPr>
      <w:suppressAutoHyphens w:val="0"/>
      <w:ind w:left="6372" w:firstLine="708"/>
      <w:jc w:val="center"/>
    </w:pPr>
    <w:rPr>
      <w:b/>
      <w:bCs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5E58F5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2021-10-12T10:39:00Z</dcterms:created>
  <dcterms:modified xsi:type="dcterms:W3CDTF">2021-10-12T10:56:00Z</dcterms:modified>
</cp:coreProperties>
</file>