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E619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0AC8F2A0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5A10A60D" w14:textId="77777777" w:rsidR="00537FCC" w:rsidRPr="008335BE" w:rsidRDefault="00B62F0B" w:rsidP="00537FCC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45C3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1.3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692785596" r:id="rId6">
            <o:FieldCodes>\* MERGEFORMAT</o:FieldCodes>
          </o:OLEObject>
        </w:object>
      </w:r>
      <w:r w:rsidR="00537FCC" w:rsidRPr="008335BE">
        <w:rPr>
          <w:b/>
          <w:color w:val="0D0D0D" w:themeColor="text1" w:themeTint="F2"/>
          <w:w w:val="90"/>
        </w:rPr>
        <w:t xml:space="preserve">R O M Â N I A </w:t>
      </w:r>
      <w:r w:rsidR="00537FCC" w:rsidRPr="008335BE">
        <w:rPr>
          <w:b/>
          <w:color w:val="0D0D0D" w:themeColor="text1" w:themeTint="F2"/>
          <w:w w:val="90"/>
        </w:rPr>
        <w:tab/>
      </w:r>
      <w:r w:rsidR="00537FCC" w:rsidRPr="008335BE">
        <w:rPr>
          <w:b/>
          <w:color w:val="0D0D0D" w:themeColor="text1" w:themeTint="F2"/>
          <w:w w:val="90"/>
        </w:rPr>
        <w:tab/>
      </w:r>
      <w:r w:rsidR="00537FCC" w:rsidRPr="008335BE">
        <w:rPr>
          <w:b/>
          <w:color w:val="0D0D0D" w:themeColor="text1" w:themeTint="F2"/>
          <w:w w:val="90"/>
        </w:rPr>
        <w:tab/>
      </w:r>
      <w:r w:rsidR="00537FCC" w:rsidRPr="008335BE">
        <w:rPr>
          <w:b/>
          <w:color w:val="0D0D0D" w:themeColor="text1" w:themeTint="F2"/>
          <w:w w:val="90"/>
        </w:rPr>
        <w:tab/>
        <w:t xml:space="preserve">                                                   </w:t>
      </w:r>
      <w:r w:rsidR="00537FCC" w:rsidRPr="008335BE">
        <w:rPr>
          <w:rFonts w:eastAsia="Umbra BT"/>
          <w:color w:val="0D0D0D" w:themeColor="text1" w:themeTint="F2"/>
        </w:rPr>
        <w:t>Proiect</w:t>
      </w:r>
      <w:r w:rsidR="00537FCC" w:rsidRPr="008335BE">
        <w:rPr>
          <w:b/>
          <w:color w:val="0D0D0D" w:themeColor="text1" w:themeTint="F2"/>
          <w:w w:val="90"/>
        </w:rPr>
        <w:t xml:space="preserve">                       JUDEŢUL MUREŞ</w:t>
      </w:r>
      <w:r w:rsidR="00537FCC" w:rsidRPr="008335BE">
        <w:rPr>
          <w:b/>
          <w:color w:val="0D0D0D" w:themeColor="text1" w:themeTint="F2"/>
          <w:w w:val="90"/>
        </w:rPr>
        <w:tab/>
      </w:r>
      <w:r w:rsidR="00537FCC" w:rsidRPr="008335BE">
        <w:rPr>
          <w:b/>
          <w:color w:val="0D0D0D" w:themeColor="text1" w:themeTint="F2"/>
          <w:w w:val="90"/>
        </w:rPr>
        <w:tab/>
        <w:t xml:space="preserve">                                           </w:t>
      </w:r>
      <w:r w:rsidR="00537FCC" w:rsidRPr="008335BE">
        <w:rPr>
          <w:b/>
          <w:color w:val="0D0D0D" w:themeColor="text1" w:themeTint="F2"/>
        </w:rPr>
        <w:t xml:space="preserve">(nu produce efecte juridice) *    </w:t>
      </w:r>
    </w:p>
    <w:p w14:paraId="4BBF2BAC" w14:textId="77777777" w:rsidR="00537FCC" w:rsidRPr="008335BE" w:rsidRDefault="00537FCC" w:rsidP="00537FCC">
      <w:pPr>
        <w:jc w:val="both"/>
        <w:rPr>
          <w:b/>
          <w:color w:val="0D0D0D" w:themeColor="text1" w:themeTint="F2"/>
          <w:w w:val="90"/>
        </w:rPr>
      </w:pPr>
      <w:r w:rsidRPr="008335BE">
        <w:rPr>
          <w:b/>
          <w:color w:val="0D0D0D" w:themeColor="text1" w:themeTint="F2"/>
          <w:w w:val="90"/>
        </w:rPr>
        <w:t>MUNICIPIUL TÂRGU MUREŞ</w:t>
      </w:r>
    </w:p>
    <w:p w14:paraId="2BC6240C" w14:textId="77777777" w:rsidR="00713CEE" w:rsidRDefault="00537FCC" w:rsidP="00713CEE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b/>
          <w:color w:val="0D0D0D" w:themeColor="text1" w:themeTint="F2"/>
          <w:w w:val="90"/>
        </w:rPr>
      </w:pPr>
      <w:r w:rsidRPr="008335BE">
        <w:rPr>
          <w:b/>
          <w:color w:val="0D0D0D" w:themeColor="text1" w:themeTint="F2"/>
          <w:w w:val="90"/>
        </w:rPr>
        <w:t xml:space="preserve">Direcția </w:t>
      </w:r>
      <w:r>
        <w:rPr>
          <w:b/>
          <w:color w:val="0D0D0D" w:themeColor="text1" w:themeTint="F2"/>
          <w:w w:val="90"/>
        </w:rPr>
        <w:t>impozite și taxe locale</w:t>
      </w:r>
      <w:r w:rsidRPr="008335BE">
        <w:rPr>
          <w:b/>
          <w:color w:val="0D0D0D" w:themeColor="text1" w:themeTint="F2"/>
          <w:w w:val="90"/>
        </w:rPr>
        <w:tab/>
      </w:r>
      <w:r w:rsidRPr="008335BE">
        <w:rPr>
          <w:bCs/>
          <w:color w:val="0D0D0D" w:themeColor="text1" w:themeTint="F2"/>
          <w:w w:val="90"/>
        </w:rPr>
        <w:tab/>
      </w:r>
    </w:p>
    <w:p w14:paraId="41F2150C" w14:textId="77777777" w:rsidR="00713CEE" w:rsidRDefault="00537FCC" w:rsidP="00713CEE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lang w:eastAsia="ar-SA"/>
        </w:rPr>
      </w:pPr>
      <w:r w:rsidRPr="008335BE">
        <w:t xml:space="preserve">Nr. </w:t>
      </w:r>
      <w:r w:rsidR="00713CEE">
        <w:rPr>
          <w:u w:val="single"/>
        </w:rPr>
        <w:t>63025 din 07.09.2021</w:t>
      </w:r>
      <w:r>
        <w:rPr>
          <w:lang w:eastAsia="ar-SA"/>
        </w:rPr>
        <w:t xml:space="preserve">                                                           </w:t>
      </w:r>
    </w:p>
    <w:p w14:paraId="66FDCAB3" w14:textId="50ACDD5D" w:rsidR="00537FCC" w:rsidRPr="00713CEE" w:rsidRDefault="00713CEE" w:rsidP="00713CEE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lang w:eastAsia="ar-SA"/>
        </w:rPr>
      </w:pPr>
      <w:r>
        <w:rPr>
          <w:lang w:eastAsia="ar-SA"/>
        </w:rPr>
        <w:t xml:space="preserve"> </w:t>
      </w:r>
      <w:r w:rsidR="00B62F0B">
        <w:rPr>
          <w:lang w:eastAsia="ar-SA"/>
        </w:rPr>
        <w:tab/>
      </w:r>
      <w:r w:rsidR="00B62F0B">
        <w:rPr>
          <w:lang w:eastAsia="ar-SA"/>
        </w:rPr>
        <w:tab/>
      </w:r>
      <w:r w:rsidR="00B62F0B">
        <w:rPr>
          <w:lang w:eastAsia="ar-SA"/>
        </w:rPr>
        <w:tab/>
      </w:r>
      <w:r w:rsidR="00B62F0B">
        <w:rPr>
          <w:lang w:eastAsia="ar-SA"/>
        </w:rPr>
        <w:tab/>
      </w:r>
      <w:r w:rsidR="00B62F0B">
        <w:rPr>
          <w:lang w:eastAsia="ar-SA"/>
        </w:rPr>
        <w:tab/>
      </w:r>
      <w:r w:rsidR="00B62F0B">
        <w:rPr>
          <w:lang w:eastAsia="ar-SA"/>
        </w:rPr>
        <w:tab/>
        <w:t xml:space="preserve">         </w:t>
      </w:r>
      <w:r>
        <w:rPr>
          <w:lang w:eastAsia="ar-SA"/>
        </w:rPr>
        <w:t xml:space="preserve"> </w:t>
      </w:r>
      <w:r w:rsidR="00537FCC">
        <w:rPr>
          <w:lang w:eastAsia="ar-SA"/>
        </w:rPr>
        <w:t xml:space="preserve"> </w:t>
      </w:r>
      <w:r w:rsidR="00537FCC" w:rsidRPr="008335BE">
        <w:t>Inițiator,</w:t>
      </w:r>
    </w:p>
    <w:p w14:paraId="315619F5" w14:textId="77777777" w:rsidR="00537FCC" w:rsidRPr="008335BE" w:rsidRDefault="00537FCC" w:rsidP="00537FCC">
      <w:pPr>
        <w:autoSpaceDE w:val="0"/>
        <w:autoSpaceDN w:val="0"/>
        <w:adjustRightInd w:val="0"/>
        <w:ind w:left="5760" w:firstLine="720"/>
      </w:pPr>
      <w:r w:rsidRPr="008335BE">
        <w:t xml:space="preserve">           PRIMAR,  </w:t>
      </w:r>
    </w:p>
    <w:p w14:paraId="4F2E992E" w14:textId="77777777" w:rsidR="00537FCC" w:rsidRPr="008335BE" w:rsidRDefault="00537FCC" w:rsidP="00537FCC">
      <w:pPr>
        <w:tabs>
          <w:tab w:val="left" w:pos="8040"/>
        </w:tabs>
        <w:autoSpaceDE w:val="0"/>
        <w:autoSpaceDN w:val="0"/>
        <w:adjustRightInd w:val="0"/>
        <w:jc w:val="both"/>
        <w:rPr>
          <w:b/>
        </w:rPr>
      </w:pPr>
      <w:r w:rsidRPr="008335BE">
        <w:rPr>
          <w:bCs/>
        </w:rPr>
        <w:t xml:space="preserve">                                                                                                                     Soós Zoltán</w:t>
      </w:r>
      <w:r w:rsidRPr="008335BE">
        <w:t xml:space="preserve">                                                                 </w:t>
      </w:r>
    </w:p>
    <w:p w14:paraId="49B756FF" w14:textId="77777777" w:rsidR="00537FCC" w:rsidRPr="008335BE" w:rsidRDefault="00537FCC" w:rsidP="00537FCC">
      <w:pPr>
        <w:autoSpaceDE w:val="0"/>
        <w:autoSpaceDN w:val="0"/>
        <w:adjustRightInd w:val="0"/>
      </w:pPr>
    </w:p>
    <w:p w14:paraId="199153F3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774E468C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10F56EAF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32A3F2F0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57AC3DD7" w14:textId="5AB4DE0B" w:rsidR="00537FCC" w:rsidRDefault="00537FCC" w:rsidP="00537FCC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8335BE">
        <w:rPr>
          <w:b/>
        </w:rPr>
        <w:t xml:space="preserve">REFERAT </w:t>
      </w:r>
      <w:r>
        <w:rPr>
          <w:b/>
        </w:rPr>
        <w:t>PRIVIND JUSTIFICAREA PROMOVĂRII ÎN REGIM DE URGENȚĂ,   A PROIECTULUI DE HOTARÂRE PRIVIND APROBAREA BUGETULUI ȘI A TRANSFERULUI PATRIMONIULUI NECESAR ÎNCEPERII ACTIVITĂȚII DIRECȚIEI FISCALE LOCALE TÂRGU MUREȘ</w:t>
      </w:r>
    </w:p>
    <w:p w14:paraId="67B740BB" w14:textId="7C3B45FC" w:rsidR="000A68B9" w:rsidRDefault="000A68B9" w:rsidP="00537FCC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08F8BEA6" w14:textId="49B6A193" w:rsidR="000A68B9" w:rsidRDefault="000A68B9" w:rsidP="00537FCC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7E6151E0" w14:textId="768EF788" w:rsidR="000A68B9" w:rsidRDefault="000A68B9" w:rsidP="00537FCC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65BB11AB" w14:textId="77777777" w:rsidR="000A68B9" w:rsidRPr="008335BE" w:rsidRDefault="000A68B9" w:rsidP="00537FCC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</w:p>
    <w:p w14:paraId="05CD418B" w14:textId="77777777" w:rsidR="00537FCC" w:rsidRPr="008335BE" w:rsidRDefault="00537FCC" w:rsidP="00537FCC">
      <w:pPr>
        <w:jc w:val="center"/>
        <w:rPr>
          <w:b/>
        </w:rPr>
      </w:pPr>
    </w:p>
    <w:p w14:paraId="2E581C35" w14:textId="36BF046F" w:rsidR="00537FCC" w:rsidRPr="000A68B9" w:rsidRDefault="00537FCC" w:rsidP="00537FCC">
      <w:pPr>
        <w:ind w:firstLine="709"/>
        <w:jc w:val="both"/>
        <w:rPr>
          <w:bCs/>
        </w:rPr>
      </w:pPr>
      <w:r w:rsidRPr="000A68B9">
        <w:t xml:space="preserve">Prin </w:t>
      </w:r>
      <w:r w:rsidRPr="000A68B9">
        <w:rPr>
          <w:b/>
        </w:rPr>
        <w:t xml:space="preserve"> </w:t>
      </w:r>
      <w:r w:rsidRPr="000A68B9">
        <w:rPr>
          <w:bCs/>
        </w:rPr>
        <w:t>HCL nr. 65 din 25 martie 2021, modificată și completată prin HCL nr.222/29.07.2021, a fost aprobată reorganizarea Direcției Impozite și Taxe Locale din cadrul aparatului de specialitate al Primarului Municipiului Târgu Mureș, în Direcția Fiscală Locală Târgu Mureș - instituție publică de interes local cu personalitate juridică, modificarea corespunzătoare a structurii organizatorice, aprobarea organigramei, a numărului de personal și a statului de funcții.</w:t>
      </w:r>
    </w:p>
    <w:p w14:paraId="6A1A6914" w14:textId="7F1E47B8" w:rsidR="000A68B9" w:rsidRPr="000A68B9" w:rsidRDefault="00537FCC" w:rsidP="00537FCC">
      <w:pPr>
        <w:ind w:firstLine="709"/>
        <w:jc w:val="both"/>
        <w:rPr>
          <w:bCs/>
        </w:rPr>
      </w:pPr>
      <w:r w:rsidRPr="000A68B9">
        <w:rPr>
          <w:bCs/>
        </w:rPr>
        <w:t>Ținând cont de faptul că s-a obținut codul de înregistrare fiscală</w:t>
      </w:r>
      <w:r w:rsidR="00713CEE">
        <w:rPr>
          <w:bCs/>
        </w:rPr>
        <w:t>,</w:t>
      </w:r>
      <w:r w:rsidRPr="000A68B9">
        <w:rPr>
          <w:bCs/>
        </w:rPr>
        <w:t xml:space="preserve"> emis de către ANAF Târgu Mureș</w:t>
      </w:r>
      <w:r w:rsidR="000A68B9" w:rsidRPr="000A68B9">
        <w:rPr>
          <w:bCs/>
        </w:rPr>
        <w:t xml:space="preserve"> </w:t>
      </w:r>
      <w:r w:rsidRPr="000A68B9">
        <w:rPr>
          <w:bCs/>
        </w:rPr>
        <w:t xml:space="preserve"> și faptul că s-a efectuat </w:t>
      </w:r>
      <w:r w:rsidR="000A68B9" w:rsidRPr="000A68B9">
        <w:rPr>
          <w:bCs/>
        </w:rPr>
        <w:t>înrolarea în Portalul ANFP București, a Direcției Fiscale Locale Târgu Mureș, având în vedere că ne aflăm în trimestrul III al anului bugetar, în vederea desfășurării activității în noua structură juridică aprobată prin actele normativ-administrative menționate mai sus,</w:t>
      </w:r>
    </w:p>
    <w:p w14:paraId="22C31173" w14:textId="4658D775" w:rsidR="000A68B9" w:rsidRPr="000A68B9" w:rsidRDefault="000A68B9" w:rsidP="000A68B9">
      <w:pPr>
        <w:tabs>
          <w:tab w:val="left" w:pos="412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î</w:t>
      </w:r>
      <w:r w:rsidRPr="000A68B9">
        <w:rPr>
          <w:bCs/>
        </w:rPr>
        <w:t xml:space="preserve">n temeiul art. 7 pct. 13 din Legea nr. 52/2003/R, </w:t>
      </w:r>
      <w:r w:rsidRPr="000A68B9">
        <w:rPr>
          <w:rFonts w:eastAsiaTheme="minorHAnsi"/>
          <w:lang w:eastAsia="en-US"/>
        </w:rPr>
        <w:t xml:space="preserve">privind </w:t>
      </w:r>
      <w:proofErr w:type="spellStart"/>
      <w:r w:rsidRPr="000A68B9">
        <w:rPr>
          <w:rFonts w:eastAsiaTheme="minorHAnsi"/>
          <w:lang w:eastAsia="en-US"/>
        </w:rPr>
        <w:t>transparenţa</w:t>
      </w:r>
      <w:proofErr w:type="spellEnd"/>
      <w:r w:rsidRPr="000A68B9">
        <w:rPr>
          <w:rFonts w:eastAsiaTheme="minorHAnsi"/>
          <w:lang w:eastAsia="en-US"/>
        </w:rPr>
        <w:t xml:space="preserve"> decizională în </w:t>
      </w:r>
      <w:proofErr w:type="spellStart"/>
      <w:r w:rsidRPr="000A68B9">
        <w:rPr>
          <w:rFonts w:eastAsiaTheme="minorHAnsi"/>
          <w:lang w:eastAsia="en-US"/>
        </w:rPr>
        <w:t>administraţia</w:t>
      </w:r>
      <w:proofErr w:type="spellEnd"/>
      <w:r w:rsidRPr="000A68B9">
        <w:rPr>
          <w:rFonts w:eastAsiaTheme="minorHAnsi"/>
          <w:lang w:eastAsia="en-US"/>
        </w:rPr>
        <w:t xml:space="preserve"> publică, se impune promovarea în regim de urgență a proiectului de hotărâre </w:t>
      </w:r>
      <w:r w:rsidRPr="000A68B9">
        <w:rPr>
          <w:bCs/>
        </w:rPr>
        <w:t xml:space="preserve">privind aprobarea bugetului și a transferului patrimoniului necesar începerii activității </w:t>
      </w:r>
      <w:r>
        <w:rPr>
          <w:bCs/>
        </w:rPr>
        <w:t>D</w:t>
      </w:r>
      <w:r w:rsidRPr="000A68B9">
        <w:rPr>
          <w:bCs/>
        </w:rPr>
        <w:t xml:space="preserve">irecției fiscale locale </w:t>
      </w:r>
      <w:r>
        <w:rPr>
          <w:bCs/>
        </w:rPr>
        <w:t>T</w:t>
      </w:r>
      <w:r w:rsidRPr="000A68B9">
        <w:rPr>
          <w:bCs/>
        </w:rPr>
        <w:t xml:space="preserve">ârgu </w:t>
      </w:r>
      <w:r>
        <w:rPr>
          <w:bCs/>
        </w:rPr>
        <w:t>M</w:t>
      </w:r>
      <w:r w:rsidRPr="000A68B9">
        <w:rPr>
          <w:bCs/>
        </w:rPr>
        <w:t>ureș</w:t>
      </w:r>
      <w:r>
        <w:rPr>
          <w:bCs/>
        </w:rPr>
        <w:t>.</w:t>
      </w:r>
    </w:p>
    <w:p w14:paraId="345F6B08" w14:textId="30814085" w:rsidR="000A68B9" w:rsidRPr="000A68B9" w:rsidRDefault="000A68B9" w:rsidP="000A68B9">
      <w:pPr>
        <w:ind w:firstLine="709"/>
        <w:jc w:val="both"/>
        <w:rPr>
          <w:bCs/>
        </w:rPr>
      </w:pPr>
    </w:p>
    <w:p w14:paraId="0C981783" w14:textId="77777777" w:rsidR="00537FCC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1A6C2FD9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Cs/>
        </w:rPr>
      </w:pPr>
    </w:p>
    <w:p w14:paraId="43744DDB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Cs/>
        </w:rPr>
      </w:pPr>
    </w:p>
    <w:p w14:paraId="5FDBA2F9" w14:textId="77777777" w:rsidR="00537FCC" w:rsidRPr="008335BE" w:rsidRDefault="00537FCC" w:rsidP="00537FCC">
      <w:pPr>
        <w:autoSpaceDE w:val="0"/>
        <w:autoSpaceDN w:val="0"/>
        <w:adjustRightInd w:val="0"/>
        <w:jc w:val="both"/>
        <w:rPr>
          <w:b/>
        </w:rPr>
      </w:pPr>
    </w:p>
    <w:p w14:paraId="08081130" w14:textId="0D9B89DD" w:rsidR="00537FCC" w:rsidRPr="008335BE" w:rsidRDefault="00537FCC" w:rsidP="000A68B9">
      <w:pPr>
        <w:ind w:firstLine="708"/>
        <w:jc w:val="center"/>
      </w:pPr>
      <w:r w:rsidRPr="008335BE">
        <w:t>Director executiv</w:t>
      </w:r>
    </w:p>
    <w:p w14:paraId="3888130A" w14:textId="0018DF89" w:rsidR="00537FCC" w:rsidRDefault="00537FCC" w:rsidP="000A68B9">
      <w:pPr>
        <w:ind w:firstLine="708"/>
        <w:jc w:val="center"/>
      </w:pPr>
      <w:r w:rsidRPr="008335BE">
        <w:t>D.I.T.L</w:t>
      </w:r>
    </w:p>
    <w:p w14:paraId="574F2DBD" w14:textId="36B5C152" w:rsidR="00537FCC" w:rsidRPr="008335BE" w:rsidRDefault="00537FCC" w:rsidP="000A68B9">
      <w:pPr>
        <w:ind w:firstLine="708"/>
        <w:jc w:val="center"/>
      </w:pPr>
      <w:proofErr w:type="spellStart"/>
      <w:r w:rsidRPr="008335BE">
        <w:t>Szövérfi</w:t>
      </w:r>
      <w:proofErr w:type="spellEnd"/>
      <w:r w:rsidRPr="008335BE">
        <w:t xml:space="preserve"> László</w:t>
      </w:r>
    </w:p>
    <w:p w14:paraId="139A93F7" w14:textId="77777777" w:rsidR="00537FCC" w:rsidRPr="008335BE" w:rsidRDefault="00537FCC" w:rsidP="00537FCC">
      <w:pPr>
        <w:ind w:left="5040" w:firstLine="720"/>
        <w:jc w:val="both"/>
      </w:pPr>
      <w:r w:rsidRPr="008335BE">
        <w:t xml:space="preserve">                    </w:t>
      </w:r>
    </w:p>
    <w:p w14:paraId="2C2B1837" w14:textId="77777777" w:rsidR="00537FCC" w:rsidRDefault="00537FCC" w:rsidP="00537FCC">
      <w:pPr>
        <w:ind w:left="5040" w:firstLine="720"/>
        <w:jc w:val="both"/>
      </w:pPr>
    </w:p>
    <w:p w14:paraId="7A6B2D15" w14:textId="77777777" w:rsidR="00537FCC" w:rsidRDefault="00537FCC" w:rsidP="000A68B9">
      <w:pPr>
        <w:jc w:val="both"/>
      </w:pPr>
    </w:p>
    <w:sectPr w:rsidR="00537FCC" w:rsidSect="00B40D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C"/>
    <w:rsid w:val="000A68B9"/>
    <w:rsid w:val="00537FCC"/>
    <w:rsid w:val="00713CEE"/>
    <w:rsid w:val="00B40D40"/>
    <w:rsid w:val="00B62F0B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0C0C0A"/>
  <w15:chartTrackingRefBased/>
  <w15:docId w15:val="{639BD958-4909-4CB5-ADD4-01D597A1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CC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53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2021-09-07T12:44:00Z</dcterms:created>
  <dcterms:modified xsi:type="dcterms:W3CDTF">2021-09-10T10:27:00Z</dcterms:modified>
</cp:coreProperties>
</file>