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5D1D" w14:textId="77777777" w:rsidR="00054227" w:rsidRPr="004C20B0" w:rsidRDefault="00054227" w:rsidP="0011433A">
      <w:pPr>
        <w:widowControl w:val="0"/>
        <w:pBdr>
          <w:top w:val="nil"/>
          <w:left w:val="nil"/>
          <w:bottom w:val="nil"/>
          <w:right w:val="nil"/>
          <w:between w:val="nil"/>
        </w:pBdr>
        <w:spacing w:line="276" w:lineRule="auto"/>
        <w:rPr>
          <w:rFonts w:ascii="Arial Narrow" w:eastAsia="Arial" w:hAnsi="Arial Narrow" w:cs="Arial"/>
          <w:sz w:val="22"/>
          <w:szCs w:val="22"/>
        </w:rPr>
      </w:pPr>
    </w:p>
    <w:tbl>
      <w:tblPr>
        <w:tblStyle w:val="a"/>
        <w:tblW w:w="6088" w:type="dxa"/>
        <w:tblLayout w:type="fixed"/>
        <w:tblLook w:val="0000" w:firstRow="0" w:lastRow="0" w:firstColumn="0" w:lastColumn="0" w:noHBand="0" w:noVBand="0"/>
      </w:tblPr>
      <w:tblGrid>
        <w:gridCol w:w="6088"/>
      </w:tblGrid>
      <w:tr w:rsidR="00054227" w:rsidRPr="004C20B0" w14:paraId="32BD82C6" w14:textId="77777777">
        <w:tc>
          <w:tcPr>
            <w:tcW w:w="6088" w:type="dxa"/>
          </w:tcPr>
          <w:p w14:paraId="03280E69" w14:textId="77777777" w:rsidR="00054227" w:rsidRPr="004C20B0" w:rsidRDefault="00054227" w:rsidP="0011433A">
            <w:pPr>
              <w:pBdr>
                <w:top w:val="nil"/>
                <w:left w:val="nil"/>
                <w:bottom w:val="nil"/>
                <w:right w:val="nil"/>
                <w:between w:val="nil"/>
              </w:pBdr>
              <w:rPr>
                <w:rFonts w:ascii="Arial Narrow" w:eastAsia="Calibri" w:hAnsi="Arial Narrow" w:cs="Calibri"/>
                <w:sz w:val="22"/>
                <w:szCs w:val="22"/>
              </w:rPr>
            </w:pPr>
          </w:p>
        </w:tc>
      </w:tr>
    </w:tbl>
    <w:p w14:paraId="2B4EBB5A" w14:textId="77777777" w:rsidR="00054227" w:rsidRPr="004C20B0" w:rsidRDefault="00054227" w:rsidP="0011433A">
      <w:pPr>
        <w:rPr>
          <w:rFonts w:ascii="Arial Narrow" w:hAnsi="Arial Narrow"/>
        </w:rPr>
      </w:pPr>
    </w:p>
    <w:p w14:paraId="067638E0" w14:textId="77777777" w:rsidR="00054227" w:rsidRPr="004C20B0" w:rsidRDefault="00054227" w:rsidP="0011433A">
      <w:pPr>
        <w:rPr>
          <w:rFonts w:ascii="Arial Narrow" w:hAnsi="Arial Narrow"/>
        </w:rPr>
      </w:pPr>
    </w:p>
    <w:tbl>
      <w:tblPr>
        <w:tblStyle w:val="a0"/>
        <w:tblW w:w="6088" w:type="dxa"/>
        <w:tblLayout w:type="fixed"/>
        <w:tblLook w:val="0000" w:firstRow="0" w:lastRow="0" w:firstColumn="0" w:lastColumn="0" w:noHBand="0" w:noVBand="0"/>
      </w:tblPr>
      <w:tblGrid>
        <w:gridCol w:w="6088"/>
      </w:tblGrid>
      <w:tr w:rsidR="004C20B0" w:rsidRPr="0011433A" w14:paraId="7BC262EA" w14:textId="77777777">
        <w:tc>
          <w:tcPr>
            <w:tcW w:w="6088" w:type="dxa"/>
          </w:tcPr>
          <w:p w14:paraId="0070A04D" w14:textId="77777777" w:rsidR="00054227" w:rsidRPr="0011433A" w:rsidRDefault="00F81DA4" w:rsidP="0011433A">
            <w:pPr>
              <w:pBdr>
                <w:top w:val="nil"/>
                <w:left w:val="nil"/>
                <w:bottom w:val="nil"/>
                <w:right w:val="nil"/>
                <w:between w:val="nil"/>
              </w:pBdr>
              <w:jc w:val="center"/>
              <w:rPr>
                <w:rFonts w:ascii="Arial Narrow" w:eastAsia="Cambria" w:hAnsi="Arial Narrow" w:cs="Cambria"/>
                <w:sz w:val="48"/>
                <w:szCs w:val="48"/>
              </w:rPr>
            </w:pPr>
            <w:r w:rsidRPr="0011433A">
              <w:rPr>
                <w:rFonts w:ascii="Arial Narrow" w:eastAsia="Arial Narrow" w:hAnsi="Arial Narrow" w:cs="Arial Narrow"/>
                <w:b/>
                <w:sz w:val="48"/>
                <w:szCs w:val="48"/>
              </w:rPr>
              <w:t>NOTĂ CONCEPTUALĂ</w:t>
            </w:r>
          </w:p>
        </w:tc>
      </w:tr>
      <w:tr w:rsidR="004C20B0" w:rsidRPr="0011433A" w14:paraId="6A4F10CC" w14:textId="77777777">
        <w:tc>
          <w:tcPr>
            <w:tcW w:w="6088" w:type="dxa"/>
          </w:tcPr>
          <w:p w14:paraId="6B59AD02" w14:textId="77777777" w:rsidR="00054227" w:rsidRPr="0011433A" w:rsidRDefault="00054227" w:rsidP="0011433A">
            <w:pPr>
              <w:pBdr>
                <w:top w:val="nil"/>
                <w:left w:val="nil"/>
                <w:bottom w:val="nil"/>
                <w:right w:val="nil"/>
                <w:between w:val="nil"/>
              </w:pBdr>
              <w:jc w:val="center"/>
              <w:rPr>
                <w:rFonts w:ascii="Arial Narrow" w:eastAsia="Calibri" w:hAnsi="Arial Narrow" w:cs="Calibri"/>
                <w:sz w:val="28"/>
                <w:szCs w:val="28"/>
              </w:rPr>
            </w:pPr>
          </w:p>
        </w:tc>
      </w:tr>
      <w:tr w:rsidR="004C20B0" w:rsidRPr="0011433A" w14:paraId="35FE4572" w14:textId="77777777">
        <w:tc>
          <w:tcPr>
            <w:tcW w:w="6088" w:type="dxa"/>
          </w:tcPr>
          <w:p w14:paraId="764451AD" w14:textId="77777777" w:rsidR="00054227" w:rsidRPr="0011433A" w:rsidRDefault="00054227" w:rsidP="0011433A">
            <w:pPr>
              <w:pBdr>
                <w:top w:val="nil"/>
                <w:left w:val="nil"/>
                <w:bottom w:val="nil"/>
                <w:right w:val="nil"/>
                <w:between w:val="nil"/>
              </w:pBdr>
              <w:jc w:val="center"/>
              <w:rPr>
                <w:rFonts w:ascii="Arial Narrow" w:eastAsia="Calibri" w:hAnsi="Arial Narrow" w:cs="Calibri"/>
                <w:sz w:val="28"/>
                <w:szCs w:val="28"/>
              </w:rPr>
            </w:pPr>
          </w:p>
        </w:tc>
      </w:tr>
      <w:tr w:rsidR="00CE43D8" w:rsidRPr="0011433A" w14:paraId="1A9C8304" w14:textId="77777777">
        <w:tc>
          <w:tcPr>
            <w:tcW w:w="6088" w:type="dxa"/>
          </w:tcPr>
          <w:p w14:paraId="153E85B7" w14:textId="4128D6D3" w:rsidR="00CE43D8" w:rsidRPr="0011433A" w:rsidRDefault="00CE43D8" w:rsidP="0011433A">
            <w:pPr>
              <w:pBdr>
                <w:top w:val="nil"/>
                <w:left w:val="nil"/>
                <w:bottom w:val="nil"/>
                <w:right w:val="nil"/>
                <w:between w:val="nil"/>
              </w:pBdr>
              <w:jc w:val="center"/>
              <w:rPr>
                <w:rFonts w:ascii="Arial Narrow" w:eastAsia="Calibri" w:hAnsi="Arial Narrow" w:cs="Calibri"/>
                <w:sz w:val="28"/>
                <w:szCs w:val="28"/>
              </w:rPr>
            </w:pPr>
            <w:r w:rsidRPr="0011433A">
              <w:rPr>
                <w:rFonts w:ascii="Arial Narrow" w:eastAsia="Calibri" w:hAnsi="Arial Narrow" w:cs="Calibri"/>
                <w:sz w:val="28"/>
                <w:szCs w:val="28"/>
              </w:rPr>
              <w:t>"AMENAJARE DRUM OCOLITOR INTRE STR. GHEORGHE DOJA, STR. BANEASA SI STR. LIBERTATII AMENAJARE PASAJ PESTE CALEA FERATA"</w:t>
            </w:r>
          </w:p>
        </w:tc>
      </w:tr>
      <w:tr w:rsidR="004C20B0" w:rsidRPr="0011433A" w14:paraId="3CE1295E" w14:textId="77777777">
        <w:tc>
          <w:tcPr>
            <w:tcW w:w="6088" w:type="dxa"/>
          </w:tcPr>
          <w:p w14:paraId="7E141A25" w14:textId="0436B80C" w:rsidR="00054227" w:rsidRPr="0011433A" w:rsidRDefault="00CE43D8" w:rsidP="0011433A">
            <w:pPr>
              <w:spacing w:before="60" w:after="60"/>
              <w:jc w:val="center"/>
              <w:rPr>
                <w:rFonts w:ascii="Arial Narrow" w:eastAsia="Arial Narrow" w:hAnsi="Arial Narrow" w:cs="Arial Narrow"/>
                <w:sz w:val="28"/>
                <w:szCs w:val="28"/>
              </w:rPr>
            </w:pPr>
            <w:r w:rsidRPr="0011433A">
              <w:rPr>
                <w:rFonts w:ascii="Arial Narrow" w:eastAsia="Arial Narrow" w:hAnsi="Arial Narrow" w:cs="Arial Narrow"/>
                <w:sz w:val="28"/>
                <w:szCs w:val="28"/>
              </w:rPr>
              <w:t>”Pod de legatura nou intre strada Gheorghe Doja – strada Baneasa peste CFR”</w:t>
            </w:r>
          </w:p>
          <w:p w14:paraId="643BFE3E" w14:textId="77777777" w:rsidR="00054227" w:rsidRPr="0011433A" w:rsidRDefault="00054227" w:rsidP="0011433A">
            <w:pPr>
              <w:spacing w:before="60" w:after="60"/>
              <w:jc w:val="center"/>
              <w:rPr>
                <w:rFonts w:ascii="Arial Narrow" w:eastAsia="Arial Narrow" w:hAnsi="Arial Narrow" w:cs="Arial Narrow"/>
                <w:sz w:val="28"/>
                <w:szCs w:val="28"/>
              </w:rPr>
            </w:pPr>
          </w:p>
          <w:p w14:paraId="6C9573A7" w14:textId="77777777" w:rsidR="00054227" w:rsidRPr="0011433A" w:rsidRDefault="00054227" w:rsidP="0011433A">
            <w:pPr>
              <w:spacing w:before="60" w:after="60"/>
              <w:jc w:val="center"/>
              <w:rPr>
                <w:rFonts w:ascii="Arial Narrow" w:eastAsia="Arial Narrow" w:hAnsi="Arial Narrow" w:cs="Arial Narrow"/>
                <w:sz w:val="28"/>
                <w:szCs w:val="28"/>
              </w:rPr>
            </w:pPr>
          </w:p>
          <w:p w14:paraId="3C82B36C" w14:textId="77777777" w:rsidR="00054227" w:rsidRPr="0011433A" w:rsidRDefault="00054227" w:rsidP="0011433A">
            <w:pPr>
              <w:spacing w:before="60" w:after="60"/>
              <w:jc w:val="center"/>
              <w:rPr>
                <w:rFonts w:ascii="Arial Narrow" w:eastAsia="Arial Narrow" w:hAnsi="Arial Narrow" w:cs="Arial Narrow"/>
                <w:sz w:val="28"/>
                <w:szCs w:val="28"/>
              </w:rPr>
            </w:pPr>
          </w:p>
          <w:p w14:paraId="7D2A037B" w14:textId="77777777" w:rsidR="00054227" w:rsidRPr="0011433A" w:rsidRDefault="00054227" w:rsidP="0011433A">
            <w:pPr>
              <w:spacing w:before="60" w:after="60"/>
              <w:jc w:val="center"/>
              <w:rPr>
                <w:rFonts w:ascii="Arial Narrow" w:eastAsia="Arial Narrow" w:hAnsi="Arial Narrow" w:cs="Arial Narrow"/>
                <w:sz w:val="28"/>
                <w:szCs w:val="28"/>
              </w:rPr>
            </w:pPr>
          </w:p>
          <w:p w14:paraId="4FD4904D" w14:textId="77777777" w:rsidR="00054227" w:rsidRPr="0011433A" w:rsidRDefault="00054227" w:rsidP="0011433A">
            <w:pPr>
              <w:spacing w:before="60" w:after="60"/>
              <w:jc w:val="center"/>
              <w:rPr>
                <w:rFonts w:ascii="Arial Narrow" w:eastAsia="Arial Narrow" w:hAnsi="Arial Narrow" w:cs="Arial Narrow"/>
                <w:sz w:val="28"/>
                <w:szCs w:val="28"/>
              </w:rPr>
            </w:pPr>
          </w:p>
          <w:p w14:paraId="28B0B550" w14:textId="77777777" w:rsidR="00054227" w:rsidRPr="0011433A" w:rsidRDefault="00054227" w:rsidP="0011433A">
            <w:pPr>
              <w:spacing w:before="60" w:after="60"/>
              <w:jc w:val="center"/>
              <w:rPr>
                <w:rFonts w:ascii="Arial Narrow" w:eastAsia="Arial Narrow" w:hAnsi="Arial Narrow" w:cs="Arial Narrow"/>
                <w:sz w:val="28"/>
                <w:szCs w:val="28"/>
              </w:rPr>
            </w:pPr>
          </w:p>
          <w:p w14:paraId="1E2881A6" w14:textId="77777777" w:rsidR="00054227" w:rsidRPr="0011433A" w:rsidRDefault="00054227" w:rsidP="0011433A">
            <w:pPr>
              <w:spacing w:before="60" w:after="60"/>
              <w:jc w:val="center"/>
              <w:rPr>
                <w:rFonts w:ascii="Arial Narrow" w:eastAsia="Arial Narrow" w:hAnsi="Arial Narrow" w:cs="Arial Narrow"/>
                <w:sz w:val="28"/>
                <w:szCs w:val="28"/>
              </w:rPr>
            </w:pPr>
          </w:p>
          <w:p w14:paraId="13029101" w14:textId="77777777" w:rsidR="00054227" w:rsidRPr="0011433A" w:rsidRDefault="00054227" w:rsidP="0011433A">
            <w:pPr>
              <w:spacing w:before="60" w:after="60"/>
              <w:jc w:val="center"/>
              <w:rPr>
                <w:rFonts w:ascii="Arial Narrow" w:eastAsia="Arial Narrow" w:hAnsi="Arial Narrow" w:cs="Arial Narrow"/>
                <w:sz w:val="28"/>
                <w:szCs w:val="28"/>
              </w:rPr>
            </w:pPr>
          </w:p>
          <w:p w14:paraId="648182B7" w14:textId="77777777" w:rsidR="00054227" w:rsidRPr="0011433A" w:rsidRDefault="00054227" w:rsidP="0011433A">
            <w:pPr>
              <w:spacing w:before="60" w:after="60"/>
              <w:jc w:val="center"/>
              <w:rPr>
                <w:rFonts w:ascii="Arial Narrow" w:eastAsia="Arial Narrow" w:hAnsi="Arial Narrow" w:cs="Arial Narrow"/>
                <w:sz w:val="28"/>
                <w:szCs w:val="28"/>
              </w:rPr>
            </w:pPr>
          </w:p>
          <w:p w14:paraId="57809EE4" w14:textId="77777777" w:rsidR="00054227" w:rsidRPr="0011433A" w:rsidRDefault="00054227" w:rsidP="0011433A">
            <w:pPr>
              <w:spacing w:before="60" w:after="60"/>
              <w:jc w:val="center"/>
              <w:rPr>
                <w:rFonts w:ascii="Arial Narrow" w:eastAsia="Arial Narrow" w:hAnsi="Arial Narrow" w:cs="Arial Narrow"/>
                <w:sz w:val="28"/>
                <w:szCs w:val="28"/>
              </w:rPr>
            </w:pPr>
          </w:p>
          <w:p w14:paraId="7C5C66B1" w14:textId="77777777" w:rsidR="00054227" w:rsidRPr="0011433A" w:rsidRDefault="00054227" w:rsidP="0011433A">
            <w:pPr>
              <w:spacing w:before="60" w:after="60"/>
              <w:jc w:val="center"/>
              <w:rPr>
                <w:rFonts w:ascii="Arial Narrow" w:eastAsia="Arial Narrow" w:hAnsi="Arial Narrow" w:cs="Arial Narrow"/>
                <w:sz w:val="28"/>
                <w:szCs w:val="28"/>
              </w:rPr>
            </w:pPr>
          </w:p>
          <w:p w14:paraId="7FDC9AA5" w14:textId="77777777" w:rsidR="00054227" w:rsidRPr="0011433A" w:rsidRDefault="00054227" w:rsidP="0011433A">
            <w:pPr>
              <w:spacing w:before="60" w:after="60"/>
              <w:jc w:val="center"/>
              <w:rPr>
                <w:rFonts w:ascii="Arial Narrow" w:eastAsia="Arial Narrow" w:hAnsi="Arial Narrow" w:cs="Arial Narrow"/>
                <w:sz w:val="28"/>
                <w:szCs w:val="28"/>
              </w:rPr>
            </w:pPr>
          </w:p>
          <w:p w14:paraId="4D25A001" w14:textId="77777777" w:rsidR="00054227" w:rsidRPr="0011433A" w:rsidRDefault="00054227" w:rsidP="0011433A">
            <w:pPr>
              <w:spacing w:before="60" w:after="60"/>
              <w:jc w:val="center"/>
              <w:rPr>
                <w:rFonts w:ascii="Arial Narrow" w:eastAsia="Arial Narrow" w:hAnsi="Arial Narrow" w:cs="Arial Narrow"/>
                <w:sz w:val="28"/>
                <w:szCs w:val="28"/>
              </w:rPr>
            </w:pPr>
          </w:p>
          <w:p w14:paraId="37782E24" w14:textId="77777777" w:rsidR="00054227" w:rsidRPr="0011433A" w:rsidRDefault="00F81DA4" w:rsidP="0011433A">
            <w:pPr>
              <w:spacing w:before="60" w:after="60"/>
              <w:jc w:val="center"/>
              <w:rPr>
                <w:rFonts w:ascii="Arial Narrow" w:eastAsia="Arial Narrow" w:hAnsi="Arial Narrow" w:cs="Arial Narrow"/>
                <w:sz w:val="36"/>
                <w:szCs w:val="36"/>
              </w:rPr>
            </w:pPr>
            <w:r w:rsidRPr="0011433A">
              <w:rPr>
                <w:rFonts w:ascii="Arial Narrow" w:eastAsia="Arial Narrow" w:hAnsi="Arial Narrow" w:cs="Arial Narrow"/>
                <w:sz w:val="28"/>
                <w:szCs w:val="28"/>
              </w:rPr>
              <w:t>Octombrie 2021</w:t>
            </w:r>
          </w:p>
          <w:p w14:paraId="188EE483" w14:textId="77777777" w:rsidR="00054227" w:rsidRPr="0011433A" w:rsidRDefault="00054227" w:rsidP="0011433A">
            <w:pPr>
              <w:pBdr>
                <w:top w:val="nil"/>
                <w:left w:val="nil"/>
                <w:bottom w:val="nil"/>
                <w:right w:val="nil"/>
                <w:between w:val="nil"/>
              </w:pBdr>
              <w:jc w:val="center"/>
              <w:rPr>
                <w:rFonts w:ascii="Arial Narrow" w:eastAsia="Arial Narrow" w:hAnsi="Arial Narrow" w:cs="Arial Narrow"/>
                <w:sz w:val="28"/>
                <w:szCs w:val="28"/>
              </w:rPr>
            </w:pPr>
          </w:p>
        </w:tc>
      </w:tr>
      <w:tr w:rsidR="004C20B0" w:rsidRPr="0011433A" w14:paraId="0FB7FFCA" w14:textId="77777777">
        <w:tc>
          <w:tcPr>
            <w:tcW w:w="6088" w:type="dxa"/>
          </w:tcPr>
          <w:p w14:paraId="24FCC255" w14:textId="77777777" w:rsidR="00054227" w:rsidRPr="0011433A" w:rsidRDefault="00054227" w:rsidP="0011433A">
            <w:pPr>
              <w:pBdr>
                <w:top w:val="nil"/>
                <w:left w:val="nil"/>
                <w:bottom w:val="nil"/>
                <w:right w:val="nil"/>
                <w:between w:val="nil"/>
              </w:pBdr>
              <w:jc w:val="center"/>
              <w:rPr>
                <w:rFonts w:ascii="Arial Narrow" w:eastAsia="Calibri" w:hAnsi="Arial Narrow" w:cs="Calibri"/>
                <w:sz w:val="22"/>
                <w:szCs w:val="22"/>
              </w:rPr>
            </w:pPr>
          </w:p>
        </w:tc>
      </w:tr>
      <w:tr w:rsidR="004C20B0" w:rsidRPr="0011433A" w14:paraId="48D00A0D" w14:textId="77777777">
        <w:tc>
          <w:tcPr>
            <w:tcW w:w="6088" w:type="dxa"/>
          </w:tcPr>
          <w:p w14:paraId="20DC91BF" w14:textId="77777777" w:rsidR="00054227" w:rsidRPr="0011433A" w:rsidRDefault="00054227" w:rsidP="0011433A">
            <w:pPr>
              <w:pBdr>
                <w:top w:val="nil"/>
                <w:left w:val="nil"/>
                <w:bottom w:val="nil"/>
                <w:right w:val="nil"/>
                <w:between w:val="nil"/>
              </w:pBdr>
              <w:jc w:val="center"/>
              <w:rPr>
                <w:rFonts w:ascii="Arial Narrow" w:eastAsia="Arial Narrow" w:hAnsi="Arial Narrow" w:cs="Arial Narrow"/>
                <w:sz w:val="22"/>
                <w:szCs w:val="22"/>
              </w:rPr>
            </w:pPr>
          </w:p>
        </w:tc>
      </w:tr>
      <w:tr w:rsidR="004C20B0" w:rsidRPr="0011433A" w14:paraId="5D55DB86" w14:textId="77777777">
        <w:tc>
          <w:tcPr>
            <w:tcW w:w="6088" w:type="dxa"/>
          </w:tcPr>
          <w:p w14:paraId="701E815E" w14:textId="77777777" w:rsidR="00054227" w:rsidRPr="0011433A" w:rsidRDefault="00054227" w:rsidP="0011433A">
            <w:pPr>
              <w:pBdr>
                <w:top w:val="nil"/>
                <w:left w:val="nil"/>
                <w:bottom w:val="nil"/>
                <w:right w:val="nil"/>
                <w:between w:val="nil"/>
              </w:pBdr>
              <w:jc w:val="center"/>
              <w:rPr>
                <w:rFonts w:ascii="Arial Narrow" w:eastAsia="Arial Narrow" w:hAnsi="Arial Narrow" w:cs="Arial Narrow"/>
                <w:sz w:val="22"/>
                <w:szCs w:val="22"/>
              </w:rPr>
            </w:pPr>
          </w:p>
        </w:tc>
      </w:tr>
      <w:tr w:rsidR="004C20B0" w:rsidRPr="0011433A" w14:paraId="69AB672D" w14:textId="77777777">
        <w:tc>
          <w:tcPr>
            <w:tcW w:w="6088" w:type="dxa"/>
          </w:tcPr>
          <w:p w14:paraId="41D37E91" w14:textId="77777777" w:rsidR="00054227" w:rsidRPr="0011433A" w:rsidRDefault="00054227" w:rsidP="0011433A">
            <w:pPr>
              <w:pBdr>
                <w:top w:val="nil"/>
                <w:left w:val="nil"/>
                <w:bottom w:val="nil"/>
                <w:right w:val="nil"/>
                <w:between w:val="nil"/>
              </w:pBdr>
              <w:jc w:val="center"/>
              <w:rPr>
                <w:rFonts w:ascii="Arial Narrow" w:eastAsia="Calibri" w:hAnsi="Arial Narrow" w:cs="Calibri"/>
                <w:sz w:val="22"/>
                <w:szCs w:val="22"/>
              </w:rPr>
            </w:pPr>
          </w:p>
        </w:tc>
      </w:tr>
    </w:tbl>
    <w:p w14:paraId="6FA215C4" w14:textId="77777777" w:rsidR="00054227" w:rsidRPr="0011433A" w:rsidRDefault="00F81DA4" w:rsidP="0011433A">
      <w:pPr>
        <w:spacing w:before="60" w:after="60"/>
        <w:jc w:val="center"/>
        <w:rPr>
          <w:rFonts w:ascii="Arial Narrow" w:eastAsia="Arial Narrow" w:hAnsi="Arial Narrow" w:cs="Arial Narrow"/>
        </w:rPr>
      </w:pPr>
      <w:r w:rsidRPr="0011433A">
        <w:rPr>
          <w:rFonts w:ascii="Arial Narrow" w:hAnsi="Arial Narrow"/>
        </w:rPr>
        <w:br w:type="page"/>
      </w:r>
    </w:p>
    <w:p w14:paraId="3829FA0A" w14:textId="77777777" w:rsidR="00054227" w:rsidRPr="0011433A" w:rsidRDefault="00054227" w:rsidP="0011433A">
      <w:pPr>
        <w:spacing w:before="60" w:after="60"/>
        <w:jc w:val="center"/>
        <w:rPr>
          <w:rFonts w:ascii="Arial Narrow" w:eastAsia="Arial Narrow" w:hAnsi="Arial Narrow" w:cs="Arial Narrow"/>
        </w:rPr>
      </w:pPr>
    </w:p>
    <w:p w14:paraId="3D6A1299" w14:textId="77777777" w:rsidR="00054227" w:rsidRPr="0011433A" w:rsidRDefault="00054227" w:rsidP="0011433A">
      <w:pPr>
        <w:spacing w:before="60" w:after="60"/>
        <w:jc w:val="center"/>
        <w:rPr>
          <w:rFonts w:ascii="Arial Narrow" w:eastAsia="Arial Narrow" w:hAnsi="Arial Narrow" w:cs="Arial Narrow"/>
        </w:rPr>
      </w:pPr>
    </w:p>
    <w:p w14:paraId="29583D91" w14:textId="53414055" w:rsidR="00054227" w:rsidRPr="0011433A" w:rsidRDefault="0011433A" w:rsidP="0011433A">
      <w:pPr>
        <w:spacing w:before="60" w:after="60"/>
        <w:jc w:val="center"/>
        <w:rPr>
          <w:rFonts w:ascii="Arial Narrow" w:eastAsia="Arial Narrow" w:hAnsi="Arial Narrow" w:cs="Arial Narrow"/>
        </w:rPr>
      </w:pPr>
      <w:r>
        <w:rPr>
          <w:rFonts w:ascii="Arial Narrow" w:eastAsia="Arial Narrow" w:hAnsi="Arial Narrow" w:cs="Arial Narrow"/>
        </w:rPr>
        <w:t>„</w:t>
      </w:r>
    </w:p>
    <w:p w14:paraId="393EB02E" w14:textId="77777777" w:rsidR="00054227" w:rsidRPr="0011433A" w:rsidRDefault="00054227" w:rsidP="0011433A">
      <w:pPr>
        <w:spacing w:before="60" w:after="60"/>
        <w:jc w:val="center"/>
        <w:rPr>
          <w:rFonts w:ascii="Arial Narrow" w:eastAsia="Arial Narrow" w:hAnsi="Arial Narrow" w:cs="Arial Narrow"/>
        </w:rPr>
      </w:pPr>
    </w:p>
    <w:p w14:paraId="34F999A5" w14:textId="77777777" w:rsidR="00054227" w:rsidRPr="0011433A" w:rsidRDefault="00F81DA4" w:rsidP="0011433A">
      <w:pPr>
        <w:spacing w:before="60" w:after="60"/>
        <w:jc w:val="center"/>
        <w:rPr>
          <w:rFonts w:ascii="Arial Narrow" w:eastAsia="Arial Narrow" w:hAnsi="Arial Narrow" w:cs="Arial Narrow"/>
          <w:sz w:val="36"/>
          <w:szCs w:val="36"/>
        </w:rPr>
      </w:pPr>
      <w:r w:rsidRPr="0011433A">
        <w:rPr>
          <w:rFonts w:ascii="Arial Narrow" w:eastAsia="Arial Narrow" w:hAnsi="Arial Narrow" w:cs="Arial Narrow"/>
          <w:b/>
          <w:sz w:val="36"/>
          <w:szCs w:val="36"/>
        </w:rPr>
        <w:t>FOAIE DE CAPĂT</w:t>
      </w:r>
    </w:p>
    <w:p w14:paraId="66882CF9" w14:textId="77777777" w:rsidR="00054227" w:rsidRPr="0011433A" w:rsidRDefault="00054227" w:rsidP="0011433A">
      <w:pPr>
        <w:spacing w:before="60" w:after="60"/>
        <w:jc w:val="center"/>
        <w:rPr>
          <w:rFonts w:ascii="Arial Narrow" w:eastAsia="Arial Narrow" w:hAnsi="Arial Narrow" w:cs="Arial Narrow"/>
          <w:sz w:val="36"/>
          <w:szCs w:val="36"/>
        </w:rPr>
      </w:pPr>
    </w:p>
    <w:p w14:paraId="11324B17" w14:textId="77777777" w:rsidR="00054227" w:rsidRPr="0011433A" w:rsidRDefault="00054227" w:rsidP="0011433A">
      <w:pPr>
        <w:spacing w:before="60" w:after="60"/>
        <w:jc w:val="center"/>
        <w:rPr>
          <w:rFonts w:ascii="Arial Narrow" w:eastAsia="Arial Narrow" w:hAnsi="Arial Narrow" w:cs="Arial Narrow"/>
          <w:sz w:val="36"/>
          <w:szCs w:val="36"/>
        </w:rPr>
      </w:pPr>
    </w:p>
    <w:p w14:paraId="517763C8" w14:textId="77777777" w:rsidR="00054227" w:rsidRPr="0011433A" w:rsidRDefault="00054227" w:rsidP="0011433A">
      <w:pPr>
        <w:spacing w:before="60" w:after="60"/>
        <w:jc w:val="center"/>
        <w:rPr>
          <w:rFonts w:ascii="Arial Narrow" w:eastAsia="Arial Narrow" w:hAnsi="Arial Narrow" w:cs="Arial Narrow"/>
          <w:sz w:val="36"/>
          <w:szCs w:val="36"/>
        </w:rPr>
      </w:pPr>
    </w:p>
    <w:p w14:paraId="6C3BD2DC" w14:textId="77777777" w:rsidR="00054227" w:rsidRPr="0011433A" w:rsidRDefault="00054227" w:rsidP="0011433A">
      <w:pPr>
        <w:spacing w:before="60" w:after="60"/>
        <w:jc w:val="center"/>
        <w:rPr>
          <w:rFonts w:ascii="Arial Narrow" w:eastAsia="Arial Narrow" w:hAnsi="Arial Narrow" w:cs="Arial Narrow"/>
          <w:sz w:val="36"/>
          <w:szCs w:val="36"/>
        </w:rPr>
      </w:pPr>
    </w:p>
    <w:p w14:paraId="4E152EA4" w14:textId="77777777" w:rsidR="00054227" w:rsidRPr="0011433A" w:rsidRDefault="00F81DA4" w:rsidP="0011433A">
      <w:pPr>
        <w:spacing w:before="60" w:after="60"/>
        <w:jc w:val="center"/>
        <w:rPr>
          <w:rFonts w:ascii="Arial Narrow" w:eastAsia="Arial Narrow" w:hAnsi="Arial Narrow" w:cs="Arial Narrow"/>
          <w:sz w:val="36"/>
          <w:szCs w:val="36"/>
        </w:rPr>
      </w:pPr>
      <w:r w:rsidRPr="0011433A">
        <w:rPr>
          <w:rFonts w:ascii="Arial Narrow" w:eastAsia="Arial Narrow" w:hAnsi="Arial Narrow" w:cs="Arial Narrow"/>
          <w:sz w:val="36"/>
          <w:szCs w:val="36"/>
        </w:rPr>
        <w:t>Denumirea obiectivului de investiţii:</w:t>
      </w:r>
    </w:p>
    <w:p w14:paraId="6D8DD77A" w14:textId="77777777" w:rsidR="00CE43D8" w:rsidRPr="0011433A" w:rsidRDefault="00CE43D8" w:rsidP="0011433A">
      <w:pPr>
        <w:spacing w:before="60" w:after="60"/>
        <w:jc w:val="center"/>
        <w:rPr>
          <w:rFonts w:ascii="Arial Narrow" w:eastAsia="Arial Narrow" w:hAnsi="Arial Narrow" w:cs="Arial Narrow"/>
          <w:b/>
          <w:sz w:val="36"/>
          <w:szCs w:val="36"/>
        </w:rPr>
      </w:pPr>
      <w:r w:rsidRPr="0011433A">
        <w:rPr>
          <w:rFonts w:ascii="Arial Narrow" w:eastAsia="Arial Narrow" w:hAnsi="Arial Narrow" w:cs="Arial Narrow"/>
          <w:b/>
          <w:sz w:val="36"/>
          <w:szCs w:val="36"/>
        </w:rPr>
        <w:t>"AMENAJARE DRUM OCOLITOR INTRE STR. GHEORGHE DOJA, STR. BANEASA SI STR. LIBERTATII AMENAJARE PASAJ PESTE CALEA FERATA"</w:t>
      </w:r>
    </w:p>
    <w:p w14:paraId="4CB66C4C" w14:textId="2761C9F7" w:rsidR="00054227" w:rsidRPr="0011433A" w:rsidRDefault="00F81DA4" w:rsidP="0011433A">
      <w:pPr>
        <w:spacing w:before="60" w:after="60"/>
        <w:jc w:val="center"/>
        <w:rPr>
          <w:rFonts w:ascii="Arial Narrow" w:eastAsia="Arial Narrow" w:hAnsi="Arial Narrow" w:cs="Arial Narrow"/>
          <w:sz w:val="36"/>
          <w:szCs w:val="36"/>
        </w:rPr>
      </w:pPr>
      <w:r w:rsidRPr="0011433A">
        <w:rPr>
          <w:rFonts w:ascii="Arial Narrow" w:eastAsia="Arial Narrow" w:hAnsi="Arial Narrow" w:cs="Arial Narrow"/>
          <w:sz w:val="36"/>
          <w:szCs w:val="36"/>
        </w:rPr>
        <w:t>Beneficiarul investiţiei:</w:t>
      </w:r>
    </w:p>
    <w:p w14:paraId="0D657B66" w14:textId="77777777" w:rsidR="00054227" w:rsidRPr="0011433A" w:rsidRDefault="00F81DA4" w:rsidP="0011433A">
      <w:pPr>
        <w:spacing w:before="60" w:after="60"/>
        <w:jc w:val="center"/>
        <w:rPr>
          <w:rFonts w:ascii="Arial Narrow" w:eastAsia="Arial Narrow" w:hAnsi="Arial Narrow" w:cs="Arial Narrow"/>
          <w:sz w:val="36"/>
          <w:szCs w:val="36"/>
        </w:rPr>
      </w:pPr>
      <w:r w:rsidRPr="0011433A">
        <w:rPr>
          <w:rFonts w:ascii="Arial Narrow" w:eastAsia="Arial Narrow" w:hAnsi="Arial Narrow" w:cs="Arial Narrow"/>
          <w:b/>
          <w:sz w:val="36"/>
          <w:szCs w:val="36"/>
        </w:rPr>
        <w:t>UAT Municipiul Târgu Mureș, județul Mureș</w:t>
      </w:r>
    </w:p>
    <w:p w14:paraId="093BBF17" w14:textId="77777777" w:rsidR="00054227" w:rsidRPr="0011433A" w:rsidRDefault="00054227" w:rsidP="0011433A">
      <w:pPr>
        <w:spacing w:before="60" w:after="60"/>
        <w:jc w:val="center"/>
        <w:rPr>
          <w:rFonts w:ascii="Arial Narrow" w:eastAsia="Arial Narrow" w:hAnsi="Arial Narrow" w:cs="Arial Narrow"/>
          <w:sz w:val="36"/>
          <w:szCs w:val="36"/>
        </w:rPr>
      </w:pPr>
    </w:p>
    <w:p w14:paraId="541E9053" w14:textId="77777777" w:rsidR="00054227" w:rsidRPr="0011433A" w:rsidRDefault="00054227" w:rsidP="0011433A">
      <w:pPr>
        <w:spacing w:before="60" w:after="60"/>
        <w:jc w:val="center"/>
        <w:rPr>
          <w:rFonts w:ascii="Arial Narrow" w:eastAsia="Arial Narrow" w:hAnsi="Arial Narrow" w:cs="Arial Narrow"/>
          <w:sz w:val="36"/>
          <w:szCs w:val="36"/>
        </w:rPr>
      </w:pPr>
    </w:p>
    <w:p w14:paraId="3393981F" w14:textId="77777777" w:rsidR="00054227" w:rsidRPr="0011433A" w:rsidRDefault="00054227" w:rsidP="0011433A">
      <w:pPr>
        <w:spacing w:before="60" w:after="60"/>
        <w:jc w:val="center"/>
        <w:rPr>
          <w:rFonts w:ascii="Arial Narrow" w:eastAsia="Arial Narrow" w:hAnsi="Arial Narrow" w:cs="Arial Narrow"/>
          <w:sz w:val="36"/>
          <w:szCs w:val="36"/>
        </w:rPr>
      </w:pPr>
    </w:p>
    <w:p w14:paraId="403F9A2E" w14:textId="77777777" w:rsidR="00054227" w:rsidRPr="0011433A" w:rsidRDefault="00054227" w:rsidP="0011433A">
      <w:pPr>
        <w:spacing w:before="60" w:after="60"/>
        <w:jc w:val="center"/>
        <w:rPr>
          <w:rFonts w:ascii="Arial Narrow" w:eastAsia="Arial Narrow" w:hAnsi="Arial Narrow" w:cs="Arial Narrow"/>
          <w:sz w:val="36"/>
          <w:szCs w:val="36"/>
        </w:rPr>
      </w:pPr>
    </w:p>
    <w:p w14:paraId="630AA409" w14:textId="77777777" w:rsidR="00054227" w:rsidRPr="0011433A" w:rsidRDefault="00054227" w:rsidP="0011433A">
      <w:pPr>
        <w:spacing w:before="60" w:after="60"/>
        <w:jc w:val="center"/>
        <w:rPr>
          <w:rFonts w:ascii="Arial Narrow" w:eastAsia="Arial Narrow" w:hAnsi="Arial Narrow" w:cs="Arial Narrow"/>
          <w:sz w:val="36"/>
          <w:szCs w:val="36"/>
        </w:rPr>
      </w:pPr>
    </w:p>
    <w:p w14:paraId="2A43D87E" w14:textId="77777777" w:rsidR="00054227" w:rsidRPr="0011433A" w:rsidRDefault="00054227" w:rsidP="0011433A">
      <w:pPr>
        <w:spacing w:before="60" w:after="60"/>
        <w:jc w:val="center"/>
        <w:rPr>
          <w:rFonts w:ascii="Arial Narrow" w:eastAsia="Arial Narrow" w:hAnsi="Arial Narrow" w:cs="Arial Narrow"/>
          <w:sz w:val="36"/>
          <w:szCs w:val="36"/>
        </w:rPr>
      </w:pPr>
    </w:p>
    <w:p w14:paraId="07D530D8" w14:textId="77777777" w:rsidR="00054227" w:rsidRPr="0011433A" w:rsidRDefault="00F81DA4" w:rsidP="0011433A">
      <w:pPr>
        <w:spacing w:before="60" w:after="60"/>
        <w:jc w:val="center"/>
        <w:rPr>
          <w:rFonts w:ascii="Arial Narrow" w:eastAsia="Arial Narrow" w:hAnsi="Arial Narrow" w:cs="Arial Narrow"/>
          <w:sz w:val="36"/>
          <w:szCs w:val="36"/>
        </w:rPr>
      </w:pPr>
      <w:r w:rsidRPr="0011433A">
        <w:rPr>
          <w:rFonts w:ascii="Arial Narrow" w:eastAsia="Arial Narrow" w:hAnsi="Arial Narrow" w:cs="Arial Narrow"/>
          <w:sz w:val="36"/>
          <w:szCs w:val="36"/>
        </w:rPr>
        <w:t>Elaborat:</w:t>
      </w:r>
    </w:p>
    <w:p w14:paraId="18BF847F" w14:textId="77777777" w:rsidR="00054227" w:rsidRPr="0011433A" w:rsidRDefault="00054227" w:rsidP="0011433A">
      <w:pPr>
        <w:spacing w:before="60" w:after="60"/>
        <w:jc w:val="center"/>
        <w:rPr>
          <w:rFonts w:ascii="Arial Narrow" w:eastAsia="Arial Narrow" w:hAnsi="Arial Narrow" w:cs="Arial Narrow"/>
          <w:sz w:val="36"/>
          <w:szCs w:val="36"/>
        </w:rPr>
      </w:pPr>
    </w:p>
    <w:p w14:paraId="064AAE31" w14:textId="77777777" w:rsidR="00054227" w:rsidRPr="0011433A" w:rsidRDefault="00054227" w:rsidP="0011433A">
      <w:pPr>
        <w:spacing w:before="60" w:after="60"/>
        <w:jc w:val="center"/>
        <w:rPr>
          <w:rFonts w:ascii="Arial Narrow" w:eastAsia="Arial Narrow" w:hAnsi="Arial Narrow" w:cs="Arial Narrow"/>
          <w:sz w:val="36"/>
          <w:szCs w:val="36"/>
        </w:rPr>
      </w:pPr>
    </w:p>
    <w:p w14:paraId="7A094E29" w14:textId="2C24EB70" w:rsidR="00054227" w:rsidRPr="0011433A" w:rsidRDefault="00F81DA4" w:rsidP="0011433A">
      <w:pPr>
        <w:spacing w:before="60" w:after="60"/>
        <w:jc w:val="center"/>
        <w:rPr>
          <w:rFonts w:ascii="Arial Narrow" w:eastAsia="Arial Narrow" w:hAnsi="Arial Narrow" w:cs="Arial Narrow"/>
          <w:sz w:val="36"/>
          <w:szCs w:val="36"/>
        </w:rPr>
      </w:pPr>
      <w:r w:rsidRPr="0011433A">
        <w:rPr>
          <w:rFonts w:ascii="Arial Narrow" w:eastAsia="Arial Narrow" w:hAnsi="Arial Narrow" w:cs="Arial Narrow"/>
          <w:i/>
          <w:sz w:val="36"/>
          <w:szCs w:val="36"/>
        </w:rPr>
        <w:t xml:space="preserve">Ing. </w:t>
      </w:r>
      <w:r w:rsidR="00CE43D8" w:rsidRPr="0011433A">
        <w:rPr>
          <w:rFonts w:ascii="Arial Narrow" w:eastAsia="Arial Narrow" w:hAnsi="Arial Narrow" w:cs="Arial Narrow"/>
          <w:i/>
          <w:sz w:val="36"/>
          <w:szCs w:val="36"/>
        </w:rPr>
        <w:t>Lukacs Peter</w:t>
      </w:r>
    </w:p>
    <w:p w14:paraId="52087C38" w14:textId="77777777" w:rsidR="00054227" w:rsidRPr="0011433A" w:rsidRDefault="00F81DA4" w:rsidP="0011433A">
      <w:pPr>
        <w:spacing w:before="60" w:after="60"/>
        <w:jc w:val="center"/>
        <w:rPr>
          <w:rFonts w:ascii="Arial Narrow" w:eastAsia="Arial Narrow" w:hAnsi="Arial Narrow" w:cs="Arial Narrow"/>
          <w:sz w:val="36"/>
          <w:szCs w:val="36"/>
        </w:rPr>
      </w:pPr>
      <w:r w:rsidRPr="0011433A">
        <w:rPr>
          <w:rFonts w:ascii="Arial Narrow" w:eastAsia="Arial Narrow" w:hAnsi="Arial Narrow" w:cs="Arial Narrow"/>
          <w:b/>
          <w:sz w:val="36"/>
          <w:szCs w:val="36"/>
        </w:rPr>
        <w:t>...............................................</w:t>
      </w:r>
    </w:p>
    <w:p w14:paraId="2A925DF7" w14:textId="77777777" w:rsidR="00054227" w:rsidRPr="0011433A" w:rsidRDefault="00054227" w:rsidP="0011433A">
      <w:pPr>
        <w:spacing w:before="60" w:after="60"/>
        <w:jc w:val="center"/>
        <w:rPr>
          <w:rFonts w:ascii="Arial Narrow" w:eastAsia="Arial Narrow" w:hAnsi="Arial Narrow" w:cs="Arial Narrow"/>
          <w:sz w:val="36"/>
          <w:szCs w:val="36"/>
        </w:rPr>
      </w:pPr>
    </w:p>
    <w:p w14:paraId="4C2B9C9B" w14:textId="77777777" w:rsidR="00054227" w:rsidRPr="0011433A" w:rsidRDefault="00054227" w:rsidP="0011433A">
      <w:pPr>
        <w:spacing w:before="60" w:after="60"/>
        <w:jc w:val="center"/>
        <w:rPr>
          <w:rFonts w:ascii="Arial Narrow" w:eastAsia="Arial Narrow" w:hAnsi="Arial Narrow" w:cs="Arial Narrow"/>
          <w:sz w:val="36"/>
          <w:szCs w:val="36"/>
        </w:rPr>
      </w:pPr>
    </w:p>
    <w:p w14:paraId="4023B1E9" w14:textId="77777777" w:rsidR="00054227" w:rsidRPr="0011433A" w:rsidRDefault="00054227" w:rsidP="0011433A">
      <w:pPr>
        <w:spacing w:before="60" w:after="60"/>
        <w:jc w:val="center"/>
        <w:rPr>
          <w:rFonts w:ascii="Arial Narrow" w:eastAsia="Arial Narrow" w:hAnsi="Arial Narrow" w:cs="Arial Narrow"/>
          <w:sz w:val="36"/>
          <w:szCs w:val="36"/>
        </w:rPr>
      </w:pPr>
    </w:p>
    <w:p w14:paraId="346D1C0D" w14:textId="77777777" w:rsidR="00054227" w:rsidRPr="0011433A" w:rsidRDefault="00F81DA4" w:rsidP="0011433A">
      <w:pPr>
        <w:spacing w:before="60" w:after="60"/>
        <w:ind w:left="270"/>
        <w:jc w:val="center"/>
        <w:rPr>
          <w:rFonts w:ascii="Arial Narrow" w:eastAsia="Arial Narrow" w:hAnsi="Arial Narrow" w:cs="Arial Narrow"/>
        </w:rPr>
      </w:pPr>
      <w:r w:rsidRPr="0011433A">
        <w:rPr>
          <w:rFonts w:ascii="Arial Narrow" w:hAnsi="Arial Narrow"/>
        </w:rPr>
        <w:br w:type="page"/>
      </w:r>
      <w:r w:rsidRPr="0011433A">
        <w:rPr>
          <w:rFonts w:ascii="Arial Narrow" w:eastAsia="Arial Narrow" w:hAnsi="Arial Narrow" w:cs="Arial Narrow"/>
        </w:rPr>
        <w:lastRenderedPageBreak/>
        <w:t xml:space="preserve">Cuprins: </w:t>
      </w:r>
    </w:p>
    <w:sdt>
      <w:sdtPr>
        <w:rPr>
          <w:rFonts w:ascii="Arial Narrow" w:hAnsi="Arial Narrow"/>
        </w:rPr>
        <w:id w:val="195202468"/>
        <w:docPartObj>
          <w:docPartGallery w:val="Table of Contents"/>
          <w:docPartUnique/>
        </w:docPartObj>
      </w:sdtPr>
      <w:sdtEndPr/>
      <w:sdtContent>
        <w:p w14:paraId="58D9E17C" w14:textId="77777777" w:rsidR="00054227" w:rsidRPr="0011433A" w:rsidRDefault="00F81DA4" w:rsidP="0011433A">
          <w:pPr>
            <w:pBdr>
              <w:top w:val="nil"/>
              <w:left w:val="nil"/>
              <w:bottom w:val="nil"/>
              <w:right w:val="nil"/>
              <w:between w:val="nil"/>
            </w:pBdr>
            <w:tabs>
              <w:tab w:val="left" w:pos="440"/>
              <w:tab w:val="right" w:pos="9561"/>
            </w:tabs>
            <w:ind w:left="270"/>
            <w:rPr>
              <w:rFonts w:ascii="Arial Narrow" w:eastAsia="Arial Narrow" w:hAnsi="Arial Narrow" w:cs="Arial Narrow"/>
              <w:sz w:val="22"/>
              <w:szCs w:val="22"/>
            </w:rPr>
          </w:pPr>
          <w:r w:rsidRPr="0011433A">
            <w:rPr>
              <w:rFonts w:ascii="Arial Narrow" w:hAnsi="Arial Narrow"/>
            </w:rPr>
            <w:fldChar w:fldCharType="begin"/>
          </w:r>
          <w:r w:rsidRPr="0011433A">
            <w:rPr>
              <w:rFonts w:ascii="Arial Narrow" w:hAnsi="Arial Narrow"/>
            </w:rPr>
            <w:instrText xml:space="preserve"> TOC \h \u \z </w:instrText>
          </w:r>
          <w:r w:rsidRPr="0011433A">
            <w:rPr>
              <w:rFonts w:ascii="Arial Narrow" w:hAnsi="Arial Narrow"/>
            </w:rPr>
            <w:fldChar w:fldCharType="separate"/>
          </w:r>
          <w:hyperlink w:anchor="_gjdgxs">
            <w:r w:rsidRPr="0011433A">
              <w:rPr>
                <w:rFonts w:ascii="Arial Narrow" w:eastAsia="Arial Narrow" w:hAnsi="Arial Narrow" w:cs="Arial Narrow"/>
                <w:b/>
              </w:rPr>
              <w:t>1.</w:t>
            </w:r>
          </w:hyperlink>
          <w:hyperlink w:anchor="_gjdgxs">
            <w:r w:rsidRPr="0011433A">
              <w:rPr>
                <w:rFonts w:ascii="Arial Narrow" w:eastAsia="Arial Narrow" w:hAnsi="Arial Narrow" w:cs="Arial Narrow"/>
                <w:sz w:val="22"/>
                <w:szCs w:val="22"/>
              </w:rPr>
              <w:tab/>
            </w:r>
          </w:hyperlink>
          <w:r w:rsidRPr="0011433A">
            <w:rPr>
              <w:rFonts w:ascii="Arial Narrow" w:hAnsi="Arial Narrow"/>
            </w:rPr>
            <w:fldChar w:fldCharType="begin"/>
          </w:r>
          <w:r w:rsidRPr="0011433A">
            <w:rPr>
              <w:rFonts w:ascii="Arial Narrow" w:hAnsi="Arial Narrow"/>
            </w:rPr>
            <w:instrText xml:space="preserve"> PAGEREF _gjdgxs \h </w:instrText>
          </w:r>
          <w:r w:rsidRPr="0011433A">
            <w:rPr>
              <w:rFonts w:ascii="Arial Narrow" w:hAnsi="Arial Narrow"/>
            </w:rPr>
          </w:r>
          <w:r w:rsidRPr="0011433A">
            <w:rPr>
              <w:rFonts w:ascii="Arial Narrow" w:hAnsi="Arial Narrow"/>
            </w:rPr>
            <w:fldChar w:fldCharType="separate"/>
          </w:r>
          <w:r w:rsidRPr="0011433A">
            <w:rPr>
              <w:rFonts w:ascii="Arial Narrow" w:eastAsia="Arial Narrow" w:hAnsi="Arial Narrow" w:cs="Arial Narrow"/>
              <w:b/>
            </w:rPr>
            <w:t>Informaţii generale privind obiectivul de investiţii propus</w:t>
          </w:r>
          <w:r w:rsidRPr="0011433A">
            <w:rPr>
              <w:rFonts w:ascii="Arial Narrow" w:eastAsia="Arial Narrow" w:hAnsi="Arial Narrow" w:cs="Arial Narrow"/>
              <w:b/>
            </w:rPr>
            <w:tab/>
            <w:t>3</w:t>
          </w:r>
          <w:r w:rsidRPr="0011433A">
            <w:rPr>
              <w:rFonts w:ascii="Arial Narrow" w:hAnsi="Arial Narrow"/>
            </w:rPr>
            <w:fldChar w:fldCharType="end"/>
          </w:r>
        </w:p>
        <w:p w14:paraId="39AC25D1"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30j0zll">
            <w:r w:rsidR="00F81DA4" w:rsidRPr="0011433A">
              <w:rPr>
                <w:rFonts w:ascii="Arial Narrow" w:eastAsia="Arial Narrow" w:hAnsi="Arial Narrow" w:cs="Arial Narrow"/>
              </w:rPr>
              <w:t>1.1.</w:t>
            </w:r>
          </w:hyperlink>
          <w:hyperlink w:anchor="_30j0zll">
            <w:r w:rsidR="00F81DA4" w:rsidRPr="0011433A">
              <w:rPr>
                <w:rFonts w:ascii="Arial Narrow" w:hAnsi="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_30j0zll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rPr>
            <w:t>Denumirea obiectivului de investiţii:</w:t>
          </w:r>
          <w:r w:rsidR="00F81DA4" w:rsidRPr="0011433A">
            <w:rPr>
              <w:rFonts w:ascii="Arial Narrow" w:hAnsi="Arial Narrow"/>
            </w:rPr>
            <w:tab/>
            <w:t>3</w:t>
          </w:r>
          <w:r w:rsidR="00F81DA4" w:rsidRPr="0011433A">
            <w:rPr>
              <w:rFonts w:ascii="Arial Narrow" w:hAnsi="Arial Narrow"/>
            </w:rPr>
            <w:fldChar w:fldCharType="end"/>
          </w:r>
        </w:p>
        <w:p w14:paraId="1C339F9D"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1fob9te">
            <w:r w:rsidR="00F81DA4" w:rsidRPr="0011433A">
              <w:rPr>
                <w:rFonts w:ascii="Arial Narrow" w:eastAsia="Arial Narrow" w:hAnsi="Arial Narrow" w:cs="Arial Narrow"/>
              </w:rPr>
              <w:t>1.2.</w:t>
            </w:r>
          </w:hyperlink>
          <w:hyperlink w:anchor="_1fob9te">
            <w:r w:rsidR="00F81DA4" w:rsidRPr="0011433A">
              <w:rPr>
                <w:rFonts w:ascii="Arial Narrow" w:hAnsi="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_1fob9te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rPr>
            <w:t>Ordonator principal de credite/investitor:</w:t>
          </w:r>
          <w:r w:rsidR="00F81DA4" w:rsidRPr="0011433A">
            <w:rPr>
              <w:rFonts w:ascii="Arial Narrow" w:hAnsi="Arial Narrow"/>
            </w:rPr>
            <w:tab/>
            <w:t>3</w:t>
          </w:r>
          <w:r w:rsidR="00F81DA4" w:rsidRPr="0011433A">
            <w:rPr>
              <w:rFonts w:ascii="Arial Narrow" w:hAnsi="Arial Narrow"/>
            </w:rPr>
            <w:fldChar w:fldCharType="end"/>
          </w:r>
        </w:p>
        <w:p w14:paraId="037F17F7"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3znysh7">
            <w:r w:rsidR="00F81DA4" w:rsidRPr="0011433A">
              <w:rPr>
                <w:rFonts w:ascii="Arial Narrow" w:eastAsia="Arial Narrow" w:hAnsi="Arial Narrow" w:cs="Arial Narrow"/>
              </w:rPr>
              <w:t>1.3.</w:t>
            </w:r>
          </w:hyperlink>
          <w:hyperlink w:anchor="_3znysh7">
            <w:r w:rsidR="00F81DA4" w:rsidRPr="0011433A">
              <w:rPr>
                <w:rFonts w:ascii="Arial Narrow" w:hAnsi="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_3znysh7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rPr>
            <w:t>Ordonator de credite (secundar/terţiar):</w:t>
          </w:r>
          <w:r w:rsidR="00F81DA4" w:rsidRPr="0011433A">
            <w:rPr>
              <w:rFonts w:ascii="Arial Narrow" w:hAnsi="Arial Narrow"/>
            </w:rPr>
            <w:tab/>
            <w:t>3</w:t>
          </w:r>
          <w:r w:rsidR="00F81DA4" w:rsidRPr="0011433A">
            <w:rPr>
              <w:rFonts w:ascii="Arial Narrow" w:hAnsi="Arial Narrow"/>
            </w:rPr>
            <w:fldChar w:fldCharType="end"/>
          </w:r>
        </w:p>
        <w:p w14:paraId="3DC70E9C"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2et92p0">
            <w:r w:rsidR="00F81DA4" w:rsidRPr="0011433A">
              <w:rPr>
                <w:rFonts w:ascii="Arial Narrow" w:eastAsia="Arial Narrow" w:hAnsi="Arial Narrow" w:cs="Arial Narrow"/>
              </w:rPr>
              <w:t>1.4.</w:t>
            </w:r>
          </w:hyperlink>
          <w:hyperlink w:anchor="_2et92p0">
            <w:r w:rsidR="00F81DA4" w:rsidRPr="0011433A">
              <w:rPr>
                <w:rFonts w:ascii="Arial Narrow" w:hAnsi="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_2et92p0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rPr>
            <w:t>Beneficiarul investiţiei:</w:t>
          </w:r>
          <w:r w:rsidR="00F81DA4" w:rsidRPr="0011433A">
            <w:rPr>
              <w:rFonts w:ascii="Arial Narrow" w:hAnsi="Arial Narrow"/>
            </w:rPr>
            <w:tab/>
            <w:t>3</w:t>
          </w:r>
          <w:r w:rsidR="00F81DA4" w:rsidRPr="0011433A">
            <w:rPr>
              <w:rFonts w:ascii="Arial Narrow" w:hAnsi="Arial Narrow"/>
            </w:rPr>
            <w:fldChar w:fldCharType="end"/>
          </w:r>
        </w:p>
        <w:p w14:paraId="18885323" w14:textId="77777777" w:rsidR="00054227" w:rsidRPr="0011433A" w:rsidRDefault="00CA2D99" w:rsidP="0011433A">
          <w:pPr>
            <w:pBdr>
              <w:top w:val="nil"/>
              <w:left w:val="nil"/>
              <w:bottom w:val="nil"/>
              <w:right w:val="nil"/>
              <w:between w:val="nil"/>
            </w:pBdr>
            <w:tabs>
              <w:tab w:val="left" w:pos="440"/>
              <w:tab w:val="right" w:pos="9561"/>
            </w:tabs>
            <w:ind w:left="270"/>
            <w:rPr>
              <w:rFonts w:ascii="Arial Narrow" w:eastAsia="Arial Narrow" w:hAnsi="Arial Narrow" w:cs="Arial Narrow"/>
              <w:sz w:val="22"/>
              <w:szCs w:val="22"/>
            </w:rPr>
          </w:pPr>
          <w:hyperlink w:anchor="_tyjcwt">
            <w:r w:rsidR="00F81DA4" w:rsidRPr="0011433A">
              <w:rPr>
                <w:rFonts w:ascii="Arial Narrow" w:eastAsia="Arial Narrow" w:hAnsi="Arial Narrow" w:cs="Arial Narrow"/>
                <w:b/>
              </w:rPr>
              <w:t>2.</w:t>
            </w:r>
          </w:hyperlink>
          <w:hyperlink w:anchor="_tyjcwt">
            <w:r w:rsidR="00F81DA4" w:rsidRPr="0011433A">
              <w:rPr>
                <w:rFonts w:ascii="Arial Narrow" w:eastAsia="Arial Narrow" w:hAnsi="Arial Narrow" w:cs="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_tyjcwt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b/>
            </w:rPr>
            <w:t>Necesitatea şi oportunitatea obiectivului de investiţii propus</w:t>
          </w:r>
          <w:r w:rsidR="00F81DA4" w:rsidRPr="0011433A">
            <w:rPr>
              <w:rFonts w:ascii="Arial Narrow" w:eastAsia="Arial Narrow" w:hAnsi="Arial Narrow" w:cs="Arial Narrow"/>
              <w:b/>
            </w:rPr>
            <w:tab/>
            <w:t>3</w:t>
          </w:r>
          <w:r w:rsidR="00F81DA4" w:rsidRPr="0011433A">
            <w:rPr>
              <w:rFonts w:ascii="Arial Narrow" w:hAnsi="Arial Narrow"/>
            </w:rPr>
            <w:fldChar w:fldCharType="end"/>
          </w:r>
        </w:p>
        <w:p w14:paraId="40EA1EBC"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3dy6vkm">
            <w:r w:rsidR="00F81DA4" w:rsidRPr="0011433A">
              <w:rPr>
                <w:rFonts w:ascii="Arial Narrow" w:eastAsia="Arial Narrow" w:hAnsi="Arial Narrow" w:cs="Arial Narrow"/>
              </w:rPr>
              <w:t>2.1.</w:t>
            </w:r>
          </w:hyperlink>
          <w:hyperlink w:anchor="_3dy6vkm">
            <w:r w:rsidR="00F81DA4" w:rsidRPr="0011433A">
              <w:rPr>
                <w:rFonts w:ascii="Arial Narrow" w:hAnsi="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_3dy6vkm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rPr>
            <w:t>Scurtă prezentare privind:</w:t>
          </w:r>
          <w:r w:rsidR="00F81DA4" w:rsidRPr="0011433A">
            <w:rPr>
              <w:rFonts w:ascii="Arial Narrow" w:hAnsi="Arial Narrow"/>
            </w:rPr>
            <w:tab/>
            <w:t>3</w:t>
          </w:r>
          <w:r w:rsidR="00F81DA4" w:rsidRPr="0011433A">
            <w:rPr>
              <w:rFonts w:ascii="Arial Narrow" w:hAnsi="Arial Narrow"/>
            </w:rPr>
            <w:fldChar w:fldCharType="end"/>
          </w:r>
        </w:p>
        <w:p w14:paraId="70A9F4E6"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1t3h5sf">
            <w:r w:rsidR="00F81DA4" w:rsidRPr="0011433A">
              <w:rPr>
                <w:rFonts w:ascii="Arial Narrow" w:eastAsia="Arial Narrow" w:hAnsi="Arial Narrow" w:cs="Arial Narrow"/>
              </w:rPr>
              <w:t>2.2.</w:t>
            </w:r>
          </w:hyperlink>
          <w:hyperlink w:anchor="_1t3h5sf">
            <w:r w:rsidR="00F81DA4" w:rsidRPr="0011433A">
              <w:rPr>
                <w:rFonts w:ascii="Arial Narrow" w:hAnsi="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_1t3h5sf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rPr>
            <w:t>Prezentarea, după caz, a obiectivelor de investiţii cu aceleaşi funcţiuni sau funcţiuni similare cu obiectivul de investiţii propus, existente în zonă, în vederea justificării necesităţii realizării obiectivului de investiţii propus:</w:t>
          </w:r>
          <w:r w:rsidR="00F81DA4" w:rsidRPr="0011433A">
            <w:rPr>
              <w:rFonts w:ascii="Arial Narrow" w:hAnsi="Arial Narrow"/>
            </w:rPr>
            <w:tab/>
            <w:t>5</w:t>
          </w:r>
          <w:r w:rsidR="00F81DA4" w:rsidRPr="0011433A">
            <w:rPr>
              <w:rFonts w:ascii="Arial Narrow" w:hAnsi="Arial Narrow"/>
            </w:rPr>
            <w:fldChar w:fldCharType="end"/>
          </w:r>
        </w:p>
        <w:p w14:paraId="43251D41"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4d34og8">
            <w:r w:rsidR="00F81DA4" w:rsidRPr="0011433A">
              <w:rPr>
                <w:rFonts w:ascii="Arial Narrow" w:eastAsia="Arial Narrow" w:hAnsi="Arial Narrow" w:cs="Arial Narrow"/>
              </w:rPr>
              <w:t>2.3.</w:t>
            </w:r>
          </w:hyperlink>
          <w:hyperlink w:anchor="_4d34og8">
            <w:r w:rsidR="00F81DA4" w:rsidRPr="0011433A">
              <w:rPr>
                <w:rFonts w:ascii="Arial Narrow" w:hAnsi="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_4d34og8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rPr>
            <w:t>Existenţa, după caz, a unei strategii, a unui master plan ori a unor planuri similare, aprobate prin acte normative, în cadrul cărora se poate încadra obiectivul de investiţii propus:</w:t>
          </w:r>
          <w:r w:rsidR="00F81DA4" w:rsidRPr="0011433A">
            <w:rPr>
              <w:rFonts w:ascii="Arial Narrow" w:hAnsi="Arial Narrow"/>
            </w:rPr>
            <w:tab/>
            <w:t>5</w:t>
          </w:r>
          <w:r w:rsidR="00F81DA4" w:rsidRPr="0011433A">
            <w:rPr>
              <w:rFonts w:ascii="Arial Narrow" w:hAnsi="Arial Narrow"/>
            </w:rPr>
            <w:fldChar w:fldCharType="end"/>
          </w:r>
        </w:p>
        <w:p w14:paraId="01E030A4"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2s8eyo1">
            <w:r w:rsidR="00F81DA4" w:rsidRPr="0011433A">
              <w:rPr>
                <w:rFonts w:ascii="Arial Narrow" w:eastAsia="Arial Narrow" w:hAnsi="Arial Narrow" w:cs="Arial Narrow"/>
              </w:rPr>
              <w:t>2.4.</w:t>
            </w:r>
          </w:hyperlink>
          <w:hyperlink w:anchor="_2s8eyo1">
            <w:r w:rsidR="00F81DA4" w:rsidRPr="0011433A">
              <w:rPr>
                <w:rFonts w:ascii="Arial Narrow" w:hAnsi="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_2s8eyo1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rPr>
            <w:t>Existenţa, după caz, a unor acorduri internaţionale ale statului care obligă partea română la realizarea obiectivului de investiţii:</w:t>
          </w:r>
          <w:r w:rsidR="00F81DA4" w:rsidRPr="0011433A">
            <w:rPr>
              <w:rFonts w:ascii="Arial Narrow" w:hAnsi="Arial Narrow"/>
            </w:rPr>
            <w:tab/>
            <w:t>5</w:t>
          </w:r>
          <w:r w:rsidR="00F81DA4" w:rsidRPr="0011433A">
            <w:rPr>
              <w:rFonts w:ascii="Arial Narrow" w:hAnsi="Arial Narrow"/>
            </w:rPr>
            <w:fldChar w:fldCharType="end"/>
          </w:r>
        </w:p>
        <w:p w14:paraId="10B6B7E2"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17dp8vu">
            <w:r w:rsidR="00F81DA4" w:rsidRPr="0011433A">
              <w:rPr>
                <w:rFonts w:ascii="Arial Narrow" w:eastAsia="Arial Narrow" w:hAnsi="Arial Narrow" w:cs="Arial Narrow"/>
              </w:rPr>
              <w:t>2.5.</w:t>
            </w:r>
          </w:hyperlink>
          <w:hyperlink w:anchor="_17dp8vu">
            <w:r w:rsidR="00F81DA4" w:rsidRPr="0011433A">
              <w:rPr>
                <w:rFonts w:ascii="Arial Narrow" w:hAnsi="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_17dp8vu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rPr>
            <w:t>Obiective generale, preconizate a fi atinse prin realizarea investiţiei:</w:t>
          </w:r>
          <w:r w:rsidR="00F81DA4" w:rsidRPr="0011433A">
            <w:rPr>
              <w:rFonts w:ascii="Arial Narrow" w:hAnsi="Arial Narrow"/>
            </w:rPr>
            <w:tab/>
            <w:t>6</w:t>
          </w:r>
          <w:r w:rsidR="00F81DA4" w:rsidRPr="0011433A">
            <w:rPr>
              <w:rFonts w:ascii="Arial Narrow" w:hAnsi="Arial Narrow"/>
            </w:rPr>
            <w:fldChar w:fldCharType="end"/>
          </w:r>
        </w:p>
        <w:p w14:paraId="4CB90456" w14:textId="77777777" w:rsidR="00054227" w:rsidRPr="0011433A" w:rsidRDefault="00CA2D99" w:rsidP="0011433A">
          <w:pPr>
            <w:pBdr>
              <w:top w:val="nil"/>
              <w:left w:val="nil"/>
              <w:bottom w:val="nil"/>
              <w:right w:val="nil"/>
              <w:between w:val="nil"/>
            </w:pBdr>
            <w:tabs>
              <w:tab w:val="left" w:pos="440"/>
              <w:tab w:val="right" w:pos="9561"/>
            </w:tabs>
            <w:ind w:left="270"/>
            <w:rPr>
              <w:rFonts w:ascii="Arial Narrow" w:eastAsia="Arial Narrow" w:hAnsi="Arial Narrow" w:cs="Arial Narrow"/>
              <w:sz w:val="22"/>
              <w:szCs w:val="22"/>
            </w:rPr>
          </w:pPr>
          <w:hyperlink w:anchor="_3rdcrjn">
            <w:r w:rsidR="00F81DA4" w:rsidRPr="0011433A">
              <w:rPr>
                <w:rFonts w:ascii="Arial Narrow" w:eastAsia="Arial Narrow" w:hAnsi="Arial Narrow" w:cs="Arial Narrow"/>
                <w:b/>
              </w:rPr>
              <w:t>3.</w:t>
            </w:r>
          </w:hyperlink>
          <w:hyperlink w:anchor="_3rdcrjn">
            <w:r w:rsidR="00F81DA4" w:rsidRPr="0011433A">
              <w:rPr>
                <w:rFonts w:ascii="Arial Narrow" w:eastAsia="Arial Narrow" w:hAnsi="Arial Narrow" w:cs="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_3rdcrjn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b/>
            </w:rPr>
            <w:t>Estimarea suportabilităţii investiţiei publice</w:t>
          </w:r>
          <w:r w:rsidR="00F81DA4" w:rsidRPr="0011433A">
            <w:rPr>
              <w:rFonts w:ascii="Arial Narrow" w:eastAsia="Arial Narrow" w:hAnsi="Arial Narrow" w:cs="Arial Narrow"/>
              <w:b/>
            </w:rPr>
            <w:tab/>
            <w:t>6</w:t>
          </w:r>
          <w:r w:rsidR="00F81DA4" w:rsidRPr="0011433A">
            <w:rPr>
              <w:rFonts w:ascii="Arial Narrow" w:hAnsi="Arial Narrow"/>
            </w:rPr>
            <w:fldChar w:fldCharType="end"/>
          </w:r>
        </w:p>
        <w:p w14:paraId="70E840AA"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26in1rg">
            <w:r w:rsidR="00F81DA4" w:rsidRPr="0011433A">
              <w:rPr>
                <w:rFonts w:ascii="Arial Narrow" w:eastAsia="Arial Narrow" w:hAnsi="Arial Narrow" w:cs="Arial Narrow"/>
              </w:rPr>
              <w:t>3.1.</w:t>
            </w:r>
          </w:hyperlink>
          <w:hyperlink w:anchor="_26in1rg">
            <w:r w:rsidR="00F81DA4" w:rsidRPr="0011433A">
              <w:rPr>
                <w:rFonts w:ascii="Arial Narrow" w:hAnsi="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_26in1rg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rPr>
            <w:t>Estimarea cheltuielilor pentru execuţia obiectivului de investiţii, luându-se în considerare, după caz:</w:t>
          </w:r>
          <w:r w:rsidR="00F81DA4" w:rsidRPr="0011433A">
            <w:rPr>
              <w:rFonts w:ascii="Arial Narrow" w:hAnsi="Arial Narrow"/>
            </w:rPr>
            <w:tab/>
            <w:t>............................................................................................................................................................6</w:t>
          </w:r>
          <w:r w:rsidR="00F81DA4" w:rsidRPr="0011433A">
            <w:rPr>
              <w:rFonts w:ascii="Arial Narrow" w:hAnsi="Arial Narrow"/>
            </w:rPr>
            <w:fldChar w:fldCharType="end"/>
          </w:r>
        </w:p>
        <w:p w14:paraId="1905A967"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lnxbz9">
            <w:r w:rsidR="00F81DA4" w:rsidRPr="0011433A">
              <w:rPr>
                <w:rFonts w:ascii="Arial Narrow" w:eastAsia="Arial Narrow" w:hAnsi="Arial Narrow" w:cs="Arial Narrow"/>
                <w:i/>
              </w:rPr>
              <w:t>- costurile unor investiţii similare realizate;</w:t>
            </w:r>
          </w:hyperlink>
          <w:hyperlink w:anchor="_lnxbz9">
            <w:r w:rsidR="00F81DA4" w:rsidRPr="0011433A">
              <w:rPr>
                <w:rFonts w:ascii="Arial Narrow" w:hAnsi="Arial Narrow"/>
              </w:rPr>
              <w:tab/>
              <w:t>6</w:t>
            </w:r>
          </w:hyperlink>
        </w:p>
        <w:p w14:paraId="0940A0C6"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35nkun2">
            <w:r w:rsidR="00F81DA4" w:rsidRPr="0011433A">
              <w:rPr>
                <w:rFonts w:ascii="Arial Narrow" w:eastAsia="Arial Narrow" w:hAnsi="Arial Narrow" w:cs="Arial Narrow"/>
                <w:i/>
              </w:rPr>
              <w:t>- standarde de cost pentru investiţii similare:</w:t>
            </w:r>
          </w:hyperlink>
          <w:hyperlink w:anchor="_35nkun2">
            <w:r w:rsidR="00F81DA4" w:rsidRPr="0011433A">
              <w:rPr>
                <w:rFonts w:ascii="Arial Narrow" w:hAnsi="Arial Narrow"/>
              </w:rPr>
              <w:tab/>
              <w:t>6</w:t>
            </w:r>
          </w:hyperlink>
        </w:p>
        <w:p w14:paraId="0F6482EE"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1ksv4uv">
            <w:r w:rsidR="00F81DA4" w:rsidRPr="0011433A">
              <w:rPr>
                <w:rFonts w:ascii="Arial Narrow" w:eastAsia="Arial Narrow" w:hAnsi="Arial Narrow" w:cs="Arial Narrow"/>
              </w:rPr>
              <w:t>3.2.</w:t>
            </w:r>
          </w:hyperlink>
          <w:hyperlink w:anchor="_1ksv4uv">
            <w:r w:rsidR="00F81DA4" w:rsidRPr="0011433A">
              <w:rPr>
                <w:rFonts w:ascii="Arial Narrow" w:hAnsi="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_1ksv4uv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rPr>
            <w:t>Estimarea cheltuielilor pentru proiectarea, pe faze, a documentaţiei tehnico-economice aferente obiectivului de investiţie, precum şi pentru elaborarea altor studii de specialitate în funcţie de specificul obiectivului de investiţii, inclusiv cheltuielile necesare pentru obţinerea avizelor, autorizaţiilor şi acordurilor prevăzute de lege:</w:t>
          </w:r>
          <w:r w:rsidR="00F81DA4" w:rsidRPr="0011433A">
            <w:rPr>
              <w:rFonts w:ascii="Arial Narrow" w:hAnsi="Arial Narrow"/>
            </w:rPr>
            <w:tab/>
            <w:t>7</w:t>
          </w:r>
          <w:r w:rsidR="00F81DA4" w:rsidRPr="0011433A">
            <w:rPr>
              <w:rFonts w:ascii="Arial Narrow" w:hAnsi="Arial Narrow"/>
            </w:rPr>
            <w:fldChar w:fldCharType="end"/>
          </w:r>
        </w:p>
        <w:p w14:paraId="1DFFA461" w14:textId="77777777" w:rsidR="00054227" w:rsidRPr="0011433A" w:rsidRDefault="00CA2D99" w:rsidP="0011433A">
          <w:pPr>
            <w:pBdr>
              <w:top w:val="nil"/>
              <w:left w:val="nil"/>
              <w:bottom w:val="nil"/>
              <w:right w:val="nil"/>
              <w:between w:val="nil"/>
            </w:pBdr>
            <w:tabs>
              <w:tab w:val="left" w:pos="880"/>
              <w:tab w:val="right" w:pos="9561"/>
            </w:tabs>
            <w:ind w:left="270"/>
            <w:rPr>
              <w:rFonts w:ascii="Arial Narrow" w:hAnsi="Arial Narrow"/>
              <w:sz w:val="22"/>
              <w:szCs w:val="22"/>
            </w:rPr>
          </w:pPr>
          <w:hyperlink w:anchor="_44sinio">
            <w:r w:rsidR="00F81DA4" w:rsidRPr="0011433A">
              <w:rPr>
                <w:rFonts w:ascii="Arial Narrow" w:eastAsia="Arial Narrow" w:hAnsi="Arial Narrow" w:cs="Arial Narrow"/>
              </w:rPr>
              <w:t>3.3.</w:t>
            </w:r>
          </w:hyperlink>
          <w:hyperlink w:anchor="_44sinio">
            <w:r w:rsidR="00F81DA4" w:rsidRPr="0011433A">
              <w:rPr>
                <w:rFonts w:ascii="Arial Narrow" w:hAnsi="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_44sinio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rPr>
            <w:t xml:space="preserve">Surse identificate pentru finanţarea cheltuielilor estimate </w:t>
          </w:r>
          <w:r w:rsidR="00F81DA4" w:rsidRPr="0011433A">
            <w:rPr>
              <w:rFonts w:ascii="Arial Narrow" w:eastAsia="Arial Narrow" w:hAnsi="Arial Narrow" w:cs="Arial Narrow"/>
              <w:i/>
            </w:rPr>
            <w:t>(în cazul finanţării nerambursabile se va menţiona programul operaţional/axa corespunzătoare, identificată)</w:t>
          </w:r>
          <w:r w:rsidR="00F81DA4" w:rsidRPr="0011433A">
            <w:rPr>
              <w:rFonts w:ascii="Arial Narrow" w:eastAsia="Arial Narrow" w:hAnsi="Arial Narrow" w:cs="Arial Narrow"/>
            </w:rPr>
            <w:t>:</w:t>
          </w:r>
          <w:r w:rsidR="00F81DA4" w:rsidRPr="0011433A">
            <w:rPr>
              <w:rFonts w:ascii="Arial Narrow" w:hAnsi="Arial Narrow"/>
            </w:rPr>
            <w:tab/>
            <w:t>8</w:t>
          </w:r>
          <w:r w:rsidR="00F81DA4" w:rsidRPr="0011433A">
            <w:rPr>
              <w:rFonts w:ascii="Arial Narrow" w:hAnsi="Arial Narrow"/>
            </w:rPr>
            <w:fldChar w:fldCharType="end"/>
          </w:r>
        </w:p>
        <w:p w14:paraId="7351CE63" w14:textId="77777777" w:rsidR="00054227" w:rsidRPr="0011433A" w:rsidRDefault="00CA2D99" w:rsidP="0011433A">
          <w:pPr>
            <w:pBdr>
              <w:top w:val="nil"/>
              <w:left w:val="nil"/>
              <w:bottom w:val="nil"/>
              <w:right w:val="nil"/>
              <w:between w:val="nil"/>
            </w:pBdr>
            <w:tabs>
              <w:tab w:val="left" w:pos="440"/>
              <w:tab w:val="right" w:pos="9561"/>
            </w:tabs>
            <w:ind w:left="270"/>
            <w:rPr>
              <w:rFonts w:ascii="Arial Narrow" w:eastAsia="Arial Narrow" w:hAnsi="Arial Narrow" w:cs="Arial Narrow"/>
              <w:sz w:val="22"/>
              <w:szCs w:val="22"/>
            </w:rPr>
          </w:pPr>
          <w:hyperlink w:anchor="_2jxsxqh">
            <w:r w:rsidR="00F81DA4" w:rsidRPr="0011433A">
              <w:rPr>
                <w:rFonts w:ascii="Arial Narrow" w:eastAsia="Arial Narrow" w:hAnsi="Arial Narrow" w:cs="Arial Narrow"/>
                <w:b/>
              </w:rPr>
              <w:t>4.</w:t>
            </w:r>
          </w:hyperlink>
          <w:hyperlink w:anchor="_2jxsxqh">
            <w:r w:rsidR="00F81DA4" w:rsidRPr="0011433A">
              <w:rPr>
                <w:rFonts w:ascii="Arial Narrow" w:eastAsia="Arial Narrow" w:hAnsi="Arial Narrow" w:cs="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_2jxsxqh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b/>
            </w:rPr>
            <w:t>Informaţii privind regimul juridic, economic şi tehnic al terenului şi/sau al construcţiei existente</w:t>
          </w:r>
          <w:r w:rsidR="00F81DA4" w:rsidRPr="0011433A">
            <w:rPr>
              <w:rFonts w:ascii="Arial Narrow" w:eastAsia="Arial Narrow" w:hAnsi="Arial Narrow" w:cs="Arial Narrow"/>
              <w:b/>
            </w:rPr>
            <w:tab/>
            <w:t>................................................................................................................................................................10</w:t>
          </w:r>
          <w:r w:rsidR="00F81DA4" w:rsidRPr="0011433A">
            <w:rPr>
              <w:rFonts w:ascii="Arial Narrow" w:hAnsi="Arial Narrow"/>
            </w:rPr>
            <w:fldChar w:fldCharType="end"/>
          </w:r>
        </w:p>
        <w:p w14:paraId="2467B22A" w14:textId="77777777" w:rsidR="00054227" w:rsidRPr="0011433A" w:rsidRDefault="00CA2D99" w:rsidP="0011433A">
          <w:pPr>
            <w:pBdr>
              <w:top w:val="nil"/>
              <w:left w:val="nil"/>
              <w:bottom w:val="nil"/>
              <w:right w:val="nil"/>
              <w:between w:val="nil"/>
            </w:pBdr>
            <w:tabs>
              <w:tab w:val="left" w:pos="440"/>
              <w:tab w:val="right" w:pos="9561"/>
            </w:tabs>
            <w:ind w:left="270"/>
            <w:rPr>
              <w:rFonts w:ascii="Arial Narrow" w:eastAsia="Arial Narrow" w:hAnsi="Arial Narrow" w:cs="Arial Narrow"/>
              <w:sz w:val="22"/>
              <w:szCs w:val="22"/>
            </w:rPr>
          </w:pPr>
          <w:hyperlink w:anchor="_z337ya">
            <w:r w:rsidR="00F81DA4" w:rsidRPr="0011433A">
              <w:rPr>
                <w:rFonts w:ascii="Arial Narrow" w:eastAsia="Arial Narrow" w:hAnsi="Arial Narrow" w:cs="Arial Narrow"/>
                <w:b/>
              </w:rPr>
              <w:t>5.</w:t>
            </w:r>
          </w:hyperlink>
          <w:hyperlink w:anchor="_z337ya">
            <w:r w:rsidR="00F81DA4" w:rsidRPr="0011433A">
              <w:rPr>
                <w:rFonts w:ascii="Arial Narrow" w:eastAsia="Arial Narrow" w:hAnsi="Arial Narrow" w:cs="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_z337ya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b/>
            </w:rPr>
            <w:t>Particularităţi ale amplasamentului/amplasamentelor propus(e) pentru realizarea obiectivului de investiţii:</w:t>
          </w:r>
          <w:r w:rsidR="00F81DA4" w:rsidRPr="0011433A">
            <w:rPr>
              <w:rFonts w:ascii="Arial Narrow" w:eastAsia="Arial Narrow" w:hAnsi="Arial Narrow" w:cs="Arial Narrow"/>
              <w:b/>
            </w:rPr>
            <w:tab/>
            <w:t>11</w:t>
          </w:r>
          <w:r w:rsidR="00F81DA4" w:rsidRPr="0011433A">
            <w:rPr>
              <w:rFonts w:ascii="Arial Narrow" w:hAnsi="Arial Narrow"/>
            </w:rPr>
            <w:fldChar w:fldCharType="end"/>
          </w:r>
        </w:p>
        <w:p w14:paraId="392AB506" w14:textId="77777777" w:rsidR="00054227" w:rsidRPr="0011433A" w:rsidRDefault="00CA2D99" w:rsidP="0011433A">
          <w:pPr>
            <w:pBdr>
              <w:top w:val="nil"/>
              <w:left w:val="nil"/>
              <w:bottom w:val="nil"/>
              <w:right w:val="nil"/>
              <w:between w:val="nil"/>
            </w:pBdr>
            <w:tabs>
              <w:tab w:val="left" w:pos="440"/>
              <w:tab w:val="right" w:pos="9561"/>
            </w:tabs>
            <w:ind w:left="270"/>
            <w:rPr>
              <w:rFonts w:ascii="Arial Narrow" w:eastAsia="Arial Narrow" w:hAnsi="Arial Narrow" w:cs="Arial Narrow"/>
              <w:sz w:val="22"/>
              <w:szCs w:val="22"/>
            </w:rPr>
          </w:pPr>
          <w:hyperlink w:anchor="_3j2qqm3">
            <w:r w:rsidR="00F81DA4" w:rsidRPr="0011433A">
              <w:rPr>
                <w:rFonts w:ascii="Arial Narrow" w:eastAsia="Arial Narrow" w:hAnsi="Arial Narrow" w:cs="Arial Narrow"/>
                <w:b/>
              </w:rPr>
              <w:t>6.</w:t>
            </w:r>
          </w:hyperlink>
          <w:hyperlink w:anchor="_3j2qqm3">
            <w:r w:rsidR="00F81DA4" w:rsidRPr="0011433A">
              <w:rPr>
                <w:rFonts w:ascii="Arial Narrow" w:eastAsia="Arial Narrow" w:hAnsi="Arial Narrow" w:cs="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_3j2qqm3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b/>
            </w:rPr>
            <w:t>Descrierea succintă a obiectivului de investiţii propus, din punct de</w:t>
          </w:r>
          <w:r w:rsidR="00F81DA4" w:rsidRPr="0011433A">
            <w:rPr>
              <w:rFonts w:ascii="Arial Narrow" w:eastAsia="Arial Narrow" w:hAnsi="Arial Narrow" w:cs="Arial Narrow"/>
              <w:b/>
            </w:rPr>
            <w:tab/>
            <w:t>12</w:t>
          </w:r>
          <w:r w:rsidR="00F81DA4" w:rsidRPr="0011433A">
            <w:rPr>
              <w:rFonts w:ascii="Arial Narrow" w:hAnsi="Arial Narrow"/>
            </w:rPr>
            <w:fldChar w:fldCharType="end"/>
          </w:r>
        </w:p>
        <w:p w14:paraId="366F70C3" w14:textId="77777777" w:rsidR="00054227" w:rsidRPr="0011433A" w:rsidRDefault="00CA2D99" w:rsidP="0011433A">
          <w:pPr>
            <w:pBdr>
              <w:top w:val="nil"/>
              <w:left w:val="nil"/>
              <w:bottom w:val="nil"/>
              <w:right w:val="nil"/>
              <w:between w:val="nil"/>
            </w:pBdr>
            <w:tabs>
              <w:tab w:val="left" w:pos="440"/>
              <w:tab w:val="right" w:pos="9561"/>
            </w:tabs>
            <w:ind w:left="270"/>
            <w:rPr>
              <w:rFonts w:ascii="Arial Narrow" w:eastAsia="Arial Narrow" w:hAnsi="Arial Narrow" w:cs="Arial Narrow"/>
              <w:sz w:val="22"/>
              <w:szCs w:val="22"/>
            </w:rPr>
          </w:pPr>
          <w:hyperlink w:anchor="_1y810tw">
            <w:r w:rsidR="00F81DA4" w:rsidRPr="0011433A">
              <w:rPr>
                <w:rFonts w:ascii="Arial Narrow" w:eastAsia="Arial Narrow" w:hAnsi="Arial Narrow" w:cs="Arial Narrow"/>
                <w:b/>
              </w:rPr>
              <w:t>vedere tehnic şi funcţional:</w:t>
            </w:r>
            <w:r w:rsidR="00F81DA4" w:rsidRPr="0011433A">
              <w:rPr>
                <w:rFonts w:ascii="Arial Narrow" w:eastAsia="Arial Narrow" w:hAnsi="Arial Narrow" w:cs="Arial Narrow"/>
                <w:b/>
              </w:rPr>
              <w:tab/>
              <w:t>12</w:t>
            </w:r>
          </w:hyperlink>
        </w:p>
        <w:p w14:paraId="6C45AA8D" w14:textId="77777777" w:rsidR="00054227" w:rsidRPr="0011433A" w:rsidRDefault="00CA2D99" w:rsidP="0011433A">
          <w:pPr>
            <w:pBdr>
              <w:top w:val="nil"/>
              <w:left w:val="nil"/>
              <w:bottom w:val="nil"/>
              <w:right w:val="nil"/>
              <w:between w:val="nil"/>
            </w:pBdr>
            <w:tabs>
              <w:tab w:val="left" w:pos="440"/>
              <w:tab w:val="right" w:pos="9561"/>
            </w:tabs>
            <w:ind w:left="270"/>
            <w:rPr>
              <w:rFonts w:ascii="Arial Narrow" w:eastAsia="Arial Narrow" w:hAnsi="Arial Narrow" w:cs="Arial Narrow"/>
              <w:sz w:val="22"/>
              <w:szCs w:val="22"/>
            </w:rPr>
          </w:pPr>
          <w:hyperlink w:anchor="_4i7ojhp">
            <w:r w:rsidR="00F81DA4" w:rsidRPr="0011433A">
              <w:rPr>
                <w:rFonts w:ascii="Arial Narrow" w:eastAsia="Arial Narrow" w:hAnsi="Arial Narrow" w:cs="Arial Narrow"/>
                <w:b/>
              </w:rPr>
              <w:t>7.</w:t>
            </w:r>
          </w:hyperlink>
          <w:hyperlink w:anchor="_4i7ojhp">
            <w:r w:rsidR="00F81DA4" w:rsidRPr="0011433A">
              <w:rPr>
                <w:rFonts w:ascii="Arial Narrow" w:eastAsia="Arial Narrow" w:hAnsi="Arial Narrow" w:cs="Arial Narrow"/>
                <w:sz w:val="22"/>
                <w:szCs w:val="22"/>
              </w:rPr>
              <w:tab/>
            </w:r>
          </w:hyperlink>
          <w:r w:rsidR="00F81DA4" w:rsidRPr="0011433A">
            <w:rPr>
              <w:rFonts w:ascii="Arial Narrow" w:hAnsi="Arial Narrow"/>
            </w:rPr>
            <w:fldChar w:fldCharType="begin"/>
          </w:r>
          <w:r w:rsidR="00F81DA4" w:rsidRPr="0011433A">
            <w:rPr>
              <w:rFonts w:ascii="Arial Narrow" w:hAnsi="Arial Narrow"/>
            </w:rPr>
            <w:instrText xml:space="preserve"> PAGEREF _4i7ojhp \h </w:instrText>
          </w:r>
          <w:r w:rsidR="00F81DA4" w:rsidRPr="0011433A">
            <w:rPr>
              <w:rFonts w:ascii="Arial Narrow" w:hAnsi="Arial Narrow"/>
            </w:rPr>
          </w:r>
          <w:r w:rsidR="00F81DA4" w:rsidRPr="0011433A">
            <w:rPr>
              <w:rFonts w:ascii="Arial Narrow" w:hAnsi="Arial Narrow"/>
            </w:rPr>
            <w:fldChar w:fldCharType="separate"/>
          </w:r>
          <w:r w:rsidR="00F81DA4" w:rsidRPr="0011433A">
            <w:rPr>
              <w:rFonts w:ascii="Arial Narrow" w:eastAsia="Arial Narrow" w:hAnsi="Arial Narrow" w:cs="Arial Narrow"/>
              <w:b/>
            </w:rPr>
            <w:t>Justificarea necesităţii elaborării, după caz, a:</w:t>
          </w:r>
          <w:r w:rsidR="00F81DA4" w:rsidRPr="0011433A">
            <w:rPr>
              <w:rFonts w:ascii="Arial Narrow" w:eastAsia="Arial Narrow" w:hAnsi="Arial Narrow" w:cs="Arial Narrow"/>
              <w:b/>
            </w:rPr>
            <w:tab/>
            <w:t>14</w:t>
          </w:r>
          <w:r w:rsidR="00F81DA4" w:rsidRPr="0011433A">
            <w:rPr>
              <w:rFonts w:ascii="Arial Narrow" w:hAnsi="Arial Narrow"/>
            </w:rPr>
            <w:fldChar w:fldCharType="end"/>
          </w:r>
          <w:r w:rsidR="00F81DA4" w:rsidRPr="0011433A">
            <w:rPr>
              <w:rFonts w:ascii="Arial Narrow" w:hAnsi="Arial Narrow"/>
            </w:rPr>
            <w:fldChar w:fldCharType="end"/>
          </w:r>
        </w:p>
      </w:sdtContent>
    </w:sdt>
    <w:p w14:paraId="47ACC887" w14:textId="77777777" w:rsidR="00054227" w:rsidRPr="0011433A" w:rsidRDefault="00054227" w:rsidP="0011433A">
      <w:pPr>
        <w:ind w:left="270"/>
        <w:rPr>
          <w:rFonts w:ascii="Arial Narrow" w:hAnsi="Arial Narrow"/>
        </w:rPr>
      </w:pPr>
    </w:p>
    <w:p w14:paraId="4A95ACB2" w14:textId="77777777" w:rsidR="00054227" w:rsidRPr="0011433A" w:rsidRDefault="00054227" w:rsidP="0011433A">
      <w:pPr>
        <w:rPr>
          <w:rFonts w:ascii="Arial Narrow" w:hAnsi="Arial Narrow"/>
        </w:rPr>
      </w:pPr>
    </w:p>
    <w:p w14:paraId="6B0F17B5" w14:textId="77777777" w:rsidR="00054227" w:rsidRPr="0011433A" w:rsidRDefault="00F81DA4" w:rsidP="0011433A">
      <w:pPr>
        <w:spacing w:before="60" w:after="60"/>
        <w:jc w:val="center"/>
        <w:rPr>
          <w:rFonts w:ascii="Arial Narrow" w:eastAsia="Arial Narrow" w:hAnsi="Arial Narrow" w:cs="Arial Narrow"/>
        </w:rPr>
      </w:pPr>
      <w:r w:rsidRPr="0011433A">
        <w:rPr>
          <w:rFonts w:ascii="Arial Narrow" w:hAnsi="Arial Narrow"/>
        </w:rPr>
        <w:br w:type="page"/>
      </w:r>
    </w:p>
    <w:tbl>
      <w:tblPr>
        <w:tblStyle w:val="a1"/>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3"/>
        <w:gridCol w:w="4894"/>
      </w:tblGrid>
      <w:tr w:rsidR="004C20B0" w:rsidRPr="0011433A" w14:paraId="01E95A14" w14:textId="77777777">
        <w:tc>
          <w:tcPr>
            <w:tcW w:w="4893" w:type="dxa"/>
          </w:tcPr>
          <w:p w14:paraId="3D0D5BF0" w14:textId="77777777" w:rsidR="00054227" w:rsidRPr="0011433A" w:rsidRDefault="00F81DA4" w:rsidP="0011433A">
            <w:pPr>
              <w:spacing w:before="60" w:after="60"/>
              <w:jc w:val="center"/>
              <w:rPr>
                <w:rFonts w:ascii="Arial Narrow" w:eastAsia="Arial Narrow" w:hAnsi="Arial Narrow" w:cs="Arial Narrow"/>
              </w:rPr>
            </w:pPr>
            <w:r w:rsidRPr="0011433A">
              <w:rPr>
                <w:rFonts w:ascii="Arial Narrow" w:eastAsia="Arial Narrow" w:hAnsi="Arial Narrow" w:cs="Arial Narrow"/>
              </w:rPr>
              <w:lastRenderedPageBreak/>
              <w:t>Beneficiar</w:t>
            </w:r>
          </w:p>
          <w:p w14:paraId="448CD04B" w14:textId="77777777" w:rsidR="00054227" w:rsidRPr="0011433A" w:rsidRDefault="00F81DA4" w:rsidP="0011433A">
            <w:pPr>
              <w:spacing w:before="60" w:after="60"/>
              <w:jc w:val="center"/>
              <w:rPr>
                <w:rFonts w:ascii="Arial Narrow" w:eastAsia="Arial Narrow" w:hAnsi="Arial Narrow" w:cs="Arial Narrow"/>
              </w:rPr>
            </w:pPr>
            <w:r w:rsidRPr="0011433A">
              <w:rPr>
                <w:rFonts w:ascii="Arial Narrow" w:eastAsia="Arial Narrow" w:hAnsi="Arial Narrow" w:cs="Arial Narrow"/>
                <w:b/>
              </w:rPr>
              <w:t>UAT MUNICIPIUL TÂRGU MUREȘ</w:t>
            </w:r>
          </w:p>
        </w:tc>
        <w:tc>
          <w:tcPr>
            <w:tcW w:w="4894" w:type="dxa"/>
          </w:tcPr>
          <w:p w14:paraId="691F995F" w14:textId="77777777" w:rsidR="00054227" w:rsidRPr="0011433A" w:rsidRDefault="00F81DA4" w:rsidP="0011433A">
            <w:pPr>
              <w:spacing w:before="60" w:after="60"/>
              <w:jc w:val="center"/>
              <w:rPr>
                <w:rFonts w:ascii="Arial Narrow" w:eastAsia="Arial Narrow" w:hAnsi="Arial Narrow" w:cs="Arial Narrow"/>
              </w:rPr>
            </w:pPr>
            <w:r w:rsidRPr="0011433A">
              <w:rPr>
                <w:rFonts w:ascii="Arial Narrow" w:eastAsia="Arial Narrow" w:hAnsi="Arial Narrow" w:cs="Arial Narrow"/>
              </w:rPr>
              <w:t>Aprobat</w:t>
            </w:r>
          </w:p>
          <w:p w14:paraId="7C4BC054" w14:textId="77777777" w:rsidR="00054227" w:rsidRPr="0011433A" w:rsidRDefault="00F81DA4" w:rsidP="0011433A">
            <w:pPr>
              <w:spacing w:before="60" w:after="60"/>
              <w:jc w:val="center"/>
              <w:rPr>
                <w:rFonts w:ascii="Arial Narrow" w:eastAsia="Arial Narrow" w:hAnsi="Arial Narrow" w:cs="Arial Narrow"/>
              </w:rPr>
            </w:pPr>
            <w:r w:rsidRPr="0011433A">
              <w:rPr>
                <w:rFonts w:ascii="Arial Narrow" w:eastAsia="Arial Narrow" w:hAnsi="Arial Narrow" w:cs="Arial Narrow"/>
              </w:rPr>
              <w:t>Primar</w:t>
            </w:r>
          </w:p>
          <w:p w14:paraId="011E4929" w14:textId="77777777" w:rsidR="00054227" w:rsidRPr="0011433A" w:rsidRDefault="00F81DA4" w:rsidP="0011433A">
            <w:pPr>
              <w:spacing w:before="60" w:after="60"/>
              <w:jc w:val="center"/>
              <w:rPr>
                <w:rFonts w:ascii="Arial Narrow" w:eastAsia="Arial Narrow" w:hAnsi="Arial Narrow" w:cs="Arial Narrow"/>
              </w:rPr>
            </w:pPr>
            <w:r w:rsidRPr="0011433A">
              <w:rPr>
                <w:rFonts w:ascii="Arial Narrow" w:eastAsia="Arial Narrow" w:hAnsi="Arial Narrow" w:cs="Arial Narrow"/>
                <w:b/>
              </w:rPr>
              <w:t>SOOS ZOLTAN</w:t>
            </w:r>
          </w:p>
        </w:tc>
      </w:tr>
      <w:tr w:rsidR="00054227" w:rsidRPr="0011433A" w14:paraId="4FED33E0" w14:textId="77777777">
        <w:tc>
          <w:tcPr>
            <w:tcW w:w="4893" w:type="dxa"/>
          </w:tcPr>
          <w:p w14:paraId="70315CDF" w14:textId="77777777" w:rsidR="00054227" w:rsidRPr="0011433A" w:rsidRDefault="00F81DA4" w:rsidP="0011433A">
            <w:pPr>
              <w:spacing w:before="60" w:after="60"/>
              <w:jc w:val="center"/>
              <w:rPr>
                <w:rFonts w:ascii="Arial Narrow" w:eastAsia="Arial Narrow" w:hAnsi="Arial Narrow" w:cs="Arial Narrow"/>
              </w:rPr>
            </w:pPr>
            <w:r w:rsidRPr="0011433A">
              <w:rPr>
                <w:rFonts w:ascii="Arial Narrow" w:eastAsia="Arial Narrow" w:hAnsi="Arial Narrow" w:cs="Arial Narrow"/>
              </w:rPr>
              <w:t>Înregistrată sub nr. .............. / ......................</w:t>
            </w:r>
          </w:p>
        </w:tc>
        <w:tc>
          <w:tcPr>
            <w:tcW w:w="4894" w:type="dxa"/>
          </w:tcPr>
          <w:p w14:paraId="30C4D7C6" w14:textId="77777777" w:rsidR="00054227" w:rsidRPr="0011433A" w:rsidRDefault="00F81DA4" w:rsidP="0011433A">
            <w:pPr>
              <w:spacing w:before="60" w:after="60"/>
              <w:jc w:val="center"/>
              <w:rPr>
                <w:rFonts w:ascii="Arial Narrow" w:eastAsia="Arial Narrow" w:hAnsi="Arial Narrow" w:cs="Arial Narrow"/>
              </w:rPr>
            </w:pPr>
            <w:r w:rsidRPr="0011433A">
              <w:rPr>
                <w:rFonts w:ascii="Arial Narrow" w:eastAsia="Arial Narrow" w:hAnsi="Arial Narrow" w:cs="Arial Narrow"/>
              </w:rPr>
              <w:t>...................................</w:t>
            </w:r>
          </w:p>
          <w:p w14:paraId="0A96A2B8" w14:textId="77777777" w:rsidR="00054227" w:rsidRPr="0011433A" w:rsidRDefault="00F81DA4" w:rsidP="0011433A">
            <w:pPr>
              <w:spacing w:before="60" w:after="60"/>
              <w:jc w:val="center"/>
              <w:rPr>
                <w:rFonts w:ascii="Arial Narrow" w:eastAsia="Arial Narrow" w:hAnsi="Arial Narrow" w:cs="Arial Narrow"/>
                <w:sz w:val="16"/>
                <w:szCs w:val="16"/>
              </w:rPr>
            </w:pPr>
            <w:r w:rsidRPr="0011433A">
              <w:rPr>
                <w:rFonts w:ascii="Arial Narrow" w:eastAsia="Arial Narrow" w:hAnsi="Arial Narrow" w:cs="Arial Narrow"/>
                <w:i/>
                <w:sz w:val="16"/>
                <w:szCs w:val="16"/>
              </w:rPr>
              <w:t>semnătura</w:t>
            </w:r>
          </w:p>
        </w:tc>
      </w:tr>
    </w:tbl>
    <w:p w14:paraId="59EBF9B5" w14:textId="77777777" w:rsidR="00054227" w:rsidRPr="0011433A" w:rsidRDefault="00054227" w:rsidP="0011433A">
      <w:pPr>
        <w:spacing w:before="60" w:after="60"/>
        <w:jc w:val="center"/>
        <w:rPr>
          <w:rFonts w:ascii="Arial Narrow" w:eastAsia="Arial Narrow" w:hAnsi="Arial Narrow" w:cs="Arial Narrow"/>
        </w:rPr>
      </w:pPr>
    </w:p>
    <w:p w14:paraId="4CD76CB8" w14:textId="77777777" w:rsidR="00054227" w:rsidRPr="0011433A" w:rsidRDefault="00F81DA4" w:rsidP="0011433A">
      <w:pPr>
        <w:spacing w:before="60" w:after="60"/>
        <w:jc w:val="center"/>
        <w:rPr>
          <w:rFonts w:ascii="Arial Narrow" w:eastAsia="Arial Narrow" w:hAnsi="Arial Narrow" w:cs="Arial Narrow"/>
          <w:b/>
          <w:sz w:val="32"/>
          <w:szCs w:val="32"/>
        </w:rPr>
      </w:pPr>
      <w:r w:rsidRPr="0011433A">
        <w:rPr>
          <w:rFonts w:ascii="Arial Narrow" w:eastAsia="Arial Narrow" w:hAnsi="Arial Narrow" w:cs="Arial Narrow"/>
          <w:b/>
          <w:sz w:val="32"/>
          <w:szCs w:val="32"/>
        </w:rPr>
        <w:t>NOTĂ CONCEPTUALĂ</w:t>
      </w:r>
    </w:p>
    <w:p w14:paraId="7F72B21F" w14:textId="77777777" w:rsidR="00054227" w:rsidRPr="0011433A" w:rsidRDefault="00F81DA4" w:rsidP="0011433A">
      <w:pPr>
        <w:spacing w:before="60" w:after="60"/>
        <w:ind w:left="360"/>
        <w:jc w:val="both"/>
        <w:rPr>
          <w:rFonts w:ascii="Arial Narrow" w:eastAsia="Arial Narrow" w:hAnsi="Arial Narrow" w:cs="Arial Narrow"/>
          <w:b/>
          <w:sz w:val="32"/>
          <w:szCs w:val="32"/>
        </w:rPr>
      </w:pPr>
      <w:r w:rsidRPr="0011433A">
        <w:rPr>
          <w:rFonts w:ascii="Arial Narrow" w:eastAsia="Arial Narrow" w:hAnsi="Arial Narrow" w:cs="Arial Narrow"/>
          <w:i/>
        </w:rPr>
        <w:t xml:space="preserve">privind justificarea necesității și oportunității realizării obiectivului de investiții </w:t>
      </w:r>
      <w:r w:rsidRPr="0011433A">
        <w:rPr>
          <w:rFonts w:ascii="Arial Narrow" w:eastAsia="Arial Narrow" w:hAnsi="Arial Narrow" w:cs="Arial Narrow"/>
          <w:b/>
          <w:sz w:val="32"/>
          <w:szCs w:val="32"/>
        </w:rPr>
        <w:t xml:space="preserve"> </w:t>
      </w:r>
    </w:p>
    <w:p w14:paraId="199D4F81" w14:textId="3BD694D3" w:rsidR="00054227" w:rsidRPr="0011433A" w:rsidRDefault="00CE43D8" w:rsidP="0011433A">
      <w:pPr>
        <w:spacing w:before="60" w:after="60"/>
        <w:jc w:val="center"/>
        <w:rPr>
          <w:rFonts w:ascii="Arial Narrow" w:eastAsia="Arial Narrow" w:hAnsi="Arial Narrow" w:cs="Arial Narrow"/>
          <w:b/>
          <w:sz w:val="32"/>
          <w:szCs w:val="32"/>
        </w:rPr>
      </w:pPr>
      <w:r w:rsidRPr="0011433A">
        <w:rPr>
          <w:rFonts w:ascii="Arial Narrow" w:eastAsia="Arial Narrow" w:hAnsi="Arial Narrow" w:cs="Arial Narrow"/>
          <w:b/>
          <w:sz w:val="22"/>
          <w:szCs w:val="22"/>
        </w:rPr>
        <w:t>"AMENAJARE DRUM OCOLITOR INTRE STR. GHEORGHE DOJA, STR. BANEASA SI STR. LIBERTATII AMENAJARE PASAJ PESTE CALEA FERATA"</w:t>
      </w:r>
    </w:p>
    <w:p w14:paraId="42FFB8A4" w14:textId="77777777" w:rsidR="00054227" w:rsidRPr="0011433A" w:rsidRDefault="00054227" w:rsidP="0011433A">
      <w:pPr>
        <w:spacing w:before="60" w:after="60"/>
        <w:jc w:val="both"/>
        <w:rPr>
          <w:rFonts w:ascii="Arial Narrow" w:eastAsia="Arial Narrow" w:hAnsi="Arial Narrow" w:cs="Arial Narrow"/>
          <w:b/>
          <w:sz w:val="32"/>
          <w:szCs w:val="32"/>
        </w:rPr>
      </w:pPr>
      <w:bookmarkStart w:id="0" w:name="_2xcytpi" w:colFirst="0" w:colLast="0"/>
      <w:bookmarkEnd w:id="0"/>
    </w:p>
    <w:p w14:paraId="675B4EEE" w14:textId="77777777" w:rsidR="00054227" w:rsidRPr="0011433A" w:rsidRDefault="00F81DA4" w:rsidP="0011433A">
      <w:pPr>
        <w:pStyle w:val="Heading1"/>
        <w:numPr>
          <w:ilvl w:val="0"/>
          <w:numId w:val="7"/>
        </w:numPr>
        <w:spacing w:before="60"/>
        <w:jc w:val="both"/>
        <w:rPr>
          <w:rFonts w:ascii="Arial Narrow" w:eastAsia="Arial Narrow" w:hAnsi="Arial Narrow" w:cs="Arial Narrow"/>
          <w:sz w:val="28"/>
          <w:szCs w:val="28"/>
          <w:u w:val="none"/>
        </w:rPr>
      </w:pPr>
      <w:r w:rsidRPr="0011433A">
        <w:rPr>
          <w:rFonts w:ascii="Arial Narrow" w:eastAsia="Arial Narrow" w:hAnsi="Arial Narrow" w:cs="Arial Narrow"/>
          <w:sz w:val="28"/>
          <w:szCs w:val="28"/>
          <w:u w:val="none"/>
        </w:rPr>
        <w:t>Informaţii generale privind obiectivul de investiţii propus</w:t>
      </w:r>
    </w:p>
    <w:p w14:paraId="34EFFB1F" w14:textId="77777777" w:rsidR="00054227" w:rsidRPr="0011433A" w:rsidRDefault="00054227" w:rsidP="0011433A">
      <w:pPr>
        <w:spacing w:before="60" w:after="60"/>
        <w:jc w:val="both"/>
        <w:rPr>
          <w:rFonts w:ascii="Arial Narrow" w:eastAsia="Arial Narrow" w:hAnsi="Arial Narrow" w:cs="Arial Narrow"/>
        </w:rPr>
      </w:pPr>
      <w:bookmarkStart w:id="1" w:name="_1ci93xb" w:colFirst="0" w:colLast="0"/>
      <w:bookmarkEnd w:id="1"/>
    </w:p>
    <w:p w14:paraId="758194FF" w14:textId="77777777" w:rsidR="00054227" w:rsidRPr="0011433A" w:rsidRDefault="00F81DA4" w:rsidP="0011433A">
      <w:pPr>
        <w:pStyle w:val="Subtitle"/>
        <w:numPr>
          <w:ilvl w:val="1"/>
          <w:numId w:val="7"/>
        </w:numPr>
        <w:spacing w:before="60"/>
        <w:jc w:val="both"/>
        <w:rPr>
          <w:rFonts w:ascii="Arial Narrow" w:eastAsia="Arial Narrow" w:hAnsi="Arial Narrow" w:cs="Arial Narrow"/>
        </w:rPr>
      </w:pPr>
      <w:r w:rsidRPr="0011433A">
        <w:rPr>
          <w:rFonts w:ascii="Arial Narrow" w:eastAsia="Arial Narrow" w:hAnsi="Arial Narrow" w:cs="Arial Narrow"/>
        </w:rPr>
        <w:t>Denumirea obiectivului de investiţii:</w:t>
      </w:r>
    </w:p>
    <w:p w14:paraId="073DF872" w14:textId="77777777" w:rsidR="00054227" w:rsidRPr="0011433A" w:rsidRDefault="00F81DA4" w:rsidP="0011433A">
      <w:pPr>
        <w:spacing w:before="60" w:after="60"/>
        <w:ind w:left="36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 Construire pod peste râul Mureș</w:t>
      </w:r>
    </w:p>
    <w:p w14:paraId="6F70DFFD" w14:textId="77777777" w:rsidR="00054227" w:rsidRPr="0011433A" w:rsidRDefault="00054227" w:rsidP="0011433A">
      <w:pPr>
        <w:spacing w:before="60" w:after="60"/>
        <w:ind w:left="360"/>
        <w:jc w:val="both"/>
        <w:rPr>
          <w:rFonts w:ascii="Arial Narrow" w:eastAsia="Arial Narrow" w:hAnsi="Arial Narrow" w:cs="Arial Narrow"/>
          <w:sz w:val="22"/>
          <w:szCs w:val="22"/>
        </w:rPr>
      </w:pPr>
      <w:bookmarkStart w:id="2" w:name="_3whwml4" w:colFirst="0" w:colLast="0"/>
      <w:bookmarkEnd w:id="2"/>
    </w:p>
    <w:p w14:paraId="584DDE0D" w14:textId="77777777" w:rsidR="00054227" w:rsidRPr="0011433A" w:rsidRDefault="00F81DA4" w:rsidP="0011433A">
      <w:pPr>
        <w:pStyle w:val="Subtitle"/>
        <w:numPr>
          <w:ilvl w:val="1"/>
          <w:numId w:val="7"/>
        </w:numPr>
        <w:spacing w:before="60"/>
        <w:jc w:val="both"/>
        <w:rPr>
          <w:rFonts w:ascii="Arial Narrow" w:eastAsia="Arial Narrow" w:hAnsi="Arial Narrow" w:cs="Arial Narrow"/>
        </w:rPr>
      </w:pPr>
      <w:r w:rsidRPr="0011433A">
        <w:rPr>
          <w:rFonts w:ascii="Arial Narrow" w:eastAsia="Arial Narrow" w:hAnsi="Arial Narrow" w:cs="Arial Narrow"/>
        </w:rPr>
        <w:t>Ordonator principal de credite/investitor:</w:t>
      </w:r>
    </w:p>
    <w:p w14:paraId="3E4C7D5A" w14:textId="77777777" w:rsidR="00054227" w:rsidRPr="0011433A" w:rsidRDefault="00F81DA4" w:rsidP="0011433A">
      <w:pPr>
        <w:spacing w:before="60" w:after="60"/>
        <w:ind w:left="360"/>
        <w:jc w:val="both"/>
        <w:rPr>
          <w:rFonts w:ascii="Arial Narrow" w:eastAsia="Arial Narrow" w:hAnsi="Arial Narrow" w:cs="Arial Narrow"/>
          <w:sz w:val="22"/>
          <w:szCs w:val="22"/>
        </w:rPr>
      </w:pPr>
      <w:r w:rsidRPr="0011433A">
        <w:rPr>
          <w:rFonts w:ascii="Arial Narrow" w:eastAsia="Arial Narrow" w:hAnsi="Arial Narrow" w:cs="Arial Narrow"/>
          <w:sz w:val="22"/>
          <w:szCs w:val="22"/>
        </w:rPr>
        <w:t>UAT Municipiul Târgu Mureș, județul Mureș</w:t>
      </w:r>
    </w:p>
    <w:p w14:paraId="1771BD5D" w14:textId="77777777" w:rsidR="00054227" w:rsidRPr="0011433A" w:rsidRDefault="00054227" w:rsidP="0011433A">
      <w:pPr>
        <w:spacing w:before="60" w:after="60"/>
        <w:ind w:left="360"/>
        <w:jc w:val="both"/>
        <w:rPr>
          <w:rFonts w:ascii="Arial Narrow" w:eastAsia="Arial Narrow" w:hAnsi="Arial Narrow" w:cs="Arial Narrow"/>
          <w:sz w:val="22"/>
          <w:szCs w:val="22"/>
        </w:rPr>
      </w:pPr>
      <w:bookmarkStart w:id="3" w:name="_2bn6wsx" w:colFirst="0" w:colLast="0"/>
      <w:bookmarkEnd w:id="3"/>
    </w:p>
    <w:p w14:paraId="017A6032" w14:textId="77777777" w:rsidR="00054227" w:rsidRPr="0011433A" w:rsidRDefault="00F81DA4" w:rsidP="0011433A">
      <w:pPr>
        <w:pStyle w:val="Subtitle"/>
        <w:numPr>
          <w:ilvl w:val="1"/>
          <w:numId w:val="7"/>
        </w:numPr>
        <w:spacing w:before="60"/>
        <w:jc w:val="both"/>
        <w:rPr>
          <w:rFonts w:ascii="Arial Narrow" w:eastAsia="Arial Narrow" w:hAnsi="Arial Narrow" w:cs="Arial Narrow"/>
        </w:rPr>
      </w:pPr>
      <w:r w:rsidRPr="0011433A">
        <w:rPr>
          <w:rFonts w:ascii="Arial Narrow" w:eastAsia="Arial Narrow" w:hAnsi="Arial Narrow" w:cs="Arial Narrow"/>
        </w:rPr>
        <w:t>Ordonator de credite (secundar/terţiar):</w:t>
      </w:r>
    </w:p>
    <w:p w14:paraId="4EC9159C" w14:textId="77777777" w:rsidR="00054227" w:rsidRPr="0011433A" w:rsidRDefault="00F81DA4" w:rsidP="0011433A">
      <w:pPr>
        <w:spacing w:before="60" w:after="60"/>
        <w:ind w:left="360"/>
        <w:jc w:val="both"/>
        <w:rPr>
          <w:rFonts w:ascii="Arial Narrow" w:eastAsia="Arial Narrow" w:hAnsi="Arial Narrow" w:cs="Arial Narrow"/>
          <w:sz w:val="22"/>
          <w:szCs w:val="22"/>
        </w:rPr>
      </w:pPr>
      <w:r w:rsidRPr="0011433A">
        <w:rPr>
          <w:rFonts w:ascii="Arial Narrow" w:eastAsia="Arial Narrow" w:hAnsi="Arial Narrow" w:cs="Arial Narrow"/>
          <w:sz w:val="22"/>
          <w:szCs w:val="22"/>
        </w:rPr>
        <w:t>UAT Municipiul Târgu Mureș, județul Mureș</w:t>
      </w:r>
    </w:p>
    <w:p w14:paraId="134EEB66" w14:textId="77777777" w:rsidR="00054227" w:rsidRPr="0011433A" w:rsidRDefault="00054227" w:rsidP="0011433A">
      <w:pPr>
        <w:spacing w:before="60" w:after="60"/>
        <w:ind w:left="360"/>
        <w:jc w:val="both"/>
        <w:rPr>
          <w:rFonts w:ascii="Arial Narrow" w:eastAsia="Arial Narrow" w:hAnsi="Arial Narrow" w:cs="Arial Narrow"/>
        </w:rPr>
      </w:pPr>
      <w:bookmarkStart w:id="4" w:name="_qsh70q" w:colFirst="0" w:colLast="0"/>
      <w:bookmarkEnd w:id="4"/>
    </w:p>
    <w:p w14:paraId="55A9724F" w14:textId="77777777" w:rsidR="00054227" w:rsidRPr="0011433A" w:rsidRDefault="00F81DA4" w:rsidP="0011433A">
      <w:pPr>
        <w:pStyle w:val="Subtitle"/>
        <w:numPr>
          <w:ilvl w:val="1"/>
          <w:numId w:val="7"/>
        </w:numPr>
        <w:spacing w:before="60"/>
        <w:jc w:val="both"/>
        <w:rPr>
          <w:rFonts w:ascii="Arial Narrow" w:eastAsia="Arial Narrow" w:hAnsi="Arial Narrow" w:cs="Arial Narrow"/>
        </w:rPr>
      </w:pPr>
      <w:r w:rsidRPr="0011433A">
        <w:rPr>
          <w:rFonts w:ascii="Arial Narrow" w:eastAsia="Arial Narrow" w:hAnsi="Arial Narrow" w:cs="Arial Narrow"/>
        </w:rPr>
        <w:t>Beneficiarul investiţiei:</w:t>
      </w:r>
    </w:p>
    <w:p w14:paraId="60931AC3" w14:textId="77777777" w:rsidR="00054227" w:rsidRPr="0011433A" w:rsidRDefault="00F81DA4" w:rsidP="0011433A">
      <w:pPr>
        <w:spacing w:before="60" w:after="60"/>
        <w:ind w:left="360"/>
        <w:jc w:val="both"/>
        <w:rPr>
          <w:rFonts w:ascii="Arial Narrow" w:eastAsia="Arial Narrow" w:hAnsi="Arial Narrow" w:cs="Arial Narrow"/>
          <w:sz w:val="22"/>
          <w:szCs w:val="22"/>
        </w:rPr>
      </w:pPr>
      <w:r w:rsidRPr="0011433A">
        <w:rPr>
          <w:rFonts w:ascii="Arial Narrow" w:eastAsia="Arial Narrow" w:hAnsi="Arial Narrow" w:cs="Arial Narrow"/>
          <w:sz w:val="22"/>
          <w:szCs w:val="22"/>
        </w:rPr>
        <w:t>UAT Municipiul Târgu Mureș, județul Mureș</w:t>
      </w:r>
    </w:p>
    <w:p w14:paraId="0676916C" w14:textId="77777777" w:rsidR="00054227" w:rsidRPr="0011433A" w:rsidRDefault="00054227" w:rsidP="0011433A">
      <w:pPr>
        <w:spacing w:before="60" w:after="60"/>
        <w:ind w:left="360"/>
        <w:jc w:val="both"/>
        <w:rPr>
          <w:rFonts w:ascii="Arial Narrow" w:eastAsia="Arial Narrow" w:hAnsi="Arial Narrow" w:cs="Arial Narrow"/>
          <w:sz w:val="22"/>
          <w:szCs w:val="22"/>
        </w:rPr>
      </w:pPr>
    </w:p>
    <w:p w14:paraId="0DB582E7" w14:textId="77777777" w:rsidR="00054227" w:rsidRPr="0011433A" w:rsidRDefault="00054227" w:rsidP="0011433A">
      <w:pPr>
        <w:spacing w:before="60" w:after="60"/>
        <w:ind w:left="360"/>
        <w:jc w:val="both"/>
        <w:rPr>
          <w:rFonts w:ascii="Arial Narrow" w:eastAsia="Arial Narrow" w:hAnsi="Arial Narrow" w:cs="Arial Narrow"/>
          <w:sz w:val="22"/>
          <w:szCs w:val="22"/>
        </w:rPr>
      </w:pPr>
    </w:p>
    <w:p w14:paraId="076B80E8" w14:textId="77777777" w:rsidR="00054227" w:rsidRPr="0011433A" w:rsidRDefault="00054227" w:rsidP="0011433A">
      <w:pPr>
        <w:spacing w:before="60" w:after="60"/>
        <w:ind w:left="360"/>
        <w:jc w:val="both"/>
        <w:rPr>
          <w:rFonts w:ascii="Arial Narrow" w:eastAsia="Arial Narrow" w:hAnsi="Arial Narrow" w:cs="Arial Narrow"/>
          <w:sz w:val="22"/>
          <w:szCs w:val="22"/>
        </w:rPr>
      </w:pPr>
    </w:p>
    <w:p w14:paraId="423D0578" w14:textId="77777777" w:rsidR="00054227" w:rsidRPr="0011433A" w:rsidRDefault="00054227" w:rsidP="0011433A">
      <w:pPr>
        <w:spacing w:before="60" w:after="60"/>
        <w:ind w:left="360"/>
        <w:jc w:val="both"/>
        <w:rPr>
          <w:rFonts w:ascii="Arial Narrow" w:eastAsia="Arial Narrow" w:hAnsi="Arial Narrow" w:cs="Arial Narrow"/>
          <w:sz w:val="22"/>
          <w:szCs w:val="22"/>
        </w:rPr>
      </w:pPr>
    </w:p>
    <w:p w14:paraId="3A07A77C" w14:textId="77777777" w:rsidR="00054227" w:rsidRPr="0011433A" w:rsidRDefault="00054227" w:rsidP="0011433A">
      <w:pPr>
        <w:spacing w:before="60" w:after="60"/>
        <w:ind w:left="360"/>
        <w:jc w:val="both"/>
        <w:rPr>
          <w:rFonts w:ascii="Arial Narrow" w:eastAsia="Arial Narrow" w:hAnsi="Arial Narrow" w:cs="Arial Narrow"/>
          <w:sz w:val="22"/>
          <w:szCs w:val="22"/>
        </w:rPr>
      </w:pPr>
    </w:p>
    <w:p w14:paraId="52B1002F" w14:textId="77777777" w:rsidR="00054227" w:rsidRPr="0011433A" w:rsidRDefault="00054227" w:rsidP="0011433A">
      <w:pPr>
        <w:spacing w:before="60" w:after="60"/>
        <w:ind w:left="360"/>
        <w:jc w:val="both"/>
        <w:rPr>
          <w:rFonts w:ascii="Arial Narrow" w:eastAsia="Arial Narrow" w:hAnsi="Arial Narrow" w:cs="Arial Narrow"/>
          <w:sz w:val="22"/>
          <w:szCs w:val="22"/>
        </w:rPr>
      </w:pPr>
    </w:p>
    <w:p w14:paraId="6B60F77E" w14:textId="77777777" w:rsidR="00054227" w:rsidRPr="0011433A" w:rsidRDefault="00054227" w:rsidP="0011433A">
      <w:pPr>
        <w:spacing w:before="60" w:after="60"/>
        <w:ind w:left="360"/>
        <w:jc w:val="both"/>
        <w:rPr>
          <w:rFonts w:ascii="Arial Narrow" w:eastAsia="Arial Narrow" w:hAnsi="Arial Narrow" w:cs="Arial Narrow"/>
          <w:sz w:val="22"/>
          <w:szCs w:val="22"/>
        </w:rPr>
      </w:pPr>
    </w:p>
    <w:p w14:paraId="0203969C" w14:textId="77777777" w:rsidR="00054227" w:rsidRPr="0011433A" w:rsidRDefault="00054227" w:rsidP="0011433A">
      <w:pPr>
        <w:spacing w:before="60" w:after="60"/>
        <w:ind w:left="360"/>
        <w:jc w:val="both"/>
        <w:rPr>
          <w:rFonts w:ascii="Arial Narrow" w:eastAsia="Arial Narrow" w:hAnsi="Arial Narrow" w:cs="Arial Narrow"/>
          <w:sz w:val="22"/>
          <w:szCs w:val="22"/>
        </w:rPr>
      </w:pPr>
    </w:p>
    <w:p w14:paraId="5EB59FA2" w14:textId="77777777" w:rsidR="00054227" w:rsidRPr="0011433A" w:rsidRDefault="00054227" w:rsidP="0011433A">
      <w:pPr>
        <w:spacing w:before="60" w:after="60"/>
        <w:ind w:left="360"/>
        <w:jc w:val="both"/>
        <w:rPr>
          <w:rFonts w:ascii="Arial Narrow" w:eastAsia="Arial Narrow" w:hAnsi="Arial Narrow" w:cs="Arial Narrow"/>
          <w:sz w:val="22"/>
          <w:szCs w:val="22"/>
        </w:rPr>
      </w:pPr>
    </w:p>
    <w:p w14:paraId="78B9F632" w14:textId="77777777" w:rsidR="00054227" w:rsidRPr="0011433A" w:rsidRDefault="00054227" w:rsidP="0011433A">
      <w:pPr>
        <w:spacing w:before="60" w:after="60"/>
        <w:ind w:left="360"/>
        <w:jc w:val="both"/>
        <w:rPr>
          <w:rFonts w:ascii="Arial Narrow" w:eastAsia="Arial Narrow" w:hAnsi="Arial Narrow" w:cs="Arial Narrow"/>
          <w:sz w:val="22"/>
          <w:szCs w:val="22"/>
        </w:rPr>
      </w:pPr>
    </w:p>
    <w:p w14:paraId="1126E609" w14:textId="77777777" w:rsidR="00054227" w:rsidRPr="0011433A" w:rsidRDefault="00054227" w:rsidP="0011433A">
      <w:pPr>
        <w:spacing w:before="60" w:after="60"/>
        <w:ind w:left="360"/>
        <w:jc w:val="both"/>
        <w:rPr>
          <w:rFonts w:ascii="Arial Narrow" w:eastAsia="Arial Narrow" w:hAnsi="Arial Narrow" w:cs="Arial Narrow"/>
          <w:sz w:val="22"/>
          <w:szCs w:val="22"/>
        </w:rPr>
      </w:pPr>
    </w:p>
    <w:p w14:paraId="1C53A324" w14:textId="32184017" w:rsidR="00CE43D8" w:rsidRPr="0011433A" w:rsidRDefault="00CE43D8" w:rsidP="0011433A">
      <w:pPr>
        <w:rPr>
          <w:rFonts w:ascii="Arial Narrow" w:eastAsia="Arial Narrow" w:hAnsi="Arial Narrow" w:cs="Arial Narrow"/>
          <w:sz w:val="22"/>
          <w:szCs w:val="22"/>
        </w:rPr>
      </w:pPr>
      <w:bookmarkStart w:id="5" w:name="_3as4poj" w:colFirst="0" w:colLast="0"/>
      <w:bookmarkEnd w:id="5"/>
      <w:r w:rsidRPr="0011433A">
        <w:rPr>
          <w:rFonts w:ascii="Arial Narrow" w:eastAsia="Arial Narrow" w:hAnsi="Arial Narrow" w:cs="Arial Narrow"/>
          <w:sz w:val="22"/>
          <w:szCs w:val="22"/>
        </w:rPr>
        <w:br w:type="page"/>
      </w:r>
    </w:p>
    <w:p w14:paraId="675F793C" w14:textId="77777777" w:rsidR="00054227" w:rsidRPr="0011433A" w:rsidRDefault="00054227" w:rsidP="0011433A">
      <w:pPr>
        <w:spacing w:before="60" w:after="60"/>
        <w:ind w:left="360"/>
        <w:jc w:val="both"/>
        <w:rPr>
          <w:rFonts w:ascii="Arial Narrow" w:eastAsia="Arial Narrow" w:hAnsi="Arial Narrow" w:cs="Arial Narrow"/>
          <w:sz w:val="22"/>
          <w:szCs w:val="22"/>
        </w:rPr>
      </w:pPr>
    </w:p>
    <w:p w14:paraId="4FA65493" w14:textId="77777777" w:rsidR="00054227" w:rsidRPr="0011433A" w:rsidRDefault="00F81DA4" w:rsidP="0011433A">
      <w:pPr>
        <w:pStyle w:val="Heading1"/>
        <w:numPr>
          <w:ilvl w:val="0"/>
          <w:numId w:val="7"/>
        </w:numPr>
        <w:spacing w:before="60"/>
        <w:jc w:val="both"/>
        <w:rPr>
          <w:rFonts w:ascii="Arial Narrow" w:eastAsia="Arial Narrow" w:hAnsi="Arial Narrow" w:cs="Arial Narrow"/>
          <w:sz w:val="28"/>
          <w:szCs w:val="28"/>
          <w:u w:val="none"/>
        </w:rPr>
      </w:pPr>
      <w:r w:rsidRPr="0011433A">
        <w:rPr>
          <w:rFonts w:ascii="Arial Narrow" w:eastAsia="Arial Narrow" w:hAnsi="Arial Narrow" w:cs="Arial Narrow"/>
          <w:sz w:val="28"/>
          <w:szCs w:val="28"/>
          <w:u w:val="none"/>
        </w:rPr>
        <w:t>Necesitatea şi oportunitatea obiectivului de investiţii propus</w:t>
      </w:r>
    </w:p>
    <w:p w14:paraId="3B076398" w14:textId="77777777" w:rsidR="00054227" w:rsidRPr="0011433A" w:rsidRDefault="00054227" w:rsidP="0011433A">
      <w:pPr>
        <w:spacing w:before="60" w:after="60"/>
        <w:jc w:val="both"/>
        <w:rPr>
          <w:rFonts w:ascii="Arial Narrow" w:eastAsia="Arial Narrow" w:hAnsi="Arial Narrow" w:cs="Arial Narrow"/>
        </w:rPr>
      </w:pPr>
      <w:bookmarkStart w:id="6" w:name="_1pxezwc" w:colFirst="0" w:colLast="0"/>
      <w:bookmarkEnd w:id="6"/>
    </w:p>
    <w:p w14:paraId="2584900B" w14:textId="77777777" w:rsidR="00054227" w:rsidRPr="0011433A" w:rsidRDefault="00F81DA4" w:rsidP="0011433A">
      <w:pPr>
        <w:pStyle w:val="Subtitle"/>
        <w:numPr>
          <w:ilvl w:val="1"/>
          <w:numId w:val="7"/>
        </w:numPr>
        <w:spacing w:before="60"/>
        <w:jc w:val="both"/>
        <w:rPr>
          <w:rFonts w:ascii="Arial Narrow" w:eastAsia="Arial Narrow" w:hAnsi="Arial Narrow" w:cs="Arial Narrow"/>
        </w:rPr>
      </w:pPr>
      <w:r w:rsidRPr="0011433A">
        <w:rPr>
          <w:rFonts w:ascii="Arial Narrow" w:eastAsia="Arial Narrow" w:hAnsi="Arial Narrow" w:cs="Arial Narrow"/>
        </w:rPr>
        <w:t xml:space="preserve">Scurtă prezentare privind: </w:t>
      </w:r>
    </w:p>
    <w:p w14:paraId="6996B6F5" w14:textId="77777777" w:rsidR="00054227" w:rsidRPr="0011433A" w:rsidRDefault="00F81DA4" w:rsidP="0011433A">
      <w:pPr>
        <w:numPr>
          <w:ilvl w:val="0"/>
          <w:numId w:val="8"/>
        </w:numPr>
        <w:spacing w:before="60" w:after="60"/>
        <w:jc w:val="both"/>
        <w:rPr>
          <w:rFonts w:ascii="Arial Narrow" w:eastAsia="Arial Narrow" w:hAnsi="Arial Narrow" w:cs="Arial Narrow"/>
        </w:rPr>
      </w:pPr>
      <w:r w:rsidRPr="0011433A">
        <w:rPr>
          <w:rFonts w:ascii="Arial Narrow" w:eastAsia="Arial Narrow" w:hAnsi="Arial Narrow" w:cs="Arial Narrow"/>
          <w:b/>
        </w:rPr>
        <w:t>deficienţe ale situaţiei actuale:</w:t>
      </w:r>
    </w:p>
    <w:p w14:paraId="55F5C159" w14:textId="77777777" w:rsidR="00054227" w:rsidRPr="0011433A" w:rsidRDefault="00F81DA4"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Infrastructura rutieră are o deosebită importanţă pentru creșterea economiei locale și atragerea de investitori privați în localitațile slab dezvoltate din România. Evoluția ascendentă a economiei locale aduce beneficii reale în creșterea bunăstării și nivelului de trai al cetățenilor, iar dezvoltarea economico-socială a Municipiul Târgu Mureș, va depinde în viitorul apropiat de calitatea infrastructurii rutiere.</w:t>
      </w:r>
    </w:p>
    <w:p w14:paraId="50076632" w14:textId="77777777" w:rsidR="00054227" w:rsidRPr="0011433A" w:rsidRDefault="00F81DA4"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Creșterea constantă a parcului auto din Municipiul Târgu Mureș, bazată pe extinderea haotică a spațiului construit din carterele mărginașe, coroborată cu lipsa invesțițiilor majore planificate la nivelul infrastructurii rutiere, a determinat, în anii precedenți, o creştere a timpilor pierduți în trafic, ceea ce a dus la afectarea calității vieții cetățenilor, la o creștere a poluării aerului și la pierderi financiare pentru agenții economici.</w:t>
      </w:r>
    </w:p>
    <w:p w14:paraId="46E87776" w14:textId="77777777" w:rsidR="00054227" w:rsidRPr="0011433A" w:rsidRDefault="00F81DA4"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Dezvoltarea durabilă a unei localități se bazează pe o infrastructură rutieră moderrnă și adaptată la nevoile cetățenilor, dar și a agenților economici, care vor fi direct afectați, cu repercusiuni asupra întregii comunități. </w:t>
      </w:r>
    </w:p>
    <w:p w14:paraId="5F3BC7E7" w14:textId="77777777" w:rsidR="00054227" w:rsidRPr="0011433A" w:rsidRDefault="00F81DA4"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Având în vedere mișcările demografice din ultimii ani, se observă că orășenii, care au locul de muncă în oraș, se muta în cartierele mărginașe și în zona periurbană a municipiului, devenind participanți activi la dezvoltarea traficului rutier, mai ales în perioadele de vârf orar.</w:t>
      </w:r>
    </w:p>
    <w:p w14:paraId="1370C130" w14:textId="77777777" w:rsidR="00054227" w:rsidRPr="0011433A" w:rsidRDefault="00F81DA4"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Lipsa posibilității folosirii unor rute alternative pentru deplasarea între cartiere sau zone din Municipiul Târgu Mureș a dus la concentrarea traficului rutier local pe arterele principale existente, rezultând producerea a numeroase ambuteiaje și disfuncționalități în circulația rutieră.</w:t>
      </w:r>
    </w:p>
    <w:p w14:paraId="70667F2D" w14:textId="15D4C16E" w:rsidR="00CE43D8" w:rsidRPr="0011433A" w:rsidRDefault="00F81DA4"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În cazul de față, cartierul de locuințe </w:t>
      </w:r>
      <w:r w:rsidR="00CE43D8" w:rsidRPr="0011433A">
        <w:rPr>
          <w:rFonts w:ascii="Arial Narrow" w:eastAsia="Arial Narrow" w:hAnsi="Arial Narrow" w:cs="Arial Narrow"/>
          <w:sz w:val="22"/>
          <w:szCs w:val="22"/>
        </w:rPr>
        <w:t xml:space="preserve">Fabricii de zahar si accesul spre cartierul </w:t>
      </w:r>
      <w:r w:rsidRPr="0011433A">
        <w:rPr>
          <w:rFonts w:ascii="Arial Narrow" w:eastAsia="Arial Narrow" w:hAnsi="Arial Narrow" w:cs="Arial Narrow"/>
          <w:sz w:val="22"/>
          <w:szCs w:val="22"/>
        </w:rPr>
        <w:t xml:space="preserve">Unirii </w:t>
      </w:r>
      <w:r w:rsidR="00CE43D8" w:rsidRPr="0011433A">
        <w:rPr>
          <w:rFonts w:ascii="Arial Narrow" w:eastAsia="Arial Narrow" w:hAnsi="Arial Narrow" w:cs="Arial Narrow"/>
          <w:sz w:val="22"/>
          <w:szCs w:val="22"/>
        </w:rPr>
        <w:t>se realizează prin rute ocolitoare de cca 2-4 km.</w:t>
      </w:r>
    </w:p>
    <w:p w14:paraId="507635B6" w14:textId="77777777" w:rsidR="00CE43D8" w:rsidRPr="0011433A" w:rsidRDefault="00CE43D8"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Accesul spre cartierul Unirii se realizează </w:t>
      </w:r>
      <w:r w:rsidR="00F81DA4" w:rsidRPr="0011433A">
        <w:rPr>
          <w:rFonts w:ascii="Arial Narrow" w:eastAsia="Arial Narrow" w:hAnsi="Arial Narrow" w:cs="Arial Narrow"/>
          <w:sz w:val="22"/>
          <w:szCs w:val="22"/>
        </w:rPr>
        <w:t xml:space="preserve"> de o singură arteră principală care face legătura între zona centrală și cartier, dar care preia și traficul generat de populația din comunele învecinate Sântana de Mureș și Ceuașu de Câmpie.  </w:t>
      </w:r>
    </w:p>
    <w:p w14:paraId="325D05BB" w14:textId="77777777" w:rsidR="00CE43D8" w:rsidRPr="00CE43D8" w:rsidRDefault="00CE43D8" w:rsidP="0011433A">
      <w:pPr>
        <w:ind w:right="163"/>
        <w:jc w:val="both"/>
        <w:rPr>
          <w:rFonts w:ascii="Arial Narrow" w:hAnsi="Arial Narrow" w:cs="Arial"/>
          <w:szCs w:val="20"/>
          <w:lang w:eastAsia="en-US"/>
        </w:rPr>
      </w:pPr>
      <w:r w:rsidRPr="00CE43D8">
        <w:rPr>
          <w:rFonts w:ascii="Arial Narrow" w:hAnsi="Arial Narrow" w:cs="Arial"/>
          <w:szCs w:val="20"/>
          <w:lang w:eastAsia="en-US"/>
        </w:rPr>
        <w:t>Strazile care inconjoara amplasamentul sunt cai de traversare a mun.Tg.Mures pentru tranzitul greu pe directia Cluj – Reghin.</w:t>
      </w:r>
    </w:p>
    <w:p w14:paraId="35B19B0B" w14:textId="77777777" w:rsidR="00CE43D8" w:rsidRPr="00CE43D8" w:rsidRDefault="00CE43D8" w:rsidP="0011433A">
      <w:pPr>
        <w:ind w:right="163"/>
        <w:jc w:val="both"/>
        <w:rPr>
          <w:rFonts w:ascii="Arial Narrow" w:hAnsi="Arial Narrow" w:cs="Arial"/>
          <w:szCs w:val="20"/>
          <w:lang w:eastAsia="en-US"/>
        </w:rPr>
      </w:pPr>
      <w:r w:rsidRPr="00CE43D8">
        <w:rPr>
          <w:rFonts w:ascii="Arial Narrow" w:hAnsi="Arial Narrow" w:cs="Arial"/>
          <w:szCs w:val="20"/>
          <w:lang w:eastAsia="en-US"/>
        </w:rPr>
        <w:tab/>
        <w:t>Noxele si poluarea sonora data de trafic ar putea fi eliminate prin construirea ocolitoarei est a municipiului.</w:t>
      </w:r>
    </w:p>
    <w:p w14:paraId="7995D31A" w14:textId="77777777" w:rsidR="00CE43D8" w:rsidRPr="00CE43D8" w:rsidRDefault="00CE43D8" w:rsidP="0011433A">
      <w:pPr>
        <w:ind w:right="163"/>
        <w:jc w:val="both"/>
        <w:rPr>
          <w:rFonts w:ascii="Arial Narrow" w:hAnsi="Arial Narrow" w:cs="Arial"/>
          <w:szCs w:val="20"/>
          <w:lang w:eastAsia="en-US"/>
        </w:rPr>
      </w:pPr>
      <w:r w:rsidRPr="00CE43D8">
        <w:rPr>
          <w:rFonts w:ascii="Arial Narrow" w:hAnsi="Arial Narrow" w:cs="Arial"/>
          <w:szCs w:val="20"/>
          <w:lang w:eastAsia="en-US"/>
        </w:rPr>
        <w:tab/>
        <w:t>Actualmente accesul spre toata zona cuprinsa intre calea ferata si riul Mures se face pe str. Recoltei, str. Dezrobirii si pe inca trei treceri la nivel in zona centrala.</w:t>
      </w:r>
    </w:p>
    <w:p w14:paraId="03D0920C" w14:textId="77777777" w:rsidR="00CE43D8" w:rsidRPr="00CE43D8" w:rsidRDefault="00CE43D8" w:rsidP="0011433A">
      <w:pPr>
        <w:ind w:right="163"/>
        <w:jc w:val="both"/>
        <w:rPr>
          <w:rFonts w:ascii="Arial Narrow" w:hAnsi="Arial Narrow" w:cs="Arial"/>
          <w:szCs w:val="20"/>
          <w:lang w:eastAsia="en-US"/>
        </w:rPr>
      </w:pPr>
      <w:r w:rsidRPr="00CE43D8">
        <w:rPr>
          <w:rFonts w:ascii="Arial Narrow" w:hAnsi="Arial Narrow" w:cs="Arial"/>
          <w:szCs w:val="20"/>
          <w:lang w:eastAsia="en-US"/>
        </w:rPr>
        <w:tab/>
        <w:t>Pentru a face zona accesibila, ar trebui construita cel putin o posibilitate de sub sau supratraversare cale ferata catre str. Gh.Doja.</w:t>
      </w:r>
    </w:p>
    <w:p w14:paraId="737F84BD" w14:textId="77777777" w:rsidR="00CE43D8" w:rsidRPr="00CE43D8" w:rsidRDefault="00CE43D8" w:rsidP="0011433A">
      <w:pPr>
        <w:ind w:right="163"/>
        <w:jc w:val="both"/>
        <w:rPr>
          <w:rFonts w:ascii="Arial Narrow" w:hAnsi="Arial Narrow" w:cs="Arial"/>
          <w:szCs w:val="20"/>
          <w:lang w:eastAsia="en-US"/>
        </w:rPr>
      </w:pPr>
      <w:r w:rsidRPr="00CE43D8">
        <w:rPr>
          <w:rFonts w:ascii="Arial Narrow" w:hAnsi="Arial Narrow" w:cs="Arial"/>
          <w:szCs w:val="20"/>
          <w:lang w:eastAsia="en-US"/>
        </w:rPr>
        <w:tab/>
        <w:t>Evaluarea circulatiei s-a facut printr-un Studiu de Trafic. Acesta a avut urmatoarele etape :</w:t>
      </w:r>
    </w:p>
    <w:p w14:paraId="7E143134" w14:textId="77777777" w:rsidR="00CE43D8" w:rsidRPr="00CE43D8" w:rsidRDefault="00CE43D8" w:rsidP="0011433A">
      <w:pPr>
        <w:ind w:right="163"/>
        <w:jc w:val="both"/>
        <w:rPr>
          <w:rFonts w:ascii="Arial Narrow" w:hAnsi="Arial Narrow" w:cs="Arial"/>
          <w:b/>
          <w:szCs w:val="20"/>
          <w:lang w:eastAsia="en-US"/>
        </w:rPr>
      </w:pPr>
      <w:r w:rsidRPr="00CE43D8">
        <w:rPr>
          <w:rFonts w:ascii="Arial Narrow" w:hAnsi="Arial Narrow" w:cs="Arial"/>
          <w:szCs w:val="20"/>
          <w:lang w:eastAsia="en-US"/>
        </w:rPr>
        <w:tab/>
      </w:r>
    </w:p>
    <w:p w14:paraId="67B0A37B" w14:textId="77777777" w:rsidR="00CE43D8" w:rsidRPr="00CE43D8" w:rsidRDefault="00CE43D8" w:rsidP="0011433A">
      <w:pPr>
        <w:ind w:right="163" w:firstLine="720"/>
        <w:jc w:val="both"/>
        <w:rPr>
          <w:rFonts w:ascii="Arial Narrow" w:hAnsi="Arial Narrow" w:cs="Arial"/>
          <w:b/>
          <w:szCs w:val="20"/>
          <w:lang w:eastAsia="en-US"/>
        </w:rPr>
      </w:pPr>
      <w:r w:rsidRPr="00CE43D8">
        <w:rPr>
          <w:rFonts w:ascii="Arial Narrow" w:hAnsi="Arial Narrow" w:cs="Arial"/>
          <w:b/>
          <w:szCs w:val="20"/>
          <w:lang w:eastAsia="en-US"/>
        </w:rPr>
        <w:t>Evaluarea situatiei actuale a traficului rutier din zona</w:t>
      </w:r>
    </w:p>
    <w:p w14:paraId="7E7C8ECE" w14:textId="77777777" w:rsidR="00CE43D8" w:rsidRPr="00CE43D8" w:rsidRDefault="00CE43D8" w:rsidP="0011433A">
      <w:pPr>
        <w:ind w:right="163"/>
        <w:jc w:val="both"/>
        <w:rPr>
          <w:rFonts w:ascii="Arial Narrow" w:hAnsi="Arial Narrow" w:cs="Arial"/>
          <w:szCs w:val="20"/>
          <w:lang w:eastAsia="en-US"/>
        </w:rPr>
      </w:pPr>
      <w:r w:rsidRPr="00CE43D8">
        <w:rPr>
          <w:rFonts w:ascii="Arial Narrow" w:hAnsi="Arial Narrow" w:cs="Arial"/>
          <w:szCs w:val="20"/>
          <w:lang w:eastAsia="en-US"/>
        </w:rPr>
        <w:tab/>
        <w:t>Amplasamentul pe care se va edifica Ansamblul Rezidential din str. Baneasa, este situat in intravilanul mun. Tg.Mures, delimitat de strazile Libertatii, I.H.Radulescu si Baneasa.</w:t>
      </w:r>
    </w:p>
    <w:p w14:paraId="0B7F6EF9" w14:textId="77777777" w:rsidR="00CE43D8" w:rsidRPr="00CE43D8" w:rsidRDefault="00CE43D8" w:rsidP="0011433A">
      <w:pPr>
        <w:ind w:right="163"/>
        <w:jc w:val="both"/>
        <w:rPr>
          <w:rFonts w:ascii="Arial Narrow" w:hAnsi="Arial Narrow" w:cs="Arial"/>
          <w:szCs w:val="20"/>
          <w:lang w:eastAsia="en-US"/>
        </w:rPr>
      </w:pPr>
      <w:r w:rsidRPr="00CE43D8">
        <w:rPr>
          <w:rFonts w:ascii="Arial Narrow" w:hAnsi="Arial Narrow" w:cs="Arial"/>
          <w:szCs w:val="20"/>
          <w:lang w:eastAsia="en-US"/>
        </w:rPr>
        <w:tab/>
        <w:t>Scopul principal al prezentului studiu de trafic, este acela de a cuantifica efectele implementarii proiectului construirii Ansamblu Rezidential, si  de a identifica posibilele solutii tehnice de reamenajare geometrica si/ sau sistematizare a circulatiei rutiere, astfel incit impactul negativ la nivelul traficului aferent retelei stradale din zona sa fie mai redus.</w:t>
      </w:r>
    </w:p>
    <w:p w14:paraId="32D0FCEE" w14:textId="77777777" w:rsidR="00CE43D8" w:rsidRPr="00CE43D8" w:rsidRDefault="00CE43D8" w:rsidP="0011433A">
      <w:pPr>
        <w:ind w:right="163"/>
        <w:jc w:val="both"/>
        <w:rPr>
          <w:rFonts w:ascii="Arial Narrow" w:hAnsi="Arial Narrow" w:cs="Arial"/>
          <w:szCs w:val="20"/>
          <w:lang w:eastAsia="en-US"/>
        </w:rPr>
      </w:pPr>
      <w:r w:rsidRPr="00CE43D8">
        <w:rPr>
          <w:rFonts w:ascii="Arial Narrow" w:hAnsi="Arial Narrow" w:cs="Arial"/>
          <w:szCs w:val="20"/>
          <w:lang w:eastAsia="en-US"/>
        </w:rPr>
        <w:tab/>
        <w:t>- Zonele de trafic au fost analizate in functie de configuratia retelei stradale si de diversele constringeri (intersectii, cale ferata), constatindu-se ca exista un numar de 3 zone punctuale de penetratie corespunzatoare principalelor artere stradale ale zonei invecinate ansamblului rezidential :</w:t>
      </w:r>
    </w:p>
    <w:p w14:paraId="16841253" w14:textId="77777777" w:rsidR="00CE43D8" w:rsidRPr="00CE43D8" w:rsidRDefault="00CE43D8" w:rsidP="0011433A">
      <w:pPr>
        <w:ind w:right="163"/>
        <w:jc w:val="both"/>
        <w:rPr>
          <w:rFonts w:ascii="Arial Narrow" w:hAnsi="Arial Narrow" w:cs="Arial"/>
          <w:szCs w:val="20"/>
          <w:lang w:eastAsia="en-US"/>
        </w:rPr>
      </w:pPr>
      <w:r w:rsidRPr="00CE43D8">
        <w:rPr>
          <w:rFonts w:ascii="Arial Narrow" w:hAnsi="Arial Narrow" w:cs="Arial"/>
          <w:szCs w:val="20"/>
          <w:lang w:eastAsia="en-US"/>
        </w:rPr>
        <w:tab/>
        <w:t>- Intersectia dintre str. Libertatii – str.I.H.Radulescu – str Barajului.</w:t>
      </w:r>
    </w:p>
    <w:p w14:paraId="63BFC827" w14:textId="77777777" w:rsidR="00CE43D8" w:rsidRPr="00CE43D8" w:rsidRDefault="00CE43D8" w:rsidP="0011433A">
      <w:pPr>
        <w:ind w:right="163"/>
        <w:jc w:val="both"/>
        <w:rPr>
          <w:rFonts w:ascii="Arial Narrow" w:hAnsi="Arial Narrow" w:cs="Arial"/>
          <w:szCs w:val="20"/>
          <w:lang w:eastAsia="en-US"/>
        </w:rPr>
      </w:pPr>
      <w:r w:rsidRPr="00CE43D8">
        <w:rPr>
          <w:rFonts w:ascii="Arial Narrow" w:hAnsi="Arial Narrow" w:cs="Arial"/>
          <w:szCs w:val="20"/>
          <w:lang w:eastAsia="en-US"/>
        </w:rPr>
        <w:tab/>
        <w:t>- Intersectia dintre str.Baneasa – str. I.H.Radulescu</w:t>
      </w:r>
    </w:p>
    <w:p w14:paraId="4F6E5D61" w14:textId="77777777" w:rsidR="00CE43D8" w:rsidRPr="00CE43D8" w:rsidRDefault="00CE43D8" w:rsidP="0011433A">
      <w:pPr>
        <w:ind w:right="163"/>
        <w:jc w:val="both"/>
        <w:rPr>
          <w:rFonts w:ascii="Arial Narrow" w:hAnsi="Arial Narrow" w:cs="Arial"/>
          <w:szCs w:val="20"/>
          <w:lang w:eastAsia="en-US"/>
        </w:rPr>
      </w:pPr>
      <w:r w:rsidRPr="00CE43D8">
        <w:rPr>
          <w:rFonts w:ascii="Arial Narrow" w:hAnsi="Arial Narrow" w:cs="Arial"/>
          <w:szCs w:val="20"/>
          <w:lang w:eastAsia="en-US"/>
        </w:rPr>
        <w:tab/>
        <w:t xml:space="preserve">- Intersectia dintre str.Baneasa – str. Depozitelor </w:t>
      </w:r>
    </w:p>
    <w:p w14:paraId="58012A94" w14:textId="77777777" w:rsidR="00CE43D8" w:rsidRPr="00CE43D8" w:rsidRDefault="00CE43D8" w:rsidP="0011433A">
      <w:pPr>
        <w:ind w:right="163"/>
        <w:jc w:val="both"/>
        <w:rPr>
          <w:rFonts w:ascii="Arial Narrow" w:hAnsi="Arial Narrow" w:cs="Arial"/>
          <w:szCs w:val="20"/>
          <w:lang w:eastAsia="en-US"/>
        </w:rPr>
      </w:pPr>
    </w:p>
    <w:p w14:paraId="3FCB4F86" w14:textId="77777777" w:rsidR="00CE43D8" w:rsidRPr="00CE43D8" w:rsidRDefault="00CE43D8" w:rsidP="0011433A">
      <w:pPr>
        <w:ind w:right="163"/>
        <w:jc w:val="both"/>
        <w:rPr>
          <w:rFonts w:ascii="Arial Narrow" w:hAnsi="Arial Narrow" w:cs="Arial"/>
          <w:szCs w:val="20"/>
          <w:lang w:eastAsia="en-US"/>
        </w:rPr>
      </w:pPr>
      <w:r w:rsidRPr="00CE43D8">
        <w:rPr>
          <w:rFonts w:ascii="Arial Narrow" w:hAnsi="Arial Narrow" w:cs="Arial"/>
          <w:szCs w:val="20"/>
          <w:lang w:eastAsia="en-US"/>
        </w:rPr>
        <w:lastRenderedPageBreak/>
        <w:tab/>
        <w:t>Din analizele efectuate asupra configuratiei retelei de strazi si a traseelor utilizate de autivehicule pentru a traversa zona studiata, s-a constatat faptul ca traficul de tranzit utilizeaza str. Libertatii si str. Barajului,  generind indicatori de trafic crescuti, de un numar maxim de 1668 vehicule etalon pe ora, inregistrati la o ora de virf, in prezent neexistind centuri ocolitoare ale municipiului.</w:t>
      </w:r>
    </w:p>
    <w:p w14:paraId="75B6A6C3" w14:textId="77777777" w:rsidR="00CE43D8" w:rsidRPr="00CE43D8" w:rsidRDefault="00CE43D8" w:rsidP="0011433A">
      <w:pPr>
        <w:ind w:right="163"/>
        <w:jc w:val="both"/>
        <w:rPr>
          <w:rFonts w:ascii="Arial Narrow" w:hAnsi="Arial Narrow" w:cs="Arial"/>
          <w:szCs w:val="20"/>
          <w:lang w:eastAsia="en-US"/>
        </w:rPr>
      </w:pPr>
      <w:r w:rsidRPr="00CE43D8">
        <w:rPr>
          <w:rFonts w:ascii="Arial Narrow" w:hAnsi="Arial Narrow" w:cs="Arial"/>
          <w:szCs w:val="20"/>
          <w:lang w:eastAsia="en-US"/>
        </w:rPr>
        <w:tab/>
        <w:t>Strada Libertatii mai deserveste o zona industriala de dimensiuni medii, caracterizata de circa 40 de sedii de firme. Strada Baneasa prin legatura cu str. Depozitelor deserveste un numar mai mare de firme, dar in acelasi tinp si doua centre comerciale (Ambient si Centru Comercial Transilvania).</w:t>
      </w:r>
    </w:p>
    <w:p w14:paraId="6A860637" w14:textId="77777777" w:rsidR="00CE43D8" w:rsidRPr="0011433A" w:rsidRDefault="00CE43D8" w:rsidP="0011433A">
      <w:pPr>
        <w:spacing w:before="60" w:after="60"/>
        <w:ind w:left="1080"/>
        <w:jc w:val="both"/>
        <w:rPr>
          <w:rFonts w:ascii="Arial Narrow" w:eastAsia="Arial Narrow" w:hAnsi="Arial Narrow" w:cs="Arial Narrow"/>
          <w:sz w:val="22"/>
          <w:szCs w:val="22"/>
        </w:rPr>
      </w:pPr>
    </w:p>
    <w:p w14:paraId="3BCDB255" w14:textId="77777777" w:rsidR="00054227" w:rsidRPr="0011433A" w:rsidRDefault="00F81DA4" w:rsidP="0011433A">
      <w:pPr>
        <w:numPr>
          <w:ilvl w:val="0"/>
          <w:numId w:val="8"/>
        </w:numPr>
        <w:spacing w:before="60" w:after="60"/>
        <w:jc w:val="both"/>
        <w:rPr>
          <w:rFonts w:ascii="Arial Narrow" w:eastAsia="Arial Narrow" w:hAnsi="Arial Narrow" w:cs="Arial Narrow"/>
        </w:rPr>
      </w:pPr>
      <w:r w:rsidRPr="0011433A">
        <w:rPr>
          <w:rFonts w:ascii="Arial Narrow" w:eastAsia="Arial Narrow" w:hAnsi="Arial Narrow" w:cs="Arial Narrow"/>
          <w:b/>
        </w:rPr>
        <w:t>efectul pozitiv previzionat prin realizarea obiectivului de investiţii:</w:t>
      </w:r>
    </w:p>
    <w:p w14:paraId="5D3F3D92" w14:textId="77777777" w:rsidR="00054227" w:rsidRPr="0011433A" w:rsidRDefault="00F81DA4"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Realizarea obiectivului de investiții propus va soluționa deficiențele prezentate, impactul pozitiv fiind asigurarea unui trafic rutier decent pentru locuitorii Municipiului Tîrgu Mureș, dar și pentru locuitorii comunelor învecinate, fapt ce va contribui la îmbunătăţirea calităţii vieții, la scăderea poluării aerului și la reducerea timpilor pierduți în trafic. </w:t>
      </w:r>
    </w:p>
    <w:p w14:paraId="2D89CD16" w14:textId="34CE3697" w:rsidR="00CE43D8" w:rsidRPr="0011433A" w:rsidRDefault="00F81DA4"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Această nouă rută alternativă are rolul de a prelua traficul rutier generat de cetățenii care se </w:t>
      </w:r>
      <w:r w:rsidR="00CE43D8" w:rsidRPr="0011433A">
        <w:rPr>
          <w:rFonts w:ascii="Arial Narrow" w:eastAsia="Arial Narrow" w:hAnsi="Arial Narrow" w:cs="Arial Narrow"/>
          <w:sz w:val="22"/>
          <w:szCs w:val="22"/>
        </w:rPr>
        <w:t>spre zona industrială a Municipiului spre cartierul nou realizat respectiv spre partea Nord Vestică a localitătii.</w:t>
      </w:r>
    </w:p>
    <w:p w14:paraId="5498F57A" w14:textId="77777777" w:rsidR="00CE43D8" w:rsidRPr="0011433A" w:rsidRDefault="00CE43D8" w:rsidP="0011433A">
      <w:pPr>
        <w:spacing w:before="60" w:after="60"/>
        <w:ind w:left="1080"/>
        <w:jc w:val="both"/>
        <w:rPr>
          <w:rFonts w:ascii="Arial Narrow" w:eastAsia="Arial Narrow" w:hAnsi="Arial Narrow" w:cs="Arial Narrow"/>
          <w:sz w:val="22"/>
          <w:szCs w:val="22"/>
        </w:rPr>
      </w:pPr>
    </w:p>
    <w:p w14:paraId="444737BE" w14:textId="77777777" w:rsidR="00CE43D8" w:rsidRPr="0011433A" w:rsidRDefault="00CE43D8" w:rsidP="0011433A">
      <w:pPr>
        <w:spacing w:before="60" w:after="60"/>
        <w:ind w:left="1080"/>
        <w:jc w:val="both"/>
        <w:rPr>
          <w:rFonts w:ascii="Arial Narrow" w:eastAsia="Arial Narrow" w:hAnsi="Arial Narrow" w:cs="Arial Narrow"/>
          <w:sz w:val="22"/>
          <w:szCs w:val="22"/>
        </w:rPr>
      </w:pPr>
    </w:p>
    <w:p w14:paraId="78BB0547" w14:textId="77777777" w:rsidR="00054227" w:rsidRPr="0011433A" w:rsidRDefault="00F81DA4"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Noua rută creată va fi pregătită pentru a prelua și traficul alternativ ecologic, prin crearea unor piste de biciclete la nivelul trotuarelor, cu protecția participanților la trafic și reducerea riscului producerii unor accidente.</w:t>
      </w:r>
    </w:p>
    <w:p w14:paraId="39C6621D" w14:textId="77777777" w:rsidR="00054227" w:rsidRPr="0011433A" w:rsidRDefault="00F81DA4"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Noul pod construit va deveni o cale nouă de traversare pentru pietoni, prin crearea unei legături între aleile pietonale de promenadă, amenajate pe ambelele maluri ale râului Mureș. </w:t>
      </w:r>
    </w:p>
    <w:p w14:paraId="0AAECCFA" w14:textId="77777777" w:rsidR="00054227" w:rsidRPr="0011433A" w:rsidRDefault="00F81DA4" w:rsidP="0011433A">
      <w:pPr>
        <w:numPr>
          <w:ilvl w:val="0"/>
          <w:numId w:val="8"/>
        </w:numPr>
        <w:spacing w:before="60" w:after="60"/>
        <w:jc w:val="both"/>
        <w:rPr>
          <w:rFonts w:ascii="Arial Narrow" w:eastAsia="Arial Narrow" w:hAnsi="Arial Narrow" w:cs="Arial Narrow"/>
        </w:rPr>
      </w:pPr>
      <w:r w:rsidRPr="0011433A">
        <w:rPr>
          <w:rFonts w:ascii="Arial Narrow" w:eastAsia="Arial Narrow" w:hAnsi="Arial Narrow" w:cs="Arial Narrow"/>
          <w:b/>
        </w:rPr>
        <w:t>impactul negativ previzionat în cazul nerealizării obiectivului de investiţii:</w:t>
      </w:r>
    </w:p>
    <w:p w14:paraId="41606194" w14:textId="77777777" w:rsidR="00DF7F76" w:rsidRPr="0011433A" w:rsidRDefault="00F81DA4"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O amânare sau nerealizarea obiectivului de investiții propus va conduce la  imposibilitatea aducerii traficului rutier de pe ruta principală </w:t>
      </w:r>
      <w:r w:rsidR="00DF7F76" w:rsidRPr="0011433A">
        <w:rPr>
          <w:rFonts w:ascii="Arial Narrow" w:eastAsia="Arial Narrow" w:hAnsi="Arial Narrow" w:cs="Arial Narrow"/>
          <w:sz w:val="22"/>
          <w:szCs w:val="22"/>
        </w:rPr>
        <w:t>de pestr. Ghorghe doja spre centrul orasului se va bloca circulatia complet datorită lipsei sectiunilor de gabarit necesare accesării traficului auto si alternatyiv, cat si pietonal din zona cartierului nou construit si a zonei cuprinse intre str. Libertatii, str.Baneasa, str. Heliade Radulescu străzile ce asigură accesul la cartierele aflate in zona si in spre gară.</w:t>
      </w:r>
    </w:p>
    <w:p w14:paraId="76539265" w14:textId="77777777" w:rsidR="00DF7F76" w:rsidRPr="0011433A" w:rsidRDefault="00DF7F76"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In prezent in orele de vârf timpii de asteptare in trafic au crescut deja la limita producerii unor blocaje ce implică traficul in tot orsul de la accesul vestic pana in centrul Municipiului</w:t>
      </w:r>
    </w:p>
    <w:p w14:paraId="6EFA4F82" w14:textId="299240F4" w:rsidR="00054227" w:rsidRPr="0011433A" w:rsidRDefault="00DF7F76" w:rsidP="0011433A">
      <w:pPr>
        <w:spacing w:before="60" w:after="60"/>
        <w:ind w:left="108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Blocarea </w:t>
      </w:r>
      <w:r w:rsidR="00F81DA4" w:rsidRPr="0011433A">
        <w:rPr>
          <w:rFonts w:ascii="Arial Narrow" w:eastAsia="Arial Narrow" w:hAnsi="Arial Narrow" w:cs="Arial Narrow"/>
          <w:sz w:val="22"/>
          <w:szCs w:val="22"/>
        </w:rPr>
        <w:t>de trafic a străzilor, totodată  va conduce la imposibilitatea asigurarii unui aer mai puțin poluat și la scăderea accentuată a calității vieții cetățenilor.</w:t>
      </w:r>
    </w:p>
    <w:p w14:paraId="13C93361" w14:textId="77777777" w:rsidR="00054227" w:rsidRPr="0011433A" w:rsidRDefault="00054227" w:rsidP="0011433A">
      <w:pPr>
        <w:spacing w:before="60" w:after="60"/>
        <w:ind w:left="1080"/>
        <w:jc w:val="both"/>
        <w:rPr>
          <w:rFonts w:ascii="Arial Narrow" w:eastAsia="Arial Narrow" w:hAnsi="Arial Narrow" w:cs="Arial Narrow"/>
        </w:rPr>
      </w:pPr>
      <w:bookmarkStart w:id="7" w:name="_49x2ik5" w:colFirst="0" w:colLast="0"/>
      <w:bookmarkEnd w:id="7"/>
    </w:p>
    <w:p w14:paraId="28C4BB2D" w14:textId="77777777" w:rsidR="00054227" w:rsidRPr="0011433A" w:rsidRDefault="00F81DA4" w:rsidP="0011433A">
      <w:pPr>
        <w:pStyle w:val="Subtitle"/>
        <w:numPr>
          <w:ilvl w:val="1"/>
          <w:numId w:val="7"/>
        </w:numPr>
        <w:spacing w:before="60"/>
        <w:jc w:val="both"/>
        <w:rPr>
          <w:rFonts w:ascii="Arial Narrow" w:eastAsia="Arial Narrow" w:hAnsi="Arial Narrow" w:cs="Arial Narrow"/>
        </w:rPr>
      </w:pPr>
      <w:r w:rsidRPr="0011433A">
        <w:rPr>
          <w:rFonts w:ascii="Arial Narrow" w:eastAsia="Arial Narrow" w:hAnsi="Arial Narrow" w:cs="Arial Narrow"/>
        </w:rPr>
        <w:t>Prezentarea, după caz, a obiectivelor de investiţii cu aceleaşi funcţiuni sau funcţiuni similare cu obiectivul de investiţii propus, existente în zonă, în vederea justificării necesităţii realizării obiectivului de investiţii propus:</w:t>
      </w:r>
    </w:p>
    <w:p w14:paraId="565C31D0" w14:textId="5C778643" w:rsidR="00DF7F76" w:rsidRPr="0011433A" w:rsidRDefault="00F81DA4" w:rsidP="0011433A">
      <w:pPr>
        <w:spacing w:before="60" w:after="60"/>
        <w:ind w:left="780"/>
        <w:jc w:val="both"/>
        <w:rPr>
          <w:rFonts w:ascii="Arial Narrow" w:eastAsia="Arial Narrow" w:hAnsi="Arial Narrow" w:cs="Arial Narrow"/>
          <w:sz w:val="22"/>
          <w:szCs w:val="22"/>
        </w:rPr>
      </w:pPr>
      <w:r w:rsidRPr="0011433A">
        <w:rPr>
          <w:rFonts w:ascii="Arial Narrow" w:eastAsia="Arial Narrow" w:hAnsi="Arial Narrow" w:cs="Arial Narrow"/>
          <w:sz w:val="22"/>
          <w:szCs w:val="22"/>
        </w:rPr>
        <w:t>Pentru traversarea</w:t>
      </w:r>
      <w:r w:rsidR="00DF7F76" w:rsidRPr="0011433A">
        <w:rPr>
          <w:rFonts w:ascii="Arial Narrow" w:eastAsia="Arial Narrow" w:hAnsi="Arial Narrow" w:cs="Arial Narrow"/>
          <w:sz w:val="22"/>
          <w:szCs w:val="22"/>
        </w:rPr>
        <w:t xml:space="preserve"> căii ferate ce trece prin oras există doar accesele prin strada Dezrobirii , strada Dorobantilor strada Calarasilor </w:t>
      </w:r>
    </w:p>
    <w:p w14:paraId="7066ABA7" w14:textId="3C724AD5" w:rsidR="00DF7F76" w:rsidRPr="0011433A" w:rsidRDefault="00DF7F76" w:rsidP="0011433A">
      <w:pPr>
        <w:spacing w:before="60" w:after="60"/>
        <w:ind w:left="78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Distanta intre </w:t>
      </w:r>
      <w:r w:rsidR="009F70CD" w:rsidRPr="0011433A">
        <w:rPr>
          <w:rFonts w:ascii="Arial Narrow" w:eastAsia="Arial Narrow" w:hAnsi="Arial Narrow" w:cs="Arial Narrow"/>
          <w:sz w:val="22"/>
          <w:szCs w:val="22"/>
        </w:rPr>
        <w:t xml:space="preserve">accesul prin </w:t>
      </w:r>
      <w:r w:rsidRPr="0011433A">
        <w:rPr>
          <w:rFonts w:ascii="Arial Narrow" w:eastAsia="Arial Narrow" w:hAnsi="Arial Narrow" w:cs="Arial Narrow"/>
          <w:sz w:val="22"/>
          <w:szCs w:val="22"/>
        </w:rPr>
        <w:t xml:space="preserve">strada Dezrobirii , strada Dorobantilor strada Calarasilor </w:t>
      </w:r>
      <w:r w:rsidR="009F70CD" w:rsidRPr="0011433A">
        <w:rPr>
          <w:rFonts w:ascii="Arial Narrow" w:eastAsia="Arial Narrow" w:hAnsi="Arial Narrow" w:cs="Arial Narrow"/>
          <w:sz w:val="22"/>
          <w:szCs w:val="22"/>
        </w:rPr>
        <w:t xml:space="preserve">spre partea Nordică a Municipiului </w:t>
      </w:r>
      <w:r w:rsidRPr="0011433A">
        <w:rPr>
          <w:rFonts w:ascii="Arial Narrow" w:eastAsia="Arial Narrow" w:hAnsi="Arial Narrow" w:cs="Arial Narrow"/>
          <w:sz w:val="22"/>
          <w:szCs w:val="22"/>
        </w:rPr>
        <w:t>este</w:t>
      </w:r>
      <w:r w:rsidR="009F70CD" w:rsidRPr="0011433A">
        <w:rPr>
          <w:rFonts w:ascii="Arial Narrow" w:eastAsia="Arial Narrow" w:hAnsi="Arial Narrow" w:cs="Arial Narrow"/>
          <w:sz w:val="22"/>
          <w:szCs w:val="22"/>
        </w:rPr>
        <w:t xml:space="preserve"> de cca 3 km. </w:t>
      </w:r>
    </w:p>
    <w:p w14:paraId="578D4BCC" w14:textId="3503E1C4" w:rsidR="009F70CD" w:rsidRPr="0011433A" w:rsidRDefault="009F70CD" w:rsidP="0011433A">
      <w:pPr>
        <w:spacing w:before="60" w:after="60"/>
        <w:ind w:left="780"/>
        <w:jc w:val="both"/>
        <w:rPr>
          <w:rFonts w:ascii="Arial Narrow" w:eastAsia="Arial Narrow" w:hAnsi="Arial Narrow" w:cs="Arial Narrow"/>
          <w:sz w:val="22"/>
          <w:szCs w:val="22"/>
        </w:rPr>
      </w:pPr>
    </w:p>
    <w:p w14:paraId="38E44382" w14:textId="638E4FE1" w:rsidR="00054227" w:rsidRPr="0011433A" w:rsidRDefault="009F70CD" w:rsidP="0011433A">
      <w:pPr>
        <w:spacing w:before="60" w:after="60"/>
        <w:ind w:left="780"/>
        <w:jc w:val="both"/>
        <w:rPr>
          <w:rFonts w:ascii="Arial Narrow" w:eastAsia="Arial Narrow" w:hAnsi="Arial Narrow" w:cs="Arial Narrow"/>
          <w:sz w:val="22"/>
          <w:szCs w:val="22"/>
        </w:rPr>
      </w:pPr>
      <w:r w:rsidRPr="0011433A">
        <w:rPr>
          <w:rFonts w:ascii="Arial Narrow" w:eastAsia="Arial Narrow" w:hAnsi="Arial Narrow" w:cs="Arial Narrow"/>
          <w:sz w:val="22"/>
          <w:szCs w:val="22"/>
        </w:rPr>
        <w:t>Prin amenajarea pasajului se asigură accesul direct spre locuinte a cca 20000 locuitori respectiv se asigură o alternativă viabilă pentru accesul spre zona industrială a flată intre str. Dorobantilor si str. Baneasa.</w:t>
      </w:r>
    </w:p>
    <w:p w14:paraId="659B5C8D" w14:textId="77777777" w:rsidR="009F70CD" w:rsidRPr="0011433A" w:rsidRDefault="009F70CD" w:rsidP="0011433A">
      <w:pPr>
        <w:spacing w:before="60" w:after="60"/>
        <w:ind w:left="780"/>
        <w:jc w:val="both"/>
        <w:rPr>
          <w:rFonts w:ascii="Arial Narrow" w:eastAsia="Arial Narrow" w:hAnsi="Arial Narrow" w:cs="Arial Narrow"/>
          <w:sz w:val="22"/>
          <w:szCs w:val="22"/>
        </w:rPr>
      </w:pPr>
    </w:p>
    <w:p w14:paraId="27FEB330" w14:textId="77777777" w:rsidR="00054227" w:rsidRPr="0011433A" w:rsidRDefault="00F81DA4" w:rsidP="0011433A">
      <w:pPr>
        <w:pStyle w:val="Subtitle"/>
        <w:numPr>
          <w:ilvl w:val="1"/>
          <w:numId w:val="7"/>
        </w:numPr>
        <w:spacing w:before="60"/>
        <w:jc w:val="both"/>
        <w:rPr>
          <w:rFonts w:ascii="Arial Narrow" w:eastAsia="Arial Narrow" w:hAnsi="Arial Narrow" w:cs="Arial Narrow"/>
        </w:rPr>
      </w:pPr>
      <w:r w:rsidRPr="0011433A">
        <w:rPr>
          <w:rFonts w:ascii="Arial Narrow" w:eastAsia="Arial Narrow" w:hAnsi="Arial Narrow" w:cs="Arial Narrow"/>
        </w:rPr>
        <w:t>Existenţa, după caz, a unei strategii, a unui master plan ori a unor planuri similare, aprobate prin acte normative, în cadrul cărora se poate încadra obiectivul de investiţii propus:</w:t>
      </w:r>
    </w:p>
    <w:p w14:paraId="712CED8F" w14:textId="143A8A0E" w:rsidR="00054227" w:rsidRPr="0011433A" w:rsidRDefault="00F81DA4" w:rsidP="0011433A">
      <w:pPr>
        <w:spacing w:before="60" w:after="60"/>
        <w:ind w:left="780"/>
        <w:jc w:val="both"/>
        <w:rPr>
          <w:rFonts w:ascii="Arial Narrow" w:eastAsia="Arial Narrow" w:hAnsi="Arial Narrow" w:cs="Arial Narrow"/>
          <w:sz w:val="22"/>
          <w:szCs w:val="22"/>
        </w:rPr>
      </w:pPr>
      <w:bookmarkStart w:id="8" w:name="_147n2zr" w:colFirst="0" w:colLast="0"/>
      <w:bookmarkEnd w:id="8"/>
      <w:r w:rsidRPr="0011433A">
        <w:rPr>
          <w:rFonts w:ascii="Arial Narrow" w:eastAsia="Arial Narrow" w:hAnsi="Arial Narrow" w:cs="Arial Narrow"/>
          <w:sz w:val="22"/>
          <w:szCs w:val="22"/>
        </w:rPr>
        <w:t>Obiectivul de investiții propus se încadrează în Strategia de dezvoltare a Municipiului Târgu Mureș și va fi aprobat spre finanțare din Bugetul Local sau alte surse externe de finanțare.</w:t>
      </w:r>
    </w:p>
    <w:p w14:paraId="24CF0617" w14:textId="77777777" w:rsidR="009F70CD" w:rsidRPr="0011433A" w:rsidRDefault="009F70CD" w:rsidP="0011433A">
      <w:pPr>
        <w:spacing w:before="60" w:after="60"/>
        <w:ind w:left="780"/>
        <w:jc w:val="both"/>
        <w:rPr>
          <w:rFonts w:ascii="Arial Narrow" w:eastAsia="Arial Narrow" w:hAnsi="Arial Narrow" w:cs="Arial Narrow"/>
          <w:sz w:val="22"/>
          <w:szCs w:val="22"/>
        </w:rPr>
      </w:pPr>
    </w:p>
    <w:p w14:paraId="63A27ED5" w14:textId="77777777" w:rsidR="00054227" w:rsidRPr="0011433A" w:rsidRDefault="00F81DA4" w:rsidP="0011433A">
      <w:pPr>
        <w:pStyle w:val="Subtitle"/>
        <w:numPr>
          <w:ilvl w:val="1"/>
          <w:numId w:val="7"/>
        </w:numPr>
        <w:spacing w:before="60"/>
        <w:jc w:val="both"/>
        <w:rPr>
          <w:rFonts w:ascii="Arial Narrow" w:eastAsia="Arial Narrow" w:hAnsi="Arial Narrow" w:cs="Arial Narrow"/>
        </w:rPr>
      </w:pPr>
      <w:r w:rsidRPr="0011433A">
        <w:rPr>
          <w:rFonts w:ascii="Arial Narrow" w:eastAsia="Arial Narrow" w:hAnsi="Arial Narrow" w:cs="Arial Narrow"/>
        </w:rPr>
        <w:lastRenderedPageBreak/>
        <w:t>Existenţa, după caz, a unor acorduri internaţionale ale statului care obligă partea română la realizarea obiectivului de investiţii:</w:t>
      </w:r>
    </w:p>
    <w:p w14:paraId="6BE8A331" w14:textId="77777777" w:rsidR="00054227" w:rsidRPr="0011433A" w:rsidRDefault="00F81DA4" w:rsidP="0011433A">
      <w:pPr>
        <w:spacing w:before="60" w:after="60"/>
        <w:ind w:left="780"/>
        <w:jc w:val="both"/>
        <w:rPr>
          <w:rFonts w:ascii="Arial Narrow" w:eastAsia="Arial Narrow" w:hAnsi="Arial Narrow" w:cs="Arial Narrow"/>
          <w:sz w:val="22"/>
          <w:szCs w:val="22"/>
        </w:rPr>
      </w:pPr>
      <w:bookmarkStart w:id="9" w:name="_3o7alnk" w:colFirst="0" w:colLast="0"/>
      <w:bookmarkEnd w:id="9"/>
      <w:r w:rsidRPr="0011433A">
        <w:rPr>
          <w:rFonts w:ascii="Arial Narrow" w:eastAsia="Arial Narrow" w:hAnsi="Arial Narrow" w:cs="Arial Narrow"/>
          <w:sz w:val="22"/>
          <w:szCs w:val="22"/>
        </w:rPr>
        <w:t>Nu este cazul</w:t>
      </w:r>
    </w:p>
    <w:p w14:paraId="56C98BA1" w14:textId="77777777" w:rsidR="00054227" w:rsidRPr="0011433A" w:rsidRDefault="00F81DA4" w:rsidP="0011433A">
      <w:pPr>
        <w:pStyle w:val="Subtitle"/>
        <w:numPr>
          <w:ilvl w:val="1"/>
          <w:numId w:val="7"/>
        </w:numPr>
        <w:spacing w:before="60"/>
        <w:jc w:val="both"/>
        <w:rPr>
          <w:rFonts w:ascii="Arial Narrow" w:eastAsia="Arial Narrow" w:hAnsi="Arial Narrow" w:cs="Arial Narrow"/>
        </w:rPr>
      </w:pPr>
      <w:r w:rsidRPr="0011433A">
        <w:rPr>
          <w:rFonts w:ascii="Arial Narrow" w:eastAsia="Arial Narrow" w:hAnsi="Arial Narrow" w:cs="Arial Narrow"/>
        </w:rPr>
        <w:t>Obiective generale, preconizate a fi atinse prin realizarea investiţiei:</w:t>
      </w:r>
    </w:p>
    <w:p w14:paraId="0CFE9102" w14:textId="77777777" w:rsidR="00054227" w:rsidRPr="0011433A" w:rsidRDefault="00F81DA4" w:rsidP="0011433A">
      <w:pPr>
        <w:spacing w:before="60" w:after="60"/>
        <w:ind w:left="720"/>
        <w:jc w:val="both"/>
        <w:rPr>
          <w:rFonts w:ascii="Arial Narrow" w:eastAsia="Arial Narrow" w:hAnsi="Arial Narrow" w:cs="Arial Narrow"/>
          <w:sz w:val="22"/>
          <w:szCs w:val="22"/>
        </w:rPr>
      </w:pPr>
      <w:r w:rsidRPr="0011433A">
        <w:rPr>
          <w:rFonts w:ascii="Arial Narrow" w:eastAsia="Arial Narrow" w:hAnsi="Arial Narrow" w:cs="Arial Narrow"/>
          <w:sz w:val="22"/>
          <w:szCs w:val="22"/>
        </w:rPr>
        <w:t>Obiectivul general al proiectului îl reprezintă creşterea calităţii infrastructurii rutiere din Municipiul Târgu Mureș, urmărindu-se astfel sprijinirea unei dezvoltări economice şi sociale durabile şi echilibrate, de care să beneficieze toți cetățenii municipiului și ai localităților învecinate.</w:t>
      </w:r>
    </w:p>
    <w:p w14:paraId="1D0DB453" w14:textId="11EAADA0" w:rsidR="00054227" w:rsidRPr="0011433A" w:rsidRDefault="00F81DA4" w:rsidP="0011433A">
      <w:pPr>
        <w:spacing w:before="60" w:after="60"/>
        <w:ind w:left="72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Pornind de la obiectivul general al proiectului: creşterea calităţii infrastructurii rutiere, obiectivele specifice ale proiectului vor afecta </w:t>
      </w:r>
      <w:r w:rsidR="009F70CD" w:rsidRPr="0011433A">
        <w:rPr>
          <w:rFonts w:ascii="Arial Narrow" w:eastAsia="Arial Narrow" w:hAnsi="Arial Narrow" w:cs="Arial Narrow"/>
          <w:sz w:val="22"/>
          <w:szCs w:val="22"/>
        </w:rPr>
        <w:t xml:space="preserve">zona centrală a Municipiului zona Vestică, platforma industrială a Municipiului dezvoltările imobiliare si cele existente aflate in zona </w:t>
      </w:r>
      <w:r w:rsidRPr="0011433A">
        <w:rPr>
          <w:rFonts w:ascii="Arial Narrow" w:eastAsia="Arial Narrow" w:hAnsi="Arial Narrow" w:cs="Arial Narrow"/>
          <w:sz w:val="22"/>
          <w:szCs w:val="22"/>
        </w:rPr>
        <w:t xml:space="preserve"> și pot fi definite astfel:</w:t>
      </w:r>
    </w:p>
    <w:p w14:paraId="31CB8947" w14:textId="77777777" w:rsidR="00054227" w:rsidRPr="0011433A" w:rsidRDefault="00F81DA4" w:rsidP="0011433A">
      <w:pPr>
        <w:numPr>
          <w:ilvl w:val="0"/>
          <w:numId w:val="4"/>
        </w:numPr>
        <w:spacing w:before="60" w:after="60"/>
        <w:jc w:val="both"/>
        <w:rPr>
          <w:rFonts w:ascii="Arial Narrow" w:hAnsi="Arial Narrow"/>
          <w:sz w:val="22"/>
          <w:szCs w:val="22"/>
        </w:rPr>
      </w:pPr>
      <w:r w:rsidRPr="0011433A">
        <w:rPr>
          <w:rFonts w:ascii="Arial Narrow" w:eastAsia="Arial Narrow" w:hAnsi="Arial Narrow" w:cs="Arial Narrow"/>
          <w:sz w:val="22"/>
          <w:szCs w:val="22"/>
        </w:rPr>
        <w:t>îmbunătățirea calității aerului respirat prin reducerea poluării cauzate de aglomerațiile din trafic, eliminarea prafului generat de circulația mașinilor și scăderea noxelor eliberate în atmosferă</w:t>
      </w:r>
    </w:p>
    <w:p w14:paraId="685E3A50" w14:textId="77777777" w:rsidR="00054227" w:rsidRPr="0011433A" w:rsidRDefault="00F81DA4" w:rsidP="0011433A">
      <w:pPr>
        <w:numPr>
          <w:ilvl w:val="0"/>
          <w:numId w:val="4"/>
        </w:numPr>
        <w:spacing w:before="60" w:after="60"/>
        <w:jc w:val="both"/>
        <w:rPr>
          <w:rFonts w:ascii="Arial Narrow" w:hAnsi="Arial Narrow"/>
          <w:sz w:val="22"/>
          <w:szCs w:val="22"/>
        </w:rPr>
      </w:pPr>
      <w:r w:rsidRPr="0011433A">
        <w:rPr>
          <w:rFonts w:ascii="Arial Narrow" w:eastAsia="Arial Narrow" w:hAnsi="Arial Narrow" w:cs="Arial Narrow"/>
          <w:sz w:val="22"/>
          <w:szCs w:val="22"/>
        </w:rPr>
        <w:t xml:space="preserve">îmbunătățirea timpilor de deplasare și reducerea timpului petrecut în trafic, cu implicații împortante în economia locală </w:t>
      </w:r>
    </w:p>
    <w:p w14:paraId="01F000E2" w14:textId="77777777" w:rsidR="00054227" w:rsidRPr="0011433A" w:rsidRDefault="00F81DA4" w:rsidP="0011433A">
      <w:pPr>
        <w:numPr>
          <w:ilvl w:val="0"/>
          <w:numId w:val="4"/>
        </w:numPr>
        <w:spacing w:before="60" w:after="60"/>
        <w:jc w:val="both"/>
        <w:rPr>
          <w:rFonts w:ascii="Arial Narrow" w:hAnsi="Arial Narrow"/>
          <w:sz w:val="22"/>
          <w:szCs w:val="22"/>
        </w:rPr>
      </w:pPr>
      <w:r w:rsidRPr="0011433A">
        <w:rPr>
          <w:rFonts w:ascii="Arial Narrow" w:eastAsia="Arial Narrow" w:hAnsi="Arial Narrow" w:cs="Arial Narrow"/>
          <w:sz w:val="22"/>
          <w:szCs w:val="22"/>
        </w:rPr>
        <w:t xml:space="preserve">îmbunătățirea considerabilă a viabilității stării tehnice a părții carosabile a drumurilor cu reducerea uzurii carosabilului prin scăderea numărului de autovehicule care folosesc arterele rutiere din zonă </w:t>
      </w:r>
    </w:p>
    <w:p w14:paraId="6F5E8E34" w14:textId="77777777" w:rsidR="00054227" w:rsidRPr="0011433A" w:rsidRDefault="00F81DA4" w:rsidP="0011433A">
      <w:pPr>
        <w:numPr>
          <w:ilvl w:val="0"/>
          <w:numId w:val="4"/>
        </w:numPr>
        <w:spacing w:before="60" w:after="60"/>
        <w:jc w:val="both"/>
        <w:rPr>
          <w:rFonts w:ascii="Arial Narrow" w:hAnsi="Arial Narrow"/>
          <w:sz w:val="22"/>
          <w:szCs w:val="22"/>
        </w:rPr>
      </w:pPr>
      <w:r w:rsidRPr="0011433A">
        <w:rPr>
          <w:rFonts w:ascii="Arial Narrow" w:eastAsia="Arial Narrow" w:hAnsi="Arial Narrow" w:cs="Arial Narrow"/>
          <w:sz w:val="22"/>
          <w:szCs w:val="22"/>
        </w:rPr>
        <w:t xml:space="preserve">îmbunătățirea confortului și siguranței utilizatorilor drumurilor, </w:t>
      </w:r>
    </w:p>
    <w:p w14:paraId="19825243" w14:textId="77777777" w:rsidR="00054227" w:rsidRPr="0011433A" w:rsidRDefault="00F81DA4" w:rsidP="0011433A">
      <w:pPr>
        <w:numPr>
          <w:ilvl w:val="0"/>
          <w:numId w:val="4"/>
        </w:numPr>
        <w:spacing w:before="60" w:after="60"/>
        <w:jc w:val="both"/>
        <w:rPr>
          <w:rFonts w:ascii="Arial Narrow" w:hAnsi="Arial Narrow"/>
          <w:sz w:val="22"/>
          <w:szCs w:val="22"/>
        </w:rPr>
      </w:pPr>
      <w:r w:rsidRPr="0011433A">
        <w:rPr>
          <w:rFonts w:ascii="Arial Narrow" w:eastAsia="Arial Narrow" w:hAnsi="Arial Narrow" w:cs="Arial Narrow"/>
          <w:sz w:val="22"/>
          <w:szCs w:val="22"/>
        </w:rPr>
        <w:t xml:space="preserve">reducerea substanțială a consumului de carburanți și lubrifianți </w:t>
      </w:r>
    </w:p>
    <w:p w14:paraId="379A9800" w14:textId="77777777" w:rsidR="00054227" w:rsidRPr="0011433A" w:rsidRDefault="00F81DA4" w:rsidP="0011433A">
      <w:pPr>
        <w:numPr>
          <w:ilvl w:val="0"/>
          <w:numId w:val="4"/>
        </w:numPr>
        <w:spacing w:before="60" w:after="60"/>
        <w:jc w:val="both"/>
        <w:rPr>
          <w:rFonts w:ascii="Arial Narrow" w:hAnsi="Arial Narrow"/>
          <w:sz w:val="22"/>
          <w:szCs w:val="22"/>
        </w:rPr>
      </w:pPr>
      <w:r w:rsidRPr="0011433A">
        <w:rPr>
          <w:rFonts w:ascii="Arial Narrow" w:eastAsia="Arial Narrow" w:hAnsi="Arial Narrow" w:cs="Arial Narrow"/>
          <w:sz w:val="22"/>
          <w:szCs w:val="22"/>
        </w:rPr>
        <w:t>reducrerea uzurii autovehiculelor datorate scăderii distanțelor de deplasare</w:t>
      </w:r>
    </w:p>
    <w:p w14:paraId="40C612AA" w14:textId="77777777" w:rsidR="00054227" w:rsidRPr="0011433A" w:rsidRDefault="00F81DA4" w:rsidP="0011433A">
      <w:pPr>
        <w:spacing w:before="60" w:after="60"/>
        <w:ind w:firstLine="720"/>
        <w:jc w:val="both"/>
        <w:rPr>
          <w:rFonts w:ascii="Arial Narrow" w:eastAsia="Arial Narrow" w:hAnsi="Arial Narrow" w:cs="Arial Narrow"/>
          <w:sz w:val="22"/>
          <w:szCs w:val="22"/>
        </w:rPr>
      </w:pPr>
      <w:r w:rsidRPr="0011433A">
        <w:rPr>
          <w:rFonts w:ascii="Arial Narrow" w:eastAsia="Arial Narrow" w:hAnsi="Arial Narrow" w:cs="Arial Narrow"/>
          <w:sz w:val="22"/>
          <w:szCs w:val="22"/>
        </w:rPr>
        <w:t>În concluzie, creşterea calităţii infrastructurii rutiere va duce la îmbunătăţirea nivelului de trai al cetățenilor şi la atingerea coeziunii economico-sociale existente în Uniunea Europeană.</w:t>
      </w:r>
    </w:p>
    <w:p w14:paraId="6FBC7040" w14:textId="77777777" w:rsidR="00054227" w:rsidRPr="0011433A" w:rsidRDefault="00054227" w:rsidP="0011433A">
      <w:pPr>
        <w:spacing w:before="60" w:after="60"/>
        <w:ind w:left="780"/>
        <w:jc w:val="both"/>
        <w:rPr>
          <w:rFonts w:ascii="Arial Narrow" w:eastAsia="Arial Narrow" w:hAnsi="Arial Narrow" w:cs="Arial Narrow"/>
          <w:sz w:val="22"/>
          <w:szCs w:val="22"/>
        </w:rPr>
      </w:pPr>
      <w:bookmarkStart w:id="10" w:name="_23ckvvd" w:colFirst="0" w:colLast="0"/>
      <w:bookmarkEnd w:id="10"/>
    </w:p>
    <w:p w14:paraId="2BF3D67B" w14:textId="77777777" w:rsidR="00054227" w:rsidRPr="0011433A" w:rsidRDefault="00F81DA4" w:rsidP="0011433A">
      <w:pPr>
        <w:pStyle w:val="Heading1"/>
        <w:numPr>
          <w:ilvl w:val="0"/>
          <w:numId w:val="7"/>
        </w:numPr>
        <w:spacing w:before="60"/>
        <w:jc w:val="both"/>
        <w:rPr>
          <w:rFonts w:ascii="Arial Narrow" w:eastAsia="Arial Narrow" w:hAnsi="Arial Narrow" w:cs="Arial Narrow"/>
          <w:sz w:val="28"/>
          <w:szCs w:val="28"/>
          <w:u w:val="none"/>
        </w:rPr>
      </w:pPr>
      <w:r w:rsidRPr="0011433A">
        <w:rPr>
          <w:rFonts w:ascii="Arial Narrow" w:eastAsia="Arial Narrow" w:hAnsi="Arial Narrow" w:cs="Arial Narrow"/>
          <w:sz w:val="28"/>
          <w:szCs w:val="28"/>
          <w:u w:val="none"/>
        </w:rPr>
        <w:t>Estimarea suportabilităţii investiţiei publice</w:t>
      </w:r>
    </w:p>
    <w:p w14:paraId="4477FF08" w14:textId="77777777" w:rsidR="00054227" w:rsidRPr="0011433A" w:rsidRDefault="00054227" w:rsidP="0011433A">
      <w:pPr>
        <w:rPr>
          <w:rFonts w:ascii="Arial Narrow" w:eastAsia="Arial Narrow" w:hAnsi="Arial Narrow" w:cs="Arial Narrow"/>
        </w:rPr>
      </w:pPr>
      <w:bookmarkStart w:id="11" w:name="_ihv636" w:colFirst="0" w:colLast="0"/>
      <w:bookmarkEnd w:id="11"/>
    </w:p>
    <w:p w14:paraId="4A7FA149" w14:textId="77777777" w:rsidR="00054227" w:rsidRPr="0011433A" w:rsidRDefault="00F81DA4" w:rsidP="0011433A">
      <w:pPr>
        <w:pStyle w:val="Subtitle"/>
        <w:numPr>
          <w:ilvl w:val="1"/>
          <w:numId w:val="7"/>
        </w:numPr>
        <w:spacing w:before="60"/>
        <w:jc w:val="both"/>
        <w:rPr>
          <w:rFonts w:ascii="Arial Narrow" w:eastAsia="Arial Narrow" w:hAnsi="Arial Narrow" w:cs="Arial Narrow"/>
        </w:rPr>
      </w:pPr>
      <w:bookmarkStart w:id="12" w:name="_32hioqz" w:colFirst="0" w:colLast="0"/>
      <w:bookmarkEnd w:id="12"/>
      <w:r w:rsidRPr="0011433A">
        <w:rPr>
          <w:rFonts w:ascii="Arial Narrow" w:eastAsia="Arial Narrow" w:hAnsi="Arial Narrow" w:cs="Arial Narrow"/>
        </w:rPr>
        <w:t xml:space="preserve">Estimarea cheltuielilor pentru execuţia obiectivului de investiţii, luându-se în considerare, după caz: </w:t>
      </w:r>
    </w:p>
    <w:p w14:paraId="1D5B3D05" w14:textId="77777777" w:rsidR="00054227" w:rsidRPr="0011433A" w:rsidRDefault="00F81DA4" w:rsidP="0011433A">
      <w:pPr>
        <w:pStyle w:val="Subtitle"/>
        <w:spacing w:before="60"/>
        <w:ind w:left="720"/>
        <w:jc w:val="both"/>
        <w:rPr>
          <w:rFonts w:ascii="Arial Narrow" w:eastAsia="Arial Narrow" w:hAnsi="Arial Narrow" w:cs="Arial Narrow"/>
        </w:rPr>
      </w:pPr>
      <w:bookmarkStart w:id="13" w:name="_1hmsyys" w:colFirst="0" w:colLast="0"/>
      <w:bookmarkEnd w:id="13"/>
      <w:r w:rsidRPr="0011433A">
        <w:rPr>
          <w:rFonts w:ascii="Arial Narrow" w:eastAsia="Arial Narrow" w:hAnsi="Arial Narrow" w:cs="Arial Narrow"/>
          <w:i/>
        </w:rPr>
        <w:t>- costurile unor investiţii similare realizate;</w:t>
      </w:r>
    </w:p>
    <w:p w14:paraId="5040B7F1" w14:textId="77777777" w:rsidR="00054227" w:rsidRPr="0011433A" w:rsidRDefault="00F81DA4" w:rsidP="0011433A">
      <w:pPr>
        <w:pStyle w:val="Subtitle"/>
        <w:spacing w:before="60"/>
        <w:ind w:left="720"/>
        <w:jc w:val="both"/>
        <w:rPr>
          <w:rFonts w:ascii="Arial Narrow" w:eastAsia="Arial Narrow" w:hAnsi="Arial Narrow" w:cs="Arial Narrow"/>
        </w:rPr>
      </w:pPr>
      <w:r w:rsidRPr="0011433A">
        <w:rPr>
          <w:rFonts w:ascii="Arial Narrow" w:eastAsia="Arial Narrow" w:hAnsi="Arial Narrow" w:cs="Arial Narrow"/>
          <w:i/>
        </w:rPr>
        <w:t>- standarde de cost pentru investiţii similare:</w:t>
      </w:r>
    </w:p>
    <w:p w14:paraId="5DDD6B32" w14:textId="77777777" w:rsidR="00054227" w:rsidRPr="0011433A" w:rsidRDefault="00F81DA4" w:rsidP="0011433A">
      <w:pPr>
        <w:spacing w:before="60" w:after="60"/>
        <w:ind w:left="78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Cheltuielile necesare pentru realizarea obiectivului de investiții au fost previzionate având în vedere alte investiții similare la nivel regional, dar și național. </w:t>
      </w:r>
    </w:p>
    <w:p w14:paraId="1266446B" w14:textId="77777777" w:rsidR="00054227" w:rsidRPr="0011433A" w:rsidRDefault="00F81DA4" w:rsidP="0011433A">
      <w:pPr>
        <w:spacing w:before="60" w:after="60"/>
        <w:ind w:left="78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Valoarea totală a obiectivului de investiții</w:t>
      </w:r>
      <w:r w:rsidRPr="0011433A">
        <w:rPr>
          <w:rFonts w:ascii="Arial Narrow" w:eastAsia="Arial Narrow" w:hAnsi="Arial Narrow" w:cs="Arial Narrow"/>
          <w:sz w:val="22"/>
          <w:szCs w:val="22"/>
        </w:rPr>
        <w:t>, conform estimărilor din devizul general, este de</w:t>
      </w:r>
      <w:r w:rsidRPr="0011433A">
        <w:rPr>
          <w:rFonts w:ascii="Arial Narrow" w:eastAsia="Arial Narrow" w:hAnsi="Arial Narrow" w:cs="Arial Narrow"/>
          <w:b/>
          <w:sz w:val="22"/>
          <w:szCs w:val="22"/>
        </w:rPr>
        <w:t xml:space="preserve"> 114.528.683,40lei inclusiv TVA</w:t>
      </w:r>
      <w:r w:rsidRPr="0011433A">
        <w:rPr>
          <w:rFonts w:ascii="Arial Narrow" w:eastAsia="Arial Narrow" w:hAnsi="Arial Narrow" w:cs="Arial Narrow"/>
          <w:sz w:val="22"/>
          <w:szCs w:val="22"/>
        </w:rPr>
        <w:t>, din care:</w:t>
      </w:r>
    </w:p>
    <w:p w14:paraId="785B7BE2" w14:textId="430C2D78" w:rsidR="00054227" w:rsidRPr="0011433A" w:rsidRDefault="00F81DA4" w:rsidP="0011433A">
      <w:pPr>
        <w:numPr>
          <w:ilvl w:val="0"/>
          <w:numId w:val="5"/>
        </w:numPr>
        <w:spacing w:before="60" w:after="60"/>
        <w:jc w:val="both"/>
        <w:rPr>
          <w:rFonts w:ascii="Arial Narrow" w:hAnsi="Arial Narrow"/>
          <w:sz w:val="22"/>
          <w:szCs w:val="22"/>
        </w:rPr>
      </w:pPr>
      <w:r w:rsidRPr="0011433A">
        <w:rPr>
          <w:rFonts w:ascii="Arial Narrow" w:eastAsia="Arial Narrow" w:hAnsi="Arial Narrow" w:cs="Arial Narrow"/>
          <w:b/>
          <w:sz w:val="22"/>
          <w:szCs w:val="22"/>
        </w:rPr>
        <w:t>1</w:t>
      </w:r>
      <w:r w:rsidR="009F70CD" w:rsidRPr="0011433A">
        <w:rPr>
          <w:rFonts w:ascii="Arial Narrow" w:eastAsia="Arial Narrow" w:hAnsi="Arial Narrow" w:cs="Arial Narrow"/>
          <w:b/>
          <w:sz w:val="22"/>
          <w:szCs w:val="22"/>
        </w:rPr>
        <w:t xml:space="preserve">40024702,07 </w:t>
      </w:r>
      <w:r w:rsidRPr="0011433A">
        <w:rPr>
          <w:rFonts w:ascii="Arial Narrow" w:eastAsia="Arial Narrow" w:hAnsi="Arial Narrow" w:cs="Arial Narrow"/>
          <w:b/>
          <w:sz w:val="22"/>
          <w:szCs w:val="22"/>
        </w:rPr>
        <w:t>lei</w:t>
      </w:r>
      <w:r w:rsidRPr="0011433A">
        <w:rPr>
          <w:rFonts w:ascii="Arial Narrow" w:eastAsia="Arial Narrow" w:hAnsi="Arial Narrow" w:cs="Arial Narrow"/>
          <w:sz w:val="22"/>
          <w:szCs w:val="22"/>
        </w:rPr>
        <w:t xml:space="preserve"> reprezintă finanțare de la Guvernul României prin intermediul PNI Anghel Salignyi</w:t>
      </w:r>
    </w:p>
    <w:p w14:paraId="68AC8416" w14:textId="02E887D9" w:rsidR="00054227" w:rsidRPr="0011433A" w:rsidRDefault="009F70CD" w:rsidP="0011433A">
      <w:pPr>
        <w:numPr>
          <w:ilvl w:val="0"/>
          <w:numId w:val="5"/>
        </w:numPr>
        <w:spacing w:before="60" w:after="60"/>
        <w:jc w:val="both"/>
        <w:rPr>
          <w:rFonts w:ascii="Arial Narrow" w:hAnsi="Arial Narrow"/>
          <w:sz w:val="22"/>
          <w:szCs w:val="22"/>
        </w:rPr>
      </w:pPr>
      <w:r w:rsidRPr="0011433A">
        <w:rPr>
          <w:rFonts w:ascii="Arial Narrow" w:eastAsia="Arial Narrow" w:hAnsi="Arial Narrow" w:cs="Arial Narrow"/>
          <w:b/>
          <w:sz w:val="22"/>
          <w:szCs w:val="22"/>
        </w:rPr>
        <w:t xml:space="preserve">4726375,50 </w:t>
      </w:r>
      <w:r w:rsidR="00F81DA4" w:rsidRPr="0011433A">
        <w:rPr>
          <w:rFonts w:ascii="Arial Narrow" w:eastAsia="Arial Narrow" w:hAnsi="Arial Narrow" w:cs="Arial Narrow"/>
          <w:b/>
          <w:sz w:val="22"/>
          <w:szCs w:val="22"/>
        </w:rPr>
        <w:t>lei</w:t>
      </w:r>
      <w:r w:rsidR="00F81DA4" w:rsidRPr="0011433A">
        <w:rPr>
          <w:rFonts w:ascii="Arial Narrow" w:eastAsia="Arial Narrow" w:hAnsi="Arial Narrow" w:cs="Arial Narrow"/>
          <w:sz w:val="22"/>
          <w:szCs w:val="22"/>
        </w:rPr>
        <w:t xml:space="preserve"> reprezintă co-finanțarea Municipiului Târgu Mureș la realizarea obiectivului de investiții</w:t>
      </w:r>
    </w:p>
    <w:p w14:paraId="3D542AEA" w14:textId="77777777" w:rsidR="00054227" w:rsidRPr="0011433A" w:rsidRDefault="00054227" w:rsidP="0011433A">
      <w:pPr>
        <w:spacing w:before="60" w:after="60"/>
        <w:ind w:left="780"/>
        <w:jc w:val="both"/>
        <w:rPr>
          <w:rFonts w:ascii="Arial Narrow" w:eastAsia="Arial Narrow" w:hAnsi="Arial Narrow" w:cs="Arial Narrow"/>
          <w:sz w:val="22"/>
          <w:szCs w:val="22"/>
        </w:rPr>
      </w:pPr>
      <w:bookmarkStart w:id="14" w:name="_41mghml" w:colFirst="0" w:colLast="0"/>
      <w:bookmarkEnd w:id="14"/>
    </w:p>
    <w:p w14:paraId="60FF3490" w14:textId="77777777" w:rsidR="00054227" w:rsidRPr="0011433A" w:rsidRDefault="00F81DA4" w:rsidP="0011433A">
      <w:pPr>
        <w:pStyle w:val="Subtitle"/>
        <w:numPr>
          <w:ilvl w:val="1"/>
          <w:numId w:val="7"/>
        </w:numPr>
        <w:spacing w:before="60"/>
        <w:jc w:val="both"/>
        <w:rPr>
          <w:rFonts w:ascii="Arial Narrow" w:eastAsia="Arial Narrow" w:hAnsi="Arial Narrow" w:cs="Arial Narrow"/>
        </w:rPr>
      </w:pPr>
      <w:r w:rsidRPr="0011433A">
        <w:rPr>
          <w:rFonts w:ascii="Arial Narrow" w:eastAsia="Arial Narrow" w:hAnsi="Arial Narrow" w:cs="Arial Narrow"/>
        </w:rPr>
        <w:t>Estimarea cheltuielilor pentru proiectarea, pe faze, a documentaţiei tehnico-economice aferente obiectivului de investiţie, precum şi pentru elaborarea altor studii de specialitate în funcţie de specificul obiectivului de investiţii, inclusiv cheltuielile necesare pentru obţinerea avizelor, autorizaţiilor şi acordurilor prevăzute de lege:</w:t>
      </w:r>
    </w:p>
    <w:p w14:paraId="3990652F" w14:textId="77777777" w:rsidR="00054227" w:rsidRPr="0011433A" w:rsidRDefault="00F81DA4" w:rsidP="0011433A">
      <w:pPr>
        <w:spacing w:before="60" w:after="60"/>
        <w:ind w:left="780"/>
        <w:jc w:val="both"/>
        <w:rPr>
          <w:rFonts w:ascii="Arial Narrow" w:eastAsia="Arial Narrow" w:hAnsi="Arial Narrow" w:cs="Arial Narrow"/>
          <w:sz w:val="22"/>
          <w:szCs w:val="22"/>
        </w:rPr>
      </w:pPr>
      <w:r w:rsidRPr="0011433A">
        <w:rPr>
          <w:rFonts w:ascii="Arial Narrow" w:eastAsia="Arial Narrow" w:hAnsi="Arial Narrow" w:cs="Arial Narrow"/>
          <w:sz w:val="22"/>
          <w:szCs w:val="22"/>
        </w:rPr>
        <w:t>Cheltuielile privind proiectarea pe faze a documentațiilor tehnico-economice, precum și pentru elaborarea altor studii de specialitate, inclusiv alte cheltuieli necesare pentru realizarea integrală a obiectivului de investiții se estimează astfel:</w:t>
      </w:r>
    </w:p>
    <w:tbl>
      <w:tblPr>
        <w:tblStyle w:val="TableGrid"/>
        <w:tblW w:w="5000" w:type="pct"/>
        <w:tblLook w:val="04A0" w:firstRow="1" w:lastRow="0" w:firstColumn="1" w:lastColumn="0" w:noHBand="0" w:noVBand="1"/>
      </w:tblPr>
      <w:tblGrid>
        <w:gridCol w:w="1015"/>
        <w:gridCol w:w="3893"/>
        <w:gridCol w:w="762"/>
        <w:gridCol w:w="1734"/>
        <w:gridCol w:w="1016"/>
        <w:gridCol w:w="1500"/>
      </w:tblGrid>
      <w:tr w:rsidR="0011433A" w:rsidRPr="0011433A" w14:paraId="7F29536F" w14:textId="77777777" w:rsidTr="0011433A">
        <w:trPr>
          <w:trHeight w:val="1020"/>
        </w:trPr>
        <w:tc>
          <w:tcPr>
            <w:tcW w:w="512" w:type="pct"/>
            <w:hideMark/>
          </w:tcPr>
          <w:p w14:paraId="40D82695" w14:textId="77777777" w:rsidR="0011433A" w:rsidRPr="0011433A" w:rsidRDefault="0011433A">
            <w:pPr>
              <w:rPr>
                <w:rFonts w:ascii="Arial Narrow" w:hAnsi="Arial Narrow"/>
              </w:rPr>
            </w:pPr>
            <w:r w:rsidRPr="0011433A">
              <w:rPr>
                <w:rFonts w:ascii="Arial Narrow" w:hAnsi="Arial Narrow"/>
              </w:rPr>
              <w:t> </w:t>
            </w:r>
          </w:p>
        </w:tc>
        <w:tc>
          <w:tcPr>
            <w:tcW w:w="1962" w:type="pct"/>
            <w:hideMark/>
          </w:tcPr>
          <w:p w14:paraId="3F4D05B5" w14:textId="77777777" w:rsidR="0011433A" w:rsidRPr="0011433A" w:rsidRDefault="0011433A">
            <w:pPr>
              <w:rPr>
                <w:rFonts w:ascii="Arial Narrow" w:hAnsi="Arial Narrow"/>
              </w:rPr>
            </w:pPr>
            <w:r w:rsidRPr="0011433A">
              <w:rPr>
                <w:rFonts w:ascii="Arial Narrow" w:hAnsi="Arial Narrow"/>
              </w:rPr>
              <w:t> </w:t>
            </w:r>
          </w:p>
        </w:tc>
        <w:tc>
          <w:tcPr>
            <w:tcW w:w="384" w:type="pct"/>
            <w:hideMark/>
          </w:tcPr>
          <w:p w14:paraId="08E0D9F5" w14:textId="77777777" w:rsidR="0011433A" w:rsidRPr="0011433A" w:rsidRDefault="0011433A">
            <w:pPr>
              <w:rPr>
                <w:rFonts w:ascii="Arial Narrow" w:hAnsi="Arial Narrow"/>
              </w:rPr>
            </w:pPr>
            <w:r w:rsidRPr="0011433A">
              <w:rPr>
                <w:rFonts w:ascii="Arial Narrow" w:hAnsi="Arial Narrow"/>
              </w:rPr>
              <w:t> </w:t>
            </w:r>
          </w:p>
        </w:tc>
        <w:tc>
          <w:tcPr>
            <w:tcW w:w="874" w:type="pct"/>
            <w:hideMark/>
          </w:tcPr>
          <w:p w14:paraId="35164061" w14:textId="77777777" w:rsidR="0011433A" w:rsidRPr="0011433A" w:rsidRDefault="0011433A" w:rsidP="0011433A">
            <w:pPr>
              <w:rPr>
                <w:rFonts w:ascii="Arial Narrow" w:hAnsi="Arial Narrow"/>
              </w:rPr>
            </w:pPr>
            <w:r w:rsidRPr="0011433A">
              <w:rPr>
                <w:rFonts w:ascii="Arial Narrow" w:hAnsi="Arial Narrow"/>
              </w:rPr>
              <w:t xml:space="preserve"> Cheltuieli eligibile program SALIGNY </w:t>
            </w:r>
          </w:p>
        </w:tc>
        <w:tc>
          <w:tcPr>
            <w:tcW w:w="512" w:type="pct"/>
            <w:hideMark/>
          </w:tcPr>
          <w:p w14:paraId="31B0A1CE" w14:textId="77777777" w:rsidR="0011433A" w:rsidRPr="0011433A" w:rsidRDefault="0011433A">
            <w:pPr>
              <w:rPr>
                <w:rFonts w:ascii="Arial Narrow" w:hAnsi="Arial Narrow"/>
              </w:rPr>
            </w:pPr>
            <w:r w:rsidRPr="0011433A">
              <w:rPr>
                <w:rFonts w:ascii="Arial Narrow" w:hAnsi="Arial Narrow"/>
              </w:rPr>
              <w:t> </w:t>
            </w:r>
          </w:p>
        </w:tc>
        <w:tc>
          <w:tcPr>
            <w:tcW w:w="756" w:type="pct"/>
            <w:hideMark/>
          </w:tcPr>
          <w:p w14:paraId="603C2A22" w14:textId="77777777" w:rsidR="0011433A" w:rsidRPr="0011433A" w:rsidRDefault="0011433A" w:rsidP="0011433A">
            <w:pPr>
              <w:rPr>
                <w:rFonts w:ascii="Arial Narrow" w:hAnsi="Arial Narrow"/>
              </w:rPr>
            </w:pPr>
            <w:r w:rsidRPr="0011433A">
              <w:rPr>
                <w:rFonts w:ascii="Arial Narrow" w:hAnsi="Arial Narrow"/>
              </w:rPr>
              <w:t xml:space="preserve"> Cheltuieli eligibile BUGET LOCAL </w:t>
            </w:r>
          </w:p>
        </w:tc>
      </w:tr>
      <w:tr w:rsidR="0011433A" w:rsidRPr="0011433A" w14:paraId="047F3B82" w14:textId="77777777" w:rsidTr="0011433A">
        <w:trPr>
          <w:trHeight w:val="255"/>
        </w:trPr>
        <w:tc>
          <w:tcPr>
            <w:tcW w:w="512" w:type="pct"/>
            <w:noWrap/>
            <w:hideMark/>
          </w:tcPr>
          <w:p w14:paraId="6F72B78B" w14:textId="77777777" w:rsidR="0011433A" w:rsidRPr="0011433A" w:rsidRDefault="0011433A" w:rsidP="0011433A">
            <w:pPr>
              <w:rPr>
                <w:rFonts w:ascii="Arial Narrow" w:hAnsi="Arial Narrow"/>
              </w:rPr>
            </w:pPr>
            <w:r w:rsidRPr="0011433A">
              <w:rPr>
                <w:rFonts w:ascii="Arial Narrow" w:hAnsi="Arial Narrow"/>
              </w:rPr>
              <w:lastRenderedPageBreak/>
              <w:t>3.1</w:t>
            </w:r>
          </w:p>
        </w:tc>
        <w:tc>
          <w:tcPr>
            <w:tcW w:w="1962" w:type="pct"/>
            <w:hideMark/>
          </w:tcPr>
          <w:p w14:paraId="1EF830D5" w14:textId="77777777" w:rsidR="0011433A" w:rsidRPr="0011433A" w:rsidRDefault="0011433A">
            <w:pPr>
              <w:rPr>
                <w:rFonts w:ascii="Arial Narrow" w:hAnsi="Arial Narrow"/>
              </w:rPr>
            </w:pPr>
            <w:r w:rsidRPr="0011433A">
              <w:rPr>
                <w:rFonts w:ascii="Arial Narrow" w:hAnsi="Arial Narrow"/>
              </w:rPr>
              <w:t>Studii</w:t>
            </w:r>
          </w:p>
        </w:tc>
        <w:tc>
          <w:tcPr>
            <w:tcW w:w="384" w:type="pct"/>
            <w:noWrap/>
            <w:hideMark/>
          </w:tcPr>
          <w:p w14:paraId="32760D0F" w14:textId="77777777" w:rsidR="0011433A" w:rsidRPr="0011433A" w:rsidRDefault="0011433A" w:rsidP="0011433A">
            <w:pPr>
              <w:rPr>
                <w:rFonts w:ascii="Arial Narrow" w:hAnsi="Arial Narrow"/>
              </w:rPr>
            </w:pPr>
            <w:r w:rsidRPr="0011433A">
              <w:rPr>
                <w:rFonts w:ascii="Arial Narrow" w:hAnsi="Arial Narrow"/>
              </w:rPr>
              <w:t> </w:t>
            </w:r>
          </w:p>
        </w:tc>
        <w:tc>
          <w:tcPr>
            <w:tcW w:w="874" w:type="pct"/>
            <w:noWrap/>
            <w:hideMark/>
          </w:tcPr>
          <w:p w14:paraId="75DFBC55" w14:textId="77777777" w:rsidR="0011433A" w:rsidRPr="0011433A" w:rsidRDefault="0011433A" w:rsidP="0011433A">
            <w:pPr>
              <w:rPr>
                <w:rFonts w:ascii="Arial Narrow" w:hAnsi="Arial Narrow"/>
              </w:rPr>
            </w:pPr>
            <w:r w:rsidRPr="0011433A">
              <w:rPr>
                <w:rFonts w:ascii="Arial Narrow" w:hAnsi="Arial Narrow"/>
              </w:rPr>
              <w:t> </w:t>
            </w:r>
          </w:p>
        </w:tc>
        <w:tc>
          <w:tcPr>
            <w:tcW w:w="512" w:type="pct"/>
            <w:noWrap/>
            <w:hideMark/>
          </w:tcPr>
          <w:p w14:paraId="2348F873" w14:textId="77777777" w:rsidR="0011433A" w:rsidRPr="0011433A" w:rsidRDefault="0011433A" w:rsidP="0011433A">
            <w:pPr>
              <w:rPr>
                <w:rFonts w:ascii="Arial Narrow" w:hAnsi="Arial Narrow"/>
              </w:rPr>
            </w:pPr>
            <w:r w:rsidRPr="0011433A">
              <w:rPr>
                <w:rFonts w:ascii="Arial Narrow" w:hAnsi="Arial Narrow"/>
              </w:rPr>
              <w:t>3.1</w:t>
            </w:r>
          </w:p>
        </w:tc>
        <w:tc>
          <w:tcPr>
            <w:tcW w:w="756" w:type="pct"/>
            <w:noWrap/>
            <w:hideMark/>
          </w:tcPr>
          <w:p w14:paraId="41701916" w14:textId="77777777" w:rsidR="0011433A" w:rsidRPr="0011433A" w:rsidRDefault="0011433A" w:rsidP="0011433A">
            <w:pPr>
              <w:rPr>
                <w:rFonts w:ascii="Arial Narrow" w:hAnsi="Arial Narrow"/>
              </w:rPr>
            </w:pPr>
            <w:r w:rsidRPr="0011433A">
              <w:rPr>
                <w:rFonts w:ascii="Arial Narrow" w:hAnsi="Arial Narrow"/>
              </w:rPr>
              <w:t xml:space="preserve">       68,000.00 </w:t>
            </w:r>
          </w:p>
        </w:tc>
      </w:tr>
      <w:tr w:rsidR="0011433A" w:rsidRPr="0011433A" w14:paraId="2697B00F" w14:textId="77777777" w:rsidTr="0011433A">
        <w:trPr>
          <w:trHeight w:val="510"/>
        </w:trPr>
        <w:tc>
          <w:tcPr>
            <w:tcW w:w="512" w:type="pct"/>
            <w:noWrap/>
            <w:hideMark/>
          </w:tcPr>
          <w:p w14:paraId="201AADE4" w14:textId="77777777" w:rsidR="0011433A" w:rsidRPr="0011433A" w:rsidRDefault="0011433A" w:rsidP="0011433A">
            <w:pPr>
              <w:rPr>
                <w:rFonts w:ascii="Arial Narrow" w:hAnsi="Arial Narrow"/>
              </w:rPr>
            </w:pPr>
            <w:r w:rsidRPr="0011433A">
              <w:rPr>
                <w:rFonts w:ascii="Arial Narrow" w:hAnsi="Arial Narrow"/>
              </w:rPr>
              <w:t>3.2</w:t>
            </w:r>
          </w:p>
        </w:tc>
        <w:tc>
          <w:tcPr>
            <w:tcW w:w="1962" w:type="pct"/>
            <w:hideMark/>
          </w:tcPr>
          <w:p w14:paraId="3A8DB821" w14:textId="77777777" w:rsidR="0011433A" w:rsidRPr="0011433A" w:rsidRDefault="0011433A">
            <w:pPr>
              <w:rPr>
                <w:rFonts w:ascii="Arial Narrow" w:hAnsi="Arial Narrow"/>
              </w:rPr>
            </w:pPr>
            <w:r w:rsidRPr="0011433A">
              <w:rPr>
                <w:rFonts w:ascii="Arial Narrow" w:hAnsi="Arial Narrow"/>
              </w:rPr>
              <w:t>Documentații-suport și cheltuieli pentru obținerea de avize, acorduri și autorizații</w:t>
            </w:r>
          </w:p>
        </w:tc>
        <w:tc>
          <w:tcPr>
            <w:tcW w:w="384" w:type="pct"/>
            <w:noWrap/>
            <w:hideMark/>
          </w:tcPr>
          <w:p w14:paraId="69DD9B95" w14:textId="77777777" w:rsidR="0011433A" w:rsidRPr="0011433A" w:rsidRDefault="0011433A" w:rsidP="0011433A">
            <w:pPr>
              <w:rPr>
                <w:rFonts w:ascii="Arial Narrow" w:hAnsi="Arial Narrow"/>
              </w:rPr>
            </w:pPr>
            <w:r w:rsidRPr="0011433A">
              <w:rPr>
                <w:rFonts w:ascii="Arial Narrow" w:hAnsi="Arial Narrow"/>
              </w:rPr>
              <w:t> </w:t>
            </w:r>
          </w:p>
        </w:tc>
        <w:tc>
          <w:tcPr>
            <w:tcW w:w="874" w:type="pct"/>
            <w:noWrap/>
            <w:hideMark/>
          </w:tcPr>
          <w:p w14:paraId="75A69BE9" w14:textId="77777777" w:rsidR="0011433A" w:rsidRPr="0011433A" w:rsidRDefault="0011433A" w:rsidP="0011433A">
            <w:pPr>
              <w:rPr>
                <w:rFonts w:ascii="Arial Narrow" w:hAnsi="Arial Narrow"/>
              </w:rPr>
            </w:pPr>
            <w:r w:rsidRPr="0011433A">
              <w:rPr>
                <w:rFonts w:ascii="Arial Narrow" w:hAnsi="Arial Narrow"/>
              </w:rPr>
              <w:t> </w:t>
            </w:r>
          </w:p>
        </w:tc>
        <w:tc>
          <w:tcPr>
            <w:tcW w:w="512" w:type="pct"/>
            <w:noWrap/>
            <w:hideMark/>
          </w:tcPr>
          <w:p w14:paraId="13B8325B" w14:textId="77777777" w:rsidR="0011433A" w:rsidRPr="0011433A" w:rsidRDefault="0011433A" w:rsidP="0011433A">
            <w:pPr>
              <w:rPr>
                <w:rFonts w:ascii="Arial Narrow" w:hAnsi="Arial Narrow"/>
              </w:rPr>
            </w:pPr>
            <w:r w:rsidRPr="0011433A">
              <w:rPr>
                <w:rFonts w:ascii="Arial Narrow" w:hAnsi="Arial Narrow"/>
              </w:rPr>
              <w:t>3.2</w:t>
            </w:r>
          </w:p>
        </w:tc>
        <w:tc>
          <w:tcPr>
            <w:tcW w:w="756" w:type="pct"/>
            <w:noWrap/>
            <w:hideMark/>
          </w:tcPr>
          <w:p w14:paraId="1C709884" w14:textId="77777777" w:rsidR="0011433A" w:rsidRPr="0011433A" w:rsidRDefault="0011433A" w:rsidP="0011433A">
            <w:pPr>
              <w:rPr>
                <w:rFonts w:ascii="Arial Narrow" w:hAnsi="Arial Narrow"/>
              </w:rPr>
            </w:pPr>
            <w:r w:rsidRPr="0011433A">
              <w:rPr>
                <w:rFonts w:ascii="Arial Narrow" w:hAnsi="Arial Narrow"/>
              </w:rPr>
              <w:t xml:space="preserve">       35,000.00 </w:t>
            </w:r>
          </w:p>
        </w:tc>
      </w:tr>
      <w:tr w:rsidR="0011433A" w:rsidRPr="0011433A" w14:paraId="780251C2" w14:textId="77777777" w:rsidTr="0011433A">
        <w:trPr>
          <w:trHeight w:val="255"/>
        </w:trPr>
        <w:tc>
          <w:tcPr>
            <w:tcW w:w="512" w:type="pct"/>
            <w:noWrap/>
            <w:hideMark/>
          </w:tcPr>
          <w:p w14:paraId="2449FA74" w14:textId="77777777" w:rsidR="0011433A" w:rsidRPr="0011433A" w:rsidRDefault="0011433A" w:rsidP="0011433A">
            <w:pPr>
              <w:rPr>
                <w:rFonts w:ascii="Arial Narrow" w:hAnsi="Arial Narrow"/>
              </w:rPr>
            </w:pPr>
            <w:r w:rsidRPr="0011433A">
              <w:rPr>
                <w:rFonts w:ascii="Arial Narrow" w:hAnsi="Arial Narrow"/>
              </w:rPr>
              <w:t>3.3</w:t>
            </w:r>
          </w:p>
        </w:tc>
        <w:tc>
          <w:tcPr>
            <w:tcW w:w="1962" w:type="pct"/>
            <w:hideMark/>
          </w:tcPr>
          <w:p w14:paraId="451A0729" w14:textId="77777777" w:rsidR="0011433A" w:rsidRPr="0011433A" w:rsidRDefault="0011433A">
            <w:pPr>
              <w:rPr>
                <w:rFonts w:ascii="Arial Narrow" w:hAnsi="Arial Narrow"/>
              </w:rPr>
            </w:pPr>
            <w:r w:rsidRPr="0011433A">
              <w:rPr>
                <w:rFonts w:ascii="Arial Narrow" w:hAnsi="Arial Narrow"/>
              </w:rPr>
              <w:t xml:space="preserve">Expertizare tehnică </w:t>
            </w:r>
          </w:p>
        </w:tc>
        <w:tc>
          <w:tcPr>
            <w:tcW w:w="384" w:type="pct"/>
            <w:noWrap/>
            <w:hideMark/>
          </w:tcPr>
          <w:p w14:paraId="129193A1" w14:textId="77777777" w:rsidR="0011433A" w:rsidRPr="0011433A" w:rsidRDefault="0011433A" w:rsidP="0011433A">
            <w:pPr>
              <w:rPr>
                <w:rFonts w:ascii="Arial Narrow" w:hAnsi="Arial Narrow"/>
              </w:rPr>
            </w:pPr>
            <w:r w:rsidRPr="0011433A">
              <w:rPr>
                <w:rFonts w:ascii="Arial Narrow" w:hAnsi="Arial Narrow"/>
              </w:rPr>
              <w:t> </w:t>
            </w:r>
          </w:p>
        </w:tc>
        <w:tc>
          <w:tcPr>
            <w:tcW w:w="874" w:type="pct"/>
            <w:noWrap/>
            <w:hideMark/>
          </w:tcPr>
          <w:p w14:paraId="75D931E5" w14:textId="77777777" w:rsidR="0011433A" w:rsidRPr="0011433A" w:rsidRDefault="0011433A" w:rsidP="0011433A">
            <w:pPr>
              <w:rPr>
                <w:rFonts w:ascii="Arial Narrow" w:hAnsi="Arial Narrow"/>
              </w:rPr>
            </w:pPr>
            <w:r w:rsidRPr="0011433A">
              <w:rPr>
                <w:rFonts w:ascii="Arial Narrow" w:hAnsi="Arial Narrow"/>
              </w:rPr>
              <w:t> </w:t>
            </w:r>
          </w:p>
        </w:tc>
        <w:tc>
          <w:tcPr>
            <w:tcW w:w="512" w:type="pct"/>
            <w:noWrap/>
            <w:hideMark/>
          </w:tcPr>
          <w:p w14:paraId="285C170D" w14:textId="77777777" w:rsidR="0011433A" w:rsidRPr="0011433A" w:rsidRDefault="0011433A" w:rsidP="0011433A">
            <w:pPr>
              <w:rPr>
                <w:rFonts w:ascii="Arial Narrow" w:hAnsi="Arial Narrow"/>
              </w:rPr>
            </w:pPr>
            <w:r w:rsidRPr="0011433A">
              <w:rPr>
                <w:rFonts w:ascii="Arial Narrow" w:hAnsi="Arial Narrow"/>
              </w:rPr>
              <w:t>3.3</w:t>
            </w:r>
          </w:p>
        </w:tc>
        <w:tc>
          <w:tcPr>
            <w:tcW w:w="756" w:type="pct"/>
            <w:noWrap/>
            <w:hideMark/>
          </w:tcPr>
          <w:p w14:paraId="6FED271C" w14:textId="77777777" w:rsidR="0011433A" w:rsidRPr="0011433A" w:rsidRDefault="0011433A" w:rsidP="0011433A">
            <w:pPr>
              <w:rPr>
                <w:rFonts w:ascii="Arial Narrow" w:hAnsi="Arial Narrow"/>
              </w:rPr>
            </w:pPr>
            <w:r w:rsidRPr="0011433A">
              <w:rPr>
                <w:rFonts w:ascii="Arial Narrow" w:hAnsi="Arial Narrow"/>
              </w:rPr>
              <w:t xml:space="preserve">       45,000.00 </w:t>
            </w:r>
          </w:p>
        </w:tc>
      </w:tr>
      <w:tr w:rsidR="0011433A" w:rsidRPr="0011433A" w14:paraId="41216FFF" w14:textId="77777777" w:rsidTr="0011433A">
        <w:trPr>
          <w:trHeight w:val="510"/>
        </w:trPr>
        <w:tc>
          <w:tcPr>
            <w:tcW w:w="512" w:type="pct"/>
            <w:noWrap/>
            <w:hideMark/>
          </w:tcPr>
          <w:p w14:paraId="0C077199" w14:textId="77777777" w:rsidR="0011433A" w:rsidRPr="0011433A" w:rsidRDefault="0011433A" w:rsidP="0011433A">
            <w:pPr>
              <w:rPr>
                <w:rFonts w:ascii="Arial Narrow" w:hAnsi="Arial Narrow"/>
              </w:rPr>
            </w:pPr>
            <w:r w:rsidRPr="0011433A">
              <w:rPr>
                <w:rFonts w:ascii="Arial Narrow" w:hAnsi="Arial Narrow"/>
              </w:rPr>
              <w:t>3.4</w:t>
            </w:r>
          </w:p>
        </w:tc>
        <w:tc>
          <w:tcPr>
            <w:tcW w:w="1962" w:type="pct"/>
            <w:hideMark/>
          </w:tcPr>
          <w:p w14:paraId="149DA046" w14:textId="77777777" w:rsidR="0011433A" w:rsidRPr="0011433A" w:rsidRDefault="0011433A">
            <w:pPr>
              <w:rPr>
                <w:rFonts w:ascii="Arial Narrow" w:hAnsi="Arial Narrow"/>
              </w:rPr>
            </w:pPr>
            <w:r w:rsidRPr="0011433A">
              <w:rPr>
                <w:rFonts w:ascii="Arial Narrow" w:hAnsi="Arial Narrow"/>
              </w:rPr>
              <w:t>Certificarea performanței energetice și auditul energetic al clădirilor</w:t>
            </w:r>
          </w:p>
        </w:tc>
        <w:tc>
          <w:tcPr>
            <w:tcW w:w="384" w:type="pct"/>
            <w:noWrap/>
            <w:hideMark/>
          </w:tcPr>
          <w:p w14:paraId="7E1A5EEA" w14:textId="77777777" w:rsidR="0011433A" w:rsidRPr="0011433A" w:rsidRDefault="0011433A" w:rsidP="0011433A">
            <w:pPr>
              <w:rPr>
                <w:rFonts w:ascii="Arial Narrow" w:hAnsi="Arial Narrow"/>
              </w:rPr>
            </w:pPr>
            <w:r w:rsidRPr="0011433A">
              <w:rPr>
                <w:rFonts w:ascii="Arial Narrow" w:hAnsi="Arial Narrow"/>
              </w:rPr>
              <w:t> </w:t>
            </w:r>
          </w:p>
        </w:tc>
        <w:tc>
          <w:tcPr>
            <w:tcW w:w="874" w:type="pct"/>
            <w:noWrap/>
            <w:hideMark/>
          </w:tcPr>
          <w:p w14:paraId="54B82DC5" w14:textId="77777777" w:rsidR="0011433A" w:rsidRPr="0011433A" w:rsidRDefault="0011433A" w:rsidP="0011433A">
            <w:pPr>
              <w:rPr>
                <w:rFonts w:ascii="Arial Narrow" w:hAnsi="Arial Narrow"/>
              </w:rPr>
            </w:pPr>
            <w:r w:rsidRPr="0011433A">
              <w:rPr>
                <w:rFonts w:ascii="Arial Narrow" w:hAnsi="Arial Narrow"/>
              </w:rPr>
              <w:t> </w:t>
            </w:r>
          </w:p>
        </w:tc>
        <w:tc>
          <w:tcPr>
            <w:tcW w:w="512" w:type="pct"/>
            <w:noWrap/>
            <w:hideMark/>
          </w:tcPr>
          <w:p w14:paraId="38C0B4A9" w14:textId="77777777" w:rsidR="0011433A" w:rsidRPr="0011433A" w:rsidRDefault="0011433A" w:rsidP="0011433A">
            <w:pPr>
              <w:rPr>
                <w:rFonts w:ascii="Arial Narrow" w:hAnsi="Arial Narrow"/>
              </w:rPr>
            </w:pPr>
            <w:r w:rsidRPr="0011433A">
              <w:rPr>
                <w:rFonts w:ascii="Arial Narrow" w:hAnsi="Arial Narrow"/>
              </w:rPr>
              <w:t>3.4</w:t>
            </w:r>
          </w:p>
        </w:tc>
        <w:tc>
          <w:tcPr>
            <w:tcW w:w="756" w:type="pct"/>
            <w:noWrap/>
            <w:hideMark/>
          </w:tcPr>
          <w:p w14:paraId="53DF85EB" w14:textId="77777777" w:rsidR="0011433A" w:rsidRPr="0011433A" w:rsidRDefault="0011433A" w:rsidP="0011433A">
            <w:pPr>
              <w:rPr>
                <w:rFonts w:ascii="Arial Narrow" w:hAnsi="Arial Narrow"/>
              </w:rPr>
            </w:pPr>
            <w:r w:rsidRPr="0011433A">
              <w:rPr>
                <w:rFonts w:ascii="Arial Narrow" w:hAnsi="Arial Narrow"/>
              </w:rPr>
              <w:t xml:space="preserve">                  -   </w:t>
            </w:r>
          </w:p>
        </w:tc>
      </w:tr>
      <w:tr w:rsidR="0011433A" w:rsidRPr="0011433A" w14:paraId="3345EF6E" w14:textId="77777777" w:rsidTr="0011433A">
        <w:trPr>
          <w:trHeight w:val="255"/>
        </w:trPr>
        <w:tc>
          <w:tcPr>
            <w:tcW w:w="512" w:type="pct"/>
            <w:noWrap/>
            <w:hideMark/>
          </w:tcPr>
          <w:p w14:paraId="3AD26B7E" w14:textId="77777777" w:rsidR="0011433A" w:rsidRPr="0011433A" w:rsidRDefault="0011433A" w:rsidP="0011433A">
            <w:pPr>
              <w:rPr>
                <w:rFonts w:ascii="Arial Narrow" w:hAnsi="Arial Narrow"/>
              </w:rPr>
            </w:pPr>
            <w:r w:rsidRPr="0011433A">
              <w:rPr>
                <w:rFonts w:ascii="Arial Narrow" w:hAnsi="Arial Narrow"/>
              </w:rPr>
              <w:t>3.5.1</w:t>
            </w:r>
          </w:p>
        </w:tc>
        <w:tc>
          <w:tcPr>
            <w:tcW w:w="1962" w:type="pct"/>
            <w:hideMark/>
          </w:tcPr>
          <w:p w14:paraId="3572A328" w14:textId="77777777" w:rsidR="0011433A" w:rsidRPr="0011433A" w:rsidRDefault="0011433A">
            <w:pPr>
              <w:rPr>
                <w:rFonts w:ascii="Arial Narrow" w:hAnsi="Arial Narrow"/>
              </w:rPr>
            </w:pPr>
            <w:r w:rsidRPr="0011433A">
              <w:rPr>
                <w:rFonts w:ascii="Arial Narrow" w:hAnsi="Arial Narrow"/>
              </w:rPr>
              <w:t xml:space="preserve">Temă de proiectare </w:t>
            </w:r>
          </w:p>
        </w:tc>
        <w:tc>
          <w:tcPr>
            <w:tcW w:w="384" w:type="pct"/>
            <w:noWrap/>
            <w:hideMark/>
          </w:tcPr>
          <w:p w14:paraId="09E9FBF8" w14:textId="77777777" w:rsidR="0011433A" w:rsidRPr="0011433A" w:rsidRDefault="0011433A" w:rsidP="0011433A">
            <w:pPr>
              <w:rPr>
                <w:rFonts w:ascii="Arial Narrow" w:hAnsi="Arial Narrow"/>
              </w:rPr>
            </w:pPr>
            <w:r w:rsidRPr="0011433A">
              <w:rPr>
                <w:rFonts w:ascii="Arial Narrow" w:hAnsi="Arial Narrow"/>
              </w:rPr>
              <w:t> </w:t>
            </w:r>
          </w:p>
        </w:tc>
        <w:tc>
          <w:tcPr>
            <w:tcW w:w="874" w:type="pct"/>
            <w:noWrap/>
            <w:hideMark/>
          </w:tcPr>
          <w:p w14:paraId="707402AD" w14:textId="77777777" w:rsidR="0011433A" w:rsidRPr="0011433A" w:rsidRDefault="0011433A" w:rsidP="0011433A">
            <w:pPr>
              <w:rPr>
                <w:rFonts w:ascii="Arial Narrow" w:hAnsi="Arial Narrow"/>
              </w:rPr>
            </w:pPr>
            <w:r w:rsidRPr="0011433A">
              <w:rPr>
                <w:rFonts w:ascii="Arial Narrow" w:hAnsi="Arial Narrow"/>
              </w:rPr>
              <w:t> </w:t>
            </w:r>
          </w:p>
        </w:tc>
        <w:tc>
          <w:tcPr>
            <w:tcW w:w="512" w:type="pct"/>
            <w:noWrap/>
            <w:hideMark/>
          </w:tcPr>
          <w:p w14:paraId="2D979FC9" w14:textId="77777777" w:rsidR="0011433A" w:rsidRPr="0011433A" w:rsidRDefault="0011433A" w:rsidP="0011433A">
            <w:pPr>
              <w:rPr>
                <w:rFonts w:ascii="Arial Narrow" w:hAnsi="Arial Narrow"/>
              </w:rPr>
            </w:pPr>
            <w:r w:rsidRPr="0011433A">
              <w:rPr>
                <w:rFonts w:ascii="Arial Narrow" w:hAnsi="Arial Narrow"/>
              </w:rPr>
              <w:t>3.5.1</w:t>
            </w:r>
          </w:p>
        </w:tc>
        <w:tc>
          <w:tcPr>
            <w:tcW w:w="756" w:type="pct"/>
            <w:noWrap/>
            <w:hideMark/>
          </w:tcPr>
          <w:p w14:paraId="2CD99C17" w14:textId="77777777" w:rsidR="0011433A" w:rsidRPr="0011433A" w:rsidRDefault="0011433A" w:rsidP="0011433A">
            <w:pPr>
              <w:rPr>
                <w:rFonts w:ascii="Arial Narrow" w:hAnsi="Arial Narrow"/>
              </w:rPr>
            </w:pPr>
            <w:r w:rsidRPr="0011433A">
              <w:rPr>
                <w:rFonts w:ascii="Arial Narrow" w:hAnsi="Arial Narrow"/>
              </w:rPr>
              <w:t xml:space="preserve">                  -   </w:t>
            </w:r>
          </w:p>
        </w:tc>
      </w:tr>
      <w:tr w:rsidR="0011433A" w:rsidRPr="0011433A" w14:paraId="5B35F884" w14:textId="77777777" w:rsidTr="0011433A">
        <w:trPr>
          <w:trHeight w:val="255"/>
        </w:trPr>
        <w:tc>
          <w:tcPr>
            <w:tcW w:w="512" w:type="pct"/>
            <w:noWrap/>
            <w:hideMark/>
          </w:tcPr>
          <w:p w14:paraId="1CFF16F8" w14:textId="77777777" w:rsidR="0011433A" w:rsidRPr="0011433A" w:rsidRDefault="0011433A" w:rsidP="0011433A">
            <w:pPr>
              <w:rPr>
                <w:rFonts w:ascii="Arial Narrow" w:hAnsi="Arial Narrow"/>
              </w:rPr>
            </w:pPr>
            <w:r w:rsidRPr="0011433A">
              <w:rPr>
                <w:rFonts w:ascii="Arial Narrow" w:hAnsi="Arial Narrow"/>
              </w:rPr>
              <w:t>3.5.2</w:t>
            </w:r>
          </w:p>
        </w:tc>
        <w:tc>
          <w:tcPr>
            <w:tcW w:w="1962" w:type="pct"/>
            <w:hideMark/>
          </w:tcPr>
          <w:p w14:paraId="0120F0EE" w14:textId="77777777" w:rsidR="0011433A" w:rsidRPr="0011433A" w:rsidRDefault="0011433A">
            <w:pPr>
              <w:rPr>
                <w:rFonts w:ascii="Arial Narrow" w:hAnsi="Arial Narrow"/>
              </w:rPr>
            </w:pPr>
            <w:r w:rsidRPr="0011433A">
              <w:rPr>
                <w:rFonts w:ascii="Arial Narrow" w:hAnsi="Arial Narrow"/>
              </w:rPr>
              <w:t>Studiu de prefezabilitate</w:t>
            </w:r>
          </w:p>
        </w:tc>
        <w:tc>
          <w:tcPr>
            <w:tcW w:w="384" w:type="pct"/>
            <w:noWrap/>
            <w:hideMark/>
          </w:tcPr>
          <w:p w14:paraId="67C77CDA" w14:textId="77777777" w:rsidR="0011433A" w:rsidRPr="0011433A" w:rsidRDefault="0011433A" w:rsidP="0011433A">
            <w:pPr>
              <w:rPr>
                <w:rFonts w:ascii="Arial Narrow" w:hAnsi="Arial Narrow"/>
              </w:rPr>
            </w:pPr>
            <w:r w:rsidRPr="0011433A">
              <w:rPr>
                <w:rFonts w:ascii="Arial Narrow" w:hAnsi="Arial Narrow"/>
              </w:rPr>
              <w:t> </w:t>
            </w:r>
          </w:p>
        </w:tc>
        <w:tc>
          <w:tcPr>
            <w:tcW w:w="874" w:type="pct"/>
            <w:noWrap/>
            <w:hideMark/>
          </w:tcPr>
          <w:p w14:paraId="6B0D9F58" w14:textId="77777777" w:rsidR="0011433A" w:rsidRPr="0011433A" w:rsidRDefault="0011433A" w:rsidP="0011433A">
            <w:pPr>
              <w:rPr>
                <w:rFonts w:ascii="Arial Narrow" w:hAnsi="Arial Narrow"/>
              </w:rPr>
            </w:pPr>
            <w:r w:rsidRPr="0011433A">
              <w:rPr>
                <w:rFonts w:ascii="Arial Narrow" w:hAnsi="Arial Narrow"/>
              </w:rPr>
              <w:t> </w:t>
            </w:r>
          </w:p>
        </w:tc>
        <w:tc>
          <w:tcPr>
            <w:tcW w:w="512" w:type="pct"/>
            <w:noWrap/>
            <w:hideMark/>
          </w:tcPr>
          <w:p w14:paraId="04A6EAB5" w14:textId="77777777" w:rsidR="0011433A" w:rsidRPr="0011433A" w:rsidRDefault="0011433A" w:rsidP="0011433A">
            <w:pPr>
              <w:rPr>
                <w:rFonts w:ascii="Arial Narrow" w:hAnsi="Arial Narrow"/>
              </w:rPr>
            </w:pPr>
            <w:r w:rsidRPr="0011433A">
              <w:rPr>
                <w:rFonts w:ascii="Arial Narrow" w:hAnsi="Arial Narrow"/>
              </w:rPr>
              <w:t>3.5.2</w:t>
            </w:r>
          </w:p>
        </w:tc>
        <w:tc>
          <w:tcPr>
            <w:tcW w:w="756" w:type="pct"/>
            <w:noWrap/>
            <w:hideMark/>
          </w:tcPr>
          <w:p w14:paraId="1286DF6C" w14:textId="77777777" w:rsidR="0011433A" w:rsidRPr="0011433A" w:rsidRDefault="0011433A" w:rsidP="0011433A">
            <w:pPr>
              <w:rPr>
                <w:rFonts w:ascii="Arial Narrow" w:hAnsi="Arial Narrow"/>
              </w:rPr>
            </w:pPr>
            <w:r w:rsidRPr="0011433A">
              <w:rPr>
                <w:rFonts w:ascii="Arial Narrow" w:hAnsi="Arial Narrow"/>
              </w:rPr>
              <w:t xml:space="preserve">                  -   </w:t>
            </w:r>
          </w:p>
        </w:tc>
      </w:tr>
      <w:tr w:rsidR="0011433A" w:rsidRPr="0011433A" w14:paraId="109DBB0A" w14:textId="77777777" w:rsidTr="0011433A">
        <w:trPr>
          <w:trHeight w:val="765"/>
        </w:trPr>
        <w:tc>
          <w:tcPr>
            <w:tcW w:w="512" w:type="pct"/>
            <w:noWrap/>
            <w:hideMark/>
          </w:tcPr>
          <w:p w14:paraId="408BC854" w14:textId="77777777" w:rsidR="0011433A" w:rsidRPr="0011433A" w:rsidRDefault="0011433A" w:rsidP="0011433A">
            <w:pPr>
              <w:rPr>
                <w:rFonts w:ascii="Arial Narrow" w:hAnsi="Arial Narrow"/>
              </w:rPr>
            </w:pPr>
            <w:r w:rsidRPr="0011433A">
              <w:rPr>
                <w:rFonts w:ascii="Arial Narrow" w:hAnsi="Arial Narrow"/>
              </w:rPr>
              <w:t>3.5.3</w:t>
            </w:r>
          </w:p>
        </w:tc>
        <w:tc>
          <w:tcPr>
            <w:tcW w:w="1962" w:type="pct"/>
            <w:hideMark/>
          </w:tcPr>
          <w:p w14:paraId="4D911954" w14:textId="77777777" w:rsidR="0011433A" w:rsidRPr="0011433A" w:rsidRDefault="0011433A">
            <w:pPr>
              <w:rPr>
                <w:rFonts w:ascii="Arial Narrow" w:hAnsi="Arial Narrow"/>
              </w:rPr>
            </w:pPr>
            <w:r w:rsidRPr="0011433A">
              <w:rPr>
                <w:rFonts w:ascii="Arial Narrow" w:hAnsi="Arial Narrow"/>
              </w:rPr>
              <w:t>Studiu de fezabilitate/documentație de avizare a lucrărilor de intervenții și deviz general</w:t>
            </w:r>
          </w:p>
        </w:tc>
        <w:tc>
          <w:tcPr>
            <w:tcW w:w="384" w:type="pct"/>
            <w:noWrap/>
            <w:hideMark/>
          </w:tcPr>
          <w:p w14:paraId="52858B0C" w14:textId="77777777" w:rsidR="0011433A" w:rsidRPr="0011433A" w:rsidRDefault="0011433A" w:rsidP="0011433A">
            <w:pPr>
              <w:rPr>
                <w:rFonts w:ascii="Arial Narrow" w:hAnsi="Arial Narrow"/>
              </w:rPr>
            </w:pPr>
            <w:r w:rsidRPr="0011433A">
              <w:rPr>
                <w:rFonts w:ascii="Arial Narrow" w:hAnsi="Arial Narrow"/>
              </w:rPr>
              <w:t> </w:t>
            </w:r>
          </w:p>
        </w:tc>
        <w:tc>
          <w:tcPr>
            <w:tcW w:w="874" w:type="pct"/>
            <w:noWrap/>
            <w:hideMark/>
          </w:tcPr>
          <w:p w14:paraId="68343BE6" w14:textId="77777777" w:rsidR="0011433A" w:rsidRPr="0011433A" w:rsidRDefault="0011433A" w:rsidP="0011433A">
            <w:pPr>
              <w:rPr>
                <w:rFonts w:ascii="Arial Narrow" w:hAnsi="Arial Narrow"/>
              </w:rPr>
            </w:pPr>
            <w:r w:rsidRPr="0011433A">
              <w:rPr>
                <w:rFonts w:ascii="Arial Narrow" w:hAnsi="Arial Narrow"/>
              </w:rPr>
              <w:t> </w:t>
            </w:r>
          </w:p>
        </w:tc>
        <w:tc>
          <w:tcPr>
            <w:tcW w:w="512" w:type="pct"/>
            <w:noWrap/>
            <w:hideMark/>
          </w:tcPr>
          <w:p w14:paraId="36EAE004" w14:textId="77777777" w:rsidR="0011433A" w:rsidRPr="0011433A" w:rsidRDefault="0011433A" w:rsidP="0011433A">
            <w:pPr>
              <w:rPr>
                <w:rFonts w:ascii="Arial Narrow" w:hAnsi="Arial Narrow"/>
              </w:rPr>
            </w:pPr>
            <w:r w:rsidRPr="0011433A">
              <w:rPr>
                <w:rFonts w:ascii="Arial Narrow" w:hAnsi="Arial Narrow"/>
              </w:rPr>
              <w:t>3.5.3</w:t>
            </w:r>
          </w:p>
        </w:tc>
        <w:tc>
          <w:tcPr>
            <w:tcW w:w="756" w:type="pct"/>
            <w:noWrap/>
            <w:hideMark/>
          </w:tcPr>
          <w:p w14:paraId="6BA0BDC9" w14:textId="77777777" w:rsidR="0011433A" w:rsidRPr="0011433A" w:rsidRDefault="0011433A" w:rsidP="0011433A">
            <w:pPr>
              <w:rPr>
                <w:rFonts w:ascii="Arial Narrow" w:hAnsi="Arial Narrow"/>
              </w:rPr>
            </w:pPr>
            <w:r w:rsidRPr="0011433A">
              <w:rPr>
                <w:rFonts w:ascii="Arial Narrow" w:hAnsi="Arial Narrow"/>
              </w:rPr>
              <w:t xml:space="preserve">  1,908,191.18 </w:t>
            </w:r>
          </w:p>
        </w:tc>
      </w:tr>
      <w:tr w:rsidR="0011433A" w:rsidRPr="0011433A" w14:paraId="05790EEC" w14:textId="77777777" w:rsidTr="0011433A">
        <w:trPr>
          <w:trHeight w:val="765"/>
        </w:trPr>
        <w:tc>
          <w:tcPr>
            <w:tcW w:w="512" w:type="pct"/>
            <w:noWrap/>
            <w:hideMark/>
          </w:tcPr>
          <w:p w14:paraId="0E1D1B38" w14:textId="77777777" w:rsidR="0011433A" w:rsidRPr="0011433A" w:rsidRDefault="0011433A" w:rsidP="0011433A">
            <w:pPr>
              <w:rPr>
                <w:rFonts w:ascii="Arial Narrow" w:hAnsi="Arial Narrow"/>
              </w:rPr>
            </w:pPr>
            <w:r w:rsidRPr="0011433A">
              <w:rPr>
                <w:rFonts w:ascii="Arial Narrow" w:hAnsi="Arial Narrow"/>
              </w:rPr>
              <w:t>3.5.4</w:t>
            </w:r>
          </w:p>
        </w:tc>
        <w:tc>
          <w:tcPr>
            <w:tcW w:w="1962" w:type="pct"/>
            <w:hideMark/>
          </w:tcPr>
          <w:p w14:paraId="0DA9E9BF" w14:textId="77777777" w:rsidR="0011433A" w:rsidRPr="0011433A" w:rsidRDefault="0011433A">
            <w:pPr>
              <w:rPr>
                <w:rFonts w:ascii="Arial Narrow" w:hAnsi="Arial Narrow"/>
              </w:rPr>
            </w:pPr>
            <w:r w:rsidRPr="0011433A">
              <w:rPr>
                <w:rFonts w:ascii="Arial Narrow" w:hAnsi="Arial Narrow"/>
              </w:rPr>
              <w:t>Documentațiile tehnice necesare în vederea obținerii avizelor/acordurilor/autorizațiilor</w:t>
            </w:r>
          </w:p>
        </w:tc>
        <w:tc>
          <w:tcPr>
            <w:tcW w:w="384" w:type="pct"/>
            <w:noWrap/>
            <w:hideMark/>
          </w:tcPr>
          <w:p w14:paraId="4A78F2EB" w14:textId="77777777" w:rsidR="0011433A" w:rsidRPr="0011433A" w:rsidRDefault="0011433A" w:rsidP="0011433A">
            <w:pPr>
              <w:rPr>
                <w:rFonts w:ascii="Arial Narrow" w:hAnsi="Arial Narrow"/>
              </w:rPr>
            </w:pPr>
            <w:r w:rsidRPr="0011433A">
              <w:rPr>
                <w:rFonts w:ascii="Arial Narrow" w:hAnsi="Arial Narrow"/>
              </w:rPr>
              <w:t>3.5.4</w:t>
            </w:r>
          </w:p>
        </w:tc>
        <w:tc>
          <w:tcPr>
            <w:tcW w:w="874" w:type="pct"/>
            <w:noWrap/>
            <w:hideMark/>
          </w:tcPr>
          <w:p w14:paraId="1D0BF37F" w14:textId="77777777" w:rsidR="0011433A" w:rsidRPr="0011433A" w:rsidRDefault="0011433A" w:rsidP="0011433A">
            <w:pPr>
              <w:rPr>
                <w:rFonts w:ascii="Arial Narrow" w:hAnsi="Arial Narrow"/>
              </w:rPr>
            </w:pPr>
            <w:r w:rsidRPr="0011433A">
              <w:rPr>
                <w:rFonts w:ascii="Arial Narrow" w:hAnsi="Arial Narrow"/>
              </w:rPr>
              <w:t xml:space="preserve">         280,000.00 </w:t>
            </w:r>
          </w:p>
        </w:tc>
        <w:tc>
          <w:tcPr>
            <w:tcW w:w="512" w:type="pct"/>
            <w:noWrap/>
            <w:hideMark/>
          </w:tcPr>
          <w:p w14:paraId="6E89059B" w14:textId="77777777" w:rsidR="0011433A" w:rsidRPr="0011433A" w:rsidRDefault="0011433A" w:rsidP="0011433A">
            <w:pPr>
              <w:rPr>
                <w:rFonts w:ascii="Arial Narrow" w:hAnsi="Arial Narrow"/>
              </w:rPr>
            </w:pPr>
            <w:r w:rsidRPr="0011433A">
              <w:rPr>
                <w:rFonts w:ascii="Arial Narrow" w:hAnsi="Arial Narrow"/>
              </w:rPr>
              <w:t> </w:t>
            </w:r>
          </w:p>
        </w:tc>
        <w:tc>
          <w:tcPr>
            <w:tcW w:w="756" w:type="pct"/>
            <w:noWrap/>
            <w:hideMark/>
          </w:tcPr>
          <w:p w14:paraId="19A90D89" w14:textId="77777777" w:rsidR="0011433A" w:rsidRPr="0011433A" w:rsidRDefault="0011433A">
            <w:pPr>
              <w:rPr>
                <w:rFonts w:ascii="Arial Narrow" w:hAnsi="Arial Narrow"/>
              </w:rPr>
            </w:pPr>
            <w:r w:rsidRPr="0011433A">
              <w:rPr>
                <w:rFonts w:ascii="Arial Narrow" w:hAnsi="Arial Narrow"/>
              </w:rPr>
              <w:t> </w:t>
            </w:r>
          </w:p>
        </w:tc>
      </w:tr>
      <w:tr w:rsidR="0011433A" w:rsidRPr="0011433A" w14:paraId="38882046" w14:textId="77777777" w:rsidTr="0011433A">
        <w:trPr>
          <w:trHeight w:val="765"/>
        </w:trPr>
        <w:tc>
          <w:tcPr>
            <w:tcW w:w="512" w:type="pct"/>
            <w:noWrap/>
            <w:hideMark/>
          </w:tcPr>
          <w:p w14:paraId="103E3886" w14:textId="77777777" w:rsidR="0011433A" w:rsidRPr="0011433A" w:rsidRDefault="0011433A" w:rsidP="0011433A">
            <w:pPr>
              <w:rPr>
                <w:rFonts w:ascii="Arial Narrow" w:hAnsi="Arial Narrow"/>
              </w:rPr>
            </w:pPr>
            <w:r w:rsidRPr="0011433A">
              <w:rPr>
                <w:rFonts w:ascii="Arial Narrow" w:hAnsi="Arial Narrow"/>
              </w:rPr>
              <w:t>3.5.5</w:t>
            </w:r>
          </w:p>
        </w:tc>
        <w:tc>
          <w:tcPr>
            <w:tcW w:w="1962" w:type="pct"/>
            <w:hideMark/>
          </w:tcPr>
          <w:p w14:paraId="3E0B166A" w14:textId="77777777" w:rsidR="0011433A" w:rsidRPr="0011433A" w:rsidRDefault="0011433A">
            <w:pPr>
              <w:rPr>
                <w:rFonts w:ascii="Arial Narrow" w:hAnsi="Arial Narrow"/>
              </w:rPr>
            </w:pPr>
            <w:r w:rsidRPr="0011433A">
              <w:rPr>
                <w:rFonts w:ascii="Arial Narrow" w:hAnsi="Arial Narrow"/>
              </w:rPr>
              <w:t>Verificarea tehnică de calitate a D.T.A.C., proiectului tehnic și a detaliilor de execuție</w:t>
            </w:r>
          </w:p>
        </w:tc>
        <w:tc>
          <w:tcPr>
            <w:tcW w:w="384" w:type="pct"/>
            <w:noWrap/>
            <w:hideMark/>
          </w:tcPr>
          <w:p w14:paraId="4A67C104" w14:textId="77777777" w:rsidR="0011433A" w:rsidRPr="0011433A" w:rsidRDefault="0011433A" w:rsidP="0011433A">
            <w:pPr>
              <w:rPr>
                <w:rFonts w:ascii="Arial Narrow" w:hAnsi="Arial Narrow"/>
              </w:rPr>
            </w:pPr>
            <w:r w:rsidRPr="0011433A">
              <w:rPr>
                <w:rFonts w:ascii="Arial Narrow" w:hAnsi="Arial Narrow"/>
              </w:rPr>
              <w:t>3.5.5</w:t>
            </w:r>
          </w:p>
        </w:tc>
        <w:tc>
          <w:tcPr>
            <w:tcW w:w="874" w:type="pct"/>
            <w:noWrap/>
            <w:hideMark/>
          </w:tcPr>
          <w:p w14:paraId="09648E7F" w14:textId="77777777" w:rsidR="0011433A" w:rsidRPr="0011433A" w:rsidRDefault="0011433A" w:rsidP="0011433A">
            <w:pPr>
              <w:rPr>
                <w:rFonts w:ascii="Arial Narrow" w:hAnsi="Arial Narrow"/>
              </w:rPr>
            </w:pPr>
            <w:r w:rsidRPr="0011433A">
              <w:rPr>
                <w:rFonts w:ascii="Arial Narrow" w:hAnsi="Arial Narrow"/>
              </w:rPr>
              <w:t xml:space="preserve">         516,500.00 </w:t>
            </w:r>
          </w:p>
        </w:tc>
        <w:tc>
          <w:tcPr>
            <w:tcW w:w="512" w:type="pct"/>
            <w:noWrap/>
            <w:hideMark/>
          </w:tcPr>
          <w:p w14:paraId="71BB6205" w14:textId="77777777" w:rsidR="0011433A" w:rsidRPr="0011433A" w:rsidRDefault="0011433A" w:rsidP="0011433A">
            <w:pPr>
              <w:rPr>
                <w:rFonts w:ascii="Arial Narrow" w:hAnsi="Arial Narrow"/>
              </w:rPr>
            </w:pPr>
            <w:r w:rsidRPr="0011433A">
              <w:rPr>
                <w:rFonts w:ascii="Arial Narrow" w:hAnsi="Arial Narrow"/>
              </w:rPr>
              <w:t> </w:t>
            </w:r>
          </w:p>
        </w:tc>
        <w:tc>
          <w:tcPr>
            <w:tcW w:w="756" w:type="pct"/>
            <w:noWrap/>
            <w:hideMark/>
          </w:tcPr>
          <w:p w14:paraId="3CAC4963" w14:textId="77777777" w:rsidR="0011433A" w:rsidRPr="0011433A" w:rsidRDefault="0011433A">
            <w:pPr>
              <w:rPr>
                <w:rFonts w:ascii="Arial Narrow" w:hAnsi="Arial Narrow"/>
              </w:rPr>
            </w:pPr>
            <w:r w:rsidRPr="0011433A">
              <w:rPr>
                <w:rFonts w:ascii="Arial Narrow" w:hAnsi="Arial Narrow"/>
              </w:rPr>
              <w:t> </w:t>
            </w:r>
          </w:p>
        </w:tc>
      </w:tr>
      <w:tr w:rsidR="0011433A" w:rsidRPr="0011433A" w14:paraId="15C8E69F" w14:textId="77777777" w:rsidTr="0011433A">
        <w:trPr>
          <w:trHeight w:val="255"/>
        </w:trPr>
        <w:tc>
          <w:tcPr>
            <w:tcW w:w="512" w:type="pct"/>
            <w:noWrap/>
            <w:hideMark/>
          </w:tcPr>
          <w:p w14:paraId="594AF7F1" w14:textId="77777777" w:rsidR="0011433A" w:rsidRPr="0011433A" w:rsidRDefault="0011433A" w:rsidP="0011433A">
            <w:pPr>
              <w:rPr>
                <w:rFonts w:ascii="Arial Narrow" w:hAnsi="Arial Narrow"/>
              </w:rPr>
            </w:pPr>
            <w:r w:rsidRPr="0011433A">
              <w:rPr>
                <w:rFonts w:ascii="Arial Narrow" w:hAnsi="Arial Narrow"/>
              </w:rPr>
              <w:t>3.5.6</w:t>
            </w:r>
          </w:p>
        </w:tc>
        <w:tc>
          <w:tcPr>
            <w:tcW w:w="1962" w:type="pct"/>
            <w:hideMark/>
          </w:tcPr>
          <w:p w14:paraId="2C16C293" w14:textId="77777777" w:rsidR="0011433A" w:rsidRPr="0011433A" w:rsidRDefault="0011433A">
            <w:pPr>
              <w:rPr>
                <w:rFonts w:ascii="Arial Narrow" w:hAnsi="Arial Narrow"/>
              </w:rPr>
            </w:pPr>
            <w:r w:rsidRPr="0011433A">
              <w:rPr>
                <w:rFonts w:ascii="Arial Narrow" w:hAnsi="Arial Narrow"/>
              </w:rPr>
              <w:t>Proiect tehnic și detalii de execuție</w:t>
            </w:r>
          </w:p>
        </w:tc>
        <w:tc>
          <w:tcPr>
            <w:tcW w:w="384" w:type="pct"/>
            <w:noWrap/>
            <w:hideMark/>
          </w:tcPr>
          <w:p w14:paraId="00335C12" w14:textId="77777777" w:rsidR="0011433A" w:rsidRPr="0011433A" w:rsidRDefault="0011433A" w:rsidP="0011433A">
            <w:pPr>
              <w:rPr>
                <w:rFonts w:ascii="Arial Narrow" w:hAnsi="Arial Narrow"/>
              </w:rPr>
            </w:pPr>
            <w:r w:rsidRPr="0011433A">
              <w:rPr>
                <w:rFonts w:ascii="Arial Narrow" w:hAnsi="Arial Narrow"/>
              </w:rPr>
              <w:t>3.5.6</w:t>
            </w:r>
          </w:p>
        </w:tc>
        <w:tc>
          <w:tcPr>
            <w:tcW w:w="874" w:type="pct"/>
            <w:noWrap/>
            <w:hideMark/>
          </w:tcPr>
          <w:p w14:paraId="4D5FC9C6" w14:textId="77777777" w:rsidR="0011433A" w:rsidRPr="0011433A" w:rsidRDefault="0011433A" w:rsidP="0011433A">
            <w:pPr>
              <w:rPr>
                <w:rFonts w:ascii="Arial Narrow" w:hAnsi="Arial Narrow"/>
              </w:rPr>
            </w:pPr>
            <w:r w:rsidRPr="0011433A">
              <w:rPr>
                <w:rFonts w:ascii="Arial Narrow" w:hAnsi="Arial Narrow"/>
              </w:rPr>
              <w:t xml:space="preserve">      5,165,000.00 </w:t>
            </w:r>
          </w:p>
        </w:tc>
        <w:tc>
          <w:tcPr>
            <w:tcW w:w="512" w:type="pct"/>
            <w:noWrap/>
            <w:hideMark/>
          </w:tcPr>
          <w:p w14:paraId="6ECC835A" w14:textId="77777777" w:rsidR="0011433A" w:rsidRPr="0011433A" w:rsidRDefault="0011433A" w:rsidP="0011433A">
            <w:pPr>
              <w:rPr>
                <w:rFonts w:ascii="Arial Narrow" w:hAnsi="Arial Narrow"/>
              </w:rPr>
            </w:pPr>
            <w:r w:rsidRPr="0011433A">
              <w:rPr>
                <w:rFonts w:ascii="Arial Narrow" w:hAnsi="Arial Narrow"/>
              </w:rPr>
              <w:t>3.5.6</w:t>
            </w:r>
          </w:p>
        </w:tc>
        <w:tc>
          <w:tcPr>
            <w:tcW w:w="756" w:type="pct"/>
            <w:noWrap/>
            <w:hideMark/>
          </w:tcPr>
          <w:p w14:paraId="36D7F46E" w14:textId="77777777" w:rsidR="0011433A" w:rsidRPr="0011433A" w:rsidRDefault="0011433A">
            <w:pPr>
              <w:rPr>
                <w:rFonts w:ascii="Arial Narrow" w:hAnsi="Arial Narrow"/>
              </w:rPr>
            </w:pPr>
            <w:r w:rsidRPr="0011433A">
              <w:rPr>
                <w:rFonts w:ascii="Arial Narrow" w:hAnsi="Arial Narrow"/>
              </w:rPr>
              <w:t> </w:t>
            </w:r>
          </w:p>
        </w:tc>
      </w:tr>
      <w:tr w:rsidR="0011433A" w:rsidRPr="0011433A" w14:paraId="429F4BAB" w14:textId="77777777" w:rsidTr="0011433A">
        <w:trPr>
          <w:trHeight w:val="255"/>
        </w:trPr>
        <w:tc>
          <w:tcPr>
            <w:tcW w:w="512" w:type="pct"/>
            <w:noWrap/>
            <w:hideMark/>
          </w:tcPr>
          <w:p w14:paraId="57442040" w14:textId="77777777" w:rsidR="0011433A" w:rsidRPr="0011433A" w:rsidRDefault="0011433A" w:rsidP="0011433A">
            <w:pPr>
              <w:rPr>
                <w:rFonts w:ascii="Arial Narrow" w:hAnsi="Arial Narrow"/>
              </w:rPr>
            </w:pPr>
            <w:r w:rsidRPr="0011433A">
              <w:rPr>
                <w:rFonts w:ascii="Arial Narrow" w:hAnsi="Arial Narrow"/>
              </w:rPr>
              <w:t>3.6</w:t>
            </w:r>
          </w:p>
        </w:tc>
        <w:tc>
          <w:tcPr>
            <w:tcW w:w="1962" w:type="pct"/>
            <w:hideMark/>
          </w:tcPr>
          <w:p w14:paraId="6B9623D2" w14:textId="77777777" w:rsidR="0011433A" w:rsidRPr="0011433A" w:rsidRDefault="0011433A">
            <w:pPr>
              <w:rPr>
                <w:rFonts w:ascii="Arial Narrow" w:hAnsi="Arial Narrow"/>
              </w:rPr>
            </w:pPr>
            <w:r w:rsidRPr="0011433A">
              <w:rPr>
                <w:rFonts w:ascii="Arial Narrow" w:hAnsi="Arial Narrow"/>
              </w:rPr>
              <w:t>Organizarea procedurilor de achiziţie</w:t>
            </w:r>
          </w:p>
        </w:tc>
        <w:tc>
          <w:tcPr>
            <w:tcW w:w="384" w:type="pct"/>
            <w:noWrap/>
            <w:hideMark/>
          </w:tcPr>
          <w:p w14:paraId="79E910B1" w14:textId="77777777" w:rsidR="0011433A" w:rsidRPr="0011433A" w:rsidRDefault="0011433A" w:rsidP="0011433A">
            <w:pPr>
              <w:rPr>
                <w:rFonts w:ascii="Arial Narrow" w:hAnsi="Arial Narrow"/>
              </w:rPr>
            </w:pPr>
            <w:r w:rsidRPr="0011433A">
              <w:rPr>
                <w:rFonts w:ascii="Arial Narrow" w:hAnsi="Arial Narrow"/>
              </w:rPr>
              <w:t> </w:t>
            </w:r>
          </w:p>
        </w:tc>
        <w:tc>
          <w:tcPr>
            <w:tcW w:w="874" w:type="pct"/>
            <w:noWrap/>
            <w:hideMark/>
          </w:tcPr>
          <w:p w14:paraId="7D325B98" w14:textId="77777777" w:rsidR="0011433A" w:rsidRPr="0011433A" w:rsidRDefault="0011433A" w:rsidP="0011433A">
            <w:pPr>
              <w:rPr>
                <w:rFonts w:ascii="Arial Narrow" w:hAnsi="Arial Narrow"/>
              </w:rPr>
            </w:pPr>
            <w:r w:rsidRPr="0011433A">
              <w:rPr>
                <w:rFonts w:ascii="Arial Narrow" w:hAnsi="Arial Narrow"/>
              </w:rPr>
              <w:t> </w:t>
            </w:r>
          </w:p>
        </w:tc>
        <w:tc>
          <w:tcPr>
            <w:tcW w:w="512" w:type="pct"/>
            <w:noWrap/>
            <w:hideMark/>
          </w:tcPr>
          <w:p w14:paraId="0FF0DBD2" w14:textId="77777777" w:rsidR="0011433A" w:rsidRPr="0011433A" w:rsidRDefault="0011433A" w:rsidP="0011433A">
            <w:pPr>
              <w:rPr>
                <w:rFonts w:ascii="Arial Narrow" w:hAnsi="Arial Narrow"/>
              </w:rPr>
            </w:pPr>
            <w:r w:rsidRPr="0011433A">
              <w:rPr>
                <w:rFonts w:ascii="Arial Narrow" w:hAnsi="Arial Narrow"/>
              </w:rPr>
              <w:t>3.6</w:t>
            </w:r>
          </w:p>
        </w:tc>
        <w:tc>
          <w:tcPr>
            <w:tcW w:w="756" w:type="pct"/>
            <w:noWrap/>
            <w:hideMark/>
          </w:tcPr>
          <w:p w14:paraId="262DB5AC" w14:textId="77777777" w:rsidR="0011433A" w:rsidRPr="0011433A" w:rsidRDefault="0011433A" w:rsidP="0011433A">
            <w:pPr>
              <w:rPr>
                <w:rFonts w:ascii="Arial Narrow" w:hAnsi="Arial Narrow"/>
              </w:rPr>
            </w:pPr>
            <w:r w:rsidRPr="0011433A">
              <w:rPr>
                <w:rFonts w:ascii="Arial Narrow" w:hAnsi="Arial Narrow"/>
              </w:rPr>
              <w:t xml:space="preserve">     100,000.00 </w:t>
            </w:r>
          </w:p>
        </w:tc>
      </w:tr>
      <w:tr w:rsidR="0011433A" w:rsidRPr="0011433A" w14:paraId="37D98F70" w14:textId="77777777" w:rsidTr="0011433A">
        <w:trPr>
          <w:trHeight w:val="255"/>
        </w:trPr>
        <w:tc>
          <w:tcPr>
            <w:tcW w:w="512" w:type="pct"/>
            <w:noWrap/>
            <w:hideMark/>
          </w:tcPr>
          <w:p w14:paraId="7426C432" w14:textId="77777777" w:rsidR="0011433A" w:rsidRPr="0011433A" w:rsidRDefault="0011433A" w:rsidP="0011433A">
            <w:pPr>
              <w:rPr>
                <w:rFonts w:ascii="Arial Narrow" w:hAnsi="Arial Narrow"/>
              </w:rPr>
            </w:pPr>
            <w:r w:rsidRPr="0011433A">
              <w:rPr>
                <w:rFonts w:ascii="Arial Narrow" w:hAnsi="Arial Narrow"/>
              </w:rPr>
              <w:t>3.7</w:t>
            </w:r>
          </w:p>
        </w:tc>
        <w:tc>
          <w:tcPr>
            <w:tcW w:w="1962" w:type="pct"/>
            <w:hideMark/>
          </w:tcPr>
          <w:p w14:paraId="0E41B3A5" w14:textId="77777777" w:rsidR="0011433A" w:rsidRPr="0011433A" w:rsidRDefault="0011433A">
            <w:pPr>
              <w:rPr>
                <w:rFonts w:ascii="Arial Narrow" w:hAnsi="Arial Narrow"/>
              </w:rPr>
            </w:pPr>
            <w:r w:rsidRPr="0011433A">
              <w:rPr>
                <w:rFonts w:ascii="Arial Narrow" w:hAnsi="Arial Narrow"/>
              </w:rPr>
              <w:t xml:space="preserve">Consultanţă </w:t>
            </w:r>
          </w:p>
        </w:tc>
        <w:tc>
          <w:tcPr>
            <w:tcW w:w="384" w:type="pct"/>
            <w:noWrap/>
            <w:hideMark/>
          </w:tcPr>
          <w:p w14:paraId="09956FA0" w14:textId="77777777" w:rsidR="0011433A" w:rsidRPr="0011433A" w:rsidRDefault="0011433A" w:rsidP="0011433A">
            <w:pPr>
              <w:rPr>
                <w:rFonts w:ascii="Arial Narrow" w:hAnsi="Arial Narrow"/>
              </w:rPr>
            </w:pPr>
            <w:r w:rsidRPr="0011433A">
              <w:rPr>
                <w:rFonts w:ascii="Arial Narrow" w:hAnsi="Arial Narrow"/>
              </w:rPr>
              <w:t> </w:t>
            </w:r>
          </w:p>
        </w:tc>
        <w:tc>
          <w:tcPr>
            <w:tcW w:w="874" w:type="pct"/>
            <w:noWrap/>
            <w:hideMark/>
          </w:tcPr>
          <w:p w14:paraId="44E806D2" w14:textId="77777777" w:rsidR="0011433A" w:rsidRPr="0011433A" w:rsidRDefault="0011433A" w:rsidP="0011433A">
            <w:pPr>
              <w:rPr>
                <w:rFonts w:ascii="Arial Narrow" w:hAnsi="Arial Narrow"/>
              </w:rPr>
            </w:pPr>
            <w:r w:rsidRPr="0011433A">
              <w:rPr>
                <w:rFonts w:ascii="Arial Narrow" w:hAnsi="Arial Narrow"/>
              </w:rPr>
              <w:t> </w:t>
            </w:r>
          </w:p>
        </w:tc>
        <w:tc>
          <w:tcPr>
            <w:tcW w:w="512" w:type="pct"/>
            <w:noWrap/>
            <w:hideMark/>
          </w:tcPr>
          <w:p w14:paraId="145A7AE3" w14:textId="77777777" w:rsidR="0011433A" w:rsidRPr="0011433A" w:rsidRDefault="0011433A" w:rsidP="0011433A">
            <w:pPr>
              <w:rPr>
                <w:rFonts w:ascii="Arial Narrow" w:hAnsi="Arial Narrow"/>
              </w:rPr>
            </w:pPr>
            <w:r w:rsidRPr="0011433A">
              <w:rPr>
                <w:rFonts w:ascii="Arial Narrow" w:hAnsi="Arial Narrow"/>
              </w:rPr>
              <w:t>3.7</w:t>
            </w:r>
          </w:p>
        </w:tc>
        <w:tc>
          <w:tcPr>
            <w:tcW w:w="756" w:type="pct"/>
            <w:noWrap/>
            <w:hideMark/>
          </w:tcPr>
          <w:p w14:paraId="6E290CB6" w14:textId="77777777" w:rsidR="0011433A" w:rsidRPr="0011433A" w:rsidRDefault="0011433A" w:rsidP="0011433A">
            <w:pPr>
              <w:rPr>
                <w:rFonts w:ascii="Arial Narrow" w:hAnsi="Arial Narrow"/>
              </w:rPr>
            </w:pPr>
            <w:r w:rsidRPr="0011433A">
              <w:rPr>
                <w:rFonts w:ascii="Arial Narrow" w:hAnsi="Arial Narrow"/>
              </w:rPr>
              <w:t xml:space="preserve">     130,000.00 </w:t>
            </w:r>
          </w:p>
        </w:tc>
      </w:tr>
      <w:tr w:rsidR="0011433A" w:rsidRPr="0011433A" w14:paraId="7A8853A9" w14:textId="77777777" w:rsidTr="0011433A">
        <w:trPr>
          <w:trHeight w:val="255"/>
        </w:trPr>
        <w:tc>
          <w:tcPr>
            <w:tcW w:w="512" w:type="pct"/>
            <w:noWrap/>
            <w:hideMark/>
          </w:tcPr>
          <w:p w14:paraId="30609621" w14:textId="77777777" w:rsidR="0011433A" w:rsidRPr="0011433A" w:rsidRDefault="0011433A" w:rsidP="0011433A">
            <w:pPr>
              <w:rPr>
                <w:rFonts w:ascii="Arial Narrow" w:hAnsi="Arial Narrow"/>
              </w:rPr>
            </w:pPr>
            <w:r w:rsidRPr="0011433A">
              <w:rPr>
                <w:rFonts w:ascii="Arial Narrow" w:hAnsi="Arial Narrow"/>
              </w:rPr>
              <w:t>3.8</w:t>
            </w:r>
          </w:p>
        </w:tc>
        <w:tc>
          <w:tcPr>
            <w:tcW w:w="1962" w:type="pct"/>
            <w:hideMark/>
          </w:tcPr>
          <w:p w14:paraId="046C2CAF" w14:textId="77777777" w:rsidR="0011433A" w:rsidRPr="0011433A" w:rsidRDefault="0011433A">
            <w:pPr>
              <w:rPr>
                <w:rFonts w:ascii="Arial Narrow" w:hAnsi="Arial Narrow"/>
              </w:rPr>
            </w:pPr>
            <w:r w:rsidRPr="0011433A">
              <w:rPr>
                <w:rFonts w:ascii="Arial Narrow" w:hAnsi="Arial Narrow"/>
              </w:rPr>
              <w:t>Asistenţă tehnică</w:t>
            </w:r>
          </w:p>
        </w:tc>
        <w:tc>
          <w:tcPr>
            <w:tcW w:w="384" w:type="pct"/>
            <w:noWrap/>
            <w:hideMark/>
          </w:tcPr>
          <w:p w14:paraId="44FAEDFF" w14:textId="77777777" w:rsidR="0011433A" w:rsidRPr="0011433A" w:rsidRDefault="0011433A" w:rsidP="0011433A">
            <w:pPr>
              <w:rPr>
                <w:rFonts w:ascii="Arial Narrow" w:hAnsi="Arial Narrow"/>
              </w:rPr>
            </w:pPr>
            <w:r w:rsidRPr="0011433A">
              <w:rPr>
                <w:rFonts w:ascii="Arial Narrow" w:hAnsi="Arial Narrow"/>
              </w:rPr>
              <w:t> </w:t>
            </w:r>
          </w:p>
        </w:tc>
        <w:tc>
          <w:tcPr>
            <w:tcW w:w="874" w:type="pct"/>
            <w:noWrap/>
            <w:hideMark/>
          </w:tcPr>
          <w:p w14:paraId="698920DB" w14:textId="77777777" w:rsidR="0011433A" w:rsidRPr="0011433A" w:rsidRDefault="0011433A" w:rsidP="0011433A">
            <w:pPr>
              <w:rPr>
                <w:rFonts w:ascii="Arial Narrow" w:hAnsi="Arial Narrow"/>
              </w:rPr>
            </w:pPr>
            <w:r w:rsidRPr="0011433A">
              <w:rPr>
                <w:rFonts w:ascii="Arial Narrow" w:hAnsi="Arial Narrow"/>
              </w:rPr>
              <w:t> </w:t>
            </w:r>
          </w:p>
        </w:tc>
        <w:tc>
          <w:tcPr>
            <w:tcW w:w="512" w:type="pct"/>
            <w:noWrap/>
            <w:hideMark/>
          </w:tcPr>
          <w:p w14:paraId="4CBE6DDD" w14:textId="77777777" w:rsidR="0011433A" w:rsidRPr="0011433A" w:rsidRDefault="0011433A" w:rsidP="0011433A">
            <w:pPr>
              <w:rPr>
                <w:rFonts w:ascii="Arial Narrow" w:hAnsi="Arial Narrow"/>
              </w:rPr>
            </w:pPr>
            <w:r w:rsidRPr="0011433A">
              <w:rPr>
                <w:rFonts w:ascii="Arial Narrow" w:hAnsi="Arial Narrow"/>
              </w:rPr>
              <w:t>3.8</w:t>
            </w:r>
          </w:p>
        </w:tc>
        <w:tc>
          <w:tcPr>
            <w:tcW w:w="756" w:type="pct"/>
            <w:noWrap/>
            <w:hideMark/>
          </w:tcPr>
          <w:p w14:paraId="40899E3D" w14:textId="77777777" w:rsidR="0011433A" w:rsidRPr="0011433A" w:rsidRDefault="0011433A" w:rsidP="0011433A">
            <w:pPr>
              <w:rPr>
                <w:rFonts w:ascii="Arial Narrow" w:hAnsi="Arial Narrow"/>
              </w:rPr>
            </w:pPr>
            <w:r w:rsidRPr="0011433A">
              <w:rPr>
                <w:rFonts w:ascii="Arial Narrow" w:hAnsi="Arial Narrow"/>
              </w:rPr>
              <w:t xml:space="preserve">  1,431,143.38 </w:t>
            </w:r>
          </w:p>
        </w:tc>
      </w:tr>
      <w:tr w:rsidR="0011433A" w:rsidRPr="0011433A" w14:paraId="48014F24" w14:textId="77777777" w:rsidTr="0011433A">
        <w:trPr>
          <w:trHeight w:val="255"/>
        </w:trPr>
        <w:tc>
          <w:tcPr>
            <w:tcW w:w="2858" w:type="pct"/>
            <w:gridSpan w:val="3"/>
            <w:noWrap/>
            <w:hideMark/>
          </w:tcPr>
          <w:p w14:paraId="5AFE81DD" w14:textId="77777777" w:rsidR="0011433A" w:rsidRPr="0011433A" w:rsidRDefault="0011433A" w:rsidP="0011433A">
            <w:pPr>
              <w:rPr>
                <w:rFonts w:ascii="Arial Narrow" w:hAnsi="Arial Narrow"/>
              </w:rPr>
            </w:pPr>
            <w:r w:rsidRPr="0011433A">
              <w:rPr>
                <w:rFonts w:ascii="Arial Narrow" w:hAnsi="Arial Narrow"/>
              </w:rPr>
              <w:t>Valoare fara TVA</w:t>
            </w:r>
          </w:p>
        </w:tc>
        <w:tc>
          <w:tcPr>
            <w:tcW w:w="874" w:type="pct"/>
            <w:noWrap/>
            <w:hideMark/>
          </w:tcPr>
          <w:p w14:paraId="70C8E4B5" w14:textId="77777777" w:rsidR="0011433A" w:rsidRPr="0011433A" w:rsidRDefault="0011433A" w:rsidP="0011433A">
            <w:pPr>
              <w:rPr>
                <w:rFonts w:ascii="Arial Narrow" w:hAnsi="Arial Narrow"/>
              </w:rPr>
            </w:pPr>
            <w:r w:rsidRPr="0011433A">
              <w:rPr>
                <w:rFonts w:ascii="Arial Narrow" w:hAnsi="Arial Narrow"/>
              </w:rPr>
              <w:t xml:space="preserve">      5,961,500.00 </w:t>
            </w:r>
          </w:p>
        </w:tc>
        <w:tc>
          <w:tcPr>
            <w:tcW w:w="512" w:type="pct"/>
            <w:noWrap/>
            <w:hideMark/>
          </w:tcPr>
          <w:p w14:paraId="65FAE365" w14:textId="77777777" w:rsidR="0011433A" w:rsidRPr="0011433A" w:rsidRDefault="0011433A">
            <w:pPr>
              <w:rPr>
                <w:rFonts w:ascii="Arial Narrow" w:hAnsi="Arial Narrow"/>
              </w:rPr>
            </w:pPr>
            <w:r w:rsidRPr="0011433A">
              <w:rPr>
                <w:rFonts w:ascii="Arial Narrow" w:hAnsi="Arial Narrow"/>
              </w:rPr>
              <w:t> </w:t>
            </w:r>
          </w:p>
        </w:tc>
        <w:tc>
          <w:tcPr>
            <w:tcW w:w="756" w:type="pct"/>
            <w:noWrap/>
            <w:hideMark/>
          </w:tcPr>
          <w:p w14:paraId="64F28C68" w14:textId="77777777" w:rsidR="0011433A" w:rsidRPr="0011433A" w:rsidRDefault="0011433A" w:rsidP="0011433A">
            <w:pPr>
              <w:rPr>
                <w:rFonts w:ascii="Arial Narrow" w:hAnsi="Arial Narrow"/>
              </w:rPr>
            </w:pPr>
            <w:r w:rsidRPr="0011433A">
              <w:rPr>
                <w:rFonts w:ascii="Arial Narrow" w:hAnsi="Arial Narrow"/>
              </w:rPr>
              <w:t xml:space="preserve">  3,717,334.56 </w:t>
            </w:r>
          </w:p>
        </w:tc>
      </w:tr>
      <w:tr w:rsidR="0011433A" w:rsidRPr="0011433A" w14:paraId="09F003CF" w14:textId="77777777" w:rsidTr="0011433A">
        <w:trPr>
          <w:trHeight w:val="255"/>
        </w:trPr>
        <w:tc>
          <w:tcPr>
            <w:tcW w:w="2858" w:type="pct"/>
            <w:gridSpan w:val="3"/>
            <w:noWrap/>
            <w:hideMark/>
          </w:tcPr>
          <w:p w14:paraId="7545FE5A" w14:textId="77777777" w:rsidR="0011433A" w:rsidRPr="0011433A" w:rsidRDefault="0011433A" w:rsidP="0011433A">
            <w:pPr>
              <w:rPr>
                <w:rFonts w:ascii="Arial Narrow" w:hAnsi="Arial Narrow"/>
              </w:rPr>
            </w:pPr>
            <w:r w:rsidRPr="0011433A">
              <w:rPr>
                <w:rFonts w:ascii="Arial Narrow" w:hAnsi="Arial Narrow"/>
              </w:rPr>
              <w:t>Valoare cu TVA</w:t>
            </w:r>
          </w:p>
        </w:tc>
        <w:tc>
          <w:tcPr>
            <w:tcW w:w="874" w:type="pct"/>
            <w:noWrap/>
            <w:hideMark/>
          </w:tcPr>
          <w:p w14:paraId="193BC094" w14:textId="77777777" w:rsidR="0011433A" w:rsidRPr="0011433A" w:rsidRDefault="0011433A" w:rsidP="0011433A">
            <w:pPr>
              <w:rPr>
                <w:rFonts w:ascii="Arial Narrow" w:hAnsi="Arial Narrow"/>
              </w:rPr>
            </w:pPr>
            <w:r w:rsidRPr="0011433A">
              <w:rPr>
                <w:rFonts w:ascii="Arial Narrow" w:hAnsi="Arial Narrow"/>
              </w:rPr>
              <w:t xml:space="preserve">      7,094,185.00 </w:t>
            </w:r>
          </w:p>
        </w:tc>
        <w:tc>
          <w:tcPr>
            <w:tcW w:w="512" w:type="pct"/>
            <w:noWrap/>
            <w:hideMark/>
          </w:tcPr>
          <w:p w14:paraId="2457A73D" w14:textId="77777777" w:rsidR="0011433A" w:rsidRPr="0011433A" w:rsidRDefault="0011433A">
            <w:pPr>
              <w:rPr>
                <w:rFonts w:ascii="Arial Narrow" w:hAnsi="Arial Narrow"/>
              </w:rPr>
            </w:pPr>
            <w:r w:rsidRPr="0011433A">
              <w:rPr>
                <w:rFonts w:ascii="Arial Narrow" w:hAnsi="Arial Narrow"/>
              </w:rPr>
              <w:t> </w:t>
            </w:r>
          </w:p>
        </w:tc>
        <w:tc>
          <w:tcPr>
            <w:tcW w:w="756" w:type="pct"/>
            <w:noWrap/>
            <w:hideMark/>
          </w:tcPr>
          <w:p w14:paraId="51B78ED9" w14:textId="77777777" w:rsidR="0011433A" w:rsidRPr="0011433A" w:rsidRDefault="0011433A" w:rsidP="0011433A">
            <w:pPr>
              <w:rPr>
                <w:rFonts w:ascii="Arial Narrow" w:hAnsi="Arial Narrow"/>
              </w:rPr>
            </w:pPr>
            <w:r w:rsidRPr="0011433A">
              <w:rPr>
                <w:rFonts w:ascii="Arial Narrow" w:hAnsi="Arial Narrow"/>
              </w:rPr>
              <w:t xml:space="preserve">  4,423,628.12 </w:t>
            </w:r>
          </w:p>
        </w:tc>
      </w:tr>
    </w:tbl>
    <w:p w14:paraId="2DBA193D" w14:textId="77777777" w:rsidR="00054227" w:rsidRPr="0011433A" w:rsidRDefault="00054227" w:rsidP="0011433A">
      <w:pPr>
        <w:rPr>
          <w:rFonts w:ascii="Arial Narrow" w:hAnsi="Arial Narrow"/>
        </w:rPr>
      </w:pPr>
    </w:p>
    <w:p w14:paraId="519F0262" w14:textId="7B1CA496" w:rsidR="00054227" w:rsidRPr="0011433A" w:rsidRDefault="00F81DA4" w:rsidP="0011433A">
      <w:pPr>
        <w:spacing w:before="60" w:after="60"/>
        <w:jc w:val="both"/>
        <w:rPr>
          <w:rFonts w:ascii="Arial Narrow" w:eastAsia="Arial Narrow" w:hAnsi="Arial Narrow" w:cs="Arial Narrow"/>
          <w:sz w:val="22"/>
          <w:szCs w:val="22"/>
        </w:rPr>
      </w:pPr>
      <w:r w:rsidRPr="0011433A">
        <w:rPr>
          <w:rFonts w:ascii="Arial Narrow" w:eastAsia="Arial Narrow" w:hAnsi="Arial Narrow" w:cs="Arial Narrow"/>
          <w:i/>
          <w:sz w:val="22"/>
          <w:szCs w:val="22"/>
        </w:rPr>
        <w:tab/>
        <w:t>Notă: Valoarea Investiției de bază luată în calcul este 1</w:t>
      </w:r>
      <w:r w:rsidR="00B653C2" w:rsidRPr="0011433A">
        <w:rPr>
          <w:rFonts w:ascii="Arial Narrow" w:eastAsia="Arial Narrow" w:hAnsi="Arial Narrow" w:cs="Arial Narrow"/>
          <w:i/>
          <w:sz w:val="22"/>
          <w:szCs w:val="22"/>
        </w:rPr>
        <w:t xml:space="preserve">44751077,57 </w:t>
      </w:r>
      <w:r w:rsidRPr="0011433A">
        <w:rPr>
          <w:rFonts w:ascii="Arial Narrow" w:eastAsia="Arial Narrow" w:hAnsi="Arial Narrow" w:cs="Arial Narrow"/>
          <w:i/>
          <w:sz w:val="22"/>
          <w:szCs w:val="22"/>
        </w:rPr>
        <w:t>lei cu TVA</w:t>
      </w:r>
    </w:p>
    <w:p w14:paraId="5C2B3A86" w14:textId="77777777" w:rsidR="00054227" w:rsidRPr="0011433A" w:rsidRDefault="00054227" w:rsidP="0011433A">
      <w:pPr>
        <w:spacing w:before="60" w:after="60"/>
        <w:jc w:val="both"/>
        <w:rPr>
          <w:rFonts w:ascii="Arial Narrow" w:eastAsia="Arial Narrow" w:hAnsi="Arial Narrow" w:cs="Arial Narrow"/>
          <w:sz w:val="22"/>
          <w:szCs w:val="22"/>
        </w:rPr>
      </w:pPr>
      <w:bookmarkStart w:id="15" w:name="_2grqrue" w:colFirst="0" w:colLast="0"/>
      <w:bookmarkEnd w:id="15"/>
    </w:p>
    <w:p w14:paraId="0171071E" w14:textId="77777777" w:rsidR="00054227" w:rsidRPr="0011433A" w:rsidRDefault="00F81DA4" w:rsidP="0011433A">
      <w:pPr>
        <w:pStyle w:val="Subtitle"/>
        <w:numPr>
          <w:ilvl w:val="1"/>
          <w:numId w:val="7"/>
        </w:numPr>
        <w:spacing w:before="60"/>
        <w:jc w:val="both"/>
        <w:rPr>
          <w:rFonts w:ascii="Arial Narrow" w:eastAsia="Arial Narrow" w:hAnsi="Arial Narrow" w:cs="Arial Narrow"/>
        </w:rPr>
      </w:pPr>
      <w:r w:rsidRPr="0011433A">
        <w:rPr>
          <w:rFonts w:ascii="Arial Narrow" w:eastAsia="Arial Narrow" w:hAnsi="Arial Narrow" w:cs="Arial Narrow"/>
        </w:rPr>
        <w:t xml:space="preserve">Surse identificate pentru finanţarea cheltuielilor estimate </w:t>
      </w:r>
      <w:r w:rsidRPr="0011433A">
        <w:rPr>
          <w:rFonts w:ascii="Arial Narrow" w:eastAsia="Arial Narrow" w:hAnsi="Arial Narrow" w:cs="Arial Narrow"/>
          <w:i/>
        </w:rPr>
        <w:t>(în cazul finanţării nerambursabile se va menţiona programul operaţional/axa corespunzătoare, identificată)</w:t>
      </w:r>
      <w:r w:rsidRPr="0011433A">
        <w:rPr>
          <w:rFonts w:ascii="Arial Narrow" w:eastAsia="Arial Narrow" w:hAnsi="Arial Narrow" w:cs="Arial Narrow"/>
        </w:rPr>
        <w:t>:</w:t>
      </w:r>
    </w:p>
    <w:p w14:paraId="682AB49B" w14:textId="01F867E9" w:rsidR="00054227" w:rsidRPr="0011433A" w:rsidRDefault="00F81DA4" w:rsidP="0011433A">
      <w:pPr>
        <w:spacing w:before="60" w:after="60"/>
        <w:ind w:left="780"/>
        <w:jc w:val="both"/>
        <w:rPr>
          <w:rFonts w:ascii="Arial Narrow" w:eastAsia="Arial Narrow" w:hAnsi="Arial Narrow" w:cs="Arial Narrow"/>
          <w:sz w:val="22"/>
          <w:szCs w:val="22"/>
        </w:rPr>
      </w:pPr>
      <w:r w:rsidRPr="0011433A">
        <w:rPr>
          <w:rFonts w:ascii="Arial Narrow" w:eastAsia="Arial Narrow" w:hAnsi="Arial Narrow" w:cs="Arial Narrow"/>
          <w:sz w:val="22"/>
          <w:szCs w:val="22"/>
        </w:rPr>
        <w:t>Sursele de finanțare pentru realizarea obiectivului de sunt de trei categorii, după cum urmează:</w:t>
      </w:r>
    </w:p>
    <w:p w14:paraId="495F8CAE" w14:textId="77777777" w:rsidR="00054227" w:rsidRPr="0011433A" w:rsidRDefault="00F81DA4" w:rsidP="0011433A">
      <w:pPr>
        <w:numPr>
          <w:ilvl w:val="0"/>
          <w:numId w:val="6"/>
        </w:numPr>
        <w:spacing w:before="60" w:after="60"/>
        <w:jc w:val="both"/>
        <w:rPr>
          <w:rFonts w:ascii="Arial Narrow" w:hAnsi="Arial Narrow"/>
          <w:sz w:val="22"/>
          <w:szCs w:val="22"/>
        </w:rPr>
      </w:pPr>
      <w:r w:rsidRPr="0011433A">
        <w:rPr>
          <w:rFonts w:ascii="Arial Narrow" w:eastAsia="Arial Narrow" w:hAnsi="Arial Narrow" w:cs="Arial Narrow"/>
          <w:sz w:val="22"/>
          <w:szCs w:val="22"/>
        </w:rPr>
        <w:t>Cheltuieli eligibile și finanțate prin PNI Anghel Salignyi (sursa de finanțare – Bugetul de Stat)</w:t>
      </w:r>
    </w:p>
    <w:p w14:paraId="71A4C381" w14:textId="77777777" w:rsidR="00054227" w:rsidRPr="0011433A" w:rsidRDefault="00F81DA4" w:rsidP="0011433A">
      <w:pPr>
        <w:numPr>
          <w:ilvl w:val="0"/>
          <w:numId w:val="6"/>
        </w:numPr>
        <w:spacing w:before="60" w:after="60"/>
        <w:jc w:val="both"/>
        <w:rPr>
          <w:rFonts w:ascii="Arial Narrow" w:hAnsi="Arial Narrow"/>
          <w:sz w:val="22"/>
          <w:szCs w:val="22"/>
        </w:rPr>
      </w:pPr>
      <w:r w:rsidRPr="0011433A">
        <w:rPr>
          <w:rFonts w:ascii="Arial Narrow" w:eastAsia="Arial Narrow" w:hAnsi="Arial Narrow" w:cs="Arial Narrow"/>
          <w:sz w:val="22"/>
          <w:szCs w:val="22"/>
        </w:rPr>
        <w:t>Cheltuieli neeligibile (sursa de finanțare - Bugetul local al Municipiului Târgu Mureș)</w:t>
      </w:r>
    </w:p>
    <w:p w14:paraId="58ED12F7" w14:textId="353751A6" w:rsidR="00054227" w:rsidRPr="0011433A" w:rsidRDefault="00F81DA4" w:rsidP="0011433A">
      <w:pPr>
        <w:spacing w:before="60" w:after="60"/>
        <w:ind w:left="851"/>
        <w:jc w:val="both"/>
        <w:rPr>
          <w:rFonts w:ascii="Arial Narrow" w:eastAsia="Arial Narrow" w:hAnsi="Arial Narrow" w:cs="Arial Narrow"/>
          <w:b/>
          <w:sz w:val="22"/>
          <w:szCs w:val="22"/>
        </w:rPr>
      </w:pPr>
      <w:r w:rsidRPr="0011433A">
        <w:rPr>
          <w:rFonts w:ascii="Arial Narrow" w:eastAsia="Arial Narrow" w:hAnsi="Arial Narrow" w:cs="Arial Narrow"/>
          <w:b/>
          <w:sz w:val="22"/>
          <w:szCs w:val="22"/>
        </w:rPr>
        <w:t>Detalierea costurilor (valori cu TVA):</w:t>
      </w:r>
    </w:p>
    <w:tbl>
      <w:tblPr>
        <w:tblW w:w="5000" w:type="pct"/>
        <w:tblCellMar>
          <w:left w:w="70" w:type="dxa"/>
          <w:right w:w="70" w:type="dxa"/>
        </w:tblCellMar>
        <w:tblLook w:val="04A0" w:firstRow="1" w:lastRow="0" w:firstColumn="1" w:lastColumn="0" w:noHBand="0" w:noVBand="1"/>
      </w:tblPr>
      <w:tblGrid>
        <w:gridCol w:w="1033"/>
        <w:gridCol w:w="3960"/>
        <w:gridCol w:w="603"/>
        <w:gridCol w:w="1764"/>
        <w:gridCol w:w="1034"/>
        <w:gridCol w:w="1526"/>
      </w:tblGrid>
      <w:tr w:rsidR="004C20B0" w:rsidRPr="0011433A" w14:paraId="540C61D4" w14:textId="77777777" w:rsidTr="0011433A">
        <w:trPr>
          <w:trHeight w:val="1020"/>
        </w:trPr>
        <w:tc>
          <w:tcPr>
            <w:tcW w:w="5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5B2804"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1996" w:type="pct"/>
            <w:tcBorders>
              <w:top w:val="single" w:sz="4" w:space="0" w:color="auto"/>
              <w:left w:val="nil"/>
              <w:bottom w:val="single" w:sz="4" w:space="0" w:color="auto"/>
              <w:right w:val="single" w:sz="4" w:space="0" w:color="auto"/>
            </w:tcBorders>
            <w:shd w:val="clear" w:color="auto" w:fill="auto"/>
            <w:vAlign w:val="bottom"/>
            <w:hideMark/>
          </w:tcPr>
          <w:p w14:paraId="561AFCA4"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304" w:type="pct"/>
            <w:tcBorders>
              <w:top w:val="single" w:sz="4" w:space="0" w:color="auto"/>
              <w:left w:val="nil"/>
              <w:bottom w:val="single" w:sz="4" w:space="0" w:color="auto"/>
              <w:right w:val="single" w:sz="4" w:space="0" w:color="auto"/>
            </w:tcBorders>
            <w:shd w:val="clear" w:color="auto" w:fill="auto"/>
            <w:vAlign w:val="bottom"/>
            <w:hideMark/>
          </w:tcPr>
          <w:p w14:paraId="645AFB97"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889" w:type="pct"/>
            <w:tcBorders>
              <w:top w:val="single" w:sz="4" w:space="0" w:color="auto"/>
              <w:left w:val="nil"/>
              <w:bottom w:val="single" w:sz="4" w:space="0" w:color="auto"/>
              <w:right w:val="single" w:sz="4" w:space="0" w:color="auto"/>
            </w:tcBorders>
            <w:shd w:val="clear" w:color="auto" w:fill="auto"/>
            <w:vAlign w:val="bottom"/>
            <w:hideMark/>
          </w:tcPr>
          <w:p w14:paraId="1172ABC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Cheltuieli eligibile program SALIGNY </w:t>
            </w:r>
          </w:p>
        </w:tc>
        <w:tc>
          <w:tcPr>
            <w:tcW w:w="521" w:type="pct"/>
            <w:tcBorders>
              <w:top w:val="single" w:sz="4" w:space="0" w:color="auto"/>
              <w:left w:val="nil"/>
              <w:bottom w:val="single" w:sz="4" w:space="0" w:color="auto"/>
              <w:right w:val="single" w:sz="4" w:space="0" w:color="auto"/>
            </w:tcBorders>
            <w:shd w:val="clear" w:color="auto" w:fill="auto"/>
            <w:vAlign w:val="bottom"/>
            <w:hideMark/>
          </w:tcPr>
          <w:p w14:paraId="77355FB6"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770" w:type="pct"/>
            <w:tcBorders>
              <w:top w:val="single" w:sz="4" w:space="0" w:color="auto"/>
              <w:left w:val="nil"/>
              <w:bottom w:val="single" w:sz="4" w:space="0" w:color="auto"/>
              <w:right w:val="single" w:sz="4" w:space="0" w:color="auto"/>
            </w:tcBorders>
            <w:shd w:val="clear" w:color="auto" w:fill="auto"/>
            <w:vAlign w:val="bottom"/>
            <w:hideMark/>
          </w:tcPr>
          <w:p w14:paraId="55A5C892"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Cheltuieli eligibile BUGET LOCAL </w:t>
            </w:r>
          </w:p>
        </w:tc>
      </w:tr>
      <w:tr w:rsidR="004C20B0" w:rsidRPr="0011433A" w14:paraId="76BD1B4E"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A11E538"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1.1</w:t>
            </w:r>
          </w:p>
        </w:tc>
        <w:tc>
          <w:tcPr>
            <w:tcW w:w="1996" w:type="pct"/>
            <w:tcBorders>
              <w:top w:val="nil"/>
              <w:left w:val="nil"/>
              <w:bottom w:val="single" w:sz="4" w:space="0" w:color="auto"/>
              <w:right w:val="single" w:sz="4" w:space="0" w:color="auto"/>
            </w:tcBorders>
            <w:shd w:val="clear" w:color="auto" w:fill="auto"/>
            <w:vAlign w:val="center"/>
            <w:hideMark/>
          </w:tcPr>
          <w:p w14:paraId="1B938211"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Obţinerea terenului</w:t>
            </w:r>
          </w:p>
        </w:tc>
        <w:tc>
          <w:tcPr>
            <w:tcW w:w="304" w:type="pct"/>
            <w:tcBorders>
              <w:top w:val="nil"/>
              <w:left w:val="nil"/>
              <w:bottom w:val="single" w:sz="4" w:space="0" w:color="auto"/>
              <w:right w:val="single" w:sz="4" w:space="0" w:color="auto"/>
            </w:tcBorders>
            <w:shd w:val="clear" w:color="auto" w:fill="auto"/>
            <w:noWrap/>
            <w:vAlign w:val="center"/>
            <w:hideMark/>
          </w:tcPr>
          <w:p w14:paraId="04F18F3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4210A818"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140D7C82"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1.1</w:t>
            </w:r>
          </w:p>
        </w:tc>
        <w:tc>
          <w:tcPr>
            <w:tcW w:w="770" w:type="pct"/>
            <w:tcBorders>
              <w:top w:val="nil"/>
              <w:left w:val="nil"/>
              <w:bottom w:val="single" w:sz="4" w:space="0" w:color="auto"/>
              <w:right w:val="single" w:sz="4" w:space="0" w:color="auto"/>
            </w:tcBorders>
            <w:shd w:val="clear" w:color="auto" w:fill="auto"/>
            <w:noWrap/>
            <w:vAlign w:val="center"/>
            <w:hideMark/>
          </w:tcPr>
          <w:p w14:paraId="646E4E42"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   </w:t>
            </w:r>
          </w:p>
        </w:tc>
      </w:tr>
      <w:tr w:rsidR="004C20B0" w:rsidRPr="0011433A" w14:paraId="34FC5EC0"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FCD7DAA"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1.2</w:t>
            </w:r>
          </w:p>
        </w:tc>
        <w:tc>
          <w:tcPr>
            <w:tcW w:w="1996" w:type="pct"/>
            <w:tcBorders>
              <w:top w:val="nil"/>
              <w:left w:val="nil"/>
              <w:bottom w:val="single" w:sz="4" w:space="0" w:color="auto"/>
              <w:right w:val="single" w:sz="4" w:space="0" w:color="auto"/>
            </w:tcBorders>
            <w:shd w:val="clear" w:color="auto" w:fill="auto"/>
            <w:vAlign w:val="center"/>
            <w:hideMark/>
          </w:tcPr>
          <w:p w14:paraId="195AC631"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Amenajarea terenului</w:t>
            </w:r>
          </w:p>
        </w:tc>
        <w:tc>
          <w:tcPr>
            <w:tcW w:w="304" w:type="pct"/>
            <w:tcBorders>
              <w:top w:val="nil"/>
              <w:left w:val="nil"/>
              <w:bottom w:val="single" w:sz="4" w:space="0" w:color="auto"/>
              <w:right w:val="single" w:sz="4" w:space="0" w:color="auto"/>
            </w:tcBorders>
            <w:shd w:val="clear" w:color="auto" w:fill="auto"/>
            <w:noWrap/>
            <w:vAlign w:val="center"/>
            <w:hideMark/>
          </w:tcPr>
          <w:p w14:paraId="4A71FAB3"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1.2</w:t>
            </w:r>
          </w:p>
        </w:tc>
        <w:tc>
          <w:tcPr>
            <w:tcW w:w="889" w:type="pct"/>
            <w:tcBorders>
              <w:top w:val="nil"/>
              <w:left w:val="nil"/>
              <w:bottom w:val="single" w:sz="4" w:space="0" w:color="auto"/>
              <w:right w:val="single" w:sz="4" w:space="0" w:color="auto"/>
            </w:tcBorders>
            <w:shd w:val="clear" w:color="auto" w:fill="auto"/>
            <w:noWrap/>
            <w:vAlign w:val="center"/>
            <w:hideMark/>
          </w:tcPr>
          <w:p w14:paraId="11AB8803"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120,000.00 </w:t>
            </w:r>
          </w:p>
        </w:tc>
        <w:tc>
          <w:tcPr>
            <w:tcW w:w="521" w:type="pct"/>
            <w:tcBorders>
              <w:top w:val="nil"/>
              <w:left w:val="nil"/>
              <w:bottom w:val="single" w:sz="4" w:space="0" w:color="auto"/>
              <w:right w:val="single" w:sz="4" w:space="0" w:color="auto"/>
            </w:tcBorders>
            <w:shd w:val="clear" w:color="auto" w:fill="auto"/>
            <w:noWrap/>
            <w:vAlign w:val="center"/>
            <w:hideMark/>
          </w:tcPr>
          <w:p w14:paraId="7C8D8C8A"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5D5585D7"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64BF3C91" w14:textId="77777777" w:rsidTr="0011433A">
        <w:trPr>
          <w:trHeight w:val="51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0CBB6D4"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1.3</w:t>
            </w:r>
          </w:p>
        </w:tc>
        <w:tc>
          <w:tcPr>
            <w:tcW w:w="1996" w:type="pct"/>
            <w:tcBorders>
              <w:top w:val="nil"/>
              <w:left w:val="nil"/>
              <w:bottom w:val="single" w:sz="4" w:space="0" w:color="auto"/>
              <w:right w:val="single" w:sz="4" w:space="0" w:color="auto"/>
            </w:tcBorders>
            <w:shd w:val="clear" w:color="auto" w:fill="auto"/>
            <w:vAlign w:val="center"/>
            <w:hideMark/>
          </w:tcPr>
          <w:p w14:paraId="3231BD01"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Amenajări pentru protecţia mediului și aducerea la starea inițială</w:t>
            </w:r>
          </w:p>
        </w:tc>
        <w:tc>
          <w:tcPr>
            <w:tcW w:w="304" w:type="pct"/>
            <w:tcBorders>
              <w:top w:val="nil"/>
              <w:left w:val="nil"/>
              <w:bottom w:val="single" w:sz="4" w:space="0" w:color="auto"/>
              <w:right w:val="single" w:sz="4" w:space="0" w:color="auto"/>
            </w:tcBorders>
            <w:shd w:val="clear" w:color="auto" w:fill="auto"/>
            <w:noWrap/>
            <w:vAlign w:val="center"/>
            <w:hideMark/>
          </w:tcPr>
          <w:p w14:paraId="392CAEF9"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0241579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1FCAA449"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1.3</w:t>
            </w:r>
          </w:p>
        </w:tc>
        <w:tc>
          <w:tcPr>
            <w:tcW w:w="770" w:type="pct"/>
            <w:tcBorders>
              <w:top w:val="nil"/>
              <w:left w:val="nil"/>
              <w:bottom w:val="single" w:sz="4" w:space="0" w:color="auto"/>
              <w:right w:val="single" w:sz="4" w:space="0" w:color="auto"/>
            </w:tcBorders>
            <w:shd w:val="clear" w:color="auto" w:fill="auto"/>
            <w:noWrap/>
            <w:vAlign w:val="center"/>
            <w:hideMark/>
          </w:tcPr>
          <w:p w14:paraId="3C0D493B"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100,000.00 </w:t>
            </w:r>
          </w:p>
        </w:tc>
      </w:tr>
      <w:tr w:rsidR="004C20B0" w:rsidRPr="0011433A" w14:paraId="1989B882" w14:textId="77777777" w:rsidTr="0011433A">
        <w:trPr>
          <w:trHeight w:val="51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783623E"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1.4</w:t>
            </w:r>
          </w:p>
        </w:tc>
        <w:tc>
          <w:tcPr>
            <w:tcW w:w="1996" w:type="pct"/>
            <w:tcBorders>
              <w:top w:val="nil"/>
              <w:left w:val="nil"/>
              <w:bottom w:val="single" w:sz="4" w:space="0" w:color="auto"/>
              <w:right w:val="single" w:sz="4" w:space="0" w:color="auto"/>
            </w:tcBorders>
            <w:shd w:val="clear" w:color="auto" w:fill="auto"/>
            <w:vAlign w:val="center"/>
            <w:hideMark/>
          </w:tcPr>
          <w:p w14:paraId="265C96A7"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Cheltuieli pentru relocarea/protecția utilităților</w:t>
            </w:r>
          </w:p>
        </w:tc>
        <w:tc>
          <w:tcPr>
            <w:tcW w:w="304" w:type="pct"/>
            <w:tcBorders>
              <w:top w:val="nil"/>
              <w:left w:val="nil"/>
              <w:bottom w:val="single" w:sz="4" w:space="0" w:color="auto"/>
              <w:right w:val="single" w:sz="4" w:space="0" w:color="auto"/>
            </w:tcBorders>
            <w:shd w:val="clear" w:color="auto" w:fill="auto"/>
            <w:noWrap/>
            <w:vAlign w:val="center"/>
            <w:hideMark/>
          </w:tcPr>
          <w:p w14:paraId="490C4C00"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1.4</w:t>
            </w:r>
          </w:p>
        </w:tc>
        <w:tc>
          <w:tcPr>
            <w:tcW w:w="889" w:type="pct"/>
            <w:tcBorders>
              <w:top w:val="nil"/>
              <w:left w:val="nil"/>
              <w:bottom w:val="single" w:sz="4" w:space="0" w:color="auto"/>
              <w:right w:val="single" w:sz="4" w:space="0" w:color="auto"/>
            </w:tcBorders>
            <w:shd w:val="clear" w:color="auto" w:fill="auto"/>
            <w:noWrap/>
            <w:vAlign w:val="center"/>
            <w:hideMark/>
          </w:tcPr>
          <w:p w14:paraId="77CC72D7"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350,000.00 </w:t>
            </w:r>
          </w:p>
        </w:tc>
        <w:tc>
          <w:tcPr>
            <w:tcW w:w="521" w:type="pct"/>
            <w:tcBorders>
              <w:top w:val="nil"/>
              <w:left w:val="nil"/>
              <w:bottom w:val="single" w:sz="4" w:space="0" w:color="auto"/>
              <w:right w:val="single" w:sz="4" w:space="0" w:color="auto"/>
            </w:tcBorders>
            <w:shd w:val="clear" w:color="auto" w:fill="auto"/>
            <w:noWrap/>
            <w:vAlign w:val="center"/>
            <w:hideMark/>
          </w:tcPr>
          <w:p w14:paraId="795E8FF2"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3BC54235"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17CC050A" w14:textId="77777777" w:rsidTr="0011433A">
        <w:trPr>
          <w:trHeight w:val="51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378111E"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2</w:t>
            </w:r>
          </w:p>
        </w:tc>
        <w:tc>
          <w:tcPr>
            <w:tcW w:w="1996" w:type="pct"/>
            <w:tcBorders>
              <w:top w:val="nil"/>
              <w:left w:val="nil"/>
              <w:bottom w:val="single" w:sz="4" w:space="0" w:color="auto"/>
              <w:right w:val="single" w:sz="4" w:space="0" w:color="auto"/>
            </w:tcBorders>
            <w:shd w:val="clear" w:color="auto" w:fill="auto"/>
            <w:vAlign w:val="center"/>
            <w:hideMark/>
          </w:tcPr>
          <w:p w14:paraId="40358716"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Cheltuieli pentru asigurarea utilităţilor necesare obiectivului</w:t>
            </w:r>
          </w:p>
        </w:tc>
        <w:tc>
          <w:tcPr>
            <w:tcW w:w="304" w:type="pct"/>
            <w:tcBorders>
              <w:top w:val="nil"/>
              <w:left w:val="nil"/>
              <w:bottom w:val="single" w:sz="4" w:space="0" w:color="auto"/>
              <w:right w:val="single" w:sz="4" w:space="0" w:color="auto"/>
            </w:tcBorders>
            <w:shd w:val="clear" w:color="auto" w:fill="auto"/>
            <w:noWrap/>
            <w:vAlign w:val="center"/>
            <w:hideMark/>
          </w:tcPr>
          <w:p w14:paraId="608C3301"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2</w:t>
            </w:r>
          </w:p>
        </w:tc>
        <w:tc>
          <w:tcPr>
            <w:tcW w:w="889" w:type="pct"/>
            <w:tcBorders>
              <w:top w:val="nil"/>
              <w:left w:val="nil"/>
              <w:bottom w:val="single" w:sz="4" w:space="0" w:color="auto"/>
              <w:right w:val="single" w:sz="4" w:space="0" w:color="auto"/>
            </w:tcBorders>
            <w:shd w:val="clear" w:color="auto" w:fill="auto"/>
            <w:noWrap/>
            <w:vAlign w:val="center"/>
            <w:hideMark/>
          </w:tcPr>
          <w:p w14:paraId="7D8D894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125,000.00 </w:t>
            </w:r>
          </w:p>
        </w:tc>
        <w:tc>
          <w:tcPr>
            <w:tcW w:w="521" w:type="pct"/>
            <w:tcBorders>
              <w:top w:val="nil"/>
              <w:left w:val="nil"/>
              <w:bottom w:val="single" w:sz="4" w:space="0" w:color="auto"/>
              <w:right w:val="single" w:sz="4" w:space="0" w:color="auto"/>
            </w:tcBorders>
            <w:shd w:val="clear" w:color="auto" w:fill="auto"/>
            <w:noWrap/>
            <w:vAlign w:val="center"/>
            <w:hideMark/>
          </w:tcPr>
          <w:p w14:paraId="39D923F1"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5A44ADCA"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203DA2EF"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8E9FE45"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3.1</w:t>
            </w:r>
          </w:p>
        </w:tc>
        <w:tc>
          <w:tcPr>
            <w:tcW w:w="1996" w:type="pct"/>
            <w:tcBorders>
              <w:top w:val="nil"/>
              <w:left w:val="nil"/>
              <w:bottom w:val="single" w:sz="4" w:space="0" w:color="auto"/>
              <w:right w:val="single" w:sz="4" w:space="0" w:color="auto"/>
            </w:tcBorders>
            <w:shd w:val="clear" w:color="auto" w:fill="auto"/>
            <w:vAlign w:val="center"/>
            <w:hideMark/>
          </w:tcPr>
          <w:p w14:paraId="13CC41EF"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Studii</w:t>
            </w:r>
          </w:p>
        </w:tc>
        <w:tc>
          <w:tcPr>
            <w:tcW w:w="304" w:type="pct"/>
            <w:tcBorders>
              <w:top w:val="nil"/>
              <w:left w:val="nil"/>
              <w:bottom w:val="single" w:sz="4" w:space="0" w:color="auto"/>
              <w:right w:val="single" w:sz="4" w:space="0" w:color="auto"/>
            </w:tcBorders>
            <w:shd w:val="clear" w:color="auto" w:fill="auto"/>
            <w:noWrap/>
            <w:vAlign w:val="center"/>
            <w:hideMark/>
          </w:tcPr>
          <w:p w14:paraId="1E0A2F64"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07C8C056"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3B874EC7"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3.1</w:t>
            </w:r>
          </w:p>
        </w:tc>
        <w:tc>
          <w:tcPr>
            <w:tcW w:w="770" w:type="pct"/>
            <w:tcBorders>
              <w:top w:val="nil"/>
              <w:left w:val="nil"/>
              <w:bottom w:val="single" w:sz="4" w:space="0" w:color="auto"/>
              <w:right w:val="single" w:sz="4" w:space="0" w:color="auto"/>
            </w:tcBorders>
            <w:shd w:val="clear" w:color="auto" w:fill="auto"/>
            <w:noWrap/>
            <w:vAlign w:val="center"/>
            <w:hideMark/>
          </w:tcPr>
          <w:p w14:paraId="50E5F039"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68,000.00 </w:t>
            </w:r>
          </w:p>
        </w:tc>
      </w:tr>
      <w:tr w:rsidR="004C20B0" w:rsidRPr="0011433A" w14:paraId="04371980" w14:textId="77777777" w:rsidTr="0011433A">
        <w:trPr>
          <w:trHeight w:val="51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7A077B3"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3.2</w:t>
            </w:r>
          </w:p>
        </w:tc>
        <w:tc>
          <w:tcPr>
            <w:tcW w:w="1996" w:type="pct"/>
            <w:tcBorders>
              <w:top w:val="nil"/>
              <w:left w:val="nil"/>
              <w:bottom w:val="single" w:sz="4" w:space="0" w:color="auto"/>
              <w:right w:val="single" w:sz="4" w:space="0" w:color="auto"/>
            </w:tcBorders>
            <w:shd w:val="clear" w:color="auto" w:fill="auto"/>
            <w:vAlign w:val="center"/>
            <w:hideMark/>
          </w:tcPr>
          <w:p w14:paraId="621CF5CD"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Documentații-suport și cheltuieli pentru obținerea de avize, acorduri și autorizații</w:t>
            </w:r>
          </w:p>
        </w:tc>
        <w:tc>
          <w:tcPr>
            <w:tcW w:w="304" w:type="pct"/>
            <w:tcBorders>
              <w:top w:val="nil"/>
              <w:left w:val="nil"/>
              <w:bottom w:val="single" w:sz="4" w:space="0" w:color="auto"/>
              <w:right w:val="single" w:sz="4" w:space="0" w:color="auto"/>
            </w:tcBorders>
            <w:shd w:val="clear" w:color="auto" w:fill="auto"/>
            <w:noWrap/>
            <w:vAlign w:val="center"/>
            <w:hideMark/>
          </w:tcPr>
          <w:p w14:paraId="0C0EA958"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29834FB7"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2D95E28B"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3.2</w:t>
            </w:r>
          </w:p>
        </w:tc>
        <w:tc>
          <w:tcPr>
            <w:tcW w:w="770" w:type="pct"/>
            <w:tcBorders>
              <w:top w:val="nil"/>
              <w:left w:val="nil"/>
              <w:bottom w:val="single" w:sz="4" w:space="0" w:color="auto"/>
              <w:right w:val="single" w:sz="4" w:space="0" w:color="auto"/>
            </w:tcBorders>
            <w:shd w:val="clear" w:color="auto" w:fill="auto"/>
            <w:noWrap/>
            <w:vAlign w:val="center"/>
            <w:hideMark/>
          </w:tcPr>
          <w:p w14:paraId="6A20B7C6"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35,000.00 </w:t>
            </w:r>
          </w:p>
        </w:tc>
      </w:tr>
      <w:tr w:rsidR="004C20B0" w:rsidRPr="0011433A" w14:paraId="60D7697C"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0D9EC8F"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3.3</w:t>
            </w:r>
          </w:p>
        </w:tc>
        <w:tc>
          <w:tcPr>
            <w:tcW w:w="1996" w:type="pct"/>
            <w:tcBorders>
              <w:top w:val="nil"/>
              <w:left w:val="nil"/>
              <w:bottom w:val="single" w:sz="4" w:space="0" w:color="auto"/>
              <w:right w:val="single" w:sz="4" w:space="0" w:color="auto"/>
            </w:tcBorders>
            <w:shd w:val="clear" w:color="auto" w:fill="auto"/>
            <w:vAlign w:val="center"/>
            <w:hideMark/>
          </w:tcPr>
          <w:p w14:paraId="53551878"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xml:space="preserve">Expertizare tehnică </w:t>
            </w:r>
          </w:p>
        </w:tc>
        <w:tc>
          <w:tcPr>
            <w:tcW w:w="304" w:type="pct"/>
            <w:tcBorders>
              <w:top w:val="nil"/>
              <w:left w:val="nil"/>
              <w:bottom w:val="single" w:sz="4" w:space="0" w:color="auto"/>
              <w:right w:val="single" w:sz="4" w:space="0" w:color="auto"/>
            </w:tcBorders>
            <w:shd w:val="clear" w:color="auto" w:fill="auto"/>
            <w:noWrap/>
            <w:vAlign w:val="center"/>
            <w:hideMark/>
          </w:tcPr>
          <w:p w14:paraId="02988A5D"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3100D24D"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07909684"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3.3</w:t>
            </w:r>
          </w:p>
        </w:tc>
        <w:tc>
          <w:tcPr>
            <w:tcW w:w="770" w:type="pct"/>
            <w:tcBorders>
              <w:top w:val="nil"/>
              <w:left w:val="nil"/>
              <w:bottom w:val="single" w:sz="4" w:space="0" w:color="auto"/>
              <w:right w:val="single" w:sz="4" w:space="0" w:color="auto"/>
            </w:tcBorders>
            <w:shd w:val="clear" w:color="auto" w:fill="auto"/>
            <w:noWrap/>
            <w:vAlign w:val="center"/>
            <w:hideMark/>
          </w:tcPr>
          <w:p w14:paraId="50EAF575"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45,000.00 </w:t>
            </w:r>
          </w:p>
        </w:tc>
      </w:tr>
      <w:tr w:rsidR="004C20B0" w:rsidRPr="0011433A" w14:paraId="1248DF52" w14:textId="77777777" w:rsidTr="0011433A">
        <w:trPr>
          <w:trHeight w:val="51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2F6AE09"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lastRenderedPageBreak/>
              <w:t>3.4</w:t>
            </w:r>
          </w:p>
        </w:tc>
        <w:tc>
          <w:tcPr>
            <w:tcW w:w="1996" w:type="pct"/>
            <w:tcBorders>
              <w:top w:val="nil"/>
              <w:left w:val="nil"/>
              <w:bottom w:val="single" w:sz="4" w:space="0" w:color="auto"/>
              <w:right w:val="single" w:sz="4" w:space="0" w:color="auto"/>
            </w:tcBorders>
            <w:shd w:val="clear" w:color="auto" w:fill="auto"/>
            <w:vAlign w:val="center"/>
            <w:hideMark/>
          </w:tcPr>
          <w:p w14:paraId="0C7F7001"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Certificarea performanței energetice și auditul energetic al clădirilor</w:t>
            </w:r>
          </w:p>
        </w:tc>
        <w:tc>
          <w:tcPr>
            <w:tcW w:w="304" w:type="pct"/>
            <w:tcBorders>
              <w:top w:val="nil"/>
              <w:left w:val="nil"/>
              <w:bottom w:val="single" w:sz="4" w:space="0" w:color="auto"/>
              <w:right w:val="single" w:sz="4" w:space="0" w:color="auto"/>
            </w:tcBorders>
            <w:shd w:val="clear" w:color="auto" w:fill="auto"/>
            <w:noWrap/>
            <w:vAlign w:val="center"/>
            <w:hideMark/>
          </w:tcPr>
          <w:p w14:paraId="0FF89CF3"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4FA9CDC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4048FBCD"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3.4</w:t>
            </w:r>
          </w:p>
        </w:tc>
        <w:tc>
          <w:tcPr>
            <w:tcW w:w="770" w:type="pct"/>
            <w:tcBorders>
              <w:top w:val="nil"/>
              <w:left w:val="nil"/>
              <w:bottom w:val="single" w:sz="4" w:space="0" w:color="auto"/>
              <w:right w:val="single" w:sz="4" w:space="0" w:color="auto"/>
            </w:tcBorders>
            <w:shd w:val="clear" w:color="auto" w:fill="auto"/>
            <w:noWrap/>
            <w:vAlign w:val="center"/>
            <w:hideMark/>
          </w:tcPr>
          <w:p w14:paraId="4AF0C881"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   </w:t>
            </w:r>
          </w:p>
        </w:tc>
      </w:tr>
      <w:tr w:rsidR="004C20B0" w:rsidRPr="0011433A" w14:paraId="16C2D843"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0AC1A31"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1996" w:type="pct"/>
            <w:tcBorders>
              <w:top w:val="nil"/>
              <w:left w:val="nil"/>
              <w:bottom w:val="single" w:sz="4" w:space="0" w:color="auto"/>
              <w:right w:val="single" w:sz="4" w:space="0" w:color="auto"/>
            </w:tcBorders>
            <w:shd w:val="clear" w:color="auto" w:fill="auto"/>
            <w:vAlign w:val="center"/>
            <w:hideMark/>
          </w:tcPr>
          <w:p w14:paraId="357595A1"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304" w:type="pct"/>
            <w:tcBorders>
              <w:top w:val="nil"/>
              <w:left w:val="nil"/>
              <w:bottom w:val="single" w:sz="4" w:space="0" w:color="auto"/>
              <w:right w:val="single" w:sz="4" w:space="0" w:color="auto"/>
            </w:tcBorders>
            <w:shd w:val="clear" w:color="auto" w:fill="auto"/>
            <w:noWrap/>
            <w:vAlign w:val="center"/>
            <w:hideMark/>
          </w:tcPr>
          <w:p w14:paraId="7AFA146E"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center"/>
            <w:hideMark/>
          </w:tcPr>
          <w:p w14:paraId="66EEC315"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70BEF808"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693E5153"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2A917C1A"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BEF4686"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3.5.1</w:t>
            </w:r>
          </w:p>
        </w:tc>
        <w:tc>
          <w:tcPr>
            <w:tcW w:w="1996" w:type="pct"/>
            <w:tcBorders>
              <w:top w:val="nil"/>
              <w:left w:val="nil"/>
              <w:bottom w:val="single" w:sz="4" w:space="0" w:color="auto"/>
              <w:right w:val="single" w:sz="4" w:space="0" w:color="auto"/>
            </w:tcBorders>
            <w:shd w:val="clear" w:color="auto" w:fill="auto"/>
            <w:vAlign w:val="center"/>
            <w:hideMark/>
          </w:tcPr>
          <w:p w14:paraId="357167C2"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xml:space="preserve">Temă de proiectare </w:t>
            </w:r>
          </w:p>
        </w:tc>
        <w:tc>
          <w:tcPr>
            <w:tcW w:w="304" w:type="pct"/>
            <w:tcBorders>
              <w:top w:val="nil"/>
              <w:left w:val="nil"/>
              <w:bottom w:val="single" w:sz="4" w:space="0" w:color="auto"/>
              <w:right w:val="single" w:sz="4" w:space="0" w:color="auto"/>
            </w:tcBorders>
            <w:shd w:val="clear" w:color="auto" w:fill="auto"/>
            <w:noWrap/>
            <w:vAlign w:val="center"/>
            <w:hideMark/>
          </w:tcPr>
          <w:p w14:paraId="5AA65897"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3AA16DE6"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5E01F09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3.5.1</w:t>
            </w:r>
          </w:p>
        </w:tc>
        <w:tc>
          <w:tcPr>
            <w:tcW w:w="770" w:type="pct"/>
            <w:tcBorders>
              <w:top w:val="nil"/>
              <w:left w:val="nil"/>
              <w:bottom w:val="single" w:sz="4" w:space="0" w:color="auto"/>
              <w:right w:val="single" w:sz="4" w:space="0" w:color="auto"/>
            </w:tcBorders>
            <w:shd w:val="clear" w:color="auto" w:fill="auto"/>
            <w:noWrap/>
            <w:vAlign w:val="center"/>
            <w:hideMark/>
          </w:tcPr>
          <w:p w14:paraId="0B788BA2"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   </w:t>
            </w:r>
          </w:p>
        </w:tc>
      </w:tr>
      <w:tr w:rsidR="004C20B0" w:rsidRPr="0011433A" w14:paraId="33940B74"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A52B867"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3.5.2</w:t>
            </w:r>
          </w:p>
        </w:tc>
        <w:tc>
          <w:tcPr>
            <w:tcW w:w="1996" w:type="pct"/>
            <w:tcBorders>
              <w:top w:val="nil"/>
              <w:left w:val="nil"/>
              <w:bottom w:val="single" w:sz="4" w:space="0" w:color="auto"/>
              <w:right w:val="single" w:sz="4" w:space="0" w:color="auto"/>
            </w:tcBorders>
            <w:shd w:val="clear" w:color="auto" w:fill="auto"/>
            <w:vAlign w:val="center"/>
            <w:hideMark/>
          </w:tcPr>
          <w:p w14:paraId="427921C8"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Studiu de prefezabilitate</w:t>
            </w:r>
          </w:p>
        </w:tc>
        <w:tc>
          <w:tcPr>
            <w:tcW w:w="304" w:type="pct"/>
            <w:tcBorders>
              <w:top w:val="nil"/>
              <w:left w:val="nil"/>
              <w:bottom w:val="single" w:sz="4" w:space="0" w:color="auto"/>
              <w:right w:val="single" w:sz="4" w:space="0" w:color="auto"/>
            </w:tcBorders>
            <w:shd w:val="clear" w:color="auto" w:fill="auto"/>
            <w:noWrap/>
            <w:vAlign w:val="center"/>
            <w:hideMark/>
          </w:tcPr>
          <w:p w14:paraId="3C11D1BE"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12A848EF"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5D02A34F"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3.5.2</w:t>
            </w:r>
          </w:p>
        </w:tc>
        <w:tc>
          <w:tcPr>
            <w:tcW w:w="770" w:type="pct"/>
            <w:tcBorders>
              <w:top w:val="nil"/>
              <w:left w:val="nil"/>
              <w:bottom w:val="single" w:sz="4" w:space="0" w:color="auto"/>
              <w:right w:val="single" w:sz="4" w:space="0" w:color="auto"/>
            </w:tcBorders>
            <w:shd w:val="clear" w:color="auto" w:fill="auto"/>
            <w:noWrap/>
            <w:vAlign w:val="center"/>
            <w:hideMark/>
          </w:tcPr>
          <w:p w14:paraId="493FE72A"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   </w:t>
            </w:r>
          </w:p>
        </w:tc>
      </w:tr>
      <w:tr w:rsidR="004C20B0" w:rsidRPr="0011433A" w14:paraId="2C59F5A2" w14:textId="77777777" w:rsidTr="0011433A">
        <w:trPr>
          <w:trHeight w:val="76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18828C5"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3.5.3</w:t>
            </w:r>
          </w:p>
        </w:tc>
        <w:tc>
          <w:tcPr>
            <w:tcW w:w="1996" w:type="pct"/>
            <w:tcBorders>
              <w:top w:val="nil"/>
              <w:left w:val="nil"/>
              <w:bottom w:val="single" w:sz="4" w:space="0" w:color="auto"/>
              <w:right w:val="single" w:sz="4" w:space="0" w:color="auto"/>
            </w:tcBorders>
            <w:shd w:val="clear" w:color="auto" w:fill="auto"/>
            <w:vAlign w:val="center"/>
            <w:hideMark/>
          </w:tcPr>
          <w:p w14:paraId="6F910047"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Studiu de fezabilitate/documentație de avizare a lucrărilor de intervenții și deviz general</w:t>
            </w:r>
          </w:p>
        </w:tc>
        <w:tc>
          <w:tcPr>
            <w:tcW w:w="304" w:type="pct"/>
            <w:tcBorders>
              <w:top w:val="nil"/>
              <w:left w:val="nil"/>
              <w:bottom w:val="single" w:sz="4" w:space="0" w:color="auto"/>
              <w:right w:val="single" w:sz="4" w:space="0" w:color="auto"/>
            </w:tcBorders>
            <w:shd w:val="clear" w:color="auto" w:fill="auto"/>
            <w:noWrap/>
            <w:vAlign w:val="center"/>
            <w:hideMark/>
          </w:tcPr>
          <w:p w14:paraId="28C4A785"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1B5B5962"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1A80C3B2"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3.5.3</w:t>
            </w:r>
          </w:p>
        </w:tc>
        <w:tc>
          <w:tcPr>
            <w:tcW w:w="770" w:type="pct"/>
            <w:tcBorders>
              <w:top w:val="nil"/>
              <w:left w:val="nil"/>
              <w:bottom w:val="single" w:sz="4" w:space="0" w:color="auto"/>
              <w:right w:val="single" w:sz="4" w:space="0" w:color="auto"/>
            </w:tcBorders>
            <w:shd w:val="clear" w:color="auto" w:fill="auto"/>
            <w:noWrap/>
            <w:vAlign w:val="center"/>
            <w:hideMark/>
          </w:tcPr>
          <w:p w14:paraId="58E034E4"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1,908,191.18 </w:t>
            </w:r>
          </w:p>
        </w:tc>
      </w:tr>
      <w:tr w:rsidR="004C20B0" w:rsidRPr="0011433A" w14:paraId="1FCA7E2C" w14:textId="77777777" w:rsidTr="0011433A">
        <w:trPr>
          <w:trHeight w:val="76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231036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3.5.4</w:t>
            </w:r>
          </w:p>
        </w:tc>
        <w:tc>
          <w:tcPr>
            <w:tcW w:w="1996" w:type="pct"/>
            <w:tcBorders>
              <w:top w:val="nil"/>
              <w:left w:val="nil"/>
              <w:bottom w:val="single" w:sz="4" w:space="0" w:color="auto"/>
              <w:right w:val="single" w:sz="4" w:space="0" w:color="auto"/>
            </w:tcBorders>
            <w:shd w:val="clear" w:color="auto" w:fill="auto"/>
            <w:vAlign w:val="center"/>
            <w:hideMark/>
          </w:tcPr>
          <w:p w14:paraId="7D5D0938"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Documentațiile tehnice necesare în vederea obținerii avizelor/acordurilor/autorizațiilor</w:t>
            </w:r>
          </w:p>
        </w:tc>
        <w:tc>
          <w:tcPr>
            <w:tcW w:w="304" w:type="pct"/>
            <w:tcBorders>
              <w:top w:val="nil"/>
              <w:left w:val="nil"/>
              <w:bottom w:val="single" w:sz="4" w:space="0" w:color="auto"/>
              <w:right w:val="single" w:sz="4" w:space="0" w:color="auto"/>
            </w:tcBorders>
            <w:shd w:val="clear" w:color="auto" w:fill="auto"/>
            <w:noWrap/>
            <w:vAlign w:val="center"/>
            <w:hideMark/>
          </w:tcPr>
          <w:p w14:paraId="75379204"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3.5.4</w:t>
            </w:r>
          </w:p>
        </w:tc>
        <w:tc>
          <w:tcPr>
            <w:tcW w:w="889" w:type="pct"/>
            <w:tcBorders>
              <w:top w:val="nil"/>
              <w:left w:val="nil"/>
              <w:bottom w:val="single" w:sz="4" w:space="0" w:color="auto"/>
              <w:right w:val="single" w:sz="4" w:space="0" w:color="auto"/>
            </w:tcBorders>
            <w:shd w:val="clear" w:color="auto" w:fill="auto"/>
            <w:noWrap/>
            <w:vAlign w:val="center"/>
            <w:hideMark/>
          </w:tcPr>
          <w:p w14:paraId="6FE99A36"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280,000.00 </w:t>
            </w:r>
          </w:p>
        </w:tc>
        <w:tc>
          <w:tcPr>
            <w:tcW w:w="521" w:type="pct"/>
            <w:tcBorders>
              <w:top w:val="nil"/>
              <w:left w:val="nil"/>
              <w:bottom w:val="single" w:sz="4" w:space="0" w:color="auto"/>
              <w:right w:val="single" w:sz="4" w:space="0" w:color="auto"/>
            </w:tcBorders>
            <w:shd w:val="clear" w:color="auto" w:fill="auto"/>
            <w:noWrap/>
            <w:vAlign w:val="center"/>
            <w:hideMark/>
          </w:tcPr>
          <w:p w14:paraId="6FCE0612"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4DCBD580"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0992732B" w14:textId="77777777" w:rsidTr="0011433A">
        <w:trPr>
          <w:trHeight w:val="76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6571C53"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3.5.5</w:t>
            </w:r>
          </w:p>
        </w:tc>
        <w:tc>
          <w:tcPr>
            <w:tcW w:w="1996" w:type="pct"/>
            <w:tcBorders>
              <w:top w:val="nil"/>
              <w:left w:val="nil"/>
              <w:bottom w:val="single" w:sz="4" w:space="0" w:color="auto"/>
              <w:right w:val="single" w:sz="4" w:space="0" w:color="auto"/>
            </w:tcBorders>
            <w:shd w:val="clear" w:color="auto" w:fill="auto"/>
            <w:vAlign w:val="center"/>
            <w:hideMark/>
          </w:tcPr>
          <w:p w14:paraId="46E67AC9"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Verificarea tehnică de calitate a D.T.A.C., proiectului tehnic și a detaliilor de execuție</w:t>
            </w:r>
          </w:p>
        </w:tc>
        <w:tc>
          <w:tcPr>
            <w:tcW w:w="304" w:type="pct"/>
            <w:tcBorders>
              <w:top w:val="nil"/>
              <w:left w:val="nil"/>
              <w:bottom w:val="single" w:sz="4" w:space="0" w:color="auto"/>
              <w:right w:val="single" w:sz="4" w:space="0" w:color="auto"/>
            </w:tcBorders>
            <w:shd w:val="clear" w:color="auto" w:fill="auto"/>
            <w:noWrap/>
            <w:vAlign w:val="center"/>
            <w:hideMark/>
          </w:tcPr>
          <w:p w14:paraId="13015AA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3.5.5</w:t>
            </w:r>
          </w:p>
        </w:tc>
        <w:tc>
          <w:tcPr>
            <w:tcW w:w="889" w:type="pct"/>
            <w:tcBorders>
              <w:top w:val="nil"/>
              <w:left w:val="nil"/>
              <w:bottom w:val="single" w:sz="4" w:space="0" w:color="auto"/>
              <w:right w:val="single" w:sz="4" w:space="0" w:color="auto"/>
            </w:tcBorders>
            <w:shd w:val="clear" w:color="auto" w:fill="auto"/>
            <w:noWrap/>
            <w:vAlign w:val="center"/>
            <w:hideMark/>
          </w:tcPr>
          <w:p w14:paraId="3600304F"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516,500.00 </w:t>
            </w:r>
          </w:p>
        </w:tc>
        <w:tc>
          <w:tcPr>
            <w:tcW w:w="521" w:type="pct"/>
            <w:tcBorders>
              <w:top w:val="nil"/>
              <w:left w:val="nil"/>
              <w:bottom w:val="single" w:sz="4" w:space="0" w:color="auto"/>
              <w:right w:val="single" w:sz="4" w:space="0" w:color="auto"/>
            </w:tcBorders>
            <w:shd w:val="clear" w:color="auto" w:fill="auto"/>
            <w:noWrap/>
            <w:vAlign w:val="center"/>
            <w:hideMark/>
          </w:tcPr>
          <w:p w14:paraId="404A068A"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72E9ACAE"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784B7F66"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258F816"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3.5.6</w:t>
            </w:r>
          </w:p>
        </w:tc>
        <w:tc>
          <w:tcPr>
            <w:tcW w:w="1996" w:type="pct"/>
            <w:tcBorders>
              <w:top w:val="nil"/>
              <w:left w:val="nil"/>
              <w:bottom w:val="single" w:sz="4" w:space="0" w:color="auto"/>
              <w:right w:val="single" w:sz="4" w:space="0" w:color="auto"/>
            </w:tcBorders>
            <w:shd w:val="clear" w:color="auto" w:fill="auto"/>
            <w:vAlign w:val="center"/>
            <w:hideMark/>
          </w:tcPr>
          <w:p w14:paraId="3A323810"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Proiect tehnic și detalii de execuție</w:t>
            </w:r>
          </w:p>
        </w:tc>
        <w:tc>
          <w:tcPr>
            <w:tcW w:w="304" w:type="pct"/>
            <w:tcBorders>
              <w:top w:val="nil"/>
              <w:left w:val="nil"/>
              <w:bottom w:val="single" w:sz="4" w:space="0" w:color="auto"/>
              <w:right w:val="single" w:sz="4" w:space="0" w:color="auto"/>
            </w:tcBorders>
            <w:shd w:val="clear" w:color="auto" w:fill="auto"/>
            <w:noWrap/>
            <w:vAlign w:val="center"/>
            <w:hideMark/>
          </w:tcPr>
          <w:p w14:paraId="339D9003"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3.5.6</w:t>
            </w:r>
          </w:p>
        </w:tc>
        <w:tc>
          <w:tcPr>
            <w:tcW w:w="889" w:type="pct"/>
            <w:tcBorders>
              <w:top w:val="nil"/>
              <w:left w:val="nil"/>
              <w:bottom w:val="single" w:sz="4" w:space="0" w:color="auto"/>
              <w:right w:val="single" w:sz="4" w:space="0" w:color="auto"/>
            </w:tcBorders>
            <w:shd w:val="clear" w:color="auto" w:fill="auto"/>
            <w:noWrap/>
            <w:vAlign w:val="center"/>
            <w:hideMark/>
          </w:tcPr>
          <w:p w14:paraId="3EAA8088"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5,165,000.00 </w:t>
            </w:r>
          </w:p>
        </w:tc>
        <w:tc>
          <w:tcPr>
            <w:tcW w:w="521" w:type="pct"/>
            <w:tcBorders>
              <w:top w:val="nil"/>
              <w:left w:val="nil"/>
              <w:bottom w:val="single" w:sz="4" w:space="0" w:color="auto"/>
              <w:right w:val="single" w:sz="4" w:space="0" w:color="auto"/>
            </w:tcBorders>
            <w:shd w:val="clear" w:color="auto" w:fill="auto"/>
            <w:noWrap/>
            <w:vAlign w:val="center"/>
            <w:hideMark/>
          </w:tcPr>
          <w:p w14:paraId="2E11B926"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3.5.6</w:t>
            </w:r>
          </w:p>
        </w:tc>
        <w:tc>
          <w:tcPr>
            <w:tcW w:w="770" w:type="pct"/>
            <w:tcBorders>
              <w:top w:val="nil"/>
              <w:left w:val="nil"/>
              <w:bottom w:val="single" w:sz="4" w:space="0" w:color="auto"/>
              <w:right w:val="single" w:sz="4" w:space="0" w:color="auto"/>
            </w:tcBorders>
            <w:shd w:val="clear" w:color="auto" w:fill="auto"/>
            <w:noWrap/>
            <w:vAlign w:val="bottom"/>
            <w:hideMark/>
          </w:tcPr>
          <w:p w14:paraId="78F8B52D"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0D59D031"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363563B"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3.6</w:t>
            </w:r>
          </w:p>
        </w:tc>
        <w:tc>
          <w:tcPr>
            <w:tcW w:w="1996" w:type="pct"/>
            <w:tcBorders>
              <w:top w:val="nil"/>
              <w:left w:val="nil"/>
              <w:bottom w:val="single" w:sz="4" w:space="0" w:color="auto"/>
              <w:right w:val="single" w:sz="4" w:space="0" w:color="auto"/>
            </w:tcBorders>
            <w:shd w:val="clear" w:color="auto" w:fill="auto"/>
            <w:vAlign w:val="center"/>
            <w:hideMark/>
          </w:tcPr>
          <w:p w14:paraId="14EFD7C0"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Organizarea procedurilor de achiziţie</w:t>
            </w:r>
          </w:p>
        </w:tc>
        <w:tc>
          <w:tcPr>
            <w:tcW w:w="304" w:type="pct"/>
            <w:tcBorders>
              <w:top w:val="nil"/>
              <w:left w:val="nil"/>
              <w:bottom w:val="single" w:sz="4" w:space="0" w:color="auto"/>
              <w:right w:val="single" w:sz="4" w:space="0" w:color="auto"/>
            </w:tcBorders>
            <w:shd w:val="clear" w:color="auto" w:fill="auto"/>
            <w:noWrap/>
            <w:vAlign w:val="center"/>
            <w:hideMark/>
          </w:tcPr>
          <w:p w14:paraId="50348AB6"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0ABA372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24E3384D"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3.6</w:t>
            </w:r>
          </w:p>
        </w:tc>
        <w:tc>
          <w:tcPr>
            <w:tcW w:w="770" w:type="pct"/>
            <w:tcBorders>
              <w:top w:val="nil"/>
              <w:left w:val="nil"/>
              <w:bottom w:val="single" w:sz="4" w:space="0" w:color="auto"/>
              <w:right w:val="single" w:sz="4" w:space="0" w:color="auto"/>
            </w:tcBorders>
            <w:shd w:val="clear" w:color="auto" w:fill="auto"/>
            <w:noWrap/>
            <w:vAlign w:val="center"/>
            <w:hideMark/>
          </w:tcPr>
          <w:p w14:paraId="3BF3A6FB"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100,000.00 </w:t>
            </w:r>
          </w:p>
        </w:tc>
      </w:tr>
      <w:tr w:rsidR="004C20B0" w:rsidRPr="0011433A" w14:paraId="4F39D671"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9949595"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3.7</w:t>
            </w:r>
          </w:p>
        </w:tc>
        <w:tc>
          <w:tcPr>
            <w:tcW w:w="1996" w:type="pct"/>
            <w:tcBorders>
              <w:top w:val="nil"/>
              <w:left w:val="nil"/>
              <w:bottom w:val="single" w:sz="4" w:space="0" w:color="auto"/>
              <w:right w:val="single" w:sz="4" w:space="0" w:color="auto"/>
            </w:tcBorders>
            <w:shd w:val="clear" w:color="auto" w:fill="auto"/>
            <w:vAlign w:val="center"/>
            <w:hideMark/>
          </w:tcPr>
          <w:p w14:paraId="643B4E4B"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xml:space="preserve">Consultanţă </w:t>
            </w:r>
          </w:p>
        </w:tc>
        <w:tc>
          <w:tcPr>
            <w:tcW w:w="304" w:type="pct"/>
            <w:tcBorders>
              <w:top w:val="nil"/>
              <w:left w:val="nil"/>
              <w:bottom w:val="single" w:sz="4" w:space="0" w:color="auto"/>
              <w:right w:val="single" w:sz="4" w:space="0" w:color="auto"/>
            </w:tcBorders>
            <w:shd w:val="clear" w:color="auto" w:fill="auto"/>
            <w:noWrap/>
            <w:vAlign w:val="center"/>
            <w:hideMark/>
          </w:tcPr>
          <w:p w14:paraId="523772EE"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3440EC94"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39C0B49F"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3.7</w:t>
            </w:r>
          </w:p>
        </w:tc>
        <w:tc>
          <w:tcPr>
            <w:tcW w:w="770" w:type="pct"/>
            <w:tcBorders>
              <w:top w:val="nil"/>
              <w:left w:val="nil"/>
              <w:bottom w:val="single" w:sz="4" w:space="0" w:color="auto"/>
              <w:right w:val="single" w:sz="4" w:space="0" w:color="auto"/>
            </w:tcBorders>
            <w:shd w:val="clear" w:color="auto" w:fill="auto"/>
            <w:noWrap/>
            <w:vAlign w:val="center"/>
            <w:hideMark/>
          </w:tcPr>
          <w:p w14:paraId="30DDFCD9"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130,000.00 </w:t>
            </w:r>
          </w:p>
        </w:tc>
      </w:tr>
      <w:tr w:rsidR="004C20B0" w:rsidRPr="0011433A" w14:paraId="7A8047EC"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8E47D12"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3.8</w:t>
            </w:r>
          </w:p>
        </w:tc>
        <w:tc>
          <w:tcPr>
            <w:tcW w:w="1996" w:type="pct"/>
            <w:tcBorders>
              <w:top w:val="nil"/>
              <w:left w:val="nil"/>
              <w:bottom w:val="single" w:sz="4" w:space="0" w:color="auto"/>
              <w:right w:val="single" w:sz="4" w:space="0" w:color="auto"/>
            </w:tcBorders>
            <w:shd w:val="clear" w:color="auto" w:fill="auto"/>
            <w:vAlign w:val="center"/>
            <w:hideMark/>
          </w:tcPr>
          <w:p w14:paraId="709F1B70"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Asistenţă tehnică</w:t>
            </w:r>
          </w:p>
        </w:tc>
        <w:tc>
          <w:tcPr>
            <w:tcW w:w="304" w:type="pct"/>
            <w:tcBorders>
              <w:top w:val="nil"/>
              <w:left w:val="nil"/>
              <w:bottom w:val="single" w:sz="4" w:space="0" w:color="auto"/>
              <w:right w:val="single" w:sz="4" w:space="0" w:color="auto"/>
            </w:tcBorders>
            <w:shd w:val="clear" w:color="auto" w:fill="auto"/>
            <w:noWrap/>
            <w:vAlign w:val="center"/>
            <w:hideMark/>
          </w:tcPr>
          <w:p w14:paraId="22EC9A4A"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69E7D36F"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7DA73F42"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3.8</w:t>
            </w:r>
          </w:p>
        </w:tc>
        <w:tc>
          <w:tcPr>
            <w:tcW w:w="770" w:type="pct"/>
            <w:tcBorders>
              <w:top w:val="nil"/>
              <w:left w:val="nil"/>
              <w:bottom w:val="single" w:sz="4" w:space="0" w:color="auto"/>
              <w:right w:val="single" w:sz="4" w:space="0" w:color="auto"/>
            </w:tcBorders>
            <w:shd w:val="clear" w:color="auto" w:fill="auto"/>
            <w:noWrap/>
            <w:vAlign w:val="center"/>
            <w:hideMark/>
          </w:tcPr>
          <w:p w14:paraId="1432C36F"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1,431,143.38 </w:t>
            </w:r>
          </w:p>
        </w:tc>
      </w:tr>
      <w:tr w:rsidR="004C20B0" w:rsidRPr="0011433A" w14:paraId="12629FD3"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6541755"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4.1</w:t>
            </w:r>
          </w:p>
        </w:tc>
        <w:tc>
          <w:tcPr>
            <w:tcW w:w="1996" w:type="pct"/>
            <w:tcBorders>
              <w:top w:val="nil"/>
              <w:left w:val="nil"/>
              <w:bottom w:val="single" w:sz="4" w:space="0" w:color="auto"/>
              <w:right w:val="single" w:sz="4" w:space="0" w:color="auto"/>
            </w:tcBorders>
            <w:shd w:val="clear" w:color="auto" w:fill="auto"/>
            <w:vAlign w:val="center"/>
            <w:hideMark/>
          </w:tcPr>
          <w:p w14:paraId="030FCF41"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Construcţii şi instalaţii</w:t>
            </w:r>
          </w:p>
        </w:tc>
        <w:tc>
          <w:tcPr>
            <w:tcW w:w="304" w:type="pct"/>
            <w:tcBorders>
              <w:top w:val="nil"/>
              <w:left w:val="nil"/>
              <w:bottom w:val="single" w:sz="4" w:space="0" w:color="auto"/>
              <w:right w:val="single" w:sz="4" w:space="0" w:color="auto"/>
            </w:tcBorders>
            <w:shd w:val="clear" w:color="auto" w:fill="auto"/>
            <w:noWrap/>
            <w:vAlign w:val="center"/>
            <w:hideMark/>
          </w:tcPr>
          <w:p w14:paraId="108EAD02"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4.1</w:t>
            </w:r>
          </w:p>
        </w:tc>
        <w:tc>
          <w:tcPr>
            <w:tcW w:w="889" w:type="pct"/>
            <w:tcBorders>
              <w:top w:val="nil"/>
              <w:left w:val="nil"/>
              <w:bottom w:val="single" w:sz="4" w:space="0" w:color="auto"/>
              <w:right w:val="single" w:sz="4" w:space="0" w:color="auto"/>
            </w:tcBorders>
            <w:shd w:val="clear" w:color="auto" w:fill="auto"/>
            <w:noWrap/>
            <w:vAlign w:val="center"/>
            <w:hideMark/>
          </w:tcPr>
          <w:p w14:paraId="4C8FE8A4"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95,409,558.78 </w:t>
            </w:r>
          </w:p>
        </w:tc>
        <w:tc>
          <w:tcPr>
            <w:tcW w:w="521" w:type="pct"/>
            <w:tcBorders>
              <w:top w:val="nil"/>
              <w:left w:val="nil"/>
              <w:bottom w:val="single" w:sz="4" w:space="0" w:color="auto"/>
              <w:right w:val="single" w:sz="4" w:space="0" w:color="auto"/>
            </w:tcBorders>
            <w:shd w:val="clear" w:color="auto" w:fill="auto"/>
            <w:noWrap/>
            <w:vAlign w:val="center"/>
            <w:hideMark/>
          </w:tcPr>
          <w:p w14:paraId="47DCADED"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4.1</w:t>
            </w:r>
          </w:p>
        </w:tc>
        <w:tc>
          <w:tcPr>
            <w:tcW w:w="770" w:type="pct"/>
            <w:tcBorders>
              <w:top w:val="nil"/>
              <w:left w:val="nil"/>
              <w:bottom w:val="single" w:sz="4" w:space="0" w:color="auto"/>
              <w:right w:val="single" w:sz="4" w:space="0" w:color="auto"/>
            </w:tcBorders>
            <w:shd w:val="clear" w:color="auto" w:fill="auto"/>
            <w:noWrap/>
            <w:vAlign w:val="bottom"/>
            <w:hideMark/>
          </w:tcPr>
          <w:p w14:paraId="78092879"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7BFE627A"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6C9A0A7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1996" w:type="pct"/>
            <w:tcBorders>
              <w:top w:val="nil"/>
              <w:left w:val="nil"/>
              <w:bottom w:val="single" w:sz="4" w:space="0" w:color="auto"/>
              <w:right w:val="single" w:sz="4" w:space="0" w:color="auto"/>
            </w:tcBorders>
            <w:shd w:val="clear" w:color="auto" w:fill="auto"/>
            <w:vAlign w:val="center"/>
            <w:hideMark/>
          </w:tcPr>
          <w:p w14:paraId="6C913706"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304" w:type="pct"/>
            <w:tcBorders>
              <w:top w:val="nil"/>
              <w:left w:val="nil"/>
              <w:bottom w:val="single" w:sz="4" w:space="0" w:color="auto"/>
              <w:right w:val="single" w:sz="4" w:space="0" w:color="auto"/>
            </w:tcBorders>
            <w:shd w:val="clear" w:color="auto" w:fill="auto"/>
            <w:noWrap/>
            <w:vAlign w:val="center"/>
            <w:hideMark/>
          </w:tcPr>
          <w:p w14:paraId="19F8C450"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center"/>
            <w:hideMark/>
          </w:tcPr>
          <w:p w14:paraId="778FF086"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680B3F1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12810DE2"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3C051ED0" w14:textId="77777777" w:rsidTr="0011433A">
        <w:trPr>
          <w:trHeight w:val="51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6914D82E"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5.1.1</w:t>
            </w:r>
          </w:p>
        </w:tc>
        <w:tc>
          <w:tcPr>
            <w:tcW w:w="1996" w:type="pct"/>
            <w:tcBorders>
              <w:top w:val="nil"/>
              <w:left w:val="nil"/>
              <w:bottom w:val="single" w:sz="4" w:space="0" w:color="auto"/>
              <w:right w:val="single" w:sz="4" w:space="0" w:color="auto"/>
            </w:tcBorders>
            <w:shd w:val="clear" w:color="auto" w:fill="auto"/>
            <w:vAlign w:val="center"/>
            <w:hideMark/>
          </w:tcPr>
          <w:p w14:paraId="5FB65246"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Lucrări de construcţii și instalații aferente organizării de șantier</w:t>
            </w:r>
          </w:p>
        </w:tc>
        <w:tc>
          <w:tcPr>
            <w:tcW w:w="304" w:type="pct"/>
            <w:tcBorders>
              <w:top w:val="nil"/>
              <w:left w:val="nil"/>
              <w:bottom w:val="single" w:sz="4" w:space="0" w:color="auto"/>
              <w:right w:val="single" w:sz="4" w:space="0" w:color="auto"/>
            </w:tcBorders>
            <w:shd w:val="clear" w:color="auto" w:fill="auto"/>
            <w:noWrap/>
            <w:vAlign w:val="center"/>
            <w:hideMark/>
          </w:tcPr>
          <w:p w14:paraId="707F210B"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5.1.1</w:t>
            </w:r>
          </w:p>
        </w:tc>
        <w:tc>
          <w:tcPr>
            <w:tcW w:w="889" w:type="pct"/>
            <w:tcBorders>
              <w:top w:val="nil"/>
              <w:left w:val="nil"/>
              <w:bottom w:val="single" w:sz="4" w:space="0" w:color="auto"/>
              <w:right w:val="single" w:sz="4" w:space="0" w:color="auto"/>
            </w:tcBorders>
            <w:shd w:val="clear" w:color="auto" w:fill="auto"/>
            <w:noWrap/>
            <w:vAlign w:val="center"/>
            <w:hideMark/>
          </w:tcPr>
          <w:p w14:paraId="58238620"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190,819.12 </w:t>
            </w:r>
          </w:p>
        </w:tc>
        <w:tc>
          <w:tcPr>
            <w:tcW w:w="521" w:type="pct"/>
            <w:tcBorders>
              <w:top w:val="nil"/>
              <w:left w:val="nil"/>
              <w:bottom w:val="single" w:sz="4" w:space="0" w:color="auto"/>
              <w:right w:val="single" w:sz="4" w:space="0" w:color="auto"/>
            </w:tcBorders>
            <w:shd w:val="clear" w:color="auto" w:fill="auto"/>
            <w:noWrap/>
            <w:vAlign w:val="center"/>
            <w:hideMark/>
          </w:tcPr>
          <w:p w14:paraId="65DD5F73"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78A3B935"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67904A00"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B7BF572"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5.1.2</w:t>
            </w:r>
          </w:p>
        </w:tc>
        <w:tc>
          <w:tcPr>
            <w:tcW w:w="1996" w:type="pct"/>
            <w:tcBorders>
              <w:top w:val="nil"/>
              <w:left w:val="nil"/>
              <w:bottom w:val="single" w:sz="4" w:space="0" w:color="auto"/>
              <w:right w:val="single" w:sz="4" w:space="0" w:color="auto"/>
            </w:tcBorders>
            <w:shd w:val="clear" w:color="auto" w:fill="auto"/>
            <w:vAlign w:val="center"/>
            <w:hideMark/>
          </w:tcPr>
          <w:p w14:paraId="4D83CEC2"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Cheltuieli conexe organizării șantierului</w:t>
            </w:r>
          </w:p>
        </w:tc>
        <w:tc>
          <w:tcPr>
            <w:tcW w:w="304" w:type="pct"/>
            <w:tcBorders>
              <w:top w:val="nil"/>
              <w:left w:val="nil"/>
              <w:bottom w:val="single" w:sz="4" w:space="0" w:color="auto"/>
              <w:right w:val="single" w:sz="4" w:space="0" w:color="auto"/>
            </w:tcBorders>
            <w:shd w:val="clear" w:color="auto" w:fill="auto"/>
            <w:noWrap/>
            <w:vAlign w:val="center"/>
            <w:hideMark/>
          </w:tcPr>
          <w:p w14:paraId="549FD918"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135847C9"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3CC6AA3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5.1.2</w:t>
            </w:r>
          </w:p>
        </w:tc>
        <w:tc>
          <w:tcPr>
            <w:tcW w:w="770" w:type="pct"/>
            <w:tcBorders>
              <w:top w:val="nil"/>
              <w:left w:val="nil"/>
              <w:bottom w:val="single" w:sz="4" w:space="0" w:color="auto"/>
              <w:right w:val="single" w:sz="4" w:space="0" w:color="auto"/>
            </w:tcBorders>
            <w:shd w:val="clear" w:color="auto" w:fill="auto"/>
            <w:noWrap/>
            <w:vAlign w:val="center"/>
            <w:hideMark/>
          </w:tcPr>
          <w:p w14:paraId="2C7D8CD3"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95,409.56 </w:t>
            </w:r>
          </w:p>
        </w:tc>
      </w:tr>
      <w:tr w:rsidR="004C20B0" w:rsidRPr="0011433A" w14:paraId="43476C82"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573C98E"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1996" w:type="pct"/>
            <w:tcBorders>
              <w:top w:val="nil"/>
              <w:left w:val="nil"/>
              <w:bottom w:val="single" w:sz="4" w:space="0" w:color="auto"/>
              <w:right w:val="single" w:sz="4" w:space="0" w:color="auto"/>
            </w:tcBorders>
            <w:shd w:val="clear" w:color="auto" w:fill="auto"/>
            <w:vAlign w:val="center"/>
            <w:hideMark/>
          </w:tcPr>
          <w:p w14:paraId="6608011C"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304" w:type="pct"/>
            <w:tcBorders>
              <w:top w:val="nil"/>
              <w:left w:val="nil"/>
              <w:bottom w:val="single" w:sz="4" w:space="0" w:color="auto"/>
              <w:right w:val="single" w:sz="4" w:space="0" w:color="auto"/>
            </w:tcBorders>
            <w:shd w:val="clear" w:color="auto" w:fill="auto"/>
            <w:noWrap/>
            <w:vAlign w:val="center"/>
            <w:hideMark/>
          </w:tcPr>
          <w:p w14:paraId="5C1F75A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center"/>
            <w:hideMark/>
          </w:tcPr>
          <w:p w14:paraId="3DF233E8"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0FBE1EC1"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0BAE92EE"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329AF88E" w14:textId="77777777" w:rsidTr="0011433A">
        <w:trPr>
          <w:trHeight w:val="51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61A8BF9"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5.2.1</w:t>
            </w:r>
          </w:p>
        </w:tc>
        <w:tc>
          <w:tcPr>
            <w:tcW w:w="1996" w:type="pct"/>
            <w:tcBorders>
              <w:top w:val="nil"/>
              <w:left w:val="nil"/>
              <w:bottom w:val="single" w:sz="4" w:space="0" w:color="auto"/>
              <w:right w:val="single" w:sz="4" w:space="0" w:color="auto"/>
            </w:tcBorders>
            <w:shd w:val="clear" w:color="auto" w:fill="auto"/>
            <w:vAlign w:val="center"/>
            <w:hideMark/>
          </w:tcPr>
          <w:p w14:paraId="637893A4"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Comisioanele și dobânzile aferente creditului băncii finanțatoare</w:t>
            </w:r>
          </w:p>
        </w:tc>
        <w:tc>
          <w:tcPr>
            <w:tcW w:w="304" w:type="pct"/>
            <w:tcBorders>
              <w:top w:val="nil"/>
              <w:left w:val="nil"/>
              <w:bottom w:val="single" w:sz="4" w:space="0" w:color="auto"/>
              <w:right w:val="single" w:sz="4" w:space="0" w:color="auto"/>
            </w:tcBorders>
            <w:shd w:val="clear" w:color="auto" w:fill="auto"/>
            <w:noWrap/>
            <w:vAlign w:val="center"/>
            <w:hideMark/>
          </w:tcPr>
          <w:p w14:paraId="23C4DFA9"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52C50B25"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6C495F7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5.2.1</w:t>
            </w:r>
          </w:p>
        </w:tc>
        <w:tc>
          <w:tcPr>
            <w:tcW w:w="770" w:type="pct"/>
            <w:tcBorders>
              <w:top w:val="nil"/>
              <w:left w:val="nil"/>
              <w:bottom w:val="single" w:sz="4" w:space="0" w:color="auto"/>
              <w:right w:val="single" w:sz="4" w:space="0" w:color="auto"/>
            </w:tcBorders>
            <w:shd w:val="clear" w:color="auto" w:fill="auto"/>
            <w:noWrap/>
            <w:vAlign w:val="center"/>
            <w:hideMark/>
          </w:tcPr>
          <w:p w14:paraId="55E0F81B"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   </w:t>
            </w:r>
          </w:p>
        </w:tc>
      </w:tr>
      <w:tr w:rsidR="004C20B0" w:rsidRPr="0011433A" w14:paraId="54641E9F" w14:textId="77777777" w:rsidTr="0011433A">
        <w:trPr>
          <w:trHeight w:val="51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E3E23C4"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5.2.2</w:t>
            </w:r>
          </w:p>
        </w:tc>
        <w:tc>
          <w:tcPr>
            <w:tcW w:w="1996" w:type="pct"/>
            <w:tcBorders>
              <w:top w:val="nil"/>
              <w:left w:val="nil"/>
              <w:bottom w:val="single" w:sz="4" w:space="0" w:color="auto"/>
              <w:right w:val="single" w:sz="4" w:space="0" w:color="auto"/>
            </w:tcBorders>
            <w:shd w:val="clear" w:color="auto" w:fill="auto"/>
            <w:vAlign w:val="center"/>
            <w:hideMark/>
          </w:tcPr>
          <w:p w14:paraId="30EF21A5"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Cota aferentă ISC pentru controlul calității lucrărilor de construcții</w:t>
            </w:r>
          </w:p>
        </w:tc>
        <w:tc>
          <w:tcPr>
            <w:tcW w:w="304" w:type="pct"/>
            <w:tcBorders>
              <w:top w:val="nil"/>
              <w:left w:val="nil"/>
              <w:bottom w:val="single" w:sz="4" w:space="0" w:color="auto"/>
              <w:right w:val="single" w:sz="4" w:space="0" w:color="auto"/>
            </w:tcBorders>
            <w:shd w:val="clear" w:color="auto" w:fill="auto"/>
            <w:noWrap/>
            <w:vAlign w:val="center"/>
            <w:hideMark/>
          </w:tcPr>
          <w:p w14:paraId="60EA9221"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5.2.2</w:t>
            </w:r>
          </w:p>
        </w:tc>
        <w:tc>
          <w:tcPr>
            <w:tcW w:w="889" w:type="pct"/>
            <w:tcBorders>
              <w:top w:val="nil"/>
              <w:left w:val="nil"/>
              <w:bottom w:val="single" w:sz="4" w:space="0" w:color="auto"/>
              <w:right w:val="single" w:sz="4" w:space="0" w:color="auto"/>
            </w:tcBorders>
            <w:shd w:val="clear" w:color="auto" w:fill="auto"/>
            <w:noWrap/>
            <w:vAlign w:val="center"/>
            <w:hideMark/>
          </w:tcPr>
          <w:p w14:paraId="21F4D801"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477,047.79 </w:t>
            </w:r>
          </w:p>
        </w:tc>
        <w:tc>
          <w:tcPr>
            <w:tcW w:w="521" w:type="pct"/>
            <w:tcBorders>
              <w:top w:val="nil"/>
              <w:left w:val="nil"/>
              <w:bottom w:val="single" w:sz="4" w:space="0" w:color="auto"/>
              <w:right w:val="single" w:sz="4" w:space="0" w:color="auto"/>
            </w:tcBorders>
            <w:shd w:val="clear" w:color="auto" w:fill="auto"/>
            <w:noWrap/>
            <w:vAlign w:val="center"/>
            <w:hideMark/>
          </w:tcPr>
          <w:p w14:paraId="490F53F0"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6C13F327"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22196054" w14:textId="77777777" w:rsidTr="0011433A">
        <w:trPr>
          <w:trHeight w:val="102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FF7928E"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5.2.3</w:t>
            </w:r>
          </w:p>
        </w:tc>
        <w:tc>
          <w:tcPr>
            <w:tcW w:w="1996" w:type="pct"/>
            <w:tcBorders>
              <w:top w:val="nil"/>
              <w:left w:val="nil"/>
              <w:bottom w:val="single" w:sz="4" w:space="0" w:color="auto"/>
              <w:right w:val="single" w:sz="4" w:space="0" w:color="auto"/>
            </w:tcBorders>
            <w:shd w:val="clear" w:color="auto" w:fill="auto"/>
            <w:vAlign w:val="center"/>
            <w:hideMark/>
          </w:tcPr>
          <w:p w14:paraId="77BE0E6D"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Cota aferentă ISC pentru controlul statului în amenajarea teritoriului, urbanism și pentru autorizarea lucrărilor de construcții</w:t>
            </w:r>
          </w:p>
        </w:tc>
        <w:tc>
          <w:tcPr>
            <w:tcW w:w="304" w:type="pct"/>
            <w:tcBorders>
              <w:top w:val="nil"/>
              <w:left w:val="nil"/>
              <w:bottom w:val="single" w:sz="4" w:space="0" w:color="auto"/>
              <w:right w:val="single" w:sz="4" w:space="0" w:color="auto"/>
            </w:tcBorders>
            <w:shd w:val="clear" w:color="auto" w:fill="auto"/>
            <w:noWrap/>
            <w:vAlign w:val="center"/>
            <w:hideMark/>
          </w:tcPr>
          <w:p w14:paraId="513C5851"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5.2.3</w:t>
            </w:r>
          </w:p>
        </w:tc>
        <w:tc>
          <w:tcPr>
            <w:tcW w:w="889" w:type="pct"/>
            <w:tcBorders>
              <w:top w:val="nil"/>
              <w:left w:val="nil"/>
              <w:bottom w:val="single" w:sz="4" w:space="0" w:color="auto"/>
              <w:right w:val="single" w:sz="4" w:space="0" w:color="auto"/>
            </w:tcBorders>
            <w:shd w:val="clear" w:color="auto" w:fill="auto"/>
            <w:noWrap/>
            <w:vAlign w:val="center"/>
            <w:hideMark/>
          </w:tcPr>
          <w:p w14:paraId="13150AD9"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477,047.79 </w:t>
            </w:r>
          </w:p>
        </w:tc>
        <w:tc>
          <w:tcPr>
            <w:tcW w:w="521" w:type="pct"/>
            <w:tcBorders>
              <w:top w:val="nil"/>
              <w:left w:val="nil"/>
              <w:bottom w:val="single" w:sz="4" w:space="0" w:color="auto"/>
              <w:right w:val="single" w:sz="4" w:space="0" w:color="auto"/>
            </w:tcBorders>
            <w:shd w:val="clear" w:color="auto" w:fill="auto"/>
            <w:noWrap/>
            <w:vAlign w:val="center"/>
            <w:hideMark/>
          </w:tcPr>
          <w:p w14:paraId="294DDE21"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2B4F73C7"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6B2F917E" w14:textId="77777777" w:rsidTr="0011433A">
        <w:trPr>
          <w:trHeight w:val="51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291317C"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5.2.4</w:t>
            </w:r>
          </w:p>
        </w:tc>
        <w:tc>
          <w:tcPr>
            <w:tcW w:w="1996" w:type="pct"/>
            <w:tcBorders>
              <w:top w:val="nil"/>
              <w:left w:val="nil"/>
              <w:bottom w:val="single" w:sz="4" w:space="0" w:color="auto"/>
              <w:right w:val="single" w:sz="4" w:space="0" w:color="auto"/>
            </w:tcBorders>
            <w:shd w:val="clear" w:color="auto" w:fill="auto"/>
            <w:vAlign w:val="center"/>
            <w:hideMark/>
          </w:tcPr>
          <w:p w14:paraId="57243A03"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Cota aferentă Casei Sociale a Constructorilor - CSC</w:t>
            </w:r>
          </w:p>
        </w:tc>
        <w:tc>
          <w:tcPr>
            <w:tcW w:w="304" w:type="pct"/>
            <w:tcBorders>
              <w:top w:val="nil"/>
              <w:left w:val="nil"/>
              <w:bottom w:val="single" w:sz="4" w:space="0" w:color="auto"/>
              <w:right w:val="single" w:sz="4" w:space="0" w:color="auto"/>
            </w:tcBorders>
            <w:shd w:val="clear" w:color="auto" w:fill="auto"/>
            <w:noWrap/>
            <w:vAlign w:val="center"/>
            <w:hideMark/>
          </w:tcPr>
          <w:p w14:paraId="23D2685F"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5.2.4</w:t>
            </w:r>
          </w:p>
        </w:tc>
        <w:tc>
          <w:tcPr>
            <w:tcW w:w="889" w:type="pct"/>
            <w:tcBorders>
              <w:top w:val="nil"/>
              <w:left w:val="nil"/>
              <w:bottom w:val="single" w:sz="4" w:space="0" w:color="auto"/>
              <w:right w:val="single" w:sz="4" w:space="0" w:color="auto"/>
            </w:tcBorders>
            <w:shd w:val="clear" w:color="auto" w:fill="auto"/>
            <w:noWrap/>
            <w:vAlign w:val="center"/>
            <w:hideMark/>
          </w:tcPr>
          <w:p w14:paraId="59FAD1D6"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95,409.56 </w:t>
            </w:r>
          </w:p>
        </w:tc>
        <w:tc>
          <w:tcPr>
            <w:tcW w:w="521" w:type="pct"/>
            <w:tcBorders>
              <w:top w:val="nil"/>
              <w:left w:val="nil"/>
              <w:bottom w:val="single" w:sz="4" w:space="0" w:color="auto"/>
              <w:right w:val="single" w:sz="4" w:space="0" w:color="auto"/>
            </w:tcBorders>
            <w:shd w:val="clear" w:color="auto" w:fill="auto"/>
            <w:noWrap/>
            <w:vAlign w:val="center"/>
            <w:hideMark/>
          </w:tcPr>
          <w:p w14:paraId="0650E9F8"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692C7FCC"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2E88DBCD" w14:textId="77777777" w:rsidTr="0011433A">
        <w:trPr>
          <w:trHeight w:val="51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AED8D8E"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5.2.5</w:t>
            </w:r>
          </w:p>
        </w:tc>
        <w:tc>
          <w:tcPr>
            <w:tcW w:w="1996" w:type="pct"/>
            <w:tcBorders>
              <w:top w:val="nil"/>
              <w:left w:val="nil"/>
              <w:bottom w:val="single" w:sz="4" w:space="0" w:color="auto"/>
              <w:right w:val="single" w:sz="4" w:space="0" w:color="auto"/>
            </w:tcBorders>
            <w:shd w:val="clear" w:color="auto" w:fill="auto"/>
            <w:vAlign w:val="center"/>
            <w:hideMark/>
          </w:tcPr>
          <w:p w14:paraId="265C40F4"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Taxe pentru acorduri, avize conforme și autorizația de construire/desființare</w:t>
            </w:r>
          </w:p>
        </w:tc>
        <w:tc>
          <w:tcPr>
            <w:tcW w:w="304" w:type="pct"/>
            <w:tcBorders>
              <w:top w:val="nil"/>
              <w:left w:val="nil"/>
              <w:bottom w:val="single" w:sz="4" w:space="0" w:color="auto"/>
              <w:right w:val="single" w:sz="4" w:space="0" w:color="auto"/>
            </w:tcBorders>
            <w:shd w:val="clear" w:color="auto" w:fill="auto"/>
            <w:noWrap/>
            <w:vAlign w:val="center"/>
            <w:hideMark/>
          </w:tcPr>
          <w:p w14:paraId="3C34853E"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45E862A1"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7F1CA2C9"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5.2.5</w:t>
            </w:r>
          </w:p>
        </w:tc>
        <w:tc>
          <w:tcPr>
            <w:tcW w:w="770" w:type="pct"/>
            <w:tcBorders>
              <w:top w:val="nil"/>
              <w:left w:val="nil"/>
              <w:bottom w:val="single" w:sz="4" w:space="0" w:color="auto"/>
              <w:right w:val="single" w:sz="4" w:space="0" w:color="auto"/>
            </w:tcBorders>
            <w:shd w:val="clear" w:color="auto" w:fill="auto"/>
            <w:noWrap/>
            <w:vAlign w:val="center"/>
            <w:hideMark/>
          </w:tcPr>
          <w:p w14:paraId="089DF33B"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26,000.00 </w:t>
            </w:r>
          </w:p>
        </w:tc>
      </w:tr>
      <w:tr w:rsidR="004C20B0" w:rsidRPr="0011433A" w14:paraId="5D85765E"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365183F"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5.3</w:t>
            </w:r>
          </w:p>
        </w:tc>
        <w:tc>
          <w:tcPr>
            <w:tcW w:w="1996" w:type="pct"/>
            <w:tcBorders>
              <w:top w:val="nil"/>
              <w:left w:val="nil"/>
              <w:bottom w:val="single" w:sz="4" w:space="0" w:color="auto"/>
              <w:right w:val="single" w:sz="4" w:space="0" w:color="auto"/>
            </w:tcBorders>
            <w:shd w:val="clear" w:color="auto" w:fill="auto"/>
            <w:vAlign w:val="center"/>
            <w:hideMark/>
          </w:tcPr>
          <w:p w14:paraId="685FFB61"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Cheltuieli diverse şi neprevăzute</w:t>
            </w:r>
          </w:p>
        </w:tc>
        <w:tc>
          <w:tcPr>
            <w:tcW w:w="304" w:type="pct"/>
            <w:tcBorders>
              <w:top w:val="nil"/>
              <w:left w:val="nil"/>
              <w:bottom w:val="single" w:sz="4" w:space="0" w:color="auto"/>
              <w:right w:val="single" w:sz="4" w:space="0" w:color="auto"/>
            </w:tcBorders>
            <w:shd w:val="clear" w:color="auto" w:fill="auto"/>
            <w:noWrap/>
            <w:vAlign w:val="center"/>
            <w:hideMark/>
          </w:tcPr>
          <w:p w14:paraId="453BB7EB"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5.3</w:t>
            </w:r>
          </w:p>
        </w:tc>
        <w:tc>
          <w:tcPr>
            <w:tcW w:w="889" w:type="pct"/>
            <w:tcBorders>
              <w:top w:val="nil"/>
              <w:left w:val="nil"/>
              <w:bottom w:val="single" w:sz="4" w:space="0" w:color="auto"/>
              <w:right w:val="single" w:sz="4" w:space="0" w:color="auto"/>
            </w:tcBorders>
            <w:shd w:val="clear" w:color="auto" w:fill="auto"/>
            <w:noWrap/>
            <w:vAlign w:val="center"/>
            <w:hideMark/>
          </w:tcPr>
          <w:p w14:paraId="1F0B79A1"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14,311,433.82 </w:t>
            </w:r>
          </w:p>
        </w:tc>
        <w:tc>
          <w:tcPr>
            <w:tcW w:w="521" w:type="pct"/>
            <w:tcBorders>
              <w:top w:val="nil"/>
              <w:left w:val="nil"/>
              <w:bottom w:val="single" w:sz="4" w:space="0" w:color="auto"/>
              <w:right w:val="single" w:sz="4" w:space="0" w:color="auto"/>
            </w:tcBorders>
            <w:shd w:val="clear" w:color="auto" w:fill="auto"/>
            <w:noWrap/>
            <w:vAlign w:val="center"/>
            <w:hideMark/>
          </w:tcPr>
          <w:p w14:paraId="1645E55D"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127CEC64"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721525A9"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641ADD45"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5.4</w:t>
            </w:r>
          </w:p>
        </w:tc>
        <w:tc>
          <w:tcPr>
            <w:tcW w:w="1996" w:type="pct"/>
            <w:tcBorders>
              <w:top w:val="nil"/>
              <w:left w:val="nil"/>
              <w:bottom w:val="single" w:sz="4" w:space="0" w:color="auto"/>
              <w:right w:val="single" w:sz="4" w:space="0" w:color="auto"/>
            </w:tcBorders>
            <w:shd w:val="clear" w:color="auto" w:fill="auto"/>
            <w:vAlign w:val="center"/>
            <w:hideMark/>
          </w:tcPr>
          <w:p w14:paraId="75A79A32"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Cheltuieli pentru informare și publicitate</w:t>
            </w:r>
          </w:p>
        </w:tc>
        <w:tc>
          <w:tcPr>
            <w:tcW w:w="304" w:type="pct"/>
            <w:tcBorders>
              <w:top w:val="nil"/>
              <w:left w:val="nil"/>
              <w:bottom w:val="single" w:sz="4" w:space="0" w:color="auto"/>
              <w:right w:val="single" w:sz="4" w:space="0" w:color="auto"/>
            </w:tcBorders>
            <w:shd w:val="clear" w:color="auto" w:fill="auto"/>
            <w:noWrap/>
            <w:vAlign w:val="center"/>
            <w:hideMark/>
          </w:tcPr>
          <w:p w14:paraId="39D37337"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889" w:type="pct"/>
            <w:tcBorders>
              <w:top w:val="nil"/>
              <w:left w:val="nil"/>
              <w:bottom w:val="single" w:sz="4" w:space="0" w:color="auto"/>
              <w:right w:val="single" w:sz="4" w:space="0" w:color="auto"/>
            </w:tcBorders>
            <w:shd w:val="clear" w:color="auto" w:fill="auto"/>
            <w:noWrap/>
            <w:vAlign w:val="bottom"/>
            <w:hideMark/>
          </w:tcPr>
          <w:p w14:paraId="7FF7D2FA"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w:t>
            </w:r>
          </w:p>
        </w:tc>
        <w:tc>
          <w:tcPr>
            <w:tcW w:w="521" w:type="pct"/>
            <w:tcBorders>
              <w:top w:val="nil"/>
              <w:left w:val="nil"/>
              <w:bottom w:val="single" w:sz="4" w:space="0" w:color="auto"/>
              <w:right w:val="single" w:sz="4" w:space="0" w:color="auto"/>
            </w:tcBorders>
            <w:shd w:val="clear" w:color="auto" w:fill="auto"/>
            <w:noWrap/>
            <w:vAlign w:val="center"/>
            <w:hideMark/>
          </w:tcPr>
          <w:p w14:paraId="6165C465"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5.4</w:t>
            </w:r>
          </w:p>
        </w:tc>
        <w:tc>
          <w:tcPr>
            <w:tcW w:w="770" w:type="pct"/>
            <w:tcBorders>
              <w:top w:val="nil"/>
              <w:left w:val="nil"/>
              <w:bottom w:val="single" w:sz="4" w:space="0" w:color="auto"/>
              <w:right w:val="single" w:sz="4" w:space="0" w:color="auto"/>
            </w:tcBorders>
            <w:shd w:val="clear" w:color="auto" w:fill="auto"/>
            <w:noWrap/>
            <w:vAlign w:val="center"/>
            <w:hideMark/>
          </w:tcPr>
          <w:p w14:paraId="182C2F09"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18,000.00 </w:t>
            </w:r>
          </w:p>
        </w:tc>
      </w:tr>
      <w:tr w:rsidR="004C20B0" w:rsidRPr="0011433A" w14:paraId="233A18B9"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052C9D8"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6.1</w:t>
            </w:r>
          </w:p>
        </w:tc>
        <w:tc>
          <w:tcPr>
            <w:tcW w:w="1996" w:type="pct"/>
            <w:tcBorders>
              <w:top w:val="nil"/>
              <w:left w:val="nil"/>
              <w:bottom w:val="single" w:sz="4" w:space="0" w:color="auto"/>
              <w:right w:val="single" w:sz="4" w:space="0" w:color="auto"/>
            </w:tcBorders>
            <w:shd w:val="clear" w:color="auto" w:fill="auto"/>
            <w:vAlign w:val="center"/>
            <w:hideMark/>
          </w:tcPr>
          <w:p w14:paraId="73162A46"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Pregătirea personalului de exploatare</w:t>
            </w:r>
          </w:p>
        </w:tc>
        <w:tc>
          <w:tcPr>
            <w:tcW w:w="304" w:type="pct"/>
            <w:tcBorders>
              <w:top w:val="nil"/>
              <w:left w:val="nil"/>
              <w:bottom w:val="single" w:sz="4" w:space="0" w:color="auto"/>
              <w:right w:val="single" w:sz="4" w:space="0" w:color="auto"/>
            </w:tcBorders>
            <w:shd w:val="clear" w:color="auto" w:fill="auto"/>
            <w:noWrap/>
            <w:vAlign w:val="center"/>
            <w:hideMark/>
          </w:tcPr>
          <w:p w14:paraId="3460B239"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6.1</w:t>
            </w:r>
          </w:p>
        </w:tc>
        <w:tc>
          <w:tcPr>
            <w:tcW w:w="889" w:type="pct"/>
            <w:tcBorders>
              <w:top w:val="nil"/>
              <w:left w:val="nil"/>
              <w:bottom w:val="single" w:sz="4" w:space="0" w:color="auto"/>
              <w:right w:val="single" w:sz="4" w:space="0" w:color="auto"/>
            </w:tcBorders>
            <w:shd w:val="clear" w:color="auto" w:fill="auto"/>
            <w:noWrap/>
            <w:vAlign w:val="center"/>
            <w:hideMark/>
          </w:tcPr>
          <w:p w14:paraId="7CA1F2AB"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15,000.00 </w:t>
            </w:r>
          </w:p>
        </w:tc>
        <w:tc>
          <w:tcPr>
            <w:tcW w:w="521" w:type="pct"/>
            <w:tcBorders>
              <w:top w:val="nil"/>
              <w:left w:val="nil"/>
              <w:bottom w:val="single" w:sz="4" w:space="0" w:color="auto"/>
              <w:right w:val="single" w:sz="4" w:space="0" w:color="auto"/>
            </w:tcBorders>
            <w:shd w:val="clear" w:color="auto" w:fill="auto"/>
            <w:noWrap/>
            <w:vAlign w:val="center"/>
            <w:hideMark/>
          </w:tcPr>
          <w:p w14:paraId="6BE792A3"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6.1</w:t>
            </w:r>
          </w:p>
        </w:tc>
        <w:tc>
          <w:tcPr>
            <w:tcW w:w="770" w:type="pct"/>
            <w:tcBorders>
              <w:top w:val="nil"/>
              <w:left w:val="nil"/>
              <w:bottom w:val="single" w:sz="4" w:space="0" w:color="auto"/>
              <w:right w:val="single" w:sz="4" w:space="0" w:color="auto"/>
            </w:tcBorders>
            <w:shd w:val="clear" w:color="auto" w:fill="auto"/>
            <w:noWrap/>
            <w:vAlign w:val="bottom"/>
            <w:hideMark/>
          </w:tcPr>
          <w:p w14:paraId="2DF1759F"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0B36487F" w14:textId="77777777" w:rsidTr="0011433A">
        <w:trPr>
          <w:trHeight w:val="255"/>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6D34162"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6.2</w:t>
            </w:r>
          </w:p>
        </w:tc>
        <w:tc>
          <w:tcPr>
            <w:tcW w:w="1996" w:type="pct"/>
            <w:tcBorders>
              <w:top w:val="nil"/>
              <w:left w:val="nil"/>
              <w:bottom w:val="single" w:sz="4" w:space="0" w:color="auto"/>
              <w:right w:val="single" w:sz="4" w:space="0" w:color="auto"/>
            </w:tcBorders>
            <w:shd w:val="clear" w:color="auto" w:fill="auto"/>
            <w:vAlign w:val="center"/>
            <w:hideMark/>
          </w:tcPr>
          <w:p w14:paraId="71800DB6"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Probe tehnologice și teste</w:t>
            </w:r>
          </w:p>
        </w:tc>
        <w:tc>
          <w:tcPr>
            <w:tcW w:w="304" w:type="pct"/>
            <w:tcBorders>
              <w:top w:val="nil"/>
              <w:left w:val="nil"/>
              <w:bottom w:val="single" w:sz="4" w:space="0" w:color="auto"/>
              <w:right w:val="single" w:sz="4" w:space="0" w:color="auto"/>
            </w:tcBorders>
            <w:shd w:val="clear" w:color="auto" w:fill="auto"/>
            <w:noWrap/>
            <w:vAlign w:val="center"/>
            <w:hideMark/>
          </w:tcPr>
          <w:p w14:paraId="589AF966"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6.2</w:t>
            </w:r>
          </w:p>
        </w:tc>
        <w:tc>
          <w:tcPr>
            <w:tcW w:w="889" w:type="pct"/>
            <w:tcBorders>
              <w:top w:val="nil"/>
              <w:left w:val="nil"/>
              <w:bottom w:val="single" w:sz="4" w:space="0" w:color="auto"/>
              <w:right w:val="single" w:sz="4" w:space="0" w:color="auto"/>
            </w:tcBorders>
            <w:shd w:val="clear" w:color="auto" w:fill="auto"/>
            <w:noWrap/>
            <w:vAlign w:val="center"/>
            <w:hideMark/>
          </w:tcPr>
          <w:p w14:paraId="4C5EA8AD"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150,000.00 </w:t>
            </w:r>
          </w:p>
        </w:tc>
        <w:tc>
          <w:tcPr>
            <w:tcW w:w="521" w:type="pct"/>
            <w:tcBorders>
              <w:top w:val="nil"/>
              <w:left w:val="nil"/>
              <w:bottom w:val="single" w:sz="4" w:space="0" w:color="auto"/>
              <w:right w:val="single" w:sz="4" w:space="0" w:color="auto"/>
            </w:tcBorders>
            <w:shd w:val="clear" w:color="auto" w:fill="auto"/>
            <w:noWrap/>
            <w:vAlign w:val="center"/>
            <w:hideMark/>
          </w:tcPr>
          <w:p w14:paraId="6679E0E4"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6.2</w:t>
            </w:r>
          </w:p>
        </w:tc>
        <w:tc>
          <w:tcPr>
            <w:tcW w:w="770" w:type="pct"/>
            <w:tcBorders>
              <w:top w:val="nil"/>
              <w:left w:val="nil"/>
              <w:bottom w:val="single" w:sz="4" w:space="0" w:color="auto"/>
              <w:right w:val="single" w:sz="4" w:space="0" w:color="auto"/>
            </w:tcBorders>
            <w:shd w:val="clear" w:color="auto" w:fill="auto"/>
            <w:noWrap/>
            <w:vAlign w:val="bottom"/>
            <w:hideMark/>
          </w:tcPr>
          <w:p w14:paraId="6CB5882E"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20979629" w14:textId="77777777" w:rsidTr="0011433A">
        <w:trPr>
          <w:trHeight w:val="255"/>
        </w:trPr>
        <w:tc>
          <w:tcPr>
            <w:tcW w:w="28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7E64F"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Valoare fara TVA</w:t>
            </w:r>
          </w:p>
        </w:tc>
        <w:tc>
          <w:tcPr>
            <w:tcW w:w="889" w:type="pct"/>
            <w:tcBorders>
              <w:top w:val="nil"/>
              <w:left w:val="nil"/>
              <w:bottom w:val="single" w:sz="4" w:space="0" w:color="auto"/>
              <w:right w:val="single" w:sz="4" w:space="0" w:color="auto"/>
            </w:tcBorders>
            <w:shd w:val="clear" w:color="auto" w:fill="auto"/>
            <w:noWrap/>
            <w:vAlign w:val="bottom"/>
            <w:hideMark/>
          </w:tcPr>
          <w:p w14:paraId="449B4B0D"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117,682,816.86 </w:t>
            </w:r>
          </w:p>
        </w:tc>
        <w:tc>
          <w:tcPr>
            <w:tcW w:w="521" w:type="pct"/>
            <w:tcBorders>
              <w:top w:val="nil"/>
              <w:left w:val="nil"/>
              <w:bottom w:val="single" w:sz="4" w:space="0" w:color="auto"/>
              <w:right w:val="single" w:sz="4" w:space="0" w:color="auto"/>
            </w:tcBorders>
            <w:shd w:val="clear" w:color="auto" w:fill="auto"/>
            <w:noWrap/>
            <w:vAlign w:val="bottom"/>
            <w:hideMark/>
          </w:tcPr>
          <w:p w14:paraId="149B1036"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1BC99CF8"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3,956,744.12 </w:t>
            </w:r>
          </w:p>
        </w:tc>
      </w:tr>
      <w:tr w:rsidR="004C20B0" w:rsidRPr="0011433A" w14:paraId="574BDB57" w14:textId="77777777" w:rsidTr="0011433A">
        <w:trPr>
          <w:trHeight w:val="255"/>
        </w:trPr>
        <w:tc>
          <w:tcPr>
            <w:tcW w:w="28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861FB"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Valoare cu TVA</w:t>
            </w:r>
          </w:p>
        </w:tc>
        <w:tc>
          <w:tcPr>
            <w:tcW w:w="889" w:type="pct"/>
            <w:tcBorders>
              <w:top w:val="nil"/>
              <w:left w:val="nil"/>
              <w:bottom w:val="single" w:sz="4" w:space="0" w:color="auto"/>
              <w:right w:val="single" w:sz="4" w:space="0" w:color="auto"/>
            </w:tcBorders>
            <w:shd w:val="clear" w:color="auto" w:fill="auto"/>
            <w:noWrap/>
            <w:vAlign w:val="bottom"/>
            <w:hideMark/>
          </w:tcPr>
          <w:p w14:paraId="2983D824"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140,042,552.06 </w:t>
            </w:r>
          </w:p>
        </w:tc>
        <w:tc>
          <w:tcPr>
            <w:tcW w:w="521" w:type="pct"/>
            <w:tcBorders>
              <w:top w:val="nil"/>
              <w:left w:val="nil"/>
              <w:bottom w:val="single" w:sz="4" w:space="0" w:color="auto"/>
              <w:right w:val="single" w:sz="4" w:space="0" w:color="auto"/>
            </w:tcBorders>
            <w:shd w:val="clear" w:color="auto" w:fill="auto"/>
            <w:noWrap/>
            <w:vAlign w:val="bottom"/>
            <w:hideMark/>
          </w:tcPr>
          <w:p w14:paraId="42079D97"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770" w:type="pct"/>
            <w:tcBorders>
              <w:top w:val="nil"/>
              <w:left w:val="nil"/>
              <w:bottom w:val="single" w:sz="4" w:space="0" w:color="auto"/>
              <w:right w:val="single" w:sz="4" w:space="0" w:color="auto"/>
            </w:tcBorders>
            <w:shd w:val="clear" w:color="auto" w:fill="auto"/>
            <w:noWrap/>
            <w:vAlign w:val="bottom"/>
            <w:hideMark/>
          </w:tcPr>
          <w:p w14:paraId="393592C1"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4,708,525.50 </w:t>
            </w:r>
          </w:p>
        </w:tc>
      </w:tr>
    </w:tbl>
    <w:p w14:paraId="69D30304" w14:textId="77777777" w:rsidR="00054227" w:rsidRPr="0011433A" w:rsidRDefault="00054227" w:rsidP="0011433A">
      <w:pPr>
        <w:rPr>
          <w:rFonts w:ascii="Arial Narrow" w:hAnsi="Arial Narrow"/>
        </w:rPr>
      </w:pPr>
    </w:p>
    <w:p w14:paraId="29F5E2CA"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La estimarea și detalierea cheltuielilor au fost respectate prevederile Ordinul ministrului dezvoltării, lucrărilor publiceşi administraţiei privind aprobarea Normelor metodologice pentru punerea în aplicare a prevederilor</w:t>
      </w:r>
    </w:p>
    <w:p w14:paraId="590A2058"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Ordonanței de urgență a Guvernului nr. 95/2021 pentru aprobarea Programului național de investiții</w:t>
      </w:r>
    </w:p>
    <w:p w14:paraId="7487BC50"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„Anghel Saligny”, pentru categoriile de investiții prevăzute la art. 4 alin. (1) lit. a)—d)</w:t>
      </w:r>
    </w:p>
    <w:p w14:paraId="16503BEE"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din Ordonanța de urgență a Guvernului nr. 95/2021.</w:t>
      </w:r>
    </w:p>
    <w:p w14:paraId="1F17DE79"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În conformitate cu Obiectivele de investiții prevăzute la art. 4 alin. (1) din Ordonanța de urgență 95/2021, proiectul de față se încadrează categoria lucrărilor de poduri, corespunzător cu lit. d).</w:t>
      </w:r>
    </w:p>
    <w:p w14:paraId="71BE8698"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lastRenderedPageBreak/>
        <w:t xml:space="preserve">În conformitate cu prevederile art. 4 din același Ordin al MDLPA, </w:t>
      </w:r>
      <w:r w:rsidRPr="0011433A">
        <w:rPr>
          <w:rFonts w:ascii="Arial Narrow" w:eastAsia="Arial Narrow" w:hAnsi="Arial Narrow" w:cs="Arial Narrow"/>
          <w:b/>
          <w:sz w:val="22"/>
          <w:szCs w:val="22"/>
        </w:rPr>
        <w:t>categoriile de cheltuieli care se pot finanţa de la bugetul de stat, prin programul Anghel Salignyi, sunt:</w:t>
      </w:r>
    </w:p>
    <w:p w14:paraId="353E6FBA"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„1.2. Amenajarea terenului”;</w:t>
      </w:r>
    </w:p>
    <w:p w14:paraId="37510BD0"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„1.4. Cheltuieli pentru relocarea/protecția utilităților”;</w:t>
      </w:r>
    </w:p>
    <w:p w14:paraId="3B3EEADA"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„2.  Cheltuieli pentru asigurarea utilităților necesare obiectivului de investiții”;</w:t>
      </w:r>
    </w:p>
    <w:p w14:paraId="77C48130"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„3.5.4 Documentațiile tehnice necesare în vederea obținerii avizelor/ acordurilor/autorizațiilor”;  </w:t>
      </w:r>
    </w:p>
    <w:p w14:paraId="489D0007"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„3.5.5. Verificarea tehnică de calitate a proiectului tehnic și a detaliilor de execuție”;</w:t>
      </w:r>
    </w:p>
    <w:p w14:paraId="4A16F478"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„3.5.6. Proiect tehnic și detalii de execuție”;</w:t>
      </w:r>
    </w:p>
    <w:p w14:paraId="6DAD76F5"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„4. Cheltuieli pentru investiția de bază”;</w:t>
      </w:r>
    </w:p>
    <w:p w14:paraId="32B98D44"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„5.1.1. Lucrări de construcții și  instalații aferente organizării de șantier„;</w:t>
      </w:r>
    </w:p>
    <w:p w14:paraId="136D31B6"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„5.2.2. Cota aferentă ISC pentru controlul calității lucrărilor de construcții”;</w:t>
      </w:r>
    </w:p>
    <w:p w14:paraId="5F18DBF2"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„5.2.3. Cota aferentă ISC pentru controlul statului în amenajarea teritoriului, urbanism și pentru autorizarea lucrărilor de construcții”;</w:t>
      </w:r>
    </w:p>
    <w:p w14:paraId="57BAC208"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„5.2.4. Cota aferentă Casei Sociale a Constructorilor - CSC”;</w:t>
      </w:r>
    </w:p>
    <w:p w14:paraId="32B2950F"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„5.3 Cheltuieli diverse și neprevăzute”;</w:t>
      </w:r>
    </w:p>
    <w:p w14:paraId="080D265C"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Categoriile de cheltuieli care nu se finanţează de la bugetul de stat</w:t>
      </w:r>
      <w:r w:rsidRPr="0011433A">
        <w:rPr>
          <w:rFonts w:ascii="Arial Narrow" w:eastAsia="Arial Narrow" w:hAnsi="Arial Narrow" w:cs="Arial Narrow"/>
          <w:sz w:val="22"/>
          <w:szCs w:val="22"/>
        </w:rPr>
        <w:t xml:space="preserve"> </w:t>
      </w:r>
      <w:r w:rsidRPr="0011433A">
        <w:rPr>
          <w:rFonts w:ascii="Arial Narrow" w:eastAsia="Arial Narrow" w:hAnsi="Arial Narrow" w:cs="Arial Narrow"/>
          <w:b/>
          <w:sz w:val="22"/>
          <w:szCs w:val="22"/>
        </w:rPr>
        <w:t>programul Anghel Salignyi</w:t>
      </w:r>
      <w:r w:rsidRPr="0011433A">
        <w:rPr>
          <w:rFonts w:ascii="Arial Narrow" w:eastAsia="Arial Narrow" w:hAnsi="Arial Narrow" w:cs="Arial Narrow"/>
          <w:sz w:val="22"/>
          <w:szCs w:val="22"/>
        </w:rPr>
        <w:t xml:space="preserve"> sunt: </w:t>
      </w:r>
    </w:p>
    <w:p w14:paraId="7B855CF4"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„1.1 Obținerea terenului” ;</w:t>
      </w:r>
    </w:p>
    <w:p w14:paraId="464BEC0F"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„1.3. Amenajări pentru protecția mediului și aducerea terenului la starea inițială”;</w:t>
      </w:r>
    </w:p>
    <w:p w14:paraId="69ABD92F"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„3.1  Studii”;</w:t>
      </w:r>
    </w:p>
    <w:p w14:paraId="00B7C2D5"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„3.2 Documentații-suport și cheltuieli pentru obținerea de avize, acorduri și autorizații”;</w:t>
      </w:r>
    </w:p>
    <w:p w14:paraId="24BA284B"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„3.3 Expertizare tehnică”;</w:t>
      </w:r>
    </w:p>
    <w:p w14:paraId="14A88098"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„3.4 Certificarea performanței energetice și auditul energetic al clădirilor”</w:t>
      </w:r>
    </w:p>
    <w:p w14:paraId="1F5A00CE"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„3.5.1. Temă de proiectare ”</w:t>
      </w:r>
    </w:p>
    <w:p w14:paraId="5ADD95CB"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„3.5.2 Studiu de prefezabilitate”;</w:t>
      </w:r>
    </w:p>
    <w:p w14:paraId="01C882BA"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„3.5.3 Studiu de fezabilitate/documentație de avizare a lucrărilor de intervenții și deviz general”; </w:t>
      </w:r>
    </w:p>
    <w:p w14:paraId="044BB9A5"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„3.6 Organizarea procedurilor de achiziție”;</w:t>
      </w:r>
    </w:p>
    <w:p w14:paraId="681D9887"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„3.7 Consultanță”;</w:t>
      </w:r>
    </w:p>
    <w:p w14:paraId="52715C9B"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„3.8 Asistență tehnică”;</w:t>
      </w:r>
    </w:p>
    <w:p w14:paraId="61FA949A"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„5.1.2 Cheltuieli conexe organizării de șantier”;</w:t>
      </w:r>
    </w:p>
    <w:p w14:paraId="6523C02B"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„5.2.1 Comisioanele și dobânzile aferente creditului băncii finanțatoare”;</w:t>
      </w:r>
    </w:p>
    <w:p w14:paraId="279024DD"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„5.2.5 „Taxe pentru acorduri, avize conforme și autorizația de construire/ desființare”;</w:t>
      </w:r>
    </w:p>
    <w:p w14:paraId="5FE2F3B2"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sz w:val="22"/>
          <w:szCs w:val="22"/>
        </w:rPr>
        <w:t>„5.4. Cheltuieli pentru informare și publicitate”;</w:t>
      </w:r>
    </w:p>
    <w:p w14:paraId="20ABE376" w14:textId="77777777" w:rsidR="00054227" w:rsidRPr="0011433A" w:rsidRDefault="00F81DA4" w:rsidP="0011433A">
      <w:pPr>
        <w:spacing w:before="60" w:after="60"/>
        <w:ind w:left="851"/>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La estimarea cheltuielilor investiției ”Construire pod peste râul Mureș</w:t>
      </w:r>
      <w:r w:rsidRPr="0011433A">
        <w:rPr>
          <w:rFonts w:ascii="Arial Narrow" w:eastAsia="Arial Narrow" w:hAnsi="Arial Narrow" w:cs="Arial Narrow"/>
          <w:sz w:val="22"/>
          <w:szCs w:val="22"/>
        </w:rPr>
        <w:t>, respectiv la fundamentarea costurilor pentru cheltuielile eligibile și neeligibile  prin Programul Național de Investiții ”Anghel Salignyi”, s-au luat în considerare estimări ale lucrărilor similare realizate la nivel regional, dar și național</w:t>
      </w:r>
    </w:p>
    <w:p w14:paraId="7D41D9A4" w14:textId="06EF1AB3" w:rsidR="0047343F" w:rsidRPr="0011433A" w:rsidRDefault="0047343F" w:rsidP="0011433A">
      <w:pPr>
        <w:rPr>
          <w:rFonts w:ascii="Arial Narrow" w:eastAsia="Arial Narrow" w:hAnsi="Arial Narrow" w:cs="Arial Narrow"/>
          <w:sz w:val="22"/>
          <w:szCs w:val="22"/>
        </w:rPr>
      </w:pPr>
      <w:r w:rsidRPr="0011433A">
        <w:rPr>
          <w:rFonts w:ascii="Arial Narrow" w:eastAsia="Arial Narrow" w:hAnsi="Arial Narrow" w:cs="Arial Narrow"/>
          <w:sz w:val="22"/>
          <w:szCs w:val="22"/>
        </w:rPr>
        <w:br w:type="page"/>
      </w:r>
    </w:p>
    <w:p w14:paraId="1DE009D0" w14:textId="77777777" w:rsidR="00054227" w:rsidRPr="0011433A" w:rsidRDefault="00054227" w:rsidP="0011433A">
      <w:pPr>
        <w:spacing w:before="60" w:after="60"/>
        <w:ind w:left="851"/>
        <w:jc w:val="both"/>
        <w:rPr>
          <w:rFonts w:ascii="Arial Narrow" w:eastAsia="Arial Narrow" w:hAnsi="Arial Narrow" w:cs="Arial Narrow"/>
          <w:sz w:val="22"/>
          <w:szCs w:val="22"/>
        </w:rPr>
      </w:pPr>
    </w:p>
    <w:p w14:paraId="6247561F" w14:textId="77777777" w:rsidR="00054227" w:rsidRPr="0011433A" w:rsidRDefault="00F81DA4" w:rsidP="0011433A">
      <w:pPr>
        <w:spacing w:before="60" w:after="60"/>
        <w:ind w:left="780"/>
        <w:jc w:val="both"/>
        <w:rPr>
          <w:rFonts w:ascii="Arial Narrow" w:eastAsia="Arial Narrow" w:hAnsi="Arial Narrow" w:cs="Arial Narrow"/>
        </w:rPr>
      </w:pPr>
      <w:r w:rsidRPr="0011433A">
        <w:rPr>
          <w:rFonts w:ascii="Arial Narrow" w:eastAsia="Arial Narrow" w:hAnsi="Arial Narrow" w:cs="Arial Narrow"/>
          <w:b/>
        </w:rPr>
        <w:t>Eșalonarea investiției pe ani:</w:t>
      </w:r>
    </w:p>
    <w:p w14:paraId="5F58DB88" w14:textId="17134276" w:rsidR="00054227" w:rsidRPr="0011433A" w:rsidRDefault="00F81DA4" w:rsidP="0011433A">
      <w:pPr>
        <w:spacing w:before="60" w:after="60"/>
        <w:ind w:left="780"/>
        <w:jc w:val="both"/>
        <w:rPr>
          <w:rFonts w:ascii="Arial Narrow" w:eastAsia="Arial Narrow" w:hAnsi="Arial Narrow" w:cs="Arial Narrow"/>
        </w:rPr>
      </w:pPr>
      <w:r w:rsidRPr="0011433A">
        <w:rPr>
          <w:rFonts w:ascii="Arial Narrow" w:eastAsia="Arial Narrow" w:hAnsi="Arial Narrow" w:cs="Arial Narrow"/>
        </w:rPr>
        <w:t>Prezenta investiție se va realiza pe parcursul a 4 ani, eșalonarea investiției fiind următoarea:</w:t>
      </w:r>
    </w:p>
    <w:p w14:paraId="0AA5598A" w14:textId="77777777" w:rsidR="0047343F" w:rsidRPr="0011433A" w:rsidRDefault="0047343F" w:rsidP="0011433A">
      <w:pPr>
        <w:tabs>
          <w:tab w:val="left" w:pos="1095"/>
        </w:tabs>
        <w:spacing w:before="60" w:after="60"/>
        <w:jc w:val="both"/>
        <w:rPr>
          <w:rFonts w:ascii="Arial Narrow" w:eastAsia="Arial Narrow" w:hAnsi="Arial Narrow" w:cs="Arial Narrow"/>
        </w:rPr>
      </w:pPr>
      <w:r w:rsidRPr="0011433A">
        <w:rPr>
          <w:rFonts w:ascii="Arial Narrow" w:eastAsia="Arial Narrow" w:hAnsi="Arial Narrow" w:cs="Arial Narrow"/>
        </w:rPr>
        <w:tab/>
      </w:r>
    </w:p>
    <w:tbl>
      <w:tblPr>
        <w:tblW w:w="8420" w:type="dxa"/>
        <w:jc w:val="center"/>
        <w:tblCellMar>
          <w:left w:w="70" w:type="dxa"/>
          <w:right w:w="70" w:type="dxa"/>
        </w:tblCellMar>
        <w:tblLook w:val="04A0" w:firstRow="1" w:lastRow="0" w:firstColumn="1" w:lastColumn="0" w:noHBand="0" w:noVBand="1"/>
      </w:tblPr>
      <w:tblGrid>
        <w:gridCol w:w="3680"/>
        <w:gridCol w:w="720"/>
        <w:gridCol w:w="1640"/>
        <w:gridCol w:w="960"/>
        <w:gridCol w:w="1420"/>
      </w:tblGrid>
      <w:tr w:rsidR="004C20B0" w:rsidRPr="0011433A" w14:paraId="5B49F698" w14:textId="77777777" w:rsidTr="0047343F">
        <w:trPr>
          <w:trHeight w:val="102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8AF45"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F189D05"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2E4C9013"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Cheltuieli eligibile program SALIGNY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A3FF8C7"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1337B5E6"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Cheltuieli eligibile BUGET LOCAL </w:t>
            </w:r>
          </w:p>
        </w:tc>
      </w:tr>
      <w:tr w:rsidR="004C20B0" w:rsidRPr="0011433A" w14:paraId="70676ACD" w14:textId="77777777" w:rsidTr="0047343F">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3F860E58"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Anul I</w:t>
            </w:r>
          </w:p>
        </w:tc>
        <w:tc>
          <w:tcPr>
            <w:tcW w:w="720" w:type="dxa"/>
            <w:tcBorders>
              <w:top w:val="nil"/>
              <w:left w:val="nil"/>
              <w:bottom w:val="single" w:sz="4" w:space="0" w:color="auto"/>
              <w:right w:val="single" w:sz="4" w:space="0" w:color="auto"/>
            </w:tcBorders>
            <w:shd w:val="clear" w:color="auto" w:fill="auto"/>
            <w:noWrap/>
            <w:vAlign w:val="bottom"/>
            <w:hideMark/>
          </w:tcPr>
          <w:p w14:paraId="14E119BE" w14:textId="77777777" w:rsidR="0047343F" w:rsidRPr="0011433A" w:rsidRDefault="0047343F" w:rsidP="0011433A">
            <w:pPr>
              <w:jc w:val="right"/>
              <w:rPr>
                <w:rFonts w:ascii="Arial Narrow" w:hAnsi="Arial Narrow" w:cs="Arial"/>
                <w:sz w:val="20"/>
                <w:szCs w:val="20"/>
              </w:rPr>
            </w:pPr>
            <w:r w:rsidRPr="0011433A">
              <w:rPr>
                <w:rFonts w:ascii="Arial Narrow" w:hAnsi="Arial Narrow" w:cs="Arial"/>
                <w:sz w:val="20"/>
                <w:szCs w:val="20"/>
              </w:rPr>
              <w:t>25%</w:t>
            </w:r>
          </w:p>
        </w:tc>
        <w:tc>
          <w:tcPr>
            <w:tcW w:w="1640" w:type="dxa"/>
            <w:tcBorders>
              <w:top w:val="nil"/>
              <w:left w:val="nil"/>
              <w:bottom w:val="single" w:sz="4" w:space="0" w:color="auto"/>
              <w:right w:val="single" w:sz="4" w:space="0" w:color="auto"/>
            </w:tcBorders>
            <w:shd w:val="clear" w:color="auto" w:fill="auto"/>
            <w:noWrap/>
            <w:vAlign w:val="bottom"/>
            <w:hideMark/>
          </w:tcPr>
          <w:p w14:paraId="1AA54459"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35,010,638.02 </w:t>
            </w:r>
          </w:p>
        </w:tc>
        <w:tc>
          <w:tcPr>
            <w:tcW w:w="960" w:type="dxa"/>
            <w:tcBorders>
              <w:top w:val="nil"/>
              <w:left w:val="nil"/>
              <w:bottom w:val="nil"/>
              <w:right w:val="nil"/>
            </w:tcBorders>
            <w:shd w:val="clear" w:color="auto" w:fill="auto"/>
            <w:noWrap/>
            <w:vAlign w:val="bottom"/>
            <w:hideMark/>
          </w:tcPr>
          <w:p w14:paraId="513BD842" w14:textId="77777777" w:rsidR="0047343F" w:rsidRPr="0011433A" w:rsidRDefault="0047343F" w:rsidP="0011433A">
            <w:pPr>
              <w:jc w:val="right"/>
              <w:rPr>
                <w:rFonts w:ascii="Arial Narrow" w:hAnsi="Arial Narrow" w:cs="Arial"/>
                <w:sz w:val="20"/>
                <w:szCs w:val="20"/>
              </w:rPr>
            </w:pPr>
            <w:r w:rsidRPr="0011433A">
              <w:rPr>
                <w:rFonts w:ascii="Arial Narrow" w:hAnsi="Arial Narrow" w:cs="Arial"/>
                <w:sz w:val="20"/>
                <w:szCs w:val="20"/>
              </w:rPr>
              <w:t>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FE43237"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xml:space="preserve">  3,766,820.40 </w:t>
            </w:r>
          </w:p>
        </w:tc>
      </w:tr>
      <w:tr w:rsidR="004C20B0" w:rsidRPr="0011433A" w14:paraId="2A41076D" w14:textId="77777777" w:rsidTr="0047343F">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4A79405F"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Anul II</w:t>
            </w:r>
          </w:p>
        </w:tc>
        <w:tc>
          <w:tcPr>
            <w:tcW w:w="720" w:type="dxa"/>
            <w:tcBorders>
              <w:top w:val="nil"/>
              <w:left w:val="nil"/>
              <w:bottom w:val="single" w:sz="4" w:space="0" w:color="auto"/>
              <w:right w:val="single" w:sz="4" w:space="0" w:color="auto"/>
            </w:tcBorders>
            <w:shd w:val="clear" w:color="auto" w:fill="auto"/>
            <w:noWrap/>
            <w:vAlign w:val="bottom"/>
            <w:hideMark/>
          </w:tcPr>
          <w:p w14:paraId="28A746C4" w14:textId="77777777" w:rsidR="0047343F" w:rsidRPr="0011433A" w:rsidRDefault="0047343F" w:rsidP="0011433A">
            <w:pPr>
              <w:jc w:val="right"/>
              <w:rPr>
                <w:rFonts w:ascii="Arial Narrow" w:hAnsi="Arial Narrow" w:cs="Arial"/>
                <w:sz w:val="20"/>
                <w:szCs w:val="20"/>
              </w:rPr>
            </w:pPr>
            <w:r w:rsidRPr="0011433A">
              <w:rPr>
                <w:rFonts w:ascii="Arial Narrow" w:hAnsi="Arial Narrow" w:cs="Arial"/>
                <w:sz w:val="20"/>
                <w:szCs w:val="20"/>
              </w:rPr>
              <w:t>30%</w:t>
            </w:r>
          </w:p>
        </w:tc>
        <w:tc>
          <w:tcPr>
            <w:tcW w:w="1640" w:type="dxa"/>
            <w:tcBorders>
              <w:top w:val="nil"/>
              <w:left w:val="nil"/>
              <w:bottom w:val="single" w:sz="4" w:space="0" w:color="auto"/>
              <w:right w:val="single" w:sz="4" w:space="0" w:color="auto"/>
            </w:tcBorders>
            <w:shd w:val="clear" w:color="auto" w:fill="auto"/>
            <w:noWrap/>
            <w:vAlign w:val="bottom"/>
            <w:hideMark/>
          </w:tcPr>
          <w:p w14:paraId="3452A745"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42,012,765.62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E7C247" w14:textId="77777777" w:rsidR="0047343F" w:rsidRPr="0011433A" w:rsidRDefault="0047343F" w:rsidP="0011433A">
            <w:pPr>
              <w:jc w:val="right"/>
              <w:rPr>
                <w:rFonts w:ascii="Arial Narrow" w:hAnsi="Arial Narrow" w:cs="Arial"/>
                <w:sz w:val="20"/>
                <w:szCs w:val="20"/>
              </w:rPr>
            </w:pPr>
            <w:r w:rsidRPr="0011433A">
              <w:rPr>
                <w:rFonts w:ascii="Arial Narrow" w:hAnsi="Arial Narrow" w:cs="Arial"/>
                <w:sz w:val="20"/>
                <w:szCs w:val="20"/>
              </w:rPr>
              <w:t>20%</w:t>
            </w:r>
          </w:p>
        </w:tc>
        <w:tc>
          <w:tcPr>
            <w:tcW w:w="1420" w:type="dxa"/>
            <w:tcBorders>
              <w:top w:val="nil"/>
              <w:left w:val="nil"/>
              <w:bottom w:val="single" w:sz="4" w:space="0" w:color="auto"/>
              <w:right w:val="single" w:sz="4" w:space="0" w:color="auto"/>
            </w:tcBorders>
            <w:shd w:val="clear" w:color="auto" w:fill="auto"/>
            <w:noWrap/>
            <w:vAlign w:val="bottom"/>
            <w:hideMark/>
          </w:tcPr>
          <w:p w14:paraId="13151130"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xml:space="preserve">     941,705.10 </w:t>
            </w:r>
          </w:p>
        </w:tc>
      </w:tr>
      <w:tr w:rsidR="004C20B0" w:rsidRPr="0011433A" w14:paraId="21F7B259" w14:textId="77777777" w:rsidTr="0047343F">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1BC6A1CA"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Anul III</w:t>
            </w:r>
          </w:p>
        </w:tc>
        <w:tc>
          <w:tcPr>
            <w:tcW w:w="720" w:type="dxa"/>
            <w:tcBorders>
              <w:top w:val="nil"/>
              <w:left w:val="nil"/>
              <w:bottom w:val="single" w:sz="4" w:space="0" w:color="auto"/>
              <w:right w:val="single" w:sz="4" w:space="0" w:color="auto"/>
            </w:tcBorders>
            <w:shd w:val="clear" w:color="auto" w:fill="auto"/>
            <w:noWrap/>
            <w:vAlign w:val="bottom"/>
            <w:hideMark/>
          </w:tcPr>
          <w:p w14:paraId="2E3976E9" w14:textId="77777777" w:rsidR="0047343F" w:rsidRPr="0011433A" w:rsidRDefault="0047343F" w:rsidP="0011433A">
            <w:pPr>
              <w:jc w:val="right"/>
              <w:rPr>
                <w:rFonts w:ascii="Arial Narrow" w:hAnsi="Arial Narrow" w:cs="Arial"/>
                <w:sz w:val="20"/>
                <w:szCs w:val="20"/>
              </w:rPr>
            </w:pPr>
            <w:r w:rsidRPr="0011433A">
              <w:rPr>
                <w:rFonts w:ascii="Arial Narrow" w:hAnsi="Arial Narrow" w:cs="Arial"/>
                <w:sz w:val="20"/>
                <w:szCs w:val="20"/>
              </w:rPr>
              <w:t>20%</w:t>
            </w:r>
          </w:p>
        </w:tc>
        <w:tc>
          <w:tcPr>
            <w:tcW w:w="1640" w:type="dxa"/>
            <w:tcBorders>
              <w:top w:val="nil"/>
              <w:left w:val="nil"/>
              <w:bottom w:val="single" w:sz="4" w:space="0" w:color="auto"/>
              <w:right w:val="single" w:sz="4" w:space="0" w:color="auto"/>
            </w:tcBorders>
            <w:shd w:val="clear" w:color="auto" w:fill="auto"/>
            <w:noWrap/>
            <w:vAlign w:val="bottom"/>
            <w:hideMark/>
          </w:tcPr>
          <w:p w14:paraId="6D9388C8"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28,008,510.41 </w:t>
            </w:r>
          </w:p>
        </w:tc>
        <w:tc>
          <w:tcPr>
            <w:tcW w:w="960" w:type="dxa"/>
            <w:tcBorders>
              <w:top w:val="nil"/>
              <w:left w:val="nil"/>
              <w:bottom w:val="single" w:sz="4" w:space="0" w:color="auto"/>
              <w:right w:val="single" w:sz="4" w:space="0" w:color="auto"/>
            </w:tcBorders>
            <w:shd w:val="clear" w:color="auto" w:fill="auto"/>
            <w:noWrap/>
            <w:vAlign w:val="bottom"/>
            <w:hideMark/>
          </w:tcPr>
          <w:p w14:paraId="4FF34D14"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3E0CBD0"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r w:rsidR="004C20B0" w:rsidRPr="0011433A" w14:paraId="0B930115" w14:textId="77777777" w:rsidTr="0047343F">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3681B442"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Anul IV</w:t>
            </w:r>
          </w:p>
        </w:tc>
        <w:tc>
          <w:tcPr>
            <w:tcW w:w="720" w:type="dxa"/>
            <w:tcBorders>
              <w:top w:val="nil"/>
              <w:left w:val="nil"/>
              <w:bottom w:val="single" w:sz="4" w:space="0" w:color="auto"/>
              <w:right w:val="single" w:sz="4" w:space="0" w:color="auto"/>
            </w:tcBorders>
            <w:shd w:val="clear" w:color="auto" w:fill="auto"/>
            <w:noWrap/>
            <w:vAlign w:val="bottom"/>
            <w:hideMark/>
          </w:tcPr>
          <w:p w14:paraId="28ED1D19" w14:textId="77777777" w:rsidR="0047343F" w:rsidRPr="0011433A" w:rsidRDefault="0047343F" w:rsidP="0011433A">
            <w:pPr>
              <w:jc w:val="right"/>
              <w:rPr>
                <w:rFonts w:ascii="Arial Narrow" w:hAnsi="Arial Narrow" w:cs="Arial"/>
                <w:sz w:val="20"/>
                <w:szCs w:val="20"/>
              </w:rPr>
            </w:pPr>
            <w:r w:rsidRPr="0011433A">
              <w:rPr>
                <w:rFonts w:ascii="Arial Narrow" w:hAnsi="Arial Narrow" w:cs="Arial"/>
                <w:sz w:val="20"/>
                <w:szCs w:val="20"/>
              </w:rPr>
              <w:t>25%</w:t>
            </w:r>
          </w:p>
        </w:tc>
        <w:tc>
          <w:tcPr>
            <w:tcW w:w="1640" w:type="dxa"/>
            <w:tcBorders>
              <w:top w:val="nil"/>
              <w:left w:val="nil"/>
              <w:bottom w:val="single" w:sz="4" w:space="0" w:color="auto"/>
              <w:right w:val="single" w:sz="4" w:space="0" w:color="auto"/>
            </w:tcBorders>
            <w:shd w:val="clear" w:color="auto" w:fill="auto"/>
            <w:noWrap/>
            <w:vAlign w:val="bottom"/>
            <w:hideMark/>
          </w:tcPr>
          <w:p w14:paraId="2B8208BF" w14:textId="77777777" w:rsidR="0047343F" w:rsidRPr="0011433A" w:rsidRDefault="0047343F" w:rsidP="0011433A">
            <w:pPr>
              <w:jc w:val="center"/>
              <w:rPr>
                <w:rFonts w:ascii="Arial Narrow" w:hAnsi="Arial Narrow" w:cs="Arial"/>
                <w:sz w:val="20"/>
                <w:szCs w:val="20"/>
              </w:rPr>
            </w:pPr>
            <w:r w:rsidRPr="0011433A">
              <w:rPr>
                <w:rFonts w:ascii="Arial Narrow" w:hAnsi="Arial Narrow" w:cs="Arial"/>
                <w:sz w:val="20"/>
                <w:szCs w:val="20"/>
              </w:rPr>
              <w:t xml:space="preserve">    35,010,638.02 </w:t>
            </w:r>
          </w:p>
        </w:tc>
        <w:tc>
          <w:tcPr>
            <w:tcW w:w="960" w:type="dxa"/>
            <w:tcBorders>
              <w:top w:val="nil"/>
              <w:left w:val="nil"/>
              <w:bottom w:val="single" w:sz="4" w:space="0" w:color="auto"/>
              <w:right w:val="single" w:sz="4" w:space="0" w:color="auto"/>
            </w:tcBorders>
            <w:shd w:val="clear" w:color="auto" w:fill="auto"/>
            <w:noWrap/>
            <w:vAlign w:val="bottom"/>
            <w:hideMark/>
          </w:tcPr>
          <w:p w14:paraId="369657DC"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0B56FE8" w14:textId="77777777" w:rsidR="0047343F" w:rsidRPr="0011433A" w:rsidRDefault="0047343F" w:rsidP="0011433A">
            <w:pPr>
              <w:rPr>
                <w:rFonts w:ascii="Arial Narrow" w:hAnsi="Arial Narrow" w:cs="Arial"/>
                <w:sz w:val="20"/>
                <w:szCs w:val="20"/>
              </w:rPr>
            </w:pPr>
            <w:r w:rsidRPr="0011433A">
              <w:rPr>
                <w:rFonts w:ascii="Arial Narrow" w:hAnsi="Arial Narrow" w:cs="Arial"/>
                <w:sz w:val="20"/>
                <w:szCs w:val="20"/>
              </w:rPr>
              <w:t> </w:t>
            </w:r>
          </w:p>
        </w:tc>
      </w:tr>
    </w:tbl>
    <w:p w14:paraId="730A932C" w14:textId="77777777" w:rsidR="0047343F" w:rsidRPr="0011433A" w:rsidRDefault="0047343F" w:rsidP="0011433A">
      <w:pPr>
        <w:spacing w:before="60" w:after="60"/>
        <w:jc w:val="both"/>
        <w:rPr>
          <w:rFonts w:ascii="Arial Narrow" w:eastAsia="Arial Narrow" w:hAnsi="Arial Narrow" w:cs="Arial Narrow"/>
        </w:rPr>
      </w:pPr>
    </w:p>
    <w:p w14:paraId="6EEAE61E" w14:textId="77777777" w:rsidR="00054227" w:rsidRPr="0011433A" w:rsidRDefault="00F81DA4" w:rsidP="0011433A">
      <w:pPr>
        <w:pStyle w:val="Heading1"/>
        <w:numPr>
          <w:ilvl w:val="0"/>
          <w:numId w:val="7"/>
        </w:numPr>
        <w:spacing w:before="60"/>
        <w:jc w:val="both"/>
        <w:rPr>
          <w:rFonts w:ascii="Arial Narrow" w:eastAsia="Arial Narrow" w:hAnsi="Arial Narrow" w:cs="Arial Narrow"/>
          <w:sz w:val="28"/>
          <w:szCs w:val="28"/>
          <w:u w:val="none"/>
        </w:rPr>
      </w:pPr>
      <w:r w:rsidRPr="0011433A">
        <w:rPr>
          <w:rFonts w:ascii="Arial Narrow" w:eastAsia="Arial Narrow" w:hAnsi="Arial Narrow" w:cs="Arial Narrow"/>
          <w:sz w:val="28"/>
          <w:szCs w:val="28"/>
          <w:u w:val="none"/>
        </w:rPr>
        <w:t>Informaţii privind regimul juridic, economic şi tehnic al terenului şi/sau al construcţiei existente</w:t>
      </w:r>
    </w:p>
    <w:p w14:paraId="448AF473" w14:textId="77777777" w:rsidR="00054227" w:rsidRPr="0011433A" w:rsidRDefault="00054227" w:rsidP="0011433A">
      <w:pPr>
        <w:ind w:left="360"/>
        <w:rPr>
          <w:rFonts w:ascii="Arial Narrow" w:eastAsia="Arial Narrow" w:hAnsi="Arial Narrow" w:cs="Arial Narrow"/>
          <w:sz w:val="22"/>
          <w:szCs w:val="22"/>
        </w:rPr>
      </w:pPr>
    </w:p>
    <w:p w14:paraId="21D0BAD1" w14:textId="77777777" w:rsidR="00054227" w:rsidRPr="0011433A" w:rsidRDefault="00F81DA4" w:rsidP="0011433A">
      <w:pPr>
        <w:ind w:left="36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Regimul juridic al construcțiilor:</w:t>
      </w:r>
      <w:r w:rsidRPr="0011433A">
        <w:rPr>
          <w:rFonts w:ascii="Arial Narrow" w:eastAsia="Arial Narrow" w:hAnsi="Arial Narrow" w:cs="Arial Narrow"/>
          <w:sz w:val="22"/>
          <w:szCs w:val="22"/>
        </w:rPr>
        <w:t xml:space="preserve"> </w:t>
      </w:r>
    </w:p>
    <w:p w14:paraId="5F9BB200" w14:textId="77777777" w:rsidR="00054227" w:rsidRPr="0011433A" w:rsidRDefault="00F81DA4" w:rsidP="0011433A">
      <w:pPr>
        <w:ind w:left="360"/>
        <w:jc w:val="both"/>
        <w:rPr>
          <w:rFonts w:ascii="Arial Narrow" w:eastAsia="Arial Narrow" w:hAnsi="Arial Narrow" w:cs="Arial Narrow"/>
          <w:sz w:val="22"/>
          <w:szCs w:val="22"/>
        </w:rPr>
      </w:pPr>
      <w:r w:rsidRPr="0011433A">
        <w:rPr>
          <w:rFonts w:ascii="Arial Narrow" w:eastAsia="Arial Narrow" w:hAnsi="Arial Narrow" w:cs="Arial Narrow"/>
          <w:sz w:val="22"/>
          <w:szCs w:val="22"/>
        </w:rPr>
        <w:t>Terenul pe care se va amplasa noul pod  face parte din domeniul public al Municipiului Târgu Mureș.</w:t>
      </w:r>
    </w:p>
    <w:p w14:paraId="73088E2D" w14:textId="77777777" w:rsidR="00054227" w:rsidRPr="0011433A" w:rsidRDefault="00054227" w:rsidP="0011433A">
      <w:pPr>
        <w:ind w:left="360"/>
        <w:jc w:val="both"/>
        <w:rPr>
          <w:rFonts w:ascii="Arial Narrow" w:eastAsia="Arial Narrow" w:hAnsi="Arial Narrow" w:cs="Arial Narrow"/>
          <w:sz w:val="22"/>
          <w:szCs w:val="22"/>
        </w:rPr>
      </w:pPr>
    </w:p>
    <w:p w14:paraId="2A434EEF" w14:textId="77777777" w:rsidR="00054227" w:rsidRPr="0011433A" w:rsidRDefault="00F81DA4" w:rsidP="0011433A">
      <w:pPr>
        <w:ind w:left="36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Regimul economic al construcțiilor:</w:t>
      </w:r>
      <w:r w:rsidRPr="0011433A">
        <w:rPr>
          <w:rFonts w:ascii="Arial Narrow" w:eastAsia="Arial Narrow" w:hAnsi="Arial Narrow" w:cs="Arial Narrow"/>
          <w:sz w:val="22"/>
          <w:szCs w:val="22"/>
        </w:rPr>
        <w:t xml:space="preserve"> </w:t>
      </w:r>
    </w:p>
    <w:p w14:paraId="7337E097" w14:textId="77777777" w:rsidR="00054227" w:rsidRPr="0011433A" w:rsidRDefault="00F81DA4" w:rsidP="0011433A">
      <w:pPr>
        <w:ind w:left="360"/>
        <w:jc w:val="both"/>
        <w:rPr>
          <w:rFonts w:ascii="Arial Narrow" w:eastAsia="Arial Narrow" w:hAnsi="Arial Narrow" w:cs="Arial Narrow"/>
          <w:sz w:val="22"/>
          <w:szCs w:val="22"/>
        </w:rPr>
      </w:pPr>
      <w:r w:rsidRPr="0011433A">
        <w:rPr>
          <w:rFonts w:ascii="Arial Narrow" w:eastAsia="Arial Narrow" w:hAnsi="Arial Narrow" w:cs="Arial Narrow"/>
          <w:sz w:val="22"/>
          <w:szCs w:val="22"/>
        </w:rPr>
        <w:t>Teren intravilan și teren extravilan, liber de construcții.</w:t>
      </w:r>
    </w:p>
    <w:p w14:paraId="41B002C8" w14:textId="77777777" w:rsidR="00054227" w:rsidRPr="0011433A" w:rsidRDefault="00054227" w:rsidP="0011433A">
      <w:pPr>
        <w:ind w:left="360"/>
        <w:jc w:val="both"/>
        <w:rPr>
          <w:rFonts w:ascii="Arial Narrow" w:eastAsia="Arial Narrow" w:hAnsi="Arial Narrow" w:cs="Arial Narrow"/>
          <w:sz w:val="22"/>
          <w:szCs w:val="22"/>
        </w:rPr>
      </w:pPr>
    </w:p>
    <w:p w14:paraId="18678B4D" w14:textId="77777777" w:rsidR="00054227" w:rsidRPr="0011433A" w:rsidRDefault="00F81DA4" w:rsidP="0011433A">
      <w:pPr>
        <w:ind w:left="36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Regimul tehnic  al construcțiilor:</w:t>
      </w:r>
      <w:r w:rsidRPr="0011433A">
        <w:rPr>
          <w:rFonts w:ascii="Arial Narrow" w:eastAsia="Arial Narrow" w:hAnsi="Arial Narrow" w:cs="Arial Narrow"/>
          <w:sz w:val="22"/>
          <w:szCs w:val="22"/>
        </w:rPr>
        <w:t xml:space="preserve"> </w:t>
      </w:r>
    </w:p>
    <w:p w14:paraId="5757B7E0" w14:textId="110F6953" w:rsidR="00054227" w:rsidRPr="0011433A" w:rsidRDefault="00F81DA4" w:rsidP="0011433A">
      <w:pPr>
        <w:ind w:left="360"/>
        <w:jc w:val="both"/>
        <w:rPr>
          <w:rFonts w:ascii="Arial Narrow" w:eastAsia="Arial Narrow" w:hAnsi="Arial Narrow" w:cs="Arial Narrow"/>
        </w:rPr>
      </w:pPr>
      <w:r w:rsidRPr="0011433A">
        <w:rPr>
          <w:rFonts w:ascii="Arial Narrow" w:eastAsia="Arial Narrow" w:hAnsi="Arial Narrow" w:cs="Arial Narrow"/>
          <w:sz w:val="22"/>
          <w:szCs w:val="22"/>
        </w:rPr>
        <w:t xml:space="preserve">Din punct de vedere al </w:t>
      </w:r>
      <w:r w:rsidRPr="0011433A">
        <w:rPr>
          <w:rFonts w:ascii="Arial Narrow" w:eastAsia="Arial Narrow" w:hAnsi="Arial Narrow" w:cs="Arial Narrow"/>
          <w:b/>
          <w:sz w:val="22"/>
          <w:szCs w:val="22"/>
        </w:rPr>
        <w:t>destinaţiei și funcțiunii</w:t>
      </w:r>
      <w:r w:rsidRPr="0011433A">
        <w:rPr>
          <w:rFonts w:ascii="Arial Narrow" w:eastAsia="Arial Narrow" w:hAnsi="Arial Narrow" w:cs="Arial Narrow"/>
          <w:sz w:val="22"/>
          <w:szCs w:val="22"/>
        </w:rPr>
        <w:t>, asimilat cu poduri pe drumuri cla</w:t>
      </w:r>
      <w:r w:rsidR="0047343F" w:rsidRPr="0011433A">
        <w:rPr>
          <w:rFonts w:ascii="Arial Narrow" w:eastAsia="Arial Narrow" w:hAnsi="Arial Narrow" w:cs="Arial Narrow"/>
          <w:sz w:val="22"/>
          <w:szCs w:val="22"/>
        </w:rPr>
        <w:t>s</w:t>
      </w:r>
      <w:r w:rsidRPr="0011433A">
        <w:rPr>
          <w:rFonts w:ascii="Arial Narrow" w:eastAsia="Arial Narrow" w:hAnsi="Arial Narrow" w:cs="Arial Narrow"/>
          <w:sz w:val="22"/>
          <w:szCs w:val="22"/>
        </w:rPr>
        <w:t xml:space="preserve">a tehnica </w:t>
      </w:r>
      <w:r w:rsidR="0047343F" w:rsidRPr="0011433A">
        <w:rPr>
          <w:rFonts w:ascii="Arial Narrow" w:eastAsia="Arial Narrow" w:hAnsi="Arial Narrow" w:cs="Arial Narrow"/>
          <w:sz w:val="22"/>
          <w:szCs w:val="22"/>
        </w:rPr>
        <w:t>I</w:t>
      </w:r>
      <w:r w:rsidR="0011433A">
        <w:rPr>
          <w:rFonts w:ascii="Arial Narrow" w:eastAsia="Arial Narrow" w:hAnsi="Arial Narrow" w:cs="Arial Narrow"/>
          <w:sz w:val="22"/>
          <w:szCs w:val="22"/>
        </w:rPr>
        <w:t>I</w:t>
      </w:r>
      <w:r w:rsidRPr="0011433A">
        <w:rPr>
          <w:rFonts w:ascii="Arial Narrow" w:eastAsia="Arial Narrow" w:hAnsi="Arial Narrow" w:cs="Arial Narrow"/>
          <w:sz w:val="22"/>
          <w:szCs w:val="22"/>
        </w:rPr>
        <w:t>I, cu 4 benzi de circulație.</w:t>
      </w:r>
    </w:p>
    <w:p w14:paraId="5B360156" w14:textId="77777777" w:rsidR="00054227" w:rsidRPr="0011433A" w:rsidRDefault="00054227" w:rsidP="0011433A">
      <w:pPr>
        <w:rPr>
          <w:rFonts w:ascii="Arial Narrow" w:eastAsia="Arial Narrow" w:hAnsi="Arial Narrow" w:cs="Arial Narrow"/>
        </w:rPr>
      </w:pPr>
      <w:bookmarkStart w:id="16" w:name="_3fwokq0" w:colFirst="0" w:colLast="0"/>
      <w:bookmarkEnd w:id="16"/>
    </w:p>
    <w:p w14:paraId="41DE2ED6" w14:textId="77777777" w:rsidR="00054227" w:rsidRPr="0011433A" w:rsidRDefault="00F81DA4" w:rsidP="0011433A">
      <w:pPr>
        <w:pStyle w:val="Heading1"/>
        <w:numPr>
          <w:ilvl w:val="0"/>
          <w:numId w:val="7"/>
        </w:numPr>
        <w:spacing w:before="60"/>
        <w:jc w:val="both"/>
        <w:rPr>
          <w:rFonts w:ascii="Arial Narrow" w:eastAsia="Arial Narrow" w:hAnsi="Arial Narrow" w:cs="Arial Narrow"/>
          <w:sz w:val="28"/>
          <w:szCs w:val="28"/>
          <w:u w:val="none"/>
        </w:rPr>
      </w:pPr>
      <w:r w:rsidRPr="0011433A">
        <w:rPr>
          <w:rFonts w:ascii="Arial Narrow" w:eastAsia="Arial Narrow" w:hAnsi="Arial Narrow" w:cs="Arial Narrow"/>
          <w:sz w:val="28"/>
          <w:szCs w:val="28"/>
          <w:u w:val="none"/>
        </w:rPr>
        <w:t xml:space="preserve">Particularităţi ale amplasamentului/amplasamentelor propus(e) pentru realizarea obiectivului de investiţii: </w:t>
      </w:r>
    </w:p>
    <w:p w14:paraId="03B7A57B" w14:textId="77777777" w:rsidR="00054227" w:rsidRPr="0011433A" w:rsidRDefault="00054227" w:rsidP="0011433A">
      <w:pPr>
        <w:rPr>
          <w:rFonts w:ascii="Arial Narrow" w:eastAsia="Arial Narrow" w:hAnsi="Arial Narrow" w:cs="Arial Narrow"/>
        </w:rPr>
      </w:pPr>
    </w:p>
    <w:p w14:paraId="37541C14" w14:textId="77777777" w:rsidR="00054227" w:rsidRPr="0011433A" w:rsidRDefault="00F81DA4" w:rsidP="0011433A">
      <w:pPr>
        <w:numPr>
          <w:ilvl w:val="0"/>
          <w:numId w:val="9"/>
        </w:numPr>
        <w:spacing w:before="60" w:after="60"/>
        <w:jc w:val="both"/>
        <w:rPr>
          <w:rFonts w:ascii="Arial Narrow" w:eastAsia="Arial Narrow" w:hAnsi="Arial Narrow" w:cs="Arial Narrow"/>
        </w:rPr>
      </w:pPr>
      <w:r w:rsidRPr="0011433A">
        <w:rPr>
          <w:rFonts w:ascii="Arial Narrow" w:eastAsia="Arial Narrow" w:hAnsi="Arial Narrow" w:cs="Arial Narrow"/>
          <w:b/>
        </w:rPr>
        <w:t>descrierea succintă a amplasamentului / amplasamentelor propus(e) (localizare, suprafaţa terenului, dimensiuni în plan):</w:t>
      </w:r>
    </w:p>
    <w:p w14:paraId="7F2A33BA" w14:textId="77777777" w:rsid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P</w:t>
      </w:r>
      <w:r w:rsidR="0011433A">
        <w:rPr>
          <w:rFonts w:ascii="Arial Narrow" w:eastAsia="Arial Narrow" w:hAnsi="Arial Narrow" w:cs="Arial Narrow"/>
          <w:b/>
          <w:sz w:val="22"/>
          <w:szCs w:val="22"/>
        </w:rPr>
        <w:t xml:space="preserve">asajul propus peste calea ferată </w:t>
      </w:r>
      <w:r w:rsidRPr="0011433A">
        <w:rPr>
          <w:rFonts w:ascii="Arial Narrow" w:eastAsia="Arial Narrow" w:hAnsi="Arial Narrow" w:cs="Arial Narrow"/>
          <w:sz w:val="22"/>
          <w:szCs w:val="22"/>
        </w:rPr>
        <w:t xml:space="preserve">se află pe un teren intravilan, </w:t>
      </w:r>
      <w:r w:rsidR="0011433A">
        <w:rPr>
          <w:rFonts w:ascii="Arial Narrow" w:eastAsia="Arial Narrow" w:hAnsi="Arial Narrow" w:cs="Arial Narrow"/>
          <w:sz w:val="22"/>
          <w:szCs w:val="22"/>
        </w:rPr>
        <w:t>accesul se va realiza din str. Gh Doja spre str. Libertatii cu acces direct la str Baneasa.</w:t>
      </w:r>
    </w:p>
    <w:p w14:paraId="30C5EE2E" w14:textId="388270B2"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  </w:t>
      </w:r>
    </w:p>
    <w:p w14:paraId="344F160E"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Indicatori tehnici:</w:t>
      </w:r>
    </w:p>
    <w:p w14:paraId="3C39F3C5"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AMENAJARE SENS GIRATORIU NR.1- INTERSECTIA STR. GH. DOJA SI STR. BEGA</w:t>
      </w:r>
    </w:p>
    <w:p w14:paraId="1649976C"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 xml:space="preserve">suprafata asfalt parte carosabila: </w:t>
      </w:r>
      <w:r w:rsidRPr="0011433A">
        <w:rPr>
          <w:rFonts w:ascii="Arial Narrow" w:hAnsi="Arial Narrow"/>
          <w:lang w:val="en-US" w:eastAsia="en-US"/>
        </w:rPr>
        <w:tab/>
      </w:r>
      <w:r w:rsidRPr="0011433A">
        <w:rPr>
          <w:rFonts w:ascii="Arial Narrow" w:hAnsi="Arial Narrow"/>
          <w:lang w:val="en-US" w:eastAsia="en-US"/>
        </w:rPr>
        <w:tab/>
      </w:r>
      <w:r w:rsidRPr="0011433A">
        <w:rPr>
          <w:rFonts w:ascii="Arial Narrow" w:hAnsi="Arial Narrow"/>
          <w:lang w:val="en-US" w:eastAsia="en-US"/>
        </w:rPr>
        <w:tab/>
        <w:t>5920 mp</w:t>
      </w:r>
    </w:p>
    <w:p w14:paraId="2042CF52"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 xml:space="preserve">suprafata trotuar suprafete pietonale </w:t>
      </w:r>
      <w:r w:rsidRPr="0011433A">
        <w:rPr>
          <w:rFonts w:ascii="Arial Narrow" w:hAnsi="Arial Narrow"/>
          <w:lang w:val="en-US" w:eastAsia="en-US"/>
        </w:rPr>
        <w:tab/>
      </w:r>
      <w:r w:rsidRPr="0011433A">
        <w:rPr>
          <w:rFonts w:ascii="Arial Narrow" w:hAnsi="Arial Narrow"/>
          <w:lang w:val="en-US" w:eastAsia="en-US"/>
        </w:rPr>
        <w:tab/>
        <w:t>1750 mp</w:t>
      </w:r>
    </w:p>
    <w:p w14:paraId="3E184266"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 xml:space="preserve">suprafata zona verde: </w:t>
      </w:r>
      <w:r w:rsidRPr="0011433A">
        <w:rPr>
          <w:rFonts w:ascii="Arial Narrow" w:hAnsi="Arial Narrow"/>
          <w:lang w:val="en-US" w:eastAsia="en-US"/>
        </w:rPr>
        <w:tab/>
      </w:r>
      <w:r w:rsidRPr="0011433A">
        <w:rPr>
          <w:rFonts w:ascii="Arial Narrow" w:hAnsi="Arial Narrow"/>
          <w:lang w:val="en-US" w:eastAsia="en-US"/>
        </w:rPr>
        <w:tab/>
      </w:r>
      <w:r w:rsidRPr="0011433A">
        <w:rPr>
          <w:rFonts w:ascii="Arial Narrow" w:hAnsi="Arial Narrow"/>
          <w:lang w:val="en-US" w:eastAsia="en-US"/>
        </w:rPr>
        <w:tab/>
      </w:r>
      <w:r w:rsidRPr="0011433A">
        <w:rPr>
          <w:rFonts w:ascii="Arial Narrow" w:hAnsi="Arial Narrow"/>
          <w:lang w:val="en-US" w:eastAsia="en-US"/>
        </w:rPr>
        <w:tab/>
        <w:t>148 mp</w:t>
      </w:r>
    </w:p>
    <w:p w14:paraId="088B1E00"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AMENAJARE SENS GIRATORIU NR.2 - STR. BANEASA INTERSECTIA CU PASAJUL NOU.</w:t>
      </w:r>
    </w:p>
    <w:p w14:paraId="5C0AA982"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 xml:space="preserve">suprafata asfalt parte carosabila: </w:t>
      </w:r>
      <w:r w:rsidRPr="0011433A">
        <w:rPr>
          <w:rFonts w:ascii="Arial Narrow" w:hAnsi="Arial Narrow"/>
          <w:lang w:val="en-US" w:eastAsia="en-US"/>
        </w:rPr>
        <w:tab/>
      </w:r>
      <w:r w:rsidRPr="0011433A">
        <w:rPr>
          <w:rFonts w:ascii="Arial Narrow" w:hAnsi="Arial Narrow"/>
          <w:lang w:val="en-US" w:eastAsia="en-US"/>
        </w:rPr>
        <w:tab/>
      </w:r>
      <w:r w:rsidRPr="0011433A">
        <w:rPr>
          <w:rFonts w:ascii="Arial Narrow" w:hAnsi="Arial Narrow"/>
          <w:lang w:val="en-US" w:eastAsia="en-US"/>
        </w:rPr>
        <w:tab/>
        <w:t>2940 mp</w:t>
      </w:r>
    </w:p>
    <w:p w14:paraId="2015D352"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 xml:space="preserve">suprafata trotuar suprafete pietonale </w:t>
      </w:r>
      <w:r w:rsidRPr="0011433A">
        <w:rPr>
          <w:rFonts w:ascii="Arial Narrow" w:hAnsi="Arial Narrow"/>
          <w:lang w:val="en-US" w:eastAsia="en-US"/>
        </w:rPr>
        <w:tab/>
      </w:r>
      <w:r w:rsidRPr="0011433A">
        <w:rPr>
          <w:rFonts w:ascii="Arial Narrow" w:hAnsi="Arial Narrow"/>
          <w:lang w:val="en-US" w:eastAsia="en-US"/>
        </w:rPr>
        <w:tab/>
        <w:t>590 mp</w:t>
      </w:r>
    </w:p>
    <w:p w14:paraId="0058A445"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 xml:space="preserve">suprafata zona verde: </w:t>
      </w:r>
      <w:r w:rsidRPr="0011433A">
        <w:rPr>
          <w:rFonts w:ascii="Arial Narrow" w:hAnsi="Arial Narrow"/>
          <w:lang w:val="en-US" w:eastAsia="en-US"/>
        </w:rPr>
        <w:tab/>
      </w:r>
      <w:r w:rsidRPr="0011433A">
        <w:rPr>
          <w:rFonts w:ascii="Arial Narrow" w:hAnsi="Arial Narrow"/>
          <w:lang w:val="en-US" w:eastAsia="en-US"/>
        </w:rPr>
        <w:tab/>
      </w:r>
      <w:r w:rsidRPr="0011433A">
        <w:rPr>
          <w:rFonts w:ascii="Arial Narrow" w:hAnsi="Arial Narrow"/>
          <w:lang w:val="en-US" w:eastAsia="en-US"/>
        </w:rPr>
        <w:tab/>
      </w:r>
      <w:r w:rsidRPr="0011433A">
        <w:rPr>
          <w:rFonts w:ascii="Arial Narrow" w:hAnsi="Arial Narrow"/>
          <w:lang w:val="en-US" w:eastAsia="en-US"/>
        </w:rPr>
        <w:tab/>
        <w:t>310 mp</w:t>
      </w:r>
    </w:p>
    <w:p w14:paraId="2C499F51"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AMENAJARE SENS GIRATORIU NR.3 - STR. LIBERTATII SI INTERSECTIA CU CORPUL NOU DE STRADA CREAT</w:t>
      </w:r>
    </w:p>
    <w:p w14:paraId="1F71AD63"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 xml:space="preserve">suprafata asfalt parte carosabila: </w:t>
      </w:r>
      <w:r w:rsidRPr="0011433A">
        <w:rPr>
          <w:rFonts w:ascii="Arial Narrow" w:hAnsi="Arial Narrow"/>
          <w:lang w:val="en-US" w:eastAsia="en-US"/>
        </w:rPr>
        <w:tab/>
      </w:r>
      <w:r w:rsidRPr="0011433A">
        <w:rPr>
          <w:rFonts w:ascii="Arial Narrow" w:hAnsi="Arial Narrow"/>
          <w:lang w:val="en-US" w:eastAsia="en-US"/>
        </w:rPr>
        <w:tab/>
      </w:r>
      <w:r w:rsidRPr="0011433A">
        <w:rPr>
          <w:rFonts w:ascii="Arial Narrow" w:hAnsi="Arial Narrow"/>
          <w:lang w:val="en-US" w:eastAsia="en-US"/>
        </w:rPr>
        <w:tab/>
        <w:t>1710 mp</w:t>
      </w:r>
    </w:p>
    <w:p w14:paraId="671562F7"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 xml:space="preserve">suprafata trotuar suprafete pietonale </w:t>
      </w:r>
      <w:r w:rsidRPr="0011433A">
        <w:rPr>
          <w:rFonts w:ascii="Arial Narrow" w:hAnsi="Arial Narrow"/>
          <w:lang w:val="en-US" w:eastAsia="en-US"/>
        </w:rPr>
        <w:tab/>
      </w:r>
      <w:r w:rsidRPr="0011433A">
        <w:rPr>
          <w:rFonts w:ascii="Arial Narrow" w:hAnsi="Arial Narrow"/>
          <w:lang w:val="en-US" w:eastAsia="en-US"/>
        </w:rPr>
        <w:tab/>
        <w:t>555 mp</w:t>
      </w:r>
    </w:p>
    <w:p w14:paraId="3A8279D1"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 xml:space="preserve">suprafata zona verde: </w:t>
      </w:r>
      <w:r w:rsidRPr="0011433A">
        <w:rPr>
          <w:rFonts w:ascii="Arial Narrow" w:hAnsi="Arial Narrow"/>
          <w:lang w:val="en-US" w:eastAsia="en-US"/>
        </w:rPr>
        <w:tab/>
      </w:r>
      <w:r w:rsidRPr="0011433A">
        <w:rPr>
          <w:rFonts w:ascii="Arial Narrow" w:hAnsi="Arial Narrow"/>
          <w:lang w:val="en-US" w:eastAsia="en-US"/>
        </w:rPr>
        <w:tab/>
      </w:r>
      <w:r w:rsidRPr="0011433A">
        <w:rPr>
          <w:rFonts w:ascii="Arial Narrow" w:hAnsi="Arial Narrow"/>
          <w:lang w:val="en-US" w:eastAsia="en-US"/>
        </w:rPr>
        <w:tab/>
      </w:r>
      <w:r w:rsidRPr="0011433A">
        <w:rPr>
          <w:rFonts w:ascii="Arial Narrow" w:hAnsi="Arial Narrow"/>
          <w:lang w:val="en-US" w:eastAsia="en-US"/>
        </w:rPr>
        <w:tab/>
        <w:t>96 mp</w:t>
      </w:r>
    </w:p>
    <w:p w14:paraId="306B0789"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MODERNIZARE POD EXISTENT STR. GH DOJA SI STR. BEGA</w:t>
      </w:r>
    </w:p>
    <w:p w14:paraId="150CE7F7"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lastRenderedPageBreak/>
        <w:t>Lungime 248 ml</w:t>
      </w:r>
    </w:p>
    <w:p w14:paraId="60604E13"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CORP DE STRADA NOU INTRE STR. BANEASA SI STR. LIBERTATII</w:t>
      </w:r>
    </w:p>
    <w:p w14:paraId="69A0152D"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 xml:space="preserve">suprafata asfalt parte carosabila: </w:t>
      </w:r>
      <w:r w:rsidRPr="0011433A">
        <w:rPr>
          <w:rFonts w:ascii="Arial Narrow" w:hAnsi="Arial Narrow"/>
          <w:lang w:val="en-US" w:eastAsia="en-US"/>
        </w:rPr>
        <w:tab/>
      </w:r>
      <w:r w:rsidRPr="0011433A">
        <w:rPr>
          <w:rFonts w:ascii="Arial Narrow" w:hAnsi="Arial Narrow"/>
          <w:lang w:val="en-US" w:eastAsia="en-US"/>
        </w:rPr>
        <w:tab/>
      </w:r>
      <w:r w:rsidRPr="0011433A">
        <w:rPr>
          <w:rFonts w:ascii="Arial Narrow" w:hAnsi="Arial Narrow"/>
          <w:lang w:val="en-US" w:eastAsia="en-US"/>
        </w:rPr>
        <w:tab/>
        <w:t>1800 mp</w:t>
      </w:r>
    </w:p>
    <w:p w14:paraId="3D595D3A" w14:textId="77777777" w:rsidR="0011433A" w:rsidRPr="0011433A" w:rsidRDefault="0011433A" w:rsidP="0011433A">
      <w:pPr>
        <w:rPr>
          <w:rFonts w:ascii="Arial Narrow" w:hAnsi="Arial Narrow"/>
          <w:lang w:val="en-US" w:eastAsia="en-US"/>
        </w:rPr>
      </w:pPr>
      <w:r w:rsidRPr="0011433A">
        <w:rPr>
          <w:rFonts w:ascii="Arial Narrow" w:hAnsi="Arial Narrow"/>
          <w:lang w:val="en-US" w:eastAsia="en-US"/>
        </w:rPr>
        <w:t xml:space="preserve">suprafata trotuar suprafete pietonale </w:t>
      </w:r>
      <w:r w:rsidRPr="0011433A">
        <w:rPr>
          <w:rFonts w:ascii="Arial Narrow" w:hAnsi="Arial Narrow"/>
          <w:lang w:val="en-US" w:eastAsia="en-US"/>
        </w:rPr>
        <w:tab/>
      </w:r>
      <w:r w:rsidRPr="0011433A">
        <w:rPr>
          <w:rFonts w:ascii="Arial Narrow" w:hAnsi="Arial Narrow"/>
          <w:lang w:val="en-US" w:eastAsia="en-US"/>
        </w:rPr>
        <w:tab/>
        <w:t>721 mp</w:t>
      </w:r>
    </w:p>
    <w:p w14:paraId="06118F16"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Suprafața terenului ocupat temporar și definitiv, precum și dimensiunile în plan se vor determina la elaborarea documentației tehnico – economice în faza SF, conform art. 8 din HGR nr. 907 / 2016.</w:t>
      </w:r>
    </w:p>
    <w:p w14:paraId="6AAAE7D3" w14:textId="77777777" w:rsidR="00054227" w:rsidRPr="0011433A" w:rsidRDefault="00054227" w:rsidP="0011433A">
      <w:pPr>
        <w:spacing w:before="60" w:after="60"/>
        <w:ind w:left="1440"/>
        <w:jc w:val="both"/>
        <w:rPr>
          <w:rFonts w:ascii="Arial Narrow" w:eastAsia="Arial Narrow" w:hAnsi="Arial Narrow" w:cs="Arial Narrow"/>
          <w:sz w:val="22"/>
          <w:szCs w:val="22"/>
        </w:rPr>
      </w:pPr>
    </w:p>
    <w:p w14:paraId="398C89A1" w14:textId="77777777" w:rsidR="00054227" w:rsidRPr="0011433A" w:rsidRDefault="00F81DA4" w:rsidP="0011433A">
      <w:pPr>
        <w:numPr>
          <w:ilvl w:val="0"/>
          <w:numId w:val="9"/>
        </w:numPr>
        <w:spacing w:before="60" w:after="60"/>
        <w:jc w:val="both"/>
        <w:rPr>
          <w:rFonts w:ascii="Arial Narrow" w:eastAsia="Arial Narrow" w:hAnsi="Arial Narrow" w:cs="Arial Narrow"/>
        </w:rPr>
      </w:pPr>
      <w:r w:rsidRPr="0011433A">
        <w:rPr>
          <w:rFonts w:ascii="Arial Narrow" w:eastAsia="Arial Narrow" w:hAnsi="Arial Narrow" w:cs="Arial Narrow"/>
          <w:b/>
        </w:rPr>
        <w:t>relaţiile cu zone învecinate, accesuri existente şi/sau căi de acces posibile:</w:t>
      </w:r>
    </w:p>
    <w:p w14:paraId="5F88C89E"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Accesul pe noul pod peste râul Mureș se va realiza din străzile Mureșului și Zăgazului(Aleea Carpați).</w:t>
      </w:r>
    </w:p>
    <w:p w14:paraId="1D853B27" w14:textId="77777777" w:rsidR="00054227" w:rsidRPr="0011433A" w:rsidRDefault="00054227" w:rsidP="0011433A">
      <w:pPr>
        <w:spacing w:before="60" w:after="60"/>
        <w:ind w:left="1440"/>
        <w:jc w:val="both"/>
        <w:rPr>
          <w:rFonts w:ascii="Arial Narrow" w:eastAsia="Arial Narrow" w:hAnsi="Arial Narrow" w:cs="Arial Narrow"/>
        </w:rPr>
      </w:pPr>
    </w:p>
    <w:p w14:paraId="1B3B1446" w14:textId="77777777" w:rsidR="00054227" w:rsidRPr="0011433A" w:rsidRDefault="00F81DA4" w:rsidP="0011433A">
      <w:pPr>
        <w:numPr>
          <w:ilvl w:val="0"/>
          <w:numId w:val="9"/>
        </w:numPr>
        <w:spacing w:before="60" w:after="60"/>
        <w:jc w:val="both"/>
        <w:rPr>
          <w:rFonts w:ascii="Arial Narrow" w:eastAsia="Arial Narrow" w:hAnsi="Arial Narrow" w:cs="Arial Narrow"/>
        </w:rPr>
      </w:pPr>
      <w:r w:rsidRPr="0011433A">
        <w:rPr>
          <w:rFonts w:ascii="Arial Narrow" w:eastAsia="Arial Narrow" w:hAnsi="Arial Narrow" w:cs="Arial Narrow"/>
          <w:b/>
        </w:rPr>
        <w:t>surse de poluare existente în zonă:</w:t>
      </w:r>
    </w:p>
    <w:p w14:paraId="44857162"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nu este cazul</w:t>
      </w:r>
    </w:p>
    <w:p w14:paraId="4E5BA008" w14:textId="77777777" w:rsidR="00054227" w:rsidRPr="0011433A" w:rsidRDefault="00054227" w:rsidP="0011433A">
      <w:pPr>
        <w:spacing w:before="60" w:after="60"/>
        <w:ind w:left="1440"/>
        <w:jc w:val="both"/>
        <w:rPr>
          <w:rFonts w:ascii="Arial Narrow" w:eastAsia="Arial Narrow" w:hAnsi="Arial Narrow" w:cs="Arial Narrow"/>
          <w:sz w:val="22"/>
          <w:szCs w:val="22"/>
        </w:rPr>
      </w:pPr>
    </w:p>
    <w:p w14:paraId="2C172E2C" w14:textId="77777777" w:rsidR="00054227" w:rsidRPr="0011433A" w:rsidRDefault="00F81DA4" w:rsidP="0011433A">
      <w:pPr>
        <w:numPr>
          <w:ilvl w:val="0"/>
          <w:numId w:val="9"/>
        </w:numPr>
        <w:spacing w:before="60" w:after="60"/>
        <w:jc w:val="both"/>
        <w:rPr>
          <w:rFonts w:ascii="Arial Narrow" w:eastAsia="Arial Narrow" w:hAnsi="Arial Narrow" w:cs="Arial Narrow"/>
        </w:rPr>
      </w:pPr>
      <w:r w:rsidRPr="0011433A">
        <w:rPr>
          <w:rFonts w:ascii="Arial Narrow" w:eastAsia="Arial Narrow" w:hAnsi="Arial Narrow" w:cs="Arial Narrow"/>
          <w:b/>
        </w:rPr>
        <w:t>particularităţi de relief:</w:t>
      </w:r>
    </w:p>
    <w:p w14:paraId="10530A9B"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Se vor determina după efectuarea ridicărilor topografice și a studiului geotehnic. </w:t>
      </w:r>
    </w:p>
    <w:p w14:paraId="5CCA8DC3" w14:textId="77777777" w:rsidR="00054227" w:rsidRPr="0011433A" w:rsidRDefault="00054227" w:rsidP="0011433A">
      <w:pPr>
        <w:spacing w:before="60" w:after="60"/>
        <w:ind w:left="1440"/>
        <w:jc w:val="both"/>
        <w:rPr>
          <w:rFonts w:ascii="Arial Narrow" w:eastAsia="Arial Narrow" w:hAnsi="Arial Narrow" w:cs="Arial Narrow"/>
          <w:sz w:val="22"/>
          <w:szCs w:val="22"/>
        </w:rPr>
      </w:pPr>
    </w:p>
    <w:p w14:paraId="61AD472E" w14:textId="77777777" w:rsidR="00054227" w:rsidRPr="0011433A" w:rsidRDefault="00F81DA4" w:rsidP="0011433A">
      <w:pPr>
        <w:numPr>
          <w:ilvl w:val="0"/>
          <w:numId w:val="9"/>
        </w:numPr>
        <w:spacing w:before="60" w:after="60"/>
        <w:jc w:val="both"/>
        <w:rPr>
          <w:rFonts w:ascii="Arial Narrow" w:eastAsia="Arial Narrow" w:hAnsi="Arial Narrow" w:cs="Arial Narrow"/>
        </w:rPr>
      </w:pPr>
      <w:r w:rsidRPr="0011433A">
        <w:rPr>
          <w:rFonts w:ascii="Arial Narrow" w:eastAsia="Arial Narrow" w:hAnsi="Arial Narrow" w:cs="Arial Narrow"/>
          <w:b/>
        </w:rPr>
        <w:t>nivel de echipare tehnico-edilitară a zonei şi posibilităţi de asigurare a utilităţilor:</w:t>
      </w:r>
    </w:p>
    <w:p w14:paraId="4F90ABA4" w14:textId="7B6D3ABE"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În zona amplasamentului noului p</w:t>
      </w:r>
      <w:r w:rsidR="0047343F" w:rsidRPr="0011433A">
        <w:rPr>
          <w:rFonts w:ascii="Arial Narrow" w:eastAsia="Arial Narrow" w:hAnsi="Arial Narrow" w:cs="Arial Narrow"/>
          <w:sz w:val="22"/>
          <w:szCs w:val="22"/>
        </w:rPr>
        <w:t>asaj</w:t>
      </w:r>
      <w:r w:rsidRPr="0011433A">
        <w:rPr>
          <w:rFonts w:ascii="Arial Narrow" w:eastAsia="Arial Narrow" w:hAnsi="Arial Narrow" w:cs="Arial Narrow"/>
          <w:sz w:val="22"/>
          <w:szCs w:val="22"/>
        </w:rPr>
        <w:t xml:space="preserve"> </w:t>
      </w:r>
      <w:r w:rsidR="0047343F" w:rsidRPr="0011433A">
        <w:rPr>
          <w:rFonts w:ascii="Arial Narrow" w:eastAsia="Arial Narrow" w:hAnsi="Arial Narrow" w:cs="Arial Narrow"/>
          <w:sz w:val="22"/>
          <w:szCs w:val="22"/>
        </w:rPr>
        <w:t xml:space="preserve">peste calea ferată </w:t>
      </w:r>
      <w:r w:rsidRPr="0011433A">
        <w:rPr>
          <w:rFonts w:ascii="Arial Narrow" w:eastAsia="Arial Narrow" w:hAnsi="Arial Narrow" w:cs="Arial Narrow"/>
          <w:sz w:val="22"/>
          <w:szCs w:val="22"/>
        </w:rPr>
        <w:t>există rețele de gaz metan, canalizare menajră/pluvială, alimentare cu apă potabilă, telecomunicații și electrice.</w:t>
      </w:r>
    </w:p>
    <w:p w14:paraId="7C159D0C" w14:textId="77777777" w:rsidR="00054227" w:rsidRPr="0011433A" w:rsidRDefault="00054227" w:rsidP="0011433A">
      <w:pPr>
        <w:spacing w:before="60" w:after="60"/>
        <w:ind w:left="1440"/>
        <w:jc w:val="both"/>
        <w:rPr>
          <w:rFonts w:ascii="Arial Narrow" w:eastAsia="Arial Narrow" w:hAnsi="Arial Narrow" w:cs="Arial Narrow"/>
          <w:sz w:val="22"/>
          <w:szCs w:val="22"/>
        </w:rPr>
      </w:pPr>
    </w:p>
    <w:p w14:paraId="6436D9D5" w14:textId="77777777" w:rsidR="00054227" w:rsidRPr="0011433A" w:rsidRDefault="00F81DA4" w:rsidP="0011433A">
      <w:pPr>
        <w:numPr>
          <w:ilvl w:val="0"/>
          <w:numId w:val="9"/>
        </w:numPr>
        <w:spacing w:before="60" w:after="60"/>
        <w:jc w:val="both"/>
        <w:rPr>
          <w:rFonts w:ascii="Arial Narrow" w:eastAsia="Arial Narrow" w:hAnsi="Arial Narrow" w:cs="Arial Narrow"/>
        </w:rPr>
      </w:pPr>
      <w:r w:rsidRPr="0011433A">
        <w:rPr>
          <w:rFonts w:ascii="Arial Narrow" w:eastAsia="Arial Narrow" w:hAnsi="Arial Narrow" w:cs="Arial Narrow"/>
          <w:b/>
        </w:rPr>
        <w:t>existenţa unor eventuale reţele edilitare în amplasament care ar necesita relocare/protejare, în măsura în care pot fi identificate:</w:t>
      </w:r>
    </w:p>
    <w:p w14:paraId="274F9F9D"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Se vor reloca rețelele de gaz metan, canalizare menajră/pluvială, alimentare cu apă potabilă, telecomunicații și electrice.</w:t>
      </w:r>
    </w:p>
    <w:p w14:paraId="34AB1EB5" w14:textId="77777777" w:rsidR="00054227" w:rsidRPr="0011433A" w:rsidRDefault="00054227" w:rsidP="0011433A">
      <w:pPr>
        <w:spacing w:before="60" w:after="60"/>
        <w:ind w:left="1440"/>
        <w:jc w:val="both"/>
        <w:rPr>
          <w:rFonts w:ascii="Arial Narrow" w:eastAsia="Arial Narrow" w:hAnsi="Arial Narrow" w:cs="Arial Narrow"/>
          <w:sz w:val="22"/>
          <w:szCs w:val="22"/>
        </w:rPr>
      </w:pPr>
    </w:p>
    <w:p w14:paraId="23C5C2F9" w14:textId="77777777" w:rsidR="00054227" w:rsidRPr="0011433A" w:rsidRDefault="00F81DA4" w:rsidP="0011433A">
      <w:pPr>
        <w:numPr>
          <w:ilvl w:val="0"/>
          <w:numId w:val="9"/>
        </w:numPr>
        <w:spacing w:before="60" w:after="60"/>
        <w:jc w:val="both"/>
        <w:rPr>
          <w:rFonts w:ascii="Arial Narrow" w:eastAsia="Arial Narrow" w:hAnsi="Arial Narrow" w:cs="Arial Narrow"/>
        </w:rPr>
      </w:pPr>
      <w:r w:rsidRPr="0011433A">
        <w:rPr>
          <w:rFonts w:ascii="Arial Narrow" w:eastAsia="Arial Narrow" w:hAnsi="Arial Narrow" w:cs="Arial Narrow"/>
          <w:b/>
        </w:rPr>
        <w:t>posibile obligaţii de servitute:</w:t>
      </w:r>
    </w:p>
    <w:p w14:paraId="74D58D4A"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nu este cazul</w:t>
      </w:r>
    </w:p>
    <w:p w14:paraId="3F9A50FC" w14:textId="77777777" w:rsidR="00054227" w:rsidRPr="0011433A" w:rsidRDefault="00054227" w:rsidP="0011433A">
      <w:pPr>
        <w:spacing w:before="60" w:after="60"/>
        <w:ind w:left="1440"/>
        <w:jc w:val="both"/>
        <w:rPr>
          <w:rFonts w:ascii="Arial Narrow" w:eastAsia="Arial Narrow" w:hAnsi="Arial Narrow" w:cs="Arial Narrow"/>
          <w:sz w:val="22"/>
          <w:szCs w:val="22"/>
        </w:rPr>
      </w:pPr>
    </w:p>
    <w:p w14:paraId="1E21AC30" w14:textId="77777777" w:rsidR="00054227" w:rsidRPr="0011433A" w:rsidRDefault="00F81DA4" w:rsidP="0011433A">
      <w:pPr>
        <w:numPr>
          <w:ilvl w:val="0"/>
          <w:numId w:val="9"/>
        </w:numPr>
        <w:spacing w:before="60" w:after="60"/>
        <w:jc w:val="both"/>
        <w:rPr>
          <w:rFonts w:ascii="Arial Narrow" w:eastAsia="Arial Narrow" w:hAnsi="Arial Narrow" w:cs="Arial Narrow"/>
        </w:rPr>
      </w:pPr>
      <w:r w:rsidRPr="0011433A">
        <w:rPr>
          <w:rFonts w:ascii="Arial Narrow" w:eastAsia="Arial Narrow" w:hAnsi="Arial Narrow" w:cs="Arial Narrow"/>
          <w:b/>
        </w:rPr>
        <w:t>condiţionări constructive determinate de starea tehnică şi de sistemul constructiv al unor construcţii existente în amplasament, asupra cărora se vor face lucrări de intervenţii, după caz:</w:t>
      </w:r>
    </w:p>
    <w:p w14:paraId="0CD782B6"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nu este cazul.</w:t>
      </w:r>
    </w:p>
    <w:p w14:paraId="42BE285B" w14:textId="77777777" w:rsidR="00054227" w:rsidRPr="0011433A" w:rsidRDefault="00054227" w:rsidP="0011433A">
      <w:pPr>
        <w:spacing w:before="60" w:after="60"/>
        <w:ind w:left="1440"/>
        <w:jc w:val="both"/>
        <w:rPr>
          <w:rFonts w:ascii="Arial Narrow" w:eastAsia="Arial Narrow" w:hAnsi="Arial Narrow" w:cs="Arial Narrow"/>
          <w:sz w:val="22"/>
          <w:szCs w:val="22"/>
        </w:rPr>
      </w:pPr>
    </w:p>
    <w:p w14:paraId="141EF34B" w14:textId="77777777" w:rsidR="00054227" w:rsidRPr="0011433A" w:rsidRDefault="00F81DA4" w:rsidP="0011433A">
      <w:pPr>
        <w:numPr>
          <w:ilvl w:val="0"/>
          <w:numId w:val="9"/>
        </w:numPr>
        <w:spacing w:before="60" w:after="60"/>
        <w:jc w:val="both"/>
        <w:rPr>
          <w:rFonts w:ascii="Arial Narrow" w:eastAsia="Arial Narrow" w:hAnsi="Arial Narrow" w:cs="Arial Narrow"/>
        </w:rPr>
      </w:pPr>
      <w:r w:rsidRPr="0011433A">
        <w:rPr>
          <w:rFonts w:ascii="Arial Narrow" w:eastAsia="Arial Narrow" w:hAnsi="Arial Narrow" w:cs="Arial Narrow"/>
          <w:b/>
        </w:rPr>
        <w:t>reglementări urbanistice aplicabile zonei conform documentaţiilor de urbanism aprobate - plan urbanistic general/plan urbanistic zonal şi regulamentul local de urbanism aferent:</w:t>
      </w:r>
    </w:p>
    <w:p w14:paraId="02683B9F"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Pentru acest tip de investiție nu există reglementări urbanistice speciale, aplicabile zonei de lucru. </w:t>
      </w:r>
    </w:p>
    <w:p w14:paraId="73C3FF27" w14:textId="77777777" w:rsidR="00054227" w:rsidRPr="0011433A" w:rsidRDefault="00054227" w:rsidP="0011433A">
      <w:pPr>
        <w:spacing w:before="60" w:after="60"/>
        <w:ind w:left="1440"/>
        <w:jc w:val="both"/>
        <w:rPr>
          <w:rFonts w:ascii="Arial Narrow" w:eastAsia="Arial Narrow" w:hAnsi="Arial Narrow" w:cs="Arial Narrow"/>
          <w:sz w:val="22"/>
          <w:szCs w:val="22"/>
        </w:rPr>
      </w:pPr>
    </w:p>
    <w:p w14:paraId="41206472" w14:textId="77777777" w:rsidR="00054227" w:rsidRPr="0011433A" w:rsidRDefault="00F81DA4" w:rsidP="0011433A">
      <w:pPr>
        <w:numPr>
          <w:ilvl w:val="0"/>
          <w:numId w:val="9"/>
        </w:numPr>
        <w:spacing w:before="60" w:after="60"/>
        <w:jc w:val="both"/>
        <w:rPr>
          <w:rFonts w:ascii="Arial Narrow" w:eastAsia="Arial Narrow" w:hAnsi="Arial Narrow" w:cs="Arial Narrow"/>
        </w:rPr>
      </w:pPr>
      <w:r w:rsidRPr="0011433A">
        <w:rPr>
          <w:rFonts w:ascii="Arial Narrow" w:eastAsia="Arial Narrow" w:hAnsi="Arial Narrow" w:cs="Arial Narrow"/>
          <w:b/>
        </w:rPr>
        <w:t>existenţa de monumente istorice/de arhitectură sau situri arheologice pe amplasament sau în zona imediat învecinată; existenţa condiţionărilor specifice în cazul existenţei unor zone protejate:</w:t>
      </w:r>
    </w:p>
    <w:p w14:paraId="12BA3BC3"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nu este cazul</w:t>
      </w:r>
    </w:p>
    <w:p w14:paraId="0D937339" w14:textId="77777777" w:rsidR="00054227" w:rsidRPr="0011433A" w:rsidRDefault="00054227" w:rsidP="0011433A">
      <w:pPr>
        <w:spacing w:before="60" w:after="60"/>
        <w:ind w:left="1440"/>
        <w:jc w:val="both"/>
        <w:rPr>
          <w:rFonts w:ascii="Arial Narrow" w:eastAsia="Arial Narrow" w:hAnsi="Arial Narrow" w:cs="Arial Narrow"/>
          <w:sz w:val="22"/>
          <w:szCs w:val="22"/>
        </w:rPr>
      </w:pPr>
      <w:bookmarkStart w:id="17" w:name="_1v1yuxt" w:colFirst="0" w:colLast="0"/>
      <w:bookmarkEnd w:id="17"/>
    </w:p>
    <w:p w14:paraId="6CB7FAD7" w14:textId="77777777" w:rsidR="00054227" w:rsidRPr="0011433A" w:rsidRDefault="00F81DA4" w:rsidP="0011433A">
      <w:pPr>
        <w:pStyle w:val="Heading1"/>
        <w:numPr>
          <w:ilvl w:val="0"/>
          <w:numId w:val="7"/>
        </w:numPr>
        <w:spacing w:before="60"/>
        <w:jc w:val="both"/>
        <w:rPr>
          <w:rFonts w:ascii="Arial Narrow" w:eastAsia="Arial Narrow" w:hAnsi="Arial Narrow" w:cs="Arial Narrow"/>
          <w:sz w:val="28"/>
          <w:szCs w:val="28"/>
          <w:u w:val="none"/>
        </w:rPr>
      </w:pPr>
      <w:r w:rsidRPr="0011433A">
        <w:rPr>
          <w:rFonts w:ascii="Arial Narrow" w:eastAsia="Arial Narrow" w:hAnsi="Arial Narrow" w:cs="Arial Narrow"/>
          <w:sz w:val="28"/>
          <w:szCs w:val="28"/>
          <w:u w:val="none"/>
        </w:rPr>
        <w:lastRenderedPageBreak/>
        <w:t xml:space="preserve">Descrierea succintă a obiectivului de investiţii propus, din punct de </w:t>
      </w:r>
    </w:p>
    <w:p w14:paraId="691EFF97" w14:textId="77777777" w:rsidR="00054227" w:rsidRPr="0011433A" w:rsidRDefault="00F81DA4" w:rsidP="0011433A">
      <w:pPr>
        <w:pStyle w:val="Heading1"/>
        <w:spacing w:before="60"/>
        <w:ind w:left="360"/>
        <w:jc w:val="both"/>
        <w:rPr>
          <w:rFonts w:ascii="Arial Narrow" w:eastAsia="Arial Narrow" w:hAnsi="Arial Narrow" w:cs="Arial Narrow"/>
          <w:sz w:val="28"/>
          <w:szCs w:val="28"/>
          <w:u w:val="none"/>
        </w:rPr>
      </w:pPr>
      <w:bookmarkStart w:id="18" w:name="_1y810tw" w:colFirst="0" w:colLast="0"/>
      <w:bookmarkEnd w:id="18"/>
      <w:r w:rsidRPr="0011433A">
        <w:rPr>
          <w:rFonts w:ascii="Arial Narrow" w:eastAsia="Arial Narrow" w:hAnsi="Arial Narrow" w:cs="Arial Narrow"/>
          <w:sz w:val="28"/>
          <w:szCs w:val="28"/>
          <w:u w:val="none"/>
        </w:rPr>
        <w:t xml:space="preserve">     vedere tehnic şi funcţional: </w:t>
      </w:r>
    </w:p>
    <w:p w14:paraId="65403CDD" w14:textId="77777777" w:rsidR="00054227" w:rsidRPr="0011433A" w:rsidRDefault="00054227" w:rsidP="0011433A">
      <w:pPr>
        <w:rPr>
          <w:rFonts w:ascii="Arial Narrow" w:eastAsia="Arial Narrow" w:hAnsi="Arial Narrow" w:cs="Arial Narrow"/>
        </w:rPr>
      </w:pPr>
    </w:p>
    <w:p w14:paraId="6C6BD189" w14:textId="77777777" w:rsidR="00054227" w:rsidRPr="0011433A" w:rsidRDefault="00F81DA4" w:rsidP="0011433A">
      <w:pPr>
        <w:numPr>
          <w:ilvl w:val="0"/>
          <w:numId w:val="10"/>
        </w:numPr>
        <w:spacing w:before="60" w:after="60"/>
        <w:jc w:val="both"/>
        <w:rPr>
          <w:rFonts w:ascii="Arial Narrow" w:eastAsia="Arial Narrow" w:hAnsi="Arial Narrow" w:cs="Arial Narrow"/>
        </w:rPr>
      </w:pPr>
      <w:r w:rsidRPr="0011433A">
        <w:rPr>
          <w:rFonts w:ascii="Arial Narrow" w:eastAsia="Arial Narrow" w:hAnsi="Arial Narrow" w:cs="Arial Narrow"/>
          <w:b/>
        </w:rPr>
        <w:t>destinaţie şi funcţiuni:</w:t>
      </w:r>
    </w:p>
    <w:p w14:paraId="7F525A25"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 xml:space="preserve">Destinația obiectivului de investiții: </w:t>
      </w:r>
    </w:p>
    <w:p w14:paraId="15593481" w14:textId="77777777" w:rsidR="00054227" w:rsidRPr="0011433A" w:rsidRDefault="00F81DA4" w:rsidP="0011433A">
      <w:pPr>
        <w:tabs>
          <w:tab w:val="left" w:pos="4713"/>
        </w:tabs>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Pod peste râul Mureș</w:t>
      </w:r>
      <w:r w:rsidRPr="0011433A">
        <w:rPr>
          <w:rFonts w:ascii="Arial Narrow" w:eastAsia="Arial Narrow" w:hAnsi="Arial Narrow" w:cs="Arial Narrow"/>
          <w:sz w:val="22"/>
          <w:szCs w:val="22"/>
        </w:rPr>
        <w:tab/>
      </w:r>
    </w:p>
    <w:p w14:paraId="1A400478"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 xml:space="preserve">Funcțiuni: </w:t>
      </w:r>
    </w:p>
    <w:p w14:paraId="24F82DA3" w14:textId="69CE25AF"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Pod pe drum clasa tehnică </w:t>
      </w:r>
      <w:r w:rsidR="004C20B0" w:rsidRPr="0011433A">
        <w:rPr>
          <w:rFonts w:ascii="Arial Narrow" w:eastAsia="Arial Narrow" w:hAnsi="Arial Narrow" w:cs="Arial Narrow"/>
          <w:sz w:val="22"/>
          <w:szCs w:val="22"/>
        </w:rPr>
        <w:t>I</w:t>
      </w:r>
      <w:r w:rsidRPr="0011433A">
        <w:rPr>
          <w:rFonts w:ascii="Arial Narrow" w:eastAsia="Arial Narrow" w:hAnsi="Arial Narrow" w:cs="Arial Narrow"/>
          <w:sz w:val="22"/>
          <w:szCs w:val="22"/>
        </w:rPr>
        <w:t>I, cu 4 benzi de circulație</w:t>
      </w:r>
    </w:p>
    <w:p w14:paraId="4FC2B297" w14:textId="77777777" w:rsidR="00054227" w:rsidRPr="0011433A" w:rsidRDefault="00054227" w:rsidP="0011433A">
      <w:pPr>
        <w:spacing w:before="60" w:after="60"/>
        <w:ind w:left="1440"/>
        <w:jc w:val="both"/>
        <w:rPr>
          <w:rFonts w:ascii="Arial Narrow" w:eastAsia="Arial Narrow" w:hAnsi="Arial Narrow" w:cs="Arial Narrow"/>
          <w:sz w:val="22"/>
          <w:szCs w:val="22"/>
        </w:rPr>
      </w:pPr>
    </w:p>
    <w:p w14:paraId="7B4A278A" w14:textId="77777777" w:rsidR="00054227" w:rsidRPr="0011433A" w:rsidRDefault="00F81DA4" w:rsidP="0011433A">
      <w:pPr>
        <w:numPr>
          <w:ilvl w:val="0"/>
          <w:numId w:val="10"/>
        </w:numPr>
        <w:spacing w:before="60" w:after="60"/>
        <w:jc w:val="both"/>
        <w:rPr>
          <w:rFonts w:ascii="Arial Narrow" w:eastAsia="Arial Narrow" w:hAnsi="Arial Narrow" w:cs="Arial Narrow"/>
        </w:rPr>
      </w:pPr>
      <w:r w:rsidRPr="0011433A">
        <w:rPr>
          <w:rFonts w:ascii="Arial Narrow" w:eastAsia="Arial Narrow" w:hAnsi="Arial Narrow" w:cs="Arial Narrow"/>
          <w:b/>
        </w:rPr>
        <w:t>caracteristici, parametri şi date tehnice specifice, preconizate:</w:t>
      </w:r>
    </w:p>
    <w:p w14:paraId="66DBCD6B"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Principalii indicatori tehnici sunt următorii:</w:t>
      </w:r>
    </w:p>
    <w:p w14:paraId="19647E7B" w14:textId="3ABBB610"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ab/>
        <w:t xml:space="preserve">- lungime totală (pod+rampe): </w:t>
      </w:r>
      <w:r w:rsidR="004C20B0" w:rsidRPr="0011433A">
        <w:rPr>
          <w:rFonts w:ascii="Arial Narrow" w:eastAsia="Arial Narrow" w:hAnsi="Arial Narrow" w:cs="Arial Narrow"/>
          <w:sz w:val="22"/>
          <w:szCs w:val="22"/>
        </w:rPr>
        <w:t>260</w:t>
      </w:r>
      <w:r w:rsidRPr="0011433A">
        <w:rPr>
          <w:rFonts w:ascii="Arial Narrow" w:eastAsia="Arial Narrow" w:hAnsi="Arial Narrow" w:cs="Arial Narrow"/>
          <w:sz w:val="22"/>
          <w:szCs w:val="22"/>
        </w:rPr>
        <w:t>m</w:t>
      </w:r>
    </w:p>
    <w:p w14:paraId="3F54EAC8" w14:textId="7B456E8B"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ab/>
      </w:r>
    </w:p>
    <w:p w14:paraId="37BFDA0A"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Soluția tehnică propusă:</w:t>
      </w:r>
    </w:p>
    <w:p w14:paraId="561C943D" w14:textId="6319DFF0"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b/>
          <w:i/>
          <w:sz w:val="22"/>
          <w:szCs w:val="22"/>
        </w:rPr>
        <w:t xml:space="preserve">Pod cu </w:t>
      </w:r>
      <w:r w:rsidR="004C20B0" w:rsidRPr="0011433A">
        <w:rPr>
          <w:rFonts w:ascii="Arial Narrow" w:eastAsia="Arial Narrow" w:hAnsi="Arial Narrow" w:cs="Arial Narrow"/>
          <w:b/>
          <w:i/>
          <w:sz w:val="22"/>
          <w:szCs w:val="22"/>
        </w:rPr>
        <w:t>10</w:t>
      </w:r>
      <w:r w:rsidRPr="0011433A">
        <w:rPr>
          <w:rFonts w:ascii="Arial Narrow" w:eastAsia="Arial Narrow" w:hAnsi="Arial Narrow" w:cs="Arial Narrow"/>
          <w:b/>
          <w:i/>
          <w:sz w:val="22"/>
          <w:szCs w:val="22"/>
        </w:rPr>
        <w:t xml:space="preserve"> deschideri si lungime totala L= </w:t>
      </w:r>
      <w:r w:rsidR="004C20B0" w:rsidRPr="0011433A">
        <w:rPr>
          <w:rFonts w:ascii="Arial Narrow" w:eastAsia="Arial Narrow" w:hAnsi="Arial Narrow" w:cs="Arial Narrow"/>
          <w:b/>
          <w:i/>
          <w:sz w:val="22"/>
          <w:szCs w:val="22"/>
        </w:rPr>
        <w:t xml:space="preserve">260 </w:t>
      </w:r>
      <w:r w:rsidRPr="0011433A">
        <w:rPr>
          <w:rFonts w:ascii="Arial Narrow" w:eastAsia="Arial Narrow" w:hAnsi="Arial Narrow" w:cs="Arial Narrow"/>
          <w:b/>
          <w:i/>
          <w:sz w:val="22"/>
          <w:szCs w:val="22"/>
        </w:rPr>
        <w:t>m executate din beton precomprimat și</w:t>
      </w:r>
      <w:r w:rsidRPr="0011433A">
        <w:rPr>
          <w:rFonts w:ascii="Arial Narrow" w:eastAsia="Arial Narrow" w:hAnsi="Arial Narrow" w:cs="Arial Narrow"/>
          <w:sz w:val="22"/>
          <w:szCs w:val="22"/>
        </w:rPr>
        <w:t xml:space="preserve"> metal </w:t>
      </w:r>
    </w:p>
    <w:p w14:paraId="216FC380" w14:textId="5F795105"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Deschiderea centrală a podului este un pod cu calea jos, iar viaductele de acces sunt alcatuite din grinzi din beton prefabricat precomprimat.</w:t>
      </w:r>
    </w:p>
    <w:p w14:paraId="57ABC916"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INFRASTRUCTURA</w:t>
      </w:r>
    </w:p>
    <w:p w14:paraId="1C61541E" w14:textId="346DCDB8" w:rsidR="004C20B0"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Infrastructurile  podului  vor  fi alcătuite  din culei</w:t>
      </w:r>
      <w:r w:rsidR="004C20B0" w:rsidRPr="0011433A">
        <w:rPr>
          <w:rFonts w:ascii="Arial Narrow" w:eastAsia="Arial Narrow" w:hAnsi="Arial Narrow" w:cs="Arial Narrow"/>
          <w:sz w:val="22"/>
          <w:szCs w:val="22"/>
        </w:rPr>
        <w:t xml:space="preserve"> și pile </w:t>
      </w:r>
      <w:r w:rsidRPr="0011433A">
        <w:rPr>
          <w:rFonts w:ascii="Arial Narrow" w:eastAsia="Arial Narrow" w:hAnsi="Arial Narrow" w:cs="Arial Narrow"/>
          <w:sz w:val="22"/>
          <w:szCs w:val="22"/>
        </w:rPr>
        <w:t>fundate  indirect.</w:t>
      </w:r>
    </w:p>
    <w:p w14:paraId="74E249A7"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Racordarile culeelor cu terasamentele se vor face cu ziduri de sprijin datorită condițiilor din teren.</w:t>
      </w:r>
    </w:p>
    <w:p w14:paraId="28308414"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Pilele vor fi realizate din beton armat fundate indirect pe 10-12 piloți forați de diametru mare d=1.20m si L=15,00-17,00m. Radierul de solidarizare al piloților va fi rigid, cu înălțimea de 2,00m. Elevația va fi de tip circular cu diametrul de 2,50 m, rigidizate pe înălțirne cu două lamele, având lățimea de 50 cm, iar lungimea  variabilă.</w:t>
      </w:r>
    </w:p>
    <w:p w14:paraId="6847C935" w14:textId="7379E1A2"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Riglele vor fi executate din beton armat, vor avea lățimea de 2,00 m la partea  superioară, vor fi prevăzute cu cuzineți pentru rezemarea grinzilor și dispozitive antiseismice  din beton armat.</w:t>
      </w:r>
    </w:p>
    <w:p w14:paraId="25D2033B" w14:textId="77777777" w:rsidR="004C20B0" w:rsidRPr="0011433A" w:rsidRDefault="004C20B0" w:rsidP="0011433A">
      <w:pPr>
        <w:spacing w:before="60" w:after="60"/>
        <w:ind w:left="1440"/>
        <w:jc w:val="both"/>
        <w:rPr>
          <w:rFonts w:ascii="Arial Narrow" w:eastAsia="Arial Narrow" w:hAnsi="Arial Narrow" w:cs="Arial Narrow"/>
          <w:sz w:val="22"/>
          <w:szCs w:val="22"/>
        </w:rPr>
      </w:pPr>
    </w:p>
    <w:p w14:paraId="24FEDD35"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SUPRASTRUCTURA</w:t>
      </w:r>
    </w:p>
    <w:p w14:paraId="607903C2"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Calea pe pod va fi realizată din:</w:t>
      </w:r>
    </w:p>
    <w:p w14:paraId="1D920A96" w14:textId="77777777" w:rsidR="00054227" w:rsidRPr="0011433A" w:rsidRDefault="00F81DA4" w:rsidP="0011433A">
      <w:pPr>
        <w:numPr>
          <w:ilvl w:val="0"/>
          <w:numId w:val="1"/>
        </w:numPr>
        <w:spacing w:before="60" w:after="60"/>
        <w:jc w:val="both"/>
        <w:rPr>
          <w:rFonts w:ascii="Arial Narrow" w:hAnsi="Arial Narrow"/>
          <w:sz w:val="22"/>
          <w:szCs w:val="22"/>
        </w:rPr>
      </w:pPr>
      <w:r w:rsidRPr="0011433A">
        <w:rPr>
          <w:rFonts w:ascii="Arial Narrow" w:eastAsia="Arial Narrow" w:hAnsi="Arial Narrow" w:cs="Arial Narrow"/>
          <w:sz w:val="22"/>
          <w:szCs w:val="22"/>
        </w:rPr>
        <w:t>4 cm MAS16 - strat de uzura;</w:t>
      </w:r>
    </w:p>
    <w:p w14:paraId="06ACDF8F" w14:textId="77777777" w:rsidR="00054227" w:rsidRPr="0011433A" w:rsidRDefault="00F81DA4" w:rsidP="0011433A">
      <w:pPr>
        <w:numPr>
          <w:ilvl w:val="0"/>
          <w:numId w:val="1"/>
        </w:numPr>
        <w:spacing w:before="60" w:after="60"/>
        <w:jc w:val="both"/>
        <w:rPr>
          <w:rFonts w:ascii="Arial Narrow" w:hAnsi="Arial Narrow"/>
          <w:sz w:val="22"/>
          <w:szCs w:val="22"/>
        </w:rPr>
      </w:pPr>
      <w:r w:rsidRPr="0011433A">
        <w:rPr>
          <w:rFonts w:ascii="Arial Narrow" w:eastAsia="Arial Narrow" w:hAnsi="Arial Narrow" w:cs="Arial Narrow"/>
          <w:sz w:val="22"/>
          <w:szCs w:val="22"/>
        </w:rPr>
        <w:t>5 cm MAS16 - strat de legatura;</w:t>
      </w:r>
    </w:p>
    <w:p w14:paraId="310913DE" w14:textId="77777777" w:rsidR="00054227" w:rsidRPr="0011433A" w:rsidRDefault="00F81DA4" w:rsidP="0011433A">
      <w:pPr>
        <w:numPr>
          <w:ilvl w:val="0"/>
          <w:numId w:val="1"/>
        </w:numPr>
        <w:spacing w:before="60" w:after="60"/>
        <w:jc w:val="both"/>
        <w:rPr>
          <w:rFonts w:ascii="Arial Narrow" w:hAnsi="Arial Narrow"/>
          <w:sz w:val="22"/>
          <w:szCs w:val="22"/>
        </w:rPr>
      </w:pPr>
      <w:r w:rsidRPr="0011433A">
        <w:rPr>
          <w:rFonts w:ascii="Arial Narrow" w:eastAsia="Arial Narrow" w:hAnsi="Arial Narrow" w:cs="Arial Narrow"/>
          <w:sz w:val="22"/>
          <w:szCs w:val="22"/>
        </w:rPr>
        <w:t>3 cm hidroizolatie tip membrane + protecție hidroizolație din BA8</w:t>
      </w:r>
    </w:p>
    <w:p w14:paraId="444BF7DA" w14:textId="5D6E38F3"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Trotuarele </w:t>
      </w:r>
      <w:r w:rsidR="004C20B0" w:rsidRPr="0011433A">
        <w:rPr>
          <w:rFonts w:ascii="Arial Narrow" w:eastAsia="Arial Narrow" w:hAnsi="Arial Narrow" w:cs="Arial Narrow"/>
          <w:sz w:val="22"/>
          <w:szCs w:val="22"/>
        </w:rPr>
        <w:t xml:space="preserve">și pista de ciclisti </w:t>
      </w:r>
      <w:r w:rsidRPr="0011433A">
        <w:rPr>
          <w:rFonts w:ascii="Arial Narrow" w:eastAsia="Arial Narrow" w:hAnsi="Arial Narrow" w:cs="Arial Narrow"/>
          <w:sz w:val="22"/>
          <w:szCs w:val="22"/>
        </w:rPr>
        <w:t>vor fi realizate din beton C</w:t>
      </w:r>
      <w:r w:rsidR="004C20B0" w:rsidRPr="0011433A">
        <w:rPr>
          <w:rFonts w:ascii="Arial Narrow" w:eastAsia="Arial Narrow" w:hAnsi="Arial Narrow" w:cs="Arial Narrow"/>
          <w:sz w:val="22"/>
          <w:szCs w:val="22"/>
        </w:rPr>
        <w:t>20/25</w:t>
      </w:r>
      <w:r w:rsidRPr="0011433A">
        <w:rPr>
          <w:rFonts w:ascii="Arial Narrow" w:eastAsia="Arial Narrow" w:hAnsi="Arial Narrow" w:cs="Arial Narrow"/>
          <w:sz w:val="22"/>
          <w:szCs w:val="22"/>
        </w:rPr>
        <w:t xml:space="preserve"> de cca. </w:t>
      </w:r>
      <w:r w:rsidR="004C20B0" w:rsidRPr="0011433A">
        <w:rPr>
          <w:rFonts w:ascii="Arial Narrow" w:eastAsia="Arial Narrow" w:hAnsi="Arial Narrow" w:cs="Arial Narrow"/>
          <w:sz w:val="22"/>
          <w:szCs w:val="22"/>
        </w:rPr>
        <w:t>15</w:t>
      </w:r>
      <w:r w:rsidRPr="0011433A">
        <w:rPr>
          <w:rFonts w:ascii="Arial Narrow" w:eastAsia="Arial Narrow" w:hAnsi="Arial Narrow" w:cs="Arial Narrow"/>
          <w:sz w:val="22"/>
          <w:szCs w:val="22"/>
        </w:rPr>
        <w:t xml:space="preserve"> cm grosime, peste care se va executa un strat de 3 cm grosime si </w:t>
      </w:r>
      <w:r w:rsidR="004C20B0" w:rsidRPr="0011433A">
        <w:rPr>
          <w:rFonts w:ascii="Arial Narrow" w:eastAsia="Arial Narrow" w:hAnsi="Arial Narrow" w:cs="Arial Narrow"/>
          <w:sz w:val="22"/>
          <w:szCs w:val="22"/>
        </w:rPr>
        <w:t>2</w:t>
      </w:r>
      <w:r w:rsidRPr="0011433A">
        <w:rPr>
          <w:rFonts w:ascii="Arial Narrow" w:eastAsia="Arial Narrow" w:hAnsi="Arial Narrow" w:cs="Arial Narrow"/>
          <w:sz w:val="22"/>
          <w:szCs w:val="22"/>
        </w:rPr>
        <w:t xml:space="preserve"> m latime, de beton asfaltic BA8 - zona pietonală și un strat de 3 cm grosime si </w:t>
      </w:r>
      <w:r w:rsidR="004C20B0" w:rsidRPr="0011433A">
        <w:rPr>
          <w:rFonts w:ascii="Arial Narrow" w:eastAsia="Arial Narrow" w:hAnsi="Arial Narrow" w:cs="Arial Narrow"/>
          <w:sz w:val="22"/>
          <w:szCs w:val="22"/>
        </w:rPr>
        <w:t>2</w:t>
      </w:r>
      <w:r w:rsidRPr="0011433A">
        <w:rPr>
          <w:rFonts w:ascii="Arial Narrow" w:eastAsia="Arial Narrow" w:hAnsi="Arial Narrow" w:cs="Arial Narrow"/>
          <w:sz w:val="22"/>
          <w:szCs w:val="22"/>
        </w:rPr>
        <w:t xml:space="preserve"> m lățime, de beton asfaltic BA8 colorat - pistă bicicliști.</w:t>
      </w:r>
    </w:p>
    <w:p w14:paraId="3170359F"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Delimitarea între trotuare și partea carosabilă se va realiza cu borduri înalte prefabricate din beton armat.</w:t>
      </w:r>
    </w:p>
    <w:p w14:paraId="38C5DCEB" w14:textId="4A1A9DC8"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Podul va fi prevăzut cu sistem de iluminat </w:t>
      </w:r>
      <w:r w:rsidR="004C20B0" w:rsidRPr="0011433A">
        <w:rPr>
          <w:rFonts w:ascii="Arial Narrow" w:eastAsia="Arial Narrow" w:hAnsi="Arial Narrow" w:cs="Arial Narrow"/>
          <w:sz w:val="22"/>
          <w:szCs w:val="22"/>
        </w:rPr>
        <w:t>public</w:t>
      </w:r>
      <w:r w:rsidRPr="0011433A">
        <w:rPr>
          <w:rFonts w:ascii="Arial Narrow" w:eastAsia="Arial Narrow" w:hAnsi="Arial Narrow" w:cs="Arial Narrow"/>
          <w:sz w:val="22"/>
          <w:szCs w:val="22"/>
        </w:rPr>
        <w:t>, în zona trotuarelor și pe cablurile suspendate.</w:t>
      </w:r>
    </w:p>
    <w:p w14:paraId="19B8FA24" w14:textId="4DF36A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Profilul transversal pe podul propus are lățimea alcătuită astfel: 2x</w:t>
      </w:r>
      <w:r w:rsidR="004C20B0" w:rsidRPr="0011433A">
        <w:rPr>
          <w:rFonts w:ascii="Arial Narrow" w:eastAsia="Arial Narrow" w:hAnsi="Arial Narrow" w:cs="Arial Narrow"/>
          <w:sz w:val="22"/>
          <w:szCs w:val="22"/>
        </w:rPr>
        <w:t>4</w:t>
      </w:r>
      <w:r w:rsidRPr="0011433A">
        <w:rPr>
          <w:rFonts w:ascii="Arial Narrow" w:eastAsia="Arial Narrow" w:hAnsi="Arial Narrow" w:cs="Arial Narrow"/>
          <w:sz w:val="22"/>
          <w:szCs w:val="22"/>
        </w:rPr>
        <w:t>m parte carosabilă, 2,00m zona mediană, lățime de lucru cu parapet metalic H4b 2x75cm, trotuare lățime utilă 2x3,00m, lățime de lucru cu parapet metalic pietonal exterior(lisă parapet) 2x30cm.</w:t>
      </w:r>
    </w:p>
    <w:p w14:paraId="6860F797" w14:textId="77777777" w:rsidR="00054227" w:rsidRPr="0011433A" w:rsidRDefault="00054227" w:rsidP="0011433A">
      <w:pPr>
        <w:spacing w:before="60" w:after="60"/>
        <w:ind w:left="1440"/>
        <w:jc w:val="both"/>
        <w:rPr>
          <w:rFonts w:ascii="Arial Narrow" w:eastAsia="Arial Narrow" w:hAnsi="Arial Narrow" w:cs="Arial Narrow"/>
          <w:sz w:val="22"/>
          <w:szCs w:val="22"/>
        </w:rPr>
      </w:pPr>
    </w:p>
    <w:p w14:paraId="6B0744C1"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RAMPE DE ACCES</w:t>
      </w:r>
    </w:p>
    <w:p w14:paraId="10E58558"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Rampele de acces vor fi alcătuite din ziduri de sprijin realizate din beton armat și prevăzute cu drenuri și rigole pentru colectarea apelor pluviale.</w:t>
      </w:r>
    </w:p>
    <w:p w14:paraId="503943BB" w14:textId="71CD644C"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lastRenderedPageBreak/>
        <w:t>Profilul transversal pe rampele de acces are lățimea alcătuită astfel: 2x</w:t>
      </w:r>
      <w:r w:rsidR="004C20B0" w:rsidRPr="0011433A">
        <w:rPr>
          <w:rFonts w:ascii="Arial Narrow" w:eastAsia="Arial Narrow" w:hAnsi="Arial Narrow" w:cs="Arial Narrow"/>
          <w:sz w:val="22"/>
          <w:szCs w:val="22"/>
        </w:rPr>
        <w:t>4</w:t>
      </w:r>
      <w:r w:rsidRPr="0011433A">
        <w:rPr>
          <w:rFonts w:ascii="Arial Narrow" w:eastAsia="Arial Narrow" w:hAnsi="Arial Narrow" w:cs="Arial Narrow"/>
          <w:sz w:val="22"/>
          <w:szCs w:val="22"/>
        </w:rPr>
        <w:t>m parte carosabilă, 2,00m zona mediană, lățime de lucru cu parapet metalic H4b 2x75cm, trotuare lățime utilă 2x3,00m, lățime de lucru cu parapet metalic exterior 2x30cm.</w:t>
      </w:r>
    </w:p>
    <w:p w14:paraId="6F8DA8D3"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AMENAJARE SENS GIRATORIU NR.1- INTERSECTIA STR. GH. DOJA SI STR. BEGA</w:t>
      </w:r>
    </w:p>
    <w:p w14:paraId="2892922D"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suprafata asfalt parte carosabila: </w:t>
      </w:r>
      <w:r w:rsidRPr="004C20B0">
        <w:rPr>
          <w:rFonts w:ascii="Arial Narrow" w:hAnsi="Arial Narrow"/>
          <w:szCs w:val="28"/>
          <w:lang w:val="en-US" w:eastAsia="en-US"/>
        </w:rPr>
        <w:tab/>
      </w:r>
      <w:r w:rsidRPr="004C20B0">
        <w:rPr>
          <w:rFonts w:ascii="Arial Narrow" w:hAnsi="Arial Narrow"/>
          <w:szCs w:val="28"/>
          <w:lang w:val="en-US" w:eastAsia="en-US"/>
        </w:rPr>
        <w:tab/>
        <w:t>5920 mp</w:t>
      </w:r>
    </w:p>
    <w:p w14:paraId="19FE9500"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suprafata trotuar suprafete pietonale </w:t>
      </w:r>
      <w:r w:rsidRPr="004C20B0">
        <w:rPr>
          <w:rFonts w:ascii="Arial Narrow" w:hAnsi="Arial Narrow"/>
          <w:szCs w:val="28"/>
          <w:lang w:val="en-US" w:eastAsia="en-US"/>
        </w:rPr>
        <w:tab/>
      </w:r>
      <w:r w:rsidRPr="004C20B0">
        <w:rPr>
          <w:rFonts w:ascii="Arial Narrow" w:hAnsi="Arial Narrow"/>
          <w:szCs w:val="28"/>
          <w:lang w:val="en-US" w:eastAsia="en-US"/>
        </w:rPr>
        <w:tab/>
        <w:t>1750 mp</w:t>
      </w:r>
    </w:p>
    <w:p w14:paraId="56A6F3DF"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suprafata zona verde: </w:t>
      </w:r>
      <w:r w:rsidRPr="004C20B0">
        <w:rPr>
          <w:rFonts w:ascii="Arial Narrow" w:hAnsi="Arial Narrow"/>
          <w:szCs w:val="28"/>
          <w:lang w:val="en-US" w:eastAsia="en-US"/>
        </w:rPr>
        <w:tab/>
      </w:r>
      <w:r w:rsidRPr="004C20B0">
        <w:rPr>
          <w:rFonts w:ascii="Arial Narrow" w:hAnsi="Arial Narrow"/>
          <w:szCs w:val="28"/>
          <w:lang w:val="en-US" w:eastAsia="en-US"/>
        </w:rPr>
        <w:tab/>
      </w:r>
      <w:r w:rsidRPr="004C20B0">
        <w:rPr>
          <w:rFonts w:ascii="Arial Narrow" w:hAnsi="Arial Narrow"/>
          <w:szCs w:val="28"/>
          <w:lang w:val="en-US" w:eastAsia="en-US"/>
        </w:rPr>
        <w:tab/>
      </w:r>
      <w:r w:rsidRPr="004C20B0">
        <w:rPr>
          <w:rFonts w:ascii="Arial Narrow" w:hAnsi="Arial Narrow"/>
          <w:szCs w:val="28"/>
          <w:lang w:val="en-US" w:eastAsia="en-US"/>
        </w:rPr>
        <w:tab/>
        <w:t>148 mp</w:t>
      </w:r>
    </w:p>
    <w:p w14:paraId="5DE687CE"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Intersectia se va amenja prin dispunerea unui sens giratoriu avand raza cercului de 8 m si banda de siguranta de 2 m lătime din directia pasajului accesul se va face in intersectia sensului giratoriu astfel</w:t>
      </w:r>
    </w:p>
    <w:p w14:paraId="6FF4C2D9"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Pasajul si strada de pe pasaj se va continua cu 4 benzi de circulatie cate 2 pe sens, lătimea unei benzi va fii de 3,75 </w:t>
      </w:r>
      <w:proofErr w:type="gramStart"/>
      <w:r w:rsidRPr="004C20B0">
        <w:rPr>
          <w:rFonts w:ascii="Arial Narrow" w:hAnsi="Arial Narrow"/>
          <w:szCs w:val="28"/>
          <w:lang w:val="en-US" w:eastAsia="en-US"/>
        </w:rPr>
        <w:t>m ,</w:t>
      </w:r>
      <w:proofErr w:type="gramEnd"/>
    </w:p>
    <w:p w14:paraId="1BE3F6F2"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 La marginea partii carosabile se va amenja un trotuar de 1,5 m lătime pe partea stângă si 2,5 m pe partea dreaptă.</w:t>
      </w:r>
    </w:p>
    <w:p w14:paraId="13855BFD"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Accesul in intersectie de pe strada nou amenajată se va realiza prin separarea fluxurilor prin insulă de separare de 2 m, benzile de acces in intersectie se vor amenja avand lătimea de 4 m a primei benzi respectiv de 4,5 m a benzii interioare, la marginea insulei se va amenja o bandă de 50 cm latime de sigurantă.</w:t>
      </w:r>
    </w:p>
    <w:p w14:paraId="7E26A39E"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Accesul spre pasaj din sensul giratoriu se va realiza prin doua benzi de circulatie banda marginală se va amenja avand lătimea de 4 m respectiv banda a doua vase va amenja cu lătimea de 4,5m </w:t>
      </w:r>
    </w:p>
    <w:p w14:paraId="2B5FD2C5"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Accesul din si in sensul giratoriu in str Gheorghe Doja pe directia Cluj Napoca se va amenja 2 benzi pe sens de 4 m lătime directiile de mers se vor separa cu insulă de separare pavată de 2 m latime.</w:t>
      </w:r>
    </w:p>
    <w:p w14:paraId="16259879"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Accesul din si in sensul giratoriu in str Gheorghe Doja pe directia Centru se va amenja 2 benzi pe sens de 3,5 m lătime directiile de mers se vor separa cu insulă de separare pavată de 2,7 m latime.</w:t>
      </w:r>
    </w:p>
    <w:p w14:paraId="3B5729AE"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Accesul din si in sensul giratoriu de pe strada Bega se va realiza prin separarea fluxurilor prin insulă de separare de 2 m, benzile de acces se vor amenja avand lătimea de 3,5 m la marginea insulei se va amenja o bandă de 50 cm latime de sigurantă.</w:t>
      </w:r>
    </w:p>
    <w:p w14:paraId="19E6DC3E" w14:textId="77777777" w:rsidR="004C20B0" w:rsidRPr="004C20B0" w:rsidRDefault="004C20B0" w:rsidP="0011433A">
      <w:pPr>
        <w:jc w:val="both"/>
        <w:rPr>
          <w:rFonts w:ascii="Arial Narrow" w:hAnsi="Arial Narrow"/>
          <w:szCs w:val="28"/>
          <w:lang w:val="en-US" w:eastAsia="en-US"/>
        </w:rPr>
      </w:pPr>
      <w:r w:rsidRPr="004C20B0">
        <w:rPr>
          <w:rFonts w:ascii="Arial Narrow" w:hAnsi="Arial Narrow"/>
          <w:szCs w:val="28"/>
          <w:lang w:val="en-US" w:eastAsia="en-US"/>
        </w:rPr>
        <w:t>Suprafata carosabilă se va marginii cu borduri amplasate denivelat cu 14 cm fata de nivelul carosabilului.</w:t>
      </w:r>
    </w:p>
    <w:p w14:paraId="489BFCCE" w14:textId="77777777" w:rsidR="004C20B0" w:rsidRPr="004C20B0" w:rsidRDefault="004C20B0" w:rsidP="0011433A">
      <w:pPr>
        <w:jc w:val="both"/>
        <w:rPr>
          <w:rFonts w:ascii="Arial Narrow" w:hAnsi="Arial Narrow"/>
          <w:szCs w:val="28"/>
          <w:lang w:val="en-US" w:eastAsia="en-US"/>
        </w:rPr>
      </w:pPr>
      <w:r w:rsidRPr="004C20B0">
        <w:rPr>
          <w:rFonts w:ascii="Arial Narrow" w:hAnsi="Arial Narrow"/>
          <w:szCs w:val="28"/>
          <w:lang w:val="en-US" w:eastAsia="en-US"/>
        </w:rPr>
        <w:t>La marginea părtii carosabile se va realiza un trotuar avand latimea de 2,5m.</w:t>
      </w:r>
    </w:p>
    <w:p w14:paraId="233E5337" w14:textId="77777777" w:rsidR="004C20B0" w:rsidRPr="004C20B0" w:rsidRDefault="004C20B0" w:rsidP="0011433A">
      <w:pPr>
        <w:jc w:val="both"/>
        <w:rPr>
          <w:rFonts w:ascii="Arial Narrow" w:hAnsi="Arial Narrow"/>
          <w:szCs w:val="28"/>
          <w:lang w:val="en-US" w:eastAsia="en-US"/>
        </w:rPr>
      </w:pPr>
      <w:r w:rsidRPr="004C20B0">
        <w:rPr>
          <w:rFonts w:ascii="Arial Narrow" w:hAnsi="Arial Narrow"/>
          <w:szCs w:val="28"/>
          <w:lang w:val="en-US" w:eastAsia="en-US"/>
        </w:rPr>
        <w:t>Sensul giratoriu va avea lătimea părtii carosabile pe calea inelară de 2 x 5,5m</w:t>
      </w:r>
    </w:p>
    <w:p w14:paraId="290B196F" w14:textId="77777777" w:rsidR="004C20B0" w:rsidRPr="004C20B0" w:rsidRDefault="004C20B0" w:rsidP="0011433A">
      <w:pPr>
        <w:jc w:val="both"/>
        <w:rPr>
          <w:rFonts w:ascii="Arial Narrow" w:hAnsi="Arial Narrow"/>
          <w:szCs w:val="28"/>
          <w:lang w:val="en-US" w:eastAsia="en-US"/>
        </w:rPr>
      </w:pPr>
      <w:r w:rsidRPr="004C20B0">
        <w:rPr>
          <w:rFonts w:ascii="Arial Narrow" w:hAnsi="Arial Narrow"/>
          <w:szCs w:val="28"/>
          <w:lang w:val="en-US" w:eastAsia="en-US"/>
        </w:rPr>
        <w:t xml:space="preserve">Raza interioară va avea 8 m </w:t>
      </w:r>
    </w:p>
    <w:p w14:paraId="29DB707F" w14:textId="77777777" w:rsidR="004C20B0" w:rsidRPr="004C20B0" w:rsidRDefault="004C20B0" w:rsidP="0011433A">
      <w:pPr>
        <w:jc w:val="both"/>
        <w:rPr>
          <w:rFonts w:ascii="Arial Narrow" w:hAnsi="Arial Narrow"/>
          <w:szCs w:val="28"/>
          <w:lang w:val="en-US" w:eastAsia="en-US"/>
        </w:rPr>
      </w:pPr>
      <w:r w:rsidRPr="004C20B0">
        <w:rPr>
          <w:rFonts w:ascii="Arial Narrow" w:hAnsi="Arial Narrow"/>
          <w:szCs w:val="28"/>
          <w:lang w:val="en-US" w:eastAsia="en-US"/>
        </w:rPr>
        <w:t>Insula centrală se va amenja ca si o zonă verde.</w:t>
      </w:r>
    </w:p>
    <w:p w14:paraId="62778250" w14:textId="77777777" w:rsidR="004C20B0" w:rsidRPr="004C20B0" w:rsidRDefault="004C20B0" w:rsidP="0011433A">
      <w:pPr>
        <w:jc w:val="both"/>
        <w:rPr>
          <w:rFonts w:ascii="Arial Narrow" w:hAnsi="Arial Narrow"/>
          <w:szCs w:val="28"/>
          <w:lang w:val="en-US" w:eastAsia="en-US"/>
        </w:rPr>
      </w:pPr>
      <w:r w:rsidRPr="004C20B0">
        <w:rPr>
          <w:rFonts w:ascii="Arial Narrow" w:hAnsi="Arial Narrow"/>
          <w:szCs w:val="28"/>
          <w:lang w:val="en-US" w:eastAsia="en-US"/>
        </w:rPr>
        <w:t>Se va amenja o bandă de sigurantă de 2 m.</w:t>
      </w:r>
    </w:p>
    <w:p w14:paraId="1DCF3086" w14:textId="77777777" w:rsidR="004C20B0" w:rsidRPr="004C20B0" w:rsidRDefault="004C20B0" w:rsidP="0011433A">
      <w:pPr>
        <w:jc w:val="both"/>
        <w:rPr>
          <w:rFonts w:ascii="Arial Narrow" w:hAnsi="Arial Narrow"/>
          <w:szCs w:val="28"/>
          <w:lang w:val="en-US" w:eastAsia="en-US"/>
        </w:rPr>
      </w:pPr>
      <w:r w:rsidRPr="004C20B0">
        <w:rPr>
          <w:rFonts w:ascii="Arial Narrow" w:hAnsi="Arial Narrow"/>
          <w:szCs w:val="28"/>
          <w:lang w:val="en-US" w:eastAsia="en-US"/>
        </w:rPr>
        <w:t>Benzile de intrare si iesire se vor delimita cu insule de separare. Insulele se vor amenja retrase cu 1,5 m fata de marginea exterioare a părtii carosabile inelare.</w:t>
      </w:r>
    </w:p>
    <w:p w14:paraId="30854904" w14:textId="77777777" w:rsidR="004C20B0" w:rsidRPr="004C20B0" w:rsidRDefault="004C20B0" w:rsidP="0011433A">
      <w:pPr>
        <w:jc w:val="both"/>
        <w:rPr>
          <w:rFonts w:ascii="Arial Narrow" w:hAnsi="Arial Narrow"/>
          <w:szCs w:val="28"/>
          <w:lang w:val="en-US" w:eastAsia="en-US"/>
        </w:rPr>
      </w:pPr>
      <w:r w:rsidRPr="004C20B0">
        <w:rPr>
          <w:rFonts w:ascii="Arial Narrow" w:hAnsi="Arial Narrow"/>
          <w:szCs w:val="28"/>
          <w:lang w:val="en-US" w:eastAsia="en-US"/>
        </w:rPr>
        <w:t xml:space="preserve">Intersectia pe directia str. Gheorghe </w:t>
      </w:r>
      <w:proofErr w:type="gramStart"/>
      <w:r w:rsidRPr="004C20B0">
        <w:rPr>
          <w:rFonts w:ascii="Arial Narrow" w:hAnsi="Arial Narrow"/>
          <w:szCs w:val="28"/>
          <w:lang w:val="en-US" w:eastAsia="en-US"/>
        </w:rPr>
        <w:t>Doja  la</w:t>
      </w:r>
      <w:proofErr w:type="gramEnd"/>
      <w:r w:rsidRPr="004C20B0">
        <w:rPr>
          <w:rFonts w:ascii="Arial Narrow" w:hAnsi="Arial Narrow"/>
          <w:szCs w:val="28"/>
          <w:lang w:val="en-US" w:eastAsia="en-US"/>
        </w:rPr>
        <w:t xml:space="preserve"> 15 m de intersectie se va amenja o trecere de pietoni.</w:t>
      </w:r>
    </w:p>
    <w:p w14:paraId="044EEB1C" w14:textId="77777777" w:rsidR="004C20B0" w:rsidRPr="004C20B0" w:rsidRDefault="004C20B0" w:rsidP="0011433A">
      <w:pPr>
        <w:jc w:val="both"/>
        <w:rPr>
          <w:rFonts w:ascii="Arial Narrow" w:hAnsi="Arial Narrow"/>
          <w:szCs w:val="28"/>
          <w:lang w:val="en-US" w:eastAsia="en-US"/>
        </w:rPr>
      </w:pPr>
      <w:r w:rsidRPr="004C20B0">
        <w:rPr>
          <w:rFonts w:ascii="Arial Narrow" w:hAnsi="Arial Narrow"/>
          <w:szCs w:val="28"/>
          <w:lang w:val="en-US" w:eastAsia="en-US"/>
        </w:rPr>
        <w:t>Datorită reconfigurării intersectiei accesul spre strada Rozmarinului se va realiza prin amenjarea unei bretele de acces la 30 m fata de intersectie pe partea dreaptă avand lătimea de 4 m, breteaua va subtraversa pasajul si va asigura iesirea spre strada Rozmarinului.</w:t>
      </w:r>
    </w:p>
    <w:p w14:paraId="629E3DAD" w14:textId="77777777" w:rsidR="004C20B0" w:rsidRPr="004C20B0" w:rsidRDefault="004C20B0" w:rsidP="0011433A">
      <w:pPr>
        <w:jc w:val="both"/>
        <w:rPr>
          <w:rFonts w:ascii="Arial Narrow" w:hAnsi="Arial Narrow"/>
          <w:szCs w:val="28"/>
          <w:lang w:val="en-US" w:eastAsia="en-US"/>
        </w:rPr>
      </w:pPr>
      <w:r w:rsidRPr="004C20B0">
        <w:rPr>
          <w:rFonts w:ascii="Arial Narrow" w:hAnsi="Arial Narrow"/>
          <w:szCs w:val="28"/>
          <w:lang w:val="en-US" w:eastAsia="en-US"/>
        </w:rPr>
        <w:t>Iesitrea de pe strada Rozmalinului se va realiza prin accederea in strada spre pasaj, pe o banda de latime de 4 m.</w:t>
      </w:r>
    </w:p>
    <w:p w14:paraId="6BB11200" w14:textId="77777777" w:rsidR="004C20B0" w:rsidRPr="004C20B0" w:rsidRDefault="004C20B0" w:rsidP="0011433A">
      <w:pPr>
        <w:jc w:val="both"/>
        <w:rPr>
          <w:rFonts w:ascii="Arial Narrow" w:hAnsi="Arial Narrow"/>
          <w:szCs w:val="28"/>
          <w:lang w:val="en-US" w:eastAsia="en-US"/>
        </w:rPr>
      </w:pPr>
      <w:r w:rsidRPr="004C20B0">
        <w:rPr>
          <w:rFonts w:ascii="Arial Narrow" w:hAnsi="Arial Narrow"/>
          <w:szCs w:val="28"/>
          <w:lang w:val="en-US" w:eastAsia="en-US"/>
        </w:rPr>
        <w:t>Strada se va amenja prin marginirea acesteia cu borduri amplasate denivelat cu 14 cm respectiv amenajarea unui trotuar de 1,5 m la marginea părtii carosabile.</w:t>
      </w:r>
    </w:p>
    <w:p w14:paraId="030C8962" w14:textId="77777777" w:rsidR="004C20B0" w:rsidRPr="004C20B0" w:rsidRDefault="004C20B0" w:rsidP="0011433A">
      <w:pPr>
        <w:rPr>
          <w:rFonts w:ascii="Arial Narrow" w:hAnsi="Arial Narrow"/>
          <w:szCs w:val="28"/>
          <w:lang w:val="en-US" w:eastAsia="en-US"/>
        </w:rPr>
      </w:pPr>
    </w:p>
    <w:p w14:paraId="607AE6E8"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AMENAJARE SENS GIRATORIU NR.2 - STR. BANEASA INTERSECTIA CU PASAJUL NOU.</w:t>
      </w:r>
    </w:p>
    <w:p w14:paraId="65F93363" w14:textId="77777777" w:rsidR="004C20B0" w:rsidRPr="004C20B0" w:rsidRDefault="004C20B0" w:rsidP="0011433A">
      <w:pPr>
        <w:rPr>
          <w:rFonts w:ascii="Arial Narrow" w:hAnsi="Arial Narrow"/>
          <w:szCs w:val="28"/>
          <w:lang w:val="en-US" w:eastAsia="en-US"/>
        </w:rPr>
      </w:pPr>
    </w:p>
    <w:p w14:paraId="24354664"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suprafata asfalt parte carosabila: </w:t>
      </w:r>
      <w:r w:rsidRPr="004C20B0">
        <w:rPr>
          <w:rFonts w:ascii="Arial Narrow" w:hAnsi="Arial Narrow"/>
          <w:szCs w:val="28"/>
          <w:lang w:val="en-US" w:eastAsia="en-US"/>
        </w:rPr>
        <w:tab/>
      </w:r>
      <w:r w:rsidRPr="004C20B0">
        <w:rPr>
          <w:rFonts w:ascii="Arial Narrow" w:hAnsi="Arial Narrow"/>
          <w:szCs w:val="28"/>
          <w:lang w:val="en-US" w:eastAsia="en-US"/>
        </w:rPr>
        <w:tab/>
      </w:r>
      <w:r w:rsidRPr="004C20B0">
        <w:rPr>
          <w:rFonts w:ascii="Arial Narrow" w:hAnsi="Arial Narrow"/>
          <w:szCs w:val="28"/>
          <w:lang w:val="en-US" w:eastAsia="en-US"/>
        </w:rPr>
        <w:tab/>
        <w:t>2940 mp</w:t>
      </w:r>
    </w:p>
    <w:p w14:paraId="2ADA339C"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suprafata trotuar suprafete pietonale </w:t>
      </w:r>
      <w:r w:rsidRPr="004C20B0">
        <w:rPr>
          <w:rFonts w:ascii="Arial Narrow" w:hAnsi="Arial Narrow"/>
          <w:szCs w:val="28"/>
          <w:lang w:val="en-US" w:eastAsia="en-US"/>
        </w:rPr>
        <w:tab/>
      </w:r>
      <w:r w:rsidRPr="004C20B0">
        <w:rPr>
          <w:rFonts w:ascii="Arial Narrow" w:hAnsi="Arial Narrow"/>
          <w:szCs w:val="28"/>
          <w:lang w:val="en-US" w:eastAsia="en-US"/>
        </w:rPr>
        <w:tab/>
        <w:t>590 mp</w:t>
      </w:r>
    </w:p>
    <w:p w14:paraId="0FFAB3E1"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suprafata zona verde: </w:t>
      </w:r>
      <w:r w:rsidRPr="004C20B0">
        <w:rPr>
          <w:rFonts w:ascii="Arial Narrow" w:hAnsi="Arial Narrow"/>
          <w:szCs w:val="28"/>
          <w:lang w:val="en-US" w:eastAsia="en-US"/>
        </w:rPr>
        <w:tab/>
      </w:r>
      <w:r w:rsidRPr="004C20B0">
        <w:rPr>
          <w:rFonts w:ascii="Arial Narrow" w:hAnsi="Arial Narrow"/>
          <w:szCs w:val="28"/>
          <w:lang w:val="en-US" w:eastAsia="en-US"/>
        </w:rPr>
        <w:tab/>
      </w:r>
      <w:r w:rsidRPr="004C20B0">
        <w:rPr>
          <w:rFonts w:ascii="Arial Narrow" w:hAnsi="Arial Narrow"/>
          <w:szCs w:val="28"/>
          <w:lang w:val="en-US" w:eastAsia="en-US"/>
        </w:rPr>
        <w:tab/>
      </w:r>
      <w:r w:rsidRPr="004C20B0">
        <w:rPr>
          <w:rFonts w:ascii="Arial Narrow" w:hAnsi="Arial Narrow"/>
          <w:szCs w:val="28"/>
          <w:lang w:val="en-US" w:eastAsia="en-US"/>
        </w:rPr>
        <w:tab/>
        <w:t>310 mp</w:t>
      </w:r>
    </w:p>
    <w:p w14:paraId="1FD367CD" w14:textId="77777777" w:rsidR="004C20B0" w:rsidRPr="004C20B0" w:rsidRDefault="004C20B0" w:rsidP="0011433A">
      <w:pPr>
        <w:rPr>
          <w:rFonts w:ascii="Arial Narrow" w:hAnsi="Arial Narrow"/>
          <w:szCs w:val="28"/>
          <w:lang w:val="en-US" w:eastAsia="en-US"/>
        </w:rPr>
      </w:pPr>
    </w:p>
    <w:p w14:paraId="0C41EBA2"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Intersectia se va amenja prin dispunerea unui sens giratoriu avand raza cercului de 10 m si banda de siguranta de 2 m lătime din directia pasajului accesul se va face in intersectia sensului giratoriu astfel</w:t>
      </w:r>
    </w:p>
    <w:p w14:paraId="57F95641" w14:textId="77777777" w:rsidR="004C20B0" w:rsidRPr="004C20B0" w:rsidRDefault="004C20B0" w:rsidP="0011433A">
      <w:pPr>
        <w:rPr>
          <w:rFonts w:ascii="Arial Narrow" w:hAnsi="Arial Narrow"/>
          <w:szCs w:val="28"/>
          <w:lang w:val="en-US" w:eastAsia="en-US"/>
        </w:rPr>
      </w:pPr>
    </w:p>
    <w:p w14:paraId="136EE27E"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lastRenderedPageBreak/>
        <w:t>Pasajul si drstrada de pe pasaj se va continua cu 4 benzi de circulatie cate 2 pre sens, lătimea unei benzi va fii de 3,75</w:t>
      </w:r>
      <w:proofErr w:type="gramStart"/>
      <w:r w:rsidRPr="004C20B0">
        <w:rPr>
          <w:rFonts w:ascii="Arial Narrow" w:hAnsi="Arial Narrow"/>
          <w:szCs w:val="28"/>
          <w:lang w:val="en-US" w:eastAsia="en-US"/>
        </w:rPr>
        <w:t>m ,</w:t>
      </w:r>
      <w:proofErr w:type="gramEnd"/>
    </w:p>
    <w:p w14:paraId="1FF3BE50"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 La marginea partii carosabile se va amenja un trotuar de 1,5 m lătime.</w:t>
      </w:r>
    </w:p>
    <w:p w14:paraId="64D8C1ED" w14:textId="77777777" w:rsidR="004C20B0" w:rsidRPr="004C20B0" w:rsidRDefault="004C20B0" w:rsidP="0011433A">
      <w:pPr>
        <w:rPr>
          <w:rFonts w:ascii="Arial Narrow" w:hAnsi="Arial Narrow"/>
          <w:szCs w:val="28"/>
          <w:lang w:val="en-US" w:eastAsia="en-US"/>
        </w:rPr>
      </w:pPr>
    </w:p>
    <w:p w14:paraId="6A948A25" w14:textId="66BFACEE"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Accesul in intersectie se va realiza prin despărtirea fluxurilor prima bandă vse va descărca spre str Baneasa prin bandă dedicată virajului spre dreapta. Banda de acces in intersectie va avea 4 m lătime cu 0,5m benzi de </w:t>
      </w:r>
      <w:r w:rsidR="0011433A">
        <w:rPr>
          <w:rFonts w:ascii="Arial Narrow" w:hAnsi="Arial Narrow"/>
          <w:szCs w:val="28"/>
          <w:lang w:val="en-US" w:eastAsia="en-US"/>
        </w:rPr>
        <w:t>si</w:t>
      </w:r>
      <w:r w:rsidRPr="004C20B0">
        <w:rPr>
          <w:rFonts w:ascii="Arial Narrow" w:hAnsi="Arial Narrow"/>
          <w:szCs w:val="28"/>
          <w:lang w:val="en-US" w:eastAsia="en-US"/>
        </w:rPr>
        <w:t>gurantă pe partea insulelor separatoare.</w:t>
      </w:r>
    </w:p>
    <w:p w14:paraId="5F84A09B" w14:textId="77777777" w:rsidR="004C20B0" w:rsidRPr="004C20B0" w:rsidRDefault="004C20B0" w:rsidP="0011433A">
      <w:pPr>
        <w:rPr>
          <w:rFonts w:ascii="Arial Narrow" w:hAnsi="Arial Narrow"/>
          <w:szCs w:val="28"/>
          <w:lang w:val="en-US" w:eastAsia="en-US"/>
        </w:rPr>
      </w:pPr>
    </w:p>
    <w:p w14:paraId="7E123B1D"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Accesul din sensul giratoriu str Libertătii se va amenja prin bandă de acces de 4 m lătime si bandă de sigurantă de 0,5 m.</w:t>
      </w:r>
    </w:p>
    <w:p w14:paraId="1C72BB74"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La km 0+500 spre str. Doja se va amenja o bandă suplimentară.</w:t>
      </w:r>
    </w:p>
    <w:p w14:paraId="788E049D" w14:textId="77777777" w:rsidR="004C20B0" w:rsidRPr="004C20B0" w:rsidRDefault="004C20B0" w:rsidP="0011433A">
      <w:pPr>
        <w:rPr>
          <w:rFonts w:ascii="Arial Narrow" w:hAnsi="Arial Narrow"/>
          <w:szCs w:val="28"/>
          <w:lang w:val="en-US" w:eastAsia="en-US"/>
        </w:rPr>
      </w:pPr>
    </w:p>
    <w:p w14:paraId="7B53F311"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Accesele din str. Băneasa in sensul giratoriu se va face prin brate de 4,5 m latime pe sensul de intrare si cel de iesire.</w:t>
      </w:r>
    </w:p>
    <w:p w14:paraId="5EA0D314" w14:textId="77777777" w:rsidR="004C20B0" w:rsidRPr="004C20B0" w:rsidRDefault="004C20B0" w:rsidP="0011433A">
      <w:pPr>
        <w:rPr>
          <w:rFonts w:ascii="Arial Narrow" w:hAnsi="Arial Narrow"/>
          <w:szCs w:val="28"/>
          <w:lang w:val="en-US" w:eastAsia="en-US"/>
        </w:rPr>
      </w:pPr>
    </w:p>
    <w:p w14:paraId="5ACE8280"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Accesul din sensul giratoriu spre drumul colector se va </w:t>
      </w:r>
      <w:proofErr w:type="gramStart"/>
      <w:r w:rsidRPr="004C20B0">
        <w:rPr>
          <w:rFonts w:ascii="Arial Narrow" w:hAnsi="Arial Narrow"/>
          <w:szCs w:val="28"/>
          <w:lang w:val="en-US" w:eastAsia="en-US"/>
        </w:rPr>
        <w:t>face  prin</w:t>
      </w:r>
      <w:proofErr w:type="gramEnd"/>
      <w:r w:rsidRPr="004C20B0">
        <w:rPr>
          <w:rFonts w:ascii="Arial Narrow" w:hAnsi="Arial Narrow"/>
          <w:szCs w:val="28"/>
          <w:lang w:val="en-US" w:eastAsia="en-US"/>
        </w:rPr>
        <w:t xml:space="preserve"> brate de 4,5 m latime pe sensul de intrare pe directia de iesire din intersectie datorită geometriei se vor realiza pe lătimea de 4,5 la marginea acesteora se va amenaja o bandă de sigurantă de 50 cm lătime in dreptul insulelor separatoare.</w:t>
      </w:r>
    </w:p>
    <w:p w14:paraId="3F715958" w14:textId="77777777" w:rsidR="004C20B0" w:rsidRPr="004C20B0" w:rsidRDefault="004C20B0" w:rsidP="0011433A">
      <w:pPr>
        <w:rPr>
          <w:rFonts w:ascii="Arial Narrow" w:hAnsi="Arial Narrow"/>
          <w:szCs w:val="28"/>
          <w:lang w:val="en-US" w:eastAsia="en-US"/>
        </w:rPr>
      </w:pPr>
    </w:p>
    <w:p w14:paraId="7A7D4D92"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Suprafata carosabilă se va marginii cu borduri amplasate denivelat cu 14 cm fata de nivelul carosabilului.</w:t>
      </w:r>
    </w:p>
    <w:p w14:paraId="3415DA9E"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La marginea părtii carosabile se va realiza un trotuar avand latimea de 2,5m.</w:t>
      </w:r>
    </w:p>
    <w:p w14:paraId="4570AD8C" w14:textId="77777777" w:rsidR="004C20B0" w:rsidRPr="004C20B0" w:rsidRDefault="004C20B0" w:rsidP="0011433A">
      <w:pPr>
        <w:ind w:left="567"/>
        <w:rPr>
          <w:rFonts w:ascii="Arial Narrow" w:hAnsi="Arial Narrow"/>
          <w:szCs w:val="28"/>
          <w:lang w:val="en-US" w:eastAsia="en-US"/>
        </w:rPr>
      </w:pPr>
    </w:p>
    <w:p w14:paraId="0EBEBF03"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Sensul giratoriu va avea lătimea părtii carosabile pe calea inelară de 5,5m</w:t>
      </w:r>
    </w:p>
    <w:p w14:paraId="46B27FD3"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Raza interioară va avea 10m </w:t>
      </w:r>
    </w:p>
    <w:p w14:paraId="48DEA229"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Insula centrală se va amenja ca si o zonă verde.</w:t>
      </w:r>
    </w:p>
    <w:p w14:paraId="1FFFD6F0"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Se va amenja o bandă de sigurantă de 2 m.</w:t>
      </w:r>
    </w:p>
    <w:p w14:paraId="34E57913" w14:textId="77777777" w:rsidR="004C20B0" w:rsidRPr="004C20B0" w:rsidRDefault="004C20B0" w:rsidP="0011433A">
      <w:pPr>
        <w:ind w:left="567"/>
        <w:rPr>
          <w:rFonts w:ascii="Arial Narrow" w:hAnsi="Arial Narrow"/>
          <w:szCs w:val="28"/>
          <w:lang w:val="en-US" w:eastAsia="en-US"/>
        </w:rPr>
      </w:pPr>
    </w:p>
    <w:p w14:paraId="6262971B"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Benzile de intrare si iesire se vor delimita cu insule de separare. Insulele se vor amenja retrase cu 1,5 m fata de marginea exterioare a părtii carosabile inelare.</w:t>
      </w:r>
    </w:p>
    <w:p w14:paraId="7B4BD267" w14:textId="77777777" w:rsidR="004C20B0" w:rsidRPr="004C20B0" w:rsidRDefault="004C20B0" w:rsidP="0011433A">
      <w:pPr>
        <w:ind w:left="567"/>
        <w:rPr>
          <w:rFonts w:ascii="Arial Narrow" w:hAnsi="Arial Narrow"/>
          <w:szCs w:val="28"/>
          <w:lang w:val="en-US" w:eastAsia="en-US"/>
        </w:rPr>
      </w:pPr>
    </w:p>
    <w:p w14:paraId="26D3B354"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Intersectia pe directia drum de acces in strada nou creată si pe directia str. </w:t>
      </w:r>
      <w:proofErr w:type="gramStart"/>
      <w:r w:rsidRPr="004C20B0">
        <w:rPr>
          <w:rFonts w:ascii="Arial Narrow" w:hAnsi="Arial Narrow"/>
          <w:szCs w:val="28"/>
          <w:lang w:val="en-US" w:eastAsia="en-US"/>
        </w:rPr>
        <w:t>Libertătii  va</w:t>
      </w:r>
      <w:proofErr w:type="gramEnd"/>
      <w:r w:rsidRPr="004C20B0">
        <w:rPr>
          <w:rFonts w:ascii="Arial Narrow" w:hAnsi="Arial Narrow"/>
          <w:szCs w:val="28"/>
          <w:lang w:val="en-US" w:eastAsia="en-US"/>
        </w:rPr>
        <w:t xml:space="preserve"> fii precedat de o trecere de pietoni pe lătimea căreia trotuarul se va amenja la nivelul părtii carosabile, lătimea trecerii va fii de 4 m.</w:t>
      </w:r>
    </w:p>
    <w:p w14:paraId="22936560" w14:textId="77777777" w:rsidR="004C20B0" w:rsidRPr="004C20B0" w:rsidRDefault="004C20B0" w:rsidP="0011433A">
      <w:pPr>
        <w:ind w:left="567"/>
        <w:rPr>
          <w:rFonts w:ascii="Arial Narrow" w:hAnsi="Arial Narrow"/>
          <w:szCs w:val="28"/>
          <w:lang w:val="en-US" w:eastAsia="en-US"/>
        </w:rPr>
      </w:pPr>
    </w:p>
    <w:p w14:paraId="0BA4CEC6"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br w:type="page"/>
      </w:r>
    </w:p>
    <w:p w14:paraId="44C377B7"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lastRenderedPageBreak/>
        <w:t>AMENAJARE SENS GIRATORIU NR.3 - STR. LIBERTATII SI INTERSECTIA CU CORPUL NOU DE STRADA CREAT</w:t>
      </w:r>
    </w:p>
    <w:p w14:paraId="19D4746F" w14:textId="77777777" w:rsidR="004C20B0" w:rsidRPr="004C20B0" w:rsidRDefault="004C20B0" w:rsidP="0011433A">
      <w:pPr>
        <w:rPr>
          <w:rFonts w:ascii="Arial Narrow" w:hAnsi="Arial Narrow"/>
          <w:szCs w:val="28"/>
          <w:lang w:val="en-US" w:eastAsia="en-US"/>
        </w:rPr>
      </w:pPr>
    </w:p>
    <w:p w14:paraId="06838EB5"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suprafata asfalt parte carosabila: </w:t>
      </w:r>
      <w:r w:rsidRPr="004C20B0">
        <w:rPr>
          <w:rFonts w:ascii="Arial Narrow" w:hAnsi="Arial Narrow"/>
          <w:szCs w:val="28"/>
          <w:lang w:val="en-US" w:eastAsia="en-US"/>
        </w:rPr>
        <w:tab/>
      </w:r>
      <w:r w:rsidRPr="004C20B0">
        <w:rPr>
          <w:rFonts w:ascii="Arial Narrow" w:hAnsi="Arial Narrow"/>
          <w:szCs w:val="28"/>
          <w:lang w:val="en-US" w:eastAsia="en-US"/>
        </w:rPr>
        <w:tab/>
        <w:t>1710 mp</w:t>
      </w:r>
    </w:p>
    <w:p w14:paraId="00067B11"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suprafata trotuar suprafete pietonale </w:t>
      </w:r>
      <w:r w:rsidRPr="004C20B0">
        <w:rPr>
          <w:rFonts w:ascii="Arial Narrow" w:hAnsi="Arial Narrow"/>
          <w:szCs w:val="28"/>
          <w:lang w:val="en-US" w:eastAsia="en-US"/>
        </w:rPr>
        <w:tab/>
      </w:r>
      <w:r w:rsidRPr="004C20B0">
        <w:rPr>
          <w:rFonts w:ascii="Arial Narrow" w:hAnsi="Arial Narrow"/>
          <w:szCs w:val="28"/>
          <w:lang w:val="en-US" w:eastAsia="en-US"/>
        </w:rPr>
        <w:tab/>
        <w:t>555 mp</w:t>
      </w:r>
    </w:p>
    <w:p w14:paraId="13ABEF54"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suprafata zona verde: </w:t>
      </w:r>
      <w:r w:rsidRPr="004C20B0">
        <w:rPr>
          <w:rFonts w:ascii="Arial Narrow" w:hAnsi="Arial Narrow"/>
          <w:szCs w:val="28"/>
          <w:lang w:val="en-US" w:eastAsia="en-US"/>
        </w:rPr>
        <w:tab/>
      </w:r>
      <w:r w:rsidRPr="004C20B0">
        <w:rPr>
          <w:rFonts w:ascii="Arial Narrow" w:hAnsi="Arial Narrow"/>
          <w:szCs w:val="28"/>
          <w:lang w:val="en-US" w:eastAsia="en-US"/>
        </w:rPr>
        <w:tab/>
      </w:r>
      <w:r w:rsidRPr="004C20B0">
        <w:rPr>
          <w:rFonts w:ascii="Arial Narrow" w:hAnsi="Arial Narrow"/>
          <w:szCs w:val="28"/>
          <w:lang w:val="en-US" w:eastAsia="en-US"/>
        </w:rPr>
        <w:tab/>
      </w:r>
      <w:r w:rsidRPr="004C20B0">
        <w:rPr>
          <w:rFonts w:ascii="Arial Narrow" w:hAnsi="Arial Narrow"/>
          <w:szCs w:val="28"/>
          <w:lang w:val="en-US" w:eastAsia="en-US"/>
        </w:rPr>
        <w:tab/>
        <w:t>96 mp</w:t>
      </w:r>
    </w:p>
    <w:p w14:paraId="46092D2D"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In dreptul străzii nou amenjate din directia str.GH Doja si prin devierea str Libertătii se va amenja o intersectie cu sens Giratoriu.</w:t>
      </w:r>
    </w:p>
    <w:p w14:paraId="6916FFAA"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str Libertătii are lătimea părtii carosabile de2 x 3,5 m si se va amenaja un trotuar de 2,5 m latime in dreptul racordării la acesta.</w:t>
      </w:r>
    </w:p>
    <w:p w14:paraId="325B0F19"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Accesul din str Libertătii in sensul giratoriu se va face prin brate de 4,5 m latime pe sensul de intrare si cel de iesire.</w:t>
      </w:r>
    </w:p>
    <w:p w14:paraId="6A5F12F6"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Accesul din sensul giratoriu spre drumul colector din cartier se va </w:t>
      </w:r>
      <w:proofErr w:type="gramStart"/>
      <w:r w:rsidRPr="004C20B0">
        <w:rPr>
          <w:rFonts w:ascii="Arial Narrow" w:hAnsi="Arial Narrow"/>
          <w:szCs w:val="28"/>
          <w:lang w:val="en-US" w:eastAsia="en-US"/>
        </w:rPr>
        <w:t>face  prin</w:t>
      </w:r>
      <w:proofErr w:type="gramEnd"/>
      <w:r w:rsidRPr="004C20B0">
        <w:rPr>
          <w:rFonts w:ascii="Arial Narrow" w:hAnsi="Arial Narrow"/>
          <w:szCs w:val="28"/>
          <w:lang w:val="en-US" w:eastAsia="en-US"/>
        </w:rPr>
        <w:t xml:space="preserve"> brate de 4,5 m latime pe sensul de intrare si cel de iesire. In punctul de racordare a bratelor cu drumul de acces latimea acestuia va avea 3,5 m latime.</w:t>
      </w:r>
    </w:p>
    <w:p w14:paraId="5C676240"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Accesul din sensul giratoriu spre strada nou amenjată se va </w:t>
      </w:r>
      <w:proofErr w:type="gramStart"/>
      <w:r w:rsidRPr="004C20B0">
        <w:rPr>
          <w:rFonts w:ascii="Arial Narrow" w:hAnsi="Arial Narrow"/>
          <w:szCs w:val="28"/>
          <w:lang w:val="en-US" w:eastAsia="en-US"/>
        </w:rPr>
        <w:t>face  prin</w:t>
      </w:r>
      <w:proofErr w:type="gramEnd"/>
      <w:r w:rsidRPr="004C20B0">
        <w:rPr>
          <w:rFonts w:ascii="Arial Narrow" w:hAnsi="Arial Narrow"/>
          <w:szCs w:val="28"/>
          <w:lang w:val="en-US" w:eastAsia="en-US"/>
        </w:rPr>
        <w:t xml:space="preserve"> brate de 4,5 m latime pe sensul de intrare si cel de iesire. In punctul de racordare a bratelor cu drumul de acces latimea acestuia va avea 3,75 m latime.</w:t>
      </w:r>
    </w:p>
    <w:p w14:paraId="053106E6"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Suprafata carosabilă se va marginii cu borduri amplasate denivelat cu 14 cm fata de nivelul carosabilului.</w:t>
      </w:r>
    </w:p>
    <w:p w14:paraId="44E24A45"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La marginea părtii carosabile se va realiza un trotuar avand latimea de 1,5 m.</w:t>
      </w:r>
    </w:p>
    <w:p w14:paraId="3848130E" w14:textId="77777777" w:rsidR="004C20B0" w:rsidRPr="004C20B0" w:rsidRDefault="004C20B0" w:rsidP="0011433A">
      <w:pPr>
        <w:rPr>
          <w:rFonts w:ascii="Arial Narrow" w:hAnsi="Arial Narrow"/>
          <w:szCs w:val="28"/>
          <w:lang w:val="en-US" w:eastAsia="en-US"/>
        </w:rPr>
      </w:pPr>
    </w:p>
    <w:p w14:paraId="400FDFB2"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Sensul giratoriu va avea lătimea părtii carosabile pe calea inelară de 5,5 m</w:t>
      </w:r>
    </w:p>
    <w:p w14:paraId="3C0580D0"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Raza interioară va avea 10 m </w:t>
      </w:r>
    </w:p>
    <w:p w14:paraId="3A2B7A8A"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Se va amenja o bandă de sigurantă de 2 m.</w:t>
      </w:r>
    </w:p>
    <w:p w14:paraId="3108C4D8" w14:textId="77777777" w:rsidR="004C20B0" w:rsidRPr="004C20B0" w:rsidRDefault="004C20B0" w:rsidP="0011433A">
      <w:pPr>
        <w:rPr>
          <w:rFonts w:ascii="Arial Narrow" w:hAnsi="Arial Narrow"/>
          <w:szCs w:val="28"/>
          <w:lang w:val="en-US" w:eastAsia="en-US"/>
        </w:rPr>
      </w:pPr>
    </w:p>
    <w:p w14:paraId="38745B99"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Benzile de intrare si iesire se vor delimita cu insule de separare. Insulele se vor amenja retrase cu 1,5 m fata de marginea exterioare a părtii carosabile inelare.</w:t>
      </w:r>
    </w:p>
    <w:p w14:paraId="62EAE135" w14:textId="77777777" w:rsidR="004C20B0" w:rsidRPr="004C20B0" w:rsidRDefault="004C20B0" w:rsidP="0011433A">
      <w:pPr>
        <w:rPr>
          <w:rFonts w:ascii="Arial Narrow" w:hAnsi="Arial Narrow"/>
          <w:szCs w:val="28"/>
          <w:lang w:val="en-US" w:eastAsia="en-US"/>
        </w:rPr>
      </w:pPr>
    </w:p>
    <w:p w14:paraId="67CEAC48"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Intersectia pe directia strada nou </w:t>
      </w:r>
      <w:proofErr w:type="gramStart"/>
      <w:r w:rsidRPr="004C20B0">
        <w:rPr>
          <w:rFonts w:ascii="Arial Narrow" w:hAnsi="Arial Narrow"/>
          <w:szCs w:val="28"/>
          <w:lang w:val="en-US" w:eastAsia="en-US"/>
        </w:rPr>
        <w:t>amenajată  va</w:t>
      </w:r>
      <w:proofErr w:type="gramEnd"/>
      <w:r w:rsidRPr="004C20B0">
        <w:rPr>
          <w:rFonts w:ascii="Arial Narrow" w:hAnsi="Arial Narrow"/>
          <w:szCs w:val="28"/>
          <w:lang w:val="en-US" w:eastAsia="en-US"/>
        </w:rPr>
        <w:t xml:space="preserve"> fii precedat de o trecere de pietoni pe lătimea căreia trotuarul se va amenja la nivelul părtii carosabile, lătimea trecerii va fii de 4 m.</w:t>
      </w:r>
    </w:p>
    <w:p w14:paraId="7EB433EC"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Insula centrală se va amenja ca si o zonă verde.</w:t>
      </w:r>
    </w:p>
    <w:p w14:paraId="6238E8E8" w14:textId="77777777" w:rsidR="004C20B0" w:rsidRPr="004C20B0" w:rsidRDefault="004C20B0" w:rsidP="0011433A">
      <w:pPr>
        <w:rPr>
          <w:rFonts w:ascii="Arial Narrow" w:hAnsi="Arial Narrow"/>
          <w:szCs w:val="28"/>
          <w:lang w:val="en-US" w:eastAsia="en-US"/>
        </w:rPr>
      </w:pPr>
    </w:p>
    <w:p w14:paraId="3C4BF601" w14:textId="155C9BBD" w:rsidR="004C20B0" w:rsidRPr="004C20B0" w:rsidRDefault="004C20B0" w:rsidP="0011433A">
      <w:pPr>
        <w:rPr>
          <w:rFonts w:ascii="Arial Narrow" w:hAnsi="Arial Narrow"/>
          <w:szCs w:val="28"/>
          <w:lang w:val="en-US" w:eastAsia="en-US"/>
        </w:rPr>
      </w:pPr>
      <w:r w:rsidRPr="0011433A">
        <w:rPr>
          <w:rFonts w:ascii="Arial Narrow" w:hAnsi="Arial Narrow"/>
          <w:szCs w:val="28"/>
          <w:lang w:val="en-US" w:eastAsia="en-US"/>
        </w:rPr>
        <w:t>Sistem rutio</w:t>
      </w:r>
      <w:r w:rsidRPr="004C20B0">
        <w:rPr>
          <w:rFonts w:ascii="Arial Narrow" w:hAnsi="Arial Narrow"/>
          <w:szCs w:val="28"/>
          <w:lang w:val="en-US" w:eastAsia="en-US"/>
        </w:rPr>
        <w:br w:type="page"/>
      </w:r>
    </w:p>
    <w:p w14:paraId="49296984" w14:textId="77777777" w:rsidR="004C20B0" w:rsidRPr="004C20B0" w:rsidRDefault="004C20B0" w:rsidP="0011433A">
      <w:pPr>
        <w:rPr>
          <w:rFonts w:ascii="Arial Narrow" w:hAnsi="Arial Narrow"/>
          <w:szCs w:val="28"/>
          <w:lang w:val="en-US" w:eastAsia="en-US"/>
        </w:rPr>
      </w:pPr>
    </w:p>
    <w:p w14:paraId="2A305D32"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MODERNIZARE POD EXISTENT STR. GH DOJA SI STR. BEGA</w:t>
      </w:r>
    </w:p>
    <w:p w14:paraId="1C74013C" w14:textId="77777777" w:rsidR="004C20B0" w:rsidRPr="004C20B0" w:rsidRDefault="004C20B0" w:rsidP="0011433A">
      <w:pPr>
        <w:rPr>
          <w:rFonts w:ascii="Arial Narrow" w:hAnsi="Arial Narrow"/>
          <w:szCs w:val="28"/>
          <w:lang w:val="en-US" w:eastAsia="en-US"/>
        </w:rPr>
      </w:pPr>
    </w:p>
    <w:p w14:paraId="29602BDF"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Lungime 250 ml</w:t>
      </w:r>
    </w:p>
    <w:p w14:paraId="52A5F30F"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Valea cursului nepermanent se va amenja prin realizarea unui canal de scurgere de la km 0,05 punct de incepere </w:t>
      </w:r>
      <w:proofErr w:type="gramStart"/>
      <w:r w:rsidRPr="004C20B0">
        <w:rPr>
          <w:rFonts w:ascii="Arial Narrow" w:hAnsi="Arial Narrow"/>
          <w:szCs w:val="28"/>
          <w:lang w:val="en-US" w:eastAsia="en-US"/>
        </w:rPr>
        <w:t>a</w:t>
      </w:r>
      <w:proofErr w:type="gramEnd"/>
      <w:r w:rsidRPr="004C20B0">
        <w:rPr>
          <w:rFonts w:ascii="Arial Narrow" w:hAnsi="Arial Narrow"/>
          <w:szCs w:val="28"/>
          <w:lang w:val="en-US" w:eastAsia="en-US"/>
        </w:rPr>
        <w:t xml:space="preserve"> investitiei dee pe strada Bega si se va racorda la sectiunea existentă ce trece sub calea ferată.</w:t>
      </w:r>
    </w:p>
    <w:p w14:paraId="436A6E9A" w14:textId="77777777" w:rsidR="004C20B0" w:rsidRPr="004C20B0" w:rsidRDefault="004C20B0" w:rsidP="0011433A">
      <w:pPr>
        <w:rPr>
          <w:rFonts w:ascii="Arial Narrow" w:hAnsi="Arial Narrow"/>
          <w:szCs w:val="28"/>
          <w:lang w:val="en-US" w:eastAsia="en-US"/>
        </w:rPr>
      </w:pPr>
    </w:p>
    <w:p w14:paraId="6521CFDA" w14:textId="77777777" w:rsidR="004C20B0" w:rsidRPr="004C20B0" w:rsidRDefault="004C20B0" w:rsidP="0011433A">
      <w:pPr>
        <w:rPr>
          <w:rFonts w:ascii="Arial Narrow" w:hAnsi="Arial Narrow"/>
          <w:szCs w:val="28"/>
          <w:lang w:val="en-US" w:eastAsia="en-US"/>
        </w:rPr>
      </w:pPr>
    </w:p>
    <w:p w14:paraId="5D2FCA17"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Sectiunea canalului va avea deschiderea de 5 m si se va realiza din elemente prefabricate culei tip L3 dispuse pe fundatii de beton </w:t>
      </w:r>
      <w:proofErr w:type="gramStart"/>
      <w:r w:rsidRPr="004C20B0">
        <w:rPr>
          <w:rFonts w:ascii="Arial Narrow" w:hAnsi="Arial Narrow"/>
          <w:szCs w:val="28"/>
          <w:lang w:val="en-US" w:eastAsia="en-US"/>
        </w:rPr>
        <w:t>monolit ,</w:t>
      </w:r>
      <w:proofErr w:type="gramEnd"/>
      <w:r w:rsidRPr="004C20B0">
        <w:rPr>
          <w:rFonts w:ascii="Arial Narrow" w:hAnsi="Arial Narrow"/>
          <w:szCs w:val="28"/>
          <w:lang w:val="en-US" w:eastAsia="en-US"/>
        </w:rPr>
        <w:t xml:space="preserve"> acoperirea se va realiza cu dale de beton prefabricat de 5,5 m lungime dalele se vor mnonolitiza cu o dală de beton de 15 cm turnată monolit armata cu plasa de armatura BS 500 diametrul de DN 16  plasa se va realiza cu ochiuri de 10 cm. pe dala de beton si pe partea laterală se va realiza o hidroizolatie.</w:t>
      </w:r>
    </w:p>
    <w:p w14:paraId="0D68C3C7"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In spatele culeeilor se vor realiza drenuri.</w:t>
      </w:r>
    </w:p>
    <w:p w14:paraId="072B6098"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In urma realizării acoperiirii se va realiza o umplutură de balast compactată in straturi de 20 cm peste carew se va amenja intersectia si amenjarea părtii carosabile a drumurilor</w:t>
      </w:r>
    </w:p>
    <w:p w14:paraId="26255CA5" w14:textId="77777777" w:rsidR="004C20B0" w:rsidRPr="004C20B0" w:rsidRDefault="004C20B0" w:rsidP="0011433A">
      <w:pPr>
        <w:rPr>
          <w:rFonts w:ascii="Arial Narrow" w:hAnsi="Arial Narrow"/>
          <w:szCs w:val="28"/>
          <w:lang w:val="en-US" w:eastAsia="en-US"/>
        </w:rPr>
      </w:pPr>
    </w:p>
    <w:p w14:paraId="025FECFA" w14:textId="77777777" w:rsidR="004C20B0" w:rsidRPr="004C20B0" w:rsidRDefault="004C20B0" w:rsidP="0011433A">
      <w:pPr>
        <w:rPr>
          <w:rFonts w:ascii="Arial Narrow" w:hAnsi="Arial Narrow"/>
          <w:szCs w:val="28"/>
          <w:lang w:val="en-US" w:eastAsia="en-US"/>
        </w:rPr>
      </w:pPr>
    </w:p>
    <w:p w14:paraId="3239365A"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CORP DE STRADA NOU INTRE STR. BANEASA SI STR. LIBERTATII</w:t>
      </w:r>
    </w:p>
    <w:p w14:paraId="57E6EE9D" w14:textId="77777777" w:rsidR="004C20B0" w:rsidRPr="004C20B0" w:rsidRDefault="004C20B0" w:rsidP="0011433A">
      <w:pPr>
        <w:rPr>
          <w:rFonts w:ascii="Arial Narrow" w:hAnsi="Arial Narrow"/>
          <w:szCs w:val="28"/>
          <w:lang w:val="en-US" w:eastAsia="en-US"/>
        </w:rPr>
      </w:pPr>
    </w:p>
    <w:p w14:paraId="515CE7A8"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suprafata asfalt parte carosabila: </w:t>
      </w:r>
      <w:r w:rsidRPr="004C20B0">
        <w:rPr>
          <w:rFonts w:ascii="Arial Narrow" w:hAnsi="Arial Narrow"/>
          <w:szCs w:val="28"/>
          <w:lang w:val="en-US" w:eastAsia="en-US"/>
        </w:rPr>
        <w:tab/>
      </w:r>
      <w:r w:rsidRPr="004C20B0">
        <w:rPr>
          <w:rFonts w:ascii="Arial Narrow" w:hAnsi="Arial Narrow"/>
          <w:szCs w:val="28"/>
          <w:lang w:val="en-US" w:eastAsia="en-US"/>
        </w:rPr>
        <w:tab/>
        <w:t>1800 mp</w:t>
      </w:r>
    </w:p>
    <w:p w14:paraId="74300413"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suprafata trotuar suprafete pietonale </w:t>
      </w:r>
      <w:r w:rsidRPr="004C20B0">
        <w:rPr>
          <w:rFonts w:ascii="Arial Narrow" w:hAnsi="Arial Narrow"/>
          <w:szCs w:val="28"/>
          <w:lang w:val="en-US" w:eastAsia="en-US"/>
        </w:rPr>
        <w:tab/>
      </w:r>
      <w:r w:rsidRPr="004C20B0">
        <w:rPr>
          <w:rFonts w:ascii="Arial Narrow" w:hAnsi="Arial Narrow"/>
          <w:szCs w:val="28"/>
          <w:lang w:val="en-US" w:eastAsia="en-US"/>
        </w:rPr>
        <w:tab/>
        <w:t>721 mp</w:t>
      </w:r>
    </w:p>
    <w:p w14:paraId="71194A41"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w:t>
      </w:r>
    </w:p>
    <w:p w14:paraId="72429B78"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 xml:space="preserve">Strada se va amenja cu doua benzi de circulatie avand lătimea de 3,75 m. la marginea părtii carosabile se vor amenja trotuare avand lătimea de 1,5 m. </w:t>
      </w:r>
    </w:p>
    <w:p w14:paraId="00532E2D" w14:textId="77777777" w:rsidR="004C20B0" w:rsidRPr="004C20B0" w:rsidRDefault="004C20B0" w:rsidP="0011433A">
      <w:pPr>
        <w:rPr>
          <w:rFonts w:ascii="Arial Narrow" w:hAnsi="Arial Narrow"/>
          <w:szCs w:val="28"/>
          <w:lang w:val="en-US" w:eastAsia="en-US"/>
        </w:rPr>
      </w:pPr>
      <w:r w:rsidRPr="004C20B0">
        <w:rPr>
          <w:rFonts w:ascii="Arial Narrow" w:hAnsi="Arial Narrow"/>
          <w:szCs w:val="28"/>
          <w:lang w:val="en-US" w:eastAsia="en-US"/>
        </w:rPr>
        <w:t>Suprafata carosabilă se va marginii cu borduri amplasate denivelat cu 14 cm fata de nivelul carosabilului.</w:t>
      </w:r>
    </w:p>
    <w:p w14:paraId="121F3743" w14:textId="77777777" w:rsidR="004C20B0" w:rsidRPr="004C20B0" w:rsidRDefault="004C20B0" w:rsidP="0011433A">
      <w:pPr>
        <w:rPr>
          <w:rFonts w:ascii="Arial Narrow" w:hAnsi="Arial Narrow"/>
          <w:szCs w:val="28"/>
          <w:lang w:val="en-US" w:eastAsia="en-US"/>
        </w:rPr>
      </w:pPr>
    </w:p>
    <w:p w14:paraId="5297C0AF" w14:textId="77777777" w:rsidR="004C20B0" w:rsidRPr="004C20B0" w:rsidRDefault="004C20B0" w:rsidP="0011433A">
      <w:pPr>
        <w:ind w:left="567"/>
        <w:jc w:val="both"/>
        <w:rPr>
          <w:rFonts w:ascii="Arial Narrow" w:hAnsi="Arial Narrow"/>
          <w:szCs w:val="28"/>
          <w:lang w:val="en-US" w:eastAsia="en-US"/>
        </w:rPr>
      </w:pPr>
      <w:r w:rsidRPr="004C20B0">
        <w:rPr>
          <w:rFonts w:ascii="Arial Narrow" w:hAnsi="Arial Narrow"/>
          <w:szCs w:val="28"/>
          <w:lang w:val="en-US" w:eastAsia="en-US"/>
        </w:rPr>
        <w:t> </w:t>
      </w:r>
    </w:p>
    <w:p w14:paraId="22C7DC63" w14:textId="77777777" w:rsidR="004C20B0" w:rsidRPr="004C20B0" w:rsidRDefault="004C20B0" w:rsidP="0011433A">
      <w:pPr>
        <w:ind w:firstLine="567"/>
        <w:jc w:val="both"/>
        <w:rPr>
          <w:rFonts w:ascii="Arial Narrow" w:hAnsi="Arial Narrow"/>
          <w:szCs w:val="28"/>
          <w:lang w:val="en-US" w:eastAsia="en-US"/>
        </w:rPr>
      </w:pPr>
      <w:r w:rsidRPr="004C20B0">
        <w:rPr>
          <w:rFonts w:ascii="Arial Narrow" w:hAnsi="Arial Narrow"/>
          <w:szCs w:val="28"/>
          <w:lang w:val="en-US" w:eastAsia="en-US"/>
        </w:rPr>
        <w:t xml:space="preserve">La toate intersectiile este necesar reamenajarea sistemului de colectare si evacuare </w:t>
      </w:r>
      <w:proofErr w:type="gramStart"/>
      <w:r w:rsidRPr="004C20B0">
        <w:rPr>
          <w:rFonts w:ascii="Arial Narrow" w:hAnsi="Arial Narrow"/>
          <w:szCs w:val="28"/>
          <w:lang w:val="en-US" w:eastAsia="en-US"/>
        </w:rPr>
        <w:t>a</w:t>
      </w:r>
      <w:proofErr w:type="gramEnd"/>
      <w:r w:rsidRPr="004C20B0">
        <w:rPr>
          <w:rFonts w:ascii="Arial Narrow" w:hAnsi="Arial Narrow"/>
          <w:szCs w:val="28"/>
          <w:lang w:val="en-US" w:eastAsia="en-US"/>
        </w:rPr>
        <w:t xml:space="preserve"> apelor provenite din precipitatii. Această necesitate este dată si de repozitionarea in plan verticala părtii carosabile.</w:t>
      </w:r>
    </w:p>
    <w:p w14:paraId="685E93B6" w14:textId="77777777" w:rsidR="004C20B0" w:rsidRPr="004C20B0" w:rsidRDefault="004C20B0" w:rsidP="0011433A">
      <w:pPr>
        <w:ind w:firstLine="567"/>
        <w:jc w:val="both"/>
        <w:rPr>
          <w:rFonts w:ascii="Arial Narrow" w:hAnsi="Arial Narrow"/>
          <w:szCs w:val="28"/>
          <w:lang w:val="en-US" w:eastAsia="en-US"/>
        </w:rPr>
      </w:pPr>
    </w:p>
    <w:p w14:paraId="0F558D7A" w14:textId="77777777" w:rsidR="004C20B0" w:rsidRPr="004C20B0" w:rsidRDefault="004C20B0" w:rsidP="0011433A">
      <w:pPr>
        <w:ind w:firstLine="567"/>
        <w:jc w:val="both"/>
        <w:rPr>
          <w:rFonts w:ascii="Arial Narrow" w:hAnsi="Arial Narrow"/>
          <w:szCs w:val="28"/>
          <w:lang w:val="en-US" w:eastAsia="en-US"/>
        </w:rPr>
      </w:pPr>
      <w:r w:rsidRPr="004C20B0">
        <w:rPr>
          <w:rFonts w:ascii="Arial Narrow" w:hAnsi="Arial Narrow"/>
          <w:szCs w:val="28"/>
          <w:lang w:val="en-US" w:eastAsia="en-US"/>
        </w:rPr>
        <w:t>Evacuarea apei se va realiza prin amenjarea unor guri de scurgere si camine de colectare ce se vor descărca in reteaua de canalizare pluvială existentă.</w:t>
      </w:r>
    </w:p>
    <w:p w14:paraId="60214B6C" w14:textId="77777777" w:rsidR="004C20B0" w:rsidRPr="004C20B0" w:rsidRDefault="004C20B0" w:rsidP="0011433A">
      <w:pPr>
        <w:ind w:firstLine="567"/>
        <w:jc w:val="both"/>
        <w:rPr>
          <w:rFonts w:ascii="Arial Narrow" w:hAnsi="Arial Narrow"/>
          <w:szCs w:val="28"/>
          <w:lang w:val="en-US" w:eastAsia="en-US"/>
        </w:rPr>
      </w:pPr>
      <w:r w:rsidRPr="004C20B0">
        <w:rPr>
          <w:rFonts w:ascii="Arial Narrow" w:hAnsi="Arial Narrow"/>
          <w:szCs w:val="28"/>
          <w:lang w:val="en-US" w:eastAsia="en-US"/>
        </w:rPr>
        <w:t xml:space="preserve">Reteaua se va realiza prin amplasarea unei conducte principale in care se vor descărca reteaua de colectare </w:t>
      </w:r>
      <w:proofErr w:type="gramStart"/>
      <w:r w:rsidRPr="004C20B0">
        <w:rPr>
          <w:rFonts w:ascii="Arial Narrow" w:hAnsi="Arial Narrow"/>
          <w:szCs w:val="28"/>
          <w:lang w:val="en-US" w:eastAsia="en-US"/>
        </w:rPr>
        <w:t>a</w:t>
      </w:r>
      <w:proofErr w:type="gramEnd"/>
      <w:r w:rsidRPr="004C20B0">
        <w:rPr>
          <w:rFonts w:ascii="Arial Narrow" w:hAnsi="Arial Narrow"/>
          <w:szCs w:val="28"/>
          <w:lang w:val="en-US" w:eastAsia="en-US"/>
        </w:rPr>
        <w:t xml:space="preserve"> apei prin guri de scurgere racordate prin tuburi de DN 160.  Conducta principală se va realiza avand dimensiunea de Dn 400 acesta se va descărca in valea existentă.</w:t>
      </w:r>
    </w:p>
    <w:p w14:paraId="785760B9" w14:textId="77777777" w:rsidR="004C20B0" w:rsidRPr="004C20B0" w:rsidRDefault="004C20B0" w:rsidP="0011433A">
      <w:pPr>
        <w:ind w:firstLine="567"/>
        <w:jc w:val="both"/>
        <w:rPr>
          <w:rFonts w:ascii="Arial Narrow" w:hAnsi="Arial Narrow"/>
          <w:szCs w:val="28"/>
          <w:lang w:val="en-US" w:eastAsia="en-US"/>
        </w:rPr>
      </w:pPr>
    </w:p>
    <w:p w14:paraId="4B268807" w14:textId="77777777" w:rsidR="004C20B0" w:rsidRPr="004C20B0" w:rsidRDefault="004C20B0" w:rsidP="0011433A">
      <w:pPr>
        <w:ind w:firstLine="567"/>
        <w:jc w:val="both"/>
        <w:rPr>
          <w:rFonts w:ascii="Arial Narrow" w:hAnsi="Arial Narrow"/>
          <w:szCs w:val="28"/>
          <w:lang w:val="en-US" w:eastAsia="en-US"/>
        </w:rPr>
      </w:pPr>
      <w:r w:rsidRPr="004C20B0">
        <w:rPr>
          <w:rFonts w:ascii="Arial Narrow" w:hAnsi="Arial Narrow"/>
          <w:szCs w:val="28"/>
          <w:lang w:val="en-US" w:eastAsia="en-US"/>
        </w:rPr>
        <w:t xml:space="preserve">Iluminatul public </w:t>
      </w:r>
    </w:p>
    <w:p w14:paraId="203D40E6" w14:textId="7726FD25" w:rsidR="004C20B0" w:rsidRPr="0011433A" w:rsidRDefault="004C20B0" w:rsidP="0011433A">
      <w:pPr>
        <w:ind w:firstLine="567"/>
        <w:jc w:val="both"/>
        <w:rPr>
          <w:rFonts w:ascii="Arial Narrow" w:hAnsi="Arial Narrow"/>
          <w:szCs w:val="28"/>
          <w:lang w:val="en-US" w:eastAsia="en-US"/>
        </w:rPr>
      </w:pPr>
      <w:r w:rsidRPr="004C20B0">
        <w:rPr>
          <w:rFonts w:ascii="Arial Narrow" w:hAnsi="Arial Narrow"/>
          <w:szCs w:val="28"/>
          <w:lang w:val="en-US" w:eastAsia="en-US"/>
        </w:rPr>
        <w:t xml:space="preserve">Se va realiza o retea de iluminat public pentru </w:t>
      </w:r>
      <w:proofErr w:type="gramStart"/>
      <w:r w:rsidRPr="004C20B0">
        <w:rPr>
          <w:rFonts w:ascii="Arial Narrow" w:hAnsi="Arial Narrow"/>
          <w:szCs w:val="28"/>
          <w:lang w:val="en-US" w:eastAsia="en-US"/>
        </w:rPr>
        <w:t>a</w:t>
      </w:r>
      <w:proofErr w:type="gramEnd"/>
      <w:r w:rsidRPr="004C20B0">
        <w:rPr>
          <w:rFonts w:ascii="Arial Narrow" w:hAnsi="Arial Narrow"/>
          <w:szCs w:val="28"/>
          <w:lang w:val="en-US" w:eastAsia="en-US"/>
        </w:rPr>
        <w:t xml:space="preserve"> asigura circulatia optima pe timpul noptii. In dreptul trecerilor de pietoni se va amenaja iluminat special pentru </w:t>
      </w:r>
      <w:proofErr w:type="gramStart"/>
      <w:r w:rsidRPr="004C20B0">
        <w:rPr>
          <w:rFonts w:ascii="Arial Narrow" w:hAnsi="Arial Narrow"/>
          <w:szCs w:val="28"/>
          <w:lang w:val="en-US" w:eastAsia="en-US"/>
        </w:rPr>
        <w:t>a</w:t>
      </w:r>
      <w:proofErr w:type="gramEnd"/>
      <w:r w:rsidRPr="004C20B0">
        <w:rPr>
          <w:rFonts w:ascii="Arial Narrow" w:hAnsi="Arial Narrow"/>
          <w:szCs w:val="28"/>
          <w:lang w:val="en-US" w:eastAsia="en-US"/>
        </w:rPr>
        <w:t xml:space="preserve"> asigura vizibilitatea acestora.</w:t>
      </w:r>
    </w:p>
    <w:p w14:paraId="2DCA6942" w14:textId="77777777" w:rsidR="004C20B0" w:rsidRPr="0011433A" w:rsidRDefault="004C20B0" w:rsidP="0011433A">
      <w:pPr>
        <w:rPr>
          <w:rFonts w:ascii="Arial Narrow" w:hAnsi="Arial Narrow"/>
          <w:szCs w:val="28"/>
          <w:lang w:val="en-US" w:eastAsia="en-US"/>
        </w:rPr>
      </w:pPr>
      <w:r w:rsidRPr="0011433A">
        <w:rPr>
          <w:rFonts w:ascii="Arial Narrow" w:hAnsi="Arial Narrow"/>
          <w:szCs w:val="28"/>
          <w:lang w:val="en-US" w:eastAsia="en-US"/>
        </w:rPr>
        <w:br w:type="page"/>
      </w:r>
    </w:p>
    <w:p w14:paraId="72E28576" w14:textId="4934C358" w:rsidR="004C20B0" w:rsidRPr="0011433A" w:rsidRDefault="004C20B0" w:rsidP="0011433A">
      <w:pPr>
        <w:ind w:firstLine="567"/>
        <w:jc w:val="both"/>
        <w:rPr>
          <w:rFonts w:ascii="Arial Narrow" w:hAnsi="Arial Narrow"/>
          <w:szCs w:val="28"/>
          <w:lang w:val="en-US" w:eastAsia="en-US"/>
        </w:rPr>
      </w:pPr>
    </w:p>
    <w:p w14:paraId="0836F3EB" w14:textId="41FDFA0E" w:rsidR="004C20B0" w:rsidRPr="0011433A" w:rsidRDefault="004C20B0" w:rsidP="0011433A">
      <w:pPr>
        <w:ind w:firstLine="567"/>
        <w:jc w:val="both"/>
        <w:rPr>
          <w:rFonts w:ascii="Arial Narrow" w:hAnsi="Arial Narrow"/>
          <w:szCs w:val="28"/>
          <w:lang w:val="en-US" w:eastAsia="en-US"/>
        </w:rPr>
      </w:pPr>
      <w:r w:rsidRPr="0011433A">
        <w:rPr>
          <w:rFonts w:ascii="Arial Narrow" w:hAnsi="Arial Narrow"/>
          <w:szCs w:val="28"/>
          <w:lang w:val="en-US" w:eastAsia="en-US"/>
        </w:rPr>
        <w:t>Sistem rutier</w:t>
      </w:r>
    </w:p>
    <w:p w14:paraId="48F09EA6" w14:textId="77777777" w:rsidR="004C20B0" w:rsidRPr="004C20B0" w:rsidRDefault="004C20B0" w:rsidP="0011433A">
      <w:pPr>
        <w:ind w:left="720"/>
        <w:contextualSpacing/>
        <w:jc w:val="both"/>
        <w:rPr>
          <w:rFonts w:ascii="Arial Narrow" w:hAnsi="Arial Narrow"/>
          <w:szCs w:val="28"/>
          <w:lang w:val="en-US" w:eastAsia="en-US"/>
        </w:rPr>
      </w:pPr>
      <w:r w:rsidRPr="004C20B0">
        <w:rPr>
          <w:rFonts w:ascii="Arial Narrow" w:hAnsi="Arial Narrow"/>
          <w:szCs w:val="28"/>
          <w:lang w:val="en-US" w:eastAsia="en-US"/>
        </w:rPr>
        <w:t xml:space="preserve">Trotuare </w:t>
      </w:r>
    </w:p>
    <w:p w14:paraId="52031EF2" w14:textId="77777777" w:rsidR="004C20B0" w:rsidRPr="004C20B0" w:rsidRDefault="004C20B0" w:rsidP="0011433A">
      <w:pPr>
        <w:ind w:left="720"/>
        <w:contextualSpacing/>
        <w:jc w:val="both"/>
        <w:rPr>
          <w:rFonts w:ascii="Arial Narrow" w:hAnsi="Arial Narrow"/>
          <w:szCs w:val="28"/>
          <w:lang w:val="en-US" w:eastAsia="en-US"/>
        </w:rPr>
      </w:pPr>
      <w:r w:rsidRPr="004C20B0">
        <w:rPr>
          <w:rFonts w:ascii="Arial Narrow" w:hAnsi="Arial Narrow"/>
          <w:szCs w:val="28"/>
          <w:lang w:val="en-US" w:eastAsia="en-US"/>
        </w:rPr>
        <w:t>Suprafetele pietonale se vor realiza imbrăcăminte Ba8 asfaltică 4 cm grosime marginite cu borduri de beton suprafata si fundatie de 10 cm piatra sparta si 15 cm balast.</w:t>
      </w:r>
    </w:p>
    <w:p w14:paraId="5CC6FF2E" w14:textId="77777777" w:rsidR="004C20B0" w:rsidRPr="004C20B0" w:rsidRDefault="004C20B0" w:rsidP="0011433A">
      <w:pPr>
        <w:ind w:left="720"/>
        <w:contextualSpacing/>
        <w:jc w:val="both"/>
        <w:rPr>
          <w:rFonts w:ascii="Arial Narrow" w:hAnsi="Arial Narrow"/>
          <w:szCs w:val="28"/>
          <w:lang w:val="en-US" w:eastAsia="en-US"/>
        </w:rPr>
      </w:pPr>
    </w:p>
    <w:p w14:paraId="59387CAC" w14:textId="77777777" w:rsidR="004C20B0" w:rsidRPr="004C20B0" w:rsidRDefault="004C20B0" w:rsidP="0011433A">
      <w:pPr>
        <w:ind w:left="720"/>
        <w:contextualSpacing/>
        <w:jc w:val="both"/>
        <w:rPr>
          <w:rFonts w:ascii="Arial Narrow" w:hAnsi="Arial Narrow"/>
          <w:szCs w:val="28"/>
          <w:lang w:val="en-US" w:eastAsia="en-US"/>
        </w:rPr>
      </w:pPr>
      <w:r w:rsidRPr="004C20B0">
        <w:rPr>
          <w:rFonts w:ascii="Arial Narrow" w:hAnsi="Arial Narrow"/>
          <w:szCs w:val="28"/>
          <w:lang w:val="en-US" w:eastAsia="en-US"/>
        </w:rPr>
        <w:t xml:space="preserve">Suprafete carosabile </w:t>
      </w:r>
    </w:p>
    <w:p w14:paraId="6713C114" w14:textId="77777777" w:rsidR="004C20B0" w:rsidRPr="004C20B0" w:rsidRDefault="004C20B0" w:rsidP="0011433A">
      <w:pPr>
        <w:ind w:left="720"/>
        <w:contextualSpacing/>
        <w:jc w:val="both"/>
        <w:rPr>
          <w:rFonts w:ascii="Arial Narrow" w:hAnsi="Arial Narrow"/>
          <w:szCs w:val="28"/>
          <w:lang w:val="en-US" w:eastAsia="en-US"/>
        </w:rPr>
      </w:pPr>
      <w:r w:rsidRPr="004C20B0">
        <w:rPr>
          <w:rFonts w:ascii="Arial Narrow" w:hAnsi="Arial Narrow"/>
          <w:szCs w:val="28"/>
          <w:lang w:val="en-US" w:eastAsia="en-US"/>
        </w:rPr>
        <w:t xml:space="preserve">Suprafata drum se va realiza din imbrăcăminte Ba16 de asfalt 4 cm si strat de legatura Bad 22,4 in grosime </w:t>
      </w:r>
      <w:proofErr w:type="gramStart"/>
      <w:r w:rsidRPr="004C20B0">
        <w:rPr>
          <w:rFonts w:ascii="Arial Narrow" w:hAnsi="Arial Narrow"/>
          <w:szCs w:val="28"/>
          <w:lang w:val="en-US" w:eastAsia="en-US"/>
        </w:rPr>
        <w:t>de  6</w:t>
      </w:r>
      <w:proofErr w:type="gramEnd"/>
      <w:r w:rsidRPr="004C20B0">
        <w:rPr>
          <w:rFonts w:ascii="Arial Narrow" w:hAnsi="Arial Narrow"/>
          <w:szCs w:val="28"/>
          <w:lang w:val="en-US" w:eastAsia="en-US"/>
        </w:rPr>
        <w:t xml:space="preserve"> cm strat de baza din Mixtură asfaltică de 6 cm grosime asezat pe un strat de balast stabilizat avand grosimea de 15 cm si continut de ciment de 5% si o fundatie de 50 cm balast </w:t>
      </w:r>
    </w:p>
    <w:p w14:paraId="7BE2F9FF" w14:textId="77777777" w:rsidR="004C20B0" w:rsidRPr="004C20B0" w:rsidRDefault="004C20B0" w:rsidP="0011433A">
      <w:pPr>
        <w:ind w:left="720"/>
        <w:contextualSpacing/>
        <w:jc w:val="both"/>
        <w:rPr>
          <w:rFonts w:ascii="Arial Narrow" w:eastAsia="Calibri" w:hAnsi="Arial Narrow"/>
          <w:sz w:val="22"/>
          <w:szCs w:val="22"/>
          <w:lang w:val="en-US" w:eastAsia="en-US"/>
        </w:rPr>
      </w:pPr>
      <w:r w:rsidRPr="004C20B0">
        <w:rPr>
          <w:rFonts w:ascii="Arial Narrow" w:hAnsi="Arial Narrow"/>
          <w:szCs w:val="28"/>
          <w:lang w:val="en-US" w:eastAsia="en-US"/>
        </w:rPr>
        <w:t xml:space="preserve">Pe strada Rozmarinului si drumul de acces nou amenjat datorită traficului redus se va amenja următoarea structură rutieră din imbrăcăminte Ba16 de asfalt 4 cm si strat de legatura Bad 22,4 in grosime </w:t>
      </w:r>
      <w:proofErr w:type="gramStart"/>
      <w:r w:rsidRPr="004C20B0">
        <w:rPr>
          <w:rFonts w:ascii="Arial Narrow" w:hAnsi="Arial Narrow"/>
          <w:szCs w:val="28"/>
          <w:lang w:val="en-US" w:eastAsia="en-US"/>
        </w:rPr>
        <w:t>de  6</w:t>
      </w:r>
      <w:proofErr w:type="gramEnd"/>
      <w:r w:rsidRPr="004C20B0">
        <w:rPr>
          <w:rFonts w:ascii="Arial Narrow" w:hAnsi="Arial Narrow"/>
          <w:szCs w:val="28"/>
          <w:lang w:val="en-US" w:eastAsia="en-US"/>
        </w:rPr>
        <w:t xml:space="preserve"> cm asezat pe un strat de balast stabilizat avand grosimea de 15 cm si continut de ciment de 5% si o fundatie de 50 cm balast </w:t>
      </w:r>
    </w:p>
    <w:p w14:paraId="4D9DB4C1" w14:textId="77777777" w:rsidR="004C20B0" w:rsidRPr="004C20B0" w:rsidRDefault="004C20B0" w:rsidP="0011433A">
      <w:pPr>
        <w:ind w:left="720"/>
        <w:contextualSpacing/>
        <w:jc w:val="both"/>
        <w:rPr>
          <w:rFonts w:ascii="Arial Narrow" w:hAnsi="Arial Narrow"/>
          <w:szCs w:val="28"/>
          <w:lang w:val="en-US" w:eastAsia="en-US"/>
        </w:rPr>
      </w:pPr>
    </w:p>
    <w:p w14:paraId="362C398A" w14:textId="77777777" w:rsidR="004C20B0" w:rsidRPr="004C20B0" w:rsidRDefault="004C20B0" w:rsidP="0011433A">
      <w:pPr>
        <w:ind w:left="720"/>
        <w:contextualSpacing/>
        <w:jc w:val="both"/>
        <w:rPr>
          <w:rFonts w:ascii="Arial Narrow" w:hAnsi="Arial Narrow"/>
          <w:szCs w:val="28"/>
          <w:lang w:val="en-US" w:eastAsia="en-US"/>
        </w:rPr>
      </w:pPr>
      <w:proofErr w:type="gramStart"/>
      <w:r w:rsidRPr="004C20B0">
        <w:rPr>
          <w:rFonts w:ascii="Arial Narrow" w:hAnsi="Arial Narrow"/>
          <w:szCs w:val="28"/>
          <w:lang w:val="en-US" w:eastAsia="en-US"/>
        </w:rPr>
        <w:t>Suprafetele  pavate</w:t>
      </w:r>
      <w:proofErr w:type="gramEnd"/>
      <w:r w:rsidRPr="004C20B0">
        <w:rPr>
          <w:rFonts w:ascii="Arial Narrow" w:hAnsi="Arial Narrow"/>
          <w:szCs w:val="28"/>
          <w:lang w:val="en-US" w:eastAsia="en-US"/>
        </w:rPr>
        <w:t xml:space="preserve"> insula centrală</w:t>
      </w:r>
    </w:p>
    <w:p w14:paraId="59A82C69" w14:textId="77777777" w:rsidR="004C20B0" w:rsidRPr="004C20B0" w:rsidRDefault="004C20B0" w:rsidP="0011433A">
      <w:pPr>
        <w:ind w:left="720"/>
        <w:contextualSpacing/>
        <w:jc w:val="both"/>
        <w:rPr>
          <w:rFonts w:ascii="Arial Narrow" w:hAnsi="Arial Narrow"/>
          <w:szCs w:val="28"/>
          <w:lang w:val="en-US" w:eastAsia="en-US"/>
        </w:rPr>
      </w:pPr>
      <w:r w:rsidRPr="004C20B0">
        <w:rPr>
          <w:rFonts w:ascii="Arial Narrow" w:hAnsi="Arial Narrow"/>
          <w:szCs w:val="28"/>
          <w:lang w:val="en-US" w:eastAsia="en-US"/>
        </w:rPr>
        <w:t>Aceste suprafete datorită faptului că sunt expuse traficului incidental datorat camioanelor, se vor realiza cu calupuri de piatră 9x9x9 asezate in pat de beton C20/25 de 10 cm grosime asezat pe un strat de balast stabilizat avand grosimea de 15 cm si continut de ciment de 5% si o fundatie de 50 cm balast</w:t>
      </w:r>
    </w:p>
    <w:p w14:paraId="5719FC66" w14:textId="77777777" w:rsidR="0011433A" w:rsidRPr="0011433A" w:rsidRDefault="0011433A" w:rsidP="0011433A">
      <w:pPr>
        <w:spacing w:before="60" w:after="60"/>
        <w:ind w:left="1440"/>
        <w:jc w:val="both"/>
        <w:rPr>
          <w:rFonts w:ascii="Arial Narrow" w:eastAsia="Arial Narrow" w:hAnsi="Arial Narrow" w:cs="Arial Narrow"/>
          <w:sz w:val="22"/>
          <w:szCs w:val="22"/>
        </w:rPr>
      </w:pPr>
    </w:p>
    <w:p w14:paraId="2FF4D3AC" w14:textId="7A19888D" w:rsidR="00054227" w:rsidRPr="0011433A" w:rsidRDefault="00F81DA4" w:rsidP="0011433A">
      <w:pPr>
        <w:numPr>
          <w:ilvl w:val="0"/>
          <w:numId w:val="10"/>
        </w:numPr>
        <w:spacing w:before="60" w:after="60"/>
        <w:jc w:val="both"/>
        <w:rPr>
          <w:rFonts w:ascii="Arial Narrow" w:eastAsia="Arial Narrow" w:hAnsi="Arial Narrow" w:cs="Arial Narrow"/>
        </w:rPr>
      </w:pPr>
      <w:r w:rsidRPr="0011433A">
        <w:rPr>
          <w:rFonts w:ascii="Arial Narrow" w:eastAsia="Arial Narrow" w:hAnsi="Arial Narrow" w:cs="Arial Narrow"/>
          <w:b/>
        </w:rPr>
        <w:t>durata minimă de funcţionare apreciată corespunzător destinaţiei/funcţiunilor propuse:</w:t>
      </w:r>
    </w:p>
    <w:p w14:paraId="5E692E4C" w14:textId="5E8369C5"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 xml:space="preserve">La momentul actual, clădirile se încadrează în categoria 1.3.17.2 ”Poduri din beton armat sau metal” cu o durată de funcționare conform Catalogului mijloacelor fixe, cuprinsă între </w:t>
      </w:r>
      <w:r w:rsidR="004C20B0" w:rsidRPr="0011433A">
        <w:rPr>
          <w:rFonts w:ascii="Arial Narrow" w:eastAsia="Arial Narrow" w:hAnsi="Arial Narrow" w:cs="Arial Narrow"/>
          <w:sz w:val="22"/>
          <w:szCs w:val="22"/>
        </w:rPr>
        <w:t>50</w:t>
      </w:r>
      <w:r w:rsidRPr="0011433A">
        <w:rPr>
          <w:rFonts w:ascii="Arial Narrow" w:eastAsia="Arial Narrow" w:hAnsi="Arial Narrow" w:cs="Arial Narrow"/>
          <w:sz w:val="22"/>
          <w:szCs w:val="22"/>
        </w:rPr>
        <w:t xml:space="preserve"> de ani.</w:t>
      </w:r>
    </w:p>
    <w:p w14:paraId="042205A9" w14:textId="77777777" w:rsidR="00054227" w:rsidRPr="0011433A" w:rsidRDefault="00054227" w:rsidP="0011433A">
      <w:pPr>
        <w:spacing w:before="60" w:after="60"/>
        <w:ind w:left="1440"/>
        <w:jc w:val="both"/>
        <w:rPr>
          <w:rFonts w:ascii="Arial Narrow" w:eastAsia="Arial Narrow" w:hAnsi="Arial Narrow" w:cs="Arial Narrow"/>
          <w:sz w:val="22"/>
          <w:szCs w:val="22"/>
        </w:rPr>
      </w:pPr>
    </w:p>
    <w:p w14:paraId="283FD506" w14:textId="77777777" w:rsidR="00054227" w:rsidRPr="0011433A" w:rsidRDefault="00F81DA4" w:rsidP="0011433A">
      <w:pPr>
        <w:numPr>
          <w:ilvl w:val="0"/>
          <w:numId w:val="10"/>
        </w:numPr>
        <w:spacing w:before="60" w:after="60"/>
        <w:jc w:val="both"/>
        <w:rPr>
          <w:rFonts w:ascii="Arial Narrow" w:eastAsia="Arial Narrow" w:hAnsi="Arial Narrow" w:cs="Arial Narrow"/>
        </w:rPr>
      </w:pPr>
      <w:r w:rsidRPr="0011433A">
        <w:rPr>
          <w:rFonts w:ascii="Arial Narrow" w:eastAsia="Arial Narrow" w:hAnsi="Arial Narrow" w:cs="Arial Narrow"/>
          <w:b/>
        </w:rPr>
        <w:t>nevoi/solicitări funcţionale specifice:</w:t>
      </w:r>
    </w:p>
    <w:p w14:paraId="33DC1C99" w14:textId="77777777" w:rsidR="00054227" w:rsidRPr="0011433A" w:rsidRDefault="00F81DA4" w:rsidP="0011433A">
      <w:pPr>
        <w:spacing w:before="60" w:after="60"/>
        <w:ind w:left="1440"/>
        <w:jc w:val="both"/>
        <w:rPr>
          <w:rFonts w:ascii="Arial Narrow" w:eastAsia="Arial Narrow" w:hAnsi="Arial Narrow" w:cs="Arial Narrow"/>
        </w:rPr>
      </w:pPr>
      <w:r w:rsidRPr="0011433A">
        <w:rPr>
          <w:rFonts w:ascii="Arial Narrow" w:eastAsia="Arial Narrow" w:hAnsi="Arial Narrow" w:cs="Arial Narrow"/>
          <w:sz w:val="22"/>
          <w:szCs w:val="22"/>
        </w:rPr>
        <w:t>Se vor amenaja căi de acces pentru persoanele cu dizabilități, piste de biciclete și case de scări turn.</w:t>
      </w:r>
    </w:p>
    <w:p w14:paraId="1E41F61F" w14:textId="77777777" w:rsidR="00054227" w:rsidRPr="0011433A" w:rsidRDefault="00054227" w:rsidP="0011433A">
      <w:pPr>
        <w:spacing w:before="60" w:after="60"/>
        <w:ind w:left="1440"/>
        <w:jc w:val="both"/>
        <w:rPr>
          <w:rFonts w:ascii="Arial Narrow" w:eastAsia="Arial Narrow" w:hAnsi="Arial Narrow" w:cs="Arial Narrow"/>
        </w:rPr>
      </w:pPr>
      <w:bookmarkStart w:id="19" w:name="_4f1mdlm" w:colFirst="0" w:colLast="0"/>
      <w:bookmarkEnd w:id="19"/>
    </w:p>
    <w:p w14:paraId="638BC340" w14:textId="77777777" w:rsidR="00054227" w:rsidRPr="0011433A" w:rsidRDefault="00F81DA4" w:rsidP="0011433A">
      <w:pPr>
        <w:pStyle w:val="Heading1"/>
        <w:numPr>
          <w:ilvl w:val="0"/>
          <w:numId w:val="7"/>
        </w:numPr>
        <w:spacing w:before="60"/>
        <w:jc w:val="both"/>
        <w:rPr>
          <w:rFonts w:ascii="Arial Narrow" w:eastAsia="Arial Narrow" w:hAnsi="Arial Narrow" w:cs="Arial Narrow"/>
          <w:sz w:val="28"/>
          <w:szCs w:val="28"/>
          <w:u w:val="none"/>
        </w:rPr>
      </w:pPr>
      <w:r w:rsidRPr="0011433A">
        <w:rPr>
          <w:rFonts w:ascii="Arial Narrow" w:eastAsia="Arial Narrow" w:hAnsi="Arial Narrow" w:cs="Arial Narrow"/>
          <w:sz w:val="28"/>
          <w:szCs w:val="28"/>
          <w:u w:val="none"/>
        </w:rPr>
        <w:t>Justificarea necesităţii elaborării, după caz, a:</w:t>
      </w:r>
    </w:p>
    <w:p w14:paraId="03CE4CBD" w14:textId="77777777" w:rsidR="00054227" w:rsidRPr="0011433A" w:rsidRDefault="00054227" w:rsidP="0011433A">
      <w:pPr>
        <w:rPr>
          <w:rFonts w:ascii="Arial Narrow" w:eastAsia="Arial Narrow" w:hAnsi="Arial Narrow" w:cs="Arial Narrow"/>
        </w:rPr>
      </w:pPr>
    </w:p>
    <w:p w14:paraId="1C62A403" w14:textId="77777777" w:rsidR="00054227" w:rsidRPr="0011433A" w:rsidRDefault="00F81DA4" w:rsidP="0011433A">
      <w:pPr>
        <w:numPr>
          <w:ilvl w:val="1"/>
          <w:numId w:val="3"/>
        </w:numPr>
        <w:spacing w:before="60" w:after="60"/>
        <w:jc w:val="both"/>
        <w:rPr>
          <w:rFonts w:ascii="Arial Narrow" w:hAnsi="Arial Narrow"/>
        </w:rPr>
      </w:pPr>
      <w:r w:rsidRPr="0011433A">
        <w:rPr>
          <w:rFonts w:ascii="Arial Narrow" w:eastAsia="Arial Narrow" w:hAnsi="Arial Narrow" w:cs="Arial Narrow"/>
          <w:i/>
        </w:rPr>
        <w:t>studiului de prefezabilitate, în cazul obiectivelor/proiectelor majore de investiţii:</w:t>
      </w:r>
    </w:p>
    <w:p w14:paraId="0F3AC728" w14:textId="77777777" w:rsidR="00054227" w:rsidRPr="0011433A" w:rsidRDefault="00F81DA4" w:rsidP="0011433A">
      <w:pPr>
        <w:numPr>
          <w:ilvl w:val="1"/>
          <w:numId w:val="3"/>
        </w:numPr>
        <w:spacing w:before="60" w:after="60"/>
        <w:jc w:val="both"/>
        <w:rPr>
          <w:rFonts w:ascii="Arial Narrow" w:hAnsi="Arial Narrow"/>
        </w:rPr>
      </w:pPr>
      <w:r w:rsidRPr="0011433A">
        <w:rPr>
          <w:rFonts w:ascii="Arial Narrow" w:eastAsia="Arial Narrow" w:hAnsi="Arial Narrow" w:cs="Arial Narrow"/>
          <w:i/>
        </w:rPr>
        <w:t>expertizei tehnice şi, după caz, a auditului energetic ori a altor studii de specialitate, audituri sau analize relevante, inclusiv analiza diagnostic, în cazul intervenţiilor la construcţii existente:</w:t>
      </w:r>
    </w:p>
    <w:p w14:paraId="5CF7089F" w14:textId="77777777" w:rsidR="00054227" w:rsidRPr="0011433A" w:rsidRDefault="00F81DA4" w:rsidP="0011433A">
      <w:pPr>
        <w:numPr>
          <w:ilvl w:val="1"/>
          <w:numId w:val="3"/>
        </w:numPr>
        <w:spacing w:before="60" w:after="60"/>
        <w:jc w:val="both"/>
        <w:rPr>
          <w:rFonts w:ascii="Arial Narrow" w:hAnsi="Arial Narrow"/>
        </w:rPr>
      </w:pPr>
      <w:r w:rsidRPr="0011433A">
        <w:rPr>
          <w:rFonts w:ascii="Arial Narrow" w:eastAsia="Arial Narrow" w:hAnsi="Arial Narrow" w:cs="Arial Narrow"/>
          <w:i/>
        </w:rPr>
        <w:t>studiu de fundamentare a valorii resursei culturale referitoare la restricţiile şi permisivităţile asociate cu obiectivul de investiţii, în cazul intervenţiilor pe monumente istorice sau în zone protejate:</w:t>
      </w:r>
    </w:p>
    <w:p w14:paraId="0C12935B" w14:textId="77777777" w:rsidR="00054227" w:rsidRPr="0011433A" w:rsidRDefault="00054227" w:rsidP="0011433A">
      <w:pPr>
        <w:spacing w:before="60" w:after="60"/>
        <w:ind w:left="1440"/>
        <w:jc w:val="both"/>
        <w:rPr>
          <w:rFonts w:ascii="Arial Narrow" w:eastAsia="Arial Narrow" w:hAnsi="Arial Narrow" w:cs="Arial Narrow"/>
        </w:rPr>
      </w:pPr>
    </w:p>
    <w:p w14:paraId="3FABCA7F"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Articolul 1 alin. (1) din HG nr. 907 / 2016 prevede faptul că  actul normativ reglementează etapele de elaborare şi conţinutul-cadru al documentaţiilor tehnico-economice pentru realizarea obiectivelor/proiectelor noi de investiţii în domeniul construcţiilor, a lucrărilor de intervenţii la construcţii existente şi a altor lucrări de investiţii, denumite în continuare obiective de investiţii, ale căror cheltuieli, destinate realizării de active fixe de natura domeniului public şi/sau privat al statului/unităţii administrativ-teritoriale ori de natura domeniului privat al persoanelor fizice şi/sau juridice, se finanţează total sau parţial din fonduri publice, respectiv din bugetele prevăzute la art. 1 alin. (2) din Legea nr. 500/2002 privind finanţele publice, cu modificările şi completările ulterioare, şi la art. 1 alin. (2) din Legea nr. 273/2006 privind finanţele publice locale, cu modificările şi completările ulterioare.</w:t>
      </w:r>
    </w:p>
    <w:p w14:paraId="3C844C12"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Aliniatul (2) al art. 1 din același act normativ prevede că Documentaţiile prevăzute la alin. (1) se elaborează, pe etape, astfel:</w:t>
      </w:r>
    </w:p>
    <w:p w14:paraId="3A671187"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a) în etapa I:</w:t>
      </w:r>
    </w:p>
    <w:p w14:paraId="1F182A5B"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lastRenderedPageBreak/>
        <w:t>(i) nota conceptuală;</w:t>
      </w:r>
    </w:p>
    <w:p w14:paraId="7D1DB561"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(ii) tema de proiectare;</w:t>
      </w:r>
    </w:p>
    <w:p w14:paraId="77C43FA6"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b) în etapa a II-a:</w:t>
      </w:r>
    </w:p>
    <w:p w14:paraId="3ECAB56C"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(i) studiul de prefezabilitate, după caz;</w:t>
      </w:r>
    </w:p>
    <w:p w14:paraId="019EBC4A"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(ii) studiul de fezabilitate sau documentaţia de avizare a lucrărilor de intervenţii, după caz;</w:t>
      </w:r>
    </w:p>
    <w:p w14:paraId="41AA245F"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c) în etapa a III-a:</w:t>
      </w:r>
    </w:p>
    <w:p w14:paraId="374220E9"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(i) proiect pentru autorizarea/desfiinţarea executării lucrărilor;</w:t>
      </w:r>
    </w:p>
    <w:p w14:paraId="7EF56C1F"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d) în etapa a IV-a:</w:t>
      </w:r>
    </w:p>
    <w:p w14:paraId="2841ED87"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(i) proiectul tehnic de execuţie.</w:t>
      </w:r>
    </w:p>
    <w:p w14:paraId="04422F16" w14:textId="77777777" w:rsidR="00054227" w:rsidRPr="0011433A" w:rsidRDefault="00054227" w:rsidP="0011433A">
      <w:pPr>
        <w:spacing w:before="60" w:after="60"/>
        <w:ind w:left="1440"/>
        <w:jc w:val="both"/>
        <w:rPr>
          <w:rFonts w:ascii="Arial Narrow" w:eastAsia="Arial Narrow" w:hAnsi="Arial Narrow" w:cs="Arial Narrow"/>
          <w:sz w:val="22"/>
          <w:szCs w:val="22"/>
        </w:rPr>
      </w:pPr>
    </w:p>
    <w:p w14:paraId="7A1506B3"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Studiul de prefezabilitate</w:t>
      </w:r>
      <w:r w:rsidRPr="0011433A">
        <w:rPr>
          <w:rFonts w:ascii="Arial Narrow" w:eastAsia="Arial Narrow" w:hAnsi="Arial Narrow" w:cs="Arial Narrow"/>
          <w:sz w:val="22"/>
          <w:szCs w:val="22"/>
        </w:rPr>
        <w:t xml:space="preserve"> nu este necesar a se elabora întrucât obiectivul de investiții propus pentru finanțare nu reprezintă  o investiție majoră.</w:t>
      </w:r>
    </w:p>
    <w:p w14:paraId="13AF0B93"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Justificarea necesității elaborării unor studii tehnice pentru realizarea Documentației de avizare a lucrărilor de intervenții:</w:t>
      </w:r>
    </w:p>
    <w:p w14:paraId="3D5BB455"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 xml:space="preserve">1. Studii topografice: </w:t>
      </w:r>
      <w:r w:rsidRPr="0011433A">
        <w:rPr>
          <w:rFonts w:ascii="Arial Narrow" w:eastAsia="Arial Narrow" w:hAnsi="Arial Narrow" w:cs="Arial Narrow"/>
          <w:sz w:val="22"/>
          <w:szCs w:val="22"/>
        </w:rPr>
        <w:t>Ridicările topografice se vor elabora de către prestatori de servicii autorizați și sunt necesare pentru a se determina pozitia în plan si în spatiu a unor puncte de pe suprafata topografica în scopul obtinerii unui plan topografic necesar la elaborarea Studiului de fezabilitate.</w:t>
      </w:r>
    </w:p>
    <w:p w14:paraId="022207FC"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b/>
          <w:sz w:val="22"/>
          <w:szCs w:val="22"/>
        </w:rPr>
        <w:t xml:space="preserve">2. Studiul geotehnic: </w:t>
      </w:r>
      <w:r w:rsidRPr="0011433A">
        <w:rPr>
          <w:rFonts w:ascii="Arial Narrow" w:eastAsia="Arial Narrow" w:hAnsi="Arial Narrow" w:cs="Arial Narrow"/>
          <w:sz w:val="22"/>
          <w:szCs w:val="22"/>
        </w:rPr>
        <w:t xml:space="preserve">Studiul geotehnic  se va elabora de către prestatori de servicii autorizați și va respecta prevederile Normativului cu  INDICATIV NP 074-2007 privind documentaţiile geotehnice pentru construcţii. Studiu  geotehnic va fi supus verificării unui specialist verificator de proiecte pentru domeniul Af - rezistenţa şi stabilitatea terenului de fundare a construcţiilor şi a masivelor de pământ. </w:t>
      </w:r>
    </w:p>
    <w:p w14:paraId="6E98FF9F" w14:textId="77777777" w:rsidR="00054227" w:rsidRPr="0011433A" w:rsidRDefault="00F81DA4" w:rsidP="0011433A">
      <w:pPr>
        <w:spacing w:before="60" w:after="60"/>
        <w:ind w:left="1440"/>
        <w:jc w:val="both"/>
        <w:rPr>
          <w:rFonts w:ascii="Arial Narrow" w:eastAsia="Arial Narrow" w:hAnsi="Arial Narrow" w:cs="Arial Narrow"/>
          <w:sz w:val="22"/>
          <w:szCs w:val="22"/>
        </w:rPr>
      </w:pPr>
      <w:r w:rsidRPr="0011433A">
        <w:rPr>
          <w:rFonts w:ascii="Arial Narrow" w:eastAsia="Arial Narrow" w:hAnsi="Arial Narrow" w:cs="Arial Narrow"/>
          <w:sz w:val="22"/>
          <w:szCs w:val="22"/>
        </w:rPr>
        <w:t>Studiul geotehnic reprezintă prima etapă din procesul de construcție sau de consolidare al unui obiectiv. În acesta vor fi cuprinse informații despre consistența și structura solului, nivelul pânzei de apă freatică și recomandări necesare necesar la elaborarea Studiului de fezabilitate.</w:t>
      </w:r>
    </w:p>
    <w:p w14:paraId="7E9375FD" w14:textId="77777777" w:rsidR="00054227" w:rsidRPr="0011433A" w:rsidRDefault="00054227" w:rsidP="0011433A">
      <w:pPr>
        <w:spacing w:before="60" w:after="60"/>
        <w:rPr>
          <w:rFonts w:ascii="Arial Narrow" w:eastAsia="Arial Narrow" w:hAnsi="Arial Narrow" w:cs="Arial Narrow"/>
        </w:rPr>
      </w:pPr>
    </w:p>
    <w:tbl>
      <w:tblPr>
        <w:tblStyle w:val="a7"/>
        <w:tblW w:w="9787" w:type="dxa"/>
        <w:jc w:val="center"/>
        <w:tblLayout w:type="fixed"/>
        <w:tblLook w:val="0000" w:firstRow="0" w:lastRow="0" w:firstColumn="0" w:lastColumn="0" w:noHBand="0" w:noVBand="0"/>
      </w:tblPr>
      <w:tblGrid>
        <w:gridCol w:w="4893"/>
        <w:gridCol w:w="4894"/>
      </w:tblGrid>
      <w:tr w:rsidR="004C20B0" w:rsidRPr="0011433A" w14:paraId="276EBA0F" w14:textId="77777777" w:rsidTr="004C20B0">
        <w:trPr>
          <w:jc w:val="center"/>
        </w:trPr>
        <w:tc>
          <w:tcPr>
            <w:tcW w:w="4893" w:type="dxa"/>
          </w:tcPr>
          <w:p w14:paraId="7A226C29" w14:textId="77777777" w:rsidR="00054227" w:rsidRPr="0011433A" w:rsidRDefault="00F81DA4" w:rsidP="0011433A">
            <w:pPr>
              <w:spacing w:before="60" w:after="60"/>
              <w:jc w:val="center"/>
              <w:rPr>
                <w:rFonts w:ascii="Arial Narrow" w:eastAsia="Arial Narrow" w:hAnsi="Arial Narrow" w:cs="Arial Narrow"/>
              </w:rPr>
            </w:pPr>
            <w:r w:rsidRPr="0011433A">
              <w:rPr>
                <w:rFonts w:ascii="Arial Narrow" w:eastAsia="Arial Narrow" w:hAnsi="Arial Narrow" w:cs="Arial Narrow"/>
              </w:rPr>
              <w:t>Data:</w:t>
            </w:r>
          </w:p>
        </w:tc>
        <w:tc>
          <w:tcPr>
            <w:tcW w:w="4894" w:type="dxa"/>
          </w:tcPr>
          <w:p w14:paraId="159C4779" w14:textId="77777777" w:rsidR="00054227" w:rsidRPr="0011433A" w:rsidRDefault="00F81DA4" w:rsidP="0011433A">
            <w:pPr>
              <w:spacing w:before="60" w:after="60"/>
              <w:jc w:val="center"/>
              <w:rPr>
                <w:rFonts w:ascii="Arial Narrow" w:eastAsia="Arial Narrow" w:hAnsi="Arial Narrow" w:cs="Arial Narrow"/>
              </w:rPr>
            </w:pPr>
            <w:r w:rsidRPr="0011433A">
              <w:rPr>
                <w:rFonts w:ascii="Arial Narrow" w:eastAsia="Arial Narrow" w:hAnsi="Arial Narrow" w:cs="Arial Narrow"/>
              </w:rPr>
              <w:t>Întocmit:</w:t>
            </w:r>
          </w:p>
        </w:tc>
      </w:tr>
      <w:tr w:rsidR="004C20B0" w:rsidRPr="004C20B0" w14:paraId="0FA761C6" w14:textId="77777777" w:rsidTr="004C20B0">
        <w:trPr>
          <w:jc w:val="center"/>
        </w:trPr>
        <w:tc>
          <w:tcPr>
            <w:tcW w:w="4893" w:type="dxa"/>
          </w:tcPr>
          <w:p w14:paraId="5DE4A7C4" w14:textId="1C37D883" w:rsidR="00054227" w:rsidRPr="0011433A" w:rsidRDefault="00F81DA4" w:rsidP="0011433A">
            <w:pPr>
              <w:spacing w:before="60" w:after="60"/>
              <w:jc w:val="center"/>
              <w:rPr>
                <w:rFonts w:ascii="Arial Narrow" w:eastAsia="Arial Narrow" w:hAnsi="Arial Narrow" w:cs="Arial Narrow"/>
              </w:rPr>
            </w:pPr>
            <w:r w:rsidRPr="0011433A">
              <w:rPr>
                <w:rFonts w:ascii="Arial Narrow" w:eastAsia="Arial Narrow" w:hAnsi="Arial Narrow" w:cs="Arial Narrow"/>
              </w:rPr>
              <w:t>20.10.2021</w:t>
            </w:r>
          </w:p>
        </w:tc>
        <w:tc>
          <w:tcPr>
            <w:tcW w:w="4894" w:type="dxa"/>
          </w:tcPr>
          <w:p w14:paraId="2804EDA2" w14:textId="637DEF10" w:rsidR="00054227" w:rsidRPr="004C20B0" w:rsidRDefault="00F81DA4" w:rsidP="0011433A">
            <w:pPr>
              <w:spacing w:before="60" w:after="60"/>
              <w:jc w:val="center"/>
              <w:rPr>
                <w:rFonts w:ascii="Arial Narrow" w:eastAsia="Arial Narrow" w:hAnsi="Arial Narrow" w:cs="Arial Narrow"/>
              </w:rPr>
            </w:pPr>
            <w:r w:rsidRPr="0011433A">
              <w:rPr>
                <w:rFonts w:ascii="Arial Narrow" w:eastAsia="Arial Narrow" w:hAnsi="Arial Narrow" w:cs="Arial Narrow"/>
                <w:b/>
              </w:rPr>
              <w:t xml:space="preserve">Ing. </w:t>
            </w:r>
            <w:r w:rsidR="004C20B0" w:rsidRPr="0011433A">
              <w:rPr>
                <w:rFonts w:ascii="Arial Narrow" w:eastAsia="Arial Narrow" w:hAnsi="Arial Narrow" w:cs="Arial Narrow"/>
                <w:b/>
              </w:rPr>
              <w:t>Lucacs Peter</w:t>
            </w:r>
          </w:p>
          <w:p w14:paraId="601D3B1D" w14:textId="77777777" w:rsidR="00054227" w:rsidRPr="004C20B0" w:rsidRDefault="00054227" w:rsidP="0011433A">
            <w:pPr>
              <w:spacing w:before="60" w:after="60"/>
              <w:jc w:val="center"/>
              <w:rPr>
                <w:rFonts w:ascii="Arial Narrow" w:eastAsia="Arial Narrow" w:hAnsi="Arial Narrow" w:cs="Arial Narrow"/>
              </w:rPr>
            </w:pPr>
          </w:p>
          <w:p w14:paraId="5C71AA84" w14:textId="77777777" w:rsidR="00054227" w:rsidRPr="004C20B0" w:rsidRDefault="00054227" w:rsidP="0011433A">
            <w:pPr>
              <w:spacing w:before="60" w:after="60"/>
              <w:jc w:val="center"/>
              <w:rPr>
                <w:rFonts w:ascii="Arial Narrow" w:eastAsia="Arial Narrow" w:hAnsi="Arial Narrow" w:cs="Arial Narrow"/>
              </w:rPr>
            </w:pPr>
          </w:p>
        </w:tc>
      </w:tr>
    </w:tbl>
    <w:p w14:paraId="235E97E9" w14:textId="77777777" w:rsidR="00054227" w:rsidRPr="004C20B0" w:rsidRDefault="00054227" w:rsidP="0011433A">
      <w:pPr>
        <w:tabs>
          <w:tab w:val="left" w:pos="1455"/>
        </w:tabs>
        <w:rPr>
          <w:rFonts w:ascii="Arial Narrow" w:eastAsia="Arial Narrow" w:hAnsi="Arial Narrow" w:cs="Arial Narrow"/>
        </w:rPr>
      </w:pPr>
    </w:p>
    <w:sectPr w:rsidR="00054227" w:rsidRPr="004C20B0" w:rsidSect="005F70A8">
      <w:headerReference w:type="default" r:id="rId7"/>
      <w:footerReference w:type="default" r:id="rId8"/>
      <w:pgSz w:w="11907" w:h="16840"/>
      <w:pgMar w:top="720" w:right="1077" w:bottom="990" w:left="900" w:header="510" w:footer="51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DCCA" w14:textId="77777777" w:rsidR="00BE3405" w:rsidRDefault="00F81DA4">
      <w:r>
        <w:separator/>
      </w:r>
    </w:p>
  </w:endnote>
  <w:endnote w:type="continuationSeparator" w:id="0">
    <w:p w14:paraId="3DEB69EC" w14:textId="77777777" w:rsidR="00BE3405" w:rsidRDefault="00F8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CBE4" w14:textId="77777777" w:rsidR="00054227" w:rsidRDefault="00F81DA4">
    <w:pPr>
      <w:pBdr>
        <w:top w:val="nil"/>
        <w:left w:val="nil"/>
        <w:bottom w:val="nil"/>
        <w:right w:val="nil"/>
        <w:between w:val="nil"/>
      </w:pBdr>
      <w:tabs>
        <w:tab w:val="center" w:pos="4320"/>
        <w:tab w:val="right" w:pos="8640"/>
      </w:tabs>
      <w:jc w:val="center"/>
      <w:rPr>
        <w:color w:val="000000"/>
      </w:rPr>
    </w:pPr>
    <w:r>
      <w:rPr>
        <w:noProof/>
      </w:rPr>
      <mc:AlternateContent>
        <mc:Choice Requires="wps">
          <w:drawing>
            <wp:anchor distT="0" distB="0" distL="114300" distR="114300" simplePos="0" relativeHeight="251658240" behindDoc="0" locked="0" layoutInCell="1" hidden="0" allowOverlap="1" wp14:anchorId="4B00BFA3" wp14:editId="76C49BAA">
              <wp:simplePos x="0" y="0"/>
              <wp:positionH relativeFrom="column">
                <wp:posOffset>1</wp:posOffset>
              </wp:positionH>
              <wp:positionV relativeFrom="paragraph">
                <wp:posOffset>0</wp:posOffset>
              </wp:positionV>
              <wp:extent cx="5934075" cy="45085"/>
              <wp:effectExtent l="0" t="0" r="0" b="0"/>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34075" cy="4508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34075" cy="45085"/>
                      </a:xfrm>
                      <a:prstGeom prst="rect"/>
                      <a:ln/>
                    </pic:spPr>
                  </pic:pic>
                </a:graphicData>
              </a:graphic>
            </wp:anchor>
          </w:drawing>
        </mc:Fallback>
      </mc:AlternateContent>
    </w:r>
  </w:p>
  <w:p w14:paraId="19D7C76B" w14:textId="77777777" w:rsidR="00054227" w:rsidRDefault="00F81DA4" w:rsidP="005F70A8">
    <w:pPr>
      <w:pBdr>
        <w:top w:val="nil"/>
        <w:left w:val="nil"/>
        <w:bottom w:val="nil"/>
        <w:right w:val="nil"/>
        <w:between w:val="nil"/>
      </w:pBdr>
      <w:tabs>
        <w:tab w:val="center" w:pos="4320"/>
        <w:tab w:val="right" w:pos="864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Pr>
        <w:rFonts w:ascii="Arial Narrow" w:eastAsia="Arial Narrow" w:hAnsi="Arial Narrow" w:cs="Arial Narrow"/>
        <w:noProof/>
        <w:color w:val="000000"/>
      </w:rPr>
      <w:t>1</w:t>
    </w:r>
    <w:r>
      <w:rPr>
        <w:rFonts w:ascii="Arial Narrow" w:eastAsia="Arial Narrow" w:hAnsi="Arial Narrow" w:cs="Arial Narrow"/>
        <w:color w:val="000000"/>
      </w:rPr>
      <w:fldChar w:fldCharType="end"/>
    </w:r>
  </w:p>
  <w:p w14:paraId="060A0255" w14:textId="77777777" w:rsidR="00054227" w:rsidRDefault="00054227">
    <w:pPr>
      <w:pBdr>
        <w:top w:val="nil"/>
        <w:left w:val="nil"/>
        <w:bottom w:val="nil"/>
        <w:right w:val="nil"/>
        <w:between w:val="nil"/>
      </w:pBdr>
      <w:tabs>
        <w:tab w:val="center" w:pos="4320"/>
        <w:tab w:val="right" w:pos="8640"/>
      </w:tabs>
      <w:jc w:val="center"/>
      <w:rPr>
        <w:rFonts w:ascii="Arial" w:eastAsia="Arial" w:hAnsi="Arial" w:cs="Arial"/>
        <w:color w:val="000000"/>
        <w:sz w:val="18"/>
        <w:szCs w:val="18"/>
      </w:rPr>
    </w:pPr>
  </w:p>
  <w:p w14:paraId="49081BAB" w14:textId="77777777" w:rsidR="00054227" w:rsidRDefault="000542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9B36" w14:textId="77777777" w:rsidR="00BE3405" w:rsidRDefault="00F81DA4">
      <w:r>
        <w:separator/>
      </w:r>
    </w:p>
  </w:footnote>
  <w:footnote w:type="continuationSeparator" w:id="0">
    <w:p w14:paraId="750CBD8A" w14:textId="77777777" w:rsidR="00BE3405" w:rsidRDefault="00F8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4716" w14:textId="77777777" w:rsidR="00054227" w:rsidRDefault="00F81DA4">
    <w:pPr>
      <w:pBdr>
        <w:top w:val="nil"/>
        <w:left w:val="nil"/>
        <w:bottom w:val="nil"/>
        <w:right w:val="nil"/>
        <w:between w:val="nil"/>
      </w:pBdr>
      <w:tabs>
        <w:tab w:val="center" w:pos="4320"/>
        <w:tab w:val="right" w:pos="8640"/>
        <w:tab w:val="left" w:pos="2580"/>
        <w:tab w:val="left" w:pos="2985"/>
      </w:tabs>
      <w:spacing w:after="120" w:line="276" w:lineRule="auto"/>
      <w:jc w:val="right"/>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NOTĂ CONCEPTUALĂ</w:t>
    </w:r>
  </w:p>
  <w:p w14:paraId="62D61317" w14:textId="77777777" w:rsidR="0011433A" w:rsidRDefault="0011433A" w:rsidP="0011433A">
    <w:pPr>
      <w:pBdr>
        <w:top w:val="nil"/>
        <w:left w:val="nil"/>
        <w:bottom w:val="nil"/>
        <w:right w:val="nil"/>
        <w:between w:val="nil"/>
      </w:pBdr>
      <w:tabs>
        <w:tab w:val="center" w:pos="4320"/>
        <w:tab w:val="right" w:pos="8640"/>
      </w:tabs>
      <w:jc w:val="center"/>
      <w:rPr>
        <w:rFonts w:ascii="Arial Narrow" w:eastAsia="Arial Narrow" w:hAnsi="Arial Narrow" w:cs="Arial Narrow"/>
        <w:b/>
        <w:sz w:val="20"/>
        <w:szCs w:val="20"/>
      </w:rPr>
    </w:pPr>
    <w:r w:rsidRPr="0011433A">
      <w:rPr>
        <w:rFonts w:ascii="Arial Narrow" w:eastAsia="Arial Narrow" w:hAnsi="Arial Narrow" w:cs="Arial Narrow"/>
        <w:b/>
        <w:sz w:val="20"/>
        <w:szCs w:val="20"/>
      </w:rPr>
      <w:t xml:space="preserve">AMENAJARE DRUM OCOLITOR INTRE STR. GHEORGHE DOJA, STR. BANEASA SI STR. LIBERTATII </w:t>
    </w:r>
  </w:p>
  <w:p w14:paraId="3CBB7D25" w14:textId="5E970635" w:rsidR="00054227" w:rsidRPr="0011433A" w:rsidRDefault="0011433A" w:rsidP="0011433A">
    <w:pPr>
      <w:pBdr>
        <w:top w:val="nil"/>
        <w:left w:val="nil"/>
        <w:bottom w:val="nil"/>
        <w:right w:val="nil"/>
        <w:between w:val="nil"/>
      </w:pBdr>
      <w:tabs>
        <w:tab w:val="center" w:pos="4320"/>
        <w:tab w:val="right" w:pos="8640"/>
      </w:tabs>
      <w:jc w:val="center"/>
      <w:rPr>
        <w:color w:val="000000"/>
        <w:sz w:val="20"/>
        <w:szCs w:val="20"/>
      </w:rPr>
    </w:pPr>
    <w:r w:rsidRPr="0011433A">
      <w:rPr>
        <w:rFonts w:ascii="Arial Narrow" w:eastAsia="Arial Narrow" w:hAnsi="Arial Narrow" w:cs="Arial Narrow"/>
        <w:b/>
        <w:sz w:val="20"/>
        <w:szCs w:val="20"/>
      </w:rPr>
      <w:t>AMENAJARE PASAJ PESTE CALEA FERATA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06C"/>
    <w:multiLevelType w:val="multilevel"/>
    <w:tmpl w:val="4170C94C"/>
    <w:lvl w:ilvl="0">
      <w:start w:val="1"/>
      <w:numFmt w:val="lowerLetter"/>
      <w:lvlText w:val="%1."/>
      <w:lvlJc w:val="left"/>
      <w:pPr>
        <w:ind w:left="1440" w:hanging="360"/>
      </w:pPr>
      <w:rPr>
        <w:color w:val="1F497D"/>
        <w:vertAlign w:val="baseline"/>
      </w:rPr>
    </w:lvl>
    <w:lvl w:ilvl="1">
      <w:numFmt w:val="bullet"/>
      <w:lvlText w:val="-"/>
      <w:lvlJc w:val="left"/>
      <w:pPr>
        <w:ind w:left="2160" w:hanging="360"/>
      </w:pPr>
      <w:rPr>
        <w:rFonts w:ascii="Times New Roman" w:eastAsia="Times New Roman" w:hAnsi="Times New Roman" w:cs="Times New Roman"/>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08705987"/>
    <w:multiLevelType w:val="multilevel"/>
    <w:tmpl w:val="D1309464"/>
    <w:lvl w:ilvl="0">
      <w:start w:val="1"/>
      <w:numFmt w:val="low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28904483"/>
    <w:multiLevelType w:val="multilevel"/>
    <w:tmpl w:val="290C1184"/>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o"/>
      <w:lvlJc w:val="left"/>
      <w:pPr>
        <w:ind w:left="2220" w:hanging="360"/>
      </w:pPr>
      <w:rPr>
        <w:rFonts w:ascii="Courier New" w:eastAsia="Courier New" w:hAnsi="Courier New" w:cs="Courier New"/>
        <w:vertAlign w:val="baseline"/>
      </w:rPr>
    </w:lvl>
    <w:lvl w:ilvl="2">
      <w:start w:val="1"/>
      <w:numFmt w:val="bullet"/>
      <w:lvlText w:val="▪"/>
      <w:lvlJc w:val="left"/>
      <w:pPr>
        <w:ind w:left="2940" w:hanging="360"/>
      </w:pPr>
      <w:rPr>
        <w:rFonts w:ascii="Noto Sans Symbols" w:eastAsia="Noto Sans Symbols" w:hAnsi="Noto Sans Symbols" w:cs="Noto Sans Symbols"/>
        <w:vertAlign w:val="baseline"/>
      </w:rPr>
    </w:lvl>
    <w:lvl w:ilvl="3">
      <w:start w:val="1"/>
      <w:numFmt w:val="bullet"/>
      <w:lvlText w:val="●"/>
      <w:lvlJc w:val="left"/>
      <w:pPr>
        <w:ind w:left="3660" w:hanging="360"/>
      </w:pPr>
      <w:rPr>
        <w:rFonts w:ascii="Noto Sans Symbols" w:eastAsia="Noto Sans Symbols" w:hAnsi="Noto Sans Symbols" w:cs="Noto Sans Symbols"/>
        <w:vertAlign w:val="baseline"/>
      </w:rPr>
    </w:lvl>
    <w:lvl w:ilvl="4">
      <w:start w:val="1"/>
      <w:numFmt w:val="bullet"/>
      <w:lvlText w:val="o"/>
      <w:lvlJc w:val="left"/>
      <w:pPr>
        <w:ind w:left="4380" w:hanging="360"/>
      </w:pPr>
      <w:rPr>
        <w:rFonts w:ascii="Courier New" w:eastAsia="Courier New" w:hAnsi="Courier New" w:cs="Courier New"/>
        <w:vertAlign w:val="baseline"/>
      </w:rPr>
    </w:lvl>
    <w:lvl w:ilvl="5">
      <w:start w:val="1"/>
      <w:numFmt w:val="bullet"/>
      <w:lvlText w:val="▪"/>
      <w:lvlJc w:val="left"/>
      <w:pPr>
        <w:ind w:left="5100" w:hanging="360"/>
      </w:pPr>
      <w:rPr>
        <w:rFonts w:ascii="Noto Sans Symbols" w:eastAsia="Noto Sans Symbols" w:hAnsi="Noto Sans Symbols" w:cs="Noto Sans Symbols"/>
        <w:vertAlign w:val="baseline"/>
      </w:rPr>
    </w:lvl>
    <w:lvl w:ilvl="6">
      <w:start w:val="1"/>
      <w:numFmt w:val="bullet"/>
      <w:lvlText w:val="●"/>
      <w:lvlJc w:val="left"/>
      <w:pPr>
        <w:ind w:left="5820" w:hanging="360"/>
      </w:pPr>
      <w:rPr>
        <w:rFonts w:ascii="Noto Sans Symbols" w:eastAsia="Noto Sans Symbols" w:hAnsi="Noto Sans Symbols" w:cs="Noto Sans Symbols"/>
        <w:vertAlign w:val="baseline"/>
      </w:rPr>
    </w:lvl>
    <w:lvl w:ilvl="7">
      <w:start w:val="1"/>
      <w:numFmt w:val="bullet"/>
      <w:lvlText w:val="o"/>
      <w:lvlJc w:val="left"/>
      <w:pPr>
        <w:ind w:left="6540" w:hanging="360"/>
      </w:pPr>
      <w:rPr>
        <w:rFonts w:ascii="Courier New" w:eastAsia="Courier New" w:hAnsi="Courier New" w:cs="Courier New"/>
        <w:vertAlign w:val="baseline"/>
      </w:rPr>
    </w:lvl>
    <w:lvl w:ilvl="8">
      <w:start w:val="1"/>
      <w:numFmt w:val="bullet"/>
      <w:lvlText w:val="▪"/>
      <w:lvlJc w:val="left"/>
      <w:pPr>
        <w:ind w:left="7260" w:hanging="360"/>
      </w:pPr>
      <w:rPr>
        <w:rFonts w:ascii="Noto Sans Symbols" w:eastAsia="Noto Sans Symbols" w:hAnsi="Noto Sans Symbols" w:cs="Noto Sans Symbols"/>
        <w:vertAlign w:val="baseline"/>
      </w:rPr>
    </w:lvl>
  </w:abstractNum>
  <w:abstractNum w:abstractNumId="3" w15:restartNumberingAfterBreak="0">
    <w:nsid w:val="2A942318"/>
    <w:multiLevelType w:val="multilevel"/>
    <w:tmpl w:val="0F98BCB8"/>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o"/>
      <w:lvlJc w:val="left"/>
      <w:pPr>
        <w:ind w:left="2220" w:hanging="360"/>
      </w:pPr>
      <w:rPr>
        <w:rFonts w:ascii="Courier New" w:eastAsia="Courier New" w:hAnsi="Courier New" w:cs="Courier New"/>
        <w:vertAlign w:val="baseline"/>
      </w:rPr>
    </w:lvl>
    <w:lvl w:ilvl="2">
      <w:start w:val="1"/>
      <w:numFmt w:val="bullet"/>
      <w:lvlText w:val="▪"/>
      <w:lvlJc w:val="left"/>
      <w:pPr>
        <w:ind w:left="2940" w:hanging="360"/>
      </w:pPr>
      <w:rPr>
        <w:rFonts w:ascii="Noto Sans Symbols" w:eastAsia="Noto Sans Symbols" w:hAnsi="Noto Sans Symbols" w:cs="Noto Sans Symbols"/>
        <w:vertAlign w:val="baseline"/>
      </w:rPr>
    </w:lvl>
    <w:lvl w:ilvl="3">
      <w:start w:val="1"/>
      <w:numFmt w:val="bullet"/>
      <w:lvlText w:val="●"/>
      <w:lvlJc w:val="left"/>
      <w:pPr>
        <w:ind w:left="3660" w:hanging="360"/>
      </w:pPr>
      <w:rPr>
        <w:rFonts w:ascii="Noto Sans Symbols" w:eastAsia="Noto Sans Symbols" w:hAnsi="Noto Sans Symbols" w:cs="Noto Sans Symbols"/>
        <w:vertAlign w:val="baseline"/>
      </w:rPr>
    </w:lvl>
    <w:lvl w:ilvl="4">
      <w:start w:val="1"/>
      <w:numFmt w:val="bullet"/>
      <w:lvlText w:val="o"/>
      <w:lvlJc w:val="left"/>
      <w:pPr>
        <w:ind w:left="4380" w:hanging="360"/>
      </w:pPr>
      <w:rPr>
        <w:rFonts w:ascii="Courier New" w:eastAsia="Courier New" w:hAnsi="Courier New" w:cs="Courier New"/>
        <w:vertAlign w:val="baseline"/>
      </w:rPr>
    </w:lvl>
    <w:lvl w:ilvl="5">
      <w:start w:val="1"/>
      <w:numFmt w:val="bullet"/>
      <w:lvlText w:val="▪"/>
      <w:lvlJc w:val="left"/>
      <w:pPr>
        <w:ind w:left="5100" w:hanging="360"/>
      </w:pPr>
      <w:rPr>
        <w:rFonts w:ascii="Noto Sans Symbols" w:eastAsia="Noto Sans Symbols" w:hAnsi="Noto Sans Symbols" w:cs="Noto Sans Symbols"/>
        <w:vertAlign w:val="baseline"/>
      </w:rPr>
    </w:lvl>
    <w:lvl w:ilvl="6">
      <w:start w:val="1"/>
      <w:numFmt w:val="bullet"/>
      <w:lvlText w:val="●"/>
      <w:lvlJc w:val="left"/>
      <w:pPr>
        <w:ind w:left="5820" w:hanging="360"/>
      </w:pPr>
      <w:rPr>
        <w:rFonts w:ascii="Noto Sans Symbols" w:eastAsia="Noto Sans Symbols" w:hAnsi="Noto Sans Symbols" w:cs="Noto Sans Symbols"/>
        <w:vertAlign w:val="baseline"/>
      </w:rPr>
    </w:lvl>
    <w:lvl w:ilvl="7">
      <w:start w:val="1"/>
      <w:numFmt w:val="bullet"/>
      <w:lvlText w:val="o"/>
      <w:lvlJc w:val="left"/>
      <w:pPr>
        <w:ind w:left="6540" w:hanging="360"/>
      </w:pPr>
      <w:rPr>
        <w:rFonts w:ascii="Courier New" w:eastAsia="Courier New" w:hAnsi="Courier New" w:cs="Courier New"/>
        <w:vertAlign w:val="baseline"/>
      </w:rPr>
    </w:lvl>
    <w:lvl w:ilvl="8">
      <w:start w:val="1"/>
      <w:numFmt w:val="bullet"/>
      <w:lvlText w:val="▪"/>
      <w:lvlJc w:val="left"/>
      <w:pPr>
        <w:ind w:left="7260" w:hanging="360"/>
      </w:pPr>
      <w:rPr>
        <w:rFonts w:ascii="Noto Sans Symbols" w:eastAsia="Noto Sans Symbols" w:hAnsi="Noto Sans Symbols" w:cs="Noto Sans Symbols"/>
        <w:vertAlign w:val="baseline"/>
      </w:rPr>
    </w:lvl>
  </w:abstractNum>
  <w:abstractNum w:abstractNumId="4" w15:restartNumberingAfterBreak="0">
    <w:nsid w:val="2EC27BBF"/>
    <w:multiLevelType w:val="multilevel"/>
    <w:tmpl w:val="671E6B56"/>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o"/>
      <w:lvlJc w:val="left"/>
      <w:pPr>
        <w:ind w:left="2220" w:hanging="360"/>
      </w:pPr>
      <w:rPr>
        <w:rFonts w:ascii="Courier New" w:eastAsia="Courier New" w:hAnsi="Courier New" w:cs="Courier New"/>
        <w:vertAlign w:val="baseline"/>
      </w:rPr>
    </w:lvl>
    <w:lvl w:ilvl="2">
      <w:start w:val="1"/>
      <w:numFmt w:val="bullet"/>
      <w:lvlText w:val="▪"/>
      <w:lvlJc w:val="left"/>
      <w:pPr>
        <w:ind w:left="2940" w:hanging="360"/>
      </w:pPr>
      <w:rPr>
        <w:rFonts w:ascii="Noto Sans Symbols" w:eastAsia="Noto Sans Symbols" w:hAnsi="Noto Sans Symbols" w:cs="Noto Sans Symbols"/>
        <w:vertAlign w:val="baseline"/>
      </w:rPr>
    </w:lvl>
    <w:lvl w:ilvl="3">
      <w:start w:val="1"/>
      <w:numFmt w:val="bullet"/>
      <w:lvlText w:val="●"/>
      <w:lvlJc w:val="left"/>
      <w:pPr>
        <w:ind w:left="3660" w:hanging="360"/>
      </w:pPr>
      <w:rPr>
        <w:rFonts w:ascii="Noto Sans Symbols" w:eastAsia="Noto Sans Symbols" w:hAnsi="Noto Sans Symbols" w:cs="Noto Sans Symbols"/>
        <w:vertAlign w:val="baseline"/>
      </w:rPr>
    </w:lvl>
    <w:lvl w:ilvl="4">
      <w:start w:val="1"/>
      <w:numFmt w:val="bullet"/>
      <w:lvlText w:val="o"/>
      <w:lvlJc w:val="left"/>
      <w:pPr>
        <w:ind w:left="4380" w:hanging="360"/>
      </w:pPr>
      <w:rPr>
        <w:rFonts w:ascii="Courier New" w:eastAsia="Courier New" w:hAnsi="Courier New" w:cs="Courier New"/>
        <w:vertAlign w:val="baseline"/>
      </w:rPr>
    </w:lvl>
    <w:lvl w:ilvl="5">
      <w:start w:val="1"/>
      <w:numFmt w:val="bullet"/>
      <w:lvlText w:val="▪"/>
      <w:lvlJc w:val="left"/>
      <w:pPr>
        <w:ind w:left="5100" w:hanging="360"/>
      </w:pPr>
      <w:rPr>
        <w:rFonts w:ascii="Noto Sans Symbols" w:eastAsia="Noto Sans Symbols" w:hAnsi="Noto Sans Symbols" w:cs="Noto Sans Symbols"/>
        <w:vertAlign w:val="baseline"/>
      </w:rPr>
    </w:lvl>
    <w:lvl w:ilvl="6">
      <w:start w:val="1"/>
      <w:numFmt w:val="bullet"/>
      <w:lvlText w:val="●"/>
      <w:lvlJc w:val="left"/>
      <w:pPr>
        <w:ind w:left="5820" w:hanging="360"/>
      </w:pPr>
      <w:rPr>
        <w:rFonts w:ascii="Noto Sans Symbols" w:eastAsia="Noto Sans Symbols" w:hAnsi="Noto Sans Symbols" w:cs="Noto Sans Symbols"/>
        <w:vertAlign w:val="baseline"/>
      </w:rPr>
    </w:lvl>
    <w:lvl w:ilvl="7">
      <w:start w:val="1"/>
      <w:numFmt w:val="bullet"/>
      <w:lvlText w:val="o"/>
      <w:lvlJc w:val="left"/>
      <w:pPr>
        <w:ind w:left="6540" w:hanging="360"/>
      </w:pPr>
      <w:rPr>
        <w:rFonts w:ascii="Courier New" w:eastAsia="Courier New" w:hAnsi="Courier New" w:cs="Courier New"/>
        <w:vertAlign w:val="baseline"/>
      </w:rPr>
    </w:lvl>
    <w:lvl w:ilvl="8">
      <w:start w:val="1"/>
      <w:numFmt w:val="bullet"/>
      <w:lvlText w:val="▪"/>
      <w:lvlJc w:val="left"/>
      <w:pPr>
        <w:ind w:left="7260" w:hanging="360"/>
      </w:pPr>
      <w:rPr>
        <w:rFonts w:ascii="Noto Sans Symbols" w:eastAsia="Noto Sans Symbols" w:hAnsi="Noto Sans Symbols" w:cs="Noto Sans Symbols"/>
        <w:vertAlign w:val="baseline"/>
      </w:rPr>
    </w:lvl>
  </w:abstractNum>
  <w:abstractNum w:abstractNumId="5" w15:restartNumberingAfterBreak="0">
    <w:nsid w:val="340731D6"/>
    <w:multiLevelType w:val="multilevel"/>
    <w:tmpl w:val="4B264582"/>
    <w:lvl w:ilvl="0">
      <w:start w:val="1"/>
      <w:numFmt w:val="lowerLetter"/>
      <w:lvlText w:val="%1."/>
      <w:lvlJc w:val="left"/>
      <w:pPr>
        <w:ind w:left="1440" w:hanging="360"/>
      </w:pPr>
      <w:rPr>
        <w:b/>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4018217F"/>
    <w:multiLevelType w:val="multilevel"/>
    <w:tmpl w:val="88B4CFD8"/>
    <w:lvl w:ilvl="0">
      <w:start w:val="1"/>
      <w:numFmt w:val="decimal"/>
      <w:lvlText w:val="%1."/>
      <w:lvlJc w:val="left"/>
      <w:pPr>
        <w:ind w:left="72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7" w15:restartNumberingAfterBreak="0">
    <w:nsid w:val="47E135B8"/>
    <w:multiLevelType w:val="multilevel"/>
    <w:tmpl w:val="06D69202"/>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8" w15:restartNumberingAfterBreak="0">
    <w:nsid w:val="63197D2A"/>
    <w:multiLevelType w:val="multilevel"/>
    <w:tmpl w:val="F684C2F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7031823"/>
    <w:multiLevelType w:val="multilevel"/>
    <w:tmpl w:val="5FEEB86E"/>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num w:numId="1">
    <w:abstractNumId w:val="7"/>
  </w:num>
  <w:num w:numId="2">
    <w:abstractNumId w:val="9"/>
  </w:num>
  <w:num w:numId="3">
    <w:abstractNumId w:val="8"/>
  </w:num>
  <w:num w:numId="4">
    <w:abstractNumId w:val="4"/>
  </w:num>
  <w:num w:numId="5">
    <w:abstractNumId w:val="2"/>
  </w:num>
  <w:num w:numId="6">
    <w:abstractNumId w:val="3"/>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27"/>
    <w:rsid w:val="00054227"/>
    <w:rsid w:val="0011433A"/>
    <w:rsid w:val="003A5175"/>
    <w:rsid w:val="0047343F"/>
    <w:rsid w:val="004C20B0"/>
    <w:rsid w:val="005F70A8"/>
    <w:rsid w:val="009F70CD"/>
    <w:rsid w:val="00B42F3A"/>
    <w:rsid w:val="00B653C2"/>
    <w:rsid w:val="00BE3405"/>
    <w:rsid w:val="00CA2D99"/>
    <w:rsid w:val="00CE43D8"/>
    <w:rsid w:val="00DF7F76"/>
    <w:rsid w:val="00F81D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FD02"/>
  <w15:docId w15:val="{2D8467DD-4DDF-4FF7-9632-8BDC2735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u w:val="single"/>
    </w:rPr>
  </w:style>
  <w:style w:type="paragraph" w:styleId="Heading2">
    <w:name w:val="heading 2"/>
    <w:basedOn w:val="Normal"/>
    <w:next w:val="Normal"/>
    <w:uiPriority w:val="9"/>
    <w:semiHidden/>
    <w:unhideWhenUsed/>
    <w:qFormat/>
    <w:pPr>
      <w:keepNext/>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b/>
      <w:sz w:val="28"/>
      <w:szCs w:val="28"/>
      <w:u w:val="single"/>
    </w:rPr>
  </w:style>
  <w:style w:type="paragraph" w:styleId="Subtitle">
    <w:name w:val="Subtitle"/>
    <w:basedOn w:val="Normal"/>
    <w:next w:val="Normal"/>
    <w:uiPriority w:val="11"/>
    <w:qFormat/>
    <w:pPr>
      <w:spacing w:after="60"/>
    </w:pPr>
    <w:rPr>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styleId="TableGrid">
    <w:name w:val="Table Grid"/>
    <w:basedOn w:val="TableNormal"/>
    <w:uiPriority w:val="39"/>
    <w:rsid w:val="00114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33A"/>
    <w:pPr>
      <w:tabs>
        <w:tab w:val="center" w:pos="4513"/>
        <w:tab w:val="right" w:pos="9026"/>
      </w:tabs>
    </w:pPr>
  </w:style>
  <w:style w:type="character" w:customStyle="1" w:styleId="HeaderChar">
    <w:name w:val="Header Char"/>
    <w:basedOn w:val="DefaultParagraphFont"/>
    <w:link w:val="Header"/>
    <w:uiPriority w:val="99"/>
    <w:rsid w:val="0011433A"/>
  </w:style>
  <w:style w:type="paragraph" w:styleId="Footer">
    <w:name w:val="footer"/>
    <w:basedOn w:val="Normal"/>
    <w:link w:val="FooterChar"/>
    <w:uiPriority w:val="99"/>
    <w:unhideWhenUsed/>
    <w:rsid w:val="0011433A"/>
    <w:pPr>
      <w:tabs>
        <w:tab w:val="center" w:pos="4513"/>
        <w:tab w:val="right" w:pos="9026"/>
      </w:tabs>
    </w:pPr>
  </w:style>
  <w:style w:type="character" w:customStyle="1" w:styleId="FooterChar">
    <w:name w:val="Footer Char"/>
    <w:basedOn w:val="DefaultParagraphFont"/>
    <w:link w:val="Footer"/>
    <w:uiPriority w:val="99"/>
    <w:rsid w:val="0011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81161">
      <w:bodyDiv w:val="1"/>
      <w:marLeft w:val="0"/>
      <w:marRight w:val="0"/>
      <w:marTop w:val="0"/>
      <w:marBottom w:val="0"/>
      <w:divBdr>
        <w:top w:val="none" w:sz="0" w:space="0" w:color="auto"/>
        <w:left w:val="none" w:sz="0" w:space="0" w:color="auto"/>
        <w:bottom w:val="none" w:sz="0" w:space="0" w:color="auto"/>
        <w:right w:val="none" w:sz="0" w:space="0" w:color="auto"/>
      </w:divBdr>
    </w:div>
    <w:div w:id="1438712750">
      <w:bodyDiv w:val="1"/>
      <w:marLeft w:val="0"/>
      <w:marRight w:val="0"/>
      <w:marTop w:val="0"/>
      <w:marBottom w:val="0"/>
      <w:divBdr>
        <w:top w:val="none" w:sz="0" w:space="0" w:color="auto"/>
        <w:left w:val="none" w:sz="0" w:space="0" w:color="auto"/>
        <w:bottom w:val="none" w:sz="0" w:space="0" w:color="auto"/>
        <w:right w:val="none" w:sz="0" w:space="0" w:color="auto"/>
      </w:divBdr>
    </w:div>
    <w:div w:id="1483696974">
      <w:bodyDiv w:val="1"/>
      <w:marLeft w:val="0"/>
      <w:marRight w:val="0"/>
      <w:marTop w:val="0"/>
      <w:marBottom w:val="0"/>
      <w:divBdr>
        <w:top w:val="none" w:sz="0" w:space="0" w:color="auto"/>
        <w:left w:val="none" w:sz="0" w:space="0" w:color="auto"/>
        <w:bottom w:val="none" w:sz="0" w:space="0" w:color="auto"/>
        <w:right w:val="none" w:sz="0" w:space="0" w:color="auto"/>
      </w:divBdr>
    </w:div>
    <w:div w:id="1566723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5701</Words>
  <Characters>39338</Characters>
  <Application>Microsoft Office Word</Application>
  <DocSecurity>0</DocSecurity>
  <Lines>327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Zsolt Péter Lukács</dc:creator>
  <cp:lastModifiedBy>Zsolt Péter Lukács</cp:lastModifiedBy>
  <cp:revision>2</cp:revision>
  <dcterms:created xsi:type="dcterms:W3CDTF">2021-10-24T17:59:00Z</dcterms:created>
  <dcterms:modified xsi:type="dcterms:W3CDTF">2021-10-24T17:59:00Z</dcterms:modified>
</cp:coreProperties>
</file>