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754E" w14:textId="77777777" w:rsidR="008750B5" w:rsidRPr="008750B5" w:rsidRDefault="008750B5" w:rsidP="008750B5">
      <w:pPr>
        <w:rPr>
          <w:rFonts w:ascii="Times New Roman" w:eastAsia="Calibri" w:hAnsi="Times New Roman" w:cs="Times New Roman"/>
        </w:rPr>
      </w:pPr>
    </w:p>
    <w:p w14:paraId="6876E0D7" w14:textId="77777777" w:rsidR="001A0FD2" w:rsidRDefault="008750B5" w:rsidP="006F6A2B">
      <w:pPr>
        <w:rPr>
          <w:rFonts w:ascii="Times New Roman" w:eastAsia="Times New Roman" w:hAnsi="Times New Roman" w:cs="Times New Roman"/>
          <w:b/>
          <w:kern w:val="2"/>
          <w:lang w:eastAsia="hi-IN" w:bidi="hi-IN"/>
        </w:rPr>
      </w:pPr>
      <w:r w:rsidRPr="008750B5">
        <w:rPr>
          <w:rFonts w:ascii="Calibri" w:eastAsia="Calibri" w:hAnsi="Calibri" w:cs="Times New Roman"/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4982C188" wp14:editId="38475181">
            <wp:simplePos x="0" y="0"/>
            <wp:positionH relativeFrom="column">
              <wp:posOffset>-343535</wp:posOffset>
            </wp:positionH>
            <wp:positionV relativeFrom="paragraph">
              <wp:posOffset>-348615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Description: 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ecus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0B5">
        <w:rPr>
          <w:rFonts w:ascii="Times New Roman" w:eastAsia="Times New Roman" w:hAnsi="Times New Roman" w:cs="Times New Roman"/>
          <w:b/>
          <w:kern w:val="2"/>
          <w:lang w:eastAsia="hi-IN" w:bidi="hi-IN"/>
        </w:rPr>
        <w:t>MUNICIPIUL TÂRGU-MUREŞ</w:t>
      </w:r>
    </w:p>
    <w:p w14:paraId="339C7818" w14:textId="77777777" w:rsidR="006F6A2B" w:rsidRPr="001A0FD2" w:rsidRDefault="006F6A2B" w:rsidP="001A0FD2">
      <w:pPr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1A0FD2">
        <w:rPr>
          <w:rFonts w:ascii="Times New Roman" w:hAnsi="Times New Roman" w:cs="Times New Roman"/>
          <w:b/>
          <w:sz w:val="24"/>
          <w:szCs w:val="24"/>
        </w:rPr>
        <w:t xml:space="preserve">Direcţia Proiecte cu Finanţare Internaţională, Resurse Umane, Relații cu Publicul și Logistică </w:t>
      </w:r>
    </w:p>
    <w:p w14:paraId="14B7EEFD" w14:textId="77777777" w:rsidR="006F6A2B" w:rsidRPr="001A0FD2" w:rsidRDefault="006F6A2B" w:rsidP="001A0F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0FD2">
        <w:rPr>
          <w:rFonts w:ascii="Times New Roman" w:hAnsi="Times New Roman" w:cs="Times New Roman"/>
          <w:b/>
          <w:sz w:val="24"/>
          <w:szCs w:val="24"/>
        </w:rPr>
        <w:t xml:space="preserve">Serviciul Proiecte cu Finanţare Internaţională                                                            </w:t>
      </w:r>
    </w:p>
    <w:p w14:paraId="6F581136" w14:textId="77777777" w:rsidR="001A0FD2" w:rsidRPr="00B01426" w:rsidRDefault="001A0FD2" w:rsidP="00D92C4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lang w:eastAsia="hi-IN" w:bidi="hi-IN"/>
        </w:rPr>
      </w:pPr>
    </w:p>
    <w:p w14:paraId="20993264" w14:textId="56CBD0BF" w:rsidR="00D92C42" w:rsidRDefault="008750B5" w:rsidP="00D92C4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lang w:eastAsia="hi-IN" w:bidi="hi-IN"/>
        </w:rPr>
      </w:pPr>
      <w:r w:rsidRPr="00B01426">
        <w:rPr>
          <w:rFonts w:ascii="Times New Roman" w:eastAsia="Times New Roman" w:hAnsi="Times New Roman" w:cs="Times New Roman"/>
          <w:b/>
          <w:kern w:val="2"/>
          <w:lang w:eastAsia="hi-IN" w:bidi="hi-IN"/>
        </w:rPr>
        <w:t xml:space="preserve">Nr.  </w:t>
      </w:r>
      <w:r w:rsidR="00B01426" w:rsidRPr="00B01426">
        <w:rPr>
          <w:rFonts w:ascii="Times New Roman" w:eastAsia="Times New Roman" w:hAnsi="Times New Roman" w:cs="Times New Roman"/>
          <w:b/>
          <w:kern w:val="2"/>
          <w:lang w:eastAsia="hi-IN" w:bidi="hi-IN"/>
        </w:rPr>
        <w:t>75576</w:t>
      </w:r>
      <w:r w:rsidR="00B01426">
        <w:rPr>
          <w:rFonts w:ascii="Times New Roman" w:eastAsia="Times New Roman" w:hAnsi="Times New Roman" w:cs="Times New Roman"/>
          <w:b/>
          <w:kern w:val="2"/>
          <w:u w:val="single"/>
          <w:lang w:eastAsia="hi-IN" w:bidi="hi-IN"/>
        </w:rPr>
        <w:t xml:space="preserve"> </w:t>
      </w:r>
      <w:r w:rsidRPr="008750B5">
        <w:rPr>
          <w:rFonts w:ascii="Times New Roman" w:eastAsia="Times New Roman" w:hAnsi="Times New Roman" w:cs="Times New Roman"/>
          <w:b/>
          <w:kern w:val="2"/>
          <w:lang w:eastAsia="hi-IN" w:bidi="hi-IN"/>
        </w:rPr>
        <w:t xml:space="preserve">din </w:t>
      </w:r>
      <w:r w:rsidR="00B01426" w:rsidRPr="00B01426">
        <w:rPr>
          <w:rFonts w:ascii="Times New Roman" w:eastAsia="Times New Roman" w:hAnsi="Times New Roman" w:cs="Times New Roman"/>
          <w:b/>
          <w:kern w:val="2"/>
          <w:lang w:eastAsia="hi-IN" w:bidi="hi-IN"/>
        </w:rPr>
        <w:t>22.10.2021</w:t>
      </w:r>
      <w:r w:rsidR="00D92C42">
        <w:rPr>
          <w:rFonts w:ascii="Times New Roman" w:eastAsia="Times New Roman" w:hAnsi="Times New Roman" w:cs="Times New Roman"/>
          <w:b/>
          <w:kern w:val="2"/>
          <w:lang w:eastAsia="hi-IN" w:bidi="hi-IN"/>
        </w:rPr>
        <w:t xml:space="preserve">  </w:t>
      </w:r>
    </w:p>
    <w:p w14:paraId="302EDDDA" w14:textId="77777777" w:rsidR="00D92C42" w:rsidRPr="00D92C42" w:rsidRDefault="00D92C42" w:rsidP="00D92C42">
      <w:pPr>
        <w:widowControl w:val="0"/>
        <w:suppressAutoHyphens/>
        <w:spacing w:after="0" w:line="240" w:lineRule="auto"/>
        <w:ind w:left="2124"/>
        <w:rPr>
          <w:rFonts w:ascii="Times New Roman" w:eastAsia="Times New Roman" w:hAnsi="Times New Roman" w:cs="Times New Roman"/>
          <w:b/>
          <w:kern w:val="2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 w:rsidR="008750B5" w:rsidRPr="008750B5"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 w:rsidR="001A0FD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              </w:t>
      </w:r>
      <w:r w:rsidRPr="008750B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Aprob,</w:t>
      </w:r>
    </w:p>
    <w:p w14:paraId="1101BE87" w14:textId="77777777" w:rsidR="008750B5" w:rsidRPr="008750B5" w:rsidRDefault="008750B5" w:rsidP="00D92C4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  <w:r w:rsidRPr="008750B5"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 w:rsidRPr="008750B5"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 w:rsidRPr="008750B5"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 w:rsidRPr="008750B5"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 w:rsidRPr="008750B5"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 w:rsidRPr="008750B5"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 w:rsidRPr="008750B5"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 w:rsidR="00D92C4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        </w:t>
      </w:r>
      <w:r w:rsidR="00D92C4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</w:r>
      <w:r w:rsidR="00D92C4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  <w:t xml:space="preserve">     </w:t>
      </w:r>
      <w:r w:rsidRPr="008750B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Primar</w:t>
      </w:r>
    </w:p>
    <w:p w14:paraId="0AF6FBB7" w14:textId="77777777" w:rsidR="008750B5" w:rsidRPr="008750B5" w:rsidRDefault="008750B5" w:rsidP="00D92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  <w:r w:rsidRPr="008750B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</w:r>
      <w:r w:rsidRPr="008750B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</w:r>
      <w:r w:rsidRPr="008750B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</w:r>
      <w:r w:rsidRPr="008750B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</w:r>
      <w:r w:rsidRPr="008750B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  <w:t xml:space="preserve">                                      </w:t>
      </w:r>
      <w:r w:rsidR="00D92C4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</w:t>
      </w:r>
      <w:r w:rsidRPr="008750B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Soós Zoltán</w:t>
      </w:r>
    </w:p>
    <w:p w14:paraId="40235793" w14:textId="77777777" w:rsidR="006F6A2B" w:rsidRDefault="006F6A2B" w:rsidP="006F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14:paraId="26E36FCE" w14:textId="77777777" w:rsidR="006F6A2B" w:rsidRDefault="008750B5" w:rsidP="006F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  <w:r w:rsidRPr="008750B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R E F E R A T</w:t>
      </w:r>
    </w:p>
    <w:p w14:paraId="7E44FDA9" w14:textId="77777777" w:rsidR="008750B5" w:rsidRPr="006F6A2B" w:rsidRDefault="008750B5" w:rsidP="006F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Pr="008750B5">
        <w:rPr>
          <w:rFonts w:ascii="Times New Roman" w:eastAsia="Times New Roman" w:hAnsi="Times New Roman" w:cs="Times New Roman"/>
          <w:b/>
          <w:sz w:val="24"/>
          <w:szCs w:val="24"/>
        </w:rPr>
        <w:t>a proiectul de hotărâre privind aprobarea Acordului de parteneriat încheiat între</w:t>
      </w:r>
    </w:p>
    <w:p w14:paraId="37C435B4" w14:textId="77777777" w:rsidR="008750B5" w:rsidRPr="008750B5" w:rsidRDefault="007B64DF" w:rsidP="008750B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10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UAT</w:t>
      </w:r>
      <w:r w:rsidR="008750B5" w:rsidRPr="008750B5">
        <w:rPr>
          <w:rFonts w:ascii="Times New Roman" w:eastAsia="Times New Roman" w:hAnsi="Times New Roman" w:cs="Times New Roman"/>
          <w:b/>
          <w:sz w:val="24"/>
          <w:szCs w:val="24"/>
        </w:rPr>
        <w:t xml:space="preserve"> Târgu Mureş</w:t>
      </w:r>
      <w:r w:rsidR="008750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750B5" w:rsidRPr="008750B5">
        <w:rPr>
          <w:rFonts w:ascii="Times New Roman" w:eastAsia="Times New Roman" w:hAnsi="Times New Roman" w:cs="Times New Roman"/>
          <w:b/>
          <w:sz w:val="24"/>
          <w:szCs w:val="24"/>
        </w:rPr>
        <w:t>şi UAT Pănet pentru realizarea în comun al obiectivului de investiţii</w:t>
      </w:r>
    </w:p>
    <w:p w14:paraId="7D4D1739" w14:textId="77777777" w:rsidR="008750B5" w:rsidRPr="008750B5" w:rsidRDefault="008750B5" w:rsidP="008750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750B5">
        <w:rPr>
          <w:rFonts w:ascii="Times New Roman" w:eastAsia="Times New Roman" w:hAnsi="Times New Roman" w:cs="Times New Roman"/>
          <w:b/>
          <w:sz w:val="24"/>
          <w:szCs w:val="24"/>
        </w:rPr>
        <w:t>„Modernizarea drumului de legătură DC 136 dintre satul Hărţău, UAT Pănet şi str.</w:t>
      </w:r>
    </w:p>
    <w:p w14:paraId="1180E7F0" w14:textId="77777777" w:rsidR="008750B5" w:rsidRDefault="008750B5" w:rsidP="008750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750B5">
        <w:rPr>
          <w:rFonts w:ascii="Times New Roman" w:eastAsia="Times New Roman" w:hAnsi="Times New Roman" w:cs="Times New Roman"/>
          <w:b/>
          <w:sz w:val="24"/>
          <w:szCs w:val="24"/>
        </w:rPr>
        <w:t>Remetea, UAT Târgu Mureş, judeţul Mureş"</w:t>
      </w:r>
    </w:p>
    <w:p w14:paraId="194E89FA" w14:textId="77777777" w:rsidR="008750B5" w:rsidRDefault="008750B5" w:rsidP="008750B5">
      <w:pPr>
        <w:widowControl w:val="0"/>
        <w:shd w:val="clear" w:color="auto" w:fill="FFFFFF"/>
        <w:autoSpaceDE w:val="0"/>
        <w:autoSpaceDN w:val="0"/>
        <w:adjustRightInd w:val="0"/>
        <w:spacing w:after="0" w:line="355" w:lineRule="exact"/>
        <w:ind w:left="8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510009A" w14:textId="77777777" w:rsidR="008750B5" w:rsidRPr="008750B5" w:rsidRDefault="008750B5" w:rsidP="007B64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" w:firstLine="62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750B5">
        <w:rPr>
          <w:rFonts w:ascii="Times New Roman" w:eastAsia="Times New Roman" w:hAnsi="Times New Roman" w:cs="Times New Roman"/>
          <w:color w:val="000000"/>
          <w:sz w:val="24"/>
          <w:szCs w:val="24"/>
        </w:rPr>
        <w:t>Ca urmare a aprobării Programului Naţional de Investiţii „Anghel Saligny" prin Ordonanţa de urgenţă nr. 95 din 03.09.2021 a Guvernului României, Municipiul Târgu Mureş intenţionează să includă în acest program obiectivul de investiţii: "Modernizarea drumului de legătură DC 136 dintre satul Hărţău, UAT Pănet şi str. Remetea, UAT Târgu Mureş, judeţul Mureş" în vederea obţinerii fondurilor de finanţare guvernamentale pentru acest obiectiv.</w:t>
      </w:r>
    </w:p>
    <w:p w14:paraId="01F40A69" w14:textId="77777777" w:rsidR="008750B5" w:rsidRPr="008750B5" w:rsidRDefault="008750B5" w:rsidP="007B64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4" w:firstLine="7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50B5">
        <w:rPr>
          <w:rFonts w:ascii="Times New Roman" w:eastAsia="Times New Roman" w:hAnsi="Times New Roman" w:cs="Times New Roman"/>
          <w:color w:val="000000"/>
          <w:sz w:val="24"/>
          <w:szCs w:val="24"/>
        </w:rPr>
        <w:t>Porţiunea de drum care necesită modernizare şi pentru care se doreşte obţinerea de fonduri se află pe teritoriul a două unităţi administrativ-teritoriale, astfel încât este nevoie de încheierea unui acord de parteneriat până la înfiinţarea unui ADI</w:t>
      </w:r>
      <w:r w:rsidR="007B6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(Asociaţie de Dezvoltare I</w:t>
      </w:r>
      <w:r w:rsidRPr="008750B5">
        <w:rPr>
          <w:rFonts w:ascii="Times New Roman" w:eastAsia="Times New Roman" w:hAnsi="Times New Roman" w:cs="Times New Roman"/>
          <w:color w:val="000000"/>
          <w:sz w:val="24"/>
          <w:szCs w:val="24"/>
        </w:rPr>
        <w:t>ntercomunitară).</w:t>
      </w:r>
    </w:p>
    <w:p w14:paraId="0A40185E" w14:textId="77777777" w:rsidR="008750B5" w:rsidRDefault="008750B5" w:rsidP="007B64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4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75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Ordinul nr. 1333/2021 în art 1 alin. (3) prevede următoarele: </w:t>
      </w:r>
      <w:r w:rsidRPr="008750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"în situaţia în care asociaţiile de dezvoltare intercomunitară nu sunt înfiinţate până la expirarea termenului prevăzut la art. 6 alin. (1) din OUG, unităţile administrativ-teritoriale au posibilitatea de a încheia acorduri de parteneriat, în temeiul art. 89 alin. (8) din OUG nr. 57/2019, cu modificările şi completările ulterioare, în baza cărora să se oblige ca în termen de 1 an de la data semnării acordurilor să înfiinţeze asociaţia de dezvoltare intercomunitară, în vederea solicitării includerii în program a obiectivelor de investiţii".</w:t>
      </w:r>
    </w:p>
    <w:p w14:paraId="57F386CC" w14:textId="77777777" w:rsidR="00D92C42" w:rsidRPr="00D92C42" w:rsidRDefault="00D92C42" w:rsidP="007B64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Facem precizarea că prin HCL nr. 77 din 13 octombrie 202</w:t>
      </w:r>
      <w:r w:rsidR="00F4230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comuna Pănet a aprobat Acordul de parteneriat încheiat între UAT Pănet şi UAT </w:t>
      </w:r>
      <w:r w:rsidR="006F6A2B">
        <w:rPr>
          <w:rFonts w:ascii="Times New Roman" w:eastAsia="Times New Roman" w:hAnsi="Times New Roman" w:cs="Times New Roman"/>
          <w:color w:val="000000"/>
          <w:sz w:val="24"/>
          <w:szCs w:val="24"/>
        </w:rPr>
        <w:t>Târgu Mureş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realizarea în comun al obiectivului de investiţii ,,Modernizarea drumului de legătură DC 136 dintre</w:t>
      </w:r>
      <w:r w:rsidR="006F6A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satul Hărţău, UAT Pănet şi str. Remetea, UAT Târgu Mureş, judeţul Mureş,,  </w:t>
      </w:r>
    </w:p>
    <w:p w14:paraId="348716DE" w14:textId="77777777" w:rsidR="008750B5" w:rsidRPr="006F6A2B" w:rsidRDefault="008750B5" w:rsidP="006F6A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5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Având în vedere cele de mai sus propunem spre analiză şi aprobare Consiliului Local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Municipal Târgu Mureş</w:t>
      </w:r>
      <w:r w:rsidRPr="00875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proiectul de hotărâre privind aprobarea Acordului de parteneriat încheiat între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</w:t>
      </w:r>
      <w:r w:rsidRPr="00875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Târgu Mureş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şi </w:t>
      </w:r>
      <w:r w:rsidRPr="00875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UAT Pănet pentru realizarea în comun al obiectivului de investiţii „Modernizarea drumului de legătură DC 136 dintre satul Hărţău, UAT Pănet şi str. Remetea, </w:t>
      </w:r>
      <w:r w:rsidR="006F6A2B">
        <w:rPr>
          <w:rFonts w:ascii="Times New Roman" w:eastAsia="Times New Roman" w:hAnsi="Times New Roman" w:cs="Times New Roman"/>
          <w:color w:val="000000"/>
          <w:sz w:val="24"/>
          <w:szCs w:val="24"/>
        </w:rPr>
        <w:t>UAT Târgu Mureş, judeţul Mureş".</w:t>
      </w:r>
    </w:p>
    <w:p w14:paraId="3D851A3D" w14:textId="77777777" w:rsidR="006F6A2B" w:rsidRDefault="008750B5" w:rsidP="008750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750B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</w:t>
      </w:r>
      <w:r w:rsidR="00D92C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</w:t>
      </w:r>
    </w:p>
    <w:p w14:paraId="364C7CF6" w14:textId="77777777" w:rsidR="008750B5" w:rsidRPr="008750B5" w:rsidRDefault="006F6A2B" w:rsidP="008750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</w:t>
      </w:r>
      <w:r w:rsidR="00D92C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Director </w:t>
      </w:r>
      <w:proofErr w:type="spellStart"/>
      <w:proofErr w:type="gramStart"/>
      <w:r w:rsidR="00D92C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executiv</w:t>
      </w:r>
      <w:proofErr w:type="spellEnd"/>
      <w:r w:rsidR="00D92C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  <w:r w:rsidR="008750B5" w:rsidRPr="008750B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D92C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gramEnd"/>
      <w:r w:rsidR="00D92C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</w:t>
      </w:r>
      <w:r w:rsidR="00D92C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8750B5" w:rsidRPr="008750B5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Direct</w:t>
      </w:r>
      <w:r w:rsidR="00D92C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or </w:t>
      </w:r>
      <w:proofErr w:type="spellStart"/>
      <w:r w:rsidR="00D92C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ex.adj</w:t>
      </w:r>
      <w:proofErr w:type="spellEnd"/>
      <w:r w:rsidR="00D92C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 </w:t>
      </w:r>
    </w:p>
    <w:p w14:paraId="2F62CB4D" w14:textId="77777777" w:rsidR="008750B5" w:rsidRPr="008750B5" w:rsidRDefault="008750B5" w:rsidP="008750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750B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</w:t>
      </w:r>
      <w:r w:rsidR="00D92C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So</w:t>
      </w:r>
      <w:proofErr w:type="spellStart"/>
      <w:r w:rsidR="00D92C42">
        <w:rPr>
          <w:rFonts w:ascii="Times New Roman" w:eastAsia="Calibri" w:hAnsi="Times New Roman" w:cs="Times New Roman"/>
          <w:b/>
          <w:sz w:val="24"/>
          <w:szCs w:val="24"/>
          <w:lang w:val="hu-HU"/>
        </w:rPr>
        <w:t>ós</w:t>
      </w:r>
      <w:proofErr w:type="spellEnd"/>
      <w:r w:rsidR="00D92C42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 Erika</w:t>
      </w:r>
      <w:r w:rsidRPr="008750B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D92C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</w:t>
      </w:r>
      <w:r w:rsidRPr="008750B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D92C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6F6A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</w:t>
      </w:r>
      <w:r w:rsidR="00D92C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750B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Ijac</w:t>
      </w:r>
      <w:proofErr w:type="spellEnd"/>
      <w:r w:rsidRPr="008750B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Dana                                                                            </w:t>
      </w:r>
    </w:p>
    <w:p w14:paraId="7C1E0BF5" w14:textId="77777777" w:rsidR="007B64DF" w:rsidRPr="008750B5" w:rsidRDefault="007B64DF" w:rsidP="008750B5">
      <w:pPr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</w:pPr>
    </w:p>
    <w:p w14:paraId="27BD9EAE" w14:textId="77777777" w:rsidR="008750B5" w:rsidRPr="008750B5" w:rsidRDefault="008750B5" w:rsidP="008750B5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8750B5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GB"/>
        </w:rPr>
        <w:tab/>
        <w:t xml:space="preserve">       Director </w:t>
      </w:r>
      <w:proofErr w:type="spellStart"/>
      <w:r w:rsidRPr="008750B5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GB"/>
        </w:rPr>
        <w:t>ex.adj</w:t>
      </w:r>
      <w:proofErr w:type="spellEnd"/>
      <w:proofErr w:type="gramStart"/>
      <w:r w:rsidRPr="008750B5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GB"/>
        </w:rPr>
        <w:t>. ,</w:t>
      </w:r>
      <w:proofErr w:type="gramEnd"/>
      <w:r w:rsidRPr="008750B5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GB"/>
        </w:rPr>
        <w:t xml:space="preserve">                                                                    </w:t>
      </w:r>
      <w:proofErr w:type="spellStart"/>
      <w:r w:rsidRPr="008750B5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GB"/>
        </w:rPr>
        <w:t>Arhitect</w:t>
      </w:r>
      <w:proofErr w:type="spellEnd"/>
      <w:r w:rsidRPr="008750B5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GB"/>
        </w:rPr>
        <w:t xml:space="preserve"> Șef,                                                   </w:t>
      </w:r>
    </w:p>
    <w:p w14:paraId="307D499C" w14:textId="77777777" w:rsidR="008750B5" w:rsidRPr="008750B5" w:rsidRDefault="008750B5" w:rsidP="008750B5">
      <w:pPr>
        <w:widowControl w:val="0"/>
        <w:tabs>
          <w:tab w:val="left" w:pos="-720"/>
        </w:tabs>
        <w:suppressAutoHyphens/>
        <w:spacing w:after="0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8750B5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GB"/>
        </w:rPr>
        <w:t xml:space="preserve">                   </w:t>
      </w:r>
      <w:proofErr w:type="spellStart"/>
      <w:r w:rsidRPr="008750B5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GB"/>
        </w:rPr>
        <w:t>Popistan</w:t>
      </w:r>
      <w:proofErr w:type="spellEnd"/>
      <w:r w:rsidRPr="008750B5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GB"/>
        </w:rPr>
        <w:t xml:space="preserve"> Dorin                                                                        </w:t>
      </w:r>
      <w:proofErr w:type="spellStart"/>
      <w:r w:rsidRPr="008750B5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GB"/>
        </w:rPr>
        <w:t>Miheț</w:t>
      </w:r>
      <w:proofErr w:type="spellEnd"/>
      <w:r w:rsidRPr="008750B5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GB"/>
        </w:rPr>
        <w:t xml:space="preserve"> Florina Daniela                          </w:t>
      </w:r>
    </w:p>
    <w:p w14:paraId="517DBBB0" w14:textId="77777777" w:rsidR="008750B5" w:rsidRPr="008750B5" w:rsidRDefault="008750B5" w:rsidP="008750B5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 w:cs="Times New Roman"/>
          <w:iCs/>
          <w:spacing w:val="-2"/>
          <w:lang w:val="en-GB"/>
        </w:rPr>
      </w:pPr>
      <w:r w:rsidRPr="008750B5">
        <w:rPr>
          <w:rFonts w:ascii="Times New Roman" w:eastAsia="Times New Roman" w:hAnsi="Times New Roman" w:cs="Times New Roman"/>
          <w:iCs/>
          <w:spacing w:val="-2"/>
          <w:lang w:val="en-GB"/>
        </w:rPr>
        <w:t xml:space="preserve">                                                                         </w:t>
      </w:r>
    </w:p>
    <w:p w14:paraId="5F963CDB" w14:textId="77777777" w:rsidR="00D92C42" w:rsidRPr="008750B5" w:rsidRDefault="00D92C42" w:rsidP="00D92C42">
      <w:pPr>
        <w:tabs>
          <w:tab w:val="center" w:pos="2268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</w:t>
      </w:r>
      <w:r w:rsidRPr="008750B5">
        <w:rPr>
          <w:rFonts w:ascii="Times New Roman" w:eastAsia="Times New Roman" w:hAnsi="Times New Roman" w:cs="Times New Roman"/>
          <w:b/>
          <w:bCs/>
          <w:lang w:eastAsia="ro-RO"/>
        </w:rPr>
        <w:t>Director executiv D.J.C.A.A.P.L.,</w:t>
      </w:r>
    </w:p>
    <w:p w14:paraId="21A9894F" w14:textId="77777777" w:rsidR="00D92C42" w:rsidRPr="008750B5" w:rsidRDefault="00D92C42" w:rsidP="00D92C42">
      <w:pPr>
        <w:tabs>
          <w:tab w:val="center" w:pos="2268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</w:t>
      </w:r>
      <w:r w:rsidRPr="008750B5">
        <w:rPr>
          <w:rFonts w:ascii="Times New Roman" w:eastAsia="Times New Roman" w:hAnsi="Times New Roman" w:cs="Times New Roman"/>
          <w:b/>
          <w:bCs/>
          <w:lang w:eastAsia="ro-RO"/>
        </w:rPr>
        <w:t>Buculei  Dianora-Monica</w:t>
      </w:r>
    </w:p>
    <w:p w14:paraId="000556D2" w14:textId="77777777" w:rsidR="008750B5" w:rsidRPr="008750B5" w:rsidRDefault="008750B5" w:rsidP="008750B5">
      <w:pPr>
        <w:rPr>
          <w:rFonts w:ascii="Times New Roman" w:eastAsia="Calibri" w:hAnsi="Times New Roman" w:cs="Times New Roman"/>
          <w:sz w:val="26"/>
          <w:szCs w:val="26"/>
        </w:rPr>
      </w:pPr>
    </w:p>
    <w:p w14:paraId="67E075D3" w14:textId="77777777" w:rsidR="007B64DF" w:rsidRPr="007B64DF" w:rsidRDefault="007B64DF" w:rsidP="007B64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ROMÂNIA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  <w:t xml:space="preserve">                </w:t>
      </w:r>
      <w:r w:rsidRPr="007B6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Proiect</w:t>
      </w:r>
    </w:p>
    <w:p w14:paraId="2915210E" w14:textId="77777777" w:rsidR="007B64DF" w:rsidRPr="007B64DF" w:rsidRDefault="007B64DF" w:rsidP="007B64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7B6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JUDEŢUL MUREŞ    </w:t>
      </w:r>
      <w:r w:rsidRPr="007B6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</w:r>
      <w:r w:rsidRPr="007B6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</w:r>
      <w:r w:rsidRPr="007B6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</w:r>
      <w:r w:rsidRPr="007B6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               </w:t>
      </w:r>
      <w:r w:rsidRPr="007B6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7B64D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(nu produce efecte juridice)*</w:t>
      </w:r>
    </w:p>
    <w:p w14:paraId="2AA1F206" w14:textId="77777777" w:rsidR="007B64DF" w:rsidRPr="007B64DF" w:rsidRDefault="007B64DF" w:rsidP="007B64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7B6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CONSILIUL LOCAL  MUNICIPAL TÂRGU MUREŞ</w:t>
      </w:r>
      <w:r w:rsidRPr="007B64DF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</w:r>
      <w:r w:rsidRPr="007B64DF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</w:r>
      <w:r w:rsidRPr="007B64DF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</w:r>
      <w:r w:rsidRPr="007B64DF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</w:r>
      <w:r w:rsidRPr="007B64DF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</w:r>
      <w:r w:rsidRPr="007B64DF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</w:r>
      <w:r w:rsidRPr="007B64DF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  <w:t xml:space="preserve"> </w:t>
      </w:r>
      <w:r w:rsidRPr="007B64DF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</w:r>
      <w:r w:rsidRPr="007B64DF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</w:r>
      <w:r w:rsidRPr="007B64DF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</w:r>
      <w:r w:rsidRPr="007B64DF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                            </w:t>
      </w:r>
      <w:r w:rsidRPr="007B64D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o-RO"/>
        </w:rPr>
        <w:t>PRIMAR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o-RO"/>
        </w:rPr>
        <w:t>,</w:t>
      </w:r>
      <w:r w:rsidRPr="007B64D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o-RO"/>
        </w:rPr>
        <w:tab/>
      </w:r>
      <w:r w:rsidRPr="007B64DF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</w:r>
      <w:r w:rsidRPr="007B64DF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o-RO"/>
        </w:rPr>
        <w:t>Soó</w:t>
      </w:r>
      <w:r w:rsidRPr="007B64D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o-RO"/>
        </w:rPr>
        <w:t>s Zoltán</w:t>
      </w:r>
      <w:r w:rsidRPr="007B64DF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</w:r>
      <w:r w:rsidRPr="007B64DF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ab/>
        <w:t xml:space="preserve">          </w:t>
      </w:r>
    </w:p>
    <w:p w14:paraId="21CEA527" w14:textId="77777777" w:rsidR="007B64DF" w:rsidRPr="007B64DF" w:rsidRDefault="007B64DF" w:rsidP="007B64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</w:p>
    <w:p w14:paraId="0FA27BE6" w14:textId="77777777" w:rsidR="007B64DF" w:rsidRPr="007B64DF" w:rsidRDefault="007B64DF" w:rsidP="007B64D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o-RO"/>
        </w:rPr>
      </w:pPr>
      <w:r w:rsidRPr="007B64D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o-RO"/>
        </w:rPr>
        <w:t>H O T Ă R Â R E A nr. ______</w:t>
      </w:r>
    </w:p>
    <w:p w14:paraId="6777D8E8" w14:textId="77777777" w:rsidR="007B64DF" w:rsidRPr="007B64DF" w:rsidRDefault="007B64DF" w:rsidP="007B64D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o-RO"/>
        </w:rPr>
      </w:pPr>
    </w:p>
    <w:p w14:paraId="7BC91884" w14:textId="77777777" w:rsidR="007B64DF" w:rsidRPr="007B64DF" w:rsidRDefault="007B64DF" w:rsidP="007B64D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o-RO"/>
        </w:rPr>
      </w:pPr>
      <w:r w:rsidRPr="007B64D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o-RO"/>
        </w:rPr>
        <w:t>din __________________ 2021</w:t>
      </w:r>
    </w:p>
    <w:p w14:paraId="6CBE70CB" w14:textId="77777777" w:rsidR="007B64DF" w:rsidRPr="007B64DF" w:rsidRDefault="007B64DF" w:rsidP="007B64D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o-RO"/>
        </w:rPr>
      </w:pPr>
    </w:p>
    <w:p w14:paraId="60FA0ADD" w14:textId="77777777" w:rsidR="007B64DF" w:rsidRPr="008750B5" w:rsidRDefault="007B64DF" w:rsidP="007B64DF">
      <w:pPr>
        <w:widowControl w:val="0"/>
        <w:shd w:val="clear" w:color="auto" w:fill="FFFFFF"/>
        <w:autoSpaceDE w:val="0"/>
        <w:autoSpaceDN w:val="0"/>
        <w:adjustRightInd w:val="0"/>
        <w:spacing w:before="216" w:after="0" w:line="240" w:lineRule="auto"/>
        <w:ind w:left="1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Hlk69807284"/>
      <w:r w:rsidRPr="008750B5">
        <w:rPr>
          <w:rFonts w:ascii="Times New Roman" w:eastAsia="Times New Roman" w:hAnsi="Times New Roman" w:cs="Times New Roman"/>
          <w:b/>
          <w:sz w:val="24"/>
          <w:szCs w:val="24"/>
        </w:rPr>
        <w:t>privind aprobarea Acordului de parteneriat încheiat între</w:t>
      </w:r>
    </w:p>
    <w:p w14:paraId="737FA882" w14:textId="77777777" w:rsidR="007B64DF" w:rsidRPr="008750B5" w:rsidRDefault="007B64DF" w:rsidP="007B64D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10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UAT</w:t>
      </w:r>
      <w:r w:rsidRPr="008750B5">
        <w:rPr>
          <w:rFonts w:ascii="Times New Roman" w:eastAsia="Times New Roman" w:hAnsi="Times New Roman" w:cs="Times New Roman"/>
          <w:b/>
          <w:sz w:val="24"/>
          <w:szCs w:val="24"/>
        </w:rPr>
        <w:t xml:space="preserve"> Târgu Mureş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50B5">
        <w:rPr>
          <w:rFonts w:ascii="Times New Roman" w:eastAsia="Times New Roman" w:hAnsi="Times New Roman" w:cs="Times New Roman"/>
          <w:b/>
          <w:sz w:val="24"/>
          <w:szCs w:val="24"/>
        </w:rPr>
        <w:t>şi UAT Pănet pentru realizarea în comun al obiectivului de investiţii</w:t>
      </w:r>
    </w:p>
    <w:p w14:paraId="03707678" w14:textId="77777777" w:rsidR="007B64DF" w:rsidRPr="008750B5" w:rsidRDefault="007B64DF" w:rsidP="007B64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750B5">
        <w:rPr>
          <w:rFonts w:ascii="Times New Roman" w:eastAsia="Times New Roman" w:hAnsi="Times New Roman" w:cs="Times New Roman"/>
          <w:b/>
          <w:sz w:val="24"/>
          <w:szCs w:val="24"/>
        </w:rPr>
        <w:t>„Modernizarea drumului de legătură DC 136 dintre satul Hărţău, UAT Pănet şi str.</w:t>
      </w:r>
    </w:p>
    <w:p w14:paraId="0C7D9B29" w14:textId="77777777" w:rsidR="007B64DF" w:rsidRDefault="007B64DF" w:rsidP="007B64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750B5">
        <w:rPr>
          <w:rFonts w:ascii="Times New Roman" w:eastAsia="Times New Roman" w:hAnsi="Times New Roman" w:cs="Times New Roman"/>
          <w:b/>
          <w:sz w:val="24"/>
          <w:szCs w:val="24"/>
        </w:rPr>
        <w:t>Remetea, UAT Târgu Mureş, judeţul Mureş"</w:t>
      </w:r>
    </w:p>
    <w:p w14:paraId="49B624E6" w14:textId="77777777" w:rsidR="007B64DF" w:rsidRPr="007B64DF" w:rsidRDefault="007B64DF" w:rsidP="001A0F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o-RO"/>
        </w:rPr>
      </w:pPr>
    </w:p>
    <w:bookmarkEnd w:id="0"/>
    <w:p w14:paraId="6BB25D73" w14:textId="77777777" w:rsidR="007B64DF" w:rsidRPr="007B64DF" w:rsidRDefault="007B64DF" w:rsidP="007B6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14:paraId="34B7F313" w14:textId="77777777" w:rsidR="007B64DF" w:rsidRPr="007B64DF" w:rsidRDefault="007B64DF" w:rsidP="007B64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        </w:t>
      </w:r>
      <w:r w:rsidRPr="007B64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Consiliul local municipal Târgu Mureş, întrunit în şedinţă ordinară de lucru,</w:t>
      </w:r>
    </w:p>
    <w:p w14:paraId="0FF4E1C4" w14:textId="77777777" w:rsidR="007B64DF" w:rsidRPr="007B64DF" w:rsidRDefault="007B64DF" w:rsidP="007B64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</w:p>
    <w:p w14:paraId="4085E914" w14:textId="068F9E0C" w:rsidR="007B64DF" w:rsidRPr="001A0FD2" w:rsidRDefault="007B64DF" w:rsidP="001A0F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7B64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Văzând Referatul de aprobare al </w:t>
      </w:r>
      <w:r w:rsidR="001A0FD2" w:rsidRPr="001A0FD2">
        <w:rPr>
          <w:rFonts w:ascii="Times New Roman" w:hAnsi="Times New Roman" w:cs="Times New Roman"/>
          <w:sz w:val="24"/>
          <w:szCs w:val="24"/>
        </w:rPr>
        <w:t xml:space="preserve">Direcţiei Proiecte cu Finanţare Internaţională, Resurse Umane, Relații cu Publicul și Logistică, Serviciul Proiecte cu Finanţare Internaţională                                                            </w:t>
      </w:r>
      <w:r w:rsidRPr="001A0F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r w:rsidRPr="007B64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nr.</w:t>
      </w:r>
      <w:r w:rsidR="00B01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75576 din 22.10.2021</w:t>
      </w:r>
      <w:r w:rsidRPr="007B64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r w:rsidRPr="007B64D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privind </w:t>
      </w:r>
      <w:bookmarkStart w:id="1" w:name="_Hlk69820319"/>
      <w:r w:rsidRPr="008750B5">
        <w:rPr>
          <w:rFonts w:ascii="Times New Roman" w:eastAsia="Times New Roman" w:hAnsi="Times New Roman" w:cs="Times New Roman"/>
          <w:sz w:val="24"/>
          <w:szCs w:val="24"/>
        </w:rPr>
        <w:t>aprobarea Acordului de parteneriat încheiat între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B64DF">
        <w:rPr>
          <w:rFonts w:ascii="Times New Roman" w:eastAsia="Times New Roman" w:hAnsi="Times New Roman" w:cs="Times New Roman"/>
          <w:sz w:val="24"/>
          <w:szCs w:val="24"/>
        </w:rPr>
        <w:t>UAT</w:t>
      </w:r>
      <w:r w:rsidRPr="008750B5">
        <w:rPr>
          <w:rFonts w:ascii="Times New Roman" w:eastAsia="Times New Roman" w:hAnsi="Times New Roman" w:cs="Times New Roman"/>
          <w:sz w:val="24"/>
          <w:szCs w:val="24"/>
        </w:rPr>
        <w:t xml:space="preserve"> Târgu Mureş</w:t>
      </w:r>
      <w:r w:rsidRPr="007B64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0B5">
        <w:rPr>
          <w:rFonts w:ascii="Times New Roman" w:eastAsia="Times New Roman" w:hAnsi="Times New Roman" w:cs="Times New Roman"/>
          <w:sz w:val="24"/>
          <w:szCs w:val="24"/>
        </w:rPr>
        <w:t>şi UAT Pănet pentru realizarea în comun al obiectivului de investiţii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750B5">
        <w:rPr>
          <w:rFonts w:ascii="Times New Roman" w:eastAsia="Times New Roman" w:hAnsi="Times New Roman" w:cs="Times New Roman"/>
          <w:sz w:val="24"/>
          <w:szCs w:val="24"/>
        </w:rPr>
        <w:t>„Modernizarea drumului de legătură DC 136 dintre satul Hărţău, UAT Pănet şi str.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750B5">
        <w:rPr>
          <w:rFonts w:ascii="Times New Roman" w:eastAsia="Times New Roman" w:hAnsi="Times New Roman" w:cs="Times New Roman"/>
          <w:sz w:val="24"/>
          <w:szCs w:val="24"/>
        </w:rPr>
        <w:t>Remetea, UAT Târgu Mureş, judeţul Mureş"</w:t>
      </w:r>
    </w:p>
    <w:bookmarkEnd w:id="1"/>
    <w:p w14:paraId="6C4B8C0A" w14:textId="77777777" w:rsidR="007B64DF" w:rsidRPr="007B64DF" w:rsidRDefault="007B64DF" w:rsidP="007B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7B6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Luând act de avizul Rapoartelor comisiilor de specialitate din cadrul Consiliului local municipal Târgu Mureș</w:t>
      </w:r>
    </w:p>
    <w:p w14:paraId="29484B6D" w14:textId="77777777" w:rsidR="007B64DF" w:rsidRPr="007B64DF" w:rsidRDefault="007B64DF" w:rsidP="007B64D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4" w:right="115" w:firstLine="69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64DF">
        <w:rPr>
          <w:rFonts w:ascii="Times New Roman" w:eastAsia="Times New Roman" w:hAnsi="Times New Roman" w:cs="Times New Roman"/>
          <w:sz w:val="24"/>
          <w:szCs w:val="24"/>
        </w:rPr>
        <w:t>Având în vedere prevederile art. 2, art. 3 şi 4 alin.l lit. c) din Ordonanţa de urgenţă a Guvernului nr. 95/2021 pentru aprobarea Programului naţional de investiţii „Anghel Saligny";</w:t>
      </w:r>
    </w:p>
    <w:p w14:paraId="55826EBC" w14:textId="77777777" w:rsidR="007B64DF" w:rsidRPr="007B64DF" w:rsidRDefault="007B64DF" w:rsidP="007B64DF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5" w:right="106" w:firstLine="70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64DF">
        <w:rPr>
          <w:rFonts w:ascii="Times New Roman" w:eastAsia="Times New Roman" w:hAnsi="Times New Roman" w:cs="Times New Roman"/>
          <w:sz w:val="24"/>
          <w:szCs w:val="24"/>
        </w:rPr>
        <w:t>Luând în considerare prevederile art. 1 alin. (3) şi art. 6 alin. 1 lit. c) din Normele metodologice pentru punerea în aplicare a prevederilor Ordonanţei de Urgenţă a Guvernului nr. 95/2021 pentru aprobarea Programului naţional de investiţii, aprobate prin OMDLPA nr. 1333/2021;</w:t>
      </w:r>
    </w:p>
    <w:p w14:paraId="07DF0FD9" w14:textId="77777777" w:rsidR="007B64DF" w:rsidRPr="007B64DF" w:rsidRDefault="007B64DF" w:rsidP="007B64D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106" w:firstLine="70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64DF">
        <w:rPr>
          <w:rFonts w:ascii="Times New Roman" w:eastAsia="Times New Roman" w:hAnsi="Times New Roman" w:cs="Times New Roman"/>
          <w:sz w:val="24"/>
          <w:szCs w:val="24"/>
        </w:rPr>
        <w:t>Ţinând seama de prevederile art. 20 şi art 44 alin. (1] din Legea finanţelor publice locale nr.273/2006, cu modificările şi completările ulterioare,</w:t>
      </w:r>
    </w:p>
    <w:p w14:paraId="136F9A61" w14:textId="77777777" w:rsidR="007B64DF" w:rsidRPr="007B64DF" w:rsidRDefault="007B64DF" w:rsidP="007B64D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4" w:right="106" w:firstLine="70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64DF">
        <w:rPr>
          <w:rFonts w:ascii="Times New Roman" w:eastAsia="Times New Roman" w:hAnsi="Times New Roman" w:cs="Times New Roman"/>
          <w:sz w:val="24"/>
          <w:szCs w:val="24"/>
        </w:rPr>
        <w:t>În conformitate cu prevederile art. 89 alin. (8), art. 129 alin. 2 lit. b) şi alin. 4 lit. d), art. 132 şi ale art. 139 alin. (1) din OUG nr. 57/2019 privind Codul administrativ, cu modificările şi completările ulterioare,</w:t>
      </w:r>
    </w:p>
    <w:p w14:paraId="3B822499" w14:textId="77777777" w:rsidR="007B64DF" w:rsidRDefault="007B64DF" w:rsidP="007B64D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4" w:right="110" w:firstLine="6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64DF">
        <w:rPr>
          <w:rFonts w:ascii="Times New Roman" w:eastAsia="Times New Roman" w:hAnsi="Times New Roman" w:cs="Times New Roman"/>
          <w:sz w:val="24"/>
          <w:szCs w:val="24"/>
        </w:rPr>
        <w:t>În temeiul prevederilor art. 196 alin.l lit. a) din OUG nr. 57/2019 privind Codul administrativ, cu modificările şi completările ulterioare,</w:t>
      </w:r>
    </w:p>
    <w:p w14:paraId="0AC2E59D" w14:textId="77777777" w:rsidR="007B64DF" w:rsidRPr="007B64DF" w:rsidRDefault="007B64DF" w:rsidP="007B64D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4" w:right="110" w:firstLine="6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EF7E51" w14:textId="77777777" w:rsidR="007B64DF" w:rsidRPr="007B64DF" w:rsidRDefault="007B64DF" w:rsidP="008C18BC">
      <w:pPr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7B6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          H o t ă r ă ş t e:</w:t>
      </w:r>
    </w:p>
    <w:p w14:paraId="0BCDD1CE" w14:textId="77777777" w:rsidR="008C18BC" w:rsidRPr="008C18BC" w:rsidRDefault="007B64DF" w:rsidP="008C18BC">
      <w:pPr>
        <w:shd w:val="clear" w:color="auto" w:fill="FFFFFF"/>
        <w:spacing w:before="298" w:line="322" w:lineRule="exact"/>
        <w:ind w:left="19" w:right="96" w:firstLine="71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64D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 1.</w:t>
      </w:r>
      <w:r w:rsidRPr="007B64DF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</w:t>
      </w:r>
      <w:r w:rsidR="008C18BC" w:rsidRPr="008C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aprobă Acordul de parteneriat încheiat între UAT </w:t>
      </w:r>
      <w:r w:rsidR="001A0FD2">
        <w:rPr>
          <w:rFonts w:ascii="Times New Roman" w:eastAsia="Times New Roman" w:hAnsi="Times New Roman" w:cs="Times New Roman"/>
          <w:color w:val="000000"/>
          <w:sz w:val="24"/>
          <w:szCs w:val="24"/>
        </w:rPr>
        <w:t>Târgu Mureş şi UAT Pănet</w:t>
      </w:r>
      <w:r w:rsidR="008C18BC" w:rsidRPr="008C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realizarea în comun al obiectivului de investiţii „Modernizarea drumului de legătură DC 136 dintre satul Hărţău, UAT Pănet şi str. Remetea, UAT Târgu</w:t>
      </w:r>
      <w:r w:rsidR="001A0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Mureş, judeţul Mureş", cuprins</w:t>
      </w:r>
      <w:r w:rsidR="008C18BC" w:rsidRPr="008C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anexa nr. 1 la prezenta hotărâre.</w:t>
      </w:r>
    </w:p>
    <w:p w14:paraId="71F6805C" w14:textId="77777777" w:rsidR="007B64DF" w:rsidRPr="007B64DF" w:rsidRDefault="007B64DF" w:rsidP="008C18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14:paraId="18A72FED" w14:textId="77777777" w:rsidR="007B64DF" w:rsidRPr="007B64DF" w:rsidRDefault="007B64DF" w:rsidP="007B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14:paraId="60E65D27" w14:textId="77777777" w:rsidR="007B64DF" w:rsidRPr="007B64DF" w:rsidRDefault="007B64DF" w:rsidP="007B64D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4DF">
        <w:rPr>
          <w:rFonts w:ascii="Times New Roman" w:eastAsia="Times New Roman" w:hAnsi="Times New Roman" w:cs="Times New Roman"/>
          <w:b/>
          <w:sz w:val="26"/>
          <w:szCs w:val="26"/>
        </w:rPr>
        <w:t xml:space="preserve">Art. </w:t>
      </w:r>
      <w:r w:rsidR="008C18BC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7B64DF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7B64DF">
        <w:rPr>
          <w:rFonts w:ascii="Times New Roman" w:eastAsia="Calibri" w:hAnsi="Times New Roman" w:cs="Times New Roman"/>
          <w:sz w:val="24"/>
          <w:szCs w:val="24"/>
        </w:rPr>
        <w:t xml:space="preserve">Cu aducerea la îndeplinire a prevederilor prezentei hotărâri se încredinţează Primarul Municipiului Târgu Mureș domnul </w:t>
      </w:r>
      <w:r w:rsidRPr="007B64D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Soós Zoltán</w:t>
      </w:r>
      <w:r w:rsidRPr="007B64DF">
        <w:rPr>
          <w:rFonts w:ascii="Times New Roman" w:eastAsia="Calibri" w:hAnsi="Times New Roman" w:cs="Times New Roman"/>
          <w:sz w:val="24"/>
          <w:szCs w:val="24"/>
        </w:rPr>
        <w:t xml:space="preserve"> și Executivul Municipiului Târgu Mureş prin </w:t>
      </w:r>
      <w:bookmarkStart w:id="2" w:name="_Hlk69214180"/>
      <w:r w:rsidRPr="007B64DF">
        <w:rPr>
          <w:rFonts w:ascii="Times New Roman" w:eastAsia="Calibri" w:hAnsi="Times New Roman" w:cs="Times New Roman"/>
          <w:sz w:val="24"/>
          <w:szCs w:val="24"/>
        </w:rPr>
        <w:t>Direcția Proiecte cu finanțare Internațională</w:t>
      </w:r>
      <w:bookmarkEnd w:id="2"/>
      <w:r w:rsidR="008C18BC" w:rsidRPr="005B0688">
        <w:rPr>
          <w:rFonts w:ascii="Times New Roman" w:eastAsia="Calibri" w:hAnsi="Times New Roman" w:cs="Times New Roman"/>
          <w:sz w:val="24"/>
          <w:szCs w:val="24"/>
        </w:rPr>
        <w:t xml:space="preserve">, Direcția Tehnică și </w:t>
      </w:r>
      <w:r w:rsidRPr="007B64DF">
        <w:rPr>
          <w:rFonts w:ascii="Times New Roman" w:eastAsia="Calibri" w:hAnsi="Times New Roman" w:cs="Times New Roman"/>
          <w:sz w:val="24"/>
          <w:szCs w:val="24"/>
        </w:rPr>
        <w:t>Direcția Juridică, Contencios Administrativ și Administrație Publică Locală.</w:t>
      </w:r>
    </w:p>
    <w:p w14:paraId="00909B01" w14:textId="77777777" w:rsidR="007B64DF" w:rsidRPr="007B64DF" w:rsidRDefault="007B64DF" w:rsidP="007B64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97362D" w14:textId="77777777" w:rsidR="007B64DF" w:rsidRPr="007B64DF" w:rsidRDefault="007B64DF" w:rsidP="007B64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64DF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8C18BC" w:rsidRPr="005B068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B64DF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Pr="007B64DF">
        <w:rPr>
          <w:rFonts w:ascii="Times New Roman" w:eastAsia="Times New Roman" w:hAnsi="Times New Roman" w:cs="Times New Roman"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7B64D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2063AC2" w14:textId="77777777" w:rsidR="007B64DF" w:rsidRPr="007B64DF" w:rsidRDefault="007B64DF" w:rsidP="007B64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0904AF" w14:textId="77777777" w:rsidR="007B64DF" w:rsidRPr="007B64DF" w:rsidRDefault="007B64DF" w:rsidP="007B64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4DF">
        <w:rPr>
          <w:rFonts w:ascii="Times New Roman" w:eastAsia="Times New Roman" w:hAnsi="Times New Roman" w:cs="Times New Roman"/>
          <w:b/>
          <w:sz w:val="24"/>
          <w:szCs w:val="24"/>
        </w:rPr>
        <w:t xml:space="preserve">Art. 6.  </w:t>
      </w:r>
      <w:r w:rsidRPr="007B64DF">
        <w:rPr>
          <w:rFonts w:ascii="Times New Roman" w:eastAsia="Times New Roman" w:hAnsi="Times New Roman" w:cs="Times New Roman"/>
          <w:sz w:val="24"/>
          <w:szCs w:val="24"/>
        </w:rPr>
        <w:t xml:space="preserve">Prezenta hotărâre se comunică: </w:t>
      </w:r>
    </w:p>
    <w:p w14:paraId="5905901B" w14:textId="77777777" w:rsidR="007B64DF" w:rsidRPr="007B64DF" w:rsidRDefault="007B64DF" w:rsidP="007B64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4DF">
        <w:rPr>
          <w:rFonts w:ascii="Times New Roman" w:eastAsia="Times New Roman" w:hAnsi="Times New Roman" w:cs="Times New Roman"/>
          <w:sz w:val="24"/>
          <w:szCs w:val="24"/>
        </w:rPr>
        <w:tab/>
        <w:t>-Primarului Municipiului Târgu Mureș;</w:t>
      </w:r>
    </w:p>
    <w:p w14:paraId="4576302E" w14:textId="77777777" w:rsidR="007B64DF" w:rsidRPr="007B64DF" w:rsidRDefault="007B64DF" w:rsidP="007B64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4DF">
        <w:rPr>
          <w:rFonts w:ascii="Times New Roman" w:eastAsia="Times New Roman" w:hAnsi="Times New Roman" w:cs="Times New Roman"/>
          <w:sz w:val="24"/>
          <w:szCs w:val="24"/>
        </w:rPr>
        <w:tab/>
        <w:t>-Instituției Prefectului Județul Mureș;</w:t>
      </w:r>
    </w:p>
    <w:p w14:paraId="62231C6A" w14:textId="77777777" w:rsidR="007B64DF" w:rsidRPr="007B64DF" w:rsidRDefault="007B64DF" w:rsidP="007B64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4DF">
        <w:rPr>
          <w:rFonts w:ascii="Times New Roman" w:eastAsia="Times New Roman" w:hAnsi="Times New Roman" w:cs="Times New Roman"/>
          <w:sz w:val="24"/>
          <w:szCs w:val="24"/>
        </w:rPr>
        <w:tab/>
        <w:t>-U.A.T. Pănet;</w:t>
      </w:r>
    </w:p>
    <w:p w14:paraId="78060830" w14:textId="77777777" w:rsidR="007B64DF" w:rsidRPr="007B64DF" w:rsidRDefault="007B64DF" w:rsidP="007B64D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4DF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="001A0FD2">
        <w:rPr>
          <w:rFonts w:ascii="Times New Roman" w:eastAsia="Calibri" w:hAnsi="Times New Roman" w:cs="Times New Roman"/>
          <w:sz w:val="24"/>
          <w:szCs w:val="24"/>
        </w:rPr>
        <w:t xml:space="preserve"> Direcției</w:t>
      </w:r>
      <w:r w:rsidRPr="007B64DF">
        <w:rPr>
          <w:rFonts w:ascii="Times New Roman" w:eastAsia="Calibri" w:hAnsi="Times New Roman" w:cs="Times New Roman"/>
          <w:sz w:val="24"/>
          <w:szCs w:val="24"/>
        </w:rPr>
        <w:t xml:space="preserve"> Proiecte cu finanțare Internațională;</w:t>
      </w:r>
    </w:p>
    <w:p w14:paraId="1A75190B" w14:textId="77777777" w:rsidR="007B64DF" w:rsidRPr="001A0FD2" w:rsidRDefault="007B64DF" w:rsidP="001A0FD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4DF">
        <w:rPr>
          <w:rFonts w:ascii="Times New Roman" w:eastAsia="Calibri" w:hAnsi="Times New Roman" w:cs="Times New Roman"/>
          <w:sz w:val="24"/>
          <w:szCs w:val="24"/>
        </w:rPr>
        <w:tab/>
        <w:t>- Direcți</w:t>
      </w:r>
      <w:r w:rsidR="001A0FD2">
        <w:rPr>
          <w:rFonts w:ascii="Times New Roman" w:eastAsia="Calibri" w:hAnsi="Times New Roman" w:cs="Times New Roman"/>
          <w:sz w:val="24"/>
          <w:szCs w:val="24"/>
        </w:rPr>
        <w:t>ei</w:t>
      </w:r>
      <w:r w:rsidRPr="007B64DF">
        <w:rPr>
          <w:rFonts w:ascii="Times New Roman" w:eastAsia="Calibri" w:hAnsi="Times New Roman" w:cs="Times New Roman"/>
          <w:sz w:val="24"/>
          <w:szCs w:val="24"/>
        </w:rPr>
        <w:t xml:space="preserve"> Tehnic</w:t>
      </w:r>
      <w:r w:rsidR="001A0FD2">
        <w:rPr>
          <w:rFonts w:ascii="Times New Roman" w:eastAsia="Calibri" w:hAnsi="Times New Roman" w:cs="Times New Roman"/>
          <w:sz w:val="24"/>
          <w:szCs w:val="24"/>
        </w:rPr>
        <w:t>e</w:t>
      </w:r>
      <w:r w:rsidRPr="007B64D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94E7B5D" w14:textId="77777777" w:rsidR="007B64DF" w:rsidRPr="007B64DF" w:rsidRDefault="007B64DF" w:rsidP="007B64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4DF">
        <w:rPr>
          <w:rFonts w:ascii="Times New Roman" w:eastAsia="Times New Roman" w:hAnsi="Times New Roman" w:cs="Times New Roman"/>
          <w:sz w:val="24"/>
          <w:szCs w:val="24"/>
        </w:rPr>
        <w:tab/>
        <w:t>- Direcției Juridice, Contencios Administrativ și Administrație Publică Locală.</w:t>
      </w:r>
    </w:p>
    <w:p w14:paraId="72DF5362" w14:textId="77777777" w:rsidR="007B64DF" w:rsidRPr="007B64DF" w:rsidRDefault="007B64DF" w:rsidP="007B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4D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7C8EC412" w14:textId="77777777" w:rsidR="007B64DF" w:rsidRPr="007B64DF" w:rsidRDefault="007B64DF" w:rsidP="007B64DF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7B64D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                    </w:t>
      </w:r>
      <w:r w:rsidRPr="007B64D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ab/>
      </w:r>
      <w:r w:rsidRPr="007B6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  </w:t>
      </w:r>
    </w:p>
    <w:p w14:paraId="0C04CEEB" w14:textId="77777777" w:rsidR="007B64DF" w:rsidRPr="007B64DF" w:rsidRDefault="007B64DF" w:rsidP="007B64DF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40408"/>
          <w:sz w:val="24"/>
          <w:szCs w:val="24"/>
          <w:lang w:eastAsia="ro-RO"/>
        </w:rPr>
      </w:pPr>
      <w:r w:rsidRPr="007B6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            Viză de legalitate</w:t>
      </w:r>
    </w:p>
    <w:p w14:paraId="2F82C1E6" w14:textId="77777777" w:rsidR="007B64DF" w:rsidRPr="005B0688" w:rsidRDefault="007B64DF" w:rsidP="007B6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7B64DF">
        <w:rPr>
          <w:rFonts w:ascii="Times New Roman" w:eastAsia="Times New Roman" w:hAnsi="Times New Roman" w:cs="Times New Roman"/>
          <w:b/>
          <w:color w:val="040408"/>
          <w:sz w:val="24"/>
          <w:szCs w:val="24"/>
          <w:lang w:eastAsia="ro-RO"/>
        </w:rPr>
        <w:t xml:space="preserve">    </w:t>
      </w:r>
      <w:r w:rsidR="008C18BC" w:rsidRPr="005B0688">
        <w:rPr>
          <w:rFonts w:ascii="Times New Roman" w:eastAsia="Times New Roman" w:hAnsi="Times New Roman" w:cs="Times New Roman"/>
          <w:b/>
          <w:color w:val="040408"/>
          <w:sz w:val="24"/>
          <w:szCs w:val="24"/>
          <w:lang w:eastAsia="ro-RO"/>
        </w:rPr>
        <w:t xml:space="preserve">                              </w:t>
      </w:r>
      <w:r w:rsidRPr="007B64DF">
        <w:rPr>
          <w:rFonts w:ascii="Times New Roman" w:eastAsia="Times New Roman" w:hAnsi="Times New Roman" w:cs="Times New Roman"/>
          <w:b/>
          <w:color w:val="040408"/>
          <w:sz w:val="24"/>
          <w:szCs w:val="24"/>
          <w:lang w:eastAsia="ro-RO"/>
        </w:rPr>
        <w:t xml:space="preserve"> </w:t>
      </w:r>
      <w:r w:rsidRPr="007B6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Secretarul general al Municipiului  Târgu Mureş,</w:t>
      </w:r>
    </w:p>
    <w:p w14:paraId="465554B1" w14:textId="77777777" w:rsidR="008C18BC" w:rsidRPr="007B64DF" w:rsidRDefault="008C18BC" w:rsidP="007B6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5B06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</w:r>
      <w:r w:rsidRPr="005B06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</w:r>
      <w:r w:rsidRPr="005B06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</w:r>
      <w:r w:rsidRPr="005B06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  <w:t xml:space="preserve">          Bâta Anca - Voichiţa</w:t>
      </w:r>
    </w:p>
    <w:p w14:paraId="529EF6B9" w14:textId="77777777" w:rsidR="007B64DF" w:rsidRPr="007B64DF" w:rsidRDefault="007B64DF" w:rsidP="007B64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7B6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                                                                            </w:t>
      </w:r>
    </w:p>
    <w:p w14:paraId="376BEAAE" w14:textId="77777777" w:rsidR="007B64DF" w:rsidRPr="007B64DF" w:rsidRDefault="007B64DF" w:rsidP="007B64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4216D606" w14:textId="77777777" w:rsidR="007B64DF" w:rsidRPr="007B64DF" w:rsidRDefault="007B64DF" w:rsidP="007B64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</w:p>
    <w:p w14:paraId="011D8298" w14:textId="77777777" w:rsidR="007B64DF" w:rsidRPr="007B64DF" w:rsidRDefault="007B64DF" w:rsidP="007B64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</w:p>
    <w:p w14:paraId="6427AF99" w14:textId="77777777" w:rsidR="008750B5" w:rsidRPr="008750B5" w:rsidRDefault="008750B5" w:rsidP="008750B5">
      <w:pPr>
        <w:rPr>
          <w:rFonts w:ascii="Times New Roman" w:eastAsia="Calibri" w:hAnsi="Times New Roman" w:cs="Times New Roman"/>
          <w:sz w:val="26"/>
          <w:szCs w:val="26"/>
        </w:rPr>
      </w:pPr>
    </w:p>
    <w:p w14:paraId="61886B21" w14:textId="77777777" w:rsidR="00011761" w:rsidRDefault="00011761"/>
    <w:sectPr w:rsidR="00011761" w:rsidSect="006F6A2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EE"/>
    <w:rsid w:val="00011761"/>
    <w:rsid w:val="000413EE"/>
    <w:rsid w:val="001A0FD2"/>
    <w:rsid w:val="00241B75"/>
    <w:rsid w:val="005B0688"/>
    <w:rsid w:val="006F6A2B"/>
    <w:rsid w:val="007B64DF"/>
    <w:rsid w:val="008750B5"/>
    <w:rsid w:val="008C18BC"/>
    <w:rsid w:val="00A264C5"/>
    <w:rsid w:val="00B01426"/>
    <w:rsid w:val="00D92C42"/>
    <w:rsid w:val="00F4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1F2D"/>
  <w15:docId w15:val="{D5A1308D-DC63-47FD-BF5D-305022A5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x-panel-header-text2">
    <w:name w:val="x-panel-header-text2"/>
    <w:rsid w:val="006F6A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Statia34</dc:creator>
  <cp:keywords/>
  <dc:description/>
  <cp:lastModifiedBy>Lenovo</cp:lastModifiedBy>
  <cp:revision>2</cp:revision>
  <cp:lastPrinted>2021-10-22T06:59:00Z</cp:lastPrinted>
  <dcterms:created xsi:type="dcterms:W3CDTF">2021-10-28T05:16:00Z</dcterms:created>
  <dcterms:modified xsi:type="dcterms:W3CDTF">2021-10-28T05:16:00Z</dcterms:modified>
</cp:coreProperties>
</file>