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814EC2" w14:textId="2105EE13" w:rsidR="00CB4EA8" w:rsidRPr="00437296" w:rsidRDefault="003E47AF" w:rsidP="00CB4EA8">
      <w:pPr>
        <w:jc w:val="center"/>
        <w:rPr>
          <w:rFonts w:ascii="Times New Roman" w:hAnsi="Times New Roman" w:cs="Times New Roman"/>
          <w:b/>
          <w:sz w:val="32"/>
          <w:szCs w:val="32"/>
          <w:lang w:val="en-US"/>
        </w:rPr>
      </w:pPr>
      <w:r w:rsidRPr="00437296">
        <w:rPr>
          <w:rFonts w:ascii="Times New Roman" w:hAnsi="Times New Roman" w:cs="Times New Roman"/>
          <w:b/>
          <w:sz w:val="32"/>
          <w:szCs w:val="32"/>
          <w:lang w:val="en-US"/>
        </w:rPr>
        <w:tab/>
      </w:r>
      <w:r w:rsidRPr="00437296">
        <w:rPr>
          <w:rFonts w:ascii="Times New Roman" w:hAnsi="Times New Roman" w:cs="Times New Roman"/>
          <w:b/>
          <w:sz w:val="32"/>
          <w:szCs w:val="32"/>
          <w:lang w:val="en-US"/>
        </w:rPr>
        <w:tab/>
      </w:r>
      <w:r w:rsidRPr="00437296">
        <w:rPr>
          <w:rFonts w:ascii="Times New Roman" w:hAnsi="Times New Roman" w:cs="Times New Roman"/>
          <w:b/>
          <w:sz w:val="32"/>
          <w:szCs w:val="32"/>
          <w:lang w:val="en-US"/>
        </w:rPr>
        <w:tab/>
      </w:r>
      <w:r w:rsidRPr="00437296">
        <w:rPr>
          <w:rFonts w:ascii="Times New Roman" w:hAnsi="Times New Roman" w:cs="Times New Roman"/>
          <w:b/>
          <w:sz w:val="32"/>
          <w:szCs w:val="32"/>
          <w:lang w:val="en-US"/>
        </w:rPr>
        <w:tab/>
      </w:r>
      <w:r w:rsidRPr="00437296">
        <w:rPr>
          <w:rFonts w:ascii="Times New Roman" w:hAnsi="Times New Roman" w:cs="Times New Roman"/>
          <w:b/>
          <w:sz w:val="32"/>
          <w:szCs w:val="32"/>
          <w:lang w:val="en-US"/>
        </w:rPr>
        <w:tab/>
      </w:r>
      <w:r w:rsidRPr="00437296">
        <w:rPr>
          <w:rFonts w:ascii="Times New Roman" w:hAnsi="Times New Roman" w:cs="Times New Roman"/>
          <w:b/>
          <w:sz w:val="32"/>
          <w:szCs w:val="32"/>
          <w:lang w:val="en-US"/>
        </w:rPr>
        <w:tab/>
      </w:r>
      <w:r w:rsidRPr="00437296">
        <w:rPr>
          <w:rFonts w:ascii="Times New Roman" w:hAnsi="Times New Roman" w:cs="Times New Roman"/>
          <w:b/>
          <w:sz w:val="32"/>
          <w:szCs w:val="32"/>
          <w:lang w:val="en-US"/>
        </w:rPr>
        <w:tab/>
      </w:r>
      <w:r w:rsidRPr="00437296">
        <w:rPr>
          <w:rFonts w:ascii="Times New Roman" w:hAnsi="Times New Roman" w:cs="Times New Roman"/>
          <w:b/>
          <w:sz w:val="32"/>
          <w:szCs w:val="32"/>
          <w:lang w:val="en-US"/>
        </w:rPr>
        <w:tab/>
      </w:r>
      <w:proofErr w:type="spellStart"/>
      <w:r w:rsidRPr="00437296">
        <w:rPr>
          <w:rFonts w:ascii="Times New Roman" w:hAnsi="Times New Roman" w:cs="Times New Roman"/>
          <w:b/>
          <w:sz w:val="32"/>
          <w:szCs w:val="32"/>
          <w:lang w:val="en-US"/>
        </w:rPr>
        <w:t>Anexa</w:t>
      </w:r>
      <w:proofErr w:type="spellEnd"/>
      <w:r w:rsidRPr="00437296">
        <w:rPr>
          <w:rFonts w:ascii="Times New Roman" w:hAnsi="Times New Roman" w:cs="Times New Roman"/>
          <w:b/>
          <w:sz w:val="32"/>
          <w:szCs w:val="32"/>
          <w:lang w:val="en-US"/>
        </w:rPr>
        <w:t xml:space="preserve"> 1 la HCL</w:t>
      </w:r>
    </w:p>
    <w:p w14:paraId="46E012A8" w14:textId="77777777" w:rsidR="00E61A4E" w:rsidRPr="00437296" w:rsidRDefault="00A63C43" w:rsidP="00E61A4E">
      <w:pPr>
        <w:spacing w:after="0"/>
        <w:jc w:val="center"/>
        <w:rPr>
          <w:rFonts w:ascii="Times New Roman" w:hAnsi="Times New Roman" w:cs="Times New Roman"/>
          <w:b/>
          <w:sz w:val="32"/>
          <w:szCs w:val="32"/>
        </w:rPr>
      </w:pPr>
      <w:r w:rsidRPr="00437296">
        <w:rPr>
          <w:rFonts w:ascii="Times New Roman" w:hAnsi="Times New Roman" w:cs="Times New Roman"/>
          <w:b/>
          <w:sz w:val="32"/>
          <w:szCs w:val="32"/>
        </w:rPr>
        <w:t>REGULAMENT</w:t>
      </w:r>
      <w:r w:rsidR="00E61A4E" w:rsidRPr="00437296">
        <w:rPr>
          <w:rFonts w:ascii="Times New Roman" w:hAnsi="Times New Roman" w:cs="Times New Roman"/>
          <w:b/>
          <w:sz w:val="32"/>
          <w:szCs w:val="32"/>
        </w:rPr>
        <w:t>UL</w:t>
      </w:r>
    </w:p>
    <w:p w14:paraId="093C58F5" w14:textId="1D388C27" w:rsidR="00BC07B7" w:rsidRPr="00437296" w:rsidRDefault="00A63C43" w:rsidP="00E61A4E">
      <w:pPr>
        <w:spacing w:after="0"/>
        <w:jc w:val="center"/>
        <w:rPr>
          <w:szCs w:val="28"/>
          <w:highlight w:val="yellow"/>
        </w:rPr>
      </w:pPr>
      <w:r w:rsidRPr="00437296">
        <w:rPr>
          <w:rFonts w:ascii="Times New Roman" w:hAnsi="Times New Roman" w:cs="Times New Roman"/>
          <w:b/>
          <w:sz w:val="32"/>
          <w:szCs w:val="32"/>
        </w:rPr>
        <w:t xml:space="preserve"> </w:t>
      </w:r>
      <w:bookmarkStart w:id="0" w:name="_Hlk80219563"/>
      <w:r w:rsidR="00E61A4E" w:rsidRPr="00437296">
        <w:rPr>
          <w:rFonts w:ascii="Times New Roman" w:hAnsi="Times New Roman" w:cs="Times New Roman"/>
          <w:b/>
          <w:sz w:val="32"/>
          <w:szCs w:val="32"/>
        </w:rPr>
        <w:t>serviciului public de salubrizare pe componenta -  activității de curățare și transport al zăpezii de pe căile publice și menținerea în funcțiune a acestora pe timp de polei sau de îngheț pe raza Municipiului Târgu Mureș</w:t>
      </w:r>
    </w:p>
    <w:bookmarkEnd w:id="0"/>
    <w:p w14:paraId="71831011" w14:textId="6B2D5763" w:rsidR="001E4111" w:rsidRPr="00437296" w:rsidRDefault="00A63C43" w:rsidP="00BC07B7">
      <w:pPr>
        <w:spacing w:after="0"/>
        <w:jc w:val="center"/>
        <w:rPr>
          <w:szCs w:val="28"/>
          <w:lang w:val="en-US"/>
        </w:rPr>
      </w:pPr>
      <w:r w:rsidRPr="00437296">
        <w:rPr>
          <w:sz w:val="32"/>
          <w:szCs w:val="32"/>
        </w:rPr>
        <w:t xml:space="preserve"> </w:t>
      </w:r>
    </w:p>
    <w:p w14:paraId="0D901C75" w14:textId="77CC3E68" w:rsidR="001373B5" w:rsidRPr="00437296" w:rsidRDefault="001373B5" w:rsidP="001E4111">
      <w:pPr>
        <w:spacing w:after="0"/>
        <w:jc w:val="center"/>
        <w:rPr>
          <w:rFonts w:ascii="Times New Roman" w:hAnsi="Times New Roman" w:cs="Times New Roman"/>
          <w:sz w:val="28"/>
          <w:szCs w:val="28"/>
        </w:rPr>
      </w:pPr>
    </w:p>
    <w:p w14:paraId="6CA0705F" w14:textId="77777777" w:rsidR="00B92E0D" w:rsidRPr="00437296" w:rsidRDefault="00B92E0D" w:rsidP="003462EA">
      <w:pPr>
        <w:jc w:val="center"/>
        <w:rPr>
          <w:rFonts w:ascii="Times New Roman" w:hAnsi="Times New Roman" w:cs="Times New Roman"/>
          <w:sz w:val="28"/>
          <w:szCs w:val="28"/>
        </w:rPr>
      </w:pPr>
    </w:p>
    <w:p w14:paraId="6203CB5F" w14:textId="77777777" w:rsidR="001373B5" w:rsidRPr="00437296" w:rsidRDefault="003462EA" w:rsidP="003462EA">
      <w:pPr>
        <w:jc w:val="center"/>
        <w:rPr>
          <w:rFonts w:ascii="Times New Roman" w:hAnsi="Times New Roman" w:cs="Times New Roman"/>
          <w:b/>
          <w:sz w:val="32"/>
          <w:szCs w:val="32"/>
        </w:rPr>
      </w:pPr>
      <w:r w:rsidRPr="00437296">
        <w:rPr>
          <w:rFonts w:ascii="Times New Roman" w:hAnsi="Times New Roman" w:cs="Times New Roman"/>
          <w:b/>
          <w:sz w:val="32"/>
          <w:szCs w:val="32"/>
        </w:rPr>
        <w:t xml:space="preserve">Cap. 1 </w:t>
      </w:r>
      <w:proofErr w:type="spellStart"/>
      <w:r w:rsidR="001373B5" w:rsidRPr="00437296">
        <w:rPr>
          <w:rFonts w:ascii="Times New Roman" w:hAnsi="Times New Roman" w:cs="Times New Roman"/>
          <w:b/>
          <w:sz w:val="32"/>
          <w:szCs w:val="32"/>
        </w:rPr>
        <w:t>Dispoziţii</w:t>
      </w:r>
      <w:proofErr w:type="spellEnd"/>
      <w:r w:rsidR="001373B5" w:rsidRPr="00437296">
        <w:rPr>
          <w:rFonts w:ascii="Times New Roman" w:hAnsi="Times New Roman" w:cs="Times New Roman"/>
          <w:b/>
          <w:sz w:val="32"/>
          <w:szCs w:val="32"/>
        </w:rPr>
        <w:t xml:space="preserve"> generale</w:t>
      </w:r>
    </w:p>
    <w:p w14:paraId="469DD3DA" w14:textId="77777777" w:rsidR="00B216A7" w:rsidRPr="00437296" w:rsidRDefault="00B216A7" w:rsidP="003462EA">
      <w:pPr>
        <w:jc w:val="center"/>
        <w:rPr>
          <w:rFonts w:ascii="Times New Roman" w:hAnsi="Times New Roman" w:cs="Times New Roman"/>
          <w:b/>
          <w:sz w:val="36"/>
          <w:szCs w:val="36"/>
        </w:rPr>
      </w:pPr>
    </w:p>
    <w:p w14:paraId="2FD531F4" w14:textId="77777777" w:rsidR="001373B5" w:rsidRPr="00437296" w:rsidRDefault="001373B5" w:rsidP="00B216A7">
      <w:pPr>
        <w:rPr>
          <w:rFonts w:ascii="Times New Roman" w:hAnsi="Times New Roman" w:cs="Times New Roman"/>
          <w:sz w:val="32"/>
          <w:szCs w:val="32"/>
        </w:rPr>
      </w:pPr>
      <w:r w:rsidRPr="00437296">
        <w:rPr>
          <w:rFonts w:ascii="Times New Roman" w:hAnsi="Times New Roman" w:cs="Times New Roman"/>
          <w:sz w:val="32"/>
          <w:szCs w:val="32"/>
        </w:rPr>
        <w:t xml:space="preserve">SECŢIUNEA 1- Termenii </w:t>
      </w:r>
      <w:proofErr w:type="spellStart"/>
      <w:r w:rsidRPr="00437296">
        <w:rPr>
          <w:rFonts w:ascii="Times New Roman" w:hAnsi="Times New Roman" w:cs="Times New Roman"/>
          <w:sz w:val="32"/>
          <w:szCs w:val="32"/>
        </w:rPr>
        <w:t>şi</w:t>
      </w:r>
      <w:proofErr w:type="spellEnd"/>
      <w:r w:rsidRPr="00437296">
        <w:rPr>
          <w:rFonts w:ascii="Times New Roman" w:hAnsi="Times New Roman" w:cs="Times New Roman"/>
          <w:sz w:val="32"/>
          <w:szCs w:val="32"/>
        </w:rPr>
        <w:t xml:space="preserve"> </w:t>
      </w:r>
      <w:proofErr w:type="spellStart"/>
      <w:r w:rsidRPr="00437296">
        <w:rPr>
          <w:rFonts w:ascii="Times New Roman" w:hAnsi="Times New Roman" w:cs="Times New Roman"/>
          <w:sz w:val="32"/>
          <w:szCs w:val="32"/>
        </w:rPr>
        <w:t>noţiunile</w:t>
      </w:r>
      <w:proofErr w:type="spellEnd"/>
      <w:r w:rsidRPr="00437296">
        <w:rPr>
          <w:rFonts w:ascii="Times New Roman" w:hAnsi="Times New Roman" w:cs="Times New Roman"/>
          <w:sz w:val="32"/>
          <w:szCs w:val="32"/>
        </w:rPr>
        <w:t xml:space="preserve"> utilizate</w:t>
      </w:r>
    </w:p>
    <w:p w14:paraId="20EA3CBA" w14:textId="77777777" w:rsidR="009070D0" w:rsidRPr="00437296" w:rsidRDefault="009070D0" w:rsidP="00A805FA">
      <w:pPr>
        <w:jc w:val="both"/>
        <w:rPr>
          <w:rFonts w:ascii="Times New Roman" w:hAnsi="Times New Roman" w:cs="Times New Roman"/>
          <w:sz w:val="28"/>
          <w:szCs w:val="28"/>
        </w:rPr>
      </w:pPr>
    </w:p>
    <w:p w14:paraId="5528724D" w14:textId="77777777" w:rsidR="001373B5" w:rsidRPr="00437296" w:rsidRDefault="001373B5" w:rsidP="00A805FA">
      <w:pPr>
        <w:ind w:firstLine="720"/>
        <w:jc w:val="both"/>
        <w:rPr>
          <w:rFonts w:ascii="Times New Roman" w:hAnsi="Times New Roman" w:cs="Times New Roman"/>
          <w:sz w:val="28"/>
          <w:szCs w:val="28"/>
        </w:rPr>
      </w:pPr>
      <w:r w:rsidRPr="00437296">
        <w:rPr>
          <w:rFonts w:ascii="Times New Roman" w:hAnsi="Times New Roman" w:cs="Times New Roman"/>
          <w:sz w:val="28"/>
          <w:szCs w:val="28"/>
        </w:rPr>
        <w:t xml:space="preserve">Termenii si </w:t>
      </w:r>
      <w:proofErr w:type="spellStart"/>
      <w:r w:rsidRPr="00437296">
        <w:rPr>
          <w:rFonts w:ascii="Times New Roman" w:hAnsi="Times New Roman" w:cs="Times New Roman"/>
          <w:sz w:val="28"/>
          <w:szCs w:val="28"/>
        </w:rPr>
        <w:t>noţiunile</w:t>
      </w:r>
      <w:proofErr w:type="spellEnd"/>
      <w:r w:rsidRPr="00437296">
        <w:rPr>
          <w:rFonts w:ascii="Times New Roman" w:hAnsi="Times New Roman" w:cs="Times New Roman"/>
          <w:sz w:val="28"/>
          <w:szCs w:val="28"/>
        </w:rPr>
        <w:t xml:space="preserve"> utilizate in prezentul regulament-cadru se definesc </w:t>
      </w:r>
      <w:proofErr w:type="spellStart"/>
      <w:r w:rsidRPr="00437296">
        <w:rPr>
          <w:rFonts w:ascii="Times New Roman" w:hAnsi="Times New Roman" w:cs="Times New Roman"/>
          <w:sz w:val="28"/>
          <w:szCs w:val="28"/>
        </w:rPr>
        <w:t>dupa</w:t>
      </w:r>
      <w:proofErr w:type="spellEnd"/>
      <w:r w:rsidRPr="00437296">
        <w:rPr>
          <w:rFonts w:ascii="Times New Roman" w:hAnsi="Times New Roman" w:cs="Times New Roman"/>
          <w:sz w:val="28"/>
          <w:szCs w:val="28"/>
        </w:rPr>
        <w:t xml:space="preserve"> cum urmează:</w:t>
      </w:r>
    </w:p>
    <w:p w14:paraId="0BB5DFCC" w14:textId="77777777" w:rsidR="00A95390" w:rsidRPr="00437296" w:rsidRDefault="00A95390" w:rsidP="00A95390">
      <w:pPr>
        <w:pStyle w:val="Style5"/>
        <w:widowControl/>
        <w:tabs>
          <w:tab w:val="left" w:pos="499"/>
        </w:tabs>
        <w:spacing w:line="240" w:lineRule="auto"/>
        <w:rPr>
          <w:rStyle w:val="FontStyle19"/>
          <w:rFonts w:ascii="Times New Roman" w:hAnsi="Times New Roman" w:cs="Times New Roman"/>
          <w:color w:val="auto"/>
          <w:sz w:val="28"/>
          <w:szCs w:val="28"/>
        </w:rPr>
      </w:pPr>
      <w:r w:rsidRPr="00437296">
        <w:rPr>
          <w:rStyle w:val="FontStyle19"/>
          <w:rFonts w:ascii="Times New Roman" w:hAnsi="Times New Roman" w:cs="Times New Roman"/>
          <w:color w:val="auto"/>
          <w:sz w:val="28"/>
          <w:szCs w:val="28"/>
          <w:u w:val="single"/>
        </w:rPr>
        <w:t xml:space="preserve">Activitatea de deszăpezire, prevenire </w:t>
      </w:r>
      <w:proofErr w:type="spellStart"/>
      <w:r w:rsidRPr="00437296">
        <w:rPr>
          <w:rStyle w:val="FontStyle19"/>
          <w:rFonts w:ascii="Times New Roman" w:hAnsi="Times New Roman" w:cs="Times New Roman"/>
          <w:color w:val="auto"/>
          <w:sz w:val="28"/>
          <w:szCs w:val="28"/>
          <w:u w:val="single"/>
        </w:rPr>
        <w:t>şi</w:t>
      </w:r>
      <w:proofErr w:type="spellEnd"/>
      <w:r w:rsidRPr="00437296">
        <w:rPr>
          <w:rStyle w:val="FontStyle19"/>
          <w:rFonts w:ascii="Times New Roman" w:hAnsi="Times New Roman" w:cs="Times New Roman"/>
          <w:color w:val="auto"/>
          <w:sz w:val="28"/>
          <w:szCs w:val="28"/>
          <w:u w:val="single"/>
        </w:rPr>
        <w:t xml:space="preserve"> combatere a poleiului</w:t>
      </w:r>
      <w:r w:rsidRPr="00437296">
        <w:rPr>
          <w:rStyle w:val="FontStyle19"/>
          <w:rFonts w:ascii="Times New Roman" w:hAnsi="Times New Roman" w:cs="Times New Roman"/>
          <w:color w:val="auto"/>
          <w:sz w:val="28"/>
          <w:szCs w:val="28"/>
        </w:rPr>
        <w:t xml:space="preserve"> constă în </w:t>
      </w:r>
      <w:proofErr w:type="spellStart"/>
      <w:r w:rsidRPr="00437296">
        <w:rPr>
          <w:rStyle w:val="FontStyle19"/>
          <w:rFonts w:ascii="Times New Roman" w:hAnsi="Times New Roman" w:cs="Times New Roman"/>
          <w:color w:val="auto"/>
          <w:sz w:val="28"/>
          <w:szCs w:val="28"/>
        </w:rPr>
        <w:t>curăţarea</w:t>
      </w:r>
      <w:proofErr w:type="spellEnd"/>
      <w:r w:rsidRPr="00437296">
        <w:rPr>
          <w:rStyle w:val="FontStyle19"/>
          <w:rFonts w:ascii="Times New Roman" w:hAnsi="Times New Roman" w:cs="Times New Roman"/>
          <w:color w:val="auto"/>
          <w:sz w:val="28"/>
          <w:szCs w:val="28"/>
        </w:rPr>
        <w:t xml:space="preserve"> </w:t>
      </w:r>
      <w:proofErr w:type="spellStart"/>
      <w:r w:rsidRPr="00437296">
        <w:rPr>
          <w:rStyle w:val="FontStyle19"/>
          <w:rFonts w:ascii="Times New Roman" w:hAnsi="Times New Roman" w:cs="Times New Roman"/>
          <w:color w:val="auto"/>
          <w:sz w:val="28"/>
          <w:szCs w:val="28"/>
        </w:rPr>
        <w:t>şi</w:t>
      </w:r>
      <w:proofErr w:type="spellEnd"/>
      <w:r w:rsidRPr="00437296">
        <w:rPr>
          <w:rStyle w:val="FontStyle19"/>
          <w:rFonts w:ascii="Times New Roman" w:hAnsi="Times New Roman" w:cs="Times New Roman"/>
          <w:color w:val="auto"/>
          <w:sz w:val="28"/>
          <w:szCs w:val="28"/>
        </w:rPr>
        <w:t xml:space="preserve"> transportul zăpezii de pe căile publice </w:t>
      </w:r>
      <w:proofErr w:type="spellStart"/>
      <w:r w:rsidRPr="00437296">
        <w:rPr>
          <w:rStyle w:val="FontStyle19"/>
          <w:rFonts w:ascii="Times New Roman" w:hAnsi="Times New Roman" w:cs="Times New Roman"/>
          <w:color w:val="auto"/>
          <w:sz w:val="28"/>
          <w:szCs w:val="28"/>
        </w:rPr>
        <w:t>şi</w:t>
      </w:r>
      <w:proofErr w:type="spellEnd"/>
      <w:r w:rsidRPr="00437296">
        <w:rPr>
          <w:rStyle w:val="FontStyle19"/>
          <w:rFonts w:ascii="Times New Roman" w:hAnsi="Times New Roman" w:cs="Times New Roman"/>
          <w:color w:val="auto"/>
          <w:sz w:val="28"/>
          <w:szCs w:val="28"/>
        </w:rPr>
        <w:t xml:space="preserve"> </w:t>
      </w:r>
      <w:proofErr w:type="spellStart"/>
      <w:r w:rsidRPr="00437296">
        <w:rPr>
          <w:rStyle w:val="FontStyle19"/>
          <w:rFonts w:ascii="Times New Roman" w:hAnsi="Times New Roman" w:cs="Times New Roman"/>
          <w:color w:val="auto"/>
          <w:sz w:val="28"/>
          <w:szCs w:val="28"/>
        </w:rPr>
        <w:t>menţinerea</w:t>
      </w:r>
      <w:proofErr w:type="spellEnd"/>
      <w:r w:rsidRPr="00437296">
        <w:rPr>
          <w:rStyle w:val="FontStyle19"/>
          <w:rFonts w:ascii="Times New Roman" w:hAnsi="Times New Roman" w:cs="Times New Roman"/>
          <w:color w:val="auto"/>
          <w:sz w:val="28"/>
          <w:szCs w:val="28"/>
        </w:rPr>
        <w:t xml:space="preserve"> în </w:t>
      </w:r>
      <w:proofErr w:type="spellStart"/>
      <w:r w:rsidRPr="00437296">
        <w:rPr>
          <w:rStyle w:val="FontStyle19"/>
          <w:rFonts w:ascii="Times New Roman" w:hAnsi="Times New Roman" w:cs="Times New Roman"/>
          <w:color w:val="auto"/>
          <w:sz w:val="28"/>
          <w:szCs w:val="28"/>
        </w:rPr>
        <w:t>funcţiune</w:t>
      </w:r>
      <w:proofErr w:type="spellEnd"/>
      <w:r w:rsidRPr="00437296">
        <w:rPr>
          <w:rStyle w:val="FontStyle19"/>
          <w:rFonts w:ascii="Times New Roman" w:hAnsi="Times New Roman" w:cs="Times New Roman"/>
          <w:color w:val="auto"/>
          <w:sz w:val="28"/>
          <w:szCs w:val="28"/>
        </w:rPr>
        <w:t xml:space="preserve"> a acestora pe timp de polei sau de </w:t>
      </w:r>
      <w:proofErr w:type="spellStart"/>
      <w:r w:rsidRPr="00437296">
        <w:rPr>
          <w:rStyle w:val="FontStyle19"/>
          <w:rFonts w:ascii="Times New Roman" w:hAnsi="Times New Roman" w:cs="Times New Roman"/>
          <w:color w:val="auto"/>
          <w:sz w:val="28"/>
          <w:szCs w:val="28"/>
        </w:rPr>
        <w:t>îngheţ</w:t>
      </w:r>
      <w:proofErr w:type="spellEnd"/>
      <w:r w:rsidRPr="00437296">
        <w:rPr>
          <w:rStyle w:val="FontStyle19"/>
          <w:rFonts w:ascii="Times New Roman" w:hAnsi="Times New Roman" w:cs="Times New Roman"/>
          <w:color w:val="auto"/>
          <w:sz w:val="28"/>
          <w:szCs w:val="28"/>
        </w:rPr>
        <w:t>, prin executarea unor lucrări specifice sezonului de iarnă;</w:t>
      </w:r>
    </w:p>
    <w:p w14:paraId="5B575732" w14:textId="77777777" w:rsidR="00A95390" w:rsidRPr="00437296" w:rsidRDefault="00A95390" w:rsidP="00A95390">
      <w:pPr>
        <w:pStyle w:val="Style5"/>
        <w:widowControl/>
        <w:tabs>
          <w:tab w:val="left" w:pos="499"/>
        </w:tabs>
        <w:spacing w:line="240" w:lineRule="auto"/>
        <w:rPr>
          <w:rStyle w:val="FontStyle19"/>
          <w:rFonts w:ascii="Times New Roman" w:hAnsi="Times New Roman" w:cs="Times New Roman"/>
          <w:color w:val="auto"/>
          <w:sz w:val="28"/>
          <w:szCs w:val="28"/>
        </w:rPr>
      </w:pPr>
    </w:p>
    <w:p w14:paraId="40B8FAF2" w14:textId="77777777" w:rsidR="001373B5" w:rsidRPr="00437296" w:rsidRDefault="001373B5" w:rsidP="00A805FA">
      <w:pPr>
        <w:jc w:val="both"/>
        <w:rPr>
          <w:rFonts w:ascii="Times New Roman" w:hAnsi="Times New Roman" w:cs="Times New Roman"/>
          <w:sz w:val="28"/>
          <w:szCs w:val="28"/>
        </w:rPr>
      </w:pPr>
      <w:r w:rsidRPr="00437296">
        <w:rPr>
          <w:rFonts w:ascii="Times New Roman" w:hAnsi="Times New Roman" w:cs="Times New Roman"/>
          <w:sz w:val="28"/>
          <w:szCs w:val="28"/>
          <w:u w:val="single"/>
        </w:rPr>
        <w:t>Autoritate competenta de reglementare</w:t>
      </w:r>
      <w:r w:rsidRPr="00437296">
        <w:rPr>
          <w:rFonts w:ascii="Times New Roman" w:hAnsi="Times New Roman" w:cs="Times New Roman"/>
          <w:sz w:val="28"/>
          <w:szCs w:val="28"/>
        </w:rPr>
        <w:t xml:space="preserve"> - Autoritatea </w:t>
      </w:r>
      <w:proofErr w:type="spellStart"/>
      <w:r w:rsidRPr="00437296">
        <w:rPr>
          <w:rFonts w:ascii="Times New Roman" w:hAnsi="Times New Roman" w:cs="Times New Roman"/>
          <w:sz w:val="28"/>
          <w:szCs w:val="28"/>
        </w:rPr>
        <w:t>Naţionala</w:t>
      </w:r>
      <w:proofErr w:type="spellEnd"/>
      <w:r w:rsidRPr="00437296">
        <w:rPr>
          <w:rFonts w:ascii="Times New Roman" w:hAnsi="Times New Roman" w:cs="Times New Roman"/>
          <w:sz w:val="28"/>
          <w:szCs w:val="28"/>
        </w:rPr>
        <w:t xml:space="preserve"> de Reglementare pentru Serviciile Comunitare de </w:t>
      </w:r>
      <w:proofErr w:type="spellStart"/>
      <w:r w:rsidRPr="00437296">
        <w:rPr>
          <w:rFonts w:ascii="Times New Roman" w:hAnsi="Times New Roman" w:cs="Times New Roman"/>
          <w:sz w:val="28"/>
          <w:szCs w:val="28"/>
        </w:rPr>
        <w:t>Utilitati</w:t>
      </w:r>
      <w:proofErr w:type="spellEnd"/>
      <w:r w:rsidRPr="00437296">
        <w:rPr>
          <w:rFonts w:ascii="Times New Roman" w:hAnsi="Times New Roman" w:cs="Times New Roman"/>
          <w:sz w:val="28"/>
          <w:szCs w:val="28"/>
        </w:rPr>
        <w:t xml:space="preserve"> Publice, denumita in continuare ANRSC;</w:t>
      </w:r>
    </w:p>
    <w:p w14:paraId="137FF154" w14:textId="77777777" w:rsidR="001373B5" w:rsidRPr="00437296" w:rsidRDefault="001373B5" w:rsidP="00A805FA">
      <w:pPr>
        <w:jc w:val="both"/>
        <w:rPr>
          <w:rFonts w:ascii="Times New Roman" w:hAnsi="Times New Roman" w:cs="Times New Roman"/>
          <w:sz w:val="28"/>
          <w:szCs w:val="28"/>
        </w:rPr>
      </w:pPr>
      <w:r w:rsidRPr="00437296">
        <w:rPr>
          <w:rFonts w:ascii="Times New Roman" w:hAnsi="Times New Roman" w:cs="Times New Roman"/>
          <w:sz w:val="28"/>
          <w:szCs w:val="28"/>
          <w:u w:val="single"/>
        </w:rPr>
        <w:t>CII</w:t>
      </w:r>
      <w:r w:rsidRPr="00437296">
        <w:rPr>
          <w:rFonts w:ascii="Times New Roman" w:hAnsi="Times New Roman" w:cs="Times New Roman"/>
          <w:sz w:val="28"/>
          <w:szCs w:val="28"/>
        </w:rPr>
        <w:t xml:space="preserve"> - </w:t>
      </w:r>
      <w:proofErr w:type="spellStart"/>
      <w:r w:rsidRPr="00437296">
        <w:rPr>
          <w:rFonts w:ascii="Times New Roman" w:hAnsi="Times New Roman" w:cs="Times New Roman"/>
          <w:sz w:val="28"/>
          <w:szCs w:val="28"/>
        </w:rPr>
        <w:t>Comerţ</w:t>
      </w:r>
      <w:proofErr w:type="spellEnd"/>
      <w:r w:rsidRPr="00437296">
        <w:rPr>
          <w:rFonts w:ascii="Times New Roman" w:hAnsi="Times New Roman" w:cs="Times New Roman"/>
          <w:sz w:val="28"/>
          <w:szCs w:val="28"/>
        </w:rPr>
        <w:t xml:space="preserve">, Industrie </w:t>
      </w:r>
      <w:proofErr w:type="spellStart"/>
      <w:r w:rsidRPr="00437296">
        <w:rPr>
          <w:rFonts w:ascii="Times New Roman" w:hAnsi="Times New Roman" w:cs="Times New Roman"/>
          <w:sz w:val="28"/>
          <w:szCs w:val="28"/>
        </w:rPr>
        <w:t>şi</w:t>
      </w:r>
      <w:proofErr w:type="spellEnd"/>
      <w:r w:rsidRPr="00437296">
        <w:rPr>
          <w:rFonts w:ascii="Times New Roman" w:hAnsi="Times New Roman" w:cs="Times New Roman"/>
          <w:sz w:val="28"/>
          <w:szCs w:val="28"/>
        </w:rPr>
        <w:t xml:space="preserve"> </w:t>
      </w:r>
      <w:proofErr w:type="spellStart"/>
      <w:r w:rsidRPr="00437296">
        <w:rPr>
          <w:rFonts w:ascii="Times New Roman" w:hAnsi="Times New Roman" w:cs="Times New Roman"/>
          <w:sz w:val="28"/>
          <w:szCs w:val="28"/>
        </w:rPr>
        <w:t>Instituţii</w:t>
      </w:r>
      <w:proofErr w:type="spellEnd"/>
    </w:p>
    <w:p w14:paraId="2E59EE12" w14:textId="77777777" w:rsidR="00A95390" w:rsidRPr="00437296" w:rsidRDefault="00A95390" w:rsidP="00A95390">
      <w:pPr>
        <w:pStyle w:val="Style5"/>
        <w:widowControl/>
        <w:tabs>
          <w:tab w:val="left" w:pos="499"/>
        </w:tabs>
        <w:spacing w:line="240" w:lineRule="auto"/>
        <w:rPr>
          <w:rStyle w:val="FontStyle19"/>
          <w:rFonts w:ascii="Times New Roman" w:hAnsi="Times New Roman" w:cs="Times New Roman"/>
          <w:color w:val="auto"/>
          <w:sz w:val="28"/>
          <w:szCs w:val="28"/>
        </w:rPr>
      </w:pPr>
      <w:proofErr w:type="spellStart"/>
      <w:r w:rsidRPr="00437296">
        <w:rPr>
          <w:rStyle w:val="FontStyle19"/>
          <w:rFonts w:ascii="Times New Roman" w:hAnsi="Times New Roman" w:cs="Times New Roman"/>
          <w:color w:val="auto"/>
          <w:sz w:val="28"/>
          <w:szCs w:val="28"/>
        </w:rPr>
        <w:t>C</w:t>
      </w:r>
      <w:r w:rsidRPr="00437296">
        <w:rPr>
          <w:rStyle w:val="FontStyle19"/>
          <w:rFonts w:ascii="Times New Roman" w:hAnsi="Times New Roman" w:cs="Times New Roman"/>
          <w:color w:val="auto"/>
          <w:sz w:val="28"/>
          <w:szCs w:val="28"/>
          <w:u w:val="single"/>
        </w:rPr>
        <w:t>urăţarea</w:t>
      </w:r>
      <w:proofErr w:type="spellEnd"/>
      <w:r w:rsidRPr="00437296">
        <w:rPr>
          <w:rStyle w:val="FontStyle19"/>
          <w:rFonts w:ascii="Times New Roman" w:hAnsi="Times New Roman" w:cs="Times New Roman"/>
          <w:color w:val="auto"/>
          <w:sz w:val="28"/>
          <w:szCs w:val="28"/>
          <w:u w:val="single"/>
        </w:rPr>
        <w:t xml:space="preserve"> zăpezii </w:t>
      </w:r>
      <w:proofErr w:type="spellStart"/>
      <w:r w:rsidRPr="00437296">
        <w:rPr>
          <w:rStyle w:val="FontStyle19"/>
          <w:rFonts w:ascii="Times New Roman" w:hAnsi="Times New Roman" w:cs="Times New Roman"/>
          <w:color w:val="auto"/>
          <w:sz w:val="28"/>
          <w:szCs w:val="28"/>
          <w:u w:val="single"/>
        </w:rPr>
        <w:t>şi</w:t>
      </w:r>
      <w:proofErr w:type="spellEnd"/>
      <w:r w:rsidRPr="00437296">
        <w:rPr>
          <w:rStyle w:val="FontStyle19"/>
          <w:rFonts w:ascii="Times New Roman" w:hAnsi="Times New Roman" w:cs="Times New Roman"/>
          <w:color w:val="auto"/>
          <w:sz w:val="28"/>
          <w:szCs w:val="28"/>
          <w:u w:val="single"/>
        </w:rPr>
        <w:t xml:space="preserve"> </w:t>
      </w:r>
      <w:proofErr w:type="spellStart"/>
      <w:r w:rsidRPr="00437296">
        <w:rPr>
          <w:rStyle w:val="FontStyle19"/>
          <w:rFonts w:ascii="Times New Roman" w:hAnsi="Times New Roman" w:cs="Times New Roman"/>
          <w:color w:val="auto"/>
          <w:sz w:val="28"/>
          <w:szCs w:val="28"/>
          <w:u w:val="single"/>
        </w:rPr>
        <w:t>gheţii</w:t>
      </w:r>
      <w:proofErr w:type="spellEnd"/>
      <w:r w:rsidRPr="00437296">
        <w:rPr>
          <w:rStyle w:val="FontStyle19"/>
          <w:rFonts w:ascii="Times New Roman" w:hAnsi="Times New Roman" w:cs="Times New Roman"/>
          <w:color w:val="auto"/>
          <w:sz w:val="28"/>
          <w:szCs w:val="28"/>
        </w:rPr>
        <w:t xml:space="preserve"> - </w:t>
      </w:r>
      <w:proofErr w:type="spellStart"/>
      <w:r w:rsidRPr="00437296">
        <w:rPr>
          <w:rStyle w:val="FontStyle19"/>
          <w:rFonts w:ascii="Times New Roman" w:hAnsi="Times New Roman" w:cs="Times New Roman"/>
          <w:color w:val="auto"/>
          <w:sz w:val="28"/>
          <w:szCs w:val="28"/>
        </w:rPr>
        <w:t>operaţiunea</w:t>
      </w:r>
      <w:proofErr w:type="spellEnd"/>
      <w:r w:rsidRPr="00437296">
        <w:rPr>
          <w:rStyle w:val="FontStyle19"/>
          <w:rFonts w:ascii="Times New Roman" w:hAnsi="Times New Roman" w:cs="Times New Roman"/>
          <w:color w:val="auto"/>
          <w:sz w:val="28"/>
          <w:szCs w:val="28"/>
        </w:rPr>
        <w:t xml:space="preserve"> de îndepărtare a stratului de zăpadă sau de </w:t>
      </w:r>
      <w:proofErr w:type="spellStart"/>
      <w:r w:rsidRPr="00437296">
        <w:rPr>
          <w:rStyle w:val="FontStyle19"/>
          <w:rFonts w:ascii="Times New Roman" w:hAnsi="Times New Roman" w:cs="Times New Roman"/>
          <w:color w:val="auto"/>
          <w:sz w:val="28"/>
          <w:szCs w:val="28"/>
        </w:rPr>
        <w:t>gheaţă</w:t>
      </w:r>
      <w:proofErr w:type="spellEnd"/>
      <w:r w:rsidRPr="00437296">
        <w:rPr>
          <w:rStyle w:val="FontStyle19"/>
          <w:rFonts w:ascii="Times New Roman" w:hAnsi="Times New Roman" w:cs="Times New Roman"/>
          <w:color w:val="auto"/>
          <w:sz w:val="28"/>
          <w:szCs w:val="28"/>
        </w:rPr>
        <w:t xml:space="preserve"> depus pe </w:t>
      </w:r>
      <w:proofErr w:type="spellStart"/>
      <w:r w:rsidRPr="00437296">
        <w:rPr>
          <w:rStyle w:val="FontStyle19"/>
          <w:rFonts w:ascii="Times New Roman" w:hAnsi="Times New Roman" w:cs="Times New Roman"/>
          <w:color w:val="auto"/>
          <w:sz w:val="28"/>
          <w:szCs w:val="28"/>
        </w:rPr>
        <w:t>suprafaţa</w:t>
      </w:r>
      <w:proofErr w:type="spellEnd"/>
      <w:r w:rsidRPr="00437296">
        <w:rPr>
          <w:rStyle w:val="FontStyle19"/>
          <w:rFonts w:ascii="Times New Roman" w:hAnsi="Times New Roman" w:cs="Times New Roman"/>
          <w:color w:val="auto"/>
          <w:sz w:val="28"/>
          <w:szCs w:val="28"/>
        </w:rPr>
        <w:t xml:space="preserve"> carosabilă </w:t>
      </w:r>
      <w:proofErr w:type="spellStart"/>
      <w:r w:rsidRPr="00437296">
        <w:rPr>
          <w:rStyle w:val="FontStyle19"/>
          <w:rFonts w:ascii="Times New Roman" w:hAnsi="Times New Roman" w:cs="Times New Roman"/>
          <w:color w:val="auto"/>
          <w:sz w:val="28"/>
          <w:szCs w:val="28"/>
        </w:rPr>
        <w:t>şi</w:t>
      </w:r>
      <w:proofErr w:type="spellEnd"/>
      <w:r w:rsidRPr="00437296">
        <w:rPr>
          <w:rStyle w:val="FontStyle19"/>
          <w:rFonts w:ascii="Times New Roman" w:hAnsi="Times New Roman" w:cs="Times New Roman"/>
          <w:color w:val="auto"/>
          <w:sz w:val="28"/>
          <w:szCs w:val="28"/>
        </w:rPr>
        <w:t xml:space="preserve"> pietonală, în scopul asigurării deplasării vehiculelor </w:t>
      </w:r>
      <w:proofErr w:type="spellStart"/>
      <w:r w:rsidRPr="00437296">
        <w:rPr>
          <w:rStyle w:val="FontStyle19"/>
          <w:rFonts w:ascii="Times New Roman" w:hAnsi="Times New Roman" w:cs="Times New Roman"/>
          <w:color w:val="auto"/>
          <w:sz w:val="28"/>
          <w:szCs w:val="28"/>
        </w:rPr>
        <w:t>şi</w:t>
      </w:r>
      <w:proofErr w:type="spellEnd"/>
      <w:r w:rsidRPr="00437296">
        <w:rPr>
          <w:rStyle w:val="FontStyle19"/>
          <w:rFonts w:ascii="Times New Roman" w:hAnsi="Times New Roman" w:cs="Times New Roman"/>
          <w:color w:val="auto"/>
          <w:sz w:val="28"/>
          <w:szCs w:val="28"/>
        </w:rPr>
        <w:t xml:space="preserve"> pietonilor în </w:t>
      </w:r>
      <w:proofErr w:type="spellStart"/>
      <w:r w:rsidRPr="00437296">
        <w:rPr>
          <w:rStyle w:val="FontStyle19"/>
          <w:rFonts w:ascii="Times New Roman" w:hAnsi="Times New Roman" w:cs="Times New Roman"/>
          <w:color w:val="auto"/>
          <w:sz w:val="28"/>
          <w:szCs w:val="28"/>
        </w:rPr>
        <w:t>condiţii</w:t>
      </w:r>
      <w:proofErr w:type="spellEnd"/>
      <w:r w:rsidRPr="00437296">
        <w:rPr>
          <w:rStyle w:val="FontStyle19"/>
          <w:rFonts w:ascii="Times New Roman" w:hAnsi="Times New Roman" w:cs="Times New Roman"/>
          <w:color w:val="auto"/>
          <w:sz w:val="28"/>
          <w:szCs w:val="28"/>
        </w:rPr>
        <w:t xml:space="preserve"> de </w:t>
      </w:r>
      <w:proofErr w:type="spellStart"/>
      <w:r w:rsidRPr="00437296">
        <w:rPr>
          <w:rStyle w:val="FontStyle19"/>
          <w:rFonts w:ascii="Times New Roman" w:hAnsi="Times New Roman" w:cs="Times New Roman"/>
          <w:color w:val="auto"/>
          <w:sz w:val="28"/>
          <w:szCs w:val="28"/>
        </w:rPr>
        <w:t>siguranţă</w:t>
      </w:r>
      <w:proofErr w:type="spellEnd"/>
      <w:r w:rsidRPr="00437296">
        <w:rPr>
          <w:rStyle w:val="FontStyle19"/>
          <w:rFonts w:ascii="Times New Roman" w:hAnsi="Times New Roman" w:cs="Times New Roman"/>
          <w:color w:val="auto"/>
          <w:sz w:val="28"/>
          <w:szCs w:val="28"/>
        </w:rPr>
        <w:t>;</w:t>
      </w:r>
    </w:p>
    <w:p w14:paraId="4B0EF81D" w14:textId="77777777" w:rsidR="00A95390" w:rsidRPr="00437296" w:rsidRDefault="00A95390" w:rsidP="00A95390">
      <w:pPr>
        <w:pStyle w:val="Style5"/>
        <w:widowControl/>
        <w:tabs>
          <w:tab w:val="left" w:pos="499"/>
        </w:tabs>
        <w:spacing w:line="240" w:lineRule="auto"/>
        <w:rPr>
          <w:rStyle w:val="FontStyle19"/>
          <w:rFonts w:ascii="Times New Roman" w:hAnsi="Times New Roman" w:cs="Times New Roman"/>
          <w:color w:val="auto"/>
          <w:sz w:val="28"/>
          <w:szCs w:val="28"/>
        </w:rPr>
      </w:pPr>
    </w:p>
    <w:p w14:paraId="185146A1" w14:textId="77777777" w:rsidR="001373B5" w:rsidRPr="00437296" w:rsidRDefault="001373B5" w:rsidP="00A805FA">
      <w:pPr>
        <w:jc w:val="both"/>
        <w:rPr>
          <w:rFonts w:ascii="Times New Roman" w:hAnsi="Times New Roman" w:cs="Times New Roman"/>
          <w:sz w:val="28"/>
          <w:szCs w:val="28"/>
        </w:rPr>
      </w:pPr>
      <w:r w:rsidRPr="00437296">
        <w:rPr>
          <w:rFonts w:ascii="Times New Roman" w:hAnsi="Times New Roman" w:cs="Times New Roman"/>
          <w:sz w:val="28"/>
          <w:szCs w:val="28"/>
          <w:u w:val="single"/>
        </w:rPr>
        <w:t>Gura de scurgere</w:t>
      </w:r>
      <w:r w:rsidRPr="00437296">
        <w:rPr>
          <w:rFonts w:ascii="Times New Roman" w:hAnsi="Times New Roman" w:cs="Times New Roman"/>
          <w:sz w:val="28"/>
          <w:szCs w:val="28"/>
        </w:rPr>
        <w:t xml:space="preserve"> - componenta tehnica constructiva a sistemului de canalizare prin care se asigura evacuarea apelor meteorice;</w:t>
      </w:r>
    </w:p>
    <w:p w14:paraId="010F5D04" w14:textId="77777777" w:rsidR="001373B5" w:rsidRPr="00437296" w:rsidRDefault="001373B5" w:rsidP="00A805FA">
      <w:pPr>
        <w:jc w:val="both"/>
        <w:rPr>
          <w:rFonts w:ascii="Times New Roman" w:hAnsi="Times New Roman" w:cs="Times New Roman"/>
          <w:sz w:val="28"/>
          <w:szCs w:val="28"/>
        </w:rPr>
      </w:pPr>
      <w:r w:rsidRPr="00437296">
        <w:rPr>
          <w:rFonts w:ascii="Times New Roman" w:hAnsi="Times New Roman" w:cs="Times New Roman"/>
          <w:sz w:val="28"/>
          <w:szCs w:val="28"/>
          <w:u w:val="single"/>
        </w:rPr>
        <w:t>Indicatori de performanta</w:t>
      </w:r>
      <w:r w:rsidRPr="00437296">
        <w:rPr>
          <w:rFonts w:ascii="Times New Roman" w:hAnsi="Times New Roman" w:cs="Times New Roman"/>
          <w:sz w:val="28"/>
          <w:szCs w:val="28"/>
        </w:rPr>
        <w:t xml:space="preserve"> - parametri ai serviciului de </w:t>
      </w:r>
      <w:r w:rsidR="00310D41" w:rsidRPr="00437296">
        <w:rPr>
          <w:rFonts w:ascii="Times New Roman" w:hAnsi="Times New Roman" w:cs="Times New Roman"/>
          <w:sz w:val="28"/>
          <w:szCs w:val="28"/>
        </w:rPr>
        <w:t>salubrizare</w:t>
      </w:r>
      <w:r w:rsidRPr="00437296">
        <w:rPr>
          <w:rFonts w:ascii="Times New Roman" w:hAnsi="Times New Roman" w:cs="Times New Roman"/>
          <w:sz w:val="28"/>
          <w:szCs w:val="28"/>
        </w:rPr>
        <w:t xml:space="preserve">, </w:t>
      </w:r>
      <w:proofErr w:type="spellStart"/>
      <w:r w:rsidRPr="00437296">
        <w:rPr>
          <w:rFonts w:ascii="Times New Roman" w:hAnsi="Times New Roman" w:cs="Times New Roman"/>
          <w:sz w:val="28"/>
          <w:szCs w:val="28"/>
        </w:rPr>
        <w:t>realizaţi</w:t>
      </w:r>
      <w:proofErr w:type="spellEnd"/>
      <w:r w:rsidRPr="00437296">
        <w:rPr>
          <w:rFonts w:ascii="Times New Roman" w:hAnsi="Times New Roman" w:cs="Times New Roman"/>
          <w:sz w:val="28"/>
          <w:szCs w:val="28"/>
        </w:rPr>
        <w:t xml:space="preserve"> de operatorul de servicii, pentru care se stabilesc niveluri minime de calitate, </w:t>
      </w:r>
      <w:proofErr w:type="spellStart"/>
      <w:r w:rsidRPr="00437296">
        <w:rPr>
          <w:rFonts w:ascii="Times New Roman" w:hAnsi="Times New Roman" w:cs="Times New Roman"/>
          <w:sz w:val="28"/>
          <w:szCs w:val="28"/>
        </w:rPr>
        <w:t>urmăriţi</w:t>
      </w:r>
      <w:proofErr w:type="spellEnd"/>
      <w:r w:rsidRPr="00437296">
        <w:rPr>
          <w:rFonts w:ascii="Times New Roman" w:hAnsi="Times New Roman" w:cs="Times New Roman"/>
          <w:sz w:val="28"/>
          <w:szCs w:val="28"/>
        </w:rPr>
        <w:t xml:space="preserve"> la nivelul operatorului titular al </w:t>
      </w:r>
      <w:proofErr w:type="spellStart"/>
      <w:r w:rsidRPr="00437296">
        <w:rPr>
          <w:rFonts w:ascii="Times New Roman" w:hAnsi="Times New Roman" w:cs="Times New Roman"/>
          <w:sz w:val="28"/>
          <w:szCs w:val="28"/>
        </w:rPr>
        <w:t>licenţei</w:t>
      </w:r>
      <w:proofErr w:type="spellEnd"/>
      <w:r w:rsidRPr="00437296">
        <w:rPr>
          <w:rFonts w:ascii="Times New Roman" w:hAnsi="Times New Roman" w:cs="Times New Roman"/>
          <w:sz w:val="28"/>
          <w:szCs w:val="28"/>
        </w:rPr>
        <w:t>;</w:t>
      </w:r>
    </w:p>
    <w:p w14:paraId="457023B7" w14:textId="77777777" w:rsidR="001373B5" w:rsidRPr="00437296" w:rsidRDefault="001373B5" w:rsidP="00A805FA">
      <w:pPr>
        <w:jc w:val="both"/>
        <w:rPr>
          <w:rFonts w:ascii="Times New Roman" w:hAnsi="Times New Roman" w:cs="Times New Roman"/>
          <w:sz w:val="28"/>
          <w:szCs w:val="28"/>
        </w:rPr>
      </w:pPr>
      <w:proofErr w:type="spellStart"/>
      <w:r w:rsidRPr="00437296">
        <w:rPr>
          <w:rFonts w:ascii="Times New Roman" w:hAnsi="Times New Roman" w:cs="Times New Roman"/>
          <w:sz w:val="28"/>
          <w:szCs w:val="28"/>
          <w:u w:val="single"/>
        </w:rPr>
        <w:t>Licenţa</w:t>
      </w:r>
      <w:proofErr w:type="spellEnd"/>
      <w:r w:rsidRPr="00437296">
        <w:rPr>
          <w:rFonts w:ascii="Times New Roman" w:hAnsi="Times New Roman" w:cs="Times New Roman"/>
          <w:sz w:val="28"/>
          <w:szCs w:val="28"/>
        </w:rPr>
        <w:t xml:space="preserve"> - actul tehnic si juridic emis de ANRSC, prin care se </w:t>
      </w:r>
      <w:proofErr w:type="spellStart"/>
      <w:r w:rsidRPr="00437296">
        <w:rPr>
          <w:rFonts w:ascii="Times New Roman" w:hAnsi="Times New Roman" w:cs="Times New Roman"/>
          <w:sz w:val="28"/>
          <w:szCs w:val="28"/>
        </w:rPr>
        <w:t>recunoaşte</w:t>
      </w:r>
      <w:proofErr w:type="spellEnd"/>
      <w:r w:rsidRPr="00437296">
        <w:rPr>
          <w:rFonts w:ascii="Times New Roman" w:hAnsi="Times New Roman" w:cs="Times New Roman"/>
          <w:sz w:val="28"/>
          <w:szCs w:val="28"/>
        </w:rPr>
        <w:t xml:space="preserve"> calitatea de operator al serviciului, precum si capacitatea si dreptul de a presta una sau mai multe </w:t>
      </w:r>
      <w:proofErr w:type="spellStart"/>
      <w:r w:rsidRPr="00437296">
        <w:rPr>
          <w:rFonts w:ascii="Times New Roman" w:hAnsi="Times New Roman" w:cs="Times New Roman"/>
          <w:sz w:val="28"/>
          <w:szCs w:val="28"/>
        </w:rPr>
        <w:t>activitati</w:t>
      </w:r>
      <w:proofErr w:type="spellEnd"/>
      <w:r w:rsidRPr="00437296">
        <w:rPr>
          <w:rFonts w:ascii="Times New Roman" w:hAnsi="Times New Roman" w:cs="Times New Roman"/>
          <w:sz w:val="28"/>
          <w:szCs w:val="28"/>
        </w:rPr>
        <w:t xml:space="preserve"> ale acestuia;</w:t>
      </w:r>
    </w:p>
    <w:p w14:paraId="7A170556" w14:textId="77777777" w:rsidR="00AC5A9D" w:rsidRPr="00437296" w:rsidRDefault="00AC5A9D" w:rsidP="00A805FA">
      <w:pPr>
        <w:jc w:val="both"/>
        <w:rPr>
          <w:rFonts w:ascii="Times New Roman" w:hAnsi="Times New Roman" w:cs="Times New Roman"/>
          <w:sz w:val="28"/>
          <w:szCs w:val="28"/>
        </w:rPr>
      </w:pPr>
      <w:r w:rsidRPr="00437296">
        <w:rPr>
          <w:rStyle w:val="FontStyle19"/>
          <w:rFonts w:ascii="Times New Roman" w:hAnsi="Times New Roman" w:cs="Times New Roman"/>
          <w:color w:val="auto"/>
          <w:sz w:val="28"/>
          <w:szCs w:val="28"/>
          <w:u w:val="single"/>
        </w:rPr>
        <w:t xml:space="preserve">Operator </w:t>
      </w:r>
      <w:r w:rsidRPr="00437296">
        <w:rPr>
          <w:rStyle w:val="FontStyle19"/>
          <w:rFonts w:ascii="Times New Roman" w:hAnsi="Times New Roman" w:cs="Times New Roman"/>
          <w:color w:val="auto"/>
          <w:sz w:val="28"/>
          <w:szCs w:val="28"/>
        </w:rPr>
        <w:t xml:space="preserve">- persoană </w:t>
      </w:r>
      <w:proofErr w:type="spellStart"/>
      <w:r w:rsidRPr="00437296">
        <w:rPr>
          <w:rStyle w:val="FontStyle19"/>
          <w:rFonts w:ascii="Times New Roman" w:hAnsi="Times New Roman" w:cs="Times New Roman"/>
          <w:color w:val="auto"/>
          <w:sz w:val="28"/>
          <w:szCs w:val="28"/>
        </w:rPr>
        <w:t>juridieă</w:t>
      </w:r>
      <w:proofErr w:type="spellEnd"/>
      <w:r w:rsidRPr="00437296">
        <w:rPr>
          <w:rStyle w:val="FontStyle19"/>
          <w:rFonts w:ascii="Times New Roman" w:hAnsi="Times New Roman" w:cs="Times New Roman"/>
          <w:color w:val="auto"/>
          <w:sz w:val="28"/>
          <w:szCs w:val="28"/>
        </w:rPr>
        <w:t xml:space="preserve"> romană sau străină care are </w:t>
      </w:r>
      <w:proofErr w:type="spellStart"/>
      <w:r w:rsidRPr="00437296">
        <w:rPr>
          <w:rStyle w:val="FontStyle19"/>
          <w:rFonts w:ascii="Times New Roman" w:hAnsi="Times New Roman" w:cs="Times New Roman"/>
          <w:color w:val="auto"/>
          <w:sz w:val="28"/>
          <w:szCs w:val="28"/>
        </w:rPr>
        <w:t>competenţa</w:t>
      </w:r>
      <w:proofErr w:type="spellEnd"/>
      <w:r w:rsidRPr="00437296">
        <w:rPr>
          <w:rStyle w:val="FontStyle19"/>
          <w:rFonts w:ascii="Times New Roman" w:hAnsi="Times New Roman" w:cs="Times New Roman"/>
          <w:color w:val="auto"/>
          <w:sz w:val="28"/>
          <w:szCs w:val="28"/>
        </w:rPr>
        <w:t xml:space="preserve"> </w:t>
      </w:r>
      <w:proofErr w:type="spellStart"/>
      <w:r w:rsidRPr="00437296">
        <w:rPr>
          <w:rStyle w:val="FontStyle19"/>
          <w:rFonts w:ascii="Times New Roman" w:hAnsi="Times New Roman" w:cs="Times New Roman"/>
          <w:color w:val="auto"/>
          <w:sz w:val="28"/>
          <w:szCs w:val="28"/>
        </w:rPr>
        <w:t>şi</w:t>
      </w:r>
      <w:proofErr w:type="spellEnd"/>
      <w:r w:rsidRPr="00437296">
        <w:rPr>
          <w:rStyle w:val="FontStyle19"/>
          <w:rFonts w:ascii="Times New Roman" w:hAnsi="Times New Roman" w:cs="Times New Roman"/>
          <w:color w:val="auto"/>
          <w:sz w:val="28"/>
          <w:szCs w:val="28"/>
        </w:rPr>
        <w:t xml:space="preserve"> capacitatea recunoscută prin </w:t>
      </w:r>
      <w:proofErr w:type="spellStart"/>
      <w:r w:rsidRPr="00437296">
        <w:rPr>
          <w:rStyle w:val="FontStyle19"/>
          <w:rFonts w:ascii="Times New Roman" w:hAnsi="Times New Roman" w:cs="Times New Roman"/>
          <w:color w:val="auto"/>
          <w:sz w:val="28"/>
          <w:szCs w:val="28"/>
        </w:rPr>
        <w:t>licenţă</w:t>
      </w:r>
      <w:proofErr w:type="spellEnd"/>
      <w:r w:rsidRPr="00437296">
        <w:rPr>
          <w:rStyle w:val="FontStyle19"/>
          <w:rFonts w:ascii="Times New Roman" w:hAnsi="Times New Roman" w:cs="Times New Roman"/>
          <w:color w:val="auto"/>
          <w:sz w:val="28"/>
          <w:szCs w:val="28"/>
        </w:rPr>
        <w:t xml:space="preserve"> de a furniza / presta, în </w:t>
      </w:r>
      <w:proofErr w:type="spellStart"/>
      <w:r w:rsidRPr="00437296">
        <w:rPr>
          <w:rStyle w:val="FontStyle19"/>
          <w:rFonts w:ascii="Times New Roman" w:hAnsi="Times New Roman" w:cs="Times New Roman"/>
          <w:color w:val="auto"/>
          <w:sz w:val="28"/>
          <w:szCs w:val="28"/>
        </w:rPr>
        <w:t>condiţiile</w:t>
      </w:r>
      <w:proofErr w:type="spellEnd"/>
      <w:r w:rsidRPr="00437296">
        <w:rPr>
          <w:rStyle w:val="FontStyle19"/>
          <w:rFonts w:ascii="Times New Roman" w:hAnsi="Times New Roman" w:cs="Times New Roman"/>
          <w:color w:val="auto"/>
          <w:sz w:val="28"/>
          <w:szCs w:val="28"/>
        </w:rPr>
        <w:t xml:space="preserve"> reglementărilor în vigoare, un </w:t>
      </w:r>
      <w:r w:rsidRPr="00437296">
        <w:rPr>
          <w:rStyle w:val="FontStyle19"/>
          <w:rFonts w:ascii="Times New Roman" w:hAnsi="Times New Roman" w:cs="Times New Roman"/>
          <w:color w:val="auto"/>
          <w:sz w:val="28"/>
          <w:szCs w:val="28"/>
        </w:rPr>
        <w:lastRenderedPageBreak/>
        <w:t xml:space="preserve">serviciu de </w:t>
      </w:r>
      <w:proofErr w:type="spellStart"/>
      <w:r w:rsidRPr="00437296">
        <w:rPr>
          <w:rStyle w:val="FontStyle19"/>
          <w:rFonts w:ascii="Times New Roman" w:hAnsi="Times New Roman" w:cs="Times New Roman"/>
          <w:color w:val="auto"/>
          <w:sz w:val="28"/>
          <w:szCs w:val="28"/>
        </w:rPr>
        <w:t>utilităţi</w:t>
      </w:r>
      <w:proofErr w:type="spellEnd"/>
      <w:r w:rsidRPr="00437296">
        <w:rPr>
          <w:rStyle w:val="FontStyle19"/>
          <w:rFonts w:ascii="Times New Roman" w:hAnsi="Times New Roman" w:cs="Times New Roman"/>
          <w:color w:val="auto"/>
          <w:sz w:val="28"/>
          <w:szCs w:val="28"/>
        </w:rPr>
        <w:t xml:space="preserve"> publice </w:t>
      </w:r>
      <w:proofErr w:type="spellStart"/>
      <w:r w:rsidRPr="00437296">
        <w:rPr>
          <w:rStyle w:val="FontStyle19"/>
          <w:rFonts w:ascii="Times New Roman" w:hAnsi="Times New Roman" w:cs="Times New Roman"/>
          <w:color w:val="auto"/>
          <w:sz w:val="28"/>
          <w:szCs w:val="28"/>
        </w:rPr>
        <w:t>şi</w:t>
      </w:r>
      <w:proofErr w:type="spellEnd"/>
      <w:r w:rsidRPr="00437296">
        <w:rPr>
          <w:rStyle w:val="FontStyle19"/>
          <w:rFonts w:ascii="Times New Roman" w:hAnsi="Times New Roman" w:cs="Times New Roman"/>
          <w:color w:val="auto"/>
          <w:sz w:val="28"/>
          <w:szCs w:val="28"/>
        </w:rPr>
        <w:t xml:space="preserve"> care asigură nemijlocit administrarea, exploatarea sistemului de </w:t>
      </w:r>
      <w:proofErr w:type="spellStart"/>
      <w:r w:rsidRPr="00437296">
        <w:rPr>
          <w:rStyle w:val="FontStyle19"/>
          <w:rFonts w:ascii="Times New Roman" w:hAnsi="Times New Roman" w:cs="Times New Roman"/>
          <w:color w:val="auto"/>
          <w:sz w:val="28"/>
          <w:szCs w:val="28"/>
        </w:rPr>
        <w:t>utilităţi</w:t>
      </w:r>
      <w:proofErr w:type="spellEnd"/>
      <w:r w:rsidRPr="00437296">
        <w:rPr>
          <w:rStyle w:val="FontStyle19"/>
          <w:rFonts w:ascii="Times New Roman" w:hAnsi="Times New Roman" w:cs="Times New Roman"/>
          <w:color w:val="auto"/>
          <w:sz w:val="28"/>
          <w:szCs w:val="28"/>
        </w:rPr>
        <w:t xml:space="preserve"> publice aferent acestuia</w:t>
      </w:r>
    </w:p>
    <w:p w14:paraId="6034A216" w14:textId="77777777" w:rsidR="001373B5" w:rsidRPr="00437296" w:rsidRDefault="00310D41" w:rsidP="00A805FA">
      <w:pPr>
        <w:jc w:val="both"/>
        <w:rPr>
          <w:rFonts w:ascii="Times New Roman" w:hAnsi="Times New Roman" w:cs="Times New Roman"/>
          <w:sz w:val="28"/>
          <w:szCs w:val="28"/>
        </w:rPr>
      </w:pPr>
      <w:r w:rsidRPr="00437296">
        <w:rPr>
          <w:rFonts w:ascii="Times New Roman" w:hAnsi="Times New Roman" w:cs="Times New Roman"/>
          <w:sz w:val="28"/>
          <w:szCs w:val="28"/>
          <w:u w:val="single"/>
        </w:rPr>
        <w:t>Salubrizare</w:t>
      </w:r>
      <w:r w:rsidR="001373B5" w:rsidRPr="00437296">
        <w:rPr>
          <w:rFonts w:ascii="Times New Roman" w:hAnsi="Times New Roman" w:cs="Times New Roman"/>
          <w:sz w:val="28"/>
          <w:szCs w:val="28"/>
        </w:rPr>
        <w:t xml:space="preserve"> - totalitatea </w:t>
      </w:r>
      <w:proofErr w:type="spellStart"/>
      <w:r w:rsidR="001373B5" w:rsidRPr="00437296">
        <w:rPr>
          <w:rFonts w:ascii="Times New Roman" w:hAnsi="Times New Roman" w:cs="Times New Roman"/>
          <w:sz w:val="28"/>
          <w:szCs w:val="28"/>
        </w:rPr>
        <w:t>operaţiunilor</w:t>
      </w:r>
      <w:proofErr w:type="spellEnd"/>
      <w:r w:rsidR="001373B5" w:rsidRPr="00437296">
        <w:rPr>
          <w:rFonts w:ascii="Times New Roman" w:hAnsi="Times New Roman" w:cs="Times New Roman"/>
          <w:sz w:val="28"/>
          <w:szCs w:val="28"/>
        </w:rPr>
        <w:t xml:space="preserve"> si </w:t>
      </w:r>
      <w:proofErr w:type="spellStart"/>
      <w:r w:rsidR="001373B5" w:rsidRPr="00437296">
        <w:rPr>
          <w:rFonts w:ascii="Times New Roman" w:hAnsi="Times New Roman" w:cs="Times New Roman"/>
          <w:sz w:val="28"/>
          <w:szCs w:val="28"/>
        </w:rPr>
        <w:t>activităţilor</w:t>
      </w:r>
      <w:proofErr w:type="spellEnd"/>
      <w:r w:rsidR="001373B5" w:rsidRPr="00437296">
        <w:rPr>
          <w:rFonts w:ascii="Times New Roman" w:hAnsi="Times New Roman" w:cs="Times New Roman"/>
          <w:sz w:val="28"/>
          <w:szCs w:val="28"/>
        </w:rPr>
        <w:t xml:space="preserve"> necesare pentru păstrarea unui aspect salubru al </w:t>
      </w:r>
      <w:proofErr w:type="spellStart"/>
      <w:r w:rsidR="001373B5" w:rsidRPr="00437296">
        <w:rPr>
          <w:rFonts w:ascii="Times New Roman" w:hAnsi="Times New Roman" w:cs="Times New Roman"/>
          <w:sz w:val="28"/>
          <w:szCs w:val="28"/>
        </w:rPr>
        <w:t>localităţilor</w:t>
      </w:r>
      <w:proofErr w:type="spellEnd"/>
      <w:r w:rsidR="001373B5" w:rsidRPr="00437296">
        <w:rPr>
          <w:rFonts w:ascii="Times New Roman" w:hAnsi="Times New Roman" w:cs="Times New Roman"/>
          <w:sz w:val="28"/>
          <w:szCs w:val="28"/>
        </w:rPr>
        <w:t>;</w:t>
      </w:r>
    </w:p>
    <w:p w14:paraId="5E3B0AEB" w14:textId="77777777" w:rsidR="001373B5" w:rsidRPr="00437296" w:rsidRDefault="001373B5" w:rsidP="00A805FA">
      <w:pPr>
        <w:jc w:val="both"/>
        <w:rPr>
          <w:rFonts w:ascii="Times New Roman" w:hAnsi="Times New Roman" w:cs="Times New Roman"/>
          <w:sz w:val="28"/>
          <w:szCs w:val="28"/>
        </w:rPr>
      </w:pPr>
      <w:r w:rsidRPr="00437296">
        <w:rPr>
          <w:rFonts w:ascii="Times New Roman" w:hAnsi="Times New Roman" w:cs="Times New Roman"/>
          <w:sz w:val="28"/>
          <w:szCs w:val="28"/>
          <w:u w:val="single"/>
        </w:rPr>
        <w:t>Serviciu</w:t>
      </w:r>
      <w:r w:rsidRPr="00437296">
        <w:rPr>
          <w:rFonts w:ascii="Times New Roman" w:hAnsi="Times New Roman" w:cs="Times New Roman"/>
          <w:sz w:val="28"/>
          <w:szCs w:val="28"/>
        </w:rPr>
        <w:t xml:space="preserve"> - ansamblul </w:t>
      </w:r>
      <w:proofErr w:type="spellStart"/>
      <w:r w:rsidRPr="00437296">
        <w:rPr>
          <w:rFonts w:ascii="Times New Roman" w:hAnsi="Times New Roman" w:cs="Times New Roman"/>
          <w:sz w:val="28"/>
          <w:szCs w:val="28"/>
        </w:rPr>
        <w:t>actiunilor</w:t>
      </w:r>
      <w:proofErr w:type="spellEnd"/>
      <w:r w:rsidRPr="00437296">
        <w:rPr>
          <w:rFonts w:ascii="Times New Roman" w:hAnsi="Times New Roman" w:cs="Times New Roman"/>
          <w:sz w:val="28"/>
          <w:szCs w:val="28"/>
        </w:rPr>
        <w:t xml:space="preserve"> reglementate prin care se asigura </w:t>
      </w:r>
      <w:proofErr w:type="spellStart"/>
      <w:r w:rsidRPr="00437296">
        <w:rPr>
          <w:rFonts w:ascii="Times New Roman" w:hAnsi="Times New Roman" w:cs="Times New Roman"/>
          <w:sz w:val="28"/>
          <w:szCs w:val="28"/>
        </w:rPr>
        <w:t>desfasurarea</w:t>
      </w:r>
      <w:proofErr w:type="spellEnd"/>
      <w:r w:rsidRPr="00437296">
        <w:rPr>
          <w:rFonts w:ascii="Times New Roman" w:hAnsi="Times New Roman" w:cs="Times New Roman"/>
          <w:sz w:val="28"/>
          <w:szCs w:val="28"/>
        </w:rPr>
        <w:t xml:space="preserve"> in bune </w:t>
      </w:r>
      <w:proofErr w:type="spellStart"/>
      <w:r w:rsidRPr="00437296">
        <w:rPr>
          <w:rFonts w:ascii="Times New Roman" w:hAnsi="Times New Roman" w:cs="Times New Roman"/>
          <w:sz w:val="28"/>
          <w:szCs w:val="28"/>
        </w:rPr>
        <w:t>conditii</w:t>
      </w:r>
      <w:proofErr w:type="spellEnd"/>
      <w:r w:rsidRPr="00437296">
        <w:rPr>
          <w:rFonts w:ascii="Times New Roman" w:hAnsi="Times New Roman" w:cs="Times New Roman"/>
          <w:sz w:val="28"/>
          <w:szCs w:val="28"/>
        </w:rPr>
        <w:t xml:space="preserve"> a </w:t>
      </w:r>
      <w:proofErr w:type="spellStart"/>
      <w:r w:rsidRPr="00437296">
        <w:rPr>
          <w:rFonts w:ascii="Times New Roman" w:hAnsi="Times New Roman" w:cs="Times New Roman"/>
          <w:sz w:val="28"/>
          <w:szCs w:val="28"/>
        </w:rPr>
        <w:t>activitatilor</w:t>
      </w:r>
      <w:proofErr w:type="spellEnd"/>
      <w:r w:rsidRPr="00437296">
        <w:rPr>
          <w:rFonts w:ascii="Times New Roman" w:hAnsi="Times New Roman" w:cs="Times New Roman"/>
          <w:sz w:val="28"/>
          <w:szCs w:val="28"/>
        </w:rPr>
        <w:t xml:space="preserve"> in folosul </w:t>
      </w:r>
      <w:proofErr w:type="spellStart"/>
      <w:r w:rsidRPr="00437296">
        <w:rPr>
          <w:rFonts w:ascii="Times New Roman" w:hAnsi="Times New Roman" w:cs="Times New Roman"/>
          <w:sz w:val="28"/>
          <w:szCs w:val="28"/>
        </w:rPr>
        <w:t>comunitatilor</w:t>
      </w:r>
      <w:proofErr w:type="spellEnd"/>
      <w:r w:rsidRPr="00437296">
        <w:rPr>
          <w:rFonts w:ascii="Times New Roman" w:hAnsi="Times New Roman" w:cs="Times New Roman"/>
          <w:sz w:val="28"/>
          <w:szCs w:val="28"/>
        </w:rPr>
        <w:t xml:space="preserve"> locale</w:t>
      </w:r>
    </w:p>
    <w:p w14:paraId="1A1ECCEA" w14:textId="77777777" w:rsidR="001373B5" w:rsidRPr="00437296" w:rsidRDefault="001373B5" w:rsidP="00A805FA">
      <w:pPr>
        <w:jc w:val="both"/>
        <w:rPr>
          <w:rFonts w:ascii="Times New Roman" w:hAnsi="Times New Roman" w:cs="Times New Roman"/>
          <w:sz w:val="28"/>
          <w:szCs w:val="28"/>
        </w:rPr>
      </w:pPr>
      <w:r w:rsidRPr="00437296">
        <w:rPr>
          <w:rFonts w:ascii="Times New Roman" w:hAnsi="Times New Roman" w:cs="Times New Roman"/>
          <w:sz w:val="28"/>
          <w:szCs w:val="28"/>
          <w:u w:val="single"/>
        </w:rPr>
        <w:t xml:space="preserve">Sistem public de </w:t>
      </w:r>
      <w:r w:rsidR="00310D41" w:rsidRPr="00437296">
        <w:rPr>
          <w:rFonts w:ascii="Times New Roman" w:hAnsi="Times New Roman" w:cs="Times New Roman"/>
          <w:sz w:val="28"/>
          <w:szCs w:val="28"/>
          <w:u w:val="single"/>
        </w:rPr>
        <w:t>salubrizare</w:t>
      </w:r>
      <w:r w:rsidRPr="00437296">
        <w:rPr>
          <w:rFonts w:ascii="Times New Roman" w:hAnsi="Times New Roman" w:cs="Times New Roman"/>
          <w:sz w:val="28"/>
          <w:szCs w:val="28"/>
        </w:rPr>
        <w:t xml:space="preserve"> - ansamblul </w:t>
      </w:r>
      <w:proofErr w:type="spellStart"/>
      <w:r w:rsidRPr="00437296">
        <w:rPr>
          <w:rFonts w:ascii="Times New Roman" w:hAnsi="Times New Roman" w:cs="Times New Roman"/>
          <w:sz w:val="28"/>
          <w:szCs w:val="28"/>
        </w:rPr>
        <w:t>instalaţiilor</w:t>
      </w:r>
      <w:proofErr w:type="spellEnd"/>
      <w:r w:rsidRPr="00437296">
        <w:rPr>
          <w:rFonts w:ascii="Times New Roman" w:hAnsi="Times New Roman" w:cs="Times New Roman"/>
          <w:sz w:val="28"/>
          <w:szCs w:val="28"/>
        </w:rPr>
        <w:t xml:space="preserve"> tehnologice, echipamentelor </w:t>
      </w:r>
      <w:proofErr w:type="spellStart"/>
      <w:r w:rsidRPr="00437296">
        <w:rPr>
          <w:rFonts w:ascii="Times New Roman" w:hAnsi="Times New Roman" w:cs="Times New Roman"/>
          <w:sz w:val="28"/>
          <w:szCs w:val="28"/>
        </w:rPr>
        <w:t>functionale</w:t>
      </w:r>
      <w:proofErr w:type="spellEnd"/>
      <w:r w:rsidRPr="00437296">
        <w:rPr>
          <w:rFonts w:ascii="Times New Roman" w:hAnsi="Times New Roman" w:cs="Times New Roman"/>
          <w:sz w:val="28"/>
          <w:szCs w:val="28"/>
        </w:rPr>
        <w:t xml:space="preserve"> si dotărilor specifice, </w:t>
      </w:r>
      <w:proofErr w:type="spellStart"/>
      <w:r w:rsidRPr="00437296">
        <w:rPr>
          <w:rFonts w:ascii="Times New Roman" w:hAnsi="Times New Roman" w:cs="Times New Roman"/>
          <w:sz w:val="28"/>
          <w:szCs w:val="28"/>
        </w:rPr>
        <w:t>construcţiilor</w:t>
      </w:r>
      <w:proofErr w:type="spellEnd"/>
      <w:r w:rsidRPr="00437296">
        <w:rPr>
          <w:rFonts w:ascii="Times New Roman" w:hAnsi="Times New Roman" w:cs="Times New Roman"/>
          <w:sz w:val="28"/>
          <w:szCs w:val="28"/>
        </w:rPr>
        <w:t xml:space="preserve"> si terenurilor aferente prin care se </w:t>
      </w:r>
      <w:proofErr w:type="spellStart"/>
      <w:r w:rsidRPr="00437296">
        <w:rPr>
          <w:rFonts w:ascii="Times New Roman" w:hAnsi="Times New Roman" w:cs="Times New Roman"/>
          <w:sz w:val="28"/>
          <w:szCs w:val="28"/>
        </w:rPr>
        <w:t>realizeaza</w:t>
      </w:r>
      <w:proofErr w:type="spellEnd"/>
      <w:r w:rsidRPr="00437296">
        <w:rPr>
          <w:rFonts w:ascii="Times New Roman" w:hAnsi="Times New Roman" w:cs="Times New Roman"/>
          <w:sz w:val="28"/>
          <w:szCs w:val="28"/>
        </w:rPr>
        <w:t xml:space="preserve"> serviciul de </w:t>
      </w:r>
      <w:r w:rsidR="00310D41" w:rsidRPr="00437296">
        <w:rPr>
          <w:rFonts w:ascii="Times New Roman" w:hAnsi="Times New Roman" w:cs="Times New Roman"/>
          <w:sz w:val="28"/>
          <w:szCs w:val="28"/>
        </w:rPr>
        <w:t>salubrizare</w:t>
      </w:r>
      <w:r w:rsidRPr="00437296">
        <w:rPr>
          <w:rFonts w:ascii="Times New Roman" w:hAnsi="Times New Roman" w:cs="Times New Roman"/>
          <w:sz w:val="28"/>
          <w:szCs w:val="28"/>
        </w:rPr>
        <w:t>;</w:t>
      </w:r>
    </w:p>
    <w:p w14:paraId="2AA7E3EF" w14:textId="77777777" w:rsidR="001373B5" w:rsidRPr="00437296" w:rsidRDefault="001373B5" w:rsidP="00A805FA">
      <w:pPr>
        <w:jc w:val="both"/>
        <w:rPr>
          <w:rFonts w:ascii="Times New Roman" w:hAnsi="Times New Roman" w:cs="Times New Roman"/>
          <w:sz w:val="28"/>
          <w:szCs w:val="28"/>
        </w:rPr>
      </w:pPr>
      <w:r w:rsidRPr="00437296">
        <w:rPr>
          <w:rFonts w:ascii="Times New Roman" w:hAnsi="Times New Roman" w:cs="Times New Roman"/>
          <w:sz w:val="28"/>
          <w:szCs w:val="28"/>
          <w:u w:val="single"/>
        </w:rPr>
        <w:t>Utilizator</w:t>
      </w:r>
      <w:r w:rsidRPr="00437296">
        <w:rPr>
          <w:rFonts w:ascii="Times New Roman" w:hAnsi="Times New Roman" w:cs="Times New Roman"/>
          <w:sz w:val="28"/>
          <w:szCs w:val="28"/>
        </w:rPr>
        <w:t xml:space="preserve"> - persoana fizica sau juridica care </w:t>
      </w:r>
      <w:proofErr w:type="spellStart"/>
      <w:r w:rsidRPr="00437296">
        <w:rPr>
          <w:rFonts w:ascii="Times New Roman" w:hAnsi="Times New Roman" w:cs="Times New Roman"/>
          <w:sz w:val="28"/>
          <w:szCs w:val="28"/>
        </w:rPr>
        <w:t>beneficiaza</w:t>
      </w:r>
      <w:proofErr w:type="spellEnd"/>
      <w:r w:rsidRPr="00437296">
        <w:rPr>
          <w:rFonts w:ascii="Times New Roman" w:hAnsi="Times New Roman" w:cs="Times New Roman"/>
          <w:sz w:val="28"/>
          <w:szCs w:val="28"/>
        </w:rPr>
        <w:t xml:space="preserve">, direct ori indirect, individual sau colectiv, de serviciile de </w:t>
      </w:r>
      <w:proofErr w:type="spellStart"/>
      <w:r w:rsidRPr="00437296">
        <w:rPr>
          <w:rFonts w:ascii="Times New Roman" w:hAnsi="Times New Roman" w:cs="Times New Roman"/>
          <w:sz w:val="28"/>
          <w:szCs w:val="28"/>
        </w:rPr>
        <w:t>utilitati</w:t>
      </w:r>
      <w:proofErr w:type="spellEnd"/>
      <w:r w:rsidRPr="00437296">
        <w:rPr>
          <w:rFonts w:ascii="Times New Roman" w:hAnsi="Times New Roman" w:cs="Times New Roman"/>
          <w:sz w:val="28"/>
          <w:szCs w:val="28"/>
        </w:rPr>
        <w:t xml:space="preserve"> publice, in </w:t>
      </w:r>
      <w:proofErr w:type="spellStart"/>
      <w:r w:rsidRPr="00437296">
        <w:rPr>
          <w:rFonts w:ascii="Times New Roman" w:hAnsi="Times New Roman" w:cs="Times New Roman"/>
          <w:sz w:val="28"/>
          <w:szCs w:val="28"/>
        </w:rPr>
        <w:t>conditiile</w:t>
      </w:r>
      <w:proofErr w:type="spellEnd"/>
      <w:r w:rsidRPr="00437296">
        <w:rPr>
          <w:rFonts w:ascii="Times New Roman" w:hAnsi="Times New Roman" w:cs="Times New Roman"/>
          <w:sz w:val="28"/>
          <w:szCs w:val="28"/>
        </w:rPr>
        <w:t xml:space="preserve"> legii.</w:t>
      </w:r>
    </w:p>
    <w:p w14:paraId="05E000C6" w14:textId="77777777" w:rsidR="00F45D95" w:rsidRPr="00437296" w:rsidRDefault="00F45D95" w:rsidP="00A805FA">
      <w:pPr>
        <w:jc w:val="both"/>
        <w:rPr>
          <w:rFonts w:ascii="Times New Roman" w:hAnsi="Times New Roman" w:cs="Times New Roman"/>
          <w:sz w:val="28"/>
          <w:szCs w:val="28"/>
        </w:rPr>
      </w:pPr>
    </w:p>
    <w:p w14:paraId="7D8A6133" w14:textId="3D3DDED8" w:rsidR="000B6859" w:rsidRPr="00437296" w:rsidRDefault="00F45D95" w:rsidP="00B216A7">
      <w:pPr>
        <w:rPr>
          <w:rFonts w:ascii="Times New Roman" w:hAnsi="Times New Roman" w:cs="Times New Roman"/>
          <w:sz w:val="32"/>
          <w:szCs w:val="32"/>
        </w:rPr>
      </w:pPr>
      <w:r w:rsidRPr="00437296">
        <w:rPr>
          <w:rFonts w:ascii="Times New Roman" w:hAnsi="Times New Roman" w:cs="Times New Roman"/>
          <w:sz w:val="32"/>
          <w:szCs w:val="32"/>
        </w:rPr>
        <w:t xml:space="preserve">       </w:t>
      </w:r>
      <w:r w:rsidR="000B6859" w:rsidRPr="00437296">
        <w:rPr>
          <w:rFonts w:ascii="Times New Roman" w:hAnsi="Times New Roman" w:cs="Times New Roman"/>
          <w:sz w:val="32"/>
          <w:szCs w:val="32"/>
        </w:rPr>
        <w:t>SECŢIUNEA</w:t>
      </w:r>
      <w:r w:rsidR="0069726C" w:rsidRPr="00437296">
        <w:rPr>
          <w:rFonts w:ascii="Times New Roman" w:hAnsi="Times New Roman" w:cs="Times New Roman"/>
          <w:sz w:val="32"/>
          <w:szCs w:val="32"/>
        </w:rPr>
        <w:t xml:space="preserve"> </w:t>
      </w:r>
      <w:r w:rsidR="005C67FE" w:rsidRPr="00437296">
        <w:rPr>
          <w:rFonts w:ascii="Times New Roman" w:hAnsi="Times New Roman" w:cs="Times New Roman"/>
          <w:sz w:val="32"/>
          <w:szCs w:val="32"/>
        </w:rPr>
        <w:t xml:space="preserve"> </w:t>
      </w:r>
      <w:r w:rsidR="0069726C" w:rsidRPr="00437296">
        <w:rPr>
          <w:rFonts w:ascii="Times New Roman" w:hAnsi="Times New Roman" w:cs="Times New Roman"/>
          <w:sz w:val="32"/>
          <w:szCs w:val="32"/>
        </w:rPr>
        <w:t>2</w:t>
      </w:r>
      <w:r w:rsidR="000B6859" w:rsidRPr="00437296">
        <w:rPr>
          <w:rFonts w:ascii="Times New Roman" w:hAnsi="Times New Roman" w:cs="Times New Roman"/>
          <w:sz w:val="32"/>
          <w:szCs w:val="32"/>
        </w:rPr>
        <w:t xml:space="preserve"> - Dome</w:t>
      </w:r>
      <w:r w:rsidR="005C67FE" w:rsidRPr="00437296">
        <w:rPr>
          <w:rFonts w:ascii="Times New Roman" w:hAnsi="Times New Roman" w:cs="Times New Roman"/>
          <w:sz w:val="32"/>
          <w:szCs w:val="32"/>
        </w:rPr>
        <w:t>n</w:t>
      </w:r>
      <w:r w:rsidR="001373B5" w:rsidRPr="00437296">
        <w:rPr>
          <w:rFonts w:ascii="Times New Roman" w:hAnsi="Times New Roman" w:cs="Times New Roman"/>
          <w:sz w:val="32"/>
          <w:szCs w:val="32"/>
        </w:rPr>
        <w:t>iul de aplicare</w:t>
      </w:r>
    </w:p>
    <w:p w14:paraId="40BFE759" w14:textId="77777777" w:rsidR="001373B5" w:rsidRPr="00437296" w:rsidRDefault="0005472C" w:rsidP="00A805FA">
      <w:pPr>
        <w:jc w:val="both"/>
        <w:rPr>
          <w:rFonts w:ascii="Times New Roman" w:hAnsi="Times New Roman" w:cs="Times New Roman"/>
          <w:sz w:val="28"/>
          <w:szCs w:val="28"/>
        </w:rPr>
      </w:pPr>
      <w:r w:rsidRPr="00437296">
        <w:rPr>
          <w:rFonts w:ascii="Times New Roman" w:hAnsi="Times New Roman" w:cs="Times New Roman"/>
          <w:sz w:val="28"/>
          <w:szCs w:val="28"/>
        </w:rPr>
        <w:t xml:space="preserve">1. </w:t>
      </w:r>
      <w:r w:rsidR="001373B5" w:rsidRPr="00437296">
        <w:rPr>
          <w:rFonts w:ascii="Times New Roman" w:hAnsi="Times New Roman" w:cs="Times New Roman"/>
          <w:sz w:val="28"/>
          <w:szCs w:val="28"/>
        </w:rPr>
        <w:t xml:space="preserve">Prevederile prezentului regulament-cadru se aplică serviciului public de </w:t>
      </w:r>
      <w:r w:rsidR="00310D41" w:rsidRPr="00437296">
        <w:rPr>
          <w:rFonts w:ascii="Times New Roman" w:hAnsi="Times New Roman" w:cs="Times New Roman"/>
          <w:sz w:val="28"/>
          <w:szCs w:val="28"/>
        </w:rPr>
        <w:t>salubrizare</w:t>
      </w:r>
      <w:r w:rsidR="009F460E" w:rsidRPr="00437296">
        <w:rPr>
          <w:rFonts w:ascii="Times New Roman" w:hAnsi="Times New Roman" w:cs="Times New Roman"/>
          <w:sz w:val="28"/>
          <w:szCs w:val="28"/>
        </w:rPr>
        <w:t xml:space="preserve"> pe componenta</w:t>
      </w:r>
      <w:r w:rsidR="009F2190" w:rsidRPr="00437296">
        <w:rPr>
          <w:rFonts w:ascii="Times New Roman" w:hAnsi="Times New Roman" w:cs="Times New Roman"/>
          <w:sz w:val="28"/>
          <w:szCs w:val="28"/>
        </w:rPr>
        <w:t xml:space="preserve"> deszăpezirea în municipiul Târgu Mureș, </w:t>
      </w:r>
      <w:r w:rsidR="001373B5" w:rsidRPr="00437296">
        <w:rPr>
          <w:rFonts w:ascii="Times New Roman" w:hAnsi="Times New Roman" w:cs="Times New Roman"/>
          <w:sz w:val="28"/>
          <w:szCs w:val="28"/>
        </w:rPr>
        <w:t xml:space="preserve">precum si </w:t>
      </w:r>
      <w:proofErr w:type="spellStart"/>
      <w:r w:rsidR="001373B5" w:rsidRPr="00437296">
        <w:rPr>
          <w:rFonts w:ascii="Times New Roman" w:hAnsi="Times New Roman" w:cs="Times New Roman"/>
          <w:sz w:val="28"/>
          <w:szCs w:val="28"/>
        </w:rPr>
        <w:t>condiţiile</w:t>
      </w:r>
      <w:proofErr w:type="spellEnd"/>
      <w:r w:rsidR="001373B5" w:rsidRPr="00437296">
        <w:rPr>
          <w:rFonts w:ascii="Times New Roman" w:hAnsi="Times New Roman" w:cs="Times New Roman"/>
          <w:sz w:val="28"/>
          <w:szCs w:val="28"/>
        </w:rPr>
        <w:t xml:space="preserve"> ce trebuie îndeplinite pentru asigu</w:t>
      </w:r>
      <w:r w:rsidR="00BC4D49" w:rsidRPr="00437296">
        <w:rPr>
          <w:rFonts w:ascii="Times New Roman" w:hAnsi="Times New Roman" w:cs="Times New Roman"/>
          <w:sz w:val="28"/>
          <w:szCs w:val="28"/>
        </w:rPr>
        <w:t>rarea serviciului de deszăpezire</w:t>
      </w:r>
      <w:r w:rsidR="001373B5" w:rsidRPr="00437296">
        <w:rPr>
          <w:rFonts w:ascii="Times New Roman" w:hAnsi="Times New Roman" w:cs="Times New Roman"/>
          <w:sz w:val="28"/>
          <w:szCs w:val="28"/>
        </w:rPr>
        <w:t xml:space="preserve">, indicatorii de </w:t>
      </w:r>
      <w:proofErr w:type="spellStart"/>
      <w:r w:rsidR="001373B5" w:rsidRPr="00437296">
        <w:rPr>
          <w:rFonts w:ascii="Times New Roman" w:hAnsi="Times New Roman" w:cs="Times New Roman"/>
          <w:sz w:val="28"/>
          <w:szCs w:val="28"/>
        </w:rPr>
        <w:t>performanţă</w:t>
      </w:r>
      <w:proofErr w:type="spellEnd"/>
      <w:r w:rsidR="001373B5" w:rsidRPr="00437296">
        <w:rPr>
          <w:rFonts w:ascii="Times New Roman" w:hAnsi="Times New Roman" w:cs="Times New Roman"/>
          <w:sz w:val="28"/>
          <w:szCs w:val="28"/>
        </w:rPr>
        <w:t xml:space="preserve">, </w:t>
      </w:r>
      <w:proofErr w:type="spellStart"/>
      <w:r w:rsidR="001373B5" w:rsidRPr="00437296">
        <w:rPr>
          <w:rFonts w:ascii="Times New Roman" w:hAnsi="Times New Roman" w:cs="Times New Roman"/>
          <w:sz w:val="28"/>
          <w:szCs w:val="28"/>
        </w:rPr>
        <w:t>condiţiile</w:t>
      </w:r>
      <w:proofErr w:type="spellEnd"/>
      <w:r w:rsidR="001373B5" w:rsidRPr="00437296">
        <w:rPr>
          <w:rFonts w:ascii="Times New Roman" w:hAnsi="Times New Roman" w:cs="Times New Roman"/>
          <w:sz w:val="28"/>
          <w:szCs w:val="28"/>
        </w:rPr>
        <w:t xml:space="preserve"> tehnice, raporturile dintre operator </w:t>
      </w:r>
      <w:proofErr w:type="spellStart"/>
      <w:r w:rsidR="001373B5" w:rsidRPr="00437296">
        <w:rPr>
          <w:rFonts w:ascii="Times New Roman" w:hAnsi="Times New Roman" w:cs="Times New Roman"/>
          <w:sz w:val="28"/>
          <w:szCs w:val="28"/>
        </w:rPr>
        <w:t>şi</w:t>
      </w:r>
      <w:proofErr w:type="spellEnd"/>
      <w:r w:rsidR="001373B5" w:rsidRPr="00437296">
        <w:rPr>
          <w:rFonts w:ascii="Times New Roman" w:hAnsi="Times New Roman" w:cs="Times New Roman"/>
          <w:sz w:val="28"/>
          <w:szCs w:val="28"/>
        </w:rPr>
        <w:t xml:space="preserve"> utilizator, având la baza următoarele acte normative:</w:t>
      </w:r>
    </w:p>
    <w:p w14:paraId="1D1B2B0F" w14:textId="77777777" w:rsidR="008268C1" w:rsidRPr="00437296" w:rsidRDefault="008268C1" w:rsidP="00BC4D49">
      <w:pPr>
        <w:pStyle w:val="Style90"/>
        <w:numPr>
          <w:ilvl w:val="0"/>
          <w:numId w:val="3"/>
        </w:numPr>
        <w:spacing w:after="240" w:line="240" w:lineRule="auto"/>
        <w:ind w:left="0" w:firstLine="360"/>
        <w:rPr>
          <w:rStyle w:val="FontStyle161"/>
          <w:color w:val="auto"/>
          <w:sz w:val="28"/>
          <w:szCs w:val="28"/>
          <w:lang w:val="en-US"/>
        </w:rPr>
      </w:pPr>
      <w:r w:rsidRPr="00437296">
        <w:rPr>
          <w:rStyle w:val="FontStyle161"/>
          <w:color w:val="auto"/>
          <w:sz w:val="28"/>
          <w:szCs w:val="28"/>
        </w:rPr>
        <w:t>Ordinului nr 289 din 17.06.2013 pentru aprobarea reglementării tehnice din „</w:t>
      </w:r>
      <w:r w:rsidRPr="00437296">
        <w:rPr>
          <w:rStyle w:val="FontStyle161"/>
          <w:b/>
          <w:color w:val="auto"/>
          <w:sz w:val="28"/>
          <w:szCs w:val="28"/>
        </w:rPr>
        <w:t>Normativul privind prevenirea și combaterea înzăpezirii drumurilor publice”,  Indicativ AND 525-2013</w:t>
      </w:r>
      <w:r w:rsidRPr="00437296">
        <w:rPr>
          <w:rStyle w:val="FontStyle161"/>
          <w:color w:val="auto"/>
          <w:sz w:val="28"/>
          <w:szCs w:val="28"/>
        </w:rPr>
        <w:t>, emis de MINISTERUL DEZVOLTĂRII</w:t>
      </w:r>
      <w:r w:rsidRPr="00437296">
        <w:rPr>
          <w:rStyle w:val="FontStyle161"/>
          <w:color w:val="auto"/>
          <w:sz w:val="28"/>
          <w:szCs w:val="28"/>
          <w:lang w:val="en-US"/>
        </w:rPr>
        <w:t xml:space="preserve"> REGIONALE ŞI ADMINISTRAŢIEI PUBLICE.</w:t>
      </w:r>
    </w:p>
    <w:p w14:paraId="364F9D3D" w14:textId="77777777" w:rsidR="001373B5" w:rsidRPr="00437296" w:rsidRDefault="000B6859" w:rsidP="00BC4D49">
      <w:pPr>
        <w:spacing w:line="240" w:lineRule="auto"/>
        <w:jc w:val="both"/>
        <w:rPr>
          <w:rFonts w:ascii="Times New Roman" w:hAnsi="Times New Roman" w:cs="Times New Roman"/>
          <w:sz w:val="28"/>
          <w:szCs w:val="28"/>
        </w:rPr>
      </w:pPr>
      <w:r w:rsidRPr="00437296">
        <w:rPr>
          <w:rFonts w:ascii="Times New Roman" w:hAnsi="Times New Roman" w:cs="Times New Roman"/>
          <w:sz w:val="28"/>
          <w:szCs w:val="28"/>
        </w:rPr>
        <w:t xml:space="preserve">- </w:t>
      </w:r>
      <w:r w:rsidR="001373B5" w:rsidRPr="00437296">
        <w:rPr>
          <w:rFonts w:ascii="Times New Roman" w:hAnsi="Times New Roman" w:cs="Times New Roman"/>
          <w:sz w:val="28"/>
          <w:szCs w:val="28"/>
        </w:rPr>
        <w:t xml:space="preserve">Legea nr. 51/2006 privind serviciile comunitare de </w:t>
      </w:r>
      <w:proofErr w:type="spellStart"/>
      <w:r w:rsidR="001373B5" w:rsidRPr="00437296">
        <w:rPr>
          <w:rFonts w:ascii="Times New Roman" w:hAnsi="Times New Roman" w:cs="Times New Roman"/>
          <w:sz w:val="28"/>
          <w:szCs w:val="28"/>
        </w:rPr>
        <w:t>utilitati</w:t>
      </w:r>
      <w:proofErr w:type="spellEnd"/>
      <w:r w:rsidR="001373B5" w:rsidRPr="00437296">
        <w:rPr>
          <w:rFonts w:ascii="Times New Roman" w:hAnsi="Times New Roman" w:cs="Times New Roman"/>
          <w:sz w:val="28"/>
          <w:szCs w:val="28"/>
        </w:rPr>
        <w:t xml:space="preserve"> publice, cu modificările </w:t>
      </w:r>
      <w:proofErr w:type="spellStart"/>
      <w:r w:rsidR="001373B5" w:rsidRPr="00437296">
        <w:rPr>
          <w:rFonts w:ascii="Times New Roman" w:hAnsi="Times New Roman" w:cs="Times New Roman"/>
          <w:sz w:val="28"/>
          <w:szCs w:val="28"/>
        </w:rPr>
        <w:t>şi</w:t>
      </w:r>
      <w:proofErr w:type="spellEnd"/>
      <w:r w:rsidR="001373B5" w:rsidRPr="00437296">
        <w:rPr>
          <w:rFonts w:ascii="Times New Roman" w:hAnsi="Times New Roman" w:cs="Times New Roman"/>
          <w:sz w:val="28"/>
          <w:szCs w:val="28"/>
        </w:rPr>
        <w:t xml:space="preserve"> completările ulterioare;</w:t>
      </w:r>
    </w:p>
    <w:p w14:paraId="27500F3E" w14:textId="77777777" w:rsidR="001373B5" w:rsidRPr="00437296" w:rsidRDefault="000B6859" w:rsidP="00A805FA">
      <w:pPr>
        <w:jc w:val="both"/>
        <w:rPr>
          <w:rFonts w:ascii="Times New Roman" w:hAnsi="Times New Roman" w:cs="Times New Roman"/>
          <w:sz w:val="28"/>
          <w:szCs w:val="28"/>
        </w:rPr>
      </w:pPr>
      <w:r w:rsidRPr="00437296">
        <w:rPr>
          <w:rFonts w:ascii="Times New Roman" w:hAnsi="Times New Roman" w:cs="Times New Roman"/>
          <w:sz w:val="28"/>
          <w:szCs w:val="28"/>
        </w:rPr>
        <w:t xml:space="preserve">- </w:t>
      </w:r>
      <w:r w:rsidR="001373B5" w:rsidRPr="00437296">
        <w:rPr>
          <w:rFonts w:ascii="Times New Roman" w:hAnsi="Times New Roman" w:cs="Times New Roman"/>
          <w:sz w:val="28"/>
          <w:szCs w:val="28"/>
        </w:rPr>
        <w:t xml:space="preserve">Legea nr. 101/2006 privind serviciile de </w:t>
      </w:r>
      <w:r w:rsidR="00310D41" w:rsidRPr="00437296">
        <w:rPr>
          <w:rFonts w:ascii="Times New Roman" w:hAnsi="Times New Roman" w:cs="Times New Roman"/>
          <w:sz w:val="28"/>
          <w:szCs w:val="28"/>
        </w:rPr>
        <w:t>salubrizare</w:t>
      </w:r>
      <w:r w:rsidR="001373B5" w:rsidRPr="00437296">
        <w:rPr>
          <w:rFonts w:ascii="Times New Roman" w:hAnsi="Times New Roman" w:cs="Times New Roman"/>
          <w:sz w:val="28"/>
          <w:szCs w:val="28"/>
        </w:rPr>
        <w:t xml:space="preserve"> a </w:t>
      </w:r>
      <w:proofErr w:type="spellStart"/>
      <w:r w:rsidR="001373B5" w:rsidRPr="00437296">
        <w:rPr>
          <w:rFonts w:ascii="Times New Roman" w:hAnsi="Times New Roman" w:cs="Times New Roman"/>
          <w:sz w:val="28"/>
          <w:szCs w:val="28"/>
        </w:rPr>
        <w:t>localităţilor</w:t>
      </w:r>
      <w:proofErr w:type="spellEnd"/>
      <w:r w:rsidR="001373B5" w:rsidRPr="00437296">
        <w:rPr>
          <w:rFonts w:ascii="Times New Roman" w:hAnsi="Times New Roman" w:cs="Times New Roman"/>
          <w:sz w:val="28"/>
          <w:szCs w:val="28"/>
        </w:rPr>
        <w:t xml:space="preserve">, cu modificările </w:t>
      </w:r>
      <w:proofErr w:type="spellStart"/>
      <w:r w:rsidR="001373B5" w:rsidRPr="00437296">
        <w:rPr>
          <w:rFonts w:ascii="Times New Roman" w:hAnsi="Times New Roman" w:cs="Times New Roman"/>
          <w:sz w:val="28"/>
          <w:szCs w:val="28"/>
        </w:rPr>
        <w:t>şi</w:t>
      </w:r>
      <w:proofErr w:type="spellEnd"/>
      <w:r w:rsidR="001373B5" w:rsidRPr="00437296">
        <w:rPr>
          <w:rFonts w:ascii="Times New Roman" w:hAnsi="Times New Roman" w:cs="Times New Roman"/>
          <w:sz w:val="28"/>
          <w:szCs w:val="28"/>
        </w:rPr>
        <w:t xml:space="preserve"> completările ulterioare;</w:t>
      </w:r>
    </w:p>
    <w:p w14:paraId="45658E72" w14:textId="77777777" w:rsidR="001373B5" w:rsidRPr="00437296" w:rsidRDefault="000B6859" w:rsidP="00A805FA">
      <w:pPr>
        <w:jc w:val="both"/>
        <w:rPr>
          <w:rFonts w:ascii="Times New Roman" w:hAnsi="Times New Roman" w:cs="Times New Roman"/>
          <w:sz w:val="28"/>
          <w:szCs w:val="28"/>
        </w:rPr>
      </w:pPr>
      <w:r w:rsidRPr="00437296">
        <w:rPr>
          <w:rFonts w:ascii="Times New Roman" w:hAnsi="Times New Roman" w:cs="Times New Roman"/>
          <w:sz w:val="28"/>
          <w:szCs w:val="28"/>
        </w:rPr>
        <w:t xml:space="preserve">- </w:t>
      </w:r>
      <w:r w:rsidR="000B0FCB" w:rsidRPr="00437296">
        <w:rPr>
          <w:rFonts w:ascii="Times New Roman" w:hAnsi="Times New Roman" w:cs="Times New Roman"/>
          <w:sz w:val="28"/>
          <w:szCs w:val="28"/>
        </w:rPr>
        <w:t xml:space="preserve">Ordinul ANRSC nr.  </w:t>
      </w:r>
      <w:r w:rsidR="001373B5" w:rsidRPr="00437296">
        <w:rPr>
          <w:rFonts w:ascii="Times New Roman" w:hAnsi="Times New Roman" w:cs="Times New Roman"/>
          <w:sz w:val="28"/>
          <w:szCs w:val="28"/>
        </w:rPr>
        <w:t xml:space="preserve">110/2007 privind aprobarea Regulamentului-cadru al serviciului de </w:t>
      </w:r>
      <w:r w:rsidR="00310D41" w:rsidRPr="00437296">
        <w:rPr>
          <w:rFonts w:ascii="Times New Roman" w:hAnsi="Times New Roman" w:cs="Times New Roman"/>
          <w:sz w:val="28"/>
          <w:szCs w:val="28"/>
        </w:rPr>
        <w:t>salubrizare</w:t>
      </w:r>
      <w:r w:rsidR="001373B5" w:rsidRPr="00437296">
        <w:rPr>
          <w:rFonts w:ascii="Times New Roman" w:hAnsi="Times New Roman" w:cs="Times New Roman"/>
          <w:sz w:val="28"/>
          <w:szCs w:val="28"/>
        </w:rPr>
        <w:t xml:space="preserve"> a </w:t>
      </w:r>
      <w:proofErr w:type="spellStart"/>
      <w:r w:rsidR="001373B5" w:rsidRPr="00437296">
        <w:rPr>
          <w:rFonts w:ascii="Times New Roman" w:hAnsi="Times New Roman" w:cs="Times New Roman"/>
          <w:sz w:val="28"/>
          <w:szCs w:val="28"/>
        </w:rPr>
        <w:t>localităţilor</w:t>
      </w:r>
      <w:proofErr w:type="spellEnd"/>
      <w:r w:rsidR="001373B5" w:rsidRPr="00437296">
        <w:rPr>
          <w:rFonts w:ascii="Times New Roman" w:hAnsi="Times New Roman" w:cs="Times New Roman"/>
          <w:sz w:val="28"/>
          <w:szCs w:val="28"/>
        </w:rPr>
        <w:t>;</w:t>
      </w:r>
    </w:p>
    <w:p w14:paraId="64168BD8" w14:textId="77777777" w:rsidR="005625A7" w:rsidRPr="00437296" w:rsidRDefault="00DE1303" w:rsidP="00A805FA">
      <w:pPr>
        <w:jc w:val="both"/>
        <w:rPr>
          <w:rFonts w:ascii="Times New Roman" w:hAnsi="Times New Roman" w:cs="Times New Roman"/>
          <w:sz w:val="28"/>
          <w:szCs w:val="28"/>
        </w:rPr>
      </w:pPr>
      <w:r w:rsidRPr="00437296">
        <w:rPr>
          <w:rFonts w:ascii="Times New Roman" w:hAnsi="Times New Roman" w:cs="Times New Roman"/>
          <w:sz w:val="28"/>
          <w:szCs w:val="28"/>
        </w:rPr>
        <w:t>2</w:t>
      </w:r>
      <w:r w:rsidR="00AD3F8E" w:rsidRPr="00437296">
        <w:rPr>
          <w:rFonts w:ascii="Times New Roman" w:hAnsi="Times New Roman" w:cs="Times New Roman"/>
          <w:sz w:val="28"/>
          <w:szCs w:val="28"/>
        </w:rPr>
        <w:t xml:space="preserve">. </w:t>
      </w:r>
      <w:proofErr w:type="spellStart"/>
      <w:r w:rsidR="001373B5" w:rsidRPr="00437296">
        <w:rPr>
          <w:rFonts w:ascii="Times New Roman" w:hAnsi="Times New Roman" w:cs="Times New Roman"/>
          <w:sz w:val="28"/>
          <w:szCs w:val="28"/>
        </w:rPr>
        <w:t>Condiţiile</w:t>
      </w:r>
      <w:proofErr w:type="spellEnd"/>
      <w:r w:rsidR="001373B5" w:rsidRPr="00437296">
        <w:rPr>
          <w:rFonts w:ascii="Times New Roman" w:hAnsi="Times New Roman" w:cs="Times New Roman"/>
          <w:sz w:val="28"/>
          <w:szCs w:val="28"/>
        </w:rPr>
        <w:t xml:space="preserve"> tehnice </w:t>
      </w:r>
      <w:proofErr w:type="spellStart"/>
      <w:r w:rsidR="001373B5" w:rsidRPr="00437296">
        <w:rPr>
          <w:rFonts w:ascii="Times New Roman" w:hAnsi="Times New Roman" w:cs="Times New Roman"/>
          <w:sz w:val="28"/>
          <w:szCs w:val="28"/>
        </w:rPr>
        <w:t>şi</w:t>
      </w:r>
      <w:proofErr w:type="spellEnd"/>
      <w:r w:rsidR="001373B5" w:rsidRPr="00437296">
        <w:rPr>
          <w:rFonts w:ascii="Times New Roman" w:hAnsi="Times New Roman" w:cs="Times New Roman"/>
          <w:sz w:val="28"/>
          <w:szCs w:val="28"/>
        </w:rPr>
        <w:t xml:space="preserve"> indicatorii de </w:t>
      </w:r>
      <w:proofErr w:type="spellStart"/>
      <w:r w:rsidR="001373B5" w:rsidRPr="00437296">
        <w:rPr>
          <w:rFonts w:ascii="Times New Roman" w:hAnsi="Times New Roman" w:cs="Times New Roman"/>
          <w:sz w:val="28"/>
          <w:szCs w:val="28"/>
        </w:rPr>
        <w:t>performanţă</w:t>
      </w:r>
      <w:proofErr w:type="spellEnd"/>
      <w:r w:rsidR="001373B5" w:rsidRPr="00437296">
        <w:rPr>
          <w:rFonts w:ascii="Times New Roman" w:hAnsi="Times New Roman" w:cs="Times New Roman"/>
          <w:sz w:val="28"/>
          <w:szCs w:val="28"/>
        </w:rPr>
        <w:t xml:space="preserve"> sunt </w:t>
      </w:r>
      <w:proofErr w:type="spellStart"/>
      <w:r w:rsidR="001373B5" w:rsidRPr="00437296">
        <w:rPr>
          <w:rFonts w:ascii="Times New Roman" w:hAnsi="Times New Roman" w:cs="Times New Roman"/>
          <w:sz w:val="28"/>
          <w:szCs w:val="28"/>
        </w:rPr>
        <w:t>prevăzuţi</w:t>
      </w:r>
      <w:proofErr w:type="spellEnd"/>
      <w:r w:rsidR="001373B5" w:rsidRPr="00437296">
        <w:rPr>
          <w:rFonts w:ascii="Times New Roman" w:hAnsi="Times New Roman" w:cs="Times New Roman"/>
          <w:sz w:val="28"/>
          <w:szCs w:val="28"/>
        </w:rPr>
        <w:t xml:space="preserve"> în prezentul regulament. </w:t>
      </w:r>
      <w:r w:rsidR="007E5D65" w:rsidRPr="00437296">
        <w:rPr>
          <w:rFonts w:ascii="Times New Roman" w:hAnsi="Times New Roman" w:cs="Times New Roman"/>
          <w:sz w:val="28"/>
          <w:szCs w:val="28"/>
        </w:rPr>
        <w:t>Municipiul Târgu Mureș</w:t>
      </w:r>
      <w:r w:rsidR="001373B5" w:rsidRPr="00437296">
        <w:rPr>
          <w:rFonts w:ascii="Times New Roman" w:hAnsi="Times New Roman" w:cs="Times New Roman"/>
          <w:sz w:val="28"/>
          <w:szCs w:val="28"/>
        </w:rPr>
        <w:t xml:space="preserve"> poate aproba ulterior </w:t>
      </w:r>
      <w:proofErr w:type="spellStart"/>
      <w:r w:rsidR="001373B5" w:rsidRPr="00437296">
        <w:rPr>
          <w:rFonts w:ascii="Times New Roman" w:hAnsi="Times New Roman" w:cs="Times New Roman"/>
          <w:sz w:val="28"/>
          <w:szCs w:val="28"/>
        </w:rPr>
        <w:t>şi</w:t>
      </w:r>
      <w:proofErr w:type="spellEnd"/>
      <w:r w:rsidR="001373B5" w:rsidRPr="00437296">
        <w:rPr>
          <w:rFonts w:ascii="Times New Roman" w:hAnsi="Times New Roman" w:cs="Times New Roman"/>
          <w:sz w:val="28"/>
          <w:szCs w:val="28"/>
        </w:rPr>
        <w:t xml:space="preserve"> </w:t>
      </w:r>
      <w:proofErr w:type="spellStart"/>
      <w:r w:rsidR="001373B5" w:rsidRPr="00437296">
        <w:rPr>
          <w:rFonts w:ascii="Times New Roman" w:hAnsi="Times New Roman" w:cs="Times New Roman"/>
          <w:sz w:val="28"/>
          <w:szCs w:val="28"/>
        </w:rPr>
        <w:t>alţi</w:t>
      </w:r>
      <w:proofErr w:type="spellEnd"/>
      <w:r w:rsidR="001373B5" w:rsidRPr="00437296">
        <w:rPr>
          <w:rFonts w:ascii="Times New Roman" w:hAnsi="Times New Roman" w:cs="Times New Roman"/>
          <w:sz w:val="28"/>
          <w:szCs w:val="28"/>
        </w:rPr>
        <w:t xml:space="preserve"> indicatori de </w:t>
      </w:r>
      <w:proofErr w:type="spellStart"/>
      <w:r w:rsidR="001373B5" w:rsidRPr="00437296">
        <w:rPr>
          <w:rFonts w:ascii="Times New Roman" w:hAnsi="Times New Roman" w:cs="Times New Roman"/>
          <w:sz w:val="28"/>
          <w:szCs w:val="28"/>
        </w:rPr>
        <w:t>performanţă</w:t>
      </w:r>
      <w:proofErr w:type="spellEnd"/>
      <w:r w:rsidR="001373B5" w:rsidRPr="00437296">
        <w:rPr>
          <w:rFonts w:ascii="Times New Roman" w:hAnsi="Times New Roman" w:cs="Times New Roman"/>
          <w:sz w:val="28"/>
          <w:szCs w:val="28"/>
        </w:rPr>
        <w:t xml:space="preserve"> sau </w:t>
      </w:r>
      <w:proofErr w:type="spellStart"/>
      <w:r w:rsidR="001373B5" w:rsidRPr="00437296">
        <w:rPr>
          <w:rFonts w:ascii="Times New Roman" w:hAnsi="Times New Roman" w:cs="Times New Roman"/>
          <w:sz w:val="28"/>
          <w:szCs w:val="28"/>
        </w:rPr>
        <w:t>condiţii</w:t>
      </w:r>
      <w:proofErr w:type="spellEnd"/>
      <w:r w:rsidR="001373B5" w:rsidRPr="00437296">
        <w:rPr>
          <w:rFonts w:ascii="Times New Roman" w:hAnsi="Times New Roman" w:cs="Times New Roman"/>
          <w:sz w:val="28"/>
          <w:szCs w:val="28"/>
        </w:rPr>
        <w:t xml:space="preserve"> tehnice pe</w:t>
      </w:r>
      <w:r w:rsidR="004C702E" w:rsidRPr="00437296">
        <w:rPr>
          <w:rFonts w:ascii="Times New Roman" w:hAnsi="Times New Roman" w:cs="Times New Roman"/>
          <w:sz w:val="28"/>
          <w:szCs w:val="28"/>
        </w:rPr>
        <w:t>ntru Serviciu.</w:t>
      </w:r>
    </w:p>
    <w:p w14:paraId="4FFFD4E7" w14:textId="130DC12B" w:rsidR="001373B5" w:rsidRPr="00437296" w:rsidRDefault="000B0FCB" w:rsidP="00A805FA">
      <w:pPr>
        <w:jc w:val="both"/>
        <w:rPr>
          <w:rFonts w:ascii="Times New Roman" w:hAnsi="Times New Roman" w:cs="Times New Roman"/>
          <w:sz w:val="28"/>
          <w:szCs w:val="28"/>
        </w:rPr>
      </w:pPr>
      <w:r w:rsidRPr="00437296">
        <w:rPr>
          <w:rFonts w:ascii="Times New Roman" w:hAnsi="Times New Roman" w:cs="Times New Roman"/>
          <w:sz w:val="28"/>
          <w:szCs w:val="28"/>
        </w:rPr>
        <w:t xml:space="preserve">3. </w:t>
      </w:r>
      <w:r w:rsidR="008350BA" w:rsidRPr="00437296">
        <w:rPr>
          <w:rFonts w:ascii="Times New Roman" w:hAnsi="Times New Roman" w:cs="Times New Roman"/>
          <w:sz w:val="28"/>
          <w:szCs w:val="28"/>
        </w:rPr>
        <w:t>Prezentul regulament se aplică</w:t>
      </w:r>
      <w:r w:rsidR="001373B5" w:rsidRPr="00437296">
        <w:rPr>
          <w:rFonts w:ascii="Times New Roman" w:hAnsi="Times New Roman" w:cs="Times New Roman"/>
          <w:sz w:val="28"/>
          <w:szCs w:val="28"/>
        </w:rPr>
        <w:t xml:space="preserve"> </w:t>
      </w:r>
      <w:r w:rsidR="008F0086" w:rsidRPr="00437296">
        <w:rPr>
          <w:rFonts w:ascii="Times New Roman" w:hAnsi="Times New Roman" w:cs="Times New Roman"/>
          <w:sz w:val="28"/>
          <w:szCs w:val="28"/>
        </w:rPr>
        <w:t>Serviciului</w:t>
      </w:r>
      <w:r w:rsidR="008350BA" w:rsidRPr="00437296">
        <w:rPr>
          <w:rFonts w:ascii="Times New Roman" w:hAnsi="Times New Roman" w:cs="Times New Roman"/>
          <w:sz w:val="28"/>
          <w:szCs w:val="28"/>
        </w:rPr>
        <w:t xml:space="preserve"> </w:t>
      </w:r>
      <w:r w:rsidR="007B7750" w:rsidRPr="00437296">
        <w:rPr>
          <w:rFonts w:ascii="Times New Roman" w:hAnsi="Times New Roman" w:cs="Times New Roman"/>
          <w:sz w:val="28"/>
          <w:szCs w:val="28"/>
        </w:rPr>
        <w:t>public de salubrizare pe componenta -  activității de curățare și transport al zăpezii de pe căile publice și menținerea în funcțiune a acestora pe timp de polei sau de îngheț pe raza Municipiului Târgu Mureș</w:t>
      </w:r>
      <w:r w:rsidR="00F349A0" w:rsidRPr="00437296">
        <w:rPr>
          <w:rFonts w:ascii="Times New Roman" w:hAnsi="Times New Roman" w:cs="Times New Roman"/>
          <w:sz w:val="28"/>
          <w:szCs w:val="28"/>
        </w:rPr>
        <w:t>.</w:t>
      </w:r>
    </w:p>
    <w:p w14:paraId="2497904A" w14:textId="77777777" w:rsidR="001373B5" w:rsidRPr="00437296" w:rsidRDefault="000B0FCB" w:rsidP="00A805FA">
      <w:pPr>
        <w:jc w:val="both"/>
        <w:rPr>
          <w:rFonts w:ascii="Times New Roman" w:hAnsi="Times New Roman" w:cs="Times New Roman"/>
          <w:sz w:val="28"/>
          <w:szCs w:val="28"/>
        </w:rPr>
      </w:pPr>
      <w:r w:rsidRPr="00437296">
        <w:rPr>
          <w:rFonts w:ascii="Times New Roman" w:hAnsi="Times New Roman" w:cs="Times New Roman"/>
          <w:sz w:val="28"/>
          <w:szCs w:val="28"/>
        </w:rPr>
        <w:t xml:space="preserve">4. </w:t>
      </w:r>
      <w:r w:rsidR="001373B5" w:rsidRPr="00437296">
        <w:rPr>
          <w:rFonts w:ascii="Times New Roman" w:hAnsi="Times New Roman" w:cs="Times New Roman"/>
          <w:sz w:val="28"/>
          <w:szCs w:val="28"/>
        </w:rPr>
        <w:t xml:space="preserve">Modul de organizare </w:t>
      </w:r>
      <w:proofErr w:type="spellStart"/>
      <w:r w:rsidR="001373B5" w:rsidRPr="00437296">
        <w:rPr>
          <w:rFonts w:ascii="Times New Roman" w:hAnsi="Times New Roman" w:cs="Times New Roman"/>
          <w:sz w:val="28"/>
          <w:szCs w:val="28"/>
        </w:rPr>
        <w:t>şi</w:t>
      </w:r>
      <w:proofErr w:type="spellEnd"/>
      <w:r w:rsidR="001373B5" w:rsidRPr="00437296">
        <w:rPr>
          <w:rFonts w:ascii="Times New Roman" w:hAnsi="Times New Roman" w:cs="Times New Roman"/>
          <w:sz w:val="28"/>
          <w:szCs w:val="28"/>
        </w:rPr>
        <w:t xml:space="preserve"> </w:t>
      </w:r>
      <w:proofErr w:type="spellStart"/>
      <w:r w:rsidR="001373B5" w:rsidRPr="00437296">
        <w:rPr>
          <w:rFonts w:ascii="Times New Roman" w:hAnsi="Times New Roman" w:cs="Times New Roman"/>
          <w:sz w:val="28"/>
          <w:szCs w:val="28"/>
        </w:rPr>
        <w:t>funcţionare</w:t>
      </w:r>
      <w:proofErr w:type="spellEnd"/>
      <w:r w:rsidR="001373B5" w:rsidRPr="00437296">
        <w:rPr>
          <w:rFonts w:ascii="Times New Roman" w:hAnsi="Times New Roman" w:cs="Times New Roman"/>
          <w:sz w:val="28"/>
          <w:szCs w:val="28"/>
        </w:rPr>
        <w:t xml:space="preserve"> a Serviciului trebuie sa se realizeze pe baza următoarelor principii:</w:t>
      </w:r>
    </w:p>
    <w:p w14:paraId="65872FB6" w14:textId="77777777" w:rsidR="001373B5" w:rsidRPr="00437296" w:rsidRDefault="00B06CCD" w:rsidP="00B92E0D">
      <w:pPr>
        <w:spacing w:after="0"/>
        <w:jc w:val="both"/>
        <w:rPr>
          <w:rFonts w:ascii="Times New Roman" w:hAnsi="Times New Roman" w:cs="Times New Roman"/>
          <w:sz w:val="28"/>
          <w:szCs w:val="28"/>
        </w:rPr>
      </w:pPr>
      <w:r w:rsidRPr="00437296">
        <w:rPr>
          <w:rFonts w:ascii="Times New Roman" w:hAnsi="Times New Roman" w:cs="Times New Roman"/>
          <w:sz w:val="28"/>
          <w:szCs w:val="28"/>
        </w:rPr>
        <w:lastRenderedPageBreak/>
        <w:t xml:space="preserve">a) </w:t>
      </w:r>
      <w:proofErr w:type="spellStart"/>
      <w:r w:rsidR="001373B5" w:rsidRPr="00437296">
        <w:rPr>
          <w:rFonts w:ascii="Times New Roman" w:hAnsi="Times New Roman" w:cs="Times New Roman"/>
          <w:sz w:val="28"/>
          <w:szCs w:val="28"/>
        </w:rPr>
        <w:t>protecţia</w:t>
      </w:r>
      <w:proofErr w:type="spellEnd"/>
      <w:r w:rsidR="001373B5" w:rsidRPr="00437296">
        <w:rPr>
          <w:rFonts w:ascii="Times New Roman" w:hAnsi="Times New Roman" w:cs="Times New Roman"/>
          <w:sz w:val="28"/>
          <w:szCs w:val="28"/>
        </w:rPr>
        <w:t xml:space="preserve"> </w:t>
      </w:r>
      <w:proofErr w:type="spellStart"/>
      <w:r w:rsidR="001373B5" w:rsidRPr="00437296">
        <w:rPr>
          <w:rFonts w:ascii="Times New Roman" w:hAnsi="Times New Roman" w:cs="Times New Roman"/>
          <w:sz w:val="28"/>
          <w:szCs w:val="28"/>
        </w:rPr>
        <w:t>sănătăţii</w:t>
      </w:r>
      <w:proofErr w:type="spellEnd"/>
      <w:r w:rsidR="001373B5" w:rsidRPr="00437296">
        <w:rPr>
          <w:rFonts w:ascii="Times New Roman" w:hAnsi="Times New Roman" w:cs="Times New Roman"/>
          <w:sz w:val="28"/>
          <w:szCs w:val="28"/>
        </w:rPr>
        <w:t xml:space="preserve"> </w:t>
      </w:r>
      <w:proofErr w:type="spellStart"/>
      <w:r w:rsidR="001373B5" w:rsidRPr="00437296">
        <w:rPr>
          <w:rFonts w:ascii="Times New Roman" w:hAnsi="Times New Roman" w:cs="Times New Roman"/>
          <w:sz w:val="28"/>
          <w:szCs w:val="28"/>
        </w:rPr>
        <w:t>populaţiei</w:t>
      </w:r>
      <w:proofErr w:type="spellEnd"/>
      <w:r w:rsidR="001373B5" w:rsidRPr="00437296">
        <w:rPr>
          <w:rFonts w:ascii="Times New Roman" w:hAnsi="Times New Roman" w:cs="Times New Roman"/>
          <w:sz w:val="28"/>
          <w:szCs w:val="28"/>
        </w:rPr>
        <w:t>;</w:t>
      </w:r>
    </w:p>
    <w:p w14:paraId="0E3E483D" w14:textId="77777777" w:rsidR="001373B5" w:rsidRPr="00437296" w:rsidRDefault="00B06CCD" w:rsidP="00B92E0D">
      <w:pPr>
        <w:spacing w:after="0"/>
        <w:jc w:val="both"/>
        <w:rPr>
          <w:rFonts w:ascii="Times New Roman" w:hAnsi="Times New Roman" w:cs="Times New Roman"/>
          <w:sz w:val="28"/>
          <w:szCs w:val="28"/>
        </w:rPr>
      </w:pPr>
      <w:r w:rsidRPr="00437296">
        <w:rPr>
          <w:rFonts w:ascii="Times New Roman" w:hAnsi="Times New Roman" w:cs="Times New Roman"/>
          <w:sz w:val="28"/>
          <w:szCs w:val="28"/>
        </w:rPr>
        <w:t xml:space="preserve">b) </w:t>
      </w:r>
      <w:r w:rsidR="001373B5" w:rsidRPr="00437296">
        <w:rPr>
          <w:rFonts w:ascii="Times New Roman" w:hAnsi="Times New Roman" w:cs="Times New Roman"/>
          <w:sz w:val="28"/>
          <w:szCs w:val="28"/>
        </w:rPr>
        <w:t xml:space="preserve">responsabilitatea </w:t>
      </w:r>
      <w:proofErr w:type="spellStart"/>
      <w:r w:rsidR="001373B5" w:rsidRPr="00437296">
        <w:rPr>
          <w:rFonts w:ascii="Times New Roman" w:hAnsi="Times New Roman" w:cs="Times New Roman"/>
          <w:sz w:val="28"/>
          <w:szCs w:val="28"/>
        </w:rPr>
        <w:t>faţă</w:t>
      </w:r>
      <w:proofErr w:type="spellEnd"/>
      <w:r w:rsidR="001373B5" w:rsidRPr="00437296">
        <w:rPr>
          <w:rFonts w:ascii="Times New Roman" w:hAnsi="Times New Roman" w:cs="Times New Roman"/>
          <w:sz w:val="28"/>
          <w:szCs w:val="28"/>
        </w:rPr>
        <w:t xml:space="preserve"> de </w:t>
      </w:r>
      <w:proofErr w:type="spellStart"/>
      <w:r w:rsidR="001373B5" w:rsidRPr="00437296">
        <w:rPr>
          <w:rFonts w:ascii="Times New Roman" w:hAnsi="Times New Roman" w:cs="Times New Roman"/>
          <w:sz w:val="28"/>
          <w:szCs w:val="28"/>
        </w:rPr>
        <w:t>cetăţeni</w:t>
      </w:r>
      <w:proofErr w:type="spellEnd"/>
      <w:r w:rsidR="001373B5" w:rsidRPr="00437296">
        <w:rPr>
          <w:rFonts w:ascii="Times New Roman" w:hAnsi="Times New Roman" w:cs="Times New Roman"/>
          <w:sz w:val="28"/>
          <w:szCs w:val="28"/>
        </w:rPr>
        <w:t>;</w:t>
      </w:r>
    </w:p>
    <w:p w14:paraId="06660DF3" w14:textId="77777777" w:rsidR="001373B5" w:rsidRPr="00437296" w:rsidRDefault="00B06CCD" w:rsidP="00B92E0D">
      <w:pPr>
        <w:spacing w:after="0"/>
        <w:jc w:val="both"/>
        <w:rPr>
          <w:rFonts w:ascii="Times New Roman" w:hAnsi="Times New Roman" w:cs="Times New Roman"/>
          <w:sz w:val="28"/>
          <w:szCs w:val="28"/>
        </w:rPr>
      </w:pPr>
      <w:r w:rsidRPr="00437296">
        <w:rPr>
          <w:rFonts w:ascii="Times New Roman" w:hAnsi="Times New Roman" w:cs="Times New Roman"/>
          <w:sz w:val="28"/>
          <w:szCs w:val="28"/>
        </w:rPr>
        <w:t xml:space="preserve">c) </w:t>
      </w:r>
      <w:r w:rsidR="001373B5" w:rsidRPr="00437296">
        <w:rPr>
          <w:rFonts w:ascii="Times New Roman" w:hAnsi="Times New Roman" w:cs="Times New Roman"/>
          <w:sz w:val="28"/>
          <w:szCs w:val="28"/>
        </w:rPr>
        <w:t xml:space="preserve">conservarea </w:t>
      </w:r>
      <w:proofErr w:type="spellStart"/>
      <w:r w:rsidR="001373B5" w:rsidRPr="00437296">
        <w:rPr>
          <w:rFonts w:ascii="Times New Roman" w:hAnsi="Times New Roman" w:cs="Times New Roman"/>
          <w:sz w:val="28"/>
          <w:szCs w:val="28"/>
        </w:rPr>
        <w:t>şi</w:t>
      </w:r>
      <w:proofErr w:type="spellEnd"/>
      <w:r w:rsidR="001373B5" w:rsidRPr="00437296">
        <w:rPr>
          <w:rFonts w:ascii="Times New Roman" w:hAnsi="Times New Roman" w:cs="Times New Roman"/>
          <w:sz w:val="28"/>
          <w:szCs w:val="28"/>
        </w:rPr>
        <w:t xml:space="preserve"> </w:t>
      </w:r>
      <w:proofErr w:type="spellStart"/>
      <w:r w:rsidR="001373B5" w:rsidRPr="00437296">
        <w:rPr>
          <w:rFonts w:ascii="Times New Roman" w:hAnsi="Times New Roman" w:cs="Times New Roman"/>
          <w:sz w:val="28"/>
          <w:szCs w:val="28"/>
        </w:rPr>
        <w:t>protecţia</w:t>
      </w:r>
      <w:proofErr w:type="spellEnd"/>
      <w:r w:rsidR="001373B5" w:rsidRPr="00437296">
        <w:rPr>
          <w:rFonts w:ascii="Times New Roman" w:hAnsi="Times New Roman" w:cs="Times New Roman"/>
          <w:sz w:val="28"/>
          <w:szCs w:val="28"/>
        </w:rPr>
        <w:t xml:space="preserve"> mediului înconjurător;</w:t>
      </w:r>
    </w:p>
    <w:p w14:paraId="1431E930" w14:textId="77777777" w:rsidR="001373B5" w:rsidRPr="00437296" w:rsidRDefault="00B06CCD" w:rsidP="00B92E0D">
      <w:pPr>
        <w:spacing w:after="0"/>
        <w:jc w:val="both"/>
        <w:rPr>
          <w:rFonts w:ascii="Times New Roman" w:hAnsi="Times New Roman" w:cs="Times New Roman"/>
          <w:sz w:val="28"/>
          <w:szCs w:val="28"/>
        </w:rPr>
      </w:pPr>
      <w:r w:rsidRPr="00437296">
        <w:rPr>
          <w:rFonts w:ascii="Times New Roman" w:hAnsi="Times New Roman" w:cs="Times New Roman"/>
          <w:sz w:val="28"/>
          <w:szCs w:val="28"/>
        </w:rPr>
        <w:t xml:space="preserve">d) </w:t>
      </w:r>
      <w:r w:rsidR="001373B5" w:rsidRPr="00437296">
        <w:rPr>
          <w:rFonts w:ascii="Times New Roman" w:hAnsi="Times New Roman" w:cs="Times New Roman"/>
          <w:sz w:val="28"/>
          <w:szCs w:val="28"/>
        </w:rPr>
        <w:t xml:space="preserve">asigurarea </w:t>
      </w:r>
      <w:proofErr w:type="spellStart"/>
      <w:r w:rsidR="001373B5" w:rsidRPr="00437296">
        <w:rPr>
          <w:rFonts w:ascii="Times New Roman" w:hAnsi="Times New Roman" w:cs="Times New Roman"/>
          <w:sz w:val="28"/>
          <w:szCs w:val="28"/>
        </w:rPr>
        <w:t>calitatii</w:t>
      </w:r>
      <w:proofErr w:type="spellEnd"/>
      <w:r w:rsidR="001373B5" w:rsidRPr="00437296">
        <w:rPr>
          <w:rFonts w:ascii="Times New Roman" w:hAnsi="Times New Roman" w:cs="Times New Roman"/>
          <w:sz w:val="28"/>
          <w:szCs w:val="28"/>
        </w:rPr>
        <w:t xml:space="preserve"> </w:t>
      </w:r>
      <w:proofErr w:type="spellStart"/>
      <w:r w:rsidR="001373B5" w:rsidRPr="00437296">
        <w:rPr>
          <w:rFonts w:ascii="Times New Roman" w:hAnsi="Times New Roman" w:cs="Times New Roman"/>
          <w:sz w:val="28"/>
          <w:szCs w:val="28"/>
        </w:rPr>
        <w:t>şi</w:t>
      </w:r>
      <w:proofErr w:type="spellEnd"/>
      <w:r w:rsidR="001373B5" w:rsidRPr="00437296">
        <w:rPr>
          <w:rFonts w:ascii="Times New Roman" w:hAnsi="Times New Roman" w:cs="Times New Roman"/>
          <w:sz w:val="28"/>
          <w:szCs w:val="28"/>
        </w:rPr>
        <w:t xml:space="preserve"> </w:t>
      </w:r>
      <w:proofErr w:type="spellStart"/>
      <w:r w:rsidR="001373B5" w:rsidRPr="00437296">
        <w:rPr>
          <w:rFonts w:ascii="Times New Roman" w:hAnsi="Times New Roman" w:cs="Times New Roman"/>
          <w:sz w:val="28"/>
          <w:szCs w:val="28"/>
        </w:rPr>
        <w:t>continuităţii</w:t>
      </w:r>
      <w:proofErr w:type="spellEnd"/>
      <w:r w:rsidR="001373B5" w:rsidRPr="00437296">
        <w:rPr>
          <w:rFonts w:ascii="Times New Roman" w:hAnsi="Times New Roman" w:cs="Times New Roman"/>
          <w:sz w:val="28"/>
          <w:szCs w:val="28"/>
        </w:rPr>
        <w:t xml:space="preserve"> Serviciului;</w:t>
      </w:r>
    </w:p>
    <w:p w14:paraId="59CB9BF8" w14:textId="77777777" w:rsidR="001373B5" w:rsidRPr="00437296" w:rsidRDefault="00B06CCD" w:rsidP="00B92E0D">
      <w:pPr>
        <w:spacing w:after="0"/>
        <w:jc w:val="both"/>
        <w:rPr>
          <w:rFonts w:ascii="Times New Roman" w:hAnsi="Times New Roman" w:cs="Times New Roman"/>
          <w:sz w:val="28"/>
          <w:szCs w:val="28"/>
        </w:rPr>
      </w:pPr>
      <w:r w:rsidRPr="00437296">
        <w:rPr>
          <w:rFonts w:ascii="Times New Roman" w:hAnsi="Times New Roman" w:cs="Times New Roman"/>
          <w:sz w:val="28"/>
          <w:szCs w:val="28"/>
        </w:rPr>
        <w:t xml:space="preserve">e) </w:t>
      </w:r>
      <w:r w:rsidR="001373B5" w:rsidRPr="00437296">
        <w:rPr>
          <w:rFonts w:ascii="Times New Roman" w:hAnsi="Times New Roman" w:cs="Times New Roman"/>
          <w:sz w:val="28"/>
          <w:szCs w:val="28"/>
        </w:rPr>
        <w:t>tarifarea echitabila, corelata cu calitatea si cantitatea serviciului prestat;</w:t>
      </w:r>
    </w:p>
    <w:p w14:paraId="732B6882" w14:textId="77777777" w:rsidR="001373B5" w:rsidRPr="00437296" w:rsidRDefault="00315402" w:rsidP="00B92E0D">
      <w:pPr>
        <w:spacing w:after="0"/>
        <w:jc w:val="both"/>
        <w:rPr>
          <w:rFonts w:ascii="Times New Roman" w:hAnsi="Times New Roman" w:cs="Times New Roman"/>
          <w:sz w:val="28"/>
          <w:szCs w:val="28"/>
        </w:rPr>
      </w:pPr>
      <w:r w:rsidRPr="00437296">
        <w:rPr>
          <w:rFonts w:ascii="Times New Roman" w:hAnsi="Times New Roman" w:cs="Times New Roman"/>
          <w:sz w:val="28"/>
          <w:szCs w:val="28"/>
        </w:rPr>
        <w:t xml:space="preserve">f) </w:t>
      </w:r>
      <w:r w:rsidR="001373B5" w:rsidRPr="00437296">
        <w:rPr>
          <w:rFonts w:ascii="Times New Roman" w:hAnsi="Times New Roman" w:cs="Times New Roman"/>
          <w:sz w:val="28"/>
          <w:szCs w:val="28"/>
        </w:rPr>
        <w:t>securitatea serviciului;</w:t>
      </w:r>
    </w:p>
    <w:p w14:paraId="63554740" w14:textId="77777777" w:rsidR="001373B5" w:rsidRPr="00437296" w:rsidRDefault="00315402" w:rsidP="00B92E0D">
      <w:pPr>
        <w:spacing w:after="0"/>
        <w:jc w:val="both"/>
        <w:rPr>
          <w:rFonts w:ascii="Times New Roman" w:hAnsi="Times New Roman" w:cs="Times New Roman"/>
          <w:sz w:val="28"/>
          <w:szCs w:val="28"/>
        </w:rPr>
      </w:pPr>
      <w:r w:rsidRPr="00437296">
        <w:rPr>
          <w:rFonts w:ascii="Times New Roman" w:hAnsi="Times New Roman" w:cs="Times New Roman"/>
          <w:sz w:val="28"/>
          <w:szCs w:val="28"/>
        </w:rPr>
        <w:t xml:space="preserve">g) </w:t>
      </w:r>
      <w:r w:rsidR="001373B5" w:rsidRPr="00437296">
        <w:rPr>
          <w:rFonts w:ascii="Times New Roman" w:hAnsi="Times New Roman" w:cs="Times New Roman"/>
          <w:sz w:val="28"/>
          <w:szCs w:val="28"/>
        </w:rPr>
        <w:t xml:space="preserve">dezvoltarea durabilă si </w:t>
      </w:r>
      <w:proofErr w:type="spellStart"/>
      <w:r w:rsidR="001373B5" w:rsidRPr="00437296">
        <w:rPr>
          <w:rFonts w:ascii="Times New Roman" w:hAnsi="Times New Roman" w:cs="Times New Roman"/>
          <w:sz w:val="28"/>
          <w:szCs w:val="28"/>
        </w:rPr>
        <w:t>corelarii</w:t>
      </w:r>
      <w:proofErr w:type="spellEnd"/>
      <w:r w:rsidR="001373B5" w:rsidRPr="00437296">
        <w:rPr>
          <w:rFonts w:ascii="Times New Roman" w:hAnsi="Times New Roman" w:cs="Times New Roman"/>
          <w:sz w:val="28"/>
          <w:szCs w:val="28"/>
        </w:rPr>
        <w:t xml:space="preserve"> </w:t>
      </w:r>
      <w:proofErr w:type="spellStart"/>
      <w:r w:rsidR="001373B5" w:rsidRPr="00437296">
        <w:rPr>
          <w:rFonts w:ascii="Times New Roman" w:hAnsi="Times New Roman" w:cs="Times New Roman"/>
          <w:sz w:val="28"/>
          <w:szCs w:val="28"/>
        </w:rPr>
        <w:t>cerintelor</w:t>
      </w:r>
      <w:proofErr w:type="spellEnd"/>
      <w:r w:rsidR="001373B5" w:rsidRPr="00437296">
        <w:rPr>
          <w:rFonts w:ascii="Times New Roman" w:hAnsi="Times New Roman" w:cs="Times New Roman"/>
          <w:sz w:val="28"/>
          <w:szCs w:val="28"/>
        </w:rPr>
        <w:t xml:space="preserve"> cu resursele</w:t>
      </w:r>
    </w:p>
    <w:p w14:paraId="599B3E30" w14:textId="77777777" w:rsidR="001373B5" w:rsidRPr="00437296" w:rsidRDefault="00315402" w:rsidP="00B92E0D">
      <w:pPr>
        <w:spacing w:after="0"/>
        <w:jc w:val="both"/>
        <w:rPr>
          <w:rFonts w:ascii="Times New Roman" w:hAnsi="Times New Roman" w:cs="Times New Roman"/>
          <w:sz w:val="28"/>
          <w:szCs w:val="28"/>
        </w:rPr>
      </w:pPr>
      <w:r w:rsidRPr="00437296">
        <w:rPr>
          <w:rFonts w:ascii="Times New Roman" w:hAnsi="Times New Roman" w:cs="Times New Roman"/>
          <w:sz w:val="28"/>
          <w:szCs w:val="28"/>
        </w:rPr>
        <w:t xml:space="preserve">h) </w:t>
      </w:r>
      <w:r w:rsidR="001373B5" w:rsidRPr="00437296">
        <w:rPr>
          <w:rFonts w:ascii="Times New Roman" w:hAnsi="Times New Roman" w:cs="Times New Roman"/>
          <w:sz w:val="28"/>
          <w:szCs w:val="28"/>
        </w:rPr>
        <w:t>autonomia locala si descentralizarea serviciilor;</w:t>
      </w:r>
    </w:p>
    <w:p w14:paraId="33AD8C68" w14:textId="77777777" w:rsidR="001373B5" w:rsidRPr="00437296" w:rsidRDefault="00315402" w:rsidP="00B92E0D">
      <w:pPr>
        <w:spacing w:after="0"/>
        <w:jc w:val="both"/>
        <w:rPr>
          <w:rFonts w:ascii="Times New Roman" w:hAnsi="Times New Roman" w:cs="Times New Roman"/>
          <w:sz w:val="28"/>
          <w:szCs w:val="28"/>
        </w:rPr>
      </w:pPr>
      <w:r w:rsidRPr="00437296">
        <w:rPr>
          <w:rFonts w:ascii="Times New Roman" w:hAnsi="Times New Roman" w:cs="Times New Roman"/>
          <w:sz w:val="28"/>
          <w:szCs w:val="28"/>
        </w:rPr>
        <w:t xml:space="preserve">i) </w:t>
      </w:r>
      <w:r w:rsidR="001373B5" w:rsidRPr="00437296">
        <w:rPr>
          <w:rFonts w:ascii="Times New Roman" w:hAnsi="Times New Roman" w:cs="Times New Roman"/>
          <w:sz w:val="28"/>
          <w:szCs w:val="28"/>
        </w:rPr>
        <w:t>nediscriminarea si egalitatea de tratament al utilizatorilor;</w:t>
      </w:r>
    </w:p>
    <w:p w14:paraId="23F04ADF" w14:textId="77777777" w:rsidR="001373B5" w:rsidRPr="00437296" w:rsidRDefault="001373B5" w:rsidP="00B92E0D">
      <w:pPr>
        <w:spacing w:after="0"/>
        <w:jc w:val="both"/>
        <w:rPr>
          <w:rFonts w:ascii="Times New Roman" w:hAnsi="Times New Roman" w:cs="Times New Roman"/>
          <w:sz w:val="28"/>
          <w:szCs w:val="28"/>
        </w:rPr>
      </w:pPr>
      <w:r w:rsidRPr="00437296">
        <w:rPr>
          <w:rFonts w:ascii="Times New Roman" w:hAnsi="Times New Roman" w:cs="Times New Roman"/>
          <w:sz w:val="28"/>
          <w:szCs w:val="28"/>
        </w:rPr>
        <w:t xml:space="preserve">j) transparenta, consultarea si antrenarea in decizii a </w:t>
      </w:r>
      <w:proofErr w:type="spellStart"/>
      <w:r w:rsidRPr="00437296">
        <w:rPr>
          <w:rFonts w:ascii="Times New Roman" w:hAnsi="Times New Roman" w:cs="Times New Roman"/>
          <w:sz w:val="28"/>
          <w:szCs w:val="28"/>
        </w:rPr>
        <w:t>cetatenilor</w:t>
      </w:r>
      <w:proofErr w:type="spellEnd"/>
      <w:r w:rsidRPr="00437296">
        <w:rPr>
          <w:rFonts w:ascii="Times New Roman" w:hAnsi="Times New Roman" w:cs="Times New Roman"/>
          <w:sz w:val="28"/>
          <w:szCs w:val="28"/>
        </w:rPr>
        <w:t>;</w:t>
      </w:r>
    </w:p>
    <w:p w14:paraId="547525BA" w14:textId="77777777" w:rsidR="001373B5" w:rsidRPr="00437296" w:rsidRDefault="001373B5" w:rsidP="00B92E0D">
      <w:pPr>
        <w:spacing w:after="0"/>
        <w:jc w:val="both"/>
        <w:rPr>
          <w:rFonts w:ascii="Times New Roman" w:hAnsi="Times New Roman" w:cs="Times New Roman"/>
          <w:sz w:val="28"/>
          <w:szCs w:val="28"/>
        </w:rPr>
      </w:pPr>
      <w:r w:rsidRPr="00437296">
        <w:rPr>
          <w:rFonts w:ascii="Times New Roman" w:hAnsi="Times New Roman" w:cs="Times New Roman"/>
          <w:sz w:val="28"/>
          <w:szCs w:val="28"/>
        </w:rPr>
        <w:t>k) administrarea corecta si eficienta a bunurilor din proprietatea publica sau privata a</w:t>
      </w:r>
    </w:p>
    <w:p w14:paraId="2D352CCF" w14:textId="77777777" w:rsidR="001373B5" w:rsidRPr="00437296" w:rsidRDefault="001373B5" w:rsidP="00315402">
      <w:pPr>
        <w:spacing w:after="0"/>
        <w:ind w:left="142" w:hanging="142"/>
        <w:jc w:val="both"/>
        <w:rPr>
          <w:rFonts w:ascii="Times New Roman" w:hAnsi="Times New Roman" w:cs="Times New Roman"/>
          <w:sz w:val="28"/>
          <w:szCs w:val="28"/>
        </w:rPr>
      </w:pPr>
      <w:proofErr w:type="spellStart"/>
      <w:r w:rsidRPr="00437296">
        <w:rPr>
          <w:rFonts w:ascii="Times New Roman" w:hAnsi="Times New Roman" w:cs="Times New Roman"/>
          <w:sz w:val="28"/>
          <w:szCs w:val="28"/>
        </w:rPr>
        <w:t>unitatilor</w:t>
      </w:r>
      <w:proofErr w:type="spellEnd"/>
      <w:r w:rsidRPr="00437296">
        <w:rPr>
          <w:rFonts w:ascii="Times New Roman" w:hAnsi="Times New Roman" w:cs="Times New Roman"/>
          <w:sz w:val="28"/>
          <w:szCs w:val="28"/>
        </w:rPr>
        <w:t xml:space="preserve"> administrativ-teritoriale si a banilor publici</w:t>
      </w:r>
    </w:p>
    <w:p w14:paraId="6C04CBAD" w14:textId="77777777" w:rsidR="001373B5" w:rsidRPr="00437296" w:rsidRDefault="001373B5" w:rsidP="00B92E0D">
      <w:pPr>
        <w:spacing w:after="0"/>
        <w:jc w:val="both"/>
        <w:rPr>
          <w:rFonts w:ascii="Times New Roman" w:hAnsi="Times New Roman" w:cs="Times New Roman"/>
          <w:sz w:val="28"/>
          <w:szCs w:val="28"/>
        </w:rPr>
      </w:pPr>
      <w:r w:rsidRPr="00437296">
        <w:rPr>
          <w:rFonts w:ascii="Times New Roman" w:hAnsi="Times New Roman" w:cs="Times New Roman"/>
          <w:sz w:val="28"/>
          <w:szCs w:val="28"/>
        </w:rPr>
        <w:t xml:space="preserve">l) </w:t>
      </w:r>
      <w:proofErr w:type="spellStart"/>
      <w:r w:rsidRPr="00437296">
        <w:rPr>
          <w:rFonts w:ascii="Times New Roman" w:hAnsi="Times New Roman" w:cs="Times New Roman"/>
          <w:sz w:val="28"/>
          <w:szCs w:val="28"/>
        </w:rPr>
        <w:t>subsidiaritatii</w:t>
      </w:r>
      <w:proofErr w:type="spellEnd"/>
      <w:r w:rsidRPr="00437296">
        <w:rPr>
          <w:rFonts w:ascii="Times New Roman" w:hAnsi="Times New Roman" w:cs="Times New Roman"/>
          <w:sz w:val="28"/>
          <w:szCs w:val="28"/>
        </w:rPr>
        <w:t xml:space="preserve"> si </w:t>
      </w:r>
      <w:proofErr w:type="spellStart"/>
      <w:r w:rsidRPr="00437296">
        <w:rPr>
          <w:rFonts w:ascii="Times New Roman" w:hAnsi="Times New Roman" w:cs="Times New Roman"/>
          <w:sz w:val="28"/>
          <w:szCs w:val="28"/>
        </w:rPr>
        <w:t>proportionalitatii</w:t>
      </w:r>
      <w:proofErr w:type="spellEnd"/>
    </w:p>
    <w:p w14:paraId="0F069AD2" w14:textId="77777777" w:rsidR="001373B5" w:rsidRPr="00437296" w:rsidRDefault="001373B5" w:rsidP="00B92E0D">
      <w:pPr>
        <w:spacing w:after="0"/>
        <w:jc w:val="both"/>
        <w:rPr>
          <w:rFonts w:ascii="Times New Roman" w:hAnsi="Times New Roman" w:cs="Times New Roman"/>
          <w:sz w:val="28"/>
          <w:szCs w:val="28"/>
        </w:rPr>
      </w:pPr>
      <w:r w:rsidRPr="00437296">
        <w:rPr>
          <w:rFonts w:ascii="Times New Roman" w:hAnsi="Times New Roman" w:cs="Times New Roman"/>
          <w:sz w:val="28"/>
          <w:szCs w:val="28"/>
        </w:rPr>
        <w:t>m) asocierii intercomunitare</w:t>
      </w:r>
    </w:p>
    <w:p w14:paraId="0B6E1E38" w14:textId="77777777" w:rsidR="001373B5" w:rsidRPr="00437296" w:rsidRDefault="001373B5" w:rsidP="00B92E0D">
      <w:pPr>
        <w:spacing w:after="0"/>
        <w:jc w:val="both"/>
        <w:rPr>
          <w:rFonts w:ascii="Times New Roman" w:hAnsi="Times New Roman" w:cs="Times New Roman"/>
          <w:sz w:val="28"/>
          <w:szCs w:val="28"/>
        </w:rPr>
      </w:pPr>
      <w:r w:rsidRPr="00437296">
        <w:rPr>
          <w:rFonts w:ascii="Times New Roman" w:hAnsi="Times New Roman" w:cs="Times New Roman"/>
          <w:sz w:val="28"/>
          <w:szCs w:val="28"/>
        </w:rPr>
        <w:t xml:space="preserve">n) </w:t>
      </w:r>
      <w:proofErr w:type="spellStart"/>
      <w:r w:rsidRPr="00437296">
        <w:rPr>
          <w:rFonts w:ascii="Times New Roman" w:hAnsi="Times New Roman" w:cs="Times New Roman"/>
          <w:sz w:val="28"/>
          <w:szCs w:val="28"/>
        </w:rPr>
        <w:t>participarii</w:t>
      </w:r>
      <w:proofErr w:type="spellEnd"/>
      <w:r w:rsidRPr="00437296">
        <w:rPr>
          <w:rFonts w:ascii="Times New Roman" w:hAnsi="Times New Roman" w:cs="Times New Roman"/>
          <w:sz w:val="28"/>
          <w:szCs w:val="28"/>
        </w:rPr>
        <w:t xml:space="preserve"> si </w:t>
      </w:r>
      <w:proofErr w:type="spellStart"/>
      <w:r w:rsidRPr="00437296">
        <w:rPr>
          <w:rFonts w:ascii="Times New Roman" w:hAnsi="Times New Roman" w:cs="Times New Roman"/>
          <w:sz w:val="28"/>
          <w:szCs w:val="28"/>
        </w:rPr>
        <w:t>consultarii</w:t>
      </w:r>
      <w:proofErr w:type="spellEnd"/>
      <w:r w:rsidRPr="00437296">
        <w:rPr>
          <w:rFonts w:ascii="Times New Roman" w:hAnsi="Times New Roman" w:cs="Times New Roman"/>
          <w:sz w:val="28"/>
          <w:szCs w:val="28"/>
        </w:rPr>
        <w:t xml:space="preserve"> </w:t>
      </w:r>
      <w:proofErr w:type="spellStart"/>
      <w:r w:rsidRPr="00437296">
        <w:rPr>
          <w:rFonts w:ascii="Times New Roman" w:hAnsi="Times New Roman" w:cs="Times New Roman"/>
          <w:sz w:val="28"/>
          <w:szCs w:val="28"/>
        </w:rPr>
        <w:t>cetatenilor</w:t>
      </w:r>
      <w:proofErr w:type="spellEnd"/>
      <w:r w:rsidRPr="00437296">
        <w:rPr>
          <w:rFonts w:ascii="Times New Roman" w:hAnsi="Times New Roman" w:cs="Times New Roman"/>
          <w:sz w:val="28"/>
          <w:szCs w:val="28"/>
        </w:rPr>
        <w:t>;</w:t>
      </w:r>
    </w:p>
    <w:p w14:paraId="1A89F91A" w14:textId="77777777" w:rsidR="001373B5" w:rsidRPr="00437296" w:rsidRDefault="001373B5" w:rsidP="00B92E0D">
      <w:pPr>
        <w:spacing w:after="0"/>
        <w:jc w:val="both"/>
        <w:rPr>
          <w:rFonts w:ascii="Times New Roman" w:hAnsi="Times New Roman" w:cs="Times New Roman"/>
          <w:sz w:val="28"/>
          <w:szCs w:val="28"/>
        </w:rPr>
      </w:pPr>
      <w:r w:rsidRPr="00437296">
        <w:rPr>
          <w:rFonts w:ascii="Times New Roman" w:hAnsi="Times New Roman" w:cs="Times New Roman"/>
          <w:sz w:val="28"/>
          <w:szCs w:val="28"/>
        </w:rPr>
        <w:t xml:space="preserve">o) liberului acces la </w:t>
      </w:r>
      <w:proofErr w:type="spellStart"/>
      <w:r w:rsidRPr="00437296">
        <w:rPr>
          <w:rFonts w:ascii="Times New Roman" w:hAnsi="Times New Roman" w:cs="Times New Roman"/>
          <w:sz w:val="28"/>
          <w:szCs w:val="28"/>
        </w:rPr>
        <w:t>informatiile</w:t>
      </w:r>
      <w:proofErr w:type="spellEnd"/>
      <w:r w:rsidRPr="00437296">
        <w:rPr>
          <w:rFonts w:ascii="Times New Roman" w:hAnsi="Times New Roman" w:cs="Times New Roman"/>
          <w:sz w:val="28"/>
          <w:szCs w:val="28"/>
        </w:rPr>
        <w:t xml:space="preserve"> privind serviciile publice</w:t>
      </w:r>
    </w:p>
    <w:p w14:paraId="3A261B1C" w14:textId="77777777" w:rsidR="001373B5" w:rsidRPr="00437296" w:rsidRDefault="001373B5" w:rsidP="00B92E0D">
      <w:pPr>
        <w:spacing w:after="0"/>
        <w:jc w:val="both"/>
        <w:rPr>
          <w:rFonts w:ascii="Times New Roman" w:hAnsi="Times New Roman" w:cs="Times New Roman"/>
          <w:sz w:val="28"/>
          <w:szCs w:val="28"/>
        </w:rPr>
      </w:pPr>
      <w:r w:rsidRPr="00437296">
        <w:rPr>
          <w:rFonts w:ascii="Times New Roman" w:hAnsi="Times New Roman" w:cs="Times New Roman"/>
          <w:sz w:val="28"/>
          <w:szCs w:val="28"/>
        </w:rPr>
        <w:t xml:space="preserve">p) </w:t>
      </w:r>
      <w:proofErr w:type="spellStart"/>
      <w:r w:rsidRPr="00437296">
        <w:rPr>
          <w:rFonts w:ascii="Times New Roman" w:hAnsi="Times New Roman" w:cs="Times New Roman"/>
          <w:sz w:val="28"/>
          <w:szCs w:val="28"/>
        </w:rPr>
        <w:t>responsabilitatii</w:t>
      </w:r>
      <w:proofErr w:type="spellEnd"/>
      <w:r w:rsidRPr="00437296">
        <w:rPr>
          <w:rFonts w:ascii="Times New Roman" w:hAnsi="Times New Roman" w:cs="Times New Roman"/>
          <w:sz w:val="28"/>
          <w:szCs w:val="28"/>
        </w:rPr>
        <w:t xml:space="preserve"> si </w:t>
      </w:r>
      <w:proofErr w:type="spellStart"/>
      <w:r w:rsidRPr="00437296">
        <w:rPr>
          <w:rFonts w:ascii="Times New Roman" w:hAnsi="Times New Roman" w:cs="Times New Roman"/>
          <w:sz w:val="28"/>
          <w:szCs w:val="28"/>
        </w:rPr>
        <w:t>legalitatii</w:t>
      </w:r>
      <w:proofErr w:type="spellEnd"/>
    </w:p>
    <w:p w14:paraId="62EAD1A5" w14:textId="77777777" w:rsidR="00DB6CF2" w:rsidRPr="00437296" w:rsidRDefault="00DB6CF2" w:rsidP="00A805FA">
      <w:pPr>
        <w:jc w:val="both"/>
        <w:rPr>
          <w:rFonts w:ascii="Times New Roman" w:hAnsi="Times New Roman" w:cs="Times New Roman"/>
          <w:b/>
          <w:sz w:val="28"/>
          <w:szCs w:val="28"/>
        </w:rPr>
      </w:pPr>
      <w:bookmarkStart w:id="1" w:name="_GoBack"/>
      <w:bookmarkEnd w:id="1"/>
    </w:p>
    <w:p w14:paraId="657983ED" w14:textId="3BD4A7DE" w:rsidR="001373B5" w:rsidRPr="00437296" w:rsidRDefault="000B0FCB" w:rsidP="00A805FA">
      <w:pPr>
        <w:jc w:val="both"/>
        <w:rPr>
          <w:rFonts w:ascii="Times New Roman" w:hAnsi="Times New Roman" w:cs="Times New Roman"/>
          <w:sz w:val="28"/>
          <w:szCs w:val="28"/>
        </w:rPr>
      </w:pPr>
      <w:r w:rsidRPr="00437296">
        <w:rPr>
          <w:rFonts w:ascii="Times New Roman" w:hAnsi="Times New Roman" w:cs="Times New Roman"/>
          <w:sz w:val="28"/>
          <w:szCs w:val="28"/>
        </w:rPr>
        <w:t xml:space="preserve">5. </w:t>
      </w:r>
      <w:r w:rsidR="007B7750" w:rsidRPr="00437296">
        <w:rPr>
          <w:rFonts w:ascii="Times New Roman" w:hAnsi="Times New Roman" w:cs="Times New Roman"/>
          <w:sz w:val="28"/>
          <w:szCs w:val="28"/>
        </w:rPr>
        <w:t>Serviciului public de salubrizare pe componenta -  activității de curățare și transport al zăpezii de pe căile publice și menținerea în funcțiune a acestora pe timp de polei sau de îngheț pe raza Municipiului Târgu Mureș</w:t>
      </w:r>
      <w:r w:rsidR="001373B5" w:rsidRPr="00437296">
        <w:rPr>
          <w:rFonts w:ascii="Times New Roman" w:hAnsi="Times New Roman" w:cs="Times New Roman"/>
          <w:sz w:val="28"/>
          <w:szCs w:val="28"/>
        </w:rPr>
        <w:t xml:space="preserve"> trebuie sa îndeplinească indicatorii de performanta </w:t>
      </w:r>
      <w:proofErr w:type="spellStart"/>
      <w:r w:rsidR="001373B5" w:rsidRPr="00437296">
        <w:rPr>
          <w:rFonts w:ascii="Times New Roman" w:hAnsi="Times New Roman" w:cs="Times New Roman"/>
          <w:sz w:val="28"/>
          <w:szCs w:val="28"/>
        </w:rPr>
        <w:t>prevăzuti</w:t>
      </w:r>
      <w:proofErr w:type="spellEnd"/>
      <w:r w:rsidR="001373B5" w:rsidRPr="00437296">
        <w:rPr>
          <w:rFonts w:ascii="Times New Roman" w:hAnsi="Times New Roman" w:cs="Times New Roman"/>
          <w:sz w:val="28"/>
          <w:szCs w:val="28"/>
        </w:rPr>
        <w:t xml:space="preserve"> in regulamentul </w:t>
      </w:r>
      <w:r w:rsidR="007B7750" w:rsidRPr="00437296">
        <w:rPr>
          <w:rFonts w:ascii="Times New Roman" w:hAnsi="Times New Roman" w:cs="Times New Roman"/>
          <w:sz w:val="28"/>
          <w:szCs w:val="28"/>
        </w:rPr>
        <w:t>Serviciului public de salubrizare pe componenta -  activității de curățare și transport al zăpezii de pe căile publice și menținerea în funcțiune a acestora pe timp de polei sau de îngheț pe raza Municipiului Târgu Mureș</w:t>
      </w:r>
      <w:r w:rsidR="00712FD5" w:rsidRPr="00437296">
        <w:rPr>
          <w:rFonts w:ascii="Times New Roman" w:hAnsi="Times New Roman" w:cs="Times New Roman"/>
          <w:sz w:val="28"/>
          <w:szCs w:val="28"/>
        </w:rPr>
        <w:t>.</w:t>
      </w:r>
    </w:p>
    <w:p w14:paraId="01C704E7" w14:textId="77777777" w:rsidR="001373B5" w:rsidRPr="00437296" w:rsidRDefault="001373B5" w:rsidP="00A805FA">
      <w:pPr>
        <w:jc w:val="both"/>
        <w:rPr>
          <w:rFonts w:ascii="Times New Roman" w:hAnsi="Times New Roman" w:cs="Times New Roman"/>
          <w:sz w:val="28"/>
          <w:szCs w:val="28"/>
        </w:rPr>
      </w:pPr>
    </w:p>
    <w:p w14:paraId="4B13B150" w14:textId="77777777" w:rsidR="004752EE" w:rsidRPr="00437296" w:rsidRDefault="0069726C" w:rsidP="00B216A7">
      <w:pPr>
        <w:rPr>
          <w:rFonts w:ascii="Times New Roman" w:hAnsi="Times New Roman" w:cs="Times New Roman"/>
          <w:sz w:val="32"/>
          <w:szCs w:val="32"/>
        </w:rPr>
      </w:pPr>
      <w:r w:rsidRPr="00437296">
        <w:rPr>
          <w:rFonts w:ascii="Times New Roman" w:hAnsi="Times New Roman" w:cs="Times New Roman"/>
          <w:sz w:val="32"/>
          <w:szCs w:val="32"/>
        </w:rPr>
        <w:t>SECŢIUNEA 3</w:t>
      </w:r>
      <w:r w:rsidR="001373B5" w:rsidRPr="00437296">
        <w:rPr>
          <w:rFonts w:ascii="Times New Roman" w:hAnsi="Times New Roman" w:cs="Times New Roman"/>
          <w:sz w:val="32"/>
          <w:szCs w:val="32"/>
        </w:rPr>
        <w:t xml:space="preserve"> - Accesul la Serviciu</w:t>
      </w:r>
    </w:p>
    <w:p w14:paraId="4D862806" w14:textId="77777777" w:rsidR="001373B5" w:rsidRPr="00437296" w:rsidRDefault="001373B5" w:rsidP="00A805FA">
      <w:pPr>
        <w:jc w:val="both"/>
        <w:rPr>
          <w:rFonts w:ascii="Times New Roman" w:hAnsi="Times New Roman" w:cs="Times New Roman"/>
          <w:sz w:val="28"/>
          <w:szCs w:val="28"/>
        </w:rPr>
      </w:pPr>
      <w:r w:rsidRPr="00437296">
        <w:rPr>
          <w:rFonts w:ascii="Times New Roman" w:hAnsi="Times New Roman" w:cs="Times New Roman"/>
          <w:sz w:val="28"/>
          <w:szCs w:val="28"/>
        </w:rPr>
        <w:t>1)</w:t>
      </w:r>
      <w:r w:rsidRPr="00437296">
        <w:rPr>
          <w:rFonts w:ascii="Times New Roman" w:hAnsi="Times New Roman" w:cs="Times New Roman"/>
          <w:sz w:val="28"/>
          <w:szCs w:val="28"/>
        </w:rPr>
        <w:tab/>
      </w:r>
      <w:proofErr w:type="spellStart"/>
      <w:r w:rsidRPr="00437296">
        <w:rPr>
          <w:rFonts w:ascii="Times New Roman" w:hAnsi="Times New Roman" w:cs="Times New Roman"/>
          <w:sz w:val="28"/>
          <w:szCs w:val="28"/>
        </w:rPr>
        <w:t>Toţi</w:t>
      </w:r>
      <w:proofErr w:type="spellEnd"/>
      <w:r w:rsidRPr="00437296">
        <w:rPr>
          <w:rFonts w:ascii="Times New Roman" w:hAnsi="Times New Roman" w:cs="Times New Roman"/>
          <w:sz w:val="28"/>
          <w:szCs w:val="28"/>
        </w:rPr>
        <w:t xml:space="preserve"> utilizatorii, persoane fizice sau jurid</w:t>
      </w:r>
      <w:r w:rsidR="0069726C" w:rsidRPr="00437296">
        <w:rPr>
          <w:rFonts w:ascii="Times New Roman" w:hAnsi="Times New Roman" w:cs="Times New Roman"/>
          <w:sz w:val="28"/>
          <w:szCs w:val="28"/>
        </w:rPr>
        <w:t xml:space="preserve">ice, de pe teritoriul municipiului Târgu </w:t>
      </w:r>
      <w:proofErr w:type="spellStart"/>
      <w:r w:rsidRPr="00437296">
        <w:rPr>
          <w:rFonts w:ascii="Times New Roman" w:hAnsi="Times New Roman" w:cs="Times New Roman"/>
          <w:sz w:val="28"/>
          <w:szCs w:val="28"/>
        </w:rPr>
        <w:t>Mures</w:t>
      </w:r>
      <w:proofErr w:type="spellEnd"/>
      <w:r w:rsidRPr="00437296">
        <w:rPr>
          <w:rFonts w:ascii="Times New Roman" w:hAnsi="Times New Roman" w:cs="Times New Roman"/>
          <w:sz w:val="28"/>
          <w:szCs w:val="28"/>
        </w:rPr>
        <w:t>, unde este organizat Serviciul, au garantat dreptul de a beneficia de acesta.</w:t>
      </w:r>
    </w:p>
    <w:p w14:paraId="2EBA567B" w14:textId="77777777" w:rsidR="001373B5" w:rsidRPr="00437296" w:rsidRDefault="001373B5" w:rsidP="00A805FA">
      <w:pPr>
        <w:jc w:val="both"/>
        <w:rPr>
          <w:rFonts w:ascii="Times New Roman" w:hAnsi="Times New Roman" w:cs="Times New Roman"/>
          <w:sz w:val="28"/>
          <w:szCs w:val="28"/>
        </w:rPr>
      </w:pPr>
      <w:r w:rsidRPr="00437296">
        <w:rPr>
          <w:rFonts w:ascii="Times New Roman" w:hAnsi="Times New Roman" w:cs="Times New Roman"/>
          <w:sz w:val="28"/>
          <w:szCs w:val="28"/>
        </w:rPr>
        <w:t>2)</w:t>
      </w:r>
      <w:r w:rsidRPr="00437296">
        <w:rPr>
          <w:rFonts w:ascii="Times New Roman" w:hAnsi="Times New Roman" w:cs="Times New Roman"/>
          <w:sz w:val="28"/>
          <w:szCs w:val="28"/>
        </w:rPr>
        <w:tab/>
        <w:t xml:space="preserve">Utilizatorii au drept de acces, fără discriminare, la </w:t>
      </w:r>
      <w:proofErr w:type="spellStart"/>
      <w:r w:rsidRPr="00437296">
        <w:rPr>
          <w:rFonts w:ascii="Times New Roman" w:hAnsi="Times New Roman" w:cs="Times New Roman"/>
          <w:sz w:val="28"/>
          <w:szCs w:val="28"/>
        </w:rPr>
        <w:t>informaţiile</w:t>
      </w:r>
      <w:proofErr w:type="spellEnd"/>
      <w:r w:rsidRPr="00437296">
        <w:rPr>
          <w:rFonts w:ascii="Times New Roman" w:hAnsi="Times New Roman" w:cs="Times New Roman"/>
          <w:sz w:val="28"/>
          <w:szCs w:val="28"/>
        </w:rPr>
        <w:t xml:space="preserve"> publice privind Serviciul, la indicatorii de </w:t>
      </w:r>
      <w:proofErr w:type="spellStart"/>
      <w:r w:rsidRPr="00437296">
        <w:rPr>
          <w:rFonts w:ascii="Times New Roman" w:hAnsi="Times New Roman" w:cs="Times New Roman"/>
          <w:sz w:val="28"/>
          <w:szCs w:val="28"/>
        </w:rPr>
        <w:t>performanţă</w:t>
      </w:r>
      <w:proofErr w:type="spellEnd"/>
      <w:r w:rsidRPr="00437296">
        <w:rPr>
          <w:rFonts w:ascii="Times New Roman" w:hAnsi="Times New Roman" w:cs="Times New Roman"/>
          <w:sz w:val="28"/>
          <w:szCs w:val="28"/>
        </w:rPr>
        <w:t xml:space="preserve"> ai Serviciului, la structura tarifară </w:t>
      </w:r>
      <w:proofErr w:type="spellStart"/>
      <w:r w:rsidRPr="00437296">
        <w:rPr>
          <w:rFonts w:ascii="Times New Roman" w:hAnsi="Times New Roman" w:cs="Times New Roman"/>
          <w:sz w:val="28"/>
          <w:szCs w:val="28"/>
        </w:rPr>
        <w:t>şi</w:t>
      </w:r>
      <w:proofErr w:type="spellEnd"/>
      <w:r w:rsidRPr="00437296">
        <w:rPr>
          <w:rFonts w:ascii="Times New Roman" w:hAnsi="Times New Roman" w:cs="Times New Roman"/>
          <w:sz w:val="28"/>
          <w:szCs w:val="28"/>
        </w:rPr>
        <w:t xml:space="preserve"> la clauzele contractuale ale co</w:t>
      </w:r>
      <w:r w:rsidR="002436D8" w:rsidRPr="00437296">
        <w:rPr>
          <w:rFonts w:ascii="Times New Roman" w:hAnsi="Times New Roman" w:cs="Times New Roman"/>
          <w:sz w:val="28"/>
          <w:szCs w:val="28"/>
        </w:rPr>
        <w:t xml:space="preserve">ntractului </w:t>
      </w:r>
      <w:r w:rsidRPr="00437296">
        <w:rPr>
          <w:rFonts w:ascii="Times New Roman" w:hAnsi="Times New Roman" w:cs="Times New Roman"/>
          <w:sz w:val="28"/>
          <w:szCs w:val="28"/>
        </w:rPr>
        <w:t>.</w:t>
      </w:r>
    </w:p>
    <w:p w14:paraId="3D948087" w14:textId="77777777" w:rsidR="001373B5" w:rsidRPr="00437296" w:rsidRDefault="001373B5" w:rsidP="00A805FA">
      <w:pPr>
        <w:jc w:val="both"/>
        <w:rPr>
          <w:rFonts w:ascii="Times New Roman" w:hAnsi="Times New Roman" w:cs="Times New Roman"/>
          <w:sz w:val="28"/>
          <w:szCs w:val="28"/>
        </w:rPr>
      </w:pPr>
      <w:r w:rsidRPr="00437296">
        <w:rPr>
          <w:rFonts w:ascii="Times New Roman" w:hAnsi="Times New Roman" w:cs="Times New Roman"/>
          <w:sz w:val="28"/>
          <w:szCs w:val="28"/>
        </w:rPr>
        <w:t>3)</w:t>
      </w:r>
      <w:r w:rsidRPr="00437296">
        <w:rPr>
          <w:rFonts w:ascii="Times New Roman" w:hAnsi="Times New Roman" w:cs="Times New Roman"/>
          <w:sz w:val="28"/>
          <w:szCs w:val="28"/>
        </w:rPr>
        <w:tab/>
        <w:t xml:space="preserve">Operatorul Serviciului este obligat ca prin modul de prestare să asigure </w:t>
      </w:r>
      <w:proofErr w:type="spellStart"/>
      <w:r w:rsidRPr="00437296">
        <w:rPr>
          <w:rFonts w:ascii="Times New Roman" w:hAnsi="Times New Roman" w:cs="Times New Roman"/>
          <w:sz w:val="28"/>
          <w:szCs w:val="28"/>
        </w:rPr>
        <w:t>protecţia</w:t>
      </w:r>
      <w:proofErr w:type="spellEnd"/>
      <w:r w:rsidRPr="00437296">
        <w:rPr>
          <w:rFonts w:ascii="Times New Roman" w:hAnsi="Times New Roman" w:cs="Times New Roman"/>
          <w:sz w:val="28"/>
          <w:szCs w:val="28"/>
        </w:rPr>
        <w:t xml:space="preserve"> </w:t>
      </w:r>
      <w:proofErr w:type="spellStart"/>
      <w:r w:rsidRPr="00437296">
        <w:rPr>
          <w:rFonts w:ascii="Times New Roman" w:hAnsi="Times New Roman" w:cs="Times New Roman"/>
          <w:sz w:val="28"/>
          <w:szCs w:val="28"/>
        </w:rPr>
        <w:t>sănătăţii</w:t>
      </w:r>
      <w:proofErr w:type="spellEnd"/>
      <w:r w:rsidRPr="00437296">
        <w:rPr>
          <w:rFonts w:ascii="Times New Roman" w:hAnsi="Times New Roman" w:cs="Times New Roman"/>
          <w:sz w:val="28"/>
          <w:szCs w:val="28"/>
        </w:rPr>
        <w:t xml:space="preserve"> publice, utilizând numai mijloace </w:t>
      </w:r>
      <w:proofErr w:type="spellStart"/>
      <w:r w:rsidRPr="00437296">
        <w:rPr>
          <w:rFonts w:ascii="Times New Roman" w:hAnsi="Times New Roman" w:cs="Times New Roman"/>
          <w:sz w:val="28"/>
          <w:szCs w:val="28"/>
        </w:rPr>
        <w:t>şi</w:t>
      </w:r>
      <w:proofErr w:type="spellEnd"/>
      <w:r w:rsidRPr="00437296">
        <w:rPr>
          <w:rFonts w:ascii="Times New Roman" w:hAnsi="Times New Roman" w:cs="Times New Roman"/>
          <w:sz w:val="28"/>
          <w:szCs w:val="28"/>
        </w:rPr>
        <w:t xml:space="preserve"> utilaje corespunzătoare </w:t>
      </w:r>
      <w:proofErr w:type="spellStart"/>
      <w:r w:rsidRPr="00437296">
        <w:rPr>
          <w:rFonts w:ascii="Times New Roman" w:hAnsi="Times New Roman" w:cs="Times New Roman"/>
          <w:sz w:val="28"/>
          <w:szCs w:val="28"/>
        </w:rPr>
        <w:t>cerinţelor</w:t>
      </w:r>
      <w:proofErr w:type="spellEnd"/>
      <w:r w:rsidRPr="00437296">
        <w:rPr>
          <w:rFonts w:ascii="Times New Roman" w:hAnsi="Times New Roman" w:cs="Times New Roman"/>
          <w:sz w:val="28"/>
          <w:szCs w:val="28"/>
        </w:rPr>
        <w:t xml:space="preserve"> </w:t>
      </w:r>
      <w:proofErr w:type="spellStart"/>
      <w:r w:rsidRPr="00437296">
        <w:rPr>
          <w:rFonts w:ascii="Times New Roman" w:hAnsi="Times New Roman" w:cs="Times New Roman"/>
          <w:sz w:val="28"/>
          <w:szCs w:val="28"/>
        </w:rPr>
        <w:t>autoritatilor</w:t>
      </w:r>
      <w:proofErr w:type="spellEnd"/>
      <w:r w:rsidRPr="00437296">
        <w:rPr>
          <w:rFonts w:ascii="Times New Roman" w:hAnsi="Times New Roman" w:cs="Times New Roman"/>
          <w:sz w:val="28"/>
          <w:szCs w:val="28"/>
        </w:rPr>
        <w:t xml:space="preserve"> competente din domeniul </w:t>
      </w:r>
      <w:proofErr w:type="spellStart"/>
      <w:r w:rsidRPr="00437296">
        <w:rPr>
          <w:rFonts w:ascii="Times New Roman" w:hAnsi="Times New Roman" w:cs="Times New Roman"/>
          <w:sz w:val="28"/>
          <w:szCs w:val="28"/>
        </w:rPr>
        <w:t>sănătăţii</w:t>
      </w:r>
      <w:proofErr w:type="spellEnd"/>
      <w:r w:rsidRPr="00437296">
        <w:rPr>
          <w:rFonts w:ascii="Times New Roman" w:hAnsi="Times New Roman" w:cs="Times New Roman"/>
          <w:sz w:val="28"/>
          <w:szCs w:val="28"/>
        </w:rPr>
        <w:t xml:space="preserve"> publice </w:t>
      </w:r>
      <w:proofErr w:type="spellStart"/>
      <w:r w:rsidRPr="00437296">
        <w:rPr>
          <w:rFonts w:ascii="Times New Roman" w:hAnsi="Times New Roman" w:cs="Times New Roman"/>
          <w:sz w:val="28"/>
          <w:szCs w:val="28"/>
        </w:rPr>
        <w:t>şi</w:t>
      </w:r>
      <w:proofErr w:type="spellEnd"/>
      <w:r w:rsidRPr="00437296">
        <w:rPr>
          <w:rFonts w:ascii="Times New Roman" w:hAnsi="Times New Roman" w:cs="Times New Roman"/>
          <w:sz w:val="28"/>
          <w:szCs w:val="28"/>
        </w:rPr>
        <w:t xml:space="preserve"> al </w:t>
      </w:r>
      <w:proofErr w:type="spellStart"/>
      <w:r w:rsidRPr="00437296">
        <w:rPr>
          <w:rFonts w:ascii="Times New Roman" w:hAnsi="Times New Roman" w:cs="Times New Roman"/>
          <w:sz w:val="28"/>
          <w:szCs w:val="28"/>
        </w:rPr>
        <w:t>protecţiei</w:t>
      </w:r>
      <w:proofErr w:type="spellEnd"/>
      <w:r w:rsidRPr="00437296">
        <w:rPr>
          <w:rFonts w:ascii="Times New Roman" w:hAnsi="Times New Roman" w:cs="Times New Roman"/>
          <w:sz w:val="28"/>
          <w:szCs w:val="28"/>
        </w:rPr>
        <w:t xml:space="preserve"> mediului.</w:t>
      </w:r>
    </w:p>
    <w:p w14:paraId="05139EB4" w14:textId="77777777" w:rsidR="001373B5" w:rsidRPr="00437296" w:rsidRDefault="001373B5" w:rsidP="00A805FA">
      <w:pPr>
        <w:jc w:val="both"/>
        <w:rPr>
          <w:rFonts w:ascii="Times New Roman" w:hAnsi="Times New Roman" w:cs="Times New Roman"/>
          <w:sz w:val="28"/>
          <w:szCs w:val="28"/>
        </w:rPr>
      </w:pPr>
      <w:r w:rsidRPr="00437296">
        <w:rPr>
          <w:rFonts w:ascii="Times New Roman" w:hAnsi="Times New Roman" w:cs="Times New Roman"/>
          <w:sz w:val="28"/>
          <w:szCs w:val="28"/>
        </w:rPr>
        <w:t>4)</w:t>
      </w:r>
      <w:r w:rsidRPr="00437296">
        <w:rPr>
          <w:rFonts w:ascii="Times New Roman" w:hAnsi="Times New Roman" w:cs="Times New Roman"/>
          <w:sz w:val="28"/>
          <w:szCs w:val="28"/>
        </w:rPr>
        <w:tab/>
        <w:t xml:space="preserve">Operatorul Serviciului este obligat să asigure continuitatea acestuia conform programului aprobat de </w:t>
      </w:r>
      <w:r w:rsidR="002542EA" w:rsidRPr="00437296">
        <w:rPr>
          <w:rFonts w:ascii="Times New Roman" w:hAnsi="Times New Roman" w:cs="Times New Roman"/>
          <w:sz w:val="28"/>
          <w:szCs w:val="28"/>
        </w:rPr>
        <w:t>Municipiul Târgu Mureș.</w:t>
      </w:r>
    </w:p>
    <w:p w14:paraId="5CBC02D5" w14:textId="77777777" w:rsidR="00B66870" w:rsidRPr="00437296" w:rsidRDefault="00B66870" w:rsidP="00A805FA">
      <w:pPr>
        <w:jc w:val="both"/>
        <w:rPr>
          <w:rFonts w:ascii="Times New Roman" w:hAnsi="Times New Roman" w:cs="Times New Roman"/>
          <w:sz w:val="28"/>
          <w:szCs w:val="28"/>
        </w:rPr>
      </w:pPr>
    </w:p>
    <w:p w14:paraId="33C57BFF" w14:textId="77777777" w:rsidR="006660D5" w:rsidRPr="00437296" w:rsidRDefault="002542EA" w:rsidP="00B216A7">
      <w:pPr>
        <w:rPr>
          <w:rFonts w:ascii="Times New Roman" w:hAnsi="Times New Roman" w:cs="Times New Roman"/>
          <w:sz w:val="32"/>
          <w:szCs w:val="32"/>
        </w:rPr>
      </w:pPr>
      <w:r w:rsidRPr="00437296">
        <w:rPr>
          <w:rFonts w:ascii="Times New Roman" w:hAnsi="Times New Roman" w:cs="Times New Roman"/>
          <w:sz w:val="32"/>
          <w:szCs w:val="32"/>
        </w:rPr>
        <w:t>SECŢIUNEA 4</w:t>
      </w:r>
      <w:r w:rsidR="001373B5" w:rsidRPr="00437296">
        <w:rPr>
          <w:rFonts w:ascii="Times New Roman" w:hAnsi="Times New Roman" w:cs="Times New Roman"/>
          <w:sz w:val="32"/>
          <w:szCs w:val="32"/>
        </w:rPr>
        <w:t xml:space="preserve"> </w:t>
      </w:r>
      <w:r w:rsidRPr="00437296">
        <w:rPr>
          <w:rFonts w:ascii="Times New Roman" w:hAnsi="Times New Roman" w:cs="Times New Roman"/>
          <w:sz w:val="32"/>
          <w:szCs w:val="32"/>
        </w:rPr>
        <w:t xml:space="preserve">  </w:t>
      </w:r>
      <w:proofErr w:type="spellStart"/>
      <w:r w:rsidRPr="00437296">
        <w:rPr>
          <w:rFonts w:ascii="Times New Roman" w:hAnsi="Times New Roman" w:cs="Times New Roman"/>
          <w:sz w:val="32"/>
          <w:szCs w:val="32"/>
        </w:rPr>
        <w:t>Documentaţia</w:t>
      </w:r>
      <w:proofErr w:type="spellEnd"/>
      <w:r w:rsidRPr="00437296">
        <w:rPr>
          <w:rFonts w:ascii="Times New Roman" w:hAnsi="Times New Roman" w:cs="Times New Roman"/>
          <w:sz w:val="32"/>
          <w:szCs w:val="32"/>
        </w:rPr>
        <w:t xml:space="preserve"> tehnică</w:t>
      </w:r>
    </w:p>
    <w:p w14:paraId="3A32BE94" w14:textId="77777777" w:rsidR="00B66870" w:rsidRPr="00437296" w:rsidRDefault="00CD317F" w:rsidP="00A805FA">
      <w:pPr>
        <w:jc w:val="both"/>
        <w:rPr>
          <w:rFonts w:ascii="Times New Roman" w:hAnsi="Times New Roman" w:cs="Times New Roman"/>
          <w:sz w:val="28"/>
          <w:szCs w:val="28"/>
        </w:rPr>
      </w:pPr>
      <w:r w:rsidRPr="00437296">
        <w:rPr>
          <w:rFonts w:ascii="Times New Roman" w:hAnsi="Times New Roman" w:cs="Times New Roman"/>
          <w:sz w:val="28"/>
          <w:szCs w:val="28"/>
        </w:rPr>
        <w:t xml:space="preserve">1) </w:t>
      </w:r>
      <w:r w:rsidR="001373B5" w:rsidRPr="00437296">
        <w:rPr>
          <w:rFonts w:ascii="Times New Roman" w:hAnsi="Times New Roman" w:cs="Times New Roman"/>
          <w:sz w:val="28"/>
          <w:szCs w:val="28"/>
        </w:rPr>
        <w:t xml:space="preserve">Prezentul regulament </w:t>
      </w:r>
      <w:proofErr w:type="spellStart"/>
      <w:r w:rsidR="001373B5" w:rsidRPr="00437296">
        <w:rPr>
          <w:rFonts w:ascii="Times New Roman" w:hAnsi="Times New Roman" w:cs="Times New Roman"/>
          <w:sz w:val="28"/>
          <w:szCs w:val="28"/>
        </w:rPr>
        <w:t>stabileşte</w:t>
      </w:r>
      <w:proofErr w:type="spellEnd"/>
      <w:r w:rsidR="001373B5" w:rsidRPr="00437296">
        <w:rPr>
          <w:rFonts w:ascii="Times New Roman" w:hAnsi="Times New Roman" w:cs="Times New Roman"/>
          <w:sz w:val="28"/>
          <w:szCs w:val="28"/>
        </w:rPr>
        <w:t xml:space="preserve"> </w:t>
      </w:r>
      <w:proofErr w:type="spellStart"/>
      <w:r w:rsidR="001373B5" w:rsidRPr="00437296">
        <w:rPr>
          <w:rFonts w:ascii="Times New Roman" w:hAnsi="Times New Roman" w:cs="Times New Roman"/>
          <w:sz w:val="28"/>
          <w:szCs w:val="28"/>
        </w:rPr>
        <w:t>documentaţia</w:t>
      </w:r>
      <w:proofErr w:type="spellEnd"/>
      <w:r w:rsidR="001373B5" w:rsidRPr="00437296">
        <w:rPr>
          <w:rFonts w:ascii="Times New Roman" w:hAnsi="Times New Roman" w:cs="Times New Roman"/>
          <w:sz w:val="28"/>
          <w:szCs w:val="28"/>
        </w:rPr>
        <w:t xml:space="preserve"> tehni</w:t>
      </w:r>
      <w:r w:rsidR="00315402" w:rsidRPr="00437296">
        <w:rPr>
          <w:rFonts w:ascii="Times New Roman" w:hAnsi="Times New Roman" w:cs="Times New Roman"/>
          <w:sz w:val="28"/>
          <w:szCs w:val="28"/>
        </w:rPr>
        <w:t xml:space="preserve">că minimă pentru </w:t>
      </w:r>
      <w:r w:rsidR="00B66870" w:rsidRPr="00437296">
        <w:rPr>
          <w:rFonts w:ascii="Times New Roman" w:hAnsi="Times New Roman" w:cs="Times New Roman"/>
          <w:sz w:val="28"/>
          <w:szCs w:val="28"/>
        </w:rPr>
        <w:t>operatorul</w:t>
      </w:r>
      <w:r w:rsidR="001373B5" w:rsidRPr="00437296">
        <w:rPr>
          <w:rFonts w:ascii="Times New Roman" w:hAnsi="Times New Roman" w:cs="Times New Roman"/>
          <w:sz w:val="28"/>
          <w:szCs w:val="28"/>
        </w:rPr>
        <w:t xml:space="preserve"> care asigură Serviciul</w:t>
      </w:r>
      <w:r w:rsidR="00AC7795" w:rsidRPr="00437296">
        <w:rPr>
          <w:rFonts w:ascii="Times New Roman" w:hAnsi="Times New Roman" w:cs="Times New Roman"/>
          <w:sz w:val="28"/>
          <w:szCs w:val="28"/>
        </w:rPr>
        <w:t xml:space="preserve"> de deszăpezire</w:t>
      </w:r>
      <w:r w:rsidR="001373B5" w:rsidRPr="00437296">
        <w:rPr>
          <w:rFonts w:ascii="Times New Roman" w:hAnsi="Times New Roman" w:cs="Times New Roman"/>
          <w:sz w:val="28"/>
          <w:szCs w:val="28"/>
        </w:rPr>
        <w:t xml:space="preserve">, pe raza </w:t>
      </w:r>
      <w:r w:rsidR="00B66870" w:rsidRPr="00437296">
        <w:rPr>
          <w:rFonts w:ascii="Times New Roman" w:hAnsi="Times New Roman" w:cs="Times New Roman"/>
          <w:sz w:val="28"/>
          <w:szCs w:val="28"/>
        </w:rPr>
        <w:t>municipiului Târgu Mureș</w:t>
      </w:r>
      <w:r w:rsidR="001373B5" w:rsidRPr="00437296">
        <w:rPr>
          <w:rFonts w:ascii="Times New Roman" w:hAnsi="Times New Roman" w:cs="Times New Roman"/>
          <w:sz w:val="28"/>
          <w:szCs w:val="28"/>
        </w:rPr>
        <w:t xml:space="preserve"> </w:t>
      </w:r>
    </w:p>
    <w:p w14:paraId="47C5FE8B" w14:textId="77777777" w:rsidR="001373B5" w:rsidRPr="00437296" w:rsidRDefault="00CD317F" w:rsidP="00A805FA">
      <w:pPr>
        <w:jc w:val="both"/>
        <w:rPr>
          <w:rFonts w:ascii="Times New Roman" w:hAnsi="Times New Roman" w:cs="Times New Roman"/>
          <w:sz w:val="28"/>
          <w:szCs w:val="28"/>
        </w:rPr>
      </w:pPr>
      <w:r w:rsidRPr="00437296">
        <w:rPr>
          <w:rFonts w:ascii="Times New Roman" w:hAnsi="Times New Roman" w:cs="Times New Roman"/>
          <w:sz w:val="28"/>
          <w:szCs w:val="28"/>
        </w:rPr>
        <w:t xml:space="preserve">2) </w:t>
      </w:r>
      <w:r w:rsidR="001373B5" w:rsidRPr="00437296">
        <w:rPr>
          <w:rFonts w:ascii="Times New Roman" w:hAnsi="Times New Roman" w:cs="Times New Roman"/>
          <w:sz w:val="28"/>
          <w:szCs w:val="28"/>
        </w:rPr>
        <w:t xml:space="preserve">Regulamentul </w:t>
      </w:r>
      <w:proofErr w:type="spellStart"/>
      <w:r w:rsidR="001373B5" w:rsidRPr="00437296">
        <w:rPr>
          <w:rFonts w:ascii="Times New Roman" w:hAnsi="Times New Roman" w:cs="Times New Roman"/>
          <w:sz w:val="28"/>
          <w:szCs w:val="28"/>
        </w:rPr>
        <w:t>stabileşte</w:t>
      </w:r>
      <w:proofErr w:type="spellEnd"/>
      <w:r w:rsidR="001373B5" w:rsidRPr="00437296">
        <w:rPr>
          <w:rFonts w:ascii="Times New Roman" w:hAnsi="Times New Roman" w:cs="Times New Roman"/>
          <w:sz w:val="28"/>
          <w:szCs w:val="28"/>
        </w:rPr>
        <w:t xml:space="preserve"> documentele necesare exploatării, precum </w:t>
      </w:r>
      <w:proofErr w:type="spellStart"/>
      <w:r w:rsidR="001373B5" w:rsidRPr="00437296">
        <w:rPr>
          <w:rFonts w:ascii="Times New Roman" w:hAnsi="Times New Roman" w:cs="Times New Roman"/>
          <w:sz w:val="28"/>
          <w:szCs w:val="28"/>
        </w:rPr>
        <w:t>şi</w:t>
      </w:r>
      <w:proofErr w:type="spellEnd"/>
      <w:r w:rsidR="001373B5" w:rsidRPr="00437296">
        <w:rPr>
          <w:rFonts w:ascii="Times New Roman" w:hAnsi="Times New Roman" w:cs="Times New Roman"/>
          <w:sz w:val="28"/>
          <w:szCs w:val="28"/>
        </w:rPr>
        <w:t xml:space="preserve"> modul de întocmire, actualizare, păstrare </w:t>
      </w:r>
      <w:proofErr w:type="spellStart"/>
      <w:r w:rsidR="001373B5" w:rsidRPr="00437296">
        <w:rPr>
          <w:rFonts w:ascii="Times New Roman" w:hAnsi="Times New Roman" w:cs="Times New Roman"/>
          <w:sz w:val="28"/>
          <w:szCs w:val="28"/>
        </w:rPr>
        <w:t>şi</w:t>
      </w:r>
      <w:proofErr w:type="spellEnd"/>
      <w:r w:rsidR="001373B5" w:rsidRPr="00437296">
        <w:rPr>
          <w:rFonts w:ascii="Times New Roman" w:hAnsi="Times New Roman" w:cs="Times New Roman"/>
          <w:sz w:val="28"/>
          <w:szCs w:val="28"/>
        </w:rPr>
        <w:t xml:space="preserve"> manipulare a acestor documente.</w:t>
      </w:r>
    </w:p>
    <w:p w14:paraId="11C2FEFA" w14:textId="77777777" w:rsidR="001373B5" w:rsidRPr="00437296" w:rsidRDefault="00CD317F" w:rsidP="00A805FA">
      <w:pPr>
        <w:jc w:val="both"/>
        <w:rPr>
          <w:rFonts w:ascii="Times New Roman" w:hAnsi="Times New Roman" w:cs="Times New Roman"/>
          <w:sz w:val="28"/>
          <w:szCs w:val="28"/>
        </w:rPr>
      </w:pPr>
      <w:r w:rsidRPr="00437296">
        <w:rPr>
          <w:rFonts w:ascii="Times New Roman" w:hAnsi="Times New Roman" w:cs="Times New Roman"/>
          <w:sz w:val="28"/>
          <w:szCs w:val="28"/>
        </w:rPr>
        <w:t xml:space="preserve">3) </w:t>
      </w:r>
      <w:r w:rsidR="001373B5" w:rsidRPr="00437296">
        <w:rPr>
          <w:rFonts w:ascii="Times New Roman" w:hAnsi="Times New Roman" w:cs="Times New Roman"/>
          <w:sz w:val="28"/>
          <w:szCs w:val="28"/>
        </w:rPr>
        <w:t xml:space="preserve">Detalierea prevederilor prezentului regulament privind modul de întocmire, păstrare </w:t>
      </w:r>
      <w:proofErr w:type="spellStart"/>
      <w:r w:rsidR="001373B5" w:rsidRPr="00437296">
        <w:rPr>
          <w:rFonts w:ascii="Times New Roman" w:hAnsi="Times New Roman" w:cs="Times New Roman"/>
          <w:sz w:val="28"/>
          <w:szCs w:val="28"/>
        </w:rPr>
        <w:t>şi</w:t>
      </w:r>
      <w:proofErr w:type="spellEnd"/>
      <w:r w:rsidR="001373B5" w:rsidRPr="00437296">
        <w:rPr>
          <w:rFonts w:ascii="Times New Roman" w:hAnsi="Times New Roman" w:cs="Times New Roman"/>
          <w:sz w:val="28"/>
          <w:szCs w:val="28"/>
        </w:rPr>
        <w:t xml:space="preserve"> reactualizare a evidentei tehnice se va face prin proceduri de exploatare specifice principalelor tipuri de </w:t>
      </w:r>
      <w:proofErr w:type="spellStart"/>
      <w:r w:rsidR="001373B5" w:rsidRPr="00437296">
        <w:rPr>
          <w:rFonts w:ascii="Times New Roman" w:hAnsi="Times New Roman" w:cs="Times New Roman"/>
          <w:sz w:val="28"/>
          <w:szCs w:val="28"/>
        </w:rPr>
        <w:t>instalaţii</w:t>
      </w:r>
      <w:proofErr w:type="spellEnd"/>
      <w:r w:rsidR="001373B5" w:rsidRPr="00437296">
        <w:rPr>
          <w:rFonts w:ascii="Times New Roman" w:hAnsi="Times New Roman" w:cs="Times New Roman"/>
          <w:sz w:val="28"/>
          <w:szCs w:val="28"/>
        </w:rPr>
        <w:t>.</w:t>
      </w:r>
    </w:p>
    <w:p w14:paraId="095AA78A" w14:textId="72255BAD" w:rsidR="006E31F7" w:rsidRPr="00437296" w:rsidRDefault="00A20670" w:rsidP="00A805FA">
      <w:pPr>
        <w:jc w:val="both"/>
        <w:rPr>
          <w:rFonts w:ascii="Times New Roman" w:hAnsi="Times New Roman" w:cs="Times New Roman"/>
          <w:sz w:val="28"/>
          <w:szCs w:val="28"/>
        </w:rPr>
      </w:pPr>
      <w:r w:rsidRPr="00437296">
        <w:rPr>
          <w:rFonts w:ascii="Times New Roman" w:hAnsi="Times New Roman" w:cs="Times New Roman"/>
          <w:sz w:val="28"/>
          <w:szCs w:val="28"/>
        </w:rPr>
        <w:t>4</w:t>
      </w:r>
      <w:r w:rsidR="001373B5" w:rsidRPr="00437296">
        <w:rPr>
          <w:rFonts w:ascii="Times New Roman" w:hAnsi="Times New Roman" w:cs="Times New Roman"/>
          <w:sz w:val="28"/>
          <w:szCs w:val="28"/>
        </w:rPr>
        <w:t xml:space="preserve">) </w:t>
      </w:r>
      <w:r w:rsidR="00E815EE" w:rsidRPr="00437296">
        <w:rPr>
          <w:rFonts w:ascii="Times New Roman" w:hAnsi="Times New Roman" w:cs="Times New Roman"/>
          <w:sz w:val="28"/>
          <w:szCs w:val="28"/>
        </w:rPr>
        <w:t>D</w:t>
      </w:r>
      <w:r w:rsidR="001373B5" w:rsidRPr="00437296">
        <w:rPr>
          <w:rFonts w:ascii="Times New Roman" w:hAnsi="Times New Roman" w:cs="Times New Roman"/>
          <w:sz w:val="28"/>
          <w:szCs w:val="28"/>
        </w:rPr>
        <w:t xml:space="preserve">ocumentele referitoare la instruirea, examinarea </w:t>
      </w:r>
      <w:proofErr w:type="spellStart"/>
      <w:r w:rsidR="001373B5" w:rsidRPr="00437296">
        <w:rPr>
          <w:rFonts w:ascii="Times New Roman" w:hAnsi="Times New Roman" w:cs="Times New Roman"/>
          <w:sz w:val="28"/>
          <w:szCs w:val="28"/>
        </w:rPr>
        <w:t>şi</w:t>
      </w:r>
      <w:proofErr w:type="spellEnd"/>
      <w:r w:rsidR="001373B5" w:rsidRPr="00437296">
        <w:rPr>
          <w:rFonts w:ascii="Times New Roman" w:hAnsi="Times New Roman" w:cs="Times New Roman"/>
          <w:sz w:val="28"/>
          <w:szCs w:val="28"/>
        </w:rPr>
        <w:t xml:space="preserve"> autorizarea personalului; </w:t>
      </w:r>
    </w:p>
    <w:p w14:paraId="75DA0AE2" w14:textId="212717AF" w:rsidR="00170E2C" w:rsidRPr="00437296" w:rsidRDefault="00E815EE" w:rsidP="00A805FA">
      <w:pPr>
        <w:jc w:val="both"/>
        <w:rPr>
          <w:rFonts w:ascii="Times New Roman" w:hAnsi="Times New Roman" w:cs="Times New Roman"/>
          <w:sz w:val="28"/>
          <w:szCs w:val="28"/>
        </w:rPr>
      </w:pPr>
      <w:r w:rsidRPr="00437296">
        <w:rPr>
          <w:rFonts w:ascii="Times New Roman" w:hAnsi="Times New Roman" w:cs="Times New Roman"/>
          <w:sz w:val="28"/>
          <w:szCs w:val="28"/>
        </w:rPr>
        <w:t>5</w:t>
      </w:r>
      <w:r w:rsidR="001373B5" w:rsidRPr="00437296">
        <w:rPr>
          <w:rFonts w:ascii="Times New Roman" w:hAnsi="Times New Roman" w:cs="Times New Roman"/>
          <w:sz w:val="28"/>
          <w:szCs w:val="28"/>
        </w:rPr>
        <w:t xml:space="preserve">) </w:t>
      </w:r>
      <w:r w:rsidRPr="00437296">
        <w:rPr>
          <w:rFonts w:ascii="Times New Roman" w:hAnsi="Times New Roman" w:cs="Times New Roman"/>
          <w:sz w:val="28"/>
          <w:szCs w:val="28"/>
        </w:rPr>
        <w:t>R</w:t>
      </w:r>
      <w:r w:rsidR="001373B5" w:rsidRPr="00437296">
        <w:rPr>
          <w:rFonts w:ascii="Times New Roman" w:hAnsi="Times New Roman" w:cs="Times New Roman"/>
          <w:sz w:val="28"/>
          <w:szCs w:val="28"/>
        </w:rPr>
        <w:t xml:space="preserve">egistre de control, de sesizări </w:t>
      </w:r>
      <w:proofErr w:type="spellStart"/>
      <w:r w:rsidR="001373B5" w:rsidRPr="00437296">
        <w:rPr>
          <w:rFonts w:ascii="Times New Roman" w:hAnsi="Times New Roman" w:cs="Times New Roman"/>
          <w:sz w:val="28"/>
          <w:szCs w:val="28"/>
        </w:rPr>
        <w:t>şi</w:t>
      </w:r>
      <w:proofErr w:type="spellEnd"/>
      <w:r w:rsidR="001373B5" w:rsidRPr="00437296">
        <w:rPr>
          <w:rFonts w:ascii="Times New Roman" w:hAnsi="Times New Roman" w:cs="Times New Roman"/>
          <w:sz w:val="28"/>
          <w:szCs w:val="28"/>
        </w:rPr>
        <w:t xml:space="preserve"> </w:t>
      </w:r>
      <w:proofErr w:type="spellStart"/>
      <w:r w:rsidR="001373B5" w:rsidRPr="00437296">
        <w:rPr>
          <w:rFonts w:ascii="Times New Roman" w:hAnsi="Times New Roman" w:cs="Times New Roman"/>
          <w:sz w:val="28"/>
          <w:szCs w:val="28"/>
        </w:rPr>
        <w:t>reclamaţii</w:t>
      </w:r>
      <w:proofErr w:type="spellEnd"/>
      <w:r w:rsidR="001373B5" w:rsidRPr="00437296">
        <w:rPr>
          <w:rFonts w:ascii="Times New Roman" w:hAnsi="Times New Roman" w:cs="Times New Roman"/>
          <w:sz w:val="28"/>
          <w:szCs w:val="28"/>
        </w:rPr>
        <w:t xml:space="preserve">, de dare </w:t>
      </w:r>
      <w:proofErr w:type="spellStart"/>
      <w:r w:rsidR="001373B5" w:rsidRPr="00437296">
        <w:rPr>
          <w:rFonts w:ascii="Times New Roman" w:hAnsi="Times New Roman" w:cs="Times New Roman"/>
          <w:sz w:val="28"/>
          <w:szCs w:val="28"/>
        </w:rPr>
        <w:t>şi</w:t>
      </w:r>
      <w:proofErr w:type="spellEnd"/>
      <w:r w:rsidR="001373B5" w:rsidRPr="00437296">
        <w:rPr>
          <w:rFonts w:ascii="Times New Roman" w:hAnsi="Times New Roman" w:cs="Times New Roman"/>
          <w:sz w:val="28"/>
          <w:szCs w:val="28"/>
        </w:rPr>
        <w:t xml:space="preserve"> retragere din exploatare, de admitere la lucru etc.; </w:t>
      </w:r>
    </w:p>
    <w:p w14:paraId="660505DA" w14:textId="77777777" w:rsidR="001373B5" w:rsidRPr="00437296" w:rsidRDefault="004A48A2" w:rsidP="00A805FA">
      <w:pPr>
        <w:jc w:val="both"/>
        <w:rPr>
          <w:rFonts w:ascii="Times New Roman" w:hAnsi="Times New Roman" w:cs="Times New Roman"/>
          <w:sz w:val="28"/>
          <w:szCs w:val="28"/>
        </w:rPr>
      </w:pPr>
      <w:r w:rsidRPr="00437296">
        <w:rPr>
          <w:rFonts w:ascii="Times New Roman" w:hAnsi="Times New Roman" w:cs="Times New Roman"/>
          <w:sz w:val="28"/>
          <w:szCs w:val="28"/>
        </w:rPr>
        <w:t>6</w:t>
      </w:r>
      <w:r w:rsidR="001373B5" w:rsidRPr="00437296">
        <w:rPr>
          <w:rFonts w:ascii="Times New Roman" w:hAnsi="Times New Roman" w:cs="Times New Roman"/>
          <w:sz w:val="28"/>
          <w:szCs w:val="28"/>
        </w:rPr>
        <w:t>)</w:t>
      </w:r>
      <w:r w:rsidR="001373B5" w:rsidRPr="00437296">
        <w:rPr>
          <w:rFonts w:ascii="Times New Roman" w:hAnsi="Times New Roman" w:cs="Times New Roman"/>
          <w:sz w:val="28"/>
          <w:szCs w:val="28"/>
        </w:rPr>
        <w:tab/>
      </w:r>
      <w:r w:rsidR="008954A7" w:rsidRPr="00437296">
        <w:rPr>
          <w:rFonts w:ascii="Times New Roman" w:hAnsi="Times New Roman" w:cs="Times New Roman"/>
          <w:sz w:val="28"/>
          <w:szCs w:val="28"/>
        </w:rPr>
        <w:t>Municipiul</w:t>
      </w:r>
      <w:r w:rsidR="00F349A0" w:rsidRPr="00437296">
        <w:rPr>
          <w:rFonts w:ascii="Times New Roman" w:hAnsi="Times New Roman" w:cs="Times New Roman"/>
          <w:sz w:val="28"/>
          <w:szCs w:val="28"/>
        </w:rPr>
        <w:t xml:space="preserve"> Târgu</w:t>
      </w:r>
      <w:r w:rsidR="006E31F7" w:rsidRPr="00437296">
        <w:rPr>
          <w:rFonts w:ascii="Times New Roman" w:hAnsi="Times New Roman" w:cs="Times New Roman"/>
          <w:sz w:val="28"/>
          <w:szCs w:val="28"/>
        </w:rPr>
        <w:t xml:space="preserve"> </w:t>
      </w:r>
      <w:r w:rsidR="00F349A0" w:rsidRPr="00437296">
        <w:rPr>
          <w:rFonts w:ascii="Times New Roman" w:hAnsi="Times New Roman" w:cs="Times New Roman"/>
          <w:sz w:val="28"/>
          <w:szCs w:val="28"/>
        </w:rPr>
        <w:t>Mureș, precum si operator</w:t>
      </w:r>
      <w:r w:rsidR="008954A7" w:rsidRPr="00437296">
        <w:rPr>
          <w:rFonts w:ascii="Times New Roman" w:hAnsi="Times New Roman" w:cs="Times New Roman"/>
          <w:sz w:val="28"/>
          <w:szCs w:val="28"/>
        </w:rPr>
        <w:t>ul</w:t>
      </w:r>
      <w:r w:rsidR="001373B5" w:rsidRPr="00437296">
        <w:rPr>
          <w:rFonts w:ascii="Times New Roman" w:hAnsi="Times New Roman" w:cs="Times New Roman"/>
          <w:sz w:val="28"/>
          <w:szCs w:val="28"/>
        </w:rPr>
        <w:t xml:space="preserve"> care</w:t>
      </w:r>
      <w:r w:rsidR="00F349A0" w:rsidRPr="00437296">
        <w:rPr>
          <w:rFonts w:ascii="Times New Roman" w:hAnsi="Times New Roman" w:cs="Times New Roman"/>
          <w:sz w:val="28"/>
          <w:szCs w:val="28"/>
        </w:rPr>
        <w:t xml:space="preserve"> a primit în </w:t>
      </w:r>
      <w:r w:rsidR="00C37D25" w:rsidRPr="00437296">
        <w:rPr>
          <w:rFonts w:ascii="Times New Roman" w:hAnsi="Times New Roman" w:cs="Times New Roman"/>
          <w:sz w:val="28"/>
          <w:szCs w:val="28"/>
        </w:rPr>
        <w:t>atribuire prin acord - cadru</w:t>
      </w:r>
      <w:r w:rsidR="008954A7" w:rsidRPr="00437296">
        <w:rPr>
          <w:rFonts w:ascii="Times New Roman" w:hAnsi="Times New Roman" w:cs="Times New Roman"/>
          <w:sz w:val="28"/>
          <w:szCs w:val="28"/>
        </w:rPr>
        <w:t xml:space="preserve"> </w:t>
      </w:r>
      <w:r w:rsidR="001373B5" w:rsidRPr="00437296">
        <w:rPr>
          <w:rFonts w:ascii="Times New Roman" w:hAnsi="Times New Roman" w:cs="Times New Roman"/>
          <w:sz w:val="28"/>
          <w:szCs w:val="28"/>
        </w:rPr>
        <w:t xml:space="preserve">Serviciul, au </w:t>
      </w:r>
      <w:proofErr w:type="spellStart"/>
      <w:r w:rsidR="001373B5" w:rsidRPr="00437296">
        <w:rPr>
          <w:rFonts w:ascii="Times New Roman" w:hAnsi="Times New Roman" w:cs="Times New Roman"/>
          <w:sz w:val="28"/>
          <w:szCs w:val="28"/>
        </w:rPr>
        <w:t>obligaţia</w:t>
      </w:r>
      <w:proofErr w:type="spellEnd"/>
      <w:r w:rsidR="001373B5" w:rsidRPr="00437296">
        <w:rPr>
          <w:rFonts w:ascii="Times New Roman" w:hAnsi="Times New Roman" w:cs="Times New Roman"/>
          <w:sz w:val="28"/>
          <w:szCs w:val="28"/>
        </w:rPr>
        <w:t xml:space="preserve"> sa-si organizeze o arhiva tehnica pentru</w:t>
      </w:r>
      <w:r w:rsidR="006E31F7" w:rsidRPr="00437296">
        <w:rPr>
          <w:rFonts w:ascii="Times New Roman" w:hAnsi="Times New Roman" w:cs="Times New Roman"/>
          <w:sz w:val="28"/>
          <w:szCs w:val="28"/>
        </w:rPr>
        <w:t xml:space="preserve"> păstrarea documentelor</w:t>
      </w:r>
      <w:r w:rsidR="001373B5" w:rsidRPr="00437296">
        <w:rPr>
          <w:rFonts w:ascii="Times New Roman" w:hAnsi="Times New Roman" w:cs="Times New Roman"/>
          <w:sz w:val="28"/>
          <w:szCs w:val="28"/>
        </w:rPr>
        <w:t xml:space="preserve">, organizata astfel incit sa poată fi găsit orice document cu </w:t>
      </w:r>
      <w:proofErr w:type="spellStart"/>
      <w:r w:rsidR="001373B5" w:rsidRPr="00437296">
        <w:rPr>
          <w:rFonts w:ascii="Times New Roman" w:hAnsi="Times New Roman" w:cs="Times New Roman"/>
          <w:sz w:val="28"/>
          <w:szCs w:val="28"/>
        </w:rPr>
        <w:t>uşurinţa</w:t>
      </w:r>
      <w:proofErr w:type="spellEnd"/>
      <w:r w:rsidR="001373B5" w:rsidRPr="00437296">
        <w:rPr>
          <w:rFonts w:ascii="Times New Roman" w:hAnsi="Times New Roman" w:cs="Times New Roman"/>
          <w:sz w:val="28"/>
          <w:szCs w:val="28"/>
        </w:rPr>
        <w:t xml:space="preserve">, la cererea </w:t>
      </w:r>
      <w:proofErr w:type="spellStart"/>
      <w:r w:rsidR="001373B5" w:rsidRPr="00437296">
        <w:rPr>
          <w:rFonts w:ascii="Times New Roman" w:hAnsi="Times New Roman" w:cs="Times New Roman"/>
          <w:sz w:val="28"/>
          <w:szCs w:val="28"/>
        </w:rPr>
        <w:t>autoritatilor</w:t>
      </w:r>
      <w:proofErr w:type="spellEnd"/>
      <w:r w:rsidR="001373B5" w:rsidRPr="00437296">
        <w:rPr>
          <w:rFonts w:ascii="Times New Roman" w:hAnsi="Times New Roman" w:cs="Times New Roman"/>
          <w:sz w:val="28"/>
          <w:szCs w:val="28"/>
        </w:rPr>
        <w:t xml:space="preserve"> de </w:t>
      </w:r>
      <w:proofErr w:type="spellStart"/>
      <w:r w:rsidR="001373B5" w:rsidRPr="00437296">
        <w:rPr>
          <w:rFonts w:ascii="Times New Roman" w:hAnsi="Times New Roman" w:cs="Times New Roman"/>
          <w:sz w:val="28"/>
          <w:szCs w:val="28"/>
        </w:rPr>
        <w:t>inspecţie</w:t>
      </w:r>
      <w:proofErr w:type="spellEnd"/>
      <w:r w:rsidR="001373B5" w:rsidRPr="00437296">
        <w:rPr>
          <w:rFonts w:ascii="Times New Roman" w:hAnsi="Times New Roman" w:cs="Times New Roman"/>
          <w:sz w:val="28"/>
          <w:szCs w:val="28"/>
        </w:rPr>
        <w:t>.</w:t>
      </w:r>
    </w:p>
    <w:p w14:paraId="69BE6E75" w14:textId="77777777" w:rsidR="001373B5" w:rsidRPr="00437296" w:rsidRDefault="004A48A2" w:rsidP="00A805FA">
      <w:pPr>
        <w:jc w:val="both"/>
        <w:rPr>
          <w:rFonts w:ascii="Times New Roman" w:hAnsi="Times New Roman" w:cs="Times New Roman"/>
          <w:sz w:val="28"/>
          <w:szCs w:val="28"/>
        </w:rPr>
      </w:pPr>
      <w:r w:rsidRPr="00437296">
        <w:rPr>
          <w:rFonts w:ascii="Times New Roman" w:hAnsi="Times New Roman" w:cs="Times New Roman"/>
          <w:sz w:val="28"/>
          <w:szCs w:val="28"/>
        </w:rPr>
        <w:t>7</w:t>
      </w:r>
      <w:r w:rsidR="001373B5" w:rsidRPr="00437296">
        <w:rPr>
          <w:rFonts w:ascii="Times New Roman" w:hAnsi="Times New Roman" w:cs="Times New Roman"/>
          <w:sz w:val="28"/>
          <w:szCs w:val="28"/>
        </w:rPr>
        <w:t>)</w:t>
      </w:r>
      <w:r w:rsidR="001373B5" w:rsidRPr="00437296">
        <w:rPr>
          <w:rFonts w:ascii="Times New Roman" w:hAnsi="Times New Roman" w:cs="Times New Roman"/>
          <w:sz w:val="28"/>
          <w:szCs w:val="28"/>
        </w:rPr>
        <w:tab/>
        <w:t xml:space="preserve">La încheierea </w:t>
      </w:r>
      <w:proofErr w:type="spellStart"/>
      <w:r w:rsidR="001373B5" w:rsidRPr="00437296">
        <w:rPr>
          <w:rFonts w:ascii="Times New Roman" w:hAnsi="Times New Roman" w:cs="Times New Roman"/>
          <w:sz w:val="28"/>
          <w:szCs w:val="28"/>
        </w:rPr>
        <w:t>activităţii</w:t>
      </w:r>
      <w:proofErr w:type="spellEnd"/>
      <w:r w:rsidR="001373B5" w:rsidRPr="00437296">
        <w:rPr>
          <w:rFonts w:ascii="Times New Roman" w:hAnsi="Times New Roman" w:cs="Times New Roman"/>
          <w:sz w:val="28"/>
          <w:szCs w:val="28"/>
        </w:rPr>
        <w:t xml:space="preserve">, operatorul va preda </w:t>
      </w:r>
      <w:r w:rsidR="008954A7" w:rsidRPr="00437296">
        <w:rPr>
          <w:rFonts w:ascii="Times New Roman" w:hAnsi="Times New Roman" w:cs="Times New Roman"/>
          <w:sz w:val="28"/>
          <w:szCs w:val="28"/>
        </w:rPr>
        <w:t>Municipiului Târgu Mureș</w:t>
      </w:r>
      <w:r w:rsidR="001373B5" w:rsidRPr="00437296">
        <w:rPr>
          <w:rFonts w:ascii="Times New Roman" w:hAnsi="Times New Roman" w:cs="Times New Roman"/>
          <w:sz w:val="28"/>
          <w:szCs w:val="28"/>
        </w:rPr>
        <w:t xml:space="preserve">, pe baza de proces-verbal, întreaga arhiva pe care si-a </w:t>
      </w:r>
      <w:proofErr w:type="spellStart"/>
      <w:r w:rsidR="001373B5" w:rsidRPr="00437296">
        <w:rPr>
          <w:rFonts w:ascii="Times New Roman" w:hAnsi="Times New Roman" w:cs="Times New Roman"/>
          <w:sz w:val="28"/>
          <w:szCs w:val="28"/>
        </w:rPr>
        <w:t>constituit-o</w:t>
      </w:r>
      <w:proofErr w:type="spellEnd"/>
      <w:r w:rsidR="001373B5" w:rsidRPr="00437296">
        <w:rPr>
          <w:rFonts w:ascii="Times New Roman" w:hAnsi="Times New Roman" w:cs="Times New Roman"/>
          <w:sz w:val="28"/>
          <w:szCs w:val="28"/>
        </w:rPr>
        <w:t>, fiind interzisa păstrarea de către acesta a vreunui document original sau copie.</w:t>
      </w:r>
    </w:p>
    <w:p w14:paraId="49A07EC8" w14:textId="77777777" w:rsidR="001373B5" w:rsidRPr="00437296" w:rsidRDefault="004A48A2" w:rsidP="00A805FA">
      <w:pPr>
        <w:jc w:val="both"/>
        <w:rPr>
          <w:rFonts w:ascii="Times New Roman" w:hAnsi="Times New Roman" w:cs="Times New Roman"/>
          <w:sz w:val="28"/>
          <w:szCs w:val="28"/>
        </w:rPr>
      </w:pPr>
      <w:r w:rsidRPr="00437296">
        <w:rPr>
          <w:rFonts w:ascii="Times New Roman" w:hAnsi="Times New Roman" w:cs="Times New Roman"/>
          <w:sz w:val="28"/>
          <w:szCs w:val="28"/>
        </w:rPr>
        <w:t>8</w:t>
      </w:r>
      <w:r w:rsidR="001373B5" w:rsidRPr="00437296">
        <w:rPr>
          <w:rFonts w:ascii="Times New Roman" w:hAnsi="Times New Roman" w:cs="Times New Roman"/>
          <w:sz w:val="28"/>
          <w:szCs w:val="28"/>
        </w:rPr>
        <w:t>)</w:t>
      </w:r>
      <w:r w:rsidR="001373B5" w:rsidRPr="00437296">
        <w:rPr>
          <w:rFonts w:ascii="Times New Roman" w:hAnsi="Times New Roman" w:cs="Times New Roman"/>
          <w:sz w:val="28"/>
          <w:szCs w:val="28"/>
        </w:rPr>
        <w:tab/>
        <w:t xml:space="preserve">Fiecare document va avea anexat un borderou in care se vor </w:t>
      </w:r>
      <w:proofErr w:type="spellStart"/>
      <w:r w:rsidR="001373B5" w:rsidRPr="00437296">
        <w:rPr>
          <w:rFonts w:ascii="Times New Roman" w:hAnsi="Times New Roman" w:cs="Times New Roman"/>
          <w:sz w:val="28"/>
          <w:szCs w:val="28"/>
        </w:rPr>
        <w:t>menţiona</w:t>
      </w:r>
      <w:proofErr w:type="spellEnd"/>
      <w:r w:rsidR="001373B5" w:rsidRPr="00437296">
        <w:rPr>
          <w:rFonts w:ascii="Times New Roman" w:hAnsi="Times New Roman" w:cs="Times New Roman"/>
          <w:sz w:val="28"/>
          <w:szCs w:val="28"/>
        </w:rPr>
        <w:t>:</w:t>
      </w:r>
    </w:p>
    <w:p w14:paraId="2D2C974C" w14:textId="77777777" w:rsidR="001373B5" w:rsidRPr="00437296" w:rsidRDefault="001373B5" w:rsidP="00F47292">
      <w:pPr>
        <w:spacing w:after="0"/>
        <w:jc w:val="both"/>
        <w:rPr>
          <w:rFonts w:ascii="Times New Roman" w:hAnsi="Times New Roman" w:cs="Times New Roman"/>
          <w:sz w:val="28"/>
          <w:szCs w:val="28"/>
        </w:rPr>
      </w:pPr>
      <w:r w:rsidRPr="00437296">
        <w:rPr>
          <w:rFonts w:ascii="Times New Roman" w:hAnsi="Times New Roman" w:cs="Times New Roman"/>
          <w:sz w:val="28"/>
          <w:szCs w:val="28"/>
        </w:rPr>
        <w:t>a)</w:t>
      </w:r>
      <w:r w:rsidRPr="00437296">
        <w:rPr>
          <w:rFonts w:ascii="Times New Roman" w:hAnsi="Times New Roman" w:cs="Times New Roman"/>
          <w:sz w:val="28"/>
          <w:szCs w:val="28"/>
        </w:rPr>
        <w:tab/>
        <w:t>data întocmirii documentului;</w:t>
      </w:r>
    </w:p>
    <w:p w14:paraId="22B513E1" w14:textId="77777777" w:rsidR="001373B5" w:rsidRPr="00437296" w:rsidRDefault="001373B5" w:rsidP="00F47292">
      <w:pPr>
        <w:spacing w:after="0"/>
        <w:jc w:val="both"/>
        <w:rPr>
          <w:rFonts w:ascii="Times New Roman" w:hAnsi="Times New Roman" w:cs="Times New Roman"/>
          <w:sz w:val="28"/>
          <w:szCs w:val="28"/>
        </w:rPr>
      </w:pPr>
      <w:r w:rsidRPr="00437296">
        <w:rPr>
          <w:rFonts w:ascii="Times New Roman" w:hAnsi="Times New Roman" w:cs="Times New Roman"/>
          <w:sz w:val="28"/>
          <w:szCs w:val="28"/>
        </w:rPr>
        <w:t>b)</w:t>
      </w:r>
      <w:r w:rsidRPr="00437296">
        <w:rPr>
          <w:rFonts w:ascii="Times New Roman" w:hAnsi="Times New Roman" w:cs="Times New Roman"/>
          <w:sz w:val="28"/>
          <w:szCs w:val="28"/>
        </w:rPr>
        <w:tab/>
        <w:t>numărul de exemplare originale;</w:t>
      </w:r>
    </w:p>
    <w:p w14:paraId="17C86D57" w14:textId="77777777" w:rsidR="001373B5" w:rsidRPr="00437296" w:rsidRDefault="001373B5" w:rsidP="00F47292">
      <w:pPr>
        <w:spacing w:after="0"/>
        <w:jc w:val="both"/>
        <w:rPr>
          <w:rFonts w:ascii="Times New Roman" w:hAnsi="Times New Roman" w:cs="Times New Roman"/>
          <w:sz w:val="28"/>
          <w:szCs w:val="28"/>
        </w:rPr>
      </w:pPr>
      <w:r w:rsidRPr="00437296">
        <w:rPr>
          <w:rFonts w:ascii="Times New Roman" w:hAnsi="Times New Roman" w:cs="Times New Roman"/>
          <w:sz w:val="28"/>
          <w:szCs w:val="28"/>
        </w:rPr>
        <w:t>c)</w:t>
      </w:r>
      <w:r w:rsidRPr="00437296">
        <w:rPr>
          <w:rFonts w:ascii="Times New Roman" w:hAnsi="Times New Roman" w:cs="Times New Roman"/>
          <w:sz w:val="28"/>
          <w:szCs w:val="28"/>
        </w:rPr>
        <w:tab/>
        <w:t>calitatea celui care a întocmit documentul;</w:t>
      </w:r>
    </w:p>
    <w:p w14:paraId="7F176AD5" w14:textId="77777777" w:rsidR="001373B5" w:rsidRPr="00437296" w:rsidRDefault="001373B5" w:rsidP="00F47292">
      <w:pPr>
        <w:spacing w:after="0"/>
        <w:jc w:val="both"/>
        <w:rPr>
          <w:rFonts w:ascii="Times New Roman" w:hAnsi="Times New Roman" w:cs="Times New Roman"/>
          <w:sz w:val="28"/>
          <w:szCs w:val="28"/>
        </w:rPr>
      </w:pPr>
      <w:r w:rsidRPr="00437296">
        <w:rPr>
          <w:rFonts w:ascii="Times New Roman" w:hAnsi="Times New Roman" w:cs="Times New Roman"/>
          <w:sz w:val="28"/>
          <w:szCs w:val="28"/>
        </w:rPr>
        <w:t>d)</w:t>
      </w:r>
      <w:r w:rsidRPr="00437296">
        <w:rPr>
          <w:rFonts w:ascii="Times New Roman" w:hAnsi="Times New Roman" w:cs="Times New Roman"/>
          <w:sz w:val="28"/>
          <w:szCs w:val="28"/>
        </w:rPr>
        <w:tab/>
        <w:t>numărul de copii executate;</w:t>
      </w:r>
    </w:p>
    <w:p w14:paraId="406A717A" w14:textId="77777777" w:rsidR="001373B5" w:rsidRPr="00437296" w:rsidRDefault="001373B5" w:rsidP="00F47292">
      <w:pPr>
        <w:spacing w:after="0"/>
        <w:jc w:val="both"/>
        <w:rPr>
          <w:rFonts w:ascii="Times New Roman" w:hAnsi="Times New Roman" w:cs="Times New Roman"/>
          <w:sz w:val="28"/>
          <w:szCs w:val="28"/>
        </w:rPr>
      </w:pPr>
      <w:r w:rsidRPr="00437296">
        <w:rPr>
          <w:rFonts w:ascii="Times New Roman" w:hAnsi="Times New Roman" w:cs="Times New Roman"/>
          <w:sz w:val="28"/>
          <w:szCs w:val="28"/>
        </w:rPr>
        <w:t>e)</w:t>
      </w:r>
      <w:r w:rsidRPr="00437296">
        <w:rPr>
          <w:rFonts w:ascii="Times New Roman" w:hAnsi="Times New Roman" w:cs="Times New Roman"/>
          <w:sz w:val="28"/>
          <w:szCs w:val="28"/>
        </w:rPr>
        <w:tab/>
        <w:t>necesitatea copierii, numele, prenumele si calitatea celui care a primit copii ale documentului, numărul de copii primite si calitatea celui care a aprobat copierea;</w:t>
      </w:r>
    </w:p>
    <w:p w14:paraId="4E903826" w14:textId="77777777" w:rsidR="001373B5" w:rsidRPr="00437296" w:rsidRDefault="001373B5" w:rsidP="00F47292">
      <w:pPr>
        <w:spacing w:after="0"/>
        <w:jc w:val="both"/>
        <w:rPr>
          <w:rFonts w:ascii="Times New Roman" w:hAnsi="Times New Roman" w:cs="Times New Roman"/>
          <w:sz w:val="28"/>
          <w:szCs w:val="28"/>
        </w:rPr>
      </w:pPr>
      <w:r w:rsidRPr="00437296">
        <w:rPr>
          <w:rFonts w:ascii="Times New Roman" w:hAnsi="Times New Roman" w:cs="Times New Roman"/>
          <w:sz w:val="28"/>
          <w:szCs w:val="28"/>
        </w:rPr>
        <w:t>f)</w:t>
      </w:r>
      <w:r w:rsidRPr="00437296">
        <w:rPr>
          <w:rFonts w:ascii="Times New Roman" w:hAnsi="Times New Roman" w:cs="Times New Roman"/>
          <w:sz w:val="28"/>
          <w:szCs w:val="28"/>
        </w:rPr>
        <w:tab/>
        <w:t>data fiecărei revizii sau actualizări;</w:t>
      </w:r>
    </w:p>
    <w:p w14:paraId="0DC6FA0D" w14:textId="77777777" w:rsidR="001373B5" w:rsidRPr="00437296" w:rsidRDefault="001373B5" w:rsidP="00F47292">
      <w:pPr>
        <w:spacing w:after="0"/>
        <w:jc w:val="both"/>
        <w:rPr>
          <w:rFonts w:ascii="Times New Roman" w:hAnsi="Times New Roman" w:cs="Times New Roman"/>
          <w:sz w:val="28"/>
          <w:szCs w:val="28"/>
        </w:rPr>
      </w:pPr>
      <w:r w:rsidRPr="00437296">
        <w:rPr>
          <w:rFonts w:ascii="Times New Roman" w:hAnsi="Times New Roman" w:cs="Times New Roman"/>
          <w:sz w:val="28"/>
          <w:szCs w:val="28"/>
        </w:rPr>
        <w:t>g)</w:t>
      </w:r>
      <w:r w:rsidRPr="00437296">
        <w:rPr>
          <w:rFonts w:ascii="Times New Roman" w:hAnsi="Times New Roman" w:cs="Times New Roman"/>
          <w:sz w:val="28"/>
          <w:szCs w:val="28"/>
        </w:rPr>
        <w:tab/>
        <w:t>calitatea celui care a întocmit revizia/actualizarea si calitatea celui care a aprobat;</w:t>
      </w:r>
    </w:p>
    <w:p w14:paraId="25737BF2" w14:textId="77777777" w:rsidR="001373B5" w:rsidRPr="00437296" w:rsidRDefault="001373B5" w:rsidP="00F47292">
      <w:pPr>
        <w:spacing w:after="0"/>
        <w:jc w:val="both"/>
        <w:rPr>
          <w:rFonts w:ascii="Times New Roman" w:hAnsi="Times New Roman" w:cs="Times New Roman"/>
          <w:sz w:val="28"/>
          <w:szCs w:val="28"/>
        </w:rPr>
      </w:pPr>
      <w:r w:rsidRPr="00437296">
        <w:rPr>
          <w:rFonts w:ascii="Times New Roman" w:hAnsi="Times New Roman" w:cs="Times New Roman"/>
          <w:sz w:val="28"/>
          <w:szCs w:val="28"/>
        </w:rPr>
        <w:t>h)</w:t>
      </w:r>
      <w:r w:rsidRPr="00437296">
        <w:rPr>
          <w:rFonts w:ascii="Times New Roman" w:hAnsi="Times New Roman" w:cs="Times New Roman"/>
          <w:sz w:val="28"/>
          <w:szCs w:val="28"/>
        </w:rPr>
        <w:tab/>
        <w:t>data de la care documentul revizuit/actualizat a intrat in vigoare;</w:t>
      </w:r>
    </w:p>
    <w:p w14:paraId="5A66C7BB" w14:textId="77777777" w:rsidR="001373B5" w:rsidRPr="00437296" w:rsidRDefault="001373B5" w:rsidP="00F47292">
      <w:pPr>
        <w:spacing w:after="0"/>
        <w:jc w:val="both"/>
        <w:rPr>
          <w:rFonts w:ascii="Times New Roman" w:hAnsi="Times New Roman" w:cs="Times New Roman"/>
          <w:sz w:val="28"/>
          <w:szCs w:val="28"/>
        </w:rPr>
      </w:pPr>
      <w:r w:rsidRPr="00437296">
        <w:rPr>
          <w:rFonts w:ascii="Times New Roman" w:hAnsi="Times New Roman" w:cs="Times New Roman"/>
          <w:sz w:val="28"/>
          <w:szCs w:val="28"/>
        </w:rPr>
        <w:t>i)</w:t>
      </w:r>
      <w:r w:rsidRPr="00437296">
        <w:rPr>
          <w:rFonts w:ascii="Times New Roman" w:hAnsi="Times New Roman" w:cs="Times New Roman"/>
          <w:sz w:val="28"/>
          <w:szCs w:val="28"/>
        </w:rPr>
        <w:tab/>
        <w:t>lista persoanelor cărora li s-au distribuit copii de pe documentul revizuit/actualizat;</w:t>
      </w:r>
    </w:p>
    <w:p w14:paraId="34094273" w14:textId="77777777" w:rsidR="001373B5" w:rsidRPr="00437296" w:rsidRDefault="001373B5" w:rsidP="00F47292">
      <w:pPr>
        <w:spacing w:after="0"/>
        <w:jc w:val="both"/>
        <w:rPr>
          <w:rFonts w:ascii="Times New Roman" w:hAnsi="Times New Roman" w:cs="Times New Roman"/>
          <w:sz w:val="28"/>
          <w:szCs w:val="28"/>
        </w:rPr>
      </w:pPr>
      <w:r w:rsidRPr="00437296">
        <w:rPr>
          <w:rFonts w:ascii="Times New Roman" w:hAnsi="Times New Roman" w:cs="Times New Roman"/>
          <w:sz w:val="28"/>
          <w:szCs w:val="28"/>
        </w:rPr>
        <w:t>j) lista persoanelor care au restituit la arhiva documentul primit anterior revizuirii/modificării.</w:t>
      </w:r>
    </w:p>
    <w:p w14:paraId="624716BC" w14:textId="77777777" w:rsidR="002C6A00" w:rsidRPr="00437296" w:rsidRDefault="002C6A00" w:rsidP="00A805FA">
      <w:pPr>
        <w:jc w:val="both"/>
        <w:rPr>
          <w:rFonts w:ascii="Times New Roman" w:hAnsi="Times New Roman" w:cs="Times New Roman"/>
          <w:sz w:val="28"/>
          <w:szCs w:val="28"/>
        </w:rPr>
      </w:pPr>
    </w:p>
    <w:p w14:paraId="5C4005C8" w14:textId="77777777" w:rsidR="006660D5" w:rsidRPr="00437296" w:rsidRDefault="00CE5575" w:rsidP="00C561DE">
      <w:pPr>
        <w:rPr>
          <w:rFonts w:ascii="Times New Roman" w:hAnsi="Times New Roman" w:cs="Times New Roman"/>
          <w:sz w:val="36"/>
          <w:szCs w:val="36"/>
        </w:rPr>
      </w:pPr>
      <w:r w:rsidRPr="00437296">
        <w:rPr>
          <w:rFonts w:ascii="Times New Roman" w:hAnsi="Times New Roman" w:cs="Times New Roman"/>
          <w:sz w:val="36"/>
          <w:szCs w:val="36"/>
        </w:rPr>
        <w:t>SECŢIUNEA 5</w:t>
      </w:r>
      <w:r w:rsidR="001373B5" w:rsidRPr="00437296">
        <w:rPr>
          <w:rFonts w:ascii="Times New Roman" w:hAnsi="Times New Roman" w:cs="Times New Roman"/>
          <w:sz w:val="36"/>
          <w:szCs w:val="36"/>
        </w:rPr>
        <w:t xml:space="preserve"> - Îndatoririle personalului operativ</w:t>
      </w:r>
    </w:p>
    <w:p w14:paraId="1F2AC18B" w14:textId="77777777" w:rsidR="001373B5" w:rsidRPr="00437296" w:rsidRDefault="001373B5" w:rsidP="00A805FA">
      <w:pPr>
        <w:jc w:val="both"/>
        <w:rPr>
          <w:rFonts w:ascii="Times New Roman" w:hAnsi="Times New Roman" w:cs="Times New Roman"/>
          <w:sz w:val="28"/>
          <w:szCs w:val="28"/>
        </w:rPr>
      </w:pPr>
      <w:r w:rsidRPr="00437296">
        <w:rPr>
          <w:rFonts w:ascii="Times New Roman" w:hAnsi="Times New Roman" w:cs="Times New Roman"/>
          <w:sz w:val="28"/>
          <w:szCs w:val="28"/>
        </w:rPr>
        <w:t>1)</w:t>
      </w:r>
      <w:r w:rsidRPr="00437296">
        <w:rPr>
          <w:rFonts w:ascii="Times New Roman" w:hAnsi="Times New Roman" w:cs="Times New Roman"/>
          <w:sz w:val="28"/>
          <w:szCs w:val="28"/>
        </w:rPr>
        <w:tab/>
        <w:t xml:space="preserve">Personalul de deservire operativa se compune din </w:t>
      </w:r>
      <w:proofErr w:type="spellStart"/>
      <w:r w:rsidRPr="00437296">
        <w:rPr>
          <w:rFonts w:ascii="Times New Roman" w:hAnsi="Times New Roman" w:cs="Times New Roman"/>
          <w:sz w:val="28"/>
          <w:szCs w:val="28"/>
        </w:rPr>
        <w:t>toţi</w:t>
      </w:r>
      <w:proofErr w:type="spellEnd"/>
      <w:r w:rsidRPr="00437296">
        <w:rPr>
          <w:rFonts w:ascii="Times New Roman" w:hAnsi="Times New Roman" w:cs="Times New Roman"/>
          <w:sz w:val="28"/>
          <w:szCs w:val="28"/>
        </w:rPr>
        <w:t xml:space="preserve"> </w:t>
      </w:r>
      <w:proofErr w:type="spellStart"/>
      <w:r w:rsidRPr="00437296">
        <w:rPr>
          <w:rFonts w:ascii="Times New Roman" w:hAnsi="Times New Roman" w:cs="Times New Roman"/>
          <w:sz w:val="28"/>
          <w:szCs w:val="28"/>
        </w:rPr>
        <w:t>salariaţii</w:t>
      </w:r>
      <w:proofErr w:type="spellEnd"/>
      <w:r w:rsidRPr="00437296">
        <w:rPr>
          <w:rFonts w:ascii="Times New Roman" w:hAnsi="Times New Roman" w:cs="Times New Roman"/>
          <w:sz w:val="28"/>
          <w:szCs w:val="28"/>
        </w:rPr>
        <w:t xml:space="preserve"> care deservesc </w:t>
      </w:r>
      <w:r w:rsidR="000761DC" w:rsidRPr="00437296">
        <w:rPr>
          <w:rFonts w:ascii="Times New Roman" w:hAnsi="Times New Roman" w:cs="Times New Roman"/>
          <w:sz w:val="28"/>
          <w:szCs w:val="28"/>
        </w:rPr>
        <w:t>activitatea de deszăpezire</w:t>
      </w:r>
      <w:r w:rsidR="0078538D" w:rsidRPr="00437296">
        <w:rPr>
          <w:rFonts w:ascii="Times New Roman" w:hAnsi="Times New Roman" w:cs="Times New Roman"/>
          <w:sz w:val="28"/>
          <w:szCs w:val="28"/>
        </w:rPr>
        <w:t>,</w:t>
      </w:r>
      <w:r w:rsidRPr="00437296">
        <w:rPr>
          <w:rFonts w:ascii="Times New Roman" w:hAnsi="Times New Roman" w:cs="Times New Roman"/>
          <w:sz w:val="28"/>
          <w:szCs w:val="28"/>
        </w:rPr>
        <w:t xml:space="preserve"> destinate prestării Serviciului având ca sarcină principală supravegherea sau asigurarea prestării in mod nemijlocit a </w:t>
      </w:r>
      <w:proofErr w:type="spellStart"/>
      <w:r w:rsidRPr="00437296">
        <w:rPr>
          <w:rFonts w:ascii="Times New Roman" w:hAnsi="Times New Roman" w:cs="Times New Roman"/>
          <w:sz w:val="28"/>
          <w:szCs w:val="28"/>
        </w:rPr>
        <w:t>activităţilor</w:t>
      </w:r>
      <w:proofErr w:type="spellEnd"/>
      <w:r w:rsidRPr="00437296">
        <w:rPr>
          <w:rFonts w:ascii="Times New Roman" w:hAnsi="Times New Roman" w:cs="Times New Roman"/>
          <w:sz w:val="28"/>
          <w:szCs w:val="28"/>
        </w:rPr>
        <w:t xml:space="preserve"> contractate.</w:t>
      </w:r>
    </w:p>
    <w:p w14:paraId="464FBCF3" w14:textId="77777777" w:rsidR="001373B5" w:rsidRPr="00437296" w:rsidRDefault="001373B5" w:rsidP="00A805FA">
      <w:pPr>
        <w:jc w:val="both"/>
        <w:rPr>
          <w:rFonts w:ascii="Times New Roman" w:hAnsi="Times New Roman" w:cs="Times New Roman"/>
          <w:sz w:val="28"/>
          <w:szCs w:val="28"/>
        </w:rPr>
      </w:pPr>
      <w:r w:rsidRPr="00437296">
        <w:rPr>
          <w:rFonts w:ascii="Times New Roman" w:hAnsi="Times New Roman" w:cs="Times New Roman"/>
          <w:sz w:val="28"/>
          <w:szCs w:val="28"/>
        </w:rPr>
        <w:t>2)</w:t>
      </w:r>
      <w:r w:rsidRPr="00437296">
        <w:rPr>
          <w:rFonts w:ascii="Times New Roman" w:hAnsi="Times New Roman" w:cs="Times New Roman"/>
          <w:sz w:val="28"/>
          <w:szCs w:val="28"/>
        </w:rPr>
        <w:tab/>
        <w:t xml:space="preserve">Subordonarea pe linie operativă si </w:t>
      </w:r>
      <w:proofErr w:type="spellStart"/>
      <w:r w:rsidRPr="00437296">
        <w:rPr>
          <w:rFonts w:ascii="Times New Roman" w:hAnsi="Times New Roman" w:cs="Times New Roman"/>
          <w:sz w:val="28"/>
          <w:szCs w:val="28"/>
        </w:rPr>
        <w:t>tehnico</w:t>
      </w:r>
      <w:proofErr w:type="spellEnd"/>
      <w:r w:rsidRPr="00437296">
        <w:rPr>
          <w:rFonts w:ascii="Times New Roman" w:hAnsi="Times New Roman" w:cs="Times New Roman"/>
          <w:sz w:val="28"/>
          <w:szCs w:val="28"/>
        </w:rPr>
        <w:t xml:space="preserve">-administrativa, precum si </w:t>
      </w:r>
      <w:proofErr w:type="spellStart"/>
      <w:r w:rsidRPr="00437296">
        <w:rPr>
          <w:rFonts w:ascii="Times New Roman" w:hAnsi="Times New Roman" w:cs="Times New Roman"/>
          <w:sz w:val="28"/>
          <w:szCs w:val="28"/>
        </w:rPr>
        <w:t>obligaţiile</w:t>
      </w:r>
      <w:proofErr w:type="spellEnd"/>
      <w:r w:rsidRPr="00437296">
        <w:rPr>
          <w:rFonts w:ascii="Times New Roman" w:hAnsi="Times New Roman" w:cs="Times New Roman"/>
          <w:sz w:val="28"/>
          <w:szCs w:val="28"/>
        </w:rPr>
        <w:t xml:space="preserve">, drepturile si </w:t>
      </w:r>
      <w:proofErr w:type="spellStart"/>
      <w:r w:rsidRPr="00437296">
        <w:rPr>
          <w:rFonts w:ascii="Times New Roman" w:hAnsi="Times New Roman" w:cs="Times New Roman"/>
          <w:sz w:val="28"/>
          <w:szCs w:val="28"/>
        </w:rPr>
        <w:t>responsabilităţile</w:t>
      </w:r>
      <w:proofErr w:type="spellEnd"/>
      <w:r w:rsidRPr="00437296">
        <w:rPr>
          <w:rFonts w:ascii="Times New Roman" w:hAnsi="Times New Roman" w:cs="Times New Roman"/>
          <w:sz w:val="28"/>
          <w:szCs w:val="28"/>
        </w:rPr>
        <w:t xml:space="preserve"> personalului de deservire operativa se trec in fisa postului si in procedurile </w:t>
      </w:r>
      <w:proofErr w:type="spellStart"/>
      <w:r w:rsidRPr="00437296">
        <w:rPr>
          <w:rFonts w:ascii="Times New Roman" w:hAnsi="Times New Roman" w:cs="Times New Roman"/>
          <w:sz w:val="28"/>
          <w:szCs w:val="28"/>
        </w:rPr>
        <w:t>operaţionale</w:t>
      </w:r>
      <w:proofErr w:type="spellEnd"/>
      <w:r w:rsidRPr="00437296">
        <w:rPr>
          <w:rFonts w:ascii="Times New Roman" w:hAnsi="Times New Roman" w:cs="Times New Roman"/>
          <w:sz w:val="28"/>
          <w:szCs w:val="28"/>
        </w:rPr>
        <w:t>.</w:t>
      </w:r>
    </w:p>
    <w:p w14:paraId="7C108CBE" w14:textId="77777777" w:rsidR="001373B5" w:rsidRPr="00437296" w:rsidRDefault="001373B5" w:rsidP="00A805FA">
      <w:pPr>
        <w:jc w:val="both"/>
        <w:rPr>
          <w:rFonts w:ascii="Times New Roman" w:hAnsi="Times New Roman" w:cs="Times New Roman"/>
          <w:sz w:val="28"/>
          <w:szCs w:val="28"/>
        </w:rPr>
      </w:pPr>
      <w:r w:rsidRPr="00437296">
        <w:rPr>
          <w:rFonts w:ascii="Times New Roman" w:hAnsi="Times New Roman" w:cs="Times New Roman"/>
          <w:sz w:val="28"/>
          <w:szCs w:val="28"/>
        </w:rPr>
        <w:t>3)</w:t>
      </w:r>
      <w:r w:rsidRPr="00437296">
        <w:rPr>
          <w:rFonts w:ascii="Times New Roman" w:hAnsi="Times New Roman" w:cs="Times New Roman"/>
          <w:sz w:val="28"/>
          <w:szCs w:val="28"/>
        </w:rPr>
        <w:tab/>
        <w:t xml:space="preserve">Locurile de munca in care este necesara </w:t>
      </w:r>
      <w:proofErr w:type="spellStart"/>
      <w:r w:rsidRPr="00437296">
        <w:rPr>
          <w:rFonts w:ascii="Times New Roman" w:hAnsi="Times New Roman" w:cs="Times New Roman"/>
          <w:sz w:val="28"/>
          <w:szCs w:val="28"/>
        </w:rPr>
        <w:t>desfăşurarea</w:t>
      </w:r>
      <w:proofErr w:type="spellEnd"/>
      <w:r w:rsidRPr="00437296">
        <w:rPr>
          <w:rFonts w:ascii="Times New Roman" w:hAnsi="Times New Roman" w:cs="Times New Roman"/>
          <w:sz w:val="28"/>
          <w:szCs w:val="28"/>
        </w:rPr>
        <w:t xml:space="preserve"> </w:t>
      </w:r>
      <w:proofErr w:type="spellStart"/>
      <w:r w:rsidRPr="00437296">
        <w:rPr>
          <w:rFonts w:ascii="Times New Roman" w:hAnsi="Times New Roman" w:cs="Times New Roman"/>
          <w:sz w:val="28"/>
          <w:szCs w:val="28"/>
        </w:rPr>
        <w:t>activităţii</w:t>
      </w:r>
      <w:proofErr w:type="spellEnd"/>
      <w:r w:rsidRPr="00437296">
        <w:rPr>
          <w:rFonts w:ascii="Times New Roman" w:hAnsi="Times New Roman" w:cs="Times New Roman"/>
          <w:sz w:val="28"/>
          <w:szCs w:val="28"/>
        </w:rPr>
        <w:t xml:space="preserve"> se </w:t>
      </w:r>
      <w:proofErr w:type="spellStart"/>
      <w:r w:rsidRPr="00437296">
        <w:rPr>
          <w:rFonts w:ascii="Times New Roman" w:hAnsi="Times New Roman" w:cs="Times New Roman"/>
          <w:sz w:val="28"/>
          <w:szCs w:val="28"/>
        </w:rPr>
        <w:t>stabileşte</w:t>
      </w:r>
      <w:proofErr w:type="spellEnd"/>
      <w:r w:rsidRPr="00437296">
        <w:rPr>
          <w:rFonts w:ascii="Times New Roman" w:hAnsi="Times New Roman" w:cs="Times New Roman"/>
          <w:sz w:val="28"/>
          <w:szCs w:val="28"/>
        </w:rPr>
        <w:t xml:space="preserve"> de operator in procedurile proprii in </w:t>
      </w:r>
      <w:proofErr w:type="spellStart"/>
      <w:r w:rsidRPr="00437296">
        <w:rPr>
          <w:rFonts w:ascii="Times New Roman" w:hAnsi="Times New Roman" w:cs="Times New Roman"/>
          <w:sz w:val="28"/>
          <w:szCs w:val="28"/>
        </w:rPr>
        <w:t>funcţie</w:t>
      </w:r>
      <w:proofErr w:type="spellEnd"/>
      <w:r w:rsidRPr="00437296">
        <w:rPr>
          <w:rFonts w:ascii="Times New Roman" w:hAnsi="Times New Roman" w:cs="Times New Roman"/>
          <w:sz w:val="28"/>
          <w:szCs w:val="28"/>
        </w:rPr>
        <w:t xml:space="preserve"> de:</w:t>
      </w:r>
    </w:p>
    <w:p w14:paraId="21F44664" w14:textId="77777777" w:rsidR="001373B5" w:rsidRPr="00437296" w:rsidRDefault="001373B5" w:rsidP="00A805FA">
      <w:pPr>
        <w:jc w:val="both"/>
        <w:rPr>
          <w:rFonts w:ascii="Times New Roman" w:hAnsi="Times New Roman" w:cs="Times New Roman"/>
          <w:sz w:val="28"/>
          <w:szCs w:val="28"/>
        </w:rPr>
      </w:pPr>
      <w:r w:rsidRPr="00437296">
        <w:rPr>
          <w:rFonts w:ascii="Times New Roman" w:hAnsi="Times New Roman" w:cs="Times New Roman"/>
          <w:sz w:val="28"/>
          <w:szCs w:val="28"/>
        </w:rPr>
        <w:t>a)</w:t>
      </w:r>
      <w:r w:rsidRPr="00437296">
        <w:rPr>
          <w:rFonts w:ascii="Times New Roman" w:hAnsi="Times New Roman" w:cs="Times New Roman"/>
          <w:sz w:val="28"/>
          <w:szCs w:val="28"/>
        </w:rPr>
        <w:tab/>
        <w:t>gradul de periculozitate a locului de munca;</w:t>
      </w:r>
    </w:p>
    <w:p w14:paraId="333D3D6D" w14:textId="77777777" w:rsidR="001373B5" w:rsidRPr="00437296" w:rsidRDefault="001373B5" w:rsidP="00A805FA">
      <w:pPr>
        <w:jc w:val="both"/>
        <w:rPr>
          <w:rFonts w:ascii="Times New Roman" w:hAnsi="Times New Roman" w:cs="Times New Roman"/>
          <w:sz w:val="28"/>
          <w:szCs w:val="28"/>
        </w:rPr>
      </w:pPr>
      <w:r w:rsidRPr="00437296">
        <w:rPr>
          <w:rFonts w:ascii="Times New Roman" w:hAnsi="Times New Roman" w:cs="Times New Roman"/>
          <w:sz w:val="28"/>
          <w:szCs w:val="28"/>
        </w:rPr>
        <w:t>b)</w:t>
      </w:r>
      <w:r w:rsidRPr="00437296">
        <w:rPr>
          <w:rFonts w:ascii="Times New Roman" w:hAnsi="Times New Roman" w:cs="Times New Roman"/>
          <w:sz w:val="28"/>
          <w:szCs w:val="28"/>
        </w:rPr>
        <w:tab/>
        <w:t xml:space="preserve">gradul de automatizare a utilajelor </w:t>
      </w:r>
      <w:proofErr w:type="spellStart"/>
      <w:r w:rsidRPr="00437296">
        <w:rPr>
          <w:rFonts w:ascii="Times New Roman" w:hAnsi="Times New Roman" w:cs="Times New Roman"/>
          <w:sz w:val="28"/>
          <w:szCs w:val="28"/>
        </w:rPr>
        <w:t>şi</w:t>
      </w:r>
      <w:proofErr w:type="spellEnd"/>
      <w:r w:rsidRPr="00437296">
        <w:rPr>
          <w:rFonts w:ascii="Times New Roman" w:hAnsi="Times New Roman" w:cs="Times New Roman"/>
          <w:sz w:val="28"/>
          <w:szCs w:val="28"/>
        </w:rPr>
        <w:t xml:space="preserve"> echipamentelor;</w:t>
      </w:r>
    </w:p>
    <w:p w14:paraId="4F6A42EF" w14:textId="77777777" w:rsidR="001373B5" w:rsidRPr="00437296" w:rsidRDefault="001373B5" w:rsidP="00A805FA">
      <w:pPr>
        <w:jc w:val="both"/>
        <w:rPr>
          <w:rFonts w:ascii="Times New Roman" w:hAnsi="Times New Roman" w:cs="Times New Roman"/>
          <w:sz w:val="28"/>
          <w:szCs w:val="28"/>
        </w:rPr>
      </w:pPr>
      <w:r w:rsidRPr="00437296">
        <w:rPr>
          <w:rFonts w:ascii="Times New Roman" w:hAnsi="Times New Roman" w:cs="Times New Roman"/>
          <w:sz w:val="28"/>
          <w:szCs w:val="28"/>
        </w:rPr>
        <w:t>c)</w:t>
      </w:r>
      <w:r w:rsidRPr="00437296">
        <w:rPr>
          <w:rFonts w:ascii="Times New Roman" w:hAnsi="Times New Roman" w:cs="Times New Roman"/>
          <w:sz w:val="28"/>
          <w:szCs w:val="28"/>
        </w:rPr>
        <w:tab/>
        <w:t xml:space="preserve">gradul de </w:t>
      </w:r>
      <w:proofErr w:type="spellStart"/>
      <w:r w:rsidRPr="00437296">
        <w:rPr>
          <w:rFonts w:ascii="Times New Roman" w:hAnsi="Times New Roman" w:cs="Times New Roman"/>
          <w:sz w:val="28"/>
          <w:szCs w:val="28"/>
        </w:rPr>
        <w:t>siguranţa</w:t>
      </w:r>
      <w:proofErr w:type="spellEnd"/>
      <w:r w:rsidRPr="00437296">
        <w:rPr>
          <w:rFonts w:ascii="Times New Roman" w:hAnsi="Times New Roman" w:cs="Times New Roman"/>
          <w:sz w:val="28"/>
          <w:szCs w:val="28"/>
        </w:rPr>
        <w:t xml:space="preserve"> necesar in asigurarea Serviciului;</w:t>
      </w:r>
    </w:p>
    <w:p w14:paraId="3A96977A" w14:textId="77777777" w:rsidR="001373B5" w:rsidRPr="00437296" w:rsidRDefault="001373B5" w:rsidP="00A805FA">
      <w:pPr>
        <w:jc w:val="both"/>
        <w:rPr>
          <w:rFonts w:ascii="Times New Roman" w:hAnsi="Times New Roman" w:cs="Times New Roman"/>
          <w:sz w:val="28"/>
          <w:szCs w:val="28"/>
        </w:rPr>
      </w:pPr>
      <w:r w:rsidRPr="00437296">
        <w:rPr>
          <w:rFonts w:ascii="Times New Roman" w:hAnsi="Times New Roman" w:cs="Times New Roman"/>
          <w:sz w:val="28"/>
          <w:szCs w:val="28"/>
        </w:rPr>
        <w:t>d)</w:t>
      </w:r>
      <w:r w:rsidRPr="00437296">
        <w:rPr>
          <w:rFonts w:ascii="Times New Roman" w:hAnsi="Times New Roman" w:cs="Times New Roman"/>
          <w:sz w:val="28"/>
          <w:szCs w:val="28"/>
        </w:rPr>
        <w:tab/>
        <w:t xml:space="preserve">necesitatea supravegherii utilajelor </w:t>
      </w:r>
      <w:proofErr w:type="spellStart"/>
      <w:r w:rsidRPr="00437296">
        <w:rPr>
          <w:rFonts w:ascii="Times New Roman" w:hAnsi="Times New Roman" w:cs="Times New Roman"/>
          <w:sz w:val="28"/>
          <w:szCs w:val="28"/>
        </w:rPr>
        <w:t>şi</w:t>
      </w:r>
      <w:proofErr w:type="spellEnd"/>
      <w:r w:rsidRPr="00437296">
        <w:rPr>
          <w:rFonts w:ascii="Times New Roman" w:hAnsi="Times New Roman" w:cs="Times New Roman"/>
          <w:sz w:val="28"/>
          <w:szCs w:val="28"/>
        </w:rPr>
        <w:t xml:space="preserve"> </w:t>
      </w:r>
      <w:proofErr w:type="spellStart"/>
      <w:r w:rsidRPr="00437296">
        <w:rPr>
          <w:rFonts w:ascii="Times New Roman" w:hAnsi="Times New Roman" w:cs="Times New Roman"/>
          <w:sz w:val="28"/>
          <w:szCs w:val="28"/>
        </w:rPr>
        <w:t>activităţilor</w:t>
      </w:r>
      <w:proofErr w:type="spellEnd"/>
      <w:r w:rsidRPr="00437296">
        <w:rPr>
          <w:rFonts w:ascii="Times New Roman" w:hAnsi="Times New Roman" w:cs="Times New Roman"/>
          <w:sz w:val="28"/>
          <w:szCs w:val="28"/>
        </w:rPr>
        <w:t>.</w:t>
      </w:r>
    </w:p>
    <w:p w14:paraId="3E3DF631" w14:textId="77777777" w:rsidR="001373B5" w:rsidRPr="00437296" w:rsidRDefault="002973B4" w:rsidP="00A805FA">
      <w:pPr>
        <w:jc w:val="both"/>
        <w:rPr>
          <w:rFonts w:ascii="Times New Roman" w:hAnsi="Times New Roman" w:cs="Times New Roman"/>
          <w:sz w:val="28"/>
          <w:szCs w:val="28"/>
        </w:rPr>
      </w:pPr>
      <w:r w:rsidRPr="00437296">
        <w:rPr>
          <w:rFonts w:ascii="Times New Roman" w:hAnsi="Times New Roman" w:cs="Times New Roman"/>
          <w:sz w:val="28"/>
          <w:szCs w:val="28"/>
        </w:rPr>
        <w:t xml:space="preserve">4. </w:t>
      </w:r>
      <w:r w:rsidR="001373B5" w:rsidRPr="00437296">
        <w:rPr>
          <w:rFonts w:ascii="Times New Roman" w:hAnsi="Times New Roman" w:cs="Times New Roman"/>
          <w:sz w:val="28"/>
          <w:szCs w:val="28"/>
        </w:rPr>
        <w:t xml:space="preserve">În timpul prestării Serviciului, personalul trebuie să asigure </w:t>
      </w:r>
      <w:proofErr w:type="spellStart"/>
      <w:r w:rsidR="001373B5" w:rsidRPr="00437296">
        <w:rPr>
          <w:rFonts w:ascii="Times New Roman" w:hAnsi="Times New Roman" w:cs="Times New Roman"/>
          <w:sz w:val="28"/>
          <w:szCs w:val="28"/>
        </w:rPr>
        <w:t>funcţionarea</w:t>
      </w:r>
      <w:proofErr w:type="spellEnd"/>
      <w:r w:rsidR="001373B5" w:rsidRPr="00437296">
        <w:rPr>
          <w:rFonts w:ascii="Times New Roman" w:hAnsi="Times New Roman" w:cs="Times New Roman"/>
          <w:sz w:val="28"/>
          <w:szCs w:val="28"/>
        </w:rPr>
        <w:t xml:space="preserve"> </w:t>
      </w:r>
      <w:proofErr w:type="spellStart"/>
      <w:r w:rsidR="001373B5" w:rsidRPr="00437296">
        <w:rPr>
          <w:rFonts w:ascii="Times New Roman" w:hAnsi="Times New Roman" w:cs="Times New Roman"/>
          <w:sz w:val="28"/>
          <w:szCs w:val="28"/>
        </w:rPr>
        <w:t>activităţilor</w:t>
      </w:r>
      <w:proofErr w:type="spellEnd"/>
      <w:r w:rsidR="001373B5" w:rsidRPr="00437296">
        <w:rPr>
          <w:rFonts w:ascii="Times New Roman" w:hAnsi="Times New Roman" w:cs="Times New Roman"/>
          <w:sz w:val="28"/>
          <w:szCs w:val="28"/>
        </w:rPr>
        <w:t xml:space="preserve"> contractate, in conformitate cu regulamentele de exploatare, </w:t>
      </w:r>
      <w:proofErr w:type="spellStart"/>
      <w:r w:rsidR="001373B5" w:rsidRPr="00437296">
        <w:rPr>
          <w:rFonts w:ascii="Times New Roman" w:hAnsi="Times New Roman" w:cs="Times New Roman"/>
          <w:sz w:val="28"/>
          <w:szCs w:val="28"/>
        </w:rPr>
        <w:t>instrucţiunile</w:t>
      </w:r>
      <w:proofErr w:type="spellEnd"/>
      <w:r w:rsidR="001373B5" w:rsidRPr="00437296">
        <w:rPr>
          <w:rFonts w:ascii="Times New Roman" w:hAnsi="Times New Roman" w:cs="Times New Roman"/>
          <w:sz w:val="28"/>
          <w:szCs w:val="28"/>
        </w:rPr>
        <w:t xml:space="preserve">/procedurile tehnice interne, graficele/diagramele de lucru si </w:t>
      </w:r>
      <w:proofErr w:type="spellStart"/>
      <w:r w:rsidR="001373B5" w:rsidRPr="00437296">
        <w:rPr>
          <w:rFonts w:ascii="Times New Roman" w:hAnsi="Times New Roman" w:cs="Times New Roman"/>
          <w:sz w:val="28"/>
          <w:szCs w:val="28"/>
        </w:rPr>
        <w:t>dispoziţiile</w:t>
      </w:r>
      <w:proofErr w:type="spellEnd"/>
      <w:r w:rsidR="001373B5" w:rsidRPr="00437296">
        <w:rPr>
          <w:rFonts w:ascii="Times New Roman" w:hAnsi="Times New Roman" w:cs="Times New Roman"/>
          <w:sz w:val="28"/>
          <w:szCs w:val="28"/>
        </w:rPr>
        <w:t xml:space="preserve"> personalului ierarhic superior pe linie operativa sau </w:t>
      </w:r>
      <w:proofErr w:type="spellStart"/>
      <w:r w:rsidR="001373B5" w:rsidRPr="00437296">
        <w:rPr>
          <w:rFonts w:ascii="Times New Roman" w:hAnsi="Times New Roman" w:cs="Times New Roman"/>
          <w:sz w:val="28"/>
          <w:szCs w:val="28"/>
        </w:rPr>
        <w:t>tehnico</w:t>
      </w:r>
      <w:proofErr w:type="spellEnd"/>
      <w:r w:rsidR="001373B5" w:rsidRPr="00437296">
        <w:rPr>
          <w:rFonts w:ascii="Times New Roman" w:hAnsi="Times New Roman" w:cs="Times New Roman"/>
          <w:sz w:val="28"/>
          <w:szCs w:val="28"/>
        </w:rPr>
        <w:t>-administrativa.</w:t>
      </w:r>
    </w:p>
    <w:p w14:paraId="176A1F3D" w14:textId="77777777" w:rsidR="00A94E72" w:rsidRPr="00437296" w:rsidRDefault="00A94E72" w:rsidP="00A805FA">
      <w:pPr>
        <w:jc w:val="both"/>
        <w:rPr>
          <w:rFonts w:ascii="Times New Roman" w:hAnsi="Times New Roman" w:cs="Times New Roman"/>
          <w:sz w:val="28"/>
          <w:szCs w:val="28"/>
        </w:rPr>
      </w:pPr>
    </w:p>
    <w:p w14:paraId="5D3D128B" w14:textId="77777777" w:rsidR="006F1B96" w:rsidRPr="00437296" w:rsidRDefault="006F1B96" w:rsidP="00A13E8A">
      <w:pPr>
        <w:jc w:val="center"/>
        <w:rPr>
          <w:rFonts w:ascii="Times New Roman" w:hAnsi="Times New Roman" w:cs="Times New Roman"/>
          <w:b/>
          <w:sz w:val="32"/>
          <w:szCs w:val="32"/>
        </w:rPr>
      </w:pPr>
      <w:r w:rsidRPr="00437296">
        <w:rPr>
          <w:rFonts w:ascii="Times New Roman" w:hAnsi="Times New Roman" w:cs="Times New Roman"/>
          <w:b/>
          <w:sz w:val="32"/>
          <w:szCs w:val="32"/>
        </w:rPr>
        <w:t>Capitolul 2 -</w:t>
      </w:r>
      <w:r w:rsidR="00991583" w:rsidRPr="00437296">
        <w:rPr>
          <w:rFonts w:ascii="Times New Roman" w:hAnsi="Times New Roman" w:cs="Times New Roman"/>
          <w:b/>
          <w:sz w:val="32"/>
          <w:szCs w:val="32"/>
        </w:rPr>
        <w:t xml:space="preserve"> </w:t>
      </w:r>
      <w:r w:rsidR="00186B1C" w:rsidRPr="00437296">
        <w:rPr>
          <w:rFonts w:ascii="Times New Roman" w:hAnsi="Times New Roman" w:cs="Times New Roman"/>
          <w:b/>
          <w:sz w:val="32"/>
          <w:szCs w:val="32"/>
        </w:rPr>
        <w:t xml:space="preserve">ASIGURAREA </w:t>
      </w:r>
      <w:r w:rsidR="000E7ADA" w:rsidRPr="00437296">
        <w:rPr>
          <w:rFonts w:ascii="Times New Roman" w:hAnsi="Times New Roman" w:cs="Times New Roman"/>
          <w:b/>
          <w:sz w:val="32"/>
          <w:szCs w:val="32"/>
        </w:rPr>
        <w:t xml:space="preserve">SERVICIULUI DE </w:t>
      </w:r>
      <w:r w:rsidR="00186B1C" w:rsidRPr="00437296">
        <w:rPr>
          <w:rFonts w:ascii="Times New Roman" w:hAnsi="Times New Roman" w:cs="Times New Roman"/>
          <w:b/>
          <w:sz w:val="32"/>
          <w:szCs w:val="32"/>
        </w:rPr>
        <w:t>DESZĂPEZIRE</w:t>
      </w:r>
      <w:r w:rsidR="00FC13E5" w:rsidRPr="00437296">
        <w:rPr>
          <w:rFonts w:ascii="Times New Roman" w:hAnsi="Times New Roman" w:cs="Times New Roman"/>
          <w:b/>
          <w:sz w:val="32"/>
          <w:szCs w:val="32"/>
        </w:rPr>
        <w:t xml:space="preserve"> Ș</w:t>
      </w:r>
      <w:r w:rsidR="008C5321" w:rsidRPr="00437296">
        <w:rPr>
          <w:rFonts w:ascii="Times New Roman" w:hAnsi="Times New Roman" w:cs="Times New Roman"/>
          <w:b/>
          <w:sz w:val="32"/>
          <w:szCs w:val="32"/>
        </w:rPr>
        <w:t>I CONDIȚIILE DE FUNCȚ</w:t>
      </w:r>
      <w:r w:rsidRPr="00437296">
        <w:rPr>
          <w:rFonts w:ascii="Times New Roman" w:hAnsi="Times New Roman" w:cs="Times New Roman"/>
          <w:b/>
          <w:sz w:val="32"/>
          <w:szCs w:val="32"/>
        </w:rPr>
        <w:t>IONARE</w:t>
      </w:r>
    </w:p>
    <w:p w14:paraId="0AFD3EDC" w14:textId="77777777" w:rsidR="001373B5" w:rsidRPr="00437296" w:rsidRDefault="001373B5" w:rsidP="00A805FA">
      <w:pPr>
        <w:jc w:val="both"/>
        <w:rPr>
          <w:rFonts w:ascii="Times New Roman" w:hAnsi="Times New Roman" w:cs="Times New Roman"/>
          <w:sz w:val="28"/>
          <w:szCs w:val="28"/>
        </w:rPr>
      </w:pPr>
    </w:p>
    <w:p w14:paraId="306121AA" w14:textId="5B6720C8" w:rsidR="008610AB" w:rsidRPr="00437296" w:rsidRDefault="004E6985" w:rsidP="008610AB">
      <w:pPr>
        <w:jc w:val="both"/>
        <w:rPr>
          <w:rFonts w:ascii="Times New Roman" w:hAnsi="Times New Roman" w:cs="Times New Roman"/>
          <w:b/>
          <w:bCs/>
          <w:sz w:val="28"/>
          <w:szCs w:val="28"/>
        </w:rPr>
      </w:pPr>
      <w:r w:rsidRPr="00437296">
        <w:rPr>
          <w:rFonts w:ascii="Times New Roman" w:hAnsi="Times New Roman" w:cs="Times New Roman"/>
          <w:b/>
          <w:bCs/>
          <w:sz w:val="28"/>
          <w:szCs w:val="28"/>
        </w:rPr>
        <w:t xml:space="preserve">2.1 </w:t>
      </w:r>
      <w:proofErr w:type="spellStart"/>
      <w:r w:rsidR="008610AB" w:rsidRPr="00437296">
        <w:rPr>
          <w:rFonts w:ascii="Times New Roman" w:hAnsi="Times New Roman" w:cs="Times New Roman"/>
          <w:b/>
          <w:bCs/>
          <w:sz w:val="28"/>
          <w:szCs w:val="28"/>
        </w:rPr>
        <w:t>Curăţatul</w:t>
      </w:r>
      <w:proofErr w:type="spellEnd"/>
      <w:r w:rsidR="008610AB" w:rsidRPr="00437296">
        <w:rPr>
          <w:rFonts w:ascii="Times New Roman" w:hAnsi="Times New Roman" w:cs="Times New Roman"/>
          <w:b/>
          <w:bCs/>
          <w:sz w:val="28"/>
          <w:szCs w:val="28"/>
        </w:rPr>
        <w:t xml:space="preserve"> manual al zăpezii, </w:t>
      </w:r>
      <w:proofErr w:type="spellStart"/>
      <w:r w:rsidR="008610AB" w:rsidRPr="00437296">
        <w:rPr>
          <w:rFonts w:ascii="Times New Roman" w:hAnsi="Times New Roman" w:cs="Times New Roman"/>
          <w:b/>
          <w:bCs/>
          <w:sz w:val="28"/>
          <w:szCs w:val="28"/>
        </w:rPr>
        <w:t>gheţii</w:t>
      </w:r>
      <w:proofErr w:type="spellEnd"/>
      <w:r w:rsidR="008610AB" w:rsidRPr="00437296">
        <w:rPr>
          <w:rFonts w:ascii="Times New Roman" w:hAnsi="Times New Roman" w:cs="Times New Roman"/>
          <w:b/>
          <w:bCs/>
          <w:sz w:val="28"/>
          <w:szCs w:val="28"/>
        </w:rPr>
        <w:t xml:space="preserve"> </w:t>
      </w:r>
      <w:proofErr w:type="spellStart"/>
      <w:r w:rsidR="008610AB" w:rsidRPr="00437296">
        <w:rPr>
          <w:rFonts w:ascii="Times New Roman" w:hAnsi="Times New Roman" w:cs="Times New Roman"/>
          <w:b/>
          <w:bCs/>
          <w:sz w:val="28"/>
          <w:szCs w:val="28"/>
        </w:rPr>
        <w:t>şi</w:t>
      </w:r>
      <w:proofErr w:type="spellEnd"/>
      <w:r w:rsidR="008610AB" w:rsidRPr="00437296">
        <w:rPr>
          <w:rFonts w:ascii="Times New Roman" w:hAnsi="Times New Roman" w:cs="Times New Roman"/>
          <w:b/>
          <w:bCs/>
          <w:sz w:val="28"/>
          <w:szCs w:val="28"/>
        </w:rPr>
        <w:t xml:space="preserve"> poleiului</w:t>
      </w:r>
    </w:p>
    <w:p w14:paraId="3100470B" w14:textId="72B24117" w:rsidR="007724C9" w:rsidRPr="00437296" w:rsidRDefault="007724C9" w:rsidP="008610AB">
      <w:pPr>
        <w:jc w:val="both"/>
        <w:rPr>
          <w:rFonts w:ascii="Times New Roman" w:hAnsi="Times New Roman" w:cs="Times New Roman"/>
          <w:b/>
          <w:bCs/>
          <w:sz w:val="28"/>
          <w:szCs w:val="28"/>
        </w:rPr>
      </w:pPr>
    </w:p>
    <w:p w14:paraId="3B78163A" w14:textId="140701F4" w:rsidR="007724C9" w:rsidRPr="00437296" w:rsidRDefault="007724C9" w:rsidP="008610AB">
      <w:pPr>
        <w:jc w:val="both"/>
        <w:rPr>
          <w:rFonts w:ascii="Times New Roman" w:hAnsi="Times New Roman" w:cs="Times New Roman"/>
          <w:b/>
          <w:bCs/>
          <w:sz w:val="28"/>
          <w:szCs w:val="28"/>
        </w:rPr>
      </w:pPr>
      <w:r w:rsidRPr="00437296">
        <w:rPr>
          <w:rFonts w:ascii="Times New Roman" w:hAnsi="Times New Roman" w:cs="Times New Roman"/>
          <w:sz w:val="28"/>
          <w:szCs w:val="28"/>
        </w:rPr>
        <w:t xml:space="preserve">1. </w:t>
      </w:r>
      <w:proofErr w:type="spellStart"/>
      <w:r w:rsidRPr="00437296">
        <w:rPr>
          <w:rFonts w:ascii="Times New Roman" w:hAnsi="Times New Roman" w:cs="Times New Roman"/>
          <w:sz w:val="28"/>
          <w:szCs w:val="28"/>
        </w:rPr>
        <w:t>Curăţatul</w:t>
      </w:r>
      <w:proofErr w:type="spellEnd"/>
      <w:r w:rsidRPr="00437296">
        <w:rPr>
          <w:rFonts w:ascii="Times New Roman" w:hAnsi="Times New Roman" w:cs="Times New Roman"/>
          <w:sz w:val="28"/>
          <w:szCs w:val="28"/>
        </w:rPr>
        <w:t xml:space="preserve"> manual al zăpezii, gheții și poleiului constă în strângerea zăpezii în grămezi, astfel încât să nu se stânjenească </w:t>
      </w:r>
      <w:proofErr w:type="spellStart"/>
      <w:r w:rsidRPr="00437296">
        <w:rPr>
          <w:rFonts w:ascii="Times New Roman" w:hAnsi="Times New Roman" w:cs="Times New Roman"/>
          <w:sz w:val="28"/>
          <w:szCs w:val="28"/>
        </w:rPr>
        <w:t>circulaţia</w:t>
      </w:r>
      <w:proofErr w:type="spellEnd"/>
      <w:r w:rsidRPr="00437296">
        <w:rPr>
          <w:rFonts w:ascii="Times New Roman" w:hAnsi="Times New Roman" w:cs="Times New Roman"/>
          <w:sz w:val="28"/>
          <w:szCs w:val="28"/>
        </w:rPr>
        <w:t xml:space="preserve"> auto sau pietonală </w:t>
      </w:r>
      <w:proofErr w:type="spellStart"/>
      <w:r w:rsidRPr="00437296">
        <w:rPr>
          <w:rFonts w:ascii="Times New Roman" w:hAnsi="Times New Roman" w:cs="Times New Roman"/>
          <w:sz w:val="28"/>
          <w:szCs w:val="28"/>
        </w:rPr>
        <w:t>şi</w:t>
      </w:r>
      <w:proofErr w:type="spellEnd"/>
      <w:r w:rsidRPr="00437296">
        <w:rPr>
          <w:rFonts w:ascii="Times New Roman" w:hAnsi="Times New Roman" w:cs="Times New Roman"/>
          <w:sz w:val="28"/>
          <w:szCs w:val="28"/>
        </w:rPr>
        <w:t xml:space="preserve"> să nu fie afectate </w:t>
      </w:r>
      <w:proofErr w:type="spellStart"/>
      <w:r w:rsidRPr="00437296">
        <w:rPr>
          <w:rFonts w:ascii="Times New Roman" w:hAnsi="Times New Roman" w:cs="Times New Roman"/>
          <w:sz w:val="28"/>
          <w:szCs w:val="28"/>
        </w:rPr>
        <w:t>utilităţile</w:t>
      </w:r>
      <w:proofErr w:type="spellEnd"/>
      <w:r w:rsidRPr="00437296">
        <w:rPr>
          <w:rFonts w:ascii="Times New Roman" w:hAnsi="Times New Roman" w:cs="Times New Roman"/>
          <w:sz w:val="28"/>
          <w:szCs w:val="28"/>
        </w:rPr>
        <w:t xml:space="preserve"> domeniului public</w:t>
      </w:r>
      <w:r w:rsidRPr="00437296">
        <w:rPr>
          <w:rFonts w:ascii="Times New Roman" w:hAnsi="Times New Roman" w:cs="Times New Roman"/>
          <w:b/>
          <w:bCs/>
          <w:sz w:val="28"/>
          <w:szCs w:val="28"/>
        </w:rPr>
        <w:t>.</w:t>
      </w:r>
    </w:p>
    <w:p w14:paraId="195542E3" w14:textId="06FBF7C7" w:rsidR="008D7609" w:rsidRPr="00437296" w:rsidRDefault="007724C9" w:rsidP="007724C9">
      <w:pPr>
        <w:jc w:val="both"/>
        <w:rPr>
          <w:rFonts w:ascii="Times New Roman" w:eastAsia="Times New Roman" w:hAnsi="Times New Roman" w:cs="Times New Roman"/>
          <w:sz w:val="28"/>
          <w:szCs w:val="28"/>
        </w:rPr>
      </w:pPr>
      <w:r w:rsidRPr="00437296">
        <w:rPr>
          <w:rFonts w:ascii="Times New Roman" w:eastAsia="Times New Roman" w:hAnsi="Times New Roman" w:cs="Times New Roman"/>
          <w:sz w:val="28"/>
          <w:szCs w:val="28"/>
        </w:rPr>
        <w:t>2</w:t>
      </w:r>
      <w:r w:rsidR="008D7609" w:rsidRPr="00437296">
        <w:rPr>
          <w:rFonts w:ascii="Times New Roman" w:eastAsia="Times New Roman" w:hAnsi="Times New Roman" w:cs="Times New Roman"/>
          <w:sz w:val="28"/>
          <w:szCs w:val="28"/>
        </w:rPr>
        <w:t xml:space="preserve">. Operațiunea se execută pe trotuarele care nu se pretează ca dimensiuni sau acces </w:t>
      </w:r>
      <w:proofErr w:type="spellStart"/>
      <w:r w:rsidR="008D7609" w:rsidRPr="00437296">
        <w:rPr>
          <w:rFonts w:ascii="Times New Roman" w:eastAsia="Times New Roman" w:hAnsi="Times New Roman" w:cs="Times New Roman"/>
          <w:sz w:val="28"/>
          <w:szCs w:val="28"/>
        </w:rPr>
        <w:t>intervenţiei</w:t>
      </w:r>
      <w:proofErr w:type="spellEnd"/>
      <w:r w:rsidR="008D7609" w:rsidRPr="00437296">
        <w:rPr>
          <w:rFonts w:ascii="Times New Roman" w:eastAsia="Times New Roman" w:hAnsi="Times New Roman" w:cs="Times New Roman"/>
          <w:sz w:val="28"/>
          <w:szCs w:val="28"/>
        </w:rPr>
        <w:t xml:space="preserve"> mecanizate, la borduri, </w:t>
      </w:r>
      <w:proofErr w:type="spellStart"/>
      <w:r w:rsidR="008D7609" w:rsidRPr="00437296">
        <w:rPr>
          <w:rFonts w:ascii="Times New Roman" w:eastAsia="Times New Roman" w:hAnsi="Times New Roman" w:cs="Times New Roman"/>
          <w:sz w:val="28"/>
          <w:szCs w:val="28"/>
        </w:rPr>
        <w:t>staţiile</w:t>
      </w:r>
      <w:proofErr w:type="spellEnd"/>
      <w:r w:rsidR="008D7609" w:rsidRPr="00437296">
        <w:rPr>
          <w:rFonts w:ascii="Times New Roman" w:eastAsia="Times New Roman" w:hAnsi="Times New Roman" w:cs="Times New Roman"/>
          <w:sz w:val="28"/>
          <w:szCs w:val="28"/>
        </w:rPr>
        <w:t xml:space="preserve"> mijloacelor de transport în comun aferente străzilor din zona autorizată, guri de scurgere, treceri de pietoni, scări de acces, pasaje, etc.</w:t>
      </w:r>
      <w:r w:rsidR="00F7650A" w:rsidRPr="00437296">
        <w:rPr>
          <w:rFonts w:ascii="Times New Roman" w:eastAsia="Times New Roman" w:hAnsi="Times New Roman" w:cs="Times New Roman"/>
          <w:sz w:val="28"/>
          <w:szCs w:val="28"/>
        </w:rPr>
        <w:t xml:space="preserve"> </w:t>
      </w:r>
      <w:r w:rsidR="00261BCC" w:rsidRPr="00437296">
        <w:rPr>
          <w:rFonts w:ascii="Times New Roman" w:eastAsia="Times New Roman" w:hAnsi="Times New Roman" w:cs="Times New Roman"/>
          <w:sz w:val="28"/>
          <w:szCs w:val="28"/>
        </w:rPr>
        <w:t xml:space="preserve">Ulterior zăpada </w:t>
      </w:r>
      <w:proofErr w:type="spellStart"/>
      <w:r w:rsidR="00261BCC" w:rsidRPr="00437296">
        <w:rPr>
          <w:rFonts w:ascii="Times New Roman" w:eastAsia="Times New Roman" w:hAnsi="Times New Roman" w:cs="Times New Roman"/>
          <w:sz w:val="28"/>
          <w:szCs w:val="28"/>
        </w:rPr>
        <w:t>şi</w:t>
      </w:r>
      <w:proofErr w:type="spellEnd"/>
      <w:r w:rsidR="00261BCC" w:rsidRPr="00437296">
        <w:rPr>
          <w:rFonts w:ascii="Times New Roman" w:eastAsia="Times New Roman" w:hAnsi="Times New Roman" w:cs="Times New Roman"/>
          <w:sz w:val="28"/>
          <w:szCs w:val="28"/>
        </w:rPr>
        <w:t xml:space="preserve"> </w:t>
      </w:r>
      <w:proofErr w:type="spellStart"/>
      <w:r w:rsidR="00261BCC" w:rsidRPr="00437296">
        <w:rPr>
          <w:rFonts w:ascii="Times New Roman" w:eastAsia="Times New Roman" w:hAnsi="Times New Roman" w:cs="Times New Roman"/>
          <w:sz w:val="28"/>
          <w:szCs w:val="28"/>
        </w:rPr>
        <w:t>gheaţa</w:t>
      </w:r>
      <w:proofErr w:type="spellEnd"/>
      <w:r w:rsidR="00261BCC" w:rsidRPr="00437296">
        <w:rPr>
          <w:rFonts w:ascii="Times New Roman" w:eastAsia="Times New Roman" w:hAnsi="Times New Roman" w:cs="Times New Roman"/>
          <w:sz w:val="28"/>
          <w:szCs w:val="28"/>
        </w:rPr>
        <w:t xml:space="preserve"> rezultată în urma </w:t>
      </w:r>
      <w:proofErr w:type="spellStart"/>
      <w:r w:rsidR="00261BCC" w:rsidRPr="00437296">
        <w:rPr>
          <w:rFonts w:ascii="Times New Roman" w:eastAsia="Times New Roman" w:hAnsi="Times New Roman" w:cs="Times New Roman"/>
          <w:sz w:val="28"/>
          <w:szCs w:val="28"/>
        </w:rPr>
        <w:t>curăţirii</w:t>
      </w:r>
      <w:proofErr w:type="spellEnd"/>
      <w:r w:rsidR="00261BCC" w:rsidRPr="00437296">
        <w:rPr>
          <w:rFonts w:ascii="Times New Roman" w:eastAsia="Times New Roman" w:hAnsi="Times New Roman" w:cs="Times New Roman"/>
          <w:sz w:val="28"/>
          <w:szCs w:val="28"/>
        </w:rPr>
        <w:t xml:space="preserve"> vor fi adunate în grămezi, încărcate </w:t>
      </w:r>
      <w:proofErr w:type="spellStart"/>
      <w:r w:rsidR="00261BCC" w:rsidRPr="00437296">
        <w:rPr>
          <w:rFonts w:ascii="Times New Roman" w:eastAsia="Times New Roman" w:hAnsi="Times New Roman" w:cs="Times New Roman"/>
          <w:sz w:val="28"/>
          <w:szCs w:val="28"/>
        </w:rPr>
        <w:t>şi</w:t>
      </w:r>
      <w:proofErr w:type="spellEnd"/>
      <w:r w:rsidR="00261BCC" w:rsidRPr="00437296">
        <w:rPr>
          <w:rFonts w:ascii="Times New Roman" w:eastAsia="Times New Roman" w:hAnsi="Times New Roman" w:cs="Times New Roman"/>
          <w:sz w:val="28"/>
          <w:szCs w:val="28"/>
        </w:rPr>
        <w:t xml:space="preserve"> transportate în cel mai scurt timp.</w:t>
      </w:r>
    </w:p>
    <w:p w14:paraId="76F3C6EB" w14:textId="77777777" w:rsidR="008D7609" w:rsidRPr="00437296" w:rsidRDefault="008D7609" w:rsidP="008D7609">
      <w:pPr>
        <w:spacing w:after="0" w:line="238" w:lineRule="auto"/>
        <w:ind w:firstLine="720"/>
        <w:jc w:val="both"/>
        <w:rPr>
          <w:rFonts w:ascii="Times New Roman" w:eastAsia="Times New Roman" w:hAnsi="Times New Roman" w:cs="Times New Roman"/>
          <w:sz w:val="28"/>
          <w:szCs w:val="28"/>
        </w:rPr>
      </w:pPr>
    </w:p>
    <w:p w14:paraId="1D1475D4" w14:textId="538C50D0" w:rsidR="008D7609" w:rsidRPr="00437296" w:rsidRDefault="007724C9" w:rsidP="007724C9">
      <w:pPr>
        <w:spacing w:after="0" w:line="238" w:lineRule="auto"/>
        <w:jc w:val="both"/>
        <w:rPr>
          <w:rFonts w:ascii="Times New Roman" w:eastAsia="Times New Roman" w:hAnsi="Times New Roman" w:cs="Times New Roman"/>
          <w:sz w:val="28"/>
          <w:szCs w:val="28"/>
        </w:rPr>
      </w:pPr>
      <w:r w:rsidRPr="00437296">
        <w:rPr>
          <w:rFonts w:ascii="Times New Roman" w:eastAsia="Times New Roman" w:hAnsi="Times New Roman" w:cs="Times New Roman"/>
          <w:sz w:val="28"/>
          <w:szCs w:val="28"/>
        </w:rPr>
        <w:t>3</w:t>
      </w:r>
      <w:r w:rsidR="008D7609" w:rsidRPr="00437296">
        <w:rPr>
          <w:rFonts w:ascii="Times New Roman" w:eastAsia="Times New Roman" w:hAnsi="Times New Roman" w:cs="Times New Roman"/>
          <w:sz w:val="28"/>
          <w:szCs w:val="28"/>
        </w:rPr>
        <w:t xml:space="preserve">. Modalitatea de realizare a </w:t>
      </w:r>
      <w:proofErr w:type="spellStart"/>
      <w:r w:rsidR="008D7609" w:rsidRPr="00437296">
        <w:rPr>
          <w:rFonts w:ascii="Times New Roman" w:eastAsia="Times New Roman" w:hAnsi="Times New Roman" w:cs="Times New Roman"/>
          <w:sz w:val="28"/>
          <w:szCs w:val="28"/>
        </w:rPr>
        <w:t>operaţiunei</w:t>
      </w:r>
      <w:proofErr w:type="spellEnd"/>
      <w:r w:rsidR="008D7609" w:rsidRPr="00437296">
        <w:rPr>
          <w:rFonts w:ascii="Times New Roman" w:eastAsia="Times New Roman" w:hAnsi="Times New Roman" w:cs="Times New Roman"/>
          <w:sz w:val="28"/>
          <w:szCs w:val="28"/>
        </w:rPr>
        <w:t xml:space="preserve"> de </w:t>
      </w:r>
      <w:proofErr w:type="spellStart"/>
      <w:r w:rsidR="008D7609" w:rsidRPr="00437296">
        <w:rPr>
          <w:rFonts w:ascii="Times New Roman" w:eastAsia="Times New Roman" w:hAnsi="Times New Roman" w:cs="Times New Roman"/>
          <w:sz w:val="28"/>
          <w:szCs w:val="28"/>
        </w:rPr>
        <w:t>curăţat</w:t>
      </w:r>
      <w:proofErr w:type="spellEnd"/>
      <w:r w:rsidR="008D7609" w:rsidRPr="00437296">
        <w:rPr>
          <w:rFonts w:ascii="Times New Roman" w:eastAsia="Times New Roman" w:hAnsi="Times New Roman" w:cs="Times New Roman"/>
          <w:sz w:val="28"/>
          <w:szCs w:val="28"/>
        </w:rPr>
        <w:t xml:space="preserve"> manual al zăpezii: </w:t>
      </w:r>
      <w:proofErr w:type="spellStart"/>
      <w:r w:rsidR="008D7609" w:rsidRPr="00437296">
        <w:rPr>
          <w:rFonts w:ascii="Times New Roman" w:eastAsia="Times New Roman" w:hAnsi="Times New Roman" w:cs="Times New Roman"/>
          <w:sz w:val="28"/>
          <w:szCs w:val="28"/>
        </w:rPr>
        <w:t>curăţarea</w:t>
      </w:r>
      <w:proofErr w:type="spellEnd"/>
      <w:r w:rsidR="008D7609" w:rsidRPr="00437296">
        <w:rPr>
          <w:rFonts w:ascii="Times New Roman" w:eastAsia="Times New Roman" w:hAnsi="Times New Roman" w:cs="Times New Roman"/>
          <w:sz w:val="28"/>
          <w:szCs w:val="28"/>
        </w:rPr>
        <w:t xml:space="preserve"> manuală a zăpezii/</w:t>
      </w:r>
      <w:proofErr w:type="spellStart"/>
      <w:r w:rsidR="008D7609" w:rsidRPr="00437296">
        <w:rPr>
          <w:rFonts w:ascii="Times New Roman" w:eastAsia="Times New Roman" w:hAnsi="Times New Roman" w:cs="Times New Roman"/>
          <w:sz w:val="28"/>
          <w:szCs w:val="28"/>
        </w:rPr>
        <w:t>gheţii</w:t>
      </w:r>
      <w:proofErr w:type="spellEnd"/>
      <w:r w:rsidR="008D7609" w:rsidRPr="00437296">
        <w:rPr>
          <w:rFonts w:ascii="Times New Roman" w:eastAsia="Times New Roman" w:hAnsi="Times New Roman" w:cs="Times New Roman"/>
          <w:sz w:val="28"/>
          <w:szCs w:val="28"/>
        </w:rPr>
        <w:t xml:space="preserve"> se efectuează prin folosirea unor unelte individuale (cum ar fi </w:t>
      </w:r>
      <w:proofErr w:type="spellStart"/>
      <w:r w:rsidR="008D7609" w:rsidRPr="00437296">
        <w:rPr>
          <w:rFonts w:ascii="Times New Roman" w:eastAsia="Times New Roman" w:hAnsi="Times New Roman" w:cs="Times New Roman"/>
          <w:sz w:val="28"/>
          <w:szCs w:val="28"/>
        </w:rPr>
        <w:t>lopeţi</w:t>
      </w:r>
      <w:proofErr w:type="spellEnd"/>
      <w:r w:rsidR="008D7609" w:rsidRPr="00437296">
        <w:rPr>
          <w:rFonts w:ascii="Times New Roman" w:eastAsia="Times New Roman" w:hAnsi="Times New Roman" w:cs="Times New Roman"/>
          <w:sz w:val="28"/>
          <w:szCs w:val="28"/>
        </w:rPr>
        <w:t xml:space="preserve">, razuri, alte unelte specifice), prin îndepărtare/strângere în grămezi la </w:t>
      </w:r>
      <w:proofErr w:type="spellStart"/>
      <w:r w:rsidR="008D7609" w:rsidRPr="00437296">
        <w:rPr>
          <w:rFonts w:ascii="Times New Roman" w:eastAsia="Times New Roman" w:hAnsi="Times New Roman" w:cs="Times New Roman"/>
          <w:sz w:val="28"/>
          <w:szCs w:val="28"/>
        </w:rPr>
        <w:t>distanţe</w:t>
      </w:r>
      <w:proofErr w:type="spellEnd"/>
      <w:r w:rsidR="008D7609" w:rsidRPr="00437296">
        <w:rPr>
          <w:rFonts w:ascii="Times New Roman" w:eastAsia="Times New Roman" w:hAnsi="Times New Roman" w:cs="Times New Roman"/>
          <w:sz w:val="28"/>
          <w:szCs w:val="28"/>
        </w:rPr>
        <w:t xml:space="preserve"> de cca. 10-15 m, spargere sau tăiere, fără să fie afectată starea carosabilului </w:t>
      </w:r>
      <w:proofErr w:type="spellStart"/>
      <w:r w:rsidR="008D7609" w:rsidRPr="00437296">
        <w:rPr>
          <w:rFonts w:ascii="Times New Roman" w:eastAsia="Times New Roman" w:hAnsi="Times New Roman" w:cs="Times New Roman"/>
          <w:sz w:val="28"/>
          <w:szCs w:val="28"/>
        </w:rPr>
        <w:t>şi</w:t>
      </w:r>
      <w:proofErr w:type="spellEnd"/>
      <w:r w:rsidR="008D7609" w:rsidRPr="00437296">
        <w:rPr>
          <w:rFonts w:ascii="Times New Roman" w:eastAsia="Times New Roman" w:hAnsi="Times New Roman" w:cs="Times New Roman"/>
          <w:sz w:val="28"/>
          <w:szCs w:val="28"/>
        </w:rPr>
        <w:t xml:space="preserve"> a trotuarelor. În cazul deteriorării acestora, costurile pentru refacere vor fi suportate de către operator.</w:t>
      </w:r>
    </w:p>
    <w:p w14:paraId="34F8FA04" w14:textId="77777777" w:rsidR="008D7609" w:rsidRPr="00437296" w:rsidRDefault="008D7609" w:rsidP="008D7609">
      <w:pPr>
        <w:spacing w:after="0" w:line="238" w:lineRule="auto"/>
        <w:ind w:firstLine="113"/>
        <w:jc w:val="both"/>
        <w:rPr>
          <w:rFonts w:ascii="Times New Roman" w:eastAsia="Times New Roman" w:hAnsi="Times New Roman" w:cs="Times New Roman"/>
          <w:sz w:val="28"/>
          <w:szCs w:val="28"/>
        </w:rPr>
      </w:pPr>
    </w:p>
    <w:p w14:paraId="03E4BC7C" w14:textId="1CF1076C" w:rsidR="008610AB" w:rsidRPr="00437296" w:rsidRDefault="004E6985" w:rsidP="008610AB">
      <w:pPr>
        <w:jc w:val="both"/>
        <w:rPr>
          <w:rFonts w:ascii="Times New Roman" w:hAnsi="Times New Roman" w:cs="Times New Roman"/>
          <w:b/>
          <w:bCs/>
          <w:sz w:val="28"/>
          <w:szCs w:val="28"/>
        </w:rPr>
      </w:pPr>
      <w:r w:rsidRPr="00437296">
        <w:rPr>
          <w:rFonts w:ascii="Times New Roman" w:hAnsi="Times New Roman" w:cs="Times New Roman"/>
          <w:b/>
          <w:bCs/>
          <w:sz w:val="28"/>
          <w:szCs w:val="28"/>
        </w:rPr>
        <w:t xml:space="preserve">2.2 </w:t>
      </w:r>
      <w:proofErr w:type="spellStart"/>
      <w:r w:rsidR="008610AB" w:rsidRPr="00437296">
        <w:rPr>
          <w:rFonts w:ascii="Times New Roman" w:hAnsi="Times New Roman" w:cs="Times New Roman"/>
          <w:b/>
          <w:bCs/>
          <w:sz w:val="28"/>
          <w:szCs w:val="28"/>
        </w:rPr>
        <w:t>Pluguitul</w:t>
      </w:r>
      <w:proofErr w:type="spellEnd"/>
    </w:p>
    <w:p w14:paraId="65B66FE2" w14:textId="77777777" w:rsidR="006A76B4" w:rsidRPr="00437296" w:rsidRDefault="006A76B4" w:rsidP="008610AB">
      <w:pPr>
        <w:jc w:val="both"/>
        <w:rPr>
          <w:rFonts w:ascii="Times New Roman" w:hAnsi="Times New Roman" w:cs="Times New Roman"/>
          <w:b/>
          <w:bCs/>
          <w:sz w:val="28"/>
          <w:szCs w:val="28"/>
        </w:rPr>
      </w:pPr>
    </w:p>
    <w:p w14:paraId="791F9425" w14:textId="1E47B5E2" w:rsidR="00EE1DD1" w:rsidRPr="00437296" w:rsidRDefault="00EE1DD1" w:rsidP="00EE1DD1">
      <w:pPr>
        <w:spacing w:after="0" w:line="238" w:lineRule="auto"/>
        <w:ind w:firstLine="113"/>
        <w:jc w:val="both"/>
        <w:rPr>
          <w:rFonts w:ascii="Times New Roman" w:eastAsia="Times New Roman" w:hAnsi="Times New Roman" w:cs="Times New Roman"/>
          <w:sz w:val="28"/>
          <w:szCs w:val="28"/>
        </w:rPr>
      </w:pPr>
      <w:r w:rsidRPr="00437296">
        <w:rPr>
          <w:rFonts w:ascii="Times New Roman" w:eastAsia="Times New Roman" w:hAnsi="Times New Roman" w:cs="Times New Roman"/>
          <w:sz w:val="28"/>
          <w:szCs w:val="28"/>
        </w:rPr>
        <w:t xml:space="preserve">1. </w:t>
      </w:r>
      <w:r w:rsidR="0088013A" w:rsidRPr="00437296">
        <w:rPr>
          <w:rFonts w:ascii="Times New Roman" w:eastAsia="Times New Roman" w:hAnsi="Times New Roman" w:cs="Times New Roman"/>
          <w:sz w:val="28"/>
          <w:szCs w:val="28"/>
        </w:rPr>
        <w:t>Activitatea</w:t>
      </w:r>
      <w:r w:rsidRPr="00437296">
        <w:rPr>
          <w:rFonts w:ascii="Times New Roman" w:eastAsia="Times New Roman" w:hAnsi="Times New Roman" w:cs="Times New Roman"/>
          <w:sz w:val="28"/>
          <w:szCs w:val="28"/>
        </w:rPr>
        <w:t xml:space="preserve"> constă </w:t>
      </w:r>
      <w:r w:rsidR="00C918A1" w:rsidRPr="00437296">
        <w:rPr>
          <w:rFonts w:ascii="Times New Roman" w:eastAsia="Times New Roman" w:hAnsi="Times New Roman" w:cs="Times New Roman"/>
          <w:sz w:val="28"/>
          <w:szCs w:val="28"/>
        </w:rPr>
        <w:t>î</w:t>
      </w:r>
      <w:r w:rsidRPr="00437296">
        <w:rPr>
          <w:rFonts w:ascii="Times New Roman" w:eastAsia="Times New Roman" w:hAnsi="Times New Roman" w:cs="Times New Roman"/>
          <w:sz w:val="28"/>
          <w:szCs w:val="28"/>
        </w:rPr>
        <w:t>n îndepărtarea zăpezii de pe carosabil cu ajutorul plugurilor montate pe autovehicule.</w:t>
      </w:r>
    </w:p>
    <w:p w14:paraId="4B834AFF" w14:textId="77777777" w:rsidR="00EE1DD1" w:rsidRPr="00437296" w:rsidRDefault="00EE1DD1" w:rsidP="00EE1DD1">
      <w:pPr>
        <w:spacing w:after="0" w:line="238" w:lineRule="auto"/>
        <w:ind w:left="1125" w:firstLine="113"/>
        <w:contextualSpacing/>
        <w:jc w:val="both"/>
        <w:rPr>
          <w:rFonts w:ascii="Times New Roman" w:eastAsia="Times New Roman" w:hAnsi="Times New Roman" w:cs="Times New Roman"/>
          <w:b/>
          <w:sz w:val="28"/>
          <w:szCs w:val="28"/>
        </w:rPr>
      </w:pPr>
    </w:p>
    <w:p w14:paraId="06E106B6" w14:textId="77777777" w:rsidR="00EE1DD1" w:rsidRPr="00437296" w:rsidRDefault="00EE1DD1" w:rsidP="00EE1DD1">
      <w:pPr>
        <w:spacing w:after="0" w:line="238" w:lineRule="auto"/>
        <w:ind w:firstLine="113"/>
        <w:jc w:val="both"/>
        <w:rPr>
          <w:rFonts w:ascii="Times New Roman" w:eastAsia="Times New Roman" w:hAnsi="Times New Roman" w:cs="Times New Roman"/>
          <w:sz w:val="28"/>
          <w:szCs w:val="28"/>
        </w:rPr>
      </w:pPr>
      <w:r w:rsidRPr="00437296">
        <w:rPr>
          <w:rFonts w:ascii="Times New Roman" w:eastAsia="Times New Roman" w:hAnsi="Times New Roman" w:cs="Times New Roman"/>
          <w:sz w:val="28"/>
          <w:szCs w:val="28"/>
        </w:rPr>
        <w:t xml:space="preserve">2. </w:t>
      </w:r>
      <w:proofErr w:type="spellStart"/>
      <w:r w:rsidRPr="00437296">
        <w:rPr>
          <w:rFonts w:ascii="Times New Roman" w:eastAsia="Times New Roman" w:hAnsi="Times New Roman" w:cs="Times New Roman"/>
          <w:sz w:val="28"/>
          <w:szCs w:val="28"/>
        </w:rPr>
        <w:t>Pluguitul</w:t>
      </w:r>
      <w:proofErr w:type="spellEnd"/>
      <w:r w:rsidRPr="00437296">
        <w:rPr>
          <w:rFonts w:ascii="Times New Roman" w:eastAsia="Times New Roman" w:hAnsi="Times New Roman" w:cs="Times New Roman"/>
          <w:sz w:val="28"/>
          <w:szCs w:val="28"/>
        </w:rPr>
        <w:t xml:space="preserve"> se aplica pe străzi unde grosimea stratului de zăpada </w:t>
      </w:r>
      <w:proofErr w:type="spellStart"/>
      <w:r w:rsidRPr="00437296">
        <w:rPr>
          <w:rFonts w:ascii="Times New Roman" w:eastAsia="Times New Roman" w:hAnsi="Times New Roman" w:cs="Times New Roman"/>
          <w:sz w:val="28"/>
          <w:szCs w:val="28"/>
        </w:rPr>
        <w:t>depăşeşte</w:t>
      </w:r>
      <w:proofErr w:type="spellEnd"/>
      <w:r w:rsidRPr="00437296">
        <w:rPr>
          <w:rFonts w:ascii="Times New Roman" w:eastAsia="Times New Roman" w:hAnsi="Times New Roman" w:cs="Times New Roman"/>
          <w:sz w:val="28"/>
          <w:szCs w:val="28"/>
        </w:rPr>
        <w:t xml:space="preserve"> in general 7-8 cm., sau după caz ca urmare a constatărilor dispecerilor de serviciu dar nu este recomandata pe străzi cu denivelări mari.</w:t>
      </w:r>
    </w:p>
    <w:p w14:paraId="01CB2114" w14:textId="77777777" w:rsidR="00EE1DD1" w:rsidRPr="00437296" w:rsidRDefault="00EE1DD1" w:rsidP="00EE1DD1">
      <w:pPr>
        <w:spacing w:after="0" w:line="238" w:lineRule="auto"/>
        <w:ind w:firstLine="113"/>
        <w:jc w:val="both"/>
        <w:rPr>
          <w:rFonts w:ascii="Times New Roman" w:eastAsia="Times New Roman" w:hAnsi="Times New Roman" w:cs="Times New Roman"/>
          <w:sz w:val="28"/>
          <w:szCs w:val="28"/>
        </w:rPr>
      </w:pPr>
    </w:p>
    <w:p w14:paraId="430BDEBB" w14:textId="3415D282" w:rsidR="00EE1DD1" w:rsidRPr="00437296" w:rsidRDefault="00EE1DD1" w:rsidP="00EE1DD1">
      <w:pPr>
        <w:spacing w:after="0" w:line="238" w:lineRule="auto"/>
        <w:ind w:firstLine="113"/>
        <w:jc w:val="both"/>
        <w:rPr>
          <w:rFonts w:ascii="Times New Roman" w:eastAsia="Times New Roman" w:hAnsi="Times New Roman" w:cs="Times New Roman"/>
          <w:sz w:val="28"/>
          <w:szCs w:val="28"/>
        </w:rPr>
      </w:pPr>
      <w:r w:rsidRPr="00437296">
        <w:rPr>
          <w:rFonts w:ascii="Times New Roman" w:eastAsia="Times New Roman" w:hAnsi="Times New Roman" w:cs="Times New Roman"/>
          <w:sz w:val="28"/>
          <w:szCs w:val="28"/>
        </w:rPr>
        <w:t xml:space="preserve">3. </w:t>
      </w:r>
      <w:r w:rsidR="001C144B" w:rsidRPr="00437296">
        <w:rPr>
          <w:rFonts w:ascii="Times New Roman" w:eastAsia="Times New Roman" w:hAnsi="Times New Roman" w:cs="Times New Roman"/>
          <w:sz w:val="28"/>
          <w:szCs w:val="28"/>
        </w:rPr>
        <w:t xml:space="preserve">Arterele principale de </w:t>
      </w:r>
      <w:proofErr w:type="spellStart"/>
      <w:r w:rsidR="001C144B" w:rsidRPr="00437296">
        <w:rPr>
          <w:rFonts w:ascii="Times New Roman" w:eastAsia="Times New Roman" w:hAnsi="Times New Roman" w:cs="Times New Roman"/>
          <w:sz w:val="28"/>
          <w:szCs w:val="28"/>
        </w:rPr>
        <w:t>circulaţie</w:t>
      </w:r>
      <w:proofErr w:type="spellEnd"/>
      <w:r w:rsidR="001C144B" w:rsidRPr="00437296">
        <w:rPr>
          <w:rFonts w:ascii="Times New Roman" w:eastAsia="Times New Roman" w:hAnsi="Times New Roman" w:cs="Times New Roman"/>
          <w:sz w:val="28"/>
          <w:szCs w:val="28"/>
        </w:rPr>
        <w:t xml:space="preserve"> cuprinse în urgența I vor fi practicabile în termen de 1-2 ore de la începerea </w:t>
      </w:r>
      <w:proofErr w:type="spellStart"/>
      <w:r w:rsidR="001C144B" w:rsidRPr="00437296">
        <w:rPr>
          <w:rFonts w:ascii="Times New Roman" w:eastAsia="Times New Roman" w:hAnsi="Times New Roman" w:cs="Times New Roman"/>
          <w:sz w:val="28"/>
          <w:szCs w:val="28"/>
        </w:rPr>
        <w:t>intervenţiei</w:t>
      </w:r>
      <w:proofErr w:type="spellEnd"/>
      <w:r w:rsidR="001C144B" w:rsidRPr="00437296">
        <w:rPr>
          <w:rFonts w:ascii="Times New Roman" w:eastAsia="Times New Roman" w:hAnsi="Times New Roman" w:cs="Times New Roman"/>
          <w:sz w:val="28"/>
          <w:szCs w:val="28"/>
        </w:rPr>
        <w:t>, cele din urgența a II-a în termen de 4-5 ore de la începerea ninsorii.</w:t>
      </w:r>
    </w:p>
    <w:p w14:paraId="443995B3" w14:textId="77777777" w:rsidR="001C144B" w:rsidRPr="00437296" w:rsidRDefault="001C144B" w:rsidP="00EE1DD1">
      <w:pPr>
        <w:spacing w:after="0" w:line="238" w:lineRule="auto"/>
        <w:ind w:firstLine="113"/>
        <w:jc w:val="both"/>
        <w:rPr>
          <w:rFonts w:ascii="Times New Roman" w:eastAsia="Times New Roman" w:hAnsi="Times New Roman" w:cs="Times New Roman"/>
          <w:sz w:val="28"/>
          <w:szCs w:val="28"/>
        </w:rPr>
      </w:pPr>
    </w:p>
    <w:p w14:paraId="15E710FD" w14:textId="77777777" w:rsidR="008610AB" w:rsidRPr="00437296" w:rsidRDefault="008610AB" w:rsidP="008610AB">
      <w:pPr>
        <w:jc w:val="both"/>
        <w:rPr>
          <w:rFonts w:ascii="Times New Roman" w:hAnsi="Times New Roman" w:cs="Times New Roman"/>
          <w:sz w:val="28"/>
          <w:szCs w:val="28"/>
        </w:rPr>
      </w:pPr>
    </w:p>
    <w:p w14:paraId="5C837C4C" w14:textId="6419BCAE" w:rsidR="008610AB" w:rsidRPr="00437296" w:rsidRDefault="004E6985" w:rsidP="008610AB">
      <w:pPr>
        <w:jc w:val="both"/>
        <w:rPr>
          <w:rFonts w:ascii="Times New Roman" w:hAnsi="Times New Roman" w:cs="Times New Roman"/>
          <w:b/>
          <w:bCs/>
          <w:sz w:val="28"/>
          <w:szCs w:val="28"/>
        </w:rPr>
      </w:pPr>
      <w:r w:rsidRPr="00437296">
        <w:rPr>
          <w:rFonts w:ascii="Times New Roman" w:hAnsi="Times New Roman" w:cs="Times New Roman"/>
          <w:b/>
          <w:bCs/>
          <w:sz w:val="28"/>
          <w:szCs w:val="28"/>
        </w:rPr>
        <w:t xml:space="preserve">2.3 </w:t>
      </w:r>
      <w:r w:rsidR="008610AB" w:rsidRPr="00437296">
        <w:rPr>
          <w:rFonts w:ascii="Times New Roman" w:hAnsi="Times New Roman" w:cs="Times New Roman"/>
          <w:b/>
          <w:bCs/>
          <w:sz w:val="28"/>
          <w:szCs w:val="28"/>
        </w:rPr>
        <w:t xml:space="preserve">Combaterea </w:t>
      </w:r>
      <w:proofErr w:type="spellStart"/>
      <w:r w:rsidR="008610AB" w:rsidRPr="00437296">
        <w:rPr>
          <w:rFonts w:ascii="Times New Roman" w:hAnsi="Times New Roman" w:cs="Times New Roman"/>
          <w:b/>
          <w:bCs/>
          <w:sz w:val="28"/>
          <w:szCs w:val="28"/>
        </w:rPr>
        <w:t>gheţii</w:t>
      </w:r>
      <w:proofErr w:type="spellEnd"/>
      <w:r w:rsidR="008610AB" w:rsidRPr="00437296">
        <w:rPr>
          <w:rFonts w:ascii="Times New Roman" w:hAnsi="Times New Roman" w:cs="Times New Roman"/>
          <w:b/>
          <w:bCs/>
          <w:sz w:val="28"/>
          <w:szCs w:val="28"/>
        </w:rPr>
        <w:t xml:space="preserve"> </w:t>
      </w:r>
      <w:proofErr w:type="spellStart"/>
      <w:r w:rsidR="008610AB" w:rsidRPr="00437296">
        <w:rPr>
          <w:rFonts w:ascii="Times New Roman" w:hAnsi="Times New Roman" w:cs="Times New Roman"/>
          <w:b/>
          <w:bCs/>
          <w:sz w:val="28"/>
          <w:szCs w:val="28"/>
        </w:rPr>
        <w:t>şi</w:t>
      </w:r>
      <w:proofErr w:type="spellEnd"/>
      <w:r w:rsidR="008610AB" w:rsidRPr="00437296">
        <w:rPr>
          <w:rFonts w:ascii="Times New Roman" w:hAnsi="Times New Roman" w:cs="Times New Roman"/>
          <w:b/>
          <w:bCs/>
          <w:sz w:val="28"/>
          <w:szCs w:val="28"/>
        </w:rPr>
        <w:t xml:space="preserve"> poleiului</w:t>
      </w:r>
    </w:p>
    <w:p w14:paraId="4A684377" w14:textId="77777777" w:rsidR="006A76B4" w:rsidRPr="00437296" w:rsidRDefault="006A76B4" w:rsidP="008610AB">
      <w:pPr>
        <w:jc w:val="both"/>
        <w:rPr>
          <w:rFonts w:ascii="Times New Roman" w:hAnsi="Times New Roman" w:cs="Times New Roman"/>
          <w:b/>
          <w:bCs/>
          <w:sz w:val="28"/>
          <w:szCs w:val="28"/>
        </w:rPr>
      </w:pPr>
    </w:p>
    <w:p w14:paraId="3B4446E7" w14:textId="52977FC3" w:rsidR="00EE1DD1" w:rsidRPr="00437296" w:rsidRDefault="00EE1DD1" w:rsidP="00EE1DD1">
      <w:pPr>
        <w:pStyle w:val="ListParagraph"/>
        <w:spacing w:after="0" w:line="238" w:lineRule="auto"/>
        <w:ind w:left="0"/>
        <w:jc w:val="both"/>
        <w:rPr>
          <w:rFonts w:ascii="Times New Roman" w:hAnsi="Times New Roman" w:cs="Times New Roman"/>
          <w:sz w:val="28"/>
          <w:szCs w:val="28"/>
        </w:rPr>
      </w:pPr>
      <w:r w:rsidRPr="00437296">
        <w:rPr>
          <w:rFonts w:ascii="Times New Roman" w:hAnsi="Times New Roman" w:cs="Times New Roman"/>
          <w:sz w:val="28"/>
          <w:szCs w:val="28"/>
        </w:rPr>
        <w:t xml:space="preserve">1. </w:t>
      </w:r>
      <w:r w:rsidR="0011258D" w:rsidRPr="00437296">
        <w:rPr>
          <w:rFonts w:ascii="Times New Roman" w:hAnsi="Times New Roman" w:cs="Times New Roman"/>
          <w:sz w:val="28"/>
          <w:szCs w:val="28"/>
        </w:rPr>
        <w:t xml:space="preserve">Activitatea de combatere a gheții și poleiului se face cu scopul măririi coeficientului de aderență al autovehiculelor față de drum, îndepărtarea sau prevenirea formării gheții, poleiului sau zăpezii de pe suprafețele de </w:t>
      </w:r>
      <w:proofErr w:type="spellStart"/>
      <w:r w:rsidR="0011258D" w:rsidRPr="00437296">
        <w:rPr>
          <w:rFonts w:ascii="Times New Roman" w:hAnsi="Times New Roman" w:cs="Times New Roman"/>
          <w:sz w:val="28"/>
          <w:szCs w:val="28"/>
        </w:rPr>
        <w:t>circulaţie</w:t>
      </w:r>
      <w:proofErr w:type="spellEnd"/>
      <w:r w:rsidR="0011258D" w:rsidRPr="00437296">
        <w:rPr>
          <w:rFonts w:ascii="Times New Roman" w:hAnsi="Times New Roman" w:cs="Times New Roman"/>
          <w:sz w:val="28"/>
          <w:szCs w:val="28"/>
        </w:rPr>
        <w:t>.</w:t>
      </w:r>
    </w:p>
    <w:p w14:paraId="4560D6D9" w14:textId="77777777" w:rsidR="00754F7B" w:rsidRPr="00437296" w:rsidRDefault="00754F7B" w:rsidP="00EE1DD1">
      <w:pPr>
        <w:pStyle w:val="ListParagraph"/>
        <w:spacing w:after="0" w:line="238" w:lineRule="auto"/>
        <w:ind w:left="0"/>
        <w:jc w:val="both"/>
        <w:rPr>
          <w:rFonts w:ascii="Times New Roman" w:hAnsi="Times New Roman" w:cs="Times New Roman"/>
          <w:sz w:val="28"/>
          <w:szCs w:val="28"/>
        </w:rPr>
      </w:pPr>
    </w:p>
    <w:p w14:paraId="2F1F0EE3" w14:textId="77777777" w:rsidR="00EE1DD1" w:rsidRPr="00437296" w:rsidRDefault="00EE1DD1" w:rsidP="00EE1DD1">
      <w:pPr>
        <w:spacing w:after="0" w:line="238" w:lineRule="auto"/>
        <w:contextualSpacing/>
        <w:jc w:val="both"/>
        <w:rPr>
          <w:rFonts w:ascii="Times New Roman" w:eastAsia="Times New Roman" w:hAnsi="Times New Roman" w:cs="Times New Roman"/>
          <w:sz w:val="28"/>
          <w:szCs w:val="28"/>
        </w:rPr>
      </w:pPr>
      <w:r w:rsidRPr="00437296">
        <w:rPr>
          <w:rFonts w:ascii="Times New Roman" w:eastAsia="Times New Roman" w:hAnsi="Times New Roman" w:cs="Times New Roman"/>
          <w:sz w:val="28"/>
          <w:szCs w:val="28"/>
        </w:rPr>
        <w:t xml:space="preserve">2. Combaterea </w:t>
      </w:r>
      <w:proofErr w:type="spellStart"/>
      <w:r w:rsidRPr="00437296">
        <w:rPr>
          <w:rFonts w:ascii="Times New Roman" w:eastAsia="Times New Roman" w:hAnsi="Times New Roman" w:cs="Times New Roman"/>
          <w:sz w:val="28"/>
          <w:szCs w:val="28"/>
        </w:rPr>
        <w:t>gheţii</w:t>
      </w:r>
      <w:proofErr w:type="spellEnd"/>
      <w:r w:rsidRPr="00437296">
        <w:rPr>
          <w:rFonts w:ascii="Times New Roman" w:eastAsia="Times New Roman" w:hAnsi="Times New Roman" w:cs="Times New Roman"/>
          <w:sz w:val="28"/>
          <w:szCs w:val="28"/>
        </w:rPr>
        <w:t xml:space="preserve"> </w:t>
      </w:r>
      <w:proofErr w:type="spellStart"/>
      <w:r w:rsidRPr="00437296">
        <w:rPr>
          <w:rFonts w:ascii="Times New Roman" w:eastAsia="Times New Roman" w:hAnsi="Times New Roman" w:cs="Times New Roman"/>
          <w:sz w:val="28"/>
          <w:szCs w:val="28"/>
        </w:rPr>
        <w:t>şi</w:t>
      </w:r>
      <w:proofErr w:type="spellEnd"/>
      <w:r w:rsidRPr="00437296">
        <w:rPr>
          <w:rFonts w:ascii="Times New Roman" w:eastAsia="Times New Roman" w:hAnsi="Times New Roman" w:cs="Times New Roman"/>
          <w:sz w:val="28"/>
          <w:szCs w:val="28"/>
        </w:rPr>
        <w:t xml:space="preserve"> poleiului se face astfel:</w:t>
      </w:r>
    </w:p>
    <w:p w14:paraId="558ADBF4" w14:textId="208A39E4" w:rsidR="00EE1DD1" w:rsidRPr="00437296" w:rsidRDefault="00EE1DD1" w:rsidP="00EE1DD1">
      <w:pPr>
        <w:numPr>
          <w:ilvl w:val="0"/>
          <w:numId w:val="4"/>
        </w:numPr>
        <w:spacing w:after="0" w:line="238" w:lineRule="auto"/>
        <w:contextualSpacing/>
        <w:jc w:val="both"/>
        <w:rPr>
          <w:rFonts w:ascii="Times New Roman" w:eastAsia="Times New Roman" w:hAnsi="Times New Roman" w:cs="Times New Roman"/>
          <w:sz w:val="28"/>
          <w:szCs w:val="28"/>
        </w:rPr>
      </w:pPr>
      <w:r w:rsidRPr="00437296">
        <w:rPr>
          <w:rFonts w:ascii="Times New Roman" w:eastAsia="Times New Roman" w:hAnsi="Times New Roman" w:cs="Times New Roman"/>
          <w:sz w:val="28"/>
          <w:szCs w:val="28"/>
        </w:rPr>
        <w:t xml:space="preserve">cu clorură de </w:t>
      </w:r>
      <w:r w:rsidR="001735E1" w:rsidRPr="00437296">
        <w:rPr>
          <w:rFonts w:ascii="Times New Roman" w:eastAsia="Times New Roman" w:hAnsi="Times New Roman" w:cs="Times New Roman"/>
          <w:sz w:val="28"/>
          <w:szCs w:val="28"/>
        </w:rPr>
        <w:t xml:space="preserve"> magneziu/</w:t>
      </w:r>
      <w:r w:rsidRPr="00437296">
        <w:rPr>
          <w:rFonts w:ascii="Times New Roman" w:eastAsia="Times New Roman" w:hAnsi="Times New Roman" w:cs="Times New Roman"/>
          <w:sz w:val="28"/>
          <w:szCs w:val="28"/>
        </w:rPr>
        <w:t>calciu in stare solid</w:t>
      </w:r>
      <w:r w:rsidR="0011258D" w:rsidRPr="00437296">
        <w:rPr>
          <w:rFonts w:ascii="Times New Roman" w:eastAsia="Times New Roman" w:hAnsi="Times New Roman" w:cs="Times New Roman"/>
          <w:sz w:val="28"/>
          <w:szCs w:val="28"/>
        </w:rPr>
        <w:t>ă</w:t>
      </w:r>
      <w:r w:rsidRPr="00437296">
        <w:rPr>
          <w:rFonts w:ascii="Times New Roman" w:eastAsia="Times New Roman" w:hAnsi="Times New Roman" w:cs="Times New Roman"/>
          <w:sz w:val="28"/>
          <w:szCs w:val="28"/>
        </w:rPr>
        <w:t>/lichidă.</w:t>
      </w:r>
    </w:p>
    <w:p w14:paraId="4B24F00A" w14:textId="77777777" w:rsidR="00EE1DD1" w:rsidRPr="00437296" w:rsidRDefault="00EE1DD1" w:rsidP="00EE1DD1">
      <w:pPr>
        <w:numPr>
          <w:ilvl w:val="0"/>
          <w:numId w:val="4"/>
        </w:numPr>
        <w:spacing w:after="0" w:line="238" w:lineRule="auto"/>
        <w:contextualSpacing/>
        <w:jc w:val="both"/>
        <w:rPr>
          <w:rFonts w:ascii="Times New Roman" w:eastAsia="Times New Roman" w:hAnsi="Times New Roman" w:cs="Times New Roman"/>
          <w:sz w:val="28"/>
          <w:szCs w:val="28"/>
        </w:rPr>
      </w:pPr>
      <w:r w:rsidRPr="00437296">
        <w:rPr>
          <w:rFonts w:ascii="Times New Roman" w:eastAsia="Times New Roman" w:hAnsi="Times New Roman" w:cs="Times New Roman"/>
          <w:sz w:val="28"/>
          <w:szCs w:val="28"/>
        </w:rPr>
        <w:t xml:space="preserve">cu amestec de sare </w:t>
      </w:r>
      <w:proofErr w:type="spellStart"/>
      <w:r w:rsidRPr="00437296">
        <w:rPr>
          <w:rFonts w:ascii="Times New Roman" w:eastAsia="Times New Roman" w:hAnsi="Times New Roman" w:cs="Times New Roman"/>
          <w:sz w:val="28"/>
          <w:szCs w:val="28"/>
        </w:rPr>
        <w:t>şi</w:t>
      </w:r>
      <w:proofErr w:type="spellEnd"/>
      <w:r w:rsidRPr="00437296">
        <w:rPr>
          <w:rFonts w:ascii="Times New Roman" w:eastAsia="Times New Roman" w:hAnsi="Times New Roman" w:cs="Times New Roman"/>
          <w:sz w:val="28"/>
          <w:szCs w:val="28"/>
        </w:rPr>
        <w:t xml:space="preserve"> piatră spartă </w:t>
      </w:r>
      <w:proofErr w:type="spellStart"/>
      <w:r w:rsidRPr="00437296">
        <w:rPr>
          <w:rFonts w:ascii="Times New Roman" w:eastAsia="Times New Roman" w:hAnsi="Times New Roman" w:cs="Times New Roman"/>
          <w:sz w:val="28"/>
          <w:szCs w:val="28"/>
        </w:rPr>
        <w:t>granulaţie</w:t>
      </w:r>
      <w:proofErr w:type="spellEnd"/>
      <w:r w:rsidRPr="00437296">
        <w:rPr>
          <w:rFonts w:ascii="Times New Roman" w:eastAsia="Times New Roman" w:hAnsi="Times New Roman" w:cs="Times New Roman"/>
          <w:sz w:val="28"/>
          <w:szCs w:val="28"/>
        </w:rPr>
        <w:t xml:space="preserve"> 3-7 mm; </w:t>
      </w:r>
      <w:proofErr w:type="spellStart"/>
      <w:r w:rsidRPr="00437296">
        <w:rPr>
          <w:rFonts w:ascii="Times New Roman" w:eastAsia="Times New Roman" w:hAnsi="Times New Roman" w:cs="Times New Roman"/>
          <w:sz w:val="28"/>
          <w:szCs w:val="28"/>
        </w:rPr>
        <w:t>proporţie</w:t>
      </w:r>
      <w:proofErr w:type="spellEnd"/>
      <w:r w:rsidRPr="00437296">
        <w:rPr>
          <w:rFonts w:ascii="Times New Roman" w:eastAsia="Times New Roman" w:hAnsi="Times New Roman" w:cs="Times New Roman"/>
          <w:sz w:val="28"/>
          <w:szCs w:val="28"/>
        </w:rPr>
        <w:t xml:space="preserve"> amestec 15-50% sare, se aplică pe </w:t>
      </w:r>
      <w:proofErr w:type="spellStart"/>
      <w:r w:rsidRPr="00437296">
        <w:rPr>
          <w:rFonts w:ascii="Times New Roman" w:eastAsia="Times New Roman" w:hAnsi="Times New Roman" w:cs="Times New Roman"/>
          <w:sz w:val="28"/>
          <w:szCs w:val="28"/>
        </w:rPr>
        <w:t>suprafeţe</w:t>
      </w:r>
      <w:proofErr w:type="spellEnd"/>
      <w:r w:rsidRPr="00437296">
        <w:rPr>
          <w:rFonts w:ascii="Times New Roman" w:eastAsia="Times New Roman" w:hAnsi="Times New Roman" w:cs="Times New Roman"/>
          <w:sz w:val="28"/>
          <w:szCs w:val="28"/>
        </w:rPr>
        <w:t xml:space="preserve"> unde din anumite motive tehnice sau economice nu se poate îndepărta in totalitate stratul de zăpadă sau </w:t>
      </w:r>
      <w:proofErr w:type="spellStart"/>
      <w:r w:rsidRPr="00437296">
        <w:rPr>
          <w:rFonts w:ascii="Times New Roman" w:eastAsia="Times New Roman" w:hAnsi="Times New Roman" w:cs="Times New Roman"/>
          <w:sz w:val="28"/>
          <w:szCs w:val="28"/>
        </w:rPr>
        <w:t>gheaţă</w:t>
      </w:r>
      <w:proofErr w:type="spellEnd"/>
      <w:r w:rsidRPr="00437296">
        <w:rPr>
          <w:rFonts w:ascii="Times New Roman" w:eastAsia="Times New Roman" w:hAnsi="Times New Roman" w:cs="Times New Roman"/>
          <w:sz w:val="28"/>
          <w:szCs w:val="28"/>
        </w:rPr>
        <w:t>.</w:t>
      </w:r>
    </w:p>
    <w:p w14:paraId="631985A6" w14:textId="1210616C" w:rsidR="00EE1DD1" w:rsidRPr="00437296" w:rsidRDefault="00EE1DD1" w:rsidP="00EE1DD1">
      <w:pPr>
        <w:numPr>
          <w:ilvl w:val="0"/>
          <w:numId w:val="4"/>
        </w:numPr>
        <w:spacing w:after="0" w:line="238" w:lineRule="auto"/>
        <w:contextualSpacing/>
        <w:jc w:val="both"/>
        <w:rPr>
          <w:rFonts w:ascii="Times New Roman" w:eastAsia="Times New Roman" w:hAnsi="Times New Roman" w:cs="Times New Roman"/>
          <w:sz w:val="28"/>
          <w:szCs w:val="28"/>
        </w:rPr>
      </w:pPr>
      <w:r w:rsidRPr="00437296">
        <w:rPr>
          <w:rFonts w:ascii="Times New Roman" w:eastAsia="Times New Roman" w:hAnsi="Times New Roman" w:cs="Times New Roman"/>
          <w:sz w:val="28"/>
          <w:szCs w:val="28"/>
        </w:rPr>
        <w:t>cu emulsie de clorură de sodiu</w:t>
      </w:r>
      <w:r w:rsidR="00350804" w:rsidRPr="00437296">
        <w:rPr>
          <w:rFonts w:ascii="Times New Roman" w:eastAsia="Times New Roman" w:hAnsi="Times New Roman" w:cs="Times New Roman"/>
          <w:sz w:val="28"/>
          <w:szCs w:val="28"/>
        </w:rPr>
        <w:t xml:space="preserve"> </w:t>
      </w:r>
      <w:r w:rsidRPr="00437296">
        <w:rPr>
          <w:rFonts w:ascii="Times New Roman" w:eastAsia="Times New Roman" w:hAnsi="Times New Roman" w:cs="Times New Roman"/>
          <w:sz w:val="28"/>
          <w:szCs w:val="28"/>
        </w:rPr>
        <w:t>(</w:t>
      </w:r>
      <w:proofErr w:type="spellStart"/>
      <w:r w:rsidRPr="00437296">
        <w:rPr>
          <w:rFonts w:ascii="Times New Roman" w:eastAsia="Times New Roman" w:hAnsi="Times New Roman" w:cs="Times New Roman"/>
          <w:sz w:val="28"/>
          <w:szCs w:val="28"/>
        </w:rPr>
        <w:t>concentraţie</w:t>
      </w:r>
      <w:proofErr w:type="spellEnd"/>
      <w:r w:rsidRPr="00437296">
        <w:rPr>
          <w:rFonts w:ascii="Times New Roman" w:eastAsia="Times New Roman" w:hAnsi="Times New Roman" w:cs="Times New Roman"/>
          <w:sz w:val="28"/>
          <w:szCs w:val="28"/>
        </w:rPr>
        <w:t xml:space="preserve"> 22-25%), eficientă </w:t>
      </w:r>
      <w:r w:rsidR="002A5E0A" w:rsidRPr="00437296">
        <w:rPr>
          <w:rFonts w:ascii="Times New Roman" w:eastAsia="Times New Roman" w:hAnsi="Times New Roman" w:cs="Times New Roman"/>
          <w:sz w:val="28"/>
          <w:szCs w:val="28"/>
        </w:rPr>
        <w:t>în cazul în care temperatura nu scade sub</w:t>
      </w:r>
      <w:r w:rsidRPr="00437296">
        <w:rPr>
          <w:rFonts w:ascii="Times New Roman" w:eastAsia="Times New Roman" w:hAnsi="Times New Roman" w:cs="Times New Roman"/>
          <w:sz w:val="28"/>
          <w:szCs w:val="28"/>
        </w:rPr>
        <w:t xml:space="preserve"> -</w:t>
      </w:r>
      <w:r w:rsidR="00350804" w:rsidRPr="00437296">
        <w:rPr>
          <w:rFonts w:ascii="Times New Roman" w:eastAsia="Times New Roman" w:hAnsi="Times New Roman" w:cs="Times New Roman"/>
          <w:sz w:val="28"/>
          <w:szCs w:val="28"/>
        </w:rPr>
        <w:t>10</w:t>
      </w:r>
      <w:r w:rsidRPr="00437296">
        <w:rPr>
          <w:rFonts w:ascii="Times New Roman" w:eastAsia="Times New Roman" w:hAnsi="Times New Roman" w:cs="Times New Roman"/>
          <w:sz w:val="28"/>
          <w:szCs w:val="28"/>
        </w:rPr>
        <w:t xml:space="preserve">°C (se poate aplica doar pe îmbrăcăminte </w:t>
      </w:r>
      <w:proofErr w:type="spellStart"/>
      <w:r w:rsidRPr="00437296">
        <w:rPr>
          <w:rFonts w:ascii="Times New Roman" w:eastAsia="Times New Roman" w:hAnsi="Times New Roman" w:cs="Times New Roman"/>
          <w:sz w:val="28"/>
          <w:szCs w:val="28"/>
        </w:rPr>
        <w:t>etanşă</w:t>
      </w:r>
      <w:proofErr w:type="spellEnd"/>
      <w:r w:rsidRPr="00437296">
        <w:rPr>
          <w:rFonts w:ascii="Times New Roman" w:eastAsia="Times New Roman" w:hAnsi="Times New Roman" w:cs="Times New Roman"/>
          <w:sz w:val="28"/>
          <w:szCs w:val="28"/>
        </w:rPr>
        <w:t>, cu acordul administratorului drumului).</w:t>
      </w:r>
    </w:p>
    <w:p w14:paraId="65291F39" w14:textId="3F2DB96F" w:rsidR="00EE1DD1" w:rsidRPr="00437296" w:rsidRDefault="00EE1DD1" w:rsidP="00EE1DD1">
      <w:pPr>
        <w:numPr>
          <w:ilvl w:val="0"/>
          <w:numId w:val="4"/>
        </w:numPr>
        <w:spacing w:after="0" w:line="238" w:lineRule="auto"/>
        <w:contextualSpacing/>
        <w:jc w:val="both"/>
        <w:rPr>
          <w:rFonts w:ascii="Times New Roman" w:eastAsia="Times New Roman" w:hAnsi="Times New Roman" w:cs="Times New Roman"/>
          <w:sz w:val="28"/>
          <w:szCs w:val="28"/>
        </w:rPr>
      </w:pPr>
      <w:r w:rsidRPr="00437296">
        <w:rPr>
          <w:rFonts w:ascii="Times New Roman" w:eastAsia="Times New Roman" w:hAnsi="Times New Roman" w:cs="Times New Roman"/>
          <w:sz w:val="28"/>
          <w:szCs w:val="28"/>
        </w:rPr>
        <w:t>cu sare (</w:t>
      </w:r>
      <w:proofErr w:type="spellStart"/>
      <w:r w:rsidRPr="00437296">
        <w:rPr>
          <w:rFonts w:ascii="Times New Roman" w:eastAsia="Times New Roman" w:hAnsi="Times New Roman" w:cs="Times New Roman"/>
          <w:sz w:val="28"/>
          <w:szCs w:val="28"/>
        </w:rPr>
        <w:t>NaCl</w:t>
      </w:r>
      <w:proofErr w:type="spellEnd"/>
      <w:r w:rsidRPr="00437296">
        <w:rPr>
          <w:rFonts w:ascii="Times New Roman" w:eastAsia="Times New Roman" w:hAnsi="Times New Roman" w:cs="Times New Roman"/>
          <w:sz w:val="28"/>
          <w:szCs w:val="28"/>
        </w:rPr>
        <w:t xml:space="preserve">) amestecată cu inhibitori de coroziune sau împreună cu nisip sau orice alte materiale care prin </w:t>
      </w:r>
      <w:proofErr w:type="spellStart"/>
      <w:r w:rsidRPr="00437296">
        <w:rPr>
          <w:rFonts w:ascii="Times New Roman" w:eastAsia="Times New Roman" w:hAnsi="Times New Roman" w:cs="Times New Roman"/>
          <w:sz w:val="28"/>
          <w:szCs w:val="28"/>
        </w:rPr>
        <w:t>acţiunea</w:t>
      </w:r>
      <w:proofErr w:type="spellEnd"/>
      <w:r w:rsidRPr="00437296">
        <w:rPr>
          <w:rFonts w:ascii="Times New Roman" w:eastAsia="Times New Roman" w:hAnsi="Times New Roman" w:cs="Times New Roman"/>
          <w:sz w:val="28"/>
          <w:szCs w:val="28"/>
        </w:rPr>
        <w:t xml:space="preserve"> de </w:t>
      </w:r>
      <w:proofErr w:type="spellStart"/>
      <w:r w:rsidRPr="00437296">
        <w:rPr>
          <w:rFonts w:ascii="Times New Roman" w:eastAsia="Times New Roman" w:hAnsi="Times New Roman" w:cs="Times New Roman"/>
          <w:sz w:val="28"/>
          <w:szCs w:val="28"/>
        </w:rPr>
        <w:t>împrăştiere</w:t>
      </w:r>
      <w:proofErr w:type="spellEnd"/>
      <w:r w:rsidRPr="00437296">
        <w:rPr>
          <w:rFonts w:ascii="Times New Roman" w:eastAsia="Times New Roman" w:hAnsi="Times New Roman" w:cs="Times New Roman"/>
          <w:sz w:val="28"/>
          <w:szCs w:val="28"/>
        </w:rPr>
        <w:t xml:space="preserve"> să nu producă deteriorări sau înfundări ale canalizării stradale; sarea pură se va utiliza numai pe </w:t>
      </w:r>
      <w:proofErr w:type="spellStart"/>
      <w:r w:rsidRPr="00437296">
        <w:rPr>
          <w:rFonts w:ascii="Times New Roman" w:eastAsia="Times New Roman" w:hAnsi="Times New Roman" w:cs="Times New Roman"/>
          <w:sz w:val="28"/>
          <w:szCs w:val="28"/>
        </w:rPr>
        <w:t>îmbrăcăminţile</w:t>
      </w:r>
      <w:proofErr w:type="spellEnd"/>
      <w:r w:rsidRPr="00437296">
        <w:rPr>
          <w:rFonts w:ascii="Times New Roman" w:eastAsia="Times New Roman" w:hAnsi="Times New Roman" w:cs="Times New Roman"/>
          <w:sz w:val="28"/>
          <w:szCs w:val="28"/>
        </w:rPr>
        <w:t xml:space="preserve"> bine </w:t>
      </w:r>
      <w:proofErr w:type="spellStart"/>
      <w:r w:rsidRPr="00437296">
        <w:rPr>
          <w:rFonts w:ascii="Times New Roman" w:eastAsia="Times New Roman" w:hAnsi="Times New Roman" w:cs="Times New Roman"/>
          <w:sz w:val="28"/>
          <w:szCs w:val="28"/>
        </w:rPr>
        <w:t>etanşeizate</w:t>
      </w:r>
      <w:proofErr w:type="spellEnd"/>
      <w:r w:rsidRPr="00437296">
        <w:rPr>
          <w:rFonts w:ascii="Times New Roman" w:eastAsia="Times New Roman" w:hAnsi="Times New Roman" w:cs="Times New Roman"/>
          <w:sz w:val="28"/>
          <w:szCs w:val="28"/>
        </w:rPr>
        <w:t xml:space="preserve">, doar cu avizul administratorului drumului public. Utilizarea sării nu este eficientă pentru temperaturi la </w:t>
      </w:r>
      <w:proofErr w:type="spellStart"/>
      <w:r w:rsidRPr="00437296">
        <w:rPr>
          <w:rFonts w:ascii="Times New Roman" w:eastAsia="Times New Roman" w:hAnsi="Times New Roman" w:cs="Times New Roman"/>
          <w:sz w:val="28"/>
          <w:szCs w:val="28"/>
        </w:rPr>
        <w:t>suprafaţa</w:t>
      </w:r>
      <w:proofErr w:type="spellEnd"/>
      <w:r w:rsidRPr="00437296">
        <w:rPr>
          <w:rFonts w:ascii="Times New Roman" w:eastAsia="Times New Roman" w:hAnsi="Times New Roman" w:cs="Times New Roman"/>
          <w:sz w:val="28"/>
          <w:szCs w:val="28"/>
        </w:rPr>
        <w:t xml:space="preserve"> carosabilului mai scăzute de </w:t>
      </w:r>
      <w:r w:rsidR="006674B9" w:rsidRPr="00437296">
        <w:rPr>
          <w:rFonts w:ascii="Times New Roman" w:eastAsia="Times New Roman" w:hAnsi="Times New Roman" w:cs="Times New Roman"/>
          <w:sz w:val="28"/>
          <w:szCs w:val="28"/>
        </w:rPr>
        <w:t>-</w:t>
      </w:r>
      <w:r w:rsidR="00C162B7" w:rsidRPr="00437296">
        <w:rPr>
          <w:rFonts w:ascii="Times New Roman" w:eastAsia="Times New Roman" w:hAnsi="Times New Roman" w:cs="Times New Roman"/>
          <w:sz w:val="28"/>
          <w:szCs w:val="28"/>
        </w:rPr>
        <w:t>10</w:t>
      </w:r>
      <w:r w:rsidRPr="00437296">
        <w:rPr>
          <w:rFonts w:ascii="Times New Roman" w:eastAsia="Times New Roman" w:hAnsi="Times New Roman" w:cs="Times New Roman"/>
          <w:sz w:val="28"/>
          <w:szCs w:val="28"/>
          <w:vertAlign w:val="superscript"/>
        </w:rPr>
        <w:t>0</w:t>
      </w:r>
      <w:r w:rsidRPr="00437296">
        <w:rPr>
          <w:rFonts w:ascii="Times New Roman" w:eastAsia="Times New Roman" w:hAnsi="Times New Roman" w:cs="Times New Roman"/>
          <w:sz w:val="28"/>
          <w:szCs w:val="28"/>
        </w:rPr>
        <w:t>C.</w:t>
      </w:r>
    </w:p>
    <w:p w14:paraId="759FB973" w14:textId="77777777" w:rsidR="00EE1DD1" w:rsidRPr="00437296" w:rsidRDefault="00EE1DD1" w:rsidP="00EE1DD1">
      <w:pPr>
        <w:spacing w:after="0" w:line="238" w:lineRule="auto"/>
        <w:ind w:left="720"/>
        <w:contextualSpacing/>
        <w:jc w:val="both"/>
        <w:rPr>
          <w:rFonts w:ascii="Times New Roman" w:eastAsia="Times New Roman" w:hAnsi="Times New Roman" w:cs="Times New Roman"/>
          <w:sz w:val="28"/>
          <w:szCs w:val="28"/>
        </w:rPr>
      </w:pPr>
    </w:p>
    <w:p w14:paraId="0B9A78A0" w14:textId="77777777" w:rsidR="00EE1DD1" w:rsidRPr="00437296" w:rsidRDefault="00EE1DD1" w:rsidP="00EE1DD1">
      <w:pPr>
        <w:spacing w:after="0" w:line="238" w:lineRule="auto"/>
        <w:contextualSpacing/>
        <w:jc w:val="both"/>
        <w:rPr>
          <w:rFonts w:ascii="Times New Roman" w:eastAsia="Times New Roman" w:hAnsi="Times New Roman" w:cs="Times New Roman"/>
          <w:sz w:val="28"/>
          <w:szCs w:val="28"/>
        </w:rPr>
      </w:pPr>
      <w:r w:rsidRPr="00437296">
        <w:rPr>
          <w:rFonts w:ascii="Times New Roman" w:eastAsia="Times New Roman" w:hAnsi="Times New Roman" w:cs="Times New Roman"/>
          <w:sz w:val="28"/>
          <w:szCs w:val="28"/>
        </w:rPr>
        <w:t xml:space="preserve">3. </w:t>
      </w:r>
      <w:proofErr w:type="spellStart"/>
      <w:r w:rsidRPr="00437296">
        <w:rPr>
          <w:rFonts w:ascii="Times New Roman" w:eastAsia="Times New Roman" w:hAnsi="Times New Roman" w:cs="Times New Roman"/>
          <w:sz w:val="28"/>
          <w:szCs w:val="28"/>
        </w:rPr>
        <w:t>Prestaţia</w:t>
      </w:r>
      <w:proofErr w:type="spellEnd"/>
      <w:r w:rsidRPr="00437296">
        <w:rPr>
          <w:rFonts w:ascii="Times New Roman" w:eastAsia="Times New Roman" w:hAnsi="Times New Roman" w:cs="Times New Roman"/>
          <w:sz w:val="28"/>
          <w:szCs w:val="28"/>
        </w:rPr>
        <w:t xml:space="preserve"> se face cu utilaje speciale </w:t>
      </w:r>
      <w:proofErr w:type="spellStart"/>
      <w:r w:rsidRPr="00437296">
        <w:rPr>
          <w:rFonts w:ascii="Times New Roman" w:eastAsia="Times New Roman" w:hAnsi="Times New Roman" w:cs="Times New Roman"/>
          <w:sz w:val="28"/>
          <w:szCs w:val="28"/>
        </w:rPr>
        <w:t>şi</w:t>
      </w:r>
      <w:proofErr w:type="spellEnd"/>
      <w:r w:rsidRPr="00437296">
        <w:rPr>
          <w:rFonts w:ascii="Times New Roman" w:eastAsia="Times New Roman" w:hAnsi="Times New Roman" w:cs="Times New Roman"/>
          <w:sz w:val="28"/>
          <w:szCs w:val="28"/>
        </w:rPr>
        <w:t xml:space="preserve"> se efectuează în special pe pante, poduri, în </w:t>
      </w:r>
      <w:proofErr w:type="spellStart"/>
      <w:r w:rsidRPr="00437296">
        <w:rPr>
          <w:rFonts w:ascii="Times New Roman" w:eastAsia="Times New Roman" w:hAnsi="Times New Roman" w:cs="Times New Roman"/>
          <w:sz w:val="28"/>
          <w:szCs w:val="28"/>
        </w:rPr>
        <w:t>intersecţii</w:t>
      </w:r>
      <w:proofErr w:type="spellEnd"/>
      <w:r w:rsidRPr="00437296">
        <w:rPr>
          <w:rFonts w:ascii="Times New Roman" w:eastAsia="Times New Roman" w:hAnsi="Times New Roman" w:cs="Times New Roman"/>
          <w:sz w:val="28"/>
          <w:szCs w:val="28"/>
        </w:rPr>
        <w:t xml:space="preserve">, </w:t>
      </w:r>
      <w:proofErr w:type="spellStart"/>
      <w:r w:rsidRPr="00437296">
        <w:rPr>
          <w:rFonts w:ascii="Times New Roman" w:eastAsia="Times New Roman" w:hAnsi="Times New Roman" w:cs="Times New Roman"/>
          <w:sz w:val="28"/>
          <w:szCs w:val="28"/>
        </w:rPr>
        <w:t>staţiile</w:t>
      </w:r>
      <w:proofErr w:type="spellEnd"/>
      <w:r w:rsidRPr="00437296">
        <w:rPr>
          <w:rFonts w:ascii="Times New Roman" w:eastAsia="Times New Roman" w:hAnsi="Times New Roman" w:cs="Times New Roman"/>
          <w:sz w:val="28"/>
          <w:szCs w:val="28"/>
        </w:rPr>
        <w:t xml:space="preserve"> mijloacelor de transport în comun, </w:t>
      </w:r>
      <w:proofErr w:type="spellStart"/>
      <w:r w:rsidRPr="00437296">
        <w:rPr>
          <w:rFonts w:ascii="Times New Roman" w:eastAsia="Times New Roman" w:hAnsi="Times New Roman" w:cs="Times New Roman"/>
          <w:sz w:val="28"/>
          <w:szCs w:val="28"/>
        </w:rPr>
        <w:t>pieţe</w:t>
      </w:r>
      <w:proofErr w:type="spellEnd"/>
      <w:r w:rsidRPr="00437296">
        <w:rPr>
          <w:rFonts w:ascii="Times New Roman" w:eastAsia="Times New Roman" w:hAnsi="Times New Roman" w:cs="Times New Roman"/>
          <w:sz w:val="28"/>
          <w:szCs w:val="28"/>
        </w:rPr>
        <w:t xml:space="preserve">, pe artere de </w:t>
      </w:r>
      <w:proofErr w:type="spellStart"/>
      <w:r w:rsidRPr="00437296">
        <w:rPr>
          <w:rFonts w:ascii="Times New Roman" w:eastAsia="Times New Roman" w:hAnsi="Times New Roman" w:cs="Times New Roman"/>
          <w:sz w:val="28"/>
          <w:szCs w:val="28"/>
        </w:rPr>
        <w:t>circulaţie</w:t>
      </w:r>
      <w:proofErr w:type="spellEnd"/>
      <w:r w:rsidRPr="00437296">
        <w:rPr>
          <w:rFonts w:ascii="Times New Roman" w:eastAsia="Times New Roman" w:hAnsi="Times New Roman" w:cs="Times New Roman"/>
          <w:sz w:val="28"/>
          <w:szCs w:val="28"/>
        </w:rPr>
        <w:t xml:space="preserve"> situate în apropierea cursurilor de apă ori a lacurilor, pe artere de </w:t>
      </w:r>
      <w:proofErr w:type="spellStart"/>
      <w:r w:rsidRPr="00437296">
        <w:rPr>
          <w:rFonts w:ascii="Times New Roman" w:eastAsia="Times New Roman" w:hAnsi="Times New Roman" w:cs="Times New Roman"/>
          <w:sz w:val="28"/>
          <w:szCs w:val="28"/>
        </w:rPr>
        <w:t>circulaţie</w:t>
      </w:r>
      <w:proofErr w:type="spellEnd"/>
      <w:r w:rsidRPr="00437296">
        <w:rPr>
          <w:rFonts w:ascii="Times New Roman" w:eastAsia="Times New Roman" w:hAnsi="Times New Roman" w:cs="Times New Roman"/>
          <w:sz w:val="28"/>
          <w:szCs w:val="28"/>
        </w:rPr>
        <w:t xml:space="preserve"> aglomerate.</w:t>
      </w:r>
    </w:p>
    <w:p w14:paraId="401251BD" w14:textId="77777777" w:rsidR="00EE1DD1" w:rsidRPr="00437296" w:rsidRDefault="00EE1DD1" w:rsidP="00EE1DD1">
      <w:pPr>
        <w:spacing w:after="0" w:line="238" w:lineRule="auto"/>
        <w:contextualSpacing/>
        <w:jc w:val="both"/>
        <w:rPr>
          <w:rFonts w:ascii="Times New Roman" w:eastAsia="Times New Roman" w:hAnsi="Times New Roman" w:cs="Times New Roman"/>
          <w:sz w:val="28"/>
          <w:szCs w:val="28"/>
        </w:rPr>
      </w:pPr>
    </w:p>
    <w:p w14:paraId="19D6A1AB" w14:textId="77777777" w:rsidR="00EE1DD1" w:rsidRPr="00437296" w:rsidRDefault="00EE1DD1" w:rsidP="00EE1DD1">
      <w:pPr>
        <w:spacing w:after="0" w:line="238" w:lineRule="auto"/>
        <w:contextualSpacing/>
        <w:jc w:val="both"/>
        <w:rPr>
          <w:rFonts w:ascii="Times New Roman" w:eastAsia="Times New Roman" w:hAnsi="Times New Roman" w:cs="Times New Roman"/>
          <w:sz w:val="28"/>
          <w:szCs w:val="28"/>
        </w:rPr>
      </w:pPr>
      <w:r w:rsidRPr="00437296">
        <w:rPr>
          <w:rFonts w:ascii="Times New Roman" w:eastAsia="Times New Roman" w:hAnsi="Times New Roman" w:cs="Times New Roman"/>
          <w:sz w:val="28"/>
          <w:szCs w:val="28"/>
        </w:rPr>
        <w:t>4. Materialele antiderapante folosite vor fi conform normativelor in vigoare.</w:t>
      </w:r>
    </w:p>
    <w:p w14:paraId="5A04E713" w14:textId="77777777" w:rsidR="00EE1DD1" w:rsidRPr="00437296" w:rsidRDefault="00EE1DD1" w:rsidP="00EE1DD1">
      <w:pPr>
        <w:spacing w:after="0" w:line="238" w:lineRule="auto"/>
        <w:contextualSpacing/>
        <w:jc w:val="both"/>
        <w:rPr>
          <w:rFonts w:ascii="Times New Roman" w:eastAsia="Times New Roman" w:hAnsi="Times New Roman" w:cs="Times New Roman"/>
          <w:sz w:val="28"/>
          <w:szCs w:val="28"/>
        </w:rPr>
      </w:pPr>
    </w:p>
    <w:p w14:paraId="0921A876" w14:textId="77777777" w:rsidR="00EE1DD1" w:rsidRPr="00437296" w:rsidRDefault="00754F7B" w:rsidP="00754F7B">
      <w:pPr>
        <w:spacing w:after="0" w:line="238" w:lineRule="auto"/>
        <w:contextualSpacing/>
        <w:jc w:val="both"/>
        <w:rPr>
          <w:rFonts w:ascii="Times New Roman" w:eastAsia="Times New Roman" w:hAnsi="Times New Roman" w:cs="Times New Roman"/>
          <w:sz w:val="28"/>
          <w:szCs w:val="28"/>
        </w:rPr>
      </w:pPr>
      <w:r w:rsidRPr="00437296">
        <w:rPr>
          <w:rFonts w:ascii="Times New Roman" w:eastAsia="Times New Roman" w:hAnsi="Times New Roman" w:cs="Times New Roman"/>
          <w:sz w:val="28"/>
          <w:szCs w:val="28"/>
        </w:rPr>
        <w:t xml:space="preserve">5. </w:t>
      </w:r>
      <w:r w:rsidR="00EE1DD1" w:rsidRPr="00437296">
        <w:rPr>
          <w:rFonts w:ascii="Times New Roman" w:eastAsia="Times New Roman" w:hAnsi="Times New Roman" w:cs="Times New Roman"/>
          <w:sz w:val="28"/>
          <w:szCs w:val="28"/>
        </w:rPr>
        <w:t xml:space="preserve">La alegerea </w:t>
      </w:r>
      <w:proofErr w:type="spellStart"/>
      <w:r w:rsidR="00EE1DD1" w:rsidRPr="00437296">
        <w:rPr>
          <w:rFonts w:ascii="Times New Roman" w:eastAsia="Times New Roman" w:hAnsi="Times New Roman" w:cs="Times New Roman"/>
          <w:sz w:val="28"/>
          <w:szCs w:val="28"/>
        </w:rPr>
        <w:t>soluţiei</w:t>
      </w:r>
      <w:proofErr w:type="spellEnd"/>
      <w:r w:rsidR="00EE1DD1" w:rsidRPr="00437296">
        <w:rPr>
          <w:rFonts w:ascii="Times New Roman" w:eastAsia="Times New Roman" w:hAnsi="Times New Roman" w:cs="Times New Roman"/>
          <w:sz w:val="28"/>
          <w:szCs w:val="28"/>
        </w:rPr>
        <w:t xml:space="preserve"> de deszăpezire se va tine cont de starea carosabilului, natura îmbrăcămintei carosabilului </w:t>
      </w:r>
      <w:proofErr w:type="spellStart"/>
      <w:r w:rsidR="00EE1DD1" w:rsidRPr="00437296">
        <w:rPr>
          <w:rFonts w:ascii="Times New Roman" w:eastAsia="Times New Roman" w:hAnsi="Times New Roman" w:cs="Times New Roman"/>
          <w:sz w:val="28"/>
          <w:szCs w:val="28"/>
        </w:rPr>
        <w:t>condiţiile</w:t>
      </w:r>
      <w:proofErr w:type="spellEnd"/>
      <w:r w:rsidR="00EE1DD1" w:rsidRPr="00437296">
        <w:rPr>
          <w:rFonts w:ascii="Times New Roman" w:eastAsia="Times New Roman" w:hAnsi="Times New Roman" w:cs="Times New Roman"/>
          <w:sz w:val="28"/>
          <w:szCs w:val="28"/>
        </w:rPr>
        <w:t xml:space="preserve"> meteo din timpul iernii pentru asigurarea unui grad de aderenta optim si o </w:t>
      </w:r>
      <w:proofErr w:type="spellStart"/>
      <w:r w:rsidR="00EE1DD1" w:rsidRPr="00437296">
        <w:rPr>
          <w:rFonts w:ascii="Times New Roman" w:eastAsia="Times New Roman" w:hAnsi="Times New Roman" w:cs="Times New Roman"/>
          <w:sz w:val="28"/>
          <w:szCs w:val="28"/>
        </w:rPr>
        <w:t>protecţie</w:t>
      </w:r>
      <w:proofErr w:type="spellEnd"/>
      <w:r w:rsidR="00EE1DD1" w:rsidRPr="00437296">
        <w:rPr>
          <w:rFonts w:ascii="Times New Roman" w:eastAsia="Times New Roman" w:hAnsi="Times New Roman" w:cs="Times New Roman"/>
          <w:sz w:val="28"/>
          <w:szCs w:val="28"/>
        </w:rPr>
        <w:t xml:space="preserve"> adecvata a carosabilului in conformitate cu </w:t>
      </w:r>
      <w:proofErr w:type="spellStart"/>
      <w:r w:rsidR="00EE1DD1" w:rsidRPr="00437296">
        <w:rPr>
          <w:rFonts w:ascii="Times New Roman" w:eastAsia="Times New Roman" w:hAnsi="Times New Roman" w:cs="Times New Roman"/>
          <w:sz w:val="28"/>
          <w:szCs w:val="28"/>
        </w:rPr>
        <w:t>specificaţiile</w:t>
      </w:r>
      <w:proofErr w:type="spellEnd"/>
      <w:r w:rsidR="00EE1DD1" w:rsidRPr="00437296">
        <w:rPr>
          <w:rFonts w:ascii="Times New Roman" w:eastAsia="Times New Roman" w:hAnsi="Times New Roman" w:cs="Times New Roman"/>
          <w:sz w:val="28"/>
          <w:szCs w:val="28"/>
        </w:rPr>
        <w:t xml:space="preserve"> normativelor in vigoare.</w:t>
      </w:r>
    </w:p>
    <w:p w14:paraId="6B486133" w14:textId="77777777" w:rsidR="00EE1DD1" w:rsidRPr="00437296" w:rsidRDefault="00EE1DD1" w:rsidP="00EE1DD1">
      <w:pPr>
        <w:spacing w:after="0" w:line="238" w:lineRule="auto"/>
        <w:contextualSpacing/>
        <w:jc w:val="both"/>
        <w:rPr>
          <w:rFonts w:ascii="Times New Roman" w:eastAsia="Times New Roman" w:hAnsi="Times New Roman" w:cs="Times New Roman"/>
          <w:sz w:val="28"/>
          <w:szCs w:val="28"/>
        </w:rPr>
      </w:pPr>
    </w:p>
    <w:p w14:paraId="52C5D36B" w14:textId="77777777" w:rsidR="00EE1DD1" w:rsidRPr="00437296" w:rsidRDefault="00754F7B" w:rsidP="00754F7B">
      <w:pPr>
        <w:spacing w:after="0" w:line="238" w:lineRule="auto"/>
        <w:contextualSpacing/>
        <w:jc w:val="both"/>
        <w:rPr>
          <w:rFonts w:ascii="Times New Roman" w:eastAsia="Times New Roman" w:hAnsi="Times New Roman" w:cs="Times New Roman"/>
          <w:sz w:val="28"/>
          <w:szCs w:val="28"/>
        </w:rPr>
      </w:pPr>
      <w:r w:rsidRPr="00437296">
        <w:rPr>
          <w:rFonts w:ascii="Times New Roman" w:eastAsia="Times New Roman" w:hAnsi="Times New Roman" w:cs="Times New Roman"/>
          <w:sz w:val="28"/>
          <w:szCs w:val="28"/>
        </w:rPr>
        <w:t xml:space="preserve">6. </w:t>
      </w:r>
      <w:r w:rsidR="00EE1DD1" w:rsidRPr="00437296">
        <w:rPr>
          <w:rFonts w:ascii="Times New Roman" w:eastAsia="Times New Roman" w:hAnsi="Times New Roman" w:cs="Times New Roman"/>
          <w:sz w:val="28"/>
          <w:szCs w:val="28"/>
        </w:rPr>
        <w:t xml:space="preserve">Materialele antiderapante vor fi </w:t>
      </w:r>
      <w:proofErr w:type="spellStart"/>
      <w:r w:rsidR="00EE1DD1" w:rsidRPr="00437296">
        <w:rPr>
          <w:rFonts w:ascii="Times New Roman" w:eastAsia="Times New Roman" w:hAnsi="Times New Roman" w:cs="Times New Roman"/>
          <w:sz w:val="28"/>
          <w:szCs w:val="28"/>
        </w:rPr>
        <w:t>împrăştiate</w:t>
      </w:r>
      <w:proofErr w:type="spellEnd"/>
      <w:r w:rsidR="00EE1DD1" w:rsidRPr="00437296">
        <w:rPr>
          <w:rFonts w:ascii="Times New Roman" w:eastAsia="Times New Roman" w:hAnsi="Times New Roman" w:cs="Times New Roman"/>
          <w:sz w:val="28"/>
          <w:szCs w:val="28"/>
        </w:rPr>
        <w:t xml:space="preserve"> cat mai uniform pe </w:t>
      </w:r>
      <w:proofErr w:type="spellStart"/>
      <w:r w:rsidR="00EE1DD1" w:rsidRPr="00437296">
        <w:rPr>
          <w:rFonts w:ascii="Times New Roman" w:eastAsia="Times New Roman" w:hAnsi="Times New Roman" w:cs="Times New Roman"/>
          <w:sz w:val="28"/>
          <w:szCs w:val="28"/>
        </w:rPr>
        <w:t>suprafaţa</w:t>
      </w:r>
      <w:proofErr w:type="spellEnd"/>
      <w:r w:rsidR="00EE1DD1" w:rsidRPr="00437296">
        <w:rPr>
          <w:rFonts w:ascii="Times New Roman" w:eastAsia="Times New Roman" w:hAnsi="Times New Roman" w:cs="Times New Roman"/>
          <w:sz w:val="28"/>
          <w:szCs w:val="28"/>
        </w:rPr>
        <w:t xml:space="preserve"> carosabilului.</w:t>
      </w:r>
    </w:p>
    <w:p w14:paraId="0A4C8D4F" w14:textId="77777777" w:rsidR="00EE1DD1" w:rsidRPr="00437296" w:rsidRDefault="00EE1DD1" w:rsidP="00EE1DD1">
      <w:pPr>
        <w:spacing w:after="0" w:line="238" w:lineRule="auto"/>
        <w:contextualSpacing/>
        <w:jc w:val="both"/>
        <w:rPr>
          <w:rFonts w:ascii="Times New Roman" w:eastAsia="Times New Roman" w:hAnsi="Times New Roman" w:cs="Times New Roman"/>
          <w:sz w:val="28"/>
          <w:szCs w:val="28"/>
        </w:rPr>
      </w:pPr>
    </w:p>
    <w:p w14:paraId="35D5D695" w14:textId="0B0BE81A" w:rsidR="00EE1DD1" w:rsidRPr="00437296" w:rsidRDefault="00754F7B" w:rsidP="00754F7B">
      <w:pPr>
        <w:spacing w:after="0" w:line="238" w:lineRule="auto"/>
        <w:contextualSpacing/>
        <w:jc w:val="both"/>
        <w:rPr>
          <w:rFonts w:ascii="Times New Roman" w:eastAsia="Times New Roman" w:hAnsi="Times New Roman" w:cs="Times New Roman"/>
          <w:sz w:val="28"/>
          <w:szCs w:val="28"/>
        </w:rPr>
      </w:pPr>
      <w:r w:rsidRPr="00437296">
        <w:rPr>
          <w:rFonts w:ascii="Times New Roman" w:eastAsia="Times New Roman" w:hAnsi="Times New Roman" w:cs="Times New Roman"/>
          <w:sz w:val="28"/>
          <w:szCs w:val="28"/>
        </w:rPr>
        <w:t xml:space="preserve">7. </w:t>
      </w:r>
      <w:r w:rsidR="00EE1DD1" w:rsidRPr="00437296">
        <w:rPr>
          <w:rFonts w:ascii="Times New Roman" w:eastAsia="Times New Roman" w:hAnsi="Times New Roman" w:cs="Times New Roman"/>
          <w:sz w:val="28"/>
          <w:szCs w:val="28"/>
        </w:rPr>
        <w:t xml:space="preserve">Operatorul serviciului de deszăpezire </w:t>
      </w:r>
      <w:proofErr w:type="spellStart"/>
      <w:r w:rsidR="00EE1DD1" w:rsidRPr="00437296">
        <w:rPr>
          <w:rFonts w:ascii="Times New Roman" w:eastAsia="Times New Roman" w:hAnsi="Times New Roman" w:cs="Times New Roman"/>
          <w:sz w:val="28"/>
          <w:szCs w:val="28"/>
        </w:rPr>
        <w:t>îşi</w:t>
      </w:r>
      <w:proofErr w:type="spellEnd"/>
      <w:r w:rsidR="00EE1DD1" w:rsidRPr="00437296">
        <w:rPr>
          <w:rFonts w:ascii="Times New Roman" w:eastAsia="Times New Roman" w:hAnsi="Times New Roman" w:cs="Times New Roman"/>
          <w:sz w:val="28"/>
          <w:szCs w:val="28"/>
        </w:rPr>
        <w:t xml:space="preserve"> va asigura din timp, până cel târziu la data de 15 octombrie</w:t>
      </w:r>
      <w:r w:rsidR="0025684D" w:rsidRPr="00437296">
        <w:rPr>
          <w:rFonts w:ascii="Times New Roman" w:eastAsia="Times New Roman" w:hAnsi="Times New Roman" w:cs="Times New Roman"/>
          <w:sz w:val="28"/>
          <w:szCs w:val="28"/>
        </w:rPr>
        <w:t xml:space="preserve">, </w:t>
      </w:r>
      <w:r w:rsidR="00EE1DD1" w:rsidRPr="00437296">
        <w:rPr>
          <w:rFonts w:ascii="Times New Roman" w:eastAsia="Times New Roman" w:hAnsi="Times New Roman" w:cs="Times New Roman"/>
          <w:sz w:val="28"/>
          <w:szCs w:val="28"/>
        </w:rPr>
        <w:t xml:space="preserve">stocurile de materiale antiderapante necesare. Stocul minim va asigura necesarul estimat pentru 10 </w:t>
      </w:r>
      <w:proofErr w:type="spellStart"/>
      <w:r w:rsidR="00EE1DD1" w:rsidRPr="00437296">
        <w:rPr>
          <w:rFonts w:ascii="Times New Roman" w:eastAsia="Times New Roman" w:hAnsi="Times New Roman" w:cs="Times New Roman"/>
          <w:sz w:val="28"/>
          <w:szCs w:val="28"/>
        </w:rPr>
        <w:t>intervenţii</w:t>
      </w:r>
      <w:proofErr w:type="spellEnd"/>
      <w:r w:rsidR="00EE1DD1" w:rsidRPr="00437296">
        <w:rPr>
          <w:rFonts w:ascii="Times New Roman" w:eastAsia="Times New Roman" w:hAnsi="Times New Roman" w:cs="Times New Roman"/>
          <w:sz w:val="28"/>
          <w:szCs w:val="28"/>
        </w:rPr>
        <w:t xml:space="preserve"> pe toate străzile </w:t>
      </w:r>
      <w:proofErr w:type="spellStart"/>
      <w:r w:rsidR="00EE1DD1" w:rsidRPr="00437296">
        <w:rPr>
          <w:rFonts w:ascii="Times New Roman" w:eastAsia="Times New Roman" w:hAnsi="Times New Roman" w:cs="Times New Roman"/>
          <w:sz w:val="28"/>
          <w:szCs w:val="28"/>
        </w:rPr>
        <w:t>şi</w:t>
      </w:r>
      <w:proofErr w:type="spellEnd"/>
      <w:r w:rsidR="00EE1DD1" w:rsidRPr="00437296">
        <w:rPr>
          <w:rFonts w:ascii="Times New Roman" w:eastAsia="Times New Roman" w:hAnsi="Times New Roman" w:cs="Times New Roman"/>
          <w:sz w:val="28"/>
          <w:szCs w:val="28"/>
        </w:rPr>
        <w:t xml:space="preserve"> va </w:t>
      </w:r>
      <w:proofErr w:type="spellStart"/>
      <w:r w:rsidR="00EE1DD1" w:rsidRPr="00437296">
        <w:rPr>
          <w:rFonts w:ascii="Times New Roman" w:eastAsia="Times New Roman" w:hAnsi="Times New Roman" w:cs="Times New Roman"/>
          <w:sz w:val="28"/>
          <w:szCs w:val="28"/>
        </w:rPr>
        <w:t>conţine</w:t>
      </w:r>
      <w:proofErr w:type="spellEnd"/>
      <w:r w:rsidR="00EE1DD1" w:rsidRPr="00437296">
        <w:rPr>
          <w:rFonts w:ascii="Times New Roman" w:eastAsia="Times New Roman" w:hAnsi="Times New Roman" w:cs="Times New Roman"/>
          <w:sz w:val="28"/>
          <w:szCs w:val="28"/>
        </w:rPr>
        <w:t xml:space="preserve"> minim 500 tone piatră spartă cu </w:t>
      </w:r>
      <w:proofErr w:type="spellStart"/>
      <w:r w:rsidR="00EE1DD1" w:rsidRPr="00437296">
        <w:rPr>
          <w:rFonts w:ascii="Times New Roman" w:eastAsia="Times New Roman" w:hAnsi="Times New Roman" w:cs="Times New Roman"/>
          <w:sz w:val="28"/>
          <w:szCs w:val="28"/>
        </w:rPr>
        <w:t>granulaţia</w:t>
      </w:r>
      <w:proofErr w:type="spellEnd"/>
      <w:r w:rsidR="00EE1DD1" w:rsidRPr="00437296">
        <w:rPr>
          <w:rFonts w:ascii="Times New Roman" w:eastAsia="Times New Roman" w:hAnsi="Times New Roman" w:cs="Times New Roman"/>
          <w:sz w:val="28"/>
          <w:szCs w:val="28"/>
        </w:rPr>
        <w:t xml:space="preserve"> 3-7 mm </w:t>
      </w:r>
      <w:proofErr w:type="spellStart"/>
      <w:r w:rsidR="00EE1DD1" w:rsidRPr="00437296">
        <w:rPr>
          <w:rFonts w:ascii="Times New Roman" w:eastAsia="Times New Roman" w:hAnsi="Times New Roman" w:cs="Times New Roman"/>
          <w:sz w:val="28"/>
          <w:szCs w:val="28"/>
        </w:rPr>
        <w:t>şi</w:t>
      </w:r>
      <w:proofErr w:type="spellEnd"/>
      <w:r w:rsidR="00EE1DD1" w:rsidRPr="00437296">
        <w:rPr>
          <w:rFonts w:ascii="Times New Roman" w:eastAsia="Times New Roman" w:hAnsi="Times New Roman" w:cs="Times New Roman"/>
          <w:sz w:val="28"/>
          <w:szCs w:val="28"/>
        </w:rPr>
        <w:t xml:space="preserve"> minim 500 tone sare.</w:t>
      </w:r>
    </w:p>
    <w:p w14:paraId="6795E586" w14:textId="77777777" w:rsidR="00EE1DD1" w:rsidRPr="00437296" w:rsidRDefault="00EE1DD1" w:rsidP="00EE1DD1">
      <w:pPr>
        <w:spacing w:after="0" w:line="238" w:lineRule="auto"/>
        <w:contextualSpacing/>
        <w:jc w:val="both"/>
        <w:rPr>
          <w:rFonts w:ascii="Times New Roman" w:eastAsia="Times New Roman" w:hAnsi="Times New Roman" w:cs="Times New Roman"/>
          <w:sz w:val="28"/>
          <w:szCs w:val="28"/>
        </w:rPr>
      </w:pPr>
    </w:p>
    <w:p w14:paraId="7C9325E2" w14:textId="55B5F2D5" w:rsidR="00EE1DD1" w:rsidRPr="00437296" w:rsidRDefault="00AB11F9" w:rsidP="00AB11F9">
      <w:pPr>
        <w:spacing w:after="0" w:line="238" w:lineRule="auto"/>
        <w:jc w:val="both"/>
        <w:rPr>
          <w:rFonts w:ascii="Times New Roman" w:eastAsia="Times New Roman" w:hAnsi="Times New Roman" w:cs="Times New Roman"/>
          <w:sz w:val="28"/>
          <w:szCs w:val="28"/>
        </w:rPr>
      </w:pPr>
      <w:r w:rsidRPr="00437296">
        <w:rPr>
          <w:rFonts w:ascii="Times New Roman" w:eastAsia="Times New Roman" w:hAnsi="Times New Roman" w:cs="Times New Roman"/>
          <w:sz w:val="28"/>
          <w:szCs w:val="28"/>
        </w:rPr>
        <w:t xml:space="preserve">8. </w:t>
      </w:r>
      <w:r w:rsidR="00EE1DD1" w:rsidRPr="00437296">
        <w:rPr>
          <w:rFonts w:ascii="Times New Roman" w:eastAsia="Times New Roman" w:hAnsi="Times New Roman" w:cs="Times New Roman"/>
          <w:sz w:val="28"/>
          <w:szCs w:val="28"/>
        </w:rPr>
        <w:t xml:space="preserve">Costurile de </w:t>
      </w:r>
      <w:proofErr w:type="spellStart"/>
      <w:r w:rsidR="00EE1DD1" w:rsidRPr="00437296">
        <w:rPr>
          <w:rFonts w:ascii="Times New Roman" w:eastAsia="Times New Roman" w:hAnsi="Times New Roman" w:cs="Times New Roman"/>
          <w:sz w:val="28"/>
          <w:szCs w:val="28"/>
        </w:rPr>
        <w:t>achiziţionare</w:t>
      </w:r>
      <w:proofErr w:type="spellEnd"/>
      <w:r w:rsidR="00EE1DD1" w:rsidRPr="00437296">
        <w:rPr>
          <w:rFonts w:ascii="Times New Roman" w:eastAsia="Times New Roman" w:hAnsi="Times New Roman" w:cs="Times New Roman"/>
          <w:sz w:val="28"/>
          <w:szCs w:val="28"/>
        </w:rPr>
        <w:t xml:space="preserve"> a respectivelor materiale/</w:t>
      </w:r>
      <w:proofErr w:type="spellStart"/>
      <w:r w:rsidR="00EE1DD1" w:rsidRPr="00437296">
        <w:rPr>
          <w:rFonts w:ascii="Times New Roman" w:eastAsia="Times New Roman" w:hAnsi="Times New Roman" w:cs="Times New Roman"/>
          <w:sz w:val="28"/>
          <w:szCs w:val="28"/>
        </w:rPr>
        <w:t>substanţe</w:t>
      </w:r>
      <w:proofErr w:type="spellEnd"/>
      <w:r w:rsidR="00EE1DD1" w:rsidRPr="00437296">
        <w:rPr>
          <w:rFonts w:ascii="Times New Roman" w:eastAsia="Times New Roman" w:hAnsi="Times New Roman" w:cs="Times New Roman"/>
          <w:sz w:val="28"/>
          <w:szCs w:val="28"/>
        </w:rPr>
        <w:t xml:space="preserve"> se includ în tariful ofertat</w:t>
      </w:r>
      <w:r w:rsidRPr="00437296">
        <w:rPr>
          <w:rFonts w:ascii="Times New Roman" w:eastAsia="Times New Roman" w:hAnsi="Times New Roman" w:cs="Times New Roman"/>
          <w:sz w:val="28"/>
          <w:szCs w:val="28"/>
        </w:rPr>
        <w:t>.</w:t>
      </w:r>
    </w:p>
    <w:p w14:paraId="51E16F1A" w14:textId="77777777" w:rsidR="00A167EE" w:rsidRPr="00437296" w:rsidRDefault="00A167EE" w:rsidP="00A167EE">
      <w:pPr>
        <w:spacing w:after="0" w:line="238" w:lineRule="auto"/>
        <w:ind w:firstLine="720"/>
        <w:jc w:val="both"/>
        <w:rPr>
          <w:rFonts w:ascii="Times New Roman" w:eastAsia="Times New Roman" w:hAnsi="Times New Roman" w:cs="Times New Roman"/>
          <w:sz w:val="28"/>
          <w:szCs w:val="28"/>
        </w:rPr>
      </w:pPr>
    </w:p>
    <w:p w14:paraId="55A4D11B" w14:textId="7A5AFF42" w:rsidR="00A167EE" w:rsidRPr="00437296" w:rsidRDefault="00A167EE" w:rsidP="00A167EE">
      <w:pPr>
        <w:spacing w:after="0" w:line="238" w:lineRule="auto"/>
        <w:jc w:val="both"/>
        <w:rPr>
          <w:rFonts w:ascii="Times New Roman" w:eastAsia="Times New Roman" w:hAnsi="Times New Roman" w:cs="Times New Roman"/>
          <w:sz w:val="28"/>
          <w:szCs w:val="28"/>
        </w:rPr>
      </w:pPr>
      <w:r w:rsidRPr="00437296">
        <w:rPr>
          <w:rFonts w:ascii="Times New Roman" w:eastAsia="Times New Roman" w:hAnsi="Times New Roman" w:cs="Times New Roman"/>
          <w:sz w:val="28"/>
          <w:szCs w:val="28"/>
        </w:rPr>
        <w:t xml:space="preserve">9. Operatorul are </w:t>
      </w:r>
      <w:proofErr w:type="spellStart"/>
      <w:r w:rsidRPr="00437296">
        <w:rPr>
          <w:rFonts w:ascii="Times New Roman" w:eastAsia="Times New Roman" w:hAnsi="Times New Roman" w:cs="Times New Roman"/>
          <w:sz w:val="28"/>
          <w:szCs w:val="28"/>
        </w:rPr>
        <w:t>obligaţia</w:t>
      </w:r>
      <w:proofErr w:type="spellEnd"/>
      <w:r w:rsidRPr="00437296">
        <w:rPr>
          <w:rFonts w:ascii="Times New Roman" w:eastAsia="Times New Roman" w:hAnsi="Times New Roman" w:cs="Times New Roman"/>
          <w:sz w:val="28"/>
          <w:szCs w:val="28"/>
        </w:rPr>
        <w:t xml:space="preserve"> de a solicita acceptul </w:t>
      </w:r>
      <w:proofErr w:type="spellStart"/>
      <w:r w:rsidRPr="00437296">
        <w:rPr>
          <w:rFonts w:ascii="Times New Roman" w:eastAsia="Times New Roman" w:hAnsi="Times New Roman" w:cs="Times New Roman"/>
          <w:sz w:val="28"/>
          <w:szCs w:val="28"/>
        </w:rPr>
        <w:t>autorităţii</w:t>
      </w:r>
      <w:proofErr w:type="spellEnd"/>
      <w:r w:rsidRPr="00437296">
        <w:rPr>
          <w:rFonts w:ascii="Times New Roman" w:eastAsia="Times New Roman" w:hAnsi="Times New Roman" w:cs="Times New Roman"/>
          <w:sz w:val="28"/>
          <w:szCs w:val="28"/>
        </w:rPr>
        <w:t xml:space="preserve"> contractante în vederea utilizării respectivelor materiale antiderapante/</w:t>
      </w:r>
      <w:proofErr w:type="spellStart"/>
      <w:r w:rsidRPr="00437296">
        <w:rPr>
          <w:rFonts w:ascii="Times New Roman" w:eastAsia="Times New Roman" w:hAnsi="Times New Roman" w:cs="Times New Roman"/>
          <w:sz w:val="28"/>
          <w:szCs w:val="28"/>
        </w:rPr>
        <w:t>substanţe</w:t>
      </w:r>
      <w:proofErr w:type="spellEnd"/>
      <w:r w:rsidRPr="00437296">
        <w:rPr>
          <w:rFonts w:ascii="Times New Roman" w:eastAsia="Times New Roman" w:hAnsi="Times New Roman" w:cs="Times New Roman"/>
          <w:sz w:val="28"/>
          <w:szCs w:val="28"/>
        </w:rPr>
        <w:t>.</w:t>
      </w:r>
    </w:p>
    <w:p w14:paraId="342157FF" w14:textId="77777777" w:rsidR="00EE1DD1" w:rsidRPr="00437296" w:rsidRDefault="00EE1DD1" w:rsidP="00EE1DD1">
      <w:pPr>
        <w:spacing w:after="0" w:line="238" w:lineRule="auto"/>
        <w:ind w:firstLine="113"/>
        <w:jc w:val="both"/>
        <w:rPr>
          <w:rFonts w:ascii="Times New Roman" w:eastAsia="Times New Roman" w:hAnsi="Times New Roman" w:cs="Times New Roman"/>
          <w:sz w:val="28"/>
          <w:szCs w:val="28"/>
        </w:rPr>
      </w:pPr>
    </w:p>
    <w:p w14:paraId="7E39A614" w14:textId="62FFC6FD" w:rsidR="00EE1DD1" w:rsidRPr="00437296" w:rsidRDefault="00A167EE" w:rsidP="00754F7B">
      <w:pPr>
        <w:spacing w:after="0" w:line="238" w:lineRule="auto"/>
        <w:jc w:val="both"/>
        <w:rPr>
          <w:rFonts w:ascii="Times New Roman" w:eastAsia="Times New Roman" w:hAnsi="Times New Roman" w:cs="Times New Roman"/>
          <w:sz w:val="28"/>
          <w:szCs w:val="28"/>
        </w:rPr>
      </w:pPr>
      <w:r w:rsidRPr="00437296">
        <w:rPr>
          <w:rFonts w:ascii="Times New Roman" w:eastAsia="Times New Roman" w:hAnsi="Times New Roman" w:cs="Times New Roman"/>
          <w:sz w:val="28"/>
          <w:szCs w:val="28"/>
        </w:rPr>
        <w:t>10</w:t>
      </w:r>
      <w:r w:rsidR="00754F7B" w:rsidRPr="00437296">
        <w:rPr>
          <w:rFonts w:ascii="Times New Roman" w:eastAsia="Times New Roman" w:hAnsi="Times New Roman" w:cs="Times New Roman"/>
          <w:sz w:val="28"/>
          <w:szCs w:val="28"/>
        </w:rPr>
        <w:t xml:space="preserve">. </w:t>
      </w:r>
      <w:r w:rsidR="00EE1DD1" w:rsidRPr="00437296">
        <w:rPr>
          <w:rFonts w:ascii="Times New Roman" w:eastAsia="Times New Roman" w:hAnsi="Times New Roman" w:cs="Times New Roman"/>
          <w:sz w:val="28"/>
          <w:szCs w:val="28"/>
        </w:rPr>
        <w:t>Materialele antiderapante/</w:t>
      </w:r>
      <w:proofErr w:type="spellStart"/>
      <w:r w:rsidR="00EE1DD1" w:rsidRPr="00437296">
        <w:rPr>
          <w:rFonts w:ascii="Times New Roman" w:eastAsia="Times New Roman" w:hAnsi="Times New Roman" w:cs="Times New Roman"/>
          <w:sz w:val="28"/>
          <w:szCs w:val="28"/>
        </w:rPr>
        <w:t>substanţele</w:t>
      </w:r>
      <w:proofErr w:type="spellEnd"/>
      <w:r w:rsidR="00EE1DD1" w:rsidRPr="00437296">
        <w:rPr>
          <w:rFonts w:ascii="Times New Roman" w:eastAsia="Times New Roman" w:hAnsi="Times New Roman" w:cs="Times New Roman"/>
          <w:sz w:val="28"/>
          <w:szCs w:val="28"/>
        </w:rPr>
        <w:t xml:space="preserve"> specifice utilizate nu trebuie să afecteze îmbrăcămintea asfaltică (nu vor produce degradări) </w:t>
      </w:r>
      <w:proofErr w:type="spellStart"/>
      <w:r w:rsidR="00EE1DD1" w:rsidRPr="00437296">
        <w:rPr>
          <w:rFonts w:ascii="Times New Roman" w:eastAsia="Times New Roman" w:hAnsi="Times New Roman" w:cs="Times New Roman"/>
          <w:sz w:val="28"/>
          <w:szCs w:val="28"/>
        </w:rPr>
        <w:t>şi</w:t>
      </w:r>
      <w:proofErr w:type="spellEnd"/>
      <w:r w:rsidR="00EE1DD1" w:rsidRPr="00437296">
        <w:rPr>
          <w:rFonts w:ascii="Times New Roman" w:eastAsia="Times New Roman" w:hAnsi="Times New Roman" w:cs="Times New Roman"/>
          <w:sz w:val="28"/>
          <w:szCs w:val="28"/>
        </w:rPr>
        <w:t xml:space="preserve"> nu vor afecta mediul înconjurător, scop în care ofertantul va prezenta în cadrul propunerii tehnice certificările care atestă utilizarea respectivelor materiale antiderapante/</w:t>
      </w:r>
      <w:proofErr w:type="spellStart"/>
      <w:r w:rsidR="00EE1DD1" w:rsidRPr="00437296">
        <w:rPr>
          <w:rFonts w:ascii="Times New Roman" w:eastAsia="Times New Roman" w:hAnsi="Times New Roman" w:cs="Times New Roman"/>
          <w:sz w:val="28"/>
          <w:szCs w:val="28"/>
        </w:rPr>
        <w:t>substanţe</w:t>
      </w:r>
      <w:proofErr w:type="spellEnd"/>
      <w:r w:rsidR="00EE1DD1" w:rsidRPr="00437296">
        <w:rPr>
          <w:rFonts w:ascii="Times New Roman" w:eastAsia="Times New Roman" w:hAnsi="Times New Roman" w:cs="Times New Roman"/>
          <w:sz w:val="28"/>
          <w:szCs w:val="28"/>
        </w:rPr>
        <w:t xml:space="preserve"> specifice în vederea prevenirii/combaterii poleiului. În cazul care, pe parcursul </w:t>
      </w:r>
      <w:proofErr w:type="spellStart"/>
      <w:r w:rsidR="00EE1DD1" w:rsidRPr="00437296">
        <w:rPr>
          <w:rFonts w:ascii="Times New Roman" w:eastAsia="Times New Roman" w:hAnsi="Times New Roman" w:cs="Times New Roman"/>
          <w:sz w:val="28"/>
          <w:szCs w:val="28"/>
        </w:rPr>
        <w:t>execuţiei</w:t>
      </w:r>
      <w:proofErr w:type="spellEnd"/>
      <w:r w:rsidR="00EE1DD1" w:rsidRPr="00437296">
        <w:rPr>
          <w:rFonts w:ascii="Times New Roman" w:eastAsia="Times New Roman" w:hAnsi="Times New Roman" w:cs="Times New Roman"/>
          <w:sz w:val="28"/>
          <w:szCs w:val="28"/>
        </w:rPr>
        <w:t xml:space="preserve"> contractului se constată că materialele/</w:t>
      </w:r>
      <w:proofErr w:type="spellStart"/>
      <w:r w:rsidR="00EE1DD1" w:rsidRPr="00437296">
        <w:rPr>
          <w:rFonts w:ascii="Times New Roman" w:eastAsia="Times New Roman" w:hAnsi="Times New Roman" w:cs="Times New Roman"/>
          <w:sz w:val="28"/>
          <w:szCs w:val="28"/>
        </w:rPr>
        <w:t>substanţele</w:t>
      </w:r>
      <w:proofErr w:type="spellEnd"/>
      <w:r w:rsidR="00EE1DD1" w:rsidRPr="00437296">
        <w:rPr>
          <w:rFonts w:ascii="Times New Roman" w:eastAsia="Times New Roman" w:hAnsi="Times New Roman" w:cs="Times New Roman"/>
          <w:sz w:val="28"/>
          <w:szCs w:val="28"/>
        </w:rPr>
        <w:t xml:space="preserve"> utilizate nu asigură îndeplinirea acestei </w:t>
      </w:r>
      <w:proofErr w:type="spellStart"/>
      <w:r w:rsidR="00EE1DD1" w:rsidRPr="00437296">
        <w:rPr>
          <w:rFonts w:ascii="Times New Roman" w:eastAsia="Times New Roman" w:hAnsi="Times New Roman" w:cs="Times New Roman"/>
          <w:sz w:val="28"/>
          <w:szCs w:val="28"/>
        </w:rPr>
        <w:t>cerinţe</w:t>
      </w:r>
      <w:proofErr w:type="spellEnd"/>
      <w:r w:rsidR="00EE1DD1" w:rsidRPr="00437296">
        <w:rPr>
          <w:rFonts w:ascii="Times New Roman" w:eastAsia="Times New Roman" w:hAnsi="Times New Roman" w:cs="Times New Roman"/>
          <w:sz w:val="28"/>
          <w:szCs w:val="28"/>
        </w:rPr>
        <w:t xml:space="preserve">, costurile pentru readucerea sistemului rutier la starea </w:t>
      </w:r>
      <w:proofErr w:type="spellStart"/>
      <w:r w:rsidR="00EE1DD1" w:rsidRPr="00437296">
        <w:rPr>
          <w:rFonts w:ascii="Times New Roman" w:eastAsia="Times New Roman" w:hAnsi="Times New Roman" w:cs="Times New Roman"/>
          <w:sz w:val="28"/>
          <w:szCs w:val="28"/>
        </w:rPr>
        <w:t>iniţială</w:t>
      </w:r>
      <w:proofErr w:type="spellEnd"/>
      <w:r w:rsidR="00EE1DD1" w:rsidRPr="00437296">
        <w:rPr>
          <w:rFonts w:ascii="Times New Roman" w:eastAsia="Times New Roman" w:hAnsi="Times New Roman" w:cs="Times New Roman"/>
          <w:sz w:val="28"/>
          <w:szCs w:val="28"/>
        </w:rPr>
        <w:t xml:space="preserve"> vor fi suportate de către operator.</w:t>
      </w:r>
    </w:p>
    <w:p w14:paraId="04A5424F" w14:textId="77777777" w:rsidR="00EE1DD1" w:rsidRPr="00437296" w:rsidRDefault="00EE1DD1" w:rsidP="00EE1DD1">
      <w:pPr>
        <w:spacing w:after="0" w:line="238" w:lineRule="auto"/>
        <w:ind w:firstLine="113"/>
        <w:jc w:val="both"/>
        <w:rPr>
          <w:rFonts w:ascii="Times New Roman" w:eastAsia="Times New Roman" w:hAnsi="Times New Roman" w:cs="Times New Roman"/>
          <w:sz w:val="28"/>
          <w:szCs w:val="28"/>
        </w:rPr>
      </w:pPr>
    </w:p>
    <w:p w14:paraId="7CF7A482" w14:textId="0605F628" w:rsidR="008610AB" w:rsidRPr="00437296" w:rsidRDefault="004E6985" w:rsidP="008610AB">
      <w:pPr>
        <w:jc w:val="both"/>
        <w:rPr>
          <w:rFonts w:ascii="Times New Roman" w:hAnsi="Times New Roman" w:cs="Times New Roman"/>
          <w:b/>
          <w:bCs/>
          <w:sz w:val="28"/>
          <w:szCs w:val="28"/>
        </w:rPr>
      </w:pPr>
      <w:r w:rsidRPr="00437296">
        <w:rPr>
          <w:rFonts w:ascii="Times New Roman" w:hAnsi="Times New Roman" w:cs="Times New Roman"/>
          <w:b/>
          <w:bCs/>
          <w:sz w:val="28"/>
          <w:szCs w:val="28"/>
        </w:rPr>
        <w:t xml:space="preserve">2.4 </w:t>
      </w:r>
      <w:proofErr w:type="spellStart"/>
      <w:r w:rsidR="008610AB" w:rsidRPr="00437296">
        <w:rPr>
          <w:rFonts w:ascii="Times New Roman" w:hAnsi="Times New Roman" w:cs="Times New Roman"/>
          <w:b/>
          <w:bCs/>
          <w:sz w:val="28"/>
          <w:szCs w:val="28"/>
        </w:rPr>
        <w:t>Curăţarea</w:t>
      </w:r>
      <w:proofErr w:type="spellEnd"/>
      <w:r w:rsidR="008610AB" w:rsidRPr="00437296">
        <w:rPr>
          <w:rFonts w:ascii="Times New Roman" w:hAnsi="Times New Roman" w:cs="Times New Roman"/>
          <w:b/>
          <w:bCs/>
          <w:sz w:val="28"/>
          <w:szCs w:val="28"/>
        </w:rPr>
        <w:t xml:space="preserve"> de zăpadă si </w:t>
      </w:r>
      <w:proofErr w:type="spellStart"/>
      <w:r w:rsidR="008610AB" w:rsidRPr="00437296">
        <w:rPr>
          <w:rFonts w:ascii="Times New Roman" w:hAnsi="Times New Roman" w:cs="Times New Roman"/>
          <w:b/>
          <w:bCs/>
          <w:sz w:val="28"/>
          <w:szCs w:val="28"/>
        </w:rPr>
        <w:t>gheaţă</w:t>
      </w:r>
      <w:proofErr w:type="spellEnd"/>
      <w:r w:rsidR="008610AB" w:rsidRPr="00437296">
        <w:rPr>
          <w:rFonts w:ascii="Times New Roman" w:hAnsi="Times New Roman" w:cs="Times New Roman"/>
          <w:b/>
          <w:bCs/>
          <w:sz w:val="28"/>
          <w:szCs w:val="28"/>
        </w:rPr>
        <w:t xml:space="preserve"> a canalelor de scurgere de pe căile publice</w:t>
      </w:r>
    </w:p>
    <w:p w14:paraId="2DC11A46" w14:textId="77777777" w:rsidR="006A76B4" w:rsidRPr="00437296" w:rsidRDefault="006A76B4" w:rsidP="008610AB">
      <w:pPr>
        <w:jc w:val="both"/>
        <w:rPr>
          <w:rFonts w:ascii="Times New Roman" w:hAnsi="Times New Roman" w:cs="Times New Roman"/>
          <w:b/>
          <w:bCs/>
          <w:sz w:val="28"/>
          <w:szCs w:val="28"/>
        </w:rPr>
      </w:pPr>
    </w:p>
    <w:p w14:paraId="436F1C2B" w14:textId="13FB2C9D" w:rsidR="00B55B83" w:rsidRPr="00437296" w:rsidRDefault="00B55B83" w:rsidP="00B55B83">
      <w:pPr>
        <w:spacing w:after="0" w:line="238" w:lineRule="auto"/>
        <w:contextualSpacing/>
        <w:jc w:val="both"/>
        <w:rPr>
          <w:rFonts w:ascii="Times New Roman" w:eastAsia="Times New Roman" w:hAnsi="Times New Roman" w:cs="Times New Roman"/>
          <w:sz w:val="28"/>
          <w:szCs w:val="28"/>
        </w:rPr>
      </w:pPr>
      <w:r w:rsidRPr="00437296">
        <w:rPr>
          <w:rFonts w:ascii="Times New Roman" w:eastAsia="Times New Roman" w:hAnsi="Times New Roman" w:cs="Times New Roman"/>
          <w:sz w:val="28"/>
          <w:szCs w:val="28"/>
        </w:rPr>
        <w:t xml:space="preserve">1. Pentru colectarea apelor meteorice se </w:t>
      </w:r>
      <w:proofErr w:type="spellStart"/>
      <w:r w:rsidRPr="00437296">
        <w:rPr>
          <w:rFonts w:ascii="Times New Roman" w:eastAsia="Times New Roman" w:hAnsi="Times New Roman" w:cs="Times New Roman"/>
          <w:sz w:val="28"/>
          <w:szCs w:val="28"/>
        </w:rPr>
        <w:t>foloseşte</w:t>
      </w:r>
      <w:proofErr w:type="spellEnd"/>
      <w:r w:rsidRPr="00437296">
        <w:rPr>
          <w:rFonts w:ascii="Times New Roman" w:eastAsia="Times New Roman" w:hAnsi="Times New Roman" w:cs="Times New Roman"/>
          <w:sz w:val="28"/>
          <w:szCs w:val="28"/>
        </w:rPr>
        <w:t xml:space="preserve"> </w:t>
      </w:r>
      <w:proofErr w:type="spellStart"/>
      <w:r w:rsidRPr="00437296">
        <w:rPr>
          <w:rFonts w:ascii="Times New Roman" w:eastAsia="Times New Roman" w:hAnsi="Times New Roman" w:cs="Times New Roman"/>
          <w:sz w:val="28"/>
          <w:szCs w:val="28"/>
        </w:rPr>
        <w:t>reţeaua</w:t>
      </w:r>
      <w:proofErr w:type="spellEnd"/>
      <w:r w:rsidRPr="00437296">
        <w:rPr>
          <w:rFonts w:ascii="Times New Roman" w:eastAsia="Times New Roman" w:hAnsi="Times New Roman" w:cs="Times New Roman"/>
          <w:sz w:val="28"/>
          <w:szCs w:val="28"/>
        </w:rPr>
        <w:t xml:space="preserve"> de canalizare care este în exploatarea </w:t>
      </w:r>
      <w:proofErr w:type="spellStart"/>
      <w:r w:rsidRPr="00437296">
        <w:rPr>
          <w:rFonts w:ascii="Times New Roman" w:eastAsia="Times New Roman" w:hAnsi="Times New Roman" w:cs="Times New Roman"/>
          <w:sz w:val="28"/>
          <w:szCs w:val="28"/>
        </w:rPr>
        <w:t>şi</w:t>
      </w:r>
      <w:proofErr w:type="spellEnd"/>
      <w:r w:rsidRPr="00437296">
        <w:rPr>
          <w:rFonts w:ascii="Times New Roman" w:eastAsia="Times New Roman" w:hAnsi="Times New Roman" w:cs="Times New Roman"/>
          <w:sz w:val="28"/>
          <w:szCs w:val="28"/>
        </w:rPr>
        <w:t xml:space="preserve"> </w:t>
      </w:r>
      <w:proofErr w:type="spellStart"/>
      <w:r w:rsidRPr="00437296">
        <w:rPr>
          <w:rFonts w:ascii="Times New Roman" w:eastAsia="Times New Roman" w:hAnsi="Times New Roman" w:cs="Times New Roman"/>
          <w:sz w:val="28"/>
          <w:szCs w:val="28"/>
        </w:rPr>
        <w:t>întreţinerea</w:t>
      </w:r>
      <w:proofErr w:type="spellEnd"/>
      <w:r w:rsidRPr="00437296">
        <w:rPr>
          <w:rFonts w:ascii="Times New Roman" w:eastAsia="Times New Roman" w:hAnsi="Times New Roman" w:cs="Times New Roman"/>
          <w:sz w:val="28"/>
          <w:szCs w:val="28"/>
        </w:rPr>
        <w:t xml:space="preserve"> Companiei AQUASERV S.A. T</w:t>
      </w:r>
      <w:r w:rsidR="007A3504" w:rsidRPr="00437296">
        <w:rPr>
          <w:rFonts w:ascii="Times New Roman" w:eastAsia="Times New Roman" w:hAnsi="Times New Roman" w:cs="Times New Roman"/>
          <w:sz w:val="28"/>
          <w:szCs w:val="28"/>
        </w:rPr>
        <w:t xml:space="preserve">ârgu </w:t>
      </w:r>
      <w:proofErr w:type="spellStart"/>
      <w:r w:rsidRPr="00437296">
        <w:rPr>
          <w:rFonts w:ascii="Times New Roman" w:eastAsia="Times New Roman" w:hAnsi="Times New Roman" w:cs="Times New Roman"/>
          <w:sz w:val="28"/>
          <w:szCs w:val="28"/>
        </w:rPr>
        <w:t>Mureş</w:t>
      </w:r>
      <w:proofErr w:type="spellEnd"/>
      <w:r w:rsidRPr="00437296">
        <w:rPr>
          <w:rFonts w:ascii="Times New Roman" w:eastAsia="Times New Roman" w:hAnsi="Times New Roman" w:cs="Times New Roman"/>
          <w:sz w:val="28"/>
          <w:szCs w:val="28"/>
        </w:rPr>
        <w:t>.</w:t>
      </w:r>
    </w:p>
    <w:p w14:paraId="18986ABA" w14:textId="77777777" w:rsidR="00B55B83" w:rsidRPr="00437296" w:rsidRDefault="00B55B83" w:rsidP="00B55B83">
      <w:pPr>
        <w:spacing w:after="0" w:line="238" w:lineRule="auto"/>
        <w:contextualSpacing/>
        <w:jc w:val="both"/>
        <w:rPr>
          <w:rFonts w:ascii="Times New Roman" w:eastAsia="Times New Roman" w:hAnsi="Times New Roman" w:cs="Times New Roman"/>
          <w:sz w:val="28"/>
          <w:szCs w:val="28"/>
        </w:rPr>
      </w:pPr>
    </w:p>
    <w:p w14:paraId="2A431187" w14:textId="77777777" w:rsidR="00B55B83" w:rsidRPr="00437296" w:rsidRDefault="00B55B83" w:rsidP="00B55B83">
      <w:pPr>
        <w:spacing w:after="0" w:line="238" w:lineRule="auto"/>
        <w:contextualSpacing/>
        <w:jc w:val="both"/>
        <w:rPr>
          <w:rFonts w:ascii="Times New Roman" w:eastAsia="Times New Roman" w:hAnsi="Times New Roman" w:cs="Times New Roman"/>
          <w:sz w:val="28"/>
          <w:szCs w:val="28"/>
        </w:rPr>
      </w:pPr>
      <w:r w:rsidRPr="00437296">
        <w:rPr>
          <w:rFonts w:ascii="Times New Roman" w:eastAsia="Times New Roman" w:hAnsi="Times New Roman" w:cs="Times New Roman"/>
          <w:sz w:val="28"/>
          <w:szCs w:val="28"/>
        </w:rPr>
        <w:t xml:space="preserve">2. Operatorul va </w:t>
      </w:r>
      <w:proofErr w:type="spellStart"/>
      <w:r w:rsidRPr="00437296">
        <w:rPr>
          <w:rFonts w:ascii="Times New Roman" w:eastAsia="Times New Roman" w:hAnsi="Times New Roman" w:cs="Times New Roman"/>
          <w:sz w:val="28"/>
          <w:szCs w:val="28"/>
        </w:rPr>
        <w:t>curăţa</w:t>
      </w:r>
      <w:proofErr w:type="spellEnd"/>
      <w:r w:rsidRPr="00437296">
        <w:rPr>
          <w:rFonts w:ascii="Times New Roman" w:eastAsia="Times New Roman" w:hAnsi="Times New Roman" w:cs="Times New Roman"/>
          <w:sz w:val="28"/>
          <w:szCs w:val="28"/>
        </w:rPr>
        <w:t xml:space="preserve"> de zăpadă-</w:t>
      </w:r>
      <w:proofErr w:type="spellStart"/>
      <w:r w:rsidRPr="00437296">
        <w:rPr>
          <w:rFonts w:ascii="Times New Roman" w:eastAsia="Times New Roman" w:hAnsi="Times New Roman" w:cs="Times New Roman"/>
          <w:sz w:val="28"/>
          <w:szCs w:val="28"/>
        </w:rPr>
        <w:t>gheaţă</w:t>
      </w:r>
      <w:proofErr w:type="spellEnd"/>
      <w:r w:rsidRPr="00437296">
        <w:rPr>
          <w:rFonts w:ascii="Times New Roman" w:eastAsia="Times New Roman" w:hAnsi="Times New Roman" w:cs="Times New Roman"/>
          <w:sz w:val="28"/>
          <w:szCs w:val="28"/>
        </w:rPr>
        <w:t xml:space="preserve"> canalele de scurgere de pe căile publice, pentru a se asigura scurgerea apei rezultate în urma topirii zăpezii.</w:t>
      </w:r>
    </w:p>
    <w:p w14:paraId="6A04251B" w14:textId="77777777" w:rsidR="00B55B83" w:rsidRPr="00437296" w:rsidRDefault="00B55B83" w:rsidP="00B55B83">
      <w:pPr>
        <w:spacing w:after="0" w:line="238" w:lineRule="auto"/>
        <w:contextualSpacing/>
        <w:jc w:val="both"/>
        <w:rPr>
          <w:rFonts w:ascii="Times New Roman" w:eastAsia="Times New Roman" w:hAnsi="Times New Roman" w:cs="Times New Roman"/>
          <w:sz w:val="28"/>
          <w:szCs w:val="28"/>
        </w:rPr>
      </w:pPr>
    </w:p>
    <w:p w14:paraId="2E88C727" w14:textId="5336A195" w:rsidR="00B55B83" w:rsidRPr="00437296" w:rsidRDefault="00B55B83" w:rsidP="00B55B83">
      <w:pPr>
        <w:spacing w:after="0" w:line="238" w:lineRule="auto"/>
        <w:jc w:val="both"/>
        <w:rPr>
          <w:rFonts w:ascii="Times New Roman" w:eastAsia="Times New Roman" w:hAnsi="Times New Roman" w:cs="Times New Roman"/>
          <w:b/>
          <w:sz w:val="28"/>
          <w:szCs w:val="28"/>
        </w:rPr>
      </w:pPr>
      <w:r w:rsidRPr="00437296">
        <w:rPr>
          <w:rFonts w:ascii="Times New Roman" w:eastAsia="Times New Roman" w:hAnsi="Times New Roman" w:cs="Times New Roman"/>
          <w:sz w:val="28"/>
          <w:szCs w:val="28"/>
        </w:rPr>
        <w:t xml:space="preserve">3. Operatorul are </w:t>
      </w:r>
      <w:proofErr w:type="spellStart"/>
      <w:r w:rsidRPr="00437296">
        <w:rPr>
          <w:rFonts w:ascii="Times New Roman" w:eastAsia="Times New Roman" w:hAnsi="Times New Roman" w:cs="Times New Roman"/>
          <w:sz w:val="28"/>
          <w:szCs w:val="28"/>
        </w:rPr>
        <w:t>obligaţia</w:t>
      </w:r>
      <w:proofErr w:type="spellEnd"/>
      <w:r w:rsidRPr="00437296">
        <w:rPr>
          <w:rFonts w:ascii="Times New Roman" w:eastAsia="Times New Roman" w:hAnsi="Times New Roman" w:cs="Times New Roman"/>
          <w:sz w:val="28"/>
          <w:szCs w:val="28"/>
        </w:rPr>
        <w:t xml:space="preserve"> să încarce </w:t>
      </w:r>
      <w:proofErr w:type="spellStart"/>
      <w:r w:rsidRPr="00437296">
        <w:rPr>
          <w:rFonts w:ascii="Times New Roman" w:eastAsia="Times New Roman" w:hAnsi="Times New Roman" w:cs="Times New Roman"/>
          <w:sz w:val="28"/>
          <w:szCs w:val="28"/>
        </w:rPr>
        <w:t>şi</w:t>
      </w:r>
      <w:proofErr w:type="spellEnd"/>
      <w:r w:rsidRPr="00437296">
        <w:rPr>
          <w:rFonts w:ascii="Times New Roman" w:eastAsia="Times New Roman" w:hAnsi="Times New Roman" w:cs="Times New Roman"/>
          <w:sz w:val="28"/>
          <w:szCs w:val="28"/>
        </w:rPr>
        <w:t xml:space="preserve"> să transporte cantitatea de zăpadă colectată de pe raza municipiului Tg </w:t>
      </w:r>
      <w:proofErr w:type="spellStart"/>
      <w:r w:rsidRPr="00437296">
        <w:rPr>
          <w:rFonts w:ascii="Times New Roman" w:eastAsia="Times New Roman" w:hAnsi="Times New Roman" w:cs="Times New Roman"/>
          <w:sz w:val="28"/>
          <w:szCs w:val="28"/>
        </w:rPr>
        <w:t>Mureş</w:t>
      </w:r>
      <w:proofErr w:type="spellEnd"/>
      <w:r w:rsidRPr="00437296">
        <w:rPr>
          <w:rFonts w:ascii="Times New Roman" w:eastAsia="Times New Roman" w:hAnsi="Times New Roman" w:cs="Times New Roman"/>
          <w:sz w:val="28"/>
          <w:szCs w:val="28"/>
        </w:rPr>
        <w:t xml:space="preserve"> </w:t>
      </w:r>
      <w:proofErr w:type="spellStart"/>
      <w:r w:rsidRPr="00437296">
        <w:rPr>
          <w:rFonts w:ascii="Times New Roman" w:eastAsia="Times New Roman" w:hAnsi="Times New Roman" w:cs="Times New Roman"/>
          <w:sz w:val="28"/>
          <w:szCs w:val="28"/>
        </w:rPr>
        <w:t>şi</w:t>
      </w:r>
      <w:proofErr w:type="spellEnd"/>
      <w:r w:rsidRPr="00437296">
        <w:rPr>
          <w:rFonts w:ascii="Times New Roman" w:eastAsia="Times New Roman" w:hAnsi="Times New Roman" w:cs="Times New Roman"/>
          <w:sz w:val="28"/>
          <w:szCs w:val="28"/>
        </w:rPr>
        <w:t xml:space="preserve"> să o descarce pe rampa special amenajată.</w:t>
      </w:r>
    </w:p>
    <w:p w14:paraId="504CF883" w14:textId="2D1AA609" w:rsidR="00A7397B" w:rsidRPr="00437296" w:rsidRDefault="00A7397B" w:rsidP="008610AB">
      <w:pPr>
        <w:jc w:val="both"/>
        <w:rPr>
          <w:rFonts w:ascii="Times New Roman" w:hAnsi="Times New Roman" w:cs="Times New Roman"/>
          <w:sz w:val="28"/>
          <w:szCs w:val="28"/>
        </w:rPr>
      </w:pPr>
    </w:p>
    <w:p w14:paraId="72607FFB" w14:textId="77777777" w:rsidR="006A76B4" w:rsidRPr="00437296" w:rsidRDefault="006A76B4" w:rsidP="008610AB">
      <w:pPr>
        <w:jc w:val="both"/>
        <w:rPr>
          <w:rFonts w:ascii="Times New Roman" w:hAnsi="Times New Roman" w:cs="Times New Roman"/>
          <w:sz w:val="28"/>
          <w:szCs w:val="28"/>
        </w:rPr>
      </w:pPr>
    </w:p>
    <w:p w14:paraId="33E68F29" w14:textId="082B916D" w:rsidR="008610AB" w:rsidRPr="00437296" w:rsidRDefault="004E6985" w:rsidP="008610AB">
      <w:pPr>
        <w:jc w:val="both"/>
        <w:rPr>
          <w:rFonts w:ascii="Times New Roman" w:hAnsi="Times New Roman" w:cs="Times New Roman"/>
          <w:b/>
          <w:bCs/>
          <w:sz w:val="28"/>
          <w:szCs w:val="28"/>
        </w:rPr>
      </w:pPr>
      <w:r w:rsidRPr="00437296">
        <w:rPr>
          <w:rFonts w:ascii="Times New Roman" w:hAnsi="Times New Roman" w:cs="Times New Roman"/>
          <w:b/>
          <w:bCs/>
          <w:sz w:val="28"/>
          <w:szCs w:val="28"/>
        </w:rPr>
        <w:t xml:space="preserve">2.5 </w:t>
      </w:r>
      <w:r w:rsidR="008610AB" w:rsidRPr="00437296">
        <w:rPr>
          <w:rFonts w:ascii="Times New Roman" w:hAnsi="Times New Roman" w:cs="Times New Roman"/>
          <w:b/>
          <w:bCs/>
          <w:sz w:val="28"/>
          <w:szCs w:val="28"/>
        </w:rPr>
        <w:t xml:space="preserve">Încărcat </w:t>
      </w:r>
      <w:proofErr w:type="spellStart"/>
      <w:r w:rsidR="008610AB" w:rsidRPr="00437296">
        <w:rPr>
          <w:rFonts w:ascii="Times New Roman" w:hAnsi="Times New Roman" w:cs="Times New Roman"/>
          <w:b/>
          <w:bCs/>
          <w:sz w:val="28"/>
          <w:szCs w:val="28"/>
        </w:rPr>
        <w:t>şi</w:t>
      </w:r>
      <w:proofErr w:type="spellEnd"/>
      <w:r w:rsidR="008610AB" w:rsidRPr="00437296">
        <w:rPr>
          <w:rFonts w:ascii="Times New Roman" w:hAnsi="Times New Roman" w:cs="Times New Roman"/>
          <w:b/>
          <w:bCs/>
          <w:sz w:val="28"/>
          <w:szCs w:val="28"/>
        </w:rPr>
        <w:t xml:space="preserve"> transportat zăpada </w:t>
      </w:r>
      <w:proofErr w:type="spellStart"/>
      <w:r w:rsidR="008610AB" w:rsidRPr="00437296">
        <w:rPr>
          <w:rFonts w:ascii="Times New Roman" w:hAnsi="Times New Roman" w:cs="Times New Roman"/>
          <w:b/>
          <w:bCs/>
          <w:sz w:val="28"/>
          <w:szCs w:val="28"/>
        </w:rPr>
        <w:t>şi</w:t>
      </w:r>
      <w:proofErr w:type="spellEnd"/>
      <w:r w:rsidR="008610AB" w:rsidRPr="00437296">
        <w:rPr>
          <w:rFonts w:ascii="Times New Roman" w:hAnsi="Times New Roman" w:cs="Times New Roman"/>
          <w:b/>
          <w:bCs/>
          <w:sz w:val="28"/>
          <w:szCs w:val="28"/>
        </w:rPr>
        <w:t xml:space="preserve"> </w:t>
      </w:r>
      <w:proofErr w:type="spellStart"/>
      <w:r w:rsidR="008610AB" w:rsidRPr="00437296">
        <w:rPr>
          <w:rFonts w:ascii="Times New Roman" w:hAnsi="Times New Roman" w:cs="Times New Roman"/>
          <w:b/>
          <w:bCs/>
          <w:sz w:val="28"/>
          <w:szCs w:val="28"/>
        </w:rPr>
        <w:t>gheaţa</w:t>
      </w:r>
      <w:proofErr w:type="spellEnd"/>
    </w:p>
    <w:p w14:paraId="0A76AE36" w14:textId="77777777" w:rsidR="006A76B4" w:rsidRPr="00437296" w:rsidRDefault="006A76B4" w:rsidP="008610AB">
      <w:pPr>
        <w:jc w:val="both"/>
        <w:rPr>
          <w:rFonts w:ascii="Times New Roman" w:hAnsi="Times New Roman" w:cs="Times New Roman"/>
          <w:b/>
          <w:bCs/>
          <w:sz w:val="28"/>
          <w:szCs w:val="28"/>
        </w:rPr>
      </w:pPr>
    </w:p>
    <w:p w14:paraId="2F0EDC01" w14:textId="77777777" w:rsidR="00E524A4" w:rsidRPr="00437296" w:rsidRDefault="00E524A4" w:rsidP="00E524A4">
      <w:pPr>
        <w:spacing w:after="0" w:line="238" w:lineRule="auto"/>
        <w:contextualSpacing/>
        <w:jc w:val="both"/>
        <w:rPr>
          <w:rFonts w:ascii="Times New Roman" w:eastAsia="Times New Roman" w:hAnsi="Times New Roman" w:cs="Times New Roman"/>
          <w:sz w:val="28"/>
          <w:szCs w:val="28"/>
        </w:rPr>
      </w:pPr>
      <w:bookmarkStart w:id="2" w:name="_Hlk80120903"/>
      <w:r w:rsidRPr="00437296">
        <w:rPr>
          <w:rFonts w:ascii="Times New Roman" w:eastAsia="Times New Roman" w:hAnsi="Times New Roman" w:cs="Times New Roman"/>
          <w:sz w:val="28"/>
          <w:szCs w:val="28"/>
        </w:rPr>
        <w:t xml:space="preserve">1. Activitatea constă în umplerea manuală/mecanizată a mijloacelor de transport cu zăpada si </w:t>
      </w:r>
      <w:proofErr w:type="spellStart"/>
      <w:r w:rsidRPr="00437296">
        <w:rPr>
          <w:rFonts w:ascii="Times New Roman" w:eastAsia="Times New Roman" w:hAnsi="Times New Roman" w:cs="Times New Roman"/>
          <w:sz w:val="28"/>
          <w:szCs w:val="28"/>
        </w:rPr>
        <w:t>gheaţa</w:t>
      </w:r>
      <w:proofErr w:type="spellEnd"/>
      <w:r w:rsidRPr="00437296">
        <w:rPr>
          <w:rFonts w:ascii="Times New Roman" w:eastAsia="Times New Roman" w:hAnsi="Times New Roman" w:cs="Times New Roman"/>
          <w:sz w:val="28"/>
          <w:szCs w:val="28"/>
        </w:rPr>
        <w:t xml:space="preserve"> rezultate din </w:t>
      </w:r>
      <w:proofErr w:type="spellStart"/>
      <w:r w:rsidRPr="00437296">
        <w:rPr>
          <w:rFonts w:ascii="Times New Roman" w:eastAsia="Times New Roman" w:hAnsi="Times New Roman" w:cs="Times New Roman"/>
          <w:sz w:val="28"/>
          <w:szCs w:val="28"/>
        </w:rPr>
        <w:t>curăţarea</w:t>
      </w:r>
      <w:proofErr w:type="spellEnd"/>
      <w:r w:rsidRPr="00437296">
        <w:rPr>
          <w:rFonts w:ascii="Times New Roman" w:eastAsia="Times New Roman" w:hAnsi="Times New Roman" w:cs="Times New Roman"/>
          <w:sz w:val="28"/>
          <w:szCs w:val="28"/>
        </w:rPr>
        <w:t xml:space="preserve"> căilor publice.</w:t>
      </w:r>
    </w:p>
    <w:p w14:paraId="681AF079" w14:textId="77777777" w:rsidR="00E524A4" w:rsidRPr="00437296" w:rsidRDefault="00E524A4" w:rsidP="00E524A4">
      <w:pPr>
        <w:spacing w:after="0" w:line="238" w:lineRule="auto"/>
        <w:contextualSpacing/>
        <w:jc w:val="both"/>
        <w:rPr>
          <w:rFonts w:ascii="Times New Roman" w:eastAsia="Times New Roman" w:hAnsi="Times New Roman" w:cs="Times New Roman"/>
          <w:sz w:val="28"/>
          <w:szCs w:val="28"/>
        </w:rPr>
      </w:pPr>
    </w:p>
    <w:p w14:paraId="6C883130" w14:textId="77777777" w:rsidR="00E524A4" w:rsidRPr="00437296" w:rsidRDefault="00E524A4" w:rsidP="00E524A4">
      <w:pPr>
        <w:spacing w:after="0" w:line="238" w:lineRule="auto"/>
        <w:contextualSpacing/>
        <w:jc w:val="both"/>
        <w:rPr>
          <w:rFonts w:ascii="Times New Roman" w:eastAsia="Times New Roman" w:hAnsi="Times New Roman" w:cs="Times New Roman"/>
          <w:sz w:val="28"/>
          <w:szCs w:val="28"/>
        </w:rPr>
      </w:pPr>
      <w:r w:rsidRPr="00437296">
        <w:rPr>
          <w:rFonts w:ascii="Times New Roman" w:eastAsia="Times New Roman" w:hAnsi="Times New Roman" w:cs="Times New Roman"/>
          <w:sz w:val="28"/>
          <w:szCs w:val="28"/>
        </w:rPr>
        <w:t xml:space="preserve">2. Încărcatul mecanizat si transportul zăpezii si </w:t>
      </w:r>
      <w:proofErr w:type="spellStart"/>
      <w:r w:rsidRPr="00437296">
        <w:rPr>
          <w:rFonts w:ascii="Times New Roman" w:eastAsia="Times New Roman" w:hAnsi="Times New Roman" w:cs="Times New Roman"/>
          <w:sz w:val="28"/>
          <w:szCs w:val="28"/>
        </w:rPr>
        <w:t>ghetii</w:t>
      </w:r>
      <w:proofErr w:type="spellEnd"/>
      <w:r w:rsidRPr="00437296">
        <w:rPr>
          <w:rFonts w:ascii="Times New Roman" w:eastAsia="Times New Roman" w:hAnsi="Times New Roman" w:cs="Times New Roman"/>
          <w:sz w:val="28"/>
          <w:szCs w:val="28"/>
        </w:rPr>
        <w:t xml:space="preserve"> se vor face cu vehicule adecvate, până la asigurarea </w:t>
      </w:r>
      <w:proofErr w:type="spellStart"/>
      <w:r w:rsidRPr="00437296">
        <w:rPr>
          <w:rFonts w:ascii="Times New Roman" w:eastAsia="Times New Roman" w:hAnsi="Times New Roman" w:cs="Times New Roman"/>
          <w:sz w:val="28"/>
          <w:szCs w:val="28"/>
        </w:rPr>
        <w:t>condiţiilor</w:t>
      </w:r>
      <w:proofErr w:type="spellEnd"/>
      <w:r w:rsidRPr="00437296">
        <w:rPr>
          <w:rFonts w:ascii="Times New Roman" w:eastAsia="Times New Roman" w:hAnsi="Times New Roman" w:cs="Times New Roman"/>
          <w:sz w:val="28"/>
          <w:szCs w:val="28"/>
        </w:rPr>
        <w:t xml:space="preserve"> optime de </w:t>
      </w:r>
      <w:proofErr w:type="spellStart"/>
      <w:r w:rsidRPr="00437296">
        <w:rPr>
          <w:rFonts w:ascii="Times New Roman" w:eastAsia="Times New Roman" w:hAnsi="Times New Roman" w:cs="Times New Roman"/>
          <w:sz w:val="28"/>
          <w:szCs w:val="28"/>
        </w:rPr>
        <w:t>circulaţie</w:t>
      </w:r>
      <w:proofErr w:type="spellEnd"/>
      <w:r w:rsidRPr="00437296">
        <w:rPr>
          <w:rFonts w:ascii="Times New Roman" w:eastAsia="Times New Roman" w:hAnsi="Times New Roman" w:cs="Times New Roman"/>
          <w:sz w:val="28"/>
          <w:szCs w:val="28"/>
        </w:rPr>
        <w:t xml:space="preserve"> rutieră si pietonală.</w:t>
      </w:r>
    </w:p>
    <w:p w14:paraId="3FD3F978" w14:textId="77777777" w:rsidR="00E524A4" w:rsidRPr="00437296" w:rsidRDefault="00E524A4" w:rsidP="00E524A4">
      <w:pPr>
        <w:spacing w:after="0" w:line="238" w:lineRule="auto"/>
        <w:contextualSpacing/>
        <w:jc w:val="both"/>
        <w:rPr>
          <w:rFonts w:ascii="Times New Roman" w:eastAsia="Times New Roman" w:hAnsi="Times New Roman" w:cs="Times New Roman"/>
          <w:sz w:val="28"/>
          <w:szCs w:val="28"/>
        </w:rPr>
      </w:pPr>
    </w:p>
    <w:p w14:paraId="42165453" w14:textId="77777777" w:rsidR="00E524A4" w:rsidRPr="00437296" w:rsidRDefault="00E524A4" w:rsidP="00E524A4">
      <w:pPr>
        <w:spacing w:after="0" w:line="238" w:lineRule="auto"/>
        <w:contextualSpacing/>
        <w:jc w:val="both"/>
        <w:rPr>
          <w:rFonts w:ascii="Times New Roman" w:eastAsia="Times New Roman" w:hAnsi="Times New Roman" w:cs="Times New Roman"/>
          <w:sz w:val="28"/>
          <w:szCs w:val="28"/>
        </w:rPr>
      </w:pPr>
      <w:r w:rsidRPr="00437296">
        <w:rPr>
          <w:rFonts w:ascii="Times New Roman" w:eastAsia="Times New Roman" w:hAnsi="Times New Roman" w:cs="Times New Roman"/>
          <w:sz w:val="28"/>
          <w:szCs w:val="28"/>
        </w:rPr>
        <w:t xml:space="preserve">3. Depozitarea zăpezii si </w:t>
      </w:r>
      <w:proofErr w:type="spellStart"/>
      <w:r w:rsidRPr="00437296">
        <w:rPr>
          <w:rFonts w:ascii="Times New Roman" w:eastAsia="Times New Roman" w:hAnsi="Times New Roman" w:cs="Times New Roman"/>
          <w:sz w:val="28"/>
          <w:szCs w:val="28"/>
        </w:rPr>
        <w:t>gheţii</w:t>
      </w:r>
      <w:proofErr w:type="spellEnd"/>
      <w:r w:rsidRPr="00437296">
        <w:rPr>
          <w:rFonts w:ascii="Times New Roman" w:eastAsia="Times New Roman" w:hAnsi="Times New Roman" w:cs="Times New Roman"/>
          <w:sz w:val="28"/>
          <w:szCs w:val="28"/>
        </w:rPr>
        <w:t xml:space="preserve"> rezultate in urma </w:t>
      </w:r>
      <w:proofErr w:type="spellStart"/>
      <w:r w:rsidRPr="00437296">
        <w:rPr>
          <w:rFonts w:ascii="Times New Roman" w:eastAsia="Times New Roman" w:hAnsi="Times New Roman" w:cs="Times New Roman"/>
          <w:sz w:val="28"/>
          <w:szCs w:val="28"/>
        </w:rPr>
        <w:t>curăţirii</w:t>
      </w:r>
      <w:proofErr w:type="spellEnd"/>
      <w:r w:rsidRPr="00437296">
        <w:rPr>
          <w:rFonts w:ascii="Times New Roman" w:eastAsia="Times New Roman" w:hAnsi="Times New Roman" w:cs="Times New Roman"/>
          <w:sz w:val="28"/>
          <w:szCs w:val="28"/>
        </w:rPr>
        <w:t xml:space="preserve"> căilor publice se va face pe rampele special amenajate.</w:t>
      </w:r>
    </w:p>
    <w:p w14:paraId="4B99C29C" w14:textId="77777777" w:rsidR="00E524A4" w:rsidRPr="00437296" w:rsidRDefault="00E524A4" w:rsidP="00E524A4">
      <w:pPr>
        <w:spacing w:after="0" w:line="238" w:lineRule="auto"/>
        <w:contextualSpacing/>
        <w:jc w:val="both"/>
        <w:rPr>
          <w:rFonts w:ascii="Times New Roman" w:eastAsia="Times New Roman" w:hAnsi="Times New Roman" w:cs="Times New Roman"/>
          <w:sz w:val="28"/>
          <w:szCs w:val="28"/>
        </w:rPr>
      </w:pPr>
    </w:p>
    <w:p w14:paraId="64CBA8E5" w14:textId="4BEEB33E" w:rsidR="00E524A4" w:rsidRPr="00437296" w:rsidRDefault="008E2315" w:rsidP="00E524A4">
      <w:pPr>
        <w:spacing w:after="0" w:line="238" w:lineRule="auto"/>
        <w:contextualSpacing/>
        <w:jc w:val="both"/>
        <w:rPr>
          <w:rFonts w:ascii="Times New Roman" w:eastAsia="Times New Roman" w:hAnsi="Times New Roman" w:cs="Times New Roman"/>
          <w:sz w:val="28"/>
          <w:szCs w:val="28"/>
        </w:rPr>
      </w:pPr>
      <w:r w:rsidRPr="00437296">
        <w:rPr>
          <w:rFonts w:ascii="Times New Roman" w:eastAsia="Times New Roman" w:hAnsi="Times New Roman" w:cs="Times New Roman"/>
          <w:sz w:val="28"/>
          <w:szCs w:val="28"/>
        </w:rPr>
        <w:t>4</w:t>
      </w:r>
      <w:r w:rsidR="00E524A4" w:rsidRPr="00437296">
        <w:rPr>
          <w:rFonts w:ascii="Times New Roman" w:eastAsia="Times New Roman" w:hAnsi="Times New Roman" w:cs="Times New Roman"/>
          <w:sz w:val="28"/>
          <w:szCs w:val="28"/>
        </w:rPr>
        <w:t>. Evacuarea zăpezii  (care poate conține sare sau materialul antiderapant dispersate pe asfalt)  se face cu scopul de a preîntâmpina deteriorarea asfaltului sau infectarea apelor si pânzelor freatice în cazul topirii de la sine</w:t>
      </w:r>
      <w:r w:rsidR="00403F85" w:rsidRPr="00437296">
        <w:rPr>
          <w:rFonts w:ascii="Times New Roman" w:eastAsia="Times New Roman" w:hAnsi="Times New Roman" w:cs="Times New Roman"/>
          <w:sz w:val="28"/>
          <w:szCs w:val="28"/>
        </w:rPr>
        <w:t xml:space="preserve"> și </w:t>
      </w:r>
      <w:r w:rsidR="00A16821" w:rsidRPr="00437296">
        <w:rPr>
          <w:rFonts w:ascii="Times New Roman" w:eastAsia="Times New Roman" w:hAnsi="Times New Roman" w:cs="Times New Roman"/>
          <w:sz w:val="28"/>
          <w:szCs w:val="28"/>
        </w:rPr>
        <w:t xml:space="preserve">totodată, </w:t>
      </w:r>
      <w:r w:rsidR="004152E0" w:rsidRPr="00437296">
        <w:rPr>
          <w:rFonts w:ascii="Times New Roman" w:eastAsia="Times New Roman" w:hAnsi="Times New Roman" w:cs="Times New Roman"/>
          <w:sz w:val="28"/>
          <w:szCs w:val="28"/>
        </w:rPr>
        <w:t xml:space="preserve">evitarea </w:t>
      </w:r>
      <w:r w:rsidR="00403F85" w:rsidRPr="00437296">
        <w:rPr>
          <w:rFonts w:ascii="Times New Roman" w:eastAsia="Times New Roman" w:hAnsi="Times New Roman" w:cs="Times New Roman"/>
          <w:sz w:val="28"/>
          <w:szCs w:val="28"/>
        </w:rPr>
        <w:t>bloc</w:t>
      </w:r>
      <w:r w:rsidR="004152E0" w:rsidRPr="00437296">
        <w:rPr>
          <w:rFonts w:ascii="Times New Roman" w:eastAsia="Times New Roman" w:hAnsi="Times New Roman" w:cs="Times New Roman"/>
          <w:sz w:val="28"/>
          <w:szCs w:val="28"/>
        </w:rPr>
        <w:t>ării</w:t>
      </w:r>
      <w:r w:rsidR="00403F85" w:rsidRPr="00437296">
        <w:rPr>
          <w:rFonts w:ascii="Times New Roman" w:eastAsia="Times New Roman" w:hAnsi="Times New Roman" w:cs="Times New Roman"/>
          <w:sz w:val="28"/>
          <w:szCs w:val="28"/>
        </w:rPr>
        <w:t xml:space="preserve"> sistemul</w:t>
      </w:r>
      <w:r w:rsidR="004152E0" w:rsidRPr="00437296">
        <w:rPr>
          <w:rFonts w:ascii="Times New Roman" w:eastAsia="Times New Roman" w:hAnsi="Times New Roman" w:cs="Times New Roman"/>
          <w:sz w:val="28"/>
          <w:szCs w:val="28"/>
        </w:rPr>
        <w:t>ui</w:t>
      </w:r>
      <w:r w:rsidR="00403F85" w:rsidRPr="00437296">
        <w:rPr>
          <w:rFonts w:ascii="Times New Roman" w:eastAsia="Times New Roman" w:hAnsi="Times New Roman" w:cs="Times New Roman"/>
          <w:sz w:val="28"/>
          <w:szCs w:val="28"/>
        </w:rPr>
        <w:t xml:space="preserve"> de scurgere-canalizare, datorită debitul mare de apă</w:t>
      </w:r>
      <w:r w:rsidR="00B75B20" w:rsidRPr="00437296">
        <w:rPr>
          <w:rFonts w:ascii="Times New Roman" w:eastAsia="Times New Roman" w:hAnsi="Times New Roman" w:cs="Times New Roman"/>
          <w:sz w:val="28"/>
          <w:szCs w:val="28"/>
        </w:rPr>
        <w:t xml:space="preserve"> topită</w:t>
      </w:r>
      <w:r w:rsidR="004152E0" w:rsidRPr="00437296">
        <w:rPr>
          <w:rFonts w:ascii="Times New Roman" w:eastAsia="Times New Roman" w:hAnsi="Times New Roman" w:cs="Times New Roman"/>
          <w:sz w:val="28"/>
          <w:szCs w:val="28"/>
        </w:rPr>
        <w:t>.</w:t>
      </w:r>
    </w:p>
    <w:p w14:paraId="1F5F3A0D" w14:textId="2342C71C" w:rsidR="00AA2222" w:rsidRPr="00437296" w:rsidRDefault="00AA2222" w:rsidP="00E524A4">
      <w:pPr>
        <w:spacing w:after="0" w:line="238" w:lineRule="auto"/>
        <w:contextualSpacing/>
        <w:jc w:val="both"/>
        <w:rPr>
          <w:rFonts w:ascii="Times New Roman" w:eastAsia="Times New Roman" w:hAnsi="Times New Roman" w:cs="Times New Roman"/>
          <w:sz w:val="28"/>
          <w:szCs w:val="28"/>
        </w:rPr>
      </w:pPr>
    </w:p>
    <w:p w14:paraId="53DD5476" w14:textId="6CFE2428" w:rsidR="00AA2222" w:rsidRPr="00437296" w:rsidRDefault="00AA2222" w:rsidP="00E524A4">
      <w:pPr>
        <w:spacing w:after="0" w:line="238" w:lineRule="auto"/>
        <w:contextualSpacing/>
        <w:jc w:val="both"/>
        <w:rPr>
          <w:rFonts w:ascii="Times New Roman" w:eastAsia="Times New Roman" w:hAnsi="Times New Roman" w:cs="Times New Roman"/>
          <w:sz w:val="28"/>
          <w:szCs w:val="28"/>
        </w:rPr>
      </w:pPr>
    </w:p>
    <w:p w14:paraId="6CBE04F2" w14:textId="50D09FD7" w:rsidR="00AA2222" w:rsidRPr="00437296" w:rsidRDefault="00AA2222" w:rsidP="00E524A4">
      <w:pPr>
        <w:spacing w:after="0" w:line="238" w:lineRule="auto"/>
        <w:contextualSpacing/>
        <w:jc w:val="both"/>
        <w:rPr>
          <w:rFonts w:ascii="Times New Roman" w:eastAsia="Times New Roman" w:hAnsi="Times New Roman" w:cs="Times New Roman"/>
          <w:sz w:val="28"/>
          <w:szCs w:val="28"/>
        </w:rPr>
      </w:pPr>
    </w:p>
    <w:p w14:paraId="521C2225" w14:textId="0CA35538" w:rsidR="00AA2222" w:rsidRPr="00437296" w:rsidRDefault="00AA2222" w:rsidP="00AA2222">
      <w:pPr>
        <w:spacing w:after="0" w:line="238" w:lineRule="auto"/>
        <w:contextualSpacing/>
        <w:jc w:val="both"/>
        <w:rPr>
          <w:rFonts w:ascii="Times New Roman" w:eastAsia="Times New Roman" w:hAnsi="Times New Roman" w:cs="Times New Roman"/>
          <w:sz w:val="28"/>
          <w:szCs w:val="28"/>
        </w:rPr>
      </w:pPr>
      <w:r w:rsidRPr="00437296">
        <w:rPr>
          <w:rFonts w:ascii="Times New Roman" w:eastAsia="Times New Roman" w:hAnsi="Times New Roman" w:cs="Times New Roman"/>
          <w:sz w:val="28"/>
          <w:szCs w:val="28"/>
        </w:rPr>
        <w:t xml:space="preserve">5. Încărcarea manuală </w:t>
      </w:r>
      <w:proofErr w:type="spellStart"/>
      <w:r w:rsidRPr="00437296">
        <w:rPr>
          <w:rFonts w:ascii="Times New Roman" w:eastAsia="Times New Roman" w:hAnsi="Times New Roman" w:cs="Times New Roman"/>
          <w:sz w:val="28"/>
          <w:szCs w:val="28"/>
        </w:rPr>
        <w:t>şi</w:t>
      </w:r>
      <w:proofErr w:type="spellEnd"/>
      <w:r w:rsidRPr="00437296">
        <w:rPr>
          <w:rFonts w:ascii="Times New Roman" w:eastAsia="Times New Roman" w:hAnsi="Times New Roman" w:cs="Times New Roman"/>
          <w:sz w:val="28"/>
          <w:szCs w:val="28"/>
        </w:rPr>
        <w:t xml:space="preserve"> mecanizată, transportul </w:t>
      </w:r>
      <w:proofErr w:type="spellStart"/>
      <w:r w:rsidRPr="00437296">
        <w:rPr>
          <w:rFonts w:ascii="Times New Roman" w:eastAsia="Times New Roman" w:hAnsi="Times New Roman" w:cs="Times New Roman"/>
          <w:sz w:val="28"/>
          <w:szCs w:val="28"/>
        </w:rPr>
        <w:t>şi</w:t>
      </w:r>
      <w:proofErr w:type="spellEnd"/>
      <w:r w:rsidRPr="00437296">
        <w:rPr>
          <w:rFonts w:ascii="Times New Roman" w:eastAsia="Times New Roman" w:hAnsi="Times New Roman" w:cs="Times New Roman"/>
          <w:sz w:val="28"/>
          <w:szCs w:val="28"/>
        </w:rPr>
        <w:t xml:space="preserve"> depozitarea zăpezii </w:t>
      </w:r>
      <w:proofErr w:type="spellStart"/>
      <w:r w:rsidRPr="00437296">
        <w:rPr>
          <w:rFonts w:ascii="Times New Roman" w:eastAsia="Times New Roman" w:hAnsi="Times New Roman" w:cs="Times New Roman"/>
          <w:sz w:val="28"/>
          <w:szCs w:val="28"/>
        </w:rPr>
        <w:t>şi</w:t>
      </w:r>
      <w:proofErr w:type="spellEnd"/>
      <w:r w:rsidRPr="00437296">
        <w:rPr>
          <w:rFonts w:ascii="Times New Roman" w:eastAsia="Times New Roman" w:hAnsi="Times New Roman" w:cs="Times New Roman"/>
          <w:sz w:val="28"/>
          <w:szCs w:val="28"/>
        </w:rPr>
        <w:t xml:space="preserve"> a </w:t>
      </w:r>
      <w:proofErr w:type="spellStart"/>
      <w:r w:rsidRPr="00437296">
        <w:rPr>
          <w:rFonts w:ascii="Times New Roman" w:eastAsia="Times New Roman" w:hAnsi="Times New Roman" w:cs="Times New Roman"/>
          <w:sz w:val="28"/>
          <w:szCs w:val="28"/>
        </w:rPr>
        <w:t>gheţii</w:t>
      </w:r>
      <w:proofErr w:type="spellEnd"/>
      <w:r w:rsidRPr="00437296">
        <w:rPr>
          <w:rFonts w:ascii="Times New Roman" w:eastAsia="Times New Roman" w:hAnsi="Times New Roman" w:cs="Times New Roman"/>
          <w:sz w:val="28"/>
          <w:szCs w:val="28"/>
        </w:rPr>
        <w:t xml:space="preserve"> de pe străzile  care sunt situate în zona centrală și pe bulevardele principale aglomerate blocate cu </w:t>
      </w:r>
      <w:proofErr w:type="spellStart"/>
      <w:r w:rsidRPr="00437296">
        <w:rPr>
          <w:rFonts w:ascii="Times New Roman" w:eastAsia="Times New Roman" w:hAnsi="Times New Roman" w:cs="Times New Roman"/>
          <w:sz w:val="28"/>
          <w:szCs w:val="28"/>
        </w:rPr>
        <w:t>maşini</w:t>
      </w:r>
      <w:proofErr w:type="spellEnd"/>
      <w:r w:rsidRPr="00437296">
        <w:rPr>
          <w:rFonts w:ascii="Times New Roman" w:eastAsia="Times New Roman" w:hAnsi="Times New Roman" w:cs="Times New Roman"/>
          <w:sz w:val="28"/>
          <w:szCs w:val="28"/>
        </w:rPr>
        <w:t xml:space="preserve"> parcate, trebuie să înceapă imediat după terminarea </w:t>
      </w:r>
      <w:proofErr w:type="spellStart"/>
      <w:r w:rsidRPr="00437296">
        <w:rPr>
          <w:rFonts w:ascii="Times New Roman" w:eastAsia="Times New Roman" w:hAnsi="Times New Roman" w:cs="Times New Roman"/>
          <w:sz w:val="28"/>
          <w:szCs w:val="28"/>
        </w:rPr>
        <w:t>activităţii</w:t>
      </w:r>
      <w:proofErr w:type="spellEnd"/>
      <w:r w:rsidRPr="00437296">
        <w:rPr>
          <w:rFonts w:ascii="Times New Roman" w:eastAsia="Times New Roman" w:hAnsi="Times New Roman" w:cs="Times New Roman"/>
          <w:sz w:val="28"/>
          <w:szCs w:val="28"/>
        </w:rPr>
        <w:t xml:space="preserve"> de deszăpezire, sau concomitent cu </w:t>
      </w:r>
      <w:proofErr w:type="spellStart"/>
      <w:r w:rsidRPr="00437296">
        <w:rPr>
          <w:rFonts w:ascii="Times New Roman" w:eastAsia="Times New Roman" w:hAnsi="Times New Roman" w:cs="Times New Roman"/>
          <w:sz w:val="28"/>
          <w:szCs w:val="28"/>
        </w:rPr>
        <w:t>operaţia</w:t>
      </w:r>
      <w:proofErr w:type="spellEnd"/>
      <w:r w:rsidRPr="00437296">
        <w:rPr>
          <w:rFonts w:ascii="Times New Roman" w:eastAsia="Times New Roman" w:hAnsi="Times New Roman" w:cs="Times New Roman"/>
          <w:sz w:val="28"/>
          <w:szCs w:val="28"/>
        </w:rPr>
        <w:t xml:space="preserve"> de deszăpezire în cazul căderilor masive de zăpadă din zonele unde </w:t>
      </w:r>
      <w:proofErr w:type="spellStart"/>
      <w:r w:rsidRPr="00437296">
        <w:rPr>
          <w:rFonts w:ascii="Times New Roman" w:eastAsia="Times New Roman" w:hAnsi="Times New Roman" w:cs="Times New Roman"/>
          <w:sz w:val="28"/>
          <w:szCs w:val="28"/>
        </w:rPr>
        <w:t>situaţia</w:t>
      </w:r>
      <w:proofErr w:type="spellEnd"/>
      <w:r w:rsidRPr="00437296">
        <w:rPr>
          <w:rFonts w:ascii="Times New Roman" w:eastAsia="Times New Roman" w:hAnsi="Times New Roman" w:cs="Times New Roman"/>
          <w:sz w:val="28"/>
          <w:szCs w:val="28"/>
        </w:rPr>
        <w:t xml:space="preserve"> o impune.</w:t>
      </w:r>
    </w:p>
    <w:p w14:paraId="1C56D9F5" w14:textId="77777777" w:rsidR="00AA2222" w:rsidRPr="00437296" w:rsidRDefault="00AA2222" w:rsidP="00AA2222">
      <w:pPr>
        <w:spacing w:after="0" w:line="238" w:lineRule="auto"/>
        <w:contextualSpacing/>
        <w:jc w:val="both"/>
        <w:rPr>
          <w:rFonts w:ascii="Times New Roman" w:eastAsia="Times New Roman" w:hAnsi="Times New Roman" w:cs="Times New Roman"/>
          <w:sz w:val="28"/>
          <w:szCs w:val="28"/>
        </w:rPr>
      </w:pPr>
    </w:p>
    <w:p w14:paraId="6E90D28B" w14:textId="0E9F7973" w:rsidR="00AA2222" w:rsidRPr="00437296" w:rsidRDefault="00AA2222" w:rsidP="00AA2222">
      <w:pPr>
        <w:spacing w:after="0" w:line="238" w:lineRule="auto"/>
        <w:contextualSpacing/>
        <w:jc w:val="both"/>
        <w:rPr>
          <w:rFonts w:ascii="Times New Roman" w:eastAsia="Times New Roman" w:hAnsi="Times New Roman" w:cs="Times New Roman"/>
          <w:sz w:val="28"/>
          <w:szCs w:val="28"/>
        </w:rPr>
      </w:pPr>
      <w:r w:rsidRPr="00437296">
        <w:rPr>
          <w:rFonts w:ascii="Times New Roman" w:eastAsia="Times New Roman" w:hAnsi="Times New Roman" w:cs="Times New Roman"/>
          <w:sz w:val="28"/>
          <w:szCs w:val="28"/>
        </w:rPr>
        <w:t xml:space="preserve">6. Pentru celelalte străzi, se va interveni pentru eliberarea carosabilului fie prin depozitarea pe </w:t>
      </w:r>
      <w:proofErr w:type="spellStart"/>
      <w:r w:rsidRPr="00437296">
        <w:rPr>
          <w:rFonts w:ascii="Times New Roman" w:eastAsia="Times New Roman" w:hAnsi="Times New Roman" w:cs="Times New Roman"/>
          <w:sz w:val="28"/>
          <w:szCs w:val="28"/>
        </w:rPr>
        <w:t>spaţiile</w:t>
      </w:r>
      <w:proofErr w:type="spellEnd"/>
      <w:r w:rsidRPr="00437296">
        <w:rPr>
          <w:rFonts w:ascii="Times New Roman" w:eastAsia="Times New Roman" w:hAnsi="Times New Roman" w:cs="Times New Roman"/>
          <w:sz w:val="28"/>
          <w:szCs w:val="28"/>
        </w:rPr>
        <w:t xml:space="preserve"> adiacente disponibile. căilor rutiere, fie prin încărcat mecanic </w:t>
      </w:r>
      <w:proofErr w:type="spellStart"/>
      <w:r w:rsidRPr="00437296">
        <w:rPr>
          <w:rFonts w:ascii="Times New Roman" w:eastAsia="Times New Roman" w:hAnsi="Times New Roman" w:cs="Times New Roman"/>
          <w:sz w:val="28"/>
          <w:szCs w:val="28"/>
        </w:rPr>
        <w:t>şi</w:t>
      </w:r>
      <w:proofErr w:type="spellEnd"/>
      <w:r w:rsidRPr="00437296">
        <w:rPr>
          <w:rFonts w:ascii="Times New Roman" w:eastAsia="Times New Roman" w:hAnsi="Times New Roman" w:cs="Times New Roman"/>
          <w:sz w:val="28"/>
          <w:szCs w:val="28"/>
        </w:rPr>
        <w:t xml:space="preserve"> transportul acesteia la locurile special destinate pentru depozitare zăpadă </w:t>
      </w:r>
      <w:proofErr w:type="spellStart"/>
      <w:r w:rsidRPr="00437296">
        <w:rPr>
          <w:rFonts w:ascii="Times New Roman" w:eastAsia="Times New Roman" w:hAnsi="Times New Roman" w:cs="Times New Roman"/>
          <w:sz w:val="28"/>
          <w:szCs w:val="28"/>
        </w:rPr>
        <w:t>şi</w:t>
      </w:r>
      <w:proofErr w:type="spellEnd"/>
      <w:r w:rsidRPr="00437296">
        <w:rPr>
          <w:rFonts w:ascii="Times New Roman" w:eastAsia="Times New Roman" w:hAnsi="Times New Roman" w:cs="Times New Roman"/>
          <w:sz w:val="28"/>
          <w:szCs w:val="28"/>
        </w:rPr>
        <w:t xml:space="preserve"> </w:t>
      </w:r>
      <w:proofErr w:type="spellStart"/>
      <w:r w:rsidRPr="00437296">
        <w:rPr>
          <w:rFonts w:ascii="Times New Roman" w:eastAsia="Times New Roman" w:hAnsi="Times New Roman" w:cs="Times New Roman"/>
          <w:sz w:val="28"/>
          <w:szCs w:val="28"/>
        </w:rPr>
        <w:t>gheaţă</w:t>
      </w:r>
      <w:proofErr w:type="spellEnd"/>
      <w:r w:rsidRPr="00437296">
        <w:rPr>
          <w:rFonts w:ascii="Times New Roman" w:eastAsia="Times New Roman" w:hAnsi="Times New Roman" w:cs="Times New Roman"/>
          <w:sz w:val="28"/>
          <w:szCs w:val="28"/>
        </w:rPr>
        <w:t>, în baza unor comenzi exprese transmise de către Autoritatea Contractantă.</w:t>
      </w:r>
    </w:p>
    <w:bookmarkEnd w:id="2"/>
    <w:p w14:paraId="741B4B4E" w14:textId="77777777" w:rsidR="00E524A4" w:rsidRPr="00437296" w:rsidRDefault="00E524A4" w:rsidP="00E524A4">
      <w:pPr>
        <w:spacing w:after="0" w:line="238" w:lineRule="auto"/>
        <w:contextualSpacing/>
        <w:jc w:val="both"/>
        <w:rPr>
          <w:rFonts w:ascii="Times New Roman" w:eastAsia="Times New Roman" w:hAnsi="Times New Roman" w:cs="Times New Roman"/>
          <w:sz w:val="28"/>
          <w:szCs w:val="28"/>
        </w:rPr>
      </w:pPr>
    </w:p>
    <w:p w14:paraId="33796194" w14:textId="77777777" w:rsidR="00E524A4" w:rsidRPr="00437296" w:rsidRDefault="00E524A4" w:rsidP="008610AB">
      <w:pPr>
        <w:jc w:val="both"/>
        <w:rPr>
          <w:rFonts w:ascii="Times New Roman" w:hAnsi="Times New Roman" w:cs="Times New Roman"/>
          <w:b/>
          <w:bCs/>
          <w:sz w:val="28"/>
          <w:szCs w:val="28"/>
        </w:rPr>
      </w:pPr>
    </w:p>
    <w:p w14:paraId="7FDADA7C" w14:textId="77777777" w:rsidR="00E30029" w:rsidRPr="00437296" w:rsidRDefault="00A3200F" w:rsidP="00E30029">
      <w:pPr>
        <w:spacing w:after="0"/>
        <w:jc w:val="center"/>
        <w:rPr>
          <w:rFonts w:ascii="Times New Roman" w:hAnsi="Times New Roman" w:cs="Times New Roman"/>
          <w:b/>
          <w:sz w:val="32"/>
          <w:szCs w:val="32"/>
        </w:rPr>
      </w:pPr>
      <w:bookmarkStart w:id="3" w:name="_Hlk80206270"/>
      <w:r w:rsidRPr="00437296">
        <w:rPr>
          <w:rFonts w:ascii="Times New Roman" w:hAnsi="Times New Roman" w:cs="Times New Roman"/>
          <w:b/>
          <w:sz w:val="32"/>
          <w:szCs w:val="32"/>
        </w:rPr>
        <w:t xml:space="preserve">Capitolul 3 – </w:t>
      </w:r>
      <w:r w:rsidR="00E30029" w:rsidRPr="00437296">
        <w:rPr>
          <w:rFonts w:ascii="Times New Roman" w:hAnsi="Times New Roman" w:cs="Times New Roman"/>
          <w:b/>
          <w:sz w:val="32"/>
          <w:szCs w:val="32"/>
        </w:rPr>
        <w:t xml:space="preserve">REGULI GENERALE PRIVIND  - CURĂŢAREA ŞI TRANSPORTUL ZĂPEZII DE PE CĂILE PUBLICE ŞI MENŢINEREA ÎN FUNCŢIUNE A ACESTORA PE TIMP DE </w:t>
      </w:r>
    </w:p>
    <w:p w14:paraId="287E1655" w14:textId="13A03814" w:rsidR="006A76B4" w:rsidRPr="00437296" w:rsidRDefault="00E30029" w:rsidP="00E30029">
      <w:pPr>
        <w:spacing w:after="0"/>
        <w:jc w:val="center"/>
        <w:rPr>
          <w:rFonts w:ascii="Times New Roman" w:hAnsi="Times New Roman" w:cs="Times New Roman"/>
          <w:b/>
          <w:sz w:val="32"/>
          <w:szCs w:val="32"/>
        </w:rPr>
      </w:pPr>
      <w:r w:rsidRPr="00437296">
        <w:rPr>
          <w:rFonts w:ascii="Times New Roman" w:hAnsi="Times New Roman" w:cs="Times New Roman"/>
          <w:b/>
          <w:sz w:val="32"/>
          <w:szCs w:val="32"/>
        </w:rPr>
        <w:t>POLEI SAU DE ÎNGHEŢ</w:t>
      </w:r>
    </w:p>
    <w:p w14:paraId="0494226C" w14:textId="77777777" w:rsidR="00E30029" w:rsidRPr="00437296" w:rsidRDefault="00E30029" w:rsidP="00E30029">
      <w:pPr>
        <w:spacing w:after="0"/>
        <w:jc w:val="center"/>
        <w:rPr>
          <w:rFonts w:ascii="Times New Roman" w:hAnsi="Times New Roman" w:cs="Times New Roman"/>
          <w:b/>
          <w:sz w:val="32"/>
          <w:szCs w:val="32"/>
        </w:rPr>
      </w:pPr>
    </w:p>
    <w:p w14:paraId="73B7D4AA" w14:textId="3B0AA326" w:rsidR="00E30029" w:rsidRPr="00437296" w:rsidRDefault="00E30029" w:rsidP="00F634C2">
      <w:pPr>
        <w:jc w:val="both"/>
        <w:rPr>
          <w:rFonts w:ascii="Times New Roman" w:hAnsi="Times New Roman" w:cs="Times New Roman"/>
          <w:sz w:val="28"/>
          <w:szCs w:val="28"/>
        </w:rPr>
      </w:pPr>
      <w:r w:rsidRPr="00437296">
        <w:rPr>
          <w:rFonts w:ascii="Times New Roman" w:hAnsi="Times New Roman" w:cs="Times New Roman"/>
          <w:sz w:val="28"/>
          <w:szCs w:val="28"/>
        </w:rPr>
        <w:t>  1</w:t>
      </w:r>
      <w:r w:rsidR="00F634C2" w:rsidRPr="00437296">
        <w:rPr>
          <w:rFonts w:ascii="Times New Roman" w:hAnsi="Times New Roman" w:cs="Times New Roman"/>
          <w:sz w:val="28"/>
          <w:szCs w:val="28"/>
        </w:rPr>
        <w:t xml:space="preserve">. </w:t>
      </w:r>
      <w:r w:rsidRPr="00437296">
        <w:rPr>
          <w:rFonts w:ascii="Times New Roman" w:hAnsi="Times New Roman" w:cs="Times New Roman"/>
          <w:sz w:val="28"/>
          <w:szCs w:val="28"/>
        </w:rPr>
        <w:t xml:space="preserve">Operatorul care prestează activitatea de </w:t>
      </w:r>
      <w:proofErr w:type="spellStart"/>
      <w:r w:rsidRPr="00437296">
        <w:rPr>
          <w:rFonts w:ascii="Times New Roman" w:hAnsi="Times New Roman" w:cs="Times New Roman"/>
          <w:sz w:val="28"/>
          <w:szCs w:val="28"/>
        </w:rPr>
        <w:t>curăţare</w:t>
      </w:r>
      <w:proofErr w:type="spellEnd"/>
      <w:r w:rsidRPr="00437296">
        <w:rPr>
          <w:rFonts w:ascii="Times New Roman" w:hAnsi="Times New Roman" w:cs="Times New Roman"/>
          <w:sz w:val="28"/>
          <w:szCs w:val="28"/>
        </w:rPr>
        <w:t xml:space="preserve"> </w:t>
      </w:r>
      <w:proofErr w:type="spellStart"/>
      <w:r w:rsidRPr="00437296">
        <w:rPr>
          <w:rFonts w:ascii="Times New Roman" w:hAnsi="Times New Roman" w:cs="Times New Roman"/>
          <w:sz w:val="28"/>
          <w:szCs w:val="28"/>
        </w:rPr>
        <w:t>şi</w:t>
      </w:r>
      <w:proofErr w:type="spellEnd"/>
      <w:r w:rsidRPr="00437296">
        <w:rPr>
          <w:rFonts w:ascii="Times New Roman" w:hAnsi="Times New Roman" w:cs="Times New Roman"/>
          <w:sz w:val="28"/>
          <w:szCs w:val="28"/>
        </w:rPr>
        <w:t xml:space="preserve"> de transport al zăpezii </w:t>
      </w:r>
      <w:proofErr w:type="spellStart"/>
      <w:r w:rsidRPr="00437296">
        <w:rPr>
          <w:rFonts w:ascii="Times New Roman" w:hAnsi="Times New Roman" w:cs="Times New Roman"/>
          <w:sz w:val="28"/>
          <w:szCs w:val="28"/>
        </w:rPr>
        <w:t>îşi</w:t>
      </w:r>
      <w:proofErr w:type="spellEnd"/>
      <w:r w:rsidRPr="00437296">
        <w:rPr>
          <w:rFonts w:ascii="Times New Roman" w:hAnsi="Times New Roman" w:cs="Times New Roman"/>
          <w:sz w:val="28"/>
          <w:szCs w:val="28"/>
        </w:rPr>
        <w:t xml:space="preserve"> va organiza sistemul de informare </w:t>
      </w:r>
      <w:proofErr w:type="spellStart"/>
      <w:r w:rsidRPr="00437296">
        <w:rPr>
          <w:rFonts w:ascii="Times New Roman" w:hAnsi="Times New Roman" w:cs="Times New Roman"/>
          <w:sz w:val="28"/>
          <w:szCs w:val="28"/>
        </w:rPr>
        <w:t>şi</w:t>
      </w:r>
      <w:proofErr w:type="spellEnd"/>
      <w:r w:rsidRPr="00437296">
        <w:rPr>
          <w:rFonts w:ascii="Times New Roman" w:hAnsi="Times New Roman" w:cs="Times New Roman"/>
          <w:sz w:val="28"/>
          <w:szCs w:val="28"/>
        </w:rPr>
        <w:t xml:space="preserve"> control asupra stării drumurilor, precum </w:t>
      </w:r>
      <w:proofErr w:type="spellStart"/>
      <w:r w:rsidRPr="00437296">
        <w:rPr>
          <w:rFonts w:ascii="Times New Roman" w:hAnsi="Times New Roman" w:cs="Times New Roman"/>
          <w:sz w:val="28"/>
          <w:szCs w:val="28"/>
        </w:rPr>
        <w:t>şi</w:t>
      </w:r>
      <w:proofErr w:type="spellEnd"/>
      <w:r w:rsidRPr="00437296">
        <w:rPr>
          <w:rFonts w:ascii="Times New Roman" w:hAnsi="Times New Roman" w:cs="Times New Roman"/>
          <w:sz w:val="28"/>
          <w:szCs w:val="28"/>
        </w:rPr>
        <w:t xml:space="preserve"> a modului de pregătire </w:t>
      </w:r>
      <w:proofErr w:type="spellStart"/>
      <w:r w:rsidRPr="00437296">
        <w:rPr>
          <w:rFonts w:ascii="Times New Roman" w:hAnsi="Times New Roman" w:cs="Times New Roman"/>
          <w:sz w:val="28"/>
          <w:szCs w:val="28"/>
        </w:rPr>
        <w:t>şi</w:t>
      </w:r>
      <w:proofErr w:type="spellEnd"/>
      <w:r w:rsidRPr="00437296">
        <w:rPr>
          <w:rFonts w:ascii="Times New Roman" w:hAnsi="Times New Roman" w:cs="Times New Roman"/>
          <w:sz w:val="28"/>
          <w:szCs w:val="28"/>
        </w:rPr>
        <w:t xml:space="preserve"> </w:t>
      </w:r>
      <w:proofErr w:type="spellStart"/>
      <w:r w:rsidRPr="00437296">
        <w:rPr>
          <w:rFonts w:ascii="Times New Roman" w:hAnsi="Times New Roman" w:cs="Times New Roman"/>
          <w:sz w:val="28"/>
          <w:szCs w:val="28"/>
        </w:rPr>
        <w:t>acţionare</w:t>
      </w:r>
      <w:proofErr w:type="spellEnd"/>
      <w:r w:rsidRPr="00437296">
        <w:rPr>
          <w:rFonts w:ascii="Times New Roman" w:hAnsi="Times New Roman" w:cs="Times New Roman"/>
          <w:sz w:val="28"/>
          <w:szCs w:val="28"/>
        </w:rPr>
        <w:t xml:space="preserve"> pe timp de iarnă.</w:t>
      </w:r>
    </w:p>
    <w:p w14:paraId="6E6667B4" w14:textId="2221B66F" w:rsidR="00E30029" w:rsidRPr="00437296" w:rsidRDefault="00E30029" w:rsidP="00F634C2">
      <w:pPr>
        <w:jc w:val="both"/>
        <w:rPr>
          <w:rFonts w:ascii="Times New Roman" w:hAnsi="Times New Roman" w:cs="Times New Roman"/>
          <w:sz w:val="28"/>
          <w:szCs w:val="28"/>
        </w:rPr>
      </w:pPr>
      <w:r w:rsidRPr="00437296">
        <w:rPr>
          <w:rFonts w:ascii="Times New Roman" w:hAnsi="Times New Roman" w:cs="Times New Roman"/>
          <w:sz w:val="28"/>
          <w:szCs w:val="28"/>
        </w:rPr>
        <w:t>  2</w:t>
      </w:r>
      <w:r w:rsidR="00F634C2" w:rsidRPr="00437296">
        <w:rPr>
          <w:rFonts w:ascii="Times New Roman" w:hAnsi="Times New Roman" w:cs="Times New Roman"/>
          <w:sz w:val="28"/>
          <w:szCs w:val="28"/>
        </w:rPr>
        <w:t xml:space="preserve">. </w:t>
      </w:r>
      <w:r w:rsidRPr="00437296">
        <w:rPr>
          <w:rFonts w:ascii="Times New Roman" w:hAnsi="Times New Roman" w:cs="Times New Roman"/>
          <w:sz w:val="28"/>
          <w:szCs w:val="28"/>
        </w:rPr>
        <w:t xml:space="preserve"> Pentru asigurarea </w:t>
      </w:r>
      <w:proofErr w:type="spellStart"/>
      <w:r w:rsidRPr="00437296">
        <w:rPr>
          <w:rFonts w:ascii="Times New Roman" w:hAnsi="Times New Roman" w:cs="Times New Roman"/>
          <w:sz w:val="28"/>
          <w:szCs w:val="28"/>
        </w:rPr>
        <w:t>circulaţiei</w:t>
      </w:r>
      <w:proofErr w:type="spellEnd"/>
      <w:r w:rsidRPr="00437296">
        <w:rPr>
          <w:rFonts w:ascii="Times New Roman" w:hAnsi="Times New Roman" w:cs="Times New Roman"/>
          <w:sz w:val="28"/>
          <w:szCs w:val="28"/>
        </w:rPr>
        <w:t xml:space="preserve"> rutiere </w:t>
      </w:r>
      <w:proofErr w:type="spellStart"/>
      <w:r w:rsidRPr="00437296">
        <w:rPr>
          <w:rFonts w:ascii="Times New Roman" w:hAnsi="Times New Roman" w:cs="Times New Roman"/>
          <w:sz w:val="28"/>
          <w:szCs w:val="28"/>
        </w:rPr>
        <w:t>şi</w:t>
      </w:r>
      <w:proofErr w:type="spellEnd"/>
      <w:r w:rsidRPr="00437296">
        <w:rPr>
          <w:rFonts w:ascii="Times New Roman" w:hAnsi="Times New Roman" w:cs="Times New Roman"/>
          <w:sz w:val="28"/>
          <w:szCs w:val="28"/>
        </w:rPr>
        <w:t xml:space="preserve"> pietonale în </w:t>
      </w:r>
      <w:proofErr w:type="spellStart"/>
      <w:r w:rsidRPr="00437296">
        <w:rPr>
          <w:rFonts w:ascii="Times New Roman" w:hAnsi="Times New Roman" w:cs="Times New Roman"/>
          <w:sz w:val="28"/>
          <w:szCs w:val="28"/>
        </w:rPr>
        <w:t>condiţii</w:t>
      </w:r>
      <w:proofErr w:type="spellEnd"/>
      <w:r w:rsidRPr="00437296">
        <w:rPr>
          <w:rFonts w:ascii="Times New Roman" w:hAnsi="Times New Roman" w:cs="Times New Roman"/>
          <w:sz w:val="28"/>
          <w:szCs w:val="28"/>
        </w:rPr>
        <w:t xml:space="preserve"> de </w:t>
      </w:r>
      <w:proofErr w:type="spellStart"/>
      <w:r w:rsidRPr="00437296">
        <w:rPr>
          <w:rFonts w:ascii="Times New Roman" w:hAnsi="Times New Roman" w:cs="Times New Roman"/>
          <w:sz w:val="28"/>
          <w:szCs w:val="28"/>
        </w:rPr>
        <w:t>siguranţă</w:t>
      </w:r>
      <w:proofErr w:type="spellEnd"/>
      <w:r w:rsidRPr="00437296">
        <w:rPr>
          <w:rFonts w:ascii="Times New Roman" w:hAnsi="Times New Roman" w:cs="Times New Roman"/>
          <w:sz w:val="28"/>
          <w:szCs w:val="28"/>
        </w:rPr>
        <w:t xml:space="preserve"> în timpul iernii, operatorul va întocmi anual un program comun de </w:t>
      </w:r>
      <w:proofErr w:type="spellStart"/>
      <w:r w:rsidRPr="00437296">
        <w:rPr>
          <w:rFonts w:ascii="Times New Roman" w:hAnsi="Times New Roman" w:cs="Times New Roman"/>
          <w:sz w:val="28"/>
          <w:szCs w:val="28"/>
        </w:rPr>
        <w:t>acţiune</w:t>
      </w:r>
      <w:proofErr w:type="spellEnd"/>
      <w:r w:rsidRPr="00437296">
        <w:rPr>
          <w:rFonts w:ascii="Times New Roman" w:hAnsi="Times New Roman" w:cs="Times New Roman"/>
          <w:sz w:val="28"/>
          <w:szCs w:val="28"/>
        </w:rPr>
        <w:t xml:space="preserve"> cu </w:t>
      </w:r>
      <w:proofErr w:type="spellStart"/>
      <w:r w:rsidRPr="00437296">
        <w:rPr>
          <w:rFonts w:ascii="Times New Roman" w:hAnsi="Times New Roman" w:cs="Times New Roman"/>
          <w:sz w:val="28"/>
          <w:szCs w:val="28"/>
        </w:rPr>
        <w:t>autorităţile</w:t>
      </w:r>
      <w:proofErr w:type="spellEnd"/>
      <w:r w:rsidRPr="00437296">
        <w:rPr>
          <w:rFonts w:ascii="Times New Roman" w:hAnsi="Times New Roman" w:cs="Times New Roman"/>
          <w:sz w:val="28"/>
          <w:szCs w:val="28"/>
        </w:rPr>
        <w:t xml:space="preserve"> </w:t>
      </w:r>
      <w:proofErr w:type="spellStart"/>
      <w:r w:rsidRPr="00437296">
        <w:rPr>
          <w:rFonts w:ascii="Times New Roman" w:hAnsi="Times New Roman" w:cs="Times New Roman"/>
          <w:sz w:val="28"/>
          <w:szCs w:val="28"/>
        </w:rPr>
        <w:t>administraţiei</w:t>
      </w:r>
      <w:proofErr w:type="spellEnd"/>
      <w:r w:rsidRPr="00437296">
        <w:rPr>
          <w:rFonts w:ascii="Times New Roman" w:hAnsi="Times New Roman" w:cs="Times New Roman"/>
          <w:sz w:val="28"/>
          <w:szCs w:val="28"/>
        </w:rPr>
        <w:t xml:space="preserve"> publice locale, până la 1 octombrie, pentru </w:t>
      </w:r>
      <w:proofErr w:type="spellStart"/>
      <w:r w:rsidRPr="00437296">
        <w:rPr>
          <w:rFonts w:ascii="Times New Roman" w:hAnsi="Times New Roman" w:cs="Times New Roman"/>
          <w:sz w:val="28"/>
          <w:szCs w:val="28"/>
        </w:rPr>
        <w:t>acţiunile</w:t>
      </w:r>
      <w:proofErr w:type="spellEnd"/>
      <w:r w:rsidRPr="00437296">
        <w:rPr>
          <w:rFonts w:ascii="Times New Roman" w:hAnsi="Times New Roman" w:cs="Times New Roman"/>
          <w:sz w:val="28"/>
          <w:szCs w:val="28"/>
        </w:rPr>
        <w:t xml:space="preserve"> necesare privind deszăpezirea, prevenirea </w:t>
      </w:r>
      <w:proofErr w:type="spellStart"/>
      <w:r w:rsidRPr="00437296">
        <w:rPr>
          <w:rFonts w:ascii="Times New Roman" w:hAnsi="Times New Roman" w:cs="Times New Roman"/>
          <w:sz w:val="28"/>
          <w:szCs w:val="28"/>
        </w:rPr>
        <w:t>şi</w:t>
      </w:r>
      <w:proofErr w:type="spellEnd"/>
      <w:r w:rsidRPr="00437296">
        <w:rPr>
          <w:rFonts w:ascii="Times New Roman" w:hAnsi="Times New Roman" w:cs="Times New Roman"/>
          <w:sz w:val="28"/>
          <w:szCs w:val="28"/>
        </w:rPr>
        <w:t xml:space="preserve"> combaterea poleiului, care va cuprinde măsuri:</w:t>
      </w:r>
    </w:p>
    <w:p w14:paraId="69A55E99" w14:textId="77777777" w:rsidR="00E30029" w:rsidRPr="00437296" w:rsidRDefault="00E30029" w:rsidP="00F634C2">
      <w:pPr>
        <w:jc w:val="both"/>
        <w:rPr>
          <w:rFonts w:ascii="Times New Roman" w:hAnsi="Times New Roman" w:cs="Times New Roman"/>
          <w:sz w:val="28"/>
          <w:szCs w:val="28"/>
        </w:rPr>
      </w:pPr>
      <w:r w:rsidRPr="00437296">
        <w:rPr>
          <w:rFonts w:ascii="Times New Roman" w:hAnsi="Times New Roman" w:cs="Times New Roman"/>
          <w:sz w:val="28"/>
          <w:szCs w:val="28"/>
        </w:rPr>
        <w:t>  a) pregătitoare;</w:t>
      </w:r>
    </w:p>
    <w:p w14:paraId="082AF751" w14:textId="77777777" w:rsidR="00E30029" w:rsidRPr="00437296" w:rsidRDefault="00E30029" w:rsidP="00F634C2">
      <w:pPr>
        <w:jc w:val="both"/>
        <w:rPr>
          <w:rFonts w:ascii="Times New Roman" w:hAnsi="Times New Roman" w:cs="Times New Roman"/>
          <w:sz w:val="28"/>
          <w:szCs w:val="28"/>
        </w:rPr>
      </w:pPr>
      <w:r w:rsidRPr="00437296">
        <w:rPr>
          <w:rFonts w:ascii="Times New Roman" w:hAnsi="Times New Roman" w:cs="Times New Roman"/>
          <w:sz w:val="28"/>
          <w:szCs w:val="28"/>
        </w:rPr>
        <w:t xml:space="preserve">  b) de prevenire a înzăpezirii </w:t>
      </w:r>
      <w:proofErr w:type="spellStart"/>
      <w:r w:rsidRPr="00437296">
        <w:rPr>
          <w:rFonts w:ascii="Times New Roman" w:hAnsi="Times New Roman" w:cs="Times New Roman"/>
          <w:sz w:val="28"/>
          <w:szCs w:val="28"/>
        </w:rPr>
        <w:t>şi</w:t>
      </w:r>
      <w:proofErr w:type="spellEnd"/>
      <w:r w:rsidRPr="00437296">
        <w:rPr>
          <w:rFonts w:ascii="Times New Roman" w:hAnsi="Times New Roman" w:cs="Times New Roman"/>
          <w:sz w:val="28"/>
          <w:szCs w:val="28"/>
        </w:rPr>
        <w:t xml:space="preserve"> măsuri de deszăpezire;</w:t>
      </w:r>
    </w:p>
    <w:p w14:paraId="735E88D5" w14:textId="77777777" w:rsidR="00E30029" w:rsidRPr="00437296" w:rsidRDefault="00E30029" w:rsidP="00F634C2">
      <w:pPr>
        <w:jc w:val="both"/>
        <w:rPr>
          <w:rFonts w:ascii="Times New Roman" w:hAnsi="Times New Roman" w:cs="Times New Roman"/>
          <w:sz w:val="28"/>
          <w:szCs w:val="28"/>
        </w:rPr>
      </w:pPr>
      <w:r w:rsidRPr="00437296">
        <w:rPr>
          <w:rFonts w:ascii="Times New Roman" w:hAnsi="Times New Roman" w:cs="Times New Roman"/>
          <w:sz w:val="28"/>
          <w:szCs w:val="28"/>
        </w:rPr>
        <w:t xml:space="preserve">  c) de prevenire </w:t>
      </w:r>
      <w:proofErr w:type="spellStart"/>
      <w:r w:rsidRPr="00437296">
        <w:rPr>
          <w:rFonts w:ascii="Times New Roman" w:hAnsi="Times New Roman" w:cs="Times New Roman"/>
          <w:sz w:val="28"/>
          <w:szCs w:val="28"/>
        </w:rPr>
        <w:t>şi</w:t>
      </w:r>
      <w:proofErr w:type="spellEnd"/>
      <w:r w:rsidRPr="00437296">
        <w:rPr>
          <w:rFonts w:ascii="Times New Roman" w:hAnsi="Times New Roman" w:cs="Times New Roman"/>
          <w:sz w:val="28"/>
          <w:szCs w:val="28"/>
        </w:rPr>
        <w:t xml:space="preserve"> combatere a poleiului.</w:t>
      </w:r>
    </w:p>
    <w:p w14:paraId="0CB44C3E" w14:textId="635F0D4A" w:rsidR="00E30029" w:rsidRPr="00437296" w:rsidRDefault="00E30029" w:rsidP="00F634C2">
      <w:pPr>
        <w:jc w:val="both"/>
        <w:rPr>
          <w:rFonts w:ascii="Times New Roman" w:hAnsi="Times New Roman" w:cs="Times New Roman"/>
          <w:sz w:val="28"/>
          <w:szCs w:val="28"/>
        </w:rPr>
      </w:pPr>
      <w:r w:rsidRPr="00437296">
        <w:rPr>
          <w:rFonts w:ascii="Times New Roman" w:hAnsi="Times New Roman" w:cs="Times New Roman"/>
          <w:sz w:val="28"/>
          <w:szCs w:val="28"/>
        </w:rPr>
        <w:t>  </w:t>
      </w:r>
    </w:p>
    <w:p w14:paraId="7BDD998C" w14:textId="714EDFC6" w:rsidR="00E30029" w:rsidRPr="00437296" w:rsidRDefault="00E30029" w:rsidP="00F634C2">
      <w:pPr>
        <w:jc w:val="both"/>
        <w:rPr>
          <w:rFonts w:ascii="Times New Roman" w:hAnsi="Times New Roman" w:cs="Times New Roman"/>
          <w:sz w:val="28"/>
          <w:szCs w:val="28"/>
        </w:rPr>
      </w:pPr>
      <w:r w:rsidRPr="00437296">
        <w:rPr>
          <w:rFonts w:ascii="Times New Roman" w:hAnsi="Times New Roman" w:cs="Times New Roman"/>
          <w:sz w:val="28"/>
          <w:szCs w:val="28"/>
        </w:rPr>
        <w:t>  </w:t>
      </w:r>
      <w:r w:rsidR="00F634C2" w:rsidRPr="00437296">
        <w:rPr>
          <w:rFonts w:ascii="Times New Roman" w:hAnsi="Times New Roman" w:cs="Times New Roman"/>
          <w:sz w:val="28"/>
          <w:szCs w:val="28"/>
        </w:rPr>
        <w:t xml:space="preserve">3. </w:t>
      </w:r>
      <w:r w:rsidRPr="00437296">
        <w:rPr>
          <w:rFonts w:ascii="Times New Roman" w:hAnsi="Times New Roman" w:cs="Times New Roman"/>
          <w:sz w:val="28"/>
          <w:szCs w:val="28"/>
        </w:rPr>
        <w:t xml:space="preserve">Autoritatea </w:t>
      </w:r>
      <w:proofErr w:type="spellStart"/>
      <w:r w:rsidRPr="00437296">
        <w:rPr>
          <w:rFonts w:ascii="Times New Roman" w:hAnsi="Times New Roman" w:cs="Times New Roman"/>
          <w:sz w:val="28"/>
          <w:szCs w:val="28"/>
        </w:rPr>
        <w:t>administraţiei</w:t>
      </w:r>
      <w:proofErr w:type="spellEnd"/>
      <w:r w:rsidRPr="00437296">
        <w:rPr>
          <w:rFonts w:ascii="Times New Roman" w:hAnsi="Times New Roman" w:cs="Times New Roman"/>
          <w:sz w:val="28"/>
          <w:szCs w:val="28"/>
        </w:rPr>
        <w:t xml:space="preserve"> publice locale, împreună cu operatorul, va lua măsurile de organizare a </w:t>
      </w:r>
      <w:proofErr w:type="spellStart"/>
      <w:r w:rsidRPr="00437296">
        <w:rPr>
          <w:rFonts w:ascii="Times New Roman" w:hAnsi="Times New Roman" w:cs="Times New Roman"/>
          <w:sz w:val="28"/>
          <w:szCs w:val="28"/>
        </w:rPr>
        <w:t>intervenţiilor</w:t>
      </w:r>
      <w:proofErr w:type="spellEnd"/>
      <w:r w:rsidRPr="00437296">
        <w:rPr>
          <w:rFonts w:ascii="Times New Roman" w:hAnsi="Times New Roman" w:cs="Times New Roman"/>
          <w:sz w:val="28"/>
          <w:szCs w:val="28"/>
        </w:rPr>
        <w:t xml:space="preserve"> pe timp de iarnă, care constau în:</w:t>
      </w:r>
    </w:p>
    <w:p w14:paraId="7F588472" w14:textId="77777777" w:rsidR="00E30029" w:rsidRPr="00437296" w:rsidRDefault="00E30029" w:rsidP="00F634C2">
      <w:pPr>
        <w:jc w:val="both"/>
        <w:rPr>
          <w:rFonts w:ascii="Times New Roman" w:hAnsi="Times New Roman" w:cs="Times New Roman"/>
          <w:sz w:val="28"/>
          <w:szCs w:val="28"/>
        </w:rPr>
      </w:pPr>
      <w:r w:rsidRPr="00437296">
        <w:rPr>
          <w:rFonts w:ascii="Times New Roman" w:hAnsi="Times New Roman" w:cs="Times New Roman"/>
          <w:sz w:val="28"/>
          <w:szCs w:val="28"/>
        </w:rPr>
        <w:t xml:space="preserve">  a) stabilirea nivelurilor de prioritate de </w:t>
      </w:r>
      <w:proofErr w:type="spellStart"/>
      <w:r w:rsidRPr="00437296">
        <w:rPr>
          <w:rFonts w:ascii="Times New Roman" w:hAnsi="Times New Roman" w:cs="Times New Roman"/>
          <w:sz w:val="28"/>
          <w:szCs w:val="28"/>
        </w:rPr>
        <w:t>intervenţie</w:t>
      </w:r>
      <w:proofErr w:type="spellEnd"/>
      <w:r w:rsidRPr="00437296">
        <w:rPr>
          <w:rFonts w:ascii="Times New Roman" w:hAnsi="Times New Roman" w:cs="Times New Roman"/>
          <w:sz w:val="28"/>
          <w:szCs w:val="28"/>
        </w:rPr>
        <w:t xml:space="preserve"> pe străzile din cadrul </w:t>
      </w:r>
      <w:proofErr w:type="spellStart"/>
      <w:r w:rsidRPr="00437296">
        <w:rPr>
          <w:rFonts w:ascii="Times New Roman" w:hAnsi="Times New Roman" w:cs="Times New Roman"/>
          <w:sz w:val="28"/>
          <w:szCs w:val="28"/>
        </w:rPr>
        <w:t>localităţii</w:t>
      </w:r>
      <w:proofErr w:type="spellEnd"/>
      <w:r w:rsidRPr="00437296">
        <w:rPr>
          <w:rFonts w:ascii="Times New Roman" w:hAnsi="Times New Roman" w:cs="Times New Roman"/>
          <w:sz w:val="28"/>
          <w:szCs w:val="28"/>
        </w:rPr>
        <w:t xml:space="preserve"> </w:t>
      </w:r>
      <w:proofErr w:type="spellStart"/>
      <w:r w:rsidRPr="00437296">
        <w:rPr>
          <w:rFonts w:ascii="Times New Roman" w:hAnsi="Times New Roman" w:cs="Times New Roman"/>
          <w:sz w:val="28"/>
          <w:szCs w:val="28"/>
        </w:rPr>
        <w:t>şi</w:t>
      </w:r>
      <w:proofErr w:type="spellEnd"/>
      <w:r w:rsidRPr="00437296">
        <w:rPr>
          <w:rFonts w:ascii="Times New Roman" w:hAnsi="Times New Roman" w:cs="Times New Roman"/>
          <w:sz w:val="28"/>
          <w:szCs w:val="28"/>
        </w:rPr>
        <w:t xml:space="preserve"> dotarea necesară deszăpezirii pe timp de iarnă;</w:t>
      </w:r>
    </w:p>
    <w:p w14:paraId="01DDFB89" w14:textId="77777777" w:rsidR="00E30029" w:rsidRPr="00437296" w:rsidRDefault="00E30029" w:rsidP="00F634C2">
      <w:pPr>
        <w:jc w:val="both"/>
        <w:rPr>
          <w:rFonts w:ascii="Times New Roman" w:hAnsi="Times New Roman" w:cs="Times New Roman"/>
          <w:sz w:val="28"/>
          <w:szCs w:val="28"/>
        </w:rPr>
      </w:pPr>
      <w:r w:rsidRPr="00437296">
        <w:rPr>
          <w:rFonts w:ascii="Times New Roman" w:hAnsi="Times New Roman" w:cs="Times New Roman"/>
          <w:sz w:val="28"/>
          <w:szCs w:val="28"/>
        </w:rPr>
        <w:t xml:space="preserve">  b) organizarea </w:t>
      </w:r>
      <w:proofErr w:type="spellStart"/>
      <w:r w:rsidRPr="00437296">
        <w:rPr>
          <w:rFonts w:ascii="Times New Roman" w:hAnsi="Times New Roman" w:cs="Times New Roman"/>
          <w:sz w:val="28"/>
          <w:szCs w:val="28"/>
        </w:rPr>
        <w:t>unităţilor</w:t>
      </w:r>
      <w:proofErr w:type="spellEnd"/>
      <w:r w:rsidRPr="00437296">
        <w:rPr>
          <w:rFonts w:ascii="Times New Roman" w:hAnsi="Times New Roman" w:cs="Times New Roman"/>
          <w:sz w:val="28"/>
          <w:szCs w:val="28"/>
        </w:rPr>
        <w:t xml:space="preserve"> operative de </w:t>
      </w:r>
      <w:proofErr w:type="spellStart"/>
      <w:r w:rsidRPr="00437296">
        <w:rPr>
          <w:rFonts w:ascii="Times New Roman" w:hAnsi="Times New Roman" w:cs="Times New Roman"/>
          <w:sz w:val="28"/>
          <w:szCs w:val="28"/>
        </w:rPr>
        <w:t>acţiune</w:t>
      </w:r>
      <w:proofErr w:type="spellEnd"/>
      <w:r w:rsidRPr="00437296">
        <w:rPr>
          <w:rFonts w:ascii="Times New Roman" w:hAnsi="Times New Roman" w:cs="Times New Roman"/>
          <w:sz w:val="28"/>
          <w:szCs w:val="28"/>
        </w:rPr>
        <w:t>;</w:t>
      </w:r>
    </w:p>
    <w:p w14:paraId="3C075C76" w14:textId="77777777" w:rsidR="00E30029" w:rsidRPr="00437296" w:rsidRDefault="00E30029" w:rsidP="00F634C2">
      <w:pPr>
        <w:jc w:val="both"/>
        <w:rPr>
          <w:rFonts w:ascii="Times New Roman" w:hAnsi="Times New Roman" w:cs="Times New Roman"/>
          <w:sz w:val="28"/>
          <w:szCs w:val="28"/>
        </w:rPr>
      </w:pPr>
      <w:r w:rsidRPr="00437296">
        <w:rPr>
          <w:rFonts w:ascii="Times New Roman" w:hAnsi="Times New Roman" w:cs="Times New Roman"/>
          <w:sz w:val="28"/>
          <w:szCs w:val="28"/>
        </w:rPr>
        <w:t xml:space="preserve">  c) întocmirea programului de pregătire </w:t>
      </w:r>
      <w:proofErr w:type="spellStart"/>
      <w:r w:rsidRPr="00437296">
        <w:rPr>
          <w:rFonts w:ascii="Times New Roman" w:hAnsi="Times New Roman" w:cs="Times New Roman"/>
          <w:sz w:val="28"/>
          <w:szCs w:val="28"/>
        </w:rPr>
        <w:t>şi</w:t>
      </w:r>
      <w:proofErr w:type="spellEnd"/>
      <w:r w:rsidRPr="00437296">
        <w:rPr>
          <w:rFonts w:ascii="Times New Roman" w:hAnsi="Times New Roman" w:cs="Times New Roman"/>
          <w:sz w:val="28"/>
          <w:szCs w:val="28"/>
        </w:rPr>
        <w:t xml:space="preserve"> </w:t>
      </w:r>
      <w:proofErr w:type="spellStart"/>
      <w:r w:rsidRPr="00437296">
        <w:rPr>
          <w:rFonts w:ascii="Times New Roman" w:hAnsi="Times New Roman" w:cs="Times New Roman"/>
          <w:sz w:val="28"/>
          <w:szCs w:val="28"/>
        </w:rPr>
        <w:t>acţiune</w:t>
      </w:r>
      <w:proofErr w:type="spellEnd"/>
      <w:r w:rsidRPr="00437296">
        <w:rPr>
          <w:rFonts w:ascii="Times New Roman" w:hAnsi="Times New Roman" w:cs="Times New Roman"/>
          <w:sz w:val="28"/>
          <w:szCs w:val="28"/>
        </w:rPr>
        <w:t xml:space="preserve"> operativă în timpul iernii.</w:t>
      </w:r>
    </w:p>
    <w:p w14:paraId="2E7C7676" w14:textId="6B3B9D8F" w:rsidR="00E30029" w:rsidRPr="00437296" w:rsidRDefault="00E30029" w:rsidP="00F634C2">
      <w:pPr>
        <w:jc w:val="both"/>
        <w:rPr>
          <w:rFonts w:ascii="Times New Roman" w:hAnsi="Times New Roman" w:cs="Times New Roman"/>
          <w:sz w:val="28"/>
          <w:szCs w:val="28"/>
        </w:rPr>
      </w:pPr>
      <w:r w:rsidRPr="00437296">
        <w:rPr>
          <w:rFonts w:ascii="Times New Roman" w:hAnsi="Times New Roman" w:cs="Times New Roman"/>
          <w:sz w:val="28"/>
          <w:szCs w:val="28"/>
        </w:rPr>
        <w:t>  </w:t>
      </w:r>
      <w:r w:rsidR="00F634C2" w:rsidRPr="00437296">
        <w:rPr>
          <w:rFonts w:ascii="Times New Roman" w:hAnsi="Times New Roman" w:cs="Times New Roman"/>
          <w:sz w:val="28"/>
          <w:szCs w:val="28"/>
        </w:rPr>
        <w:t xml:space="preserve">4. </w:t>
      </w:r>
      <w:r w:rsidRPr="00437296">
        <w:rPr>
          <w:rFonts w:ascii="Times New Roman" w:hAnsi="Times New Roman" w:cs="Times New Roman"/>
          <w:sz w:val="28"/>
          <w:szCs w:val="28"/>
        </w:rPr>
        <w:t xml:space="preserve">La nivelul </w:t>
      </w:r>
      <w:proofErr w:type="spellStart"/>
      <w:r w:rsidRPr="00437296">
        <w:rPr>
          <w:rFonts w:ascii="Times New Roman" w:hAnsi="Times New Roman" w:cs="Times New Roman"/>
          <w:sz w:val="28"/>
          <w:szCs w:val="28"/>
        </w:rPr>
        <w:t>unităţilor</w:t>
      </w:r>
      <w:proofErr w:type="spellEnd"/>
      <w:r w:rsidRPr="00437296">
        <w:rPr>
          <w:rFonts w:ascii="Times New Roman" w:hAnsi="Times New Roman" w:cs="Times New Roman"/>
          <w:sz w:val="28"/>
          <w:szCs w:val="28"/>
        </w:rPr>
        <w:t xml:space="preserve"> administrativ-teritoriale se va întocmi anual, până la data de 1 noiembrie, programul de pregătire </w:t>
      </w:r>
      <w:proofErr w:type="spellStart"/>
      <w:r w:rsidRPr="00437296">
        <w:rPr>
          <w:rFonts w:ascii="Times New Roman" w:hAnsi="Times New Roman" w:cs="Times New Roman"/>
          <w:sz w:val="28"/>
          <w:szCs w:val="28"/>
        </w:rPr>
        <w:t>şi</w:t>
      </w:r>
      <w:proofErr w:type="spellEnd"/>
      <w:r w:rsidRPr="00437296">
        <w:rPr>
          <w:rFonts w:ascii="Times New Roman" w:hAnsi="Times New Roman" w:cs="Times New Roman"/>
          <w:sz w:val="28"/>
          <w:szCs w:val="28"/>
        </w:rPr>
        <w:t xml:space="preserve"> </w:t>
      </w:r>
      <w:proofErr w:type="spellStart"/>
      <w:r w:rsidRPr="00437296">
        <w:rPr>
          <w:rFonts w:ascii="Times New Roman" w:hAnsi="Times New Roman" w:cs="Times New Roman"/>
          <w:sz w:val="28"/>
          <w:szCs w:val="28"/>
        </w:rPr>
        <w:t>acţiune</w:t>
      </w:r>
      <w:proofErr w:type="spellEnd"/>
      <w:r w:rsidRPr="00437296">
        <w:rPr>
          <w:rFonts w:ascii="Times New Roman" w:hAnsi="Times New Roman" w:cs="Times New Roman"/>
          <w:sz w:val="28"/>
          <w:szCs w:val="28"/>
        </w:rPr>
        <w:t xml:space="preserve"> operativă în timpul iernii, care va cuprinde cel </w:t>
      </w:r>
      <w:proofErr w:type="spellStart"/>
      <w:r w:rsidRPr="00437296">
        <w:rPr>
          <w:rFonts w:ascii="Times New Roman" w:hAnsi="Times New Roman" w:cs="Times New Roman"/>
          <w:sz w:val="28"/>
          <w:szCs w:val="28"/>
        </w:rPr>
        <w:t>puţin</w:t>
      </w:r>
      <w:proofErr w:type="spellEnd"/>
      <w:r w:rsidRPr="00437296">
        <w:rPr>
          <w:rFonts w:ascii="Times New Roman" w:hAnsi="Times New Roman" w:cs="Times New Roman"/>
          <w:sz w:val="28"/>
          <w:szCs w:val="28"/>
        </w:rPr>
        <w:t>:</w:t>
      </w:r>
    </w:p>
    <w:p w14:paraId="77D959D1" w14:textId="77777777" w:rsidR="00E30029" w:rsidRPr="00437296" w:rsidRDefault="00E30029" w:rsidP="00F634C2">
      <w:pPr>
        <w:jc w:val="both"/>
        <w:rPr>
          <w:rFonts w:ascii="Times New Roman" w:hAnsi="Times New Roman" w:cs="Times New Roman"/>
          <w:sz w:val="28"/>
          <w:szCs w:val="28"/>
        </w:rPr>
      </w:pPr>
      <w:r w:rsidRPr="00437296">
        <w:rPr>
          <w:rFonts w:ascii="Times New Roman" w:hAnsi="Times New Roman" w:cs="Times New Roman"/>
          <w:sz w:val="28"/>
          <w:szCs w:val="28"/>
        </w:rPr>
        <w:t xml:space="preserve">  a) centralizatorul materialelor antiderapante, al </w:t>
      </w:r>
      <w:proofErr w:type="spellStart"/>
      <w:r w:rsidRPr="00437296">
        <w:rPr>
          <w:rFonts w:ascii="Times New Roman" w:hAnsi="Times New Roman" w:cs="Times New Roman"/>
          <w:sz w:val="28"/>
          <w:szCs w:val="28"/>
        </w:rPr>
        <w:t>carburanţilor</w:t>
      </w:r>
      <w:proofErr w:type="spellEnd"/>
      <w:r w:rsidRPr="00437296">
        <w:rPr>
          <w:rFonts w:ascii="Times New Roman" w:hAnsi="Times New Roman" w:cs="Times New Roman"/>
          <w:sz w:val="28"/>
          <w:szCs w:val="28"/>
        </w:rPr>
        <w:t xml:space="preserve"> </w:t>
      </w:r>
      <w:proofErr w:type="spellStart"/>
      <w:r w:rsidRPr="00437296">
        <w:rPr>
          <w:rFonts w:ascii="Times New Roman" w:hAnsi="Times New Roman" w:cs="Times New Roman"/>
          <w:sz w:val="28"/>
          <w:szCs w:val="28"/>
        </w:rPr>
        <w:t>şi</w:t>
      </w:r>
      <w:proofErr w:type="spellEnd"/>
      <w:r w:rsidRPr="00437296">
        <w:rPr>
          <w:rFonts w:ascii="Times New Roman" w:hAnsi="Times New Roman" w:cs="Times New Roman"/>
          <w:sz w:val="28"/>
          <w:szCs w:val="28"/>
        </w:rPr>
        <w:t xml:space="preserve"> </w:t>
      </w:r>
      <w:proofErr w:type="spellStart"/>
      <w:r w:rsidRPr="00437296">
        <w:rPr>
          <w:rFonts w:ascii="Times New Roman" w:hAnsi="Times New Roman" w:cs="Times New Roman"/>
          <w:sz w:val="28"/>
          <w:szCs w:val="28"/>
        </w:rPr>
        <w:t>lubrifianţilor</w:t>
      </w:r>
      <w:proofErr w:type="spellEnd"/>
      <w:r w:rsidRPr="00437296">
        <w:rPr>
          <w:rFonts w:ascii="Times New Roman" w:hAnsi="Times New Roman" w:cs="Times New Roman"/>
          <w:sz w:val="28"/>
          <w:szCs w:val="28"/>
        </w:rPr>
        <w:t>;</w:t>
      </w:r>
    </w:p>
    <w:p w14:paraId="6857A12B" w14:textId="77777777" w:rsidR="00E30029" w:rsidRPr="00437296" w:rsidRDefault="00E30029" w:rsidP="00F634C2">
      <w:pPr>
        <w:jc w:val="both"/>
        <w:rPr>
          <w:rFonts w:ascii="Times New Roman" w:hAnsi="Times New Roman" w:cs="Times New Roman"/>
          <w:sz w:val="28"/>
          <w:szCs w:val="28"/>
        </w:rPr>
      </w:pPr>
      <w:r w:rsidRPr="00437296">
        <w:rPr>
          <w:rFonts w:ascii="Times New Roman" w:hAnsi="Times New Roman" w:cs="Times New Roman"/>
          <w:sz w:val="28"/>
          <w:szCs w:val="28"/>
        </w:rPr>
        <w:t xml:space="preserve">  b) centralizatorul utilajelor </w:t>
      </w:r>
      <w:proofErr w:type="spellStart"/>
      <w:r w:rsidRPr="00437296">
        <w:rPr>
          <w:rFonts w:ascii="Times New Roman" w:hAnsi="Times New Roman" w:cs="Times New Roman"/>
          <w:sz w:val="28"/>
          <w:szCs w:val="28"/>
        </w:rPr>
        <w:t>şi</w:t>
      </w:r>
      <w:proofErr w:type="spellEnd"/>
      <w:r w:rsidRPr="00437296">
        <w:rPr>
          <w:rFonts w:ascii="Times New Roman" w:hAnsi="Times New Roman" w:cs="Times New Roman"/>
          <w:sz w:val="28"/>
          <w:szCs w:val="28"/>
        </w:rPr>
        <w:t xml:space="preserve"> mijloacelor de deszăpezire, combatere polei </w:t>
      </w:r>
      <w:proofErr w:type="spellStart"/>
      <w:r w:rsidRPr="00437296">
        <w:rPr>
          <w:rFonts w:ascii="Times New Roman" w:hAnsi="Times New Roman" w:cs="Times New Roman"/>
          <w:sz w:val="28"/>
          <w:szCs w:val="28"/>
        </w:rPr>
        <w:t>şi</w:t>
      </w:r>
      <w:proofErr w:type="spellEnd"/>
      <w:r w:rsidRPr="00437296">
        <w:rPr>
          <w:rFonts w:ascii="Times New Roman" w:hAnsi="Times New Roman" w:cs="Times New Roman"/>
          <w:sz w:val="28"/>
          <w:szCs w:val="28"/>
        </w:rPr>
        <w:t xml:space="preserve"> încărcare a zăpezii;</w:t>
      </w:r>
    </w:p>
    <w:p w14:paraId="04CEE8FC" w14:textId="77777777" w:rsidR="00E30029" w:rsidRPr="00437296" w:rsidRDefault="00E30029" w:rsidP="00F634C2">
      <w:pPr>
        <w:jc w:val="both"/>
        <w:rPr>
          <w:rFonts w:ascii="Times New Roman" w:hAnsi="Times New Roman" w:cs="Times New Roman"/>
          <w:sz w:val="28"/>
          <w:szCs w:val="28"/>
        </w:rPr>
      </w:pPr>
      <w:r w:rsidRPr="00437296">
        <w:rPr>
          <w:rFonts w:ascii="Times New Roman" w:hAnsi="Times New Roman" w:cs="Times New Roman"/>
          <w:sz w:val="28"/>
          <w:szCs w:val="28"/>
        </w:rPr>
        <w:t xml:space="preserve">  c) lista străzilor </w:t>
      </w:r>
      <w:proofErr w:type="spellStart"/>
      <w:r w:rsidRPr="00437296">
        <w:rPr>
          <w:rFonts w:ascii="Times New Roman" w:hAnsi="Times New Roman" w:cs="Times New Roman"/>
          <w:sz w:val="28"/>
          <w:szCs w:val="28"/>
        </w:rPr>
        <w:t>şi</w:t>
      </w:r>
      <w:proofErr w:type="spellEnd"/>
      <w:r w:rsidRPr="00437296">
        <w:rPr>
          <w:rFonts w:ascii="Times New Roman" w:hAnsi="Times New Roman" w:cs="Times New Roman"/>
          <w:sz w:val="28"/>
          <w:szCs w:val="28"/>
        </w:rPr>
        <w:t xml:space="preserve"> a tronsoanelor de străzi pe care se va </w:t>
      </w:r>
      <w:proofErr w:type="spellStart"/>
      <w:r w:rsidRPr="00437296">
        <w:rPr>
          <w:rFonts w:ascii="Times New Roman" w:hAnsi="Times New Roman" w:cs="Times New Roman"/>
          <w:sz w:val="28"/>
          <w:szCs w:val="28"/>
        </w:rPr>
        <w:t>acţiona</w:t>
      </w:r>
      <w:proofErr w:type="spellEnd"/>
      <w:r w:rsidRPr="00437296">
        <w:rPr>
          <w:rFonts w:ascii="Times New Roman" w:hAnsi="Times New Roman" w:cs="Times New Roman"/>
          <w:sz w:val="28"/>
          <w:szCs w:val="28"/>
        </w:rPr>
        <w:t>;</w:t>
      </w:r>
    </w:p>
    <w:p w14:paraId="10CCB06A" w14:textId="77777777" w:rsidR="00E30029" w:rsidRPr="00437296" w:rsidRDefault="00E30029" w:rsidP="00F634C2">
      <w:pPr>
        <w:jc w:val="both"/>
        <w:rPr>
          <w:rFonts w:ascii="Times New Roman" w:hAnsi="Times New Roman" w:cs="Times New Roman"/>
          <w:sz w:val="28"/>
          <w:szCs w:val="28"/>
        </w:rPr>
      </w:pPr>
      <w:r w:rsidRPr="00437296">
        <w:rPr>
          <w:rFonts w:ascii="Times New Roman" w:hAnsi="Times New Roman" w:cs="Times New Roman"/>
          <w:sz w:val="28"/>
          <w:szCs w:val="28"/>
        </w:rPr>
        <w:t xml:space="preserve">  d) lista străzilor </w:t>
      </w:r>
      <w:proofErr w:type="spellStart"/>
      <w:r w:rsidRPr="00437296">
        <w:rPr>
          <w:rFonts w:ascii="Times New Roman" w:hAnsi="Times New Roman" w:cs="Times New Roman"/>
          <w:sz w:val="28"/>
          <w:szCs w:val="28"/>
        </w:rPr>
        <w:t>şi</w:t>
      </w:r>
      <w:proofErr w:type="spellEnd"/>
      <w:r w:rsidRPr="00437296">
        <w:rPr>
          <w:rFonts w:ascii="Times New Roman" w:hAnsi="Times New Roman" w:cs="Times New Roman"/>
          <w:sz w:val="28"/>
          <w:szCs w:val="28"/>
        </w:rPr>
        <w:t xml:space="preserve"> a tronsoanelor de străzi pe care se va </w:t>
      </w:r>
      <w:proofErr w:type="spellStart"/>
      <w:r w:rsidRPr="00437296">
        <w:rPr>
          <w:rFonts w:ascii="Times New Roman" w:hAnsi="Times New Roman" w:cs="Times New Roman"/>
          <w:sz w:val="28"/>
          <w:szCs w:val="28"/>
        </w:rPr>
        <w:t>acţiona</w:t>
      </w:r>
      <w:proofErr w:type="spellEnd"/>
      <w:r w:rsidRPr="00437296">
        <w:rPr>
          <w:rFonts w:ascii="Times New Roman" w:hAnsi="Times New Roman" w:cs="Times New Roman"/>
          <w:sz w:val="28"/>
          <w:szCs w:val="28"/>
        </w:rPr>
        <w:t xml:space="preserve"> cu prioritate;</w:t>
      </w:r>
    </w:p>
    <w:p w14:paraId="17989413" w14:textId="77777777" w:rsidR="00E30029" w:rsidRPr="00437296" w:rsidRDefault="00E30029" w:rsidP="00F634C2">
      <w:pPr>
        <w:jc w:val="both"/>
        <w:rPr>
          <w:rFonts w:ascii="Times New Roman" w:hAnsi="Times New Roman" w:cs="Times New Roman"/>
          <w:sz w:val="28"/>
          <w:szCs w:val="28"/>
        </w:rPr>
      </w:pPr>
      <w:r w:rsidRPr="00437296">
        <w:rPr>
          <w:rFonts w:ascii="Times New Roman" w:hAnsi="Times New Roman" w:cs="Times New Roman"/>
          <w:sz w:val="28"/>
          <w:szCs w:val="28"/>
        </w:rPr>
        <w:t>  e) lista străzilor pe care se află obiective sociale (</w:t>
      </w:r>
      <w:proofErr w:type="spellStart"/>
      <w:r w:rsidRPr="00437296">
        <w:rPr>
          <w:rFonts w:ascii="Times New Roman" w:hAnsi="Times New Roman" w:cs="Times New Roman"/>
          <w:sz w:val="28"/>
          <w:szCs w:val="28"/>
        </w:rPr>
        <w:t>creşe</w:t>
      </w:r>
      <w:proofErr w:type="spellEnd"/>
      <w:r w:rsidRPr="00437296">
        <w:rPr>
          <w:rFonts w:ascii="Times New Roman" w:hAnsi="Times New Roman" w:cs="Times New Roman"/>
          <w:sz w:val="28"/>
          <w:szCs w:val="28"/>
        </w:rPr>
        <w:t xml:space="preserve">, </w:t>
      </w:r>
      <w:proofErr w:type="spellStart"/>
      <w:r w:rsidRPr="00437296">
        <w:rPr>
          <w:rFonts w:ascii="Times New Roman" w:hAnsi="Times New Roman" w:cs="Times New Roman"/>
          <w:sz w:val="28"/>
          <w:szCs w:val="28"/>
        </w:rPr>
        <w:t>grădiniţe</w:t>
      </w:r>
      <w:proofErr w:type="spellEnd"/>
      <w:r w:rsidRPr="00437296">
        <w:rPr>
          <w:rFonts w:ascii="Times New Roman" w:hAnsi="Times New Roman" w:cs="Times New Roman"/>
          <w:sz w:val="28"/>
          <w:szCs w:val="28"/>
        </w:rPr>
        <w:t xml:space="preserve">, cămine de bătrâni, </w:t>
      </w:r>
      <w:proofErr w:type="spellStart"/>
      <w:r w:rsidRPr="00437296">
        <w:rPr>
          <w:rFonts w:ascii="Times New Roman" w:hAnsi="Times New Roman" w:cs="Times New Roman"/>
          <w:sz w:val="28"/>
          <w:szCs w:val="28"/>
        </w:rPr>
        <w:t>staţii</w:t>
      </w:r>
      <w:proofErr w:type="spellEnd"/>
      <w:r w:rsidRPr="00437296">
        <w:rPr>
          <w:rFonts w:ascii="Times New Roman" w:hAnsi="Times New Roman" w:cs="Times New Roman"/>
          <w:sz w:val="28"/>
          <w:szCs w:val="28"/>
        </w:rPr>
        <w:t xml:space="preserve"> de salvare, spitale, </w:t>
      </w:r>
      <w:proofErr w:type="spellStart"/>
      <w:r w:rsidRPr="00437296">
        <w:rPr>
          <w:rFonts w:ascii="Times New Roman" w:hAnsi="Times New Roman" w:cs="Times New Roman"/>
          <w:sz w:val="28"/>
          <w:szCs w:val="28"/>
        </w:rPr>
        <w:t>unităţi</w:t>
      </w:r>
      <w:proofErr w:type="spellEnd"/>
      <w:r w:rsidRPr="00437296">
        <w:rPr>
          <w:rFonts w:ascii="Times New Roman" w:hAnsi="Times New Roman" w:cs="Times New Roman"/>
          <w:sz w:val="28"/>
          <w:szCs w:val="28"/>
        </w:rPr>
        <w:t xml:space="preserve"> de </w:t>
      </w:r>
      <w:proofErr w:type="spellStart"/>
      <w:r w:rsidRPr="00437296">
        <w:rPr>
          <w:rFonts w:ascii="Times New Roman" w:hAnsi="Times New Roman" w:cs="Times New Roman"/>
          <w:sz w:val="28"/>
          <w:szCs w:val="28"/>
        </w:rPr>
        <w:t>învăţământ</w:t>
      </w:r>
      <w:proofErr w:type="spellEnd"/>
      <w:r w:rsidRPr="00437296">
        <w:rPr>
          <w:rFonts w:ascii="Times New Roman" w:hAnsi="Times New Roman" w:cs="Times New Roman"/>
          <w:sz w:val="28"/>
          <w:szCs w:val="28"/>
        </w:rPr>
        <w:t>);</w:t>
      </w:r>
    </w:p>
    <w:p w14:paraId="53754DE8" w14:textId="77777777" w:rsidR="00E30029" w:rsidRPr="00437296" w:rsidRDefault="00E30029" w:rsidP="00F634C2">
      <w:pPr>
        <w:jc w:val="both"/>
        <w:rPr>
          <w:rFonts w:ascii="Times New Roman" w:hAnsi="Times New Roman" w:cs="Times New Roman"/>
          <w:sz w:val="28"/>
          <w:szCs w:val="28"/>
        </w:rPr>
      </w:pPr>
      <w:r w:rsidRPr="00437296">
        <w:rPr>
          <w:rFonts w:ascii="Times New Roman" w:hAnsi="Times New Roman" w:cs="Times New Roman"/>
          <w:sz w:val="28"/>
          <w:szCs w:val="28"/>
        </w:rPr>
        <w:t>  f) lista mijloacelor de comunicare;</w:t>
      </w:r>
    </w:p>
    <w:p w14:paraId="563A8F2D" w14:textId="77777777" w:rsidR="00E30029" w:rsidRPr="00437296" w:rsidRDefault="00E30029" w:rsidP="00F634C2">
      <w:pPr>
        <w:jc w:val="both"/>
        <w:rPr>
          <w:rFonts w:ascii="Times New Roman" w:hAnsi="Times New Roman" w:cs="Times New Roman"/>
          <w:sz w:val="28"/>
          <w:szCs w:val="28"/>
        </w:rPr>
      </w:pPr>
      <w:r w:rsidRPr="00437296">
        <w:rPr>
          <w:rFonts w:ascii="Times New Roman" w:hAnsi="Times New Roman" w:cs="Times New Roman"/>
          <w:sz w:val="28"/>
          <w:szCs w:val="28"/>
        </w:rPr>
        <w:t xml:space="preserve">  g) lista persoanelor responsabile de îndeplinirea programului, cu adresa </w:t>
      </w:r>
      <w:proofErr w:type="spellStart"/>
      <w:r w:rsidRPr="00437296">
        <w:rPr>
          <w:rFonts w:ascii="Times New Roman" w:hAnsi="Times New Roman" w:cs="Times New Roman"/>
          <w:sz w:val="28"/>
          <w:szCs w:val="28"/>
        </w:rPr>
        <w:t>şi</w:t>
      </w:r>
      <w:proofErr w:type="spellEnd"/>
      <w:r w:rsidRPr="00437296">
        <w:rPr>
          <w:rFonts w:ascii="Times New Roman" w:hAnsi="Times New Roman" w:cs="Times New Roman"/>
          <w:sz w:val="28"/>
          <w:szCs w:val="28"/>
        </w:rPr>
        <w:t xml:space="preserve"> numerele de telefon de la serviciu </w:t>
      </w:r>
      <w:proofErr w:type="spellStart"/>
      <w:r w:rsidRPr="00437296">
        <w:rPr>
          <w:rFonts w:ascii="Times New Roman" w:hAnsi="Times New Roman" w:cs="Times New Roman"/>
          <w:sz w:val="28"/>
          <w:szCs w:val="28"/>
        </w:rPr>
        <w:t>şi</w:t>
      </w:r>
      <w:proofErr w:type="spellEnd"/>
      <w:r w:rsidRPr="00437296">
        <w:rPr>
          <w:rFonts w:ascii="Times New Roman" w:hAnsi="Times New Roman" w:cs="Times New Roman"/>
          <w:sz w:val="28"/>
          <w:szCs w:val="28"/>
        </w:rPr>
        <w:t xml:space="preserve"> de acasă;</w:t>
      </w:r>
    </w:p>
    <w:p w14:paraId="1F939FA5" w14:textId="77777777" w:rsidR="00E30029" w:rsidRPr="00437296" w:rsidRDefault="00E30029" w:rsidP="00F634C2">
      <w:pPr>
        <w:jc w:val="both"/>
        <w:rPr>
          <w:rFonts w:ascii="Times New Roman" w:hAnsi="Times New Roman" w:cs="Times New Roman"/>
          <w:sz w:val="28"/>
          <w:szCs w:val="28"/>
        </w:rPr>
      </w:pPr>
      <w:r w:rsidRPr="00437296">
        <w:rPr>
          <w:rFonts w:ascii="Times New Roman" w:hAnsi="Times New Roman" w:cs="Times New Roman"/>
          <w:sz w:val="28"/>
          <w:szCs w:val="28"/>
        </w:rPr>
        <w:t xml:space="preserve">  h) lista mobilierului stradal, cu precizarea localizării capacelor căminelor de canalizare </w:t>
      </w:r>
      <w:proofErr w:type="spellStart"/>
      <w:r w:rsidRPr="00437296">
        <w:rPr>
          <w:rFonts w:ascii="Times New Roman" w:hAnsi="Times New Roman" w:cs="Times New Roman"/>
          <w:sz w:val="28"/>
          <w:szCs w:val="28"/>
        </w:rPr>
        <w:t>şi</w:t>
      </w:r>
      <w:proofErr w:type="spellEnd"/>
      <w:r w:rsidRPr="00437296">
        <w:rPr>
          <w:rFonts w:ascii="Times New Roman" w:hAnsi="Times New Roman" w:cs="Times New Roman"/>
          <w:sz w:val="28"/>
          <w:szCs w:val="28"/>
        </w:rPr>
        <w:t xml:space="preserve"> a gurilor de scurgere;</w:t>
      </w:r>
    </w:p>
    <w:p w14:paraId="7D603ECD" w14:textId="77777777" w:rsidR="00E30029" w:rsidRPr="00437296" w:rsidRDefault="00E30029" w:rsidP="00F634C2">
      <w:pPr>
        <w:jc w:val="both"/>
        <w:rPr>
          <w:rFonts w:ascii="Times New Roman" w:hAnsi="Times New Roman" w:cs="Times New Roman"/>
          <w:sz w:val="28"/>
          <w:szCs w:val="28"/>
        </w:rPr>
      </w:pPr>
      <w:r w:rsidRPr="00437296">
        <w:rPr>
          <w:rFonts w:ascii="Times New Roman" w:hAnsi="Times New Roman" w:cs="Times New Roman"/>
          <w:sz w:val="28"/>
          <w:szCs w:val="28"/>
        </w:rPr>
        <w:t xml:space="preserve">  i) lista </w:t>
      </w:r>
      <w:proofErr w:type="spellStart"/>
      <w:r w:rsidRPr="00437296">
        <w:rPr>
          <w:rFonts w:ascii="Times New Roman" w:hAnsi="Times New Roman" w:cs="Times New Roman"/>
          <w:sz w:val="28"/>
          <w:szCs w:val="28"/>
        </w:rPr>
        <w:t>staţiilor</w:t>
      </w:r>
      <w:proofErr w:type="spellEnd"/>
      <w:r w:rsidRPr="00437296">
        <w:rPr>
          <w:rFonts w:ascii="Times New Roman" w:hAnsi="Times New Roman" w:cs="Times New Roman"/>
          <w:sz w:val="28"/>
          <w:szCs w:val="28"/>
        </w:rPr>
        <w:t xml:space="preserve"> </w:t>
      </w:r>
      <w:proofErr w:type="spellStart"/>
      <w:r w:rsidRPr="00437296">
        <w:rPr>
          <w:rFonts w:ascii="Times New Roman" w:hAnsi="Times New Roman" w:cs="Times New Roman"/>
          <w:sz w:val="28"/>
          <w:szCs w:val="28"/>
        </w:rPr>
        <w:t>şi</w:t>
      </w:r>
      <w:proofErr w:type="spellEnd"/>
      <w:r w:rsidRPr="00437296">
        <w:rPr>
          <w:rFonts w:ascii="Times New Roman" w:hAnsi="Times New Roman" w:cs="Times New Roman"/>
          <w:sz w:val="28"/>
          <w:szCs w:val="28"/>
        </w:rPr>
        <w:t xml:space="preserve"> refugiilor de transport în comun;</w:t>
      </w:r>
    </w:p>
    <w:p w14:paraId="705631B6" w14:textId="77777777" w:rsidR="00E30029" w:rsidRPr="00437296" w:rsidRDefault="00E30029" w:rsidP="00F634C2">
      <w:pPr>
        <w:jc w:val="both"/>
        <w:rPr>
          <w:rFonts w:ascii="Times New Roman" w:hAnsi="Times New Roman" w:cs="Times New Roman"/>
          <w:sz w:val="28"/>
          <w:szCs w:val="28"/>
        </w:rPr>
      </w:pPr>
      <w:r w:rsidRPr="00437296">
        <w:rPr>
          <w:rFonts w:ascii="Times New Roman" w:hAnsi="Times New Roman" w:cs="Times New Roman"/>
          <w:sz w:val="28"/>
          <w:szCs w:val="28"/>
        </w:rPr>
        <w:t xml:space="preserve">  j) lista </w:t>
      </w:r>
      <w:proofErr w:type="spellStart"/>
      <w:r w:rsidRPr="00437296">
        <w:rPr>
          <w:rFonts w:ascii="Times New Roman" w:hAnsi="Times New Roman" w:cs="Times New Roman"/>
          <w:sz w:val="28"/>
          <w:szCs w:val="28"/>
        </w:rPr>
        <w:t>locaţiilor</w:t>
      </w:r>
      <w:proofErr w:type="spellEnd"/>
      <w:r w:rsidRPr="00437296">
        <w:rPr>
          <w:rFonts w:ascii="Times New Roman" w:hAnsi="Times New Roman" w:cs="Times New Roman"/>
          <w:sz w:val="28"/>
          <w:szCs w:val="28"/>
        </w:rPr>
        <w:t xml:space="preserve"> de depozitare a zăpezii;</w:t>
      </w:r>
    </w:p>
    <w:p w14:paraId="35BDFB0B" w14:textId="77777777" w:rsidR="00E30029" w:rsidRPr="00437296" w:rsidRDefault="00E30029" w:rsidP="00F634C2">
      <w:pPr>
        <w:jc w:val="both"/>
        <w:rPr>
          <w:rFonts w:ascii="Times New Roman" w:hAnsi="Times New Roman" w:cs="Times New Roman"/>
          <w:sz w:val="28"/>
          <w:szCs w:val="28"/>
        </w:rPr>
      </w:pPr>
      <w:r w:rsidRPr="00437296">
        <w:rPr>
          <w:rFonts w:ascii="Times New Roman" w:hAnsi="Times New Roman" w:cs="Times New Roman"/>
          <w:sz w:val="28"/>
          <w:szCs w:val="28"/>
        </w:rPr>
        <w:t xml:space="preserve">  k) dispunerea </w:t>
      </w:r>
      <w:proofErr w:type="spellStart"/>
      <w:r w:rsidRPr="00437296">
        <w:rPr>
          <w:rFonts w:ascii="Times New Roman" w:hAnsi="Times New Roman" w:cs="Times New Roman"/>
          <w:sz w:val="28"/>
          <w:szCs w:val="28"/>
        </w:rPr>
        <w:t>spaţiilor</w:t>
      </w:r>
      <w:proofErr w:type="spellEnd"/>
      <w:r w:rsidRPr="00437296">
        <w:rPr>
          <w:rFonts w:ascii="Times New Roman" w:hAnsi="Times New Roman" w:cs="Times New Roman"/>
          <w:sz w:val="28"/>
          <w:szCs w:val="28"/>
        </w:rPr>
        <w:t xml:space="preserve"> pentru adunarea </w:t>
      </w:r>
      <w:proofErr w:type="spellStart"/>
      <w:r w:rsidRPr="00437296">
        <w:rPr>
          <w:rFonts w:ascii="Times New Roman" w:hAnsi="Times New Roman" w:cs="Times New Roman"/>
          <w:sz w:val="28"/>
          <w:szCs w:val="28"/>
        </w:rPr>
        <w:t>şi</w:t>
      </w:r>
      <w:proofErr w:type="spellEnd"/>
      <w:r w:rsidRPr="00437296">
        <w:rPr>
          <w:rFonts w:ascii="Times New Roman" w:hAnsi="Times New Roman" w:cs="Times New Roman"/>
          <w:sz w:val="28"/>
          <w:szCs w:val="28"/>
        </w:rPr>
        <w:t xml:space="preserve"> odihna personalului.</w:t>
      </w:r>
    </w:p>
    <w:p w14:paraId="4F681D8D" w14:textId="79B0C97A" w:rsidR="00E30029" w:rsidRPr="00437296" w:rsidRDefault="00E30029" w:rsidP="00F634C2">
      <w:pPr>
        <w:jc w:val="both"/>
        <w:rPr>
          <w:rFonts w:ascii="Times New Roman" w:hAnsi="Times New Roman" w:cs="Times New Roman"/>
          <w:sz w:val="28"/>
          <w:szCs w:val="28"/>
        </w:rPr>
      </w:pPr>
      <w:r w:rsidRPr="00437296">
        <w:rPr>
          <w:rFonts w:ascii="Times New Roman" w:hAnsi="Times New Roman" w:cs="Times New Roman"/>
          <w:sz w:val="28"/>
          <w:szCs w:val="28"/>
        </w:rPr>
        <w:t>  </w:t>
      </w:r>
      <w:r w:rsidR="00F81658" w:rsidRPr="00437296">
        <w:rPr>
          <w:rFonts w:ascii="Times New Roman" w:hAnsi="Times New Roman" w:cs="Times New Roman"/>
          <w:sz w:val="28"/>
          <w:szCs w:val="28"/>
        </w:rPr>
        <w:t xml:space="preserve">5. </w:t>
      </w:r>
      <w:proofErr w:type="spellStart"/>
      <w:r w:rsidRPr="00437296">
        <w:rPr>
          <w:rFonts w:ascii="Times New Roman" w:hAnsi="Times New Roman" w:cs="Times New Roman"/>
          <w:sz w:val="28"/>
          <w:szCs w:val="28"/>
        </w:rPr>
        <w:t>Operaţiunile</w:t>
      </w:r>
      <w:proofErr w:type="spellEnd"/>
      <w:r w:rsidRPr="00437296">
        <w:rPr>
          <w:rFonts w:ascii="Times New Roman" w:hAnsi="Times New Roman" w:cs="Times New Roman"/>
          <w:sz w:val="28"/>
          <w:szCs w:val="28"/>
        </w:rPr>
        <w:t xml:space="preserve"> de </w:t>
      </w:r>
      <w:proofErr w:type="spellStart"/>
      <w:r w:rsidRPr="00437296">
        <w:rPr>
          <w:rFonts w:ascii="Times New Roman" w:hAnsi="Times New Roman" w:cs="Times New Roman"/>
          <w:sz w:val="28"/>
          <w:szCs w:val="28"/>
        </w:rPr>
        <w:t>curăţare</w:t>
      </w:r>
      <w:proofErr w:type="spellEnd"/>
      <w:r w:rsidRPr="00437296">
        <w:rPr>
          <w:rFonts w:ascii="Times New Roman" w:hAnsi="Times New Roman" w:cs="Times New Roman"/>
          <w:sz w:val="28"/>
          <w:szCs w:val="28"/>
        </w:rPr>
        <w:t xml:space="preserve"> </w:t>
      </w:r>
      <w:proofErr w:type="spellStart"/>
      <w:r w:rsidRPr="00437296">
        <w:rPr>
          <w:rFonts w:ascii="Times New Roman" w:hAnsi="Times New Roman" w:cs="Times New Roman"/>
          <w:sz w:val="28"/>
          <w:szCs w:val="28"/>
        </w:rPr>
        <w:t>şi</w:t>
      </w:r>
      <w:proofErr w:type="spellEnd"/>
      <w:r w:rsidRPr="00437296">
        <w:rPr>
          <w:rFonts w:ascii="Times New Roman" w:hAnsi="Times New Roman" w:cs="Times New Roman"/>
          <w:sz w:val="28"/>
          <w:szCs w:val="28"/>
        </w:rPr>
        <w:t xml:space="preserve"> transport al zăpezii </w:t>
      </w:r>
      <w:proofErr w:type="spellStart"/>
      <w:r w:rsidRPr="00437296">
        <w:rPr>
          <w:rFonts w:ascii="Times New Roman" w:hAnsi="Times New Roman" w:cs="Times New Roman"/>
          <w:sz w:val="28"/>
          <w:szCs w:val="28"/>
        </w:rPr>
        <w:t>şi</w:t>
      </w:r>
      <w:proofErr w:type="spellEnd"/>
      <w:r w:rsidRPr="00437296">
        <w:rPr>
          <w:rFonts w:ascii="Times New Roman" w:hAnsi="Times New Roman" w:cs="Times New Roman"/>
          <w:sz w:val="28"/>
          <w:szCs w:val="28"/>
        </w:rPr>
        <w:t xml:space="preserve"> de </w:t>
      </w:r>
      <w:proofErr w:type="spellStart"/>
      <w:r w:rsidRPr="00437296">
        <w:rPr>
          <w:rFonts w:ascii="Times New Roman" w:hAnsi="Times New Roman" w:cs="Times New Roman"/>
          <w:sz w:val="28"/>
          <w:szCs w:val="28"/>
        </w:rPr>
        <w:t>acţionare</w:t>
      </w:r>
      <w:proofErr w:type="spellEnd"/>
      <w:r w:rsidRPr="00437296">
        <w:rPr>
          <w:rFonts w:ascii="Times New Roman" w:hAnsi="Times New Roman" w:cs="Times New Roman"/>
          <w:sz w:val="28"/>
          <w:szCs w:val="28"/>
        </w:rPr>
        <w:t xml:space="preserve"> cu materiale antiderapante se realizează obligatoriu pe străzile sau tronsoanele de străzi în pantă, poduri, pe străzile sau tronsoanele de străzi situate de-a lungul lacurilor </w:t>
      </w:r>
      <w:proofErr w:type="spellStart"/>
      <w:r w:rsidRPr="00437296">
        <w:rPr>
          <w:rFonts w:ascii="Times New Roman" w:hAnsi="Times New Roman" w:cs="Times New Roman"/>
          <w:sz w:val="28"/>
          <w:szCs w:val="28"/>
        </w:rPr>
        <w:t>şi</w:t>
      </w:r>
      <w:proofErr w:type="spellEnd"/>
      <w:r w:rsidRPr="00437296">
        <w:rPr>
          <w:rFonts w:ascii="Times New Roman" w:hAnsi="Times New Roman" w:cs="Times New Roman"/>
          <w:sz w:val="28"/>
          <w:szCs w:val="28"/>
        </w:rPr>
        <w:t xml:space="preserve"> al cursurilor de apă.</w:t>
      </w:r>
    </w:p>
    <w:p w14:paraId="5D43CF4A" w14:textId="78291EA0" w:rsidR="00E30029" w:rsidRPr="00437296" w:rsidRDefault="00E30029" w:rsidP="00F634C2">
      <w:pPr>
        <w:jc w:val="both"/>
        <w:rPr>
          <w:rFonts w:ascii="Times New Roman" w:hAnsi="Times New Roman" w:cs="Times New Roman"/>
          <w:sz w:val="28"/>
          <w:szCs w:val="28"/>
        </w:rPr>
      </w:pPr>
      <w:r w:rsidRPr="00437296">
        <w:rPr>
          <w:rFonts w:ascii="Times New Roman" w:hAnsi="Times New Roman" w:cs="Times New Roman"/>
          <w:sz w:val="28"/>
          <w:szCs w:val="28"/>
        </w:rPr>
        <w:t>  </w:t>
      </w:r>
      <w:r w:rsidR="00F81658" w:rsidRPr="00437296">
        <w:rPr>
          <w:rFonts w:ascii="Times New Roman" w:hAnsi="Times New Roman" w:cs="Times New Roman"/>
          <w:sz w:val="28"/>
          <w:szCs w:val="28"/>
        </w:rPr>
        <w:t xml:space="preserve">6. </w:t>
      </w:r>
      <w:r w:rsidRPr="00437296">
        <w:rPr>
          <w:rFonts w:ascii="Times New Roman" w:hAnsi="Times New Roman" w:cs="Times New Roman"/>
          <w:sz w:val="28"/>
          <w:szCs w:val="28"/>
        </w:rPr>
        <w:t xml:space="preserve">Îndepărtarea zăpezii se va realiza atât manual, cât </w:t>
      </w:r>
      <w:proofErr w:type="spellStart"/>
      <w:r w:rsidRPr="00437296">
        <w:rPr>
          <w:rFonts w:ascii="Times New Roman" w:hAnsi="Times New Roman" w:cs="Times New Roman"/>
          <w:sz w:val="28"/>
          <w:szCs w:val="28"/>
        </w:rPr>
        <w:t>şi</w:t>
      </w:r>
      <w:proofErr w:type="spellEnd"/>
      <w:r w:rsidRPr="00437296">
        <w:rPr>
          <w:rFonts w:ascii="Times New Roman" w:hAnsi="Times New Roman" w:cs="Times New Roman"/>
          <w:sz w:val="28"/>
          <w:szCs w:val="28"/>
        </w:rPr>
        <w:t xml:space="preserve"> mecanizat, în </w:t>
      </w:r>
      <w:proofErr w:type="spellStart"/>
      <w:r w:rsidRPr="00437296">
        <w:rPr>
          <w:rFonts w:ascii="Times New Roman" w:hAnsi="Times New Roman" w:cs="Times New Roman"/>
          <w:sz w:val="28"/>
          <w:szCs w:val="28"/>
        </w:rPr>
        <w:t>funcţie</w:t>
      </w:r>
      <w:proofErr w:type="spellEnd"/>
      <w:r w:rsidRPr="00437296">
        <w:rPr>
          <w:rFonts w:ascii="Times New Roman" w:hAnsi="Times New Roman" w:cs="Times New Roman"/>
          <w:sz w:val="28"/>
          <w:szCs w:val="28"/>
        </w:rPr>
        <w:t xml:space="preserve"> de </w:t>
      </w:r>
      <w:proofErr w:type="spellStart"/>
      <w:r w:rsidRPr="00437296">
        <w:rPr>
          <w:rFonts w:ascii="Times New Roman" w:hAnsi="Times New Roman" w:cs="Times New Roman"/>
          <w:sz w:val="28"/>
          <w:szCs w:val="28"/>
        </w:rPr>
        <w:t>condiţiile</w:t>
      </w:r>
      <w:proofErr w:type="spellEnd"/>
      <w:r w:rsidRPr="00437296">
        <w:rPr>
          <w:rFonts w:ascii="Times New Roman" w:hAnsi="Times New Roman" w:cs="Times New Roman"/>
          <w:sz w:val="28"/>
          <w:szCs w:val="28"/>
        </w:rPr>
        <w:t xml:space="preserve"> specifice din teren.</w:t>
      </w:r>
    </w:p>
    <w:p w14:paraId="0D74399B" w14:textId="7643196E" w:rsidR="00E30029" w:rsidRPr="00437296" w:rsidRDefault="00E30029" w:rsidP="00F634C2">
      <w:pPr>
        <w:jc w:val="both"/>
        <w:rPr>
          <w:rFonts w:ascii="Times New Roman" w:hAnsi="Times New Roman" w:cs="Times New Roman"/>
          <w:sz w:val="28"/>
          <w:szCs w:val="28"/>
        </w:rPr>
      </w:pPr>
      <w:r w:rsidRPr="00437296">
        <w:rPr>
          <w:rFonts w:ascii="Times New Roman" w:hAnsi="Times New Roman" w:cs="Times New Roman"/>
          <w:sz w:val="28"/>
          <w:szCs w:val="28"/>
        </w:rPr>
        <w:t>  </w:t>
      </w:r>
      <w:r w:rsidR="00F81658" w:rsidRPr="00437296">
        <w:rPr>
          <w:rFonts w:ascii="Times New Roman" w:hAnsi="Times New Roman" w:cs="Times New Roman"/>
          <w:sz w:val="28"/>
          <w:szCs w:val="28"/>
        </w:rPr>
        <w:t xml:space="preserve">7. </w:t>
      </w:r>
      <w:r w:rsidRPr="00437296">
        <w:rPr>
          <w:rFonts w:ascii="Times New Roman" w:hAnsi="Times New Roman" w:cs="Times New Roman"/>
          <w:sz w:val="28"/>
          <w:szCs w:val="28"/>
        </w:rPr>
        <w:t xml:space="preserve"> Îndepărtarea zăpezii manual se efectuează atât ziua, cât </w:t>
      </w:r>
      <w:proofErr w:type="spellStart"/>
      <w:r w:rsidRPr="00437296">
        <w:rPr>
          <w:rFonts w:ascii="Times New Roman" w:hAnsi="Times New Roman" w:cs="Times New Roman"/>
          <w:sz w:val="28"/>
          <w:szCs w:val="28"/>
        </w:rPr>
        <w:t>şi</w:t>
      </w:r>
      <w:proofErr w:type="spellEnd"/>
      <w:r w:rsidRPr="00437296">
        <w:rPr>
          <w:rFonts w:ascii="Times New Roman" w:hAnsi="Times New Roman" w:cs="Times New Roman"/>
          <w:sz w:val="28"/>
          <w:szCs w:val="28"/>
        </w:rPr>
        <w:t xml:space="preserve"> noaptea, în </w:t>
      </w:r>
      <w:proofErr w:type="spellStart"/>
      <w:r w:rsidRPr="00437296">
        <w:rPr>
          <w:rFonts w:ascii="Times New Roman" w:hAnsi="Times New Roman" w:cs="Times New Roman"/>
          <w:sz w:val="28"/>
          <w:szCs w:val="28"/>
        </w:rPr>
        <w:t>funcţie</w:t>
      </w:r>
      <w:proofErr w:type="spellEnd"/>
      <w:r w:rsidRPr="00437296">
        <w:rPr>
          <w:rFonts w:ascii="Times New Roman" w:hAnsi="Times New Roman" w:cs="Times New Roman"/>
          <w:sz w:val="28"/>
          <w:szCs w:val="28"/>
        </w:rPr>
        <w:t xml:space="preserve"> de </w:t>
      </w:r>
      <w:proofErr w:type="spellStart"/>
      <w:r w:rsidRPr="00437296">
        <w:rPr>
          <w:rFonts w:ascii="Times New Roman" w:hAnsi="Times New Roman" w:cs="Times New Roman"/>
          <w:sz w:val="28"/>
          <w:szCs w:val="28"/>
        </w:rPr>
        <w:t>necesităţi</w:t>
      </w:r>
      <w:proofErr w:type="spellEnd"/>
      <w:r w:rsidRPr="00437296">
        <w:rPr>
          <w:rFonts w:ascii="Times New Roman" w:hAnsi="Times New Roman" w:cs="Times New Roman"/>
          <w:sz w:val="28"/>
          <w:szCs w:val="28"/>
        </w:rPr>
        <w:t xml:space="preserve">, cu respectarea </w:t>
      </w:r>
      <w:proofErr w:type="spellStart"/>
      <w:r w:rsidRPr="00437296">
        <w:rPr>
          <w:rFonts w:ascii="Times New Roman" w:hAnsi="Times New Roman" w:cs="Times New Roman"/>
          <w:sz w:val="28"/>
          <w:szCs w:val="28"/>
        </w:rPr>
        <w:t>instrucţiunilor</w:t>
      </w:r>
      <w:proofErr w:type="spellEnd"/>
      <w:r w:rsidRPr="00437296">
        <w:rPr>
          <w:rFonts w:ascii="Times New Roman" w:hAnsi="Times New Roman" w:cs="Times New Roman"/>
          <w:sz w:val="28"/>
          <w:szCs w:val="28"/>
        </w:rPr>
        <w:t xml:space="preserve"> de securitate </w:t>
      </w:r>
      <w:proofErr w:type="spellStart"/>
      <w:r w:rsidRPr="00437296">
        <w:rPr>
          <w:rFonts w:ascii="Times New Roman" w:hAnsi="Times New Roman" w:cs="Times New Roman"/>
          <w:sz w:val="28"/>
          <w:szCs w:val="28"/>
        </w:rPr>
        <w:t>şi</w:t>
      </w:r>
      <w:proofErr w:type="spellEnd"/>
      <w:r w:rsidRPr="00437296">
        <w:rPr>
          <w:rFonts w:ascii="Times New Roman" w:hAnsi="Times New Roman" w:cs="Times New Roman"/>
          <w:sz w:val="28"/>
          <w:szCs w:val="28"/>
        </w:rPr>
        <w:t xml:space="preserve"> sănătate a muncii.</w:t>
      </w:r>
    </w:p>
    <w:p w14:paraId="3ED29C1E" w14:textId="2C0D9667" w:rsidR="00E30029" w:rsidRPr="00437296" w:rsidRDefault="00E30029" w:rsidP="00F634C2">
      <w:pPr>
        <w:jc w:val="both"/>
        <w:rPr>
          <w:rFonts w:ascii="Times New Roman" w:hAnsi="Times New Roman" w:cs="Times New Roman"/>
          <w:sz w:val="28"/>
          <w:szCs w:val="28"/>
        </w:rPr>
      </w:pPr>
      <w:r w:rsidRPr="00437296">
        <w:rPr>
          <w:rFonts w:ascii="Times New Roman" w:hAnsi="Times New Roman" w:cs="Times New Roman"/>
          <w:sz w:val="28"/>
          <w:szCs w:val="28"/>
        </w:rPr>
        <w:t>  </w:t>
      </w:r>
      <w:r w:rsidR="00F81658" w:rsidRPr="00437296">
        <w:rPr>
          <w:rFonts w:ascii="Times New Roman" w:hAnsi="Times New Roman" w:cs="Times New Roman"/>
          <w:sz w:val="28"/>
          <w:szCs w:val="28"/>
        </w:rPr>
        <w:t xml:space="preserve">8. </w:t>
      </w:r>
      <w:r w:rsidRPr="00437296">
        <w:rPr>
          <w:rFonts w:ascii="Times New Roman" w:hAnsi="Times New Roman" w:cs="Times New Roman"/>
          <w:sz w:val="28"/>
          <w:szCs w:val="28"/>
        </w:rPr>
        <w:t xml:space="preserve">Operatorii serviciului de salubrizare vor avea </w:t>
      </w:r>
      <w:proofErr w:type="spellStart"/>
      <w:r w:rsidRPr="00437296">
        <w:rPr>
          <w:rFonts w:ascii="Times New Roman" w:hAnsi="Times New Roman" w:cs="Times New Roman"/>
          <w:sz w:val="28"/>
          <w:szCs w:val="28"/>
        </w:rPr>
        <w:t>convenţii</w:t>
      </w:r>
      <w:proofErr w:type="spellEnd"/>
      <w:r w:rsidRPr="00437296">
        <w:rPr>
          <w:rFonts w:ascii="Times New Roman" w:hAnsi="Times New Roman" w:cs="Times New Roman"/>
          <w:sz w:val="28"/>
          <w:szCs w:val="28"/>
        </w:rPr>
        <w:t xml:space="preserve"> încheiate cu </w:t>
      </w:r>
      <w:proofErr w:type="spellStart"/>
      <w:r w:rsidRPr="00437296">
        <w:rPr>
          <w:rFonts w:ascii="Times New Roman" w:hAnsi="Times New Roman" w:cs="Times New Roman"/>
          <w:sz w:val="28"/>
          <w:szCs w:val="28"/>
        </w:rPr>
        <w:t>Administraţia</w:t>
      </w:r>
      <w:proofErr w:type="spellEnd"/>
      <w:r w:rsidRPr="00437296">
        <w:rPr>
          <w:rFonts w:ascii="Times New Roman" w:hAnsi="Times New Roman" w:cs="Times New Roman"/>
          <w:sz w:val="28"/>
          <w:szCs w:val="28"/>
        </w:rPr>
        <w:t xml:space="preserve"> </w:t>
      </w:r>
      <w:proofErr w:type="spellStart"/>
      <w:r w:rsidRPr="00437296">
        <w:rPr>
          <w:rFonts w:ascii="Times New Roman" w:hAnsi="Times New Roman" w:cs="Times New Roman"/>
          <w:sz w:val="28"/>
          <w:szCs w:val="28"/>
        </w:rPr>
        <w:t>Naţională</w:t>
      </w:r>
      <w:proofErr w:type="spellEnd"/>
      <w:r w:rsidRPr="00437296">
        <w:rPr>
          <w:rFonts w:ascii="Times New Roman" w:hAnsi="Times New Roman" w:cs="Times New Roman"/>
          <w:sz w:val="28"/>
          <w:szCs w:val="28"/>
        </w:rPr>
        <w:t xml:space="preserve"> de Meteorologie, pentru a </w:t>
      </w:r>
      <w:proofErr w:type="spellStart"/>
      <w:r w:rsidRPr="00437296">
        <w:rPr>
          <w:rFonts w:ascii="Times New Roman" w:hAnsi="Times New Roman" w:cs="Times New Roman"/>
          <w:sz w:val="28"/>
          <w:szCs w:val="28"/>
        </w:rPr>
        <w:t>cunoaşte</w:t>
      </w:r>
      <w:proofErr w:type="spellEnd"/>
      <w:r w:rsidRPr="00437296">
        <w:rPr>
          <w:rFonts w:ascii="Times New Roman" w:hAnsi="Times New Roman" w:cs="Times New Roman"/>
          <w:sz w:val="28"/>
          <w:szCs w:val="28"/>
        </w:rPr>
        <w:t xml:space="preserve"> zilnic prognoza pentru următoarele 3 zile privind </w:t>
      </w:r>
      <w:proofErr w:type="spellStart"/>
      <w:r w:rsidRPr="00437296">
        <w:rPr>
          <w:rFonts w:ascii="Times New Roman" w:hAnsi="Times New Roman" w:cs="Times New Roman"/>
          <w:sz w:val="28"/>
          <w:szCs w:val="28"/>
        </w:rPr>
        <w:t>evoluţia</w:t>
      </w:r>
      <w:proofErr w:type="spellEnd"/>
      <w:r w:rsidRPr="00437296">
        <w:rPr>
          <w:rFonts w:ascii="Times New Roman" w:hAnsi="Times New Roman" w:cs="Times New Roman"/>
          <w:sz w:val="28"/>
          <w:szCs w:val="28"/>
        </w:rPr>
        <w:t xml:space="preserve"> temperaturii nocturne </w:t>
      </w:r>
      <w:proofErr w:type="spellStart"/>
      <w:r w:rsidRPr="00437296">
        <w:rPr>
          <w:rFonts w:ascii="Times New Roman" w:hAnsi="Times New Roman" w:cs="Times New Roman"/>
          <w:sz w:val="28"/>
          <w:szCs w:val="28"/>
        </w:rPr>
        <w:t>şi</w:t>
      </w:r>
      <w:proofErr w:type="spellEnd"/>
      <w:r w:rsidRPr="00437296">
        <w:rPr>
          <w:rFonts w:ascii="Times New Roman" w:hAnsi="Times New Roman" w:cs="Times New Roman"/>
          <w:sz w:val="28"/>
          <w:szCs w:val="28"/>
        </w:rPr>
        <w:t xml:space="preserve"> diurne </w:t>
      </w:r>
      <w:proofErr w:type="spellStart"/>
      <w:r w:rsidRPr="00437296">
        <w:rPr>
          <w:rFonts w:ascii="Times New Roman" w:hAnsi="Times New Roman" w:cs="Times New Roman"/>
          <w:sz w:val="28"/>
          <w:szCs w:val="28"/>
        </w:rPr>
        <w:t>şi</w:t>
      </w:r>
      <w:proofErr w:type="spellEnd"/>
      <w:r w:rsidRPr="00437296">
        <w:rPr>
          <w:rFonts w:ascii="Times New Roman" w:hAnsi="Times New Roman" w:cs="Times New Roman"/>
          <w:sz w:val="28"/>
          <w:szCs w:val="28"/>
        </w:rPr>
        <w:t xml:space="preserve"> a </w:t>
      </w:r>
      <w:proofErr w:type="spellStart"/>
      <w:r w:rsidRPr="00437296">
        <w:rPr>
          <w:rFonts w:ascii="Times New Roman" w:hAnsi="Times New Roman" w:cs="Times New Roman"/>
          <w:sz w:val="28"/>
          <w:szCs w:val="28"/>
        </w:rPr>
        <w:t>cantităţilor</w:t>
      </w:r>
      <w:proofErr w:type="spellEnd"/>
      <w:r w:rsidRPr="00437296">
        <w:rPr>
          <w:rFonts w:ascii="Times New Roman" w:hAnsi="Times New Roman" w:cs="Times New Roman"/>
          <w:sz w:val="28"/>
          <w:szCs w:val="28"/>
        </w:rPr>
        <w:t xml:space="preserve"> de </w:t>
      </w:r>
      <w:proofErr w:type="spellStart"/>
      <w:r w:rsidRPr="00437296">
        <w:rPr>
          <w:rFonts w:ascii="Times New Roman" w:hAnsi="Times New Roman" w:cs="Times New Roman"/>
          <w:sz w:val="28"/>
          <w:szCs w:val="28"/>
        </w:rPr>
        <w:t>precipitaţii</w:t>
      </w:r>
      <w:proofErr w:type="spellEnd"/>
      <w:r w:rsidRPr="00437296">
        <w:rPr>
          <w:rFonts w:ascii="Times New Roman" w:hAnsi="Times New Roman" w:cs="Times New Roman"/>
          <w:sz w:val="28"/>
          <w:szCs w:val="28"/>
        </w:rPr>
        <w:t xml:space="preserve"> sub formă de zăpadă.</w:t>
      </w:r>
    </w:p>
    <w:p w14:paraId="30BBF634" w14:textId="7CA56FA9" w:rsidR="00E30029" w:rsidRPr="00437296" w:rsidRDefault="00E30029" w:rsidP="00F634C2">
      <w:pPr>
        <w:jc w:val="both"/>
        <w:rPr>
          <w:rFonts w:ascii="Times New Roman" w:hAnsi="Times New Roman" w:cs="Times New Roman"/>
          <w:sz w:val="28"/>
          <w:szCs w:val="28"/>
        </w:rPr>
      </w:pPr>
      <w:r w:rsidRPr="00437296">
        <w:rPr>
          <w:rFonts w:ascii="Times New Roman" w:hAnsi="Times New Roman" w:cs="Times New Roman"/>
          <w:sz w:val="28"/>
          <w:szCs w:val="28"/>
        </w:rPr>
        <w:t>  </w:t>
      </w:r>
      <w:r w:rsidR="00F81658" w:rsidRPr="00437296">
        <w:rPr>
          <w:rFonts w:ascii="Times New Roman" w:hAnsi="Times New Roman" w:cs="Times New Roman"/>
          <w:sz w:val="28"/>
          <w:szCs w:val="28"/>
        </w:rPr>
        <w:t xml:space="preserve">9. </w:t>
      </w:r>
      <w:r w:rsidRPr="00437296">
        <w:rPr>
          <w:rFonts w:ascii="Times New Roman" w:hAnsi="Times New Roman" w:cs="Times New Roman"/>
          <w:sz w:val="28"/>
          <w:szCs w:val="28"/>
        </w:rPr>
        <w:t xml:space="preserve">În </w:t>
      </w:r>
      <w:proofErr w:type="spellStart"/>
      <w:r w:rsidRPr="00437296">
        <w:rPr>
          <w:rFonts w:ascii="Times New Roman" w:hAnsi="Times New Roman" w:cs="Times New Roman"/>
          <w:sz w:val="28"/>
          <w:szCs w:val="28"/>
        </w:rPr>
        <w:t>funcţie</w:t>
      </w:r>
      <w:proofErr w:type="spellEnd"/>
      <w:r w:rsidRPr="00437296">
        <w:rPr>
          <w:rFonts w:ascii="Times New Roman" w:hAnsi="Times New Roman" w:cs="Times New Roman"/>
          <w:sz w:val="28"/>
          <w:szCs w:val="28"/>
        </w:rPr>
        <w:t xml:space="preserve"> de prognoza meteorologică primită, operatorul va </w:t>
      </w:r>
      <w:proofErr w:type="spellStart"/>
      <w:r w:rsidRPr="00437296">
        <w:rPr>
          <w:rFonts w:ascii="Times New Roman" w:hAnsi="Times New Roman" w:cs="Times New Roman"/>
          <w:sz w:val="28"/>
          <w:szCs w:val="28"/>
        </w:rPr>
        <w:t>acţiona</w:t>
      </w:r>
      <w:proofErr w:type="spellEnd"/>
      <w:r w:rsidRPr="00437296">
        <w:rPr>
          <w:rFonts w:ascii="Times New Roman" w:hAnsi="Times New Roman" w:cs="Times New Roman"/>
          <w:sz w:val="28"/>
          <w:szCs w:val="28"/>
        </w:rPr>
        <w:t xml:space="preserve"> preventiv pentru preîntâmpinarea depunerii stratului de zăpadă </w:t>
      </w:r>
      <w:proofErr w:type="spellStart"/>
      <w:r w:rsidRPr="00437296">
        <w:rPr>
          <w:rFonts w:ascii="Times New Roman" w:hAnsi="Times New Roman" w:cs="Times New Roman"/>
          <w:sz w:val="28"/>
          <w:szCs w:val="28"/>
        </w:rPr>
        <w:t>şi</w:t>
      </w:r>
      <w:proofErr w:type="spellEnd"/>
      <w:r w:rsidRPr="00437296">
        <w:rPr>
          <w:rFonts w:ascii="Times New Roman" w:hAnsi="Times New Roman" w:cs="Times New Roman"/>
          <w:sz w:val="28"/>
          <w:szCs w:val="28"/>
        </w:rPr>
        <w:t xml:space="preserve"> a formării poleiului.</w:t>
      </w:r>
    </w:p>
    <w:p w14:paraId="119A8F7C" w14:textId="4CF0B2C4" w:rsidR="00E30029" w:rsidRPr="00437296" w:rsidRDefault="00E30029" w:rsidP="00F634C2">
      <w:pPr>
        <w:jc w:val="both"/>
        <w:rPr>
          <w:rFonts w:ascii="Times New Roman" w:hAnsi="Times New Roman" w:cs="Times New Roman"/>
          <w:sz w:val="28"/>
          <w:szCs w:val="28"/>
        </w:rPr>
      </w:pPr>
      <w:r w:rsidRPr="00437296">
        <w:rPr>
          <w:rFonts w:ascii="Times New Roman" w:hAnsi="Times New Roman" w:cs="Times New Roman"/>
          <w:sz w:val="28"/>
          <w:szCs w:val="28"/>
        </w:rPr>
        <w:t>  </w:t>
      </w:r>
      <w:r w:rsidR="00F81658" w:rsidRPr="00437296">
        <w:rPr>
          <w:rFonts w:ascii="Times New Roman" w:hAnsi="Times New Roman" w:cs="Times New Roman"/>
          <w:sz w:val="28"/>
          <w:szCs w:val="28"/>
        </w:rPr>
        <w:t xml:space="preserve">10. </w:t>
      </w:r>
      <w:r w:rsidRPr="00437296">
        <w:rPr>
          <w:rFonts w:ascii="Times New Roman" w:hAnsi="Times New Roman" w:cs="Times New Roman"/>
          <w:sz w:val="28"/>
          <w:szCs w:val="28"/>
        </w:rPr>
        <w:t xml:space="preserve">În cazul depunerii stratului de zăpadă </w:t>
      </w:r>
      <w:proofErr w:type="spellStart"/>
      <w:r w:rsidRPr="00437296">
        <w:rPr>
          <w:rFonts w:ascii="Times New Roman" w:hAnsi="Times New Roman" w:cs="Times New Roman"/>
          <w:sz w:val="28"/>
          <w:szCs w:val="28"/>
        </w:rPr>
        <w:t>şi</w:t>
      </w:r>
      <w:proofErr w:type="spellEnd"/>
      <w:r w:rsidRPr="00437296">
        <w:rPr>
          <w:rFonts w:ascii="Times New Roman" w:hAnsi="Times New Roman" w:cs="Times New Roman"/>
          <w:sz w:val="28"/>
          <w:szCs w:val="28"/>
        </w:rPr>
        <w:t xml:space="preserve"> formării </w:t>
      </w:r>
      <w:proofErr w:type="spellStart"/>
      <w:r w:rsidRPr="00437296">
        <w:rPr>
          <w:rFonts w:ascii="Times New Roman" w:hAnsi="Times New Roman" w:cs="Times New Roman"/>
          <w:sz w:val="28"/>
          <w:szCs w:val="28"/>
        </w:rPr>
        <w:t>gheţii</w:t>
      </w:r>
      <w:proofErr w:type="spellEnd"/>
      <w:r w:rsidRPr="00437296">
        <w:rPr>
          <w:rFonts w:ascii="Times New Roman" w:hAnsi="Times New Roman" w:cs="Times New Roman"/>
          <w:sz w:val="28"/>
          <w:szCs w:val="28"/>
        </w:rPr>
        <w:t xml:space="preserve">, arterele de </w:t>
      </w:r>
      <w:proofErr w:type="spellStart"/>
      <w:r w:rsidRPr="00437296">
        <w:rPr>
          <w:rFonts w:ascii="Times New Roman" w:hAnsi="Times New Roman" w:cs="Times New Roman"/>
          <w:sz w:val="28"/>
          <w:szCs w:val="28"/>
        </w:rPr>
        <w:t>circulaţie</w:t>
      </w:r>
      <w:proofErr w:type="spellEnd"/>
      <w:r w:rsidRPr="00437296">
        <w:rPr>
          <w:rFonts w:ascii="Times New Roman" w:hAnsi="Times New Roman" w:cs="Times New Roman"/>
          <w:sz w:val="28"/>
          <w:szCs w:val="28"/>
        </w:rPr>
        <w:t xml:space="preserve"> a mijloacelor de transport în comun, </w:t>
      </w:r>
      <w:proofErr w:type="spellStart"/>
      <w:r w:rsidRPr="00437296">
        <w:rPr>
          <w:rFonts w:ascii="Times New Roman" w:hAnsi="Times New Roman" w:cs="Times New Roman"/>
          <w:sz w:val="28"/>
          <w:szCs w:val="28"/>
        </w:rPr>
        <w:t>spaţiile</w:t>
      </w:r>
      <w:proofErr w:type="spellEnd"/>
      <w:r w:rsidRPr="00437296">
        <w:rPr>
          <w:rFonts w:ascii="Times New Roman" w:hAnsi="Times New Roman" w:cs="Times New Roman"/>
          <w:sz w:val="28"/>
          <w:szCs w:val="28"/>
        </w:rPr>
        <w:t xml:space="preserve"> destinate traversării pietonale a străzilor, trotuarele din dreptul </w:t>
      </w:r>
      <w:proofErr w:type="spellStart"/>
      <w:r w:rsidRPr="00437296">
        <w:rPr>
          <w:rFonts w:ascii="Times New Roman" w:hAnsi="Times New Roman" w:cs="Times New Roman"/>
          <w:sz w:val="28"/>
          <w:szCs w:val="28"/>
        </w:rPr>
        <w:t>staţiilor</w:t>
      </w:r>
      <w:proofErr w:type="spellEnd"/>
      <w:r w:rsidRPr="00437296">
        <w:rPr>
          <w:rFonts w:ascii="Times New Roman" w:hAnsi="Times New Roman" w:cs="Times New Roman"/>
          <w:sz w:val="28"/>
          <w:szCs w:val="28"/>
        </w:rPr>
        <w:t xml:space="preserve"> mijloacelor de transport în comun, respectiv refugiile de pietoni ale </w:t>
      </w:r>
      <w:proofErr w:type="spellStart"/>
      <w:r w:rsidRPr="00437296">
        <w:rPr>
          <w:rFonts w:ascii="Times New Roman" w:hAnsi="Times New Roman" w:cs="Times New Roman"/>
          <w:sz w:val="28"/>
          <w:szCs w:val="28"/>
        </w:rPr>
        <w:t>staţiilor</w:t>
      </w:r>
      <w:proofErr w:type="spellEnd"/>
      <w:r w:rsidRPr="00437296">
        <w:rPr>
          <w:rFonts w:ascii="Times New Roman" w:hAnsi="Times New Roman" w:cs="Times New Roman"/>
          <w:sz w:val="28"/>
          <w:szCs w:val="28"/>
        </w:rPr>
        <w:t xml:space="preserve"> de tramvai, căile de acces la </w:t>
      </w:r>
      <w:proofErr w:type="spellStart"/>
      <w:r w:rsidRPr="00437296">
        <w:rPr>
          <w:rFonts w:ascii="Times New Roman" w:hAnsi="Times New Roman" w:cs="Times New Roman"/>
          <w:sz w:val="28"/>
          <w:szCs w:val="28"/>
        </w:rPr>
        <w:t>instituţiile</w:t>
      </w:r>
      <w:proofErr w:type="spellEnd"/>
      <w:r w:rsidRPr="00437296">
        <w:rPr>
          <w:rFonts w:ascii="Times New Roman" w:hAnsi="Times New Roman" w:cs="Times New Roman"/>
          <w:sz w:val="28"/>
          <w:szCs w:val="28"/>
        </w:rPr>
        <w:t xml:space="preserve"> publice, </w:t>
      </w:r>
      <w:proofErr w:type="spellStart"/>
      <w:r w:rsidRPr="00437296">
        <w:rPr>
          <w:rFonts w:ascii="Times New Roman" w:hAnsi="Times New Roman" w:cs="Times New Roman"/>
          <w:sz w:val="28"/>
          <w:szCs w:val="28"/>
        </w:rPr>
        <w:t>staţiile</w:t>
      </w:r>
      <w:proofErr w:type="spellEnd"/>
      <w:r w:rsidRPr="00437296">
        <w:rPr>
          <w:rFonts w:ascii="Times New Roman" w:hAnsi="Times New Roman" w:cs="Times New Roman"/>
          <w:sz w:val="28"/>
          <w:szCs w:val="28"/>
        </w:rPr>
        <w:t xml:space="preserve"> de metrou </w:t>
      </w:r>
      <w:proofErr w:type="spellStart"/>
      <w:r w:rsidRPr="00437296">
        <w:rPr>
          <w:rFonts w:ascii="Times New Roman" w:hAnsi="Times New Roman" w:cs="Times New Roman"/>
          <w:sz w:val="28"/>
          <w:szCs w:val="28"/>
        </w:rPr>
        <w:t>şi</w:t>
      </w:r>
      <w:proofErr w:type="spellEnd"/>
      <w:r w:rsidRPr="00437296">
        <w:rPr>
          <w:rFonts w:ascii="Times New Roman" w:hAnsi="Times New Roman" w:cs="Times New Roman"/>
          <w:sz w:val="28"/>
          <w:szCs w:val="28"/>
        </w:rPr>
        <w:t xml:space="preserve"> </w:t>
      </w:r>
      <w:proofErr w:type="spellStart"/>
      <w:r w:rsidRPr="00437296">
        <w:rPr>
          <w:rFonts w:ascii="Times New Roman" w:hAnsi="Times New Roman" w:cs="Times New Roman"/>
          <w:sz w:val="28"/>
          <w:szCs w:val="28"/>
        </w:rPr>
        <w:t>unităţile</w:t>
      </w:r>
      <w:proofErr w:type="spellEnd"/>
      <w:r w:rsidRPr="00437296">
        <w:rPr>
          <w:rFonts w:ascii="Times New Roman" w:hAnsi="Times New Roman" w:cs="Times New Roman"/>
          <w:sz w:val="28"/>
          <w:szCs w:val="28"/>
        </w:rPr>
        <w:t xml:space="preserve"> de </w:t>
      </w:r>
      <w:proofErr w:type="spellStart"/>
      <w:r w:rsidRPr="00437296">
        <w:rPr>
          <w:rFonts w:ascii="Times New Roman" w:hAnsi="Times New Roman" w:cs="Times New Roman"/>
          <w:sz w:val="28"/>
          <w:szCs w:val="28"/>
        </w:rPr>
        <w:t>alimentaţie</w:t>
      </w:r>
      <w:proofErr w:type="spellEnd"/>
      <w:r w:rsidRPr="00437296">
        <w:rPr>
          <w:rFonts w:ascii="Times New Roman" w:hAnsi="Times New Roman" w:cs="Times New Roman"/>
          <w:sz w:val="28"/>
          <w:szCs w:val="28"/>
        </w:rPr>
        <w:t xml:space="preserve"> publică trebuie să fie practicabile în termen de maximum 4 ore de la încetarea ninsorii.</w:t>
      </w:r>
    </w:p>
    <w:p w14:paraId="717F33F4" w14:textId="10927CE2" w:rsidR="00E30029" w:rsidRPr="00437296" w:rsidRDefault="00E30029" w:rsidP="00F634C2">
      <w:pPr>
        <w:jc w:val="both"/>
        <w:rPr>
          <w:rFonts w:ascii="Times New Roman" w:hAnsi="Times New Roman" w:cs="Times New Roman"/>
          <w:sz w:val="28"/>
          <w:szCs w:val="28"/>
        </w:rPr>
      </w:pPr>
      <w:r w:rsidRPr="00437296">
        <w:rPr>
          <w:rFonts w:ascii="Times New Roman" w:hAnsi="Times New Roman" w:cs="Times New Roman"/>
          <w:sz w:val="28"/>
          <w:szCs w:val="28"/>
        </w:rPr>
        <w:t>  </w:t>
      </w:r>
      <w:r w:rsidR="00F81658" w:rsidRPr="00437296">
        <w:rPr>
          <w:rFonts w:ascii="Times New Roman" w:hAnsi="Times New Roman" w:cs="Times New Roman"/>
          <w:sz w:val="28"/>
          <w:szCs w:val="28"/>
        </w:rPr>
        <w:t xml:space="preserve">11. </w:t>
      </w:r>
      <w:r w:rsidRPr="00437296">
        <w:rPr>
          <w:rFonts w:ascii="Times New Roman" w:hAnsi="Times New Roman" w:cs="Times New Roman"/>
          <w:sz w:val="28"/>
          <w:szCs w:val="28"/>
        </w:rPr>
        <w:t xml:space="preserve"> În cazul unor ninsori abundente sau care au o durată de timp mai mare de 12 ore se va interveni cu utilajele de deszăpezire pentru degajarea cu prioritate a străzilor pe care circulă mijloacele de transport în comun.</w:t>
      </w:r>
    </w:p>
    <w:p w14:paraId="37F9026A" w14:textId="7AC23F28" w:rsidR="00E30029" w:rsidRPr="00437296" w:rsidRDefault="00E30029" w:rsidP="00F634C2">
      <w:pPr>
        <w:jc w:val="both"/>
        <w:rPr>
          <w:rFonts w:ascii="Times New Roman" w:hAnsi="Times New Roman" w:cs="Times New Roman"/>
          <w:sz w:val="28"/>
          <w:szCs w:val="28"/>
        </w:rPr>
      </w:pPr>
      <w:r w:rsidRPr="00437296">
        <w:rPr>
          <w:rFonts w:ascii="Times New Roman" w:hAnsi="Times New Roman" w:cs="Times New Roman"/>
          <w:sz w:val="28"/>
          <w:szCs w:val="28"/>
        </w:rPr>
        <w:t>  </w:t>
      </w:r>
      <w:r w:rsidR="00F81658" w:rsidRPr="00437296">
        <w:rPr>
          <w:rFonts w:ascii="Times New Roman" w:hAnsi="Times New Roman" w:cs="Times New Roman"/>
          <w:sz w:val="28"/>
          <w:szCs w:val="28"/>
        </w:rPr>
        <w:t xml:space="preserve">12. </w:t>
      </w:r>
      <w:proofErr w:type="spellStart"/>
      <w:r w:rsidRPr="00437296">
        <w:rPr>
          <w:rFonts w:ascii="Times New Roman" w:hAnsi="Times New Roman" w:cs="Times New Roman"/>
          <w:sz w:val="28"/>
          <w:szCs w:val="28"/>
        </w:rPr>
        <w:t>Acţiunea</w:t>
      </w:r>
      <w:proofErr w:type="spellEnd"/>
      <w:r w:rsidRPr="00437296">
        <w:rPr>
          <w:rFonts w:ascii="Times New Roman" w:hAnsi="Times New Roman" w:cs="Times New Roman"/>
          <w:sz w:val="28"/>
          <w:szCs w:val="28"/>
        </w:rPr>
        <w:t xml:space="preserve"> de deszăpezire trebuie să continue până la degajarea tuturor străzilor </w:t>
      </w:r>
      <w:proofErr w:type="spellStart"/>
      <w:r w:rsidRPr="00437296">
        <w:rPr>
          <w:rFonts w:ascii="Times New Roman" w:hAnsi="Times New Roman" w:cs="Times New Roman"/>
          <w:sz w:val="28"/>
          <w:szCs w:val="28"/>
        </w:rPr>
        <w:t>şi</w:t>
      </w:r>
      <w:proofErr w:type="spellEnd"/>
      <w:r w:rsidRPr="00437296">
        <w:rPr>
          <w:rFonts w:ascii="Times New Roman" w:hAnsi="Times New Roman" w:cs="Times New Roman"/>
          <w:sz w:val="28"/>
          <w:szCs w:val="28"/>
        </w:rPr>
        <w:t xml:space="preserve"> aleilor din cadrul </w:t>
      </w:r>
      <w:proofErr w:type="spellStart"/>
      <w:r w:rsidRPr="00437296">
        <w:rPr>
          <w:rFonts w:ascii="Times New Roman" w:hAnsi="Times New Roman" w:cs="Times New Roman"/>
          <w:sz w:val="28"/>
          <w:szCs w:val="28"/>
        </w:rPr>
        <w:t>localităţii</w:t>
      </w:r>
      <w:proofErr w:type="spellEnd"/>
      <w:r w:rsidRPr="00437296">
        <w:rPr>
          <w:rFonts w:ascii="Times New Roman" w:hAnsi="Times New Roman" w:cs="Times New Roman"/>
          <w:sz w:val="28"/>
          <w:szCs w:val="28"/>
        </w:rPr>
        <w:t>.</w:t>
      </w:r>
    </w:p>
    <w:p w14:paraId="66DE7033" w14:textId="693D910F" w:rsidR="00E30029" w:rsidRPr="00437296" w:rsidRDefault="00E30029" w:rsidP="00F634C2">
      <w:pPr>
        <w:jc w:val="both"/>
        <w:rPr>
          <w:rFonts w:ascii="Times New Roman" w:hAnsi="Times New Roman" w:cs="Times New Roman"/>
          <w:sz w:val="28"/>
          <w:szCs w:val="28"/>
        </w:rPr>
      </w:pPr>
      <w:r w:rsidRPr="00437296">
        <w:rPr>
          <w:rFonts w:ascii="Times New Roman" w:hAnsi="Times New Roman" w:cs="Times New Roman"/>
          <w:sz w:val="28"/>
          <w:szCs w:val="28"/>
        </w:rPr>
        <w:t>  </w:t>
      </w:r>
      <w:r w:rsidR="00F81658" w:rsidRPr="00437296">
        <w:rPr>
          <w:rFonts w:ascii="Times New Roman" w:hAnsi="Times New Roman" w:cs="Times New Roman"/>
          <w:sz w:val="28"/>
          <w:szCs w:val="28"/>
        </w:rPr>
        <w:t xml:space="preserve">13. </w:t>
      </w:r>
      <w:r w:rsidRPr="00437296">
        <w:rPr>
          <w:rFonts w:ascii="Times New Roman" w:hAnsi="Times New Roman" w:cs="Times New Roman"/>
          <w:sz w:val="28"/>
          <w:szCs w:val="28"/>
        </w:rPr>
        <w:t xml:space="preserve">Odată cu îndepărtarea zăpezii de pe drumul public se vor degaja atât rigolele, cât </w:t>
      </w:r>
      <w:proofErr w:type="spellStart"/>
      <w:r w:rsidRPr="00437296">
        <w:rPr>
          <w:rFonts w:ascii="Times New Roman" w:hAnsi="Times New Roman" w:cs="Times New Roman"/>
          <w:sz w:val="28"/>
          <w:szCs w:val="28"/>
        </w:rPr>
        <w:t>şi</w:t>
      </w:r>
      <w:proofErr w:type="spellEnd"/>
      <w:r w:rsidRPr="00437296">
        <w:rPr>
          <w:rFonts w:ascii="Times New Roman" w:hAnsi="Times New Roman" w:cs="Times New Roman"/>
          <w:sz w:val="28"/>
          <w:szCs w:val="28"/>
        </w:rPr>
        <w:t xml:space="preserve"> gurile de scurgere, astfel încât în urma topirii zăpezii apa rezultată să se scurgă în sistemul de canalizare.</w:t>
      </w:r>
    </w:p>
    <w:p w14:paraId="0EB842B9" w14:textId="602C9890" w:rsidR="00E30029" w:rsidRPr="00437296" w:rsidRDefault="00E30029" w:rsidP="00F634C2">
      <w:pPr>
        <w:jc w:val="both"/>
        <w:rPr>
          <w:rFonts w:ascii="Times New Roman" w:hAnsi="Times New Roman" w:cs="Times New Roman"/>
          <w:sz w:val="28"/>
          <w:szCs w:val="28"/>
        </w:rPr>
      </w:pPr>
      <w:r w:rsidRPr="00437296">
        <w:rPr>
          <w:rFonts w:ascii="Times New Roman" w:hAnsi="Times New Roman" w:cs="Times New Roman"/>
          <w:sz w:val="28"/>
          <w:szCs w:val="28"/>
        </w:rPr>
        <w:t>  </w:t>
      </w:r>
      <w:r w:rsidR="00F81658" w:rsidRPr="00437296">
        <w:rPr>
          <w:rFonts w:ascii="Times New Roman" w:hAnsi="Times New Roman" w:cs="Times New Roman"/>
          <w:sz w:val="28"/>
          <w:szCs w:val="28"/>
        </w:rPr>
        <w:t xml:space="preserve">14. </w:t>
      </w:r>
      <w:proofErr w:type="spellStart"/>
      <w:r w:rsidRPr="00437296">
        <w:rPr>
          <w:rFonts w:ascii="Times New Roman" w:hAnsi="Times New Roman" w:cs="Times New Roman"/>
          <w:sz w:val="28"/>
          <w:szCs w:val="28"/>
        </w:rPr>
        <w:t>Evidenţa</w:t>
      </w:r>
      <w:proofErr w:type="spellEnd"/>
      <w:r w:rsidRPr="00437296">
        <w:rPr>
          <w:rFonts w:ascii="Times New Roman" w:hAnsi="Times New Roman" w:cs="Times New Roman"/>
          <w:sz w:val="28"/>
          <w:szCs w:val="28"/>
        </w:rPr>
        <w:t xml:space="preserve"> </w:t>
      </w:r>
      <w:proofErr w:type="spellStart"/>
      <w:r w:rsidRPr="00437296">
        <w:rPr>
          <w:rFonts w:ascii="Times New Roman" w:hAnsi="Times New Roman" w:cs="Times New Roman"/>
          <w:sz w:val="28"/>
          <w:szCs w:val="28"/>
        </w:rPr>
        <w:t>activităţii</w:t>
      </w:r>
      <w:proofErr w:type="spellEnd"/>
      <w:r w:rsidRPr="00437296">
        <w:rPr>
          <w:rFonts w:ascii="Times New Roman" w:hAnsi="Times New Roman" w:cs="Times New Roman"/>
          <w:sz w:val="28"/>
          <w:szCs w:val="28"/>
        </w:rPr>
        <w:t xml:space="preserve"> privind combaterea poleiului </w:t>
      </w:r>
      <w:proofErr w:type="spellStart"/>
      <w:r w:rsidRPr="00437296">
        <w:rPr>
          <w:rFonts w:ascii="Times New Roman" w:hAnsi="Times New Roman" w:cs="Times New Roman"/>
          <w:sz w:val="28"/>
          <w:szCs w:val="28"/>
        </w:rPr>
        <w:t>şi</w:t>
      </w:r>
      <w:proofErr w:type="spellEnd"/>
      <w:r w:rsidRPr="00437296">
        <w:rPr>
          <w:rFonts w:ascii="Times New Roman" w:hAnsi="Times New Roman" w:cs="Times New Roman"/>
          <w:sz w:val="28"/>
          <w:szCs w:val="28"/>
        </w:rPr>
        <w:t xml:space="preserve"> deszăpezirii străzilor din localitate pe timp de iarnă se va </w:t>
      </w:r>
      <w:proofErr w:type="spellStart"/>
      <w:r w:rsidRPr="00437296">
        <w:rPr>
          <w:rFonts w:ascii="Times New Roman" w:hAnsi="Times New Roman" w:cs="Times New Roman"/>
          <w:sz w:val="28"/>
          <w:szCs w:val="28"/>
        </w:rPr>
        <w:t>ţine</w:t>
      </w:r>
      <w:proofErr w:type="spellEnd"/>
      <w:r w:rsidRPr="00437296">
        <w:rPr>
          <w:rFonts w:ascii="Times New Roman" w:hAnsi="Times New Roman" w:cs="Times New Roman"/>
          <w:sz w:val="28"/>
          <w:szCs w:val="28"/>
        </w:rPr>
        <w:t xml:space="preserve"> de către operator într-un registru special întocmit pentru această activitate </w:t>
      </w:r>
      <w:proofErr w:type="spellStart"/>
      <w:r w:rsidRPr="00437296">
        <w:rPr>
          <w:rFonts w:ascii="Times New Roman" w:hAnsi="Times New Roman" w:cs="Times New Roman"/>
          <w:sz w:val="28"/>
          <w:szCs w:val="28"/>
        </w:rPr>
        <w:t>şi</w:t>
      </w:r>
      <w:proofErr w:type="spellEnd"/>
      <w:r w:rsidRPr="00437296">
        <w:rPr>
          <w:rFonts w:ascii="Times New Roman" w:hAnsi="Times New Roman" w:cs="Times New Roman"/>
          <w:sz w:val="28"/>
          <w:szCs w:val="28"/>
        </w:rPr>
        <w:t xml:space="preserve"> denumit "jurnal de activitate pe timp de iarnă".</w:t>
      </w:r>
    </w:p>
    <w:p w14:paraId="4DE462C9" w14:textId="09BE9CA6" w:rsidR="00E30029" w:rsidRPr="00437296" w:rsidRDefault="00E30029" w:rsidP="00F634C2">
      <w:pPr>
        <w:jc w:val="both"/>
        <w:rPr>
          <w:rFonts w:ascii="Times New Roman" w:hAnsi="Times New Roman" w:cs="Times New Roman"/>
          <w:sz w:val="28"/>
          <w:szCs w:val="28"/>
        </w:rPr>
      </w:pPr>
      <w:r w:rsidRPr="00437296">
        <w:rPr>
          <w:rFonts w:ascii="Times New Roman" w:hAnsi="Times New Roman" w:cs="Times New Roman"/>
          <w:sz w:val="28"/>
          <w:szCs w:val="28"/>
        </w:rPr>
        <w:t>  </w:t>
      </w:r>
      <w:r w:rsidR="00F81658" w:rsidRPr="00437296">
        <w:rPr>
          <w:rFonts w:ascii="Times New Roman" w:hAnsi="Times New Roman" w:cs="Times New Roman"/>
          <w:sz w:val="28"/>
          <w:szCs w:val="28"/>
        </w:rPr>
        <w:t xml:space="preserve">15. </w:t>
      </w:r>
      <w:r w:rsidRPr="00437296">
        <w:rPr>
          <w:rFonts w:ascii="Times New Roman" w:hAnsi="Times New Roman" w:cs="Times New Roman"/>
          <w:sz w:val="28"/>
          <w:szCs w:val="28"/>
        </w:rPr>
        <w:t xml:space="preserve">Jurnalul de activitate pe timp de iarnă, semnat de reprezentantul împuternicit al </w:t>
      </w:r>
      <w:proofErr w:type="spellStart"/>
      <w:r w:rsidRPr="00437296">
        <w:rPr>
          <w:rFonts w:ascii="Times New Roman" w:hAnsi="Times New Roman" w:cs="Times New Roman"/>
          <w:sz w:val="28"/>
          <w:szCs w:val="28"/>
        </w:rPr>
        <w:t>autorităţii</w:t>
      </w:r>
      <w:proofErr w:type="spellEnd"/>
      <w:r w:rsidRPr="00437296">
        <w:rPr>
          <w:rFonts w:ascii="Times New Roman" w:hAnsi="Times New Roman" w:cs="Times New Roman"/>
          <w:sz w:val="28"/>
          <w:szCs w:val="28"/>
        </w:rPr>
        <w:t xml:space="preserve"> </w:t>
      </w:r>
      <w:proofErr w:type="spellStart"/>
      <w:r w:rsidRPr="00437296">
        <w:rPr>
          <w:rFonts w:ascii="Times New Roman" w:hAnsi="Times New Roman" w:cs="Times New Roman"/>
          <w:sz w:val="28"/>
          <w:szCs w:val="28"/>
        </w:rPr>
        <w:t>administraţiei</w:t>
      </w:r>
      <w:proofErr w:type="spellEnd"/>
      <w:r w:rsidRPr="00437296">
        <w:rPr>
          <w:rFonts w:ascii="Times New Roman" w:hAnsi="Times New Roman" w:cs="Times New Roman"/>
          <w:sz w:val="28"/>
          <w:szCs w:val="28"/>
        </w:rPr>
        <w:t xml:space="preserve"> publice locale sau al </w:t>
      </w:r>
      <w:proofErr w:type="spellStart"/>
      <w:r w:rsidRPr="00437296">
        <w:rPr>
          <w:rFonts w:ascii="Times New Roman" w:hAnsi="Times New Roman" w:cs="Times New Roman"/>
          <w:sz w:val="28"/>
          <w:szCs w:val="28"/>
        </w:rPr>
        <w:t>asociaţiei</w:t>
      </w:r>
      <w:proofErr w:type="spellEnd"/>
      <w:r w:rsidRPr="00437296">
        <w:rPr>
          <w:rFonts w:ascii="Times New Roman" w:hAnsi="Times New Roman" w:cs="Times New Roman"/>
          <w:sz w:val="28"/>
          <w:szCs w:val="28"/>
        </w:rPr>
        <w:t xml:space="preserve"> de dezvoltare intercomunitară, după caz, constituie documentul primar de bază pentru verificarea </w:t>
      </w:r>
      <w:proofErr w:type="spellStart"/>
      <w:r w:rsidRPr="00437296">
        <w:rPr>
          <w:rFonts w:ascii="Times New Roman" w:hAnsi="Times New Roman" w:cs="Times New Roman"/>
          <w:sz w:val="28"/>
          <w:szCs w:val="28"/>
        </w:rPr>
        <w:t>activităţii</w:t>
      </w:r>
      <w:proofErr w:type="spellEnd"/>
      <w:r w:rsidRPr="00437296">
        <w:rPr>
          <w:rFonts w:ascii="Times New Roman" w:hAnsi="Times New Roman" w:cs="Times New Roman"/>
          <w:sz w:val="28"/>
          <w:szCs w:val="28"/>
        </w:rPr>
        <w:t xml:space="preserve"> </w:t>
      </w:r>
      <w:proofErr w:type="spellStart"/>
      <w:r w:rsidRPr="00437296">
        <w:rPr>
          <w:rFonts w:ascii="Times New Roman" w:hAnsi="Times New Roman" w:cs="Times New Roman"/>
          <w:sz w:val="28"/>
          <w:szCs w:val="28"/>
        </w:rPr>
        <w:t>şi</w:t>
      </w:r>
      <w:proofErr w:type="spellEnd"/>
      <w:r w:rsidRPr="00437296">
        <w:rPr>
          <w:rFonts w:ascii="Times New Roman" w:hAnsi="Times New Roman" w:cs="Times New Roman"/>
          <w:sz w:val="28"/>
          <w:szCs w:val="28"/>
        </w:rPr>
        <w:t xml:space="preserve"> decontarea lucrărilor efectuate.</w:t>
      </w:r>
    </w:p>
    <w:p w14:paraId="4DAE9FF8" w14:textId="19D63E4B" w:rsidR="00E30029" w:rsidRPr="00437296" w:rsidRDefault="00E30029" w:rsidP="00F634C2">
      <w:pPr>
        <w:jc w:val="both"/>
        <w:rPr>
          <w:rFonts w:ascii="Times New Roman" w:hAnsi="Times New Roman" w:cs="Times New Roman"/>
          <w:sz w:val="28"/>
          <w:szCs w:val="28"/>
        </w:rPr>
      </w:pPr>
      <w:r w:rsidRPr="00437296">
        <w:rPr>
          <w:rFonts w:ascii="Times New Roman" w:hAnsi="Times New Roman" w:cs="Times New Roman"/>
          <w:sz w:val="28"/>
          <w:szCs w:val="28"/>
        </w:rPr>
        <w:t>  </w:t>
      </w:r>
      <w:r w:rsidR="00F81658" w:rsidRPr="00437296">
        <w:rPr>
          <w:rFonts w:ascii="Times New Roman" w:hAnsi="Times New Roman" w:cs="Times New Roman"/>
          <w:sz w:val="28"/>
          <w:szCs w:val="28"/>
        </w:rPr>
        <w:t xml:space="preserve">16. </w:t>
      </w:r>
      <w:r w:rsidRPr="00437296">
        <w:rPr>
          <w:rFonts w:ascii="Times New Roman" w:hAnsi="Times New Roman" w:cs="Times New Roman"/>
          <w:sz w:val="28"/>
          <w:szCs w:val="28"/>
        </w:rPr>
        <w:t xml:space="preserve">În cadrul jurnalului se vor trece cel </w:t>
      </w:r>
      <w:proofErr w:type="spellStart"/>
      <w:r w:rsidRPr="00437296">
        <w:rPr>
          <w:rFonts w:ascii="Times New Roman" w:hAnsi="Times New Roman" w:cs="Times New Roman"/>
          <w:sz w:val="28"/>
          <w:szCs w:val="28"/>
        </w:rPr>
        <w:t>puţin</w:t>
      </w:r>
      <w:proofErr w:type="spellEnd"/>
      <w:r w:rsidRPr="00437296">
        <w:rPr>
          <w:rFonts w:ascii="Times New Roman" w:hAnsi="Times New Roman" w:cs="Times New Roman"/>
          <w:sz w:val="28"/>
          <w:szCs w:val="28"/>
        </w:rPr>
        <w:t xml:space="preserve"> următoarele:</w:t>
      </w:r>
    </w:p>
    <w:p w14:paraId="3F3BDCF6" w14:textId="77777777" w:rsidR="00E30029" w:rsidRPr="00437296" w:rsidRDefault="00E30029" w:rsidP="00F634C2">
      <w:pPr>
        <w:jc w:val="both"/>
        <w:rPr>
          <w:rFonts w:ascii="Times New Roman" w:hAnsi="Times New Roman" w:cs="Times New Roman"/>
          <w:sz w:val="28"/>
          <w:szCs w:val="28"/>
        </w:rPr>
      </w:pPr>
      <w:r w:rsidRPr="00437296">
        <w:rPr>
          <w:rFonts w:ascii="Times New Roman" w:hAnsi="Times New Roman" w:cs="Times New Roman"/>
          <w:sz w:val="28"/>
          <w:szCs w:val="28"/>
        </w:rPr>
        <w:t xml:space="preserve">  a) numele </w:t>
      </w:r>
      <w:proofErr w:type="spellStart"/>
      <w:r w:rsidRPr="00437296">
        <w:rPr>
          <w:rFonts w:ascii="Times New Roman" w:hAnsi="Times New Roman" w:cs="Times New Roman"/>
          <w:sz w:val="28"/>
          <w:szCs w:val="28"/>
        </w:rPr>
        <w:t>şi</w:t>
      </w:r>
      <w:proofErr w:type="spellEnd"/>
      <w:r w:rsidRPr="00437296">
        <w:rPr>
          <w:rFonts w:ascii="Times New Roman" w:hAnsi="Times New Roman" w:cs="Times New Roman"/>
          <w:sz w:val="28"/>
          <w:szCs w:val="28"/>
        </w:rPr>
        <w:t xml:space="preserve"> prenumele dispecerului;</w:t>
      </w:r>
    </w:p>
    <w:p w14:paraId="7698AA79" w14:textId="77777777" w:rsidR="00E30029" w:rsidRPr="00437296" w:rsidRDefault="00E30029" w:rsidP="00F634C2">
      <w:pPr>
        <w:jc w:val="both"/>
        <w:rPr>
          <w:rFonts w:ascii="Times New Roman" w:hAnsi="Times New Roman" w:cs="Times New Roman"/>
          <w:sz w:val="28"/>
          <w:szCs w:val="28"/>
        </w:rPr>
      </w:pPr>
      <w:r w:rsidRPr="00437296">
        <w:rPr>
          <w:rFonts w:ascii="Times New Roman" w:hAnsi="Times New Roman" w:cs="Times New Roman"/>
          <w:sz w:val="28"/>
          <w:szCs w:val="28"/>
        </w:rPr>
        <w:t xml:space="preserve">  b) data </w:t>
      </w:r>
      <w:proofErr w:type="spellStart"/>
      <w:r w:rsidRPr="00437296">
        <w:rPr>
          <w:rFonts w:ascii="Times New Roman" w:hAnsi="Times New Roman" w:cs="Times New Roman"/>
          <w:sz w:val="28"/>
          <w:szCs w:val="28"/>
        </w:rPr>
        <w:t>şi</w:t>
      </w:r>
      <w:proofErr w:type="spellEnd"/>
      <w:r w:rsidRPr="00437296">
        <w:rPr>
          <w:rFonts w:ascii="Times New Roman" w:hAnsi="Times New Roman" w:cs="Times New Roman"/>
          <w:sz w:val="28"/>
          <w:szCs w:val="28"/>
        </w:rPr>
        <w:t xml:space="preserve"> ora de începere a </w:t>
      </w:r>
      <w:proofErr w:type="spellStart"/>
      <w:r w:rsidRPr="00437296">
        <w:rPr>
          <w:rFonts w:ascii="Times New Roman" w:hAnsi="Times New Roman" w:cs="Times New Roman"/>
          <w:sz w:val="28"/>
          <w:szCs w:val="28"/>
        </w:rPr>
        <w:t>acţiunii</w:t>
      </w:r>
      <w:proofErr w:type="spellEnd"/>
      <w:r w:rsidRPr="00437296">
        <w:rPr>
          <w:rFonts w:ascii="Times New Roman" w:hAnsi="Times New Roman" w:cs="Times New Roman"/>
          <w:sz w:val="28"/>
          <w:szCs w:val="28"/>
        </w:rPr>
        <w:t xml:space="preserve"> pe fiecare utilaj/echipă în parte;</w:t>
      </w:r>
    </w:p>
    <w:p w14:paraId="59D0CD61" w14:textId="77777777" w:rsidR="00E30029" w:rsidRPr="00437296" w:rsidRDefault="00E30029" w:rsidP="00F634C2">
      <w:pPr>
        <w:jc w:val="both"/>
        <w:rPr>
          <w:rFonts w:ascii="Times New Roman" w:hAnsi="Times New Roman" w:cs="Times New Roman"/>
          <w:sz w:val="28"/>
          <w:szCs w:val="28"/>
        </w:rPr>
      </w:pPr>
      <w:r w:rsidRPr="00437296">
        <w:rPr>
          <w:rFonts w:ascii="Times New Roman" w:hAnsi="Times New Roman" w:cs="Times New Roman"/>
          <w:sz w:val="28"/>
          <w:szCs w:val="28"/>
        </w:rPr>
        <w:t xml:space="preserve">  c) data </w:t>
      </w:r>
      <w:proofErr w:type="spellStart"/>
      <w:r w:rsidRPr="00437296">
        <w:rPr>
          <w:rFonts w:ascii="Times New Roman" w:hAnsi="Times New Roman" w:cs="Times New Roman"/>
          <w:sz w:val="28"/>
          <w:szCs w:val="28"/>
        </w:rPr>
        <w:t>şi</w:t>
      </w:r>
      <w:proofErr w:type="spellEnd"/>
      <w:r w:rsidRPr="00437296">
        <w:rPr>
          <w:rFonts w:ascii="Times New Roman" w:hAnsi="Times New Roman" w:cs="Times New Roman"/>
          <w:sz w:val="28"/>
          <w:szCs w:val="28"/>
        </w:rPr>
        <w:t xml:space="preserve"> ora de terminare a </w:t>
      </w:r>
      <w:proofErr w:type="spellStart"/>
      <w:r w:rsidRPr="00437296">
        <w:rPr>
          <w:rFonts w:ascii="Times New Roman" w:hAnsi="Times New Roman" w:cs="Times New Roman"/>
          <w:sz w:val="28"/>
          <w:szCs w:val="28"/>
        </w:rPr>
        <w:t>acţiunii</w:t>
      </w:r>
      <w:proofErr w:type="spellEnd"/>
      <w:r w:rsidRPr="00437296">
        <w:rPr>
          <w:rFonts w:ascii="Times New Roman" w:hAnsi="Times New Roman" w:cs="Times New Roman"/>
          <w:sz w:val="28"/>
          <w:szCs w:val="28"/>
        </w:rPr>
        <w:t xml:space="preserve"> pe fiecare utilaj/echipă în parte;</w:t>
      </w:r>
    </w:p>
    <w:p w14:paraId="3A63F1F5" w14:textId="77777777" w:rsidR="00E30029" w:rsidRPr="00437296" w:rsidRDefault="00E30029" w:rsidP="00F634C2">
      <w:pPr>
        <w:jc w:val="both"/>
        <w:rPr>
          <w:rFonts w:ascii="Times New Roman" w:hAnsi="Times New Roman" w:cs="Times New Roman"/>
          <w:sz w:val="28"/>
          <w:szCs w:val="28"/>
        </w:rPr>
      </w:pPr>
      <w:r w:rsidRPr="00437296">
        <w:rPr>
          <w:rFonts w:ascii="Times New Roman" w:hAnsi="Times New Roman" w:cs="Times New Roman"/>
          <w:sz w:val="28"/>
          <w:szCs w:val="28"/>
        </w:rPr>
        <w:t xml:space="preserve">  d) străzile pe care s-a </w:t>
      </w:r>
      <w:proofErr w:type="spellStart"/>
      <w:r w:rsidRPr="00437296">
        <w:rPr>
          <w:rFonts w:ascii="Times New Roman" w:hAnsi="Times New Roman" w:cs="Times New Roman"/>
          <w:sz w:val="28"/>
          <w:szCs w:val="28"/>
        </w:rPr>
        <w:t>acţionat</w:t>
      </w:r>
      <w:proofErr w:type="spellEnd"/>
      <w:r w:rsidRPr="00437296">
        <w:rPr>
          <w:rFonts w:ascii="Times New Roman" w:hAnsi="Times New Roman" w:cs="Times New Roman"/>
          <w:sz w:val="28"/>
          <w:szCs w:val="28"/>
        </w:rPr>
        <w:t>;</w:t>
      </w:r>
    </w:p>
    <w:p w14:paraId="2746172D" w14:textId="77777777" w:rsidR="00E30029" w:rsidRPr="00437296" w:rsidRDefault="00E30029" w:rsidP="00F634C2">
      <w:pPr>
        <w:jc w:val="both"/>
        <w:rPr>
          <w:rFonts w:ascii="Times New Roman" w:hAnsi="Times New Roman" w:cs="Times New Roman"/>
          <w:sz w:val="28"/>
          <w:szCs w:val="28"/>
        </w:rPr>
      </w:pPr>
      <w:r w:rsidRPr="00437296">
        <w:rPr>
          <w:rFonts w:ascii="Times New Roman" w:hAnsi="Times New Roman" w:cs="Times New Roman"/>
          <w:sz w:val="28"/>
          <w:szCs w:val="28"/>
        </w:rPr>
        <w:t>  e) activitatea prestată;</w:t>
      </w:r>
    </w:p>
    <w:p w14:paraId="46F3E4A7" w14:textId="77777777" w:rsidR="00E30029" w:rsidRPr="00437296" w:rsidRDefault="00E30029" w:rsidP="00F634C2">
      <w:pPr>
        <w:jc w:val="both"/>
        <w:rPr>
          <w:rFonts w:ascii="Times New Roman" w:hAnsi="Times New Roman" w:cs="Times New Roman"/>
          <w:sz w:val="28"/>
          <w:szCs w:val="28"/>
        </w:rPr>
      </w:pPr>
      <w:r w:rsidRPr="00437296">
        <w:rPr>
          <w:rFonts w:ascii="Times New Roman" w:hAnsi="Times New Roman" w:cs="Times New Roman"/>
          <w:sz w:val="28"/>
          <w:szCs w:val="28"/>
        </w:rPr>
        <w:t xml:space="preserve">  f) </w:t>
      </w:r>
      <w:proofErr w:type="spellStart"/>
      <w:r w:rsidRPr="00437296">
        <w:rPr>
          <w:rFonts w:ascii="Times New Roman" w:hAnsi="Times New Roman" w:cs="Times New Roman"/>
          <w:sz w:val="28"/>
          <w:szCs w:val="28"/>
        </w:rPr>
        <w:t>forţa</w:t>
      </w:r>
      <w:proofErr w:type="spellEnd"/>
      <w:r w:rsidRPr="00437296">
        <w:rPr>
          <w:rFonts w:ascii="Times New Roman" w:hAnsi="Times New Roman" w:cs="Times New Roman"/>
          <w:sz w:val="28"/>
          <w:szCs w:val="28"/>
        </w:rPr>
        <w:t xml:space="preserve"> de muncă utilizată;</w:t>
      </w:r>
    </w:p>
    <w:p w14:paraId="1597A334" w14:textId="77777777" w:rsidR="00E30029" w:rsidRPr="00437296" w:rsidRDefault="00E30029" w:rsidP="00F634C2">
      <w:pPr>
        <w:jc w:val="both"/>
        <w:rPr>
          <w:rFonts w:ascii="Times New Roman" w:hAnsi="Times New Roman" w:cs="Times New Roman"/>
          <w:sz w:val="28"/>
          <w:szCs w:val="28"/>
        </w:rPr>
      </w:pPr>
      <w:r w:rsidRPr="00437296">
        <w:rPr>
          <w:rFonts w:ascii="Times New Roman" w:hAnsi="Times New Roman" w:cs="Times New Roman"/>
          <w:sz w:val="28"/>
          <w:szCs w:val="28"/>
        </w:rPr>
        <w:t xml:space="preserve">  g) utilajele/echipele care au </w:t>
      </w:r>
      <w:proofErr w:type="spellStart"/>
      <w:r w:rsidRPr="00437296">
        <w:rPr>
          <w:rFonts w:ascii="Times New Roman" w:hAnsi="Times New Roman" w:cs="Times New Roman"/>
          <w:sz w:val="28"/>
          <w:szCs w:val="28"/>
        </w:rPr>
        <w:t>acţionat</w:t>
      </w:r>
      <w:proofErr w:type="spellEnd"/>
      <w:r w:rsidRPr="00437296">
        <w:rPr>
          <w:rFonts w:ascii="Times New Roman" w:hAnsi="Times New Roman" w:cs="Times New Roman"/>
          <w:sz w:val="28"/>
          <w:szCs w:val="28"/>
        </w:rPr>
        <w:t>;</w:t>
      </w:r>
    </w:p>
    <w:p w14:paraId="755CAEC5" w14:textId="77777777" w:rsidR="00E30029" w:rsidRPr="00437296" w:rsidRDefault="00E30029" w:rsidP="00F634C2">
      <w:pPr>
        <w:jc w:val="both"/>
        <w:rPr>
          <w:rFonts w:ascii="Times New Roman" w:hAnsi="Times New Roman" w:cs="Times New Roman"/>
          <w:sz w:val="28"/>
          <w:szCs w:val="28"/>
        </w:rPr>
      </w:pPr>
      <w:r w:rsidRPr="00437296">
        <w:rPr>
          <w:rFonts w:ascii="Times New Roman" w:hAnsi="Times New Roman" w:cs="Times New Roman"/>
          <w:sz w:val="28"/>
          <w:szCs w:val="28"/>
        </w:rPr>
        <w:t xml:space="preserve">  h) materialele utilizate </w:t>
      </w:r>
      <w:proofErr w:type="spellStart"/>
      <w:r w:rsidRPr="00437296">
        <w:rPr>
          <w:rFonts w:ascii="Times New Roman" w:hAnsi="Times New Roman" w:cs="Times New Roman"/>
          <w:sz w:val="28"/>
          <w:szCs w:val="28"/>
        </w:rPr>
        <w:t>şi</w:t>
      </w:r>
      <w:proofErr w:type="spellEnd"/>
      <w:r w:rsidRPr="00437296">
        <w:rPr>
          <w:rFonts w:ascii="Times New Roman" w:hAnsi="Times New Roman" w:cs="Times New Roman"/>
          <w:sz w:val="28"/>
          <w:szCs w:val="28"/>
        </w:rPr>
        <w:t xml:space="preserve"> cantitatea acestora;</w:t>
      </w:r>
    </w:p>
    <w:p w14:paraId="7FA9B433" w14:textId="77777777" w:rsidR="00E30029" w:rsidRPr="00437296" w:rsidRDefault="00E30029" w:rsidP="00F634C2">
      <w:pPr>
        <w:jc w:val="both"/>
        <w:rPr>
          <w:rFonts w:ascii="Times New Roman" w:hAnsi="Times New Roman" w:cs="Times New Roman"/>
          <w:sz w:val="28"/>
          <w:szCs w:val="28"/>
        </w:rPr>
      </w:pPr>
      <w:r w:rsidRPr="00437296">
        <w:rPr>
          <w:rFonts w:ascii="Times New Roman" w:hAnsi="Times New Roman" w:cs="Times New Roman"/>
          <w:sz w:val="28"/>
          <w:szCs w:val="28"/>
        </w:rPr>
        <w:t>  i) temperatura exterioară;</w:t>
      </w:r>
    </w:p>
    <w:p w14:paraId="2C72F374" w14:textId="77777777" w:rsidR="00E30029" w:rsidRPr="00437296" w:rsidRDefault="00E30029" w:rsidP="00F634C2">
      <w:pPr>
        <w:jc w:val="both"/>
        <w:rPr>
          <w:rFonts w:ascii="Times New Roman" w:hAnsi="Times New Roman" w:cs="Times New Roman"/>
          <w:sz w:val="28"/>
          <w:szCs w:val="28"/>
        </w:rPr>
      </w:pPr>
      <w:r w:rsidRPr="00437296">
        <w:rPr>
          <w:rFonts w:ascii="Times New Roman" w:hAnsi="Times New Roman" w:cs="Times New Roman"/>
          <w:sz w:val="28"/>
          <w:szCs w:val="28"/>
        </w:rPr>
        <w:t xml:space="preserve">  j) </w:t>
      </w:r>
      <w:proofErr w:type="spellStart"/>
      <w:r w:rsidRPr="00437296">
        <w:rPr>
          <w:rFonts w:ascii="Times New Roman" w:hAnsi="Times New Roman" w:cs="Times New Roman"/>
          <w:sz w:val="28"/>
          <w:szCs w:val="28"/>
        </w:rPr>
        <w:t>condiţiile</w:t>
      </w:r>
      <w:proofErr w:type="spellEnd"/>
      <w:r w:rsidRPr="00437296">
        <w:rPr>
          <w:rFonts w:ascii="Times New Roman" w:hAnsi="Times New Roman" w:cs="Times New Roman"/>
          <w:sz w:val="28"/>
          <w:szCs w:val="28"/>
        </w:rPr>
        <w:t xml:space="preserve"> hidrometeorologice;</w:t>
      </w:r>
    </w:p>
    <w:p w14:paraId="50F26468" w14:textId="77777777" w:rsidR="00E30029" w:rsidRPr="00437296" w:rsidRDefault="00E30029" w:rsidP="00F634C2">
      <w:pPr>
        <w:jc w:val="both"/>
        <w:rPr>
          <w:rFonts w:ascii="Times New Roman" w:hAnsi="Times New Roman" w:cs="Times New Roman"/>
          <w:sz w:val="28"/>
          <w:szCs w:val="28"/>
        </w:rPr>
      </w:pPr>
      <w:r w:rsidRPr="00437296">
        <w:rPr>
          <w:rFonts w:ascii="Times New Roman" w:hAnsi="Times New Roman" w:cs="Times New Roman"/>
          <w:sz w:val="28"/>
          <w:szCs w:val="28"/>
        </w:rPr>
        <w:t xml:space="preserve">  k) grosimea stratului de zăpadă conform datelor primite de la </w:t>
      </w:r>
      <w:proofErr w:type="spellStart"/>
      <w:r w:rsidRPr="00437296">
        <w:rPr>
          <w:rFonts w:ascii="Times New Roman" w:hAnsi="Times New Roman" w:cs="Times New Roman"/>
          <w:sz w:val="28"/>
          <w:szCs w:val="28"/>
        </w:rPr>
        <w:t>Administraţia</w:t>
      </w:r>
      <w:proofErr w:type="spellEnd"/>
      <w:r w:rsidRPr="00437296">
        <w:rPr>
          <w:rFonts w:ascii="Times New Roman" w:hAnsi="Times New Roman" w:cs="Times New Roman"/>
          <w:sz w:val="28"/>
          <w:szCs w:val="28"/>
        </w:rPr>
        <w:t xml:space="preserve"> </w:t>
      </w:r>
      <w:proofErr w:type="spellStart"/>
      <w:r w:rsidRPr="00437296">
        <w:rPr>
          <w:rFonts w:ascii="Times New Roman" w:hAnsi="Times New Roman" w:cs="Times New Roman"/>
          <w:sz w:val="28"/>
          <w:szCs w:val="28"/>
        </w:rPr>
        <w:t>Naţională</w:t>
      </w:r>
      <w:proofErr w:type="spellEnd"/>
      <w:r w:rsidRPr="00437296">
        <w:rPr>
          <w:rFonts w:ascii="Times New Roman" w:hAnsi="Times New Roman" w:cs="Times New Roman"/>
          <w:sz w:val="28"/>
          <w:szCs w:val="28"/>
        </w:rPr>
        <w:t xml:space="preserve"> de Meteorologie;</w:t>
      </w:r>
    </w:p>
    <w:p w14:paraId="7E02DD9E" w14:textId="77777777" w:rsidR="00E30029" w:rsidRPr="00437296" w:rsidRDefault="00E30029" w:rsidP="00F634C2">
      <w:pPr>
        <w:jc w:val="both"/>
        <w:rPr>
          <w:rFonts w:ascii="Times New Roman" w:hAnsi="Times New Roman" w:cs="Times New Roman"/>
          <w:sz w:val="28"/>
          <w:szCs w:val="28"/>
        </w:rPr>
      </w:pPr>
      <w:r w:rsidRPr="00437296">
        <w:rPr>
          <w:rFonts w:ascii="Times New Roman" w:hAnsi="Times New Roman" w:cs="Times New Roman"/>
          <w:sz w:val="28"/>
          <w:szCs w:val="28"/>
        </w:rPr>
        <w:t>  l) semnătura dispecerului;</w:t>
      </w:r>
    </w:p>
    <w:p w14:paraId="4EFCEF8F" w14:textId="77777777" w:rsidR="00E30029" w:rsidRPr="00437296" w:rsidRDefault="00E30029" w:rsidP="00F634C2">
      <w:pPr>
        <w:jc w:val="both"/>
        <w:rPr>
          <w:rFonts w:ascii="Times New Roman" w:hAnsi="Times New Roman" w:cs="Times New Roman"/>
          <w:sz w:val="28"/>
          <w:szCs w:val="28"/>
        </w:rPr>
      </w:pPr>
      <w:r w:rsidRPr="00437296">
        <w:rPr>
          <w:rFonts w:ascii="Times New Roman" w:hAnsi="Times New Roman" w:cs="Times New Roman"/>
          <w:sz w:val="28"/>
          <w:szCs w:val="28"/>
        </w:rPr>
        <w:t>  m) semnătura reprezentantului împuternicit al beneficiarului.</w:t>
      </w:r>
    </w:p>
    <w:p w14:paraId="587F0FD9" w14:textId="22B3DCFF" w:rsidR="00E30029" w:rsidRPr="00437296" w:rsidRDefault="00E30029" w:rsidP="00F634C2">
      <w:pPr>
        <w:jc w:val="both"/>
        <w:rPr>
          <w:rFonts w:ascii="Times New Roman" w:hAnsi="Times New Roman" w:cs="Times New Roman"/>
          <w:sz w:val="28"/>
          <w:szCs w:val="28"/>
        </w:rPr>
      </w:pPr>
      <w:r w:rsidRPr="00437296">
        <w:rPr>
          <w:rFonts w:ascii="Times New Roman" w:hAnsi="Times New Roman" w:cs="Times New Roman"/>
          <w:sz w:val="28"/>
          <w:szCs w:val="28"/>
        </w:rPr>
        <w:t>  </w:t>
      </w:r>
      <w:r w:rsidR="001706C4" w:rsidRPr="00437296">
        <w:rPr>
          <w:rFonts w:ascii="Times New Roman" w:hAnsi="Times New Roman" w:cs="Times New Roman"/>
          <w:sz w:val="28"/>
          <w:szCs w:val="28"/>
        </w:rPr>
        <w:t xml:space="preserve">17. </w:t>
      </w:r>
      <w:proofErr w:type="spellStart"/>
      <w:r w:rsidRPr="00437296">
        <w:rPr>
          <w:rFonts w:ascii="Times New Roman" w:hAnsi="Times New Roman" w:cs="Times New Roman"/>
          <w:sz w:val="28"/>
          <w:szCs w:val="28"/>
        </w:rPr>
        <w:t>Evidenţa</w:t>
      </w:r>
      <w:proofErr w:type="spellEnd"/>
      <w:r w:rsidRPr="00437296">
        <w:rPr>
          <w:rFonts w:ascii="Times New Roman" w:hAnsi="Times New Roman" w:cs="Times New Roman"/>
          <w:sz w:val="28"/>
          <w:szCs w:val="28"/>
        </w:rPr>
        <w:t xml:space="preserve"> se va </w:t>
      </w:r>
      <w:proofErr w:type="spellStart"/>
      <w:r w:rsidRPr="00437296">
        <w:rPr>
          <w:rFonts w:ascii="Times New Roman" w:hAnsi="Times New Roman" w:cs="Times New Roman"/>
          <w:sz w:val="28"/>
          <w:szCs w:val="28"/>
        </w:rPr>
        <w:t>ţine</w:t>
      </w:r>
      <w:proofErr w:type="spellEnd"/>
      <w:r w:rsidRPr="00437296">
        <w:rPr>
          <w:rFonts w:ascii="Times New Roman" w:hAnsi="Times New Roman" w:cs="Times New Roman"/>
          <w:sz w:val="28"/>
          <w:szCs w:val="28"/>
        </w:rPr>
        <w:t xml:space="preserve"> pe schimburi, separat pentru </w:t>
      </w:r>
      <w:proofErr w:type="spellStart"/>
      <w:r w:rsidRPr="00437296">
        <w:rPr>
          <w:rFonts w:ascii="Times New Roman" w:hAnsi="Times New Roman" w:cs="Times New Roman"/>
          <w:sz w:val="28"/>
          <w:szCs w:val="28"/>
        </w:rPr>
        <w:t>acţiunea</w:t>
      </w:r>
      <w:proofErr w:type="spellEnd"/>
      <w:r w:rsidRPr="00437296">
        <w:rPr>
          <w:rFonts w:ascii="Times New Roman" w:hAnsi="Times New Roman" w:cs="Times New Roman"/>
          <w:sz w:val="28"/>
          <w:szCs w:val="28"/>
        </w:rPr>
        <w:t xml:space="preserve"> cu utilaje </w:t>
      </w:r>
      <w:proofErr w:type="spellStart"/>
      <w:r w:rsidRPr="00437296">
        <w:rPr>
          <w:rFonts w:ascii="Times New Roman" w:hAnsi="Times New Roman" w:cs="Times New Roman"/>
          <w:sz w:val="28"/>
          <w:szCs w:val="28"/>
        </w:rPr>
        <w:t>şi</w:t>
      </w:r>
      <w:proofErr w:type="spellEnd"/>
      <w:r w:rsidRPr="00437296">
        <w:rPr>
          <w:rFonts w:ascii="Times New Roman" w:hAnsi="Times New Roman" w:cs="Times New Roman"/>
          <w:sz w:val="28"/>
          <w:szCs w:val="28"/>
        </w:rPr>
        <w:t xml:space="preserve"> separat pentru </w:t>
      </w:r>
      <w:proofErr w:type="spellStart"/>
      <w:r w:rsidRPr="00437296">
        <w:rPr>
          <w:rFonts w:ascii="Times New Roman" w:hAnsi="Times New Roman" w:cs="Times New Roman"/>
          <w:sz w:val="28"/>
          <w:szCs w:val="28"/>
        </w:rPr>
        <w:t>acţiunea</w:t>
      </w:r>
      <w:proofErr w:type="spellEnd"/>
      <w:r w:rsidRPr="00437296">
        <w:rPr>
          <w:rFonts w:ascii="Times New Roman" w:hAnsi="Times New Roman" w:cs="Times New Roman"/>
          <w:sz w:val="28"/>
          <w:szCs w:val="28"/>
        </w:rPr>
        <w:t xml:space="preserve"> cu </w:t>
      </w:r>
      <w:proofErr w:type="spellStart"/>
      <w:r w:rsidRPr="00437296">
        <w:rPr>
          <w:rFonts w:ascii="Times New Roman" w:hAnsi="Times New Roman" w:cs="Times New Roman"/>
          <w:sz w:val="28"/>
          <w:szCs w:val="28"/>
        </w:rPr>
        <w:t>forţe</w:t>
      </w:r>
      <w:proofErr w:type="spellEnd"/>
      <w:r w:rsidRPr="00437296">
        <w:rPr>
          <w:rFonts w:ascii="Times New Roman" w:hAnsi="Times New Roman" w:cs="Times New Roman"/>
          <w:sz w:val="28"/>
          <w:szCs w:val="28"/>
        </w:rPr>
        <w:t xml:space="preserve"> umane.</w:t>
      </w:r>
    </w:p>
    <w:p w14:paraId="1D8FDBF0" w14:textId="11C75706" w:rsidR="00E30029" w:rsidRPr="00437296" w:rsidRDefault="00E30029" w:rsidP="00F634C2">
      <w:pPr>
        <w:jc w:val="both"/>
        <w:rPr>
          <w:rFonts w:ascii="Times New Roman" w:hAnsi="Times New Roman" w:cs="Times New Roman"/>
          <w:sz w:val="28"/>
          <w:szCs w:val="28"/>
        </w:rPr>
      </w:pPr>
      <w:r w:rsidRPr="00437296">
        <w:rPr>
          <w:rFonts w:ascii="Times New Roman" w:hAnsi="Times New Roman" w:cs="Times New Roman"/>
          <w:sz w:val="28"/>
          <w:szCs w:val="28"/>
        </w:rPr>
        <w:t> </w:t>
      </w:r>
    </w:p>
    <w:p w14:paraId="32F55371" w14:textId="2FB3F7D2" w:rsidR="00E30029" w:rsidRPr="00437296" w:rsidRDefault="00E30029" w:rsidP="00F634C2">
      <w:pPr>
        <w:jc w:val="both"/>
        <w:rPr>
          <w:rFonts w:ascii="Times New Roman" w:hAnsi="Times New Roman" w:cs="Times New Roman"/>
          <w:sz w:val="28"/>
          <w:szCs w:val="28"/>
        </w:rPr>
      </w:pPr>
      <w:r w:rsidRPr="00437296">
        <w:rPr>
          <w:rFonts w:ascii="Times New Roman" w:hAnsi="Times New Roman" w:cs="Times New Roman"/>
          <w:sz w:val="28"/>
          <w:szCs w:val="28"/>
        </w:rPr>
        <w:t>  </w:t>
      </w:r>
      <w:r w:rsidR="001706C4" w:rsidRPr="00437296">
        <w:rPr>
          <w:rFonts w:ascii="Times New Roman" w:hAnsi="Times New Roman" w:cs="Times New Roman"/>
          <w:sz w:val="28"/>
          <w:szCs w:val="28"/>
        </w:rPr>
        <w:t xml:space="preserve">18. </w:t>
      </w:r>
      <w:proofErr w:type="spellStart"/>
      <w:r w:rsidRPr="00437296">
        <w:rPr>
          <w:rFonts w:ascii="Times New Roman" w:hAnsi="Times New Roman" w:cs="Times New Roman"/>
          <w:sz w:val="28"/>
          <w:szCs w:val="28"/>
        </w:rPr>
        <w:t>Autorităţile</w:t>
      </w:r>
      <w:proofErr w:type="spellEnd"/>
      <w:r w:rsidRPr="00437296">
        <w:rPr>
          <w:rFonts w:ascii="Times New Roman" w:hAnsi="Times New Roman" w:cs="Times New Roman"/>
          <w:sz w:val="28"/>
          <w:szCs w:val="28"/>
        </w:rPr>
        <w:t xml:space="preserve"> </w:t>
      </w:r>
      <w:proofErr w:type="spellStart"/>
      <w:r w:rsidRPr="00437296">
        <w:rPr>
          <w:rFonts w:ascii="Times New Roman" w:hAnsi="Times New Roman" w:cs="Times New Roman"/>
          <w:sz w:val="28"/>
          <w:szCs w:val="28"/>
        </w:rPr>
        <w:t>administraţiei</w:t>
      </w:r>
      <w:proofErr w:type="spellEnd"/>
      <w:r w:rsidRPr="00437296">
        <w:rPr>
          <w:rFonts w:ascii="Times New Roman" w:hAnsi="Times New Roman" w:cs="Times New Roman"/>
          <w:sz w:val="28"/>
          <w:szCs w:val="28"/>
        </w:rPr>
        <w:t xml:space="preserve"> publice locale, trebuie să stabilească locurile de depozitare sau de descărcare a zăpezii care a rezultat în urma îndepărtării acesteia de pe străzile pe care s-a </w:t>
      </w:r>
      <w:proofErr w:type="spellStart"/>
      <w:r w:rsidRPr="00437296">
        <w:rPr>
          <w:rFonts w:ascii="Times New Roman" w:hAnsi="Times New Roman" w:cs="Times New Roman"/>
          <w:sz w:val="28"/>
          <w:szCs w:val="28"/>
        </w:rPr>
        <w:t>acţionat</w:t>
      </w:r>
      <w:proofErr w:type="spellEnd"/>
      <w:r w:rsidRPr="00437296">
        <w:rPr>
          <w:rFonts w:ascii="Times New Roman" w:hAnsi="Times New Roman" w:cs="Times New Roman"/>
          <w:sz w:val="28"/>
          <w:szCs w:val="28"/>
        </w:rPr>
        <w:t xml:space="preserve"> manual sau mecanizat.</w:t>
      </w:r>
    </w:p>
    <w:p w14:paraId="088ED3F2" w14:textId="7F4EE1B9" w:rsidR="00E30029" w:rsidRPr="00437296" w:rsidRDefault="00E30029" w:rsidP="00F634C2">
      <w:pPr>
        <w:jc w:val="both"/>
        <w:rPr>
          <w:rFonts w:ascii="Times New Roman" w:hAnsi="Times New Roman" w:cs="Times New Roman"/>
          <w:sz w:val="28"/>
          <w:szCs w:val="28"/>
        </w:rPr>
      </w:pPr>
      <w:r w:rsidRPr="00437296">
        <w:rPr>
          <w:rFonts w:ascii="Times New Roman" w:hAnsi="Times New Roman" w:cs="Times New Roman"/>
          <w:sz w:val="28"/>
          <w:szCs w:val="28"/>
        </w:rPr>
        <w:t>  </w:t>
      </w:r>
      <w:r w:rsidR="001E2C35" w:rsidRPr="00437296">
        <w:rPr>
          <w:rFonts w:ascii="Times New Roman" w:hAnsi="Times New Roman" w:cs="Times New Roman"/>
          <w:sz w:val="28"/>
          <w:szCs w:val="28"/>
        </w:rPr>
        <w:t xml:space="preserve">19. </w:t>
      </w:r>
      <w:r w:rsidRPr="00437296">
        <w:rPr>
          <w:rFonts w:ascii="Times New Roman" w:hAnsi="Times New Roman" w:cs="Times New Roman"/>
          <w:sz w:val="28"/>
          <w:szCs w:val="28"/>
        </w:rPr>
        <w:t>Locurile de depozitare vor fi amenajate astfel încât:</w:t>
      </w:r>
    </w:p>
    <w:p w14:paraId="6A659FBC" w14:textId="77777777" w:rsidR="00E30029" w:rsidRPr="00437296" w:rsidRDefault="00E30029" w:rsidP="00F634C2">
      <w:pPr>
        <w:jc w:val="both"/>
        <w:rPr>
          <w:rFonts w:ascii="Times New Roman" w:hAnsi="Times New Roman" w:cs="Times New Roman"/>
          <w:sz w:val="28"/>
          <w:szCs w:val="28"/>
        </w:rPr>
      </w:pPr>
      <w:r w:rsidRPr="00437296">
        <w:rPr>
          <w:rFonts w:ascii="Times New Roman" w:hAnsi="Times New Roman" w:cs="Times New Roman"/>
          <w:sz w:val="28"/>
          <w:szCs w:val="28"/>
        </w:rPr>
        <w:t>  a) să nu permită infiltrarea apei rezultate din topire în sol;</w:t>
      </w:r>
    </w:p>
    <w:p w14:paraId="57ADF1AC" w14:textId="77777777" w:rsidR="00E30029" w:rsidRPr="00437296" w:rsidRDefault="00E30029" w:rsidP="00F634C2">
      <w:pPr>
        <w:jc w:val="both"/>
        <w:rPr>
          <w:rFonts w:ascii="Times New Roman" w:hAnsi="Times New Roman" w:cs="Times New Roman"/>
          <w:sz w:val="28"/>
          <w:szCs w:val="28"/>
        </w:rPr>
      </w:pPr>
      <w:r w:rsidRPr="00437296">
        <w:rPr>
          <w:rFonts w:ascii="Times New Roman" w:hAnsi="Times New Roman" w:cs="Times New Roman"/>
          <w:sz w:val="28"/>
          <w:szCs w:val="28"/>
        </w:rPr>
        <w:t xml:space="preserve">  b) </w:t>
      </w:r>
      <w:proofErr w:type="spellStart"/>
      <w:r w:rsidRPr="00437296">
        <w:rPr>
          <w:rFonts w:ascii="Times New Roman" w:hAnsi="Times New Roman" w:cs="Times New Roman"/>
          <w:sz w:val="28"/>
          <w:szCs w:val="28"/>
        </w:rPr>
        <w:t>suprafaţa</w:t>
      </w:r>
      <w:proofErr w:type="spellEnd"/>
      <w:r w:rsidRPr="00437296">
        <w:rPr>
          <w:rFonts w:ascii="Times New Roman" w:hAnsi="Times New Roman" w:cs="Times New Roman"/>
          <w:sz w:val="28"/>
          <w:szCs w:val="28"/>
        </w:rPr>
        <w:t xml:space="preserve"> depozitului să fie suficient de mare pentru a permite depozitarea întregii </w:t>
      </w:r>
      <w:proofErr w:type="spellStart"/>
      <w:r w:rsidRPr="00437296">
        <w:rPr>
          <w:rFonts w:ascii="Times New Roman" w:hAnsi="Times New Roman" w:cs="Times New Roman"/>
          <w:sz w:val="28"/>
          <w:szCs w:val="28"/>
        </w:rPr>
        <w:t>cantităţi</w:t>
      </w:r>
      <w:proofErr w:type="spellEnd"/>
      <w:r w:rsidRPr="00437296">
        <w:rPr>
          <w:rFonts w:ascii="Times New Roman" w:hAnsi="Times New Roman" w:cs="Times New Roman"/>
          <w:sz w:val="28"/>
          <w:szCs w:val="28"/>
        </w:rPr>
        <w:t xml:space="preserve"> de zăpadă provenite din aria de deservire aferentă;</w:t>
      </w:r>
    </w:p>
    <w:p w14:paraId="471D2F6C" w14:textId="77777777" w:rsidR="00E30029" w:rsidRPr="00437296" w:rsidRDefault="00E30029" w:rsidP="00F634C2">
      <w:pPr>
        <w:jc w:val="both"/>
        <w:rPr>
          <w:rFonts w:ascii="Times New Roman" w:hAnsi="Times New Roman" w:cs="Times New Roman"/>
          <w:sz w:val="28"/>
          <w:szCs w:val="28"/>
        </w:rPr>
      </w:pPr>
      <w:r w:rsidRPr="00437296">
        <w:rPr>
          <w:rFonts w:ascii="Times New Roman" w:hAnsi="Times New Roman" w:cs="Times New Roman"/>
          <w:sz w:val="28"/>
          <w:szCs w:val="28"/>
        </w:rPr>
        <w:t xml:space="preserve">  c) dimensionarea să se realizeze pentru 50% din cantitatea medie multianuală de zăpadă, comunicată de </w:t>
      </w:r>
      <w:proofErr w:type="spellStart"/>
      <w:r w:rsidRPr="00437296">
        <w:rPr>
          <w:rFonts w:ascii="Times New Roman" w:hAnsi="Times New Roman" w:cs="Times New Roman"/>
          <w:sz w:val="28"/>
          <w:szCs w:val="28"/>
        </w:rPr>
        <w:t>Administraţia</w:t>
      </w:r>
      <w:proofErr w:type="spellEnd"/>
      <w:r w:rsidRPr="00437296">
        <w:rPr>
          <w:rFonts w:ascii="Times New Roman" w:hAnsi="Times New Roman" w:cs="Times New Roman"/>
          <w:sz w:val="28"/>
          <w:szCs w:val="28"/>
        </w:rPr>
        <w:t xml:space="preserve"> </w:t>
      </w:r>
      <w:proofErr w:type="spellStart"/>
      <w:r w:rsidRPr="00437296">
        <w:rPr>
          <w:rFonts w:ascii="Times New Roman" w:hAnsi="Times New Roman" w:cs="Times New Roman"/>
          <w:sz w:val="28"/>
          <w:szCs w:val="28"/>
        </w:rPr>
        <w:t>Naţională</w:t>
      </w:r>
      <w:proofErr w:type="spellEnd"/>
      <w:r w:rsidRPr="00437296">
        <w:rPr>
          <w:rFonts w:ascii="Times New Roman" w:hAnsi="Times New Roman" w:cs="Times New Roman"/>
          <w:sz w:val="28"/>
          <w:szCs w:val="28"/>
        </w:rPr>
        <w:t xml:space="preserve"> de Meteorologie pentru localitatea respectivă, căzută pe </w:t>
      </w:r>
      <w:proofErr w:type="spellStart"/>
      <w:r w:rsidRPr="00437296">
        <w:rPr>
          <w:rFonts w:ascii="Times New Roman" w:hAnsi="Times New Roman" w:cs="Times New Roman"/>
          <w:sz w:val="28"/>
          <w:szCs w:val="28"/>
        </w:rPr>
        <w:t>suprafaţa</w:t>
      </w:r>
      <w:proofErr w:type="spellEnd"/>
      <w:r w:rsidRPr="00437296">
        <w:rPr>
          <w:rFonts w:ascii="Times New Roman" w:hAnsi="Times New Roman" w:cs="Times New Roman"/>
          <w:sz w:val="28"/>
          <w:szCs w:val="28"/>
        </w:rPr>
        <w:t xml:space="preserve"> pentru care se realizează </w:t>
      </w:r>
      <w:proofErr w:type="spellStart"/>
      <w:r w:rsidRPr="00437296">
        <w:rPr>
          <w:rFonts w:ascii="Times New Roman" w:hAnsi="Times New Roman" w:cs="Times New Roman"/>
          <w:sz w:val="28"/>
          <w:szCs w:val="28"/>
        </w:rPr>
        <w:t>operaţia</w:t>
      </w:r>
      <w:proofErr w:type="spellEnd"/>
      <w:r w:rsidRPr="00437296">
        <w:rPr>
          <w:rFonts w:ascii="Times New Roman" w:hAnsi="Times New Roman" w:cs="Times New Roman"/>
          <w:sz w:val="28"/>
          <w:szCs w:val="28"/>
        </w:rPr>
        <w:t xml:space="preserve"> de deszăpezire, corelată cu unghiul taluzului natural pentru zăpada depozitată;</w:t>
      </w:r>
    </w:p>
    <w:p w14:paraId="45B11734" w14:textId="77777777" w:rsidR="00E30029" w:rsidRPr="00437296" w:rsidRDefault="00E30029" w:rsidP="00F634C2">
      <w:pPr>
        <w:jc w:val="both"/>
        <w:rPr>
          <w:rFonts w:ascii="Times New Roman" w:hAnsi="Times New Roman" w:cs="Times New Roman"/>
          <w:sz w:val="28"/>
          <w:szCs w:val="28"/>
        </w:rPr>
      </w:pPr>
      <w:r w:rsidRPr="00437296">
        <w:rPr>
          <w:rFonts w:ascii="Times New Roman" w:hAnsi="Times New Roman" w:cs="Times New Roman"/>
          <w:sz w:val="28"/>
          <w:szCs w:val="28"/>
        </w:rPr>
        <w:t xml:space="preserve">  d) să fie prevăzute cu sistem de colectare a apei provenite din topire </w:t>
      </w:r>
      <w:proofErr w:type="spellStart"/>
      <w:r w:rsidRPr="00437296">
        <w:rPr>
          <w:rFonts w:ascii="Times New Roman" w:hAnsi="Times New Roman" w:cs="Times New Roman"/>
          <w:sz w:val="28"/>
          <w:szCs w:val="28"/>
        </w:rPr>
        <w:t>şi</w:t>
      </w:r>
      <w:proofErr w:type="spellEnd"/>
      <w:r w:rsidRPr="00437296">
        <w:rPr>
          <w:rFonts w:ascii="Times New Roman" w:hAnsi="Times New Roman" w:cs="Times New Roman"/>
          <w:sz w:val="28"/>
          <w:szCs w:val="28"/>
        </w:rPr>
        <w:t xml:space="preserve"> de deversare a acesteia numai în </w:t>
      </w:r>
      <w:proofErr w:type="spellStart"/>
      <w:r w:rsidRPr="00437296">
        <w:rPr>
          <w:rFonts w:ascii="Times New Roman" w:hAnsi="Times New Roman" w:cs="Times New Roman"/>
          <w:sz w:val="28"/>
          <w:szCs w:val="28"/>
        </w:rPr>
        <w:t>reţeaua</w:t>
      </w:r>
      <w:proofErr w:type="spellEnd"/>
      <w:r w:rsidRPr="00437296">
        <w:rPr>
          <w:rFonts w:ascii="Times New Roman" w:hAnsi="Times New Roman" w:cs="Times New Roman"/>
          <w:sz w:val="28"/>
          <w:szCs w:val="28"/>
        </w:rPr>
        <w:t xml:space="preserve"> de canalizare a </w:t>
      </w:r>
      <w:proofErr w:type="spellStart"/>
      <w:r w:rsidRPr="00437296">
        <w:rPr>
          <w:rFonts w:ascii="Times New Roman" w:hAnsi="Times New Roman" w:cs="Times New Roman"/>
          <w:sz w:val="28"/>
          <w:szCs w:val="28"/>
        </w:rPr>
        <w:t>localităţii</w:t>
      </w:r>
      <w:proofErr w:type="spellEnd"/>
      <w:r w:rsidRPr="00437296">
        <w:rPr>
          <w:rFonts w:ascii="Times New Roman" w:hAnsi="Times New Roman" w:cs="Times New Roman"/>
          <w:sz w:val="28"/>
          <w:szCs w:val="28"/>
        </w:rPr>
        <w:t xml:space="preserve">, în punctele avizate de operatorul serviciului de alimentare cu apă </w:t>
      </w:r>
      <w:proofErr w:type="spellStart"/>
      <w:r w:rsidRPr="00437296">
        <w:rPr>
          <w:rFonts w:ascii="Times New Roman" w:hAnsi="Times New Roman" w:cs="Times New Roman"/>
          <w:sz w:val="28"/>
          <w:szCs w:val="28"/>
        </w:rPr>
        <w:t>şi</w:t>
      </w:r>
      <w:proofErr w:type="spellEnd"/>
      <w:r w:rsidRPr="00437296">
        <w:rPr>
          <w:rFonts w:ascii="Times New Roman" w:hAnsi="Times New Roman" w:cs="Times New Roman"/>
          <w:sz w:val="28"/>
          <w:szCs w:val="28"/>
        </w:rPr>
        <w:t xml:space="preserve"> de canalizare.</w:t>
      </w:r>
    </w:p>
    <w:p w14:paraId="35D3FEFB" w14:textId="4642F3C9" w:rsidR="00E30029" w:rsidRPr="00437296" w:rsidRDefault="00E30029" w:rsidP="00F634C2">
      <w:pPr>
        <w:jc w:val="both"/>
        <w:rPr>
          <w:rFonts w:ascii="Times New Roman" w:hAnsi="Times New Roman" w:cs="Times New Roman"/>
          <w:sz w:val="28"/>
          <w:szCs w:val="28"/>
        </w:rPr>
      </w:pPr>
      <w:r w:rsidRPr="00437296">
        <w:rPr>
          <w:rFonts w:ascii="Times New Roman" w:hAnsi="Times New Roman" w:cs="Times New Roman"/>
          <w:sz w:val="28"/>
          <w:szCs w:val="28"/>
        </w:rPr>
        <w:t>  </w:t>
      </w:r>
      <w:r w:rsidR="001E2C35" w:rsidRPr="00437296">
        <w:rPr>
          <w:rFonts w:ascii="Times New Roman" w:hAnsi="Times New Roman" w:cs="Times New Roman"/>
          <w:sz w:val="28"/>
          <w:szCs w:val="28"/>
        </w:rPr>
        <w:t xml:space="preserve">20. </w:t>
      </w:r>
      <w:r w:rsidRPr="00437296">
        <w:rPr>
          <w:rFonts w:ascii="Times New Roman" w:hAnsi="Times New Roman" w:cs="Times New Roman"/>
          <w:sz w:val="28"/>
          <w:szCs w:val="28"/>
        </w:rPr>
        <w:t xml:space="preserve">Zăpada rezultată din activitatea de deszăpezire poate fi descărcată în căminele de canalizare avizate în prealabil de operatorul serviciului de alimentare cu apă </w:t>
      </w:r>
      <w:proofErr w:type="spellStart"/>
      <w:r w:rsidRPr="00437296">
        <w:rPr>
          <w:rFonts w:ascii="Times New Roman" w:hAnsi="Times New Roman" w:cs="Times New Roman"/>
          <w:sz w:val="28"/>
          <w:szCs w:val="28"/>
        </w:rPr>
        <w:t>şi</w:t>
      </w:r>
      <w:proofErr w:type="spellEnd"/>
      <w:r w:rsidRPr="00437296">
        <w:rPr>
          <w:rFonts w:ascii="Times New Roman" w:hAnsi="Times New Roman" w:cs="Times New Roman"/>
          <w:sz w:val="28"/>
          <w:szCs w:val="28"/>
        </w:rPr>
        <w:t xml:space="preserve"> de canalizare.</w:t>
      </w:r>
    </w:p>
    <w:p w14:paraId="20E9BBE7" w14:textId="0294BA28" w:rsidR="00E30029" w:rsidRPr="00437296" w:rsidRDefault="00E30029" w:rsidP="00F634C2">
      <w:pPr>
        <w:jc w:val="both"/>
        <w:rPr>
          <w:rFonts w:ascii="Times New Roman" w:hAnsi="Times New Roman" w:cs="Times New Roman"/>
          <w:sz w:val="28"/>
          <w:szCs w:val="28"/>
        </w:rPr>
      </w:pPr>
      <w:r w:rsidRPr="00437296">
        <w:rPr>
          <w:rFonts w:ascii="Times New Roman" w:hAnsi="Times New Roman" w:cs="Times New Roman"/>
          <w:sz w:val="28"/>
          <w:szCs w:val="28"/>
        </w:rPr>
        <w:t>  </w:t>
      </w:r>
      <w:r w:rsidR="001E2C35" w:rsidRPr="00437296">
        <w:rPr>
          <w:rFonts w:ascii="Times New Roman" w:hAnsi="Times New Roman" w:cs="Times New Roman"/>
          <w:sz w:val="28"/>
          <w:szCs w:val="28"/>
        </w:rPr>
        <w:t xml:space="preserve">21. </w:t>
      </w:r>
      <w:r w:rsidRPr="00437296">
        <w:rPr>
          <w:rFonts w:ascii="Times New Roman" w:hAnsi="Times New Roman" w:cs="Times New Roman"/>
          <w:sz w:val="28"/>
          <w:szCs w:val="28"/>
        </w:rPr>
        <w:t xml:space="preserve">Se interzice depozitarea zăpezii pe trotuare, în </w:t>
      </w:r>
      <w:proofErr w:type="spellStart"/>
      <w:r w:rsidRPr="00437296">
        <w:rPr>
          <w:rFonts w:ascii="Times New Roman" w:hAnsi="Times New Roman" w:cs="Times New Roman"/>
          <w:sz w:val="28"/>
          <w:szCs w:val="28"/>
        </w:rPr>
        <w:t>intersecţii</w:t>
      </w:r>
      <w:proofErr w:type="spellEnd"/>
      <w:r w:rsidRPr="00437296">
        <w:rPr>
          <w:rFonts w:ascii="Times New Roman" w:hAnsi="Times New Roman" w:cs="Times New Roman"/>
          <w:sz w:val="28"/>
          <w:szCs w:val="28"/>
        </w:rPr>
        <w:t xml:space="preserve">, pe </w:t>
      </w:r>
      <w:proofErr w:type="spellStart"/>
      <w:r w:rsidRPr="00437296">
        <w:rPr>
          <w:rFonts w:ascii="Times New Roman" w:hAnsi="Times New Roman" w:cs="Times New Roman"/>
          <w:sz w:val="28"/>
          <w:szCs w:val="28"/>
        </w:rPr>
        <w:t>spaţii</w:t>
      </w:r>
      <w:proofErr w:type="spellEnd"/>
      <w:r w:rsidRPr="00437296">
        <w:rPr>
          <w:rFonts w:ascii="Times New Roman" w:hAnsi="Times New Roman" w:cs="Times New Roman"/>
          <w:sz w:val="28"/>
          <w:szCs w:val="28"/>
        </w:rPr>
        <w:t xml:space="preserve"> verzi sau virane.</w:t>
      </w:r>
    </w:p>
    <w:p w14:paraId="41DA42CB" w14:textId="5F6A946A" w:rsidR="00E30029" w:rsidRPr="00437296" w:rsidRDefault="00E30029" w:rsidP="00F634C2">
      <w:pPr>
        <w:jc w:val="both"/>
        <w:rPr>
          <w:rFonts w:ascii="Times New Roman" w:hAnsi="Times New Roman" w:cs="Times New Roman"/>
          <w:sz w:val="28"/>
          <w:szCs w:val="28"/>
        </w:rPr>
      </w:pPr>
      <w:r w:rsidRPr="00437296">
        <w:rPr>
          <w:rFonts w:ascii="Times New Roman" w:hAnsi="Times New Roman" w:cs="Times New Roman"/>
          <w:sz w:val="28"/>
          <w:szCs w:val="28"/>
        </w:rPr>
        <w:t>  </w:t>
      </w:r>
      <w:r w:rsidR="001E2C35" w:rsidRPr="00437296">
        <w:rPr>
          <w:rFonts w:ascii="Times New Roman" w:hAnsi="Times New Roman" w:cs="Times New Roman"/>
          <w:sz w:val="28"/>
          <w:szCs w:val="28"/>
        </w:rPr>
        <w:t xml:space="preserve">22. </w:t>
      </w:r>
      <w:r w:rsidRPr="00437296">
        <w:rPr>
          <w:rFonts w:ascii="Times New Roman" w:hAnsi="Times New Roman" w:cs="Times New Roman"/>
          <w:sz w:val="28"/>
          <w:szCs w:val="28"/>
        </w:rPr>
        <w:t xml:space="preserve">Încărcarea, transportul, descărcarea </w:t>
      </w:r>
      <w:proofErr w:type="spellStart"/>
      <w:r w:rsidRPr="00437296">
        <w:rPr>
          <w:rFonts w:ascii="Times New Roman" w:hAnsi="Times New Roman" w:cs="Times New Roman"/>
          <w:sz w:val="28"/>
          <w:szCs w:val="28"/>
        </w:rPr>
        <w:t>şi</w:t>
      </w:r>
      <w:proofErr w:type="spellEnd"/>
      <w:r w:rsidRPr="00437296">
        <w:rPr>
          <w:rFonts w:ascii="Times New Roman" w:hAnsi="Times New Roman" w:cs="Times New Roman"/>
          <w:sz w:val="28"/>
          <w:szCs w:val="28"/>
        </w:rPr>
        <w:t xml:space="preserve"> depozitarea zăpezii </w:t>
      </w:r>
      <w:proofErr w:type="spellStart"/>
      <w:r w:rsidRPr="00437296">
        <w:rPr>
          <w:rFonts w:ascii="Times New Roman" w:hAnsi="Times New Roman" w:cs="Times New Roman"/>
          <w:sz w:val="28"/>
          <w:szCs w:val="28"/>
        </w:rPr>
        <w:t>şi</w:t>
      </w:r>
      <w:proofErr w:type="spellEnd"/>
      <w:r w:rsidRPr="00437296">
        <w:rPr>
          <w:rFonts w:ascii="Times New Roman" w:hAnsi="Times New Roman" w:cs="Times New Roman"/>
          <w:sz w:val="28"/>
          <w:szCs w:val="28"/>
        </w:rPr>
        <w:t xml:space="preserve"> a </w:t>
      </w:r>
      <w:proofErr w:type="spellStart"/>
      <w:r w:rsidRPr="00437296">
        <w:rPr>
          <w:rFonts w:ascii="Times New Roman" w:hAnsi="Times New Roman" w:cs="Times New Roman"/>
          <w:sz w:val="28"/>
          <w:szCs w:val="28"/>
        </w:rPr>
        <w:t>gheţii</w:t>
      </w:r>
      <w:proofErr w:type="spellEnd"/>
      <w:r w:rsidRPr="00437296">
        <w:rPr>
          <w:rFonts w:ascii="Times New Roman" w:hAnsi="Times New Roman" w:cs="Times New Roman"/>
          <w:sz w:val="28"/>
          <w:szCs w:val="28"/>
        </w:rPr>
        <w:t xml:space="preserve"> acesteia trebuie să se realizeze în maximum 12 ore de la terminarea </w:t>
      </w:r>
      <w:proofErr w:type="spellStart"/>
      <w:r w:rsidRPr="00437296">
        <w:rPr>
          <w:rFonts w:ascii="Times New Roman" w:hAnsi="Times New Roman" w:cs="Times New Roman"/>
          <w:sz w:val="28"/>
          <w:szCs w:val="28"/>
        </w:rPr>
        <w:t>activităţii</w:t>
      </w:r>
      <w:proofErr w:type="spellEnd"/>
      <w:r w:rsidRPr="00437296">
        <w:rPr>
          <w:rFonts w:ascii="Times New Roman" w:hAnsi="Times New Roman" w:cs="Times New Roman"/>
          <w:sz w:val="28"/>
          <w:szCs w:val="28"/>
        </w:rPr>
        <w:t xml:space="preserve"> de deszăpezire.</w:t>
      </w:r>
    </w:p>
    <w:p w14:paraId="6D413039" w14:textId="129F4FD0" w:rsidR="00E30029" w:rsidRPr="00437296" w:rsidRDefault="00E30029" w:rsidP="00F634C2">
      <w:pPr>
        <w:jc w:val="both"/>
        <w:rPr>
          <w:rFonts w:ascii="Times New Roman" w:hAnsi="Times New Roman" w:cs="Times New Roman"/>
          <w:sz w:val="28"/>
          <w:szCs w:val="28"/>
        </w:rPr>
      </w:pPr>
      <w:r w:rsidRPr="00437296">
        <w:rPr>
          <w:rFonts w:ascii="Times New Roman" w:hAnsi="Times New Roman" w:cs="Times New Roman"/>
          <w:sz w:val="28"/>
          <w:szCs w:val="28"/>
        </w:rPr>
        <w:t>  </w:t>
      </w:r>
      <w:r w:rsidR="001E2C35" w:rsidRPr="00437296">
        <w:rPr>
          <w:rFonts w:ascii="Times New Roman" w:hAnsi="Times New Roman" w:cs="Times New Roman"/>
          <w:sz w:val="28"/>
          <w:szCs w:val="28"/>
        </w:rPr>
        <w:t xml:space="preserve">23. </w:t>
      </w:r>
      <w:r w:rsidRPr="00437296">
        <w:rPr>
          <w:rFonts w:ascii="Times New Roman" w:hAnsi="Times New Roman" w:cs="Times New Roman"/>
          <w:sz w:val="28"/>
          <w:szCs w:val="28"/>
        </w:rPr>
        <w:t xml:space="preserve">Consiliile locale sau </w:t>
      </w:r>
      <w:proofErr w:type="spellStart"/>
      <w:r w:rsidRPr="00437296">
        <w:rPr>
          <w:rFonts w:ascii="Times New Roman" w:hAnsi="Times New Roman" w:cs="Times New Roman"/>
          <w:sz w:val="28"/>
          <w:szCs w:val="28"/>
        </w:rPr>
        <w:t>asociaţiile</w:t>
      </w:r>
      <w:proofErr w:type="spellEnd"/>
      <w:r w:rsidRPr="00437296">
        <w:rPr>
          <w:rFonts w:ascii="Times New Roman" w:hAnsi="Times New Roman" w:cs="Times New Roman"/>
          <w:sz w:val="28"/>
          <w:szCs w:val="28"/>
        </w:rPr>
        <w:t xml:space="preserve"> de dezvoltare intercomunitară, după caz, pot stabili </w:t>
      </w:r>
      <w:proofErr w:type="spellStart"/>
      <w:r w:rsidRPr="00437296">
        <w:rPr>
          <w:rFonts w:ascii="Times New Roman" w:hAnsi="Times New Roman" w:cs="Times New Roman"/>
          <w:sz w:val="28"/>
          <w:szCs w:val="28"/>
        </w:rPr>
        <w:t>şi</w:t>
      </w:r>
      <w:proofErr w:type="spellEnd"/>
      <w:r w:rsidRPr="00437296">
        <w:rPr>
          <w:rFonts w:ascii="Times New Roman" w:hAnsi="Times New Roman" w:cs="Times New Roman"/>
          <w:sz w:val="28"/>
          <w:szCs w:val="28"/>
        </w:rPr>
        <w:t xml:space="preserve"> alte intervale de timp în care operatorul trebuie să asigure deszăpezirea, în </w:t>
      </w:r>
      <w:proofErr w:type="spellStart"/>
      <w:r w:rsidRPr="00437296">
        <w:rPr>
          <w:rFonts w:ascii="Times New Roman" w:hAnsi="Times New Roman" w:cs="Times New Roman"/>
          <w:sz w:val="28"/>
          <w:szCs w:val="28"/>
        </w:rPr>
        <w:t>funcţie</w:t>
      </w:r>
      <w:proofErr w:type="spellEnd"/>
      <w:r w:rsidRPr="00437296">
        <w:rPr>
          <w:rFonts w:ascii="Times New Roman" w:hAnsi="Times New Roman" w:cs="Times New Roman"/>
          <w:sz w:val="28"/>
          <w:szCs w:val="28"/>
        </w:rPr>
        <w:t xml:space="preserve"> de </w:t>
      </w:r>
      <w:proofErr w:type="spellStart"/>
      <w:r w:rsidRPr="00437296">
        <w:rPr>
          <w:rFonts w:ascii="Times New Roman" w:hAnsi="Times New Roman" w:cs="Times New Roman"/>
          <w:sz w:val="28"/>
          <w:szCs w:val="28"/>
        </w:rPr>
        <w:t>importanţa</w:t>
      </w:r>
      <w:proofErr w:type="spellEnd"/>
      <w:r w:rsidRPr="00437296">
        <w:rPr>
          <w:rFonts w:ascii="Times New Roman" w:hAnsi="Times New Roman" w:cs="Times New Roman"/>
          <w:sz w:val="28"/>
          <w:szCs w:val="28"/>
        </w:rPr>
        <w:t xml:space="preserve"> străzilor, </w:t>
      </w:r>
      <w:proofErr w:type="spellStart"/>
      <w:r w:rsidRPr="00437296">
        <w:rPr>
          <w:rFonts w:ascii="Times New Roman" w:hAnsi="Times New Roman" w:cs="Times New Roman"/>
          <w:sz w:val="28"/>
          <w:szCs w:val="28"/>
        </w:rPr>
        <w:t>abundenţa</w:t>
      </w:r>
      <w:proofErr w:type="spellEnd"/>
      <w:r w:rsidRPr="00437296">
        <w:rPr>
          <w:rFonts w:ascii="Times New Roman" w:hAnsi="Times New Roman" w:cs="Times New Roman"/>
          <w:sz w:val="28"/>
          <w:szCs w:val="28"/>
        </w:rPr>
        <w:t xml:space="preserve"> </w:t>
      </w:r>
      <w:proofErr w:type="spellStart"/>
      <w:r w:rsidRPr="00437296">
        <w:rPr>
          <w:rFonts w:ascii="Times New Roman" w:hAnsi="Times New Roman" w:cs="Times New Roman"/>
          <w:sz w:val="28"/>
          <w:szCs w:val="28"/>
        </w:rPr>
        <w:t>cantităţii</w:t>
      </w:r>
      <w:proofErr w:type="spellEnd"/>
      <w:r w:rsidRPr="00437296">
        <w:rPr>
          <w:rFonts w:ascii="Times New Roman" w:hAnsi="Times New Roman" w:cs="Times New Roman"/>
          <w:sz w:val="28"/>
          <w:szCs w:val="28"/>
        </w:rPr>
        <w:t xml:space="preserve"> de zăpadă, dotarea cu mijloace tehnice </w:t>
      </w:r>
      <w:proofErr w:type="spellStart"/>
      <w:r w:rsidRPr="00437296">
        <w:rPr>
          <w:rFonts w:ascii="Times New Roman" w:hAnsi="Times New Roman" w:cs="Times New Roman"/>
          <w:sz w:val="28"/>
          <w:szCs w:val="28"/>
        </w:rPr>
        <w:t>şi</w:t>
      </w:r>
      <w:proofErr w:type="spellEnd"/>
      <w:r w:rsidRPr="00437296">
        <w:rPr>
          <w:rFonts w:ascii="Times New Roman" w:hAnsi="Times New Roman" w:cs="Times New Roman"/>
          <w:sz w:val="28"/>
          <w:szCs w:val="28"/>
        </w:rPr>
        <w:t xml:space="preserve"> umane etc., dar nu mai mult de 24 de ore.</w:t>
      </w:r>
    </w:p>
    <w:p w14:paraId="78E3E9AC" w14:textId="60503460" w:rsidR="00E30029" w:rsidRPr="00437296" w:rsidRDefault="00E30029" w:rsidP="00F634C2">
      <w:pPr>
        <w:jc w:val="both"/>
        <w:rPr>
          <w:rFonts w:ascii="Times New Roman" w:hAnsi="Times New Roman" w:cs="Times New Roman"/>
          <w:sz w:val="28"/>
          <w:szCs w:val="28"/>
        </w:rPr>
      </w:pPr>
      <w:r w:rsidRPr="00437296">
        <w:rPr>
          <w:rFonts w:ascii="Times New Roman" w:hAnsi="Times New Roman" w:cs="Times New Roman"/>
          <w:sz w:val="28"/>
          <w:szCs w:val="28"/>
        </w:rPr>
        <w:t>  </w:t>
      </w:r>
      <w:r w:rsidR="001E2C35" w:rsidRPr="00437296">
        <w:rPr>
          <w:rFonts w:ascii="Times New Roman" w:hAnsi="Times New Roman" w:cs="Times New Roman"/>
          <w:sz w:val="28"/>
          <w:szCs w:val="28"/>
        </w:rPr>
        <w:t xml:space="preserve">24. </w:t>
      </w:r>
      <w:r w:rsidRPr="00437296">
        <w:rPr>
          <w:rFonts w:ascii="Times New Roman" w:hAnsi="Times New Roman" w:cs="Times New Roman"/>
          <w:sz w:val="28"/>
          <w:szCs w:val="28"/>
        </w:rPr>
        <w:t xml:space="preserve">Transportul, depozitarea </w:t>
      </w:r>
      <w:proofErr w:type="spellStart"/>
      <w:r w:rsidRPr="00437296">
        <w:rPr>
          <w:rFonts w:ascii="Times New Roman" w:hAnsi="Times New Roman" w:cs="Times New Roman"/>
          <w:sz w:val="28"/>
          <w:szCs w:val="28"/>
        </w:rPr>
        <w:t>şi</w:t>
      </w:r>
      <w:proofErr w:type="spellEnd"/>
      <w:r w:rsidRPr="00437296">
        <w:rPr>
          <w:rFonts w:ascii="Times New Roman" w:hAnsi="Times New Roman" w:cs="Times New Roman"/>
          <w:sz w:val="28"/>
          <w:szCs w:val="28"/>
        </w:rPr>
        <w:t xml:space="preserve"> descărcarea zăpezii </w:t>
      </w:r>
      <w:proofErr w:type="spellStart"/>
      <w:r w:rsidRPr="00437296">
        <w:rPr>
          <w:rFonts w:ascii="Times New Roman" w:hAnsi="Times New Roman" w:cs="Times New Roman"/>
          <w:sz w:val="28"/>
          <w:szCs w:val="28"/>
        </w:rPr>
        <w:t>şi</w:t>
      </w:r>
      <w:proofErr w:type="spellEnd"/>
      <w:r w:rsidRPr="00437296">
        <w:rPr>
          <w:rFonts w:ascii="Times New Roman" w:hAnsi="Times New Roman" w:cs="Times New Roman"/>
          <w:sz w:val="28"/>
          <w:szCs w:val="28"/>
        </w:rPr>
        <w:t xml:space="preserve"> a </w:t>
      </w:r>
      <w:proofErr w:type="spellStart"/>
      <w:r w:rsidRPr="00437296">
        <w:rPr>
          <w:rFonts w:ascii="Times New Roman" w:hAnsi="Times New Roman" w:cs="Times New Roman"/>
          <w:sz w:val="28"/>
          <w:szCs w:val="28"/>
        </w:rPr>
        <w:t>gheţii</w:t>
      </w:r>
      <w:proofErr w:type="spellEnd"/>
      <w:r w:rsidRPr="00437296">
        <w:rPr>
          <w:rFonts w:ascii="Times New Roman" w:hAnsi="Times New Roman" w:cs="Times New Roman"/>
          <w:sz w:val="28"/>
          <w:szCs w:val="28"/>
        </w:rPr>
        <w:t xml:space="preserve"> formate pe carosabil se realizează concomitent cu </w:t>
      </w:r>
      <w:proofErr w:type="spellStart"/>
      <w:r w:rsidRPr="00437296">
        <w:rPr>
          <w:rFonts w:ascii="Times New Roman" w:hAnsi="Times New Roman" w:cs="Times New Roman"/>
          <w:sz w:val="28"/>
          <w:szCs w:val="28"/>
        </w:rPr>
        <w:t>operaţia</w:t>
      </w:r>
      <w:proofErr w:type="spellEnd"/>
      <w:r w:rsidRPr="00437296">
        <w:rPr>
          <w:rFonts w:ascii="Times New Roman" w:hAnsi="Times New Roman" w:cs="Times New Roman"/>
          <w:sz w:val="28"/>
          <w:szCs w:val="28"/>
        </w:rPr>
        <w:t xml:space="preserve"> de deszăpezire.</w:t>
      </w:r>
    </w:p>
    <w:p w14:paraId="3EA94FE9" w14:textId="5B8345EA" w:rsidR="00E30029" w:rsidRPr="00437296" w:rsidRDefault="00E30029" w:rsidP="00F634C2">
      <w:pPr>
        <w:jc w:val="both"/>
        <w:rPr>
          <w:rFonts w:ascii="Times New Roman" w:hAnsi="Times New Roman" w:cs="Times New Roman"/>
          <w:sz w:val="28"/>
          <w:szCs w:val="28"/>
        </w:rPr>
      </w:pPr>
      <w:r w:rsidRPr="00437296">
        <w:rPr>
          <w:rFonts w:ascii="Times New Roman" w:hAnsi="Times New Roman" w:cs="Times New Roman"/>
          <w:sz w:val="28"/>
          <w:szCs w:val="28"/>
        </w:rPr>
        <w:t>  </w:t>
      </w:r>
      <w:r w:rsidR="00493DEC" w:rsidRPr="00437296">
        <w:rPr>
          <w:rFonts w:ascii="Times New Roman" w:hAnsi="Times New Roman" w:cs="Times New Roman"/>
          <w:sz w:val="28"/>
          <w:szCs w:val="28"/>
        </w:rPr>
        <w:t xml:space="preserve">25. </w:t>
      </w:r>
      <w:proofErr w:type="spellStart"/>
      <w:r w:rsidRPr="00437296">
        <w:rPr>
          <w:rFonts w:ascii="Times New Roman" w:hAnsi="Times New Roman" w:cs="Times New Roman"/>
          <w:sz w:val="28"/>
          <w:szCs w:val="28"/>
        </w:rPr>
        <w:t>Autorităţile</w:t>
      </w:r>
      <w:proofErr w:type="spellEnd"/>
      <w:r w:rsidRPr="00437296">
        <w:rPr>
          <w:rFonts w:ascii="Times New Roman" w:hAnsi="Times New Roman" w:cs="Times New Roman"/>
          <w:sz w:val="28"/>
          <w:szCs w:val="28"/>
        </w:rPr>
        <w:t xml:space="preserve"> </w:t>
      </w:r>
      <w:proofErr w:type="spellStart"/>
      <w:r w:rsidRPr="00437296">
        <w:rPr>
          <w:rFonts w:ascii="Times New Roman" w:hAnsi="Times New Roman" w:cs="Times New Roman"/>
          <w:sz w:val="28"/>
          <w:szCs w:val="28"/>
        </w:rPr>
        <w:t>administraţiei</w:t>
      </w:r>
      <w:proofErr w:type="spellEnd"/>
      <w:r w:rsidRPr="00437296">
        <w:rPr>
          <w:rFonts w:ascii="Times New Roman" w:hAnsi="Times New Roman" w:cs="Times New Roman"/>
          <w:sz w:val="28"/>
          <w:szCs w:val="28"/>
        </w:rPr>
        <w:t xml:space="preserve"> publice locale ale </w:t>
      </w:r>
      <w:proofErr w:type="spellStart"/>
      <w:r w:rsidRPr="00437296">
        <w:rPr>
          <w:rFonts w:ascii="Times New Roman" w:hAnsi="Times New Roman" w:cs="Times New Roman"/>
          <w:sz w:val="28"/>
          <w:szCs w:val="28"/>
        </w:rPr>
        <w:t>unităţilor</w:t>
      </w:r>
      <w:proofErr w:type="spellEnd"/>
      <w:r w:rsidRPr="00437296">
        <w:rPr>
          <w:rFonts w:ascii="Times New Roman" w:hAnsi="Times New Roman" w:cs="Times New Roman"/>
          <w:sz w:val="28"/>
          <w:szCs w:val="28"/>
        </w:rPr>
        <w:t xml:space="preserve"> administrativ-teritoriale vor lua măsuri pentru prevenirea </w:t>
      </w:r>
      <w:proofErr w:type="spellStart"/>
      <w:r w:rsidRPr="00437296">
        <w:rPr>
          <w:rFonts w:ascii="Times New Roman" w:hAnsi="Times New Roman" w:cs="Times New Roman"/>
          <w:sz w:val="28"/>
          <w:szCs w:val="28"/>
        </w:rPr>
        <w:t>şi</w:t>
      </w:r>
      <w:proofErr w:type="spellEnd"/>
      <w:r w:rsidRPr="00437296">
        <w:rPr>
          <w:rFonts w:ascii="Times New Roman" w:hAnsi="Times New Roman" w:cs="Times New Roman"/>
          <w:sz w:val="28"/>
          <w:szCs w:val="28"/>
        </w:rPr>
        <w:t xml:space="preserve"> combaterea poleiului </w:t>
      </w:r>
      <w:proofErr w:type="spellStart"/>
      <w:r w:rsidRPr="00437296">
        <w:rPr>
          <w:rFonts w:ascii="Times New Roman" w:hAnsi="Times New Roman" w:cs="Times New Roman"/>
          <w:sz w:val="28"/>
          <w:szCs w:val="28"/>
        </w:rPr>
        <w:t>şi</w:t>
      </w:r>
      <w:proofErr w:type="spellEnd"/>
      <w:r w:rsidRPr="00437296">
        <w:rPr>
          <w:rFonts w:ascii="Times New Roman" w:hAnsi="Times New Roman" w:cs="Times New Roman"/>
          <w:sz w:val="28"/>
          <w:szCs w:val="28"/>
        </w:rPr>
        <w:t xml:space="preserve"> înzăpezirii străzilor din cadrul </w:t>
      </w:r>
      <w:proofErr w:type="spellStart"/>
      <w:r w:rsidRPr="00437296">
        <w:rPr>
          <w:rFonts w:ascii="Times New Roman" w:hAnsi="Times New Roman" w:cs="Times New Roman"/>
          <w:sz w:val="28"/>
          <w:szCs w:val="28"/>
        </w:rPr>
        <w:t>localităţii</w:t>
      </w:r>
      <w:proofErr w:type="spellEnd"/>
      <w:r w:rsidRPr="00437296">
        <w:rPr>
          <w:rFonts w:ascii="Times New Roman" w:hAnsi="Times New Roman" w:cs="Times New Roman"/>
          <w:sz w:val="28"/>
          <w:szCs w:val="28"/>
        </w:rPr>
        <w:t>/</w:t>
      </w:r>
      <w:proofErr w:type="spellStart"/>
      <w:r w:rsidRPr="00437296">
        <w:rPr>
          <w:rFonts w:ascii="Times New Roman" w:hAnsi="Times New Roman" w:cs="Times New Roman"/>
          <w:sz w:val="28"/>
          <w:szCs w:val="28"/>
        </w:rPr>
        <w:t>localităţilor</w:t>
      </w:r>
      <w:proofErr w:type="spellEnd"/>
      <w:r w:rsidRPr="00437296">
        <w:rPr>
          <w:rFonts w:ascii="Times New Roman" w:hAnsi="Times New Roman" w:cs="Times New Roman"/>
          <w:sz w:val="28"/>
          <w:szCs w:val="28"/>
        </w:rPr>
        <w:t xml:space="preserve">, pe toată perioada iernii, </w:t>
      </w:r>
      <w:proofErr w:type="spellStart"/>
      <w:r w:rsidRPr="00437296">
        <w:rPr>
          <w:rFonts w:ascii="Times New Roman" w:hAnsi="Times New Roman" w:cs="Times New Roman"/>
          <w:sz w:val="28"/>
          <w:szCs w:val="28"/>
        </w:rPr>
        <w:t>şi</w:t>
      </w:r>
      <w:proofErr w:type="spellEnd"/>
      <w:r w:rsidRPr="00437296">
        <w:rPr>
          <w:rFonts w:ascii="Times New Roman" w:hAnsi="Times New Roman" w:cs="Times New Roman"/>
          <w:sz w:val="28"/>
          <w:szCs w:val="28"/>
        </w:rPr>
        <w:t xml:space="preserve"> de apărare a lor împotriva degradării, în perioada de </w:t>
      </w:r>
      <w:proofErr w:type="spellStart"/>
      <w:r w:rsidRPr="00437296">
        <w:rPr>
          <w:rFonts w:ascii="Times New Roman" w:hAnsi="Times New Roman" w:cs="Times New Roman"/>
          <w:sz w:val="28"/>
          <w:szCs w:val="28"/>
        </w:rPr>
        <w:t>dezgheţ</w:t>
      </w:r>
      <w:proofErr w:type="spellEnd"/>
      <w:r w:rsidRPr="00437296">
        <w:rPr>
          <w:rFonts w:ascii="Times New Roman" w:hAnsi="Times New Roman" w:cs="Times New Roman"/>
          <w:sz w:val="28"/>
          <w:szCs w:val="28"/>
        </w:rPr>
        <w:t>.</w:t>
      </w:r>
    </w:p>
    <w:p w14:paraId="33192125" w14:textId="1C3229BC" w:rsidR="00E30029" w:rsidRPr="00437296" w:rsidRDefault="00E30029" w:rsidP="00F634C2">
      <w:pPr>
        <w:jc w:val="both"/>
        <w:rPr>
          <w:rFonts w:ascii="Times New Roman" w:hAnsi="Times New Roman" w:cs="Times New Roman"/>
          <w:sz w:val="28"/>
          <w:szCs w:val="28"/>
        </w:rPr>
      </w:pPr>
      <w:r w:rsidRPr="00437296">
        <w:rPr>
          <w:rFonts w:ascii="Times New Roman" w:hAnsi="Times New Roman" w:cs="Times New Roman"/>
          <w:sz w:val="28"/>
          <w:szCs w:val="28"/>
        </w:rPr>
        <w:t>  </w:t>
      </w:r>
      <w:r w:rsidR="00493DEC" w:rsidRPr="00437296">
        <w:rPr>
          <w:rFonts w:ascii="Times New Roman" w:hAnsi="Times New Roman" w:cs="Times New Roman"/>
          <w:sz w:val="28"/>
          <w:szCs w:val="28"/>
        </w:rPr>
        <w:t xml:space="preserve">26. </w:t>
      </w:r>
      <w:proofErr w:type="spellStart"/>
      <w:r w:rsidRPr="00437296">
        <w:rPr>
          <w:rFonts w:ascii="Times New Roman" w:hAnsi="Times New Roman" w:cs="Times New Roman"/>
          <w:sz w:val="28"/>
          <w:szCs w:val="28"/>
        </w:rPr>
        <w:t>Împrăştierea</w:t>
      </w:r>
      <w:proofErr w:type="spellEnd"/>
      <w:r w:rsidRPr="00437296">
        <w:rPr>
          <w:rFonts w:ascii="Times New Roman" w:hAnsi="Times New Roman" w:cs="Times New Roman"/>
          <w:sz w:val="28"/>
          <w:szCs w:val="28"/>
        </w:rPr>
        <w:t xml:space="preserve"> </w:t>
      </w:r>
      <w:proofErr w:type="spellStart"/>
      <w:r w:rsidRPr="00437296">
        <w:rPr>
          <w:rFonts w:ascii="Times New Roman" w:hAnsi="Times New Roman" w:cs="Times New Roman"/>
          <w:sz w:val="28"/>
          <w:szCs w:val="28"/>
        </w:rPr>
        <w:t>substanţelor</w:t>
      </w:r>
      <w:proofErr w:type="spellEnd"/>
      <w:r w:rsidRPr="00437296">
        <w:rPr>
          <w:rFonts w:ascii="Times New Roman" w:hAnsi="Times New Roman" w:cs="Times New Roman"/>
          <w:sz w:val="28"/>
          <w:szCs w:val="28"/>
        </w:rPr>
        <w:t xml:space="preserve"> chimice, în cazul în care prognoza meteorologică sau mijloacele de detectare locală indică posibilitatea </w:t>
      </w:r>
      <w:proofErr w:type="spellStart"/>
      <w:r w:rsidRPr="00437296">
        <w:rPr>
          <w:rFonts w:ascii="Times New Roman" w:hAnsi="Times New Roman" w:cs="Times New Roman"/>
          <w:sz w:val="28"/>
          <w:szCs w:val="28"/>
        </w:rPr>
        <w:t>apariţiei</w:t>
      </w:r>
      <w:proofErr w:type="spellEnd"/>
      <w:r w:rsidRPr="00437296">
        <w:rPr>
          <w:rFonts w:ascii="Times New Roman" w:hAnsi="Times New Roman" w:cs="Times New Roman"/>
          <w:sz w:val="28"/>
          <w:szCs w:val="28"/>
        </w:rPr>
        <w:t xml:space="preserve"> poleiului, a </w:t>
      </w:r>
      <w:proofErr w:type="spellStart"/>
      <w:r w:rsidRPr="00437296">
        <w:rPr>
          <w:rFonts w:ascii="Times New Roman" w:hAnsi="Times New Roman" w:cs="Times New Roman"/>
          <w:sz w:val="28"/>
          <w:szCs w:val="28"/>
        </w:rPr>
        <w:t>gheţii</w:t>
      </w:r>
      <w:proofErr w:type="spellEnd"/>
      <w:r w:rsidRPr="00437296">
        <w:rPr>
          <w:rFonts w:ascii="Times New Roman" w:hAnsi="Times New Roman" w:cs="Times New Roman"/>
          <w:sz w:val="28"/>
          <w:szCs w:val="28"/>
        </w:rPr>
        <w:t xml:space="preserve"> </w:t>
      </w:r>
      <w:proofErr w:type="spellStart"/>
      <w:r w:rsidRPr="00437296">
        <w:rPr>
          <w:rFonts w:ascii="Times New Roman" w:hAnsi="Times New Roman" w:cs="Times New Roman"/>
          <w:sz w:val="28"/>
          <w:szCs w:val="28"/>
        </w:rPr>
        <w:t>şi</w:t>
      </w:r>
      <w:proofErr w:type="spellEnd"/>
      <w:r w:rsidRPr="00437296">
        <w:rPr>
          <w:rFonts w:ascii="Times New Roman" w:hAnsi="Times New Roman" w:cs="Times New Roman"/>
          <w:sz w:val="28"/>
          <w:szCs w:val="28"/>
        </w:rPr>
        <w:t xml:space="preserve"> în perioada în care se înregistrează </w:t>
      </w:r>
      <w:proofErr w:type="spellStart"/>
      <w:r w:rsidRPr="00437296">
        <w:rPr>
          <w:rFonts w:ascii="Times New Roman" w:hAnsi="Times New Roman" w:cs="Times New Roman"/>
          <w:sz w:val="28"/>
          <w:szCs w:val="28"/>
        </w:rPr>
        <w:t>variaţii</w:t>
      </w:r>
      <w:proofErr w:type="spellEnd"/>
      <w:r w:rsidRPr="00437296">
        <w:rPr>
          <w:rFonts w:ascii="Times New Roman" w:hAnsi="Times New Roman" w:cs="Times New Roman"/>
          <w:sz w:val="28"/>
          <w:szCs w:val="28"/>
        </w:rPr>
        <w:t xml:space="preserve"> de temperatură care conduc la topirea zăpezii/</w:t>
      </w:r>
      <w:proofErr w:type="spellStart"/>
      <w:r w:rsidRPr="00437296">
        <w:rPr>
          <w:rFonts w:ascii="Times New Roman" w:hAnsi="Times New Roman" w:cs="Times New Roman"/>
          <w:sz w:val="28"/>
          <w:szCs w:val="28"/>
        </w:rPr>
        <w:t>gheţii</w:t>
      </w:r>
      <w:proofErr w:type="spellEnd"/>
      <w:r w:rsidRPr="00437296">
        <w:rPr>
          <w:rFonts w:ascii="Times New Roman" w:hAnsi="Times New Roman" w:cs="Times New Roman"/>
          <w:sz w:val="28"/>
          <w:szCs w:val="28"/>
        </w:rPr>
        <w:t xml:space="preserve"> urmată în perioada imediat următoare de </w:t>
      </w:r>
      <w:proofErr w:type="spellStart"/>
      <w:r w:rsidRPr="00437296">
        <w:rPr>
          <w:rFonts w:ascii="Times New Roman" w:hAnsi="Times New Roman" w:cs="Times New Roman"/>
          <w:sz w:val="28"/>
          <w:szCs w:val="28"/>
        </w:rPr>
        <w:t>îngheţ</w:t>
      </w:r>
      <w:proofErr w:type="spellEnd"/>
      <w:r w:rsidRPr="00437296">
        <w:rPr>
          <w:rFonts w:ascii="Times New Roman" w:hAnsi="Times New Roman" w:cs="Times New Roman"/>
          <w:sz w:val="28"/>
          <w:szCs w:val="28"/>
        </w:rPr>
        <w:t>, se realizează în maximum 3 ore de la avertizare.</w:t>
      </w:r>
    </w:p>
    <w:p w14:paraId="661965CD" w14:textId="620F2F58" w:rsidR="00E30029" w:rsidRPr="00437296" w:rsidRDefault="00E30029" w:rsidP="00F634C2">
      <w:pPr>
        <w:jc w:val="both"/>
        <w:rPr>
          <w:rFonts w:ascii="Times New Roman" w:hAnsi="Times New Roman" w:cs="Times New Roman"/>
          <w:sz w:val="28"/>
          <w:szCs w:val="28"/>
        </w:rPr>
      </w:pPr>
      <w:r w:rsidRPr="00437296">
        <w:rPr>
          <w:rFonts w:ascii="Times New Roman" w:hAnsi="Times New Roman" w:cs="Times New Roman"/>
          <w:sz w:val="28"/>
          <w:szCs w:val="28"/>
        </w:rPr>
        <w:t>  </w:t>
      </w:r>
      <w:r w:rsidR="00493DEC" w:rsidRPr="00437296">
        <w:rPr>
          <w:rFonts w:ascii="Times New Roman" w:hAnsi="Times New Roman" w:cs="Times New Roman"/>
          <w:sz w:val="28"/>
          <w:szCs w:val="28"/>
        </w:rPr>
        <w:t xml:space="preserve">27. </w:t>
      </w:r>
      <w:r w:rsidRPr="00437296">
        <w:rPr>
          <w:rFonts w:ascii="Times New Roman" w:hAnsi="Times New Roman" w:cs="Times New Roman"/>
          <w:sz w:val="28"/>
          <w:szCs w:val="28"/>
        </w:rPr>
        <w:t xml:space="preserve">Combaterea poleiului se face utilizând atât materiale antiderapante, cât </w:t>
      </w:r>
      <w:proofErr w:type="spellStart"/>
      <w:r w:rsidRPr="00437296">
        <w:rPr>
          <w:rFonts w:ascii="Times New Roman" w:hAnsi="Times New Roman" w:cs="Times New Roman"/>
          <w:sz w:val="28"/>
          <w:szCs w:val="28"/>
        </w:rPr>
        <w:t>şi</w:t>
      </w:r>
      <w:proofErr w:type="spellEnd"/>
      <w:r w:rsidRPr="00437296">
        <w:rPr>
          <w:rFonts w:ascii="Times New Roman" w:hAnsi="Times New Roman" w:cs="Times New Roman"/>
          <w:sz w:val="28"/>
          <w:szCs w:val="28"/>
        </w:rPr>
        <w:t xml:space="preserve"> </w:t>
      </w:r>
      <w:proofErr w:type="spellStart"/>
      <w:r w:rsidRPr="00437296">
        <w:rPr>
          <w:rFonts w:ascii="Times New Roman" w:hAnsi="Times New Roman" w:cs="Times New Roman"/>
          <w:sz w:val="28"/>
          <w:szCs w:val="28"/>
        </w:rPr>
        <w:t>fondanţi</w:t>
      </w:r>
      <w:proofErr w:type="spellEnd"/>
      <w:r w:rsidRPr="00437296">
        <w:rPr>
          <w:rFonts w:ascii="Times New Roman" w:hAnsi="Times New Roman" w:cs="Times New Roman"/>
          <w:sz w:val="28"/>
          <w:szCs w:val="28"/>
        </w:rPr>
        <w:t xml:space="preserve"> chimici în amestecuri omogene, iar </w:t>
      </w:r>
      <w:proofErr w:type="spellStart"/>
      <w:r w:rsidRPr="00437296">
        <w:rPr>
          <w:rFonts w:ascii="Times New Roman" w:hAnsi="Times New Roman" w:cs="Times New Roman"/>
          <w:sz w:val="28"/>
          <w:szCs w:val="28"/>
        </w:rPr>
        <w:t>împrăştierea</w:t>
      </w:r>
      <w:proofErr w:type="spellEnd"/>
      <w:r w:rsidRPr="00437296">
        <w:rPr>
          <w:rFonts w:ascii="Times New Roman" w:hAnsi="Times New Roman" w:cs="Times New Roman"/>
          <w:sz w:val="28"/>
          <w:szCs w:val="28"/>
        </w:rPr>
        <w:t xml:space="preserve"> acestora se realizează cât mai uniform pe </w:t>
      </w:r>
      <w:proofErr w:type="spellStart"/>
      <w:r w:rsidRPr="00437296">
        <w:rPr>
          <w:rFonts w:ascii="Times New Roman" w:hAnsi="Times New Roman" w:cs="Times New Roman"/>
          <w:sz w:val="28"/>
          <w:szCs w:val="28"/>
        </w:rPr>
        <w:t>suprafaţa</w:t>
      </w:r>
      <w:proofErr w:type="spellEnd"/>
      <w:r w:rsidRPr="00437296">
        <w:rPr>
          <w:rFonts w:ascii="Times New Roman" w:hAnsi="Times New Roman" w:cs="Times New Roman"/>
          <w:sz w:val="28"/>
          <w:szCs w:val="28"/>
        </w:rPr>
        <w:t xml:space="preserve"> </w:t>
      </w:r>
      <w:proofErr w:type="spellStart"/>
      <w:r w:rsidRPr="00437296">
        <w:rPr>
          <w:rFonts w:ascii="Times New Roman" w:hAnsi="Times New Roman" w:cs="Times New Roman"/>
          <w:sz w:val="28"/>
          <w:szCs w:val="28"/>
        </w:rPr>
        <w:t>părţii</w:t>
      </w:r>
      <w:proofErr w:type="spellEnd"/>
      <w:r w:rsidRPr="00437296">
        <w:rPr>
          <w:rFonts w:ascii="Times New Roman" w:hAnsi="Times New Roman" w:cs="Times New Roman"/>
          <w:sz w:val="28"/>
          <w:szCs w:val="28"/>
        </w:rPr>
        <w:t xml:space="preserve"> carosabile.</w:t>
      </w:r>
    </w:p>
    <w:p w14:paraId="77635B40" w14:textId="25B50CA1" w:rsidR="00E30029" w:rsidRPr="00437296" w:rsidRDefault="00E30029" w:rsidP="00F634C2">
      <w:pPr>
        <w:jc w:val="both"/>
        <w:rPr>
          <w:rFonts w:ascii="Times New Roman" w:hAnsi="Times New Roman" w:cs="Times New Roman"/>
          <w:sz w:val="28"/>
          <w:szCs w:val="28"/>
        </w:rPr>
      </w:pPr>
      <w:r w:rsidRPr="00437296">
        <w:rPr>
          <w:rFonts w:ascii="Times New Roman" w:hAnsi="Times New Roman" w:cs="Times New Roman"/>
          <w:sz w:val="28"/>
          <w:szCs w:val="28"/>
        </w:rPr>
        <w:t>  </w:t>
      </w:r>
      <w:r w:rsidR="00493DEC" w:rsidRPr="00437296">
        <w:rPr>
          <w:rFonts w:ascii="Times New Roman" w:hAnsi="Times New Roman" w:cs="Times New Roman"/>
          <w:sz w:val="28"/>
          <w:szCs w:val="28"/>
        </w:rPr>
        <w:t xml:space="preserve">28. </w:t>
      </w:r>
      <w:r w:rsidRPr="00437296">
        <w:rPr>
          <w:rFonts w:ascii="Times New Roman" w:hAnsi="Times New Roman" w:cs="Times New Roman"/>
          <w:sz w:val="28"/>
          <w:szCs w:val="28"/>
        </w:rPr>
        <w:t xml:space="preserve">Utilizarea clorurii de sodiu numai în amestec cu inhibitori de coroziune se utilizează în cazul în care temperatura nu scade sub -10°C. Pentru temperaturi mai scăzute se va utiliza clorura de calciu sau alte </w:t>
      </w:r>
      <w:proofErr w:type="spellStart"/>
      <w:r w:rsidRPr="00437296">
        <w:rPr>
          <w:rFonts w:ascii="Times New Roman" w:hAnsi="Times New Roman" w:cs="Times New Roman"/>
          <w:sz w:val="28"/>
          <w:szCs w:val="28"/>
        </w:rPr>
        <w:t>substanţe</w:t>
      </w:r>
      <w:proofErr w:type="spellEnd"/>
      <w:r w:rsidRPr="00437296">
        <w:rPr>
          <w:rFonts w:ascii="Times New Roman" w:hAnsi="Times New Roman" w:cs="Times New Roman"/>
          <w:sz w:val="28"/>
          <w:szCs w:val="28"/>
        </w:rPr>
        <w:t xml:space="preserve"> chimice care au un grad de coroziune redusă.</w:t>
      </w:r>
    </w:p>
    <w:p w14:paraId="39B08C74" w14:textId="1A68E823" w:rsidR="00E30029" w:rsidRPr="00437296" w:rsidRDefault="00E30029" w:rsidP="00F634C2">
      <w:pPr>
        <w:jc w:val="both"/>
        <w:rPr>
          <w:rFonts w:ascii="Times New Roman" w:hAnsi="Times New Roman" w:cs="Times New Roman"/>
          <w:sz w:val="28"/>
          <w:szCs w:val="28"/>
        </w:rPr>
      </w:pPr>
      <w:r w:rsidRPr="00437296">
        <w:rPr>
          <w:rFonts w:ascii="Times New Roman" w:hAnsi="Times New Roman" w:cs="Times New Roman"/>
          <w:sz w:val="28"/>
          <w:szCs w:val="28"/>
        </w:rPr>
        <w:t>  </w:t>
      </w:r>
      <w:r w:rsidR="00493DEC" w:rsidRPr="00437296">
        <w:rPr>
          <w:rFonts w:ascii="Times New Roman" w:hAnsi="Times New Roman" w:cs="Times New Roman"/>
          <w:sz w:val="28"/>
          <w:szCs w:val="28"/>
        </w:rPr>
        <w:t xml:space="preserve">29. </w:t>
      </w:r>
      <w:r w:rsidRPr="00437296">
        <w:rPr>
          <w:rFonts w:ascii="Times New Roman" w:hAnsi="Times New Roman" w:cs="Times New Roman"/>
          <w:sz w:val="28"/>
          <w:szCs w:val="28"/>
        </w:rPr>
        <w:t xml:space="preserve">Utilizarea clorurii de sodiu fără ca aceasta să fie amestecată cu inhibitori de coroziune sau împreună cu nisip sau alte materiale care prin </w:t>
      </w:r>
      <w:proofErr w:type="spellStart"/>
      <w:r w:rsidRPr="00437296">
        <w:rPr>
          <w:rFonts w:ascii="Times New Roman" w:hAnsi="Times New Roman" w:cs="Times New Roman"/>
          <w:sz w:val="28"/>
          <w:szCs w:val="28"/>
        </w:rPr>
        <w:t>acţiunea</w:t>
      </w:r>
      <w:proofErr w:type="spellEnd"/>
      <w:r w:rsidRPr="00437296">
        <w:rPr>
          <w:rFonts w:ascii="Times New Roman" w:hAnsi="Times New Roman" w:cs="Times New Roman"/>
          <w:sz w:val="28"/>
          <w:szCs w:val="28"/>
        </w:rPr>
        <w:t xml:space="preserve"> de </w:t>
      </w:r>
      <w:proofErr w:type="spellStart"/>
      <w:r w:rsidRPr="00437296">
        <w:rPr>
          <w:rFonts w:ascii="Times New Roman" w:hAnsi="Times New Roman" w:cs="Times New Roman"/>
          <w:sz w:val="28"/>
          <w:szCs w:val="28"/>
        </w:rPr>
        <w:t>împrăştiere</w:t>
      </w:r>
      <w:proofErr w:type="spellEnd"/>
      <w:r w:rsidRPr="00437296">
        <w:rPr>
          <w:rFonts w:ascii="Times New Roman" w:hAnsi="Times New Roman" w:cs="Times New Roman"/>
          <w:sz w:val="28"/>
          <w:szCs w:val="28"/>
        </w:rPr>
        <w:t xml:space="preserve"> pot produce deteriorări prin </w:t>
      </w:r>
      <w:proofErr w:type="spellStart"/>
      <w:r w:rsidRPr="00437296">
        <w:rPr>
          <w:rFonts w:ascii="Times New Roman" w:hAnsi="Times New Roman" w:cs="Times New Roman"/>
          <w:sz w:val="28"/>
          <w:szCs w:val="28"/>
        </w:rPr>
        <w:t>acţiunea</w:t>
      </w:r>
      <w:proofErr w:type="spellEnd"/>
      <w:r w:rsidRPr="00437296">
        <w:rPr>
          <w:rFonts w:ascii="Times New Roman" w:hAnsi="Times New Roman" w:cs="Times New Roman"/>
          <w:sz w:val="28"/>
          <w:szCs w:val="28"/>
        </w:rPr>
        <w:t xml:space="preserve"> abrazivă ori prin lovire </w:t>
      </w:r>
      <w:proofErr w:type="spellStart"/>
      <w:r w:rsidRPr="00437296">
        <w:rPr>
          <w:rFonts w:ascii="Times New Roman" w:hAnsi="Times New Roman" w:cs="Times New Roman"/>
          <w:sz w:val="28"/>
          <w:szCs w:val="28"/>
        </w:rPr>
        <w:t>şi</w:t>
      </w:r>
      <w:proofErr w:type="spellEnd"/>
      <w:r w:rsidRPr="00437296">
        <w:rPr>
          <w:rFonts w:ascii="Times New Roman" w:hAnsi="Times New Roman" w:cs="Times New Roman"/>
          <w:sz w:val="28"/>
          <w:szCs w:val="28"/>
        </w:rPr>
        <w:t>/sau înfundare a canalizării stradale este interzisă.</w:t>
      </w:r>
    </w:p>
    <w:p w14:paraId="45090EB0" w14:textId="2F418270" w:rsidR="00E30029" w:rsidRPr="00437296" w:rsidRDefault="00E30029" w:rsidP="00F634C2">
      <w:pPr>
        <w:jc w:val="both"/>
        <w:rPr>
          <w:rFonts w:ascii="Times New Roman" w:hAnsi="Times New Roman" w:cs="Times New Roman"/>
          <w:sz w:val="28"/>
          <w:szCs w:val="28"/>
        </w:rPr>
      </w:pPr>
      <w:r w:rsidRPr="00437296">
        <w:rPr>
          <w:rFonts w:ascii="Times New Roman" w:hAnsi="Times New Roman" w:cs="Times New Roman"/>
          <w:sz w:val="28"/>
          <w:szCs w:val="28"/>
        </w:rPr>
        <w:t>  </w:t>
      </w:r>
      <w:r w:rsidR="00493DEC" w:rsidRPr="00437296">
        <w:rPr>
          <w:rFonts w:ascii="Times New Roman" w:hAnsi="Times New Roman" w:cs="Times New Roman"/>
          <w:sz w:val="28"/>
          <w:szCs w:val="28"/>
        </w:rPr>
        <w:t xml:space="preserve">30. </w:t>
      </w:r>
      <w:proofErr w:type="spellStart"/>
      <w:r w:rsidRPr="00437296">
        <w:rPr>
          <w:rFonts w:ascii="Times New Roman" w:hAnsi="Times New Roman" w:cs="Times New Roman"/>
          <w:sz w:val="28"/>
          <w:szCs w:val="28"/>
        </w:rPr>
        <w:t>Substanţele</w:t>
      </w:r>
      <w:proofErr w:type="spellEnd"/>
      <w:r w:rsidRPr="00437296">
        <w:rPr>
          <w:rFonts w:ascii="Times New Roman" w:hAnsi="Times New Roman" w:cs="Times New Roman"/>
          <w:sz w:val="28"/>
          <w:szCs w:val="28"/>
        </w:rPr>
        <w:t xml:space="preserve"> utilizate pentru prevenirea depunerii zăpezii, împotriva </w:t>
      </w:r>
      <w:proofErr w:type="spellStart"/>
      <w:r w:rsidRPr="00437296">
        <w:rPr>
          <w:rFonts w:ascii="Times New Roman" w:hAnsi="Times New Roman" w:cs="Times New Roman"/>
          <w:sz w:val="28"/>
          <w:szCs w:val="28"/>
        </w:rPr>
        <w:t>îngheţului</w:t>
      </w:r>
      <w:proofErr w:type="spellEnd"/>
      <w:r w:rsidRPr="00437296">
        <w:rPr>
          <w:rFonts w:ascii="Times New Roman" w:hAnsi="Times New Roman" w:cs="Times New Roman"/>
          <w:sz w:val="28"/>
          <w:szCs w:val="28"/>
        </w:rPr>
        <w:t xml:space="preserve"> </w:t>
      </w:r>
      <w:proofErr w:type="spellStart"/>
      <w:r w:rsidRPr="00437296">
        <w:rPr>
          <w:rFonts w:ascii="Times New Roman" w:hAnsi="Times New Roman" w:cs="Times New Roman"/>
          <w:sz w:val="28"/>
          <w:szCs w:val="28"/>
        </w:rPr>
        <w:t>şi</w:t>
      </w:r>
      <w:proofErr w:type="spellEnd"/>
      <w:r w:rsidRPr="00437296">
        <w:rPr>
          <w:rFonts w:ascii="Times New Roman" w:hAnsi="Times New Roman" w:cs="Times New Roman"/>
          <w:sz w:val="28"/>
          <w:szCs w:val="28"/>
        </w:rPr>
        <w:t xml:space="preserve"> pentru combaterea formării poleiului vor fi aprobate de autoritatea </w:t>
      </w:r>
      <w:proofErr w:type="spellStart"/>
      <w:r w:rsidRPr="00437296">
        <w:rPr>
          <w:rFonts w:ascii="Times New Roman" w:hAnsi="Times New Roman" w:cs="Times New Roman"/>
          <w:sz w:val="28"/>
          <w:szCs w:val="28"/>
        </w:rPr>
        <w:t>administraţiei</w:t>
      </w:r>
      <w:proofErr w:type="spellEnd"/>
      <w:r w:rsidRPr="00437296">
        <w:rPr>
          <w:rFonts w:ascii="Times New Roman" w:hAnsi="Times New Roman" w:cs="Times New Roman"/>
          <w:sz w:val="28"/>
          <w:szCs w:val="28"/>
        </w:rPr>
        <w:t xml:space="preserve"> publice locale sau </w:t>
      </w:r>
      <w:proofErr w:type="spellStart"/>
      <w:r w:rsidRPr="00437296">
        <w:rPr>
          <w:rFonts w:ascii="Times New Roman" w:hAnsi="Times New Roman" w:cs="Times New Roman"/>
          <w:sz w:val="28"/>
          <w:szCs w:val="28"/>
        </w:rPr>
        <w:t>asociaţia</w:t>
      </w:r>
      <w:proofErr w:type="spellEnd"/>
      <w:r w:rsidRPr="00437296">
        <w:rPr>
          <w:rFonts w:ascii="Times New Roman" w:hAnsi="Times New Roman" w:cs="Times New Roman"/>
          <w:sz w:val="28"/>
          <w:szCs w:val="28"/>
        </w:rPr>
        <w:t xml:space="preserve"> de dezvoltare intercomunitară.</w:t>
      </w:r>
    </w:p>
    <w:p w14:paraId="063B8707" w14:textId="05020E7B" w:rsidR="0092437E" w:rsidRPr="00437296" w:rsidRDefault="00E30029" w:rsidP="00F634C2">
      <w:pPr>
        <w:jc w:val="both"/>
        <w:rPr>
          <w:b/>
          <w:sz w:val="36"/>
          <w:szCs w:val="36"/>
        </w:rPr>
      </w:pPr>
      <w:r w:rsidRPr="00437296">
        <w:rPr>
          <w:rFonts w:ascii="Times New Roman" w:hAnsi="Times New Roman" w:cs="Times New Roman"/>
          <w:sz w:val="28"/>
          <w:szCs w:val="28"/>
        </w:rPr>
        <w:t>  </w:t>
      </w:r>
      <w:r w:rsidR="00493DEC" w:rsidRPr="00437296">
        <w:rPr>
          <w:rFonts w:ascii="Times New Roman" w:hAnsi="Times New Roman" w:cs="Times New Roman"/>
          <w:sz w:val="28"/>
          <w:szCs w:val="28"/>
        </w:rPr>
        <w:t xml:space="preserve">31. </w:t>
      </w:r>
      <w:proofErr w:type="spellStart"/>
      <w:r w:rsidRPr="00437296">
        <w:rPr>
          <w:rFonts w:ascii="Times New Roman" w:hAnsi="Times New Roman" w:cs="Times New Roman"/>
          <w:sz w:val="28"/>
          <w:szCs w:val="28"/>
        </w:rPr>
        <w:t>Autorităţile</w:t>
      </w:r>
      <w:proofErr w:type="spellEnd"/>
      <w:r w:rsidRPr="00437296">
        <w:rPr>
          <w:rFonts w:ascii="Times New Roman" w:hAnsi="Times New Roman" w:cs="Times New Roman"/>
          <w:sz w:val="28"/>
          <w:szCs w:val="28"/>
        </w:rPr>
        <w:t xml:space="preserve"> </w:t>
      </w:r>
      <w:proofErr w:type="spellStart"/>
      <w:r w:rsidRPr="00437296">
        <w:rPr>
          <w:rFonts w:ascii="Times New Roman" w:hAnsi="Times New Roman" w:cs="Times New Roman"/>
          <w:sz w:val="28"/>
          <w:szCs w:val="28"/>
        </w:rPr>
        <w:t>administraţiei</w:t>
      </w:r>
      <w:proofErr w:type="spellEnd"/>
      <w:r w:rsidRPr="00437296">
        <w:rPr>
          <w:rFonts w:ascii="Times New Roman" w:hAnsi="Times New Roman" w:cs="Times New Roman"/>
          <w:sz w:val="28"/>
          <w:szCs w:val="28"/>
        </w:rPr>
        <w:t xml:space="preserve"> publice locale</w:t>
      </w:r>
      <w:r w:rsidR="004B79A4" w:rsidRPr="00437296">
        <w:rPr>
          <w:rFonts w:ascii="Times New Roman" w:hAnsi="Times New Roman" w:cs="Times New Roman"/>
          <w:sz w:val="28"/>
          <w:szCs w:val="28"/>
        </w:rPr>
        <w:t xml:space="preserve"> </w:t>
      </w:r>
      <w:r w:rsidRPr="00437296">
        <w:rPr>
          <w:rFonts w:ascii="Times New Roman" w:hAnsi="Times New Roman" w:cs="Times New Roman"/>
          <w:sz w:val="28"/>
          <w:szCs w:val="28"/>
        </w:rPr>
        <w:t xml:space="preserve">sau operatorul au </w:t>
      </w:r>
      <w:proofErr w:type="spellStart"/>
      <w:r w:rsidRPr="00437296">
        <w:rPr>
          <w:rFonts w:ascii="Times New Roman" w:hAnsi="Times New Roman" w:cs="Times New Roman"/>
          <w:sz w:val="28"/>
          <w:szCs w:val="28"/>
        </w:rPr>
        <w:t>obligaţia</w:t>
      </w:r>
      <w:proofErr w:type="spellEnd"/>
      <w:r w:rsidRPr="00437296">
        <w:rPr>
          <w:rFonts w:ascii="Times New Roman" w:hAnsi="Times New Roman" w:cs="Times New Roman"/>
          <w:sz w:val="28"/>
          <w:szCs w:val="28"/>
        </w:rPr>
        <w:t xml:space="preserve"> să </w:t>
      </w:r>
      <w:proofErr w:type="spellStart"/>
      <w:r w:rsidRPr="00437296">
        <w:rPr>
          <w:rFonts w:ascii="Times New Roman" w:hAnsi="Times New Roman" w:cs="Times New Roman"/>
          <w:sz w:val="28"/>
          <w:szCs w:val="28"/>
        </w:rPr>
        <w:t>anunţe</w:t>
      </w:r>
      <w:proofErr w:type="spellEnd"/>
      <w:r w:rsidRPr="00437296">
        <w:rPr>
          <w:rFonts w:ascii="Times New Roman" w:hAnsi="Times New Roman" w:cs="Times New Roman"/>
          <w:sz w:val="28"/>
          <w:szCs w:val="28"/>
        </w:rPr>
        <w:t xml:space="preserve"> prin posturile de radio locale starea străzilor, locurile în care traficul este îngreunat ca urmare a lucrărilor de </w:t>
      </w:r>
      <w:proofErr w:type="spellStart"/>
      <w:r w:rsidRPr="00437296">
        <w:rPr>
          <w:rFonts w:ascii="Times New Roman" w:hAnsi="Times New Roman" w:cs="Times New Roman"/>
          <w:sz w:val="28"/>
          <w:szCs w:val="28"/>
        </w:rPr>
        <w:t>curăţare</w:t>
      </w:r>
      <w:proofErr w:type="spellEnd"/>
      <w:r w:rsidRPr="00437296">
        <w:rPr>
          <w:rFonts w:ascii="Times New Roman" w:hAnsi="Times New Roman" w:cs="Times New Roman"/>
          <w:sz w:val="28"/>
          <w:szCs w:val="28"/>
        </w:rPr>
        <w:t xml:space="preserve"> </w:t>
      </w:r>
      <w:proofErr w:type="spellStart"/>
      <w:r w:rsidRPr="00437296">
        <w:rPr>
          <w:rFonts w:ascii="Times New Roman" w:hAnsi="Times New Roman" w:cs="Times New Roman"/>
          <w:sz w:val="28"/>
          <w:szCs w:val="28"/>
        </w:rPr>
        <w:t>şi</w:t>
      </w:r>
      <w:proofErr w:type="spellEnd"/>
      <w:r w:rsidRPr="00437296">
        <w:rPr>
          <w:rFonts w:ascii="Times New Roman" w:hAnsi="Times New Roman" w:cs="Times New Roman"/>
          <w:sz w:val="28"/>
          <w:szCs w:val="28"/>
        </w:rPr>
        <w:t xml:space="preserve"> transport al zăpezii, străzile pe care s-a format poleiul, precum </w:t>
      </w:r>
      <w:proofErr w:type="spellStart"/>
      <w:r w:rsidRPr="00437296">
        <w:rPr>
          <w:rFonts w:ascii="Times New Roman" w:hAnsi="Times New Roman" w:cs="Times New Roman"/>
          <w:sz w:val="28"/>
          <w:szCs w:val="28"/>
        </w:rPr>
        <w:t>şi</w:t>
      </w:r>
      <w:proofErr w:type="spellEnd"/>
      <w:r w:rsidRPr="00437296">
        <w:rPr>
          <w:rFonts w:ascii="Times New Roman" w:hAnsi="Times New Roman" w:cs="Times New Roman"/>
          <w:sz w:val="28"/>
          <w:szCs w:val="28"/>
        </w:rPr>
        <w:t xml:space="preserve"> orice alte </w:t>
      </w:r>
      <w:proofErr w:type="spellStart"/>
      <w:r w:rsidRPr="00437296">
        <w:rPr>
          <w:rFonts w:ascii="Times New Roman" w:hAnsi="Times New Roman" w:cs="Times New Roman"/>
          <w:sz w:val="28"/>
          <w:szCs w:val="28"/>
        </w:rPr>
        <w:t>informaţii</w:t>
      </w:r>
      <w:proofErr w:type="spellEnd"/>
      <w:r w:rsidRPr="00437296">
        <w:rPr>
          <w:rFonts w:ascii="Times New Roman" w:hAnsi="Times New Roman" w:cs="Times New Roman"/>
          <w:sz w:val="28"/>
          <w:szCs w:val="28"/>
        </w:rPr>
        <w:t xml:space="preserve"> legate de activitatea de deszăpezire sau de combatere a poleiului, necesare asigurării unei </w:t>
      </w:r>
      <w:proofErr w:type="spellStart"/>
      <w:r w:rsidRPr="00437296">
        <w:rPr>
          <w:rFonts w:ascii="Times New Roman" w:hAnsi="Times New Roman" w:cs="Times New Roman"/>
          <w:sz w:val="28"/>
          <w:szCs w:val="28"/>
        </w:rPr>
        <w:t>circulaţii</w:t>
      </w:r>
      <w:proofErr w:type="spellEnd"/>
      <w:r w:rsidRPr="00437296">
        <w:rPr>
          <w:rFonts w:ascii="Times New Roman" w:hAnsi="Times New Roman" w:cs="Times New Roman"/>
          <w:sz w:val="28"/>
          <w:szCs w:val="28"/>
        </w:rPr>
        <w:t xml:space="preserve"> în </w:t>
      </w:r>
      <w:proofErr w:type="spellStart"/>
      <w:r w:rsidRPr="00437296">
        <w:rPr>
          <w:rFonts w:ascii="Times New Roman" w:hAnsi="Times New Roman" w:cs="Times New Roman"/>
          <w:sz w:val="28"/>
          <w:szCs w:val="28"/>
        </w:rPr>
        <w:t>siguranţă</w:t>
      </w:r>
      <w:proofErr w:type="spellEnd"/>
      <w:r w:rsidRPr="00437296">
        <w:rPr>
          <w:rFonts w:ascii="Times New Roman" w:hAnsi="Times New Roman" w:cs="Times New Roman"/>
          <w:sz w:val="28"/>
          <w:szCs w:val="28"/>
        </w:rPr>
        <w:t xml:space="preserve"> a pietonilor, a mijloacelor de transport în comun, a autovehiculelor care asigură aprovizionarea </w:t>
      </w:r>
      <w:proofErr w:type="spellStart"/>
      <w:r w:rsidRPr="00437296">
        <w:rPr>
          <w:rFonts w:ascii="Times New Roman" w:hAnsi="Times New Roman" w:cs="Times New Roman"/>
          <w:sz w:val="28"/>
          <w:szCs w:val="28"/>
        </w:rPr>
        <w:t>şi</w:t>
      </w:r>
      <w:proofErr w:type="spellEnd"/>
      <w:r w:rsidRPr="00437296">
        <w:rPr>
          <w:rFonts w:ascii="Times New Roman" w:hAnsi="Times New Roman" w:cs="Times New Roman"/>
          <w:sz w:val="28"/>
          <w:szCs w:val="28"/>
        </w:rPr>
        <w:t xml:space="preserve"> a celorlalte autovehicule.</w:t>
      </w:r>
    </w:p>
    <w:bookmarkEnd w:id="3"/>
    <w:p w14:paraId="0BEB59DC" w14:textId="77777777" w:rsidR="0092437E" w:rsidRPr="00437296" w:rsidRDefault="0092437E" w:rsidP="009819A2">
      <w:pPr>
        <w:jc w:val="center"/>
        <w:rPr>
          <w:b/>
          <w:sz w:val="36"/>
          <w:szCs w:val="36"/>
        </w:rPr>
      </w:pPr>
    </w:p>
    <w:p w14:paraId="573A57CD" w14:textId="11CD0F67" w:rsidR="00A811DA" w:rsidRPr="00437296" w:rsidRDefault="009819A2" w:rsidP="00280472">
      <w:pPr>
        <w:jc w:val="center"/>
        <w:rPr>
          <w:rFonts w:ascii="Times New Roman" w:hAnsi="Times New Roman" w:cs="Times New Roman"/>
          <w:sz w:val="28"/>
          <w:szCs w:val="28"/>
        </w:rPr>
      </w:pPr>
      <w:r w:rsidRPr="00437296">
        <w:rPr>
          <w:b/>
          <w:sz w:val="36"/>
          <w:szCs w:val="36"/>
        </w:rPr>
        <w:t xml:space="preserve"> </w:t>
      </w:r>
      <w:bookmarkStart w:id="4" w:name="_Hlk80116768"/>
    </w:p>
    <w:bookmarkEnd w:id="4"/>
    <w:p w14:paraId="47EA9BEF" w14:textId="77777777" w:rsidR="006A76B4" w:rsidRPr="00437296" w:rsidRDefault="006A76B4" w:rsidP="00CE45D8">
      <w:pPr>
        <w:jc w:val="center"/>
        <w:rPr>
          <w:rFonts w:ascii="Times New Roman" w:hAnsi="Times New Roman" w:cs="Times New Roman"/>
          <w:b/>
          <w:sz w:val="32"/>
          <w:szCs w:val="32"/>
        </w:rPr>
      </w:pPr>
    </w:p>
    <w:p w14:paraId="5CAE65CB" w14:textId="0E6CF446" w:rsidR="00CE45D8" w:rsidRPr="00437296" w:rsidRDefault="00CE45D8" w:rsidP="00CE45D8">
      <w:pPr>
        <w:jc w:val="center"/>
        <w:rPr>
          <w:rFonts w:ascii="Times New Roman" w:hAnsi="Times New Roman" w:cs="Times New Roman"/>
          <w:b/>
          <w:sz w:val="32"/>
          <w:szCs w:val="32"/>
        </w:rPr>
      </w:pPr>
      <w:r w:rsidRPr="00437296">
        <w:rPr>
          <w:rFonts w:ascii="Times New Roman" w:hAnsi="Times New Roman" w:cs="Times New Roman"/>
          <w:b/>
          <w:sz w:val="32"/>
          <w:szCs w:val="32"/>
        </w:rPr>
        <w:t xml:space="preserve">Capitolul </w:t>
      </w:r>
      <w:r w:rsidR="009819A2" w:rsidRPr="00437296">
        <w:rPr>
          <w:rFonts w:ascii="Times New Roman" w:hAnsi="Times New Roman" w:cs="Times New Roman"/>
          <w:b/>
          <w:sz w:val="32"/>
          <w:szCs w:val="32"/>
        </w:rPr>
        <w:t>4</w:t>
      </w:r>
      <w:r w:rsidRPr="00437296">
        <w:rPr>
          <w:rFonts w:ascii="Times New Roman" w:hAnsi="Times New Roman" w:cs="Times New Roman"/>
          <w:b/>
          <w:sz w:val="32"/>
          <w:szCs w:val="32"/>
        </w:rPr>
        <w:t xml:space="preserve"> - DREPTURI SI OBLIGATII</w:t>
      </w:r>
      <w:r w:rsidR="0004225B" w:rsidRPr="00437296">
        <w:rPr>
          <w:rFonts w:ascii="Times New Roman" w:hAnsi="Times New Roman" w:cs="Times New Roman"/>
          <w:b/>
          <w:sz w:val="32"/>
          <w:szCs w:val="32"/>
        </w:rPr>
        <w:t xml:space="preserve"> </w:t>
      </w:r>
    </w:p>
    <w:p w14:paraId="2984002D" w14:textId="77777777" w:rsidR="00CE45D8" w:rsidRPr="00437296" w:rsidRDefault="00CE45D8" w:rsidP="00CE45D8">
      <w:pPr>
        <w:jc w:val="center"/>
        <w:rPr>
          <w:rFonts w:ascii="Times New Roman" w:hAnsi="Times New Roman" w:cs="Times New Roman"/>
          <w:b/>
          <w:sz w:val="36"/>
          <w:szCs w:val="36"/>
        </w:rPr>
      </w:pPr>
    </w:p>
    <w:p w14:paraId="4807999C" w14:textId="77777777" w:rsidR="00CE45D8" w:rsidRPr="00437296" w:rsidRDefault="0004225B" w:rsidP="00D9076B">
      <w:pPr>
        <w:jc w:val="center"/>
        <w:rPr>
          <w:rFonts w:ascii="Times New Roman" w:hAnsi="Times New Roman" w:cs="Times New Roman"/>
          <w:sz w:val="32"/>
          <w:szCs w:val="32"/>
        </w:rPr>
      </w:pPr>
      <w:r w:rsidRPr="00437296">
        <w:rPr>
          <w:rFonts w:ascii="Times New Roman" w:hAnsi="Times New Roman" w:cs="Times New Roman"/>
          <w:sz w:val="32"/>
          <w:szCs w:val="32"/>
        </w:rPr>
        <w:t xml:space="preserve">A. </w:t>
      </w:r>
      <w:r w:rsidR="00CE45D8" w:rsidRPr="00437296">
        <w:rPr>
          <w:rFonts w:ascii="Times New Roman" w:hAnsi="Times New Roman" w:cs="Times New Roman"/>
          <w:sz w:val="32"/>
          <w:szCs w:val="32"/>
        </w:rPr>
        <w:t xml:space="preserve">Drepturile si </w:t>
      </w:r>
      <w:proofErr w:type="spellStart"/>
      <w:r w:rsidR="00CE45D8" w:rsidRPr="00437296">
        <w:rPr>
          <w:rFonts w:ascii="Times New Roman" w:hAnsi="Times New Roman" w:cs="Times New Roman"/>
          <w:sz w:val="32"/>
          <w:szCs w:val="32"/>
        </w:rPr>
        <w:t>obligaţiile</w:t>
      </w:r>
      <w:proofErr w:type="spellEnd"/>
      <w:r w:rsidR="00CE45D8" w:rsidRPr="00437296">
        <w:rPr>
          <w:rFonts w:ascii="Times New Roman" w:hAnsi="Times New Roman" w:cs="Times New Roman"/>
          <w:sz w:val="32"/>
          <w:szCs w:val="32"/>
        </w:rPr>
        <w:t xml:space="preserve"> operator</w:t>
      </w:r>
      <w:r w:rsidR="00E369F6" w:rsidRPr="00437296">
        <w:rPr>
          <w:rFonts w:ascii="Times New Roman" w:hAnsi="Times New Roman" w:cs="Times New Roman"/>
          <w:sz w:val="32"/>
          <w:szCs w:val="32"/>
        </w:rPr>
        <w:t>ilor serviciului de deszăpezire</w:t>
      </w:r>
    </w:p>
    <w:p w14:paraId="669CD8A6" w14:textId="77777777" w:rsidR="00D9076B" w:rsidRPr="00437296" w:rsidRDefault="00D9076B" w:rsidP="006370A1">
      <w:pPr>
        <w:rPr>
          <w:rFonts w:ascii="Times New Roman" w:hAnsi="Times New Roman" w:cs="Times New Roman"/>
          <w:sz w:val="36"/>
          <w:szCs w:val="36"/>
        </w:rPr>
      </w:pPr>
    </w:p>
    <w:p w14:paraId="2A30567C" w14:textId="64B2C6A4" w:rsidR="001373B5" w:rsidRPr="00437296" w:rsidRDefault="00A811DA" w:rsidP="00A805FA">
      <w:pPr>
        <w:jc w:val="both"/>
        <w:rPr>
          <w:rFonts w:ascii="Times New Roman" w:hAnsi="Times New Roman" w:cs="Times New Roman"/>
          <w:b/>
          <w:bCs/>
          <w:i/>
          <w:iCs/>
          <w:sz w:val="28"/>
          <w:szCs w:val="28"/>
        </w:rPr>
      </w:pPr>
      <w:r w:rsidRPr="00437296">
        <w:rPr>
          <w:rFonts w:ascii="Times New Roman" w:hAnsi="Times New Roman" w:cs="Times New Roman"/>
          <w:b/>
          <w:bCs/>
          <w:i/>
          <w:iCs/>
          <w:sz w:val="28"/>
          <w:szCs w:val="28"/>
        </w:rPr>
        <w:t>4</w:t>
      </w:r>
      <w:r w:rsidR="00C14C1C" w:rsidRPr="00437296">
        <w:rPr>
          <w:rFonts w:ascii="Times New Roman" w:hAnsi="Times New Roman" w:cs="Times New Roman"/>
          <w:b/>
          <w:bCs/>
          <w:i/>
          <w:iCs/>
          <w:sz w:val="28"/>
          <w:szCs w:val="28"/>
        </w:rPr>
        <w:t xml:space="preserve">.1 </w:t>
      </w:r>
      <w:r w:rsidR="001373B5" w:rsidRPr="00437296">
        <w:rPr>
          <w:rFonts w:ascii="Times New Roman" w:hAnsi="Times New Roman" w:cs="Times New Roman"/>
          <w:b/>
          <w:bCs/>
          <w:i/>
          <w:iCs/>
          <w:sz w:val="28"/>
          <w:szCs w:val="28"/>
        </w:rPr>
        <w:t xml:space="preserve">Operatorii </w:t>
      </w:r>
      <w:proofErr w:type="spellStart"/>
      <w:r w:rsidR="001373B5" w:rsidRPr="00437296">
        <w:rPr>
          <w:rFonts w:ascii="Times New Roman" w:hAnsi="Times New Roman" w:cs="Times New Roman"/>
          <w:b/>
          <w:bCs/>
          <w:i/>
          <w:iCs/>
          <w:sz w:val="28"/>
          <w:szCs w:val="28"/>
        </w:rPr>
        <w:t>Servicului</w:t>
      </w:r>
      <w:proofErr w:type="spellEnd"/>
      <w:r w:rsidR="001373B5" w:rsidRPr="00437296">
        <w:rPr>
          <w:rFonts w:ascii="Times New Roman" w:hAnsi="Times New Roman" w:cs="Times New Roman"/>
          <w:b/>
          <w:bCs/>
          <w:i/>
          <w:iCs/>
          <w:sz w:val="28"/>
          <w:szCs w:val="28"/>
        </w:rPr>
        <w:t xml:space="preserve"> au </w:t>
      </w:r>
      <w:proofErr w:type="spellStart"/>
      <w:r w:rsidR="001373B5" w:rsidRPr="00437296">
        <w:rPr>
          <w:rFonts w:ascii="Times New Roman" w:hAnsi="Times New Roman" w:cs="Times New Roman"/>
          <w:b/>
          <w:bCs/>
          <w:i/>
          <w:iCs/>
          <w:sz w:val="28"/>
          <w:szCs w:val="28"/>
        </w:rPr>
        <w:t>urmatoarele</w:t>
      </w:r>
      <w:proofErr w:type="spellEnd"/>
      <w:r w:rsidR="001373B5" w:rsidRPr="00437296">
        <w:rPr>
          <w:rFonts w:ascii="Times New Roman" w:hAnsi="Times New Roman" w:cs="Times New Roman"/>
          <w:b/>
          <w:bCs/>
          <w:i/>
          <w:iCs/>
          <w:sz w:val="28"/>
          <w:szCs w:val="28"/>
        </w:rPr>
        <w:t xml:space="preserve"> drepturi:</w:t>
      </w:r>
    </w:p>
    <w:p w14:paraId="397B7724" w14:textId="77777777" w:rsidR="00C44179" w:rsidRPr="00437296" w:rsidRDefault="00C44179" w:rsidP="00A805FA">
      <w:pPr>
        <w:jc w:val="both"/>
        <w:rPr>
          <w:rFonts w:ascii="Times New Roman" w:hAnsi="Times New Roman" w:cs="Times New Roman"/>
          <w:b/>
          <w:bCs/>
          <w:i/>
          <w:iCs/>
          <w:sz w:val="28"/>
          <w:szCs w:val="28"/>
        </w:rPr>
      </w:pPr>
    </w:p>
    <w:p w14:paraId="1B72A865" w14:textId="7559C7A0" w:rsidR="001373B5" w:rsidRPr="00437296" w:rsidRDefault="001373B5" w:rsidP="00EC1450">
      <w:pPr>
        <w:pStyle w:val="ListParagraph"/>
        <w:numPr>
          <w:ilvl w:val="0"/>
          <w:numId w:val="24"/>
        </w:numPr>
        <w:jc w:val="both"/>
        <w:rPr>
          <w:rFonts w:ascii="Times New Roman" w:hAnsi="Times New Roman" w:cs="Times New Roman"/>
          <w:sz w:val="28"/>
          <w:szCs w:val="28"/>
        </w:rPr>
      </w:pPr>
      <w:r w:rsidRPr="00437296">
        <w:rPr>
          <w:rFonts w:ascii="Times New Roman" w:hAnsi="Times New Roman" w:cs="Times New Roman"/>
          <w:sz w:val="28"/>
          <w:szCs w:val="28"/>
        </w:rPr>
        <w:t xml:space="preserve">sa </w:t>
      </w:r>
      <w:proofErr w:type="spellStart"/>
      <w:r w:rsidRPr="00437296">
        <w:rPr>
          <w:rFonts w:ascii="Times New Roman" w:hAnsi="Times New Roman" w:cs="Times New Roman"/>
          <w:sz w:val="28"/>
          <w:szCs w:val="28"/>
        </w:rPr>
        <w:t>incaseze</w:t>
      </w:r>
      <w:proofErr w:type="spellEnd"/>
      <w:r w:rsidRPr="00437296">
        <w:rPr>
          <w:rFonts w:ascii="Times New Roman" w:hAnsi="Times New Roman" w:cs="Times New Roman"/>
          <w:sz w:val="28"/>
          <w:szCs w:val="28"/>
        </w:rPr>
        <w:t xml:space="preserve"> contraval</w:t>
      </w:r>
      <w:r w:rsidR="00FD3E9B" w:rsidRPr="00437296">
        <w:rPr>
          <w:rFonts w:ascii="Times New Roman" w:hAnsi="Times New Roman" w:cs="Times New Roman"/>
          <w:sz w:val="28"/>
          <w:szCs w:val="28"/>
        </w:rPr>
        <w:t>oarea serviciului de deszăpezire</w:t>
      </w:r>
      <w:r w:rsidRPr="00437296">
        <w:rPr>
          <w:rFonts w:ascii="Times New Roman" w:hAnsi="Times New Roman" w:cs="Times New Roman"/>
          <w:sz w:val="28"/>
          <w:szCs w:val="28"/>
        </w:rPr>
        <w:t xml:space="preserve"> prestat/contractat, </w:t>
      </w:r>
      <w:proofErr w:type="spellStart"/>
      <w:r w:rsidRPr="00437296">
        <w:rPr>
          <w:rFonts w:ascii="Times New Roman" w:hAnsi="Times New Roman" w:cs="Times New Roman"/>
          <w:sz w:val="28"/>
          <w:szCs w:val="28"/>
        </w:rPr>
        <w:t>corespunzator</w:t>
      </w:r>
      <w:proofErr w:type="spellEnd"/>
      <w:r w:rsidRPr="00437296">
        <w:rPr>
          <w:rFonts w:ascii="Times New Roman" w:hAnsi="Times New Roman" w:cs="Times New Roman"/>
          <w:sz w:val="28"/>
          <w:szCs w:val="28"/>
        </w:rPr>
        <w:t xml:space="preserve"> tarifului aprobat de </w:t>
      </w:r>
      <w:proofErr w:type="spellStart"/>
      <w:r w:rsidRPr="00437296">
        <w:rPr>
          <w:rFonts w:ascii="Times New Roman" w:hAnsi="Times New Roman" w:cs="Times New Roman"/>
          <w:sz w:val="28"/>
          <w:szCs w:val="28"/>
        </w:rPr>
        <w:t>autoritatile</w:t>
      </w:r>
      <w:proofErr w:type="spellEnd"/>
      <w:r w:rsidR="00D9076B" w:rsidRPr="00437296">
        <w:rPr>
          <w:rFonts w:ascii="Times New Roman" w:hAnsi="Times New Roman" w:cs="Times New Roman"/>
          <w:sz w:val="28"/>
          <w:szCs w:val="28"/>
        </w:rPr>
        <w:t xml:space="preserve"> </w:t>
      </w:r>
      <w:proofErr w:type="spellStart"/>
      <w:r w:rsidR="00D9076B" w:rsidRPr="00437296">
        <w:rPr>
          <w:rFonts w:ascii="Times New Roman" w:hAnsi="Times New Roman" w:cs="Times New Roman"/>
          <w:sz w:val="28"/>
          <w:szCs w:val="28"/>
        </w:rPr>
        <w:t>administratiei</w:t>
      </w:r>
      <w:proofErr w:type="spellEnd"/>
      <w:r w:rsidR="00D9076B" w:rsidRPr="00437296">
        <w:rPr>
          <w:rFonts w:ascii="Times New Roman" w:hAnsi="Times New Roman" w:cs="Times New Roman"/>
          <w:sz w:val="28"/>
          <w:szCs w:val="28"/>
        </w:rPr>
        <w:t xml:space="preserve"> publice locale</w:t>
      </w:r>
      <w:r w:rsidRPr="00437296">
        <w:rPr>
          <w:rFonts w:ascii="Times New Roman" w:hAnsi="Times New Roman" w:cs="Times New Roman"/>
          <w:sz w:val="28"/>
          <w:szCs w:val="28"/>
        </w:rPr>
        <w:t>, determinat in conformitate cu normele metodologice elaborate si aprobate de ANRSC;</w:t>
      </w:r>
    </w:p>
    <w:p w14:paraId="18B2D9E6" w14:textId="4B44E8DC" w:rsidR="001373B5" w:rsidRPr="00437296" w:rsidRDefault="001373B5" w:rsidP="00EC1450">
      <w:pPr>
        <w:pStyle w:val="ListParagraph"/>
        <w:numPr>
          <w:ilvl w:val="0"/>
          <w:numId w:val="24"/>
        </w:numPr>
        <w:jc w:val="both"/>
        <w:rPr>
          <w:rFonts w:ascii="Times New Roman" w:hAnsi="Times New Roman" w:cs="Times New Roman"/>
          <w:sz w:val="28"/>
          <w:szCs w:val="28"/>
        </w:rPr>
      </w:pPr>
      <w:r w:rsidRPr="00437296">
        <w:rPr>
          <w:rFonts w:ascii="Times New Roman" w:hAnsi="Times New Roman" w:cs="Times New Roman"/>
          <w:sz w:val="28"/>
          <w:szCs w:val="28"/>
        </w:rPr>
        <w:t>sa asigure echilibrul contractual pe durata cont</w:t>
      </w:r>
      <w:r w:rsidR="00FD3E9B" w:rsidRPr="00437296">
        <w:rPr>
          <w:rFonts w:ascii="Times New Roman" w:hAnsi="Times New Roman" w:cs="Times New Roman"/>
          <w:sz w:val="28"/>
          <w:szCs w:val="28"/>
        </w:rPr>
        <w:t xml:space="preserve">ractului </w:t>
      </w:r>
      <w:r w:rsidRPr="00437296">
        <w:rPr>
          <w:rFonts w:ascii="Times New Roman" w:hAnsi="Times New Roman" w:cs="Times New Roman"/>
          <w:sz w:val="28"/>
          <w:szCs w:val="28"/>
        </w:rPr>
        <w:t>;</w:t>
      </w:r>
    </w:p>
    <w:p w14:paraId="74B04EE1" w14:textId="2D1A7D29" w:rsidR="001373B5" w:rsidRPr="00437296" w:rsidRDefault="001373B5" w:rsidP="00EC1450">
      <w:pPr>
        <w:pStyle w:val="ListParagraph"/>
        <w:numPr>
          <w:ilvl w:val="0"/>
          <w:numId w:val="24"/>
        </w:numPr>
        <w:jc w:val="both"/>
        <w:rPr>
          <w:rFonts w:ascii="Times New Roman" w:hAnsi="Times New Roman" w:cs="Times New Roman"/>
          <w:sz w:val="28"/>
          <w:szCs w:val="28"/>
        </w:rPr>
      </w:pPr>
      <w:r w:rsidRPr="00437296">
        <w:rPr>
          <w:rFonts w:ascii="Times New Roman" w:hAnsi="Times New Roman" w:cs="Times New Roman"/>
          <w:sz w:val="28"/>
          <w:szCs w:val="28"/>
        </w:rPr>
        <w:t xml:space="preserve">sa </w:t>
      </w:r>
      <w:proofErr w:type="spellStart"/>
      <w:r w:rsidRPr="00437296">
        <w:rPr>
          <w:rFonts w:ascii="Times New Roman" w:hAnsi="Times New Roman" w:cs="Times New Roman"/>
          <w:sz w:val="28"/>
          <w:szCs w:val="28"/>
        </w:rPr>
        <w:t>aiba</w:t>
      </w:r>
      <w:proofErr w:type="spellEnd"/>
      <w:r w:rsidRPr="00437296">
        <w:rPr>
          <w:rFonts w:ascii="Times New Roman" w:hAnsi="Times New Roman" w:cs="Times New Roman"/>
          <w:sz w:val="28"/>
          <w:szCs w:val="28"/>
        </w:rPr>
        <w:t xml:space="preserve"> exclusiv</w:t>
      </w:r>
      <w:r w:rsidR="00FD3E9B" w:rsidRPr="00437296">
        <w:rPr>
          <w:rFonts w:ascii="Times New Roman" w:hAnsi="Times New Roman" w:cs="Times New Roman"/>
          <w:sz w:val="28"/>
          <w:szCs w:val="28"/>
        </w:rPr>
        <w:t xml:space="preserve">itatea </w:t>
      </w:r>
      <w:proofErr w:type="spellStart"/>
      <w:r w:rsidR="00FD3E9B" w:rsidRPr="00437296">
        <w:rPr>
          <w:rFonts w:ascii="Times New Roman" w:hAnsi="Times New Roman" w:cs="Times New Roman"/>
          <w:sz w:val="28"/>
          <w:szCs w:val="28"/>
        </w:rPr>
        <w:t>prestarii</w:t>
      </w:r>
      <w:proofErr w:type="spellEnd"/>
      <w:r w:rsidR="00FD3E9B" w:rsidRPr="00437296">
        <w:rPr>
          <w:rFonts w:ascii="Times New Roman" w:hAnsi="Times New Roman" w:cs="Times New Roman"/>
          <w:sz w:val="28"/>
          <w:szCs w:val="28"/>
        </w:rPr>
        <w:t xml:space="preserve"> Serviciului pe </w:t>
      </w:r>
      <w:r w:rsidRPr="00437296">
        <w:rPr>
          <w:rFonts w:ascii="Times New Roman" w:hAnsi="Times New Roman" w:cs="Times New Roman"/>
          <w:sz w:val="28"/>
          <w:szCs w:val="28"/>
        </w:rPr>
        <w:t xml:space="preserve"> ra</w:t>
      </w:r>
      <w:r w:rsidR="00FD3E9B" w:rsidRPr="00437296">
        <w:rPr>
          <w:rFonts w:ascii="Times New Roman" w:hAnsi="Times New Roman" w:cs="Times New Roman"/>
          <w:sz w:val="28"/>
          <w:szCs w:val="28"/>
        </w:rPr>
        <w:t xml:space="preserve">za </w:t>
      </w:r>
      <w:proofErr w:type="spellStart"/>
      <w:r w:rsidR="00FD3E9B" w:rsidRPr="00437296">
        <w:rPr>
          <w:rFonts w:ascii="Times New Roman" w:hAnsi="Times New Roman" w:cs="Times New Roman"/>
          <w:sz w:val="28"/>
          <w:szCs w:val="28"/>
        </w:rPr>
        <w:t>unităţii</w:t>
      </w:r>
      <w:proofErr w:type="spellEnd"/>
      <w:r w:rsidR="00FD3E9B" w:rsidRPr="00437296">
        <w:rPr>
          <w:rFonts w:ascii="Times New Roman" w:hAnsi="Times New Roman" w:cs="Times New Roman"/>
          <w:sz w:val="28"/>
          <w:szCs w:val="28"/>
        </w:rPr>
        <w:t xml:space="preserve"> </w:t>
      </w:r>
      <w:r w:rsidRPr="00437296">
        <w:rPr>
          <w:rFonts w:ascii="Times New Roman" w:hAnsi="Times New Roman" w:cs="Times New Roman"/>
          <w:sz w:val="28"/>
          <w:szCs w:val="28"/>
        </w:rPr>
        <w:t>administrativ-teritoriale;</w:t>
      </w:r>
    </w:p>
    <w:p w14:paraId="2ACF08C6" w14:textId="4E82B3BE" w:rsidR="001373B5" w:rsidRPr="00437296" w:rsidRDefault="001373B5" w:rsidP="00EC1450">
      <w:pPr>
        <w:pStyle w:val="ListParagraph"/>
        <w:numPr>
          <w:ilvl w:val="0"/>
          <w:numId w:val="24"/>
        </w:numPr>
        <w:jc w:val="both"/>
        <w:rPr>
          <w:rFonts w:ascii="Times New Roman" w:hAnsi="Times New Roman" w:cs="Times New Roman"/>
          <w:sz w:val="28"/>
          <w:szCs w:val="28"/>
        </w:rPr>
      </w:pPr>
      <w:r w:rsidRPr="00437296">
        <w:rPr>
          <w:rFonts w:ascii="Times New Roman" w:hAnsi="Times New Roman" w:cs="Times New Roman"/>
          <w:sz w:val="28"/>
          <w:szCs w:val="28"/>
        </w:rPr>
        <w:t xml:space="preserve">sa aplice la facturare tarifele aprobate de </w:t>
      </w:r>
      <w:proofErr w:type="spellStart"/>
      <w:r w:rsidRPr="00437296">
        <w:rPr>
          <w:rFonts w:ascii="Times New Roman" w:hAnsi="Times New Roman" w:cs="Times New Roman"/>
          <w:sz w:val="28"/>
          <w:szCs w:val="28"/>
        </w:rPr>
        <w:t>autoritatile</w:t>
      </w:r>
      <w:proofErr w:type="spellEnd"/>
      <w:r w:rsidRPr="00437296">
        <w:rPr>
          <w:rFonts w:ascii="Times New Roman" w:hAnsi="Times New Roman" w:cs="Times New Roman"/>
          <w:sz w:val="28"/>
          <w:szCs w:val="28"/>
        </w:rPr>
        <w:t xml:space="preserve"> </w:t>
      </w:r>
      <w:proofErr w:type="spellStart"/>
      <w:r w:rsidRPr="00437296">
        <w:rPr>
          <w:rFonts w:ascii="Times New Roman" w:hAnsi="Times New Roman" w:cs="Times New Roman"/>
          <w:sz w:val="28"/>
          <w:szCs w:val="28"/>
        </w:rPr>
        <w:t>administr</w:t>
      </w:r>
      <w:r w:rsidR="00D9076B" w:rsidRPr="00437296">
        <w:rPr>
          <w:rFonts w:ascii="Times New Roman" w:hAnsi="Times New Roman" w:cs="Times New Roman"/>
          <w:sz w:val="28"/>
          <w:szCs w:val="28"/>
        </w:rPr>
        <w:t>aţiei</w:t>
      </w:r>
      <w:proofErr w:type="spellEnd"/>
      <w:r w:rsidR="00D9076B" w:rsidRPr="00437296">
        <w:rPr>
          <w:rFonts w:ascii="Times New Roman" w:hAnsi="Times New Roman" w:cs="Times New Roman"/>
          <w:sz w:val="28"/>
          <w:szCs w:val="28"/>
        </w:rPr>
        <w:t xml:space="preserve"> publice locale</w:t>
      </w:r>
      <w:r w:rsidRPr="00437296">
        <w:rPr>
          <w:rFonts w:ascii="Times New Roman" w:hAnsi="Times New Roman" w:cs="Times New Roman"/>
          <w:sz w:val="28"/>
          <w:szCs w:val="28"/>
        </w:rPr>
        <w:t>;</w:t>
      </w:r>
    </w:p>
    <w:p w14:paraId="6390514B" w14:textId="1BED3B8F" w:rsidR="001373B5" w:rsidRPr="00437296" w:rsidRDefault="001373B5" w:rsidP="00EC1450">
      <w:pPr>
        <w:pStyle w:val="ListParagraph"/>
        <w:numPr>
          <w:ilvl w:val="0"/>
          <w:numId w:val="24"/>
        </w:numPr>
        <w:jc w:val="both"/>
        <w:rPr>
          <w:rFonts w:ascii="Times New Roman" w:hAnsi="Times New Roman" w:cs="Times New Roman"/>
          <w:sz w:val="28"/>
          <w:szCs w:val="28"/>
        </w:rPr>
      </w:pPr>
      <w:r w:rsidRPr="00437296">
        <w:rPr>
          <w:rFonts w:ascii="Times New Roman" w:hAnsi="Times New Roman" w:cs="Times New Roman"/>
          <w:sz w:val="28"/>
          <w:szCs w:val="28"/>
        </w:rPr>
        <w:t xml:space="preserve">sa limiteze prestarea Serviciului, </w:t>
      </w:r>
      <w:proofErr w:type="spellStart"/>
      <w:r w:rsidRPr="00437296">
        <w:rPr>
          <w:rFonts w:ascii="Times New Roman" w:hAnsi="Times New Roman" w:cs="Times New Roman"/>
          <w:sz w:val="28"/>
          <w:szCs w:val="28"/>
        </w:rPr>
        <w:t>fara</w:t>
      </w:r>
      <w:proofErr w:type="spellEnd"/>
      <w:r w:rsidRPr="00437296">
        <w:rPr>
          <w:rFonts w:ascii="Times New Roman" w:hAnsi="Times New Roman" w:cs="Times New Roman"/>
          <w:sz w:val="28"/>
          <w:szCs w:val="28"/>
        </w:rPr>
        <w:t xml:space="preserve"> plata vreunei </w:t>
      </w:r>
      <w:proofErr w:type="spellStart"/>
      <w:r w:rsidRPr="00437296">
        <w:rPr>
          <w:rFonts w:ascii="Times New Roman" w:hAnsi="Times New Roman" w:cs="Times New Roman"/>
          <w:sz w:val="28"/>
          <w:szCs w:val="28"/>
        </w:rPr>
        <w:t>penalizari</w:t>
      </w:r>
      <w:proofErr w:type="spellEnd"/>
      <w:r w:rsidRPr="00437296">
        <w:rPr>
          <w:rFonts w:ascii="Times New Roman" w:hAnsi="Times New Roman" w:cs="Times New Roman"/>
          <w:sz w:val="28"/>
          <w:szCs w:val="28"/>
        </w:rPr>
        <w:t xml:space="preserve">, cu un preaviz de 5 zile </w:t>
      </w:r>
      <w:proofErr w:type="spellStart"/>
      <w:r w:rsidRPr="00437296">
        <w:rPr>
          <w:rFonts w:ascii="Times New Roman" w:hAnsi="Times New Roman" w:cs="Times New Roman"/>
          <w:sz w:val="28"/>
          <w:szCs w:val="28"/>
        </w:rPr>
        <w:t>lucratoare</w:t>
      </w:r>
      <w:proofErr w:type="spellEnd"/>
      <w:r w:rsidRPr="00437296">
        <w:rPr>
          <w:rFonts w:ascii="Times New Roman" w:hAnsi="Times New Roman" w:cs="Times New Roman"/>
          <w:sz w:val="28"/>
          <w:szCs w:val="28"/>
        </w:rPr>
        <w:t xml:space="preserve">, daca sumele datorate nu au fost achitate </w:t>
      </w:r>
      <w:proofErr w:type="spellStart"/>
      <w:r w:rsidRPr="00437296">
        <w:rPr>
          <w:rFonts w:ascii="Times New Roman" w:hAnsi="Times New Roman" w:cs="Times New Roman"/>
          <w:sz w:val="28"/>
          <w:szCs w:val="28"/>
        </w:rPr>
        <w:t>dupa</w:t>
      </w:r>
      <w:proofErr w:type="spellEnd"/>
      <w:r w:rsidRPr="00437296">
        <w:rPr>
          <w:rFonts w:ascii="Times New Roman" w:hAnsi="Times New Roman" w:cs="Times New Roman"/>
          <w:sz w:val="28"/>
          <w:szCs w:val="28"/>
        </w:rPr>
        <w:t xml:space="preserve"> </w:t>
      </w:r>
      <w:r w:rsidR="00F822FF" w:rsidRPr="00437296">
        <w:rPr>
          <w:rFonts w:ascii="Times New Roman" w:hAnsi="Times New Roman" w:cs="Times New Roman"/>
          <w:sz w:val="28"/>
          <w:szCs w:val="28"/>
        </w:rPr>
        <w:t>termenul legal de plată</w:t>
      </w:r>
      <w:r w:rsidRPr="00437296">
        <w:rPr>
          <w:rFonts w:ascii="Times New Roman" w:hAnsi="Times New Roman" w:cs="Times New Roman"/>
          <w:sz w:val="28"/>
          <w:szCs w:val="28"/>
        </w:rPr>
        <w:t xml:space="preserve"> de la </w:t>
      </w:r>
      <w:r w:rsidR="00F822FF" w:rsidRPr="00437296">
        <w:rPr>
          <w:rFonts w:ascii="Times New Roman" w:hAnsi="Times New Roman" w:cs="Times New Roman"/>
          <w:sz w:val="28"/>
          <w:szCs w:val="28"/>
        </w:rPr>
        <w:t>înregistrarea facturii în contabilitate</w:t>
      </w:r>
      <w:r w:rsidRPr="00437296">
        <w:rPr>
          <w:rFonts w:ascii="Times New Roman" w:hAnsi="Times New Roman" w:cs="Times New Roman"/>
          <w:sz w:val="28"/>
          <w:szCs w:val="28"/>
        </w:rPr>
        <w:t>;</w:t>
      </w:r>
      <w:r w:rsidR="003937AB" w:rsidRPr="00437296">
        <w:rPr>
          <w:rFonts w:ascii="Times New Roman" w:hAnsi="Times New Roman" w:cs="Times New Roman"/>
          <w:sz w:val="28"/>
          <w:szCs w:val="28"/>
        </w:rPr>
        <w:t xml:space="preserve"> factura se va emite numai </w:t>
      </w:r>
      <w:proofErr w:type="spellStart"/>
      <w:r w:rsidR="003937AB" w:rsidRPr="00437296">
        <w:rPr>
          <w:rFonts w:ascii="Times New Roman" w:hAnsi="Times New Roman" w:cs="Times New Roman"/>
          <w:sz w:val="28"/>
          <w:szCs w:val="28"/>
        </w:rPr>
        <w:t>dupa</w:t>
      </w:r>
      <w:proofErr w:type="spellEnd"/>
      <w:r w:rsidR="003937AB" w:rsidRPr="00437296">
        <w:rPr>
          <w:rFonts w:ascii="Times New Roman" w:hAnsi="Times New Roman" w:cs="Times New Roman"/>
          <w:sz w:val="28"/>
          <w:szCs w:val="28"/>
        </w:rPr>
        <w:t xml:space="preserve"> recepția serviciilor de salubrizare și acceptarea situațiilor de plată de către Autoritatea Contractantă;</w:t>
      </w:r>
    </w:p>
    <w:p w14:paraId="328BA162" w14:textId="64C87786" w:rsidR="001373B5" w:rsidRPr="00437296" w:rsidRDefault="001373B5" w:rsidP="00EC1450">
      <w:pPr>
        <w:pStyle w:val="ListParagraph"/>
        <w:numPr>
          <w:ilvl w:val="0"/>
          <w:numId w:val="24"/>
        </w:numPr>
        <w:jc w:val="both"/>
        <w:rPr>
          <w:rFonts w:ascii="Times New Roman" w:hAnsi="Times New Roman" w:cs="Times New Roman"/>
          <w:sz w:val="28"/>
          <w:szCs w:val="28"/>
        </w:rPr>
      </w:pPr>
      <w:r w:rsidRPr="00437296">
        <w:rPr>
          <w:rFonts w:ascii="Times New Roman" w:hAnsi="Times New Roman" w:cs="Times New Roman"/>
          <w:sz w:val="28"/>
          <w:szCs w:val="28"/>
        </w:rPr>
        <w:t xml:space="preserve">sa solicite recuperarea debitelor in </w:t>
      </w:r>
      <w:proofErr w:type="spellStart"/>
      <w:r w:rsidRPr="00437296">
        <w:rPr>
          <w:rFonts w:ascii="Times New Roman" w:hAnsi="Times New Roman" w:cs="Times New Roman"/>
          <w:sz w:val="28"/>
          <w:szCs w:val="28"/>
        </w:rPr>
        <w:t>instanta</w:t>
      </w:r>
      <w:proofErr w:type="spellEnd"/>
      <w:r w:rsidRPr="00437296">
        <w:rPr>
          <w:rFonts w:ascii="Times New Roman" w:hAnsi="Times New Roman" w:cs="Times New Roman"/>
          <w:sz w:val="28"/>
          <w:szCs w:val="28"/>
        </w:rPr>
        <w:t>.</w:t>
      </w:r>
    </w:p>
    <w:p w14:paraId="1017CDBC" w14:textId="77777777" w:rsidR="00F22443" w:rsidRPr="00437296" w:rsidRDefault="00F22443" w:rsidP="00A805FA">
      <w:pPr>
        <w:jc w:val="both"/>
        <w:rPr>
          <w:rFonts w:ascii="Times New Roman" w:hAnsi="Times New Roman" w:cs="Times New Roman"/>
          <w:sz w:val="28"/>
          <w:szCs w:val="28"/>
        </w:rPr>
      </w:pPr>
    </w:p>
    <w:p w14:paraId="31BAFF19" w14:textId="225B191E" w:rsidR="001373B5" w:rsidRPr="00437296" w:rsidRDefault="00A811DA" w:rsidP="00A805FA">
      <w:pPr>
        <w:jc w:val="both"/>
        <w:rPr>
          <w:rFonts w:ascii="Times New Roman" w:hAnsi="Times New Roman" w:cs="Times New Roman"/>
          <w:b/>
          <w:i/>
          <w:iCs/>
          <w:sz w:val="28"/>
          <w:szCs w:val="28"/>
        </w:rPr>
      </w:pPr>
      <w:r w:rsidRPr="00437296">
        <w:rPr>
          <w:rFonts w:ascii="Times New Roman" w:hAnsi="Times New Roman" w:cs="Times New Roman"/>
          <w:b/>
          <w:i/>
          <w:iCs/>
          <w:sz w:val="28"/>
          <w:szCs w:val="28"/>
        </w:rPr>
        <w:t>4</w:t>
      </w:r>
      <w:r w:rsidR="00C14C1C" w:rsidRPr="00437296">
        <w:rPr>
          <w:rFonts w:ascii="Times New Roman" w:hAnsi="Times New Roman" w:cs="Times New Roman"/>
          <w:b/>
          <w:i/>
          <w:iCs/>
          <w:sz w:val="28"/>
          <w:szCs w:val="28"/>
        </w:rPr>
        <w:t xml:space="preserve">.2 </w:t>
      </w:r>
      <w:r w:rsidR="001373B5" w:rsidRPr="00437296">
        <w:rPr>
          <w:rFonts w:ascii="Times New Roman" w:hAnsi="Times New Roman" w:cs="Times New Roman"/>
          <w:b/>
          <w:i/>
          <w:iCs/>
          <w:sz w:val="28"/>
          <w:szCs w:val="28"/>
        </w:rPr>
        <w:t xml:space="preserve">Operatorii Serviciului au </w:t>
      </w:r>
      <w:proofErr w:type="spellStart"/>
      <w:r w:rsidR="001373B5" w:rsidRPr="00437296">
        <w:rPr>
          <w:rFonts w:ascii="Times New Roman" w:hAnsi="Times New Roman" w:cs="Times New Roman"/>
          <w:b/>
          <w:i/>
          <w:iCs/>
          <w:sz w:val="28"/>
          <w:szCs w:val="28"/>
        </w:rPr>
        <w:t>urmatoarele</w:t>
      </w:r>
      <w:proofErr w:type="spellEnd"/>
      <w:r w:rsidR="001373B5" w:rsidRPr="00437296">
        <w:rPr>
          <w:rFonts w:ascii="Times New Roman" w:hAnsi="Times New Roman" w:cs="Times New Roman"/>
          <w:b/>
          <w:i/>
          <w:iCs/>
          <w:sz w:val="28"/>
          <w:szCs w:val="28"/>
        </w:rPr>
        <w:t xml:space="preserve"> </w:t>
      </w:r>
      <w:proofErr w:type="spellStart"/>
      <w:r w:rsidR="001373B5" w:rsidRPr="00437296">
        <w:rPr>
          <w:rFonts w:ascii="Times New Roman" w:hAnsi="Times New Roman" w:cs="Times New Roman"/>
          <w:b/>
          <w:i/>
          <w:iCs/>
          <w:sz w:val="28"/>
          <w:szCs w:val="28"/>
        </w:rPr>
        <w:t>obligatii</w:t>
      </w:r>
      <w:proofErr w:type="spellEnd"/>
      <w:r w:rsidR="001373B5" w:rsidRPr="00437296">
        <w:rPr>
          <w:rFonts w:ascii="Times New Roman" w:hAnsi="Times New Roman" w:cs="Times New Roman"/>
          <w:b/>
          <w:i/>
          <w:iCs/>
          <w:sz w:val="28"/>
          <w:szCs w:val="28"/>
        </w:rPr>
        <w:t>:</w:t>
      </w:r>
    </w:p>
    <w:p w14:paraId="1BDF6858" w14:textId="77777777" w:rsidR="00C44179" w:rsidRPr="00437296" w:rsidRDefault="00C44179" w:rsidP="00A805FA">
      <w:pPr>
        <w:jc w:val="both"/>
        <w:rPr>
          <w:rFonts w:ascii="Times New Roman" w:hAnsi="Times New Roman" w:cs="Times New Roman"/>
          <w:b/>
          <w:i/>
          <w:iCs/>
          <w:sz w:val="28"/>
          <w:szCs w:val="28"/>
          <w:u w:val="single"/>
        </w:rPr>
      </w:pPr>
    </w:p>
    <w:p w14:paraId="6DD93B65" w14:textId="3D876AAC" w:rsidR="001373B5" w:rsidRPr="00437296" w:rsidRDefault="001373B5" w:rsidP="00EC1450">
      <w:pPr>
        <w:pStyle w:val="ListParagraph"/>
        <w:numPr>
          <w:ilvl w:val="0"/>
          <w:numId w:val="22"/>
        </w:numPr>
        <w:jc w:val="both"/>
        <w:rPr>
          <w:rFonts w:ascii="Times New Roman" w:hAnsi="Times New Roman" w:cs="Times New Roman"/>
          <w:sz w:val="28"/>
          <w:szCs w:val="28"/>
        </w:rPr>
      </w:pPr>
      <w:r w:rsidRPr="00437296">
        <w:rPr>
          <w:rFonts w:ascii="Times New Roman" w:hAnsi="Times New Roman" w:cs="Times New Roman"/>
          <w:sz w:val="28"/>
          <w:szCs w:val="28"/>
        </w:rPr>
        <w:t>s</w:t>
      </w:r>
      <w:r w:rsidR="00827A4F" w:rsidRPr="00437296">
        <w:rPr>
          <w:rFonts w:ascii="Times New Roman" w:hAnsi="Times New Roman" w:cs="Times New Roman"/>
          <w:sz w:val="28"/>
          <w:szCs w:val="28"/>
        </w:rPr>
        <w:t>ă</w:t>
      </w:r>
      <w:r w:rsidRPr="00437296">
        <w:rPr>
          <w:rFonts w:ascii="Times New Roman" w:hAnsi="Times New Roman" w:cs="Times New Roman"/>
          <w:sz w:val="28"/>
          <w:szCs w:val="28"/>
        </w:rPr>
        <w:t xml:space="preserve"> tina evidente</w:t>
      </w:r>
      <w:r w:rsidR="00C14C1C" w:rsidRPr="00437296">
        <w:rPr>
          <w:rFonts w:ascii="Times New Roman" w:hAnsi="Times New Roman" w:cs="Times New Roman"/>
          <w:sz w:val="28"/>
          <w:szCs w:val="28"/>
        </w:rPr>
        <w:t xml:space="preserve">le serviciului </w:t>
      </w:r>
      <w:r w:rsidRPr="00437296">
        <w:rPr>
          <w:rFonts w:ascii="Times New Roman" w:hAnsi="Times New Roman" w:cs="Times New Roman"/>
          <w:sz w:val="28"/>
          <w:szCs w:val="28"/>
        </w:rPr>
        <w:t xml:space="preserve">pentru a se putea stabili tarife juste în </w:t>
      </w:r>
      <w:proofErr w:type="spellStart"/>
      <w:r w:rsidRPr="00437296">
        <w:rPr>
          <w:rFonts w:ascii="Times New Roman" w:hAnsi="Times New Roman" w:cs="Times New Roman"/>
          <w:sz w:val="28"/>
          <w:szCs w:val="28"/>
        </w:rPr>
        <w:t>concordanţă</w:t>
      </w:r>
      <w:proofErr w:type="spellEnd"/>
      <w:r w:rsidRPr="00437296">
        <w:rPr>
          <w:rFonts w:ascii="Times New Roman" w:hAnsi="Times New Roman" w:cs="Times New Roman"/>
          <w:sz w:val="28"/>
          <w:szCs w:val="28"/>
        </w:rPr>
        <w:t xml:space="preserve"> cu cheltuielile efectuate;</w:t>
      </w:r>
    </w:p>
    <w:p w14:paraId="41C87F50" w14:textId="6BCB6A66" w:rsidR="001373B5" w:rsidRPr="00437296" w:rsidRDefault="001373B5" w:rsidP="00EC1450">
      <w:pPr>
        <w:pStyle w:val="ListParagraph"/>
        <w:numPr>
          <w:ilvl w:val="0"/>
          <w:numId w:val="22"/>
        </w:numPr>
        <w:jc w:val="both"/>
        <w:rPr>
          <w:rFonts w:ascii="Times New Roman" w:hAnsi="Times New Roman" w:cs="Times New Roman"/>
          <w:sz w:val="28"/>
          <w:szCs w:val="28"/>
        </w:rPr>
      </w:pPr>
      <w:r w:rsidRPr="00437296">
        <w:rPr>
          <w:rFonts w:ascii="Times New Roman" w:hAnsi="Times New Roman" w:cs="Times New Roman"/>
          <w:sz w:val="28"/>
          <w:szCs w:val="28"/>
        </w:rPr>
        <w:t>s</w:t>
      </w:r>
      <w:r w:rsidR="00827A4F" w:rsidRPr="00437296">
        <w:rPr>
          <w:rFonts w:ascii="Times New Roman" w:hAnsi="Times New Roman" w:cs="Times New Roman"/>
          <w:sz w:val="28"/>
          <w:szCs w:val="28"/>
        </w:rPr>
        <w:t>ă</w:t>
      </w:r>
      <w:r w:rsidRPr="00437296">
        <w:rPr>
          <w:rFonts w:ascii="Times New Roman" w:hAnsi="Times New Roman" w:cs="Times New Roman"/>
          <w:sz w:val="28"/>
          <w:szCs w:val="28"/>
        </w:rPr>
        <w:t xml:space="preserve"> asigure prestarea Serviciului conform prevederilor contractuale si cu respectarea prezentului regulament, </w:t>
      </w:r>
      <w:proofErr w:type="spellStart"/>
      <w:r w:rsidRPr="00437296">
        <w:rPr>
          <w:rFonts w:ascii="Times New Roman" w:hAnsi="Times New Roman" w:cs="Times New Roman"/>
          <w:sz w:val="28"/>
          <w:szCs w:val="28"/>
        </w:rPr>
        <w:t>prescriptiilor</w:t>
      </w:r>
      <w:proofErr w:type="spellEnd"/>
      <w:r w:rsidRPr="00437296">
        <w:rPr>
          <w:rFonts w:ascii="Times New Roman" w:hAnsi="Times New Roman" w:cs="Times New Roman"/>
          <w:sz w:val="28"/>
          <w:szCs w:val="28"/>
        </w:rPr>
        <w:t>, normelor si normativelor tehnice in vigoare;</w:t>
      </w:r>
    </w:p>
    <w:p w14:paraId="43C8F003" w14:textId="48BFF059" w:rsidR="001373B5" w:rsidRPr="00437296" w:rsidRDefault="001373B5" w:rsidP="00EC1450">
      <w:pPr>
        <w:pStyle w:val="ListParagraph"/>
        <w:numPr>
          <w:ilvl w:val="0"/>
          <w:numId w:val="22"/>
        </w:numPr>
        <w:jc w:val="both"/>
        <w:rPr>
          <w:rFonts w:ascii="Times New Roman" w:hAnsi="Times New Roman" w:cs="Times New Roman"/>
          <w:sz w:val="28"/>
          <w:szCs w:val="28"/>
        </w:rPr>
      </w:pPr>
      <w:r w:rsidRPr="00437296">
        <w:rPr>
          <w:rFonts w:ascii="Times New Roman" w:hAnsi="Times New Roman" w:cs="Times New Roman"/>
          <w:sz w:val="28"/>
          <w:szCs w:val="28"/>
        </w:rPr>
        <w:t>s</w:t>
      </w:r>
      <w:r w:rsidR="00827A4F" w:rsidRPr="00437296">
        <w:rPr>
          <w:rFonts w:ascii="Times New Roman" w:hAnsi="Times New Roman" w:cs="Times New Roman"/>
          <w:sz w:val="28"/>
          <w:szCs w:val="28"/>
        </w:rPr>
        <w:t>ă</w:t>
      </w:r>
      <w:r w:rsidRPr="00437296">
        <w:rPr>
          <w:rFonts w:ascii="Times New Roman" w:hAnsi="Times New Roman" w:cs="Times New Roman"/>
          <w:sz w:val="28"/>
          <w:szCs w:val="28"/>
        </w:rPr>
        <w:t xml:space="preserve"> </w:t>
      </w:r>
      <w:proofErr w:type="spellStart"/>
      <w:r w:rsidRPr="00437296">
        <w:rPr>
          <w:rFonts w:ascii="Times New Roman" w:hAnsi="Times New Roman" w:cs="Times New Roman"/>
          <w:sz w:val="28"/>
          <w:szCs w:val="28"/>
        </w:rPr>
        <w:t>plateasca</w:t>
      </w:r>
      <w:proofErr w:type="spellEnd"/>
      <w:r w:rsidRPr="00437296">
        <w:rPr>
          <w:rFonts w:ascii="Times New Roman" w:hAnsi="Times New Roman" w:cs="Times New Roman"/>
          <w:sz w:val="28"/>
          <w:szCs w:val="28"/>
        </w:rPr>
        <w:t xml:space="preserve"> </w:t>
      </w:r>
      <w:proofErr w:type="spellStart"/>
      <w:r w:rsidRPr="00437296">
        <w:rPr>
          <w:rFonts w:ascii="Times New Roman" w:hAnsi="Times New Roman" w:cs="Times New Roman"/>
          <w:sz w:val="28"/>
          <w:szCs w:val="28"/>
        </w:rPr>
        <w:t>despagubiri</w:t>
      </w:r>
      <w:proofErr w:type="spellEnd"/>
      <w:r w:rsidRPr="00437296">
        <w:rPr>
          <w:rFonts w:ascii="Times New Roman" w:hAnsi="Times New Roman" w:cs="Times New Roman"/>
          <w:sz w:val="28"/>
          <w:szCs w:val="28"/>
        </w:rPr>
        <w:t xml:space="preserve"> persoanelor fizice sau juridice pentru prejudiciile provocate din culpa, inclusiv pentru </w:t>
      </w:r>
      <w:proofErr w:type="spellStart"/>
      <w:r w:rsidRPr="00437296">
        <w:rPr>
          <w:rFonts w:ascii="Times New Roman" w:hAnsi="Times New Roman" w:cs="Times New Roman"/>
          <w:sz w:val="28"/>
          <w:szCs w:val="28"/>
        </w:rPr>
        <w:t>restrictiile</w:t>
      </w:r>
      <w:proofErr w:type="spellEnd"/>
      <w:r w:rsidRPr="00437296">
        <w:rPr>
          <w:rFonts w:ascii="Times New Roman" w:hAnsi="Times New Roman" w:cs="Times New Roman"/>
          <w:sz w:val="28"/>
          <w:szCs w:val="28"/>
        </w:rPr>
        <w:t xml:space="preserve"> impuse </w:t>
      </w:r>
      <w:proofErr w:type="spellStart"/>
      <w:r w:rsidRPr="00437296">
        <w:rPr>
          <w:rFonts w:ascii="Times New Roman" w:hAnsi="Times New Roman" w:cs="Times New Roman"/>
          <w:sz w:val="28"/>
          <w:szCs w:val="28"/>
        </w:rPr>
        <w:t>detinatorilor</w:t>
      </w:r>
      <w:proofErr w:type="spellEnd"/>
      <w:r w:rsidRPr="00437296">
        <w:rPr>
          <w:rFonts w:ascii="Times New Roman" w:hAnsi="Times New Roman" w:cs="Times New Roman"/>
          <w:sz w:val="28"/>
          <w:szCs w:val="28"/>
        </w:rPr>
        <w:t xml:space="preserve"> de terenuri aflate in perimetrul zonelor de </w:t>
      </w:r>
      <w:proofErr w:type="spellStart"/>
      <w:r w:rsidRPr="00437296">
        <w:rPr>
          <w:rFonts w:ascii="Times New Roman" w:hAnsi="Times New Roman" w:cs="Times New Roman"/>
          <w:sz w:val="28"/>
          <w:szCs w:val="28"/>
        </w:rPr>
        <w:t>protectie</w:t>
      </w:r>
      <w:proofErr w:type="spellEnd"/>
      <w:r w:rsidRPr="00437296">
        <w:rPr>
          <w:rFonts w:ascii="Times New Roman" w:hAnsi="Times New Roman" w:cs="Times New Roman"/>
          <w:sz w:val="28"/>
          <w:szCs w:val="28"/>
        </w:rPr>
        <w:t xml:space="preserve"> instituite, conform prevederilor legale;</w:t>
      </w:r>
    </w:p>
    <w:p w14:paraId="0EAC75AA" w14:textId="1E636D8A" w:rsidR="001373B5" w:rsidRPr="00437296" w:rsidRDefault="001373B5" w:rsidP="00EC1450">
      <w:pPr>
        <w:pStyle w:val="ListParagraph"/>
        <w:numPr>
          <w:ilvl w:val="0"/>
          <w:numId w:val="22"/>
        </w:numPr>
        <w:jc w:val="both"/>
        <w:rPr>
          <w:rFonts w:ascii="Times New Roman" w:hAnsi="Times New Roman" w:cs="Times New Roman"/>
          <w:sz w:val="28"/>
          <w:szCs w:val="28"/>
        </w:rPr>
      </w:pPr>
      <w:r w:rsidRPr="00437296">
        <w:rPr>
          <w:rFonts w:ascii="Times New Roman" w:hAnsi="Times New Roman" w:cs="Times New Roman"/>
          <w:sz w:val="28"/>
          <w:szCs w:val="28"/>
        </w:rPr>
        <w:t>s</w:t>
      </w:r>
      <w:r w:rsidR="00827A4F" w:rsidRPr="00437296">
        <w:rPr>
          <w:rFonts w:ascii="Times New Roman" w:hAnsi="Times New Roman" w:cs="Times New Roman"/>
          <w:sz w:val="28"/>
          <w:szCs w:val="28"/>
        </w:rPr>
        <w:t>ă</w:t>
      </w:r>
      <w:r w:rsidRPr="00437296">
        <w:rPr>
          <w:rFonts w:ascii="Times New Roman" w:hAnsi="Times New Roman" w:cs="Times New Roman"/>
          <w:sz w:val="28"/>
          <w:szCs w:val="28"/>
        </w:rPr>
        <w:t xml:space="preserve"> </w:t>
      </w:r>
      <w:proofErr w:type="spellStart"/>
      <w:r w:rsidRPr="00437296">
        <w:rPr>
          <w:rFonts w:ascii="Times New Roman" w:hAnsi="Times New Roman" w:cs="Times New Roman"/>
          <w:sz w:val="28"/>
          <w:szCs w:val="28"/>
        </w:rPr>
        <w:t>plateasca</w:t>
      </w:r>
      <w:proofErr w:type="spellEnd"/>
      <w:r w:rsidRPr="00437296">
        <w:rPr>
          <w:rFonts w:ascii="Times New Roman" w:hAnsi="Times New Roman" w:cs="Times New Roman"/>
          <w:sz w:val="28"/>
          <w:szCs w:val="28"/>
        </w:rPr>
        <w:t xml:space="preserve"> </w:t>
      </w:r>
      <w:proofErr w:type="spellStart"/>
      <w:r w:rsidRPr="00437296">
        <w:rPr>
          <w:rFonts w:ascii="Times New Roman" w:hAnsi="Times New Roman" w:cs="Times New Roman"/>
          <w:sz w:val="28"/>
          <w:szCs w:val="28"/>
        </w:rPr>
        <w:t>despagubiri</w:t>
      </w:r>
      <w:proofErr w:type="spellEnd"/>
      <w:r w:rsidRPr="00437296">
        <w:rPr>
          <w:rFonts w:ascii="Times New Roman" w:hAnsi="Times New Roman" w:cs="Times New Roman"/>
          <w:sz w:val="28"/>
          <w:szCs w:val="28"/>
        </w:rPr>
        <w:t xml:space="preserve"> pentru </w:t>
      </w:r>
      <w:proofErr w:type="spellStart"/>
      <w:r w:rsidRPr="00437296">
        <w:rPr>
          <w:rFonts w:ascii="Times New Roman" w:hAnsi="Times New Roman" w:cs="Times New Roman"/>
          <w:sz w:val="28"/>
          <w:szCs w:val="28"/>
        </w:rPr>
        <w:t>intreruperea</w:t>
      </w:r>
      <w:proofErr w:type="spellEnd"/>
      <w:r w:rsidRPr="00437296">
        <w:rPr>
          <w:rFonts w:ascii="Times New Roman" w:hAnsi="Times New Roman" w:cs="Times New Roman"/>
          <w:sz w:val="28"/>
          <w:szCs w:val="28"/>
        </w:rPr>
        <w:t xml:space="preserve"> nejustificata a </w:t>
      </w:r>
      <w:proofErr w:type="spellStart"/>
      <w:r w:rsidRPr="00437296">
        <w:rPr>
          <w:rFonts w:ascii="Times New Roman" w:hAnsi="Times New Roman" w:cs="Times New Roman"/>
          <w:sz w:val="28"/>
          <w:szCs w:val="28"/>
        </w:rPr>
        <w:t>prestarii</w:t>
      </w:r>
      <w:proofErr w:type="spellEnd"/>
      <w:r w:rsidRPr="00437296">
        <w:rPr>
          <w:rFonts w:ascii="Times New Roman" w:hAnsi="Times New Roman" w:cs="Times New Roman"/>
          <w:sz w:val="28"/>
          <w:szCs w:val="28"/>
        </w:rPr>
        <w:t xml:space="preserve"> Serviciului si sa acorde </w:t>
      </w:r>
      <w:proofErr w:type="spellStart"/>
      <w:r w:rsidRPr="00437296">
        <w:rPr>
          <w:rFonts w:ascii="Times New Roman" w:hAnsi="Times New Roman" w:cs="Times New Roman"/>
          <w:sz w:val="28"/>
          <w:szCs w:val="28"/>
        </w:rPr>
        <w:t>bonificatii</w:t>
      </w:r>
      <w:proofErr w:type="spellEnd"/>
      <w:r w:rsidRPr="00437296">
        <w:rPr>
          <w:rFonts w:ascii="Times New Roman" w:hAnsi="Times New Roman" w:cs="Times New Roman"/>
          <w:sz w:val="28"/>
          <w:szCs w:val="28"/>
        </w:rPr>
        <w:t xml:space="preserve"> procentuale din valoarea facturii utilizatorilor in cazul </w:t>
      </w:r>
      <w:proofErr w:type="spellStart"/>
      <w:r w:rsidRPr="00437296">
        <w:rPr>
          <w:rFonts w:ascii="Times New Roman" w:hAnsi="Times New Roman" w:cs="Times New Roman"/>
          <w:sz w:val="28"/>
          <w:szCs w:val="28"/>
        </w:rPr>
        <w:t>prestarii</w:t>
      </w:r>
      <w:proofErr w:type="spellEnd"/>
      <w:r w:rsidRPr="00437296">
        <w:rPr>
          <w:rFonts w:ascii="Times New Roman" w:hAnsi="Times New Roman" w:cs="Times New Roman"/>
          <w:sz w:val="28"/>
          <w:szCs w:val="28"/>
        </w:rPr>
        <w:t xml:space="preserve"> Serviciului sub parametrii de calitate si cantitate </w:t>
      </w:r>
      <w:proofErr w:type="spellStart"/>
      <w:r w:rsidRPr="00437296">
        <w:rPr>
          <w:rFonts w:ascii="Times New Roman" w:hAnsi="Times New Roman" w:cs="Times New Roman"/>
          <w:sz w:val="28"/>
          <w:szCs w:val="28"/>
        </w:rPr>
        <w:t>prevazuti</w:t>
      </w:r>
      <w:proofErr w:type="spellEnd"/>
      <w:r w:rsidRPr="00437296">
        <w:rPr>
          <w:rFonts w:ascii="Times New Roman" w:hAnsi="Times New Roman" w:cs="Times New Roman"/>
          <w:sz w:val="28"/>
          <w:szCs w:val="28"/>
        </w:rPr>
        <w:t xml:space="preserve"> in contractele de prestare;</w:t>
      </w:r>
    </w:p>
    <w:p w14:paraId="092AB4AE" w14:textId="6AC9723B" w:rsidR="001373B5" w:rsidRPr="00437296" w:rsidRDefault="001373B5" w:rsidP="00EC1450">
      <w:pPr>
        <w:pStyle w:val="ListParagraph"/>
        <w:numPr>
          <w:ilvl w:val="0"/>
          <w:numId w:val="22"/>
        </w:numPr>
        <w:jc w:val="both"/>
        <w:rPr>
          <w:rFonts w:ascii="Times New Roman" w:hAnsi="Times New Roman" w:cs="Times New Roman"/>
          <w:sz w:val="28"/>
          <w:szCs w:val="28"/>
        </w:rPr>
      </w:pPr>
      <w:r w:rsidRPr="00437296">
        <w:rPr>
          <w:rFonts w:ascii="Times New Roman" w:hAnsi="Times New Roman" w:cs="Times New Roman"/>
          <w:sz w:val="28"/>
          <w:szCs w:val="28"/>
        </w:rPr>
        <w:t>s</w:t>
      </w:r>
      <w:r w:rsidR="00827A4F" w:rsidRPr="00437296">
        <w:rPr>
          <w:rFonts w:ascii="Times New Roman" w:hAnsi="Times New Roman" w:cs="Times New Roman"/>
          <w:sz w:val="28"/>
          <w:szCs w:val="28"/>
        </w:rPr>
        <w:t>ă</w:t>
      </w:r>
      <w:r w:rsidRPr="00437296">
        <w:rPr>
          <w:rFonts w:ascii="Times New Roman" w:hAnsi="Times New Roman" w:cs="Times New Roman"/>
          <w:sz w:val="28"/>
          <w:szCs w:val="28"/>
        </w:rPr>
        <w:t xml:space="preserve"> furnizeze </w:t>
      </w:r>
      <w:proofErr w:type="spellStart"/>
      <w:r w:rsidRPr="00437296">
        <w:rPr>
          <w:rFonts w:ascii="Times New Roman" w:hAnsi="Times New Roman" w:cs="Times New Roman"/>
          <w:sz w:val="28"/>
          <w:szCs w:val="28"/>
        </w:rPr>
        <w:t>autoritatii</w:t>
      </w:r>
      <w:proofErr w:type="spellEnd"/>
      <w:r w:rsidRPr="00437296">
        <w:rPr>
          <w:rFonts w:ascii="Times New Roman" w:hAnsi="Times New Roman" w:cs="Times New Roman"/>
          <w:sz w:val="28"/>
          <w:szCs w:val="28"/>
        </w:rPr>
        <w:t xml:space="preserve"> </w:t>
      </w:r>
      <w:proofErr w:type="spellStart"/>
      <w:r w:rsidRPr="00437296">
        <w:rPr>
          <w:rFonts w:ascii="Times New Roman" w:hAnsi="Times New Roman" w:cs="Times New Roman"/>
          <w:sz w:val="28"/>
          <w:szCs w:val="28"/>
        </w:rPr>
        <w:t>administratiei</w:t>
      </w:r>
      <w:proofErr w:type="spellEnd"/>
      <w:r w:rsidRPr="00437296">
        <w:rPr>
          <w:rFonts w:ascii="Times New Roman" w:hAnsi="Times New Roman" w:cs="Times New Roman"/>
          <w:sz w:val="28"/>
          <w:szCs w:val="28"/>
        </w:rPr>
        <w:t xml:space="preserve"> publice locale/, respectiv ANRSC, </w:t>
      </w:r>
      <w:proofErr w:type="spellStart"/>
      <w:r w:rsidRPr="00437296">
        <w:rPr>
          <w:rFonts w:ascii="Times New Roman" w:hAnsi="Times New Roman" w:cs="Times New Roman"/>
          <w:sz w:val="28"/>
          <w:szCs w:val="28"/>
        </w:rPr>
        <w:t>informatiile</w:t>
      </w:r>
      <w:proofErr w:type="spellEnd"/>
      <w:r w:rsidRPr="00437296">
        <w:rPr>
          <w:rFonts w:ascii="Times New Roman" w:hAnsi="Times New Roman" w:cs="Times New Roman"/>
          <w:sz w:val="28"/>
          <w:szCs w:val="28"/>
        </w:rPr>
        <w:t xml:space="preserve"> solicitate si sa asigure accesul la documentele si </w:t>
      </w:r>
      <w:proofErr w:type="spellStart"/>
      <w:r w:rsidRPr="00437296">
        <w:rPr>
          <w:rFonts w:ascii="Times New Roman" w:hAnsi="Times New Roman" w:cs="Times New Roman"/>
          <w:sz w:val="28"/>
          <w:szCs w:val="28"/>
        </w:rPr>
        <w:t>documentatiile</w:t>
      </w:r>
      <w:proofErr w:type="spellEnd"/>
      <w:r w:rsidRPr="00437296">
        <w:rPr>
          <w:rFonts w:ascii="Times New Roman" w:hAnsi="Times New Roman" w:cs="Times New Roman"/>
          <w:sz w:val="28"/>
          <w:szCs w:val="28"/>
        </w:rPr>
        <w:t xml:space="preserve"> pe baza </w:t>
      </w:r>
      <w:proofErr w:type="spellStart"/>
      <w:r w:rsidRPr="00437296">
        <w:rPr>
          <w:rFonts w:ascii="Times New Roman" w:hAnsi="Times New Roman" w:cs="Times New Roman"/>
          <w:sz w:val="28"/>
          <w:szCs w:val="28"/>
        </w:rPr>
        <w:t>carora</w:t>
      </w:r>
      <w:proofErr w:type="spellEnd"/>
      <w:r w:rsidRPr="00437296">
        <w:rPr>
          <w:rFonts w:ascii="Times New Roman" w:hAnsi="Times New Roman" w:cs="Times New Roman"/>
          <w:sz w:val="28"/>
          <w:szCs w:val="28"/>
        </w:rPr>
        <w:t xml:space="preserve"> </w:t>
      </w:r>
      <w:proofErr w:type="spellStart"/>
      <w:r w:rsidRPr="00437296">
        <w:rPr>
          <w:rFonts w:ascii="Times New Roman" w:hAnsi="Times New Roman" w:cs="Times New Roman"/>
          <w:sz w:val="28"/>
          <w:szCs w:val="28"/>
        </w:rPr>
        <w:t>presteaza</w:t>
      </w:r>
      <w:proofErr w:type="spellEnd"/>
      <w:r w:rsidRPr="00437296">
        <w:rPr>
          <w:rFonts w:ascii="Times New Roman" w:hAnsi="Times New Roman" w:cs="Times New Roman"/>
          <w:sz w:val="28"/>
          <w:szCs w:val="28"/>
        </w:rPr>
        <w:t xml:space="preserve"> Serviciul, in </w:t>
      </w:r>
      <w:proofErr w:type="spellStart"/>
      <w:r w:rsidRPr="00437296">
        <w:rPr>
          <w:rFonts w:ascii="Times New Roman" w:hAnsi="Times New Roman" w:cs="Times New Roman"/>
          <w:sz w:val="28"/>
          <w:szCs w:val="28"/>
        </w:rPr>
        <w:t>conditiile</w:t>
      </w:r>
      <w:proofErr w:type="spellEnd"/>
      <w:r w:rsidRPr="00437296">
        <w:rPr>
          <w:rFonts w:ascii="Times New Roman" w:hAnsi="Times New Roman" w:cs="Times New Roman"/>
          <w:sz w:val="28"/>
          <w:szCs w:val="28"/>
        </w:rPr>
        <w:t xml:space="preserve"> legii;</w:t>
      </w:r>
    </w:p>
    <w:p w14:paraId="46623A59" w14:textId="029D6229" w:rsidR="001373B5" w:rsidRPr="00437296" w:rsidRDefault="001373B5" w:rsidP="00EC1450">
      <w:pPr>
        <w:pStyle w:val="ListParagraph"/>
        <w:numPr>
          <w:ilvl w:val="0"/>
          <w:numId w:val="22"/>
        </w:numPr>
        <w:jc w:val="both"/>
        <w:rPr>
          <w:rFonts w:ascii="Times New Roman" w:hAnsi="Times New Roman" w:cs="Times New Roman"/>
          <w:sz w:val="28"/>
          <w:szCs w:val="28"/>
        </w:rPr>
      </w:pPr>
      <w:r w:rsidRPr="00437296">
        <w:rPr>
          <w:rFonts w:ascii="Times New Roman" w:hAnsi="Times New Roman" w:cs="Times New Roman"/>
          <w:sz w:val="28"/>
          <w:szCs w:val="28"/>
        </w:rPr>
        <w:t>s</w:t>
      </w:r>
      <w:r w:rsidR="00827A4F" w:rsidRPr="00437296">
        <w:rPr>
          <w:rFonts w:ascii="Times New Roman" w:hAnsi="Times New Roman" w:cs="Times New Roman"/>
          <w:sz w:val="28"/>
          <w:szCs w:val="28"/>
        </w:rPr>
        <w:t>ă</w:t>
      </w:r>
      <w:r w:rsidRPr="00437296">
        <w:rPr>
          <w:rFonts w:ascii="Times New Roman" w:hAnsi="Times New Roman" w:cs="Times New Roman"/>
          <w:sz w:val="28"/>
          <w:szCs w:val="28"/>
        </w:rPr>
        <w:t xml:space="preserve"> </w:t>
      </w:r>
      <w:r w:rsidR="000E07C2" w:rsidRPr="00437296">
        <w:rPr>
          <w:rFonts w:ascii="Times New Roman" w:hAnsi="Times New Roman" w:cs="Times New Roman"/>
          <w:sz w:val="28"/>
          <w:szCs w:val="28"/>
        </w:rPr>
        <w:t>î</w:t>
      </w:r>
      <w:r w:rsidRPr="00437296">
        <w:rPr>
          <w:rFonts w:ascii="Times New Roman" w:hAnsi="Times New Roman" w:cs="Times New Roman"/>
          <w:sz w:val="28"/>
          <w:szCs w:val="28"/>
        </w:rPr>
        <w:t>ncheie contracte de asigurare pentru pagubele aduse la infrastructura exploatat</w:t>
      </w:r>
      <w:r w:rsidR="00F11BAD" w:rsidRPr="00437296">
        <w:rPr>
          <w:rFonts w:ascii="Times New Roman" w:hAnsi="Times New Roman" w:cs="Times New Roman"/>
          <w:sz w:val="28"/>
          <w:szCs w:val="28"/>
        </w:rPr>
        <w:t>ă</w:t>
      </w:r>
      <w:r w:rsidRPr="00437296">
        <w:rPr>
          <w:rFonts w:ascii="Times New Roman" w:hAnsi="Times New Roman" w:cs="Times New Roman"/>
          <w:sz w:val="28"/>
          <w:szCs w:val="28"/>
        </w:rPr>
        <w:t xml:space="preserve"> </w:t>
      </w:r>
      <w:r w:rsidR="00F11BAD" w:rsidRPr="00437296">
        <w:rPr>
          <w:rFonts w:ascii="Times New Roman" w:hAnsi="Times New Roman" w:cs="Times New Roman"/>
          <w:sz w:val="28"/>
          <w:szCs w:val="28"/>
        </w:rPr>
        <w:t>î</w:t>
      </w:r>
      <w:r w:rsidRPr="00437296">
        <w:rPr>
          <w:rFonts w:ascii="Times New Roman" w:hAnsi="Times New Roman" w:cs="Times New Roman"/>
          <w:sz w:val="28"/>
          <w:szCs w:val="28"/>
        </w:rPr>
        <w:t>n desf</w:t>
      </w:r>
      <w:r w:rsidR="000E07C2" w:rsidRPr="00437296">
        <w:rPr>
          <w:rFonts w:ascii="Times New Roman" w:hAnsi="Times New Roman" w:cs="Times New Roman"/>
          <w:sz w:val="28"/>
          <w:szCs w:val="28"/>
        </w:rPr>
        <w:t>ăș</w:t>
      </w:r>
      <w:r w:rsidRPr="00437296">
        <w:rPr>
          <w:rFonts w:ascii="Times New Roman" w:hAnsi="Times New Roman" w:cs="Times New Roman"/>
          <w:sz w:val="28"/>
          <w:szCs w:val="28"/>
        </w:rPr>
        <w:t xml:space="preserve">urarea </w:t>
      </w:r>
      <w:proofErr w:type="spellStart"/>
      <w:r w:rsidRPr="00437296">
        <w:rPr>
          <w:rFonts w:ascii="Times New Roman" w:hAnsi="Times New Roman" w:cs="Times New Roman"/>
          <w:sz w:val="28"/>
          <w:szCs w:val="28"/>
        </w:rPr>
        <w:t>activit</w:t>
      </w:r>
      <w:r w:rsidR="000E07C2" w:rsidRPr="00437296">
        <w:rPr>
          <w:rFonts w:ascii="Times New Roman" w:hAnsi="Times New Roman" w:cs="Times New Roman"/>
          <w:sz w:val="28"/>
          <w:szCs w:val="28"/>
        </w:rPr>
        <w:t>ă</w:t>
      </w:r>
      <w:r w:rsidRPr="00437296">
        <w:rPr>
          <w:rFonts w:ascii="Times New Roman" w:hAnsi="Times New Roman" w:cs="Times New Roman"/>
          <w:sz w:val="28"/>
          <w:szCs w:val="28"/>
        </w:rPr>
        <w:t>tilor</w:t>
      </w:r>
      <w:proofErr w:type="spellEnd"/>
      <w:r w:rsidRPr="00437296">
        <w:rPr>
          <w:rFonts w:ascii="Times New Roman" w:hAnsi="Times New Roman" w:cs="Times New Roman"/>
          <w:sz w:val="28"/>
          <w:szCs w:val="28"/>
        </w:rPr>
        <w:t>;</w:t>
      </w:r>
    </w:p>
    <w:p w14:paraId="41653895" w14:textId="4F5B979E" w:rsidR="001373B5" w:rsidRPr="00437296" w:rsidRDefault="001373B5" w:rsidP="00EC1450">
      <w:pPr>
        <w:pStyle w:val="ListParagraph"/>
        <w:numPr>
          <w:ilvl w:val="0"/>
          <w:numId w:val="22"/>
        </w:numPr>
        <w:jc w:val="both"/>
        <w:rPr>
          <w:rFonts w:ascii="Times New Roman" w:hAnsi="Times New Roman" w:cs="Times New Roman"/>
          <w:sz w:val="28"/>
          <w:szCs w:val="28"/>
        </w:rPr>
      </w:pPr>
      <w:r w:rsidRPr="00437296">
        <w:rPr>
          <w:rFonts w:ascii="Times New Roman" w:hAnsi="Times New Roman" w:cs="Times New Roman"/>
          <w:sz w:val="28"/>
          <w:szCs w:val="28"/>
        </w:rPr>
        <w:t>s</w:t>
      </w:r>
      <w:r w:rsidR="00827A4F" w:rsidRPr="00437296">
        <w:rPr>
          <w:rFonts w:ascii="Times New Roman" w:hAnsi="Times New Roman" w:cs="Times New Roman"/>
          <w:sz w:val="28"/>
          <w:szCs w:val="28"/>
        </w:rPr>
        <w:t>ă</w:t>
      </w:r>
      <w:r w:rsidRPr="00437296">
        <w:rPr>
          <w:rFonts w:ascii="Times New Roman" w:hAnsi="Times New Roman" w:cs="Times New Roman"/>
          <w:sz w:val="28"/>
          <w:szCs w:val="28"/>
        </w:rPr>
        <w:t xml:space="preserve"> </w:t>
      </w:r>
      <w:proofErr w:type="spellStart"/>
      <w:r w:rsidRPr="00437296">
        <w:rPr>
          <w:rFonts w:ascii="Times New Roman" w:hAnsi="Times New Roman" w:cs="Times New Roman"/>
          <w:sz w:val="28"/>
          <w:szCs w:val="28"/>
        </w:rPr>
        <w:t>detina</w:t>
      </w:r>
      <w:proofErr w:type="spellEnd"/>
      <w:r w:rsidRPr="00437296">
        <w:rPr>
          <w:rFonts w:ascii="Times New Roman" w:hAnsi="Times New Roman" w:cs="Times New Roman"/>
          <w:sz w:val="28"/>
          <w:szCs w:val="28"/>
        </w:rPr>
        <w:t xml:space="preserve"> toate avizele, acordurile, </w:t>
      </w:r>
      <w:proofErr w:type="spellStart"/>
      <w:r w:rsidRPr="00437296">
        <w:rPr>
          <w:rFonts w:ascii="Times New Roman" w:hAnsi="Times New Roman" w:cs="Times New Roman"/>
          <w:sz w:val="28"/>
          <w:szCs w:val="28"/>
        </w:rPr>
        <w:t>autorizatiile</w:t>
      </w:r>
      <w:proofErr w:type="spellEnd"/>
      <w:r w:rsidRPr="00437296">
        <w:rPr>
          <w:rFonts w:ascii="Times New Roman" w:hAnsi="Times New Roman" w:cs="Times New Roman"/>
          <w:sz w:val="28"/>
          <w:szCs w:val="28"/>
        </w:rPr>
        <w:t xml:space="preserve"> necesare </w:t>
      </w:r>
      <w:proofErr w:type="spellStart"/>
      <w:r w:rsidRPr="00437296">
        <w:rPr>
          <w:rFonts w:ascii="Times New Roman" w:hAnsi="Times New Roman" w:cs="Times New Roman"/>
          <w:sz w:val="28"/>
          <w:szCs w:val="28"/>
        </w:rPr>
        <w:t>prestarii</w:t>
      </w:r>
      <w:proofErr w:type="spellEnd"/>
      <w:r w:rsidRPr="00437296">
        <w:rPr>
          <w:rFonts w:ascii="Times New Roman" w:hAnsi="Times New Roman" w:cs="Times New Roman"/>
          <w:sz w:val="28"/>
          <w:szCs w:val="28"/>
        </w:rPr>
        <w:t xml:space="preserve"> </w:t>
      </w:r>
      <w:proofErr w:type="spellStart"/>
      <w:r w:rsidRPr="00437296">
        <w:rPr>
          <w:rFonts w:ascii="Times New Roman" w:hAnsi="Times New Roman" w:cs="Times New Roman"/>
          <w:sz w:val="28"/>
          <w:szCs w:val="28"/>
        </w:rPr>
        <w:t>activitatilor</w:t>
      </w:r>
      <w:proofErr w:type="spellEnd"/>
      <w:r w:rsidRPr="00437296">
        <w:rPr>
          <w:rFonts w:ascii="Times New Roman" w:hAnsi="Times New Roman" w:cs="Times New Roman"/>
          <w:sz w:val="28"/>
          <w:szCs w:val="28"/>
        </w:rPr>
        <w:t xml:space="preserve"> specifice serviciului de</w:t>
      </w:r>
      <w:r w:rsidR="00B20629" w:rsidRPr="00437296">
        <w:rPr>
          <w:rFonts w:ascii="Times New Roman" w:hAnsi="Times New Roman" w:cs="Times New Roman"/>
          <w:sz w:val="28"/>
          <w:szCs w:val="28"/>
        </w:rPr>
        <w:t xml:space="preserve"> deszăpezire</w:t>
      </w:r>
      <w:r w:rsidRPr="00437296">
        <w:rPr>
          <w:rFonts w:ascii="Times New Roman" w:hAnsi="Times New Roman" w:cs="Times New Roman"/>
          <w:sz w:val="28"/>
          <w:szCs w:val="28"/>
        </w:rPr>
        <w:t xml:space="preserve">, </w:t>
      </w:r>
      <w:proofErr w:type="spellStart"/>
      <w:r w:rsidRPr="00437296">
        <w:rPr>
          <w:rFonts w:ascii="Times New Roman" w:hAnsi="Times New Roman" w:cs="Times New Roman"/>
          <w:sz w:val="28"/>
          <w:szCs w:val="28"/>
        </w:rPr>
        <w:t>prevazute</w:t>
      </w:r>
      <w:proofErr w:type="spellEnd"/>
      <w:r w:rsidRPr="00437296">
        <w:rPr>
          <w:rFonts w:ascii="Times New Roman" w:hAnsi="Times New Roman" w:cs="Times New Roman"/>
          <w:sz w:val="28"/>
          <w:szCs w:val="28"/>
        </w:rPr>
        <w:t xml:space="preserve"> de </w:t>
      </w:r>
      <w:proofErr w:type="spellStart"/>
      <w:r w:rsidRPr="00437296">
        <w:rPr>
          <w:rFonts w:ascii="Times New Roman" w:hAnsi="Times New Roman" w:cs="Times New Roman"/>
          <w:sz w:val="28"/>
          <w:szCs w:val="28"/>
        </w:rPr>
        <w:t>legislatia</w:t>
      </w:r>
      <w:proofErr w:type="spellEnd"/>
      <w:r w:rsidRPr="00437296">
        <w:rPr>
          <w:rFonts w:ascii="Times New Roman" w:hAnsi="Times New Roman" w:cs="Times New Roman"/>
          <w:sz w:val="28"/>
          <w:szCs w:val="28"/>
        </w:rPr>
        <w:t xml:space="preserve"> in vigoare;</w:t>
      </w:r>
    </w:p>
    <w:p w14:paraId="63387435" w14:textId="668CE878" w:rsidR="001373B5" w:rsidRPr="00437296" w:rsidRDefault="001373B5" w:rsidP="00EC1450">
      <w:pPr>
        <w:pStyle w:val="ListParagraph"/>
        <w:numPr>
          <w:ilvl w:val="0"/>
          <w:numId w:val="22"/>
        </w:numPr>
        <w:jc w:val="both"/>
        <w:rPr>
          <w:rFonts w:ascii="Times New Roman" w:hAnsi="Times New Roman" w:cs="Times New Roman"/>
          <w:sz w:val="28"/>
          <w:szCs w:val="28"/>
        </w:rPr>
      </w:pPr>
      <w:r w:rsidRPr="00437296">
        <w:rPr>
          <w:rFonts w:ascii="Times New Roman" w:hAnsi="Times New Roman" w:cs="Times New Roman"/>
          <w:sz w:val="28"/>
          <w:szCs w:val="28"/>
        </w:rPr>
        <w:t>s</w:t>
      </w:r>
      <w:r w:rsidR="00827A4F" w:rsidRPr="00437296">
        <w:rPr>
          <w:rFonts w:ascii="Times New Roman" w:hAnsi="Times New Roman" w:cs="Times New Roman"/>
          <w:sz w:val="28"/>
          <w:szCs w:val="28"/>
        </w:rPr>
        <w:t>ă</w:t>
      </w:r>
      <w:r w:rsidRPr="00437296">
        <w:rPr>
          <w:rFonts w:ascii="Times New Roman" w:hAnsi="Times New Roman" w:cs="Times New Roman"/>
          <w:sz w:val="28"/>
          <w:szCs w:val="28"/>
        </w:rPr>
        <w:t xml:space="preserve"> respecte angajamentele luate prin contractele de prest</w:t>
      </w:r>
      <w:r w:rsidR="00B20629" w:rsidRPr="00437296">
        <w:rPr>
          <w:rFonts w:ascii="Times New Roman" w:hAnsi="Times New Roman" w:cs="Times New Roman"/>
          <w:sz w:val="28"/>
          <w:szCs w:val="28"/>
        </w:rPr>
        <w:t>are a serviciului de deszăpezire</w:t>
      </w:r>
      <w:r w:rsidRPr="00437296">
        <w:rPr>
          <w:rFonts w:ascii="Times New Roman" w:hAnsi="Times New Roman" w:cs="Times New Roman"/>
          <w:sz w:val="28"/>
          <w:szCs w:val="28"/>
        </w:rPr>
        <w:t>;</w:t>
      </w:r>
    </w:p>
    <w:p w14:paraId="07CF0B6B" w14:textId="19EF4D0E" w:rsidR="004752CD" w:rsidRPr="00437296" w:rsidRDefault="001373B5" w:rsidP="00EC1450">
      <w:pPr>
        <w:pStyle w:val="ListParagraph"/>
        <w:numPr>
          <w:ilvl w:val="0"/>
          <w:numId w:val="22"/>
        </w:numPr>
        <w:jc w:val="both"/>
        <w:rPr>
          <w:rFonts w:ascii="Times New Roman" w:hAnsi="Times New Roman" w:cs="Times New Roman"/>
          <w:sz w:val="28"/>
          <w:szCs w:val="28"/>
        </w:rPr>
      </w:pPr>
      <w:r w:rsidRPr="00437296">
        <w:rPr>
          <w:rFonts w:ascii="Times New Roman" w:hAnsi="Times New Roman" w:cs="Times New Roman"/>
          <w:sz w:val="28"/>
          <w:szCs w:val="28"/>
        </w:rPr>
        <w:t>s</w:t>
      </w:r>
      <w:r w:rsidR="00827A4F" w:rsidRPr="00437296">
        <w:rPr>
          <w:rFonts w:ascii="Times New Roman" w:hAnsi="Times New Roman" w:cs="Times New Roman"/>
          <w:sz w:val="28"/>
          <w:szCs w:val="28"/>
        </w:rPr>
        <w:t>ă</w:t>
      </w:r>
      <w:r w:rsidRPr="00437296">
        <w:rPr>
          <w:rFonts w:ascii="Times New Roman" w:hAnsi="Times New Roman" w:cs="Times New Roman"/>
          <w:sz w:val="28"/>
          <w:szCs w:val="28"/>
        </w:rPr>
        <w:t xml:space="preserve"> </w:t>
      </w:r>
      <w:r w:rsidR="00AF5529" w:rsidRPr="00437296">
        <w:rPr>
          <w:rFonts w:ascii="Times New Roman" w:hAnsi="Times New Roman" w:cs="Times New Roman"/>
          <w:sz w:val="28"/>
          <w:szCs w:val="28"/>
        </w:rPr>
        <w:t>ț</w:t>
      </w:r>
      <w:r w:rsidRPr="00437296">
        <w:rPr>
          <w:rFonts w:ascii="Times New Roman" w:hAnsi="Times New Roman" w:cs="Times New Roman"/>
          <w:sz w:val="28"/>
          <w:szCs w:val="28"/>
        </w:rPr>
        <w:t>in</w:t>
      </w:r>
      <w:r w:rsidR="00AF5529" w:rsidRPr="00437296">
        <w:rPr>
          <w:rFonts w:ascii="Times New Roman" w:hAnsi="Times New Roman" w:cs="Times New Roman"/>
          <w:sz w:val="28"/>
          <w:szCs w:val="28"/>
        </w:rPr>
        <w:t>ă</w:t>
      </w:r>
      <w:r w:rsidRPr="00437296">
        <w:rPr>
          <w:rFonts w:ascii="Times New Roman" w:hAnsi="Times New Roman" w:cs="Times New Roman"/>
          <w:sz w:val="28"/>
          <w:szCs w:val="28"/>
        </w:rPr>
        <w:t xml:space="preserve"> la zi, </w:t>
      </w:r>
      <w:proofErr w:type="spellStart"/>
      <w:r w:rsidRPr="00437296">
        <w:rPr>
          <w:rFonts w:ascii="Times New Roman" w:hAnsi="Times New Roman" w:cs="Times New Roman"/>
          <w:sz w:val="28"/>
          <w:szCs w:val="28"/>
        </w:rPr>
        <w:t>impreuna</w:t>
      </w:r>
      <w:proofErr w:type="spellEnd"/>
      <w:r w:rsidRPr="00437296">
        <w:rPr>
          <w:rFonts w:ascii="Times New Roman" w:hAnsi="Times New Roman" w:cs="Times New Roman"/>
          <w:sz w:val="28"/>
          <w:szCs w:val="28"/>
        </w:rPr>
        <w:t xml:space="preserve"> cu </w:t>
      </w:r>
      <w:proofErr w:type="spellStart"/>
      <w:r w:rsidRPr="00437296">
        <w:rPr>
          <w:rFonts w:ascii="Times New Roman" w:hAnsi="Times New Roman" w:cs="Times New Roman"/>
          <w:sz w:val="28"/>
          <w:szCs w:val="28"/>
        </w:rPr>
        <w:t>autoritatile</w:t>
      </w:r>
      <w:proofErr w:type="spellEnd"/>
      <w:r w:rsidRPr="00437296">
        <w:rPr>
          <w:rFonts w:ascii="Times New Roman" w:hAnsi="Times New Roman" w:cs="Times New Roman"/>
          <w:sz w:val="28"/>
          <w:szCs w:val="28"/>
        </w:rPr>
        <w:t xml:space="preserve"> </w:t>
      </w:r>
      <w:proofErr w:type="spellStart"/>
      <w:r w:rsidRPr="00437296">
        <w:rPr>
          <w:rFonts w:ascii="Times New Roman" w:hAnsi="Times New Roman" w:cs="Times New Roman"/>
          <w:sz w:val="28"/>
          <w:szCs w:val="28"/>
        </w:rPr>
        <w:t>administratiei</w:t>
      </w:r>
      <w:proofErr w:type="spellEnd"/>
      <w:r w:rsidRPr="00437296">
        <w:rPr>
          <w:rFonts w:ascii="Times New Roman" w:hAnsi="Times New Roman" w:cs="Times New Roman"/>
          <w:sz w:val="28"/>
          <w:szCs w:val="28"/>
        </w:rPr>
        <w:t xml:space="preserve"> publice, evidenta tuturor utilizatorilor cu si </w:t>
      </w:r>
      <w:proofErr w:type="spellStart"/>
      <w:r w:rsidRPr="00437296">
        <w:rPr>
          <w:rFonts w:ascii="Times New Roman" w:hAnsi="Times New Roman" w:cs="Times New Roman"/>
          <w:sz w:val="28"/>
          <w:szCs w:val="28"/>
        </w:rPr>
        <w:t>fara</w:t>
      </w:r>
      <w:proofErr w:type="spellEnd"/>
      <w:r w:rsidRPr="00437296">
        <w:rPr>
          <w:rFonts w:ascii="Times New Roman" w:hAnsi="Times New Roman" w:cs="Times New Roman"/>
          <w:sz w:val="28"/>
          <w:szCs w:val="28"/>
        </w:rPr>
        <w:t xml:space="preserve"> contracte de </w:t>
      </w:r>
      <w:proofErr w:type="spellStart"/>
      <w:r w:rsidRPr="00437296">
        <w:rPr>
          <w:rFonts w:ascii="Times New Roman" w:hAnsi="Times New Roman" w:cs="Times New Roman"/>
          <w:sz w:val="28"/>
          <w:szCs w:val="28"/>
        </w:rPr>
        <w:t>prestari</w:t>
      </w:r>
      <w:proofErr w:type="spellEnd"/>
      <w:r w:rsidRPr="00437296">
        <w:rPr>
          <w:rFonts w:ascii="Times New Roman" w:hAnsi="Times New Roman" w:cs="Times New Roman"/>
          <w:sz w:val="28"/>
          <w:szCs w:val="28"/>
        </w:rPr>
        <w:t xml:space="preserve"> servicii in vederea </w:t>
      </w:r>
      <w:proofErr w:type="spellStart"/>
      <w:r w:rsidRPr="00437296">
        <w:rPr>
          <w:rFonts w:ascii="Times New Roman" w:hAnsi="Times New Roman" w:cs="Times New Roman"/>
          <w:sz w:val="28"/>
          <w:szCs w:val="28"/>
        </w:rPr>
        <w:t>decontarii</w:t>
      </w:r>
      <w:proofErr w:type="spellEnd"/>
      <w:r w:rsidRPr="00437296">
        <w:rPr>
          <w:rFonts w:ascii="Times New Roman" w:hAnsi="Times New Roman" w:cs="Times New Roman"/>
          <w:sz w:val="28"/>
          <w:szCs w:val="28"/>
        </w:rPr>
        <w:t xml:space="preserve"> </w:t>
      </w:r>
      <w:proofErr w:type="spellStart"/>
      <w:r w:rsidRPr="00437296">
        <w:rPr>
          <w:rFonts w:ascii="Times New Roman" w:hAnsi="Times New Roman" w:cs="Times New Roman"/>
          <w:sz w:val="28"/>
          <w:szCs w:val="28"/>
        </w:rPr>
        <w:t>prestat</w:t>
      </w:r>
      <w:r w:rsidR="00643168" w:rsidRPr="00437296">
        <w:rPr>
          <w:rFonts w:ascii="Times New Roman" w:hAnsi="Times New Roman" w:cs="Times New Roman"/>
          <w:sz w:val="28"/>
          <w:szCs w:val="28"/>
        </w:rPr>
        <w:t>iei</w:t>
      </w:r>
      <w:proofErr w:type="spellEnd"/>
      <w:r w:rsidR="00643168" w:rsidRPr="00437296">
        <w:rPr>
          <w:rFonts w:ascii="Times New Roman" w:hAnsi="Times New Roman" w:cs="Times New Roman"/>
          <w:sz w:val="28"/>
          <w:szCs w:val="28"/>
        </w:rPr>
        <w:t xml:space="preserve"> direct din bugetul </w:t>
      </w:r>
      <w:r w:rsidRPr="00437296">
        <w:rPr>
          <w:rFonts w:ascii="Times New Roman" w:hAnsi="Times New Roman" w:cs="Times New Roman"/>
          <w:sz w:val="28"/>
          <w:szCs w:val="28"/>
        </w:rPr>
        <w:t xml:space="preserve">local, </w:t>
      </w:r>
    </w:p>
    <w:p w14:paraId="2CF5CC82" w14:textId="2CB9D799" w:rsidR="001373B5" w:rsidRPr="00437296" w:rsidRDefault="001373B5" w:rsidP="00EC1450">
      <w:pPr>
        <w:pStyle w:val="ListParagraph"/>
        <w:numPr>
          <w:ilvl w:val="0"/>
          <w:numId w:val="22"/>
        </w:numPr>
        <w:jc w:val="both"/>
        <w:rPr>
          <w:rFonts w:ascii="Times New Roman" w:hAnsi="Times New Roman" w:cs="Times New Roman"/>
          <w:sz w:val="28"/>
          <w:szCs w:val="28"/>
        </w:rPr>
      </w:pPr>
      <w:r w:rsidRPr="00437296">
        <w:rPr>
          <w:rFonts w:ascii="Times New Roman" w:hAnsi="Times New Roman" w:cs="Times New Roman"/>
          <w:sz w:val="28"/>
          <w:szCs w:val="28"/>
        </w:rPr>
        <w:t>s</w:t>
      </w:r>
      <w:r w:rsidR="00827A4F" w:rsidRPr="00437296">
        <w:rPr>
          <w:rFonts w:ascii="Times New Roman" w:hAnsi="Times New Roman" w:cs="Times New Roman"/>
          <w:sz w:val="28"/>
          <w:szCs w:val="28"/>
        </w:rPr>
        <w:t>ă</w:t>
      </w:r>
      <w:r w:rsidRPr="00437296">
        <w:rPr>
          <w:rFonts w:ascii="Times New Roman" w:hAnsi="Times New Roman" w:cs="Times New Roman"/>
          <w:sz w:val="28"/>
          <w:szCs w:val="28"/>
        </w:rPr>
        <w:t xml:space="preserve"> p</w:t>
      </w:r>
      <w:r w:rsidR="004752CD" w:rsidRPr="00437296">
        <w:rPr>
          <w:rFonts w:ascii="Times New Roman" w:hAnsi="Times New Roman" w:cs="Times New Roman"/>
          <w:sz w:val="28"/>
          <w:szCs w:val="28"/>
        </w:rPr>
        <w:t>resteze serviciul de deszăpezire</w:t>
      </w:r>
      <w:r w:rsidRPr="00437296">
        <w:rPr>
          <w:rFonts w:ascii="Times New Roman" w:hAnsi="Times New Roman" w:cs="Times New Roman"/>
          <w:sz w:val="28"/>
          <w:szCs w:val="28"/>
        </w:rPr>
        <w:t xml:space="preserve"> cu respectarea principiilor </w:t>
      </w:r>
      <w:proofErr w:type="spellStart"/>
      <w:r w:rsidRPr="00437296">
        <w:rPr>
          <w:rFonts w:ascii="Times New Roman" w:hAnsi="Times New Roman" w:cs="Times New Roman"/>
          <w:sz w:val="28"/>
          <w:szCs w:val="28"/>
        </w:rPr>
        <w:t>universalitătii</w:t>
      </w:r>
      <w:proofErr w:type="spellEnd"/>
      <w:r w:rsidRPr="00437296">
        <w:rPr>
          <w:rFonts w:ascii="Times New Roman" w:hAnsi="Times New Roman" w:cs="Times New Roman"/>
          <w:sz w:val="28"/>
          <w:szCs w:val="28"/>
        </w:rPr>
        <w:t xml:space="preserve">, </w:t>
      </w:r>
      <w:proofErr w:type="spellStart"/>
      <w:r w:rsidRPr="00437296">
        <w:rPr>
          <w:rFonts w:ascii="Times New Roman" w:hAnsi="Times New Roman" w:cs="Times New Roman"/>
          <w:sz w:val="28"/>
          <w:szCs w:val="28"/>
        </w:rPr>
        <w:t>accesibilitătii</w:t>
      </w:r>
      <w:proofErr w:type="spellEnd"/>
      <w:r w:rsidRPr="00437296">
        <w:rPr>
          <w:rFonts w:ascii="Times New Roman" w:hAnsi="Times New Roman" w:cs="Times New Roman"/>
          <w:sz w:val="28"/>
          <w:szCs w:val="28"/>
        </w:rPr>
        <w:t xml:space="preserve">, </w:t>
      </w:r>
      <w:proofErr w:type="spellStart"/>
      <w:r w:rsidRPr="00437296">
        <w:rPr>
          <w:rFonts w:ascii="Times New Roman" w:hAnsi="Times New Roman" w:cs="Times New Roman"/>
          <w:sz w:val="28"/>
          <w:szCs w:val="28"/>
        </w:rPr>
        <w:t>continuităti</w:t>
      </w:r>
      <w:proofErr w:type="spellEnd"/>
      <w:r w:rsidRPr="00437296">
        <w:rPr>
          <w:rFonts w:ascii="Times New Roman" w:hAnsi="Times New Roman" w:cs="Times New Roman"/>
          <w:sz w:val="28"/>
          <w:szCs w:val="28"/>
        </w:rPr>
        <w:t xml:space="preserve"> si </w:t>
      </w:r>
      <w:proofErr w:type="spellStart"/>
      <w:r w:rsidRPr="00437296">
        <w:rPr>
          <w:rFonts w:ascii="Times New Roman" w:hAnsi="Times New Roman" w:cs="Times New Roman"/>
          <w:sz w:val="28"/>
          <w:szCs w:val="28"/>
        </w:rPr>
        <w:t>egalitatii</w:t>
      </w:r>
      <w:proofErr w:type="spellEnd"/>
      <w:r w:rsidRPr="00437296">
        <w:rPr>
          <w:rFonts w:ascii="Times New Roman" w:hAnsi="Times New Roman" w:cs="Times New Roman"/>
          <w:sz w:val="28"/>
          <w:szCs w:val="28"/>
        </w:rPr>
        <w:t xml:space="preserve"> de tratament intre utilizatori</w:t>
      </w:r>
      <w:r w:rsidR="00E40C7A" w:rsidRPr="00437296">
        <w:rPr>
          <w:rFonts w:ascii="Times New Roman" w:hAnsi="Times New Roman" w:cs="Times New Roman"/>
          <w:sz w:val="28"/>
          <w:szCs w:val="28"/>
        </w:rPr>
        <w:t>.</w:t>
      </w:r>
    </w:p>
    <w:p w14:paraId="6CB35963" w14:textId="1BC726BD" w:rsidR="001373B5" w:rsidRPr="00437296" w:rsidRDefault="001373B5" w:rsidP="00EC1450">
      <w:pPr>
        <w:pStyle w:val="ListParagraph"/>
        <w:numPr>
          <w:ilvl w:val="0"/>
          <w:numId w:val="22"/>
        </w:numPr>
        <w:jc w:val="both"/>
        <w:rPr>
          <w:rFonts w:ascii="Times New Roman" w:hAnsi="Times New Roman" w:cs="Times New Roman"/>
          <w:sz w:val="28"/>
          <w:szCs w:val="28"/>
        </w:rPr>
      </w:pPr>
      <w:r w:rsidRPr="00437296">
        <w:rPr>
          <w:rFonts w:ascii="Times New Roman" w:hAnsi="Times New Roman" w:cs="Times New Roman"/>
          <w:sz w:val="28"/>
          <w:szCs w:val="28"/>
        </w:rPr>
        <w:t>s</w:t>
      </w:r>
      <w:r w:rsidR="00C56262" w:rsidRPr="00437296">
        <w:rPr>
          <w:rFonts w:ascii="Times New Roman" w:hAnsi="Times New Roman" w:cs="Times New Roman"/>
          <w:sz w:val="28"/>
          <w:szCs w:val="28"/>
        </w:rPr>
        <w:t>ă</w:t>
      </w:r>
      <w:r w:rsidRPr="00437296">
        <w:rPr>
          <w:rFonts w:ascii="Times New Roman" w:hAnsi="Times New Roman" w:cs="Times New Roman"/>
          <w:sz w:val="28"/>
          <w:szCs w:val="28"/>
        </w:rPr>
        <w:t xml:space="preserve"> respecte indicatorii de performanta </w:t>
      </w:r>
      <w:proofErr w:type="spellStart"/>
      <w:r w:rsidRPr="00437296">
        <w:rPr>
          <w:rFonts w:ascii="Times New Roman" w:hAnsi="Times New Roman" w:cs="Times New Roman"/>
          <w:sz w:val="28"/>
          <w:szCs w:val="28"/>
        </w:rPr>
        <w:t>stabiliti</w:t>
      </w:r>
      <w:proofErr w:type="spellEnd"/>
      <w:r w:rsidRPr="00437296">
        <w:rPr>
          <w:rFonts w:ascii="Times New Roman" w:hAnsi="Times New Roman" w:cs="Times New Roman"/>
          <w:sz w:val="28"/>
          <w:szCs w:val="28"/>
        </w:rPr>
        <w:t xml:space="preserve"> prin </w:t>
      </w:r>
      <w:proofErr w:type="spellStart"/>
      <w:r w:rsidRPr="00437296">
        <w:rPr>
          <w:rFonts w:ascii="Times New Roman" w:hAnsi="Times New Roman" w:cs="Times New Roman"/>
          <w:sz w:val="28"/>
          <w:szCs w:val="28"/>
        </w:rPr>
        <w:t>hotar</w:t>
      </w:r>
      <w:r w:rsidR="00DE6E8D" w:rsidRPr="00437296">
        <w:rPr>
          <w:rFonts w:ascii="Times New Roman" w:hAnsi="Times New Roman" w:cs="Times New Roman"/>
          <w:sz w:val="28"/>
          <w:szCs w:val="28"/>
        </w:rPr>
        <w:t>area</w:t>
      </w:r>
      <w:proofErr w:type="spellEnd"/>
      <w:r w:rsidR="00DE6E8D" w:rsidRPr="00437296">
        <w:rPr>
          <w:rFonts w:ascii="Times New Roman" w:hAnsi="Times New Roman" w:cs="Times New Roman"/>
          <w:sz w:val="28"/>
          <w:szCs w:val="28"/>
        </w:rPr>
        <w:t xml:space="preserve"> de dare in administrare  a </w:t>
      </w:r>
      <w:r w:rsidRPr="00437296">
        <w:rPr>
          <w:rFonts w:ascii="Times New Roman" w:hAnsi="Times New Roman" w:cs="Times New Roman"/>
          <w:sz w:val="28"/>
          <w:szCs w:val="28"/>
        </w:rPr>
        <w:t>contractul</w:t>
      </w:r>
      <w:r w:rsidR="00DE6E8D" w:rsidRPr="00437296">
        <w:rPr>
          <w:rFonts w:ascii="Times New Roman" w:hAnsi="Times New Roman" w:cs="Times New Roman"/>
          <w:sz w:val="28"/>
          <w:szCs w:val="28"/>
        </w:rPr>
        <w:t>ui</w:t>
      </w:r>
      <w:r w:rsidRPr="00437296">
        <w:rPr>
          <w:rFonts w:ascii="Times New Roman" w:hAnsi="Times New Roman" w:cs="Times New Roman"/>
          <w:sz w:val="28"/>
          <w:szCs w:val="28"/>
        </w:rPr>
        <w:t xml:space="preserve"> </w:t>
      </w:r>
      <w:r w:rsidR="00DE6E8D" w:rsidRPr="00437296">
        <w:rPr>
          <w:rFonts w:ascii="Times New Roman" w:hAnsi="Times New Roman" w:cs="Times New Roman"/>
          <w:sz w:val="28"/>
          <w:szCs w:val="28"/>
        </w:rPr>
        <w:t>de atribuire</w:t>
      </w:r>
      <w:r w:rsidRPr="00437296">
        <w:rPr>
          <w:rFonts w:ascii="Times New Roman" w:hAnsi="Times New Roman" w:cs="Times New Roman"/>
          <w:sz w:val="28"/>
          <w:szCs w:val="28"/>
        </w:rPr>
        <w:t xml:space="preserve"> si </w:t>
      </w:r>
      <w:proofErr w:type="spellStart"/>
      <w:r w:rsidRPr="00437296">
        <w:rPr>
          <w:rFonts w:ascii="Times New Roman" w:hAnsi="Times New Roman" w:cs="Times New Roman"/>
          <w:sz w:val="28"/>
          <w:szCs w:val="28"/>
        </w:rPr>
        <w:t>precizati</w:t>
      </w:r>
      <w:proofErr w:type="spellEnd"/>
      <w:r w:rsidRPr="00437296">
        <w:rPr>
          <w:rFonts w:ascii="Times New Roman" w:hAnsi="Times New Roman" w:cs="Times New Roman"/>
          <w:sz w:val="28"/>
          <w:szCs w:val="28"/>
        </w:rPr>
        <w:t xml:space="preserve"> in regulamentul Serviciului, sa </w:t>
      </w:r>
      <w:proofErr w:type="spellStart"/>
      <w:r w:rsidRPr="00437296">
        <w:rPr>
          <w:rFonts w:ascii="Times New Roman" w:hAnsi="Times New Roman" w:cs="Times New Roman"/>
          <w:sz w:val="28"/>
          <w:szCs w:val="28"/>
        </w:rPr>
        <w:t>imbunatateasca</w:t>
      </w:r>
      <w:proofErr w:type="spellEnd"/>
      <w:r w:rsidRPr="00437296">
        <w:rPr>
          <w:rFonts w:ascii="Times New Roman" w:hAnsi="Times New Roman" w:cs="Times New Roman"/>
          <w:sz w:val="28"/>
          <w:szCs w:val="28"/>
        </w:rPr>
        <w:t xml:space="preserve"> in mod continuu calitatea </w:t>
      </w:r>
      <w:proofErr w:type="spellStart"/>
      <w:r w:rsidRPr="00437296">
        <w:rPr>
          <w:rFonts w:ascii="Times New Roman" w:hAnsi="Times New Roman" w:cs="Times New Roman"/>
          <w:sz w:val="28"/>
          <w:szCs w:val="28"/>
        </w:rPr>
        <w:t>activitatilor</w:t>
      </w:r>
      <w:proofErr w:type="spellEnd"/>
      <w:r w:rsidRPr="00437296">
        <w:rPr>
          <w:rFonts w:ascii="Times New Roman" w:hAnsi="Times New Roman" w:cs="Times New Roman"/>
          <w:sz w:val="28"/>
          <w:szCs w:val="28"/>
        </w:rPr>
        <w:t xml:space="preserve"> prestate;</w:t>
      </w:r>
    </w:p>
    <w:p w14:paraId="377913B7" w14:textId="15A5D883" w:rsidR="001373B5" w:rsidRPr="00437296" w:rsidRDefault="001373B5" w:rsidP="00EC1450">
      <w:pPr>
        <w:pStyle w:val="ListParagraph"/>
        <w:numPr>
          <w:ilvl w:val="0"/>
          <w:numId w:val="22"/>
        </w:numPr>
        <w:jc w:val="both"/>
        <w:rPr>
          <w:rFonts w:ascii="Times New Roman" w:hAnsi="Times New Roman" w:cs="Times New Roman"/>
          <w:sz w:val="28"/>
          <w:szCs w:val="28"/>
        </w:rPr>
      </w:pPr>
      <w:r w:rsidRPr="00437296">
        <w:rPr>
          <w:rFonts w:ascii="Times New Roman" w:hAnsi="Times New Roman" w:cs="Times New Roman"/>
          <w:sz w:val="28"/>
          <w:szCs w:val="28"/>
        </w:rPr>
        <w:t>s</w:t>
      </w:r>
      <w:r w:rsidR="00C56262" w:rsidRPr="00437296">
        <w:rPr>
          <w:rFonts w:ascii="Times New Roman" w:hAnsi="Times New Roman" w:cs="Times New Roman"/>
          <w:sz w:val="28"/>
          <w:szCs w:val="28"/>
        </w:rPr>
        <w:t>ă</w:t>
      </w:r>
      <w:r w:rsidRPr="00437296">
        <w:rPr>
          <w:rFonts w:ascii="Times New Roman" w:hAnsi="Times New Roman" w:cs="Times New Roman"/>
          <w:sz w:val="28"/>
          <w:szCs w:val="28"/>
        </w:rPr>
        <w:t xml:space="preserve"> aplice metode performante de management care sa </w:t>
      </w:r>
      <w:proofErr w:type="spellStart"/>
      <w:r w:rsidRPr="00437296">
        <w:rPr>
          <w:rFonts w:ascii="Times New Roman" w:hAnsi="Times New Roman" w:cs="Times New Roman"/>
          <w:sz w:val="28"/>
          <w:szCs w:val="28"/>
        </w:rPr>
        <w:t>conduca</w:t>
      </w:r>
      <w:proofErr w:type="spellEnd"/>
      <w:r w:rsidRPr="00437296">
        <w:rPr>
          <w:rFonts w:ascii="Times New Roman" w:hAnsi="Times New Roman" w:cs="Times New Roman"/>
          <w:sz w:val="28"/>
          <w:szCs w:val="28"/>
        </w:rPr>
        <w:t xml:space="preserve"> la reducerea costurilor specifice de operare;</w:t>
      </w:r>
    </w:p>
    <w:p w14:paraId="3AF62AEC" w14:textId="39998F80" w:rsidR="001373B5" w:rsidRPr="00437296" w:rsidRDefault="001373B5" w:rsidP="00EC1450">
      <w:pPr>
        <w:pStyle w:val="ListParagraph"/>
        <w:numPr>
          <w:ilvl w:val="0"/>
          <w:numId w:val="22"/>
        </w:numPr>
        <w:jc w:val="both"/>
        <w:rPr>
          <w:rFonts w:ascii="Times New Roman" w:hAnsi="Times New Roman" w:cs="Times New Roman"/>
          <w:sz w:val="28"/>
          <w:szCs w:val="28"/>
        </w:rPr>
      </w:pPr>
      <w:r w:rsidRPr="00437296">
        <w:rPr>
          <w:rFonts w:ascii="Times New Roman" w:hAnsi="Times New Roman" w:cs="Times New Roman"/>
          <w:sz w:val="28"/>
          <w:szCs w:val="28"/>
        </w:rPr>
        <w:t>s</w:t>
      </w:r>
      <w:r w:rsidR="00C56262" w:rsidRPr="00437296">
        <w:rPr>
          <w:rFonts w:ascii="Times New Roman" w:hAnsi="Times New Roman" w:cs="Times New Roman"/>
          <w:sz w:val="28"/>
          <w:szCs w:val="28"/>
        </w:rPr>
        <w:t>ă</w:t>
      </w:r>
      <w:r w:rsidRPr="00437296">
        <w:rPr>
          <w:rFonts w:ascii="Times New Roman" w:hAnsi="Times New Roman" w:cs="Times New Roman"/>
          <w:sz w:val="28"/>
          <w:szCs w:val="28"/>
        </w:rPr>
        <w:t xml:space="preserve"> factureze serviciile prestate in conformitate cu procedurile proprii de facturare aproba</w:t>
      </w:r>
      <w:r w:rsidR="00085E53" w:rsidRPr="00437296">
        <w:rPr>
          <w:rFonts w:ascii="Times New Roman" w:hAnsi="Times New Roman" w:cs="Times New Roman"/>
          <w:sz w:val="28"/>
          <w:szCs w:val="28"/>
        </w:rPr>
        <w:t>te de autoritatea contractantă</w:t>
      </w:r>
      <w:r w:rsidRPr="00437296">
        <w:rPr>
          <w:rFonts w:ascii="Times New Roman" w:hAnsi="Times New Roman" w:cs="Times New Roman"/>
          <w:sz w:val="28"/>
          <w:szCs w:val="28"/>
        </w:rPr>
        <w:t>, la tarife legal aprobate;</w:t>
      </w:r>
    </w:p>
    <w:p w14:paraId="10D9789A" w14:textId="0BE8CA52" w:rsidR="001373B5" w:rsidRPr="00437296" w:rsidRDefault="001373B5" w:rsidP="00EC1450">
      <w:pPr>
        <w:pStyle w:val="ListParagraph"/>
        <w:numPr>
          <w:ilvl w:val="0"/>
          <w:numId w:val="22"/>
        </w:numPr>
        <w:jc w:val="both"/>
        <w:rPr>
          <w:rFonts w:ascii="Times New Roman" w:hAnsi="Times New Roman" w:cs="Times New Roman"/>
          <w:sz w:val="28"/>
          <w:szCs w:val="28"/>
        </w:rPr>
      </w:pPr>
      <w:r w:rsidRPr="00437296">
        <w:rPr>
          <w:rFonts w:ascii="Times New Roman" w:hAnsi="Times New Roman" w:cs="Times New Roman"/>
          <w:sz w:val="28"/>
          <w:szCs w:val="28"/>
        </w:rPr>
        <w:t>s</w:t>
      </w:r>
      <w:r w:rsidR="00C56262" w:rsidRPr="00437296">
        <w:rPr>
          <w:rFonts w:ascii="Times New Roman" w:hAnsi="Times New Roman" w:cs="Times New Roman"/>
          <w:sz w:val="28"/>
          <w:szCs w:val="28"/>
        </w:rPr>
        <w:t>ă</w:t>
      </w:r>
      <w:r w:rsidRPr="00437296">
        <w:rPr>
          <w:rFonts w:ascii="Times New Roman" w:hAnsi="Times New Roman" w:cs="Times New Roman"/>
          <w:sz w:val="28"/>
          <w:szCs w:val="28"/>
        </w:rPr>
        <w:t xml:space="preserve"> </w:t>
      </w:r>
      <w:proofErr w:type="spellStart"/>
      <w:r w:rsidRPr="00437296">
        <w:rPr>
          <w:rFonts w:ascii="Times New Roman" w:hAnsi="Times New Roman" w:cs="Times New Roman"/>
          <w:sz w:val="28"/>
          <w:szCs w:val="28"/>
        </w:rPr>
        <w:t>infiin</w:t>
      </w:r>
      <w:r w:rsidR="00C73C4E" w:rsidRPr="00437296">
        <w:rPr>
          <w:rFonts w:ascii="Times New Roman" w:hAnsi="Times New Roman" w:cs="Times New Roman"/>
          <w:sz w:val="28"/>
          <w:szCs w:val="28"/>
        </w:rPr>
        <w:t>ț</w:t>
      </w:r>
      <w:r w:rsidRPr="00437296">
        <w:rPr>
          <w:rFonts w:ascii="Times New Roman" w:hAnsi="Times New Roman" w:cs="Times New Roman"/>
          <w:sz w:val="28"/>
          <w:szCs w:val="28"/>
        </w:rPr>
        <w:t>eze</w:t>
      </w:r>
      <w:proofErr w:type="spellEnd"/>
      <w:r w:rsidRPr="00437296">
        <w:rPr>
          <w:rFonts w:ascii="Times New Roman" w:hAnsi="Times New Roman" w:cs="Times New Roman"/>
          <w:sz w:val="28"/>
          <w:szCs w:val="28"/>
        </w:rPr>
        <w:t xml:space="preserve"> activitatea de dispecerat si de </w:t>
      </w:r>
      <w:proofErr w:type="spellStart"/>
      <w:r w:rsidRPr="00437296">
        <w:rPr>
          <w:rFonts w:ascii="Times New Roman" w:hAnsi="Times New Roman" w:cs="Times New Roman"/>
          <w:sz w:val="28"/>
          <w:szCs w:val="28"/>
        </w:rPr>
        <w:t>inregistrare</w:t>
      </w:r>
      <w:proofErr w:type="spellEnd"/>
      <w:r w:rsidRPr="00437296">
        <w:rPr>
          <w:rFonts w:ascii="Times New Roman" w:hAnsi="Times New Roman" w:cs="Times New Roman"/>
          <w:sz w:val="28"/>
          <w:szCs w:val="28"/>
        </w:rPr>
        <w:t xml:space="preserve"> a reclama</w:t>
      </w:r>
      <w:r w:rsidR="00C56262" w:rsidRPr="00437296">
        <w:rPr>
          <w:rFonts w:ascii="Times New Roman" w:hAnsi="Times New Roman" w:cs="Times New Roman"/>
          <w:sz w:val="28"/>
          <w:szCs w:val="28"/>
        </w:rPr>
        <w:t>ț</w:t>
      </w:r>
      <w:r w:rsidRPr="00437296">
        <w:rPr>
          <w:rFonts w:ascii="Times New Roman" w:hAnsi="Times New Roman" w:cs="Times New Roman"/>
          <w:sz w:val="28"/>
          <w:szCs w:val="28"/>
        </w:rPr>
        <w:t xml:space="preserve">iilor, </w:t>
      </w:r>
      <w:proofErr w:type="spellStart"/>
      <w:r w:rsidRPr="00437296">
        <w:rPr>
          <w:rFonts w:ascii="Times New Roman" w:hAnsi="Times New Roman" w:cs="Times New Roman"/>
          <w:sz w:val="28"/>
          <w:szCs w:val="28"/>
        </w:rPr>
        <w:t>avand</w:t>
      </w:r>
      <w:proofErr w:type="spellEnd"/>
      <w:r w:rsidRPr="00437296">
        <w:rPr>
          <w:rFonts w:ascii="Times New Roman" w:hAnsi="Times New Roman" w:cs="Times New Roman"/>
          <w:sz w:val="28"/>
          <w:szCs w:val="28"/>
        </w:rPr>
        <w:t xml:space="preserve"> un program de </w:t>
      </w:r>
      <w:proofErr w:type="spellStart"/>
      <w:r w:rsidRPr="00437296">
        <w:rPr>
          <w:rFonts w:ascii="Times New Roman" w:hAnsi="Times New Roman" w:cs="Times New Roman"/>
          <w:sz w:val="28"/>
          <w:szCs w:val="28"/>
        </w:rPr>
        <w:t>functionare</w:t>
      </w:r>
      <w:proofErr w:type="spellEnd"/>
      <w:r w:rsidRPr="00437296">
        <w:rPr>
          <w:rFonts w:ascii="Times New Roman" w:hAnsi="Times New Roman" w:cs="Times New Roman"/>
          <w:sz w:val="28"/>
          <w:szCs w:val="28"/>
        </w:rPr>
        <w:t xml:space="preserve"> permanent;</w:t>
      </w:r>
    </w:p>
    <w:p w14:paraId="01F46FC2" w14:textId="5C398EAA" w:rsidR="001373B5" w:rsidRPr="00437296" w:rsidRDefault="001373B5" w:rsidP="00EC1450">
      <w:pPr>
        <w:pStyle w:val="ListParagraph"/>
        <w:numPr>
          <w:ilvl w:val="0"/>
          <w:numId w:val="22"/>
        </w:numPr>
        <w:jc w:val="both"/>
        <w:rPr>
          <w:rFonts w:ascii="Times New Roman" w:hAnsi="Times New Roman" w:cs="Times New Roman"/>
          <w:sz w:val="28"/>
          <w:szCs w:val="28"/>
        </w:rPr>
      </w:pPr>
      <w:r w:rsidRPr="00437296">
        <w:rPr>
          <w:rFonts w:ascii="Times New Roman" w:hAnsi="Times New Roman" w:cs="Times New Roman"/>
          <w:sz w:val="28"/>
          <w:szCs w:val="28"/>
        </w:rPr>
        <w:t>s</w:t>
      </w:r>
      <w:r w:rsidR="00C56262" w:rsidRPr="00437296">
        <w:rPr>
          <w:rFonts w:ascii="Times New Roman" w:hAnsi="Times New Roman" w:cs="Times New Roman"/>
          <w:sz w:val="28"/>
          <w:szCs w:val="28"/>
        </w:rPr>
        <w:t>ă</w:t>
      </w:r>
      <w:r w:rsidRPr="00437296">
        <w:rPr>
          <w:rFonts w:ascii="Times New Roman" w:hAnsi="Times New Roman" w:cs="Times New Roman"/>
          <w:sz w:val="28"/>
          <w:szCs w:val="28"/>
        </w:rPr>
        <w:t xml:space="preserve"> </w:t>
      </w:r>
      <w:proofErr w:type="spellStart"/>
      <w:r w:rsidRPr="00437296">
        <w:rPr>
          <w:rFonts w:ascii="Times New Roman" w:hAnsi="Times New Roman" w:cs="Times New Roman"/>
          <w:sz w:val="28"/>
          <w:szCs w:val="28"/>
        </w:rPr>
        <w:t>inregistreze</w:t>
      </w:r>
      <w:proofErr w:type="spellEnd"/>
      <w:r w:rsidRPr="00437296">
        <w:rPr>
          <w:rFonts w:ascii="Times New Roman" w:hAnsi="Times New Roman" w:cs="Times New Roman"/>
          <w:sz w:val="28"/>
          <w:szCs w:val="28"/>
        </w:rPr>
        <w:t xml:space="preserve"> toate </w:t>
      </w:r>
      <w:proofErr w:type="spellStart"/>
      <w:r w:rsidRPr="00437296">
        <w:rPr>
          <w:rFonts w:ascii="Times New Roman" w:hAnsi="Times New Roman" w:cs="Times New Roman"/>
          <w:sz w:val="28"/>
          <w:szCs w:val="28"/>
        </w:rPr>
        <w:t>reclamatiile</w:t>
      </w:r>
      <w:proofErr w:type="spellEnd"/>
      <w:r w:rsidRPr="00437296">
        <w:rPr>
          <w:rFonts w:ascii="Times New Roman" w:hAnsi="Times New Roman" w:cs="Times New Roman"/>
          <w:sz w:val="28"/>
          <w:szCs w:val="28"/>
        </w:rPr>
        <w:t xml:space="preserve"> si </w:t>
      </w:r>
      <w:proofErr w:type="spellStart"/>
      <w:r w:rsidRPr="00437296">
        <w:rPr>
          <w:rFonts w:ascii="Times New Roman" w:hAnsi="Times New Roman" w:cs="Times New Roman"/>
          <w:sz w:val="28"/>
          <w:szCs w:val="28"/>
        </w:rPr>
        <w:t>sesizarile</w:t>
      </w:r>
      <w:proofErr w:type="spellEnd"/>
      <w:r w:rsidRPr="00437296">
        <w:rPr>
          <w:rFonts w:ascii="Times New Roman" w:hAnsi="Times New Roman" w:cs="Times New Roman"/>
          <w:sz w:val="28"/>
          <w:szCs w:val="28"/>
        </w:rPr>
        <w:t xml:space="preserve"> utilizatorilor </w:t>
      </w:r>
      <w:proofErr w:type="spellStart"/>
      <w:r w:rsidRPr="00437296">
        <w:rPr>
          <w:rFonts w:ascii="Times New Roman" w:hAnsi="Times New Roman" w:cs="Times New Roman"/>
          <w:sz w:val="28"/>
          <w:szCs w:val="28"/>
        </w:rPr>
        <w:t>intr</w:t>
      </w:r>
      <w:proofErr w:type="spellEnd"/>
      <w:r w:rsidRPr="00437296">
        <w:rPr>
          <w:rFonts w:ascii="Times New Roman" w:hAnsi="Times New Roman" w:cs="Times New Roman"/>
          <w:sz w:val="28"/>
          <w:szCs w:val="28"/>
        </w:rPr>
        <w:t xml:space="preserve">-un registru si sa ia masurile de rezolvare ce se impun. In registru se vor consemna numele, prenumele persoanei care a reclamat si a primit </w:t>
      </w:r>
      <w:proofErr w:type="spellStart"/>
      <w:r w:rsidRPr="00437296">
        <w:rPr>
          <w:rFonts w:ascii="Times New Roman" w:hAnsi="Times New Roman" w:cs="Times New Roman"/>
          <w:sz w:val="28"/>
          <w:szCs w:val="28"/>
        </w:rPr>
        <w:t>reclamatia</w:t>
      </w:r>
      <w:proofErr w:type="spellEnd"/>
      <w:r w:rsidRPr="00437296">
        <w:rPr>
          <w:rFonts w:ascii="Times New Roman" w:hAnsi="Times New Roman" w:cs="Times New Roman"/>
          <w:sz w:val="28"/>
          <w:szCs w:val="28"/>
        </w:rPr>
        <w:t xml:space="preserve">, adresa reclamantului, data si ora </w:t>
      </w:r>
      <w:proofErr w:type="spellStart"/>
      <w:r w:rsidRPr="00437296">
        <w:rPr>
          <w:rFonts w:ascii="Times New Roman" w:hAnsi="Times New Roman" w:cs="Times New Roman"/>
          <w:sz w:val="28"/>
          <w:szCs w:val="28"/>
        </w:rPr>
        <w:t>reclamatiei</w:t>
      </w:r>
      <w:proofErr w:type="spellEnd"/>
      <w:r w:rsidRPr="00437296">
        <w:rPr>
          <w:rFonts w:ascii="Times New Roman" w:hAnsi="Times New Roman" w:cs="Times New Roman"/>
          <w:sz w:val="28"/>
          <w:szCs w:val="28"/>
        </w:rPr>
        <w:t xml:space="preserve">, data si ora </w:t>
      </w:r>
      <w:proofErr w:type="spellStart"/>
      <w:r w:rsidRPr="00437296">
        <w:rPr>
          <w:rFonts w:ascii="Times New Roman" w:hAnsi="Times New Roman" w:cs="Times New Roman"/>
          <w:sz w:val="28"/>
          <w:szCs w:val="28"/>
        </w:rPr>
        <w:t>rezolvarii</w:t>
      </w:r>
      <w:proofErr w:type="spellEnd"/>
      <w:r w:rsidRPr="00437296">
        <w:rPr>
          <w:rFonts w:ascii="Times New Roman" w:hAnsi="Times New Roman" w:cs="Times New Roman"/>
          <w:sz w:val="28"/>
          <w:szCs w:val="28"/>
        </w:rPr>
        <w:t xml:space="preserve">, </w:t>
      </w:r>
      <w:proofErr w:type="spellStart"/>
      <w:r w:rsidRPr="00437296">
        <w:rPr>
          <w:rFonts w:ascii="Times New Roman" w:hAnsi="Times New Roman" w:cs="Times New Roman"/>
          <w:sz w:val="28"/>
          <w:szCs w:val="28"/>
        </w:rPr>
        <w:t>numarul</w:t>
      </w:r>
      <w:proofErr w:type="spellEnd"/>
      <w:r w:rsidRPr="00437296">
        <w:rPr>
          <w:rFonts w:ascii="Times New Roman" w:hAnsi="Times New Roman" w:cs="Times New Roman"/>
          <w:sz w:val="28"/>
          <w:szCs w:val="28"/>
        </w:rPr>
        <w:t xml:space="preserve"> de ordine al </w:t>
      </w:r>
      <w:proofErr w:type="spellStart"/>
      <w:r w:rsidRPr="00437296">
        <w:rPr>
          <w:rFonts w:ascii="Times New Roman" w:hAnsi="Times New Roman" w:cs="Times New Roman"/>
          <w:sz w:val="28"/>
          <w:szCs w:val="28"/>
        </w:rPr>
        <w:t>reclamatiei</w:t>
      </w:r>
      <w:proofErr w:type="spellEnd"/>
      <w:r w:rsidRPr="00437296">
        <w:rPr>
          <w:rFonts w:ascii="Times New Roman" w:hAnsi="Times New Roman" w:cs="Times New Roman"/>
          <w:sz w:val="28"/>
          <w:szCs w:val="28"/>
        </w:rPr>
        <w:t xml:space="preserve"> care va fi comunicat petentului. La </w:t>
      </w:r>
      <w:proofErr w:type="spellStart"/>
      <w:r w:rsidRPr="00437296">
        <w:rPr>
          <w:rFonts w:ascii="Times New Roman" w:hAnsi="Times New Roman" w:cs="Times New Roman"/>
          <w:sz w:val="28"/>
          <w:szCs w:val="28"/>
        </w:rPr>
        <w:t>sesizarile</w:t>
      </w:r>
      <w:proofErr w:type="spellEnd"/>
      <w:r w:rsidRPr="00437296">
        <w:rPr>
          <w:rFonts w:ascii="Times New Roman" w:hAnsi="Times New Roman" w:cs="Times New Roman"/>
          <w:sz w:val="28"/>
          <w:szCs w:val="28"/>
        </w:rPr>
        <w:t xml:space="preserve"> scrise operatorul are </w:t>
      </w:r>
      <w:proofErr w:type="spellStart"/>
      <w:r w:rsidRPr="00437296">
        <w:rPr>
          <w:rFonts w:ascii="Times New Roman" w:hAnsi="Times New Roman" w:cs="Times New Roman"/>
          <w:sz w:val="28"/>
          <w:szCs w:val="28"/>
        </w:rPr>
        <w:t>obligatia</w:t>
      </w:r>
      <w:proofErr w:type="spellEnd"/>
      <w:r w:rsidRPr="00437296">
        <w:rPr>
          <w:rFonts w:ascii="Times New Roman" w:hAnsi="Times New Roman" w:cs="Times New Roman"/>
          <w:sz w:val="28"/>
          <w:szCs w:val="28"/>
        </w:rPr>
        <w:t xml:space="preserve"> sa </w:t>
      </w:r>
      <w:proofErr w:type="spellStart"/>
      <w:r w:rsidRPr="00437296">
        <w:rPr>
          <w:rFonts w:ascii="Times New Roman" w:hAnsi="Times New Roman" w:cs="Times New Roman"/>
          <w:sz w:val="28"/>
          <w:szCs w:val="28"/>
        </w:rPr>
        <w:t>raspunda</w:t>
      </w:r>
      <w:proofErr w:type="spellEnd"/>
      <w:r w:rsidRPr="00437296">
        <w:rPr>
          <w:rFonts w:ascii="Times New Roman" w:hAnsi="Times New Roman" w:cs="Times New Roman"/>
          <w:sz w:val="28"/>
          <w:szCs w:val="28"/>
        </w:rPr>
        <w:t xml:space="preserve"> in termen de maximum 30 de zile de la </w:t>
      </w:r>
      <w:proofErr w:type="spellStart"/>
      <w:r w:rsidRPr="00437296">
        <w:rPr>
          <w:rFonts w:ascii="Times New Roman" w:hAnsi="Times New Roman" w:cs="Times New Roman"/>
          <w:sz w:val="28"/>
          <w:szCs w:val="28"/>
        </w:rPr>
        <w:t>inregistrarea</w:t>
      </w:r>
      <w:proofErr w:type="spellEnd"/>
      <w:r w:rsidRPr="00437296">
        <w:rPr>
          <w:rFonts w:ascii="Times New Roman" w:hAnsi="Times New Roman" w:cs="Times New Roman"/>
          <w:sz w:val="28"/>
          <w:szCs w:val="28"/>
        </w:rPr>
        <w:t xml:space="preserve"> acestora;</w:t>
      </w:r>
    </w:p>
    <w:p w14:paraId="6C644E1D" w14:textId="230D261F" w:rsidR="004C72F5" w:rsidRPr="00437296" w:rsidRDefault="004C72F5" w:rsidP="00EC1450">
      <w:pPr>
        <w:pStyle w:val="ListParagraph"/>
        <w:numPr>
          <w:ilvl w:val="0"/>
          <w:numId w:val="22"/>
        </w:numPr>
        <w:jc w:val="both"/>
        <w:rPr>
          <w:rFonts w:ascii="Times New Roman" w:hAnsi="Times New Roman" w:cs="Times New Roman"/>
          <w:sz w:val="28"/>
          <w:szCs w:val="28"/>
        </w:rPr>
      </w:pPr>
      <w:r w:rsidRPr="00437296">
        <w:rPr>
          <w:rFonts w:ascii="Times New Roman" w:hAnsi="Times New Roman" w:cs="Times New Roman"/>
          <w:sz w:val="28"/>
          <w:szCs w:val="28"/>
        </w:rPr>
        <w:t xml:space="preserve">să </w:t>
      </w:r>
      <w:proofErr w:type="spellStart"/>
      <w:r w:rsidRPr="00437296">
        <w:rPr>
          <w:rFonts w:ascii="Times New Roman" w:hAnsi="Times New Roman" w:cs="Times New Roman"/>
          <w:sz w:val="28"/>
          <w:szCs w:val="28"/>
        </w:rPr>
        <w:t>veritice</w:t>
      </w:r>
      <w:proofErr w:type="spellEnd"/>
      <w:r w:rsidRPr="00437296">
        <w:rPr>
          <w:rFonts w:ascii="Times New Roman" w:hAnsi="Times New Roman" w:cs="Times New Roman"/>
          <w:sz w:val="28"/>
          <w:szCs w:val="28"/>
        </w:rPr>
        <w:t xml:space="preserve"> starea tehnică a utilajelor, echipamentelor și mijloacelor de transport, să le înlocuiască pe cele care prezintă defecțiuni;</w:t>
      </w:r>
    </w:p>
    <w:p w14:paraId="5F15A9A4" w14:textId="305B19DA" w:rsidR="004C72F5" w:rsidRPr="00437296" w:rsidRDefault="004C72F5" w:rsidP="00EC1450">
      <w:pPr>
        <w:pStyle w:val="ListParagraph"/>
        <w:numPr>
          <w:ilvl w:val="0"/>
          <w:numId w:val="22"/>
        </w:numPr>
        <w:jc w:val="both"/>
        <w:rPr>
          <w:rFonts w:ascii="Times New Roman" w:hAnsi="Times New Roman" w:cs="Times New Roman"/>
          <w:sz w:val="28"/>
          <w:szCs w:val="28"/>
        </w:rPr>
      </w:pPr>
      <w:r w:rsidRPr="00437296">
        <w:rPr>
          <w:rFonts w:ascii="Times New Roman" w:hAnsi="Times New Roman" w:cs="Times New Roman"/>
          <w:sz w:val="28"/>
          <w:szCs w:val="28"/>
        </w:rPr>
        <w:t>să doteze utilajele și mijloacele auto cu sisteme de monitorizare GPS;</w:t>
      </w:r>
    </w:p>
    <w:p w14:paraId="7CE06AEE" w14:textId="02F14EF3" w:rsidR="004C72F5" w:rsidRPr="00437296" w:rsidRDefault="004C72F5" w:rsidP="00EC1450">
      <w:pPr>
        <w:pStyle w:val="ListParagraph"/>
        <w:numPr>
          <w:ilvl w:val="0"/>
          <w:numId w:val="22"/>
        </w:numPr>
        <w:jc w:val="both"/>
        <w:rPr>
          <w:rFonts w:ascii="Times New Roman" w:hAnsi="Times New Roman" w:cs="Times New Roman"/>
          <w:sz w:val="28"/>
          <w:szCs w:val="28"/>
        </w:rPr>
      </w:pPr>
      <w:r w:rsidRPr="00437296">
        <w:rPr>
          <w:rFonts w:ascii="Times New Roman" w:hAnsi="Times New Roman" w:cs="Times New Roman"/>
          <w:sz w:val="28"/>
          <w:szCs w:val="28"/>
        </w:rPr>
        <w:t>să îmbunătățească în mod continuu calitatea serviciilor prestate;</w:t>
      </w:r>
    </w:p>
    <w:p w14:paraId="3B2B8A8C" w14:textId="77777777" w:rsidR="007E4236" w:rsidRPr="00437296" w:rsidRDefault="007E4236" w:rsidP="0012615C">
      <w:pPr>
        <w:jc w:val="center"/>
        <w:rPr>
          <w:rFonts w:ascii="Times New Roman" w:hAnsi="Times New Roman" w:cs="Times New Roman"/>
          <w:sz w:val="36"/>
          <w:szCs w:val="36"/>
        </w:rPr>
      </w:pPr>
    </w:p>
    <w:p w14:paraId="7EB060D6" w14:textId="539C9820" w:rsidR="00504FEB" w:rsidRPr="00437296" w:rsidRDefault="0004225B" w:rsidP="0012615C">
      <w:pPr>
        <w:jc w:val="center"/>
        <w:rPr>
          <w:rFonts w:ascii="Times New Roman" w:hAnsi="Times New Roman" w:cs="Times New Roman"/>
          <w:sz w:val="36"/>
          <w:szCs w:val="36"/>
        </w:rPr>
      </w:pPr>
      <w:r w:rsidRPr="00437296">
        <w:rPr>
          <w:rFonts w:ascii="Times New Roman" w:hAnsi="Times New Roman" w:cs="Times New Roman"/>
          <w:sz w:val="36"/>
          <w:szCs w:val="36"/>
        </w:rPr>
        <w:t>B</w:t>
      </w:r>
      <w:r w:rsidR="0012615C" w:rsidRPr="00437296">
        <w:rPr>
          <w:rFonts w:ascii="Times New Roman" w:hAnsi="Times New Roman" w:cs="Times New Roman"/>
          <w:sz w:val="36"/>
          <w:szCs w:val="36"/>
        </w:rPr>
        <w:t xml:space="preserve">. </w:t>
      </w:r>
      <w:r w:rsidR="001373B5" w:rsidRPr="00437296">
        <w:rPr>
          <w:rFonts w:ascii="Times New Roman" w:hAnsi="Times New Roman" w:cs="Times New Roman"/>
          <w:sz w:val="36"/>
          <w:szCs w:val="36"/>
        </w:rPr>
        <w:t>Drepturile si obliga</w:t>
      </w:r>
      <w:r w:rsidR="005810C8" w:rsidRPr="00437296">
        <w:rPr>
          <w:rFonts w:ascii="Times New Roman" w:hAnsi="Times New Roman" w:cs="Times New Roman"/>
          <w:sz w:val="36"/>
          <w:szCs w:val="36"/>
        </w:rPr>
        <w:t>ț</w:t>
      </w:r>
      <w:r w:rsidR="001373B5" w:rsidRPr="00437296">
        <w:rPr>
          <w:rFonts w:ascii="Times New Roman" w:hAnsi="Times New Roman" w:cs="Times New Roman"/>
          <w:sz w:val="36"/>
          <w:szCs w:val="36"/>
        </w:rPr>
        <w:t xml:space="preserve">iile utilizatorilor </w:t>
      </w:r>
    </w:p>
    <w:p w14:paraId="651B304A" w14:textId="77777777" w:rsidR="00E56CBE" w:rsidRPr="00437296" w:rsidRDefault="00E56CBE" w:rsidP="00A805FA">
      <w:pPr>
        <w:jc w:val="both"/>
        <w:rPr>
          <w:rFonts w:ascii="Times New Roman" w:hAnsi="Times New Roman" w:cs="Times New Roman"/>
          <w:b/>
          <w:bCs/>
          <w:i/>
          <w:iCs/>
          <w:sz w:val="28"/>
          <w:szCs w:val="28"/>
        </w:rPr>
      </w:pPr>
    </w:p>
    <w:p w14:paraId="4F7FDBEA" w14:textId="697C6AD4" w:rsidR="001373B5" w:rsidRPr="00437296" w:rsidRDefault="00D97AC0" w:rsidP="00A805FA">
      <w:pPr>
        <w:jc w:val="both"/>
        <w:rPr>
          <w:rFonts w:ascii="Times New Roman" w:hAnsi="Times New Roman" w:cs="Times New Roman"/>
          <w:b/>
          <w:bCs/>
          <w:i/>
          <w:iCs/>
          <w:sz w:val="28"/>
          <w:szCs w:val="28"/>
        </w:rPr>
      </w:pPr>
      <w:r w:rsidRPr="00437296">
        <w:rPr>
          <w:rFonts w:ascii="Times New Roman" w:hAnsi="Times New Roman" w:cs="Times New Roman"/>
          <w:b/>
          <w:bCs/>
          <w:i/>
          <w:iCs/>
          <w:sz w:val="28"/>
          <w:szCs w:val="28"/>
        </w:rPr>
        <w:t>4</w:t>
      </w:r>
      <w:r w:rsidR="0004225B" w:rsidRPr="00437296">
        <w:rPr>
          <w:rFonts w:ascii="Times New Roman" w:hAnsi="Times New Roman" w:cs="Times New Roman"/>
          <w:b/>
          <w:bCs/>
          <w:i/>
          <w:iCs/>
          <w:sz w:val="28"/>
          <w:szCs w:val="28"/>
        </w:rPr>
        <w:t>.3</w:t>
      </w:r>
      <w:r w:rsidR="0012615C" w:rsidRPr="00437296">
        <w:rPr>
          <w:rFonts w:ascii="Times New Roman" w:hAnsi="Times New Roman" w:cs="Times New Roman"/>
          <w:b/>
          <w:bCs/>
          <w:i/>
          <w:iCs/>
          <w:sz w:val="28"/>
          <w:szCs w:val="28"/>
        </w:rPr>
        <w:t xml:space="preserve"> </w:t>
      </w:r>
      <w:r w:rsidR="001373B5" w:rsidRPr="00437296">
        <w:rPr>
          <w:rFonts w:ascii="Times New Roman" w:hAnsi="Times New Roman" w:cs="Times New Roman"/>
          <w:b/>
          <w:bCs/>
          <w:i/>
          <w:iCs/>
          <w:sz w:val="28"/>
          <w:szCs w:val="28"/>
        </w:rPr>
        <w:t xml:space="preserve">Utilizatorii au </w:t>
      </w:r>
      <w:proofErr w:type="spellStart"/>
      <w:r w:rsidR="001373B5" w:rsidRPr="00437296">
        <w:rPr>
          <w:rFonts w:ascii="Times New Roman" w:hAnsi="Times New Roman" w:cs="Times New Roman"/>
          <w:b/>
          <w:bCs/>
          <w:i/>
          <w:iCs/>
          <w:sz w:val="28"/>
          <w:szCs w:val="28"/>
        </w:rPr>
        <w:t>urmatoarele</w:t>
      </w:r>
      <w:proofErr w:type="spellEnd"/>
      <w:r w:rsidR="001373B5" w:rsidRPr="00437296">
        <w:rPr>
          <w:rFonts w:ascii="Times New Roman" w:hAnsi="Times New Roman" w:cs="Times New Roman"/>
          <w:b/>
          <w:bCs/>
          <w:i/>
          <w:iCs/>
          <w:sz w:val="28"/>
          <w:szCs w:val="28"/>
        </w:rPr>
        <w:t xml:space="preserve"> drepturi:</w:t>
      </w:r>
    </w:p>
    <w:p w14:paraId="41F9AC7D" w14:textId="77777777" w:rsidR="00C44179" w:rsidRPr="00437296" w:rsidRDefault="00C44179" w:rsidP="00A805FA">
      <w:pPr>
        <w:jc w:val="both"/>
        <w:rPr>
          <w:rFonts w:ascii="Times New Roman" w:hAnsi="Times New Roman" w:cs="Times New Roman"/>
          <w:b/>
          <w:bCs/>
          <w:i/>
          <w:iCs/>
          <w:sz w:val="28"/>
          <w:szCs w:val="28"/>
        </w:rPr>
      </w:pPr>
    </w:p>
    <w:p w14:paraId="772488AE" w14:textId="46A372AC" w:rsidR="001373B5" w:rsidRPr="00437296" w:rsidRDefault="00675C14" w:rsidP="00EC1450">
      <w:pPr>
        <w:pStyle w:val="ListParagraph"/>
        <w:numPr>
          <w:ilvl w:val="0"/>
          <w:numId w:val="27"/>
        </w:numPr>
        <w:jc w:val="both"/>
        <w:rPr>
          <w:rFonts w:ascii="Times New Roman" w:hAnsi="Times New Roman" w:cs="Times New Roman"/>
          <w:sz w:val="28"/>
          <w:szCs w:val="28"/>
        </w:rPr>
      </w:pPr>
      <w:r w:rsidRPr="00437296">
        <w:rPr>
          <w:rFonts w:ascii="Times New Roman" w:hAnsi="Times New Roman" w:cs="Times New Roman"/>
          <w:sz w:val="28"/>
          <w:szCs w:val="28"/>
        </w:rPr>
        <w:t>să</w:t>
      </w:r>
      <w:r w:rsidR="001373B5" w:rsidRPr="00437296">
        <w:rPr>
          <w:rFonts w:ascii="Times New Roman" w:hAnsi="Times New Roman" w:cs="Times New Roman"/>
          <w:sz w:val="28"/>
          <w:szCs w:val="28"/>
        </w:rPr>
        <w:t xml:space="preserve"> solicite si sa </w:t>
      </w:r>
      <w:proofErr w:type="spellStart"/>
      <w:r w:rsidR="001373B5" w:rsidRPr="00437296">
        <w:rPr>
          <w:rFonts w:ascii="Times New Roman" w:hAnsi="Times New Roman" w:cs="Times New Roman"/>
          <w:sz w:val="28"/>
          <w:szCs w:val="28"/>
        </w:rPr>
        <w:t>primeasca</w:t>
      </w:r>
      <w:proofErr w:type="spellEnd"/>
      <w:r w:rsidR="001373B5" w:rsidRPr="00437296">
        <w:rPr>
          <w:rFonts w:ascii="Times New Roman" w:hAnsi="Times New Roman" w:cs="Times New Roman"/>
          <w:sz w:val="28"/>
          <w:szCs w:val="28"/>
        </w:rPr>
        <w:t xml:space="preserve">, in </w:t>
      </w:r>
      <w:proofErr w:type="spellStart"/>
      <w:r w:rsidR="001373B5" w:rsidRPr="00437296">
        <w:rPr>
          <w:rFonts w:ascii="Times New Roman" w:hAnsi="Times New Roman" w:cs="Times New Roman"/>
          <w:sz w:val="28"/>
          <w:szCs w:val="28"/>
        </w:rPr>
        <w:t>conditiile</w:t>
      </w:r>
      <w:proofErr w:type="spellEnd"/>
      <w:r w:rsidR="001373B5" w:rsidRPr="00437296">
        <w:rPr>
          <w:rFonts w:ascii="Times New Roman" w:hAnsi="Times New Roman" w:cs="Times New Roman"/>
          <w:sz w:val="28"/>
          <w:szCs w:val="28"/>
        </w:rPr>
        <w:t xml:space="preserve"> legii si ale contractelor de prestare, </w:t>
      </w:r>
      <w:proofErr w:type="spellStart"/>
      <w:r w:rsidR="001373B5" w:rsidRPr="00437296">
        <w:rPr>
          <w:rFonts w:ascii="Times New Roman" w:hAnsi="Times New Roman" w:cs="Times New Roman"/>
          <w:sz w:val="28"/>
          <w:szCs w:val="28"/>
        </w:rPr>
        <w:t>despagubiri</w:t>
      </w:r>
      <w:proofErr w:type="spellEnd"/>
      <w:r w:rsidR="001373B5" w:rsidRPr="00437296">
        <w:rPr>
          <w:rFonts w:ascii="Times New Roman" w:hAnsi="Times New Roman" w:cs="Times New Roman"/>
          <w:sz w:val="28"/>
          <w:szCs w:val="28"/>
        </w:rPr>
        <w:t xml:space="preserve"> sau </w:t>
      </w:r>
      <w:proofErr w:type="spellStart"/>
      <w:r w:rsidR="001373B5" w:rsidRPr="00437296">
        <w:rPr>
          <w:rFonts w:ascii="Times New Roman" w:hAnsi="Times New Roman" w:cs="Times New Roman"/>
          <w:sz w:val="28"/>
          <w:szCs w:val="28"/>
        </w:rPr>
        <w:t>compensatii</w:t>
      </w:r>
      <w:proofErr w:type="spellEnd"/>
      <w:r w:rsidR="001373B5" w:rsidRPr="00437296">
        <w:rPr>
          <w:rFonts w:ascii="Times New Roman" w:hAnsi="Times New Roman" w:cs="Times New Roman"/>
          <w:sz w:val="28"/>
          <w:szCs w:val="28"/>
        </w:rPr>
        <w:t xml:space="preserve"> pentru daunele provocate lor de </w:t>
      </w:r>
      <w:proofErr w:type="spellStart"/>
      <w:r w:rsidR="001373B5" w:rsidRPr="00437296">
        <w:rPr>
          <w:rFonts w:ascii="Times New Roman" w:hAnsi="Times New Roman" w:cs="Times New Roman"/>
          <w:sz w:val="28"/>
          <w:szCs w:val="28"/>
        </w:rPr>
        <w:t>catre</w:t>
      </w:r>
      <w:proofErr w:type="spellEnd"/>
      <w:r w:rsidR="001373B5" w:rsidRPr="00437296">
        <w:rPr>
          <w:rFonts w:ascii="Times New Roman" w:hAnsi="Times New Roman" w:cs="Times New Roman"/>
          <w:sz w:val="28"/>
          <w:szCs w:val="28"/>
        </w:rPr>
        <w:t xml:space="preserve"> operatori prin nerespectarea </w:t>
      </w:r>
      <w:proofErr w:type="spellStart"/>
      <w:r w:rsidR="001373B5" w:rsidRPr="00437296">
        <w:rPr>
          <w:rFonts w:ascii="Times New Roman" w:hAnsi="Times New Roman" w:cs="Times New Roman"/>
          <w:sz w:val="28"/>
          <w:szCs w:val="28"/>
        </w:rPr>
        <w:t>obligatiilor</w:t>
      </w:r>
      <w:proofErr w:type="spellEnd"/>
      <w:r w:rsidR="001373B5" w:rsidRPr="00437296">
        <w:rPr>
          <w:rFonts w:ascii="Times New Roman" w:hAnsi="Times New Roman" w:cs="Times New Roman"/>
          <w:sz w:val="28"/>
          <w:szCs w:val="28"/>
        </w:rPr>
        <w:t xml:space="preserve"> contractuale asumate ori prin prestarea unor servicii inferioare, calitativ si cantitativ, parametrilor tehnici </w:t>
      </w:r>
      <w:proofErr w:type="spellStart"/>
      <w:r w:rsidR="001373B5" w:rsidRPr="00437296">
        <w:rPr>
          <w:rFonts w:ascii="Times New Roman" w:hAnsi="Times New Roman" w:cs="Times New Roman"/>
          <w:sz w:val="28"/>
          <w:szCs w:val="28"/>
        </w:rPr>
        <w:t>stabiliti</w:t>
      </w:r>
      <w:proofErr w:type="spellEnd"/>
      <w:r w:rsidR="001373B5" w:rsidRPr="00437296">
        <w:rPr>
          <w:rFonts w:ascii="Times New Roman" w:hAnsi="Times New Roman" w:cs="Times New Roman"/>
          <w:sz w:val="28"/>
          <w:szCs w:val="28"/>
        </w:rPr>
        <w:t xml:space="preserve"> prin contract sau prin normele tehnice in vigoare;</w:t>
      </w:r>
    </w:p>
    <w:p w14:paraId="4F9C71E6" w14:textId="03F35FF1" w:rsidR="001373B5" w:rsidRPr="00437296" w:rsidRDefault="00675C14" w:rsidP="00EC1450">
      <w:pPr>
        <w:pStyle w:val="ListParagraph"/>
        <w:numPr>
          <w:ilvl w:val="0"/>
          <w:numId w:val="27"/>
        </w:numPr>
        <w:jc w:val="both"/>
        <w:rPr>
          <w:rFonts w:ascii="Times New Roman" w:hAnsi="Times New Roman" w:cs="Times New Roman"/>
          <w:sz w:val="28"/>
          <w:szCs w:val="28"/>
        </w:rPr>
      </w:pPr>
      <w:r w:rsidRPr="00437296">
        <w:rPr>
          <w:rFonts w:ascii="Times New Roman" w:hAnsi="Times New Roman" w:cs="Times New Roman"/>
          <w:sz w:val="28"/>
          <w:szCs w:val="28"/>
        </w:rPr>
        <w:t>să</w:t>
      </w:r>
      <w:r w:rsidR="001373B5" w:rsidRPr="00437296">
        <w:rPr>
          <w:rFonts w:ascii="Times New Roman" w:hAnsi="Times New Roman" w:cs="Times New Roman"/>
          <w:sz w:val="28"/>
          <w:szCs w:val="28"/>
        </w:rPr>
        <w:t xml:space="preserve"> sesizeze </w:t>
      </w:r>
      <w:proofErr w:type="spellStart"/>
      <w:r w:rsidR="001373B5" w:rsidRPr="00437296">
        <w:rPr>
          <w:rFonts w:ascii="Times New Roman" w:hAnsi="Times New Roman" w:cs="Times New Roman"/>
          <w:sz w:val="28"/>
          <w:szCs w:val="28"/>
        </w:rPr>
        <w:t>autoritatilor</w:t>
      </w:r>
      <w:proofErr w:type="spellEnd"/>
      <w:r w:rsidR="001373B5" w:rsidRPr="00437296">
        <w:rPr>
          <w:rFonts w:ascii="Times New Roman" w:hAnsi="Times New Roman" w:cs="Times New Roman"/>
          <w:sz w:val="28"/>
          <w:szCs w:val="28"/>
        </w:rPr>
        <w:t xml:space="preserve"> </w:t>
      </w:r>
      <w:proofErr w:type="spellStart"/>
      <w:r w:rsidR="001373B5" w:rsidRPr="00437296">
        <w:rPr>
          <w:rFonts w:ascii="Times New Roman" w:hAnsi="Times New Roman" w:cs="Times New Roman"/>
          <w:sz w:val="28"/>
          <w:szCs w:val="28"/>
        </w:rPr>
        <w:t>adm</w:t>
      </w:r>
      <w:r w:rsidR="00863E2B" w:rsidRPr="00437296">
        <w:rPr>
          <w:rFonts w:ascii="Times New Roman" w:hAnsi="Times New Roman" w:cs="Times New Roman"/>
          <w:sz w:val="28"/>
          <w:szCs w:val="28"/>
        </w:rPr>
        <w:t>inistratiei</w:t>
      </w:r>
      <w:proofErr w:type="spellEnd"/>
      <w:r w:rsidR="00863E2B" w:rsidRPr="00437296">
        <w:rPr>
          <w:rFonts w:ascii="Times New Roman" w:hAnsi="Times New Roman" w:cs="Times New Roman"/>
          <w:sz w:val="28"/>
          <w:szCs w:val="28"/>
        </w:rPr>
        <w:t xml:space="preserve"> publice locale</w:t>
      </w:r>
      <w:r w:rsidR="001373B5" w:rsidRPr="00437296">
        <w:rPr>
          <w:rFonts w:ascii="Times New Roman" w:hAnsi="Times New Roman" w:cs="Times New Roman"/>
          <w:sz w:val="28"/>
          <w:szCs w:val="28"/>
        </w:rPr>
        <w:t xml:space="preserve"> orice deficiente constatate in </w:t>
      </w:r>
      <w:r w:rsidR="00C01E48" w:rsidRPr="00437296">
        <w:rPr>
          <w:rFonts w:ascii="Times New Roman" w:hAnsi="Times New Roman" w:cs="Times New Roman"/>
          <w:sz w:val="28"/>
          <w:szCs w:val="28"/>
        </w:rPr>
        <w:t>sfera serviciului de deszăpezire</w:t>
      </w:r>
      <w:r w:rsidR="001373B5" w:rsidRPr="00437296">
        <w:rPr>
          <w:rFonts w:ascii="Times New Roman" w:hAnsi="Times New Roman" w:cs="Times New Roman"/>
          <w:sz w:val="28"/>
          <w:szCs w:val="28"/>
        </w:rPr>
        <w:t xml:space="preserve"> si sa </w:t>
      </w:r>
      <w:proofErr w:type="spellStart"/>
      <w:r w:rsidR="001373B5" w:rsidRPr="00437296">
        <w:rPr>
          <w:rFonts w:ascii="Times New Roman" w:hAnsi="Times New Roman" w:cs="Times New Roman"/>
          <w:sz w:val="28"/>
          <w:szCs w:val="28"/>
        </w:rPr>
        <w:t>faca</w:t>
      </w:r>
      <w:proofErr w:type="spellEnd"/>
      <w:r w:rsidR="001373B5" w:rsidRPr="00437296">
        <w:rPr>
          <w:rFonts w:ascii="Times New Roman" w:hAnsi="Times New Roman" w:cs="Times New Roman"/>
          <w:sz w:val="28"/>
          <w:szCs w:val="28"/>
        </w:rPr>
        <w:t xml:space="preserve"> propuneri </w:t>
      </w:r>
      <w:proofErr w:type="spellStart"/>
      <w:r w:rsidR="001373B5" w:rsidRPr="00437296">
        <w:rPr>
          <w:rFonts w:ascii="Times New Roman" w:hAnsi="Times New Roman" w:cs="Times New Roman"/>
          <w:sz w:val="28"/>
          <w:szCs w:val="28"/>
        </w:rPr>
        <w:t>vizand</w:t>
      </w:r>
      <w:proofErr w:type="spellEnd"/>
      <w:r w:rsidR="001373B5" w:rsidRPr="00437296">
        <w:rPr>
          <w:rFonts w:ascii="Times New Roman" w:hAnsi="Times New Roman" w:cs="Times New Roman"/>
          <w:sz w:val="28"/>
          <w:szCs w:val="28"/>
        </w:rPr>
        <w:t xml:space="preserve"> </w:t>
      </w:r>
      <w:proofErr w:type="spellStart"/>
      <w:r w:rsidR="001373B5" w:rsidRPr="00437296">
        <w:rPr>
          <w:rFonts w:ascii="Times New Roman" w:hAnsi="Times New Roman" w:cs="Times New Roman"/>
          <w:sz w:val="28"/>
          <w:szCs w:val="28"/>
        </w:rPr>
        <w:t>inlaturarea</w:t>
      </w:r>
      <w:proofErr w:type="spellEnd"/>
      <w:r w:rsidR="001373B5" w:rsidRPr="00437296">
        <w:rPr>
          <w:rFonts w:ascii="Times New Roman" w:hAnsi="Times New Roman" w:cs="Times New Roman"/>
          <w:sz w:val="28"/>
          <w:szCs w:val="28"/>
        </w:rPr>
        <w:t xml:space="preserve"> acestora, </w:t>
      </w:r>
      <w:proofErr w:type="spellStart"/>
      <w:r w:rsidR="001373B5" w:rsidRPr="00437296">
        <w:rPr>
          <w:rFonts w:ascii="Times New Roman" w:hAnsi="Times New Roman" w:cs="Times New Roman"/>
          <w:sz w:val="28"/>
          <w:szCs w:val="28"/>
        </w:rPr>
        <w:t>imbunatatirea</w:t>
      </w:r>
      <w:proofErr w:type="spellEnd"/>
      <w:r w:rsidR="001373B5" w:rsidRPr="00437296">
        <w:rPr>
          <w:rFonts w:ascii="Times New Roman" w:hAnsi="Times New Roman" w:cs="Times New Roman"/>
          <w:sz w:val="28"/>
          <w:szCs w:val="28"/>
        </w:rPr>
        <w:t xml:space="preserve"> </w:t>
      </w:r>
      <w:proofErr w:type="spellStart"/>
      <w:r w:rsidR="001373B5" w:rsidRPr="00437296">
        <w:rPr>
          <w:rFonts w:ascii="Times New Roman" w:hAnsi="Times New Roman" w:cs="Times New Roman"/>
          <w:sz w:val="28"/>
          <w:szCs w:val="28"/>
        </w:rPr>
        <w:t>activitatii</w:t>
      </w:r>
      <w:proofErr w:type="spellEnd"/>
      <w:r w:rsidR="001373B5" w:rsidRPr="00437296">
        <w:rPr>
          <w:rFonts w:ascii="Times New Roman" w:hAnsi="Times New Roman" w:cs="Times New Roman"/>
          <w:sz w:val="28"/>
          <w:szCs w:val="28"/>
        </w:rPr>
        <w:t xml:space="preserve"> si </w:t>
      </w:r>
      <w:proofErr w:type="spellStart"/>
      <w:r w:rsidR="001373B5" w:rsidRPr="00437296">
        <w:rPr>
          <w:rFonts w:ascii="Times New Roman" w:hAnsi="Times New Roman" w:cs="Times New Roman"/>
          <w:sz w:val="28"/>
          <w:szCs w:val="28"/>
        </w:rPr>
        <w:t>cresterea</w:t>
      </w:r>
      <w:proofErr w:type="spellEnd"/>
      <w:r w:rsidR="001373B5" w:rsidRPr="00437296">
        <w:rPr>
          <w:rFonts w:ascii="Times New Roman" w:hAnsi="Times New Roman" w:cs="Times New Roman"/>
          <w:sz w:val="28"/>
          <w:szCs w:val="28"/>
        </w:rPr>
        <w:t xml:space="preserve"> </w:t>
      </w:r>
      <w:proofErr w:type="spellStart"/>
      <w:r w:rsidR="001373B5" w:rsidRPr="00437296">
        <w:rPr>
          <w:rFonts w:ascii="Times New Roman" w:hAnsi="Times New Roman" w:cs="Times New Roman"/>
          <w:sz w:val="28"/>
          <w:szCs w:val="28"/>
        </w:rPr>
        <w:t>calitatii</w:t>
      </w:r>
      <w:proofErr w:type="spellEnd"/>
      <w:r w:rsidR="001373B5" w:rsidRPr="00437296">
        <w:rPr>
          <w:rFonts w:ascii="Times New Roman" w:hAnsi="Times New Roman" w:cs="Times New Roman"/>
          <w:sz w:val="28"/>
          <w:szCs w:val="28"/>
        </w:rPr>
        <w:t xml:space="preserve"> Serviciului;</w:t>
      </w:r>
    </w:p>
    <w:p w14:paraId="3FCA539B" w14:textId="287022D8" w:rsidR="001373B5" w:rsidRPr="00437296" w:rsidRDefault="00675C14" w:rsidP="00EC1450">
      <w:pPr>
        <w:pStyle w:val="ListParagraph"/>
        <w:numPr>
          <w:ilvl w:val="0"/>
          <w:numId w:val="27"/>
        </w:numPr>
        <w:jc w:val="both"/>
        <w:rPr>
          <w:rFonts w:ascii="Times New Roman" w:hAnsi="Times New Roman" w:cs="Times New Roman"/>
          <w:sz w:val="28"/>
          <w:szCs w:val="28"/>
        </w:rPr>
      </w:pPr>
      <w:r w:rsidRPr="00437296">
        <w:rPr>
          <w:rFonts w:ascii="Times New Roman" w:hAnsi="Times New Roman" w:cs="Times New Roman"/>
          <w:sz w:val="28"/>
          <w:szCs w:val="28"/>
        </w:rPr>
        <w:t>să</w:t>
      </w:r>
      <w:r w:rsidR="001373B5" w:rsidRPr="00437296">
        <w:rPr>
          <w:rFonts w:ascii="Times New Roman" w:hAnsi="Times New Roman" w:cs="Times New Roman"/>
          <w:sz w:val="28"/>
          <w:szCs w:val="28"/>
        </w:rPr>
        <w:t xml:space="preserve"> se asocieze in </w:t>
      </w:r>
      <w:proofErr w:type="spellStart"/>
      <w:r w:rsidR="001373B5" w:rsidRPr="00437296">
        <w:rPr>
          <w:rFonts w:ascii="Times New Roman" w:hAnsi="Times New Roman" w:cs="Times New Roman"/>
          <w:sz w:val="28"/>
          <w:szCs w:val="28"/>
        </w:rPr>
        <w:t>organizatii</w:t>
      </w:r>
      <w:proofErr w:type="spellEnd"/>
      <w:r w:rsidR="001373B5" w:rsidRPr="00437296">
        <w:rPr>
          <w:rFonts w:ascii="Times New Roman" w:hAnsi="Times New Roman" w:cs="Times New Roman"/>
          <w:sz w:val="28"/>
          <w:szCs w:val="28"/>
        </w:rPr>
        <w:t xml:space="preserve"> neguvernamentale pentru </w:t>
      </w:r>
      <w:proofErr w:type="spellStart"/>
      <w:r w:rsidR="001373B5" w:rsidRPr="00437296">
        <w:rPr>
          <w:rFonts w:ascii="Times New Roman" w:hAnsi="Times New Roman" w:cs="Times New Roman"/>
          <w:sz w:val="28"/>
          <w:szCs w:val="28"/>
        </w:rPr>
        <w:t>apararea</w:t>
      </w:r>
      <w:proofErr w:type="spellEnd"/>
      <w:r w:rsidR="001373B5" w:rsidRPr="00437296">
        <w:rPr>
          <w:rFonts w:ascii="Times New Roman" w:hAnsi="Times New Roman" w:cs="Times New Roman"/>
          <w:sz w:val="28"/>
          <w:szCs w:val="28"/>
        </w:rPr>
        <w:t xml:space="preserve">, promovarea si </w:t>
      </w:r>
      <w:proofErr w:type="spellStart"/>
      <w:r w:rsidR="001373B5" w:rsidRPr="00437296">
        <w:rPr>
          <w:rFonts w:ascii="Times New Roman" w:hAnsi="Times New Roman" w:cs="Times New Roman"/>
          <w:sz w:val="28"/>
          <w:szCs w:val="28"/>
        </w:rPr>
        <w:t>sustinerea</w:t>
      </w:r>
      <w:proofErr w:type="spellEnd"/>
      <w:r w:rsidR="001373B5" w:rsidRPr="00437296">
        <w:rPr>
          <w:rFonts w:ascii="Times New Roman" w:hAnsi="Times New Roman" w:cs="Times New Roman"/>
          <w:sz w:val="28"/>
          <w:szCs w:val="28"/>
        </w:rPr>
        <w:t xml:space="preserve"> intereselor proprii;</w:t>
      </w:r>
    </w:p>
    <w:p w14:paraId="4FF62CFC" w14:textId="0F974D83" w:rsidR="001373B5" w:rsidRPr="00437296" w:rsidRDefault="00675C14" w:rsidP="00EC1450">
      <w:pPr>
        <w:pStyle w:val="ListParagraph"/>
        <w:numPr>
          <w:ilvl w:val="0"/>
          <w:numId w:val="27"/>
        </w:numPr>
        <w:jc w:val="both"/>
        <w:rPr>
          <w:rFonts w:ascii="Times New Roman" w:hAnsi="Times New Roman" w:cs="Times New Roman"/>
          <w:sz w:val="28"/>
          <w:szCs w:val="28"/>
        </w:rPr>
      </w:pPr>
      <w:r w:rsidRPr="00437296">
        <w:rPr>
          <w:rFonts w:ascii="Times New Roman" w:hAnsi="Times New Roman" w:cs="Times New Roman"/>
          <w:sz w:val="28"/>
          <w:szCs w:val="28"/>
        </w:rPr>
        <w:t>să</w:t>
      </w:r>
      <w:r w:rsidR="001373B5" w:rsidRPr="00437296">
        <w:rPr>
          <w:rFonts w:ascii="Times New Roman" w:hAnsi="Times New Roman" w:cs="Times New Roman"/>
          <w:sz w:val="28"/>
          <w:szCs w:val="28"/>
        </w:rPr>
        <w:t xml:space="preserve"> </w:t>
      </w:r>
      <w:proofErr w:type="spellStart"/>
      <w:r w:rsidR="001373B5" w:rsidRPr="00437296">
        <w:rPr>
          <w:rFonts w:ascii="Times New Roman" w:hAnsi="Times New Roman" w:cs="Times New Roman"/>
          <w:sz w:val="28"/>
          <w:szCs w:val="28"/>
        </w:rPr>
        <w:t>primeasca</w:t>
      </w:r>
      <w:proofErr w:type="spellEnd"/>
      <w:r w:rsidR="001373B5" w:rsidRPr="00437296">
        <w:rPr>
          <w:rFonts w:ascii="Times New Roman" w:hAnsi="Times New Roman" w:cs="Times New Roman"/>
          <w:sz w:val="28"/>
          <w:szCs w:val="28"/>
        </w:rPr>
        <w:t xml:space="preserve"> si sa utilizeze </w:t>
      </w:r>
      <w:proofErr w:type="spellStart"/>
      <w:r w:rsidR="001373B5" w:rsidRPr="00437296">
        <w:rPr>
          <w:rFonts w:ascii="Times New Roman" w:hAnsi="Times New Roman" w:cs="Times New Roman"/>
          <w:sz w:val="28"/>
          <w:szCs w:val="28"/>
        </w:rPr>
        <w:t>informatii</w:t>
      </w:r>
      <w:proofErr w:type="spellEnd"/>
      <w:r w:rsidR="001373B5" w:rsidRPr="00437296">
        <w:rPr>
          <w:rFonts w:ascii="Times New Roman" w:hAnsi="Times New Roman" w:cs="Times New Roman"/>
          <w:sz w:val="28"/>
          <w:szCs w:val="28"/>
        </w:rPr>
        <w:t xml:space="preserve"> privind Serviciul despre deciziile luate in </w:t>
      </w:r>
      <w:proofErr w:type="spellStart"/>
      <w:r w:rsidR="001373B5" w:rsidRPr="00437296">
        <w:rPr>
          <w:rFonts w:ascii="Times New Roman" w:hAnsi="Times New Roman" w:cs="Times New Roman"/>
          <w:sz w:val="28"/>
          <w:szCs w:val="28"/>
        </w:rPr>
        <w:t>legatura</w:t>
      </w:r>
      <w:proofErr w:type="spellEnd"/>
      <w:r w:rsidR="001373B5" w:rsidRPr="00437296">
        <w:rPr>
          <w:rFonts w:ascii="Times New Roman" w:hAnsi="Times New Roman" w:cs="Times New Roman"/>
          <w:sz w:val="28"/>
          <w:szCs w:val="28"/>
        </w:rPr>
        <w:t xml:space="preserve"> cu acest serviciu de </w:t>
      </w:r>
      <w:proofErr w:type="spellStart"/>
      <w:r w:rsidR="001373B5" w:rsidRPr="00437296">
        <w:rPr>
          <w:rFonts w:ascii="Times New Roman" w:hAnsi="Times New Roman" w:cs="Times New Roman"/>
          <w:sz w:val="28"/>
          <w:szCs w:val="28"/>
        </w:rPr>
        <w:t>catre</w:t>
      </w:r>
      <w:proofErr w:type="spellEnd"/>
      <w:r w:rsidR="001373B5" w:rsidRPr="00437296">
        <w:rPr>
          <w:rFonts w:ascii="Times New Roman" w:hAnsi="Times New Roman" w:cs="Times New Roman"/>
          <w:sz w:val="28"/>
          <w:szCs w:val="28"/>
        </w:rPr>
        <w:t xml:space="preserve"> </w:t>
      </w:r>
      <w:proofErr w:type="spellStart"/>
      <w:r w:rsidR="001373B5" w:rsidRPr="00437296">
        <w:rPr>
          <w:rFonts w:ascii="Times New Roman" w:hAnsi="Times New Roman" w:cs="Times New Roman"/>
          <w:sz w:val="28"/>
          <w:szCs w:val="28"/>
        </w:rPr>
        <w:t>autoritatile</w:t>
      </w:r>
      <w:proofErr w:type="spellEnd"/>
      <w:r w:rsidR="001373B5" w:rsidRPr="00437296">
        <w:rPr>
          <w:rFonts w:ascii="Times New Roman" w:hAnsi="Times New Roman" w:cs="Times New Roman"/>
          <w:sz w:val="28"/>
          <w:szCs w:val="28"/>
        </w:rPr>
        <w:t xml:space="preserve"> </w:t>
      </w:r>
      <w:proofErr w:type="spellStart"/>
      <w:r w:rsidR="001373B5" w:rsidRPr="00437296">
        <w:rPr>
          <w:rFonts w:ascii="Times New Roman" w:hAnsi="Times New Roman" w:cs="Times New Roman"/>
          <w:sz w:val="28"/>
          <w:szCs w:val="28"/>
        </w:rPr>
        <w:t>administratiei</w:t>
      </w:r>
      <w:proofErr w:type="spellEnd"/>
      <w:r w:rsidR="001373B5" w:rsidRPr="00437296">
        <w:rPr>
          <w:rFonts w:ascii="Times New Roman" w:hAnsi="Times New Roman" w:cs="Times New Roman"/>
          <w:sz w:val="28"/>
          <w:szCs w:val="28"/>
        </w:rPr>
        <w:t xml:space="preserve"> publice locale,  ANRSC sau operator, </w:t>
      </w:r>
      <w:proofErr w:type="spellStart"/>
      <w:r w:rsidR="001373B5" w:rsidRPr="00437296">
        <w:rPr>
          <w:rFonts w:ascii="Times New Roman" w:hAnsi="Times New Roman" w:cs="Times New Roman"/>
          <w:sz w:val="28"/>
          <w:szCs w:val="28"/>
        </w:rPr>
        <w:t>dupa</w:t>
      </w:r>
      <w:proofErr w:type="spellEnd"/>
      <w:r w:rsidR="001373B5" w:rsidRPr="00437296">
        <w:rPr>
          <w:rFonts w:ascii="Times New Roman" w:hAnsi="Times New Roman" w:cs="Times New Roman"/>
          <w:sz w:val="28"/>
          <w:szCs w:val="28"/>
        </w:rPr>
        <w:t xml:space="preserve"> caz;</w:t>
      </w:r>
    </w:p>
    <w:p w14:paraId="3228AAEC" w14:textId="30557EB9" w:rsidR="001373B5" w:rsidRPr="00437296" w:rsidRDefault="00675C14" w:rsidP="00EC1450">
      <w:pPr>
        <w:pStyle w:val="ListParagraph"/>
        <w:numPr>
          <w:ilvl w:val="0"/>
          <w:numId w:val="27"/>
        </w:numPr>
        <w:jc w:val="both"/>
        <w:rPr>
          <w:rFonts w:ascii="Times New Roman" w:hAnsi="Times New Roman" w:cs="Times New Roman"/>
          <w:sz w:val="28"/>
          <w:szCs w:val="28"/>
        </w:rPr>
      </w:pPr>
      <w:r w:rsidRPr="00437296">
        <w:rPr>
          <w:rFonts w:ascii="Times New Roman" w:hAnsi="Times New Roman" w:cs="Times New Roman"/>
          <w:sz w:val="28"/>
          <w:szCs w:val="28"/>
        </w:rPr>
        <w:t>să</w:t>
      </w:r>
      <w:r w:rsidR="001373B5" w:rsidRPr="00437296">
        <w:rPr>
          <w:rFonts w:ascii="Times New Roman" w:hAnsi="Times New Roman" w:cs="Times New Roman"/>
          <w:sz w:val="28"/>
          <w:szCs w:val="28"/>
        </w:rPr>
        <w:t xml:space="preserve"> fie </w:t>
      </w:r>
      <w:proofErr w:type="spellStart"/>
      <w:r w:rsidR="001373B5" w:rsidRPr="00437296">
        <w:rPr>
          <w:rFonts w:ascii="Times New Roman" w:hAnsi="Times New Roman" w:cs="Times New Roman"/>
          <w:sz w:val="28"/>
          <w:szCs w:val="28"/>
        </w:rPr>
        <w:t>consultati</w:t>
      </w:r>
      <w:proofErr w:type="spellEnd"/>
      <w:r w:rsidR="001373B5" w:rsidRPr="00437296">
        <w:rPr>
          <w:rFonts w:ascii="Times New Roman" w:hAnsi="Times New Roman" w:cs="Times New Roman"/>
          <w:sz w:val="28"/>
          <w:szCs w:val="28"/>
        </w:rPr>
        <w:t xml:space="preserve">, direct sau prin intermediul unor </w:t>
      </w:r>
      <w:proofErr w:type="spellStart"/>
      <w:r w:rsidR="001373B5" w:rsidRPr="00437296">
        <w:rPr>
          <w:rFonts w:ascii="Times New Roman" w:hAnsi="Times New Roman" w:cs="Times New Roman"/>
          <w:sz w:val="28"/>
          <w:szCs w:val="28"/>
        </w:rPr>
        <w:t>organizatii</w:t>
      </w:r>
      <w:proofErr w:type="spellEnd"/>
      <w:r w:rsidR="001373B5" w:rsidRPr="00437296">
        <w:rPr>
          <w:rFonts w:ascii="Times New Roman" w:hAnsi="Times New Roman" w:cs="Times New Roman"/>
          <w:sz w:val="28"/>
          <w:szCs w:val="28"/>
        </w:rPr>
        <w:t xml:space="preserve"> neguvernamentale reprezentative, in procesul de elaborare si adoptare a deciziilor, strategiilor si reglementarilor privind </w:t>
      </w:r>
      <w:proofErr w:type="spellStart"/>
      <w:r w:rsidR="001373B5" w:rsidRPr="00437296">
        <w:rPr>
          <w:rFonts w:ascii="Times New Roman" w:hAnsi="Times New Roman" w:cs="Times New Roman"/>
          <w:sz w:val="28"/>
          <w:szCs w:val="28"/>
        </w:rPr>
        <w:t>activitatile</w:t>
      </w:r>
      <w:proofErr w:type="spellEnd"/>
      <w:r w:rsidR="001373B5" w:rsidRPr="00437296">
        <w:rPr>
          <w:rFonts w:ascii="Times New Roman" w:hAnsi="Times New Roman" w:cs="Times New Roman"/>
          <w:sz w:val="28"/>
          <w:szCs w:val="28"/>
        </w:rPr>
        <w:t xml:space="preserve"> serviciului d</w:t>
      </w:r>
      <w:r w:rsidR="004752CD" w:rsidRPr="00437296">
        <w:rPr>
          <w:rFonts w:ascii="Times New Roman" w:hAnsi="Times New Roman" w:cs="Times New Roman"/>
          <w:sz w:val="28"/>
          <w:szCs w:val="28"/>
        </w:rPr>
        <w:t>e deszăpezire</w:t>
      </w:r>
      <w:r w:rsidR="001373B5" w:rsidRPr="00437296">
        <w:rPr>
          <w:rFonts w:ascii="Times New Roman" w:hAnsi="Times New Roman" w:cs="Times New Roman"/>
          <w:sz w:val="28"/>
          <w:szCs w:val="28"/>
        </w:rPr>
        <w:t>;</w:t>
      </w:r>
    </w:p>
    <w:p w14:paraId="5D31DE5F" w14:textId="39D0F639" w:rsidR="001373B5" w:rsidRPr="00437296" w:rsidRDefault="00675C14" w:rsidP="00EC1450">
      <w:pPr>
        <w:pStyle w:val="ListParagraph"/>
        <w:numPr>
          <w:ilvl w:val="0"/>
          <w:numId w:val="27"/>
        </w:numPr>
        <w:jc w:val="both"/>
        <w:rPr>
          <w:rFonts w:ascii="Times New Roman" w:hAnsi="Times New Roman" w:cs="Times New Roman"/>
          <w:sz w:val="28"/>
          <w:szCs w:val="28"/>
        </w:rPr>
      </w:pPr>
      <w:r w:rsidRPr="00437296">
        <w:rPr>
          <w:rFonts w:ascii="Times New Roman" w:hAnsi="Times New Roman" w:cs="Times New Roman"/>
          <w:sz w:val="28"/>
          <w:szCs w:val="28"/>
        </w:rPr>
        <w:t xml:space="preserve">să </w:t>
      </w:r>
      <w:r w:rsidR="001373B5" w:rsidRPr="00437296">
        <w:rPr>
          <w:rFonts w:ascii="Times New Roman" w:hAnsi="Times New Roman" w:cs="Times New Roman"/>
          <w:sz w:val="28"/>
          <w:szCs w:val="28"/>
        </w:rPr>
        <w:t xml:space="preserve">se adreseze, individual ori colectiv, prin intermediul unor </w:t>
      </w:r>
      <w:proofErr w:type="spellStart"/>
      <w:r w:rsidR="001373B5" w:rsidRPr="00437296">
        <w:rPr>
          <w:rFonts w:ascii="Times New Roman" w:hAnsi="Times New Roman" w:cs="Times New Roman"/>
          <w:sz w:val="28"/>
          <w:szCs w:val="28"/>
        </w:rPr>
        <w:t>asociatii</w:t>
      </w:r>
      <w:proofErr w:type="spellEnd"/>
      <w:r w:rsidR="001373B5" w:rsidRPr="00437296">
        <w:rPr>
          <w:rFonts w:ascii="Times New Roman" w:hAnsi="Times New Roman" w:cs="Times New Roman"/>
          <w:sz w:val="28"/>
          <w:szCs w:val="28"/>
        </w:rPr>
        <w:t xml:space="preserve"> reprezentative, </w:t>
      </w:r>
      <w:proofErr w:type="spellStart"/>
      <w:r w:rsidR="001373B5" w:rsidRPr="00437296">
        <w:rPr>
          <w:rFonts w:ascii="Times New Roman" w:hAnsi="Times New Roman" w:cs="Times New Roman"/>
          <w:sz w:val="28"/>
          <w:szCs w:val="28"/>
        </w:rPr>
        <w:t>autoritatilor</w:t>
      </w:r>
      <w:proofErr w:type="spellEnd"/>
      <w:r w:rsidR="001373B5" w:rsidRPr="00437296">
        <w:rPr>
          <w:rFonts w:ascii="Times New Roman" w:hAnsi="Times New Roman" w:cs="Times New Roman"/>
          <w:sz w:val="28"/>
          <w:szCs w:val="28"/>
        </w:rPr>
        <w:t xml:space="preserve"> </w:t>
      </w:r>
      <w:proofErr w:type="spellStart"/>
      <w:r w:rsidR="005F0A38" w:rsidRPr="00437296">
        <w:rPr>
          <w:rFonts w:ascii="Times New Roman" w:hAnsi="Times New Roman" w:cs="Times New Roman"/>
          <w:sz w:val="28"/>
          <w:szCs w:val="28"/>
        </w:rPr>
        <w:t>administratiei</w:t>
      </w:r>
      <w:proofErr w:type="spellEnd"/>
      <w:r w:rsidR="005F0A38" w:rsidRPr="00437296">
        <w:rPr>
          <w:rFonts w:ascii="Times New Roman" w:hAnsi="Times New Roman" w:cs="Times New Roman"/>
          <w:sz w:val="28"/>
          <w:szCs w:val="28"/>
        </w:rPr>
        <w:t xml:space="preserve"> publice locale</w:t>
      </w:r>
      <w:r w:rsidR="001373B5" w:rsidRPr="00437296">
        <w:rPr>
          <w:rFonts w:ascii="Times New Roman" w:hAnsi="Times New Roman" w:cs="Times New Roman"/>
          <w:sz w:val="28"/>
          <w:szCs w:val="28"/>
        </w:rPr>
        <w:t xml:space="preserve"> sau centrale ori </w:t>
      </w:r>
      <w:proofErr w:type="spellStart"/>
      <w:r w:rsidR="001373B5" w:rsidRPr="00437296">
        <w:rPr>
          <w:rFonts w:ascii="Times New Roman" w:hAnsi="Times New Roman" w:cs="Times New Roman"/>
          <w:sz w:val="28"/>
          <w:szCs w:val="28"/>
        </w:rPr>
        <w:t>instantelor</w:t>
      </w:r>
      <w:proofErr w:type="spellEnd"/>
      <w:r w:rsidR="001373B5" w:rsidRPr="00437296">
        <w:rPr>
          <w:rFonts w:ascii="Times New Roman" w:hAnsi="Times New Roman" w:cs="Times New Roman"/>
          <w:sz w:val="28"/>
          <w:szCs w:val="28"/>
        </w:rPr>
        <w:t xml:space="preserve"> </w:t>
      </w:r>
      <w:proofErr w:type="spellStart"/>
      <w:r w:rsidR="001373B5" w:rsidRPr="00437296">
        <w:rPr>
          <w:rFonts w:ascii="Times New Roman" w:hAnsi="Times New Roman" w:cs="Times New Roman"/>
          <w:sz w:val="28"/>
          <w:szCs w:val="28"/>
        </w:rPr>
        <w:t>judecatoresti</w:t>
      </w:r>
      <w:proofErr w:type="spellEnd"/>
      <w:r w:rsidR="001373B5" w:rsidRPr="00437296">
        <w:rPr>
          <w:rFonts w:ascii="Times New Roman" w:hAnsi="Times New Roman" w:cs="Times New Roman"/>
          <w:sz w:val="28"/>
          <w:szCs w:val="28"/>
        </w:rPr>
        <w:t xml:space="preserve">, in vederea prevenirii sau </w:t>
      </w:r>
      <w:proofErr w:type="spellStart"/>
      <w:r w:rsidR="001373B5" w:rsidRPr="00437296">
        <w:rPr>
          <w:rFonts w:ascii="Times New Roman" w:hAnsi="Times New Roman" w:cs="Times New Roman"/>
          <w:sz w:val="28"/>
          <w:szCs w:val="28"/>
        </w:rPr>
        <w:t>repararii</w:t>
      </w:r>
      <w:proofErr w:type="spellEnd"/>
      <w:r w:rsidR="001373B5" w:rsidRPr="00437296">
        <w:rPr>
          <w:rFonts w:ascii="Times New Roman" w:hAnsi="Times New Roman" w:cs="Times New Roman"/>
          <w:sz w:val="28"/>
          <w:szCs w:val="28"/>
        </w:rPr>
        <w:t xml:space="preserve"> unui prejudiciu direct ori indirect;</w:t>
      </w:r>
    </w:p>
    <w:p w14:paraId="5D2CDD05" w14:textId="6EBC1650" w:rsidR="001373B5" w:rsidRPr="00437296" w:rsidRDefault="00675C14" w:rsidP="00EC1450">
      <w:pPr>
        <w:pStyle w:val="ListParagraph"/>
        <w:numPr>
          <w:ilvl w:val="0"/>
          <w:numId w:val="27"/>
        </w:numPr>
        <w:jc w:val="both"/>
        <w:rPr>
          <w:rFonts w:ascii="Times New Roman" w:hAnsi="Times New Roman" w:cs="Times New Roman"/>
          <w:sz w:val="28"/>
          <w:szCs w:val="28"/>
        </w:rPr>
      </w:pPr>
      <w:r w:rsidRPr="00437296">
        <w:rPr>
          <w:rFonts w:ascii="Times New Roman" w:hAnsi="Times New Roman" w:cs="Times New Roman"/>
          <w:sz w:val="28"/>
          <w:szCs w:val="28"/>
        </w:rPr>
        <w:t xml:space="preserve">să </w:t>
      </w:r>
      <w:r w:rsidR="001373B5" w:rsidRPr="00437296">
        <w:rPr>
          <w:rFonts w:ascii="Times New Roman" w:hAnsi="Times New Roman" w:cs="Times New Roman"/>
          <w:sz w:val="28"/>
          <w:szCs w:val="28"/>
        </w:rPr>
        <w:t>li se p</w:t>
      </w:r>
      <w:r w:rsidR="005F0A38" w:rsidRPr="00437296">
        <w:rPr>
          <w:rFonts w:ascii="Times New Roman" w:hAnsi="Times New Roman" w:cs="Times New Roman"/>
          <w:sz w:val="28"/>
          <w:szCs w:val="28"/>
        </w:rPr>
        <w:t>resteze serviciul de deszăpezire</w:t>
      </w:r>
      <w:r w:rsidR="001373B5" w:rsidRPr="00437296">
        <w:rPr>
          <w:rFonts w:ascii="Times New Roman" w:hAnsi="Times New Roman" w:cs="Times New Roman"/>
          <w:sz w:val="28"/>
          <w:szCs w:val="28"/>
        </w:rPr>
        <w:t xml:space="preserve"> in </w:t>
      </w:r>
      <w:proofErr w:type="spellStart"/>
      <w:r w:rsidR="001373B5" w:rsidRPr="00437296">
        <w:rPr>
          <w:rFonts w:ascii="Times New Roman" w:hAnsi="Times New Roman" w:cs="Times New Roman"/>
          <w:sz w:val="28"/>
          <w:szCs w:val="28"/>
        </w:rPr>
        <w:t>conditiile</w:t>
      </w:r>
      <w:proofErr w:type="spellEnd"/>
      <w:r w:rsidR="001373B5" w:rsidRPr="00437296">
        <w:rPr>
          <w:rFonts w:ascii="Times New Roman" w:hAnsi="Times New Roman" w:cs="Times New Roman"/>
          <w:sz w:val="28"/>
          <w:szCs w:val="28"/>
        </w:rPr>
        <w:t xml:space="preserve"> prezentului regulament, ale celorlalte acte normative in vigoare, la nivelurile stabilite in contract;</w:t>
      </w:r>
    </w:p>
    <w:p w14:paraId="1D27E1FC" w14:textId="318ADB25" w:rsidR="001373B5" w:rsidRPr="00437296" w:rsidRDefault="00675C14" w:rsidP="00EC1450">
      <w:pPr>
        <w:pStyle w:val="ListParagraph"/>
        <w:numPr>
          <w:ilvl w:val="0"/>
          <w:numId w:val="27"/>
        </w:numPr>
        <w:jc w:val="both"/>
        <w:rPr>
          <w:rFonts w:ascii="Times New Roman" w:hAnsi="Times New Roman" w:cs="Times New Roman"/>
          <w:sz w:val="28"/>
          <w:szCs w:val="28"/>
        </w:rPr>
      </w:pPr>
      <w:r w:rsidRPr="00437296">
        <w:rPr>
          <w:rFonts w:ascii="Times New Roman" w:hAnsi="Times New Roman" w:cs="Times New Roman"/>
          <w:sz w:val="28"/>
          <w:szCs w:val="28"/>
        </w:rPr>
        <w:t>să</w:t>
      </w:r>
      <w:r w:rsidR="001373B5" w:rsidRPr="00437296">
        <w:rPr>
          <w:rFonts w:ascii="Times New Roman" w:hAnsi="Times New Roman" w:cs="Times New Roman"/>
          <w:sz w:val="28"/>
          <w:szCs w:val="28"/>
        </w:rPr>
        <w:t xml:space="preserve"> conteste facturile </w:t>
      </w:r>
      <w:proofErr w:type="spellStart"/>
      <w:r w:rsidR="001373B5" w:rsidRPr="00437296">
        <w:rPr>
          <w:rFonts w:ascii="Times New Roman" w:hAnsi="Times New Roman" w:cs="Times New Roman"/>
          <w:sz w:val="28"/>
          <w:szCs w:val="28"/>
        </w:rPr>
        <w:t>cand</w:t>
      </w:r>
      <w:proofErr w:type="spellEnd"/>
      <w:r w:rsidR="001373B5" w:rsidRPr="00437296">
        <w:rPr>
          <w:rFonts w:ascii="Times New Roman" w:hAnsi="Times New Roman" w:cs="Times New Roman"/>
          <w:sz w:val="28"/>
          <w:szCs w:val="28"/>
        </w:rPr>
        <w:t xml:space="preserve"> constata </w:t>
      </w:r>
      <w:proofErr w:type="spellStart"/>
      <w:r w:rsidR="001373B5" w:rsidRPr="00437296">
        <w:rPr>
          <w:rFonts w:ascii="Times New Roman" w:hAnsi="Times New Roman" w:cs="Times New Roman"/>
          <w:sz w:val="28"/>
          <w:szCs w:val="28"/>
        </w:rPr>
        <w:t>incalcarea</w:t>
      </w:r>
      <w:proofErr w:type="spellEnd"/>
      <w:r w:rsidR="001373B5" w:rsidRPr="00437296">
        <w:rPr>
          <w:rFonts w:ascii="Times New Roman" w:hAnsi="Times New Roman" w:cs="Times New Roman"/>
          <w:sz w:val="28"/>
          <w:szCs w:val="28"/>
        </w:rPr>
        <w:t xml:space="preserve"> prevederilor contractuale;</w:t>
      </w:r>
    </w:p>
    <w:p w14:paraId="1E1539DF" w14:textId="25E98A79" w:rsidR="001373B5" w:rsidRPr="00437296" w:rsidRDefault="00675C14" w:rsidP="00EC1450">
      <w:pPr>
        <w:pStyle w:val="ListParagraph"/>
        <w:numPr>
          <w:ilvl w:val="0"/>
          <w:numId w:val="27"/>
        </w:numPr>
        <w:jc w:val="both"/>
        <w:rPr>
          <w:rFonts w:ascii="Times New Roman" w:hAnsi="Times New Roman" w:cs="Times New Roman"/>
          <w:sz w:val="28"/>
          <w:szCs w:val="28"/>
        </w:rPr>
      </w:pPr>
      <w:r w:rsidRPr="00437296">
        <w:rPr>
          <w:rFonts w:ascii="Times New Roman" w:hAnsi="Times New Roman" w:cs="Times New Roman"/>
          <w:sz w:val="28"/>
          <w:szCs w:val="28"/>
        </w:rPr>
        <w:t>să</w:t>
      </w:r>
      <w:r w:rsidR="001373B5" w:rsidRPr="00437296">
        <w:rPr>
          <w:rFonts w:ascii="Times New Roman" w:hAnsi="Times New Roman" w:cs="Times New Roman"/>
          <w:sz w:val="28"/>
          <w:szCs w:val="28"/>
        </w:rPr>
        <w:t xml:space="preserve"> </w:t>
      </w:r>
      <w:proofErr w:type="spellStart"/>
      <w:r w:rsidR="001373B5" w:rsidRPr="00437296">
        <w:rPr>
          <w:rFonts w:ascii="Times New Roman" w:hAnsi="Times New Roman" w:cs="Times New Roman"/>
          <w:sz w:val="28"/>
          <w:szCs w:val="28"/>
        </w:rPr>
        <w:t>primeasca</w:t>
      </w:r>
      <w:proofErr w:type="spellEnd"/>
      <w:r w:rsidR="001373B5" w:rsidRPr="00437296">
        <w:rPr>
          <w:rFonts w:ascii="Times New Roman" w:hAnsi="Times New Roman" w:cs="Times New Roman"/>
          <w:sz w:val="28"/>
          <w:szCs w:val="28"/>
        </w:rPr>
        <w:t xml:space="preserve"> </w:t>
      </w:r>
      <w:proofErr w:type="spellStart"/>
      <w:r w:rsidR="001373B5" w:rsidRPr="00437296">
        <w:rPr>
          <w:rFonts w:ascii="Times New Roman" w:hAnsi="Times New Roman" w:cs="Times New Roman"/>
          <w:sz w:val="28"/>
          <w:szCs w:val="28"/>
        </w:rPr>
        <w:t>raspuns</w:t>
      </w:r>
      <w:proofErr w:type="spellEnd"/>
      <w:r w:rsidR="001373B5" w:rsidRPr="00437296">
        <w:rPr>
          <w:rFonts w:ascii="Times New Roman" w:hAnsi="Times New Roman" w:cs="Times New Roman"/>
          <w:sz w:val="28"/>
          <w:szCs w:val="28"/>
        </w:rPr>
        <w:t xml:space="preserve"> in maximum 30 de zile la </w:t>
      </w:r>
      <w:proofErr w:type="spellStart"/>
      <w:r w:rsidR="001373B5" w:rsidRPr="00437296">
        <w:rPr>
          <w:rFonts w:ascii="Times New Roman" w:hAnsi="Times New Roman" w:cs="Times New Roman"/>
          <w:sz w:val="28"/>
          <w:szCs w:val="28"/>
        </w:rPr>
        <w:t>sesizarile</w:t>
      </w:r>
      <w:proofErr w:type="spellEnd"/>
      <w:r w:rsidR="001373B5" w:rsidRPr="00437296">
        <w:rPr>
          <w:rFonts w:ascii="Times New Roman" w:hAnsi="Times New Roman" w:cs="Times New Roman"/>
          <w:sz w:val="28"/>
          <w:szCs w:val="28"/>
        </w:rPr>
        <w:t xml:space="preserve"> adresate operatorului sau </w:t>
      </w:r>
      <w:proofErr w:type="spellStart"/>
      <w:r w:rsidR="001373B5" w:rsidRPr="00437296">
        <w:rPr>
          <w:rFonts w:ascii="Times New Roman" w:hAnsi="Times New Roman" w:cs="Times New Roman"/>
          <w:sz w:val="28"/>
          <w:szCs w:val="28"/>
        </w:rPr>
        <w:t>autoritatilor</w:t>
      </w:r>
      <w:proofErr w:type="spellEnd"/>
      <w:r w:rsidR="001373B5" w:rsidRPr="00437296">
        <w:rPr>
          <w:rFonts w:ascii="Times New Roman" w:hAnsi="Times New Roman" w:cs="Times New Roman"/>
          <w:sz w:val="28"/>
          <w:szCs w:val="28"/>
        </w:rPr>
        <w:t xml:space="preserve"> </w:t>
      </w:r>
      <w:proofErr w:type="spellStart"/>
      <w:r w:rsidR="001373B5" w:rsidRPr="00437296">
        <w:rPr>
          <w:rFonts w:ascii="Times New Roman" w:hAnsi="Times New Roman" w:cs="Times New Roman"/>
          <w:sz w:val="28"/>
          <w:szCs w:val="28"/>
        </w:rPr>
        <w:t>administratiei</w:t>
      </w:r>
      <w:proofErr w:type="spellEnd"/>
      <w:r w:rsidR="001373B5" w:rsidRPr="00437296">
        <w:rPr>
          <w:rFonts w:ascii="Times New Roman" w:hAnsi="Times New Roman" w:cs="Times New Roman"/>
          <w:sz w:val="28"/>
          <w:szCs w:val="28"/>
        </w:rPr>
        <w:t xml:space="preserve"> publice locale si centrale cu privire la </w:t>
      </w:r>
      <w:proofErr w:type="spellStart"/>
      <w:r w:rsidR="001373B5" w:rsidRPr="00437296">
        <w:rPr>
          <w:rFonts w:ascii="Times New Roman" w:hAnsi="Times New Roman" w:cs="Times New Roman"/>
          <w:sz w:val="28"/>
          <w:szCs w:val="28"/>
        </w:rPr>
        <w:t>neindeplinirea</w:t>
      </w:r>
      <w:proofErr w:type="spellEnd"/>
      <w:r w:rsidR="001373B5" w:rsidRPr="00437296">
        <w:rPr>
          <w:rFonts w:ascii="Times New Roman" w:hAnsi="Times New Roman" w:cs="Times New Roman"/>
          <w:sz w:val="28"/>
          <w:szCs w:val="28"/>
        </w:rPr>
        <w:t xml:space="preserve"> unor </w:t>
      </w:r>
      <w:proofErr w:type="spellStart"/>
      <w:r w:rsidR="001373B5" w:rsidRPr="00437296">
        <w:rPr>
          <w:rFonts w:ascii="Times New Roman" w:hAnsi="Times New Roman" w:cs="Times New Roman"/>
          <w:sz w:val="28"/>
          <w:szCs w:val="28"/>
        </w:rPr>
        <w:t>conditii</w:t>
      </w:r>
      <w:proofErr w:type="spellEnd"/>
      <w:r w:rsidR="001373B5" w:rsidRPr="00437296">
        <w:rPr>
          <w:rFonts w:ascii="Times New Roman" w:hAnsi="Times New Roman" w:cs="Times New Roman"/>
          <w:sz w:val="28"/>
          <w:szCs w:val="28"/>
        </w:rPr>
        <w:t xml:space="preserve"> contractuale;</w:t>
      </w:r>
    </w:p>
    <w:p w14:paraId="2F59D1C4" w14:textId="3F2F5068" w:rsidR="001373B5" w:rsidRPr="00437296" w:rsidRDefault="001373B5" w:rsidP="00EC1450">
      <w:pPr>
        <w:pStyle w:val="ListParagraph"/>
        <w:numPr>
          <w:ilvl w:val="0"/>
          <w:numId w:val="27"/>
        </w:numPr>
        <w:jc w:val="both"/>
        <w:rPr>
          <w:rFonts w:ascii="Times New Roman" w:hAnsi="Times New Roman" w:cs="Times New Roman"/>
          <w:sz w:val="28"/>
          <w:szCs w:val="28"/>
        </w:rPr>
      </w:pPr>
      <w:proofErr w:type="spellStart"/>
      <w:r w:rsidRPr="00437296">
        <w:rPr>
          <w:rFonts w:ascii="Times New Roman" w:hAnsi="Times New Roman" w:cs="Times New Roman"/>
          <w:sz w:val="28"/>
          <w:szCs w:val="28"/>
        </w:rPr>
        <w:t>hotarârile</w:t>
      </w:r>
      <w:proofErr w:type="spellEnd"/>
      <w:r w:rsidRPr="00437296">
        <w:rPr>
          <w:rFonts w:ascii="Times New Roman" w:hAnsi="Times New Roman" w:cs="Times New Roman"/>
          <w:sz w:val="28"/>
          <w:szCs w:val="28"/>
        </w:rPr>
        <w:t xml:space="preserve"> </w:t>
      </w:r>
      <w:proofErr w:type="spellStart"/>
      <w:r w:rsidRPr="00437296">
        <w:rPr>
          <w:rFonts w:ascii="Times New Roman" w:hAnsi="Times New Roman" w:cs="Times New Roman"/>
          <w:sz w:val="28"/>
          <w:szCs w:val="28"/>
        </w:rPr>
        <w:t>autoritatilor</w:t>
      </w:r>
      <w:proofErr w:type="spellEnd"/>
      <w:r w:rsidRPr="00437296">
        <w:rPr>
          <w:rFonts w:ascii="Times New Roman" w:hAnsi="Times New Roman" w:cs="Times New Roman"/>
          <w:sz w:val="28"/>
          <w:szCs w:val="28"/>
        </w:rPr>
        <w:t xml:space="preserve"> </w:t>
      </w:r>
      <w:proofErr w:type="spellStart"/>
      <w:r w:rsidRPr="00437296">
        <w:rPr>
          <w:rFonts w:ascii="Times New Roman" w:hAnsi="Times New Roman" w:cs="Times New Roman"/>
          <w:sz w:val="28"/>
          <w:szCs w:val="28"/>
        </w:rPr>
        <w:t>administratiei</w:t>
      </w:r>
      <w:proofErr w:type="spellEnd"/>
      <w:r w:rsidRPr="00437296">
        <w:rPr>
          <w:rFonts w:ascii="Times New Roman" w:hAnsi="Times New Roman" w:cs="Times New Roman"/>
          <w:sz w:val="28"/>
          <w:szCs w:val="28"/>
        </w:rPr>
        <w:t xml:space="preserve"> publice locale cu privire la serviciul de </w:t>
      </w:r>
      <w:r w:rsidR="00940472" w:rsidRPr="00437296">
        <w:rPr>
          <w:rFonts w:ascii="Times New Roman" w:hAnsi="Times New Roman" w:cs="Times New Roman"/>
          <w:sz w:val="28"/>
          <w:szCs w:val="28"/>
        </w:rPr>
        <w:t>deszăpezire</w:t>
      </w:r>
      <w:r w:rsidRPr="00437296">
        <w:rPr>
          <w:rFonts w:ascii="Times New Roman" w:hAnsi="Times New Roman" w:cs="Times New Roman"/>
          <w:sz w:val="28"/>
          <w:szCs w:val="28"/>
        </w:rPr>
        <w:t xml:space="preserve"> vor fi aduse la </w:t>
      </w:r>
      <w:proofErr w:type="spellStart"/>
      <w:r w:rsidRPr="00437296">
        <w:rPr>
          <w:rFonts w:ascii="Times New Roman" w:hAnsi="Times New Roman" w:cs="Times New Roman"/>
          <w:sz w:val="28"/>
          <w:szCs w:val="28"/>
        </w:rPr>
        <w:t>cunostinta</w:t>
      </w:r>
      <w:proofErr w:type="spellEnd"/>
      <w:r w:rsidRPr="00437296">
        <w:rPr>
          <w:rFonts w:ascii="Times New Roman" w:hAnsi="Times New Roman" w:cs="Times New Roman"/>
          <w:sz w:val="28"/>
          <w:szCs w:val="28"/>
        </w:rPr>
        <w:t xml:space="preserve"> publica si orice utilizator din aria de prestare a serviciului are dreptul sa conteste prevederile acestora, în </w:t>
      </w:r>
      <w:proofErr w:type="spellStart"/>
      <w:r w:rsidRPr="00437296">
        <w:rPr>
          <w:rFonts w:ascii="Times New Roman" w:hAnsi="Times New Roman" w:cs="Times New Roman"/>
          <w:sz w:val="28"/>
          <w:szCs w:val="28"/>
        </w:rPr>
        <w:t>conditiile</w:t>
      </w:r>
      <w:proofErr w:type="spellEnd"/>
      <w:r w:rsidRPr="00437296">
        <w:rPr>
          <w:rFonts w:ascii="Times New Roman" w:hAnsi="Times New Roman" w:cs="Times New Roman"/>
          <w:sz w:val="28"/>
          <w:szCs w:val="28"/>
        </w:rPr>
        <w:t xml:space="preserve"> legii</w:t>
      </w:r>
      <w:r w:rsidR="00A62B1A" w:rsidRPr="00437296">
        <w:rPr>
          <w:rFonts w:ascii="Times New Roman" w:hAnsi="Times New Roman" w:cs="Times New Roman"/>
          <w:sz w:val="28"/>
          <w:szCs w:val="28"/>
        </w:rPr>
        <w:t>.</w:t>
      </w:r>
    </w:p>
    <w:p w14:paraId="23D1170F" w14:textId="6CE27CF7" w:rsidR="0012615C" w:rsidRPr="00437296" w:rsidRDefault="0012615C" w:rsidP="00EC1450">
      <w:pPr>
        <w:pStyle w:val="ListParagraph"/>
        <w:numPr>
          <w:ilvl w:val="0"/>
          <w:numId w:val="27"/>
        </w:numPr>
        <w:jc w:val="both"/>
        <w:rPr>
          <w:rFonts w:ascii="Times New Roman" w:hAnsi="Times New Roman" w:cs="Times New Roman"/>
          <w:sz w:val="28"/>
          <w:szCs w:val="28"/>
        </w:rPr>
      </w:pPr>
      <w:r w:rsidRPr="00437296">
        <w:rPr>
          <w:rFonts w:ascii="Times New Roman" w:hAnsi="Times New Roman" w:cs="Times New Roman"/>
          <w:sz w:val="28"/>
          <w:szCs w:val="28"/>
        </w:rPr>
        <w:t xml:space="preserve">Utilizatorii au drept de acces </w:t>
      </w:r>
      <w:proofErr w:type="spellStart"/>
      <w:r w:rsidRPr="00437296">
        <w:rPr>
          <w:rFonts w:ascii="Times New Roman" w:hAnsi="Times New Roman" w:cs="Times New Roman"/>
          <w:sz w:val="28"/>
          <w:szCs w:val="28"/>
        </w:rPr>
        <w:t>fara</w:t>
      </w:r>
      <w:proofErr w:type="spellEnd"/>
      <w:r w:rsidRPr="00437296">
        <w:rPr>
          <w:rFonts w:ascii="Times New Roman" w:hAnsi="Times New Roman" w:cs="Times New Roman"/>
          <w:sz w:val="28"/>
          <w:szCs w:val="28"/>
        </w:rPr>
        <w:t xml:space="preserve"> discriminare la </w:t>
      </w:r>
      <w:proofErr w:type="spellStart"/>
      <w:r w:rsidRPr="00437296">
        <w:rPr>
          <w:rFonts w:ascii="Times New Roman" w:hAnsi="Times New Roman" w:cs="Times New Roman"/>
          <w:sz w:val="28"/>
          <w:szCs w:val="28"/>
        </w:rPr>
        <w:t>informatiile</w:t>
      </w:r>
      <w:proofErr w:type="spellEnd"/>
      <w:r w:rsidRPr="00437296">
        <w:rPr>
          <w:rFonts w:ascii="Times New Roman" w:hAnsi="Times New Roman" w:cs="Times New Roman"/>
          <w:sz w:val="28"/>
          <w:szCs w:val="28"/>
        </w:rPr>
        <w:t xml:space="preserve"> publice referit</w:t>
      </w:r>
      <w:r w:rsidR="00940472" w:rsidRPr="00437296">
        <w:rPr>
          <w:rFonts w:ascii="Times New Roman" w:hAnsi="Times New Roman" w:cs="Times New Roman"/>
          <w:sz w:val="28"/>
          <w:szCs w:val="28"/>
        </w:rPr>
        <w:t>oare la serviciul de deszăpezire</w:t>
      </w:r>
      <w:r w:rsidRPr="00437296">
        <w:rPr>
          <w:rFonts w:ascii="Times New Roman" w:hAnsi="Times New Roman" w:cs="Times New Roman"/>
          <w:sz w:val="28"/>
          <w:szCs w:val="28"/>
        </w:rPr>
        <w:t xml:space="preserve">, atât operatorul cât si </w:t>
      </w:r>
      <w:proofErr w:type="spellStart"/>
      <w:r w:rsidRPr="00437296">
        <w:rPr>
          <w:rFonts w:ascii="Times New Roman" w:hAnsi="Times New Roman" w:cs="Times New Roman"/>
          <w:sz w:val="28"/>
          <w:szCs w:val="28"/>
        </w:rPr>
        <w:t>autoritatile</w:t>
      </w:r>
      <w:proofErr w:type="spellEnd"/>
      <w:r w:rsidRPr="00437296">
        <w:rPr>
          <w:rFonts w:ascii="Times New Roman" w:hAnsi="Times New Roman" w:cs="Times New Roman"/>
          <w:sz w:val="28"/>
          <w:szCs w:val="28"/>
        </w:rPr>
        <w:t xml:space="preserve"> </w:t>
      </w:r>
      <w:proofErr w:type="spellStart"/>
      <w:r w:rsidRPr="00437296">
        <w:rPr>
          <w:rFonts w:ascii="Times New Roman" w:hAnsi="Times New Roman" w:cs="Times New Roman"/>
          <w:sz w:val="28"/>
          <w:szCs w:val="28"/>
        </w:rPr>
        <w:t>administratiei</w:t>
      </w:r>
      <w:proofErr w:type="spellEnd"/>
      <w:r w:rsidRPr="00437296">
        <w:rPr>
          <w:rFonts w:ascii="Times New Roman" w:hAnsi="Times New Roman" w:cs="Times New Roman"/>
          <w:sz w:val="28"/>
          <w:szCs w:val="28"/>
        </w:rPr>
        <w:t xml:space="preserve"> publice locale având </w:t>
      </w:r>
      <w:proofErr w:type="spellStart"/>
      <w:r w:rsidRPr="00437296">
        <w:rPr>
          <w:rFonts w:ascii="Times New Roman" w:hAnsi="Times New Roman" w:cs="Times New Roman"/>
          <w:sz w:val="28"/>
          <w:szCs w:val="28"/>
        </w:rPr>
        <w:t>obligatia</w:t>
      </w:r>
      <w:proofErr w:type="spellEnd"/>
      <w:r w:rsidRPr="00437296">
        <w:rPr>
          <w:rFonts w:ascii="Times New Roman" w:hAnsi="Times New Roman" w:cs="Times New Roman"/>
          <w:sz w:val="28"/>
          <w:szCs w:val="28"/>
        </w:rPr>
        <w:t xml:space="preserve"> de a comunica </w:t>
      </w:r>
      <w:proofErr w:type="spellStart"/>
      <w:r w:rsidRPr="00437296">
        <w:rPr>
          <w:rFonts w:ascii="Times New Roman" w:hAnsi="Times New Roman" w:cs="Times New Roman"/>
          <w:sz w:val="28"/>
          <w:szCs w:val="28"/>
        </w:rPr>
        <w:t>informatii</w:t>
      </w:r>
      <w:proofErr w:type="spellEnd"/>
      <w:r w:rsidRPr="00437296">
        <w:rPr>
          <w:rFonts w:ascii="Times New Roman" w:hAnsi="Times New Roman" w:cs="Times New Roman"/>
          <w:sz w:val="28"/>
          <w:szCs w:val="28"/>
        </w:rPr>
        <w:t xml:space="preserve"> cu privire la indicatorii de calitate ai serviciului, la structura tarifara si la clauzele contractuale in conformitate cu </w:t>
      </w:r>
      <w:proofErr w:type="spellStart"/>
      <w:r w:rsidRPr="00437296">
        <w:rPr>
          <w:rFonts w:ascii="Times New Roman" w:hAnsi="Times New Roman" w:cs="Times New Roman"/>
          <w:sz w:val="28"/>
          <w:szCs w:val="28"/>
        </w:rPr>
        <w:t>obligatiile</w:t>
      </w:r>
      <w:proofErr w:type="spellEnd"/>
      <w:r w:rsidRPr="00437296">
        <w:rPr>
          <w:rFonts w:ascii="Times New Roman" w:hAnsi="Times New Roman" w:cs="Times New Roman"/>
          <w:sz w:val="28"/>
          <w:szCs w:val="28"/>
        </w:rPr>
        <w:t xml:space="preserve"> asumate prin contract.</w:t>
      </w:r>
    </w:p>
    <w:p w14:paraId="712764EA" w14:textId="77777777" w:rsidR="00387215" w:rsidRPr="00437296" w:rsidRDefault="00387215" w:rsidP="0012615C">
      <w:pPr>
        <w:jc w:val="both"/>
        <w:rPr>
          <w:rFonts w:ascii="Times New Roman" w:hAnsi="Times New Roman" w:cs="Times New Roman"/>
          <w:sz w:val="28"/>
          <w:szCs w:val="28"/>
        </w:rPr>
      </w:pPr>
    </w:p>
    <w:p w14:paraId="5053D061" w14:textId="506AEF90" w:rsidR="001373B5" w:rsidRPr="00437296" w:rsidRDefault="00371D34" w:rsidP="00A805FA">
      <w:pPr>
        <w:jc w:val="both"/>
        <w:rPr>
          <w:rFonts w:ascii="Times New Roman" w:hAnsi="Times New Roman" w:cs="Times New Roman"/>
          <w:b/>
          <w:bCs/>
          <w:i/>
          <w:iCs/>
          <w:sz w:val="28"/>
          <w:szCs w:val="28"/>
        </w:rPr>
      </w:pPr>
      <w:r w:rsidRPr="00437296">
        <w:rPr>
          <w:rFonts w:ascii="Times New Roman" w:hAnsi="Times New Roman" w:cs="Times New Roman"/>
          <w:b/>
          <w:bCs/>
          <w:i/>
          <w:iCs/>
          <w:sz w:val="28"/>
          <w:szCs w:val="28"/>
        </w:rPr>
        <w:t>4</w:t>
      </w:r>
      <w:r w:rsidR="0004225B" w:rsidRPr="00437296">
        <w:rPr>
          <w:rFonts w:ascii="Times New Roman" w:hAnsi="Times New Roman" w:cs="Times New Roman"/>
          <w:b/>
          <w:bCs/>
          <w:i/>
          <w:iCs/>
          <w:sz w:val="28"/>
          <w:szCs w:val="28"/>
        </w:rPr>
        <w:t xml:space="preserve">.4 </w:t>
      </w:r>
      <w:r w:rsidR="001373B5" w:rsidRPr="00437296">
        <w:rPr>
          <w:rFonts w:ascii="Times New Roman" w:hAnsi="Times New Roman" w:cs="Times New Roman"/>
          <w:b/>
          <w:bCs/>
          <w:i/>
          <w:iCs/>
          <w:sz w:val="28"/>
          <w:szCs w:val="28"/>
        </w:rPr>
        <w:t xml:space="preserve">Utilizatorii au </w:t>
      </w:r>
      <w:proofErr w:type="spellStart"/>
      <w:r w:rsidR="001373B5" w:rsidRPr="00437296">
        <w:rPr>
          <w:rFonts w:ascii="Times New Roman" w:hAnsi="Times New Roman" w:cs="Times New Roman"/>
          <w:b/>
          <w:bCs/>
          <w:i/>
          <w:iCs/>
          <w:sz w:val="28"/>
          <w:szCs w:val="28"/>
        </w:rPr>
        <w:t>urmatoarele</w:t>
      </w:r>
      <w:proofErr w:type="spellEnd"/>
      <w:r w:rsidR="001373B5" w:rsidRPr="00437296">
        <w:rPr>
          <w:rFonts w:ascii="Times New Roman" w:hAnsi="Times New Roman" w:cs="Times New Roman"/>
          <w:b/>
          <w:bCs/>
          <w:i/>
          <w:iCs/>
          <w:sz w:val="28"/>
          <w:szCs w:val="28"/>
        </w:rPr>
        <w:t xml:space="preserve"> </w:t>
      </w:r>
      <w:proofErr w:type="spellStart"/>
      <w:r w:rsidR="001373B5" w:rsidRPr="00437296">
        <w:rPr>
          <w:rFonts w:ascii="Times New Roman" w:hAnsi="Times New Roman" w:cs="Times New Roman"/>
          <w:b/>
          <w:bCs/>
          <w:i/>
          <w:iCs/>
          <w:sz w:val="28"/>
          <w:szCs w:val="28"/>
        </w:rPr>
        <w:t>obligatii</w:t>
      </w:r>
      <w:proofErr w:type="spellEnd"/>
      <w:r w:rsidR="001373B5" w:rsidRPr="00437296">
        <w:rPr>
          <w:rFonts w:ascii="Times New Roman" w:hAnsi="Times New Roman" w:cs="Times New Roman"/>
          <w:b/>
          <w:bCs/>
          <w:i/>
          <w:iCs/>
          <w:sz w:val="28"/>
          <w:szCs w:val="28"/>
        </w:rPr>
        <w:t>:</w:t>
      </w:r>
    </w:p>
    <w:p w14:paraId="3A6DE943" w14:textId="5223F652" w:rsidR="001373B5" w:rsidRPr="00437296" w:rsidRDefault="00675C14" w:rsidP="00EC1450">
      <w:pPr>
        <w:pStyle w:val="ListParagraph"/>
        <w:numPr>
          <w:ilvl w:val="0"/>
          <w:numId w:val="29"/>
        </w:numPr>
        <w:jc w:val="both"/>
        <w:rPr>
          <w:rFonts w:ascii="Times New Roman" w:hAnsi="Times New Roman" w:cs="Times New Roman"/>
          <w:sz w:val="28"/>
          <w:szCs w:val="28"/>
        </w:rPr>
      </w:pPr>
      <w:r w:rsidRPr="00437296">
        <w:rPr>
          <w:rFonts w:ascii="Times New Roman" w:hAnsi="Times New Roman" w:cs="Times New Roman"/>
          <w:sz w:val="28"/>
          <w:szCs w:val="28"/>
        </w:rPr>
        <w:t xml:space="preserve">să </w:t>
      </w:r>
      <w:r w:rsidR="001373B5" w:rsidRPr="00437296">
        <w:rPr>
          <w:rFonts w:ascii="Times New Roman" w:hAnsi="Times New Roman" w:cs="Times New Roman"/>
          <w:sz w:val="28"/>
          <w:szCs w:val="28"/>
        </w:rPr>
        <w:t>respecte prevederile prezentului regulament si clauzele contractului de prestare a Serviciului;</w:t>
      </w:r>
    </w:p>
    <w:p w14:paraId="3481FBE7" w14:textId="3F4BDC83" w:rsidR="00A243D8" w:rsidRPr="00437296" w:rsidRDefault="00A243D8" w:rsidP="00EC1450">
      <w:pPr>
        <w:pStyle w:val="ListParagraph"/>
        <w:numPr>
          <w:ilvl w:val="0"/>
          <w:numId w:val="29"/>
        </w:numPr>
        <w:jc w:val="both"/>
        <w:rPr>
          <w:rFonts w:ascii="Times New Roman" w:hAnsi="Times New Roman" w:cs="Times New Roman"/>
          <w:sz w:val="28"/>
          <w:szCs w:val="28"/>
        </w:rPr>
      </w:pPr>
      <w:r w:rsidRPr="00437296">
        <w:rPr>
          <w:rFonts w:ascii="Times New Roman" w:hAnsi="Times New Roman" w:cs="Times New Roman"/>
          <w:sz w:val="28"/>
          <w:szCs w:val="28"/>
        </w:rPr>
        <w:t>să respecte normele dc igienă și sănătate publică stabilite prin actele normative în vigoare;</w:t>
      </w:r>
    </w:p>
    <w:p w14:paraId="791698AF" w14:textId="290EBE22" w:rsidR="001373B5" w:rsidRPr="00437296" w:rsidRDefault="00675C14" w:rsidP="00EC1450">
      <w:pPr>
        <w:pStyle w:val="ListParagraph"/>
        <w:numPr>
          <w:ilvl w:val="0"/>
          <w:numId w:val="29"/>
        </w:numPr>
        <w:jc w:val="both"/>
        <w:rPr>
          <w:rFonts w:ascii="Times New Roman" w:hAnsi="Times New Roman" w:cs="Times New Roman"/>
          <w:sz w:val="28"/>
          <w:szCs w:val="28"/>
        </w:rPr>
      </w:pPr>
      <w:r w:rsidRPr="00437296">
        <w:rPr>
          <w:rFonts w:ascii="Times New Roman" w:hAnsi="Times New Roman" w:cs="Times New Roman"/>
          <w:sz w:val="28"/>
          <w:szCs w:val="28"/>
        </w:rPr>
        <w:t>să</w:t>
      </w:r>
      <w:r w:rsidR="001373B5" w:rsidRPr="00437296">
        <w:rPr>
          <w:rFonts w:ascii="Times New Roman" w:hAnsi="Times New Roman" w:cs="Times New Roman"/>
          <w:sz w:val="28"/>
          <w:szCs w:val="28"/>
        </w:rPr>
        <w:t xml:space="preserve"> accepte limitarea temporara a </w:t>
      </w:r>
      <w:proofErr w:type="spellStart"/>
      <w:r w:rsidR="001373B5" w:rsidRPr="00437296">
        <w:rPr>
          <w:rFonts w:ascii="Times New Roman" w:hAnsi="Times New Roman" w:cs="Times New Roman"/>
          <w:sz w:val="28"/>
          <w:szCs w:val="28"/>
        </w:rPr>
        <w:t>prestarii</w:t>
      </w:r>
      <w:proofErr w:type="spellEnd"/>
      <w:r w:rsidR="001373B5" w:rsidRPr="00437296">
        <w:rPr>
          <w:rFonts w:ascii="Times New Roman" w:hAnsi="Times New Roman" w:cs="Times New Roman"/>
          <w:sz w:val="28"/>
          <w:szCs w:val="28"/>
        </w:rPr>
        <w:t xml:space="preserve"> Serviciului ca urmare a </w:t>
      </w:r>
      <w:proofErr w:type="spellStart"/>
      <w:r w:rsidR="001373B5" w:rsidRPr="00437296">
        <w:rPr>
          <w:rFonts w:ascii="Times New Roman" w:hAnsi="Times New Roman" w:cs="Times New Roman"/>
          <w:sz w:val="28"/>
          <w:szCs w:val="28"/>
        </w:rPr>
        <w:t>executiei</w:t>
      </w:r>
      <w:proofErr w:type="spellEnd"/>
      <w:r w:rsidR="001373B5" w:rsidRPr="00437296">
        <w:rPr>
          <w:rFonts w:ascii="Times New Roman" w:hAnsi="Times New Roman" w:cs="Times New Roman"/>
          <w:sz w:val="28"/>
          <w:szCs w:val="28"/>
        </w:rPr>
        <w:t xml:space="preserve"> unor </w:t>
      </w:r>
      <w:proofErr w:type="spellStart"/>
      <w:r w:rsidR="001373B5" w:rsidRPr="00437296">
        <w:rPr>
          <w:rFonts w:ascii="Times New Roman" w:hAnsi="Times New Roman" w:cs="Times New Roman"/>
          <w:sz w:val="28"/>
          <w:szCs w:val="28"/>
        </w:rPr>
        <w:t>lucrari</w:t>
      </w:r>
      <w:proofErr w:type="spellEnd"/>
      <w:r w:rsidR="001373B5" w:rsidRPr="00437296">
        <w:rPr>
          <w:rFonts w:ascii="Times New Roman" w:hAnsi="Times New Roman" w:cs="Times New Roman"/>
          <w:sz w:val="28"/>
          <w:szCs w:val="28"/>
        </w:rPr>
        <w:t xml:space="preserve"> </w:t>
      </w:r>
      <w:proofErr w:type="spellStart"/>
      <w:r w:rsidR="001373B5" w:rsidRPr="00437296">
        <w:rPr>
          <w:rFonts w:ascii="Times New Roman" w:hAnsi="Times New Roman" w:cs="Times New Roman"/>
          <w:sz w:val="28"/>
          <w:szCs w:val="28"/>
        </w:rPr>
        <w:t>prevazute</w:t>
      </w:r>
      <w:proofErr w:type="spellEnd"/>
      <w:r w:rsidR="001373B5" w:rsidRPr="00437296">
        <w:rPr>
          <w:rFonts w:ascii="Times New Roman" w:hAnsi="Times New Roman" w:cs="Times New Roman"/>
          <w:sz w:val="28"/>
          <w:szCs w:val="28"/>
        </w:rPr>
        <w:t xml:space="preserve"> in programele de reabilitare, extindere si modernizare a infrastructurii </w:t>
      </w:r>
      <w:proofErr w:type="spellStart"/>
      <w:r w:rsidR="001373B5" w:rsidRPr="00437296">
        <w:rPr>
          <w:rFonts w:ascii="Times New Roman" w:hAnsi="Times New Roman" w:cs="Times New Roman"/>
          <w:sz w:val="28"/>
          <w:szCs w:val="28"/>
        </w:rPr>
        <w:t>tehnico</w:t>
      </w:r>
      <w:proofErr w:type="spellEnd"/>
      <w:r w:rsidR="001373B5" w:rsidRPr="00437296">
        <w:rPr>
          <w:rFonts w:ascii="Times New Roman" w:hAnsi="Times New Roman" w:cs="Times New Roman"/>
          <w:sz w:val="28"/>
          <w:szCs w:val="28"/>
        </w:rPr>
        <w:t>-edilitare;</w:t>
      </w:r>
    </w:p>
    <w:p w14:paraId="72EC71C6" w14:textId="23E1093E" w:rsidR="001373B5" w:rsidRPr="00437296" w:rsidRDefault="00675C14" w:rsidP="00EC1450">
      <w:pPr>
        <w:pStyle w:val="ListParagraph"/>
        <w:numPr>
          <w:ilvl w:val="0"/>
          <w:numId w:val="29"/>
        </w:numPr>
        <w:jc w:val="both"/>
        <w:rPr>
          <w:rFonts w:ascii="Times New Roman" w:hAnsi="Times New Roman" w:cs="Times New Roman"/>
          <w:sz w:val="28"/>
          <w:szCs w:val="28"/>
        </w:rPr>
      </w:pPr>
      <w:r w:rsidRPr="00437296">
        <w:rPr>
          <w:rFonts w:ascii="Times New Roman" w:hAnsi="Times New Roman" w:cs="Times New Roman"/>
          <w:sz w:val="28"/>
          <w:szCs w:val="28"/>
        </w:rPr>
        <w:t>să</w:t>
      </w:r>
      <w:r w:rsidR="001373B5" w:rsidRPr="00437296">
        <w:rPr>
          <w:rFonts w:ascii="Times New Roman" w:hAnsi="Times New Roman" w:cs="Times New Roman"/>
          <w:sz w:val="28"/>
          <w:szCs w:val="28"/>
        </w:rPr>
        <w:t xml:space="preserve"> </w:t>
      </w:r>
      <w:proofErr w:type="spellStart"/>
      <w:r w:rsidR="001373B5" w:rsidRPr="00437296">
        <w:rPr>
          <w:rFonts w:ascii="Times New Roman" w:hAnsi="Times New Roman" w:cs="Times New Roman"/>
          <w:sz w:val="28"/>
          <w:szCs w:val="28"/>
        </w:rPr>
        <w:t>indeparteze</w:t>
      </w:r>
      <w:proofErr w:type="spellEnd"/>
      <w:r w:rsidR="001373B5" w:rsidRPr="00437296">
        <w:rPr>
          <w:rFonts w:ascii="Times New Roman" w:hAnsi="Times New Roman" w:cs="Times New Roman"/>
          <w:sz w:val="28"/>
          <w:szCs w:val="28"/>
        </w:rPr>
        <w:t xml:space="preserve"> </w:t>
      </w:r>
      <w:proofErr w:type="spellStart"/>
      <w:r w:rsidR="001373B5" w:rsidRPr="00437296">
        <w:rPr>
          <w:rFonts w:ascii="Times New Roman" w:hAnsi="Times New Roman" w:cs="Times New Roman"/>
          <w:sz w:val="28"/>
          <w:szCs w:val="28"/>
        </w:rPr>
        <w:t>zapada</w:t>
      </w:r>
      <w:proofErr w:type="spellEnd"/>
      <w:r w:rsidR="001373B5" w:rsidRPr="00437296">
        <w:rPr>
          <w:rFonts w:ascii="Times New Roman" w:hAnsi="Times New Roman" w:cs="Times New Roman"/>
          <w:sz w:val="28"/>
          <w:szCs w:val="28"/>
        </w:rPr>
        <w:t xml:space="preserve"> si gheata de pe trotuarele din dreptul imobilelor in care locuiesc;</w:t>
      </w:r>
    </w:p>
    <w:p w14:paraId="73D5B109" w14:textId="738926D4" w:rsidR="00917987" w:rsidRPr="00437296" w:rsidRDefault="00917987" w:rsidP="00EC1450">
      <w:pPr>
        <w:pStyle w:val="ListParagraph"/>
        <w:numPr>
          <w:ilvl w:val="0"/>
          <w:numId w:val="29"/>
        </w:numPr>
        <w:jc w:val="both"/>
        <w:rPr>
          <w:rFonts w:ascii="Times New Roman" w:hAnsi="Times New Roman" w:cs="Times New Roman"/>
          <w:sz w:val="28"/>
          <w:szCs w:val="28"/>
        </w:rPr>
      </w:pPr>
      <w:r w:rsidRPr="00437296">
        <w:rPr>
          <w:rFonts w:ascii="Times New Roman" w:hAnsi="Times New Roman" w:cs="Times New Roman"/>
          <w:sz w:val="28"/>
          <w:szCs w:val="28"/>
        </w:rPr>
        <w:t>să îndepărteze zăpada și/sau gheața existente pe trotuare și alei pietonale pe toată lățimea acestora (nu mai mult de 2 metri), de pe acoperișuri sau terase de către deținătorii de imobile în dreptul imobilelor în care locuiesc și își desfășoară activitatea sau pe care le folosesc în alte scopuri. Luarea măsurilor necesare de marcare a perimetrului expus, de avertizare și de îndepărtare a acestora, cu mijloace proprii sau prin sesizarea autorităților competente. Fac excepție persoanele fizice aflate în imposibilitatea realizării acestei activități datorită stării de sănătate;</w:t>
      </w:r>
    </w:p>
    <w:p w14:paraId="67F5AD10" w14:textId="2BD38786" w:rsidR="00917987" w:rsidRPr="00437296" w:rsidRDefault="00917987" w:rsidP="00EC1450">
      <w:pPr>
        <w:pStyle w:val="ListParagraph"/>
        <w:numPr>
          <w:ilvl w:val="0"/>
          <w:numId w:val="29"/>
        </w:numPr>
        <w:jc w:val="both"/>
        <w:rPr>
          <w:rFonts w:ascii="Times New Roman" w:hAnsi="Times New Roman" w:cs="Times New Roman"/>
          <w:sz w:val="28"/>
          <w:szCs w:val="28"/>
        </w:rPr>
      </w:pPr>
      <w:r w:rsidRPr="00437296">
        <w:rPr>
          <w:rFonts w:ascii="Times New Roman" w:hAnsi="Times New Roman" w:cs="Times New Roman"/>
          <w:sz w:val="28"/>
          <w:szCs w:val="28"/>
        </w:rPr>
        <w:t>să îndepărteze țurțurii formați în jgheaburile clădirilor, care prezintă un potențial pericol pentru siguranța pietonilor;</w:t>
      </w:r>
    </w:p>
    <w:p w14:paraId="56FD3652" w14:textId="5F186896" w:rsidR="00917987" w:rsidRPr="00437296" w:rsidRDefault="00917987" w:rsidP="00EC1450">
      <w:pPr>
        <w:pStyle w:val="ListParagraph"/>
        <w:numPr>
          <w:ilvl w:val="0"/>
          <w:numId w:val="29"/>
        </w:numPr>
        <w:jc w:val="both"/>
        <w:rPr>
          <w:rFonts w:ascii="Times New Roman" w:hAnsi="Times New Roman" w:cs="Times New Roman"/>
          <w:sz w:val="28"/>
          <w:szCs w:val="28"/>
        </w:rPr>
      </w:pPr>
      <w:r w:rsidRPr="00437296">
        <w:rPr>
          <w:rFonts w:ascii="Times New Roman" w:hAnsi="Times New Roman" w:cs="Times New Roman"/>
          <w:sz w:val="28"/>
          <w:szCs w:val="28"/>
        </w:rPr>
        <w:t>montarea de către deținătorii de imobile a opritorilor de zăpadă, a jgheaburilor și burlanelor pentru colectarea de ape pluvial, înlocuirea jgheaburilor, burlanelor uzate, țiglelor, olanelor și a geamurilor sparte precum și a firmelor uzate sau deteriorate.</w:t>
      </w:r>
    </w:p>
    <w:p w14:paraId="46713D4D" w14:textId="77777777" w:rsidR="00E56CBE" w:rsidRPr="00437296" w:rsidRDefault="00E56CBE" w:rsidP="00E56CBE">
      <w:pPr>
        <w:pStyle w:val="ListParagraph"/>
        <w:jc w:val="both"/>
        <w:rPr>
          <w:rFonts w:ascii="Times New Roman" w:hAnsi="Times New Roman" w:cs="Times New Roman"/>
          <w:sz w:val="28"/>
          <w:szCs w:val="28"/>
        </w:rPr>
      </w:pPr>
    </w:p>
    <w:p w14:paraId="0EF66385" w14:textId="6D1ACDB7" w:rsidR="00723D26" w:rsidRPr="00437296" w:rsidRDefault="00723D26" w:rsidP="00A62B1A">
      <w:pPr>
        <w:jc w:val="center"/>
        <w:rPr>
          <w:rFonts w:ascii="Times New Roman" w:hAnsi="Times New Roman" w:cs="Times New Roman"/>
          <w:b/>
          <w:sz w:val="32"/>
          <w:szCs w:val="32"/>
        </w:rPr>
      </w:pPr>
      <w:r w:rsidRPr="00437296">
        <w:rPr>
          <w:rFonts w:ascii="Times New Roman" w:hAnsi="Times New Roman" w:cs="Times New Roman"/>
          <w:b/>
          <w:sz w:val="32"/>
          <w:szCs w:val="32"/>
        </w:rPr>
        <w:t xml:space="preserve">Capitolul   </w:t>
      </w:r>
      <w:r w:rsidR="00C44179" w:rsidRPr="00437296">
        <w:rPr>
          <w:rFonts w:ascii="Times New Roman" w:hAnsi="Times New Roman" w:cs="Times New Roman"/>
          <w:b/>
          <w:sz w:val="32"/>
          <w:szCs w:val="32"/>
        </w:rPr>
        <w:t>5</w:t>
      </w:r>
      <w:r w:rsidRPr="00437296">
        <w:rPr>
          <w:rFonts w:ascii="Times New Roman" w:hAnsi="Times New Roman" w:cs="Times New Roman"/>
          <w:b/>
          <w:sz w:val="32"/>
          <w:szCs w:val="32"/>
        </w:rPr>
        <w:t xml:space="preserve">   -   </w:t>
      </w:r>
      <w:bookmarkStart w:id="5" w:name="_Hlk80119365"/>
      <w:r w:rsidRPr="00437296">
        <w:rPr>
          <w:rFonts w:ascii="Times New Roman" w:hAnsi="Times New Roman" w:cs="Times New Roman"/>
          <w:b/>
          <w:sz w:val="32"/>
          <w:szCs w:val="32"/>
        </w:rPr>
        <w:t>INDICATORI   DE   PERFORMAN</w:t>
      </w:r>
      <w:r w:rsidR="00A62B1A" w:rsidRPr="00437296">
        <w:rPr>
          <w:rFonts w:ascii="Times New Roman" w:hAnsi="Times New Roman" w:cs="Times New Roman"/>
          <w:b/>
          <w:sz w:val="32"/>
          <w:szCs w:val="32"/>
        </w:rPr>
        <w:t>ȚĂ</w:t>
      </w:r>
      <w:r w:rsidRPr="00437296">
        <w:rPr>
          <w:rFonts w:ascii="Times New Roman" w:hAnsi="Times New Roman" w:cs="Times New Roman"/>
          <w:b/>
          <w:sz w:val="32"/>
          <w:szCs w:val="32"/>
        </w:rPr>
        <w:t xml:space="preserve">   SI   DE   EVALUARE A SERVICIULUI</w:t>
      </w:r>
      <w:bookmarkEnd w:id="5"/>
    </w:p>
    <w:p w14:paraId="1D548E28" w14:textId="77777777" w:rsidR="00D27A83" w:rsidRPr="00437296" w:rsidRDefault="00D27A83" w:rsidP="00A62B1A">
      <w:pPr>
        <w:jc w:val="center"/>
        <w:rPr>
          <w:rFonts w:ascii="Times New Roman" w:hAnsi="Times New Roman" w:cs="Times New Roman"/>
          <w:b/>
          <w:sz w:val="32"/>
          <w:szCs w:val="32"/>
        </w:rPr>
      </w:pPr>
    </w:p>
    <w:p w14:paraId="4FDE47C8" w14:textId="40F74879" w:rsidR="001373B5" w:rsidRPr="00437296" w:rsidRDefault="001373B5" w:rsidP="00A805FA">
      <w:pPr>
        <w:jc w:val="both"/>
        <w:rPr>
          <w:rFonts w:ascii="Times New Roman" w:hAnsi="Times New Roman" w:cs="Times New Roman"/>
          <w:sz w:val="28"/>
          <w:szCs w:val="28"/>
        </w:rPr>
      </w:pPr>
      <w:bookmarkStart w:id="6" w:name="_Hlk80118759"/>
      <w:r w:rsidRPr="00437296">
        <w:rPr>
          <w:rFonts w:ascii="Times New Roman" w:hAnsi="Times New Roman" w:cs="Times New Roman"/>
          <w:sz w:val="28"/>
          <w:szCs w:val="28"/>
        </w:rPr>
        <w:t>1</w:t>
      </w:r>
      <w:r w:rsidR="00395AAE" w:rsidRPr="00437296">
        <w:rPr>
          <w:rFonts w:ascii="Times New Roman" w:hAnsi="Times New Roman" w:cs="Times New Roman"/>
          <w:sz w:val="28"/>
          <w:szCs w:val="28"/>
        </w:rPr>
        <w:t xml:space="preserve">. </w:t>
      </w:r>
      <w:r w:rsidR="00FF33D8" w:rsidRPr="00437296">
        <w:rPr>
          <w:rFonts w:ascii="Times New Roman" w:hAnsi="Times New Roman" w:cs="Times New Roman"/>
          <w:sz w:val="28"/>
          <w:szCs w:val="28"/>
        </w:rPr>
        <w:t>Autoritatea Contractantă</w:t>
      </w:r>
      <w:r w:rsidRPr="00437296">
        <w:rPr>
          <w:rFonts w:ascii="Times New Roman" w:hAnsi="Times New Roman" w:cs="Times New Roman"/>
          <w:sz w:val="28"/>
          <w:szCs w:val="28"/>
        </w:rPr>
        <w:t xml:space="preserve"> </w:t>
      </w:r>
      <w:proofErr w:type="spellStart"/>
      <w:r w:rsidRPr="00437296">
        <w:rPr>
          <w:rFonts w:ascii="Times New Roman" w:hAnsi="Times New Roman" w:cs="Times New Roman"/>
          <w:sz w:val="28"/>
          <w:szCs w:val="28"/>
        </w:rPr>
        <w:t>stabileste</w:t>
      </w:r>
      <w:proofErr w:type="spellEnd"/>
      <w:r w:rsidRPr="00437296">
        <w:rPr>
          <w:rFonts w:ascii="Times New Roman" w:hAnsi="Times New Roman" w:cs="Times New Roman"/>
          <w:sz w:val="28"/>
          <w:szCs w:val="28"/>
        </w:rPr>
        <w:t xml:space="preserve"> si aproba valorile indicatorilor</w:t>
      </w:r>
      <w:r w:rsidR="00D27A83" w:rsidRPr="00437296">
        <w:rPr>
          <w:rFonts w:ascii="Times New Roman" w:hAnsi="Times New Roman" w:cs="Times New Roman"/>
          <w:sz w:val="28"/>
          <w:szCs w:val="28"/>
        </w:rPr>
        <w:t xml:space="preserve"> de performanta ai Serviciului</w:t>
      </w:r>
      <w:r w:rsidR="002A0315" w:rsidRPr="00437296">
        <w:rPr>
          <w:rFonts w:ascii="Times New Roman" w:hAnsi="Times New Roman" w:cs="Times New Roman"/>
          <w:sz w:val="28"/>
          <w:szCs w:val="28"/>
        </w:rPr>
        <w:t xml:space="preserve"> salubrizare și penalitățile aplicate operatorului în caz de nerealizare</w:t>
      </w:r>
      <w:r w:rsidR="00D27A83" w:rsidRPr="00437296">
        <w:rPr>
          <w:rFonts w:ascii="Times New Roman" w:hAnsi="Times New Roman" w:cs="Times New Roman"/>
          <w:sz w:val="28"/>
          <w:szCs w:val="28"/>
        </w:rPr>
        <w:t>.</w:t>
      </w:r>
    </w:p>
    <w:p w14:paraId="1D74A6CA" w14:textId="631559E7" w:rsidR="001373B5" w:rsidRPr="00437296" w:rsidRDefault="001373B5" w:rsidP="00A805FA">
      <w:pPr>
        <w:jc w:val="both"/>
        <w:rPr>
          <w:rFonts w:ascii="Times New Roman" w:hAnsi="Times New Roman" w:cs="Times New Roman"/>
          <w:sz w:val="28"/>
          <w:szCs w:val="28"/>
        </w:rPr>
      </w:pPr>
      <w:r w:rsidRPr="00437296">
        <w:rPr>
          <w:rFonts w:ascii="Times New Roman" w:hAnsi="Times New Roman" w:cs="Times New Roman"/>
          <w:sz w:val="28"/>
          <w:szCs w:val="28"/>
        </w:rPr>
        <w:t>2</w:t>
      </w:r>
      <w:r w:rsidR="00395AAE" w:rsidRPr="00437296">
        <w:rPr>
          <w:rFonts w:ascii="Times New Roman" w:hAnsi="Times New Roman" w:cs="Times New Roman"/>
          <w:sz w:val="28"/>
          <w:szCs w:val="28"/>
        </w:rPr>
        <w:t xml:space="preserve">. </w:t>
      </w:r>
      <w:r w:rsidRPr="00437296">
        <w:rPr>
          <w:rFonts w:ascii="Times New Roman" w:hAnsi="Times New Roman" w:cs="Times New Roman"/>
          <w:sz w:val="28"/>
          <w:szCs w:val="28"/>
        </w:rPr>
        <w:t>Indicatorii de performanta ai Serviciu</w:t>
      </w:r>
      <w:r w:rsidR="00D27A83" w:rsidRPr="00437296">
        <w:rPr>
          <w:rFonts w:ascii="Times New Roman" w:hAnsi="Times New Roman" w:cs="Times New Roman"/>
          <w:sz w:val="28"/>
          <w:szCs w:val="28"/>
        </w:rPr>
        <w:t xml:space="preserve">lui sunt cei </w:t>
      </w:r>
      <w:proofErr w:type="spellStart"/>
      <w:r w:rsidR="00D27A83" w:rsidRPr="00437296">
        <w:rPr>
          <w:rFonts w:ascii="Times New Roman" w:hAnsi="Times New Roman" w:cs="Times New Roman"/>
          <w:sz w:val="28"/>
          <w:szCs w:val="28"/>
        </w:rPr>
        <w:t>prevazuti</w:t>
      </w:r>
      <w:proofErr w:type="spellEnd"/>
      <w:r w:rsidR="00D27A83" w:rsidRPr="00437296">
        <w:rPr>
          <w:rFonts w:ascii="Times New Roman" w:hAnsi="Times New Roman" w:cs="Times New Roman"/>
          <w:sz w:val="28"/>
          <w:szCs w:val="28"/>
        </w:rPr>
        <w:t xml:space="preserve"> in Anexa</w:t>
      </w:r>
      <w:r w:rsidR="002A0315" w:rsidRPr="00437296">
        <w:rPr>
          <w:rFonts w:ascii="Times New Roman" w:hAnsi="Times New Roman" w:cs="Times New Roman"/>
          <w:sz w:val="28"/>
          <w:szCs w:val="28"/>
        </w:rPr>
        <w:t xml:space="preserve"> </w:t>
      </w:r>
      <w:r w:rsidRPr="00437296">
        <w:rPr>
          <w:rFonts w:ascii="Times New Roman" w:hAnsi="Times New Roman" w:cs="Times New Roman"/>
          <w:sz w:val="28"/>
          <w:szCs w:val="28"/>
        </w:rPr>
        <w:t xml:space="preserve"> la prezentul regulament al Serviciului</w:t>
      </w:r>
      <w:r w:rsidR="000739FA" w:rsidRPr="00437296">
        <w:rPr>
          <w:rFonts w:ascii="Times New Roman" w:hAnsi="Times New Roman" w:cs="Times New Roman"/>
          <w:sz w:val="28"/>
          <w:szCs w:val="28"/>
        </w:rPr>
        <w:t>.</w:t>
      </w:r>
    </w:p>
    <w:p w14:paraId="1F2F52C6" w14:textId="55342B0F" w:rsidR="001373B5" w:rsidRPr="00437296" w:rsidRDefault="001373B5" w:rsidP="00A805FA">
      <w:pPr>
        <w:jc w:val="both"/>
        <w:rPr>
          <w:rFonts w:ascii="Times New Roman" w:hAnsi="Times New Roman" w:cs="Times New Roman"/>
          <w:sz w:val="28"/>
          <w:szCs w:val="28"/>
        </w:rPr>
      </w:pPr>
      <w:r w:rsidRPr="00437296">
        <w:rPr>
          <w:rFonts w:ascii="Times New Roman" w:hAnsi="Times New Roman" w:cs="Times New Roman"/>
          <w:sz w:val="28"/>
          <w:szCs w:val="28"/>
        </w:rPr>
        <w:t>3</w:t>
      </w:r>
      <w:r w:rsidR="00395AAE" w:rsidRPr="00437296">
        <w:rPr>
          <w:rFonts w:ascii="Times New Roman" w:hAnsi="Times New Roman" w:cs="Times New Roman"/>
          <w:sz w:val="28"/>
          <w:szCs w:val="28"/>
        </w:rPr>
        <w:t xml:space="preserve">. </w:t>
      </w:r>
      <w:proofErr w:type="spellStart"/>
      <w:r w:rsidRPr="00437296">
        <w:rPr>
          <w:rFonts w:ascii="Times New Roman" w:hAnsi="Times New Roman" w:cs="Times New Roman"/>
          <w:sz w:val="28"/>
          <w:szCs w:val="28"/>
        </w:rPr>
        <w:t>Autoritatile</w:t>
      </w:r>
      <w:proofErr w:type="spellEnd"/>
      <w:r w:rsidRPr="00437296">
        <w:rPr>
          <w:rFonts w:ascii="Times New Roman" w:hAnsi="Times New Roman" w:cs="Times New Roman"/>
          <w:sz w:val="28"/>
          <w:szCs w:val="28"/>
        </w:rPr>
        <w:t xml:space="preserve"> </w:t>
      </w:r>
      <w:proofErr w:type="spellStart"/>
      <w:r w:rsidRPr="00437296">
        <w:rPr>
          <w:rFonts w:ascii="Times New Roman" w:hAnsi="Times New Roman" w:cs="Times New Roman"/>
          <w:sz w:val="28"/>
          <w:szCs w:val="28"/>
        </w:rPr>
        <w:t>a</w:t>
      </w:r>
      <w:r w:rsidR="00D27A83" w:rsidRPr="00437296">
        <w:rPr>
          <w:rFonts w:ascii="Times New Roman" w:hAnsi="Times New Roman" w:cs="Times New Roman"/>
          <w:sz w:val="28"/>
          <w:szCs w:val="28"/>
        </w:rPr>
        <w:t>dministratiei</w:t>
      </w:r>
      <w:proofErr w:type="spellEnd"/>
      <w:r w:rsidR="00D27A83" w:rsidRPr="00437296">
        <w:rPr>
          <w:rFonts w:ascii="Times New Roman" w:hAnsi="Times New Roman" w:cs="Times New Roman"/>
          <w:sz w:val="28"/>
          <w:szCs w:val="28"/>
        </w:rPr>
        <w:t xml:space="preserve"> publice locale</w:t>
      </w:r>
      <w:r w:rsidRPr="00437296">
        <w:rPr>
          <w:rFonts w:ascii="Times New Roman" w:hAnsi="Times New Roman" w:cs="Times New Roman"/>
          <w:sz w:val="28"/>
          <w:szCs w:val="28"/>
        </w:rPr>
        <w:t xml:space="preserve"> sunt responsabile de realizarea de </w:t>
      </w:r>
      <w:proofErr w:type="spellStart"/>
      <w:r w:rsidRPr="00437296">
        <w:rPr>
          <w:rFonts w:ascii="Times New Roman" w:hAnsi="Times New Roman" w:cs="Times New Roman"/>
          <w:sz w:val="28"/>
          <w:szCs w:val="28"/>
        </w:rPr>
        <w:t>catre</w:t>
      </w:r>
      <w:proofErr w:type="spellEnd"/>
      <w:r w:rsidRPr="00437296">
        <w:rPr>
          <w:rFonts w:ascii="Times New Roman" w:hAnsi="Times New Roman" w:cs="Times New Roman"/>
          <w:sz w:val="28"/>
          <w:szCs w:val="28"/>
        </w:rPr>
        <w:t xml:space="preserve"> operator a indicatorilor de performanta ai Serviciului, a clauzelor contractuale si a </w:t>
      </w:r>
      <w:proofErr w:type="spellStart"/>
      <w:r w:rsidRPr="00437296">
        <w:rPr>
          <w:rFonts w:ascii="Times New Roman" w:hAnsi="Times New Roman" w:cs="Times New Roman"/>
          <w:sz w:val="28"/>
          <w:szCs w:val="28"/>
        </w:rPr>
        <w:t>legislatiei</w:t>
      </w:r>
      <w:proofErr w:type="spellEnd"/>
      <w:r w:rsidRPr="00437296">
        <w:rPr>
          <w:rFonts w:ascii="Times New Roman" w:hAnsi="Times New Roman" w:cs="Times New Roman"/>
          <w:sz w:val="28"/>
          <w:szCs w:val="28"/>
        </w:rPr>
        <w:t xml:space="preserve"> in vigoare referit</w:t>
      </w:r>
      <w:r w:rsidR="00BB73E5" w:rsidRPr="00437296">
        <w:rPr>
          <w:rFonts w:ascii="Times New Roman" w:hAnsi="Times New Roman" w:cs="Times New Roman"/>
          <w:sz w:val="28"/>
          <w:szCs w:val="28"/>
        </w:rPr>
        <w:t>oare la serviciul de deszăpezire</w:t>
      </w:r>
      <w:r w:rsidRPr="00437296">
        <w:rPr>
          <w:rFonts w:ascii="Times New Roman" w:hAnsi="Times New Roman" w:cs="Times New Roman"/>
          <w:sz w:val="28"/>
          <w:szCs w:val="28"/>
        </w:rPr>
        <w:t>.</w:t>
      </w:r>
    </w:p>
    <w:p w14:paraId="75874307" w14:textId="661CA50B" w:rsidR="001373B5" w:rsidRPr="00437296" w:rsidRDefault="001373B5" w:rsidP="00A805FA">
      <w:pPr>
        <w:jc w:val="both"/>
        <w:rPr>
          <w:rFonts w:ascii="Times New Roman" w:hAnsi="Times New Roman" w:cs="Times New Roman"/>
          <w:sz w:val="28"/>
          <w:szCs w:val="28"/>
        </w:rPr>
      </w:pPr>
      <w:r w:rsidRPr="00437296">
        <w:rPr>
          <w:rFonts w:ascii="Times New Roman" w:hAnsi="Times New Roman" w:cs="Times New Roman"/>
          <w:sz w:val="28"/>
          <w:szCs w:val="28"/>
        </w:rPr>
        <w:t>4</w:t>
      </w:r>
      <w:r w:rsidR="00395AAE" w:rsidRPr="00437296">
        <w:rPr>
          <w:rFonts w:ascii="Times New Roman" w:hAnsi="Times New Roman" w:cs="Times New Roman"/>
          <w:sz w:val="28"/>
          <w:szCs w:val="28"/>
        </w:rPr>
        <w:t xml:space="preserve">. </w:t>
      </w:r>
      <w:proofErr w:type="spellStart"/>
      <w:r w:rsidRPr="00437296">
        <w:rPr>
          <w:rFonts w:ascii="Times New Roman" w:hAnsi="Times New Roman" w:cs="Times New Roman"/>
          <w:sz w:val="28"/>
          <w:szCs w:val="28"/>
        </w:rPr>
        <w:t>Autoritatile</w:t>
      </w:r>
      <w:proofErr w:type="spellEnd"/>
      <w:r w:rsidRPr="00437296">
        <w:rPr>
          <w:rFonts w:ascii="Times New Roman" w:hAnsi="Times New Roman" w:cs="Times New Roman"/>
          <w:sz w:val="28"/>
          <w:szCs w:val="28"/>
        </w:rPr>
        <w:t xml:space="preserve"> </w:t>
      </w:r>
      <w:proofErr w:type="spellStart"/>
      <w:r w:rsidRPr="00437296">
        <w:rPr>
          <w:rFonts w:ascii="Times New Roman" w:hAnsi="Times New Roman" w:cs="Times New Roman"/>
          <w:sz w:val="28"/>
          <w:szCs w:val="28"/>
        </w:rPr>
        <w:t>a</w:t>
      </w:r>
      <w:r w:rsidR="00D27A83" w:rsidRPr="00437296">
        <w:rPr>
          <w:rFonts w:ascii="Times New Roman" w:hAnsi="Times New Roman" w:cs="Times New Roman"/>
          <w:sz w:val="28"/>
          <w:szCs w:val="28"/>
        </w:rPr>
        <w:t>dministratiei</w:t>
      </w:r>
      <w:proofErr w:type="spellEnd"/>
      <w:r w:rsidR="00D27A83" w:rsidRPr="00437296">
        <w:rPr>
          <w:rFonts w:ascii="Times New Roman" w:hAnsi="Times New Roman" w:cs="Times New Roman"/>
          <w:sz w:val="28"/>
          <w:szCs w:val="28"/>
        </w:rPr>
        <w:t xml:space="preserve"> publice locale</w:t>
      </w:r>
      <w:r w:rsidRPr="00437296">
        <w:rPr>
          <w:rFonts w:ascii="Times New Roman" w:hAnsi="Times New Roman" w:cs="Times New Roman"/>
          <w:sz w:val="28"/>
          <w:szCs w:val="28"/>
        </w:rPr>
        <w:t xml:space="preserve"> aplica </w:t>
      </w:r>
      <w:proofErr w:type="spellStart"/>
      <w:r w:rsidRPr="00437296">
        <w:rPr>
          <w:rFonts w:ascii="Times New Roman" w:hAnsi="Times New Roman" w:cs="Times New Roman"/>
          <w:sz w:val="28"/>
          <w:szCs w:val="28"/>
        </w:rPr>
        <w:t>penalitati</w:t>
      </w:r>
      <w:proofErr w:type="spellEnd"/>
      <w:r w:rsidRPr="00437296">
        <w:rPr>
          <w:rFonts w:ascii="Times New Roman" w:hAnsi="Times New Roman" w:cs="Times New Roman"/>
          <w:sz w:val="28"/>
          <w:szCs w:val="28"/>
        </w:rPr>
        <w:t xml:space="preserve"> contractuale operatorului Serviciului in cazul in care acesta nu </w:t>
      </w:r>
      <w:proofErr w:type="spellStart"/>
      <w:r w:rsidRPr="00437296">
        <w:rPr>
          <w:rFonts w:ascii="Times New Roman" w:hAnsi="Times New Roman" w:cs="Times New Roman"/>
          <w:sz w:val="28"/>
          <w:szCs w:val="28"/>
        </w:rPr>
        <w:t>presteaza</w:t>
      </w:r>
      <w:proofErr w:type="spellEnd"/>
      <w:r w:rsidRPr="00437296">
        <w:rPr>
          <w:rFonts w:ascii="Times New Roman" w:hAnsi="Times New Roman" w:cs="Times New Roman"/>
          <w:sz w:val="28"/>
          <w:szCs w:val="28"/>
        </w:rPr>
        <w:t xml:space="preserve"> Serviciul la parametri de eficienta si calitate la care s-a obligat ori nu respecta indicatorii de performanta ai Serviciului.</w:t>
      </w:r>
    </w:p>
    <w:p w14:paraId="61236039" w14:textId="4717E138" w:rsidR="001373B5" w:rsidRPr="00437296" w:rsidRDefault="00D27A83" w:rsidP="00A805FA">
      <w:pPr>
        <w:jc w:val="both"/>
        <w:rPr>
          <w:rFonts w:ascii="Times New Roman" w:hAnsi="Times New Roman" w:cs="Times New Roman"/>
          <w:sz w:val="28"/>
          <w:szCs w:val="28"/>
        </w:rPr>
      </w:pPr>
      <w:r w:rsidRPr="00437296">
        <w:rPr>
          <w:rFonts w:ascii="Times New Roman" w:hAnsi="Times New Roman" w:cs="Times New Roman"/>
          <w:sz w:val="28"/>
          <w:szCs w:val="28"/>
        </w:rPr>
        <w:t xml:space="preserve"> 5.</w:t>
      </w:r>
      <w:r w:rsidR="00395AAE" w:rsidRPr="00437296">
        <w:rPr>
          <w:rFonts w:ascii="Times New Roman" w:hAnsi="Times New Roman" w:cs="Times New Roman"/>
          <w:sz w:val="28"/>
          <w:szCs w:val="28"/>
        </w:rPr>
        <w:t xml:space="preserve"> </w:t>
      </w:r>
      <w:r w:rsidR="001373B5" w:rsidRPr="00437296">
        <w:rPr>
          <w:rFonts w:ascii="Times New Roman" w:hAnsi="Times New Roman" w:cs="Times New Roman"/>
          <w:sz w:val="28"/>
          <w:szCs w:val="28"/>
        </w:rPr>
        <w:t xml:space="preserve">Indicatorii de performanta stabilesc </w:t>
      </w:r>
      <w:proofErr w:type="spellStart"/>
      <w:r w:rsidR="001373B5" w:rsidRPr="00437296">
        <w:rPr>
          <w:rFonts w:ascii="Times New Roman" w:hAnsi="Times New Roman" w:cs="Times New Roman"/>
          <w:sz w:val="28"/>
          <w:szCs w:val="28"/>
        </w:rPr>
        <w:t>conditiile</w:t>
      </w:r>
      <w:proofErr w:type="spellEnd"/>
      <w:r w:rsidR="001373B5" w:rsidRPr="00437296">
        <w:rPr>
          <w:rFonts w:ascii="Times New Roman" w:hAnsi="Times New Roman" w:cs="Times New Roman"/>
          <w:sz w:val="28"/>
          <w:szCs w:val="28"/>
        </w:rPr>
        <w:t xml:space="preserve"> ce trebuie respectate de operatori pentru asigurarea Serviciului.</w:t>
      </w:r>
    </w:p>
    <w:p w14:paraId="252F4E24" w14:textId="0D72D9DD" w:rsidR="001373B5" w:rsidRPr="00437296" w:rsidRDefault="00D27A83" w:rsidP="00A805FA">
      <w:pPr>
        <w:jc w:val="both"/>
        <w:rPr>
          <w:rFonts w:ascii="Times New Roman" w:hAnsi="Times New Roman" w:cs="Times New Roman"/>
          <w:sz w:val="28"/>
          <w:szCs w:val="28"/>
        </w:rPr>
      </w:pPr>
      <w:r w:rsidRPr="00437296">
        <w:rPr>
          <w:rFonts w:ascii="Times New Roman" w:hAnsi="Times New Roman" w:cs="Times New Roman"/>
          <w:sz w:val="28"/>
          <w:szCs w:val="28"/>
        </w:rPr>
        <w:t>6.</w:t>
      </w:r>
      <w:r w:rsidR="00395AAE" w:rsidRPr="00437296">
        <w:rPr>
          <w:rFonts w:ascii="Times New Roman" w:hAnsi="Times New Roman" w:cs="Times New Roman"/>
          <w:sz w:val="28"/>
          <w:szCs w:val="28"/>
        </w:rPr>
        <w:t xml:space="preserve"> </w:t>
      </w:r>
      <w:r w:rsidR="001373B5" w:rsidRPr="00437296">
        <w:rPr>
          <w:rFonts w:ascii="Times New Roman" w:hAnsi="Times New Roman" w:cs="Times New Roman"/>
          <w:sz w:val="28"/>
          <w:szCs w:val="28"/>
        </w:rPr>
        <w:t xml:space="preserve">Indicatorii de performanta asigura </w:t>
      </w:r>
      <w:proofErr w:type="spellStart"/>
      <w:r w:rsidR="001373B5" w:rsidRPr="00437296">
        <w:rPr>
          <w:rFonts w:ascii="Times New Roman" w:hAnsi="Times New Roman" w:cs="Times New Roman"/>
          <w:sz w:val="28"/>
          <w:szCs w:val="28"/>
        </w:rPr>
        <w:t>conditiile</w:t>
      </w:r>
      <w:proofErr w:type="spellEnd"/>
      <w:r w:rsidR="001373B5" w:rsidRPr="00437296">
        <w:rPr>
          <w:rFonts w:ascii="Times New Roman" w:hAnsi="Times New Roman" w:cs="Times New Roman"/>
          <w:sz w:val="28"/>
          <w:szCs w:val="28"/>
        </w:rPr>
        <w:t xml:space="preserve"> pe care trebuie sa le </w:t>
      </w:r>
      <w:proofErr w:type="spellStart"/>
      <w:r w:rsidR="001373B5" w:rsidRPr="00437296">
        <w:rPr>
          <w:rFonts w:ascii="Times New Roman" w:hAnsi="Times New Roman" w:cs="Times New Roman"/>
          <w:sz w:val="28"/>
          <w:szCs w:val="28"/>
        </w:rPr>
        <w:t>indeplineasca</w:t>
      </w:r>
      <w:proofErr w:type="spellEnd"/>
      <w:r w:rsidR="001373B5" w:rsidRPr="00437296">
        <w:rPr>
          <w:rFonts w:ascii="Times New Roman" w:hAnsi="Times New Roman" w:cs="Times New Roman"/>
          <w:sz w:val="28"/>
          <w:szCs w:val="28"/>
        </w:rPr>
        <w:t xml:space="preserve"> Serviciul, </w:t>
      </w:r>
      <w:proofErr w:type="spellStart"/>
      <w:r w:rsidR="001373B5" w:rsidRPr="00437296">
        <w:rPr>
          <w:rFonts w:ascii="Times New Roman" w:hAnsi="Times New Roman" w:cs="Times New Roman"/>
          <w:sz w:val="28"/>
          <w:szCs w:val="28"/>
        </w:rPr>
        <w:t>avandu</w:t>
      </w:r>
      <w:proofErr w:type="spellEnd"/>
      <w:r w:rsidR="001373B5" w:rsidRPr="00437296">
        <w:rPr>
          <w:rFonts w:ascii="Times New Roman" w:hAnsi="Times New Roman" w:cs="Times New Roman"/>
          <w:sz w:val="28"/>
          <w:szCs w:val="28"/>
        </w:rPr>
        <w:t>-se in vedere:</w:t>
      </w:r>
    </w:p>
    <w:p w14:paraId="22D56FFB" w14:textId="1AD86FA1" w:rsidR="001373B5" w:rsidRPr="00437296" w:rsidRDefault="001373B5" w:rsidP="00395AAE">
      <w:pPr>
        <w:pStyle w:val="ListParagraph"/>
        <w:numPr>
          <w:ilvl w:val="0"/>
          <w:numId w:val="10"/>
        </w:numPr>
        <w:jc w:val="both"/>
        <w:rPr>
          <w:rFonts w:ascii="Times New Roman" w:hAnsi="Times New Roman" w:cs="Times New Roman"/>
          <w:sz w:val="28"/>
          <w:szCs w:val="28"/>
        </w:rPr>
      </w:pPr>
      <w:r w:rsidRPr="00437296">
        <w:rPr>
          <w:rFonts w:ascii="Times New Roman" w:hAnsi="Times New Roman" w:cs="Times New Roman"/>
          <w:sz w:val="28"/>
          <w:szCs w:val="28"/>
        </w:rPr>
        <w:t>continuitatea din punct de vedere cantitativ si calitativ;</w:t>
      </w:r>
    </w:p>
    <w:p w14:paraId="7135ACCC" w14:textId="55EFC081" w:rsidR="001373B5" w:rsidRPr="00437296" w:rsidRDefault="001373B5" w:rsidP="00395AAE">
      <w:pPr>
        <w:pStyle w:val="ListParagraph"/>
        <w:numPr>
          <w:ilvl w:val="0"/>
          <w:numId w:val="10"/>
        </w:numPr>
        <w:jc w:val="both"/>
        <w:rPr>
          <w:rFonts w:ascii="Times New Roman" w:hAnsi="Times New Roman" w:cs="Times New Roman"/>
          <w:sz w:val="28"/>
          <w:szCs w:val="28"/>
        </w:rPr>
      </w:pPr>
      <w:r w:rsidRPr="00437296">
        <w:rPr>
          <w:rFonts w:ascii="Times New Roman" w:hAnsi="Times New Roman" w:cs="Times New Roman"/>
          <w:sz w:val="28"/>
          <w:szCs w:val="28"/>
        </w:rPr>
        <w:t xml:space="preserve">prestarea Serviciului pentru </w:t>
      </w:r>
      <w:proofErr w:type="spellStart"/>
      <w:r w:rsidRPr="00437296">
        <w:rPr>
          <w:rFonts w:ascii="Times New Roman" w:hAnsi="Times New Roman" w:cs="Times New Roman"/>
          <w:sz w:val="28"/>
          <w:szCs w:val="28"/>
        </w:rPr>
        <w:t>toti</w:t>
      </w:r>
      <w:proofErr w:type="spellEnd"/>
      <w:r w:rsidRPr="00437296">
        <w:rPr>
          <w:rFonts w:ascii="Times New Roman" w:hAnsi="Times New Roman" w:cs="Times New Roman"/>
          <w:sz w:val="28"/>
          <w:szCs w:val="28"/>
        </w:rPr>
        <w:t xml:space="preserve"> utilizatorii din aria sa de responsabilitate;</w:t>
      </w:r>
    </w:p>
    <w:p w14:paraId="33330C4A" w14:textId="7FEC3475" w:rsidR="001373B5" w:rsidRPr="00437296" w:rsidRDefault="001373B5" w:rsidP="00395AAE">
      <w:pPr>
        <w:pStyle w:val="ListParagraph"/>
        <w:numPr>
          <w:ilvl w:val="0"/>
          <w:numId w:val="10"/>
        </w:numPr>
        <w:jc w:val="both"/>
        <w:rPr>
          <w:rFonts w:ascii="Times New Roman" w:hAnsi="Times New Roman" w:cs="Times New Roman"/>
          <w:sz w:val="28"/>
          <w:szCs w:val="28"/>
        </w:rPr>
      </w:pPr>
      <w:r w:rsidRPr="00437296">
        <w:rPr>
          <w:rFonts w:ascii="Times New Roman" w:hAnsi="Times New Roman" w:cs="Times New Roman"/>
          <w:sz w:val="28"/>
          <w:szCs w:val="28"/>
        </w:rPr>
        <w:t xml:space="preserve">adaptarea permanenta la </w:t>
      </w:r>
      <w:proofErr w:type="spellStart"/>
      <w:r w:rsidRPr="00437296">
        <w:rPr>
          <w:rFonts w:ascii="Times New Roman" w:hAnsi="Times New Roman" w:cs="Times New Roman"/>
          <w:sz w:val="28"/>
          <w:szCs w:val="28"/>
        </w:rPr>
        <w:t>cerintele</w:t>
      </w:r>
      <w:proofErr w:type="spellEnd"/>
      <w:r w:rsidRPr="00437296">
        <w:rPr>
          <w:rFonts w:ascii="Times New Roman" w:hAnsi="Times New Roman" w:cs="Times New Roman"/>
          <w:sz w:val="28"/>
          <w:szCs w:val="28"/>
        </w:rPr>
        <w:t xml:space="preserve"> utilizatorilor;</w:t>
      </w:r>
    </w:p>
    <w:p w14:paraId="486B483A" w14:textId="32816DF6" w:rsidR="001373B5" w:rsidRPr="00437296" w:rsidRDefault="001373B5" w:rsidP="00395AAE">
      <w:pPr>
        <w:pStyle w:val="ListParagraph"/>
        <w:numPr>
          <w:ilvl w:val="0"/>
          <w:numId w:val="10"/>
        </w:numPr>
        <w:jc w:val="both"/>
        <w:rPr>
          <w:rFonts w:ascii="Times New Roman" w:hAnsi="Times New Roman" w:cs="Times New Roman"/>
          <w:sz w:val="28"/>
          <w:szCs w:val="28"/>
        </w:rPr>
      </w:pPr>
      <w:r w:rsidRPr="00437296">
        <w:rPr>
          <w:rFonts w:ascii="Times New Roman" w:hAnsi="Times New Roman" w:cs="Times New Roman"/>
          <w:sz w:val="28"/>
          <w:szCs w:val="28"/>
        </w:rPr>
        <w:t xml:space="preserve">excluderea </w:t>
      </w:r>
      <w:proofErr w:type="spellStart"/>
      <w:r w:rsidRPr="00437296">
        <w:rPr>
          <w:rFonts w:ascii="Times New Roman" w:hAnsi="Times New Roman" w:cs="Times New Roman"/>
          <w:sz w:val="28"/>
          <w:szCs w:val="28"/>
        </w:rPr>
        <w:t>oricarei</w:t>
      </w:r>
      <w:proofErr w:type="spellEnd"/>
      <w:r w:rsidRPr="00437296">
        <w:rPr>
          <w:rFonts w:ascii="Times New Roman" w:hAnsi="Times New Roman" w:cs="Times New Roman"/>
          <w:sz w:val="28"/>
          <w:szCs w:val="28"/>
        </w:rPr>
        <w:t xml:space="preserve"> </w:t>
      </w:r>
      <w:proofErr w:type="spellStart"/>
      <w:r w:rsidRPr="00437296">
        <w:rPr>
          <w:rFonts w:ascii="Times New Roman" w:hAnsi="Times New Roman" w:cs="Times New Roman"/>
          <w:sz w:val="28"/>
          <w:szCs w:val="28"/>
        </w:rPr>
        <w:t>discriminari</w:t>
      </w:r>
      <w:proofErr w:type="spellEnd"/>
      <w:r w:rsidRPr="00437296">
        <w:rPr>
          <w:rFonts w:ascii="Times New Roman" w:hAnsi="Times New Roman" w:cs="Times New Roman"/>
          <w:sz w:val="28"/>
          <w:szCs w:val="28"/>
        </w:rPr>
        <w:t xml:space="preserve"> privind accesul la s</w:t>
      </w:r>
      <w:r w:rsidR="00D27A83" w:rsidRPr="00437296">
        <w:rPr>
          <w:rFonts w:ascii="Times New Roman" w:hAnsi="Times New Roman" w:cs="Times New Roman"/>
          <w:sz w:val="28"/>
          <w:szCs w:val="28"/>
        </w:rPr>
        <w:t>erviciile de deszăpezire</w:t>
      </w:r>
      <w:r w:rsidRPr="00437296">
        <w:rPr>
          <w:rFonts w:ascii="Times New Roman" w:hAnsi="Times New Roman" w:cs="Times New Roman"/>
          <w:sz w:val="28"/>
          <w:szCs w:val="28"/>
        </w:rPr>
        <w:t>;</w:t>
      </w:r>
    </w:p>
    <w:p w14:paraId="56BEAEA3" w14:textId="507F879F" w:rsidR="001373B5" w:rsidRPr="00437296" w:rsidRDefault="001373B5" w:rsidP="00395AAE">
      <w:pPr>
        <w:pStyle w:val="ListParagraph"/>
        <w:numPr>
          <w:ilvl w:val="0"/>
          <w:numId w:val="10"/>
        </w:numPr>
        <w:jc w:val="both"/>
        <w:rPr>
          <w:rFonts w:ascii="Times New Roman" w:hAnsi="Times New Roman" w:cs="Times New Roman"/>
          <w:sz w:val="28"/>
          <w:szCs w:val="28"/>
        </w:rPr>
      </w:pPr>
      <w:r w:rsidRPr="00437296">
        <w:rPr>
          <w:rFonts w:ascii="Times New Roman" w:hAnsi="Times New Roman" w:cs="Times New Roman"/>
          <w:sz w:val="28"/>
          <w:szCs w:val="28"/>
        </w:rPr>
        <w:t xml:space="preserve">respectarea reglementarilor specifice din domeniul </w:t>
      </w:r>
      <w:proofErr w:type="spellStart"/>
      <w:r w:rsidRPr="00437296">
        <w:rPr>
          <w:rFonts w:ascii="Times New Roman" w:hAnsi="Times New Roman" w:cs="Times New Roman"/>
          <w:sz w:val="28"/>
          <w:szCs w:val="28"/>
        </w:rPr>
        <w:t>protectiei</w:t>
      </w:r>
      <w:proofErr w:type="spellEnd"/>
      <w:r w:rsidRPr="00437296">
        <w:rPr>
          <w:rFonts w:ascii="Times New Roman" w:hAnsi="Times New Roman" w:cs="Times New Roman"/>
          <w:sz w:val="28"/>
          <w:szCs w:val="28"/>
        </w:rPr>
        <w:t xml:space="preserve"> mediului si al </w:t>
      </w:r>
      <w:proofErr w:type="spellStart"/>
      <w:r w:rsidRPr="00437296">
        <w:rPr>
          <w:rFonts w:ascii="Times New Roman" w:hAnsi="Times New Roman" w:cs="Times New Roman"/>
          <w:sz w:val="28"/>
          <w:szCs w:val="28"/>
        </w:rPr>
        <w:t>sanatatii</w:t>
      </w:r>
      <w:proofErr w:type="spellEnd"/>
      <w:r w:rsidRPr="00437296">
        <w:rPr>
          <w:rFonts w:ascii="Times New Roman" w:hAnsi="Times New Roman" w:cs="Times New Roman"/>
          <w:sz w:val="28"/>
          <w:szCs w:val="28"/>
        </w:rPr>
        <w:t xml:space="preserve"> </w:t>
      </w:r>
      <w:proofErr w:type="spellStart"/>
      <w:r w:rsidRPr="00437296">
        <w:rPr>
          <w:rFonts w:ascii="Times New Roman" w:hAnsi="Times New Roman" w:cs="Times New Roman"/>
          <w:sz w:val="28"/>
          <w:szCs w:val="28"/>
        </w:rPr>
        <w:t>populatiei</w:t>
      </w:r>
      <w:proofErr w:type="spellEnd"/>
      <w:r w:rsidRPr="00437296">
        <w:rPr>
          <w:rFonts w:ascii="Times New Roman" w:hAnsi="Times New Roman" w:cs="Times New Roman"/>
          <w:sz w:val="28"/>
          <w:szCs w:val="28"/>
        </w:rPr>
        <w:t>;</w:t>
      </w:r>
    </w:p>
    <w:p w14:paraId="6C3E8DB0" w14:textId="532F5F34" w:rsidR="001373B5" w:rsidRPr="00437296" w:rsidRDefault="001373B5" w:rsidP="00395AAE">
      <w:pPr>
        <w:pStyle w:val="ListParagraph"/>
        <w:numPr>
          <w:ilvl w:val="0"/>
          <w:numId w:val="10"/>
        </w:numPr>
        <w:jc w:val="both"/>
        <w:rPr>
          <w:rFonts w:ascii="Times New Roman" w:hAnsi="Times New Roman" w:cs="Times New Roman"/>
          <w:sz w:val="28"/>
          <w:szCs w:val="28"/>
        </w:rPr>
      </w:pPr>
      <w:r w:rsidRPr="00437296">
        <w:rPr>
          <w:rFonts w:ascii="Times New Roman" w:hAnsi="Times New Roman" w:cs="Times New Roman"/>
          <w:sz w:val="28"/>
          <w:szCs w:val="28"/>
        </w:rPr>
        <w:t xml:space="preserve">implementarea unor sisteme de management al </w:t>
      </w:r>
      <w:proofErr w:type="spellStart"/>
      <w:r w:rsidRPr="00437296">
        <w:rPr>
          <w:rFonts w:ascii="Times New Roman" w:hAnsi="Times New Roman" w:cs="Times New Roman"/>
          <w:sz w:val="28"/>
          <w:szCs w:val="28"/>
        </w:rPr>
        <w:t>calitatii</w:t>
      </w:r>
      <w:proofErr w:type="spellEnd"/>
      <w:r w:rsidRPr="00437296">
        <w:rPr>
          <w:rFonts w:ascii="Times New Roman" w:hAnsi="Times New Roman" w:cs="Times New Roman"/>
          <w:sz w:val="28"/>
          <w:szCs w:val="28"/>
        </w:rPr>
        <w:t xml:space="preserve">, al mediului si al </w:t>
      </w:r>
      <w:proofErr w:type="spellStart"/>
      <w:r w:rsidRPr="00437296">
        <w:rPr>
          <w:rFonts w:ascii="Times New Roman" w:hAnsi="Times New Roman" w:cs="Times New Roman"/>
          <w:sz w:val="28"/>
          <w:szCs w:val="28"/>
        </w:rPr>
        <w:t>sanatatii</w:t>
      </w:r>
      <w:proofErr w:type="spellEnd"/>
      <w:r w:rsidRPr="00437296">
        <w:rPr>
          <w:rFonts w:ascii="Times New Roman" w:hAnsi="Times New Roman" w:cs="Times New Roman"/>
          <w:sz w:val="28"/>
          <w:szCs w:val="28"/>
        </w:rPr>
        <w:t xml:space="preserve"> si </w:t>
      </w:r>
      <w:proofErr w:type="spellStart"/>
      <w:r w:rsidRPr="00437296">
        <w:rPr>
          <w:rFonts w:ascii="Times New Roman" w:hAnsi="Times New Roman" w:cs="Times New Roman"/>
          <w:sz w:val="28"/>
          <w:szCs w:val="28"/>
        </w:rPr>
        <w:t>securitatii</w:t>
      </w:r>
      <w:proofErr w:type="spellEnd"/>
      <w:r w:rsidRPr="00437296">
        <w:rPr>
          <w:rFonts w:ascii="Times New Roman" w:hAnsi="Times New Roman" w:cs="Times New Roman"/>
          <w:sz w:val="28"/>
          <w:szCs w:val="28"/>
        </w:rPr>
        <w:t xml:space="preserve"> muncii.</w:t>
      </w:r>
    </w:p>
    <w:p w14:paraId="36CE770C" w14:textId="34396100" w:rsidR="001373B5" w:rsidRPr="00437296" w:rsidRDefault="00D27A83" w:rsidP="00A805FA">
      <w:pPr>
        <w:jc w:val="both"/>
        <w:rPr>
          <w:rFonts w:ascii="Times New Roman" w:hAnsi="Times New Roman" w:cs="Times New Roman"/>
          <w:sz w:val="28"/>
          <w:szCs w:val="28"/>
        </w:rPr>
      </w:pPr>
      <w:r w:rsidRPr="00437296">
        <w:rPr>
          <w:rFonts w:ascii="Times New Roman" w:hAnsi="Times New Roman" w:cs="Times New Roman"/>
          <w:sz w:val="28"/>
          <w:szCs w:val="28"/>
        </w:rPr>
        <w:t xml:space="preserve">7. </w:t>
      </w:r>
      <w:r w:rsidR="001373B5" w:rsidRPr="00437296">
        <w:rPr>
          <w:rFonts w:ascii="Times New Roman" w:hAnsi="Times New Roman" w:cs="Times New Roman"/>
          <w:sz w:val="28"/>
          <w:szCs w:val="28"/>
        </w:rPr>
        <w:t xml:space="preserve">Indicatorii de performanta </w:t>
      </w:r>
      <w:r w:rsidR="00443B0F" w:rsidRPr="00437296">
        <w:rPr>
          <w:rFonts w:ascii="Times New Roman" w:hAnsi="Times New Roman" w:cs="Times New Roman"/>
          <w:sz w:val="28"/>
          <w:szCs w:val="28"/>
        </w:rPr>
        <w:t>pentru activitatea de deszăpezire, se referă la</w:t>
      </w:r>
      <w:r w:rsidR="001373B5" w:rsidRPr="00437296">
        <w:rPr>
          <w:rFonts w:ascii="Times New Roman" w:hAnsi="Times New Roman" w:cs="Times New Roman"/>
          <w:sz w:val="28"/>
          <w:szCs w:val="28"/>
        </w:rPr>
        <w:t>:</w:t>
      </w:r>
    </w:p>
    <w:p w14:paraId="6E49301C" w14:textId="27302DF4" w:rsidR="00C56585" w:rsidRPr="00437296" w:rsidRDefault="00C56585" w:rsidP="00395AAE">
      <w:pPr>
        <w:pStyle w:val="ListParagraph"/>
        <w:numPr>
          <w:ilvl w:val="0"/>
          <w:numId w:val="12"/>
        </w:numPr>
        <w:jc w:val="both"/>
        <w:rPr>
          <w:rFonts w:ascii="Times New Roman" w:hAnsi="Times New Roman" w:cs="Times New Roman"/>
          <w:sz w:val="28"/>
          <w:szCs w:val="28"/>
        </w:rPr>
      </w:pPr>
      <w:r w:rsidRPr="00437296">
        <w:rPr>
          <w:rFonts w:ascii="Times New Roman" w:hAnsi="Times New Roman" w:cs="Times New Roman"/>
          <w:sz w:val="28"/>
          <w:szCs w:val="28"/>
        </w:rPr>
        <w:t>situația îndeplinirii parametrilor din contractul de delegare (program, orarul de funcționare pe ore și zile, ritmicitatea serviciului);</w:t>
      </w:r>
    </w:p>
    <w:p w14:paraId="08C79591" w14:textId="66E2D7EE" w:rsidR="00C56585" w:rsidRPr="00437296" w:rsidRDefault="00C56585" w:rsidP="00395AAE">
      <w:pPr>
        <w:pStyle w:val="ListParagraph"/>
        <w:numPr>
          <w:ilvl w:val="0"/>
          <w:numId w:val="12"/>
        </w:numPr>
        <w:jc w:val="both"/>
        <w:rPr>
          <w:rFonts w:ascii="Times New Roman" w:hAnsi="Times New Roman" w:cs="Times New Roman"/>
          <w:sz w:val="28"/>
          <w:szCs w:val="28"/>
        </w:rPr>
      </w:pPr>
      <w:r w:rsidRPr="00437296">
        <w:rPr>
          <w:rFonts w:ascii="Times New Roman" w:hAnsi="Times New Roman" w:cs="Times New Roman"/>
          <w:sz w:val="28"/>
          <w:szCs w:val="28"/>
        </w:rPr>
        <w:t>relațiile generale operator-utilizator;</w:t>
      </w:r>
    </w:p>
    <w:p w14:paraId="6BC184A9" w14:textId="47704ED2" w:rsidR="00C56585" w:rsidRPr="00437296" w:rsidRDefault="00C56585" w:rsidP="00395AAE">
      <w:pPr>
        <w:pStyle w:val="ListParagraph"/>
        <w:numPr>
          <w:ilvl w:val="0"/>
          <w:numId w:val="12"/>
        </w:numPr>
        <w:jc w:val="both"/>
        <w:rPr>
          <w:rFonts w:ascii="Times New Roman" w:hAnsi="Times New Roman" w:cs="Times New Roman"/>
          <w:sz w:val="28"/>
          <w:szCs w:val="28"/>
        </w:rPr>
      </w:pPr>
      <w:r w:rsidRPr="00437296">
        <w:rPr>
          <w:rFonts w:ascii="Times New Roman" w:hAnsi="Times New Roman" w:cs="Times New Roman"/>
          <w:sz w:val="28"/>
          <w:szCs w:val="28"/>
        </w:rPr>
        <w:t>situația personalului angajat: număr, structură, accidente de muncă, stare de sănătate;</w:t>
      </w:r>
    </w:p>
    <w:p w14:paraId="7A0B2EF1" w14:textId="73658F6B" w:rsidR="00C56585" w:rsidRPr="00437296" w:rsidRDefault="00C56585" w:rsidP="00395AAE">
      <w:pPr>
        <w:pStyle w:val="ListParagraph"/>
        <w:numPr>
          <w:ilvl w:val="0"/>
          <w:numId w:val="12"/>
        </w:numPr>
        <w:jc w:val="both"/>
        <w:rPr>
          <w:rFonts w:ascii="Times New Roman" w:hAnsi="Times New Roman" w:cs="Times New Roman"/>
          <w:sz w:val="28"/>
          <w:szCs w:val="28"/>
        </w:rPr>
      </w:pPr>
      <w:r w:rsidRPr="00437296">
        <w:rPr>
          <w:rFonts w:ascii="Times New Roman" w:hAnsi="Times New Roman" w:cs="Times New Roman"/>
          <w:sz w:val="28"/>
          <w:szCs w:val="28"/>
        </w:rPr>
        <w:t>starea tehnică a infrastructurii și a vehiculelor;</w:t>
      </w:r>
    </w:p>
    <w:p w14:paraId="55229381" w14:textId="5596477B" w:rsidR="00C56585" w:rsidRPr="00437296" w:rsidRDefault="00C56585" w:rsidP="00395AAE">
      <w:pPr>
        <w:pStyle w:val="ListParagraph"/>
        <w:numPr>
          <w:ilvl w:val="0"/>
          <w:numId w:val="12"/>
        </w:numPr>
        <w:jc w:val="both"/>
        <w:rPr>
          <w:rFonts w:ascii="Times New Roman" w:hAnsi="Times New Roman" w:cs="Times New Roman"/>
          <w:sz w:val="28"/>
          <w:szCs w:val="28"/>
        </w:rPr>
      </w:pPr>
      <w:r w:rsidRPr="00437296">
        <w:rPr>
          <w:rFonts w:ascii="Times New Roman" w:hAnsi="Times New Roman" w:cs="Times New Roman"/>
          <w:sz w:val="28"/>
          <w:szCs w:val="28"/>
        </w:rPr>
        <w:t>accesul neîngrădit al autorităților administrației publice centrale și locale, în conformitate cu competențele și atribuțiile legale ce le revin, la informațiile necesare stabilirii:</w:t>
      </w:r>
    </w:p>
    <w:p w14:paraId="2A819C5F" w14:textId="3259B7FE" w:rsidR="00C56585" w:rsidRPr="00437296" w:rsidRDefault="00C56585" w:rsidP="00395AAE">
      <w:pPr>
        <w:pStyle w:val="ListParagraph"/>
        <w:numPr>
          <w:ilvl w:val="0"/>
          <w:numId w:val="4"/>
        </w:numPr>
        <w:jc w:val="both"/>
        <w:rPr>
          <w:rFonts w:ascii="Times New Roman" w:hAnsi="Times New Roman" w:cs="Times New Roman"/>
          <w:sz w:val="28"/>
          <w:szCs w:val="28"/>
        </w:rPr>
      </w:pPr>
      <w:r w:rsidRPr="00437296">
        <w:rPr>
          <w:rFonts w:ascii="Times New Roman" w:hAnsi="Times New Roman" w:cs="Times New Roman"/>
          <w:sz w:val="28"/>
          <w:szCs w:val="28"/>
        </w:rPr>
        <w:t>modului respectării și îndeplinirii obligațiilor contractuale asumate;</w:t>
      </w:r>
    </w:p>
    <w:p w14:paraId="4958C08D" w14:textId="1D964C88" w:rsidR="00C56585" w:rsidRPr="00437296" w:rsidRDefault="00C56585" w:rsidP="00395AAE">
      <w:pPr>
        <w:pStyle w:val="ListParagraph"/>
        <w:numPr>
          <w:ilvl w:val="0"/>
          <w:numId w:val="4"/>
        </w:numPr>
        <w:jc w:val="both"/>
        <w:rPr>
          <w:rFonts w:ascii="Times New Roman" w:hAnsi="Times New Roman" w:cs="Times New Roman"/>
          <w:sz w:val="28"/>
          <w:szCs w:val="28"/>
        </w:rPr>
      </w:pPr>
      <w:r w:rsidRPr="00437296">
        <w:rPr>
          <w:rFonts w:ascii="Times New Roman" w:hAnsi="Times New Roman" w:cs="Times New Roman"/>
          <w:sz w:val="28"/>
          <w:szCs w:val="28"/>
        </w:rPr>
        <w:t xml:space="preserve">calității și eficienței serviciilor furnizate / prestate la nivelul indicatorilor de </w:t>
      </w:r>
      <w:proofErr w:type="spellStart"/>
      <w:r w:rsidRPr="00437296">
        <w:rPr>
          <w:rFonts w:ascii="Times New Roman" w:hAnsi="Times New Roman" w:cs="Times New Roman"/>
          <w:sz w:val="28"/>
          <w:szCs w:val="28"/>
        </w:rPr>
        <w:t>performantță</w:t>
      </w:r>
      <w:proofErr w:type="spellEnd"/>
      <w:r w:rsidRPr="00437296">
        <w:rPr>
          <w:rFonts w:ascii="Times New Roman" w:hAnsi="Times New Roman" w:cs="Times New Roman"/>
          <w:sz w:val="28"/>
          <w:szCs w:val="28"/>
        </w:rPr>
        <w:t xml:space="preserve"> stabiliți în contract;</w:t>
      </w:r>
    </w:p>
    <w:p w14:paraId="6CDFCB78" w14:textId="69C4F26F" w:rsidR="00C56585" w:rsidRPr="00437296" w:rsidRDefault="00C56585" w:rsidP="00395AAE">
      <w:pPr>
        <w:pStyle w:val="ListParagraph"/>
        <w:numPr>
          <w:ilvl w:val="0"/>
          <w:numId w:val="4"/>
        </w:numPr>
        <w:jc w:val="both"/>
        <w:rPr>
          <w:rFonts w:ascii="Times New Roman" w:hAnsi="Times New Roman" w:cs="Times New Roman"/>
          <w:sz w:val="28"/>
          <w:szCs w:val="28"/>
        </w:rPr>
      </w:pPr>
      <w:r w:rsidRPr="00437296">
        <w:rPr>
          <w:rFonts w:ascii="Times New Roman" w:hAnsi="Times New Roman" w:cs="Times New Roman"/>
          <w:sz w:val="28"/>
          <w:szCs w:val="28"/>
        </w:rPr>
        <w:t>modului de administrare, exploatare, conservare și menținere în funcțiune, dezvoltare și/sau modernizare a sistemelor publice din infrastructura edilitar-urbană încredințată prin contract;</w:t>
      </w:r>
    </w:p>
    <w:p w14:paraId="012BDF31" w14:textId="11F7F263" w:rsidR="00C56585" w:rsidRPr="00437296" w:rsidRDefault="00C56585" w:rsidP="00395AAE">
      <w:pPr>
        <w:pStyle w:val="ListParagraph"/>
        <w:numPr>
          <w:ilvl w:val="0"/>
          <w:numId w:val="4"/>
        </w:numPr>
        <w:jc w:val="both"/>
        <w:rPr>
          <w:rFonts w:ascii="Times New Roman" w:hAnsi="Times New Roman" w:cs="Times New Roman"/>
          <w:sz w:val="28"/>
          <w:szCs w:val="28"/>
        </w:rPr>
      </w:pPr>
      <w:r w:rsidRPr="00437296">
        <w:rPr>
          <w:rFonts w:ascii="Times New Roman" w:hAnsi="Times New Roman" w:cs="Times New Roman"/>
          <w:sz w:val="28"/>
          <w:szCs w:val="28"/>
        </w:rPr>
        <w:t>modului de respectare a parametrilor ceruți prin prescripțiile tehnice.</w:t>
      </w:r>
    </w:p>
    <w:p w14:paraId="0B1E1E77" w14:textId="4F4631CB" w:rsidR="00C56585" w:rsidRPr="00437296" w:rsidRDefault="00D23650" w:rsidP="00D23650">
      <w:pPr>
        <w:ind w:left="360"/>
        <w:jc w:val="both"/>
        <w:rPr>
          <w:rFonts w:ascii="Times New Roman" w:hAnsi="Times New Roman" w:cs="Times New Roman"/>
          <w:sz w:val="28"/>
          <w:szCs w:val="28"/>
        </w:rPr>
      </w:pPr>
      <w:r w:rsidRPr="00437296">
        <w:rPr>
          <w:rFonts w:ascii="Times New Roman" w:hAnsi="Times New Roman" w:cs="Times New Roman"/>
          <w:sz w:val="28"/>
          <w:szCs w:val="28"/>
        </w:rPr>
        <w:t xml:space="preserve">f) </w:t>
      </w:r>
      <w:r w:rsidR="00C56585" w:rsidRPr="00437296">
        <w:rPr>
          <w:rFonts w:ascii="Times New Roman" w:hAnsi="Times New Roman" w:cs="Times New Roman"/>
          <w:sz w:val="28"/>
          <w:szCs w:val="28"/>
        </w:rPr>
        <w:t>menținerea unor relații echitabile între operator și utilizator prin rezolvarea operativă și obiectivă a problemelor, cu respectarea drepturilor și obligațiilor ce revin fiecărei părți;</w:t>
      </w:r>
    </w:p>
    <w:p w14:paraId="1D836F89" w14:textId="1BF01967" w:rsidR="00C56585" w:rsidRPr="00437296" w:rsidRDefault="00D23650" w:rsidP="00D23650">
      <w:pPr>
        <w:ind w:left="360"/>
        <w:jc w:val="both"/>
        <w:rPr>
          <w:rFonts w:ascii="Times New Roman" w:hAnsi="Times New Roman" w:cs="Times New Roman"/>
          <w:sz w:val="28"/>
          <w:szCs w:val="28"/>
        </w:rPr>
      </w:pPr>
      <w:r w:rsidRPr="00437296">
        <w:rPr>
          <w:rFonts w:ascii="Times New Roman" w:hAnsi="Times New Roman" w:cs="Times New Roman"/>
          <w:sz w:val="28"/>
          <w:szCs w:val="28"/>
        </w:rPr>
        <w:t xml:space="preserve">g) </w:t>
      </w:r>
      <w:r w:rsidR="00C56585" w:rsidRPr="00437296">
        <w:rPr>
          <w:rFonts w:ascii="Times New Roman" w:hAnsi="Times New Roman" w:cs="Times New Roman"/>
          <w:sz w:val="28"/>
          <w:szCs w:val="28"/>
        </w:rPr>
        <w:t>soluționarea în timp util a reclamațiilor utilizatorilor referitoare la serviciile de salubrizare prestate;</w:t>
      </w:r>
    </w:p>
    <w:p w14:paraId="565A9181" w14:textId="5B21EC61" w:rsidR="00C56585" w:rsidRPr="00437296" w:rsidRDefault="00D23650" w:rsidP="00D23650">
      <w:pPr>
        <w:ind w:left="360"/>
        <w:jc w:val="both"/>
        <w:rPr>
          <w:rFonts w:ascii="Times New Roman" w:hAnsi="Times New Roman" w:cs="Times New Roman"/>
          <w:sz w:val="28"/>
          <w:szCs w:val="28"/>
        </w:rPr>
      </w:pPr>
      <w:r w:rsidRPr="00437296">
        <w:rPr>
          <w:rFonts w:ascii="Times New Roman" w:hAnsi="Times New Roman" w:cs="Times New Roman"/>
          <w:sz w:val="28"/>
          <w:szCs w:val="28"/>
        </w:rPr>
        <w:t xml:space="preserve">h) </w:t>
      </w:r>
      <w:r w:rsidR="00C56585" w:rsidRPr="00437296">
        <w:rPr>
          <w:rFonts w:ascii="Times New Roman" w:hAnsi="Times New Roman" w:cs="Times New Roman"/>
          <w:sz w:val="28"/>
          <w:szCs w:val="28"/>
        </w:rPr>
        <w:t>prestarea de servicii conexe (informare, consultanță).</w:t>
      </w:r>
    </w:p>
    <w:p w14:paraId="3D74DE4D" w14:textId="56502565" w:rsidR="00385AFC" w:rsidRPr="00437296" w:rsidRDefault="00C56585" w:rsidP="00C56585">
      <w:pPr>
        <w:jc w:val="both"/>
        <w:rPr>
          <w:rFonts w:ascii="Times New Roman" w:hAnsi="Times New Roman" w:cs="Times New Roman"/>
          <w:sz w:val="28"/>
          <w:szCs w:val="28"/>
        </w:rPr>
      </w:pPr>
      <w:r w:rsidRPr="00437296">
        <w:rPr>
          <w:rFonts w:ascii="Times New Roman" w:hAnsi="Times New Roman" w:cs="Times New Roman"/>
          <w:sz w:val="28"/>
          <w:szCs w:val="28"/>
        </w:rPr>
        <w:t>Standardele minime de calitate ale activităților și serviciilor publice prestate sunt cele asumate de către operator prin ofertă și se referă la raportarea îndeplinirii indicatorilor</w:t>
      </w:r>
      <w:r w:rsidR="00D23650" w:rsidRPr="00437296">
        <w:rPr>
          <w:rFonts w:ascii="Times New Roman" w:hAnsi="Times New Roman" w:cs="Times New Roman"/>
          <w:sz w:val="28"/>
          <w:szCs w:val="28"/>
        </w:rPr>
        <w:t xml:space="preserve"> de performanță. </w:t>
      </w:r>
      <w:r w:rsidRPr="00437296">
        <w:rPr>
          <w:rFonts w:ascii="Times New Roman" w:hAnsi="Times New Roman" w:cs="Times New Roman"/>
          <w:sz w:val="28"/>
          <w:szCs w:val="28"/>
        </w:rPr>
        <w:t xml:space="preserve">Neîndeplinirea indicatorilor minimi de performanță duce la rezilierea de plin drept a contractului, fără a mai fi </w:t>
      </w:r>
      <w:proofErr w:type="spellStart"/>
      <w:r w:rsidRPr="00437296">
        <w:rPr>
          <w:rFonts w:ascii="Times New Roman" w:hAnsi="Times New Roman" w:cs="Times New Roman"/>
          <w:sz w:val="28"/>
          <w:szCs w:val="28"/>
        </w:rPr>
        <w:t>nccesară</w:t>
      </w:r>
      <w:proofErr w:type="spellEnd"/>
      <w:r w:rsidRPr="00437296">
        <w:rPr>
          <w:rFonts w:ascii="Times New Roman" w:hAnsi="Times New Roman" w:cs="Times New Roman"/>
          <w:sz w:val="28"/>
          <w:szCs w:val="28"/>
        </w:rPr>
        <w:t xml:space="preserve"> punerea în întârziere sau îndeplinirea vreunei formalități prealabile.</w:t>
      </w:r>
    </w:p>
    <w:p w14:paraId="0397060F" w14:textId="520C5064" w:rsidR="00FB2ECB" w:rsidRPr="00437296" w:rsidRDefault="00ED29F5" w:rsidP="00C56585">
      <w:pPr>
        <w:jc w:val="both"/>
        <w:rPr>
          <w:rFonts w:ascii="Times New Roman" w:hAnsi="Times New Roman" w:cs="Times New Roman"/>
          <w:sz w:val="28"/>
          <w:szCs w:val="28"/>
        </w:rPr>
      </w:pPr>
      <w:r w:rsidRPr="00437296">
        <w:rPr>
          <w:rFonts w:ascii="Times New Roman" w:hAnsi="Times New Roman" w:cs="Times New Roman"/>
          <w:sz w:val="28"/>
          <w:szCs w:val="28"/>
        </w:rPr>
        <w:t xml:space="preserve">8. </w:t>
      </w:r>
      <w:r w:rsidR="00FB2ECB" w:rsidRPr="00437296">
        <w:rPr>
          <w:rFonts w:ascii="Times New Roman" w:hAnsi="Times New Roman" w:cs="Times New Roman"/>
          <w:sz w:val="28"/>
          <w:szCs w:val="28"/>
        </w:rPr>
        <w:t>În vederea urmăririi respectării indicatorilor de performanță, operat</w:t>
      </w:r>
      <w:r w:rsidRPr="00437296">
        <w:rPr>
          <w:rFonts w:ascii="Times New Roman" w:hAnsi="Times New Roman" w:cs="Times New Roman"/>
          <w:sz w:val="28"/>
          <w:szCs w:val="28"/>
        </w:rPr>
        <w:t xml:space="preserve">orul de </w:t>
      </w:r>
      <w:r w:rsidR="00FB2ECB" w:rsidRPr="00437296">
        <w:rPr>
          <w:rFonts w:ascii="Times New Roman" w:hAnsi="Times New Roman" w:cs="Times New Roman"/>
          <w:sz w:val="28"/>
          <w:szCs w:val="28"/>
        </w:rPr>
        <w:t>deszăpezire trebuie să asigure:</w:t>
      </w:r>
    </w:p>
    <w:p w14:paraId="53D00EF1" w14:textId="62FC266C" w:rsidR="00664622" w:rsidRPr="00437296" w:rsidRDefault="00D5124B" w:rsidP="0001525B">
      <w:pPr>
        <w:pStyle w:val="ListParagraph"/>
        <w:numPr>
          <w:ilvl w:val="0"/>
          <w:numId w:val="15"/>
        </w:numPr>
        <w:spacing w:after="0"/>
        <w:jc w:val="both"/>
        <w:rPr>
          <w:rFonts w:ascii="Times New Roman" w:hAnsi="Times New Roman" w:cs="Times New Roman"/>
          <w:sz w:val="28"/>
          <w:szCs w:val="28"/>
        </w:rPr>
      </w:pPr>
      <w:r w:rsidRPr="00437296">
        <w:rPr>
          <w:rFonts w:ascii="Times New Roman" w:hAnsi="Times New Roman" w:cs="Times New Roman"/>
          <w:sz w:val="28"/>
          <w:szCs w:val="28"/>
        </w:rPr>
        <w:t>realizarea</w:t>
      </w:r>
      <w:r w:rsidR="00FB2ECB" w:rsidRPr="00437296">
        <w:rPr>
          <w:rFonts w:ascii="Times New Roman" w:hAnsi="Times New Roman" w:cs="Times New Roman"/>
          <w:sz w:val="28"/>
          <w:szCs w:val="28"/>
        </w:rPr>
        <w:t xml:space="preserve"> serviciului </w:t>
      </w:r>
      <w:r w:rsidR="00ED29F5" w:rsidRPr="00437296">
        <w:rPr>
          <w:rFonts w:ascii="Times New Roman" w:hAnsi="Times New Roman" w:cs="Times New Roman"/>
          <w:sz w:val="28"/>
          <w:szCs w:val="28"/>
        </w:rPr>
        <w:t xml:space="preserve">de </w:t>
      </w:r>
      <w:r w:rsidR="00FB2ECB" w:rsidRPr="00437296">
        <w:rPr>
          <w:rFonts w:ascii="Times New Roman" w:hAnsi="Times New Roman" w:cs="Times New Roman"/>
          <w:sz w:val="28"/>
          <w:szCs w:val="28"/>
        </w:rPr>
        <w:t xml:space="preserve">deszăpezire conform prevederilor contractuale; </w:t>
      </w:r>
    </w:p>
    <w:p w14:paraId="0CDFFA87" w14:textId="49940EB9" w:rsidR="00FB2ECB" w:rsidRPr="00437296" w:rsidRDefault="00D5124B" w:rsidP="0001525B">
      <w:pPr>
        <w:pStyle w:val="ListParagraph"/>
        <w:numPr>
          <w:ilvl w:val="0"/>
          <w:numId w:val="15"/>
        </w:numPr>
        <w:spacing w:after="0"/>
        <w:jc w:val="both"/>
        <w:rPr>
          <w:rFonts w:ascii="Times New Roman" w:hAnsi="Times New Roman" w:cs="Times New Roman"/>
          <w:sz w:val="28"/>
          <w:szCs w:val="28"/>
        </w:rPr>
      </w:pPr>
      <w:r w:rsidRPr="00437296">
        <w:rPr>
          <w:rFonts w:ascii="Times New Roman" w:hAnsi="Times New Roman" w:cs="Times New Roman"/>
          <w:sz w:val="28"/>
          <w:szCs w:val="28"/>
        </w:rPr>
        <w:t xml:space="preserve">gradul asigurării activităților curățarea și transportul zăpezii de pe căile publice și menținerea în funcțiune a acestora pe timp de polei sau de </w:t>
      </w:r>
      <w:proofErr w:type="spellStart"/>
      <w:r w:rsidRPr="00437296">
        <w:rPr>
          <w:rFonts w:ascii="Times New Roman" w:hAnsi="Times New Roman" w:cs="Times New Roman"/>
          <w:sz w:val="28"/>
          <w:szCs w:val="28"/>
        </w:rPr>
        <w:t>îngheț;</w:t>
      </w:r>
      <w:r w:rsidR="00CE2E0B" w:rsidRPr="00437296">
        <w:rPr>
          <w:rFonts w:ascii="Times New Roman" w:hAnsi="Times New Roman" w:cs="Times New Roman"/>
          <w:sz w:val="28"/>
          <w:szCs w:val="28"/>
        </w:rPr>
        <w:t>g</w:t>
      </w:r>
      <w:proofErr w:type="spellEnd"/>
      <w:r w:rsidR="00FB2ECB" w:rsidRPr="00437296">
        <w:rPr>
          <w:rFonts w:ascii="Times New Roman" w:hAnsi="Times New Roman" w:cs="Times New Roman"/>
          <w:sz w:val="28"/>
          <w:szCs w:val="28"/>
        </w:rPr>
        <w:t>)</w:t>
      </w:r>
      <w:r w:rsidR="00FB2ECB" w:rsidRPr="00437296">
        <w:rPr>
          <w:rFonts w:ascii="Times New Roman" w:hAnsi="Times New Roman" w:cs="Times New Roman"/>
          <w:sz w:val="28"/>
          <w:szCs w:val="28"/>
        </w:rPr>
        <w:tab/>
        <w:t>evidența clară și corectă a utilizatorilor;</w:t>
      </w:r>
    </w:p>
    <w:p w14:paraId="079ABDAD" w14:textId="7FB7FA74" w:rsidR="00FB2ECB" w:rsidRPr="00437296" w:rsidRDefault="00FB2ECB" w:rsidP="0001525B">
      <w:pPr>
        <w:pStyle w:val="ListParagraph"/>
        <w:numPr>
          <w:ilvl w:val="0"/>
          <w:numId w:val="15"/>
        </w:numPr>
        <w:spacing w:after="0"/>
        <w:jc w:val="both"/>
        <w:rPr>
          <w:rFonts w:ascii="Times New Roman" w:hAnsi="Times New Roman" w:cs="Times New Roman"/>
          <w:sz w:val="28"/>
          <w:szCs w:val="28"/>
        </w:rPr>
      </w:pPr>
      <w:r w:rsidRPr="00437296">
        <w:rPr>
          <w:rFonts w:ascii="Times New Roman" w:hAnsi="Times New Roman" w:cs="Times New Roman"/>
          <w:sz w:val="28"/>
          <w:szCs w:val="28"/>
        </w:rPr>
        <w:t xml:space="preserve">înregistrarea activităților privind măsurarea </w:t>
      </w:r>
      <w:proofErr w:type="spellStart"/>
      <w:r w:rsidRPr="00437296">
        <w:rPr>
          <w:rFonts w:ascii="Times New Roman" w:hAnsi="Times New Roman" w:cs="Times New Roman"/>
          <w:sz w:val="28"/>
          <w:szCs w:val="28"/>
        </w:rPr>
        <w:t>prestaiiilor</w:t>
      </w:r>
      <w:proofErr w:type="spellEnd"/>
      <w:r w:rsidRPr="00437296">
        <w:rPr>
          <w:rFonts w:ascii="Times New Roman" w:hAnsi="Times New Roman" w:cs="Times New Roman"/>
          <w:sz w:val="28"/>
          <w:szCs w:val="28"/>
        </w:rPr>
        <w:t>, facturarea și încasarea contravalorii serviciilor efectuate;</w:t>
      </w:r>
    </w:p>
    <w:p w14:paraId="566B44E7" w14:textId="5C5DF2EE" w:rsidR="00FB2ECB" w:rsidRPr="00437296" w:rsidRDefault="00FB2ECB" w:rsidP="0001525B">
      <w:pPr>
        <w:pStyle w:val="ListParagraph"/>
        <w:numPr>
          <w:ilvl w:val="0"/>
          <w:numId w:val="15"/>
        </w:numPr>
        <w:spacing w:after="0"/>
        <w:jc w:val="both"/>
        <w:rPr>
          <w:rFonts w:ascii="Times New Roman" w:hAnsi="Times New Roman" w:cs="Times New Roman"/>
          <w:sz w:val="28"/>
          <w:szCs w:val="28"/>
        </w:rPr>
      </w:pPr>
      <w:r w:rsidRPr="00437296">
        <w:rPr>
          <w:rFonts w:ascii="Times New Roman" w:hAnsi="Times New Roman" w:cs="Times New Roman"/>
          <w:sz w:val="28"/>
          <w:szCs w:val="28"/>
        </w:rPr>
        <w:t>înregistrarea reclamațiilor și sesizărilor utilizatorilor și modul de soluționare a acestora.</w:t>
      </w:r>
    </w:p>
    <w:p w14:paraId="4A19B1DB" w14:textId="77777777" w:rsidR="00A40B8A" w:rsidRPr="00437296" w:rsidRDefault="00A40B8A" w:rsidP="00664622">
      <w:pPr>
        <w:spacing w:after="0"/>
        <w:jc w:val="both"/>
        <w:rPr>
          <w:rFonts w:ascii="Times New Roman" w:hAnsi="Times New Roman" w:cs="Times New Roman"/>
          <w:sz w:val="28"/>
          <w:szCs w:val="28"/>
        </w:rPr>
      </w:pPr>
    </w:p>
    <w:p w14:paraId="4185825C" w14:textId="567E507E" w:rsidR="001373B5" w:rsidRPr="00437296" w:rsidRDefault="002A3756" w:rsidP="00A805FA">
      <w:pPr>
        <w:jc w:val="both"/>
        <w:rPr>
          <w:rFonts w:ascii="Times New Roman" w:hAnsi="Times New Roman" w:cs="Times New Roman"/>
          <w:sz w:val="28"/>
          <w:szCs w:val="28"/>
        </w:rPr>
      </w:pPr>
      <w:r w:rsidRPr="00437296">
        <w:rPr>
          <w:rFonts w:ascii="Times New Roman" w:hAnsi="Times New Roman" w:cs="Times New Roman"/>
          <w:sz w:val="28"/>
          <w:szCs w:val="28"/>
        </w:rPr>
        <w:t>9</w:t>
      </w:r>
      <w:r w:rsidR="00CE2E0B" w:rsidRPr="00437296">
        <w:rPr>
          <w:rFonts w:ascii="Times New Roman" w:hAnsi="Times New Roman" w:cs="Times New Roman"/>
          <w:sz w:val="28"/>
          <w:szCs w:val="28"/>
        </w:rPr>
        <w:t xml:space="preserve">. </w:t>
      </w:r>
      <w:r w:rsidR="001373B5" w:rsidRPr="00437296">
        <w:rPr>
          <w:rFonts w:ascii="Times New Roman" w:hAnsi="Times New Roman" w:cs="Times New Roman"/>
          <w:sz w:val="28"/>
          <w:szCs w:val="28"/>
        </w:rPr>
        <w:t xml:space="preserve">In conformitate cu competentele si </w:t>
      </w:r>
      <w:proofErr w:type="spellStart"/>
      <w:r w:rsidR="001373B5" w:rsidRPr="00437296">
        <w:rPr>
          <w:rFonts w:ascii="Times New Roman" w:hAnsi="Times New Roman" w:cs="Times New Roman"/>
          <w:sz w:val="28"/>
          <w:szCs w:val="28"/>
        </w:rPr>
        <w:t>atributiile</w:t>
      </w:r>
      <w:proofErr w:type="spellEnd"/>
      <w:r w:rsidR="001373B5" w:rsidRPr="00437296">
        <w:rPr>
          <w:rFonts w:ascii="Times New Roman" w:hAnsi="Times New Roman" w:cs="Times New Roman"/>
          <w:sz w:val="28"/>
          <w:szCs w:val="28"/>
        </w:rPr>
        <w:t xml:space="preserve"> legale ce le revin, </w:t>
      </w:r>
      <w:proofErr w:type="spellStart"/>
      <w:r w:rsidR="001373B5" w:rsidRPr="00437296">
        <w:rPr>
          <w:rFonts w:ascii="Times New Roman" w:hAnsi="Times New Roman" w:cs="Times New Roman"/>
          <w:sz w:val="28"/>
          <w:szCs w:val="28"/>
        </w:rPr>
        <w:t>autoritatile</w:t>
      </w:r>
      <w:proofErr w:type="spellEnd"/>
      <w:r w:rsidR="001373B5" w:rsidRPr="00437296">
        <w:rPr>
          <w:rFonts w:ascii="Times New Roman" w:hAnsi="Times New Roman" w:cs="Times New Roman"/>
          <w:sz w:val="28"/>
          <w:szCs w:val="28"/>
        </w:rPr>
        <w:t xml:space="preserve"> </w:t>
      </w:r>
      <w:proofErr w:type="spellStart"/>
      <w:r w:rsidR="001373B5" w:rsidRPr="00437296">
        <w:rPr>
          <w:rFonts w:ascii="Times New Roman" w:hAnsi="Times New Roman" w:cs="Times New Roman"/>
          <w:sz w:val="28"/>
          <w:szCs w:val="28"/>
        </w:rPr>
        <w:t>administratiei</w:t>
      </w:r>
      <w:proofErr w:type="spellEnd"/>
      <w:r w:rsidR="001373B5" w:rsidRPr="00437296">
        <w:rPr>
          <w:rFonts w:ascii="Times New Roman" w:hAnsi="Times New Roman" w:cs="Times New Roman"/>
          <w:sz w:val="28"/>
          <w:szCs w:val="28"/>
        </w:rPr>
        <w:t xml:space="preserve"> publice centrale si locale, precum si ANRSC, au acces </w:t>
      </w:r>
      <w:proofErr w:type="spellStart"/>
      <w:r w:rsidR="001373B5" w:rsidRPr="00437296">
        <w:rPr>
          <w:rFonts w:ascii="Times New Roman" w:hAnsi="Times New Roman" w:cs="Times New Roman"/>
          <w:sz w:val="28"/>
          <w:szCs w:val="28"/>
        </w:rPr>
        <w:t>neingradit</w:t>
      </w:r>
      <w:proofErr w:type="spellEnd"/>
      <w:r w:rsidR="001373B5" w:rsidRPr="00437296">
        <w:rPr>
          <w:rFonts w:ascii="Times New Roman" w:hAnsi="Times New Roman" w:cs="Times New Roman"/>
          <w:sz w:val="28"/>
          <w:szCs w:val="28"/>
        </w:rPr>
        <w:t xml:space="preserve"> la </w:t>
      </w:r>
      <w:proofErr w:type="spellStart"/>
      <w:r w:rsidR="001373B5" w:rsidRPr="00437296">
        <w:rPr>
          <w:rFonts w:ascii="Times New Roman" w:hAnsi="Times New Roman" w:cs="Times New Roman"/>
          <w:sz w:val="28"/>
          <w:szCs w:val="28"/>
        </w:rPr>
        <w:t>informatii</w:t>
      </w:r>
      <w:proofErr w:type="spellEnd"/>
      <w:r w:rsidR="001373B5" w:rsidRPr="00437296">
        <w:rPr>
          <w:rFonts w:ascii="Times New Roman" w:hAnsi="Times New Roman" w:cs="Times New Roman"/>
          <w:sz w:val="28"/>
          <w:szCs w:val="28"/>
        </w:rPr>
        <w:t xml:space="preserve"> necesare stabilirii:</w:t>
      </w:r>
    </w:p>
    <w:p w14:paraId="39E6E341" w14:textId="62B17706" w:rsidR="001373B5" w:rsidRPr="00437296" w:rsidRDefault="001373B5" w:rsidP="0001525B">
      <w:pPr>
        <w:pStyle w:val="ListParagraph"/>
        <w:numPr>
          <w:ilvl w:val="0"/>
          <w:numId w:val="17"/>
        </w:numPr>
        <w:jc w:val="both"/>
        <w:rPr>
          <w:rFonts w:ascii="Times New Roman" w:hAnsi="Times New Roman" w:cs="Times New Roman"/>
          <w:sz w:val="28"/>
          <w:szCs w:val="28"/>
        </w:rPr>
      </w:pPr>
      <w:r w:rsidRPr="00437296">
        <w:rPr>
          <w:rFonts w:ascii="Times New Roman" w:hAnsi="Times New Roman" w:cs="Times New Roman"/>
          <w:sz w:val="28"/>
          <w:szCs w:val="28"/>
        </w:rPr>
        <w:t xml:space="preserve">modului de aplicare a </w:t>
      </w:r>
      <w:proofErr w:type="spellStart"/>
      <w:r w:rsidRPr="00437296">
        <w:rPr>
          <w:rFonts w:ascii="Times New Roman" w:hAnsi="Times New Roman" w:cs="Times New Roman"/>
          <w:sz w:val="28"/>
          <w:szCs w:val="28"/>
        </w:rPr>
        <w:t>legislatiei</w:t>
      </w:r>
      <w:proofErr w:type="spellEnd"/>
      <w:r w:rsidRPr="00437296">
        <w:rPr>
          <w:rFonts w:ascii="Times New Roman" w:hAnsi="Times New Roman" w:cs="Times New Roman"/>
          <w:sz w:val="28"/>
          <w:szCs w:val="28"/>
        </w:rPr>
        <w:t xml:space="preserve"> si a normelor emise de ANRSC;</w:t>
      </w:r>
    </w:p>
    <w:p w14:paraId="69A91AAA" w14:textId="3FD111CD" w:rsidR="001373B5" w:rsidRPr="00437296" w:rsidRDefault="001373B5" w:rsidP="0001525B">
      <w:pPr>
        <w:pStyle w:val="ListParagraph"/>
        <w:numPr>
          <w:ilvl w:val="0"/>
          <w:numId w:val="17"/>
        </w:numPr>
        <w:jc w:val="both"/>
        <w:rPr>
          <w:rFonts w:ascii="Times New Roman" w:hAnsi="Times New Roman" w:cs="Times New Roman"/>
          <w:sz w:val="28"/>
          <w:szCs w:val="28"/>
        </w:rPr>
      </w:pPr>
      <w:r w:rsidRPr="00437296">
        <w:rPr>
          <w:rFonts w:ascii="Times New Roman" w:hAnsi="Times New Roman" w:cs="Times New Roman"/>
          <w:sz w:val="28"/>
          <w:szCs w:val="28"/>
        </w:rPr>
        <w:t xml:space="preserve">modului de respectare si </w:t>
      </w:r>
      <w:proofErr w:type="spellStart"/>
      <w:r w:rsidRPr="00437296">
        <w:rPr>
          <w:rFonts w:ascii="Times New Roman" w:hAnsi="Times New Roman" w:cs="Times New Roman"/>
          <w:sz w:val="28"/>
          <w:szCs w:val="28"/>
        </w:rPr>
        <w:t>indeplinire</w:t>
      </w:r>
      <w:proofErr w:type="spellEnd"/>
      <w:r w:rsidRPr="00437296">
        <w:rPr>
          <w:rFonts w:ascii="Times New Roman" w:hAnsi="Times New Roman" w:cs="Times New Roman"/>
          <w:sz w:val="28"/>
          <w:szCs w:val="28"/>
        </w:rPr>
        <w:t xml:space="preserve"> a </w:t>
      </w:r>
      <w:proofErr w:type="spellStart"/>
      <w:r w:rsidRPr="00437296">
        <w:rPr>
          <w:rFonts w:ascii="Times New Roman" w:hAnsi="Times New Roman" w:cs="Times New Roman"/>
          <w:sz w:val="28"/>
          <w:szCs w:val="28"/>
        </w:rPr>
        <w:t>obligatiilor</w:t>
      </w:r>
      <w:proofErr w:type="spellEnd"/>
      <w:r w:rsidRPr="00437296">
        <w:rPr>
          <w:rFonts w:ascii="Times New Roman" w:hAnsi="Times New Roman" w:cs="Times New Roman"/>
          <w:sz w:val="28"/>
          <w:szCs w:val="28"/>
        </w:rPr>
        <w:t xml:space="preserve"> contractual</w:t>
      </w:r>
      <w:r w:rsidR="00E650C6" w:rsidRPr="00437296">
        <w:rPr>
          <w:rFonts w:ascii="Times New Roman" w:hAnsi="Times New Roman" w:cs="Times New Roman"/>
          <w:sz w:val="28"/>
          <w:szCs w:val="28"/>
        </w:rPr>
        <w:t>e</w:t>
      </w:r>
      <w:r w:rsidRPr="00437296">
        <w:rPr>
          <w:rFonts w:ascii="Times New Roman" w:hAnsi="Times New Roman" w:cs="Times New Roman"/>
          <w:sz w:val="28"/>
          <w:szCs w:val="28"/>
        </w:rPr>
        <w:t xml:space="preserve"> asumate;</w:t>
      </w:r>
    </w:p>
    <w:p w14:paraId="1770D4BC" w14:textId="6881C44A" w:rsidR="001373B5" w:rsidRPr="00437296" w:rsidRDefault="001373B5" w:rsidP="0001525B">
      <w:pPr>
        <w:pStyle w:val="ListParagraph"/>
        <w:numPr>
          <w:ilvl w:val="0"/>
          <w:numId w:val="17"/>
        </w:numPr>
        <w:jc w:val="both"/>
        <w:rPr>
          <w:rFonts w:ascii="Times New Roman" w:hAnsi="Times New Roman" w:cs="Times New Roman"/>
          <w:sz w:val="28"/>
          <w:szCs w:val="28"/>
        </w:rPr>
      </w:pPr>
      <w:proofErr w:type="spellStart"/>
      <w:r w:rsidRPr="00437296">
        <w:rPr>
          <w:rFonts w:ascii="Times New Roman" w:hAnsi="Times New Roman" w:cs="Times New Roman"/>
          <w:sz w:val="28"/>
          <w:szCs w:val="28"/>
        </w:rPr>
        <w:t>calitatii</w:t>
      </w:r>
      <w:proofErr w:type="spellEnd"/>
      <w:r w:rsidRPr="00437296">
        <w:rPr>
          <w:rFonts w:ascii="Times New Roman" w:hAnsi="Times New Roman" w:cs="Times New Roman"/>
          <w:sz w:val="28"/>
          <w:szCs w:val="28"/>
        </w:rPr>
        <w:t xml:space="preserve"> si eficientei </w:t>
      </w:r>
      <w:proofErr w:type="spellStart"/>
      <w:r w:rsidRPr="00437296">
        <w:rPr>
          <w:rFonts w:ascii="Times New Roman" w:hAnsi="Times New Roman" w:cs="Times New Roman"/>
          <w:sz w:val="28"/>
          <w:szCs w:val="28"/>
        </w:rPr>
        <w:t>activitatilor</w:t>
      </w:r>
      <w:proofErr w:type="spellEnd"/>
      <w:r w:rsidRPr="00437296">
        <w:rPr>
          <w:rFonts w:ascii="Times New Roman" w:hAnsi="Times New Roman" w:cs="Times New Roman"/>
          <w:sz w:val="28"/>
          <w:szCs w:val="28"/>
        </w:rPr>
        <w:t xml:space="preserve"> prestate la nivelul indicatorilor de performanta </w:t>
      </w:r>
      <w:proofErr w:type="spellStart"/>
      <w:r w:rsidRPr="00437296">
        <w:rPr>
          <w:rFonts w:ascii="Times New Roman" w:hAnsi="Times New Roman" w:cs="Times New Roman"/>
          <w:sz w:val="28"/>
          <w:szCs w:val="28"/>
        </w:rPr>
        <w:t>stabiliti</w:t>
      </w:r>
      <w:proofErr w:type="spellEnd"/>
      <w:r w:rsidRPr="00437296">
        <w:rPr>
          <w:rFonts w:ascii="Times New Roman" w:hAnsi="Times New Roman" w:cs="Times New Roman"/>
          <w:sz w:val="28"/>
          <w:szCs w:val="28"/>
        </w:rPr>
        <w:t xml:space="preserve"> in contr</w:t>
      </w:r>
      <w:r w:rsidR="00E650C6" w:rsidRPr="00437296">
        <w:rPr>
          <w:rFonts w:ascii="Times New Roman" w:hAnsi="Times New Roman" w:cs="Times New Roman"/>
          <w:sz w:val="28"/>
          <w:szCs w:val="28"/>
        </w:rPr>
        <w:t>act</w:t>
      </w:r>
      <w:r w:rsidRPr="00437296">
        <w:rPr>
          <w:rFonts w:ascii="Times New Roman" w:hAnsi="Times New Roman" w:cs="Times New Roman"/>
          <w:sz w:val="28"/>
          <w:szCs w:val="28"/>
        </w:rPr>
        <w:t>;</w:t>
      </w:r>
    </w:p>
    <w:p w14:paraId="5E9DF621" w14:textId="7DB27D7E" w:rsidR="001373B5" w:rsidRPr="00437296" w:rsidRDefault="001373B5" w:rsidP="0001525B">
      <w:pPr>
        <w:pStyle w:val="ListParagraph"/>
        <w:numPr>
          <w:ilvl w:val="0"/>
          <w:numId w:val="17"/>
        </w:numPr>
        <w:jc w:val="both"/>
        <w:rPr>
          <w:rFonts w:ascii="Times New Roman" w:hAnsi="Times New Roman" w:cs="Times New Roman"/>
          <w:sz w:val="28"/>
          <w:szCs w:val="28"/>
        </w:rPr>
      </w:pPr>
      <w:r w:rsidRPr="00437296">
        <w:rPr>
          <w:rFonts w:ascii="Times New Roman" w:hAnsi="Times New Roman" w:cs="Times New Roman"/>
          <w:sz w:val="28"/>
          <w:szCs w:val="28"/>
        </w:rPr>
        <w:t xml:space="preserve">modului de administrare, exploatare, conservare si </w:t>
      </w:r>
      <w:proofErr w:type="spellStart"/>
      <w:r w:rsidRPr="00437296">
        <w:rPr>
          <w:rFonts w:ascii="Times New Roman" w:hAnsi="Times New Roman" w:cs="Times New Roman"/>
          <w:sz w:val="28"/>
          <w:szCs w:val="28"/>
        </w:rPr>
        <w:t>mentinere</w:t>
      </w:r>
      <w:proofErr w:type="spellEnd"/>
      <w:r w:rsidRPr="00437296">
        <w:rPr>
          <w:rFonts w:ascii="Times New Roman" w:hAnsi="Times New Roman" w:cs="Times New Roman"/>
          <w:sz w:val="28"/>
          <w:szCs w:val="28"/>
        </w:rPr>
        <w:t xml:space="preserve"> in </w:t>
      </w:r>
      <w:proofErr w:type="spellStart"/>
      <w:r w:rsidRPr="00437296">
        <w:rPr>
          <w:rFonts w:ascii="Times New Roman" w:hAnsi="Times New Roman" w:cs="Times New Roman"/>
          <w:sz w:val="28"/>
          <w:szCs w:val="28"/>
        </w:rPr>
        <w:t>functiune</w:t>
      </w:r>
      <w:proofErr w:type="spellEnd"/>
      <w:r w:rsidRPr="00437296">
        <w:rPr>
          <w:rFonts w:ascii="Times New Roman" w:hAnsi="Times New Roman" w:cs="Times New Roman"/>
          <w:sz w:val="28"/>
          <w:szCs w:val="28"/>
        </w:rPr>
        <w:t xml:space="preserve">, dezvoltare si/sau modernizare a sistemelor publice din infrastructura edilitar-urbana </w:t>
      </w:r>
      <w:proofErr w:type="spellStart"/>
      <w:r w:rsidRPr="00437296">
        <w:rPr>
          <w:rFonts w:ascii="Times New Roman" w:hAnsi="Times New Roman" w:cs="Times New Roman"/>
          <w:sz w:val="28"/>
          <w:szCs w:val="28"/>
        </w:rPr>
        <w:t>incredintata</w:t>
      </w:r>
      <w:proofErr w:type="spellEnd"/>
      <w:r w:rsidRPr="00437296">
        <w:rPr>
          <w:rFonts w:ascii="Times New Roman" w:hAnsi="Times New Roman" w:cs="Times New Roman"/>
          <w:sz w:val="28"/>
          <w:szCs w:val="28"/>
        </w:rPr>
        <w:t xml:space="preserve"> prin contractul de </w:t>
      </w:r>
      <w:r w:rsidR="00B12335" w:rsidRPr="00437296">
        <w:rPr>
          <w:rFonts w:ascii="Times New Roman" w:hAnsi="Times New Roman" w:cs="Times New Roman"/>
          <w:sz w:val="28"/>
          <w:szCs w:val="28"/>
        </w:rPr>
        <w:t xml:space="preserve">atribuire </w:t>
      </w:r>
      <w:r w:rsidR="00822533" w:rsidRPr="00437296">
        <w:rPr>
          <w:rFonts w:ascii="Times New Roman" w:hAnsi="Times New Roman" w:cs="Times New Roman"/>
          <w:sz w:val="28"/>
          <w:szCs w:val="28"/>
        </w:rPr>
        <w:t>a serviciului</w:t>
      </w:r>
      <w:r w:rsidRPr="00437296">
        <w:rPr>
          <w:rFonts w:ascii="Times New Roman" w:hAnsi="Times New Roman" w:cs="Times New Roman"/>
          <w:sz w:val="28"/>
          <w:szCs w:val="28"/>
        </w:rPr>
        <w:t>;</w:t>
      </w:r>
    </w:p>
    <w:p w14:paraId="0912E88D" w14:textId="7714F717" w:rsidR="001373B5" w:rsidRPr="00437296" w:rsidRDefault="001373B5" w:rsidP="0001525B">
      <w:pPr>
        <w:pStyle w:val="ListParagraph"/>
        <w:numPr>
          <w:ilvl w:val="0"/>
          <w:numId w:val="17"/>
        </w:numPr>
        <w:jc w:val="both"/>
        <w:rPr>
          <w:rFonts w:ascii="Times New Roman" w:hAnsi="Times New Roman" w:cs="Times New Roman"/>
          <w:sz w:val="28"/>
          <w:szCs w:val="28"/>
        </w:rPr>
      </w:pPr>
      <w:proofErr w:type="spellStart"/>
      <w:r w:rsidRPr="00437296">
        <w:rPr>
          <w:rFonts w:ascii="Times New Roman" w:hAnsi="Times New Roman" w:cs="Times New Roman"/>
          <w:sz w:val="28"/>
          <w:szCs w:val="28"/>
        </w:rPr>
        <w:t>respectarii</w:t>
      </w:r>
      <w:proofErr w:type="spellEnd"/>
      <w:r w:rsidRPr="00437296">
        <w:rPr>
          <w:rFonts w:ascii="Times New Roman" w:hAnsi="Times New Roman" w:cs="Times New Roman"/>
          <w:sz w:val="28"/>
          <w:szCs w:val="28"/>
        </w:rPr>
        <w:t xml:space="preserve"> parametrilor </w:t>
      </w:r>
      <w:proofErr w:type="spellStart"/>
      <w:r w:rsidRPr="00437296">
        <w:rPr>
          <w:rFonts w:ascii="Times New Roman" w:hAnsi="Times New Roman" w:cs="Times New Roman"/>
          <w:sz w:val="28"/>
          <w:szCs w:val="28"/>
        </w:rPr>
        <w:t>ceruti</w:t>
      </w:r>
      <w:proofErr w:type="spellEnd"/>
      <w:r w:rsidRPr="00437296">
        <w:rPr>
          <w:rFonts w:ascii="Times New Roman" w:hAnsi="Times New Roman" w:cs="Times New Roman"/>
          <w:sz w:val="28"/>
          <w:szCs w:val="28"/>
        </w:rPr>
        <w:t xml:space="preserve"> prin </w:t>
      </w:r>
      <w:proofErr w:type="spellStart"/>
      <w:r w:rsidRPr="00437296">
        <w:rPr>
          <w:rFonts w:ascii="Times New Roman" w:hAnsi="Times New Roman" w:cs="Times New Roman"/>
          <w:sz w:val="28"/>
          <w:szCs w:val="28"/>
        </w:rPr>
        <w:t>prescriptiile</w:t>
      </w:r>
      <w:proofErr w:type="spellEnd"/>
      <w:r w:rsidRPr="00437296">
        <w:rPr>
          <w:rFonts w:ascii="Times New Roman" w:hAnsi="Times New Roman" w:cs="Times New Roman"/>
          <w:sz w:val="28"/>
          <w:szCs w:val="28"/>
        </w:rPr>
        <w:t xml:space="preserve"> tehnice si a normelor metodologice.</w:t>
      </w:r>
    </w:p>
    <w:p w14:paraId="2993CA7E" w14:textId="6901642C" w:rsidR="001373B5" w:rsidRPr="00437296" w:rsidRDefault="001373B5" w:rsidP="00A805FA">
      <w:pPr>
        <w:jc w:val="both"/>
        <w:rPr>
          <w:rFonts w:ascii="Times New Roman" w:hAnsi="Times New Roman" w:cs="Times New Roman"/>
          <w:sz w:val="28"/>
          <w:szCs w:val="28"/>
        </w:rPr>
      </w:pPr>
      <w:r w:rsidRPr="00437296">
        <w:rPr>
          <w:rFonts w:ascii="Times New Roman" w:hAnsi="Times New Roman" w:cs="Times New Roman"/>
          <w:sz w:val="28"/>
          <w:szCs w:val="28"/>
        </w:rPr>
        <w:t xml:space="preserve"> </w:t>
      </w:r>
      <w:r w:rsidR="00B12335" w:rsidRPr="00437296">
        <w:rPr>
          <w:rFonts w:ascii="Times New Roman" w:hAnsi="Times New Roman" w:cs="Times New Roman"/>
          <w:sz w:val="28"/>
          <w:szCs w:val="28"/>
        </w:rPr>
        <w:t>1</w:t>
      </w:r>
      <w:r w:rsidR="00743E1A" w:rsidRPr="00437296">
        <w:rPr>
          <w:rFonts w:ascii="Times New Roman" w:hAnsi="Times New Roman" w:cs="Times New Roman"/>
          <w:sz w:val="28"/>
          <w:szCs w:val="28"/>
        </w:rPr>
        <w:t>0</w:t>
      </w:r>
      <w:r w:rsidR="00B12335" w:rsidRPr="00437296">
        <w:rPr>
          <w:rFonts w:ascii="Times New Roman" w:hAnsi="Times New Roman" w:cs="Times New Roman"/>
          <w:sz w:val="28"/>
          <w:szCs w:val="28"/>
        </w:rPr>
        <w:t xml:space="preserve">. </w:t>
      </w:r>
      <w:r w:rsidRPr="00437296">
        <w:rPr>
          <w:rFonts w:ascii="Times New Roman" w:hAnsi="Times New Roman" w:cs="Times New Roman"/>
          <w:sz w:val="28"/>
          <w:szCs w:val="28"/>
        </w:rPr>
        <w:t xml:space="preserve">Indicatorii de performanta si de evaluare a serviciului de </w:t>
      </w:r>
      <w:r w:rsidR="00310D41" w:rsidRPr="00437296">
        <w:rPr>
          <w:rFonts w:ascii="Times New Roman" w:hAnsi="Times New Roman" w:cs="Times New Roman"/>
          <w:sz w:val="28"/>
          <w:szCs w:val="28"/>
        </w:rPr>
        <w:t>salubrizare</w:t>
      </w:r>
      <w:r w:rsidR="00B12335" w:rsidRPr="00437296">
        <w:rPr>
          <w:rFonts w:ascii="Times New Roman" w:hAnsi="Times New Roman" w:cs="Times New Roman"/>
          <w:sz w:val="28"/>
          <w:szCs w:val="28"/>
        </w:rPr>
        <w:t>, pe componenta deszăpezire</w:t>
      </w:r>
      <w:r w:rsidRPr="00437296">
        <w:rPr>
          <w:rFonts w:ascii="Times New Roman" w:hAnsi="Times New Roman" w:cs="Times New Roman"/>
          <w:sz w:val="28"/>
          <w:szCs w:val="28"/>
        </w:rPr>
        <w:t xml:space="preserve"> </w:t>
      </w:r>
      <w:r w:rsidR="00B12335" w:rsidRPr="00437296">
        <w:rPr>
          <w:rFonts w:ascii="Times New Roman" w:hAnsi="Times New Roman" w:cs="Times New Roman"/>
          <w:sz w:val="28"/>
          <w:szCs w:val="28"/>
        </w:rPr>
        <w:t xml:space="preserve">vor fi </w:t>
      </w:r>
      <w:proofErr w:type="spellStart"/>
      <w:r w:rsidR="00B12335" w:rsidRPr="00437296">
        <w:rPr>
          <w:rFonts w:ascii="Times New Roman" w:hAnsi="Times New Roman" w:cs="Times New Roman"/>
          <w:sz w:val="28"/>
          <w:szCs w:val="28"/>
        </w:rPr>
        <w:t>cuantificaţi</w:t>
      </w:r>
      <w:proofErr w:type="spellEnd"/>
      <w:r w:rsidR="00B12335" w:rsidRPr="00437296">
        <w:rPr>
          <w:rFonts w:ascii="Times New Roman" w:hAnsi="Times New Roman" w:cs="Times New Roman"/>
          <w:sz w:val="28"/>
          <w:szCs w:val="28"/>
        </w:rPr>
        <w:t xml:space="preserve"> cantitativ </w:t>
      </w:r>
      <w:r w:rsidRPr="00437296">
        <w:rPr>
          <w:rFonts w:ascii="Times New Roman" w:hAnsi="Times New Roman" w:cs="Times New Roman"/>
          <w:sz w:val="28"/>
          <w:szCs w:val="28"/>
        </w:rPr>
        <w:t xml:space="preserve">si vor fi </w:t>
      </w:r>
      <w:proofErr w:type="spellStart"/>
      <w:r w:rsidRPr="00437296">
        <w:rPr>
          <w:rFonts w:ascii="Times New Roman" w:hAnsi="Times New Roman" w:cs="Times New Roman"/>
          <w:sz w:val="28"/>
          <w:szCs w:val="28"/>
        </w:rPr>
        <w:t>prevăzuţi</w:t>
      </w:r>
      <w:proofErr w:type="spellEnd"/>
      <w:r w:rsidRPr="00437296">
        <w:rPr>
          <w:rFonts w:ascii="Times New Roman" w:hAnsi="Times New Roman" w:cs="Times New Roman"/>
          <w:sz w:val="28"/>
          <w:szCs w:val="28"/>
        </w:rPr>
        <w:t xml:space="preserve"> ca anexa în regulam</w:t>
      </w:r>
      <w:r w:rsidR="00B12335" w:rsidRPr="00437296">
        <w:rPr>
          <w:rFonts w:ascii="Times New Roman" w:hAnsi="Times New Roman" w:cs="Times New Roman"/>
          <w:sz w:val="28"/>
          <w:szCs w:val="28"/>
        </w:rPr>
        <w:t>entul serviciului de deszăpezire</w:t>
      </w:r>
      <w:r w:rsidRPr="00437296">
        <w:rPr>
          <w:rFonts w:ascii="Times New Roman" w:hAnsi="Times New Roman" w:cs="Times New Roman"/>
          <w:sz w:val="28"/>
          <w:szCs w:val="28"/>
        </w:rPr>
        <w:t xml:space="preserve">. Ei sunt </w:t>
      </w:r>
      <w:proofErr w:type="spellStart"/>
      <w:r w:rsidRPr="00437296">
        <w:rPr>
          <w:rFonts w:ascii="Times New Roman" w:hAnsi="Times New Roman" w:cs="Times New Roman"/>
          <w:sz w:val="28"/>
          <w:szCs w:val="28"/>
        </w:rPr>
        <w:t>prevăzuţi</w:t>
      </w:r>
      <w:proofErr w:type="spellEnd"/>
      <w:r w:rsidRPr="00437296">
        <w:rPr>
          <w:rFonts w:ascii="Times New Roman" w:hAnsi="Times New Roman" w:cs="Times New Roman"/>
          <w:sz w:val="28"/>
          <w:szCs w:val="28"/>
        </w:rPr>
        <w:t xml:space="preserve"> la </w:t>
      </w:r>
      <w:r w:rsidR="00B12335" w:rsidRPr="00437296">
        <w:rPr>
          <w:rFonts w:ascii="Times New Roman" w:hAnsi="Times New Roman" w:cs="Times New Roman"/>
          <w:bCs/>
          <w:sz w:val="28"/>
          <w:szCs w:val="28"/>
        </w:rPr>
        <w:t>Anexa</w:t>
      </w:r>
      <w:r w:rsidR="00B12335" w:rsidRPr="00437296">
        <w:rPr>
          <w:rFonts w:ascii="Times New Roman" w:hAnsi="Times New Roman" w:cs="Times New Roman"/>
          <w:b/>
          <w:sz w:val="28"/>
          <w:szCs w:val="28"/>
        </w:rPr>
        <w:t xml:space="preserve"> </w:t>
      </w:r>
      <w:r w:rsidR="00B12335" w:rsidRPr="00437296">
        <w:rPr>
          <w:rFonts w:ascii="Times New Roman" w:hAnsi="Times New Roman" w:cs="Times New Roman"/>
          <w:sz w:val="28"/>
          <w:szCs w:val="28"/>
        </w:rPr>
        <w:t xml:space="preserve"> prezentului regulament.</w:t>
      </w:r>
    </w:p>
    <w:p w14:paraId="21A1ACD5" w14:textId="6427BD23" w:rsidR="001373B5" w:rsidRPr="00437296" w:rsidRDefault="00B12335" w:rsidP="00A805FA">
      <w:pPr>
        <w:jc w:val="both"/>
        <w:rPr>
          <w:rFonts w:ascii="Times New Roman" w:hAnsi="Times New Roman" w:cs="Times New Roman"/>
          <w:sz w:val="28"/>
          <w:szCs w:val="28"/>
        </w:rPr>
      </w:pPr>
      <w:r w:rsidRPr="00437296">
        <w:rPr>
          <w:rFonts w:ascii="Times New Roman" w:hAnsi="Times New Roman" w:cs="Times New Roman"/>
          <w:sz w:val="28"/>
          <w:szCs w:val="28"/>
        </w:rPr>
        <w:t>1</w:t>
      </w:r>
      <w:r w:rsidR="00743E1A" w:rsidRPr="00437296">
        <w:rPr>
          <w:rFonts w:ascii="Times New Roman" w:hAnsi="Times New Roman" w:cs="Times New Roman"/>
          <w:sz w:val="28"/>
          <w:szCs w:val="28"/>
        </w:rPr>
        <w:t>1</w:t>
      </w:r>
      <w:r w:rsidRPr="00437296">
        <w:rPr>
          <w:rFonts w:ascii="Times New Roman" w:hAnsi="Times New Roman" w:cs="Times New Roman"/>
          <w:sz w:val="28"/>
          <w:szCs w:val="28"/>
        </w:rPr>
        <w:t xml:space="preserve">. </w:t>
      </w:r>
      <w:r w:rsidR="001373B5" w:rsidRPr="00437296">
        <w:rPr>
          <w:rFonts w:ascii="Times New Roman" w:hAnsi="Times New Roman" w:cs="Times New Roman"/>
          <w:sz w:val="28"/>
          <w:szCs w:val="28"/>
        </w:rPr>
        <w:t>Indica</w:t>
      </w:r>
      <w:r w:rsidR="009208A6" w:rsidRPr="00437296">
        <w:rPr>
          <w:rFonts w:ascii="Times New Roman" w:hAnsi="Times New Roman" w:cs="Times New Roman"/>
          <w:sz w:val="28"/>
          <w:szCs w:val="28"/>
        </w:rPr>
        <w:t>torii de performanta</w:t>
      </w:r>
      <w:r w:rsidR="001373B5" w:rsidRPr="00437296">
        <w:rPr>
          <w:rFonts w:ascii="Times New Roman" w:hAnsi="Times New Roman" w:cs="Times New Roman"/>
          <w:sz w:val="28"/>
          <w:szCs w:val="28"/>
        </w:rPr>
        <w:t xml:space="preserve"> la prezentul regulament au caracter minimal si pot fi </w:t>
      </w:r>
      <w:proofErr w:type="spellStart"/>
      <w:r w:rsidR="001373B5" w:rsidRPr="00437296">
        <w:rPr>
          <w:rFonts w:ascii="Times New Roman" w:hAnsi="Times New Roman" w:cs="Times New Roman"/>
          <w:sz w:val="28"/>
          <w:szCs w:val="28"/>
        </w:rPr>
        <w:t>suplimentaţi</w:t>
      </w:r>
      <w:proofErr w:type="spellEnd"/>
      <w:r w:rsidR="001373B5" w:rsidRPr="00437296">
        <w:rPr>
          <w:rFonts w:ascii="Times New Roman" w:hAnsi="Times New Roman" w:cs="Times New Roman"/>
          <w:sz w:val="28"/>
          <w:szCs w:val="28"/>
        </w:rPr>
        <w:t xml:space="preserve"> ulteri</w:t>
      </w:r>
      <w:r w:rsidR="009208A6" w:rsidRPr="00437296">
        <w:rPr>
          <w:rFonts w:ascii="Times New Roman" w:hAnsi="Times New Roman" w:cs="Times New Roman"/>
          <w:sz w:val="28"/>
          <w:szCs w:val="28"/>
        </w:rPr>
        <w:t>or conform prevederilor legale</w:t>
      </w:r>
      <w:r w:rsidR="00FB2ECB" w:rsidRPr="00437296">
        <w:rPr>
          <w:rFonts w:ascii="Times New Roman" w:hAnsi="Times New Roman" w:cs="Times New Roman"/>
          <w:sz w:val="28"/>
          <w:szCs w:val="28"/>
        </w:rPr>
        <w:t>.</w:t>
      </w:r>
    </w:p>
    <w:p w14:paraId="638FC9DE" w14:textId="7860EFB2" w:rsidR="00CD1AC0" w:rsidRPr="00437296" w:rsidRDefault="00CD1AC0" w:rsidP="00A805FA">
      <w:pPr>
        <w:jc w:val="both"/>
        <w:rPr>
          <w:rFonts w:ascii="Times New Roman" w:hAnsi="Times New Roman" w:cs="Times New Roman"/>
          <w:sz w:val="28"/>
          <w:szCs w:val="28"/>
        </w:rPr>
      </w:pPr>
      <w:r w:rsidRPr="00437296">
        <w:rPr>
          <w:rFonts w:ascii="Times New Roman" w:hAnsi="Times New Roman" w:cs="Times New Roman"/>
          <w:sz w:val="28"/>
          <w:szCs w:val="28"/>
        </w:rPr>
        <w:t>12</w:t>
      </w:r>
      <w:r w:rsidR="00F20BD3" w:rsidRPr="00437296">
        <w:rPr>
          <w:rFonts w:ascii="Times New Roman" w:hAnsi="Times New Roman" w:cs="Times New Roman"/>
          <w:sz w:val="28"/>
          <w:szCs w:val="28"/>
        </w:rPr>
        <w:t xml:space="preserve">. </w:t>
      </w:r>
      <w:r w:rsidRPr="00437296">
        <w:rPr>
          <w:rFonts w:ascii="Times New Roman" w:hAnsi="Times New Roman" w:cs="Times New Roman"/>
          <w:sz w:val="28"/>
          <w:szCs w:val="28"/>
        </w:rPr>
        <w:t>Indicatorii de Performanță stipulează cuantumul penalităților pentru fiecare Indicator de Performanță care a fost încălcat sau nu a fost atins conform termenilor și condițiilor stabilite.</w:t>
      </w:r>
    </w:p>
    <w:p w14:paraId="6860D305" w14:textId="31C0AFF4" w:rsidR="00BB764E" w:rsidRPr="00437296" w:rsidRDefault="00BB764E" w:rsidP="00BB764E">
      <w:pPr>
        <w:jc w:val="both"/>
        <w:rPr>
          <w:rFonts w:ascii="Times New Roman" w:hAnsi="Times New Roman" w:cs="Times New Roman"/>
          <w:sz w:val="28"/>
          <w:szCs w:val="28"/>
        </w:rPr>
      </w:pPr>
      <w:r w:rsidRPr="00437296">
        <w:rPr>
          <w:rFonts w:ascii="Times New Roman" w:hAnsi="Times New Roman" w:cs="Times New Roman"/>
          <w:sz w:val="28"/>
          <w:szCs w:val="28"/>
        </w:rPr>
        <w:t>13. Standardele minime de calitate ale activităților și serviciilor publice prestate sunt cele asumate de către operator prin ofertă și se referă la raportarea îndeplinirii indicatorilor de performanță. Nerespectarea gravă și repetată a Indicatorilor de Performanță poate determina rezilierea Contractului de către Beneficiar. Vor fi luate în considerare nerespectările care au fost constatate prin Procese-Verbale, cu ocazia inspecțiilor și monitorizării executării Contractului efectuate de Beneficiar;</w:t>
      </w:r>
    </w:p>
    <w:bookmarkEnd w:id="6"/>
    <w:p w14:paraId="3310863B" w14:textId="77777777" w:rsidR="00FB2ECB" w:rsidRPr="00437296" w:rsidRDefault="00FB2ECB" w:rsidP="00A805FA">
      <w:pPr>
        <w:jc w:val="both"/>
        <w:rPr>
          <w:rFonts w:ascii="Times New Roman" w:hAnsi="Times New Roman" w:cs="Times New Roman"/>
          <w:sz w:val="28"/>
          <w:szCs w:val="28"/>
        </w:rPr>
      </w:pPr>
    </w:p>
    <w:p w14:paraId="1BFA4D24" w14:textId="5CBE594A" w:rsidR="00FB2ECB" w:rsidRPr="00437296" w:rsidRDefault="00FB2ECB" w:rsidP="00FB2ECB">
      <w:pPr>
        <w:jc w:val="center"/>
        <w:rPr>
          <w:rFonts w:ascii="Times New Roman" w:hAnsi="Times New Roman" w:cs="Times New Roman"/>
          <w:b/>
          <w:bCs/>
          <w:sz w:val="32"/>
          <w:szCs w:val="32"/>
        </w:rPr>
      </w:pPr>
      <w:r w:rsidRPr="00437296">
        <w:rPr>
          <w:rFonts w:ascii="Times New Roman" w:hAnsi="Times New Roman" w:cs="Times New Roman"/>
          <w:b/>
          <w:bCs/>
          <w:sz w:val="32"/>
          <w:szCs w:val="32"/>
        </w:rPr>
        <w:t xml:space="preserve">CAPITOLUL </w:t>
      </w:r>
      <w:r w:rsidR="00C44179" w:rsidRPr="00437296">
        <w:rPr>
          <w:rFonts w:ascii="Times New Roman" w:hAnsi="Times New Roman" w:cs="Times New Roman"/>
          <w:b/>
          <w:bCs/>
          <w:sz w:val="32"/>
          <w:szCs w:val="32"/>
        </w:rPr>
        <w:t>6</w:t>
      </w:r>
      <w:r w:rsidRPr="00437296">
        <w:rPr>
          <w:rFonts w:ascii="Times New Roman" w:hAnsi="Times New Roman" w:cs="Times New Roman"/>
          <w:b/>
          <w:bCs/>
          <w:sz w:val="32"/>
          <w:szCs w:val="32"/>
        </w:rPr>
        <w:t xml:space="preserve"> - </w:t>
      </w:r>
      <w:bookmarkStart w:id="7" w:name="_Hlk80119304"/>
      <w:r w:rsidRPr="00437296">
        <w:rPr>
          <w:rFonts w:ascii="Times New Roman" w:hAnsi="Times New Roman" w:cs="Times New Roman"/>
          <w:b/>
          <w:bCs/>
          <w:sz w:val="32"/>
          <w:szCs w:val="32"/>
        </w:rPr>
        <w:t>Contravenții și sancțiuni</w:t>
      </w:r>
    </w:p>
    <w:bookmarkEnd w:id="7"/>
    <w:p w14:paraId="76DB50D3" w14:textId="77777777" w:rsidR="00641E72" w:rsidRPr="00437296" w:rsidRDefault="00641E72" w:rsidP="00FB2ECB">
      <w:pPr>
        <w:jc w:val="center"/>
        <w:rPr>
          <w:rFonts w:ascii="Times New Roman" w:hAnsi="Times New Roman" w:cs="Times New Roman"/>
          <w:b/>
          <w:bCs/>
          <w:sz w:val="32"/>
          <w:szCs w:val="32"/>
        </w:rPr>
      </w:pPr>
    </w:p>
    <w:p w14:paraId="04B39850" w14:textId="77777777" w:rsidR="00641E72" w:rsidRPr="00437296" w:rsidRDefault="00641E72" w:rsidP="00641E72">
      <w:pPr>
        <w:jc w:val="both"/>
        <w:rPr>
          <w:rFonts w:ascii="Times New Roman" w:hAnsi="Times New Roman" w:cs="Times New Roman"/>
          <w:sz w:val="28"/>
          <w:szCs w:val="28"/>
        </w:rPr>
      </w:pPr>
      <w:bookmarkStart w:id="8" w:name="_Hlk80119330"/>
      <w:bookmarkStart w:id="9" w:name="_Hlk80219069"/>
      <w:r w:rsidRPr="00437296">
        <w:rPr>
          <w:rFonts w:ascii="Times New Roman" w:hAnsi="Times New Roman" w:cs="Times New Roman"/>
          <w:sz w:val="28"/>
          <w:szCs w:val="28"/>
        </w:rPr>
        <w:t>1. Operatorul declară și garantează că acceptă și încheie Contractul pe propriul său risc tehnic, economic și financiar și că este răspunzător atât în fata Beneficiarului cât și, în unele situații, față de Autoritățile Competente pentru obligațiile asumate, prestarea Serviciului și exploatarea Bunurilor de Retur conform prevederilor Contractului.</w:t>
      </w:r>
    </w:p>
    <w:p w14:paraId="78E6E4B7" w14:textId="74FC6D93" w:rsidR="00641E72" w:rsidRPr="00437296" w:rsidRDefault="00641E72" w:rsidP="00641E72">
      <w:pPr>
        <w:jc w:val="both"/>
        <w:rPr>
          <w:rFonts w:ascii="Times New Roman" w:hAnsi="Times New Roman" w:cs="Times New Roman"/>
          <w:sz w:val="28"/>
          <w:szCs w:val="28"/>
        </w:rPr>
      </w:pPr>
      <w:r w:rsidRPr="00437296">
        <w:rPr>
          <w:rFonts w:ascii="Times New Roman" w:hAnsi="Times New Roman" w:cs="Times New Roman"/>
          <w:sz w:val="28"/>
          <w:szCs w:val="28"/>
        </w:rPr>
        <w:t xml:space="preserve"> </w:t>
      </w:r>
      <w:r w:rsidR="00CD1AC0" w:rsidRPr="00437296">
        <w:rPr>
          <w:rFonts w:ascii="Times New Roman" w:hAnsi="Times New Roman" w:cs="Times New Roman"/>
          <w:sz w:val="28"/>
          <w:szCs w:val="28"/>
        </w:rPr>
        <w:t xml:space="preserve">2. </w:t>
      </w:r>
      <w:r w:rsidRPr="00437296">
        <w:rPr>
          <w:rFonts w:ascii="Times New Roman" w:hAnsi="Times New Roman" w:cs="Times New Roman"/>
          <w:sz w:val="28"/>
          <w:szCs w:val="28"/>
        </w:rPr>
        <w:t xml:space="preserve">Nici Beneficiarul, nici Autoritățile Competente nu vor fi răspunzători în niciun fel față de terți pentru îndeplinirea de către Operator a obligațiilor asumate în baza Contractului și pentru prestarea de către acesta a Serviciului. </w:t>
      </w:r>
    </w:p>
    <w:p w14:paraId="4CE12E66" w14:textId="15B8BF3C" w:rsidR="00641E72" w:rsidRPr="00437296" w:rsidRDefault="00CD1AC0" w:rsidP="00641E72">
      <w:pPr>
        <w:jc w:val="both"/>
        <w:rPr>
          <w:rFonts w:ascii="Times New Roman" w:hAnsi="Times New Roman" w:cs="Times New Roman"/>
          <w:sz w:val="28"/>
          <w:szCs w:val="28"/>
        </w:rPr>
      </w:pPr>
      <w:r w:rsidRPr="00437296">
        <w:rPr>
          <w:rFonts w:ascii="Times New Roman" w:hAnsi="Times New Roman" w:cs="Times New Roman"/>
          <w:sz w:val="28"/>
          <w:szCs w:val="28"/>
        </w:rPr>
        <w:t xml:space="preserve">3. </w:t>
      </w:r>
      <w:r w:rsidR="00641E72" w:rsidRPr="00437296">
        <w:rPr>
          <w:rFonts w:ascii="Times New Roman" w:hAnsi="Times New Roman" w:cs="Times New Roman"/>
          <w:sz w:val="28"/>
          <w:szCs w:val="28"/>
        </w:rPr>
        <w:t xml:space="preserve">Operatorul confirmă în special că a luat în considerație, în conformitate cu și </w:t>
      </w:r>
      <w:proofErr w:type="spellStart"/>
      <w:r w:rsidR="00641E72" w:rsidRPr="00437296">
        <w:rPr>
          <w:rFonts w:ascii="Times New Roman" w:hAnsi="Times New Roman" w:cs="Times New Roman"/>
          <w:sz w:val="28"/>
          <w:szCs w:val="28"/>
        </w:rPr>
        <w:t>bazându</w:t>
      </w:r>
      <w:proofErr w:type="spellEnd"/>
      <w:r w:rsidR="00641E72" w:rsidRPr="00437296">
        <w:rPr>
          <w:rFonts w:ascii="Times New Roman" w:hAnsi="Times New Roman" w:cs="Times New Roman"/>
          <w:sz w:val="28"/>
          <w:szCs w:val="28"/>
        </w:rPr>
        <w:t>- se pe termenii și condițiile Contractului, înaintea încheierii Contractului, obligațiile, riscurile și/sau pericolele de orice fel care pot exista sau pot apărea în legătură cu prestarea Serviciului, în legătură cu obligațiile asumate prin Contract.</w:t>
      </w:r>
    </w:p>
    <w:p w14:paraId="5A3D2100" w14:textId="4B8FCF75" w:rsidR="001F4266" w:rsidRPr="00437296" w:rsidRDefault="00CD1AC0" w:rsidP="001F4266">
      <w:pPr>
        <w:jc w:val="both"/>
        <w:rPr>
          <w:rFonts w:ascii="Times New Roman" w:hAnsi="Times New Roman" w:cs="Times New Roman"/>
          <w:sz w:val="28"/>
          <w:szCs w:val="28"/>
        </w:rPr>
      </w:pPr>
      <w:r w:rsidRPr="00437296">
        <w:rPr>
          <w:rFonts w:ascii="Times New Roman" w:hAnsi="Times New Roman" w:cs="Times New Roman"/>
          <w:sz w:val="28"/>
          <w:szCs w:val="28"/>
        </w:rPr>
        <w:t xml:space="preserve">4. </w:t>
      </w:r>
      <w:r w:rsidR="00641E72" w:rsidRPr="00437296">
        <w:rPr>
          <w:rFonts w:ascii="Times New Roman" w:hAnsi="Times New Roman" w:cs="Times New Roman"/>
          <w:sz w:val="28"/>
          <w:szCs w:val="28"/>
        </w:rPr>
        <w:t>Nerespectarea de către Operator a Indicatorilor de Performanță, va atrage obligația Operatorului de a plăti penalități contractuale</w:t>
      </w:r>
      <w:r w:rsidR="001F4266" w:rsidRPr="00437296">
        <w:rPr>
          <w:rFonts w:ascii="Times New Roman" w:hAnsi="Times New Roman" w:cs="Times New Roman"/>
          <w:sz w:val="28"/>
          <w:szCs w:val="28"/>
        </w:rPr>
        <w:t>, după cum urmează:</w:t>
      </w:r>
    </w:p>
    <w:p w14:paraId="7627DFC1" w14:textId="77777777" w:rsidR="001F4266" w:rsidRPr="00437296" w:rsidRDefault="001F4266" w:rsidP="001F4266">
      <w:pPr>
        <w:jc w:val="both"/>
        <w:rPr>
          <w:rFonts w:ascii="Times New Roman" w:hAnsi="Times New Roman" w:cs="Times New Roman"/>
          <w:sz w:val="28"/>
          <w:szCs w:val="28"/>
        </w:rPr>
      </w:pPr>
      <w:r w:rsidRPr="00437296">
        <w:rPr>
          <w:rFonts w:ascii="Times New Roman" w:hAnsi="Times New Roman" w:cs="Times New Roman"/>
          <w:sz w:val="28"/>
          <w:szCs w:val="28"/>
        </w:rPr>
        <w:t>-</w:t>
      </w:r>
      <w:r w:rsidRPr="00437296">
        <w:rPr>
          <w:rFonts w:ascii="Times New Roman" w:hAnsi="Times New Roman" w:cs="Times New Roman"/>
          <w:sz w:val="28"/>
          <w:szCs w:val="28"/>
        </w:rPr>
        <w:tab/>
        <w:t xml:space="preserve">1% pentru neîndeplinirea indicatorilor minimi de performanta </w:t>
      </w:r>
      <w:proofErr w:type="spellStart"/>
      <w:r w:rsidRPr="00437296">
        <w:rPr>
          <w:rFonts w:ascii="Times New Roman" w:hAnsi="Times New Roman" w:cs="Times New Roman"/>
          <w:sz w:val="28"/>
          <w:szCs w:val="28"/>
        </w:rPr>
        <w:t>intr</w:t>
      </w:r>
      <w:proofErr w:type="spellEnd"/>
      <w:r w:rsidRPr="00437296">
        <w:rPr>
          <w:rFonts w:ascii="Times New Roman" w:hAnsi="Times New Roman" w:cs="Times New Roman"/>
          <w:sz w:val="28"/>
          <w:szCs w:val="28"/>
        </w:rPr>
        <w:t>-un procent de 90-99%</w:t>
      </w:r>
    </w:p>
    <w:p w14:paraId="72BFD863" w14:textId="77777777" w:rsidR="001F4266" w:rsidRPr="00437296" w:rsidRDefault="001F4266" w:rsidP="001F4266">
      <w:pPr>
        <w:jc w:val="both"/>
        <w:rPr>
          <w:rFonts w:ascii="Times New Roman" w:hAnsi="Times New Roman" w:cs="Times New Roman"/>
          <w:sz w:val="28"/>
          <w:szCs w:val="28"/>
        </w:rPr>
      </w:pPr>
      <w:r w:rsidRPr="00437296">
        <w:rPr>
          <w:rFonts w:ascii="Times New Roman" w:hAnsi="Times New Roman" w:cs="Times New Roman"/>
          <w:sz w:val="28"/>
          <w:szCs w:val="28"/>
        </w:rPr>
        <w:t>-</w:t>
      </w:r>
      <w:r w:rsidRPr="00437296">
        <w:rPr>
          <w:rFonts w:ascii="Times New Roman" w:hAnsi="Times New Roman" w:cs="Times New Roman"/>
          <w:sz w:val="28"/>
          <w:szCs w:val="28"/>
        </w:rPr>
        <w:tab/>
        <w:t xml:space="preserve">5% pentru neîndeplinirea indicatorilor minimi de performanta </w:t>
      </w:r>
      <w:proofErr w:type="spellStart"/>
      <w:r w:rsidRPr="00437296">
        <w:rPr>
          <w:rFonts w:ascii="Times New Roman" w:hAnsi="Times New Roman" w:cs="Times New Roman"/>
          <w:sz w:val="28"/>
          <w:szCs w:val="28"/>
        </w:rPr>
        <w:t>intr</w:t>
      </w:r>
      <w:proofErr w:type="spellEnd"/>
      <w:r w:rsidRPr="00437296">
        <w:rPr>
          <w:rFonts w:ascii="Times New Roman" w:hAnsi="Times New Roman" w:cs="Times New Roman"/>
          <w:sz w:val="28"/>
          <w:szCs w:val="28"/>
        </w:rPr>
        <w:t>-un procent de 75-89%</w:t>
      </w:r>
    </w:p>
    <w:p w14:paraId="44DD2FBF" w14:textId="77777777" w:rsidR="001F4266" w:rsidRPr="00437296" w:rsidRDefault="001F4266" w:rsidP="001F4266">
      <w:pPr>
        <w:jc w:val="both"/>
        <w:rPr>
          <w:rFonts w:ascii="Times New Roman" w:hAnsi="Times New Roman" w:cs="Times New Roman"/>
          <w:sz w:val="28"/>
          <w:szCs w:val="28"/>
        </w:rPr>
      </w:pPr>
      <w:r w:rsidRPr="00437296">
        <w:rPr>
          <w:rFonts w:ascii="Times New Roman" w:hAnsi="Times New Roman" w:cs="Times New Roman"/>
          <w:sz w:val="28"/>
          <w:szCs w:val="28"/>
        </w:rPr>
        <w:t>-</w:t>
      </w:r>
      <w:r w:rsidRPr="00437296">
        <w:rPr>
          <w:rFonts w:ascii="Times New Roman" w:hAnsi="Times New Roman" w:cs="Times New Roman"/>
          <w:sz w:val="28"/>
          <w:szCs w:val="28"/>
        </w:rPr>
        <w:tab/>
        <w:t xml:space="preserve">10% pentru neîndeplinirea indicatorilor minimi de performanta </w:t>
      </w:r>
      <w:proofErr w:type="spellStart"/>
      <w:r w:rsidRPr="00437296">
        <w:rPr>
          <w:rFonts w:ascii="Times New Roman" w:hAnsi="Times New Roman" w:cs="Times New Roman"/>
          <w:sz w:val="28"/>
          <w:szCs w:val="28"/>
        </w:rPr>
        <w:t>intr</w:t>
      </w:r>
      <w:proofErr w:type="spellEnd"/>
      <w:r w:rsidRPr="00437296">
        <w:rPr>
          <w:rFonts w:ascii="Times New Roman" w:hAnsi="Times New Roman" w:cs="Times New Roman"/>
          <w:sz w:val="28"/>
          <w:szCs w:val="28"/>
        </w:rPr>
        <w:t>-un procent de 66-74%</w:t>
      </w:r>
    </w:p>
    <w:p w14:paraId="61B5BF65" w14:textId="747D8DDF" w:rsidR="001F4266" w:rsidRPr="00437296" w:rsidRDefault="001F4266" w:rsidP="001F4266">
      <w:pPr>
        <w:jc w:val="both"/>
        <w:rPr>
          <w:rFonts w:ascii="Times New Roman" w:hAnsi="Times New Roman" w:cs="Times New Roman"/>
          <w:sz w:val="28"/>
          <w:szCs w:val="28"/>
        </w:rPr>
      </w:pPr>
      <w:r w:rsidRPr="00437296">
        <w:rPr>
          <w:rFonts w:ascii="Times New Roman" w:hAnsi="Times New Roman" w:cs="Times New Roman"/>
          <w:sz w:val="28"/>
          <w:szCs w:val="28"/>
        </w:rPr>
        <w:t>-</w:t>
      </w:r>
      <w:r w:rsidRPr="00437296">
        <w:rPr>
          <w:rFonts w:ascii="Times New Roman" w:hAnsi="Times New Roman" w:cs="Times New Roman"/>
          <w:sz w:val="28"/>
          <w:szCs w:val="28"/>
        </w:rPr>
        <w:tab/>
        <w:t xml:space="preserve">50% pentru neîndeplinirea indicatorilor minimi de performanta </w:t>
      </w:r>
      <w:proofErr w:type="spellStart"/>
      <w:r w:rsidRPr="00437296">
        <w:rPr>
          <w:rFonts w:ascii="Times New Roman" w:hAnsi="Times New Roman" w:cs="Times New Roman"/>
          <w:sz w:val="28"/>
          <w:szCs w:val="28"/>
        </w:rPr>
        <w:t>intr</w:t>
      </w:r>
      <w:proofErr w:type="spellEnd"/>
      <w:r w:rsidRPr="00437296">
        <w:rPr>
          <w:rFonts w:ascii="Times New Roman" w:hAnsi="Times New Roman" w:cs="Times New Roman"/>
          <w:sz w:val="28"/>
          <w:szCs w:val="28"/>
        </w:rPr>
        <w:t>-un procent sub 66% din sumele achitate de Beneficiar Operatorului în cursului anului in care s-a constatat neîndeplinirea indicatorilor de performanta.</w:t>
      </w:r>
    </w:p>
    <w:p w14:paraId="0CA5507B" w14:textId="38173682" w:rsidR="00641E72" w:rsidRPr="00437296" w:rsidRDefault="00CD1AC0" w:rsidP="00641E72">
      <w:pPr>
        <w:jc w:val="both"/>
        <w:rPr>
          <w:rFonts w:ascii="Times New Roman" w:hAnsi="Times New Roman" w:cs="Times New Roman"/>
          <w:sz w:val="28"/>
          <w:szCs w:val="28"/>
        </w:rPr>
      </w:pPr>
      <w:r w:rsidRPr="00437296">
        <w:rPr>
          <w:rFonts w:ascii="Times New Roman" w:hAnsi="Times New Roman" w:cs="Times New Roman"/>
          <w:sz w:val="28"/>
          <w:szCs w:val="28"/>
        </w:rPr>
        <w:t xml:space="preserve">5. </w:t>
      </w:r>
      <w:r w:rsidR="00641E72" w:rsidRPr="00437296">
        <w:rPr>
          <w:rFonts w:ascii="Times New Roman" w:hAnsi="Times New Roman" w:cs="Times New Roman"/>
          <w:sz w:val="28"/>
          <w:szCs w:val="28"/>
        </w:rPr>
        <w:t>Operatorul este obligat la plata penalităților contractuale în caz de neîndeplinire a obligațiilor sale, inclusiv pentru următoarele obligații:</w:t>
      </w:r>
    </w:p>
    <w:p w14:paraId="4F7484AB" w14:textId="4EA86A11" w:rsidR="00644013" w:rsidRPr="00437296" w:rsidRDefault="00644013" w:rsidP="00720B06">
      <w:pPr>
        <w:pStyle w:val="ListParagraph"/>
        <w:numPr>
          <w:ilvl w:val="1"/>
          <w:numId w:val="32"/>
        </w:numPr>
        <w:jc w:val="both"/>
        <w:rPr>
          <w:rFonts w:ascii="Times New Roman" w:hAnsi="Times New Roman" w:cs="Times New Roman"/>
          <w:sz w:val="28"/>
          <w:szCs w:val="28"/>
        </w:rPr>
      </w:pPr>
      <w:r w:rsidRPr="00437296">
        <w:rPr>
          <w:rFonts w:ascii="Times New Roman" w:hAnsi="Times New Roman" w:cs="Times New Roman"/>
          <w:sz w:val="28"/>
          <w:szCs w:val="28"/>
        </w:rPr>
        <w:t xml:space="preserve">abaterea cu nerespectarea programelor stabilite în Contract </w:t>
      </w:r>
      <w:proofErr w:type="spellStart"/>
      <w:r w:rsidRPr="00437296">
        <w:rPr>
          <w:rFonts w:ascii="Times New Roman" w:hAnsi="Times New Roman" w:cs="Times New Roman"/>
          <w:sz w:val="28"/>
          <w:szCs w:val="28"/>
        </w:rPr>
        <w:t>şi</w:t>
      </w:r>
      <w:proofErr w:type="spellEnd"/>
      <w:r w:rsidRPr="00437296">
        <w:rPr>
          <w:rFonts w:ascii="Times New Roman" w:hAnsi="Times New Roman" w:cs="Times New Roman"/>
          <w:sz w:val="28"/>
          <w:szCs w:val="28"/>
        </w:rPr>
        <w:t xml:space="preserve"> în Regulamentul Serviciului (500 lei/abatere);</w:t>
      </w:r>
    </w:p>
    <w:p w14:paraId="44126737" w14:textId="6785F047" w:rsidR="00644013" w:rsidRPr="00437296" w:rsidRDefault="00644013" w:rsidP="00720B06">
      <w:pPr>
        <w:pStyle w:val="ListParagraph"/>
        <w:numPr>
          <w:ilvl w:val="1"/>
          <w:numId w:val="32"/>
        </w:numPr>
        <w:jc w:val="both"/>
        <w:rPr>
          <w:rFonts w:ascii="Times New Roman" w:hAnsi="Times New Roman" w:cs="Times New Roman"/>
          <w:sz w:val="28"/>
          <w:szCs w:val="28"/>
        </w:rPr>
      </w:pPr>
      <w:r w:rsidRPr="00437296">
        <w:rPr>
          <w:rFonts w:ascii="Times New Roman" w:hAnsi="Times New Roman" w:cs="Times New Roman"/>
          <w:sz w:val="28"/>
          <w:szCs w:val="28"/>
        </w:rPr>
        <w:t>abaterea cu nerespectarea traseelor de deszăpezire (500 lei/abatere);</w:t>
      </w:r>
    </w:p>
    <w:p w14:paraId="110E93AE" w14:textId="2D2CC824" w:rsidR="00644013" w:rsidRPr="00437296" w:rsidRDefault="00644013" w:rsidP="00720B06">
      <w:pPr>
        <w:pStyle w:val="ListParagraph"/>
        <w:numPr>
          <w:ilvl w:val="1"/>
          <w:numId w:val="32"/>
        </w:numPr>
        <w:jc w:val="both"/>
        <w:rPr>
          <w:rFonts w:ascii="Times New Roman" w:hAnsi="Times New Roman" w:cs="Times New Roman"/>
          <w:sz w:val="28"/>
          <w:szCs w:val="28"/>
        </w:rPr>
      </w:pPr>
      <w:r w:rsidRPr="00437296">
        <w:rPr>
          <w:rFonts w:ascii="Times New Roman" w:hAnsi="Times New Roman" w:cs="Times New Roman"/>
          <w:sz w:val="28"/>
          <w:szCs w:val="28"/>
        </w:rPr>
        <w:t xml:space="preserve">utilizarea unui vehicul de deszăpezire care nu corespunde </w:t>
      </w:r>
      <w:proofErr w:type="spellStart"/>
      <w:r w:rsidRPr="00437296">
        <w:rPr>
          <w:rFonts w:ascii="Times New Roman" w:hAnsi="Times New Roman" w:cs="Times New Roman"/>
          <w:sz w:val="28"/>
          <w:szCs w:val="28"/>
        </w:rPr>
        <w:t>cerinţelor</w:t>
      </w:r>
      <w:proofErr w:type="spellEnd"/>
      <w:r w:rsidRPr="00437296">
        <w:rPr>
          <w:rFonts w:ascii="Times New Roman" w:hAnsi="Times New Roman" w:cs="Times New Roman"/>
          <w:sz w:val="28"/>
          <w:szCs w:val="28"/>
        </w:rPr>
        <w:t xml:space="preserve"> tehnice stabilite prin Contract sau  Indicatori de </w:t>
      </w:r>
      <w:proofErr w:type="spellStart"/>
      <w:r w:rsidRPr="00437296">
        <w:rPr>
          <w:rFonts w:ascii="Times New Roman" w:hAnsi="Times New Roman" w:cs="Times New Roman"/>
          <w:sz w:val="28"/>
          <w:szCs w:val="28"/>
        </w:rPr>
        <w:t>Performanţă</w:t>
      </w:r>
      <w:proofErr w:type="spellEnd"/>
      <w:r w:rsidRPr="00437296">
        <w:rPr>
          <w:rFonts w:ascii="Times New Roman" w:hAnsi="Times New Roman" w:cs="Times New Roman"/>
          <w:sz w:val="28"/>
          <w:szCs w:val="28"/>
        </w:rPr>
        <w:t xml:space="preserve"> (250 lei/vehicul);</w:t>
      </w:r>
    </w:p>
    <w:p w14:paraId="6C6E3165" w14:textId="53A61D67" w:rsidR="00FB2ECB" w:rsidRPr="00437296" w:rsidRDefault="00644013" w:rsidP="00720B06">
      <w:pPr>
        <w:pStyle w:val="ListParagraph"/>
        <w:numPr>
          <w:ilvl w:val="1"/>
          <w:numId w:val="32"/>
        </w:numPr>
        <w:jc w:val="both"/>
        <w:rPr>
          <w:rFonts w:ascii="Times New Roman" w:hAnsi="Times New Roman" w:cs="Times New Roman"/>
          <w:sz w:val="28"/>
          <w:szCs w:val="28"/>
        </w:rPr>
      </w:pPr>
      <w:r w:rsidRPr="00437296">
        <w:rPr>
          <w:rFonts w:ascii="Times New Roman" w:hAnsi="Times New Roman" w:cs="Times New Roman"/>
          <w:sz w:val="28"/>
          <w:szCs w:val="28"/>
        </w:rPr>
        <w:t xml:space="preserve">netransmiterea </w:t>
      </w:r>
      <w:proofErr w:type="spellStart"/>
      <w:r w:rsidRPr="00437296">
        <w:rPr>
          <w:rFonts w:ascii="Times New Roman" w:hAnsi="Times New Roman" w:cs="Times New Roman"/>
          <w:sz w:val="28"/>
          <w:szCs w:val="28"/>
        </w:rPr>
        <w:t>informaţiilor</w:t>
      </w:r>
      <w:proofErr w:type="spellEnd"/>
      <w:r w:rsidRPr="00437296">
        <w:rPr>
          <w:rFonts w:ascii="Times New Roman" w:hAnsi="Times New Roman" w:cs="Times New Roman"/>
          <w:sz w:val="28"/>
          <w:szCs w:val="28"/>
        </w:rPr>
        <w:t xml:space="preserve"> solicitate către Beneficiar sau alte </w:t>
      </w:r>
      <w:proofErr w:type="spellStart"/>
      <w:r w:rsidRPr="00437296">
        <w:rPr>
          <w:rFonts w:ascii="Times New Roman" w:hAnsi="Times New Roman" w:cs="Times New Roman"/>
          <w:sz w:val="28"/>
          <w:szCs w:val="28"/>
        </w:rPr>
        <w:t>Autorităţi</w:t>
      </w:r>
      <w:proofErr w:type="spellEnd"/>
      <w:r w:rsidRPr="00437296">
        <w:rPr>
          <w:rFonts w:ascii="Times New Roman" w:hAnsi="Times New Roman" w:cs="Times New Roman"/>
          <w:sz w:val="28"/>
          <w:szCs w:val="28"/>
        </w:rPr>
        <w:t xml:space="preserve"> Competente sau dacă </w:t>
      </w:r>
      <w:proofErr w:type="spellStart"/>
      <w:r w:rsidRPr="00437296">
        <w:rPr>
          <w:rFonts w:ascii="Times New Roman" w:hAnsi="Times New Roman" w:cs="Times New Roman"/>
          <w:sz w:val="28"/>
          <w:szCs w:val="28"/>
        </w:rPr>
        <w:t>informaţia</w:t>
      </w:r>
      <w:proofErr w:type="spellEnd"/>
      <w:r w:rsidRPr="00437296">
        <w:rPr>
          <w:rFonts w:ascii="Times New Roman" w:hAnsi="Times New Roman" w:cs="Times New Roman"/>
          <w:sz w:val="28"/>
          <w:szCs w:val="28"/>
        </w:rPr>
        <w:t xml:space="preserve"> solicitată nu este transmisă în termenul stabilit, în conformitate cu Contractul (500 lei/zi întârziere);</w:t>
      </w:r>
    </w:p>
    <w:p w14:paraId="3A25AC5E" w14:textId="77777777" w:rsidR="00644013" w:rsidRPr="00437296" w:rsidRDefault="00CD1AC0" w:rsidP="00644013">
      <w:pPr>
        <w:jc w:val="both"/>
        <w:rPr>
          <w:rFonts w:ascii="Times New Roman" w:hAnsi="Times New Roman" w:cs="Times New Roman"/>
          <w:sz w:val="28"/>
          <w:szCs w:val="28"/>
          <w:u w:val="single"/>
        </w:rPr>
      </w:pPr>
      <w:r w:rsidRPr="00437296">
        <w:rPr>
          <w:rFonts w:ascii="Times New Roman" w:hAnsi="Times New Roman" w:cs="Times New Roman"/>
          <w:sz w:val="28"/>
          <w:szCs w:val="28"/>
          <w:u w:val="single"/>
        </w:rPr>
        <w:t>6</w:t>
      </w:r>
      <w:r w:rsidR="00794929" w:rsidRPr="00437296">
        <w:rPr>
          <w:rFonts w:ascii="Times New Roman" w:hAnsi="Times New Roman" w:cs="Times New Roman"/>
          <w:sz w:val="28"/>
          <w:szCs w:val="28"/>
          <w:u w:val="single"/>
        </w:rPr>
        <w:t xml:space="preserve">. </w:t>
      </w:r>
      <w:r w:rsidR="00644013" w:rsidRPr="00437296">
        <w:rPr>
          <w:rFonts w:ascii="Times New Roman" w:hAnsi="Times New Roman" w:cs="Times New Roman"/>
          <w:sz w:val="28"/>
          <w:szCs w:val="28"/>
          <w:u w:val="single"/>
        </w:rPr>
        <w:t xml:space="preserve">Pentru </w:t>
      </w:r>
      <w:proofErr w:type="spellStart"/>
      <w:r w:rsidR="00644013" w:rsidRPr="00437296">
        <w:rPr>
          <w:rFonts w:ascii="Times New Roman" w:hAnsi="Times New Roman" w:cs="Times New Roman"/>
          <w:sz w:val="28"/>
          <w:szCs w:val="28"/>
          <w:u w:val="single"/>
        </w:rPr>
        <w:t>incalcari</w:t>
      </w:r>
      <w:proofErr w:type="spellEnd"/>
      <w:r w:rsidR="00644013" w:rsidRPr="00437296">
        <w:rPr>
          <w:rFonts w:ascii="Times New Roman" w:hAnsi="Times New Roman" w:cs="Times New Roman"/>
          <w:sz w:val="28"/>
          <w:szCs w:val="28"/>
          <w:u w:val="single"/>
        </w:rPr>
        <w:t xml:space="preserve"> ale </w:t>
      </w:r>
      <w:proofErr w:type="spellStart"/>
      <w:r w:rsidR="00644013" w:rsidRPr="00437296">
        <w:rPr>
          <w:rFonts w:ascii="Times New Roman" w:hAnsi="Times New Roman" w:cs="Times New Roman"/>
          <w:sz w:val="28"/>
          <w:szCs w:val="28"/>
          <w:u w:val="single"/>
        </w:rPr>
        <w:t>conditiilor</w:t>
      </w:r>
      <w:proofErr w:type="spellEnd"/>
      <w:r w:rsidR="00644013" w:rsidRPr="00437296">
        <w:rPr>
          <w:rFonts w:ascii="Times New Roman" w:hAnsi="Times New Roman" w:cs="Times New Roman"/>
          <w:sz w:val="28"/>
          <w:szCs w:val="28"/>
          <w:u w:val="single"/>
        </w:rPr>
        <w:t xml:space="preserve"> de </w:t>
      </w:r>
      <w:proofErr w:type="spellStart"/>
      <w:r w:rsidR="00644013" w:rsidRPr="00437296">
        <w:rPr>
          <w:rFonts w:ascii="Times New Roman" w:hAnsi="Times New Roman" w:cs="Times New Roman"/>
          <w:sz w:val="28"/>
          <w:szCs w:val="28"/>
          <w:u w:val="single"/>
        </w:rPr>
        <w:t>executie</w:t>
      </w:r>
      <w:proofErr w:type="spellEnd"/>
      <w:r w:rsidR="00644013" w:rsidRPr="00437296">
        <w:rPr>
          <w:rFonts w:ascii="Times New Roman" w:hAnsi="Times New Roman" w:cs="Times New Roman"/>
          <w:sz w:val="28"/>
          <w:szCs w:val="28"/>
          <w:u w:val="single"/>
        </w:rPr>
        <w:t xml:space="preserve"> a </w:t>
      </w:r>
      <w:proofErr w:type="spellStart"/>
      <w:r w:rsidR="00644013" w:rsidRPr="00437296">
        <w:rPr>
          <w:rFonts w:ascii="Times New Roman" w:hAnsi="Times New Roman" w:cs="Times New Roman"/>
          <w:sz w:val="28"/>
          <w:szCs w:val="28"/>
          <w:u w:val="single"/>
        </w:rPr>
        <w:t>operatiilor</w:t>
      </w:r>
      <w:proofErr w:type="spellEnd"/>
      <w:r w:rsidR="00644013" w:rsidRPr="00437296">
        <w:rPr>
          <w:rFonts w:ascii="Times New Roman" w:hAnsi="Times New Roman" w:cs="Times New Roman"/>
          <w:sz w:val="28"/>
          <w:szCs w:val="28"/>
          <w:u w:val="single"/>
        </w:rPr>
        <w:t xml:space="preserve"> de  </w:t>
      </w:r>
      <w:proofErr w:type="spellStart"/>
      <w:r w:rsidR="00644013" w:rsidRPr="00437296">
        <w:rPr>
          <w:rFonts w:ascii="Times New Roman" w:hAnsi="Times New Roman" w:cs="Times New Roman"/>
          <w:sz w:val="28"/>
          <w:szCs w:val="28"/>
          <w:u w:val="single"/>
        </w:rPr>
        <w:t>curăţare</w:t>
      </w:r>
      <w:proofErr w:type="spellEnd"/>
      <w:r w:rsidR="00644013" w:rsidRPr="00437296">
        <w:rPr>
          <w:rFonts w:ascii="Times New Roman" w:hAnsi="Times New Roman" w:cs="Times New Roman"/>
          <w:sz w:val="28"/>
          <w:szCs w:val="28"/>
          <w:u w:val="single"/>
        </w:rPr>
        <w:t xml:space="preserve"> </w:t>
      </w:r>
      <w:proofErr w:type="spellStart"/>
      <w:r w:rsidR="00644013" w:rsidRPr="00437296">
        <w:rPr>
          <w:rFonts w:ascii="Times New Roman" w:hAnsi="Times New Roman" w:cs="Times New Roman"/>
          <w:sz w:val="28"/>
          <w:szCs w:val="28"/>
          <w:u w:val="single"/>
        </w:rPr>
        <w:t>şi</w:t>
      </w:r>
      <w:proofErr w:type="spellEnd"/>
      <w:r w:rsidR="00644013" w:rsidRPr="00437296">
        <w:rPr>
          <w:rFonts w:ascii="Times New Roman" w:hAnsi="Times New Roman" w:cs="Times New Roman"/>
          <w:sz w:val="28"/>
          <w:szCs w:val="28"/>
          <w:u w:val="single"/>
        </w:rPr>
        <w:t xml:space="preserve"> transport a zăpezii de pe căile publice </w:t>
      </w:r>
      <w:proofErr w:type="spellStart"/>
      <w:r w:rsidR="00644013" w:rsidRPr="00437296">
        <w:rPr>
          <w:rFonts w:ascii="Times New Roman" w:hAnsi="Times New Roman" w:cs="Times New Roman"/>
          <w:sz w:val="28"/>
          <w:szCs w:val="28"/>
          <w:u w:val="single"/>
        </w:rPr>
        <w:t>şi</w:t>
      </w:r>
      <w:proofErr w:type="spellEnd"/>
      <w:r w:rsidR="00644013" w:rsidRPr="00437296">
        <w:rPr>
          <w:rFonts w:ascii="Times New Roman" w:hAnsi="Times New Roman" w:cs="Times New Roman"/>
          <w:sz w:val="28"/>
          <w:szCs w:val="28"/>
          <w:u w:val="single"/>
        </w:rPr>
        <w:t xml:space="preserve"> </w:t>
      </w:r>
      <w:proofErr w:type="spellStart"/>
      <w:r w:rsidR="00644013" w:rsidRPr="00437296">
        <w:rPr>
          <w:rFonts w:ascii="Times New Roman" w:hAnsi="Times New Roman" w:cs="Times New Roman"/>
          <w:sz w:val="28"/>
          <w:szCs w:val="28"/>
          <w:u w:val="single"/>
        </w:rPr>
        <w:t>menţinerea</w:t>
      </w:r>
      <w:proofErr w:type="spellEnd"/>
      <w:r w:rsidR="00644013" w:rsidRPr="00437296">
        <w:rPr>
          <w:rFonts w:ascii="Times New Roman" w:hAnsi="Times New Roman" w:cs="Times New Roman"/>
          <w:sz w:val="28"/>
          <w:szCs w:val="28"/>
          <w:u w:val="single"/>
        </w:rPr>
        <w:t xml:space="preserve"> în </w:t>
      </w:r>
      <w:proofErr w:type="spellStart"/>
      <w:r w:rsidR="00644013" w:rsidRPr="00437296">
        <w:rPr>
          <w:rFonts w:ascii="Times New Roman" w:hAnsi="Times New Roman" w:cs="Times New Roman"/>
          <w:sz w:val="28"/>
          <w:szCs w:val="28"/>
          <w:u w:val="single"/>
        </w:rPr>
        <w:t>funcţiune</w:t>
      </w:r>
      <w:proofErr w:type="spellEnd"/>
      <w:r w:rsidR="00644013" w:rsidRPr="00437296">
        <w:rPr>
          <w:rFonts w:ascii="Times New Roman" w:hAnsi="Times New Roman" w:cs="Times New Roman"/>
          <w:sz w:val="28"/>
          <w:szCs w:val="28"/>
          <w:u w:val="single"/>
        </w:rPr>
        <w:t xml:space="preserve"> a acestora pe timp de polei sau de </w:t>
      </w:r>
      <w:proofErr w:type="spellStart"/>
      <w:r w:rsidR="00644013" w:rsidRPr="00437296">
        <w:rPr>
          <w:rFonts w:ascii="Times New Roman" w:hAnsi="Times New Roman" w:cs="Times New Roman"/>
          <w:sz w:val="28"/>
          <w:szCs w:val="28"/>
          <w:u w:val="single"/>
        </w:rPr>
        <w:t>îngheţ</w:t>
      </w:r>
      <w:proofErr w:type="spellEnd"/>
      <w:r w:rsidR="00644013" w:rsidRPr="00437296">
        <w:rPr>
          <w:rFonts w:ascii="Times New Roman" w:hAnsi="Times New Roman" w:cs="Times New Roman"/>
          <w:sz w:val="28"/>
          <w:szCs w:val="28"/>
          <w:u w:val="single"/>
        </w:rPr>
        <w:t xml:space="preserve">, prestatorul va fi sancționat </w:t>
      </w:r>
      <w:proofErr w:type="spellStart"/>
      <w:r w:rsidR="00644013" w:rsidRPr="00437296">
        <w:rPr>
          <w:rFonts w:ascii="Times New Roman" w:hAnsi="Times New Roman" w:cs="Times New Roman"/>
          <w:sz w:val="28"/>
          <w:szCs w:val="28"/>
          <w:u w:val="single"/>
        </w:rPr>
        <w:t>dupa</w:t>
      </w:r>
      <w:proofErr w:type="spellEnd"/>
      <w:r w:rsidR="00644013" w:rsidRPr="00437296">
        <w:rPr>
          <w:rFonts w:ascii="Times New Roman" w:hAnsi="Times New Roman" w:cs="Times New Roman"/>
          <w:sz w:val="28"/>
          <w:szCs w:val="28"/>
          <w:u w:val="single"/>
        </w:rPr>
        <w:t xml:space="preserve"> cum urmează:</w:t>
      </w:r>
    </w:p>
    <w:p w14:paraId="2D0DF6F9" w14:textId="0C8201F6" w:rsidR="00FB2ECB" w:rsidRPr="00437296" w:rsidRDefault="00FB2ECB" w:rsidP="00644013">
      <w:pPr>
        <w:pStyle w:val="ListParagraph"/>
        <w:numPr>
          <w:ilvl w:val="0"/>
          <w:numId w:val="30"/>
        </w:numPr>
        <w:jc w:val="both"/>
        <w:rPr>
          <w:rFonts w:ascii="Times New Roman" w:hAnsi="Times New Roman" w:cs="Times New Roman"/>
          <w:sz w:val="28"/>
          <w:szCs w:val="28"/>
        </w:rPr>
      </w:pPr>
      <w:r w:rsidRPr="00437296">
        <w:rPr>
          <w:rFonts w:ascii="Times New Roman" w:hAnsi="Times New Roman" w:cs="Times New Roman"/>
          <w:sz w:val="28"/>
          <w:szCs w:val="28"/>
        </w:rPr>
        <w:t>pentru efectuarea parțială sau necorespunzătoare a lucrări</w:t>
      </w:r>
      <w:r w:rsidR="00E95055" w:rsidRPr="00437296">
        <w:rPr>
          <w:rFonts w:ascii="Times New Roman" w:hAnsi="Times New Roman" w:cs="Times New Roman"/>
          <w:sz w:val="28"/>
          <w:szCs w:val="28"/>
        </w:rPr>
        <w:t>lor lunare specifice activității de</w:t>
      </w:r>
      <w:r w:rsidRPr="00437296">
        <w:rPr>
          <w:rFonts w:ascii="Times New Roman" w:hAnsi="Times New Roman" w:cs="Times New Roman"/>
          <w:sz w:val="28"/>
          <w:szCs w:val="28"/>
        </w:rPr>
        <w:t xml:space="preserve"> deszăpezire din volumul lucrărilor necesare ce rezultă din respectarea priorităților de intervenție, al frecvențelor de lucru stabilite prin prezentul regulament, din vina exclusivă a prestatorului, va duce la refuzarea la plată a acestor lucrări;</w:t>
      </w:r>
    </w:p>
    <w:p w14:paraId="0BC8896C" w14:textId="5282F1F1" w:rsidR="00FB2ECB" w:rsidRPr="00437296" w:rsidRDefault="00FB2ECB" w:rsidP="00644013">
      <w:pPr>
        <w:pStyle w:val="ListParagraph"/>
        <w:numPr>
          <w:ilvl w:val="0"/>
          <w:numId w:val="30"/>
        </w:numPr>
        <w:jc w:val="both"/>
        <w:rPr>
          <w:rFonts w:ascii="Times New Roman" w:hAnsi="Times New Roman" w:cs="Times New Roman"/>
          <w:sz w:val="28"/>
          <w:szCs w:val="28"/>
        </w:rPr>
      </w:pPr>
      <w:r w:rsidRPr="00437296">
        <w:rPr>
          <w:rFonts w:ascii="Times New Roman" w:hAnsi="Times New Roman" w:cs="Times New Roman"/>
          <w:sz w:val="28"/>
          <w:szCs w:val="28"/>
        </w:rPr>
        <w:t xml:space="preserve">pentru neefectuarea a peste 2% din </w:t>
      </w:r>
      <w:r w:rsidR="00822533" w:rsidRPr="00437296">
        <w:rPr>
          <w:rFonts w:ascii="Times New Roman" w:hAnsi="Times New Roman" w:cs="Times New Roman"/>
          <w:sz w:val="28"/>
          <w:szCs w:val="28"/>
        </w:rPr>
        <w:t>programul</w:t>
      </w:r>
      <w:r w:rsidRPr="00437296">
        <w:rPr>
          <w:rFonts w:ascii="Times New Roman" w:hAnsi="Times New Roman" w:cs="Times New Roman"/>
          <w:sz w:val="28"/>
          <w:szCs w:val="28"/>
        </w:rPr>
        <w:t xml:space="preserve"> de lucru, se penalizează cu 5% din valoarea devizului prestației lunare prezentat;</w:t>
      </w:r>
    </w:p>
    <w:p w14:paraId="274CBB58" w14:textId="4C28086B" w:rsidR="00FB2ECB" w:rsidRPr="00437296" w:rsidRDefault="00FB2ECB" w:rsidP="00644013">
      <w:pPr>
        <w:pStyle w:val="ListParagraph"/>
        <w:numPr>
          <w:ilvl w:val="0"/>
          <w:numId w:val="30"/>
        </w:numPr>
        <w:jc w:val="both"/>
        <w:rPr>
          <w:rFonts w:ascii="Times New Roman" w:hAnsi="Times New Roman" w:cs="Times New Roman"/>
          <w:sz w:val="28"/>
          <w:szCs w:val="28"/>
        </w:rPr>
      </w:pPr>
      <w:r w:rsidRPr="00437296">
        <w:rPr>
          <w:rFonts w:ascii="Times New Roman" w:hAnsi="Times New Roman" w:cs="Times New Roman"/>
          <w:sz w:val="28"/>
          <w:szCs w:val="28"/>
        </w:rPr>
        <w:t xml:space="preserve">pentru neefectuarea a peste 5% din </w:t>
      </w:r>
      <w:r w:rsidR="00822533" w:rsidRPr="00437296">
        <w:rPr>
          <w:rFonts w:ascii="Times New Roman" w:hAnsi="Times New Roman" w:cs="Times New Roman"/>
          <w:sz w:val="28"/>
          <w:szCs w:val="28"/>
        </w:rPr>
        <w:t>programul</w:t>
      </w:r>
      <w:r w:rsidRPr="00437296">
        <w:rPr>
          <w:rFonts w:ascii="Times New Roman" w:hAnsi="Times New Roman" w:cs="Times New Roman"/>
          <w:sz w:val="28"/>
          <w:szCs w:val="28"/>
        </w:rPr>
        <w:t xml:space="preserve"> de lucru, se penalizează cu 15% din valoarea devizului prestației lunare prezentat;</w:t>
      </w:r>
    </w:p>
    <w:p w14:paraId="45BBE0E8" w14:textId="486DD051" w:rsidR="00FB2ECB" w:rsidRPr="00437296" w:rsidRDefault="00FB2ECB" w:rsidP="00644013">
      <w:pPr>
        <w:pStyle w:val="ListParagraph"/>
        <w:numPr>
          <w:ilvl w:val="0"/>
          <w:numId w:val="30"/>
        </w:numPr>
        <w:jc w:val="both"/>
        <w:rPr>
          <w:rFonts w:ascii="Times New Roman" w:hAnsi="Times New Roman" w:cs="Times New Roman"/>
          <w:sz w:val="28"/>
          <w:szCs w:val="28"/>
        </w:rPr>
      </w:pPr>
      <w:r w:rsidRPr="00437296">
        <w:rPr>
          <w:rFonts w:ascii="Times New Roman" w:hAnsi="Times New Roman" w:cs="Times New Roman"/>
          <w:sz w:val="28"/>
          <w:szCs w:val="28"/>
        </w:rPr>
        <w:t xml:space="preserve">pentru neefectuarea a peste 10% din </w:t>
      </w:r>
      <w:r w:rsidR="00822533" w:rsidRPr="00437296">
        <w:rPr>
          <w:rFonts w:ascii="Times New Roman" w:hAnsi="Times New Roman" w:cs="Times New Roman"/>
          <w:sz w:val="28"/>
          <w:szCs w:val="28"/>
        </w:rPr>
        <w:t>programul</w:t>
      </w:r>
      <w:r w:rsidRPr="00437296">
        <w:rPr>
          <w:rFonts w:ascii="Times New Roman" w:hAnsi="Times New Roman" w:cs="Times New Roman"/>
          <w:sz w:val="28"/>
          <w:szCs w:val="28"/>
        </w:rPr>
        <w:t xml:space="preserve"> de lucru, se penalizează cu 30% din valoarea devizului prestației lunare prezentat;</w:t>
      </w:r>
    </w:p>
    <w:p w14:paraId="3602CD33" w14:textId="62D7D85B" w:rsidR="00CD1AC0" w:rsidRPr="00437296" w:rsidRDefault="00CE36F3" w:rsidP="00644013">
      <w:pPr>
        <w:pStyle w:val="ListParagraph"/>
        <w:numPr>
          <w:ilvl w:val="0"/>
          <w:numId w:val="30"/>
        </w:numPr>
        <w:jc w:val="both"/>
        <w:rPr>
          <w:rFonts w:ascii="Times New Roman" w:hAnsi="Times New Roman" w:cs="Times New Roman"/>
          <w:sz w:val="28"/>
          <w:szCs w:val="28"/>
        </w:rPr>
      </w:pPr>
      <w:r w:rsidRPr="00437296">
        <w:rPr>
          <w:rFonts w:ascii="Times New Roman" w:hAnsi="Times New Roman" w:cs="Times New Roman"/>
          <w:sz w:val="28"/>
          <w:szCs w:val="28"/>
        </w:rPr>
        <w:t>neefectuarea succesivă pe o perioadă de 3 zile a mai mult de 10% din suprafața de lucru, atrage desființarea de drept a contractului, fără a mai fi necesară punerea în întârziere sau îndeplinirea vreunei formalități prealabile.</w:t>
      </w:r>
      <w:bookmarkStart w:id="10" w:name="_Hlk80119510"/>
    </w:p>
    <w:bookmarkEnd w:id="10"/>
    <w:p w14:paraId="08867F9B" w14:textId="0417DFD6" w:rsidR="00794929" w:rsidRPr="00437296" w:rsidRDefault="00BB764E" w:rsidP="00794929">
      <w:pPr>
        <w:jc w:val="both"/>
        <w:rPr>
          <w:rFonts w:ascii="Times New Roman" w:hAnsi="Times New Roman" w:cs="Times New Roman"/>
          <w:sz w:val="28"/>
          <w:szCs w:val="28"/>
        </w:rPr>
      </w:pPr>
      <w:r w:rsidRPr="00437296">
        <w:rPr>
          <w:rFonts w:ascii="Times New Roman" w:hAnsi="Times New Roman" w:cs="Times New Roman"/>
          <w:sz w:val="28"/>
          <w:szCs w:val="28"/>
        </w:rPr>
        <w:t>7</w:t>
      </w:r>
      <w:r w:rsidR="00794929" w:rsidRPr="00437296">
        <w:rPr>
          <w:rFonts w:ascii="Times New Roman" w:hAnsi="Times New Roman" w:cs="Times New Roman"/>
          <w:sz w:val="28"/>
          <w:szCs w:val="28"/>
        </w:rPr>
        <w:t xml:space="preserve">. </w:t>
      </w:r>
      <w:proofErr w:type="spellStart"/>
      <w:r w:rsidR="00794929" w:rsidRPr="00437296">
        <w:rPr>
          <w:rFonts w:ascii="Times New Roman" w:hAnsi="Times New Roman" w:cs="Times New Roman"/>
          <w:sz w:val="28"/>
          <w:szCs w:val="28"/>
        </w:rPr>
        <w:t>Contravenţiile</w:t>
      </w:r>
      <w:proofErr w:type="spellEnd"/>
      <w:r w:rsidR="00794929" w:rsidRPr="00437296">
        <w:rPr>
          <w:rFonts w:ascii="Times New Roman" w:hAnsi="Times New Roman" w:cs="Times New Roman"/>
          <w:sz w:val="28"/>
          <w:szCs w:val="28"/>
        </w:rPr>
        <w:t xml:space="preserve"> în domeniul serviciului de deszăpezire din municipiul Târgu Mureș atât pentru utilizatori, cât </w:t>
      </w:r>
      <w:proofErr w:type="spellStart"/>
      <w:r w:rsidR="00794929" w:rsidRPr="00437296">
        <w:rPr>
          <w:rFonts w:ascii="Times New Roman" w:hAnsi="Times New Roman" w:cs="Times New Roman"/>
          <w:sz w:val="28"/>
          <w:szCs w:val="28"/>
        </w:rPr>
        <w:t>şi</w:t>
      </w:r>
      <w:proofErr w:type="spellEnd"/>
      <w:r w:rsidR="00794929" w:rsidRPr="00437296">
        <w:rPr>
          <w:rFonts w:ascii="Times New Roman" w:hAnsi="Times New Roman" w:cs="Times New Roman"/>
          <w:sz w:val="28"/>
          <w:szCs w:val="28"/>
        </w:rPr>
        <w:t xml:space="preserve"> pentru operatori, </w:t>
      </w:r>
      <w:proofErr w:type="spellStart"/>
      <w:r w:rsidR="00794929" w:rsidRPr="00437296">
        <w:rPr>
          <w:rFonts w:ascii="Times New Roman" w:hAnsi="Times New Roman" w:cs="Times New Roman"/>
          <w:sz w:val="28"/>
          <w:szCs w:val="28"/>
        </w:rPr>
        <w:t>şi</w:t>
      </w:r>
      <w:proofErr w:type="spellEnd"/>
      <w:r w:rsidR="00794929" w:rsidRPr="00437296">
        <w:rPr>
          <w:rFonts w:ascii="Times New Roman" w:hAnsi="Times New Roman" w:cs="Times New Roman"/>
          <w:sz w:val="28"/>
          <w:szCs w:val="28"/>
        </w:rPr>
        <w:t xml:space="preserve"> cuantumul amenzilor aplicate sunt cele prevăzute în:</w:t>
      </w:r>
    </w:p>
    <w:p w14:paraId="2ADA1A4D" w14:textId="50CEABD1" w:rsidR="00794929" w:rsidRPr="00437296" w:rsidRDefault="00794929" w:rsidP="00C31CA1">
      <w:pPr>
        <w:spacing w:line="240" w:lineRule="auto"/>
        <w:jc w:val="both"/>
        <w:rPr>
          <w:rFonts w:ascii="Times New Roman" w:hAnsi="Times New Roman" w:cs="Times New Roman"/>
          <w:sz w:val="28"/>
          <w:szCs w:val="28"/>
        </w:rPr>
      </w:pPr>
      <w:r w:rsidRPr="00437296">
        <w:rPr>
          <w:rFonts w:ascii="Times New Roman" w:hAnsi="Times New Roman" w:cs="Times New Roman"/>
          <w:sz w:val="28"/>
          <w:szCs w:val="28"/>
        </w:rPr>
        <w:t>-</w:t>
      </w:r>
      <w:r w:rsidRPr="00437296">
        <w:rPr>
          <w:rFonts w:ascii="Times New Roman" w:hAnsi="Times New Roman" w:cs="Times New Roman"/>
          <w:sz w:val="28"/>
          <w:szCs w:val="28"/>
        </w:rPr>
        <w:tab/>
        <w:t xml:space="preserve">Legea nr.51/2006 privind serviciile comunitare de </w:t>
      </w:r>
      <w:proofErr w:type="spellStart"/>
      <w:r w:rsidRPr="00437296">
        <w:rPr>
          <w:rFonts w:ascii="Times New Roman" w:hAnsi="Times New Roman" w:cs="Times New Roman"/>
          <w:sz w:val="28"/>
          <w:szCs w:val="28"/>
        </w:rPr>
        <w:t>utilităţi</w:t>
      </w:r>
      <w:proofErr w:type="spellEnd"/>
      <w:r w:rsidRPr="00437296">
        <w:rPr>
          <w:rFonts w:ascii="Times New Roman" w:hAnsi="Times New Roman" w:cs="Times New Roman"/>
          <w:sz w:val="28"/>
          <w:szCs w:val="28"/>
        </w:rPr>
        <w:t xml:space="preserve"> publice, cu modificările </w:t>
      </w:r>
      <w:proofErr w:type="spellStart"/>
      <w:r w:rsidRPr="00437296">
        <w:rPr>
          <w:rFonts w:ascii="Times New Roman" w:hAnsi="Times New Roman" w:cs="Times New Roman"/>
          <w:sz w:val="28"/>
          <w:szCs w:val="28"/>
        </w:rPr>
        <w:t>şi</w:t>
      </w:r>
      <w:proofErr w:type="spellEnd"/>
      <w:r w:rsidRPr="00437296">
        <w:rPr>
          <w:rFonts w:ascii="Times New Roman" w:hAnsi="Times New Roman" w:cs="Times New Roman"/>
          <w:sz w:val="28"/>
          <w:szCs w:val="28"/>
        </w:rPr>
        <w:t xml:space="preserve"> completările ulterioare</w:t>
      </w:r>
    </w:p>
    <w:p w14:paraId="0C2FD045" w14:textId="760C8930" w:rsidR="00794929" w:rsidRPr="00437296" w:rsidRDefault="00794929" w:rsidP="00C31CA1">
      <w:pPr>
        <w:spacing w:line="240" w:lineRule="auto"/>
        <w:jc w:val="both"/>
        <w:rPr>
          <w:rFonts w:ascii="Times New Roman" w:hAnsi="Times New Roman" w:cs="Times New Roman"/>
          <w:sz w:val="28"/>
          <w:szCs w:val="28"/>
        </w:rPr>
      </w:pPr>
      <w:r w:rsidRPr="00437296">
        <w:rPr>
          <w:rFonts w:ascii="Times New Roman" w:hAnsi="Times New Roman" w:cs="Times New Roman"/>
          <w:sz w:val="28"/>
          <w:szCs w:val="28"/>
        </w:rPr>
        <w:t>-</w:t>
      </w:r>
      <w:r w:rsidRPr="00437296">
        <w:rPr>
          <w:rFonts w:ascii="Times New Roman" w:hAnsi="Times New Roman" w:cs="Times New Roman"/>
          <w:sz w:val="28"/>
          <w:szCs w:val="28"/>
        </w:rPr>
        <w:tab/>
        <w:t xml:space="preserve">Legii nr.101/2006 privind serviciul de salubrizare a </w:t>
      </w:r>
      <w:proofErr w:type="spellStart"/>
      <w:r w:rsidRPr="00437296">
        <w:rPr>
          <w:rFonts w:ascii="Times New Roman" w:hAnsi="Times New Roman" w:cs="Times New Roman"/>
          <w:sz w:val="28"/>
          <w:szCs w:val="28"/>
        </w:rPr>
        <w:t>Localităţilor</w:t>
      </w:r>
      <w:proofErr w:type="spellEnd"/>
      <w:r w:rsidRPr="00437296">
        <w:rPr>
          <w:rFonts w:ascii="Times New Roman" w:hAnsi="Times New Roman" w:cs="Times New Roman"/>
          <w:sz w:val="28"/>
          <w:szCs w:val="28"/>
        </w:rPr>
        <w:t xml:space="preserve">, cu modificările </w:t>
      </w:r>
      <w:proofErr w:type="spellStart"/>
      <w:r w:rsidRPr="00437296">
        <w:rPr>
          <w:rFonts w:ascii="Times New Roman" w:hAnsi="Times New Roman" w:cs="Times New Roman"/>
          <w:sz w:val="28"/>
          <w:szCs w:val="28"/>
        </w:rPr>
        <w:t>şi</w:t>
      </w:r>
      <w:proofErr w:type="spellEnd"/>
      <w:r w:rsidRPr="00437296">
        <w:rPr>
          <w:rFonts w:ascii="Times New Roman" w:hAnsi="Times New Roman" w:cs="Times New Roman"/>
          <w:sz w:val="28"/>
          <w:szCs w:val="28"/>
        </w:rPr>
        <w:t xml:space="preserve"> completările ulterioare </w:t>
      </w:r>
    </w:p>
    <w:p w14:paraId="2155A7CF" w14:textId="77777777" w:rsidR="00794929" w:rsidRPr="00437296" w:rsidRDefault="00794929" w:rsidP="00C31CA1">
      <w:pPr>
        <w:pStyle w:val="Style90"/>
        <w:numPr>
          <w:ilvl w:val="0"/>
          <w:numId w:val="3"/>
        </w:numPr>
        <w:spacing w:before="34" w:line="240" w:lineRule="auto"/>
        <w:ind w:left="0" w:firstLine="0"/>
        <w:rPr>
          <w:rStyle w:val="FontStyle161"/>
          <w:color w:val="auto"/>
          <w:sz w:val="28"/>
          <w:szCs w:val="28"/>
          <w:lang w:val="en-US"/>
        </w:rPr>
      </w:pPr>
      <w:r w:rsidRPr="00437296">
        <w:rPr>
          <w:rStyle w:val="FontStyle161"/>
          <w:color w:val="auto"/>
          <w:sz w:val="28"/>
          <w:szCs w:val="28"/>
        </w:rPr>
        <w:t>Ordinului nr 289 din 17.06.2013 pentru aprobarea reglementării tehnice din „</w:t>
      </w:r>
      <w:r w:rsidRPr="00437296">
        <w:rPr>
          <w:rStyle w:val="FontStyle161"/>
          <w:b/>
          <w:color w:val="auto"/>
          <w:sz w:val="28"/>
          <w:szCs w:val="28"/>
        </w:rPr>
        <w:t>Normativul privind prevenirea și combaterea înzăpezirii drumurilor publice”,  Indicativ AND 525-2013</w:t>
      </w:r>
      <w:r w:rsidRPr="00437296">
        <w:rPr>
          <w:rStyle w:val="FontStyle161"/>
          <w:color w:val="auto"/>
          <w:sz w:val="28"/>
          <w:szCs w:val="28"/>
        </w:rPr>
        <w:t>, emis de MINISTERUL DEZVOLTĂRII</w:t>
      </w:r>
      <w:r w:rsidRPr="00437296">
        <w:rPr>
          <w:rStyle w:val="FontStyle161"/>
          <w:color w:val="auto"/>
          <w:sz w:val="28"/>
          <w:szCs w:val="28"/>
          <w:lang w:val="en-US"/>
        </w:rPr>
        <w:t xml:space="preserve"> REGIONALE ŞI ADMINISTRAŢIEI PUBLICE.</w:t>
      </w:r>
    </w:p>
    <w:p w14:paraId="6E136146" w14:textId="77777777" w:rsidR="00794929" w:rsidRPr="00437296" w:rsidRDefault="00794929" w:rsidP="00794929">
      <w:pPr>
        <w:jc w:val="both"/>
        <w:rPr>
          <w:rFonts w:ascii="Times New Roman" w:hAnsi="Times New Roman" w:cs="Times New Roman"/>
          <w:sz w:val="28"/>
          <w:szCs w:val="28"/>
        </w:rPr>
      </w:pPr>
    </w:p>
    <w:p w14:paraId="7887B9A8" w14:textId="5898AB43" w:rsidR="00794929" w:rsidRPr="00437296" w:rsidRDefault="00BB764E" w:rsidP="00794929">
      <w:pPr>
        <w:jc w:val="both"/>
        <w:rPr>
          <w:rFonts w:ascii="Times New Roman" w:hAnsi="Times New Roman" w:cs="Times New Roman"/>
          <w:sz w:val="28"/>
          <w:szCs w:val="28"/>
        </w:rPr>
      </w:pPr>
      <w:r w:rsidRPr="00437296">
        <w:rPr>
          <w:rFonts w:ascii="Times New Roman" w:hAnsi="Times New Roman" w:cs="Times New Roman"/>
          <w:sz w:val="28"/>
          <w:szCs w:val="28"/>
        </w:rPr>
        <w:t>8</w:t>
      </w:r>
      <w:r w:rsidR="00794929" w:rsidRPr="00437296">
        <w:rPr>
          <w:rFonts w:ascii="Times New Roman" w:hAnsi="Times New Roman" w:cs="Times New Roman"/>
          <w:sz w:val="28"/>
          <w:szCs w:val="28"/>
        </w:rPr>
        <w:t xml:space="preserve">. Constatarea </w:t>
      </w:r>
      <w:proofErr w:type="spellStart"/>
      <w:r w:rsidR="00794929" w:rsidRPr="00437296">
        <w:rPr>
          <w:rFonts w:ascii="Times New Roman" w:hAnsi="Times New Roman" w:cs="Times New Roman"/>
          <w:sz w:val="28"/>
          <w:szCs w:val="28"/>
        </w:rPr>
        <w:t>contravenţiilor</w:t>
      </w:r>
      <w:proofErr w:type="spellEnd"/>
      <w:r w:rsidR="00794929" w:rsidRPr="00437296">
        <w:rPr>
          <w:rFonts w:ascii="Times New Roman" w:hAnsi="Times New Roman" w:cs="Times New Roman"/>
          <w:sz w:val="28"/>
          <w:szCs w:val="28"/>
        </w:rPr>
        <w:t xml:space="preserve"> si aplicarea </w:t>
      </w:r>
      <w:proofErr w:type="spellStart"/>
      <w:r w:rsidR="00794929" w:rsidRPr="00437296">
        <w:rPr>
          <w:rFonts w:ascii="Times New Roman" w:hAnsi="Times New Roman" w:cs="Times New Roman"/>
          <w:sz w:val="28"/>
          <w:szCs w:val="28"/>
        </w:rPr>
        <w:t>sancţiunilor</w:t>
      </w:r>
      <w:proofErr w:type="spellEnd"/>
      <w:r w:rsidR="00794929" w:rsidRPr="00437296">
        <w:rPr>
          <w:rFonts w:ascii="Times New Roman" w:hAnsi="Times New Roman" w:cs="Times New Roman"/>
          <w:sz w:val="28"/>
          <w:szCs w:val="28"/>
        </w:rPr>
        <w:t xml:space="preserve"> </w:t>
      </w:r>
      <w:proofErr w:type="spellStart"/>
      <w:r w:rsidR="00794929" w:rsidRPr="00437296">
        <w:rPr>
          <w:rFonts w:ascii="Times New Roman" w:hAnsi="Times New Roman" w:cs="Times New Roman"/>
          <w:sz w:val="28"/>
          <w:szCs w:val="28"/>
        </w:rPr>
        <w:t>contravenţionale</w:t>
      </w:r>
      <w:proofErr w:type="spellEnd"/>
      <w:r w:rsidR="00794929" w:rsidRPr="00437296">
        <w:rPr>
          <w:rFonts w:ascii="Times New Roman" w:hAnsi="Times New Roman" w:cs="Times New Roman"/>
          <w:sz w:val="28"/>
          <w:szCs w:val="28"/>
        </w:rPr>
        <w:t xml:space="preserve"> se face de către </w:t>
      </w:r>
      <w:proofErr w:type="spellStart"/>
      <w:r w:rsidR="00794929" w:rsidRPr="00437296">
        <w:rPr>
          <w:rFonts w:ascii="Times New Roman" w:hAnsi="Times New Roman" w:cs="Times New Roman"/>
          <w:sz w:val="28"/>
          <w:szCs w:val="28"/>
        </w:rPr>
        <w:t>împuterniciţii</w:t>
      </w:r>
      <w:proofErr w:type="spellEnd"/>
      <w:r w:rsidR="00794929" w:rsidRPr="00437296">
        <w:rPr>
          <w:rFonts w:ascii="Times New Roman" w:hAnsi="Times New Roman" w:cs="Times New Roman"/>
          <w:sz w:val="28"/>
          <w:szCs w:val="28"/>
        </w:rPr>
        <w:t xml:space="preserve"> primarilor </w:t>
      </w:r>
      <w:proofErr w:type="spellStart"/>
      <w:r w:rsidR="00794929" w:rsidRPr="00437296">
        <w:rPr>
          <w:rFonts w:ascii="Times New Roman" w:hAnsi="Times New Roman" w:cs="Times New Roman"/>
          <w:sz w:val="28"/>
          <w:szCs w:val="28"/>
        </w:rPr>
        <w:t>şi</w:t>
      </w:r>
      <w:proofErr w:type="spellEnd"/>
      <w:r w:rsidR="00794929" w:rsidRPr="00437296">
        <w:rPr>
          <w:rFonts w:ascii="Times New Roman" w:hAnsi="Times New Roman" w:cs="Times New Roman"/>
          <w:sz w:val="28"/>
          <w:szCs w:val="28"/>
        </w:rPr>
        <w:t xml:space="preserve"> de </w:t>
      </w:r>
      <w:proofErr w:type="spellStart"/>
      <w:r w:rsidR="00794929" w:rsidRPr="00437296">
        <w:rPr>
          <w:rFonts w:ascii="Times New Roman" w:hAnsi="Times New Roman" w:cs="Times New Roman"/>
          <w:sz w:val="28"/>
          <w:szCs w:val="28"/>
        </w:rPr>
        <w:t>împuterniciţii</w:t>
      </w:r>
      <w:proofErr w:type="spellEnd"/>
      <w:r w:rsidR="00794929" w:rsidRPr="00437296">
        <w:rPr>
          <w:rFonts w:ascii="Times New Roman" w:hAnsi="Times New Roman" w:cs="Times New Roman"/>
          <w:sz w:val="28"/>
          <w:szCs w:val="28"/>
        </w:rPr>
        <w:t xml:space="preserve"> </w:t>
      </w:r>
      <w:proofErr w:type="spellStart"/>
      <w:r w:rsidR="00794929" w:rsidRPr="00437296">
        <w:rPr>
          <w:rFonts w:ascii="Times New Roman" w:hAnsi="Times New Roman" w:cs="Times New Roman"/>
          <w:sz w:val="28"/>
          <w:szCs w:val="28"/>
        </w:rPr>
        <w:t>preşedintelui</w:t>
      </w:r>
      <w:proofErr w:type="spellEnd"/>
      <w:r w:rsidR="00794929" w:rsidRPr="00437296">
        <w:rPr>
          <w:rFonts w:ascii="Times New Roman" w:hAnsi="Times New Roman" w:cs="Times New Roman"/>
          <w:sz w:val="28"/>
          <w:szCs w:val="28"/>
        </w:rPr>
        <w:t xml:space="preserve"> ANRSC.</w:t>
      </w:r>
    </w:p>
    <w:p w14:paraId="09EA4C5C" w14:textId="7B3248FE" w:rsidR="00794929" w:rsidRPr="00437296" w:rsidRDefault="00BB764E" w:rsidP="00794929">
      <w:pPr>
        <w:jc w:val="both"/>
        <w:rPr>
          <w:rFonts w:ascii="Times New Roman" w:hAnsi="Times New Roman" w:cs="Times New Roman"/>
          <w:sz w:val="28"/>
          <w:szCs w:val="28"/>
        </w:rPr>
      </w:pPr>
      <w:r w:rsidRPr="00437296">
        <w:rPr>
          <w:rFonts w:ascii="Times New Roman" w:hAnsi="Times New Roman" w:cs="Times New Roman"/>
          <w:sz w:val="28"/>
          <w:szCs w:val="28"/>
        </w:rPr>
        <w:t>9</w:t>
      </w:r>
      <w:r w:rsidR="00794929" w:rsidRPr="00437296">
        <w:rPr>
          <w:rFonts w:ascii="Times New Roman" w:hAnsi="Times New Roman" w:cs="Times New Roman"/>
          <w:sz w:val="28"/>
          <w:szCs w:val="28"/>
        </w:rPr>
        <w:t xml:space="preserve">. La constatarea </w:t>
      </w:r>
      <w:proofErr w:type="spellStart"/>
      <w:r w:rsidR="00794929" w:rsidRPr="00437296">
        <w:rPr>
          <w:rFonts w:ascii="Times New Roman" w:hAnsi="Times New Roman" w:cs="Times New Roman"/>
          <w:sz w:val="28"/>
          <w:szCs w:val="28"/>
        </w:rPr>
        <w:t>contravenţiilor</w:t>
      </w:r>
      <w:proofErr w:type="spellEnd"/>
      <w:r w:rsidR="00794929" w:rsidRPr="00437296">
        <w:rPr>
          <w:rFonts w:ascii="Times New Roman" w:hAnsi="Times New Roman" w:cs="Times New Roman"/>
          <w:sz w:val="28"/>
          <w:szCs w:val="28"/>
        </w:rPr>
        <w:t xml:space="preserve"> si aplicarea </w:t>
      </w:r>
      <w:proofErr w:type="spellStart"/>
      <w:r w:rsidR="00794929" w:rsidRPr="00437296">
        <w:rPr>
          <w:rFonts w:ascii="Times New Roman" w:hAnsi="Times New Roman" w:cs="Times New Roman"/>
          <w:sz w:val="28"/>
          <w:szCs w:val="28"/>
        </w:rPr>
        <w:t>sancţiunilor</w:t>
      </w:r>
      <w:proofErr w:type="spellEnd"/>
      <w:r w:rsidR="00794929" w:rsidRPr="00437296">
        <w:rPr>
          <w:rFonts w:ascii="Times New Roman" w:hAnsi="Times New Roman" w:cs="Times New Roman"/>
          <w:sz w:val="28"/>
          <w:szCs w:val="28"/>
        </w:rPr>
        <w:t xml:space="preserve"> </w:t>
      </w:r>
      <w:proofErr w:type="spellStart"/>
      <w:r w:rsidR="00794929" w:rsidRPr="00437296">
        <w:rPr>
          <w:rFonts w:ascii="Times New Roman" w:hAnsi="Times New Roman" w:cs="Times New Roman"/>
          <w:sz w:val="28"/>
          <w:szCs w:val="28"/>
        </w:rPr>
        <w:t>contravenţionale</w:t>
      </w:r>
      <w:proofErr w:type="spellEnd"/>
      <w:r w:rsidR="00794929" w:rsidRPr="00437296">
        <w:rPr>
          <w:rFonts w:ascii="Times New Roman" w:hAnsi="Times New Roman" w:cs="Times New Roman"/>
          <w:sz w:val="28"/>
          <w:szCs w:val="28"/>
        </w:rPr>
        <w:t xml:space="preserve"> sunt aplicabile prevederile OG nr.2/2001 privind regimul juridic al </w:t>
      </w:r>
      <w:proofErr w:type="spellStart"/>
      <w:r w:rsidR="00794929" w:rsidRPr="00437296">
        <w:rPr>
          <w:rFonts w:ascii="Times New Roman" w:hAnsi="Times New Roman" w:cs="Times New Roman"/>
          <w:sz w:val="28"/>
          <w:szCs w:val="28"/>
        </w:rPr>
        <w:t>contravenţiilor</w:t>
      </w:r>
      <w:proofErr w:type="spellEnd"/>
      <w:r w:rsidR="00794929" w:rsidRPr="00437296">
        <w:rPr>
          <w:rFonts w:ascii="Times New Roman" w:hAnsi="Times New Roman" w:cs="Times New Roman"/>
          <w:sz w:val="28"/>
          <w:szCs w:val="28"/>
        </w:rPr>
        <w:t xml:space="preserve">, aprobată cu modificări </w:t>
      </w:r>
      <w:proofErr w:type="spellStart"/>
      <w:r w:rsidR="00794929" w:rsidRPr="00437296">
        <w:rPr>
          <w:rFonts w:ascii="Times New Roman" w:hAnsi="Times New Roman" w:cs="Times New Roman"/>
          <w:sz w:val="28"/>
          <w:szCs w:val="28"/>
        </w:rPr>
        <w:t>şi</w:t>
      </w:r>
      <w:proofErr w:type="spellEnd"/>
      <w:r w:rsidR="00794929" w:rsidRPr="00437296">
        <w:rPr>
          <w:rFonts w:ascii="Times New Roman" w:hAnsi="Times New Roman" w:cs="Times New Roman"/>
          <w:sz w:val="28"/>
          <w:szCs w:val="28"/>
        </w:rPr>
        <w:t xml:space="preserve"> completări prin Legea nr. 180/2002, cu modificările </w:t>
      </w:r>
      <w:proofErr w:type="spellStart"/>
      <w:r w:rsidR="00794929" w:rsidRPr="00437296">
        <w:rPr>
          <w:rFonts w:ascii="Times New Roman" w:hAnsi="Times New Roman" w:cs="Times New Roman"/>
          <w:sz w:val="28"/>
          <w:szCs w:val="28"/>
        </w:rPr>
        <w:t>şi</w:t>
      </w:r>
      <w:proofErr w:type="spellEnd"/>
      <w:r w:rsidR="00794929" w:rsidRPr="00437296">
        <w:rPr>
          <w:rFonts w:ascii="Times New Roman" w:hAnsi="Times New Roman" w:cs="Times New Roman"/>
          <w:sz w:val="28"/>
          <w:szCs w:val="28"/>
        </w:rPr>
        <w:t xml:space="preserve"> completările ulterioare.</w:t>
      </w:r>
    </w:p>
    <w:p w14:paraId="4E4ACF3B" w14:textId="22555601" w:rsidR="0019496E" w:rsidRPr="00437296" w:rsidRDefault="004E75C5" w:rsidP="00A805FA">
      <w:pPr>
        <w:jc w:val="both"/>
        <w:rPr>
          <w:rFonts w:ascii="Times New Roman" w:hAnsi="Times New Roman" w:cs="Times New Roman"/>
          <w:sz w:val="28"/>
          <w:szCs w:val="28"/>
        </w:rPr>
      </w:pPr>
      <w:r w:rsidRPr="00437296">
        <w:rPr>
          <w:rFonts w:ascii="Times New Roman" w:hAnsi="Times New Roman" w:cs="Times New Roman"/>
          <w:sz w:val="28"/>
          <w:szCs w:val="28"/>
        </w:rPr>
        <w:t>1</w:t>
      </w:r>
      <w:r w:rsidR="00BB764E" w:rsidRPr="00437296">
        <w:rPr>
          <w:rFonts w:ascii="Times New Roman" w:hAnsi="Times New Roman" w:cs="Times New Roman"/>
          <w:sz w:val="28"/>
          <w:szCs w:val="28"/>
        </w:rPr>
        <w:t>0</w:t>
      </w:r>
      <w:r w:rsidR="00CD1AC0" w:rsidRPr="00437296">
        <w:rPr>
          <w:rFonts w:ascii="Times New Roman" w:hAnsi="Times New Roman" w:cs="Times New Roman"/>
          <w:sz w:val="28"/>
          <w:szCs w:val="28"/>
        </w:rPr>
        <w:t>. În plus fata de orice alte despăgubiri, penalități sau sancțiuni prevăzute în Contract, Operatorul va despăgubi Beneficiarul și pe mandatarii sau prepușii acestuia în legătura cu orice pretenții sau prejudicii invocate de orice altă persoană decât Beneficiarul, care pot fi generate de, sau în cursul, sau în legătură cu neîndeplinirea de către Operator a oricăror obligații în baza Contractului.</w:t>
      </w:r>
    </w:p>
    <w:p w14:paraId="369D75FE" w14:textId="400EA8DE" w:rsidR="00CD1AC0" w:rsidRPr="00437296" w:rsidRDefault="00BB3B4D" w:rsidP="00A805FA">
      <w:pPr>
        <w:jc w:val="both"/>
        <w:rPr>
          <w:rFonts w:ascii="Times New Roman" w:hAnsi="Times New Roman" w:cs="Times New Roman"/>
          <w:sz w:val="28"/>
          <w:szCs w:val="28"/>
        </w:rPr>
      </w:pPr>
      <w:bookmarkStart w:id="11" w:name="_Hlk80218904"/>
      <w:bookmarkEnd w:id="8"/>
      <w:r w:rsidRPr="00437296">
        <w:rPr>
          <w:rFonts w:ascii="Times New Roman" w:hAnsi="Times New Roman" w:cs="Times New Roman"/>
          <w:sz w:val="28"/>
          <w:szCs w:val="28"/>
        </w:rPr>
        <w:t xml:space="preserve">11. Cuantumul acestor </w:t>
      </w:r>
      <w:proofErr w:type="spellStart"/>
      <w:r w:rsidRPr="00437296">
        <w:rPr>
          <w:rFonts w:ascii="Times New Roman" w:hAnsi="Times New Roman" w:cs="Times New Roman"/>
          <w:sz w:val="28"/>
          <w:szCs w:val="28"/>
        </w:rPr>
        <w:t>sancţiuni</w:t>
      </w:r>
      <w:proofErr w:type="spellEnd"/>
      <w:r w:rsidRPr="00437296">
        <w:rPr>
          <w:rFonts w:ascii="Times New Roman" w:hAnsi="Times New Roman" w:cs="Times New Roman"/>
          <w:sz w:val="28"/>
          <w:szCs w:val="28"/>
        </w:rPr>
        <w:t xml:space="preserve"> poate fi modificat  în  </w:t>
      </w:r>
      <w:proofErr w:type="spellStart"/>
      <w:r w:rsidRPr="00437296">
        <w:rPr>
          <w:rFonts w:ascii="Times New Roman" w:hAnsi="Times New Roman" w:cs="Times New Roman"/>
          <w:sz w:val="28"/>
          <w:szCs w:val="28"/>
        </w:rPr>
        <w:t>funcţie</w:t>
      </w:r>
      <w:proofErr w:type="spellEnd"/>
      <w:r w:rsidRPr="00437296">
        <w:rPr>
          <w:rFonts w:ascii="Times New Roman" w:hAnsi="Times New Roman" w:cs="Times New Roman"/>
          <w:sz w:val="28"/>
          <w:szCs w:val="28"/>
        </w:rPr>
        <w:t xml:space="preserve"> de schimbările legislative  care pot surveni </w:t>
      </w:r>
      <w:proofErr w:type="spellStart"/>
      <w:r w:rsidRPr="00437296">
        <w:rPr>
          <w:rFonts w:ascii="Times New Roman" w:hAnsi="Times New Roman" w:cs="Times New Roman"/>
          <w:sz w:val="28"/>
          <w:szCs w:val="28"/>
        </w:rPr>
        <w:t>şi</w:t>
      </w:r>
      <w:proofErr w:type="spellEnd"/>
      <w:r w:rsidRPr="00437296">
        <w:rPr>
          <w:rFonts w:ascii="Times New Roman" w:hAnsi="Times New Roman" w:cs="Times New Roman"/>
          <w:sz w:val="28"/>
          <w:szCs w:val="28"/>
        </w:rPr>
        <w:t xml:space="preserve">/sau de decizii în acest sens luate de </w:t>
      </w:r>
      <w:proofErr w:type="spellStart"/>
      <w:r w:rsidRPr="00437296">
        <w:rPr>
          <w:rFonts w:ascii="Times New Roman" w:hAnsi="Times New Roman" w:cs="Times New Roman"/>
          <w:sz w:val="28"/>
          <w:szCs w:val="28"/>
        </w:rPr>
        <w:t>autorităţile</w:t>
      </w:r>
      <w:proofErr w:type="spellEnd"/>
      <w:r w:rsidRPr="00437296">
        <w:rPr>
          <w:rFonts w:ascii="Times New Roman" w:hAnsi="Times New Roman" w:cs="Times New Roman"/>
          <w:sz w:val="28"/>
          <w:szCs w:val="28"/>
        </w:rPr>
        <w:t xml:space="preserve"> </w:t>
      </w:r>
      <w:proofErr w:type="spellStart"/>
      <w:r w:rsidRPr="00437296">
        <w:rPr>
          <w:rFonts w:ascii="Times New Roman" w:hAnsi="Times New Roman" w:cs="Times New Roman"/>
          <w:sz w:val="28"/>
          <w:szCs w:val="28"/>
        </w:rPr>
        <w:t>administraţiei</w:t>
      </w:r>
      <w:proofErr w:type="spellEnd"/>
      <w:r w:rsidRPr="00437296">
        <w:rPr>
          <w:rFonts w:ascii="Times New Roman" w:hAnsi="Times New Roman" w:cs="Times New Roman"/>
          <w:sz w:val="28"/>
          <w:szCs w:val="28"/>
        </w:rPr>
        <w:t xml:space="preserve"> publice locale.</w:t>
      </w:r>
    </w:p>
    <w:bookmarkEnd w:id="11"/>
    <w:p w14:paraId="0D7122E5" w14:textId="013D97CC" w:rsidR="00BB3B4D" w:rsidRPr="00437296" w:rsidRDefault="004C4769" w:rsidP="00A805FA">
      <w:pPr>
        <w:jc w:val="both"/>
        <w:rPr>
          <w:rFonts w:ascii="Times New Roman" w:hAnsi="Times New Roman" w:cs="Times New Roman"/>
          <w:sz w:val="28"/>
          <w:szCs w:val="28"/>
        </w:rPr>
      </w:pPr>
      <w:r w:rsidRPr="00437296">
        <w:rPr>
          <w:rFonts w:ascii="Times New Roman" w:hAnsi="Times New Roman" w:cs="Times New Roman"/>
          <w:sz w:val="28"/>
          <w:szCs w:val="28"/>
        </w:rPr>
        <w:t>12. Sancțiunile pentru Operatorul serviciului de deszăpezire, prevăzute în Regulament, sunt enumerate în tabelul de mai jos:</w:t>
      </w:r>
    </w:p>
    <w:bookmarkEnd w:id="9"/>
    <w:p w14:paraId="68253344" w14:textId="3A29D74B" w:rsidR="00BB3B4D" w:rsidRPr="00437296" w:rsidRDefault="00BB3B4D" w:rsidP="00A805FA">
      <w:pPr>
        <w:jc w:val="both"/>
        <w:rPr>
          <w:rFonts w:ascii="Times New Roman" w:hAnsi="Times New Roman" w:cs="Times New Roman"/>
          <w:sz w:val="28"/>
          <w:szCs w:val="28"/>
        </w:rPr>
      </w:pPr>
    </w:p>
    <w:tbl>
      <w:tblPr>
        <w:tblW w:w="97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5819"/>
        <w:gridCol w:w="1742"/>
        <w:gridCol w:w="1584"/>
      </w:tblGrid>
      <w:tr w:rsidR="00437296" w:rsidRPr="00437296" w14:paraId="385EF8A6" w14:textId="77777777" w:rsidTr="00BB3B4D">
        <w:trPr>
          <w:trHeight w:val="1267"/>
          <w:jc w:val="center"/>
        </w:trPr>
        <w:tc>
          <w:tcPr>
            <w:tcW w:w="629" w:type="dxa"/>
          </w:tcPr>
          <w:p w14:paraId="4223149E" w14:textId="77777777" w:rsidR="00BB3B4D" w:rsidRPr="00437296" w:rsidRDefault="00BB3B4D" w:rsidP="00BB3B4D">
            <w:pPr>
              <w:pStyle w:val="TableParagraph"/>
              <w:spacing w:before="3"/>
            </w:pPr>
          </w:p>
          <w:p w14:paraId="56DAB9DA" w14:textId="77777777" w:rsidR="00BB3B4D" w:rsidRPr="00437296" w:rsidRDefault="00BB3B4D" w:rsidP="00BB3B4D">
            <w:pPr>
              <w:pStyle w:val="TableParagraph"/>
              <w:spacing w:before="3"/>
            </w:pPr>
          </w:p>
          <w:p w14:paraId="2018D2D6" w14:textId="77777777" w:rsidR="00BB3B4D" w:rsidRPr="00437296" w:rsidRDefault="00BB3B4D" w:rsidP="00BB3B4D">
            <w:pPr>
              <w:pStyle w:val="TableParagraph"/>
              <w:spacing w:line="256" w:lineRule="auto"/>
              <w:ind w:left="136" w:right="110" w:firstLine="7"/>
              <w:rPr>
                <w:b/>
                <w:sz w:val="24"/>
              </w:rPr>
            </w:pPr>
            <w:r w:rsidRPr="00437296">
              <w:rPr>
                <w:b/>
                <w:sz w:val="24"/>
              </w:rPr>
              <w:t>Nr. crt.</w:t>
            </w:r>
          </w:p>
        </w:tc>
        <w:tc>
          <w:tcPr>
            <w:tcW w:w="5819" w:type="dxa"/>
          </w:tcPr>
          <w:p w14:paraId="735D3222" w14:textId="77777777" w:rsidR="00BB3B4D" w:rsidRPr="00437296" w:rsidRDefault="00BB3B4D" w:rsidP="00BB3B4D">
            <w:pPr>
              <w:pStyle w:val="TableParagraph"/>
              <w:rPr>
                <w:sz w:val="26"/>
              </w:rPr>
            </w:pPr>
          </w:p>
          <w:p w14:paraId="59592CC0" w14:textId="77777777" w:rsidR="00BB3B4D" w:rsidRPr="00437296" w:rsidRDefault="00BB3B4D" w:rsidP="00BB3B4D">
            <w:pPr>
              <w:pStyle w:val="TableParagraph"/>
              <w:spacing w:before="156"/>
              <w:ind w:left="261"/>
              <w:rPr>
                <w:b/>
                <w:sz w:val="24"/>
              </w:rPr>
            </w:pPr>
          </w:p>
          <w:p w14:paraId="4D1698E4" w14:textId="77777777" w:rsidR="00BB3B4D" w:rsidRPr="00437296" w:rsidRDefault="00BB3B4D" w:rsidP="00BB3B4D">
            <w:pPr>
              <w:pStyle w:val="TableParagraph"/>
              <w:spacing w:before="156"/>
              <w:ind w:left="261"/>
              <w:rPr>
                <w:b/>
                <w:sz w:val="24"/>
              </w:rPr>
            </w:pPr>
            <w:r w:rsidRPr="00437296">
              <w:rPr>
                <w:b/>
                <w:sz w:val="24"/>
              </w:rPr>
              <w:t xml:space="preserve">Descrierea faptei care intră sub </w:t>
            </w:r>
            <w:proofErr w:type="spellStart"/>
            <w:r w:rsidRPr="00437296">
              <w:rPr>
                <w:b/>
                <w:sz w:val="24"/>
              </w:rPr>
              <w:t>incidenţa</w:t>
            </w:r>
            <w:proofErr w:type="spellEnd"/>
            <w:r w:rsidRPr="00437296">
              <w:rPr>
                <w:b/>
                <w:sz w:val="24"/>
              </w:rPr>
              <w:t xml:space="preserve"> </w:t>
            </w:r>
            <w:proofErr w:type="spellStart"/>
            <w:r w:rsidRPr="00437296">
              <w:rPr>
                <w:b/>
                <w:sz w:val="24"/>
              </w:rPr>
              <w:t>sancţiunii</w:t>
            </w:r>
            <w:proofErr w:type="spellEnd"/>
          </w:p>
        </w:tc>
        <w:tc>
          <w:tcPr>
            <w:tcW w:w="1742" w:type="dxa"/>
          </w:tcPr>
          <w:p w14:paraId="76F4462E" w14:textId="77777777" w:rsidR="00BB3B4D" w:rsidRPr="00437296" w:rsidRDefault="00BB3B4D" w:rsidP="00BB3B4D">
            <w:pPr>
              <w:pStyle w:val="TableParagraph"/>
              <w:rPr>
                <w:sz w:val="26"/>
              </w:rPr>
            </w:pPr>
          </w:p>
          <w:p w14:paraId="14354D5F" w14:textId="77777777" w:rsidR="00BB3B4D" w:rsidRPr="00437296" w:rsidRDefault="00BB3B4D" w:rsidP="00BB3B4D">
            <w:pPr>
              <w:pStyle w:val="TableParagraph"/>
              <w:spacing w:before="156"/>
              <w:ind w:left="215"/>
              <w:rPr>
                <w:b/>
                <w:sz w:val="24"/>
              </w:rPr>
            </w:pPr>
          </w:p>
          <w:p w14:paraId="5BE5F653" w14:textId="77777777" w:rsidR="00BB3B4D" w:rsidRPr="00437296" w:rsidRDefault="00BB3B4D" w:rsidP="00BB3B4D">
            <w:pPr>
              <w:pStyle w:val="TableParagraph"/>
              <w:spacing w:before="156"/>
              <w:ind w:left="215"/>
              <w:rPr>
                <w:b/>
                <w:sz w:val="24"/>
              </w:rPr>
            </w:pPr>
            <w:proofErr w:type="spellStart"/>
            <w:r w:rsidRPr="00437296">
              <w:rPr>
                <w:b/>
                <w:sz w:val="24"/>
              </w:rPr>
              <w:t>Contravenţii</w:t>
            </w:r>
            <w:proofErr w:type="spellEnd"/>
          </w:p>
        </w:tc>
        <w:tc>
          <w:tcPr>
            <w:tcW w:w="1584" w:type="dxa"/>
          </w:tcPr>
          <w:p w14:paraId="2027AC90" w14:textId="77777777" w:rsidR="00BB3B4D" w:rsidRPr="00437296" w:rsidRDefault="00BB3B4D" w:rsidP="00BB3B4D">
            <w:pPr>
              <w:pStyle w:val="TableParagraph"/>
              <w:spacing w:line="256" w:lineRule="auto"/>
              <w:ind w:left="204" w:right="194"/>
              <w:jc w:val="center"/>
              <w:rPr>
                <w:b/>
                <w:sz w:val="24"/>
              </w:rPr>
            </w:pPr>
          </w:p>
          <w:p w14:paraId="2D13E50F" w14:textId="77777777" w:rsidR="00BB3B4D" w:rsidRPr="00437296" w:rsidRDefault="00BB3B4D" w:rsidP="00BB3B4D">
            <w:pPr>
              <w:pStyle w:val="TableParagraph"/>
              <w:spacing w:line="256" w:lineRule="auto"/>
              <w:ind w:left="204" w:right="194"/>
              <w:jc w:val="center"/>
              <w:rPr>
                <w:b/>
                <w:sz w:val="24"/>
              </w:rPr>
            </w:pPr>
            <w:r w:rsidRPr="00437296">
              <w:rPr>
                <w:b/>
                <w:sz w:val="24"/>
              </w:rPr>
              <w:t>Cuantumul amenzii</w:t>
            </w:r>
          </w:p>
          <w:p w14:paraId="6F4734A2" w14:textId="77777777" w:rsidR="00BB3B4D" w:rsidRPr="00437296" w:rsidRDefault="00BB3B4D" w:rsidP="00BB3B4D">
            <w:pPr>
              <w:pStyle w:val="TableParagraph"/>
              <w:spacing w:before="162"/>
              <w:ind w:left="200" w:right="194"/>
              <w:jc w:val="center"/>
              <w:rPr>
                <w:b/>
                <w:sz w:val="24"/>
              </w:rPr>
            </w:pPr>
            <w:r w:rsidRPr="00437296">
              <w:rPr>
                <w:b/>
                <w:sz w:val="24"/>
              </w:rPr>
              <w:t>(lei)</w:t>
            </w:r>
          </w:p>
          <w:p w14:paraId="19BB0FEF" w14:textId="77777777" w:rsidR="00BB3B4D" w:rsidRPr="00437296" w:rsidRDefault="00BB3B4D" w:rsidP="00BB3B4D">
            <w:pPr>
              <w:pStyle w:val="TableParagraph"/>
              <w:spacing w:before="162"/>
              <w:ind w:left="200" w:right="194"/>
              <w:jc w:val="center"/>
              <w:rPr>
                <w:b/>
                <w:sz w:val="24"/>
              </w:rPr>
            </w:pPr>
          </w:p>
        </w:tc>
      </w:tr>
      <w:tr w:rsidR="00437296" w:rsidRPr="00437296" w14:paraId="38D292D7" w14:textId="77777777" w:rsidTr="00BB3B4D">
        <w:trPr>
          <w:trHeight w:val="1831"/>
          <w:jc w:val="center"/>
        </w:trPr>
        <w:tc>
          <w:tcPr>
            <w:tcW w:w="629" w:type="dxa"/>
          </w:tcPr>
          <w:p w14:paraId="2E75D451" w14:textId="77777777" w:rsidR="00BB3B4D" w:rsidRPr="00437296" w:rsidRDefault="00BB3B4D" w:rsidP="00BB3B4D">
            <w:pPr>
              <w:pStyle w:val="TableParagraph"/>
              <w:rPr>
                <w:sz w:val="26"/>
              </w:rPr>
            </w:pPr>
          </w:p>
          <w:p w14:paraId="795F035C" w14:textId="77777777" w:rsidR="00BB3B4D" w:rsidRPr="00437296" w:rsidRDefault="00BB3B4D" w:rsidP="00BB3B4D">
            <w:pPr>
              <w:pStyle w:val="TableParagraph"/>
              <w:spacing w:before="151"/>
              <w:ind w:left="9"/>
              <w:jc w:val="center"/>
              <w:rPr>
                <w:sz w:val="24"/>
              </w:rPr>
            </w:pPr>
            <w:r w:rsidRPr="00437296">
              <w:rPr>
                <w:sz w:val="24"/>
              </w:rPr>
              <w:t>1</w:t>
            </w:r>
          </w:p>
        </w:tc>
        <w:tc>
          <w:tcPr>
            <w:tcW w:w="5819" w:type="dxa"/>
          </w:tcPr>
          <w:p w14:paraId="4D10DBC1" w14:textId="77777777" w:rsidR="00BB3B4D" w:rsidRPr="00437296" w:rsidRDefault="00BB3B4D" w:rsidP="00BB3B4D">
            <w:pPr>
              <w:pStyle w:val="TableParagraph"/>
              <w:spacing w:line="259" w:lineRule="auto"/>
              <w:ind w:left="107" w:right="11"/>
              <w:rPr>
                <w:sz w:val="24"/>
              </w:rPr>
            </w:pPr>
            <w:r w:rsidRPr="00437296">
              <w:rPr>
                <w:sz w:val="24"/>
              </w:rPr>
              <w:t xml:space="preserve">Refuzul Operatorilor de a pune la </w:t>
            </w:r>
            <w:proofErr w:type="spellStart"/>
            <w:r w:rsidRPr="00437296">
              <w:rPr>
                <w:sz w:val="24"/>
              </w:rPr>
              <w:t>dispoziţie</w:t>
            </w:r>
            <w:proofErr w:type="spellEnd"/>
            <w:r w:rsidRPr="00437296">
              <w:rPr>
                <w:sz w:val="24"/>
              </w:rPr>
              <w:t xml:space="preserve"> </w:t>
            </w:r>
            <w:proofErr w:type="spellStart"/>
            <w:r w:rsidRPr="00437296">
              <w:rPr>
                <w:sz w:val="24"/>
              </w:rPr>
              <w:t>autorităţii</w:t>
            </w:r>
            <w:proofErr w:type="spellEnd"/>
            <w:r w:rsidRPr="00437296">
              <w:rPr>
                <w:sz w:val="24"/>
              </w:rPr>
              <w:t xml:space="preserve"> de reglementare competente datele </w:t>
            </w:r>
            <w:proofErr w:type="spellStart"/>
            <w:r w:rsidRPr="00437296">
              <w:rPr>
                <w:sz w:val="24"/>
              </w:rPr>
              <w:t>şi</w:t>
            </w:r>
            <w:proofErr w:type="spellEnd"/>
            <w:r w:rsidRPr="00437296">
              <w:rPr>
                <w:sz w:val="24"/>
              </w:rPr>
              <w:t xml:space="preserve"> </w:t>
            </w:r>
            <w:proofErr w:type="spellStart"/>
            <w:r w:rsidRPr="00437296">
              <w:rPr>
                <w:sz w:val="24"/>
              </w:rPr>
              <w:t>informaţiile</w:t>
            </w:r>
            <w:proofErr w:type="spellEnd"/>
            <w:r w:rsidRPr="00437296">
              <w:rPr>
                <w:sz w:val="24"/>
              </w:rPr>
              <w:t xml:space="preserve"> solicitate sau furnizarea incorectă </w:t>
            </w:r>
            <w:proofErr w:type="spellStart"/>
            <w:r w:rsidRPr="00437296">
              <w:rPr>
                <w:sz w:val="24"/>
              </w:rPr>
              <w:t>şi</w:t>
            </w:r>
            <w:proofErr w:type="spellEnd"/>
            <w:r w:rsidRPr="00437296">
              <w:rPr>
                <w:sz w:val="24"/>
              </w:rPr>
              <w:t xml:space="preserve"> incompletă de date </w:t>
            </w:r>
            <w:proofErr w:type="spellStart"/>
            <w:r w:rsidRPr="00437296">
              <w:rPr>
                <w:sz w:val="24"/>
              </w:rPr>
              <w:t>şi</w:t>
            </w:r>
            <w:proofErr w:type="spellEnd"/>
            <w:r w:rsidRPr="00437296">
              <w:rPr>
                <w:sz w:val="24"/>
              </w:rPr>
              <w:t xml:space="preserve"> </w:t>
            </w:r>
            <w:proofErr w:type="spellStart"/>
            <w:r w:rsidRPr="00437296">
              <w:rPr>
                <w:sz w:val="24"/>
              </w:rPr>
              <w:t>informaţii</w:t>
            </w:r>
            <w:proofErr w:type="spellEnd"/>
            <w:r w:rsidRPr="00437296">
              <w:rPr>
                <w:sz w:val="24"/>
              </w:rPr>
              <w:t xml:space="preserve"> necesare </w:t>
            </w:r>
            <w:proofErr w:type="spellStart"/>
            <w:r w:rsidRPr="00437296">
              <w:rPr>
                <w:sz w:val="24"/>
              </w:rPr>
              <w:t>desfăşurării</w:t>
            </w:r>
            <w:proofErr w:type="spellEnd"/>
            <w:r w:rsidRPr="00437296">
              <w:rPr>
                <w:sz w:val="24"/>
              </w:rPr>
              <w:t xml:space="preserve"> </w:t>
            </w:r>
            <w:proofErr w:type="spellStart"/>
            <w:r w:rsidRPr="00437296">
              <w:rPr>
                <w:sz w:val="24"/>
              </w:rPr>
              <w:t>activităţii</w:t>
            </w:r>
            <w:proofErr w:type="spellEnd"/>
            <w:r w:rsidRPr="00437296">
              <w:rPr>
                <w:sz w:val="24"/>
              </w:rPr>
              <w:t xml:space="preserve"> acesteia;</w:t>
            </w:r>
          </w:p>
        </w:tc>
        <w:tc>
          <w:tcPr>
            <w:tcW w:w="1742" w:type="dxa"/>
          </w:tcPr>
          <w:p w14:paraId="1ACB545B" w14:textId="77777777" w:rsidR="00BB3B4D" w:rsidRPr="00437296" w:rsidRDefault="00BB3B4D" w:rsidP="00BB3B4D">
            <w:pPr>
              <w:pStyle w:val="TableParagraph"/>
              <w:rPr>
                <w:sz w:val="26"/>
              </w:rPr>
            </w:pPr>
          </w:p>
          <w:p w14:paraId="056FE75A" w14:textId="77777777" w:rsidR="00BB3B4D" w:rsidRPr="00437296" w:rsidRDefault="00BB3B4D" w:rsidP="00BB3B4D">
            <w:pPr>
              <w:pStyle w:val="TableParagraph"/>
              <w:spacing w:before="151"/>
              <w:ind w:left="318"/>
              <w:rPr>
                <w:sz w:val="24"/>
              </w:rPr>
            </w:pPr>
            <w:r w:rsidRPr="00437296">
              <w:rPr>
                <w:w w:val="105"/>
                <w:sz w:val="24"/>
              </w:rPr>
              <w:t>L. 51/2006</w:t>
            </w:r>
          </w:p>
          <w:p w14:paraId="310B1554" w14:textId="77777777" w:rsidR="00BB3B4D" w:rsidRPr="00437296" w:rsidRDefault="00BB3B4D" w:rsidP="00BB3B4D">
            <w:pPr>
              <w:pStyle w:val="TableParagraph"/>
              <w:spacing w:before="180"/>
              <w:ind w:left="378"/>
              <w:rPr>
                <w:sz w:val="24"/>
              </w:rPr>
            </w:pPr>
            <w:r w:rsidRPr="00437296">
              <w:rPr>
                <w:sz w:val="24"/>
              </w:rPr>
              <w:t>Art. 47 al.</w:t>
            </w:r>
          </w:p>
          <w:p w14:paraId="113E02BF" w14:textId="77777777" w:rsidR="00BB3B4D" w:rsidRPr="00437296" w:rsidRDefault="00BB3B4D" w:rsidP="00BB3B4D">
            <w:pPr>
              <w:pStyle w:val="TableParagraph"/>
              <w:spacing w:before="182"/>
              <w:ind w:left="460"/>
              <w:rPr>
                <w:sz w:val="24"/>
              </w:rPr>
            </w:pPr>
            <w:r w:rsidRPr="00437296">
              <w:rPr>
                <w:w w:val="105"/>
                <w:sz w:val="24"/>
              </w:rPr>
              <w:t>(3) lit. b</w:t>
            </w:r>
          </w:p>
        </w:tc>
        <w:tc>
          <w:tcPr>
            <w:tcW w:w="1584" w:type="dxa"/>
          </w:tcPr>
          <w:p w14:paraId="12FC1AF4" w14:textId="77777777" w:rsidR="00BB3B4D" w:rsidRPr="00437296" w:rsidRDefault="00BB3B4D" w:rsidP="00BB3B4D">
            <w:pPr>
              <w:pStyle w:val="TableParagraph"/>
              <w:rPr>
                <w:sz w:val="26"/>
              </w:rPr>
            </w:pPr>
          </w:p>
          <w:p w14:paraId="6CA2B3A4" w14:textId="77777777" w:rsidR="00BB3B4D" w:rsidRPr="00437296" w:rsidRDefault="00BB3B4D" w:rsidP="00BB3B4D">
            <w:pPr>
              <w:pStyle w:val="TableParagraph"/>
              <w:spacing w:before="151" w:line="396" w:lineRule="auto"/>
              <w:ind w:left="461" w:right="363" w:hanging="70"/>
              <w:rPr>
                <w:sz w:val="24"/>
              </w:rPr>
            </w:pPr>
            <w:r w:rsidRPr="00437296">
              <w:rPr>
                <w:sz w:val="24"/>
              </w:rPr>
              <w:t>10.000 - 50.000</w:t>
            </w:r>
          </w:p>
        </w:tc>
      </w:tr>
      <w:tr w:rsidR="00437296" w:rsidRPr="00437296" w14:paraId="27DF69FF" w14:textId="77777777" w:rsidTr="00BB3B4D">
        <w:trPr>
          <w:trHeight w:val="1372"/>
          <w:jc w:val="center"/>
        </w:trPr>
        <w:tc>
          <w:tcPr>
            <w:tcW w:w="629" w:type="dxa"/>
          </w:tcPr>
          <w:p w14:paraId="01580A1E" w14:textId="77777777" w:rsidR="00BB3B4D" w:rsidRPr="00437296" w:rsidRDefault="00BB3B4D" w:rsidP="00BB3B4D">
            <w:pPr>
              <w:pStyle w:val="TableParagraph"/>
              <w:rPr>
                <w:sz w:val="26"/>
              </w:rPr>
            </w:pPr>
          </w:p>
          <w:p w14:paraId="2988C35E" w14:textId="77777777" w:rsidR="00BB3B4D" w:rsidRPr="00437296" w:rsidRDefault="00BB3B4D" w:rsidP="00BB3B4D">
            <w:pPr>
              <w:pStyle w:val="TableParagraph"/>
              <w:spacing w:before="151"/>
              <w:ind w:left="9"/>
              <w:jc w:val="center"/>
              <w:rPr>
                <w:sz w:val="24"/>
              </w:rPr>
            </w:pPr>
            <w:r w:rsidRPr="00437296">
              <w:rPr>
                <w:sz w:val="24"/>
              </w:rPr>
              <w:t>2</w:t>
            </w:r>
          </w:p>
        </w:tc>
        <w:tc>
          <w:tcPr>
            <w:tcW w:w="5819" w:type="dxa"/>
          </w:tcPr>
          <w:p w14:paraId="7EBBB5E7" w14:textId="77777777" w:rsidR="00BB3B4D" w:rsidRPr="00437296" w:rsidRDefault="00BB3B4D" w:rsidP="00BB3B4D">
            <w:pPr>
              <w:pStyle w:val="TableParagraph"/>
              <w:spacing w:line="259" w:lineRule="auto"/>
              <w:ind w:left="107" w:right="363"/>
              <w:rPr>
                <w:sz w:val="24"/>
              </w:rPr>
            </w:pPr>
            <w:r w:rsidRPr="00437296">
              <w:rPr>
                <w:sz w:val="24"/>
              </w:rPr>
              <w:t xml:space="preserve">Furnizarea/prestarea serviciului de deszăpezire în afara parametrilor tehnici cantitativi </w:t>
            </w:r>
            <w:proofErr w:type="spellStart"/>
            <w:r w:rsidRPr="00437296">
              <w:rPr>
                <w:sz w:val="24"/>
              </w:rPr>
              <w:t>şi</w:t>
            </w:r>
            <w:proofErr w:type="spellEnd"/>
            <w:r w:rsidRPr="00437296">
              <w:rPr>
                <w:sz w:val="24"/>
              </w:rPr>
              <w:t xml:space="preserve"> calitativi </w:t>
            </w:r>
            <w:proofErr w:type="spellStart"/>
            <w:r w:rsidRPr="00437296">
              <w:rPr>
                <w:sz w:val="24"/>
              </w:rPr>
              <w:t>adoptaţi</w:t>
            </w:r>
            <w:proofErr w:type="spellEnd"/>
            <w:r w:rsidRPr="00437296">
              <w:rPr>
                <w:sz w:val="24"/>
              </w:rPr>
              <w:t xml:space="preserve"> prin contract </w:t>
            </w:r>
            <w:proofErr w:type="spellStart"/>
            <w:r w:rsidRPr="00437296">
              <w:rPr>
                <w:sz w:val="24"/>
              </w:rPr>
              <w:t>şi</w:t>
            </w:r>
            <w:proofErr w:type="spellEnd"/>
            <w:r w:rsidRPr="00437296">
              <w:rPr>
                <w:sz w:val="24"/>
              </w:rPr>
              <w:t xml:space="preserve"> Regulament;</w:t>
            </w:r>
          </w:p>
        </w:tc>
        <w:tc>
          <w:tcPr>
            <w:tcW w:w="1742" w:type="dxa"/>
          </w:tcPr>
          <w:p w14:paraId="023E5293" w14:textId="77777777" w:rsidR="00BB3B4D" w:rsidRPr="00437296" w:rsidRDefault="00BB3B4D" w:rsidP="00BB3B4D">
            <w:pPr>
              <w:pStyle w:val="TableParagraph"/>
              <w:spacing w:line="268" w:lineRule="exact"/>
              <w:ind w:left="318"/>
              <w:rPr>
                <w:sz w:val="24"/>
              </w:rPr>
            </w:pPr>
            <w:r w:rsidRPr="00437296">
              <w:rPr>
                <w:w w:val="105"/>
                <w:sz w:val="24"/>
              </w:rPr>
              <w:t>L. 51/2006</w:t>
            </w:r>
          </w:p>
          <w:p w14:paraId="2BF27FA2" w14:textId="77777777" w:rsidR="00BB3B4D" w:rsidRPr="00437296" w:rsidRDefault="00BB3B4D" w:rsidP="00BB3B4D">
            <w:pPr>
              <w:pStyle w:val="TableParagraph"/>
              <w:spacing w:before="182"/>
              <w:ind w:left="378"/>
              <w:rPr>
                <w:sz w:val="24"/>
              </w:rPr>
            </w:pPr>
            <w:r w:rsidRPr="00437296">
              <w:rPr>
                <w:sz w:val="24"/>
              </w:rPr>
              <w:t>Art. 47 al.</w:t>
            </w:r>
          </w:p>
          <w:p w14:paraId="11174678" w14:textId="77777777" w:rsidR="00BB3B4D" w:rsidRPr="00437296" w:rsidRDefault="00BB3B4D" w:rsidP="00BB3B4D">
            <w:pPr>
              <w:pStyle w:val="TableParagraph"/>
              <w:spacing w:before="183"/>
              <w:ind w:left="467"/>
              <w:rPr>
                <w:sz w:val="24"/>
              </w:rPr>
            </w:pPr>
            <w:r w:rsidRPr="00437296">
              <w:rPr>
                <w:w w:val="105"/>
                <w:sz w:val="24"/>
              </w:rPr>
              <w:t>(3) lit. c</w:t>
            </w:r>
          </w:p>
        </w:tc>
        <w:tc>
          <w:tcPr>
            <w:tcW w:w="1584" w:type="dxa"/>
          </w:tcPr>
          <w:p w14:paraId="44F72131" w14:textId="77777777" w:rsidR="00BB3B4D" w:rsidRPr="00437296" w:rsidRDefault="00BB3B4D" w:rsidP="00BB3B4D">
            <w:pPr>
              <w:pStyle w:val="TableParagraph"/>
              <w:spacing w:before="1"/>
              <w:rPr>
                <w:sz w:val="23"/>
              </w:rPr>
            </w:pPr>
          </w:p>
          <w:p w14:paraId="57C12619" w14:textId="77777777" w:rsidR="00BB3B4D" w:rsidRPr="00437296" w:rsidRDefault="00BB3B4D" w:rsidP="00BB3B4D">
            <w:pPr>
              <w:pStyle w:val="TableParagraph"/>
              <w:spacing w:line="460" w:lineRule="atLeast"/>
              <w:ind w:left="461" w:right="315" w:hanging="22"/>
              <w:rPr>
                <w:sz w:val="24"/>
              </w:rPr>
            </w:pPr>
            <w:r w:rsidRPr="00437296">
              <w:rPr>
                <w:sz w:val="24"/>
              </w:rPr>
              <w:t>10.000 - 50.000</w:t>
            </w:r>
          </w:p>
        </w:tc>
      </w:tr>
      <w:tr w:rsidR="00437296" w:rsidRPr="00437296" w14:paraId="5D4FC6E2" w14:textId="77777777" w:rsidTr="00BB3B4D">
        <w:trPr>
          <w:trHeight w:val="1672"/>
          <w:jc w:val="center"/>
        </w:trPr>
        <w:tc>
          <w:tcPr>
            <w:tcW w:w="629" w:type="dxa"/>
          </w:tcPr>
          <w:p w14:paraId="40F2181B" w14:textId="77777777" w:rsidR="00BB3B4D" w:rsidRPr="00437296" w:rsidRDefault="00BB3B4D" w:rsidP="00BB3B4D">
            <w:pPr>
              <w:pStyle w:val="TableParagraph"/>
              <w:rPr>
                <w:sz w:val="26"/>
              </w:rPr>
            </w:pPr>
          </w:p>
          <w:p w14:paraId="22938DB1" w14:textId="77777777" w:rsidR="00BB3B4D" w:rsidRPr="00437296" w:rsidRDefault="00BB3B4D" w:rsidP="00BB3B4D">
            <w:pPr>
              <w:pStyle w:val="TableParagraph"/>
              <w:spacing w:before="151"/>
              <w:ind w:left="9"/>
              <w:jc w:val="center"/>
              <w:rPr>
                <w:sz w:val="24"/>
              </w:rPr>
            </w:pPr>
            <w:r w:rsidRPr="00437296">
              <w:rPr>
                <w:sz w:val="24"/>
              </w:rPr>
              <w:t>3</w:t>
            </w:r>
          </w:p>
        </w:tc>
        <w:tc>
          <w:tcPr>
            <w:tcW w:w="5819" w:type="dxa"/>
          </w:tcPr>
          <w:p w14:paraId="11AF7687" w14:textId="77777777" w:rsidR="00BB3B4D" w:rsidRPr="00437296" w:rsidRDefault="00BB3B4D" w:rsidP="00BB3B4D">
            <w:pPr>
              <w:pStyle w:val="TableParagraph"/>
              <w:rPr>
                <w:sz w:val="26"/>
              </w:rPr>
            </w:pPr>
          </w:p>
          <w:p w14:paraId="1362C780" w14:textId="77777777" w:rsidR="00BB3B4D" w:rsidRPr="00437296" w:rsidRDefault="00BB3B4D" w:rsidP="00BB3B4D">
            <w:pPr>
              <w:pStyle w:val="TableParagraph"/>
              <w:spacing w:before="153" w:line="256" w:lineRule="auto"/>
              <w:ind w:left="107" w:right="324"/>
              <w:rPr>
                <w:sz w:val="24"/>
              </w:rPr>
            </w:pPr>
            <w:r w:rsidRPr="00437296">
              <w:rPr>
                <w:sz w:val="24"/>
              </w:rPr>
              <w:t xml:space="preserve">Neaplicarea măsurilor stabilite cu ocazia </w:t>
            </w:r>
            <w:proofErr w:type="spellStart"/>
            <w:r w:rsidRPr="00437296">
              <w:rPr>
                <w:sz w:val="24"/>
              </w:rPr>
              <w:t>activităţilor</w:t>
            </w:r>
            <w:proofErr w:type="spellEnd"/>
            <w:r w:rsidRPr="00437296">
              <w:rPr>
                <w:sz w:val="24"/>
              </w:rPr>
              <w:t xml:space="preserve"> de control;</w:t>
            </w:r>
          </w:p>
        </w:tc>
        <w:tc>
          <w:tcPr>
            <w:tcW w:w="1742" w:type="dxa"/>
          </w:tcPr>
          <w:p w14:paraId="4F8C44A7" w14:textId="77777777" w:rsidR="00BB3B4D" w:rsidRPr="00437296" w:rsidRDefault="00BB3B4D" w:rsidP="00BB3B4D">
            <w:pPr>
              <w:pStyle w:val="TableParagraph"/>
              <w:spacing w:line="270" w:lineRule="exact"/>
              <w:ind w:left="311"/>
              <w:rPr>
                <w:sz w:val="24"/>
              </w:rPr>
            </w:pPr>
            <w:r w:rsidRPr="00437296">
              <w:rPr>
                <w:sz w:val="24"/>
              </w:rPr>
              <w:t>L. 51 /2006</w:t>
            </w:r>
          </w:p>
          <w:p w14:paraId="53329BA0" w14:textId="77777777" w:rsidR="00BB3B4D" w:rsidRPr="00437296" w:rsidRDefault="00BB3B4D" w:rsidP="00BB3B4D">
            <w:pPr>
              <w:pStyle w:val="TableParagraph"/>
              <w:spacing w:before="180"/>
              <w:ind w:left="381"/>
              <w:rPr>
                <w:sz w:val="24"/>
              </w:rPr>
            </w:pPr>
            <w:r w:rsidRPr="00437296">
              <w:rPr>
                <w:sz w:val="24"/>
              </w:rPr>
              <w:t>Art. 47 al.</w:t>
            </w:r>
          </w:p>
          <w:p w14:paraId="5789249D" w14:textId="77777777" w:rsidR="00BB3B4D" w:rsidRPr="00437296" w:rsidRDefault="00BB3B4D" w:rsidP="00BB3B4D">
            <w:pPr>
              <w:pStyle w:val="TableParagraph"/>
              <w:spacing w:before="182"/>
              <w:ind w:left="460"/>
              <w:rPr>
                <w:sz w:val="24"/>
              </w:rPr>
            </w:pPr>
            <w:r w:rsidRPr="00437296">
              <w:rPr>
                <w:w w:val="105"/>
                <w:sz w:val="24"/>
              </w:rPr>
              <w:t>(4) lit. b</w:t>
            </w:r>
          </w:p>
        </w:tc>
        <w:tc>
          <w:tcPr>
            <w:tcW w:w="1584" w:type="dxa"/>
          </w:tcPr>
          <w:p w14:paraId="434E6C8F" w14:textId="77777777" w:rsidR="00BB3B4D" w:rsidRPr="00437296" w:rsidRDefault="00BB3B4D" w:rsidP="00BB3B4D">
            <w:pPr>
              <w:pStyle w:val="TableParagraph"/>
              <w:rPr>
                <w:sz w:val="26"/>
              </w:rPr>
            </w:pPr>
          </w:p>
          <w:p w14:paraId="32A77567" w14:textId="77777777" w:rsidR="00BB3B4D" w:rsidRPr="00437296" w:rsidRDefault="00BB3B4D" w:rsidP="00BB3B4D">
            <w:pPr>
              <w:pStyle w:val="TableParagraph"/>
              <w:spacing w:before="151" w:line="398" w:lineRule="auto"/>
              <w:ind w:left="394" w:right="315" w:firstLine="45"/>
              <w:rPr>
                <w:sz w:val="24"/>
              </w:rPr>
            </w:pPr>
            <w:r w:rsidRPr="00437296">
              <w:rPr>
                <w:sz w:val="24"/>
              </w:rPr>
              <w:t>30.000 - 50.000</w:t>
            </w:r>
          </w:p>
        </w:tc>
      </w:tr>
      <w:tr w:rsidR="00437296" w:rsidRPr="00437296" w14:paraId="64DE5582" w14:textId="77777777" w:rsidTr="00BB3B4D">
        <w:trPr>
          <w:trHeight w:val="1372"/>
          <w:jc w:val="center"/>
        </w:trPr>
        <w:tc>
          <w:tcPr>
            <w:tcW w:w="629" w:type="dxa"/>
          </w:tcPr>
          <w:p w14:paraId="588DBD78" w14:textId="77777777" w:rsidR="00BB3B4D" w:rsidRPr="00437296" w:rsidRDefault="00BB3B4D" w:rsidP="00BB3B4D">
            <w:pPr>
              <w:pStyle w:val="TableParagraph"/>
              <w:rPr>
                <w:sz w:val="26"/>
              </w:rPr>
            </w:pPr>
          </w:p>
          <w:p w14:paraId="50AA779D" w14:textId="77777777" w:rsidR="00BB3B4D" w:rsidRPr="00437296" w:rsidRDefault="00BB3B4D" w:rsidP="00BB3B4D">
            <w:pPr>
              <w:pStyle w:val="TableParagraph"/>
              <w:spacing w:before="151"/>
              <w:ind w:left="9"/>
              <w:jc w:val="center"/>
              <w:rPr>
                <w:sz w:val="24"/>
              </w:rPr>
            </w:pPr>
            <w:r w:rsidRPr="00437296">
              <w:rPr>
                <w:sz w:val="24"/>
              </w:rPr>
              <w:t>4</w:t>
            </w:r>
          </w:p>
        </w:tc>
        <w:tc>
          <w:tcPr>
            <w:tcW w:w="5819" w:type="dxa"/>
          </w:tcPr>
          <w:p w14:paraId="36BBA5C4" w14:textId="77777777" w:rsidR="00BB3B4D" w:rsidRPr="00437296" w:rsidRDefault="00BB3B4D" w:rsidP="00BB3B4D">
            <w:pPr>
              <w:pStyle w:val="TableParagraph"/>
              <w:spacing w:line="259" w:lineRule="auto"/>
              <w:ind w:left="107" w:right="384"/>
              <w:rPr>
                <w:sz w:val="24"/>
              </w:rPr>
            </w:pPr>
            <w:r w:rsidRPr="00437296">
              <w:rPr>
                <w:sz w:val="24"/>
              </w:rPr>
              <w:t xml:space="preserve">Practicarea unor </w:t>
            </w:r>
            <w:proofErr w:type="spellStart"/>
            <w:r w:rsidRPr="00437296">
              <w:rPr>
                <w:sz w:val="24"/>
              </w:rPr>
              <w:t>preţuri</w:t>
            </w:r>
            <w:proofErr w:type="spellEnd"/>
            <w:r w:rsidRPr="00437296">
              <w:rPr>
                <w:sz w:val="24"/>
              </w:rPr>
              <w:t xml:space="preserve"> </w:t>
            </w:r>
            <w:proofErr w:type="spellStart"/>
            <w:r w:rsidRPr="00437296">
              <w:rPr>
                <w:sz w:val="24"/>
              </w:rPr>
              <w:t>şi</w:t>
            </w:r>
            <w:proofErr w:type="spellEnd"/>
            <w:r w:rsidRPr="00437296">
              <w:rPr>
                <w:sz w:val="24"/>
              </w:rPr>
              <w:t xml:space="preserve"> tarife mai mari decât cele aprobate de </w:t>
            </w:r>
            <w:proofErr w:type="spellStart"/>
            <w:r w:rsidRPr="00437296">
              <w:rPr>
                <w:sz w:val="24"/>
              </w:rPr>
              <w:t>autorităţile</w:t>
            </w:r>
            <w:proofErr w:type="spellEnd"/>
            <w:r w:rsidRPr="00437296">
              <w:rPr>
                <w:sz w:val="24"/>
              </w:rPr>
              <w:t xml:space="preserve"> </w:t>
            </w:r>
            <w:proofErr w:type="spellStart"/>
            <w:r w:rsidRPr="00437296">
              <w:rPr>
                <w:sz w:val="24"/>
              </w:rPr>
              <w:t>administraţiei</w:t>
            </w:r>
            <w:proofErr w:type="spellEnd"/>
            <w:r w:rsidRPr="00437296">
              <w:rPr>
                <w:sz w:val="24"/>
              </w:rPr>
              <w:t xml:space="preserve"> publice locale, în baza metodologiilor stabilite de </w:t>
            </w:r>
            <w:proofErr w:type="spellStart"/>
            <w:r w:rsidRPr="00437296">
              <w:rPr>
                <w:sz w:val="24"/>
              </w:rPr>
              <w:t>autorităţile</w:t>
            </w:r>
            <w:proofErr w:type="spellEnd"/>
            <w:r w:rsidRPr="00437296">
              <w:rPr>
                <w:sz w:val="24"/>
              </w:rPr>
              <w:t xml:space="preserve"> de reglementare competente;</w:t>
            </w:r>
          </w:p>
        </w:tc>
        <w:tc>
          <w:tcPr>
            <w:tcW w:w="1742" w:type="dxa"/>
          </w:tcPr>
          <w:p w14:paraId="57D320FA" w14:textId="77777777" w:rsidR="00BB3B4D" w:rsidRPr="00437296" w:rsidRDefault="00BB3B4D" w:rsidP="00BB3B4D">
            <w:pPr>
              <w:pStyle w:val="TableParagraph"/>
              <w:spacing w:line="268" w:lineRule="exact"/>
              <w:ind w:left="316"/>
              <w:rPr>
                <w:sz w:val="24"/>
              </w:rPr>
            </w:pPr>
            <w:r w:rsidRPr="00437296">
              <w:rPr>
                <w:w w:val="105"/>
                <w:sz w:val="24"/>
              </w:rPr>
              <w:t>L. 51/2006</w:t>
            </w:r>
          </w:p>
          <w:p w14:paraId="59A4E951" w14:textId="77777777" w:rsidR="00BB3B4D" w:rsidRPr="00437296" w:rsidRDefault="00BB3B4D" w:rsidP="00BB3B4D">
            <w:pPr>
              <w:pStyle w:val="TableParagraph"/>
              <w:spacing w:before="183"/>
              <w:ind w:left="357"/>
              <w:rPr>
                <w:sz w:val="24"/>
              </w:rPr>
            </w:pPr>
            <w:r w:rsidRPr="00437296">
              <w:rPr>
                <w:w w:val="105"/>
                <w:sz w:val="24"/>
              </w:rPr>
              <w:t>Art. 47 al.</w:t>
            </w:r>
          </w:p>
          <w:p w14:paraId="2697A1BE" w14:textId="77777777" w:rsidR="00BB3B4D" w:rsidRPr="00437296" w:rsidRDefault="00BB3B4D" w:rsidP="00BB3B4D">
            <w:pPr>
              <w:pStyle w:val="TableParagraph"/>
              <w:spacing w:before="182"/>
              <w:ind w:left="467"/>
              <w:rPr>
                <w:sz w:val="24"/>
              </w:rPr>
            </w:pPr>
            <w:r w:rsidRPr="00437296">
              <w:rPr>
                <w:w w:val="105"/>
                <w:sz w:val="24"/>
              </w:rPr>
              <w:t>(4) lit. e</w:t>
            </w:r>
          </w:p>
        </w:tc>
        <w:tc>
          <w:tcPr>
            <w:tcW w:w="1584" w:type="dxa"/>
          </w:tcPr>
          <w:p w14:paraId="2224BD48" w14:textId="77777777" w:rsidR="00BB3B4D" w:rsidRPr="00437296" w:rsidRDefault="00BB3B4D" w:rsidP="00BB3B4D">
            <w:pPr>
              <w:pStyle w:val="TableParagraph"/>
              <w:spacing w:before="2"/>
              <w:rPr>
                <w:sz w:val="23"/>
              </w:rPr>
            </w:pPr>
          </w:p>
          <w:p w14:paraId="767E4307" w14:textId="77777777" w:rsidR="00BB3B4D" w:rsidRPr="00437296" w:rsidRDefault="00BB3B4D" w:rsidP="00BB3B4D">
            <w:pPr>
              <w:pStyle w:val="TableParagraph"/>
              <w:spacing w:line="460" w:lineRule="atLeast"/>
              <w:ind w:left="461" w:right="315" w:hanging="22"/>
              <w:rPr>
                <w:sz w:val="24"/>
              </w:rPr>
            </w:pPr>
            <w:r w:rsidRPr="00437296">
              <w:rPr>
                <w:sz w:val="24"/>
              </w:rPr>
              <w:t>30.000 - 50.000</w:t>
            </w:r>
          </w:p>
        </w:tc>
      </w:tr>
      <w:tr w:rsidR="00437296" w:rsidRPr="00437296" w14:paraId="3AE6CD77" w14:textId="77777777" w:rsidTr="00BB3B4D">
        <w:trPr>
          <w:trHeight w:val="1833"/>
          <w:jc w:val="center"/>
        </w:trPr>
        <w:tc>
          <w:tcPr>
            <w:tcW w:w="629" w:type="dxa"/>
          </w:tcPr>
          <w:p w14:paraId="408340B5" w14:textId="77777777" w:rsidR="00BB3B4D" w:rsidRPr="00437296" w:rsidRDefault="00BB3B4D" w:rsidP="00BB3B4D">
            <w:pPr>
              <w:pStyle w:val="TableParagraph"/>
              <w:rPr>
                <w:sz w:val="26"/>
              </w:rPr>
            </w:pPr>
          </w:p>
          <w:p w14:paraId="0656297D" w14:textId="77777777" w:rsidR="00BB3B4D" w:rsidRPr="00437296" w:rsidRDefault="00BB3B4D" w:rsidP="00BB3B4D">
            <w:pPr>
              <w:pStyle w:val="TableParagraph"/>
              <w:spacing w:before="151"/>
              <w:ind w:left="9"/>
              <w:jc w:val="center"/>
              <w:rPr>
                <w:sz w:val="24"/>
              </w:rPr>
            </w:pPr>
            <w:r w:rsidRPr="00437296">
              <w:rPr>
                <w:sz w:val="24"/>
              </w:rPr>
              <w:t>5</w:t>
            </w:r>
          </w:p>
        </w:tc>
        <w:tc>
          <w:tcPr>
            <w:tcW w:w="5819" w:type="dxa"/>
          </w:tcPr>
          <w:p w14:paraId="328249B2" w14:textId="77777777" w:rsidR="00BB3B4D" w:rsidRPr="00437296" w:rsidRDefault="00BB3B4D" w:rsidP="00BB3B4D">
            <w:pPr>
              <w:pStyle w:val="TableParagraph"/>
              <w:spacing w:line="259" w:lineRule="auto"/>
              <w:ind w:left="107" w:right="638"/>
              <w:rPr>
                <w:sz w:val="24"/>
              </w:rPr>
            </w:pPr>
            <w:r w:rsidRPr="00437296">
              <w:rPr>
                <w:sz w:val="24"/>
              </w:rPr>
              <w:t xml:space="preserve">Prestarea de către Operator a uneia dintre </w:t>
            </w:r>
            <w:proofErr w:type="spellStart"/>
            <w:r w:rsidRPr="00437296">
              <w:rPr>
                <w:sz w:val="24"/>
              </w:rPr>
              <w:t>activităţile</w:t>
            </w:r>
            <w:proofErr w:type="spellEnd"/>
            <w:r w:rsidRPr="00437296">
              <w:rPr>
                <w:sz w:val="24"/>
              </w:rPr>
              <w:t xml:space="preserve"> reglementate de Legea nr. 101 /2006 fără aprobarea</w:t>
            </w:r>
          </w:p>
          <w:p w14:paraId="4B520EBA" w14:textId="77777777" w:rsidR="00BB3B4D" w:rsidRPr="00437296" w:rsidRDefault="00BB3B4D" w:rsidP="00BB3B4D">
            <w:pPr>
              <w:pStyle w:val="TableParagraph"/>
              <w:spacing w:line="256" w:lineRule="auto"/>
              <w:ind w:left="107"/>
              <w:rPr>
                <w:sz w:val="24"/>
              </w:rPr>
            </w:pPr>
            <w:proofErr w:type="spellStart"/>
            <w:r w:rsidRPr="00437296">
              <w:rPr>
                <w:sz w:val="24"/>
              </w:rPr>
              <w:t>autorităţilor</w:t>
            </w:r>
            <w:proofErr w:type="spellEnd"/>
            <w:r w:rsidRPr="00437296">
              <w:rPr>
                <w:sz w:val="24"/>
              </w:rPr>
              <w:t xml:space="preserve"> </w:t>
            </w:r>
            <w:proofErr w:type="spellStart"/>
            <w:r w:rsidRPr="00437296">
              <w:rPr>
                <w:sz w:val="24"/>
              </w:rPr>
              <w:t>administraţiei</w:t>
            </w:r>
            <w:proofErr w:type="spellEnd"/>
            <w:r w:rsidRPr="00437296">
              <w:rPr>
                <w:sz w:val="24"/>
              </w:rPr>
              <w:t xml:space="preserve"> publice locale prin hotărârea de dare în administrare, respectiv hotărârea de atribuire a contractului de delegare;</w:t>
            </w:r>
          </w:p>
        </w:tc>
        <w:tc>
          <w:tcPr>
            <w:tcW w:w="1742" w:type="dxa"/>
          </w:tcPr>
          <w:p w14:paraId="260BBFFA" w14:textId="77777777" w:rsidR="00BB3B4D" w:rsidRPr="00437296" w:rsidRDefault="00BB3B4D" w:rsidP="00BB3B4D">
            <w:pPr>
              <w:pStyle w:val="TableParagraph"/>
              <w:rPr>
                <w:sz w:val="26"/>
              </w:rPr>
            </w:pPr>
          </w:p>
          <w:p w14:paraId="2BD09B76" w14:textId="77777777" w:rsidR="00BB3B4D" w:rsidRPr="00437296" w:rsidRDefault="00BB3B4D" w:rsidP="00BB3B4D">
            <w:pPr>
              <w:pStyle w:val="TableParagraph"/>
              <w:spacing w:before="151"/>
              <w:ind w:left="199" w:right="197"/>
              <w:jc w:val="center"/>
              <w:rPr>
                <w:sz w:val="24"/>
              </w:rPr>
            </w:pPr>
            <w:r w:rsidRPr="00437296">
              <w:rPr>
                <w:w w:val="105"/>
                <w:sz w:val="24"/>
              </w:rPr>
              <w:t>L. 101 /2006</w:t>
            </w:r>
          </w:p>
          <w:p w14:paraId="7CE8B5D6" w14:textId="77777777" w:rsidR="00BB3B4D" w:rsidRPr="00437296" w:rsidRDefault="00BB3B4D" w:rsidP="00BB3B4D">
            <w:pPr>
              <w:pStyle w:val="TableParagraph"/>
              <w:spacing w:before="182"/>
              <w:ind w:left="199" w:right="197"/>
              <w:jc w:val="center"/>
              <w:rPr>
                <w:sz w:val="24"/>
              </w:rPr>
            </w:pPr>
            <w:r w:rsidRPr="00437296">
              <w:rPr>
                <w:w w:val="105"/>
                <w:sz w:val="24"/>
              </w:rPr>
              <w:t>Art. 30 (1)</w:t>
            </w:r>
          </w:p>
          <w:p w14:paraId="0694C6E3" w14:textId="77777777" w:rsidR="00BB3B4D" w:rsidRPr="00437296" w:rsidRDefault="00BB3B4D" w:rsidP="00BB3B4D">
            <w:pPr>
              <w:pStyle w:val="TableParagraph"/>
              <w:spacing w:before="183"/>
              <w:ind w:left="199" w:right="195"/>
              <w:jc w:val="center"/>
              <w:rPr>
                <w:sz w:val="24"/>
              </w:rPr>
            </w:pPr>
            <w:r w:rsidRPr="00437296">
              <w:rPr>
                <w:w w:val="105"/>
                <w:sz w:val="24"/>
              </w:rPr>
              <w:t>lit. a</w:t>
            </w:r>
          </w:p>
        </w:tc>
        <w:tc>
          <w:tcPr>
            <w:tcW w:w="1584" w:type="dxa"/>
          </w:tcPr>
          <w:p w14:paraId="149E948F" w14:textId="77777777" w:rsidR="00BB3B4D" w:rsidRPr="00437296" w:rsidRDefault="00BB3B4D" w:rsidP="00BB3B4D">
            <w:pPr>
              <w:pStyle w:val="TableParagraph"/>
              <w:rPr>
                <w:sz w:val="26"/>
              </w:rPr>
            </w:pPr>
          </w:p>
          <w:p w14:paraId="22B5FE3A" w14:textId="77777777" w:rsidR="00BB3B4D" w:rsidRPr="00437296" w:rsidRDefault="00BB3B4D" w:rsidP="00BB3B4D">
            <w:pPr>
              <w:pStyle w:val="TableParagraph"/>
              <w:spacing w:before="151" w:line="398" w:lineRule="auto"/>
              <w:ind w:left="461" w:right="269" w:firstLine="24"/>
              <w:rPr>
                <w:sz w:val="24"/>
              </w:rPr>
            </w:pPr>
            <w:r w:rsidRPr="00437296">
              <w:rPr>
                <w:sz w:val="24"/>
              </w:rPr>
              <w:t>30.000 - 50.000</w:t>
            </w:r>
          </w:p>
        </w:tc>
      </w:tr>
      <w:tr w:rsidR="00437296" w:rsidRPr="00437296" w14:paraId="5661FC10" w14:textId="77777777" w:rsidTr="00BB3B4D">
        <w:trPr>
          <w:trHeight w:val="2289"/>
          <w:jc w:val="center"/>
        </w:trPr>
        <w:tc>
          <w:tcPr>
            <w:tcW w:w="629" w:type="dxa"/>
          </w:tcPr>
          <w:p w14:paraId="43651244" w14:textId="77777777" w:rsidR="00BB3B4D" w:rsidRPr="00437296" w:rsidRDefault="00BB3B4D" w:rsidP="00BB3B4D">
            <w:pPr>
              <w:pStyle w:val="TableParagraph"/>
              <w:rPr>
                <w:sz w:val="26"/>
              </w:rPr>
            </w:pPr>
          </w:p>
          <w:p w14:paraId="177A91D9" w14:textId="77777777" w:rsidR="00BB3B4D" w:rsidRPr="00437296" w:rsidRDefault="00BB3B4D" w:rsidP="00BB3B4D">
            <w:pPr>
              <w:pStyle w:val="TableParagraph"/>
              <w:rPr>
                <w:sz w:val="26"/>
              </w:rPr>
            </w:pPr>
          </w:p>
          <w:p w14:paraId="5439EED3" w14:textId="77777777" w:rsidR="00BB3B4D" w:rsidRPr="00437296" w:rsidRDefault="00BB3B4D" w:rsidP="00BB3B4D">
            <w:pPr>
              <w:pStyle w:val="TableParagraph"/>
              <w:spacing w:before="9"/>
              <w:rPr>
                <w:sz w:val="26"/>
              </w:rPr>
            </w:pPr>
          </w:p>
          <w:p w14:paraId="4D8BE8F2" w14:textId="77777777" w:rsidR="00BB3B4D" w:rsidRPr="00437296" w:rsidRDefault="00BB3B4D" w:rsidP="00BB3B4D">
            <w:pPr>
              <w:pStyle w:val="TableParagraph"/>
              <w:spacing w:before="1"/>
              <w:ind w:left="9"/>
              <w:jc w:val="center"/>
              <w:rPr>
                <w:sz w:val="24"/>
              </w:rPr>
            </w:pPr>
            <w:r w:rsidRPr="00437296">
              <w:rPr>
                <w:sz w:val="24"/>
              </w:rPr>
              <w:t>6</w:t>
            </w:r>
          </w:p>
        </w:tc>
        <w:tc>
          <w:tcPr>
            <w:tcW w:w="5819" w:type="dxa"/>
          </w:tcPr>
          <w:p w14:paraId="0B747305" w14:textId="77777777" w:rsidR="00BB3B4D" w:rsidRPr="00437296" w:rsidRDefault="00BB3B4D" w:rsidP="00BB3B4D">
            <w:pPr>
              <w:pStyle w:val="TableParagraph"/>
              <w:spacing w:line="259" w:lineRule="auto"/>
              <w:ind w:left="107" w:right="436"/>
              <w:rPr>
                <w:sz w:val="24"/>
              </w:rPr>
            </w:pPr>
            <w:r w:rsidRPr="00437296">
              <w:rPr>
                <w:sz w:val="24"/>
              </w:rPr>
              <w:t xml:space="preserve">Refuzul Operatorilor de a se supune controlului </w:t>
            </w:r>
            <w:proofErr w:type="spellStart"/>
            <w:r w:rsidRPr="00437296">
              <w:rPr>
                <w:sz w:val="24"/>
              </w:rPr>
              <w:t>şi</w:t>
            </w:r>
            <w:proofErr w:type="spellEnd"/>
            <w:r w:rsidRPr="00437296">
              <w:rPr>
                <w:sz w:val="24"/>
              </w:rPr>
              <w:t xml:space="preserve"> de a permite verificările </w:t>
            </w:r>
            <w:proofErr w:type="spellStart"/>
            <w:r w:rsidRPr="00437296">
              <w:rPr>
                <w:sz w:val="24"/>
              </w:rPr>
              <w:t>şi</w:t>
            </w:r>
            <w:proofErr w:type="spellEnd"/>
            <w:r w:rsidRPr="00437296">
              <w:rPr>
                <w:sz w:val="24"/>
              </w:rPr>
              <w:t xml:space="preserve"> </w:t>
            </w:r>
            <w:proofErr w:type="spellStart"/>
            <w:r w:rsidRPr="00437296">
              <w:rPr>
                <w:sz w:val="24"/>
              </w:rPr>
              <w:t>inspecţiile</w:t>
            </w:r>
            <w:proofErr w:type="spellEnd"/>
            <w:r w:rsidRPr="00437296">
              <w:rPr>
                <w:sz w:val="24"/>
              </w:rPr>
              <w:t xml:space="preserve"> prevăzute prin</w:t>
            </w:r>
          </w:p>
          <w:p w14:paraId="0D6D37E6" w14:textId="77777777" w:rsidR="00BB3B4D" w:rsidRPr="00437296" w:rsidRDefault="00BB3B4D" w:rsidP="00BB3B4D">
            <w:pPr>
              <w:pStyle w:val="TableParagraph"/>
              <w:spacing w:line="259" w:lineRule="auto"/>
              <w:ind w:left="107" w:right="351"/>
              <w:rPr>
                <w:sz w:val="24"/>
              </w:rPr>
            </w:pPr>
            <w:r w:rsidRPr="00437296">
              <w:rPr>
                <w:sz w:val="24"/>
              </w:rPr>
              <w:t xml:space="preserve">reglementări sau dispuse de autoritatea de reglementare competentă, precum </w:t>
            </w:r>
            <w:proofErr w:type="spellStart"/>
            <w:r w:rsidRPr="00437296">
              <w:rPr>
                <w:sz w:val="24"/>
              </w:rPr>
              <w:t>şiobstrucţionarea</w:t>
            </w:r>
            <w:proofErr w:type="spellEnd"/>
            <w:r w:rsidRPr="00437296">
              <w:rPr>
                <w:sz w:val="24"/>
              </w:rPr>
              <w:t xml:space="preserve"> acesteia în</w:t>
            </w:r>
          </w:p>
          <w:p w14:paraId="3206250F" w14:textId="77777777" w:rsidR="00BB3B4D" w:rsidRPr="00437296" w:rsidRDefault="00BB3B4D" w:rsidP="00BB3B4D">
            <w:pPr>
              <w:pStyle w:val="TableParagraph"/>
              <w:spacing w:line="273" w:lineRule="exact"/>
              <w:ind w:left="107"/>
              <w:rPr>
                <w:sz w:val="24"/>
              </w:rPr>
            </w:pPr>
            <w:r w:rsidRPr="00437296">
              <w:rPr>
                <w:sz w:val="24"/>
              </w:rPr>
              <w:t xml:space="preserve">îndeplinirea </w:t>
            </w:r>
            <w:proofErr w:type="spellStart"/>
            <w:r w:rsidRPr="00437296">
              <w:rPr>
                <w:sz w:val="24"/>
              </w:rPr>
              <w:t>atribuţiilor</w:t>
            </w:r>
            <w:proofErr w:type="spellEnd"/>
            <w:r w:rsidRPr="00437296">
              <w:rPr>
                <w:sz w:val="24"/>
              </w:rPr>
              <w:t xml:space="preserve"> sale;</w:t>
            </w:r>
          </w:p>
        </w:tc>
        <w:tc>
          <w:tcPr>
            <w:tcW w:w="1742" w:type="dxa"/>
          </w:tcPr>
          <w:p w14:paraId="30C87443" w14:textId="77777777" w:rsidR="00BB3B4D" w:rsidRPr="00437296" w:rsidRDefault="00BB3B4D" w:rsidP="00BB3B4D">
            <w:pPr>
              <w:pStyle w:val="TableParagraph"/>
              <w:rPr>
                <w:sz w:val="26"/>
              </w:rPr>
            </w:pPr>
          </w:p>
          <w:p w14:paraId="1520F094" w14:textId="77777777" w:rsidR="00BB3B4D" w:rsidRPr="00437296" w:rsidRDefault="00BB3B4D" w:rsidP="00BB3B4D">
            <w:pPr>
              <w:pStyle w:val="TableParagraph"/>
              <w:spacing w:before="151"/>
              <w:ind w:left="316"/>
              <w:rPr>
                <w:sz w:val="24"/>
              </w:rPr>
            </w:pPr>
            <w:r w:rsidRPr="00437296">
              <w:rPr>
                <w:w w:val="105"/>
                <w:sz w:val="24"/>
              </w:rPr>
              <w:t>L. 51/2006</w:t>
            </w:r>
          </w:p>
          <w:p w14:paraId="2BBA271F" w14:textId="77777777" w:rsidR="00BB3B4D" w:rsidRPr="00437296" w:rsidRDefault="00BB3B4D" w:rsidP="00BB3B4D">
            <w:pPr>
              <w:pStyle w:val="TableParagraph"/>
              <w:spacing w:before="180"/>
              <w:ind w:left="357"/>
              <w:rPr>
                <w:sz w:val="24"/>
              </w:rPr>
            </w:pPr>
            <w:r w:rsidRPr="00437296">
              <w:rPr>
                <w:w w:val="105"/>
                <w:sz w:val="24"/>
              </w:rPr>
              <w:t>Art. 47 al.</w:t>
            </w:r>
          </w:p>
          <w:p w14:paraId="1F7BA36F" w14:textId="77777777" w:rsidR="00BB3B4D" w:rsidRPr="00437296" w:rsidRDefault="00BB3B4D" w:rsidP="00BB3B4D">
            <w:pPr>
              <w:pStyle w:val="TableParagraph"/>
              <w:spacing w:before="183"/>
              <w:ind w:left="467"/>
              <w:rPr>
                <w:sz w:val="24"/>
              </w:rPr>
            </w:pPr>
            <w:r w:rsidRPr="00437296">
              <w:rPr>
                <w:w w:val="105"/>
                <w:sz w:val="24"/>
              </w:rPr>
              <w:t>(4) lit. a</w:t>
            </w:r>
          </w:p>
        </w:tc>
        <w:tc>
          <w:tcPr>
            <w:tcW w:w="1584" w:type="dxa"/>
          </w:tcPr>
          <w:p w14:paraId="6539A4A0" w14:textId="77777777" w:rsidR="00BB3B4D" w:rsidRPr="00437296" w:rsidRDefault="00BB3B4D" w:rsidP="00BB3B4D">
            <w:pPr>
              <w:pStyle w:val="TableParagraph"/>
              <w:rPr>
                <w:sz w:val="26"/>
              </w:rPr>
            </w:pPr>
          </w:p>
          <w:p w14:paraId="6F6D7D04" w14:textId="77777777" w:rsidR="00BB3B4D" w:rsidRPr="00437296" w:rsidRDefault="00BB3B4D" w:rsidP="00BB3B4D">
            <w:pPr>
              <w:pStyle w:val="TableParagraph"/>
              <w:spacing w:before="151" w:line="396" w:lineRule="auto"/>
              <w:ind w:left="461" w:right="269" w:firstLine="24"/>
              <w:rPr>
                <w:sz w:val="24"/>
              </w:rPr>
            </w:pPr>
            <w:r w:rsidRPr="00437296">
              <w:rPr>
                <w:sz w:val="24"/>
              </w:rPr>
              <w:t>30.000 - 50.000</w:t>
            </w:r>
          </w:p>
        </w:tc>
      </w:tr>
      <w:tr w:rsidR="00437296" w:rsidRPr="00437296" w14:paraId="5596DC8A" w14:textId="77777777" w:rsidTr="00BB3B4D">
        <w:trPr>
          <w:trHeight w:val="889"/>
          <w:jc w:val="center"/>
        </w:trPr>
        <w:tc>
          <w:tcPr>
            <w:tcW w:w="629" w:type="dxa"/>
            <w:tcBorders>
              <w:bottom w:val="nil"/>
            </w:tcBorders>
          </w:tcPr>
          <w:p w14:paraId="080FC42A" w14:textId="77777777" w:rsidR="00BB3B4D" w:rsidRPr="00437296" w:rsidRDefault="00BB3B4D" w:rsidP="00BB3B4D">
            <w:pPr>
              <w:pStyle w:val="TableParagraph"/>
              <w:spacing w:before="10"/>
              <w:rPr>
                <w:sz w:val="38"/>
              </w:rPr>
            </w:pPr>
          </w:p>
          <w:p w14:paraId="5FE52445" w14:textId="77777777" w:rsidR="00BB3B4D" w:rsidRPr="00437296" w:rsidRDefault="00BB3B4D" w:rsidP="00BB3B4D">
            <w:pPr>
              <w:pStyle w:val="TableParagraph"/>
              <w:ind w:left="9"/>
              <w:jc w:val="center"/>
              <w:rPr>
                <w:sz w:val="24"/>
              </w:rPr>
            </w:pPr>
            <w:r w:rsidRPr="00437296">
              <w:rPr>
                <w:sz w:val="24"/>
              </w:rPr>
              <w:t>7</w:t>
            </w:r>
          </w:p>
        </w:tc>
        <w:tc>
          <w:tcPr>
            <w:tcW w:w="5819" w:type="dxa"/>
            <w:tcBorders>
              <w:bottom w:val="nil"/>
            </w:tcBorders>
          </w:tcPr>
          <w:p w14:paraId="74AD60ED" w14:textId="77777777" w:rsidR="00BB3B4D" w:rsidRPr="00437296" w:rsidRDefault="00BB3B4D" w:rsidP="00BB3B4D">
            <w:pPr>
              <w:pStyle w:val="TableParagraph"/>
              <w:spacing w:line="270" w:lineRule="exact"/>
              <w:ind w:left="107"/>
              <w:rPr>
                <w:sz w:val="24"/>
              </w:rPr>
            </w:pPr>
            <w:r w:rsidRPr="00437296">
              <w:rPr>
                <w:sz w:val="24"/>
              </w:rPr>
              <w:t>Nerespectarea de către Operatori a normelor privind</w:t>
            </w:r>
          </w:p>
          <w:p w14:paraId="3A6C5996" w14:textId="77777777" w:rsidR="00BB3B4D" w:rsidRPr="00437296" w:rsidRDefault="00BB3B4D" w:rsidP="00BB3B4D">
            <w:pPr>
              <w:pStyle w:val="TableParagraph"/>
              <w:spacing w:before="7" w:line="290" w:lineRule="atLeast"/>
              <w:ind w:left="107" w:right="870"/>
              <w:rPr>
                <w:sz w:val="24"/>
              </w:rPr>
            </w:pPr>
            <w:proofErr w:type="spellStart"/>
            <w:r w:rsidRPr="00437296">
              <w:rPr>
                <w:sz w:val="24"/>
              </w:rPr>
              <w:t>protecţia</w:t>
            </w:r>
            <w:proofErr w:type="spellEnd"/>
            <w:r w:rsidRPr="00437296">
              <w:rPr>
                <w:sz w:val="24"/>
              </w:rPr>
              <w:t xml:space="preserve"> igienei publice </w:t>
            </w:r>
            <w:proofErr w:type="spellStart"/>
            <w:r w:rsidRPr="00437296">
              <w:rPr>
                <w:sz w:val="24"/>
              </w:rPr>
              <w:t>şi</w:t>
            </w:r>
            <w:proofErr w:type="spellEnd"/>
            <w:r w:rsidRPr="00437296">
              <w:rPr>
                <w:sz w:val="24"/>
              </w:rPr>
              <w:t xml:space="preserve"> a </w:t>
            </w:r>
            <w:proofErr w:type="spellStart"/>
            <w:r w:rsidRPr="00437296">
              <w:rPr>
                <w:sz w:val="24"/>
              </w:rPr>
              <w:t>sănătăţii</w:t>
            </w:r>
            <w:proofErr w:type="spellEnd"/>
            <w:r w:rsidRPr="00437296">
              <w:rPr>
                <w:sz w:val="24"/>
              </w:rPr>
              <w:t xml:space="preserve"> </w:t>
            </w:r>
            <w:proofErr w:type="spellStart"/>
            <w:r w:rsidRPr="00437296">
              <w:rPr>
                <w:sz w:val="24"/>
              </w:rPr>
              <w:t>populaţiei</w:t>
            </w:r>
            <w:proofErr w:type="spellEnd"/>
            <w:r w:rsidRPr="00437296">
              <w:rPr>
                <w:sz w:val="24"/>
              </w:rPr>
              <w:t xml:space="preserve">, a mediului de </w:t>
            </w:r>
            <w:proofErr w:type="spellStart"/>
            <w:r w:rsidRPr="00437296">
              <w:rPr>
                <w:sz w:val="24"/>
              </w:rPr>
              <w:t>viaţă</w:t>
            </w:r>
            <w:proofErr w:type="spellEnd"/>
            <w:r w:rsidRPr="00437296">
              <w:rPr>
                <w:sz w:val="24"/>
              </w:rPr>
              <w:t xml:space="preserve"> al </w:t>
            </w:r>
            <w:proofErr w:type="spellStart"/>
            <w:r w:rsidRPr="00437296">
              <w:rPr>
                <w:sz w:val="24"/>
              </w:rPr>
              <w:t>populaţiei</w:t>
            </w:r>
            <w:proofErr w:type="spellEnd"/>
            <w:r w:rsidRPr="00437296">
              <w:rPr>
                <w:sz w:val="24"/>
              </w:rPr>
              <w:t xml:space="preserve"> </w:t>
            </w:r>
            <w:proofErr w:type="spellStart"/>
            <w:r w:rsidRPr="00437296">
              <w:rPr>
                <w:sz w:val="24"/>
              </w:rPr>
              <w:t>şi</w:t>
            </w:r>
            <w:proofErr w:type="spellEnd"/>
            <w:r w:rsidRPr="00437296">
              <w:rPr>
                <w:sz w:val="24"/>
              </w:rPr>
              <w:t xml:space="preserve"> a mediului.</w:t>
            </w:r>
          </w:p>
        </w:tc>
        <w:tc>
          <w:tcPr>
            <w:tcW w:w="1742" w:type="dxa"/>
            <w:tcBorders>
              <w:bottom w:val="nil"/>
            </w:tcBorders>
          </w:tcPr>
          <w:p w14:paraId="69B5A223" w14:textId="77777777" w:rsidR="00BB3B4D" w:rsidRPr="00437296" w:rsidRDefault="00BB3B4D" w:rsidP="00BB3B4D">
            <w:pPr>
              <w:pStyle w:val="TableParagraph"/>
              <w:spacing w:line="268" w:lineRule="exact"/>
              <w:ind w:left="316"/>
              <w:rPr>
                <w:sz w:val="24"/>
              </w:rPr>
            </w:pPr>
            <w:r w:rsidRPr="00437296">
              <w:rPr>
                <w:w w:val="105"/>
                <w:sz w:val="24"/>
              </w:rPr>
              <w:t>L. 51/2006</w:t>
            </w:r>
          </w:p>
          <w:p w14:paraId="7819FFF7" w14:textId="77777777" w:rsidR="00BB3B4D" w:rsidRPr="00437296" w:rsidRDefault="00BB3B4D" w:rsidP="00BB3B4D">
            <w:pPr>
              <w:pStyle w:val="TableParagraph"/>
              <w:spacing w:before="180"/>
              <w:ind w:left="357"/>
              <w:rPr>
                <w:sz w:val="24"/>
              </w:rPr>
            </w:pPr>
            <w:r w:rsidRPr="00437296">
              <w:rPr>
                <w:w w:val="105"/>
                <w:sz w:val="24"/>
              </w:rPr>
              <w:t>Art. 47 al.</w:t>
            </w:r>
          </w:p>
        </w:tc>
        <w:tc>
          <w:tcPr>
            <w:tcW w:w="1584" w:type="dxa"/>
            <w:tcBorders>
              <w:bottom w:val="nil"/>
            </w:tcBorders>
          </w:tcPr>
          <w:p w14:paraId="187D8C1C" w14:textId="77777777" w:rsidR="00BB3B4D" w:rsidRPr="00437296" w:rsidRDefault="00BB3B4D" w:rsidP="00BB3B4D">
            <w:pPr>
              <w:pStyle w:val="TableParagraph"/>
              <w:spacing w:line="268" w:lineRule="exact"/>
              <w:ind w:left="439"/>
              <w:rPr>
                <w:sz w:val="24"/>
              </w:rPr>
            </w:pPr>
            <w:r w:rsidRPr="00437296">
              <w:rPr>
                <w:sz w:val="24"/>
              </w:rPr>
              <w:t>30.000 -</w:t>
            </w:r>
          </w:p>
          <w:p w14:paraId="2374DEDF" w14:textId="77777777" w:rsidR="00BB3B4D" w:rsidRPr="00437296" w:rsidRDefault="00BB3B4D" w:rsidP="00BB3B4D">
            <w:pPr>
              <w:pStyle w:val="TableParagraph"/>
              <w:spacing w:before="180"/>
              <w:ind w:left="461"/>
              <w:rPr>
                <w:sz w:val="24"/>
              </w:rPr>
            </w:pPr>
            <w:r w:rsidRPr="00437296">
              <w:rPr>
                <w:sz w:val="24"/>
              </w:rPr>
              <w:t>50.000</w:t>
            </w:r>
          </w:p>
        </w:tc>
      </w:tr>
      <w:tr w:rsidR="00437296" w:rsidRPr="00437296" w14:paraId="646B8DB1" w14:textId="77777777" w:rsidTr="00BB3B4D">
        <w:trPr>
          <w:trHeight w:val="482"/>
          <w:jc w:val="center"/>
        </w:trPr>
        <w:tc>
          <w:tcPr>
            <w:tcW w:w="629" w:type="dxa"/>
            <w:tcBorders>
              <w:top w:val="nil"/>
            </w:tcBorders>
          </w:tcPr>
          <w:p w14:paraId="17977792" w14:textId="77777777" w:rsidR="00BB3B4D" w:rsidRPr="00437296" w:rsidRDefault="00BB3B4D" w:rsidP="00BB3B4D">
            <w:pPr>
              <w:pStyle w:val="TableParagraph"/>
              <w:rPr>
                <w:sz w:val="24"/>
              </w:rPr>
            </w:pPr>
          </w:p>
        </w:tc>
        <w:tc>
          <w:tcPr>
            <w:tcW w:w="5819" w:type="dxa"/>
            <w:tcBorders>
              <w:top w:val="nil"/>
            </w:tcBorders>
          </w:tcPr>
          <w:p w14:paraId="28D2E2EC" w14:textId="77777777" w:rsidR="00BB3B4D" w:rsidRPr="00437296" w:rsidRDefault="00BB3B4D" w:rsidP="00BB3B4D">
            <w:pPr>
              <w:pStyle w:val="TableParagraph"/>
              <w:rPr>
                <w:sz w:val="24"/>
              </w:rPr>
            </w:pPr>
          </w:p>
        </w:tc>
        <w:tc>
          <w:tcPr>
            <w:tcW w:w="1742" w:type="dxa"/>
            <w:tcBorders>
              <w:top w:val="nil"/>
            </w:tcBorders>
          </w:tcPr>
          <w:p w14:paraId="3D584B21" w14:textId="77777777" w:rsidR="00BB3B4D" w:rsidRPr="00437296" w:rsidRDefault="00BB3B4D" w:rsidP="00BB3B4D">
            <w:pPr>
              <w:pStyle w:val="TableParagraph"/>
              <w:spacing w:before="16"/>
              <w:ind w:left="460"/>
              <w:rPr>
                <w:sz w:val="24"/>
              </w:rPr>
            </w:pPr>
            <w:r w:rsidRPr="00437296">
              <w:rPr>
                <w:w w:val="105"/>
                <w:sz w:val="24"/>
              </w:rPr>
              <w:t>(4) lit. h</w:t>
            </w:r>
          </w:p>
        </w:tc>
        <w:tc>
          <w:tcPr>
            <w:tcW w:w="1584" w:type="dxa"/>
            <w:tcBorders>
              <w:top w:val="nil"/>
            </w:tcBorders>
          </w:tcPr>
          <w:p w14:paraId="7F471131" w14:textId="77777777" w:rsidR="00BB3B4D" w:rsidRPr="00437296" w:rsidRDefault="00BB3B4D" w:rsidP="00BB3B4D">
            <w:pPr>
              <w:pStyle w:val="TableParagraph"/>
              <w:rPr>
                <w:sz w:val="24"/>
              </w:rPr>
            </w:pPr>
          </w:p>
        </w:tc>
      </w:tr>
      <w:tr w:rsidR="00437296" w:rsidRPr="00437296" w14:paraId="4737FB72" w14:textId="77777777" w:rsidTr="00BB3B4D">
        <w:trPr>
          <w:trHeight w:val="284"/>
          <w:jc w:val="center"/>
        </w:trPr>
        <w:tc>
          <w:tcPr>
            <w:tcW w:w="629" w:type="dxa"/>
            <w:tcBorders>
              <w:bottom w:val="nil"/>
            </w:tcBorders>
          </w:tcPr>
          <w:p w14:paraId="0D27BA1D" w14:textId="77777777" w:rsidR="00BB3B4D" w:rsidRPr="00437296" w:rsidRDefault="00BB3B4D" w:rsidP="00BB3B4D">
            <w:pPr>
              <w:pStyle w:val="TableParagraph"/>
              <w:rPr>
                <w:sz w:val="20"/>
              </w:rPr>
            </w:pPr>
          </w:p>
        </w:tc>
        <w:tc>
          <w:tcPr>
            <w:tcW w:w="5819" w:type="dxa"/>
            <w:tcBorders>
              <w:bottom w:val="nil"/>
            </w:tcBorders>
          </w:tcPr>
          <w:p w14:paraId="481B92D9" w14:textId="77777777" w:rsidR="00BB3B4D" w:rsidRPr="00437296" w:rsidRDefault="00BB3B4D" w:rsidP="00BB3B4D">
            <w:pPr>
              <w:pStyle w:val="TableParagraph"/>
              <w:spacing w:line="265" w:lineRule="exact"/>
              <w:ind w:left="107"/>
              <w:rPr>
                <w:sz w:val="24"/>
              </w:rPr>
            </w:pPr>
            <w:r w:rsidRPr="00437296">
              <w:rPr>
                <w:sz w:val="24"/>
              </w:rPr>
              <w:t>Sistarea nejustificată a serviciului sau refuzul de a relua</w:t>
            </w:r>
          </w:p>
        </w:tc>
        <w:tc>
          <w:tcPr>
            <w:tcW w:w="1742" w:type="dxa"/>
            <w:tcBorders>
              <w:bottom w:val="nil"/>
            </w:tcBorders>
          </w:tcPr>
          <w:p w14:paraId="64DD5E08" w14:textId="77777777" w:rsidR="00BB3B4D" w:rsidRPr="00437296" w:rsidRDefault="00BB3B4D" w:rsidP="00BB3B4D">
            <w:pPr>
              <w:pStyle w:val="TableParagraph"/>
              <w:spacing w:line="265" w:lineRule="exact"/>
              <w:ind w:left="199" w:right="194"/>
              <w:jc w:val="center"/>
              <w:rPr>
                <w:sz w:val="24"/>
              </w:rPr>
            </w:pPr>
            <w:r w:rsidRPr="00437296">
              <w:rPr>
                <w:w w:val="105"/>
                <w:sz w:val="24"/>
              </w:rPr>
              <w:t>L. 51/2006</w:t>
            </w:r>
          </w:p>
        </w:tc>
        <w:tc>
          <w:tcPr>
            <w:tcW w:w="1584" w:type="dxa"/>
            <w:tcBorders>
              <w:bottom w:val="nil"/>
            </w:tcBorders>
          </w:tcPr>
          <w:p w14:paraId="1B6D3286" w14:textId="77777777" w:rsidR="00BB3B4D" w:rsidRPr="00437296" w:rsidRDefault="00BB3B4D" w:rsidP="00BB3B4D">
            <w:pPr>
              <w:pStyle w:val="TableParagraph"/>
              <w:spacing w:line="265" w:lineRule="exact"/>
              <w:ind w:left="593"/>
              <w:rPr>
                <w:sz w:val="24"/>
              </w:rPr>
            </w:pPr>
            <w:r w:rsidRPr="00437296">
              <w:rPr>
                <w:sz w:val="24"/>
              </w:rPr>
              <w:t>5.000 -</w:t>
            </w:r>
          </w:p>
        </w:tc>
      </w:tr>
      <w:tr w:rsidR="00437296" w:rsidRPr="00437296" w14:paraId="32B4EC83" w14:textId="77777777" w:rsidTr="00BB3B4D">
        <w:trPr>
          <w:trHeight w:val="537"/>
          <w:jc w:val="center"/>
        </w:trPr>
        <w:tc>
          <w:tcPr>
            <w:tcW w:w="629" w:type="dxa"/>
            <w:tcBorders>
              <w:top w:val="nil"/>
              <w:bottom w:val="nil"/>
            </w:tcBorders>
          </w:tcPr>
          <w:p w14:paraId="49B62A2B" w14:textId="77777777" w:rsidR="00BB3B4D" w:rsidRPr="00437296" w:rsidRDefault="00BB3B4D" w:rsidP="00BB3B4D">
            <w:pPr>
              <w:pStyle w:val="TableParagraph"/>
              <w:spacing w:before="165"/>
              <w:ind w:left="9"/>
              <w:jc w:val="center"/>
              <w:rPr>
                <w:sz w:val="24"/>
              </w:rPr>
            </w:pPr>
            <w:r w:rsidRPr="00437296">
              <w:rPr>
                <w:sz w:val="24"/>
              </w:rPr>
              <w:t>8</w:t>
            </w:r>
          </w:p>
        </w:tc>
        <w:tc>
          <w:tcPr>
            <w:tcW w:w="5819" w:type="dxa"/>
            <w:tcBorders>
              <w:top w:val="nil"/>
              <w:bottom w:val="nil"/>
            </w:tcBorders>
          </w:tcPr>
          <w:p w14:paraId="6C7C80B8" w14:textId="77777777" w:rsidR="00BB3B4D" w:rsidRPr="00437296" w:rsidRDefault="00BB3B4D" w:rsidP="00BB3B4D">
            <w:pPr>
              <w:pStyle w:val="TableParagraph"/>
              <w:spacing w:before="4"/>
              <w:ind w:left="107"/>
              <w:rPr>
                <w:sz w:val="24"/>
              </w:rPr>
            </w:pPr>
            <w:r w:rsidRPr="00437296">
              <w:rPr>
                <w:sz w:val="24"/>
              </w:rPr>
              <w:t>activitatea după achitarea la zi a debitelor restante.</w:t>
            </w:r>
          </w:p>
        </w:tc>
        <w:tc>
          <w:tcPr>
            <w:tcW w:w="1742" w:type="dxa"/>
            <w:tcBorders>
              <w:top w:val="nil"/>
              <w:bottom w:val="nil"/>
            </w:tcBorders>
          </w:tcPr>
          <w:p w14:paraId="7F630F85" w14:textId="77777777" w:rsidR="00BB3B4D" w:rsidRPr="00437296" w:rsidRDefault="00BB3B4D" w:rsidP="00BB3B4D">
            <w:pPr>
              <w:pStyle w:val="TableParagraph"/>
              <w:spacing w:before="165"/>
              <w:ind w:left="199" w:right="196"/>
              <w:jc w:val="center"/>
              <w:rPr>
                <w:sz w:val="24"/>
              </w:rPr>
            </w:pPr>
            <w:r w:rsidRPr="00437296">
              <w:rPr>
                <w:w w:val="105"/>
                <w:sz w:val="24"/>
              </w:rPr>
              <w:t>Art. 47 al.</w:t>
            </w:r>
          </w:p>
        </w:tc>
        <w:tc>
          <w:tcPr>
            <w:tcW w:w="1584" w:type="dxa"/>
            <w:tcBorders>
              <w:top w:val="nil"/>
              <w:bottom w:val="nil"/>
            </w:tcBorders>
          </w:tcPr>
          <w:p w14:paraId="16576B1D" w14:textId="77777777" w:rsidR="00BB3B4D" w:rsidRPr="00437296" w:rsidRDefault="00BB3B4D" w:rsidP="00BB3B4D">
            <w:pPr>
              <w:pStyle w:val="TableParagraph"/>
              <w:spacing w:before="165"/>
              <w:ind w:left="461"/>
              <w:rPr>
                <w:sz w:val="24"/>
              </w:rPr>
            </w:pPr>
            <w:r w:rsidRPr="00437296">
              <w:rPr>
                <w:sz w:val="24"/>
              </w:rPr>
              <w:t>10.000</w:t>
            </w:r>
          </w:p>
        </w:tc>
      </w:tr>
      <w:tr w:rsidR="00BB3B4D" w:rsidRPr="00437296" w14:paraId="5276F4E9" w14:textId="77777777" w:rsidTr="00BB3B4D">
        <w:trPr>
          <w:trHeight w:val="549"/>
          <w:jc w:val="center"/>
        </w:trPr>
        <w:tc>
          <w:tcPr>
            <w:tcW w:w="629" w:type="dxa"/>
            <w:tcBorders>
              <w:top w:val="nil"/>
            </w:tcBorders>
          </w:tcPr>
          <w:p w14:paraId="61E2212C" w14:textId="77777777" w:rsidR="00BB3B4D" w:rsidRPr="00437296" w:rsidRDefault="00BB3B4D" w:rsidP="00BB3B4D">
            <w:pPr>
              <w:pStyle w:val="TableParagraph"/>
              <w:rPr>
                <w:sz w:val="24"/>
              </w:rPr>
            </w:pPr>
          </w:p>
        </w:tc>
        <w:tc>
          <w:tcPr>
            <w:tcW w:w="5819" w:type="dxa"/>
            <w:tcBorders>
              <w:top w:val="nil"/>
            </w:tcBorders>
          </w:tcPr>
          <w:p w14:paraId="3B1F8F0B" w14:textId="77777777" w:rsidR="00BB3B4D" w:rsidRPr="00437296" w:rsidRDefault="00BB3B4D" w:rsidP="00BB3B4D">
            <w:pPr>
              <w:pStyle w:val="TableParagraph"/>
              <w:rPr>
                <w:sz w:val="24"/>
              </w:rPr>
            </w:pPr>
          </w:p>
        </w:tc>
        <w:tc>
          <w:tcPr>
            <w:tcW w:w="1742" w:type="dxa"/>
            <w:tcBorders>
              <w:top w:val="nil"/>
            </w:tcBorders>
          </w:tcPr>
          <w:p w14:paraId="44BF6EB7" w14:textId="77777777" w:rsidR="00BB3B4D" w:rsidRPr="00437296" w:rsidRDefault="00BB3B4D" w:rsidP="00BB3B4D">
            <w:pPr>
              <w:pStyle w:val="TableParagraph"/>
              <w:spacing w:before="86"/>
              <w:ind w:left="467"/>
              <w:rPr>
                <w:sz w:val="24"/>
              </w:rPr>
            </w:pPr>
            <w:r w:rsidRPr="00437296">
              <w:rPr>
                <w:w w:val="105"/>
                <w:sz w:val="24"/>
              </w:rPr>
              <w:t>(2) lit. c</w:t>
            </w:r>
          </w:p>
        </w:tc>
        <w:tc>
          <w:tcPr>
            <w:tcW w:w="1584" w:type="dxa"/>
            <w:tcBorders>
              <w:top w:val="nil"/>
            </w:tcBorders>
          </w:tcPr>
          <w:p w14:paraId="7F073486" w14:textId="77777777" w:rsidR="00BB3B4D" w:rsidRPr="00437296" w:rsidRDefault="00BB3B4D" w:rsidP="00BB3B4D">
            <w:pPr>
              <w:pStyle w:val="TableParagraph"/>
              <w:rPr>
                <w:sz w:val="24"/>
              </w:rPr>
            </w:pPr>
          </w:p>
        </w:tc>
      </w:tr>
    </w:tbl>
    <w:p w14:paraId="723532E8" w14:textId="14C4B835" w:rsidR="00BB3B4D" w:rsidRPr="00437296" w:rsidRDefault="00BB3B4D" w:rsidP="00A805FA">
      <w:pPr>
        <w:jc w:val="both"/>
        <w:rPr>
          <w:rFonts w:ascii="Times New Roman" w:hAnsi="Times New Roman" w:cs="Times New Roman"/>
          <w:sz w:val="28"/>
          <w:szCs w:val="28"/>
        </w:rPr>
      </w:pPr>
    </w:p>
    <w:p w14:paraId="06E0B72D" w14:textId="75179391" w:rsidR="00BB3B4D" w:rsidRPr="00437296" w:rsidRDefault="00BB3B4D" w:rsidP="00A805FA">
      <w:pPr>
        <w:jc w:val="both"/>
        <w:rPr>
          <w:rFonts w:ascii="Times New Roman" w:hAnsi="Times New Roman" w:cs="Times New Roman"/>
          <w:sz w:val="28"/>
          <w:szCs w:val="28"/>
        </w:rPr>
      </w:pPr>
    </w:p>
    <w:p w14:paraId="37BFDEF6" w14:textId="77777777" w:rsidR="00723D26" w:rsidRPr="00437296" w:rsidRDefault="00723D26" w:rsidP="00723D26">
      <w:pPr>
        <w:jc w:val="both"/>
        <w:rPr>
          <w:rFonts w:ascii="Times New Roman" w:hAnsi="Times New Roman" w:cs="Times New Roman"/>
          <w:b/>
          <w:sz w:val="32"/>
          <w:szCs w:val="32"/>
        </w:rPr>
      </w:pPr>
      <w:bookmarkStart w:id="12" w:name="_Hlk80119919"/>
      <w:r w:rsidRPr="00437296">
        <w:rPr>
          <w:rFonts w:ascii="Times New Roman" w:hAnsi="Times New Roman" w:cs="Times New Roman"/>
          <w:b/>
          <w:sz w:val="32"/>
          <w:szCs w:val="32"/>
        </w:rPr>
        <w:t xml:space="preserve">                    Capitolul </w:t>
      </w:r>
      <w:r w:rsidR="00AC467B" w:rsidRPr="00437296">
        <w:rPr>
          <w:rFonts w:ascii="Times New Roman" w:hAnsi="Times New Roman" w:cs="Times New Roman"/>
          <w:b/>
          <w:sz w:val="32"/>
          <w:szCs w:val="32"/>
        </w:rPr>
        <w:t>8</w:t>
      </w:r>
      <w:r w:rsidRPr="00437296">
        <w:rPr>
          <w:rFonts w:ascii="Times New Roman" w:hAnsi="Times New Roman" w:cs="Times New Roman"/>
          <w:b/>
          <w:sz w:val="32"/>
          <w:szCs w:val="32"/>
        </w:rPr>
        <w:t xml:space="preserve"> - DISPOZI</w:t>
      </w:r>
      <w:r w:rsidR="00AC467B" w:rsidRPr="00437296">
        <w:rPr>
          <w:rFonts w:ascii="Times New Roman" w:hAnsi="Times New Roman" w:cs="Times New Roman"/>
          <w:b/>
          <w:sz w:val="32"/>
          <w:szCs w:val="32"/>
        </w:rPr>
        <w:t>Ț</w:t>
      </w:r>
      <w:r w:rsidRPr="00437296">
        <w:rPr>
          <w:rFonts w:ascii="Times New Roman" w:hAnsi="Times New Roman" w:cs="Times New Roman"/>
          <w:b/>
          <w:sz w:val="32"/>
          <w:szCs w:val="32"/>
        </w:rPr>
        <w:t xml:space="preserve">II TRANZITORII </w:t>
      </w:r>
      <w:r w:rsidR="00AC467B" w:rsidRPr="00437296">
        <w:rPr>
          <w:rFonts w:ascii="Times New Roman" w:hAnsi="Times New Roman" w:cs="Times New Roman"/>
          <w:b/>
          <w:sz w:val="32"/>
          <w:szCs w:val="32"/>
        </w:rPr>
        <w:t>Ș</w:t>
      </w:r>
      <w:r w:rsidRPr="00437296">
        <w:rPr>
          <w:rFonts w:ascii="Times New Roman" w:hAnsi="Times New Roman" w:cs="Times New Roman"/>
          <w:b/>
          <w:sz w:val="32"/>
          <w:szCs w:val="32"/>
        </w:rPr>
        <w:t>I FINALE</w:t>
      </w:r>
    </w:p>
    <w:bookmarkEnd w:id="12"/>
    <w:p w14:paraId="56D959FC" w14:textId="77777777" w:rsidR="001373B5" w:rsidRPr="00437296" w:rsidRDefault="001373B5" w:rsidP="009208A6">
      <w:pPr>
        <w:jc w:val="center"/>
        <w:rPr>
          <w:rFonts w:ascii="Times New Roman" w:hAnsi="Times New Roman" w:cs="Times New Roman"/>
          <w:b/>
          <w:sz w:val="32"/>
          <w:szCs w:val="32"/>
        </w:rPr>
      </w:pPr>
    </w:p>
    <w:p w14:paraId="6B5DF17C" w14:textId="64510CF9" w:rsidR="001373B5" w:rsidRPr="00437296" w:rsidRDefault="001373B5" w:rsidP="009B4049">
      <w:pPr>
        <w:ind w:firstLine="720"/>
        <w:jc w:val="both"/>
        <w:rPr>
          <w:rFonts w:ascii="Times New Roman" w:hAnsi="Times New Roman" w:cs="Times New Roman"/>
          <w:sz w:val="28"/>
          <w:szCs w:val="28"/>
        </w:rPr>
      </w:pPr>
      <w:r w:rsidRPr="00437296">
        <w:rPr>
          <w:rFonts w:ascii="Times New Roman" w:hAnsi="Times New Roman" w:cs="Times New Roman"/>
          <w:sz w:val="28"/>
          <w:szCs w:val="28"/>
        </w:rPr>
        <w:t xml:space="preserve">Prezentul regulament a fost elaborat </w:t>
      </w:r>
      <w:proofErr w:type="spellStart"/>
      <w:r w:rsidRPr="00437296">
        <w:rPr>
          <w:rFonts w:ascii="Times New Roman" w:hAnsi="Times New Roman" w:cs="Times New Roman"/>
          <w:sz w:val="28"/>
          <w:szCs w:val="28"/>
        </w:rPr>
        <w:t>şi</w:t>
      </w:r>
      <w:proofErr w:type="spellEnd"/>
      <w:r w:rsidRPr="00437296">
        <w:rPr>
          <w:rFonts w:ascii="Times New Roman" w:hAnsi="Times New Roman" w:cs="Times New Roman"/>
          <w:sz w:val="28"/>
          <w:szCs w:val="28"/>
        </w:rPr>
        <w:t xml:space="preserve"> adoptat cu respectarea prevederilor regulamentului-cadru, în </w:t>
      </w:r>
      <w:proofErr w:type="spellStart"/>
      <w:r w:rsidRPr="00437296">
        <w:rPr>
          <w:rFonts w:ascii="Times New Roman" w:hAnsi="Times New Roman" w:cs="Times New Roman"/>
          <w:sz w:val="28"/>
          <w:szCs w:val="28"/>
        </w:rPr>
        <w:t>funcţ</w:t>
      </w:r>
      <w:r w:rsidR="000739FA" w:rsidRPr="00437296">
        <w:rPr>
          <w:rFonts w:ascii="Times New Roman" w:hAnsi="Times New Roman" w:cs="Times New Roman"/>
          <w:sz w:val="28"/>
          <w:szCs w:val="28"/>
        </w:rPr>
        <w:t>ie</w:t>
      </w:r>
      <w:proofErr w:type="spellEnd"/>
      <w:r w:rsidR="000739FA" w:rsidRPr="00437296">
        <w:rPr>
          <w:rFonts w:ascii="Times New Roman" w:hAnsi="Times New Roman" w:cs="Times New Roman"/>
          <w:sz w:val="28"/>
          <w:szCs w:val="28"/>
        </w:rPr>
        <w:t xml:space="preserve"> de </w:t>
      </w:r>
      <w:proofErr w:type="spellStart"/>
      <w:r w:rsidR="000739FA" w:rsidRPr="00437296">
        <w:rPr>
          <w:rFonts w:ascii="Times New Roman" w:hAnsi="Times New Roman" w:cs="Times New Roman"/>
          <w:sz w:val="28"/>
          <w:szCs w:val="28"/>
        </w:rPr>
        <w:t>particularităţile</w:t>
      </w:r>
      <w:proofErr w:type="spellEnd"/>
      <w:r w:rsidR="000739FA" w:rsidRPr="00437296">
        <w:rPr>
          <w:rFonts w:ascii="Times New Roman" w:hAnsi="Times New Roman" w:cs="Times New Roman"/>
          <w:sz w:val="28"/>
          <w:szCs w:val="28"/>
        </w:rPr>
        <w:t xml:space="preserve"> municipale</w:t>
      </w:r>
      <w:r w:rsidRPr="00437296">
        <w:rPr>
          <w:rFonts w:ascii="Times New Roman" w:hAnsi="Times New Roman" w:cs="Times New Roman"/>
          <w:sz w:val="28"/>
          <w:szCs w:val="28"/>
        </w:rPr>
        <w:t xml:space="preserve"> </w:t>
      </w:r>
      <w:proofErr w:type="spellStart"/>
      <w:r w:rsidRPr="00437296">
        <w:rPr>
          <w:rFonts w:ascii="Times New Roman" w:hAnsi="Times New Roman" w:cs="Times New Roman"/>
          <w:sz w:val="28"/>
          <w:szCs w:val="28"/>
        </w:rPr>
        <w:t>şi</w:t>
      </w:r>
      <w:proofErr w:type="spellEnd"/>
      <w:r w:rsidRPr="00437296">
        <w:rPr>
          <w:rFonts w:ascii="Times New Roman" w:hAnsi="Times New Roman" w:cs="Times New Roman"/>
          <w:sz w:val="28"/>
          <w:szCs w:val="28"/>
        </w:rPr>
        <w:t xml:space="preserve"> de interesele actuale </w:t>
      </w:r>
      <w:proofErr w:type="spellStart"/>
      <w:r w:rsidRPr="00437296">
        <w:rPr>
          <w:rFonts w:ascii="Times New Roman" w:hAnsi="Times New Roman" w:cs="Times New Roman"/>
          <w:sz w:val="28"/>
          <w:szCs w:val="28"/>
        </w:rPr>
        <w:t>ş</w:t>
      </w:r>
      <w:r w:rsidR="000739FA" w:rsidRPr="00437296">
        <w:rPr>
          <w:rFonts w:ascii="Times New Roman" w:hAnsi="Times New Roman" w:cs="Times New Roman"/>
          <w:sz w:val="28"/>
          <w:szCs w:val="28"/>
        </w:rPr>
        <w:t>i</w:t>
      </w:r>
      <w:proofErr w:type="spellEnd"/>
      <w:r w:rsidR="000739FA" w:rsidRPr="00437296">
        <w:rPr>
          <w:rFonts w:ascii="Times New Roman" w:hAnsi="Times New Roman" w:cs="Times New Roman"/>
          <w:sz w:val="28"/>
          <w:szCs w:val="28"/>
        </w:rPr>
        <w:t xml:space="preserve"> de perspectivă</w:t>
      </w:r>
      <w:r w:rsidR="00CE36F3" w:rsidRPr="00437296">
        <w:rPr>
          <w:rFonts w:ascii="Times New Roman" w:hAnsi="Times New Roman" w:cs="Times New Roman"/>
          <w:sz w:val="28"/>
          <w:szCs w:val="28"/>
        </w:rPr>
        <w:t xml:space="preserve"> </w:t>
      </w:r>
      <w:r w:rsidR="000739FA" w:rsidRPr="00437296">
        <w:rPr>
          <w:rFonts w:ascii="Times New Roman" w:hAnsi="Times New Roman" w:cs="Times New Roman"/>
          <w:sz w:val="28"/>
          <w:szCs w:val="28"/>
        </w:rPr>
        <w:t xml:space="preserve">ale </w:t>
      </w:r>
      <w:r w:rsidR="00CE36F3" w:rsidRPr="00437296">
        <w:rPr>
          <w:rFonts w:ascii="Times New Roman" w:hAnsi="Times New Roman" w:cs="Times New Roman"/>
          <w:sz w:val="28"/>
          <w:szCs w:val="28"/>
        </w:rPr>
        <w:t>Autorității Contractante</w:t>
      </w:r>
      <w:r w:rsidR="00C31CA1" w:rsidRPr="00437296">
        <w:rPr>
          <w:rFonts w:ascii="Times New Roman" w:hAnsi="Times New Roman" w:cs="Times New Roman"/>
          <w:sz w:val="28"/>
          <w:szCs w:val="28"/>
        </w:rPr>
        <w:t>.</w:t>
      </w:r>
    </w:p>
    <w:p w14:paraId="4DB41FD7" w14:textId="77777777" w:rsidR="00372007" w:rsidRPr="00437296" w:rsidRDefault="00372007" w:rsidP="00015037">
      <w:pPr>
        <w:pStyle w:val="Style3"/>
        <w:widowControl/>
        <w:tabs>
          <w:tab w:val="left" w:pos="6804"/>
        </w:tabs>
        <w:spacing w:line="240" w:lineRule="auto"/>
        <w:rPr>
          <w:rStyle w:val="FontStyle18"/>
          <w:color w:val="auto"/>
          <w:lang w:val="es-ES_tradnl" w:eastAsia="es-ES_tradnl"/>
        </w:rPr>
      </w:pPr>
    </w:p>
    <w:p w14:paraId="3C029A2B" w14:textId="77777777" w:rsidR="00226AA8" w:rsidRPr="00437296" w:rsidRDefault="00226AA8" w:rsidP="00015037">
      <w:pPr>
        <w:pStyle w:val="Style3"/>
        <w:widowControl/>
        <w:tabs>
          <w:tab w:val="left" w:pos="6804"/>
        </w:tabs>
        <w:spacing w:line="240" w:lineRule="auto"/>
        <w:rPr>
          <w:rStyle w:val="FontStyle18"/>
          <w:color w:val="auto"/>
          <w:lang w:val="es-ES_tradnl" w:eastAsia="es-ES_tradnl"/>
        </w:rPr>
      </w:pPr>
    </w:p>
    <w:p w14:paraId="36192909" w14:textId="77777777" w:rsidR="00F7644B" w:rsidRPr="00437296" w:rsidRDefault="00F7644B" w:rsidP="00A40B8A">
      <w:pPr>
        <w:pStyle w:val="Style4"/>
        <w:widowControl/>
        <w:spacing w:before="14"/>
        <w:jc w:val="center"/>
        <w:rPr>
          <w:b/>
          <w:sz w:val="22"/>
          <w:szCs w:val="22"/>
        </w:rPr>
      </w:pPr>
    </w:p>
    <w:p w14:paraId="2BFA7C91" w14:textId="77777777" w:rsidR="00F7644B" w:rsidRPr="00437296" w:rsidRDefault="00F7644B" w:rsidP="00A40B8A">
      <w:pPr>
        <w:pStyle w:val="Style4"/>
        <w:widowControl/>
        <w:spacing w:before="14"/>
        <w:jc w:val="center"/>
        <w:rPr>
          <w:b/>
          <w:sz w:val="22"/>
          <w:szCs w:val="22"/>
        </w:rPr>
      </w:pPr>
    </w:p>
    <w:p w14:paraId="34DE7DF3" w14:textId="77777777" w:rsidR="004F7F76" w:rsidRPr="00437296" w:rsidRDefault="004F7F76" w:rsidP="00A40B8A">
      <w:pPr>
        <w:pStyle w:val="Style4"/>
        <w:widowControl/>
        <w:spacing w:before="14"/>
        <w:jc w:val="center"/>
        <w:rPr>
          <w:b/>
          <w:sz w:val="22"/>
          <w:szCs w:val="22"/>
        </w:rPr>
      </w:pPr>
    </w:p>
    <w:p w14:paraId="05EC3C69" w14:textId="61D6B025" w:rsidR="00952D75" w:rsidRPr="00437296" w:rsidRDefault="00952D75" w:rsidP="00236EA4">
      <w:pPr>
        <w:pStyle w:val="Style4"/>
        <w:widowControl/>
        <w:spacing w:before="14"/>
        <w:jc w:val="left"/>
        <w:rPr>
          <w:b/>
          <w:sz w:val="28"/>
          <w:szCs w:val="28"/>
        </w:rPr>
      </w:pPr>
      <w:r w:rsidRPr="00437296">
        <w:rPr>
          <w:b/>
          <w:sz w:val="28"/>
          <w:szCs w:val="28"/>
        </w:rPr>
        <w:t>Anexa</w:t>
      </w:r>
      <w:r w:rsidR="00914BB4" w:rsidRPr="00437296">
        <w:rPr>
          <w:b/>
          <w:sz w:val="28"/>
          <w:szCs w:val="28"/>
        </w:rPr>
        <w:t xml:space="preserve"> </w:t>
      </w:r>
      <w:r w:rsidRPr="00437296">
        <w:rPr>
          <w:b/>
          <w:sz w:val="28"/>
          <w:szCs w:val="28"/>
        </w:rPr>
        <w:t xml:space="preserve"> - INDICATORI DE PERFORMANȚĂ</w:t>
      </w:r>
    </w:p>
    <w:p w14:paraId="44F86610" w14:textId="77777777" w:rsidR="00D90502" w:rsidRPr="00437296" w:rsidRDefault="00D90502" w:rsidP="00A40B8A">
      <w:pPr>
        <w:pStyle w:val="Style4"/>
        <w:widowControl/>
        <w:spacing w:before="14"/>
        <w:jc w:val="center"/>
        <w:rPr>
          <w:b/>
          <w:sz w:val="22"/>
          <w:szCs w:val="22"/>
        </w:rPr>
      </w:pPr>
    </w:p>
    <w:p w14:paraId="7380DBEC" w14:textId="4BDAD079" w:rsidR="00F8463A" w:rsidRPr="00437296" w:rsidRDefault="00F8463A" w:rsidP="00F8463A">
      <w:pPr>
        <w:spacing w:after="0"/>
        <w:ind w:left="776"/>
        <w:jc w:val="center"/>
        <w:rPr>
          <w:rFonts w:ascii="Times New Roman" w:eastAsia="Times New Roman" w:hAnsi="Times New Roman" w:cs="Times New Roman"/>
          <w:b/>
          <w:sz w:val="24"/>
        </w:rPr>
      </w:pPr>
      <w:r w:rsidRPr="00437296">
        <w:rPr>
          <w:rFonts w:ascii="Times New Roman" w:eastAsia="Times New Roman" w:hAnsi="Times New Roman" w:cs="Times New Roman"/>
          <w:b/>
          <w:sz w:val="24"/>
        </w:rPr>
        <w:tab/>
      </w:r>
      <w:r w:rsidRPr="00437296">
        <w:rPr>
          <w:rFonts w:ascii="Times New Roman" w:eastAsia="Times New Roman" w:hAnsi="Times New Roman" w:cs="Times New Roman"/>
          <w:b/>
          <w:sz w:val="24"/>
        </w:rPr>
        <w:tab/>
      </w:r>
      <w:r w:rsidRPr="00437296">
        <w:rPr>
          <w:rFonts w:ascii="Times New Roman" w:eastAsia="Times New Roman" w:hAnsi="Times New Roman" w:cs="Times New Roman"/>
          <w:b/>
          <w:sz w:val="24"/>
        </w:rPr>
        <w:tab/>
      </w:r>
      <w:r w:rsidRPr="00437296">
        <w:rPr>
          <w:rFonts w:ascii="Times New Roman" w:eastAsia="Times New Roman" w:hAnsi="Times New Roman" w:cs="Times New Roman"/>
          <w:b/>
          <w:sz w:val="24"/>
        </w:rPr>
        <w:tab/>
      </w:r>
      <w:r w:rsidRPr="00437296">
        <w:rPr>
          <w:rFonts w:ascii="Times New Roman" w:eastAsia="Times New Roman" w:hAnsi="Times New Roman" w:cs="Times New Roman"/>
          <w:b/>
          <w:sz w:val="24"/>
        </w:rPr>
        <w:tab/>
      </w:r>
      <w:r w:rsidRPr="00437296">
        <w:rPr>
          <w:rFonts w:ascii="Times New Roman" w:eastAsia="Times New Roman" w:hAnsi="Times New Roman" w:cs="Times New Roman"/>
          <w:b/>
          <w:sz w:val="24"/>
        </w:rPr>
        <w:tab/>
      </w:r>
      <w:r w:rsidRPr="00437296">
        <w:rPr>
          <w:rFonts w:ascii="Times New Roman" w:eastAsia="Times New Roman" w:hAnsi="Times New Roman" w:cs="Times New Roman"/>
          <w:b/>
          <w:sz w:val="24"/>
        </w:rPr>
        <w:tab/>
      </w:r>
    </w:p>
    <w:p w14:paraId="3181D808" w14:textId="77777777" w:rsidR="00F8463A" w:rsidRPr="00437296" w:rsidRDefault="00F8463A" w:rsidP="00F8463A">
      <w:pPr>
        <w:spacing w:after="0"/>
        <w:ind w:left="776"/>
        <w:jc w:val="center"/>
        <w:rPr>
          <w:rFonts w:ascii="Times New Roman" w:eastAsia="Times New Roman" w:hAnsi="Times New Roman" w:cs="Times New Roman"/>
          <w:b/>
          <w:sz w:val="24"/>
        </w:rPr>
      </w:pPr>
    </w:p>
    <w:p w14:paraId="5D4988F1" w14:textId="77777777" w:rsidR="00F8463A" w:rsidRPr="00437296" w:rsidRDefault="00F8463A" w:rsidP="00F8463A">
      <w:pPr>
        <w:spacing w:after="0"/>
        <w:ind w:left="776"/>
        <w:jc w:val="center"/>
      </w:pPr>
      <w:r w:rsidRPr="00437296">
        <w:rPr>
          <w:rFonts w:ascii="Times New Roman" w:eastAsia="Times New Roman" w:hAnsi="Times New Roman" w:cs="Times New Roman"/>
          <w:b/>
          <w:sz w:val="24"/>
        </w:rPr>
        <w:t>INDICATORI DE PERFORMANȚĂ</w:t>
      </w:r>
      <w:r w:rsidRPr="00437296">
        <w:rPr>
          <w:rFonts w:ascii="Times New Roman" w:eastAsia="Times New Roman" w:hAnsi="Times New Roman" w:cs="Times New Roman"/>
          <w:sz w:val="24"/>
        </w:rPr>
        <w:t xml:space="preserve"> </w:t>
      </w:r>
    </w:p>
    <w:p w14:paraId="69175DD0" w14:textId="77777777" w:rsidR="00F8463A" w:rsidRPr="00437296" w:rsidRDefault="00F8463A" w:rsidP="00F8463A">
      <w:pPr>
        <w:spacing w:after="0"/>
      </w:pPr>
      <w:r w:rsidRPr="00437296">
        <w:rPr>
          <w:rFonts w:ascii="Times New Roman" w:eastAsia="Times New Roman" w:hAnsi="Times New Roman" w:cs="Times New Roman"/>
          <w:sz w:val="26"/>
        </w:rPr>
        <w:t xml:space="preserve"> </w:t>
      </w:r>
    </w:p>
    <w:p w14:paraId="4076F3B7" w14:textId="77777777" w:rsidR="00F8463A" w:rsidRPr="00437296" w:rsidRDefault="00F8463A" w:rsidP="00F8463A">
      <w:pPr>
        <w:spacing w:after="0"/>
        <w:ind w:right="74"/>
        <w:jc w:val="right"/>
      </w:pPr>
      <w:r w:rsidRPr="00437296">
        <w:rPr>
          <w:rFonts w:ascii="Times New Roman" w:eastAsia="Times New Roman" w:hAnsi="Times New Roman" w:cs="Times New Roman"/>
          <w:b/>
          <w:i/>
          <w:sz w:val="24"/>
        </w:rPr>
        <w:t xml:space="preserve">ACTIVITĂȚILE DE CURĂȚARE ȘI TRANSPORT ZĂPADA DE PE CĂILE PUBLICE ȘI </w:t>
      </w:r>
    </w:p>
    <w:p w14:paraId="2E7096B0" w14:textId="77777777" w:rsidR="00F8463A" w:rsidRPr="00437296" w:rsidRDefault="00F8463A" w:rsidP="00F8463A">
      <w:pPr>
        <w:spacing w:after="0"/>
        <w:ind w:left="1052"/>
      </w:pPr>
      <w:r w:rsidRPr="00437296">
        <w:rPr>
          <w:rFonts w:ascii="Times New Roman" w:eastAsia="Times New Roman" w:hAnsi="Times New Roman" w:cs="Times New Roman"/>
          <w:b/>
          <w:i/>
          <w:sz w:val="24"/>
        </w:rPr>
        <w:t xml:space="preserve">MENȚINEREA ÎN FUNCȚIUNE A ACESTORA PE TIMP DE POLEI SAU ÎNGHEȚ </w:t>
      </w:r>
    </w:p>
    <w:p w14:paraId="3051A44C" w14:textId="77777777" w:rsidR="00F8463A" w:rsidRPr="00437296" w:rsidRDefault="00F8463A" w:rsidP="00F8463A">
      <w:pPr>
        <w:spacing w:after="0"/>
        <w:ind w:left="767"/>
        <w:jc w:val="center"/>
      </w:pPr>
      <w:r w:rsidRPr="00437296">
        <w:rPr>
          <w:rFonts w:ascii="Times New Roman" w:eastAsia="Times New Roman" w:hAnsi="Times New Roman" w:cs="Times New Roman"/>
          <w:b/>
          <w:i/>
          <w:sz w:val="24"/>
        </w:rPr>
        <w:t>DIN MUNICIPIUL TARGU MURES</w:t>
      </w:r>
      <w:r w:rsidRPr="00437296">
        <w:rPr>
          <w:rFonts w:ascii="Times New Roman" w:eastAsia="Times New Roman" w:hAnsi="Times New Roman" w:cs="Times New Roman"/>
          <w:sz w:val="24"/>
        </w:rPr>
        <w:t xml:space="preserve"> </w:t>
      </w:r>
    </w:p>
    <w:p w14:paraId="4718C097" w14:textId="77777777" w:rsidR="00F8463A" w:rsidRPr="00437296" w:rsidRDefault="00F8463A" w:rsidP="00F8463A">
      <w:pPr>
        <w:spacing w:after="16"/>
      </w:pPr>
      <w:r w:rsidRPr="00437296">
        <w:rPr>
          <w:rFonts w:ascii="Times New Roman" w:eastAsia="Times New Roman" w:hAnsi="Times New Roman" w:cs="Times New Roman"/>
          <w:sz w:val="14"/>
        </w:rPr>
        <w:t xml:space="preserve"> </w:t>
      </w:r>
    </w:p>
    <w:p w14:paraId="1BA1378D" w14:textId="77777777" w:rsidR="00F8463A" w:rsidRPr="00437296" w:rsidRDefault="00F8463A" w:rsidP="00F8463A">
      <w:pPr>
        <w:spacing w:after="0"/>
        <w:ind w:right="9928"/>
      </w:pPr>
      <w:r w:rsidRPr="00437296">
        <w:rPr>
          <w:rFonts w:ascii="Times New Roman" w:eastAsia="Times New Roman" w:hAnsi="Times New Roman" w:cs="Times New Roman"/>
          <w:sz w:val="20"/>
        </w:rPr>
        <w:t xml:space="preserve">  </w:t>
      </w:r>
    </w:p>
    <w:tbl>
      <w:tblPr>
        <w:tblStyle w:val="TableGrid"/>
        <w:tblW w:w="8914" w:type="dxa"/>
        <w:tblInd w:w="83" w:type="dxa"/>
        <w:tblLook w:val="04A0" w:firstRow="1" w:lastRow="0" w:firstColumn="1" w:lastColumn="0" w:noHBand="0" w:noVBand="1"/>
      </w:tblPr>
      <w:tblGrid>
        <w:gridCol w:w="547"/>
        <w:gridCol w:w="2857"/>
        <w:gridCol w:w="1399"/>
        <w:gridCol w:w="1068"/>
        <w:gridCol w:w="1039"/>
        <w:gridCol w:w="1039"/>
        <w:gridCol w:w="965"/>
      </w:tblGrid>
      <w:tr w:rsidR="00437296" w:rsidRPr="00437296" w14:paraId="31C838A0" w14:textId="77777777" w:rsidTr="00F8463A">
        <w:trPr>
          <w:trHeight w:val="288"/>
        </w:trPr>
        <w:tc>
          <w:tcPr>
            <w:tcW w:w="547" w:type="dxa"/>
            <w:vMerge w:val="restart"/>
            <w:tcBorders>
              <w:top w:val="single" w:sz="3" w:space="0" w:color="000000"/>
              <w:left w:val="single" w:sz="3" w:space="0" w:color="000000"/>
              <w:bottom w:val="single" w:sz="3" w:space="0" w:color="000000"/>
              <w:right w:val="single" w:sz="3" w:space="0" w:color="000000"/>
            </w:tcBorders>
          </w:tcPr>
          <w:p w14:paraId="12DCD5C5" w14:textId="77777777" w:rsidR="00F8463A" w:rsidRPr="00437296" w:rsidRDefault="00F8463A" w:rsidP="00437296">
            <w:pPr>
              <w:ind w:left="11"/>
            </w:pPr>
            <w:r w:rsidRPr="00437296">
              <w:rPr>
                <w:rFonts w:ascii="Times New Roman" w:eastAsia="Times New Roman" w:hAnsi="Times New Roman" w:cs="Times New Roman"/>
                <w:sz w:val="26"/>
              </w:rPr>
              <w:t xml:space="preserve"> </w:t>
            </w:r>
          </w:p>
          <w:p w14:paraId="3D01AD39" w14:textId="77777777" w:rsidR="00F8463A" w:rsidRPr="00437296" w:rsidRDefault="00F8463A" w:rsidP="00437296">
            <w:pPr>
              <w:ind w:left="198"/>
            </w:pPr>
            <w:r w:rsidRPr="00437296">
              <w:rPr>
                <w:rFonts w:ascii="Times New Roman" w:eastAsia="Times New Roman" w:hAnsi="Times New Roman" w:cs="Times New Roman"/>
                <w:b/>
                <w:sz w:val="24"/>
              </w:rPr>
              <w:t>Nr.</w:t>
            </w:r>
          </w:p>
          <w:p w14:paraId="045F4891" w14:textId="77777777" w:rsidR="00F8463A" w:rsidRPr="00437296" w:rsidRDefault="00F8463A" w:rsidP="00437296">
            <w:pPr>
              <w:ind w:left="155"/>
            </w:pPr>
            <w:proofErr w:type="spellStart"/>
            <w:r w:rsidRPr="00437296">
              <w:rPr>
                <w:rFonts w:ascii="Times New Roman" w:eastAsia="Times New Roman" w:hAnsi="Times New Roman" w:cs="Times New Roman"/>
                <w:b/>
                <w:sz w:val="24"/>
              </w:rPr>
              <w:t>Crt</w:t>
            </w:r>
            <w:proofErr w:type="spellEnd"/>
            <w:r w:rsidRPr="00437296">
              <w:rPr>
                <w:rFonts w:ascii="Times New Roman" w:eastAsia="Times New Roman" w:hAnsi="Times New Roman" w:cs="Times New Roman"/>
                <w:sz w:val="24"/>
              </w:rPr>
              <w:t xml:space="preserve"> </w:t>
            </w:r>
          </w:p>
        </w:tc>
        <w:tc>
          <w:tcPr>
            <w:tcW w:w="2963" w:type="dxa"/>
            <w:vMerge w:val="restart"/>
            <w:tcBorders>
              <w:top w:val="single" w:sz="3" w:space="0" w:color="000000"/>
              <w:left w:val="single" w:sz="3" w:space="0" w:color="000000"/>
              <w:bottom w:val="single" w:sz="3" w:space="0" w:color="000000"/>
              <w:right w:val="single" w:sz="3" w:space="0" w:color="000000"/>
            </w:tcBorders>
          </w:tcPr>
          <w:p w14:paraId="566F8285" w14:textId="77777777" w:rsidR="00F8463A" w:rsidRPr="00437296" w:rsidRDefault="00F8463A" w:rsidP="00437296">
            <w:pPr>
              <w:ind w:left="4"/>
            </w:pPr>
            <w:r w:rsidRPr="00437296">
              <w:rPr>
                <w:rFonts w:ascii="Times New Roman" w:eastAsia="Times New Roman" w:hAnsi="Times New Roman" w:cs="Times New Roman"/>
                <w:sz w:val="26"/>
              </w:rPr>
              <w:t xml:space="preserve"> </w:t>
            </w:r>
          </w:p>
          <w:p w14:paraId="0EEF09BA" w14:textId="77777777" w:rsidR="00F8463A" w:rsidRPr="00437296" w:rsidRDefault="00F8463A" w:rsidP="00437296">
            <w:pPr>
              <w:tabs>
                <w:tab w:val="center" w:pos="2413"/>
              </w:tabs>
              <w:ind w:left="-11"/>
            </w:pPr>
            <w:r w:rsidRPr="00437296">
              <w:rPr>
                <w:rFonts w:ascii="Times New Roman" w:eastAsia="Times New Roman" w:hAnsi="Times New Roman" w:cs="Times New Roman"/>
                <w:b/>
                <w:sz w:val="24"/>
              </w:rPr>
              <w:t xml:space="preserve"> </w:t>
            </w:r>
            <w:r w:rsidRPr="00437296">
              <w:rPr>
                <w:rFonts w:ascii="Times New Roman" w:eastAsia="Times New Roman" w:hAnsi="Times New Roman" w:cs="Times New Roman"/>
                <w:b/>
                <w:sz w:val="24"/>
              </w:rPr>
              <w:tab/>
              <w:t>INDICATORI DE PERFORMANTA</w:t>
            </w:r>
            <w:r w:rsidRPr="00437296">
              <w:rPr>
                <w:rFonts w:ascii="Times New Roman" w:eastAsia="Times New Roman" w:hAnsi="Times New Roman" w:cs="Times New Roman"/>
                <w:sz w:val="24"/>
              </w:rPr>
              <w:t xml:space="preserve"> </w:t>
            </w:r>
          </w:p>
        </w:tc>
        <w:tc>
          <w:tcPr>
            <w:tcW w:w="4439" w:type="dxa"/>
            <w:gridSpan w:val="4"/>
            <w:tcBorders>
              <w:top w:val="single" w:sz="3" w:space="0" w:color="000000"/>
              <w:left w:val="single" w:sz="3" w:space="0" w:color="000000"/>
              <w:bottom w:val="single" w:sz="3" w:space="0" w:color="000000"/>
              <w:right w:val="single" w:sz="3" w:space="0" w:color="000000"/>
            </w:tcBorders>
          </w:tcPr>
          <w:p w14:paraId="0354DD25" w14:textId="77777777" w:rsidR="00F8463A" w:rsidRPr="00437296" w:rsidRDefault="00F8463A" w:rsidP="00437296">
            <w:pPr>
              <w:ind w:left="173"/>
              <w:jc w:val="center"/>
            </w:pPr>
            <w:r w:rsidRPr="00437296">
              <w:rPr>
                <w:rFonts w:ascii="Times New Roman" w:eastAsia="Times New Roman" w:hAnsi="Times New Roman" w:cs="Times New Roman"/>
                <w:b/>
                <w:sz w:val="24"/>
              </w:rPr>
              <w:t>TRIMESTRUL</w:t>
            </w:r>
            <w:r w:rsidRPr="00437296">
              <w:rPr>
                <w:rFonts w:ascii="Times New Roman" w:eastAsia="Times New Roman" w:hAnsi="Times New Roman" w:cs="Times New Roman"/>
                <w:sz w:val="24"/>
              </w:rPr>
              <w:t xml:space="preserve"> </w:t>
            </w:r>
          </w:p>
        </w:tc>
        <w:tc>
          <w:tcPr>
            <w:tcW w:w="965" w:type="dxa"/>
            <w:vMerge w:val="restart"/>
            <w:tcBorders>
              <w:top w:val="single" w:sz="3" w:space="0" w:color="000000"/>
              <w:left w:val="single" w:sz="3" w:space="0" w:color="000000"/>
              <w:bottom w:val="single" w:sz="3" w:space="0" w:color="000000"/>
              <w:right w:val="single" w:sz="3" w:space="0" w:color="000000"/>
            </w:tcBorders>
          </w:tcPr>
          <w:p w14:paraId="69B48D3C" w14:textId="77777777" w:rsidR="00F8463A" w:rsidRPr="00437296" w:rsidRDefault="00F8463A" w:rsidP="00437296">
            <w:pPr>
              <w:ind w:left="4"/>
            </w:pPr>
            <w:r w:rsidRPr="00437296">
              <w:rPr>
                <w:rFonts w:ascii="Times New Roman" w:eastAsia="Times New Roman" w:hAnsi="Times New Roman" w:cs="Times New Roman"/>
                <w:sz w:val="26"/>
              </w:rPr>
              <w:t xml:space="preserve"> </w:t>
            </w:r>
          </w:p>
          <w:p w14:paraId="4E9B2ADD" w14:textId="77777777" w:rsidR="00F8463A" w:rsidRPr="00437296" w:rsidRDefault="00F8463A" w:rsidP="00437296">
            <w:pPr>
              <w:ind w:left="197"/>
              <w:jc w:val="center"/>
            </w:pPr>
            <w:r w:rsidRPr="00437296">
              <w:rPr>
                <w:rFonts w:ascii="Times New Roman" w:eastAsia="Times New Roman" w:hAnsi="Times New Roman" w:cs="Times New Roman"/>
                <w:b/>
                <w:sz w:val="24"/>
              </w:rPr>
              <w:t>Total an</w:t>
            </w:r>
            <w:r w:rsidRPr="00437296">
              <w:rPr>
                <w:rFonts w:ascii="Times New Roman" w:eastAsia="Times New Roman" w:hAnsi="Times New Roman" w:cs="Times New Roman"/>
                <w:sz w:val="24"/>
              </w:rPr>
              <w:t xml:space="preserve"> </w:t>
            </w:r>
          </w:p>
        </w:tc>
      </w:tr>
      <w:tr w:rsidR="00437296" w:rsidRPr="00437296" w14:paraId="5BE33E76" w14:textId="77777777" w:rsidTr="00F8463A">
        <w:trPr>
          <w:trHeight w:val="548"/>
        </w:trPr>
        <w:tc>
          <w:tcPr>
            <w:tcW w:w="0" w:type="auto"/>
            <w:vMerge/>
            <w:tcBorders>
              <w:top w:val="nil"/>
              <w:left w:val="single" w:sz="3" w:space="0" w:color="000000"/>
              <w:bottom w:val="single" w:sz="3" w:space="0" w:color="000000"/>
              <w:right w:val="single" w:sz="3" w:space="0" w:color="000000"/>
            </w:tcBorders>
            <w:vAlign w:val="bottom"/>
          </w:tcPr>
          <w:p w14:paraId="693131E2" w14:textId="77777777" w:rsidR="00F8463A" w:rsidRPr="00437296" w:rsidRDefault="00F8463A" w:rsidP="00437296"/>
        </w:tc>
        <w:tc>
          <w:tcPr>
            <w:tcW w:w="2963" w:type="dxa"/>
            <w:vMerge/>
            <w:tcBorders>
              <w:top w:val="nil"/>
              <w:left w:val="single" w:sz="3" w:space="0" w:color="000000"/>
              <w:bottom w:val="single" w:sz="3" w:space="0" w:color="000000"/>
              <w:right w:val="single" w:sz="3" w:space="0" w:color="000000"/>
            </w:tcBorders>
          </w:tcPr>
          <w:p w14:paraId="1F538A30" w14:textId="77777777" w:rsidR="00F8463A" w:rsidRPr="00437296" w:rsidRDefault="00F8463A" w:rsidP="00437296"/>
        </w:tc>
        <w:tc>
          <w:tcPr>
            <w:tcW w:w="1289" w:type="dxa"/>
            <w:tcBorders>
              <w:top w:val="single" w:sz="3" w:space="0" w:color="000000"/>
              <w:left w:val="single" w:sz="3" w:space="0" w:color="000000"/>
              <w:bottom w:val="single" w:sz="3" w:space="0" w:color="000000"/>
              <w:right w:val="single" w:sz="3" w:space="0" w:color="000000"/>
            </w:tcBorders>
          </w:tcPr>
          <w:p w14:paraId="62E91A2B" w14:textId="77777777" w:rsidR="00F8463A" w:rsidRPr="00437296" w:rsidRDefault="00F8463A" w:rsidP="00437296">
            <w:pPr>
              <w:ind w:left="172"/>
              <w:jc w:val="center"/>
            </w:pPr>
            <w:r w:rsidRPr="00437296">
              <w:rPr>
                <w:rFonts w:ascii="Times New Roman" w:eastAsia="Times New Roman" w:hAnsi="Times New Roman" w:cs="Times New Roman"/>
                <w:b/>
                <w:sz w:val="24"/>
              </w:rPr>
              <w:t>I</w:t>
            </w:r>
            <w:r w:rsidRPr="00437296">
              <w:rPr>
                <w:rFonts w:ascii="Times New Roman" w:eastAsia="Times New Roman" w:hAnsi="Times New Roman" w:cs="Times New Roman"/>
                <w:sz w:val="24"/>
              </w:rPr>
              <w:t xml:space="preserve"> </w:t>
            </w:r>
          </w:p>
        </w:tc>
        <w:tc>
          <w:tcPr>
            <w:tcW w:w="1072" w:type="dxa"/>
            <w:tcBorders>
              <w:top w:val="single" w:sz="3" w:space="0" w:color="000000"/>
              <w:left w:val="single" w:sz="3" w:space="0" w:color="000000"/>
              <w:bottom w:val="single" w:sz="3" w:space="0" w:color="000000"/>
              <w:right w:val="single" w:sz="3" w:space="0" w:color="000000"/>
            </w:tcBorders>
          </w:tcPr>
          <w:p w14:paraId="239DCF72" w14:textId="77777777" w:rsidR="00F8463A" w:rsidRPr="00437296" w:rsidRDefault="00F8463A" w:rsidP="00437296">
            <w:pPr>
              <w:ind w:left="178"/>
              <w:jc w:val="center"/>
            </w:pPr>
            <w:r w:rsidRPr="00437296">
              <w:rPr>
                <w:rFonts w:ascii="Times New Roman" w:eastAsia="Times New Roman" w:hAnsi="Times New Roman" w:cs="Times New Roman"/>
                <w:b/>
                <w:sz w:val="24"/>
              </w:rPr>
              <w:t>II</w:t>
            </w:r>
            <w:r w:rsidRPr="00437296">
              <w:rPr>
                <w:rFonts w:ascii="Times New Roman" w:eastAsia="Times New Roman" w:hAnsi="Times New Roman" w:cs="Times New Roman"/>
                <w:sz w:val="24"/>
              </w:rPr>
              <w:t xml:space="preserve"> </w:t>
            </w:r>
          </w:p>
        </w:tc>
        <w:tc>
          <w:tcPr>
            <w:tcW w:w="1039" w:type="dxa"/>
            <w:tcBorders>
              <w:top w:val="single" w:sz="3" w:space="0" w:color="000000"/>
              <w:left w:val="single" w:sz="3" w:space="0" w:color="000000"/>
              <w:bottom w:val="single" w:sz="3" w:space="0" w:color="000000"/>
              <w:right w:val="single" w:sz="3" w:space="0" w:color="000000"/>
            </w:tcBorders>
          </w:tcPr>
          <w:p w14:paraId="782C0A7F" w14:textId="77777777" w:rsidR="00F8463A" w:rsidRPr="00437296" w:rsidRDefault="00F8463A" w:rsidP="00437296">
            <w:pPr>
              <w:ind w:left="187"/>
              <w:jc w:val="center"/>
            </w:pPr>
            <w:r w:rsidRPr="00437296">
              <w:rPr>
                <w:rFonts w:ascii="Times New Roman" w:eastAsia="Times New Roman" w:hAnsi="Times New Roman" w:cs="Times New Roman"/>
                <w:b/>
                <w:sz w:val="24"/>
              </w:rPr>
              <w:t>III</w:t>
            </w:r>
            <w:r w:rsidRPr="00437296">
              <w:rPr>
                <w:rFonts w:ascii="Times New Roman" w:eastAsia="Times New Roman" w:hAnsi="Times New Roman" w:cs="Times New Roman"/>
                <w:sz w:val="24"/>
              </w:rPr>
              <w:t xml:space="preserve"> </w:t>
            </w:r>
          </w:p>
        </w:tc>
        <w:tc>
          <w:tcPr>
            <w:tcW w:w="1039" w:type="dxa"/>
            <w:tcBorders>
              <w:top w:val="single" w:sz="3" w:space="0" w:color="000000"/>
              <w:left w:val="single" w:sz="3" w:space="0" w:color="000000"/>
              <w:bottom w:val="single" w:sz="3" w:space="0" w:color="000000"/>
              <w:right w:val="single" w:sz="3" w:space="0" w:color="000000"/>
            </w:tcBorders>
          </w:tcPr>
          <w:p w14:paraId="4C9BB248" w14:textId="77777777" w:rsidR="00F8463A" w:rsidRPr="00437296" w:rsidRDefault="00F8463A" w:rsidP="00437296">
            <w:pPr>
              <w:ind w:left="171"/>
              <w:jc w:val="center"/>
            </w:pPr>
            <w:r w:rsidRPr="00437296">
              <w:rPr>
                <w:rFonts w:ascii="Times New Roman" w:eastAsia="Times New Roman" w:hAnsi="Times New Roman" w:cs="Times New Roman"/>
                <w:b/>
                <w:sz w:val="24"/>
              </w:rPr>
              <w:t>IV</w:t>
            </w:r>
            <w:r w:rsidRPr="00437296">
              <w:rPr>
                <w:rFonts w:ascii="Times New Roman" w:eastAsia="Times New Roman" w:hAnsi="Times New Roman" w:cs="Times New Roman"/>
                <w:sz w:val="24"/>
              </w:rPr>
              <w:t xml:space="preserve"> </w:t>
            </w:r>
          </w:p>
        </w:tc>
        <w:tc>
          <w:tcPr>
            <w:tcW w:w="965" w:type="dxa"/>
            <w:vMerge/>
            <w:tcBorders>
              <w:top w:val="nil"/>
              <w:left w:val="single" w:sz="3" w:space="0" w:color="000000"/>
              <w:bottom w:val="single" w:sz="3" w:space="0" w:color="000000"/>
              <w:right w:val="single" w:sz="3" w:space="0" w:color="000000"/>
            </w:tcBorders>
          </w:tcPr>
          <w:p w14:paraId="0C134FA6" w14:textId="77777777" w:rsidR="00F8463A" w:rsidRPr="00437296" w:rsidRDefault="00F8463A" w:rsidP="00437296"/>
        </w:tc>
      </w:tr>
      <w:tr w:rsidR="00437296" w:rsidRPr="00437296" w14:paraId="79AB16FF" w14:textId="77777777" w:rsidTr="00F8463A">
        <w:trPr>
          <w:trHeight w:val="382"/>
        </w:trPr>
        <w:tc>
          <w:tcPr>
            <w:tcW w:w="547" w:type="dxa"/>
            <w:tcBorders>
              <w:top w:val="single" w:sz="3" w:space="0" w:color="000000"/>
              <w:left w:val="single" w:sz="3" w:space="0" w:color="000000"/>
              <w:bottom w:val="single" w:sz="3" w:space="0" w:color="000000"/>
              <w:right w:val="single" w:sz="3" w:space="0" w:color="000000"/>
            </w:tcBorders>
          </w:tcPr>
          <w:p w14:paraId="37E026AF" w14:textId="77777777" w:rsidR="00F8463A" w:rsidRPr="00437296" w:rsidRDefault="00F8463A" w:rsidP="00437296">
            <w:pPr>
              <w:ind w:right="89"/>
              <w:jc w:val="right"/>
            </w:pPr>
            <w:r w:rsidRPr="00437296">
              <w:rPr>
                <w:rFonts w:ascii="Times New Roman" w:eastAsia="Times New Roman" w:hAnsi="Times New Roman" w:cs="Times New Roman"/>
                <w:b/>
                <w:sz w:val="24"/>
              </w:rPr>
              <w:t>1.</w:t>
            </w:r>
            <w:r w:rsidRPr="00437296">
              <w:rPr>
                <w:rFonts w:ascii="Times New Roman" w:eastAsia="Times New Roman" w:hAnsi="Times New Roman" w:cs="Times New Roman"/>
                <w:sz w:val="24"/>
              </w:rPr>
              <w:t xml:space="preserve"> </w:t>
            </w:r>
          </w:p>
        </w:tc>
        <w:tc>
          <w:tcPr>
            <w:tcW w:w="8367" w:type="dxa"/>
            <w:gridSpan w:val="6"/>
            <w:tcBorders>
              <w:top w:val="single" w:sz="3" w:space="0" w:color="000000"/>
              <w:left w:val="single" w:sz="3" w:space="0" w:color="000000"/>
              <w:bottom w:val="single" w:sz="3" w:space="0" w:color="000000"/>
              <w:right w:val="single" w:sz="3" w:space="0" w:color="000000"/>
            </w:tcBorders>
          </w:tcPr>
          <w:p w14:paraId="2D38DE0B" w14:textId="77777777" w:rsidR="00F8463A" w:rsidRPr="00437296" w:rsidRDefault="00F8463A" w:rsidP="00437296">
            <w:pPr>
              <w:ind w:left="173"/>
              <w:jc w:val="center"/>
            </w:pPr>
            <w:r w:rsidRPr="00437296">
              <w:rPr>
                <w:rFonts w:ascii="Times New Roman" w:eastAsia="Times New Roman" w:hAnsi="Times New Roman" w:cs="Times New Roman"/>
                <w:b/>
                <w:sz w:val="24"/>
              </w:rPr>
              <w:t>Indicatori de performanta generali</w:t>
            </w:r>
            <w:r w:rsidRPr="00437296">
              <w:rPr>
                <w:rFonts w:ascii="Times New Roman" w:eastAsia="Times New Roman" w:hAnsi="Times New Roman" w:cs="Times New Roman"/>
                <w:sz w:val="24"/>
              </w:rPr>
              <w:t xml:space="preserve"> </w:t>
            </w:r>
          </w:p>
        </w:tc>
      </w:tr>
      <w:tr w:rsidR="00437296" w:rsidRPr="00437296" w14:paraId="167020A3" w14:textId="77777777" w:rsidTr="00F8463A">
        <w:trPr>
          <w:trHeight w:val="281"/>
        </w:trPr>
        <w:tc>
          <w:tcPr>
            <w:tcW w:w="547" w:type="dxa"/>
            <w:tcBorders>
              <w:top w:val="single" w:sz="3" w:space="0" w:color="000000"/>
              <w:left w:val="single" w:sz="3" w:space="0" w:color="000000"/>
              <w:bottom w:val="single" w:sz="3" w:space="0" w:color="000000"/>
              <w:right w:val="single" w:sz="3" w:space="0" w:color="000000"/>
            </w:tcBorders>
          </w:tcPr>
          <w:p w14:paraId="339E2E06" w14:textId="77777777" w:rsidR="00F8463A" w:rsidRPr="00437296" w:rsidRDefault="00F8463A" w:rsidP="00437296">
            <w:pPr>
              <w:ind w:right="-4"/>
              <w:jc w:val="right"/>
            </w:pPr>
            <w:r w:rsidRPr="00437296">
              <w:rPr>
                <w:rFonts w:ascii="Times New Roman" w:eastAsia="Times New Roman" w:hAnsi="Times New Roman" w:cs="Times New Roman"/>
                <w:b/>
                <w:sz w:val="24"/>
              </w:rPr>
              <w:t>1.1.</w:t>
            </w:r>
          </w:p>
        </w:tc>
        <w:tc>
          <w:tcPr>
            <w:tcW w:w="8367" w:type="dxa"/>
            <w:gridSpan w:val="6"/>
            <w:tcBorders>
              <w:top w:val="single" w:sz="3" w:space="0" w:color="000000"/>
              <w:left w:val="single" w:sz="3" w:space="0" w:color="000000"/>
              <w:bottom w:val="single" w:sz="3" w:space="0" w:color="000000"/>
              <w:right w:val="single" w:sz="3" w:space="0" w:color="000000"/>
            </w:tcBorders>
          </w:tcPr>
          <w:p w14:paraId="5658598C" w14:textId="77777777" w:rsidR="00F8463A" w:rsidRPr="00437296" w:rsidRDefault="00F8463A" w:rsidP="00437296">
            <w:pPr>
              <w:ind w:left="158"/>
              <w:jc w:val="center"/>
            </w:pPr>
            <w:r w:rsidRPr="00437296">
              <w:rPr>
                <w:rFonts w:ascii="Times New Roman" w:eastAsia="Times New Roman" w:hAnsi="Times New Roman" w:cs="Times New Roman"/>
                <w:b/>
                <w:sz w:val="24"/>
              </w:rPr>
              <w:t>CONTRACTAREA SERVICIILOR DE SALUBRIZARE STRADALĂ ȘI DEZĂPEZIRE</w:t>
            </w:r>
            <w:r w:rsidRPr="00437296">
              <w:rPr>
                <w:rFonts w:ascii="Times New Roman" w:eastAsia="Times New Roman" w:hAnsi="Times New Roman" w:cs="Times New Roman"/>
                <w:sz w:val="24"/>
              </w:rPr>
              <w:t xml:space="preserve"> </w:t>
            </w:r>
          </w:p>
        </w:tc>
      </w:tr>
      <w:tr w:rsidR="00437296" w:rsidRPr="00437296" w14:paraId="790F14EE" w14:textId="77777777" w:rsidTr="00F8463A">
        <w:trPr>
          <w:trHeight w:val="1390"/>
        </w:trPr>
        <w:tc>
          <w:tcPr>
            <w:tcW w:w="547" w:type="dxa"/>
            <w:tcBorders>
              <w:top w:val="single" w:sz="3" w:space="0" w:color="000000"/>
              <w:left w:val="single" w:sz="3" w:space="0" w:color="000000"/>
              <w:bottom w:val="single" w:sz="3" w:space="0" w:color="000000"/>
              <w:right w:val="single" w:sz="3" w:space="0" w:color="000000"/>
            </w:tcBorders>
          </w:tcPr>
          <w:p w14:paraId="66A0B958" w14:textId="77777777" w:rsidR="00F8463A" w:rsidRPr="00437296" w:rsidRDefault="00F8463A" w:rsidP="00437296">
            <w:pPr>
              <w:ind w:left="11"/>
            </w:pPr>
            <w:r w:rsidRPr="00437296">
              <w:rPr>
                <w:rFonts w:ascii="Times New Roman" w:eastAsia="Times New Roman" w:hAnsi="Times New Roman" w:cs="Times New Roman"/>
                <w:sz w:val="20"/>
              </w:rPr>
              <w:t xml:space="preserve"> </w:t>
            </w:r>
          </w:p>
        </w:tc>
        <w:tc>
          <w:tcPr>
            <w:tcW w:w="2963" w:type="dxa"/>
            <w:tcBorders>
              <w:top w:val="single" w:sz="3" w:space="0" w:color="000000"/>
              <w:left w:val="single" w:sz="3" w:space="0" w:color="000000"/>
              <w:bottom w:val="single" w:sz="3" w:space="0" w:color="000000"/>
              <w:right w:val="single" w:sz="3" w:space="0" w:color="000000"/>
            </w:tcBorders>
          </w:tcPr>
          <w:p w14:paraId="3EF364A6" w14:textId="77777777" w:rsidR="00F8463A" w:rsidRPr="00437296" w:rsidRDefault="00F8463A" w:rsidP="00437296">
            <w:pPr>
              <w:ind w:left="104" w:right="55"/>
            </w:pPr>
            <w:r w:rsidRPr="00437296">
              <w:rPr>
                <w:rFonts w:ascii="Times New Roman" w:eastAsia="Times New Roman" w:hAnsi="Times New Roman" w:cs="Times New Roman"/>
                <w:sz w:val="24"/>
              </w:rPr>
              <w:t xml:space="preserve">a) </w:t>
            </w:r>
            <w:proofErr w:type="spellStart"/>
            <w:r w:rsidRPr="00437296">
              <w:rPr>
                <w:rFonts w:ascii="Times New Roman" w:eastAsia="Times New Roman" w:hAnsi="Times New Roman" w:cs="Times New Roman"/>
                <w:sz w:val="24"/>
              </w:rPr>
              <w:t>numarul</w:t>
            </w:r>
            <w:proofErr w:type="spellEnd"/>
            <w:r w:rsidRPr="00437296">
              <w:rPr>
                <w:rFonts w:ascii="Times New Roman" w:eastAsia="Times New Roman" w:hAnsi="Times New Roman" w:cs="Times New Roman"/>
                <w:sz w:val="24"/>
              </w:rPr>
              <w:t xml:space="preserve"> de </w:t>
            </w:r>
            <w:proofErr w:type="spellStart"/>
            <w:r w:rsidRPr="00437296">
              <w:rPr>
                <w:rFonts w:ascii="Times New Roman" w:eastAsia="Times New Roman" w:hAnsi="Times New Roman" w:cs="Times New Roman"/>
                <w:sz w:val="24"/>
              </w:rPr>
              <w:t>solicitari</w:t>
            </w:r>
            <w:proofErr w:type="spellEnd"/>
            <w:r w:rsidRPr="00437296">
              <w:rPr>
                <w:rFonts w:ascii="Times New Roman" w:eastAsia="Times New Roman" w:hAnsi="Times New Roman" w:cs="Times New Roman"/>
                <w:sz w:val="24"/>
              </w:rPr>
              <w:t xml:space="preserve"> de </w:t>
            </w:r>
            <w:proofErr w:type="spellStart"/>
            <w:r w:rsidRPr="00437296">
              <w:rPr>
                <w:rFonts w:ascii="Times New Roman" w:eastAsia="Times New Roman" w:hAnsi="Times New Roman" w:cs="Times New Roman"/>
                <w:sz w:val="24"/>
              </w:rPr>
              <w:t>imbunatatire</w:t>
            </w:r>
            <w:proofErr w:type="spellEnd"/>
            <w:r w:rsidRPr="00437296">
              <w:rPr>
                <w:rFonts w:ascii="Times New Roman" w:eastAsia="Times New Roman" w:hAnsi="Times New Roman" w:cs="Times New Roman"/>
                <w:sz w:val="24"/>
              </w:rPr>
              <w:t xml:space="preserve"> a parametrilor de calitate ai </w:t>
            </w:r>
            <w:proofErr w:type="spellStart"/>
            <w:r w:rsidRPr="00437296">
              <w:rPr>
                <w:rFonts w:ascii="Times New Roman" w:eastAsia="Times New Roman" w:hAnsi="Times New Roman" w:cs="Times New Roman"/>
                <w:sz w:val="24"/>
              </w:rPr>
              <w:t>activitatii</w:t>
            </w:r>
            <w:proofErr w:type="spellEnd"/>
            <w:r w:rsidRPr="00437296">
              <w:rPr>
                <w:rFonts w:ascii="Times New Roman" w:eastAsia="Times New Roman" w:hAnsi="Times New Roman" w:cs="Times New Roman"/>
                <w:sz w:val="24"/>
              </w:rPr>
              <w:t xml:space="preserve"> prestate, rezolvate, raportat la </w:t>
            </w:r>
            <w:proofErr w:type="spellStart"/>
            <w:r w:rsidRPr="00437296">
              <w:rPr>
                <w:rFonts w:ascii="Times New Roman" w:eastAsia="Times New Roman" w:hAnsi="Times New Roman" w:cs="Times New Roman"/>
                <w:sz w:val="24"/>
              </w:rPr>
              <w:t>numarul</w:t>
            </w:r>
            <w:proofErr w:type="spellEnd"/>
            <w:r w:rsidRPr="00437296">
              <w:rPr>
                <w:rFonts w:ascii="Times New Roman" w:eastAsia="Times New Roman" w:hAnsi="Times New Roman" w:cs="Times New Roman"/>
                <w:sz w:val="24"/>
              </w:rPr>
              <w:t xml:space="preserve"> total de cereri de </w:t>
            </w:r>
            <w:proofErr w:type="spellStart"/>
            <w:r w:rsidRPr="00437296">
              <w:rPr>
                <w:rFonts w:ascii="Times New Roman" w:eastAsia="Times New Roman" w:hAnsi="Times New Roman" w:cs="Times New Roman"/>
                <w:sz w:val="24"/>
              </w:rPr>
              <w:t>imbunatatire</w:t>
            </w:r>
            <w:proofErr w:type="spellEnd"/>
            <w:r w:rsidRPr="00437296">
              <w:rPr>
                <w:rFonts w:ascii="Times New Roman" w:eastAsia="Times New Roman" w:hAnsi="Times New Roman" w:cs="Times New Roman"/>
                <w:sz w:val="24"/>
              </w:rPr>
              <w:t xml:space="preserve"> a </w:t>
            </w:r>
            <w:proofErr w:type="spellStart"/>
            <w:r w:rsidRPr="00437296">
              <w:rPr>
                <w:rFonts w:ascii="Times New Roman" w:eastAsia="Times New Roman" w:hAnsi="Times New Roman" w:cs="Times New Roman"/>
                <w:sz w:val="24"/>
              </w:rPr>
              <w:t>activitatii</w:t>
            </w:r>
            <w:proofErr w:type="spellEnd"/>
            <w:r w:rsidRPr="00437296">
              <w:rPr>
                <w:rFonts w:ascii="Times New Roman" w:eastAsia="Times New Roman" w:hAnsi="Times New Roman" w:cs="Times New Roman"/>
                <w:sz w:val="24"/>
              </w:rPr>
              <w:t xml:space="preserve">, pe categorii de </w:t>
            </w:r>
            <w:proofErr w:type="spellStart"/>
            <w:r w:rsidRPr="00437296">
              <w:rPr>
                <w:rFonts w:ascii="Times New Roman" w:eastAsia="Times New Roman" w:hAnsi="Times New Roman" w:cs="Times New Roman"/>
                <w:sz w:val="24"/>
              </w:rPr>
              <w:t>activitati</w:t>
            </w:r>
            <w:proofErr w:type="spellEnd"/>
            <w:r w:rsidRPr="00437296">
              <w:rPr>
                <w:rFonts w:ascii="Times New Roman" w:eastAsia="Times New Roman" w:hAnsi="Times New Roman" w:cs="Times New Roman"/>
                <w:sz w:val="24"/>
              </w:rPr>
              <w:t xml:space="preserve"> </w:t>
            </w:r>
          </w:p>
        </w:tc>
        <w:tc>
          <w:tcPr>
            <w:tcW w:w="1289" w:type="dxa"/>
            <w:tcBorders>
              <w:top w:val="single" w:sz="3" w:space="0" w:color="000000"/>
              <w:left w:val="single" w:sz="3" w:space="0" w:color="000000"/>
              <w:bottom w:val="single" w:sz="3" w:space="0" w:color="000000"/>
              <w:right w:val="single" w:sz="3" w:space="0" w:color="000000"/>
            </w:tcBorders>
          </w:tcPr>
          <w:p w14:paraId="1A68FB90" w14:textId="77777777" w:rsidR="00F8463A" w:rsidRPr="00437296" w:rsidRDefault="00F8463A" w:rsidP="00437296">
            <w:pPr>
              <w:spacing w:after="16"/>
              <w:ind w:left="4"/>
            </w:pPr>
            <w:r w:rsidRPr="00437296">
              <w:rPr>
                <w:rFonts w:ascii="Times New Roman" w:eastAsia="Times New Roman" w:hAnsi="Times New Roman" w:cs="Times New Roman"/>
                <w:sz w:val="14"/>
              </w:rPr>
              <w:t xml:space="preserve"> </w:t>
            </w:r>
          </w:p>
          <w:p w14:paraId="48879330" w14:textId="77777777" w:rsidR="00F8463A" w:rsidRPr="00437296" w:rsidRDefault="00F8463A" w:rsidP="00437296">
            <w:pPr>
              <w:spacing w:after="42" w:line="216" w:lineRule="auto"/>
              <w:ind w:left="4" w:right="1387"/>
            </w:pPr>
            <w:r w:rsidRPr="00437296">
              <w:rPr>
                <w:rFonts w:ascii="Times New Roman" w:eastAsia="Times New Roman" w:hAnsi="Times New Roman" w:cs="Times New Roman"/>
                <w:sz w:val="20"/>
              </w:rPr>
              <w:t xml:space="preserve">  </w:t>
            </w:r>
          </w:p>
          <w:p w14:paraId="1426640B" w14:textId="77777777" w:rsidR="00F8463A" w:rsidRPr="00437296" w:rsidRDefault="00F8463A" w:rsidP="00437296">
            <w:pPr>
              <w:ind w:left="190"/>
              <w:jc w:val="center"/>
            </w:pPr>
            <w:r w:rsidRPr="00437296">
              <w:rPr>
                <w:rFonts w:ascii="Times New Roman" w:eastAsia="Times New Roman" w:hAnsi="Times New Roman" w:cs="Times New Roman"/>
                <w:sz w:val="24"/>
              </w:rPr>
              <w:t xml:space="preserve">90% </w:t>
            </w:r>
          </w:p>
        </w:tc>
        <w:tc>
          <w:tcPr>
            <w:tcW w:w="1072" w:type="dxa"/>
            <w:tcBorders>
              <w:top w:val="single" w:sz="3" w:space="0" w:color="000000"/>
              <w:left w:val="single" w:sz="3" w:space="0" w:color="000000"/>
              <w:bottom w:val="single" w:sz="3" w:space="0" w:color="000000"/>
              <w:right w:val="single" w:sz="3" w:space="0" w:color="000000"/>
            </w:tcBorders>
          </w:tcPr>
          <w:p w14:paraId="1FD8B80A" w14:textId="77777777" w:rsidR="00F8463A" w:rsidRPr="00437296" w:rsidRDefault="00F8463A" w:rsidP="00437296">
            <w:pPr>
              <w:spacing w:after="16"/>
              <w:ind w:left="4"/>
            </w:pPr>
            <w:r w:rsidRPr="00437296">
              <w:rPr>
                <w:rFonts w:ascii="Times New Roman" w:eastAsia="Times New Roman" w:hAnsi="Times New Roman" w:cs="Times New Roman"/>
                <w:sz w:val="14"/>
              </w:rPr>
              <w:t xml:space="preserve"> </w:t>
            </w:r>
          </w:p>
          <w:p w14:paraId="58191A65" w14:textId="77777777" w:rsidR="00F8463A" w:rsidRPr="00437296" w:rsidRDefault="00F8463A" w:rsidP="00437296">
            <w:pPr>
              <w:spacing w:after="42" w:line="216" w:lineRule="auto"/>
              <w:ind w:left="4" w:right="1026"/>
            </w:pPr>
            <w:r w:rsidRPr="00437296">
              <w:rPr>
                <w:rFonts w:ascii="Times New Roman" w:eastAsia="Times New Roman" w:hAnsi="Times New Roman" w:cs="Times New Roman"/>
                <w:sz w:val="20"/>
              </w:rPr>
              <w:t xml:space="preserve">  </w:t>
            </w:r>
          </w:p>
          <w:p w14:paraId="56166876" w14:textId="77777777" w:rsidR="00F8463A" w:rsidRPr="00437296" w:rsidRDefault="00F8463A" w:rsidP="00437296">
            <w:pPr>
              <w:ind w:left="190"/>
              <w:jc w:val="center"/>
            </w:pPr>
            <w:r w:rsidRPr="00437296">
              <w:rPr>
                <w:rFonts w:ascii="Times New Roman" w:eastAsia="Times New Roman" w:hAnsi="Times New Roman" w:cs="Times New Roman"/>
                <w:sz w:val="24"/>
              </w:rPr>
              <w:t xml:space="preserve">90% </w:t>
            </w:r>
          </w:p>
        </w:tc>
        <w:tc>
          <w:tcPr>
            <w:tcW w:w="1039" w:type="dxa"/>
            <w:tcBorders>
              <w:top w:val="single" w:sz="3" w:space="0" w:color="000000"/>
              <w:left w:val="single" w:sz="3" w:space="0" w:color="000000"/>
              <w:bottom w:val="single" w:sz="3" w:space="0" w:color="000000"/>
              <w:right w:val="single" w:sz="3" w:space="0" w:color="000000"/>
            </w:tcBorders>
          </w:tcPr>
          <w:p w14:paraId="34B2538E" w14:textId="77777777" w:rsidR="00F8463A" w:rsidRPr="00437296" w:rsidRDefault="00F8463A" w:rsidP="00437296">
            <w:pPr>
              <w:spacing w:after="16"/>
              <w:ind w:left="4"/>
            </w:pPr>
            <w:r w:rsidRPr="00437296">
              <w:rPr>
                <w:rFonts w:ascii="Times New Roman" w:eastAsia="Times New Roman" w:hAnsi="Times New Roman" w:cs="Times New Roman"/>
                <w:sz w:val="14"/>
              </w:rPr>
              <w:t xml:space="preserve"> </w:t>
            </w:r>
          </w:p>
          <w:p w14:paraId="383C3C83" w14:textId="77777777" w:rsidR="00F8463A" w:rsidRPr="00437296" w:rsidRDefault="00F8463A" w:rsidP="00437296">
            <w:pPr>
              <w:spacing w:after="42" w:line="216" w:lineRule="auto"/>
              <w:ind w:left="4" w:right="1027"/>
            </w:pPr>
            <w:r w:rsidRPr="00437296">
              <w:rPr>
                <w:rFonts w:ascii="Times New Roman" w:eastAsia="Times New Roman" w:hAnsi="Times New Roman" w:cs="Times New Roman"/>
                <w:sz w:val="20"/>
              </w:rPr>
              <w:t xml:space="preserve">  </w:t>
            </w:r>
          </w:p>
          <w:p w14:paraId="79EA43D4" w14:textId="77777777" w:rsidR="00F8463A" w:rsidRPr="00437296" w:rsidRDefault="00F8463A" w:rsidP="00437296">
            <w:pPr>
              <w:ind w:left="190"/>
              <w:jc w:val="center"/>
            </w:pPr>
            <w:r w:rsidRPr="00437296">
              <w:rPr>
                <w:rFonts w:ascii="Times New Roman" w:eastAsia="Times New Roman" w:hAnsi="Times New Roman" w:cs="Times New Roman"/>
                <w:sz w:val="24"/>
              </w:rPr>
              <w:t xml:space="preserve">90% </w:t>
            </w:r>
          </w:p>
        </w:tc>
        <w:tc>
          <w:tcPr>
            <w:tcW w:w="1039" w:type="dxa"/>
            <w:tcBorders>
              <w:top w:val="single" w:sz="3" w:space="0" w:color="000000"/>
              <w:left w:val="single" w:sz="3" w:space="0" w:color="000000"/>
              <w:bottom w:val="single" w:sz="3" w:space="0" w:color="000000"/>
              <w:right w:val="single" w:sz="3" w:space="0" w:color="000000"/>
            </w:tcBorders>
          </w:tcPr>
          <w:p w14:paraId="2B391ED8" w14:textId="77777777" w:rsidR="00F8463A" w:rsidRPr="00437296" w:rsidRDefault="00F8463A" w:rsidP="00437296">
            <w:pPr>
              <w:spacing w:after="16"/>
              <w:ind w:left="4"/>
            </w:pPr>
            <w:r w:rsidRPr="00437296">
              <w:rPr>
                <w:rFonts w:ascii="Times New Roman" w:eastAsia="Times New Roman" w:hAnsi="Times New Roman" w:cs="Times New Roman"/>
                <w:sz w:val="14"/>
              </w:rPr>
              <w:t xml:space="preserve"> </w:t>
            </w:r>
          </w:p>
          <w:p w14:paraId="4960FDA4" w14:textId="77777777" w:rsidR="00F8463A" w:rsidRPr="00437296" w:rsidRDefault="00F8463A" w:rsidP="00437296">
            <w:pPr>
              <w:spacing w:after="42" w:line="216" w:lineRule="auto"/>
              <w:ind w:left="4" w:right="1027"/>
            </w:pPr>
            <w:r w:rsidRPr="00437296">
              <w:rPr>
                <w:rFonts w:ascii="Times New Roman" w:eastAsia="Times New Roman" w:hAnsi="Times New Roman" w:cs="Times New Roman"/>
                <w:sz w:val="20"/>
              </w:rPr>
              <w:t xml:space="preserve">  </w:t>
            </w:r>
          </w:p>
          <w:p w14:paraId="28EF46C2" w14:textId="77777777" w:rsidR="00F8463A" w:rsidRPr="00437296" w:rsidRDefault="00F8463A" w:rsidP="00437296">
            <w:pPr>
              <w:ind w:left="191"/>
              <w:jc w:val="center"/>
            </w:pPr>
            <w:r w:rsidRPr="00437296">
              <w:rPr>
                <w:rFonts w:ascii="Times New Roman" w:eastAsia="Times New Roman" w:hAnsi="Times New Roman" w:cs="Times New Roman"/>
                <w:sz w:val="24"/>
              </w:rPr>
              <w:t xml:space="preserve">90% </w:t>
            </w:r>
          </w:p>
        </w:tc>
        <w:tc>
          <w:tcPr>
            <w:tcW w:w="965" w:type="dxa"/>
            <w:tcBorders>
              <w:top w:val="single" w:sz="3" w:space="0" w:color="000000"/>
              <w:left w:val="single" w:sz="3" w:space="0" w:color="000000"/>
              <w:bottom w:val="single" w:sz="3" w:space="0" w:color="000000"/>
              <w:right w:val="single" w:sz="3" w:space="0" w:color="000000"/>
            </w:tcBorders>
          </w:tcPr>
          <w:p w14:paraId="7E7A5392" w14:textId="77777777" w:rsidR="00F8463A" w:rsidRPr="00437296" w:rsidRDefault="00F8463A" w:rsidP="00437296">
            <w:pPr>
              <w:spacing w:after="16"/>
              <w:ind w:left="4"/>
            </w:pPr>
            <w:r w:rsidRPr="00437296">
              <w:rPr>
                <w:rFonts w:ascii="Times New Roman" w:eastAsia="Times New Roman" w:hAnsi="Times New Roman" w:cs="Times New Roman"/>
                <w:sz w:val="14"/>
              </w:rPr>
              <w:t xml:space="preserve"> </w:t>
            </w:r>
          </w:p>
          <w:p w14:paraId="35E4F2BD" w14:textId="77777777" w:rsidR="00F8463A" w:rsidRPr="00437296" w:rsidRDefault="00F8463A" w:rsidP="00437296">
            <w:pPr>
              <w:spacing w:after="42" w:line="216" w:lineRule="auto"/>
              <w:ind w:left="4" w:right="954"/>
            </w:pPr>
            <w:r w:rsidRPr="00437296">
              <w:rPr>
                <w:rFonts w:ascii="Times New Roman" w:eastAsia="Times New Roman" w:hAnsi="Times New Roman" w:cs="Times New Roman"/>
                <w:sz w:val="20"/>
              </w:rPr>
              <w:t xml:space="preserve">  </w:t>
            </w:r>
          </w:p>
          <w:p w14:paraId="2B410950" w14:textId="77777777" w:rsidR="00F8463A" w:rsidRPr="00437296" w:rsidRDefault="00F8463A" w:rsidP="00437296">
            <w:pPr>
              <w:ind w:left="190"/>
              <w:jc w:val="center"/>
            </w:pPr>
            <w:r w:rsidRPr="00437296">
              <w:rPr>
                <w:rFonts w:ascii="Times New Roman" w:eastAsia="Times New Roman" w:hAnsi="Times New Roman" w:cs="Times New Roman"/>
                <w:sz w:val="24"/>
              </w:rPr>
              <w:t xml:space="preserve">90% </w:t>
            </w:r>
          </w:p>
        </w:tc>
      </w:tr>
      <w:tr w:rsidR="00437296" w:rsidRPr="00437296" w14:paraId="21F3FC21" w14:textId="77777777" w:rsidTr="00F8463A">
        <w:trPr>
          <w:trHeight w:val="288"/>
        </w:trPr>
        <w:tc>
          <w:tcPr>
            <w:tcW w:w="547" w:type="dxa"/>
            <w:tcBorders>
              <w:top w:val="single" w:sz="3" w:space="0" w:color="000000"/>
              <w:left w:val="single" w:sz="3" w:space="0" w:color="000000"/>
              <w:bottom w:val="single" w:sz="3" w:space="0" w:color="000000"/>
              <w:right w:val="single" w:sz="3" w:space="0" w:color="000000"/>
            </w:tcBorders>
          </w:tcPr>
          <w:p w14:paraId="52A2EA9E" w14:textId="77777777" w:rsidR="00F8463A" w:rsidRPr="00437296" w:rsidRDefault="00F8463A" w:rsidP="00437296">
            <w:pPr>
              <w:ind w:right="-4"/>
              <w:jc w:val="right"/>
            </w:pPr>
            <w:r w:rsidRPr="00437296">
              <w:rPr>
                <w:rFonts w:ascii="Times New Roman" w:eastAsia="Times New Roman" w:hAnsi="Times New Roman" w:cs="Times New Roman"/>
                <w:b/>
                <w:sz w:val="24"/>
              </w:rPr>
              <w:t>1.2.</w:t>
            </w:r>
          </w:p>
        </w:tc>
        <w:tc>
          <w:tcPr>
            <w:tcW w:w="8367" w:type="dxa"/>
            <w:gridSpan w:val="6"/>
            <w:tcBorders>
              <w:top w:val="single" w:sz="3" w:space="0" w:color="000000"/>
              <w:left w:val="single" w:sz="3" w:space="0" w:color="000000"/>
              <w:bottom w:val="single" w:sz="3" w:space="0" w:color="000000"/>
              <w:right w:val="single" w:sz="3" w:space="0" w:color="000000"/>
            </w:tcBorders>
          </w:tcPr>
          <w:p w14:paraId="4F0F887D" w14:textId="77777777" w:rsidR="00F8463A" w:rsidRPr="00437296" w:rsidRDefault="00F8463A" w:rsidP="00437296">
            <w:pPr>
              <w:ind w:left="165"/>
              <w:jc w:val="center"/>
            </w:pPr>
            <w:r w:rsidRPr="00437296">
              <w:rPr>
                <w:rFonts w:ascii="Times New Roman" w:eastAsia="Times New Roman" w:hAnsi="Times New Roman" w:cs="Times New Roman"/>
                <w:b/>
                <w:sz w:val="24"/>
              </w:rPr>
              <w:t>MASURAREA SI GESTIUNEA CANTITATII SERVICIILOR PRESTATE</w:t>
            </w:r>
            <w:r w:rsidRPr="00437296">
              <w:rPr>
                <w:rFonts w:ascii="Times New Roman" w:eastAsia="Times New Roman" w:hAnsi="Times New Roman" w:cs="Times New Roman"/>
                <w:sz w:val="24"/>
              </w:rPr>
              <w:t xml:space="preserve"> </w:t>
            </w:r>
          </w:p>
        </w:tc>
      </w:tr>
      <w:tr w:rsidR="00437296" w:rsidRPr="00437296" w14:paraId="576E6285" w14:textId="77777777" w:rsidTr="00F8463A">
        <w:trPr>
          <w:trHeight w:val="1390"/>
        </w:trPr>
        <w:tc>
          <w:tcPr>
            <w:tcW w:w="547" w:type="dxa"/>
            <w:tcBorders>
              <w:top w:val="single" w:sz="3" w:space="0" w:color="000000"/>
              <w:left w:val="single" w:sz="3" w:space="0" w:color="000000"/>
              <w:bottom w:val="single" w:sz="3" w:space="0" w:color="000000"/>
              <w:right w:val="single" w:sz="3" w:space="0" w:color="000000"/>
            </w:tcBorders>
          </w:tcPr>
          <w:p w14:paraId="281C33DD" w14:textId="77777777" w:rsidR="00F8463A" w:rsidRPr="00437296" w:rsidRDefault="00F8463A" w:rsidP="00437296">
            <w:pPr>
              <w:ind w:left="11"/>
            </w:pPr>
            <w:r w:rsidRPr="00437296">
              <w:rPr>
                <w:rFonts w:ascii="Times New Roman" w:eastAsia="Times New Roman" w:hAnsi="Times New Roman" w:cs="Times New Roman"/>
                <w:sz w:val="20"/>
              </w:rPr>
              <w:t xml:space="preserve"> </w:t>
            </w:r>
          </w:p>
        </w:tc>
        <w:tc>
          <w:tcPr>
            <w:tcW w:w="2963" w:type="dxa"/>
            <w:tcBorders>
              <w:top w:val="single" w:sz="3" w:space="0" w:color="000000"/>
              <w:left w:val="single" w:sz="3" w:space="0" w:color="000000"/>
              <w:bottom w:val="single" w:sz="3" w:space="0" w:color="000000"/>
              <w:right w:val="single" w:sz="3" w:space="0" w:color="000000"/>
            </w:tcBorders>
          </w:tcPr>
          <w:p w14:paraId="5CFE6FC3" w14:textId="77777777" w:rsidR="00F8463A" w:rsidRPr="00437296" w:rsidRDefault="00F8463A" w:rsidP="00437296">
            <w:pPr>
              <w:ind w:left="104"/>
            </w:pPr>
            <w:r w:rsidRPr="00437296">
              <w:rPr>
                <w:rFonts w:ascii="Times New Roman" w:eastAsia="Times New Roman" w:hAnsi="Times New Roman" w:cs="Times New Roman"/>
                <w:sz w:val="24"/>
              </w:rPr>
              <w:t xml:space="preserve">a) </w:t>
            </w:r>
            <w:proofErr w:type="spellStart"/>
            <w:r w:rsidRPr="00437296">
              <w:rPr>
                <w:rFonts w:ascii="Times New Roman" w:eastAsia="Times New Roman" w:hAnsi="Times New Roman" w:cs="Times New Roman"/>
                <w:sz w:val="24"/>
              </w:rPr>
              <w:t>numarul</w:t>
            </w:r>
            <w:proofErr w:type="spellEnd"/>
            <w:r w:rsidRPr="00437296">
              <w:rPr>
                <w:rFonts w:ascii="Times New Roman" w:eastAsia="Times New Roman" w:hAnsi="Times New Roman" w:cs="Times New Roman"/>
                <w:sz w:val="24"/>
              </w:rPr>
              <w:t xml:space="preserve"> de </w:t>
            </w:r>
            <w:proofErr w:type="spellStart"/>
            <w:r w:rsidRPr="00437296">
              <w:rPr>
                <w:rFonts w:ascii="Times New Roman" w:eastAsia="Times New Roman" w:hAnsi="Times New Roman" w:cs="Times New Roman"/>
                <w:sz w:val="24"/>
              </w:rPr>
              <w:t>reclamatii</w:t>
            </w:r>
            <w:proofErr w:type="spellEnd"/>
            <w:r w:rsidRPr="00437296">
              <w:rPr>
                <w:rFonts w:ascii="Times New Roman" w:eastAsia="Times New Roman" w:hAnsi="Times New Roman" w:cs="Times New Roman"/>
                <w:sz w:val="24"/>
              </w:rPr>
              <w:t xml:space="preserve"> rezolvate privind </w:t>
            </w:r>
            <w:proofErr w:type="spellStart"/>
            <w:r w:rsidRPr="00437296">
              <w:rPr>
                <w:rFonts w:ascii="Times New Roman" w:eastAsia="Times New Roman" w:hAnsi="Times New Roman" w:cs="Times New Roman"/>
                <w:sz w:val="24"/>
              </w:rPr>
              <w:t>cantitatile</w:t>
            </w:r>
            <w:proofErr w:type="spellEnd"/>
            <w:r w:rsidRPr="00437296">
              <w:rPr>
                <w:rFonts w:ascii="Times New Roman" w:eastAsia="Times New Roman" w:hAnsi="Times New Roman" w:cs="Times New Roman"/>
                <w:sz w:val="24"/>
              </w:rPr>
              <w:t xml:space="preserve"> de servicii prestate, raportat la </w:t>
            </w:r>
            <w:proofErr w:type="spellStart"/>
            <w:r w:rsidRPr="00437296">
              <w:rPr>
                <w:rFonts w:ascii="Times New Roman" w:eastAsia="Times New Roman" w:hAnsi="Times New Roman" w:cs="Times New Roman"/>
                <w:sz w:val="24"/>
              </w:rPr>
              <w:t>numarul</w:t>
            </w:r>
            <w:proofErr w:type="spellEnd"/>
            <w:r w:rsidRPr="00437296">
              <w:rPr>
                <w:rFonts w:ascii="Times New Roman" w:eastAsia="Times New Roman" w:hAnsi="Times New Roman" w:cs="Times New Roman"/>
                <w:sz w:val="24"/>
              </w:rPr>
              <w:t xml:space="preserve"> total de </w:t>
            </w:r>
            <w:proofErr w:type="spellStart"/>
            <w:r w:rsidRPr="00437296">
              <w:rPr>
                <w:rFonts w:ascii="Times New Roman" w:eastAsia="Times New Roman" w:hAnsi="Times New Roman" w:cs="Times New Roman"/>
                <w:sz w:val="24"/>
              </w:rPr>
              <w:t>reclamatii</w:t>
            </w:r>
            <w:proofErr w:type="spellEnd"/>
            <w:r w:rsidRPr="00437296">
              <w:rPr>
                <w:rFonts w:ascii="Times New Roman" w:eastAsia="Times New Roman" w:hAnsi="Times New Roman" w:cs="Times New Roman"/>
                <w:sz w:val="24"/>
              </w:rPr>
              <w:t xml:space="preserve"> privind </w:t>
            </w:r>
            <w:proofErr w:type="spellStart"/>
            <w:r w:rsidRPr="00437296">
              <w:rPr>
                <w:rFonts w:ascii="Times New Roman" w:eastAsia="Times New Roman" w:hAnsi="Times New Roman" w:cs="Times New Roman"/>
                <w:sz w:val="24"/>
              </w:rPr>
              <w:t>cantitatile</w:t>
            </w:r>
            <w:proofErr w:type="spellEnd"/>
            <w:r w:rsidRPr="00437296">
              <w:rPr>
                <w:rFonts w:ascii="Times New Roman" w:eastAsia="Times New Roman" w:hAnsi="Times New Roman" w:cs="Times New Roman"/>
                <w:sz w:val="24"/>
              </w:rPr>
              <w:t xml:space="preserve"> de servicii prestate pe tipuri de </w:t>
            </w:r>
            <w:proofErr w:type="spellStart"/>
            <w:r w:rsidRPr="00437296">
              <w:rPr>
                <w:rFonts w:ascii="Times New Roman" w:eastAsia="Times New Roman" w:hAnsi="Times New Roman" w:cs="Times New Roman"/>
                <w:sz w:val="24"/>
              </w:rPr>
              <w:t>activitati</w:t>
            </w:r>
            <w:proofErr w:type="spellEnd"/>
            <w:r w:rsidRPr="00437296">
              <w:rPr>
                <w:rFonts w:ascii="Times New Roman" w:eastAsia="Times New Roman" w:hAnsi="Times New Roman" w:cs="Times New Roman"/>
                <w:sz w:val="24"/>
              </w:rPr>
              <w:t xml:space="preserve"> si categorii de utilizatori </w:t>
            </w:r>
          </w:p>
        </w:tc>
        <w:tc>
          <w:tcPr>
            <w:tcW w:w="1289" w:type="dxa"/>
            <w:tcBorders>
              <w:top w:val="single" w:sz="3" w:space="0" w:color="000000"/>
              <w:left w:val="single" w:sz="3" w:space="0" w:color="000000"/>
              <w:bottom w:val="single" w:sz="3" w:space="0" w:color="000000"/>
              <w:right w:val="single" w:sz="3" w:space="0" w:color="000000"/>
            </w:tcBorders>
          </w:tcPr>
          <w:p w14:paraId="28127ACF" w14:textId="77777777" w:rsidR="00F8463A" w:rsidRPr="00437296" w:rsidRDefault="00F8463A" w:rsidP="00437296">
            <w:pPr>
              <w:spacing w:after="16"/>
              <w:ind w:left="4"/>
            </w:pPr>
            <w:r w:rsidRPr="00437296">
              <w:rPr>
                <w:rFonts w:ascii="Times New Roman" w:eastAsia="Times New Roman" w:hAnsi="Times New Roman" w:cs="Times New Roman"/>
                <w:sz w:val="14"/>
              </w:rPr>
              <w:t xml:space="preserve"> </w:t>
            </w:r>
          </w:p>
          <w:p w14:paraId="67FE3169" w14:textId="77777777" w:rsidR="00F8463A" w:rsidRPr="00437296" w:rsidRDefault="00F8463A" w:rsidP="00437296">
            <w:pPr>
              <w:ind w:left="4"/>
            </w:pPr>
            <w:r w:rsidRPr="00437296">
              <w:rPr>
                <w:rFonts w:ascii="Times New Roman" w:eastAsia="Times New Roman" w:hAnsi="Times New Roman" w:cs="Times New Roman"/>
                <w:sz w:val="20"/>
              </w:rPr>
              <w:t xml:space="preserve"> </w:t>
            </w:r>
          </w:p>
          <w:p w14:paraId="1DBA7DA9" w14:textId="77777777" w:rsidR="00F8463A" w:rsidRPr="00437296" w:rsidRDefault="00F8463A" w:rsidP="00437296">
            <w:pPr>
              <w:ind w:left="4"/>
            </w:pPr>
            <w:r w:rsidRPr="00437296">
              <w:rPr>
                <w:rFonts w:ascii="Times New Roman" w:eastAsia="Times New Roman" w:hAnsi="Times New Roman" w:cs="Times New Roman"/>
                <w:sz w:val="20"/>
              </w:rPr>
              <w:t xml:space="preserve"> </w:t>
            </w:r>
          </w:p>
          <w:p w14:paraId="1673812E" w14:textId="77777777" w:rsidR="00F8463A" w:rsidRPr="00437296" w:rsidRDefault="00F8463A" w:rsidP="00437296">
            <w:pPr>
              <w:ind w:left="190"/>
              <w:jc w:val="center"/>
            </w:pPr>
            <w:r w:rsidRPr="00437296">
              <w:rPr>
                <w:rFonts w:ascii="Times New Roman" w:eastAsia="Times New Roman" w:hAnsi="Times New Roman" w:cs="Times New Roman"/>
                <w:sz w:val="24"/>
              </w:rPr>
              <w:t xml:space="preserve">95% </w:t>
            </w:r>
          </w:p>
        </w:tc>
        <w:tc>
          <w:tcPr>
            <w:tcW w:w="1072" w:type="dxa"/>
            <w:tcBorders>
              <w:top w:val="single" w:sz="3" w:space="0" w:color="000000"/>
              <w:left w:val="single" w:sz="3" w:space="0" w:color="000000"/>
              <w:bottom w:val="single" w:sz="3" w:space="0" w:color="000000"/>
              <w:right w:val="single" w:sz="3" w:space="0" w:color="000000"/>
            </w:tcBorders>
          </w:tcPr>
          <w:p w14:paraId="682F91CF" w14:textId="77777777" w:rsidR="00F8463A" w:rsidRPr="00437296" w:rsidRDefault="00F8463A" w:rsidP="00437296">
            <w:pPr>
              <w:spacing w:after="16"/>
              <w:ind w:left="4"/>
            </w:pPr>
            <w:r w:rsidRPr="00437296">
              <w:rPr>
                <w:rFonts w:ascii="Times New Roman" w:eastAsia="Times New Roman" w:hAnsi="Times New Roman" w:cs="Times New Roman"/>
                <w:sz w:val="14"/>
              </w:rPr>
              <w:t xml:space="preserve"> </w:t>
            </w:r>
          </w:p>
          <w:p w14:paraId="03F992B6" w14:textId="77777777" w:rsidR="00F8463A" w:rsidRPr="00437296" w:rsidRDefault="00F8463A" w:rsidP="00437296">
            <w:pPr>
              <w:ind w:left="4"/>
            </w:pPr>
            <w:r w:rsidRPr="00437296">
              <w:rPr>
                <w:rFonts w:ascii="Times New Roman" w:eastAsia="Times New Roman" w:hAnsi="Times New Roman" w:cs="Times New Roman"/>
                <w:sz w:val="20"/>
              </w:rPr>
              <w:t xml:space="preserve"> </w:t>
            </w:r>
          </w:p>
          <w:p w14:paraId="187E01CC" w14:textId="77777777" w:rsidR="00F8463A" w:rsidRPr="00437296" w:rsidRDefault="00F8463A" w:rsidP="00437296">
            <w:pPr>
              <w:ind w:left="4"/>
            </w:pPr>
            <w:r w:rsidRPr="00437296">
              <w:rPr>
                <w:rFonts w:ascii="Times New Roman" w:eastAsia="Times New Roman" w:hAnsi="Times New Roman" w:cs="Times New Roman"/>
                <w:sz w:val="20"/>
              </w:rPr>
              <w:t xml:space="preserve"> </w:t>
            </w:r>
          </w:p>
          <w:p w14:paraId="3517B2FF" w14:textId="77777777" w:rsidR="00F8463A" w:rsidRPr="00437296" w:rsidRDefault="00F8463A" w:rsidP="00437296">
            <w:pPr>
              <w:ind w:left="190"/>
              <w:jc w:val="center"/>
            </w:pPr>
            <w:r w:rsidRPr="00437296">
              <w:rPr>
                <w:rFonts w:ascii="Times New Roman" w:eastAsia="Times New Roman" w:hAnsi="Times New Roman" w:cs="Times New Roman"/>
                <w:sz w:val="24"/>
              </w:rPr>
              <w:t xml:space="preserve">95% </w:t>
            </w:r>
          </w:p>
        </w:tc>
        <w:tc>
          <w:tcPr>
            <w:tcW w:w="1039" w:type="dxa"/>
            <w:tcBorders>
              <w:top w:val="single" w:sz="3" w:space="0" w:color="000000"/>
              <w:left w:val="single" w:sz="3" w:space="0" w:color="000000"/>
              <w:bottom w:val="single" w:sz="3" w:space="0" w:color="000000"/>
              <w:right w:val="single" w:sz="3" w:space="0" w:color="000000"/>
            </w:tcBorders>
          </w:tcPr>
          <w:p w14:paraId="693AA9D7" w14:textId="77777777" w:rsidR="00F8463A" w:rsidRPr="00437296" w:rsidRDefault="00F8463A" w:rsidP="00437296">
            <w:pPr>
              <w:spacing w:after="16"/>
              <w:ind w:left="4"/>
            </w:pPr>
            <w:r w:rsidRPr="00437296">
              <w:rPr>
                <w:rFonts w:ascii="Times New Roman" w:eastAsia="Times New Roman" w:hAnsi="Times New Roman" w:cs="Times New Roman"/>
                <w:sz w:val="14"/>
              </w:rPr>
              <w:t xml:space="preserve"> </w:t>
            </w:r>
          </w:p>
          <w:p w14:paraId="0A9288B5" w14:textId="77777777" w:rsidR="00F8463A" w:rsidRPr="00437296" w:rsidRDefault="00F8463A" w:rsidP="00437296">
            <w:pPr>
              <w:ind w:left="4"/>
            </w:pPr>
            <w:r w:rsidRPr="00437296">
              <w:rPr>
                <w:rFonts w:ascii="Times New Roman" w:eastAsia="Times New Roman" w:hAnsi="Times New Roman" w:cs="Times New Roman"/>
                <w:sz w:val="20"/>
              </w:rPr>
              <w:t xml:space="preserve"> </w:t>
            </w:r>
          </w:p>
          <w:p w14:paraId="329334F0" w14:textId="77777777" w:rsidR="00F8463A" w:rsidRPr="00437296" w:rsidRDefault="00F8463A" w:rsidP="00437296">
            <w:pPr>
              <w:ind w:left="4"/>
            </w:pPr>
            <w:r w:rsidRPr="00437296">
              <w:rPr>
                <w:rFonts w:ascii="Times New Roman" w:eastAsia="Times New Roman" w:hAnsi="Times New Roman" w:cs="Times New Roman"/>
                <w:sz w:val="20"/>
              </w:rPr>
              <w:t xml:space="preserve"> </w:t>
            </w:r>
          </w:p>
          <w:p w14:paraId="5462A2F8" w14:textId="77777777" w:rsidR="00F8463A" w:rsidRPr="00437296" w:rsidRDefault="00F8463A" w:rsidP="00437296">
            <w:pPr>
              <w:ind w:left="190"/>
              <w:jc w:val="center"/>
            </w:pPr>
            <w:r w:rsidRPr="00437296">
              <w:rPr>
                <w:rFonts w:ascii="Times New Roman" w:eastAsia="Times New Roman" w:hAnsi="Times New Roman" w:cs="Times New Roman"/>
                <w:sz w:val="24"/>
              </w:rPr>
              <w:t xml:space="preserve">95% </w:t>
            </w:r>
          </w:p>
        </w:tc>
        <w:tc>
          <w:tcPr>
            <w:tcW w:w="1039" w:type="dxa"/>
            <w:tcBorders>
              <w:top w:val="single" w:sz="3" w:space="0" w:color="000000"/>
              <w:left w:val="single" w:sz="3" w:space="0" w:color="000000"/>
              <w:bottom w:val="single" w:sz="3" w:space="0" w:color="000000"/>
              <w:right w:val="single" w:sz="3" w:space="0" w:color="000000"/>
            </w:tcBorders>
          </w:tcPr>
          <w:p w14:paraId="6712DE61" w14:textId="77777777" w:rsidR="00F8463A" w:rsidRPr="00437296" w:rsidRDefault="00F8463A" w:rsidP="00437296">
            <w:pPr>
              <w:spacing w:after="16"/>
              <w:ind w:left="4"/>
            </w:pPr>
            <w:r w:rsidRPr="00437296">
              <w:rPr>
                <w:rFonts w:ascii="Times New Roman" w:eastAsia="Times New Roman" w:hAnsi="Times New Roman" w:cs="Times New Roman"/>
                <w:sz w:val="14"/>
              </w:rPr>
              <w:t xml:space="preserve"> </w:t>
            </w:r>
          </w:p>
          <w:p w14:paraId="59EA2AB8" w14:textId="77777777" w:rsidR="00F8463A" w:rsidRPr="00437296" w:rsidRDefault="00F8463A" w:rsidP="00437296">
            <w:pPr>
              <w:ind w:left="4"/>
            </w:pPr>
            <w:r w:rsidRPr="00437296">
              <w:rPr>
                <w:rFonts w:ascii="Times New Roman" w:eastAsia="Times New Roman" w:hAnsi="Times New Roman" w:cs="Times New Roman"/>
                <w:sz w:val="20"/>
              </w:rPr>
              <w:t xml:space="preserve"> </w:t>
            </w:r>
          </w:p>
          <w:p w14:paraId="0775BBE0" w14:textId="77777777" w:rsidR="00F8463A" w:rsidRPr="00437296" w:rsidRDefault="00F8463A" w:rsidP="00437296">
            <w:pPr>
              <w:ind w:left="4"/>
            </w:pPr>
            <w:r w:rsidRPr="00437296">
              <w:rPr>
                <w:rFonts w:ascii="Times New Roman" w:eastAsia="Times New Roman" w:hAnsi="Times New Roman" w:cs="Times New Roman"/>
                <w:sz w:val="20"/>
              </w:rPr>
              <w:t xml:space="preserve"> </w:t>
            </w:r>
          </w:p>
          <w:p w14:paraId="4AB52A7C" w14:textId="77777777" w:rsidR="00F8463A" w:rsidRPr="00437296" w:rsidRDefault="00F8463A" w:rsidP="00437296">
            <w:pPr>
              <w:ind w:left="191"/>
              <w:jc w:val="center"/>
            </w:pPr>
            <w:r w:rsidRPr="00437296">
              <w:rPr>
                <w:rFonts w:ascii="Times New Roman" w:eastAsia="Times New Roman" w:hAnsi="Times New Roman" w:cs="Times New Roman"/>
                <w:sz w:val="24"/>
              </w:rPr>
              <w:t xml:space="preserve">95% </w:t>
            </w:r>
          </w:p>
        </w:tc>
        <w:tc>
          <w:tcPr>
            <w:tcW w:w="965" w:type="dxa"/>
            <w:tcBorders>
              <w:top w:val="single" w:sz="3" w:space="0" w:color="000000"/>
              <w:left w:val="single" w:sz="3" w:space="0" w:color="000000"/>
              <w:bottom w:val="single" w:sz="3" w:space="0" w:color="000000"/>
              <w:right w:val="single" w:sz="3" w:space="0" w:color="000000"/>
            </w:tcBorders>
          </w:tcPr>
          <w:p w14:paraId="232BB409" w14:textId="77777777" w:rsidR="00F8463A" w:rsidRPr="00437296" w:rsidRDefault="00F8463A" w:rsidP="00437296">
            <w:pPr>
              <w:spacing w:after="16"/>
              <w:ind w:left="4"/>
            </w:pPr>
            <w:r w:rsidRPr="00437296">
              <w:rPr>
                <w:rFonts w:ascii="Times New Roman" w:eastAsia="Times New Roman" w:hAnsi="Times New Roman" w:cs="Times New Roman"/>
                <w:sz w:val="14"/>
              </w:rPr>
              <w:t xml:space="preserve"> </w:t>
            </w:r>
          </w:p>
          <w:p w14:paraId="5EA680B4" w14:textId="77777777" w:rsidR="00F8463A" w:rsidRPr="00437296" w:rsidRDefault="00F8463A" w:rsidP="00437296">
            <w:pPr>
              <w:ind w:left="4"/>
            </w:pPr>
            <w:r w:rsidRPr="00437296">
              <w:rPr>
                <w:rFonts w:ascii="Times New Roman" w:eastAsia="Times New Roman" w:hAnsi="Times New Roman" w:cs="Times New Roman"/>
                <w:sz w:val="20"/>
              </w:rPr>
              <w:t xml:space="preserve"> </w:t>
            </w:r>
          </w:p>
          <w:p w14:paraId="34A46583" w14:textId="77777777" w:rsidR="00F8463A" w:rsidRPr="00437296" w:rsidRDefault="00F8463A" w:rsidP="00437296">
            <w:pPr>
              <w:ind w:left="4"/>
            </w:pPr>
            <w:r w:rsidRPr="00437296">
              <w:rPr>
                <w:rFonts w:ascii="Times New Roman" w:eastAsia="Times New Roman" w:hAnsi="Times New Roman" w:cs="Times New Roman"/>
                <w:sz w:val="20"/>
              </w:rPr>
              <w:t xml:space="preserve"> </w:t>
            </w:r>
          </w:p>
          <w:p w14:paraId="21D7308D" w14:textId="77777777" w:rsidR="00F8463A" w:rsidRPr="00437296" w:rsidRDefault="00F8463A" w:rsidP="00437296">
            <w:pPr>
              <w:ind w:left="190"/>
              <w:jc w:val="center"/>
            </w:pPr>
            <w:r w:rsidRPr="00437296">
              <w:rPr>
                <w:rFonts w:ascii="Times New Roman" w:eastAsia="Times New Roman" w:hAnsi="Times New Roman" w:cs="Times New Roman"/>
                <w:sz w:val="24"/>
              </w:rPr>
              <w:t xml:space="preserve">95% </w:t>
            </w:r>
          </w:p>
        </w:tc>
      </w:tr>
      <w:tr w:rsidR="00437296" w:rsidRPr="00437296" w14:paraId="6406247A" w14:textId="77777777" w:rsidTr="00F8463A">
        <w:trPr>
          <w:trHeight w:val="562"/>
        </w:trPr>
        <w:tc>
          <w:tcPr>
            <w:tcW w:w="547" w:type="dxa"/>
            <w:tcBorders>
              <w:top w:val="single" w:sz="3" w:space="0" w:color="000000"/>
              <w:left w:val="single" w:sz="3" w:space="0" w:color="000000"/>
              <w:bottom w:val="single" w:sz="3" w:space="0" w:color="000000"/>
              <w:right w:val="single" w:sz="3" w:space="0" w:color="000000"/>
            </w:tcBorders>
          </w:tcPr>
          <w:p w14:paraId="40C6653A" w14:textId="77777777" w:rsidR="00F8463A" w:rsidRPr="00437296" w:rsidRDefault="00F8463A" w:rsidP="00437296">
            <w:pPr>
              <w:ind w:left="11"/>
            </w:pPr>
            <w:r w:rsidRPr="00437296">
              <w:rPr>
                <w:rFonts w:ascii="Times New Roman" w:eastAsia="Times New Roman" w:hAnsi="Times New Roman" w:cs="Times New Roman"/>
                <w:sz w:val="20"/>
              </w:rPr>
              <w:t xml:space="preserve"> </w:t>
            </w:r>
          </w:p>
        </w:tc>
        <w:tc>
          <w:tcPr>
            <w:tcW w:w="2963" w:type="dxa"/>
            <w:tcBorders>
              <w:top w:val="single" w:sz="3" w:space="0" w:color="000000"/>
              <w:left w:val="single" w:sz="3" w:space="0" w:color="000000"/>
              <w:bottom w:val="single" w:sz="3" w:space="0" w:color="000000"/>
              <w:right w:val="single" w:sz="3" w:space="0" w:color="000000"/>
            </w:tcBorders>
          </w:tcPr>
          <w:p w14:paraId="162644E7" w14:textId="77777777" w:rsidR="00F8463A" w:rsidRPr="00437296" w:rsidRDefault="00F8463A" w:rsidP="00437296">
            <w:pPr>
              <w:ind w:left="104"/>
            </w:pPr>
            <w:r w:rsidRPr="00437296">
              <w:rPr>
                <w:rFonts w:ascii="Times New Roman" w:eastAsia="Times New Roman" w:hAnsi="Times New Roman" w:cs="Times New Roman"/>
                <w:sz w:val="24"/>
              </w:rPr>
              <w:t xml:space="preserve">b) ponderea din </w:t>
            </w:r>
            <w:proofErr w:type="spellStart"/>
            <w:r w:rsidRPr="00437296">
              <w:rPr>
                <w:rFonts w:ascii="Times New Roman" w:eastAsia="Times New Roman" w:hAnsi="Times New Roman" w:cs="Times New Roman"/>
                <w:sz w:val="24"/>
              </w:rPr>
              <w:t>numarul</w:t>
            </w:r>
            <w:proofErr w:type="spellEnd"/>
            <w:r w:rsidRPr="00437296">
              <w:rPr>
                <w:rFonts w:ascii="Times New Roman" w:eastAsia="Times New Roman" w:hAnsi="Times New Roman" w:cs="Times New Roman"/>
                <w:sz w:val="24"/>
              </w:rPr>
              <w:t xml:space="preserve"> de </w:t>
            </w:r>
            <w:proofErr w:type="spellStart"/>
            <w:r w:rsidRPr="00437296">
              <w:rPr>
                <w:rFonts w:ascii="Times New Roman" w:eastAsia="Times New Roman" w:hAnsi="Times New Roman" w:cs="Times New Roman"/>
                <w:sz w:val="24"/>
              </w:rPr>
              <w:t>reclamatii</w:t>
            </w:r>
            <w:proofErr w:type="spellEnd"/>
            <w:r w:rsidRPr="00437296">
              <w:rPr>
                <w:rFonts w:ascii="Times New Roman" w:eastAsia="Times New Roman" w:hAnsi="Times New Roman" w:cs="Times New Roman"/>
                <w:sz w:val="24"/>
              </w:rPr>
              <w:t xml:space="preserve"> de la </w:t>
            </w:r>
            <w:proofErr w:type="spellStart"/>
            <w:r w:rsidRPr="00437296">
              <w:rPr>
                <w:rFonts w:ascii="Times New Roman" w:eastAsia="Times New Roman" w:hAnsi="Times New Roman" w:cs="Times New Roman"/>
                <w:sz w:val="24"/>
              </w:rPr>
              <w:t>lit.b</w:t>
            </w:r>
            <w:proofErr w:type="spellEnd"/>
            <w:r w:rsidRPr="00437296">
              <w:rPr>
                <w:rFonts w:ascii="Times New Roman" w:eastAsia="Times New Roman" w:hAnsi="Times New Roman" w:cs="Times New Roman"/>
                <w:sz w:val="24"/>
              </w:rPr>
              <w:t xml:space="preserve">) care s-au dovedit justificate </w:t>
            </w:r>
          </w:p>
        </w:tc>
        <w:tc>
          <w:tcPr>
            <w:tcW w:w="1289" w:type="dxa"/>
            <w:tcBorders>
              <w:top w:val="single" w:sz="3" w:space="0" w:color="000000"/>
              <w:left w:val="single" w:sz="3" w:space="0" w:color="000000"/>
              <w:bottom w:val="single" w:sz="3" w:space="0" w:color="000000"/>
              <w:right w:val="single" w:sz="3" w:space="0" w:color="000000"/>
            </w:tcBorders>
          </w:tcPr>
          <w:p w14:paraId="552E1BCC" w14:textId="77777777" w:rsidR="00F8463A" w:rsidRPr="00437296" w:rsidRDefault="00F8463A" w:rsidP="00437296">
            <w:pPr>
              <w:ind w:left="183"/>
              <w:jc w:val="center"/>
            </w:pPr>
            <w:r w:rsidRPr="00437296">
              <w:rPr>
                <w:rFonts w:ascii="Times New Roman" w:eastAsia="Times New Roman" w:hAnsi="Times New Roman" w:cs="Times New Roman"/>
                <w:sz w:val="24"/>
              </w:rPr>
              <w:t xml:space="preserve">1% </w:t>
            </w:r>
          </w:p>
        </w:tc>
        <w:tc>
          <w:tcPr>
            <w:tcW w:w="1072" w:type="dxa"/>
            <w:tcBorders>
              <w:top w:val="single" w:sz="3" w:space="0" w:color="000000"/>
              <w:left w:val="single" w:sz="3" w:space="0" w:color="000000"/>
              <w:bottom w:val="single" w:sz="3" w:space="0" w:color="000000"/>
              <w:right w:val="single" w:sz="3" w:space="0" w:color="000000"/>
            </w:tcBorders>
          </w:tcPr>
          <w:p w14:paraId="64ED3EB1" w14:textId="77777777" w:rsidR="00F8463A" w:rsidRPr="00437296" w:rsidRDefault="00F8463A" w:rsidP="00437296">
            <w:pPr>
              <w:ind w:left="183"/>
              <w:jc w:val="center"/>
            </w:pPr>
            <w:r w:rsidRPr="00437296">
              <w:rPr>
                <w:rFonts w:ascii="Times New Roman" w:eastAsia="Times New Roman" w:hAnsi="Times New Roman" w:cs="Times New Roman"/>
                <w:sz w:val="24"/>
              </w:rPr>
              <w:t xml:space="preserve">1% </w:t>
            </w:r>
          </w:p>
        </w:tc>
        <w:tc>
          <w:tcPr>
            <w:tcW w:w="1039" w:type="dxa"/>
            <w:tcBorders>
              <w:top w:val="single" w:sz="3" w:space="0" w:color="000000"/>
              <w:left w:val="single" w:sz="3" w:space="0" w:color="000000"/>
              <w:bottom w:val="single" w:sz="3" w:space="0" w:color="000000"/>
              <w:right w:val="single" w:sz="3" w:space="0" w:color="000000"/>
            </w:tcBorders>
          </w:tcPr>
          <w:p w14:paraId="7C8B077B" w14:textId="77777777" w:rsidR="00F8463A" w:rsidRPr="00437296" w:rsidRDefault="00F8463A" w:rsidP="00437296">
            <w:pPr>
              <w:ind w:left="184"/>
              <w:jc w:val="center"/>
            </w:pPr>
            <w:r w:rsidRPr="00437296">
              <w:rPr>
                <w:rFonts w:ascii="Times New Roman" w:eastAsia="Times New Roman" w:hAnsi="Times New Roman" w:cs="Times New Roman"/>
                <w:sz w:val="24"/>
              </w:rPr>
              <w:t xml:space="preserve">1% </w:t>
            </w:r>
          </w:p>
        </w:tc>
        <w:tc>
          <w:tcPr>
            <w:tcW w:w="1039" w:type="dxa"/>
            <w:tcBorders>
              <w:top w:val="single" w:sz="3" w:space="0" w:color="000000"/>
              <w:left w:val="single" w:sz="3" w:space="0" w:color="000000"/>
              <w:bottom w:val="single" w:sz="3" w:space="0" w:color="000000"/>
              <w:right w:val="single" w:sz="3" w:space="0" w:color="000000"/>
            </w:tcBorders>
          </w:tcPr>
          <w:p w14:paraId="7CAAEB32" w14:textId="77777777" w:rsidR="00F8463A" w:rsidRPr="00437296" w:rsidRDefault="00F8463A" w:rsidP="00437296">
            <w:pPr>
              <w:ind w:left="183"/>
              <w:jc w:val="center"/>
            </w:pPr>
            <w:r w:rsidRPr="00437296">
              <w:rPr>
                <w:rFonts w:ascii="Times New Roman" w:eastAsia="Times New Roman" w:hAnsi="Times New Roman" w:cs="Times New Roman"/>
                <w:sz w:val="24"/>
              </w:rPr>
              <w:t xml:space="preserve">1% </w:t>
            </w:r>
          </w:p>
        </w:tc>
        <w:tc>
          <w:tcPr>
            <w:tcW w:w="965" w:type="dxa"/>
            <w:tcBorders>
              <w:top w:val="single" w:sz="3" w:space="0" w:color="000000"/>
              <w:left w:val="single" w:sz="3" w:space="0" w:color="000000"/>
              <w:bottom w:val="single" w:sz="3" w:space="0" w:color="000000"/>
              <w:right w:val="single" w:sz="3" w:space="0" w:color="000000"/>
            </w:tcBorders>
          </w:tcPr>
          <w:p w14:paraId="440DE48F" w14:textId="77777777" w:rsidR="00F8463A" w:rsidRPr="00437296" w:rsidRDefault="00F8463A" w:rsidP="00437296">
            <w:pPr>
              <w:ind w:left="183"/>
              <w:jc w:val="center"/>
            </w:pPr>
            <w:r w:rsidRPr="00437296">
              <w:rPr>
                <w:rFonts w:ascii="Times New Roman" w:eastAsia="Times New Roman" w:hAnsi="Times New Roman" w:cs="Times New Roman"/>
                <w:sz w:val="24"/>
              </w:rPr>
              <w:t xml:space="preserve">1% </w:t>
            </w:r>
          </w:p>
        </w:tc>
      </w:tr>
      <w:tr w:rsidR="00437296" w:rsidRPr="00437296" w14:paraId="29F8DEF5" w14:textId="77777777" w:rsidTr="00F8463A">
        <w:trPr>
          <w:trHeight w:val="569"/>
        </w:trPr>
        <w:tc>
          <w:tcPr>
            <w:tcW w:w="547" w:type="dxa"/>
            <w:tcBorders>
              <w:top w:val="single" w:sz="3" w:space="0" w:color="000000"/>
              <w:left w:val="single" w:sz="3" w:space="0" w:color="000000"/>
              <w:bottom w:val="single" w:sz="3" w:space="0" w:color="000000"/>
              <w:right w:val="single" w:sz="3" w:space="0" w:color="000000"/>
            </w:tcBorders>
          </w:tcPr>
          <w:p w14:paraId="5AB2570D" w14:textId="77777777" w:rsidR="00F8463A" w:rsidRPr="00437296" w:rsidRDefault="00F8463A" w:rsidP="00437296">
            <w:pPr>
              <w:ind w:left="11"/>
            </w:pPr>
            <w:r w:rsidRPr="00437296">
              <w:rPr>
                <w:rFonts w:ascii="Times New Roman" w:eastAsia="Times New Roman" w:hAnsi="Times New Roman" w:cs="Times New Roman"/>
                <w:sz w:val="20"/>
              </w:rPr>
              <w:t xml:space="preserve"> </w:t>
            </w:r>
          </w:p>
        </w:tc>
        <w:tc>
          <w:tcPr>
            <w:tcW w:w="2963" w:type="dxa"/>
            <w:tcBorders>
              <w:top w:val="single" w:sz="3" w:space="0" w:color="000000"/>
              <w:left w:val="single" w:sz="3" w:space="0" w:color="000000"/>
              <w:bottom w:val="single" w:sz="3" w:space="0" w:color="000000"/>
              <w:right w:val="single" w:sz="3" w:space="0" w:color="000000"/>
            </w:tcBorders>
          </w:tcPr>
          <w:p w14:paraId="06C27BCC" w14:textId="77777777" w:rsidR="00F8463A" w:rsidRPr="00437296" w:rsidRDefault="00F8463A" w:rsidP="00437296">
            <w:pPr>
              <w:ind w:left="104"/>
              <w:jc w:val="both"/>
            </w:pPr>
            <w:r w:rsidRPr="00437296">
              <w:rPr>
                <w:rFonts w:ascii="Times New Roman" w:eastAsia="Times New Roman" w:hAnsi="Times New Roman" w:cs="Times New Roman"/>
                <w:sz w:val="24"/>
              </w:rPr>
              <w:t xml:space="preserve">c) procentul de </w:t>
            </w:r>
            <w:proofErr w:type="spellStart"/>
            <w:r w:rsidRPr="00437296">
              <w:rPr>
                <w:rFonts w:ascii="Times New Roman" w:eastAsia="Times New Roman" w:hAnsi="Times New Roman" w:cs="Times New Roman"/>
                <w:sz w:val="24"/>
              </w:rPr>
              <w:t>solicitari</w:t>
            </w:r>
            <w:proofErr w:type="spellEnd"/>
            <w:r w:rsidRPr="00437296">
              <w:rPr>
                <w:rFonts w:ascii="Times New Roman" w:eastAsia="Times New Roman" w:hAnsi="Times New Roman" w:cs="Times New Roman"/>
                <w:sz w:val="24"/>
              </w:rPr>
              <w:t xml:space="preserve"> de la </w:t>
            </w:r>
            <w:proofErr w:type="spellStart"/>
            <w:r w:rsidRPr="00437296">
              <w:rPr>
                <w:rFonts w:ascii="Times New Roman" w:eastAsia="Times New Roman" w:hAnsi="Times New Roman" w:cs="Times New Roman"/>
                <w:sz w:val="24"/>
              </w:rPr>
              <w:t>lit.c</w:t>
            </w:r>
            <w:proofErr w:type="spellEnd"/>
            <w:r w:rsidRPr="00437296">
              <w:rPr>
                <w:rFonts w:ascii="Times New Roman" w:eastAsia="Times New Roman" w:hAnsi="Times New Roman" w:cs="Times New Roman"/>
                <w:sz w:val="24"/>
              </w:rPr>
              <w:t xml:space="preserve">)care au fost rezolvate in mai </w:t>
            </w:r>
            <w:proofErr w:type="spellStart"/>
            <w:r w:rsidRPr="00437296">
              <w:rPr>
                <w:rFonts w:ascii="Times New Roman" w:eastAsia="Times New Roman" w:hAnsi="Times New Roman" w:cs="Times New Roman"/>
                <w:sz w:val="24"/>
              </w:rPr>
              <w:t>putin</w:t>
            </w:r>
            <w:proofErr w:type="spellEnd"/>
            <w:r w:rsidRPr="00437296">
              <w:rPr>
                <w:rFonts w:ascii="Times New Roman" w:eastAsia="Times New Roman" w:hAnsi="Times New Roman" w:cs="Times New Roman"/>
                <w:sz w:val="24"/>
              </w:rPr>
              <w:t xml:space="preserve"> de 5 zile </w:t>
            </w:r>
            <w:proofErr w:type="spellStart"/>
            <w:r w:rsidRPr="00437296">
              <w:rPr>
                <w:rFonts w:ascii="Times New Roman" w:eastAsia="Times New Roman" w:hAnsi="Times New Roman" w:cs="Times New Roman"/>
                <w:sz w:val="24"/>
              </w:rPr>
              <w:t>lucratoare</w:t>
            </w:r>
            <w:proofErr w:type="spellEnd"/>
            <w:r w:rsidRPr="00437296">
              <w:rPr>
                <w:rFonts w:ascii="Times New Roman" w:eastAsia="Times New Roman" w:hAnsi="Times New Roman" w:cs="Times New Roman"/>
                <w:sz w:val="24"/>
              </w:rPr>
              <w:t xml:space="preserve"> </w:t>
            </w:r>
          </w:p>
        </w:tc>
        <w:tc>
          <w:tcPr>
            <w:tcW w:w="1289" w:type="dxa"/>
            <w:tcBorders>
              <w:top w:val="single" w:sz="3" w:space="0" w:color="000000"/>
              <w:left w:val="single" w:sz="3" w:space="0" w:color="000000"/>
              <w:bottom w:val="single" w:sz="3" w:space="0" w:color="000000"/>
              <w:right w:val="single" w:sz="3" w:space="0" w:color="000000"/>
            </w:tcBorders>
          </w:tcPr>
          <w:p w14:paraId="6E13EE10" w14:textId="77777777" w:rsidR="00F8463A" w:rsidRPr="00437296" w:rsidRDefault="00F8463A" w:rsidP="00437296">
            <w:pPr>
              <w:ind w:left="183"/>
              <w:jc w:val="center"/>
            </w:pPr>
            <w:r w:rsidRPr="00437296">
              <w:rPr>
                <w:rFonts w:ascii="Times New Roman" w:eastAsia="Times New Roman" w:hAnsi="Times New Roman" w:cs="Times New Roman"/>
                <w:sz w:val="24"/>
              </w:rPr>
              <w:t xml:space="preserve">100% </w:t>
            </w:r>
          </w:p>
        </w:tc>
        <w:tc>
          <w:tcPr>
            <w:tcW w:w="1072" w:type="dxa"/>
            <w:tcBorders>
              <w:top w:val="single" w:sz="3" w:space="0" w:color="000000"/>
              <w:left w:val="single" w:sz="3" w:space="0" w:color="000000"/>
              <w:bottom w:val="single" w:sz="3" w:space="0" w:color="000000"/>
              <w:right w:val="single" w:sz="3" w:space="0" w:color="000000"/>
            </w:tcBorders>
          </w:tcPr>
          <w:p w14:paraId="0DA0DB6B" w14:textId="77777777" w:rsidR="00F8463A" w:rsidRPr="00437296" w:rsidRDefault="00F8463A" w:rsidP="00437296">
            <w:pPr>
              <w:ind w:right="166"/>
              <w:jc w:val="right"/>
            </w:pPr>
            <w:r w:rsidRPr="00437296">
              <w:rPr>
                <w:rFonts w:ascii="Times New Roman" w:eastAsia="Times New Roman" w:hAnsi="Times New Roman" w:cs="Times New Roman"/>
                <w:sz w:val="24"/>
              </w:rPr>
              <w:t xml:space="preserve">100% </w:t>
            </w:r>
          </w:p>
        </w:tc>
        <w:tc>
          <w:tcPr>
            <w:tcW w:w="1039" w:type="dxa"/>
            <w:tcBorders>
              <w:top w:val="single" w:sz="3" w:space="0" w:color="000000"/>
              <w:left w:val="single" w:sz="3" w:space="0" w:color="000000"/>
              <w:bottom w:val="single" w:sz="3" w:space="0" w:color="000000"/>
              <w:right w:val="single" w:sz="3" w:space="0" w:color="000000"/>
            </w:tcBorders>
          </w:tcPr>
          <w:p w14:paraId="6F0E583B" w14:textId="77777777" w:rsidR="00F8463A" w:rsidRPr="00437296" w:rsidRDefault="00F8463A" w:rsidP="00437296">
            <w:pPr>
              <w:ind w:right="166"/>
              <w:jc w:val="right"/>
            </w:pPr>
            <w:r w:rsidRPr="00437296">
              <w:rPr>
                <w:rFonts w:ascii="Times New Roman" w:eastAsia="Times New Roman" w:hAnsi="Times New Roman" w:cs="Times New Roman"/>
                <w:sz w:val="24"/>
              </w:rPr>
              <w:t xml:space="preserve">100% </w:t>
            </w:r>
          </w:p>
        </w:tc>
        <w:tc>
          <w:tcPr>
            <w:tcW w:w="1039" w:type="dxa"/>
            <w:tcBorders>
              <w:top w:val="single" w:sz="3" w:space="0" w:color="000000"/>
              <w:left w:val="single" w:sz="3" w:space="0" w:color="000000"/>
              <w:bottom w:val="single" w:sz="3" w:space="0" w:color="000000"/>
              <w:right w:val="single" w:sz="3" w:space="0" w:color="000000"/>
            </w:tcBorders>
          </w:tcPr>
          <w:p w14:paraId="145BD0C3" w14:textId="77777777" w:rsidR="00F8463A" w:rsidRPr="00437296" w:rsidRDefault="00F8463A" w:rsidP="00437296">
            <w:pPr>
              <w:ind w:right="166"/>
              <w:jc w:val="right"/>
            </w:pPr>
            <w:r w:rsidRPr="00437296">
              <w:rPr>
                <w:rFonts w:ascii="Times New Roman" w:eastAsia="Times New Roman" w:hAnsi="Times New Roman" w:cs="Times New Roman"/>
                <w:sz w:val="24"/>
              </w:rPr>
              <w:t xml:space="preserve">100% </w:t>
            </w:r>
          </w:p>
        </w:tc>
        <w:tc>
          <w:tcPr>
            <w:tcW w:w="965" w:type="dxa"/>
            <w:tcBorders>
              <w:top w:val="single" w:sz="3" w:space="0" w:color="000000"/>
              <w:left w:val="single" w:sz="3" w:space="0" w:color="000000"/>
              <w:bottom w:val="single" w:sz="3" w:space="0" w:color="000000"/>
              <w:right w:val="single" w:sz="3" w:space="0" w:color="000000"/>
            </w:tcBorders>
          </w:tcPr>
          <w:p w14:paraId="21649019" w14:textId="77777777" w:rsidR="00F8463A" w:rsidRPr="00437296" w:rsidRDefault="00F8463A" w:rsidP="00437296">
            <w:pPr>
              <w:ind w:right="130"/>
              <w:jc w:val="right"/>
            </w:pPr>
            <w:r w:rsidRPr="00437296">
              <w:rPr>
                <w:rFonts w:ascii="Times New Roman" w:eastAsia="Times New Roman" w:hAnsi="Times New Roman" w:cs="Times New Roman"/>
                <w:sz w:val="24"/>
              </w:rPr>
              <w:t xml:space="preserve">100% </w:t>
            </w:r>
          </w:p>
        </w:tc>
      </w:tr>
      <w:tr w:rsidR="00437296" w:rsidRPr="00437296" w14:paraId="742CAC2C" w14:textId="77777777" w:rsidTr="00F8463A">
        <w:trPr>
          <w:trHeight w:val="1109"/>
        </w:trPr>
        <w:tc>
          <w:tcPr>
            <w:tcW w:w="547" w:type="dxa"/>
            <w:tcBorders>
              <w:top w:val="single" w:sz="3" w:space="0" w:color="000000"/>
              <w:left w:val="single" w:sz="3" w:space="0" w:color="000000"/>
              <w:bottom w:val="single" w:sz="3" w:space="0" w:color="000000"/>
              <w:right w:val="single" w:sz="3" w:space="0" w:color="000000"/>
            </w:tcBorders>
          </w:tcPr>
          <w:p w14:paraId="4B8E289B" w14:textId="77777777" w:rsidR="00F8463A" w:rsidRPr="00437296" w:rsidRDefault="00F8463A" w:rsidP="00437296">
            <w:pPr>
              <w:ind w:left="11"/>
            </w:pPr>
            <w:r w:rsidRPr="00437296">
              <w:rPr>
                <w:rFonts w:ascii="Times New Roman" w:eastAsia="Times New Roman" w:hAnsi="Times New Roman" w:cs="Times New Roman"/>
                <w:sz w:val="20"/>
              </w:rPr>
              <w:t xml:space="preserve"> </w:t>
            </w:r>
          </w:p>
        </w:tc>
        <w:tc>
          <w:tcPr>
            <w:tcW w:w="2963" w:type="dxa"/>
            <w:tcBorders>
              <w:top w:val="single" w:sz="3" w:space="0" w:color="000000"/>
              <w:left w:val="single" w:sz="3" w:space="0" w:color="000000"/>
              <w:bottom w:val="single" w:sz="3" w:space="0" w:color="000000"/>
              <w:right w:val="single" w:sz="3" w:space="0" w:color="000000"/>
            </w:tcBorders>
          </w:tcPr>
          <w:p w14:paraId="27B8A6B7" w14:textId="77777777" w:rsidR="00F8463A" w:rsidRPr="00437296" w:rsidRDefault="00F8463A" w:rsidP="00437296">
            <w:pPr>
              <w:ind w:left="104"/>
            </w:pPr>
            <w:r w:rsidRPr="00437296">
              <w:rPr>
                <w:rFonts w:ascii="Times New Roman" w:eastAsia="Times New Roman" w:hAnsi="Times New Roman" w:cs="Times New Roman"/>
                <w:sz w:val="24"/>
              </w:rPr>
              <w:t xml:space="preserve">d) </w:t>
            </w:r>
            <w:proofErr w:type="spellStart"/>
            <w:r w:rsidRPr="00437296">
              <w:rPr>
                <w:rFonts w:ascii="Times New Roman" w:eastAsia="Times New Roman" w:hAnsi="Times New Roman" w:cs="Times New Roman"/>
                <w:sz w:val="24"/>
              </w:rPr>
              <w:t>numarul</w:t>
            </w:r>
            <w:proofErr w:type="spellEnd"/>
            <w:r w:rsidRPr="00437296">
              <w:rPr>
                <w:rFonts w:ascii="Times New Roman" w:eastAsia="Times New Roman" w:hAnsi="Times New Roman" w:cs="Times New Roman"/>
                <w:sz w:val="24"/>
              </w:rPr>
              <w:t xml:space="preserve"> de </w:t>
            </w:r>
            <w:proofErr w:type="spellStart"/>
            <w:r w:rsidRPr="00437296">
              <w:rPr>
                <w:rFonts w:ascii="Times New Roman" w:eastAsia="Times New Roman" w:hAnsi="Times New Roman" w:cs="Times New Roman"/>
                <w:sz w:val="24"/>
              </w:rPr>
              <w:t>sesizari</w:t>
            </w:r>
            <w:proofErr w:type="spellEnd"/>
            <w:r w:rsidRPr="00437296">
              <w:rPr>
                <w:rFonts w:ascii="Times New Roman" w:eastAsia="Times New Roman" w:hAnsi="Times New Roman" w:cs="Times New Roman"/>
                <w:sz w:val="24"/>
              </w:rPr>
              <w:t xml:space="preserve"> din partea </w:t>
            </w:r>
            <w:proofErr w:type="spellStart"/>
            <w:r w:rsidRPr="00437296">
              <w:rPr>
                <w:rFonts w:ascii="Times New Roman" w:eastAsia="Times New Roman" w:hAnsi="Times New Roman" w:cs="Times New Roman"/>
                <w:sz w:val="24"/>
              </w:rPr>
              <w:t>agentilor</w:t>
            </w:r>
            <w:proofErr w:type="spellEnd"/>
            <w:r w:rsidRPr="00437296">
              <w:rPr>
                <w:rFonts w:ascii="Times New Roman" w:eastAsia="Times New Roman" w:hAnsi="Times New Roman" w:cs="Times New Roman"/>
                <w:sz w:val="24"/>
              </w:rPr>
              <w:t xml:space="preserve"> de </w:t>
            </w:r>
            <w:proofErr w:type="spellStart"/>
            <w:r w:rsidRPr="00437296">
              <w:rPr>
                <w:rFonts w:ascii="Times New Roman" w:eastAsia="Times New Roman" w:hAnsi="Times New Roman" w:cs="Times New Roman"/>
                <w:sz w:val="24"/>
              </w:rPr>
              <w:t>protectia</w:t>
            </w:r>
            <w:proofErr w:type="spellEnd"/>
            <w:r w:rsidRPr="00437296">
              <w:rPr>
                <w:rFonts w:ascii="Times New Roman" w:eastAsia="Times New Roman" w:hAnsi="Times New Roman" w:cs="Times New Roman"/>
                <w:sz w:val="24"/>
              </w:rPr>
              <w:t xml:space="preserve"> mediului raportat la </w:t>
            </w:r>
            <w:proofErr w:type="spellStart"/>
            <w:r w:rsidRPr="00437296">
              <w:rPr>
                <w:rFonts w:ascii="Times New Roman" w:eastAsia="Times New Roman" w:hAnsi="Times New Roman" w:cs="Times New Roman"/>
                <w:sz w:val="24"/>
              </w:rPr>
              <w:t>numarul</w:t>
            </w:r>
            <w:proofErr w:type="spellEnd"/>
            <w:r w:rsidRPr="00437296">
              <w:rPr>
                <w:rFonts w:ascii="Times New Roman" w:eastAsia="Times New Roman" w:hAnsi="Times New Roman" w:cs="Times New Roman"/>
                <w:sz w:val="24"/>
              </w:rPr>
              <w:t xml:space="preserve"> total de </w:t>
            </w:r>
            <w:proofErr w:type="spellStart"/>
            <w:r w:rsidRPr="00437296">
              <w:rPr>
                <w:rFonts w:ascii="Times New Roman" w:eastAsia="Times New Roman" w:hAnsi="Times New Roman" w:cs="Times New Roman"/>
                <w:sz w:val="24"/>
              </w:rPr>
              <w:t>sesizari</w:t>
            </w:r>
            <w:proofErr w:type="spellEnd"/>
            <w:r w:rsidRPr="00437296">
              <w:rPr>
                <w:rFonts w:ascii="Times New Roman" w:eastAsia="Times New Roman" w:hAnsi="Times New Roman" w:cs="Times New Roman"/>
                <w:sz w:val="24"/>
              </w:rPr>
              <w:t xml:space="preserve"> din partea </w:t>
            </w:r>
            <w:proofErr w:type="spellStart"/>
            <w:r w:rsidRPr="00437296">
              <w:rPr>
                <w:rFonts w:ascii="Times New Roman" w:eastAsia="Times New Roman" w:hAnsi="Times New Roman" w:cs="Times New Roman"/>
                <w:sz w:val="24"/>
              </w:rPr>
              <w:t>autoritatilor</w:t>
            </w:r>
            <w:proofErr w:type="spellEnd"/>
            <w:r w:rsidRPr="00437296">
              <w:rPr>
                <w:rFonts w:ascii="Times New Roman" w:eastAsia="Times New Roman" w:hAnsi="Times New Roman" w:cs="Times New Roman"/>
                <w:sz w:val="24"/>
              </w:rPr>
              <w:t xml:space="preserve"> centrale si locale. </w:t>
            </w:r>
          </w:p>
        </w:tc>
        <w:tc>
          <w:tcPr>
            <w:tcW w:w="1289" w:type="dxa"/>
            <w:tcBorders>
              <w:top w:val="single" w:sz="3" w:space="0" w:color="000000"/>
              <w:left w:val="single" w:sz="3" w:space="0" w:color="000000"/>
              <w:bottom w:val="single" w:sz="3" w:space="0" w:color="000000"/>
              <w:right w:val="single" w:sz="3" w:space="0" w:color="000000"/>
            </w:tcBorders>
          </w:tcPr>
          <w:p w14:paraId="71E07D3D" w14:textId="77777777" w:rsidR="00F8463A" w:rsidRPr="00437296" w:rsidRDefault="00F8463A" w:rsidP="00437296">
            <w:pPr>
              <w:ind w:left="4"/>
            </w:pPr>
            <w:r w:rsidRPr="00437296">
              <w:rPr>
                <w:rFonts w:ascii="Times New Roman" w:eastAsia="Times New Roman" w:hAnsi="Times New Roman" w:cs="Times New Roman"/>
                <w:sz w:val="26"/>
              </w:rPr>
              <w:t xml:space="preserve"> </w:t>
            </w:r>
          </w:p>
          <w:p w14:paraId="4C31874B" w14:textId="77777777" w:rsidR="00F8463A" w:rsidRPr="00437296" w:rsidRDefault="00F8463A" w:rsidP="00437296">
            <w:pPr>
              <w:ind w:right="12"/>
              <w:jc w:val="center"/>
            </w:pPr>
            <w:r w:rsidRPr="00437296">
              <w:rPr>
                <w:rFonts w:ascii="Times New Roman" w:eastAsia="Times New Roman" w:hAnsi="Times New Roman" w:cs="Times New Roman"/>
                <w:sz w:val="24"/>
              </w:rPr>
              <w:t xml:space="preserve">&lt; 5% </w:t>
            </w:r>
          </w:p>
        </w:tc>
        <w:tc>
          <w:tcPr>
            <w:tcW w:w="1072" w:type="dxa"/>
            <w:tcBorders>
              <w:top w:val="single" w:sz="3" w:space="0" w:color="000000"/>
              <w:left w:val="single" w:sz="3" w:space="0" w:color="000000"/>
              <w:bottom w:val="single" w:sz="3" w:space="0" w:color="000000"/>
              <w:right w:val="single" w:sz="3" w:space="0" w:color="000000"/>
            </w:tcBorders>
          </w:tcPr>
          <w:p w14:paraId="23202516" w14:textId="77777777" w:rsidR="00F8463A" w:rsidRPr="00437296" w:rsidRDefault="00F8463A" w:rsidP="00437296">
            <w:pPr>
              <w:ind w:left="4"/>
            </w:pPr>
            <w:r w:rsidRPr="00437296">
              <w:rPr>
                <w:rFonts w:ascii="Times New Roman" w:eastAsia="Times New Roman" w:hAnsi="Times New Roman" w:cs="Times New Roman"/>
                <w:sz w:val="26"/>
              </w:rPr>
              <w:t xml:space="preserve"> </w:t>
            </w:r>
          </w:p>
          <w:p w14:paraId="233B727E" w14:textId="77777777" w:rsidR="00F8463A" w:rsidRPr="00437296" w:rsidRDefault="00F8463A" w:rsidP="00437296">
            <w:pPr>
              <w:ind w:right="11"/>
              <w:jc w:val="center"/>
            </w:pPr>
            <w:r w:rsidRPr="00437296">
              <w:rPr>
                <w:rFonts w:ascii="Times New Roman" w:eastAsia="Times New Roman" w:hAnsi="Times New Roman" w:cs="Times New Roman"/>
                <w:sz w:val="24"/>
              </w:rPr>
              <w:t xml:space="preserve">&lt; 5% </w:t>
            </w:r>
          </w:p>
        </w:tc>
        <w:tc>
          <w:tcPr>
            <w:tcW w:w="1039" w:type="dxa"/>
            <w:tcBorders>
              <w:top w:val="single" w:sz="3" w:space="0" w:color="000000"/>
              <w:left w:val="single" w:sz="3" w:space="0" w:color="000000"/>
              <w:bottom w:val="single" w:sz="3" w:space="0" w:color="000000"/>
              <w:right w:val="single" w:sz="3" w:space="0" w:color="000000"/>
            </w:tcBorders>
          </w:tcPr>
          <w:p w14:paraId="3AA419C6" w14:textId="77777777" w:rsidR="00F8463A" w:rsidRPr="00437296" w:rsidRDefault="00F8463A" w:rsidP="00437296">
            <w:pPr>
              <w:ind w:left="4"/>
            </w:pPr>
            <w:r w:rsidRPr="00437296">
              <w:rPr>
                <w:rFonts w:ascii="Times New Roman" w:eastAsia="Times New Roman" w:hAnsi="Times New Roman" w:cs="Times New Roman"/>
                <w:sz w:val="26"/>
              </w:rPr>
              <w:t xml:space="preserve"> </w:t>
            </w:r>
          </w:p>
          <w:p w14:paraId="447D9E24" w14:textId="77777777" w:rsidR="00F8463A" w:rsidRPr="00437296" w:rsidRDefault="00F8463A" w:rsidP="00437296">
            <w:pPr>
              <w:ind w:right="11"/>
              <w:jc w:val="center"/>
            </w:pPr>
            <w:r w:rsidRPr="00437296">
              <w:rPr>
                <w:rFonts w:ascii="Times New Roman" w:eastAsia="Times New Roman" w:hAnsi="Times New Roman" w:cs="Times New Roman"/>
                <w:sz w:val="24"/>
              </w:rPr>
              <w:t xml:space="preserve">&lt; 5% </w:t>
            </w:r>
          </w:p>
        </w:tc>
        <w:tc>
          <w:tcPr>
            <w:tcW w:w="1039" w:type="dxa"/>
            <w:tcBorders>
              <w:top w:val="single" w:sz="3" w:space="0" w:color="000000"/>
              <w:left w:val="single" w:sz="3" w:space="0" w:color="000000"/>
              <w:bottom w:val="single" w:sz="3" w:space="0" w:color="000000"/>
              <w:right w:val="single" w:sz="3" w:space="0" w:color="000000"/>
            </w:tcBorders>
          </w:tcPr>
          <w:p w14:paraId="2228A36C" w14:textId="77777777" w:rsidR="00F8463A" w:rsidRPr="00437296" w:rsidRDefault="00F8463A" w:rsidP="00437296">
            <w:pPr>
              <w:ind w:left="4"/>
            </w:pPr>
            <w:r w:rsidRPr="00437296">
              <w:rPr>
                <w:rFonts w:ascii="Times New Roman" w:eastAsia="Times New Roman" w:hAnsi="Times New Roman" w:cs="Times New Roman"/>
                <w:sz w:val="26"/>
              </w:rPr>
              <w:t xml:space="preserve"> </w:t>
            </w:r>
          </w:p>
          <w:p w14:paraId="0C121FA2" w14:textId="77777777" w:rsidR="00F8463A" w:rsidRPr="00437296" w:rsidRDefault="00F8463A" w:rsidP="00437296">
            <w:pPr>
              <w:ind w:right="11"/>
              <w:jc w:val="center"/>
            </w:pPr>
            <w:r w:rsidRPr="00437296">
              <w:rPr>
                <w:rFonts w:ascii="Times New Roman" w:eastAsia="Times New Roman" w:hAnsi="Times New Roman" w:cs="Times New Roman"/>
                <w:sz w:val="24"/>
              </w:rPr>
              <w:t xml:space="preserve">&lt; 5% </w:t>
            </w:r>
          </w:p>
        </w:tc>
        <w:tc>
          <w:tcPr>
            <w:tcW w:w="965" w:type="dxa"/>
            <w:tcBorders>
              <w:top w:val="single" w:sz="3" w:space="0" w:color="000000"/>
              <w:left w:val="single" w:sz="3" w:space="0" w:color="000000"/>
              <w:bottom w:val="single" w:sz="3" w:space="0" w:color="000000"/>
              <w:right w:val="single" w:sz="3" w:space="0" w:color="000000"/>
            </w:tcBorders>
          </w:tcPr>
          <w:p w14:paraId="2E544293" w14:textId="77777777" w:rsidR="00F8463A" w:rsidRPr="00437296" w:rsidRDefault="00F8463A" w:rsidP="00437296">
            <w:pPr>
              <w:ind w:left="4"/>
            </w:pPr>
            <w:r w:rsidRPr="00437296">
              <w:rPr>
                <w:rFonts w:ascii="Times New Roman" w:eastAsia="Times New Roman" w:hAnsi="Times New Roman" w:cs="Times New Roman"/>
                <w:sz w:val="26"/>
              </w:rPr>
              <w:t xml:space="preserve"> </w:t>
            </w:r>
          </w:p>
          <w:p w14:paraId="718AC822" w14:textId="77777777" w:rsidR="00F8463A" w:rsidRPr="00437296" w:rsidRDefault="00F8463A" w:rsidP="00437296">
            <w:pPr>
              <w:ind w:right="11"/>
              <w:jc w:val="center"/>
            </w:pPr>
            <w:r w:rsidRPr="00437296">
              <w:rPr>
                <w:rFonts w:ascii="Times New Roman" w:eastAsia="Times New Roman" w:hAnsi="Times New Roman" w:cs="Times New Roman"/>
                <w:sz w:val="24"/>
              </w:rPr>
              <w:t xml:space="preserve">&lt; 5% </w:t>
            </w:r>
          </w:p>
        </w:tc>
      </w:tr>
      <w:tr w:rsidR="00437296" w:rsidRPr="00437296" w14:paraId="1C316E6B" w14:textId="77777777" w:rsidTr="00F8463A">
        <w:trPr>
          <w:trHeight w:val="1116"/>
        </w:trPr>
        <w:tc>
          <w:tcPr>
            <w:tcW w:w="547" w:type="dxa"/>
            <w:tcBorders>
              <w:top w:val="single" w:sz="3" w:space="0" w:color="000000"/>
              <w:left w:val="single" w:sz="3" w:space="0" w:color="000000"/>
              <w:bottom w:val="single" w:sz="3" w:space="0" w:color="000000"/>
              <w:right w:val="single" w:sz="3" w:space="0" w:color="000000"/>
            </w:tcBorders>
          </w:tcPr>
          <w:p w14:paraId="70D5FC82" w14:textId="77777777" w:rsidR="00F8463A" w:rsidRPr="00437296" w:rsidRDefault="00F8463A" w:rsidP="00437296">
            <w:pPr>
              <w:ind w:left="11"/>
            </w:pPr>
            <w:r w:rsidRPr="00437296">
              <w:rPr>
                <w:rFonts w:ascii="Times New Roman" w:eastAsia="Times New Roman" w:hAnsi="Times New Roman" w:cs="Times New Roman"/>
                <w:sz w:val="20"/>
              </w:rPr>
              <w:t xml:space="preserve"> </w:t>
            </w:r>
          </w:p>
        </w:tc>
        <w:tc>
          <w:tcPr>
            <w:tcW w:w="2963" w:type="dxa"/>
            <w:tcBorders>
              <w:top w:val="single" w:sz="3" w:space="0" w:color="000000"/>
              <w:left w:val="single" w:sz="3" w:space="0" w:color="000000"/>
              <w:bottom w:val="single" w:sz="3" w:space="0" w:color="000000"/>
              <w:right w:val="single" w:sz="3" w:space="0" w:color="000000"/>
            </w:tcBorders>
          </w:tcPr>
          <w:p w14:paraId="5C44F00D" w14:textId="77777777" w:rsidR="00F8463A" w:rsidRPr="00437296" w:rsidRDefault="00F8463A" w:rsidP="00437296">
            <w:pPr>
              <w:ind w:left="104" w:right="3"/>
            </w:pPr>
            <w:r w:rsidRPr="00437296">
              <w:rPr>
                <w:rFonts w:ascii="Times New Roman" w:eastAsia="Times New Roman" w:hAnsi="Times New Roman" w:cs="Times New Roman"/>
                <w:sz w:val="24"/>
              </w:rPr>
              <w:t xml:space="preserve">e) </w:t>
            </w:r>
            <w:proofErr w:type="spellStart"/>
            <w:r w:rsidRPr="00437296">
              <w:rPr>
                <w:rFonts w:ascii="Times New Roman" w:eastAsia="Times New Roman" w:hAnsi="Times New Roman" w:cs="Times New Roman"/>
                <w:sz w:val="24"/>
              </w:rPr>
              <w:t>numarul</w:t>
            </w:r>
            <w:proofErr w:type="spellEnd"/>
            <w:r w:rsidRPr="00437296">
              <w:rPr>
                <w:rFonts w:ascii="Times New Roman" w:eastAsia="Times New Roman" w:hAnsi="Times New Roman" w:cs="Times New Roman"/>
                <w:sz w:val="24"/>
              </w:rPr>
              <w:t xml:space="preserve"> anual de </w:t>
            </w:r>
            <w:proofErr w:type="spellStart"/>
            <w:r w:rsidRPr="00437296">
              <w:rPr>
                <w:rFonts w:ascii="Times New Roman" w:eastAsia="Times New Roman" w:hAnsi="Times New Roman" w:cs="Times New Roman"/>
                <w:sz w:val="24"/>
              </w:rPr>
              <w:t>sesizari</w:t>
            </w:r>
            <w:proofErr w:type="spellEnd"/>
            <w:r w:rsidRPr="00437296">
              <w:rPr>
                <w:rFonts w:ascii="Times New Roman" w:eastAsia="Times New Roman" w:hAnsi="Times New Roman" w:cs="Times New Roman"/>
                <w:sz w:val="24"/>
              </w:rPr>
              <w:t xml:space="preserve"> din partea </w:t>
            </w:r>
            <w:proofErr w:type="spellStart"/>
            <w:r w:rsidRPr="00437296">
              <w:rPr>
                <w:rFonts w:ascii="Times New Roman" w:eastAsia="Times New Roman" w:hAnsi="Times New Roman" w:cs="Times New Roman"/>
                <w:sz w:val="24"/>
              </w:rPr>
              <w:t>agentilor</w:t>
            </w:r>
            <w:proofErr w:type="spellEnd"/>
            <w:r w:rsidRPr="00437296">
              <w:rPr>
                <w:rFonts w:ascii="Times New Roman" w:eastAsia="Times New Roman" w:hAnsi="Times New Roman" w:cs="Times New Roman"/>
                <w:sz w:val="24"/>
              </w:rPr>
              <w:t xml:space="preserve"> de </w:t>
            </w:r>
            <w:proofErr w:type="spellStart"/>
            <w:r w:rsidRPr="00437296">
              <w:rPr>
                <w:rFonts w:ascii="Times New Roman" w:eastAsia="Times New Roman" w:hAnsi="Times New Roman" w:cs="Times New Roman"/>
                <w:sz w:val="24"/>
              </w:rPr>
              <w:t>sanatate</w:t>
            </w:r>
            <w:proofErr w:type="spellEnd"/>
            <w:r w:rsidRPr="00437296">
              <w:rPr>
                <w:rFonts w:ascii="Times New Roman" w:eastAsia="Times New Roman" w:hAnsi="Times New Roman" w:cs="Times New Roman"/>
                <w:sz w:val="24"/>
              </w:rPr>
              <w:t xml:space="preserve"> publica raportat la </w:t>
            </w:r>
            <w:proofErr w:type="spellStart"/>
            <w:r w:rsidRPr="00437296">
              <w:rPr>
                <w:rFonts w:ascii="Times New Roman" w:eastAsia="Times New Roman" w:hAnsi="Times New Roman" w:cs="Times New Roman"/>
                <w:sz w:val="24"/>
              </w:rPr>
              <w:t>numarul</w:t>
            </w:r>
            <w:proofErr w:type="spellEnd"/>
            <w:r w:rsidRPr="00437296">
              <w:rPr>
                <w:rFonts w:ascii="Times New Roman" w:eastAsia="Times New Roman" w:hAnsi="Times New Roman" w:cs="Times New Roman"/>
                <w:sz w:val="24"/>
              </w:rPr>
              <w:t xml:space="preserve"> total de </w:t>
            </w:r>
            <w:proofErr w:type="spellStart"/>
            <w:r w:rsidRPr="00437296">
              <w:rPr>
                <w:rFonts w:ascii="Times New Roman" w:eastAsia="Times New Roman" w:hAnsi="Times New Roman" w:cs="Times New Roman"/>
                <w:sz w:val="24"/>
              </w:rPr>
              <w:t>sesizari</w:t>
            </w:r>
            <w:proofErr w:type="spellEnd"/>
            <w:r w:rsidRPr="00437296">
              <w:rPr>
                <w:rFonts w:ascii="Times New Roman" w:eastAsia="Times New Roman" w:hAnsi="Times New Roman" w:cs="Times New Roman"/>
                <w:sz w:val="24"/>
              </w:rPr>
              <w:t xml:space="preserve"> din partea </w:t>
            </w:r>
            <w:proofErr w:type="spellStart"/>
            <w:r w:rsidRPr="00437296">
              <w:rPr>
                <w:rFonts w:ascii="Times New Roman" w:eastAsia="Times New Roman" w:hAnsi="Times New Roman" w:cs="Times New Roman"/>
                <w:sz w:val="24"/>
              </w:rPr>
              <w:t>autoritatilor</w:t>
            </w:r>
            <w:proofErr w:type="spellEnd"/>
            <w:r w:rsidRPr="00437296">
              <w:rPr>
                <w:rFonts w:ascii="Times New Roman" w:eastAsia="Times New Roman" w:hAnsi="Times New Roman" w:cs="Times New Roman"/>
                <w:sz w:val="24"/>
              </w:rPr>
              <w:t xml:space="preserve"> centrale si locale </w:t>
            </w:r>
          </w:p>
        </w:tc>
        <w:tc>
          <w:tcPr>
            <w:tcW w:w="1289" w:type="dxa"/>
            <w:tcBorders>
              <w:top w:val="single" w:sz="3" w:space="0" w:color="000000"/>
              <w:left w:val="single" w:sz="3" w:space="0" w:color="000000"/>
              <w:bottom w:val="single" w:sz="3" w:space="0" w:color="000000"/>
              <w:right w:val="single" w:sz="3" w:space="0" w:color="000000"/>
            </w:tcBorders>
          </w:tcPr>
          <w:p w14:paraId="5BBA010E" w14:textId="77777777" w:rsidR="00F8463A" w:rsidRPr="00437296" w:rsidRDefault="00F8463A" w:rsidP="00437296">
            <w:pPr>
              <w:ind w:left="4"/>
            </w:pPr>
            <w:r w:rsidRPr="00437296">
              <w:rPr>
                <w:rFonts w:ascii="Times New Roman" w:eastAsia="Times New Roman" w:hAnsi="Times New Roman" w:cs="Times New Roman"/>
                <w:sz w:val="26"/>
              </w:rPr>
              <w:t xml:space="preserve"> </w:t>
            </w:r>
          </w:p>
          <w:p w14:paraId="09C76A3A" w14:textId="77777777" w:rsidR="00F8463A" w:rsidRPr="00437296" w:rsidRDefault="00F8463A" w:rsidP="00437296">
            <w:pPr>
              <w:ind w:right="12"/>
              <w:jc w:val="center"/>
            </w:pPr>
            <w:r w:rsidRPr="00437296">
              <w:rPr>
                <w:rFonts w:ascii="Times New Roman" w:eastAsia="Times New Roman" w:hAnsi="Times New Roman" w:cs="Times New Roman"/>
                <w:sz w:val="24"/>
              </w:rPr>
              <w:t xml:space="preserve">&lt; 5% </w:t>
            </w:r>
          </w:p>
        </w:tc>
        <w:tc>
          <w:tcPr>
            <w:tcW w:w="1072" w:type="dxa"/>
            <w:tcBorders>
              <w:top w:val="single" w:sz="3" w:space="0" w:color="000000"/>
              <w:left w:val="single" w:sz="3" w:space="0" w:color="000000"/>
              <w:bottom w:val="single" w:sz="3" w:space="0" w:color="000000"/>
              <w:right w:val="single" w:sz="3" w:space="0" w:color="000000"/>
            </w:tcBorders>
          </w:tcPr>
          <w:p w14:paraId="4242FB60" w14:textId="77777777" w:rsidR="00F8463A" w:rsidRPr="00437296" w:rsidRDefault="00F8463A" w:rsidP="00437296">
            <w:pPr>
              <w:ind w:left="4"/>
            </w:pPr>
            <w:r w:rsidRPr="00437296">
              <w:rPr>
                <w:rFonts w:ascii="Times New Roman" w:eastAsia="Times New Roman" w:hAnsi="Times New Roman" w:cs="Times New Roman"/>
                <w:sz w:val="26"/>
              </w:rPr>
              <w:t xml:space="preserve"> </w:t>
            </w:r>
          </w:p>
          <w:p w14:paraId="1EB27695" w14:textId="77777777" w:rsidR="00F8463A" w:rsidRPr="00437296" w:rsidRDefault="00F8463A" w:rsidP="00437296">
            <w:pPr>
              <w:ind w:right="11"/>
              <w:jc w:val="center"/>
            </w:pPr>
            <w:r w:rsidRPr="00437296">
              <w:rPr>
                <w:rFonts w:ascii="Times New Roman" w:eastAsia="Times New Roman" w:hAnsi="Times New Roman" w:cs="Times New Roman"/>
                <w:sz w:val="24"/>
              </w:rPr>
              <w:t xml:space="preserve">&lt; 5% </w:t>
            </w:r>
          </w:p>
        </w:tc>
        <w:tc>
          <w:tcPr>
            <w:tcW w:w="1039" w:type="dxa"/>
            <w:tcBorders>
              <w:top w:val="single" w:sz="3" w:space="0" w:color="000000"/>
              <w:left w:val="single" w:sz="3" w:space="0" w:color="000000"/>
              <w:bottom w:val="single" w:sz="3" w:space="0" w:color="000000"/>
              <w:right w:val="single" w:sz="3" w:space="0" w:color="000000"/>
            </w:tcBorders>
          </w:tcPr>
          <w:p w14:paraId="3F7BEA67" w14:textId="77777777" w:rsidR="00F8463A" w:rsidRPr="00437296" w:rsidRDefault="00F8463A" w:rsidP="00437296">
            <w:pPr>
              <w:ind w:left="4"/>
            </w:pPr>
            <w:r w:rsidRPr="00437296">
              <w:rPr>
                <w:rFonts w:ascii="Times New Roman" w:eastAsia="Times New Roman" w:hAnsi="Times New Roman" w:cs="Times New Roman"/>
                <w:sz w:val="26"/>
              </w:rPr>
              <w:t xml:space="preserve"> </w:t>
            </w:r>
          </w:p>
          <w:p w14:paraId="0FDC34B5" w14:textId="77777777" w:rsidR="00F8463A" w:rsidRPr="00437296" w:rsidRDefault="00F8463A" w:rsidP="00437296">
            <w:pPr>
              <w:ind w:right="11"/>
              <w:jc w:val="center"/>
            </w:pPr>
            <w:r w:rsidRPr="00437296">
              <w:rPr>
                <w:rFonts w:ascii="Times New Roman" w:eastAsia="Times New Roman" w:hAnsi="Times New Roman" w:cs="Times New Roman"/>
                <w:sz w:val="24"/>
              </w:rPr>
              <w:t xml:space="preserve">&lt; 5% </w:t>
            </w:r>
          </w:p>
        </w:tc>
        <w:tc>
          <w:tcPr>
            <w:tcW w:w="1039" w:type="dxa"/>
            <w:tcBorders>
              <w:top w:val="single" w:sz="3" w:space="0" w:color="000000"/>
              <w:left w:val="single" w:sz="3" w:space="0" w:color="000000"/>
              <w:bottom w:val="single" w:sz="3" w:space="0" w:color="000000"/>
              <w:right w:val="single" w:sz="3" w:space="0" w:color="000000"/>
            </w:tcBorders>
          </w:tcPr>
          <w:p w14:paraId="0DDEBB94" w14:textId="77777777" w:rsidR="00F8463A" w:rsidRPr="00437296" w:rsidRDefault="00F8463A" w:rsidP="00437296">
            <w:pPr>
              <w:ind w:left="4"/>
            </w:pPr>
            <w:r w:rsidRPr="00437296">
              <w:rPr>
                <w:rFonts w:ascii="Times New Roman" w:eastAsia="Times New Roman" w:hAnsi="Times New Roman" w:cs="Times New Roman"/>
                <w:sz w:val="26"/>
              </w:rPr>
              <w:t xml:space="preserve"> </w:t>
            </w:r>
          </w:p>
          <w:p w14:paraId="34CEDC9B" w14:textId="77777777" w:rsidR="00F8463A" w:rsidRPr="00437296" w:rsidRDefault="00F8463A" w:rsidP="00437296">
            <w:pPr>
              <w:ind w:right="11"/>
              <w:jc w:val="center"/>
            </w:pPr>
            <w:r w:rsidRPr="00437296">
              <w:rPr>
                <w:rFonts w:ascii="Times New Roman" w:eastAsia="Times New Roman" w:hAnsi="Times New Roman" w:cs="Times New Roman"/>
                <w:sz w:val="24"/>
              </w:rPr>
              <w:t xml:space="preserve">&lt; 5% </w:t>
            </w:r>
          </w:p>
        </w:tc>
        <w:tc>
          <w:tcPr>
            <w:tcW w:w="965" w:type="dxa"/>
            <w:tcBorders>
              <w:top w:val="single" w:sz="3" w:space="0" w:color="000000"/>
              <w:left w:val="single" w:sz="3" w:space="0" w:color="000000"/>
              <w:bottom w:val="single" w:sz="3" w:space="0" w:color="000000"/>
              <w:right w:val="single" w:sz="3" w:space="0" w:color="000000"/>
            </w:tcBorders>
          </w:tcPr>
          <w:p w14:paraId="7EF1F6DA" w14:textId="77777777" w:rsidR="00F8463A" w:rsidRPr="00437296" w:rsidRDefault="00F8463A" w:rsidP="00437296">
            <w:pPr>
              <w:ind w:left="4"/>
            </w:pPr>
            <w:r w:rsidRPr="00437296">
              <w:rPr>
                <w:rFonts w:ascii="Times New Roman" w:eastAsia="Times New Roman" w:hAnsi="Times New Roman" w:cs="Times New Roman"/>
                <w:sz w:val="26"/>
              </w:rPr>
              <w:t xml:space="preserve"> </w:t>
            </w:r>
          </w:p>
          <w:p w14:paraId="23981384" w14:textId="77777777" w:rsidR="00F8463A" w:rsidRPr="00437296" w:rsidRDefault="00F8463A" w:rsidP="00437296">
            <w:pPr>
              <w:ind w:right="11"/>
              <w:jc w:val="center"/>
            </w:pPr>
            <w:r w:rsidRPr="00437296">
              <w:rPr>
                <w:rFonts w:ascii="Times New Roman" w:eastAsia="Times New Roman" w:hAnsi="Times New Roman" w:cs="Times New Roman"/>
                <w:sz w:val="24"/>
              </w:rPr>
              <w:t xml:space="preserve">&lt; 5% </w:t>
            </w:r>
          </w:p>
        </w:tc>
      </w:tr>
      <w:tr w:rsidR="00437296" w:rsidRPr="00437296" w14:paraId="30AFA608" w14:textId="77777777" w:rsidTr="00F8463A">
        <w:trPr>
          <w:trHeight w:val="836"/>
        </w:trPr>
        <w:tc>
          <w:tcPr>
            <w:tcW w:w="547" w:type="dxa"/>
            <w:tcBorders>
              <w:top w:val="single" w:sz="3" w:space="0" w:color="000000"/>
              <w:left w:val="single" w:sz="3" w:space="0" w:color="000000"/>
              <w:bottom w:val="single" w:sz="3" w:space="0" w:color="000000"/>
              <w:right w:val="single" w:sz="3" w:space="0" w:color="000000"/>
            </w:tcBorders>
          </w:tcPr>
          <w:p w14:paraId="2F65D2F1" w14:textId="77777777" w:rsidR="00F8463A" w:rsidRPr="00437296" w:rsidRDefault="00F8463A" w:rsidP="00437296">
            <w:pPr>
              <w:ind w:left="11"/>
            </w:pPr>
            <w:r w:rsidRPr="00437296">
              <w:rPr>
                <w:rFonts w:ascii="Times New Roman" w:eastAsia="Times New Roman" w:hAnsi="Times New Roman" w:cs="Times New Roman"/>
                <w:sz w:val="20"/>
              </w:rPr>
              <w:t xml:space="preserve"> </w:t>
            </w:r>
          </w:p>
        </w:tc>
        <w:tc>
          <w:tcPr>
            <w:tcW w:w="2963" w:type="dxa"/>
            <w:tcBorders>
              <w:top w:val="single" w:sz="3" w:space="0" w:color="000000"/>
              <w:left w:val="single" w:sz="3" w:space="0" w:color="000000"/>
              <w:bottom w:val="single" w:sz="3" w:space="0" w:color="000000"/>
              <w:right w:val="single" w:sz="3" w:space="0" w:color="000000"/>
            </w:tcBorders>
          </w:tcPr>
          <w:p w14:paraId="705A39BF" w14:textId="77777777" w:rsidR="00F8463A" w:rsidRPr="00437296" w:rsidRDefault="00F8463A" w:rsidP="00437296">
            <w:pPr>
              <w:ind w:left="104"/>
            </w:pPr>
            <w:r w:rsidRPr="00437296">
              <w:rPr>
                <w:rFonts w:ascii="Times New Roman" w:eastAsia="Times New Roman" w:hAnsi="Times New Roman" w:cs="Times New Roman"/>
                <w:sz w:val="24"/>
              </w:rPr>
              <w:t xml:space="preserve">f) </w:t>
            </w:r>
            <w:proofErr w:type="spellStart"/>
            <w:r w:rsidRPr="00437296">
              <w:rPr>
                <w:rFonts w:ascii="Times New Roman" w:eastAsia="Times New Roman" w:hAnsi="Times New Roman" w:cs="Times New Roman"/>
                <w:sz w:val="24"/>
              </w:rPr>
              <w:t>penalitatile</w:t>
            </w:r>
            <w:proofErr w:type="spellEnd"/>
            <w:r w:rsidRPr="00437296">
              <w:rPr>
                <w:rFonts w:ascii="Times New Roman" w:eastAsia="Times New Roman" w:hAnsi="Times New Roman" w:cs="Times New Roman"/>
                <w:sz w:val="24"/>
              </w:rPr>
              <w:t xml:space="preserve"> contractuale totale aplicate de </w:t>
            </w:r>
            <w:proofErr w:type="spellStart"/>
            <w:r w:rsidRPr="00437296">
              <w:rPr>
                <w:rFonts w:ascii="Times New Roman" w:eastAsia="Times New Roman" w:hAnsi="Times New Roman" w:cs="Times New Roman"/>
                <w:sz w:val="24"/>
              </w:rPr>
              <w:t>autoritatile</w:t>
            </w:r>
            <w:proofErr w:type="spellEnd"/>
            <w:r w:rsidRPr="00437296">
              <w:rPr>
                <w:rFonts w:ascii="Times New Roman" w:eastAsia="Times New Roman" w:hAnsi="Times New Roman" w:cs="Times New Roman"/>
                <w:sz w:val="24"/>
              </w:rPr>
              <w:t xml:space="preserve"> </w:t>
            </w:r>
            <w:proofErr w:type="spellStart"/>
            <w:r w:rsidRPr="00437296">
              <w:rPr>
                <w:rFonts w:ascii="Times New Roman" w:eastAsia="Times New Roman" w:hAnsi="Times New Roman" w:cs="Times New Roman"/>
                <w:sz w:val="24"/>
              </w:rPr>
              <w:t>administratiei</w:t>
            </w:r>
            <w:proofErr w:type="spellEnd"/>
            <w:r w:rsidRPr="00437296">
              <w:rPr>
                <w:rFonts w:ascii="Times New Roman" w:eastAsia="Times New Roman" w:hAnsi="Times New Roman" w:cs="Times New Roman"/>
                <w:sz w:val="24"/>
              </w:rPr>
              <w:t xml:space="preserve"> publice locale raportate la valoarea </w:t>
            </w:r>
            <w:proofErr w:type="spellStart"/>
            <w:r w:rsidRPr="00437296">
              <w:rPr>
                <w:rFonts w:ascii="Times New Roman" w:eastAsia="Times New Roman" w:hAnsi="Times New Roman" w:cs="Times New Roman"/>
                <w:sz w:val="24"/>
              </w:rPr>
              <w:t>prestatiei</w:t>
            </w:r>
            <w:proofErr w:type="spellEnd"/>
            <w:r w:rsidRPr="00437296">
              <w:rPr>
                <w:rFonts w:ascii="Times New Roman" w:eastAsia="Times New Roman" w:hAnsi="Times New Roman" w:cs="Times New Roman"/>
                <w:sz w:val="24"/>
              </w:rPr>
              <w:t xml:space="preserve">, pe </w:t>
            </w:r>
            <w:proofErr w:type="spellStart"/>
            <w:r w:rsidRPr="00437296">
              <w:rPr>
                <w:rFonts w:ascii="Times New Roman" w:eastAsia="Times New Roman" w:hAnsi="Times New Roman" w:cs="Times New Roman"/>
                <w:sz w:val="24"/>
              </w:rPr>
              <w:t>activitati</w:t>
            </w:r>
            <w:proofErr w:type="spellEnd"/>
            <w:r w:rsidRPr="00437296">
              <w:rPr>
                <w:rFonts w:ascii="Times New Roman" w:eastAsia="Times New Roman" w:hAnsi="Times New Roman" w:cs="Times New Roman"/>
                <w:sz w:val="24"/>
              </w:rPr>
              <w:t xml:space="preserve">. </w:t>
            </w:r>
          </w:p>
        </w:tc>
        <w:tc>
          <w:tcPr>
            <w:tcW w:w="1289" w:type="dxa"/>
            <w:tcBorders>
              <w:top w:val="single" w:sz="3" w:space="0" w:color="000000"/>
              <w:left w:val="single" w:sz="3" w:space="0" w:color="000000"/>
              <w:bottom w:val="single" w:sz="3" w:space="0" w:color="000000"/>
              <w:right w:val="single" w:sz="3" w:space="0" w:color="000000"/>
            </w:tcBorders>
          </w:tcPr>
          <w:p w14:paraId="50663831" w14:textId="77777777" w:rsidR="00F8463A" w:rsidRPr="00437296" w:rsidRDefault="00F8463A" w:rsidP="00437296">
            <w:pPr>
              <w:ind w:left="4"/>
            </w:pPr>
            <w:r w:rsidRPr="00437296">
              <w:rPr>
                <w:rFonts w:ascii="Times New Roman" w:eastAsia="Times New Roman" w:hAnsi="Times New Roman" w:cs="Times New Roman"/>
                <w:sz w:val="26"/>
              </w:rPr>
              <w:t xml:space="preserve"> </w:t>
            </w:r>
          </w:p>
          <w:p w14:paraId="7C86878A" w14:textId="77777777" w:rsidR="00F8463A" w:rsidRPr="00437296" w:rsidRDefault="00F8463A" w:rsidP="00437296">
            <w:pPr>
              <w:ind w:left="173"/>
              <w:jc w:val="center"/>
            </w:pPr>
            <w:r w:rsidRPr="00437296">
              <w:rPr>
                <w:rFonts w:ascii="Times New Roman" w:eastAsia="Times New Roman" w:hAnsi="Times New Roman" w:cs="Times New Roman"/>
                <w:sz w:val="24"/>
              </w:rPr>
              <w:t xml:space="preserve">- </w:t>
            </w:r>
          </w:p>
        </w:tc>
        <w:tc>
          <w:tcPr>
            <w:tcW w:w="1072" w:type="dxa"/>
            <w:tcBorders>
              <w:top w:val="single" w:sz="3" w:space="0" w:color="000000"/>
              <w:left w:val="single" w:sz="3" w:space="0" w:color="000000"/>
              <w:bottom w:val="single" w:sz="3" w:space="0" w:color="000000"/>
              <w:right w:val="single" w:sz="3" w:space="0" w:color="000000"/>
            </w:tcBorders>
          </w:tcPr>
          <w:p w14:paraId="500AADDF" w14:textId="77777777" w:rsidR="00F8463A" w:rsidRPr="00437296" w:rsidRDefault="00F8463A" w:rsidP="00437296">
            <w:pPr>
              <w:ind w:left="4"/>
            </w:pPr>
            <w:r w:rsidRPr="00437296">
              <w:rPr>
                <w:rFonts w:ascii="Times New Roman" w:eastAsia="Times New Roman" w:hAnsi="Times New Roman" w:cs="Times New Roman"/>
                <w:sz w:val="26"/>
              </w:rPr>
              <w:t xml:space="preserve"> </w:t>
            </w:r>
          </w:p>
          <w:p w14:paraId="44BD1DDA" w14:textId="77777777" w:rsidR="00F8463A" w:rsidRPr="00437296" w:rsidRDefault="00F8463A" w:rsidP="00437296">
            <w:pPr>
              <w:ind w:left="172"/>
              <w:jc w:val="center"/>
            </w:pPr>
            <w:r w:rsidRPr="00437296">
              <w:rPr>
                <w:rFonts w:ascii="Times New Roman" w:eastAsia="Times New Roman" w:hAnsi="Times New Roman" w:cs="Times New Roman"/>
                <w:sz w:val="24"/>
              </w:rPr>
              <w:t xml:space="preserve">- </w:t>
            </w:r>
          </w:p>
        </w:tc>
        <w:tc>
          <w:tcPr>
            <w:tcW w:w="1039" w:type="dxa"/>
            <w:tcBorders>
              <w:top w:val="single" w:sz="3" w:space="0" w:color="000000"/>
              <w:left w:val="single" w:sz="3" w:space="0" w:color="000000"/>
              <w:bottom w:val="single" w:sz="3" w:space="0" w:color="000000"/>
              <w:right w:val="single" w:sz="3" w:space="0" w:color="000000"/>
            </w:tcBorders>
          </w:tcPr>
          <w:p w14:paraId="262F05DE" w14:textId="77777777" w:rsidR="00F8463A" w:rsidRPr="00437296" w:rsidRDefault="00F8463A" w:rsidP="00437296">
            <w:pPr>
              <w:ind w:left="4"/>
            </w:pPr>
            <w:r w:rsidRPr="00437296">
              <w:rPr>
                <w:rFonts w:ascii="Times New Roman" w:eastAsia="Times New Roman" w:hAnsi="Times New Roman" w:cs="Times New Roman"/>
                <w:sz w:val="26"/>
              </w:rPr>
              <w:t xml:space="preserve"> </w:t>
            </w:r>
          </w:p>
          <w:p w14:paraId="7500EF09" w14:textId="77777777" w:rsidR="00F8463A" w:rsidRPr="00437296" w:rsidRDefault="00F8463A" w:rsidP="00437296">
            <w:pPr>
              <w:ind w:left="173"/>
              <w:jc w:val="center"/>
            </w:pPr>
            <w:r w:rsidRPr="00437296">
              <w:rPr>
                <w:rFonts w:ascii="Times New Roman" w:eastAsia="Times New Roman" w:hAnsi="Times New Roman" w:cs="Times New Roman"/>
                <w:sz w:val="24"/>
              </w:rPr>
              <w:t xml:space="preserve">- </w:t>
            </w:r>
          </w:p>
        </w:tc>
        <w:tc>
          <w:tcPr>
            <w:tcW w:w="1039" w:type="dxa"/>
            <w:tcBorders>
              <w:top w:val="single" w:sz="3" w:space="0" w:color="000000"/>
              <w:left w:val="single" w:sz="3" w:space="0" w:color="000000"/>
              <w:bottom w:val="single" w:sz="3" w:space="0" w:color="000000"/>
              <w:right w:val="single" w:sz="3" w:space="0" w:color="000000"/>
            </w:tcBorders>
          </w:tcPr>
          <w:p w14:paraId="3FDF20DC" w14:textId="77777777" w:rsidR="00F8463A" w:rsidRPr="00437296" w:rsidRDefault="00F8463A" w:rsidP="00437296">
            <w:pPr>
              <w:ind w:left="4"/>
            </w:pPr>
            <w:r w:rsidRPr="00437296">
              <w:rPr>
                <w:rFonts w:ascii="Times New Roman" w:eastAsia="Times New Roman" w:hAnsi="Times New Roman" w:cs="Times New Roman"/>
                <w:sz w:val="26"/>
              </w:rPr>
              <w:t xml:space="preserve"> </w:t>
            </w:r>
          </w:p>
          <w:p w14:paraId="6DFC63AC" w14:textId="77777777" w:rsidR="00F8463A" w:rsidRPr="00437296" w:rsidRDefault="00F8463A" w:rsidP="00437296">
            <w:pPr>
              <w:ind w:left="173"/>
              <w:jc w:val="center"/>
            </w:pPr>
            <w:r w:rsidRPr="00437296">
              <w:rPr>
                <w:rFonts w:ascii="Times New Roman" w:eastAsia="Times New Roman" w:hAnsi="Times New Roman" w:cs="Times New Roman"/>
                <w:sz w:val="24"/>
              </w:rPr>
              <w:t xml:space="preserve">- </w:t>
            </w:r>
          </w:p>
        </w:tc>
        <w:tc>
          <w:tcPr>
            <w:tcW w:w="965" w:type="dxa"/>
            <w:tcBorders>
              <w:top w:val="single" w:sz="3" w:space="0" w:color="000000"/>
              <w:left w:val="single" w:sz="3" w:space="0" w:color="000000"/>
              <w:bottom w:val="single" w:sz="3" w:space="0" w:color="000000"/>
              <w:right w:val="single" w:sz="3" w:space="0" w:color="000000"/>
            </w:tcBorders>
          </w:tcPr>
          <w:p w14:paraId="0688AFD4" w14:textId="77777777" w:rsidR="00F8463A" w:rsidRPr="00437296" w:rsidRDefault="00F8463A" w:rsidP="00437296">
            <w:pPr>
              <w:ind w:left="4"/>
            </w:pPr>
            <w:r w:rsidRPr="00437296">
              <w:rPr>
                <w:rFonts w:ascii="Times New Roman" w:eastAsia="Times New Roman" w:hAnsi="Times New Roman" w:cs="Times New Roman"/>
                <w:sz w:val="26"/>
              </w:rPr>
              <w:t xml:space="preserve"> </w:t>
            </w:r>
          </w:p>
          <w:p w14:paraId="44CE12AF" w14:textId="77777777" w:rsidR="00F8463A" w:rsidRPr="00437296" w:rsidRDefault="00F8463A" w:rsidP="00437296">
            <w:pPr>
              <w:ind w:left="172"/>
              <w:jc w:val="center"/>
            </w:pPr>
            <w:r w:rsidRPr="00437296">
              <w:rPr>
                <w:rFonts w:ascii="Times New Roman" w:eastAsia="Times New Roman" w:hAnsi="Times New Roman" w:cs="Times New Roman"/>
                <w:sz w:val="24"/>
              </w:rPr>
              <w:t xml:space="preserve">- </w:t>
            </w:r>
          </w:p>
        </w:tc>
      </w:tr>
      <w:tr w:rsidR="00437296" w:rsidRPr="00437296" w14:paraId="2E3C25FD" w14:textId="77777777" w:rsidTr="00F8463A">
        <w:trPr>
          <w:trHeight w:val="288"/>
        </w:trPr>
        <w:tc>
          <w:tcPr>
            <w:tcW w:w="547" w:type="dxa"/>
            <w:tcBorders>
              <w:top w:val="single" w:sz="3" w:space="0" w:color="000000"/>
              <w:left w:val="single" w:sz="3" w:space="0" w:color="000000"/>
              <w:bottom w:val="single" w:sz="3" w:space="0" w:color="000000"/>
              <w:right w:val="single" w:sz="3" w:space="0" w:color="000000"/>
            </w:tcBorders>
          </w:tcPr>
          <w:p w14:paraId="5D814E4E" w14:textId="77777777" w:rsidR="00F8463A" w:rsidRPr="00437296" w:rsidRDefault="00F8463A" w:rsidP="00437296">
            <w:pPr>
              <w:ind w:right="-4"/>
              <w:jc w:val="right"/>
            </w:pPr>
            <w:r w:rsidRPr="00437296">
              <w:rPr>
                <w:rFonts w:ascii="Times New Roman" w:eastAsia="Times New Roman" w:hAnsi="Times New Roman" w:cs="Times New Roman"/>
                <w:b/>
                <w:sz w:val="24"/>
              </w:rPr>
              <w:t>1.3.</w:t>
            </w:r>
          </w:p>
        </w:tc>
        <w:tc>
          <w:tcPr>
            <w:tcW w:w="8367" w:type="dxa"/>
            <w:gridSpan w:val="6"/>
            <w:tcBorders>
              <w:top w:val="single" w:sz="3" w:space="0" w:color="000000"/>
              <w:left w:val="single" w:sz="3" w:space="0" w:color="000000"/>
              <w:bottom w:val="single" w:sz="3" w:space="0" w:color="000000"/>
              <w:right w:val="single" w:sz="3" w:space="0" w:color="000000"/>
            </w:tcBorders>
          </w:tcPr>
          <w:p w14:paraId="44A5F887" w14:textId="77777777" w:rsidR="00F8463A" w:rsidRPr="00437296" w:rsidRDefault="00F8463A" w:rsidP="00437296">
            <w:pPr>
              <w:ind w:left="170"/>
              <w:jc w:val="center"/>
            </w:pPr>
            <w:r w:rsidRPr="00437296">
              <w:rPr>
                <w:rFonts w:ascii="Times New Roman" w:eastAsia="Times New Roman" w:hAnsi="Times New Roman" w:cs="Times New Roman"/>
                <w:b/>
                <w:sz w:val="24"/>
              </w:rPr>
              <w:t>FACTURAREA SI INCASAREA CONTRAVALORII PRESTATIILOR</w:t>
            </w:r>
            <w:r w:rsidRPr="00437296">
              <w:rPr>
                <w:rFonts w:ascii="Times New Roman" w:eastAsia="Times New Roman" w:hAnsi="Times New Roman" w:cs="Times New Roman"/>
                <w:sz w:val="24"/>
              </w:rPr>
              <w:t xml:space="preserve"> </w:t>
            </w:r>
          </w:p>
        </w:tc>
      </w:tr>
      <w:tr w:rsidR="00437296" w:rsidRPr="00437296" w14:paraId="26772241" w14:textId="77777777" w:rsidTr="00F8463A">
        <w:trPr>
          <w:trHeight w:val="562"/>
        </w:trPr>
        <w:tc>
          <w:tcPr>
            <w:tcW w:w="547" w:type="dxa"/>
            <w:tcBorders>
              <w:top w:val="single" w:sz="3" w:space="0" w:color="000000"/>
              <w:left w:val="single" w:sz="3" w:space="0" w:color="000000"/>
              <w:bottom w:val="single" w:sz="3" w:space="0" w:color="000000"/>
              <w:right w:val="single" w:sz="3" w:space="0" w:color="000000"/>
            </w:tcBorders>
          </w:tcPr>
          <w:p w14:paraId="548A37AC" w14:textId="77777777" w:rsidR="00F8463A" w:rsidRPr="00437296" w:rsidRDefault="00F8463A" w:rsidP="00437296">
            <w:pPr>
              <w:ind w:left="11"/>
            </w:pPr>
            <w:r w:rsidRPr="00437296">
              <w:rPr>
                <w:rFonts w:ascii="Times New Roman" w:eastAsia="Times New Roman" w:hAnsi="Times New Roman" w:cs="Times New Roman"/>
                <w:sz w:val="20"/>
              </w:rPr>
              <w:t xml:space="preserve"> </w:t>
            </w:r>
          </w:p>
        </w:tc>
        <w:tc>
          <w:tcPr>
            <w:tcW w:w="2963" w:type="dxa"/>
            <w:tcBorders>
              <w:top w:val="single" w:sz="3" w:space="0" w:color="000000"/>
              <w:left w:val="single" w:sz="3" w:space="0" w:color="000000"/>
              <w:bottom w:val="single" w:sz="3" w:space="0" w:color="000000"/>
              <w:right w:val="single" w:sz="3" w:space="0" w:color="000000"/>
            </w:tcBorders>
          </w:tcPr>
          <w:p w14:paraId="55869661" w14:textId="77777777" w:rsidR="00F8463A" w:rsidRPr="00437296" w:rsidRDefault="00F8463A" w:rsidP="00437296">
            <w:pPr>
              <w:ind w:left="104"/>
            </w:pPr>
            <w:r w:rsidRPr="00437296">
              <w:rPr>
                <w:rFonts w:ascii="Times New Roman" w:eastAsia="Times New Roman" w:hAnsi="Times New Roman" w:cs="Times New Roman"/>
                <w:sz w:val="24"/>
              </w:rPr>
              <w:t xml:space="preserve">a) </w:t>
            </w:r>
            <w:proofErr w:type="spellStart"/>
            <w:r w:rsidRPr="00437296">
              <w:rPr>
                <w:rFonts w:ascii="Times New Roman" w:eastAsia="Times New Roman" w:hAnsi="Times New Roman" w:cs="Times New Roman"/>
                <w:sz w:val="24"/>
              </w:rPr>
              <w:t>numarul</w:t>
            </w:r>
            <w:proofErr w:type="spellEnd"/>
            <w:r w:rsidRPr="00437296">
              <w:rPr>
                <w:rFonts w:ascii="Times New Roman" w:eastAsia="Times New Roman" w:hAnsi="Times New Roman" w:cs="Times New Roman"/>
                <w:sz w:val="24"/>
              </w:rPr>
              <w:t xml:space="preserve"> de </w:t>
            </w:r>
            <w:proofErr w:type="spellStart"/>
            <w:r w:rsidRPr="00437296">
              <w:rPr>
                <w:rFonts w:ascii="Times New Roman" w:eastAsia="Times New Roman" w:hAnsi="Times New Roman" w:cs="Times New Roman"/>
                <w:sz w:val="24"/>
              </w:rPr>
              <w:t>reclamatii</w:t>
            </w:r>
            <w:proofErr w:type="spellEnd"/>
            <w:r w:rsidRPr="00437296">
              <w:rPr>
                <w:rFonts w:ascii="Times New Roman" w:eastAsia="Times New Roman" w:hAnsi="Times New Roman" w:cs="Times New Roman"/>
                <w:sz w:val="24"/>
              </w:rPr>
              <w:t xml:space="preserve"> privind facturarea serviciilor </w:t>
            </w:r>
          </w:p>
        </w:tc>
        <w:tc>
          <w:tcPr>
            <w:tcW w:w="1289" w:type="dxa"/>
            <w:tcBorders>
              <w:top w:val="single" w:sz="3" w:space="0" w:color="000000"/>
              <w:left w:val="single" w:sz="3" w:space="0" w:color="000000"/>
              <w:bottom w:val="single" w:sz="3" w:space="0" w:color="000000"/>
              <w:right w:val="single" w:sz="3" w:space="0" w:color="000000"/>
            </w:tcBorders>
          </w:tcPr>
          <w:p w14:paraId="2743D95D" w14:textId="77777777" w:rsidR="00F8463A" w:rsidRPr="00437296" w:rsidRDefault="00F8463A" w:rsidP="00437296">
            <w:pPr>
              <w:ind w:left="4"/>
            </w:pPr>
            <w:r w:rsidRPr="00437296">
              <w:rPr>
                <w:rFonts w:ascii="Times New Roman" w:eastAsia="Times New Roman" w:hAnsi="Times New Roman" w:cs="Times New Roman"/>
                <w:sz w:val="26"/>
              </w:rPr>
              <w:t xml:space="preserve"> </w:t>
            </w:r>
          </w:p>
          <w:p w14:paraId="70F67B41" w14:textId="77777777" w:rsidR="00F8463A" w:rsidRPr="00437296" w:rsidRDefault="00F8463A" w:rsidP="00437296">
            <w:pPr>
              <w:ind w:left="175"/>
              <w:jc w:val="center"/>
            </w:pPr>
            <w:r w:rsidRPr="00437296">
              <w:rPr>
                <w:rFonts w:ascii="Times New Roman" w:eastAsia="Times New Roman" w:hAnsi="Times New Roman" w:cs="Times New Roman"/>
                <w:sz w:val="24"/>
              </w:rPr>
              <w:t xml:space="preserve">0,6% </w:t>
            </w:r>
          </w:p>
        </w:tc>
        <w:tc>
          <w:tcPr>
            <w:tcW w:w="1072" w:type="dxa"/>
            <w:tcBorders>
              <w:top w:val="single" w:sz="3" w:space="0" w:color="000000"/>
              <w:left w:val="single" w:sz="3" w:space="0" w:color="000000"/>
              <w:bottom w:val="single" w:sz="3" w:space="0" w:color="000000"/>
              <w:right w:val="single" w:sz="3" w:space="0" w:color="000000"/>
            </w:tcBorders>
          </w:tcPr>
          <w:p w14:paraId="3AE36ED7" w14:textId="77777777" w:rsidR="00F8463A" w:rsidRPr="00437296" w:rsidRDefault="00F8463A" w:rsidP="00437296">
            <w:pPr>
              <w:ind w:left="4"/>
            </w:pPr>
            <w:r w:rsidRPr="00437296">
              <w:rPr>
                <w:rFonts w:ascii="Times New Roman" w:eastAsia="Times New Roman" w:hAnsi="Times New Roman" w:cs="Times New Roman"/>
                <w:sz w:val="26"/>
              </w:rPr>
              <w:t xml:space="preserve"> </w:t>
            </w:r>
          </w:p>
          <w:p w14:paraId="421FFC42" w14:textId="77777777" w:rsidR="00F8463A" w:rsidRPr="00437296" w:rsidRDefault="00F8463A" w:rsidP="00437296">
            <w:pPr>
              <w:ind w:left="378"/>
            </w:pPr>
            <w:r w:rsidRPr="00437296">
              <w:rPr>
                <w:rFonts w:ascii="Times New Roman" w:eastAsia="Times New Roman" w:hAnsi="Times New Roman" w:cs="Times New Roman"/>
                <w:sz w:val="24"/>
              </w:rPr>
              <w:t xml:space="preserve">0,6% </w:t>
            </w:r>
          </w:p>
        </w:tc>
        <w:tc>
          <w:tcPr>
            <w:tcW w:w="1039" w:type="dxa"/>
            <w:tcBorders>
              <w:top w:val="single" w:sz="3" w:space="0" w:color="000000"/>
              <w:left w:val="single" w:sz="3" w:space="0" w:color="000000"/>
              <w:bottom w:val="single" w:sz="3" w:space="0" w:color="000000"/>
              <w:right w:val="single" w:sz="3" w:space="0" w:color="000000"/>
            </w:tcBorders>
          </w:tcPr>
          <w:p w14:paraId="601D34C2" w14:textId="77777777" w:rsidR="00F8463A" w:rsidRPr="00437296" w:rsidRDefault="00F8463A" w:rsidP="00437296">
            <w:pPr>
              <w:ind w:left="4"/>
            </w:pPr>
            <w:r w:rsidRPr="00437296">
              <w:rPr>
                <w:rFonts w:ascii="Times New Roman" w:eastAsia="Times New Roman" w:hAnsi="Times New Roman" w:cs="Times New Roman"/>
                <w:sz w:val="26"/>
              </w:rPr>
              <w:t xml:space="preserve"> </w:t>
            </w:r>
          </w:p>
          <w:p w14:paraId="5B7DECF0" w14:textId="77777777" w:rsidR="00F8463A" w:rsidRPr="00437296" w:rsidRDefault="00F8463A" w:rsidP="00437296">
            <w:pPr>
              <w:ind w:left="378"/>
            </w:pPr>
            <w:r w:rsidRPr="00437296">
              <w:rPr>
                <w:rFonts w:ascii="Times New Roman" w:eastAsia="Times New Roman" w:hAnsi="Times New Roman" w:cs="Times New Roman"/>
                <w:sz w:val="24"/>
              </w:rPr>
              <w:t xml:space="preserve">0,6% </w:t>
            </w:r>
          </w:p>
        </w:tc>
        <w:tc>
          <w:tcPr>
            <w:tcW w:w="1039" w:type="dxa"/>
            <w:tcBorders>
              <w:top w:val="single" w:sz="3" w:space="0" w:color="000000"/>
              <w:left w:val="single" w:sz="3" w:space="0" w:color="000000"/>
              <w:bottom w:val="single" w:sz="3" w:space="0" w:color="000000"/>
              <w:right w:val="single" w:sz="3" w:space="0" w:color="000000"/>
            </w:tcBorders>
          </w:tcPr>
          <w:p w14:paraId="08F793B3" w14:textId="77777777" w:rsidR="00F8463A" w:rsidRPr="00437296" w:rsidRDefault="00F8463A" w:rsidP="00437296">
            <w:pPr>
              <w:ind w:left="4"/>
            </w:pPr>
            <w:r w:rsidRPr="00437296">
              <w:rPr>
                <w:rFonts w:ascii="Times New Roman" w:eastAsia="Times New Roman" w:hAnsi="Times New Roman" w:cs="Times New Roman"/>
                <w:sz w:val="26"/>
              </w:rPr>
              <w:t xml:space="preserve"> </w:t>
            </w:r>
          </w:p>
          <w:p w14:paraId="1CE9EBB5" w14:textId="77777777" w:rsidR="00F8463A" w:rsidRPr="00437296" w:rsidRDefault="00F8463A" w:rsidP="00437296">
            <w:pPr>
              <w:ind w:left="378"/>
            </w:pPr>
            <w:r w:rsidRPr="00437296">
              <w:rPr>
                <w:rFonts w:ascii="Times New Roman" w:eastAsia="Times New Roman" w:hAnsi="Times New Roman" w:cs="Times New Roman"/>
                <w:sz w:val="24"/>
              </w:rPr>
              <w:t xml:space="preserve">0,6% </w:t>
            </w:r>
          </w:p>
        </w:tc>
        <w:tc>
          <w:tcPr>
            <w:tcW w:w="965" w:type="dxa"/>
            <w:tcBorders>
              <w:top w:val="single" w:sz="3" w:space="0" w:color="000000"/>
              <w:left w:val="single" w:sz="3" w:space="0" w:color="000000"/>
              <w:bottom w:val="single" w:sz="3" w:space="0" w:color="000000"/>
              <w:right w:val="single" w:sz="3" w:space="0" w:color="000000"/>
            </w:tcBorders>
          </w:tcPr>
          <w:p w14:paraId="550442A3" w14:textId="77777777" w:rsidR="00F8463A" w:rsidRPr="00437296" w:rsidRDefault="00F8463A" w:rsidP="00437296">
            <w:pPr>
              <w:ind w:left="4"/>
            </w:pPr>
            <w:r w:rsidRPr="00437296">
              <w:rPr>
                <w:rFonts w:ascii="Times New Roman" w:eastAsia="Times New Roman" w:hAnsi="Times New Roman" w:cs="Times New Roman"/>
                <w:sz w:val="26"/>
              </w:rPr>
              <w:t xml:space="preserve"> </w:t>
            </w:r>
          </w:p>
          <w:p w14:paraId="1F7D56C9" w14:textId="77777777" w:rsidR="00F8463A" w:rsidRPr="00437296" w:rsidRDefault="00F8463A" w:rsidP="00437296">
            <w:pPr>
              <w:ind w:right="167"/>
              <w:jc w:val="right"/>
            </w:pPr>
            <w:r w:rsidRPr="00437296">
              <w:rPr>
                <w:rFonts w:ascii="Times New Roman" w:eastAsia="Times New Roman" w:hAnsi="Times New Roman" w:cs="Times New Roman"/>
                <w:sz w:val="24"/>
              </w:rPr>
              <w:t xml:space="preserve">0,6% </w:t>
            </w:r>
          </w:p>
        </w:tc>
      </w:tr>
      <w:tr w:rsidR="00437296" w:rsidRPr="00437296" w14:paraId="3FFF0A62" w14:textId="77777777" w:rsidTr="00F8463A">
        <w:trPr>
          <w:trHeight w:val="562"/>
        </w:trPr>
        <w:tc>
          <w:tcPr>
            <w:tcW w:w="547" w:type="dxa"/>
            <w:tcBorders>
              <w:top w:val="single" w:sz="3" w:space="0" w:color="000000"/>
              <w:left w:val="single" w:sz="3" w:space="0" w:color="000000"/>
              <w:bottom w:val="single" w:sz="3" w:space="0" w:color="000000"/>
              <w:right w:val="single" w:sz="3" w:space="0" w:color="000000"/>
            </w:tcBorders>
          </w:tcPr>
          <w:p w14:paraId="4369EB29" w14:textId="77777777" w:rsidR="00F8463A" w:rsidRPr="00437296" w:rsidRDefault="00F8463A" w:rsidP="00437296">
            <w:pPr>
              <w:ind w:left="11"/>
            </w:pPr>
            <w:r w:rsidRPr="00437296">
              <w:rPr>
                <w:rFonts w:ascii="Times New Roman" w:eastAsia="Times New Roman" w:hAnsi="Times New Roman" w:cs="Times New Roman"/>
                <w:sz w:val="20"/>
              </w:rPr>
              <w:t xml:space="preserve"> </w:t>
            </w:r>
          </w:p>
        </w:tc>
        <w:tc>
          <w:tcPr>
            <w:tcW w:w="2963" w:type="dxa"/>
            <w:tcBorders>
              <w:top w:val="single" w:sz="3" w:space="0" w:color="000000"/>
              <w:left w:val="single" w:sz="3" w:space="0" w:color="000000"/>
              <w:bottom w:val="single" w:sz="3" w:space="0" w:color="000000"/>
              <w:right w:val="single" w:sz="3" w:space="0" w:color="000000"/>
            </w:tcBorders>
          </w:tcPr>
          <w:p w14:paraId="516F4BAD" w14:textId="77777777" w:rsidR="00F8463A" w:rsidRPr="00437296" w:rsidRDefault="00F8463A" w:rsidP="00437296">
            <w:pPr>
              <w:ind w:left="104"/>
              <w:jc w:val="both"/>
            </w:pPr>
            <w:r w:rsidRPr="00437296">
              <w:rPr>
                <w:rFonts w:ascii="Times New Roman" w:eastAsia="Times New Roman" w:hAnsi="Times New Roman" w:cs="Times New Roman"/>
                <w:sz w:val="24"/>
              </w:rPr>
              <w:t xml:space="preserve">b) procentul de </w:t>
            </w:r>
            <w:proofErr w:type="spellStart"/>
            <w:r w:rsidRPr="00437296">
              <w:rPr>
                <w:rFonts w:ascii="Times New Roman" w:eastAsia="Times New Roman" w:hAnsi="Times New Roman" w:cs="Times New Roman"/>
                <w:sz w:val="24"/>
              </w:rPr>
              <w:t>reclamatii</w:t>
            </w:r>
            <w:proofErr w:type="spellEnd"/>
            <w:r w:rsidRPr="00437296">
              <w:rPr>
                <w:rFonts w:ascii="Times New Roman" w:eastAsia="Times New Roman" w:hAnsi="Times New Roman" w:cs="Times New Roman"/>
                <w:sz w:val="24"/>
              </w:rPr>
              <w:t xml:space="preserve"> de la </w:t>
            </w:r>
            <w:proofErr w:type="spellStart"/>
            <w:r w:rsidRPr="00437296">
              <w:rPr>
                <w:rFonts w:ascii="Times New Roman" w:eastAsia="Times New Roman" w:hAnsi="Times New Roman" w:cs="Times New Roman"/>
                <w:sz w:val="24"/>
              </w:rPr>
              <w:t>lit.a</w:t>
            </w:r>
            <w:proofErr w:type="spellEnd"/>
            <w:r w:rsidRPr="00437296">
              <w:rPr>
                <w:rFonts w:ascii="Times New Roman" w:eastAsia="Times New Roman" w:hAnsi="Times New Roman" w:cs="Times New Roman"/>
                <w:sz w:val="24"/>
              </w:rPr>
              <w:t xml:space="preserve">) rezolvate in mai </w:t>
            </w:r>
            <w:proofErr w:type="spellStart"/>
            <w:r w:rsidRPr="00437296">
              <w:rPr>
                <w:rFonts w:ascii="Times New Roman" w:eastAsia="Times New Roman" w:hAnsi="Times New Roman" w:cs="Times New Roman"/>
                <w:sz w:val="24"/>
              </w:rPr>
              <w:t>putin</w:t>
            </w:r>
            <w:proofErr w:type="spellEnd"/>
            <w:r w:rsidRPr="00437296">
              <w:rPr>
                <w:rFonts w:ascii="Times New Roman" w:eastAsia="Times New Roman" w:hAnsi="Times New Roman" w:cs="Times New Roman"/>
                <w:sz w:val="24"/>
              </w:rPr>
              <w:t xml:space="preserve"> de 30 zile </w:t>
            </w:r>
          </w:p>
        </w:tc>
        <w:tc>
          <w:tcPr>
            <w:tcW w:w="1289" w:type="dxa"/>
            <w:tcBorders>
              <w:top w:val="single" w:sz="3" w:space="0" w:color="000000"/>
              <w:left w:val="single" w:sz="3" w:space="0" w:color="000000"/>
              <w:bottom w:val="single" w:sz="3" w:space="0" w:color="000000"/>
              <w:right w:val="single" w:sz="3" w:space="0" w:color="000000"/>
            </w:tcBorders>
          </w:tcPr>
          <w:p w14:paraId="35B70623" w14:textId="77777777" w:rsidR="00F8463A" w:rsidRPr="00437296" w:rsidRDefault="00F8463A" w:rsidP="00437296">
            <w:pPr>
              <w:ind w:left="183"/>
              <w:jc w:val="center"/>
            </w:pPr>
            <w:r w:rsidRPr="00437296">
              <w:rPr>
                <w:rFonts w:ascii="Times New Roman" w:eastAsia="Times New Roman" w:hAnsi="Times New Roman" w:cs="Times New Roman"/>
                <w:sz w:val="24"/>
              </w:rPr>
              <w:t xml:space="preserve">100% </w:t>
            </w:r>
          </w:p>
        </w:tc>
        <w:tc>
          <w:tcPr>
            <w:tcW w:w="1072" w:type="dxa"/>
            <w:tcBorders>
              <w:top w:val="single" w:sz="3" w:space="0" w:color="000000"/>
              <w:left w:val="single" w:sz="3" w:space="0" w:color="000000"/>
              <w:bottom w:val="single" w:sz="3" w:space="0" w:color="000000"/>
              <w:right w:val="single" w:sz="3" w:space="0" w:color="000000"/>
            </w:tcBorders>
          </w:tcPr>
          <w:p w14:paraId="497341D5" w14:textId="77777777" w:rsidR="00F8463A" w:rsidRPr="00437296" w:rsidRDefault="00F8463A" w:rsidP="00437296">
            <w:pPr>
              <w:ind w:right="166"/>
              <w:jc w:val="right"/>
            </w:pPr>
            <w:r w:rsidRPr="00437296">
              <w:rPr>
                <w:rFonts w:ascii="Times New Roman" w:eastAsia="Times New Roman" w:hAnsi="Times New Roman" w:cs="Times New Roman"/>
                <w:sz w:val="24"/>
              </w:rPr>
              <w:t xml:space="preserve">100% </w:t>
            </w:r>
          </w:p>
        </w:tc>
        <w:tc>
          <w:tcPr>
            <w:tcW w:w="1039" w:type="dxa"/>
            <w:tcBorders>
              <w:top w:val="single" w:sz="3" w:space="0" w:color="000000"/>
              <w:left w:val="single" w:sz="3" w:space="0" w:color="000000"/>
              <w:bottom w:val="single" w:sz="3" w:space="0" w:color="000000"/>
              <w:right w:val="single" w:sz="3" w:space="0" w:color="000000"/>
            </w:tcBorders>
          </w:tcPr>
          <w:p w14:paraId="65B16F67" w14:textId="77777777" w:rsidR="00F8463A" w:rsidRPr="00437296" w:rsidRDefault="00F8463A" w:rsidP="00437296">
            <w:pPr>
              <w:ind w:right="166"/>
              <w:jc w:val="right"/>
            </w:pPr>
            <w:r w:rsidRPr="00437296">
              <w:rPr>
                <w:rFonts w:ascii="Times New Roman" w:eastAsia="Times New Roman" w:hAnsi="Times New Roman" w:cs="Times New Roman"/>
                <w:sz w:val="24"/>
              </w:rPr>
              <w:t xml:space="preserve">100% </w:t>
            </w:r>
          </w:p>
        </w:tc>
        <w:tc>
          <w:tcPr>
            <w:tcW w:w="1039" w:type="dxa"/>
            <w:tcBorders>
              <w:top w:val="single" w:sz="3" w:space="0" w:color="000000"/>
              <w:left w:val="single" w:sz="3" w:space="0" w:color="000000"/>
              <w:bottom w:val="single" w:sz="3" w:space="0" w:color="000000"/>
              <w:right w:val="single" w:sz="3" w:space="0" w:color="000000"/>
            </w:tcBorders>
          </w:tcPr>
          <w:p w14:paraId="630BB941" w14:textId="77777777" w:rsidR="00F8463A" w:rsidRPr="00437296" w:rsidRDefault="00F8463A" w:rsidP="00437296">
            <w:pPr>
              <w:ind w:right="166"/>
              <w:jc w:val="right"/>
            </w:pPr>
            <w:r w:rsidRPr="00437296">
              <w:rPr>
                <w:rFonts w:ascii="Times New Roman" w:eastAsia="Times New Roman" w:hAnsi="Times New Roman" w:cs="Times New Roman"/>
                <w:sz w:val="24"/>
              </w:rPr>
              <w:t xml:space="preserve">100% </w:t>
            </w:r>
          </w:p>
        </w:tc>
        <w:tc>
          <w:tcPr>
            <w:tcW w:w="965" w:type="dxa"/>
            <w:tcBorders>
              <w:top w:val="single" w:sz="3" w:space="0" w:color="000000"/>
              <w:left w:val="single" w:sz="3" w:space="0" w:color="000000"/>
              <w:bottom w:val="single" w:sz="3" w:space="0" w:color="000000"/>
              <w:right w:val="single" w:sz="3" w:space="0" w:color="000000"/>
            </w:tcBorders>
          </w:tcPr>
          <w:p w14:paraId="53CECF99" w14:textId="77777777" w:rsidR="00F8463A" w:rsidRPr="00437296" w:rsidRDefault="00F8463A" w:rsidP="00437296">
            <w:pPr>
              <w:ind w:right="130"/>
              <w:jc w:val="right"/>
            </w:pPr>
            <w:r w:rsidRPr="00437296">
              <w:rPr>
                <w:rFonts w:ascii="Times New Roman" w:eastAsia="Times New Roman" w:hAnsi="Times New Roman" w:cs="Times New Roman"/>
                <w:sz w:val="24"/>
              </w:rPr>
              <w:t xml:space="preserve">100% </w:t>
            </w:r>
          </w:p>
        </w:tc>
      </w:tr>
      <w:tr w:rsidR="00437296" w:rsidRPr="00437296" w14:paraId="39889549" w14:textId="77777777" w:rsidTr="00F8463A">
        <w:trPr>
          <w:trHeight w:val="569"/>
        </w:trPr>
        <w:tc>
          <w:tcPr>
            <w:tcW w:w="547" w:type="dxa"/>
            <w:tcBorders>
              <w:top w:val="single" w:sz="3" w:space="0" w:color="000000"/>
              <w:left w:val="single" w:sz="3" w:space="0" w:color="000000"/>
              <w:bottom w:val="single" w:sz="3" w:space="0" w:color="000000"/>
              <w:right w:val="single" w:sz="3" w:space="0" w:color="000000"/>
            </w:tcBorders>
          </w:tcPr>
          <w:p w14:paraId="363E175C" w14:textId="77777777" w:rsidR="00F8463A" w:rsidRPr="00437296" w:rsidRDefault="00F8463A" w:rsidP="00437296">
            <w:pPr>
              <w:ind w:left="11"/>
            </w:pPr>
            <w:r w:rsidRPr="00437296">
              <w:rPr>
                <w:rFonts w:ascii="Times New Roman" w:eastAsia="Times New Roman" w:hAnsi="Times New Roman" w:cs="Times New Roman"/>
                <w:sz w:val="20"/>
              </w:rPr>
              <w:t xml:space="preserve"> </w:t>
            </w:r>
          </w:p>
        </w:tc>
        <w:tc>
          <w:tcPr>
            <w:tcW w:w="2963" w:type="dxa"/>
            <w:tcBorders>
              <w:top w:val="single" w:sz="3" w:space="0" w:color="000000"/>
              <w:left w:val="single" w:sz="3" w:space="0" w:color="000000"/>
              <w:bottom w:val="single" w:sz="3" w:space="0" w:color="000000"/>
              <w:right w:val="single" w:sz="3" w:space="0" w:color="000000"/>
            </w:tcBorders>
          </w:tcPr>
          <w:p w14:paraId="07130263" w14:textId="77777777" w:rsidR="00F8463A" w:rsidRPr="00437296" w:rsidRDefault="00F8463A" w:rsidP="00437296">
            <w:pPr>
              <w:ind w:left="104"/>
            </w:pPr>
            <w:r w:rsidRPr="00437296">
              <w:rPr>
                <w:rFonts w:ascii="Times New Roman" w:eastAsia="Times New Roman" w:hAnsi="Times New Roman" w:cs="Times New Roman"/>
                <w:sz w:val="24"/>
              </w:rPr>
              <w:t xml:space="preserve">c) procentul de </w:t>
            </w:r>
            <w:proofErr w:type="spellStart"/>
            <w:r w:rsidRPr="00437296">
              <w:rPr>
                <w:rFonts w:ascii="Times New Roman" w:eastAsia="Times New Roman" w:hAnsi="Times New Roman" w:cs="Times New Roman"/>
                <w:sz w:val="24"/>
              </w:rPr>
              <w:t>reclamatii</w:t>
            </w:r>
            <w:proofErr w:type="spellEnd"/>
            <w:r w:rsidRPr="00437296">
              <w:rPr>
                <w:rFonts w:ascii="Times New Roman" w:eastAsia="Times New Roman" w:hAnsi="Times New Roman" w:cs="Times New Roman"/>
                <w:sz w:val="24"/>
              </w:rPr>
              <w:t xml:space="preserve"> de la </w:t>
            </w:r>
            <w:proofErr w:type="spellStart"/>
            <w:r w:rsidRPr="00437296">
              <w:rPr>
                <w:rFonts w:ascii="Times New Roman" w:eastAsia="Times New Roman" w:hAnsi="Times New Roman" w:cs="Times New Roman"/>
                <w:sz w:val="24"/>
              </w:rPr>
              <w:t>lit.a</w:t>
            </w:r>
            <w:proofErr w:type="spellEnd"/>
            <w:r w:rsidRPr="00437296">
              <w:rPr>
                <w:rFonts w:ascii="Times New Roman" w:eastAsia="Times New Roman" w:hAnsi="Times New Roman" w:cs="Times New Roman"/>
                <w:sz w:val="24"/>
              </w:rPr>
              <w:t xml:space="preserve">) care s-au dovedit justificate </w:t>
            </w:r>
          </w:p>
        </w:tc>
        <w:tc>
          <w:tcPr>
            <w:tcW w:w="1289" w:type="dxa"/>
            <w:tcBorders>
              <w:top w:val="single" w:sz="3" w:space="0" w:color="000000"/>
              <w:left w:val="single" w:sz="3" w:space="0" w:color="000000"/>
              <w:bottom w:val="single" w:sz="3" w:space="0" w:color="000000"/>
              <w:right w:val="single" w:sz="3" w:space="0" w:color="000000"/>
            </w:tcBorders>
          </w:tcPr>
          <w:p w14:paraId="7F4F3AE5" w14:textId="77777777" w:rsidR="00F8463A" w:rsidRPr="00437296" w:rsidRDefault="00F8463A" w:rsidP="00437296">
            <w:pPr>
              <w:ind w:left="190"/>
              <w:jc w:val="center"/>
            </w:pPr>
            <w:r w:rsidRPr="00437296">
              <w:rPr>
                <w:rFonts w:ascii="Times New Roman" w:eastAsia="Times New Roman" w:hAnsi="Times New Roman" w:cs="Times New Roman"/>
                <w:sz w:val="24"/>
              </w:rPr>
              <w:t xml:space="preserve">20% </w:t>
            </w:r>
          </w:p>
        </w:tc>
        <w:tc>
          <w:tcPr>
            <w:tcW w:w="1072" w:type="dxa"/>
            <w:tcBorders>
              <w:top w:val="single" w:sz="3" w:space="0" w:color="000000"/>
              <w:left w:val="single" w:sz="3" w:space="0" w:color="000000"/>
              <w:bottom w:val="single" w:sz="3" w:space="0" w:color="000000"/>
              <w:right w:val="single" w:sz="3" w:space="0" w:color="000000"/>
            </w:tcBorders>
          </w:tcPr>
          <w:p w14:paraId="1D936678" w14:textId="77777777" w:rsidR="00F8463A" w:rsidRPr="00437296" w:rsidRDefault="00F8463A" w:rsidP="00437296">
            <w:pPr>
              <w:ind w:left="190"/>
              <w:jc w:val="center"/>
            </w:pPr>
            <w:r w:rsidRPr="00437296">
              <w:rPr>
                <w:rFonts w:ascii="Times New Roman" w:eastAsia="Times New Roman" w:hAnsi="Times New Roman" w:cs="Times New Roman"/>
                <w:sz w:val="24"/>
              </w:rPr>
              <w:t xml:space="preserve">20% </w:t>
            </w:r>
          </w:p>
        </w:tc>
        <w:tc>
          <w:tcPr>
            <w:tcW w:w="1039" w:type="dxa"/>
            <w:tcBorders>
              <w:top w:val="single" w:sz="3" w:space="0" w:color="000000"/>
              <w:left w:val="single" w:sz="3" w:space="0" w:color="000000"/>
              <w:bottom w:val="single" w:sz="3" w:space="0" w:color="000000"/>
              <w:right w:val="single" w:sz="3" w:space="0" w:color="000000"/>
            </w:tcBorders>
          </w:tcPr>
          <w:p w14:paraId="3ACEC610" w14:textId="77777777" w:rsidR="00F8463A" w:rsidRPr="00437296" w:rsidRDefault="00F8463A" w:rsidP="00437296">
            <w:pPr>
              <w:ind w:left="190"/>
              <w:jc w:val="center"/>
            </w:pPr>
            <w:r w:rsidRPr="00437296">
              <w:rPr>
                <w:rFonts w:ascii="Times New Roman" w:eastAsia="Times New Roman" w:hAnsi="Times New Roman" w:cs="Times New Roman"/>
                <w:sz w:val="24"/>
              </w:rPr>
              <w:t xml:space="preserve">20% </w:t>
            </w:r>
          </w:p>
        </w:tc>
        <w:tc>
          <w:tcPr>
            <w:tcW w:w="1039" w:type="dxa"/>
            <w:tcBorders>
              <w:top w:val="single" w:sz="3" w:space="0" w:color="000000"/>
              <w:left w:val="single" w:sz="3" w:space="0" w:color="000000"/>
              <w:bottom w:val="single" w:sz="3" w:space="0" w:color="000000"/>
              <w:right w:val="single" w:sz="3" w:space="0" w:color="000000"/>
            </w:tcBorders>
          </w:tcPr>
          <w:p w14:paraId="29911DB2" w14:textId="77777777" w:rsidR="00F8463A" w:rsidRPr="00437296" w:rsidRDefault="00F8463A" w:rsidP="00437296">
            <w:pPr>
              <w:ind w:left="191"/>
              <w:jc w:val="center"/>
            </w:pPr>
            <w:r w:rsidRPr="00437296">
              <w:rPr>
                <w:rFonts w:ascii="Times New Roman" w:eastAsia="Times New Roman" w:hAnsi="Times New Roman" w:cs="Times New Roman"/>
                <w:sz w:val="24"/>
              </w:rPr>
              <w:t xml:space="preserve">20% </w:t>
            </w:r>
          </w:p>
        </w:tc>
        <w:tc>
          <w:tcPr>
            <w:tcW w:w="965" w:type="dxa"/>
            <w:tcBorders>
              <w:top w:val="single" w:sz="3" w:space="0" w:color="000000"/>
              <w:left w:val="single" w:sz="3" w:space="0" w:color="000000"/>
              <w:bottom w:val="single" w:sz="3" w:space="0" w:color="000000"/>
              <w:right w:val="single" w:sz="3" w:space="0" w:color="000000"/>
            </w:tcBorders>
          </w:tcPr>
          <w:p w14:paraId="3F2CECE3" w14:textId="77777777" w:rsidR="00F8463A" w:rsidRPr="00437296" w:rsidRDefault="00F8463A" w:rsidP="00437296">
            <w:pPr>
              <w:ind w:left="190"/>
              <w:jc w:val="center"/>
            </w:pPr>
            <w:r w:rsidRPr="00437296">
              <w:rPr>
                <w:rFonts w:ascii="Times New Roman" w:eastAsia="Times New Roman" w:hAnsi="Times New Roman" w:cs="Times New Roman"/>
                <w:sz w:val="24"/>
              </w:rPr>
              <w:t xml:space="preserve">20% </w:t>
            </w:r>
          </w:p>
        </w:tc>
      </w:tr>
      <w:tr w:rsidR="00437296" w:rsidRPr="00437296" w14:paraId="15F37B07" w14:textId="77777777" w:rsidTr="00F8463A">
        <w:trPr>
          <w:trHeight w:val="836"/>
        </w:trPr>
        <w:tc>
          <w:tcPr>
            <w:tcW w:w="547" w:type="dxa"/>
            <w:tcBorders>
              <w:top w:val="single" w:sz="3" w:space="0" w:color="000000"/>
              <w:left w:val="single" w:sz="3" w:space="0" w:color="000000"/>
              <w:bottom w:val="single" w:sz="3" w:space="0" w:color="000000"/>
              <w:right w:val="single" w:sz="3" w:space="0" w:color="000000"/>
            </w:tcBorders>
          </w:tcPr>
          <w:p w14:paraId="47D3DCAC" w14:textId="77777777" w:rsidR="00F8463A" w:rsidRPr="00437296" w:rsidRDefault="00F8463A" w:rsidP="00437296">
            <w:pPr>
              <w:ind w:left="11"/>
            </w:pPr>
            <w:r w:rsidRPr="00437296">
              <w:rPr>
                <w:rFonts w:ascii="Times New Roman" w:eastAsia="Times New Roman" w:hAnsi="Times New Roman" w:cs="Times New Roman"/>
                <w:sz w:val="20"/>
              </w:rPr>
              <w:t xml:space="preserve"> </w:t>
            </w:r>
          </w:p>
        </w:tc>
        <w:tc>
          <w:tcPr>
            <w:tcW w:w="2963" w:type="dxa"/>
            <w:tcBorders>
              <w:top w:val="single" w:sz="3" w:space="0" w:color="000000"/>
              <w:left w:val="single" w:sz="3" w:space="0" w:color="000000"/>
              <w:bottom w:val="single" w:sz="3" w:space="0" w:color="000000"/>
              <w:right w:val="single" w:sz="3" w:space="0" w:color="000000"/>
            </w:tcBorders>
          </w:tcPr>
          <w:p w14:paraId="25C59372" w14:textId="77777777" w:rsidR="00F8463A" w:rsidRPr="00437296" w:rsidRDefault="00F8463A" w:rsidP="00437296">
            <w:pPr>
              <w:ind w:left="104" w:right="204"/>
              <w:jc w:val="both"/>
            </w:pPr>
            <w:r w:rsidRPr="00437296">
              <w:rPr>
                <w:rFonts w:ascii="Times New Roman" w:eastAsia="Times New Roman" w:hAnsi="Times New Roman" w:cs="Times New Roman"/>
                <w:sz w:val="24"/>
              </w:rPr>
              <w:t xml:space="preserve">d) valoarea totala a facturilor </w:t>
            </w:r>
            <w:proofErr w:type="spellStart"/>
            <w:r w:rsidRPr="00437296">
              <w:rPr>
                <w:rFonts w:ascii="Times New Roman" w:eastAsia="Times New Roman" w:hAnsi="Times New Roman" w:cs="Times New Roman"/>
                <w:sz w:val="24"/>
              </w:rPr>
              <w:t>incasate</w:t>
            </w:r>
            <w:proofErr w:type="spellEnd"/>
            <w:r w:rsidRPr="00437296">
              <w:rPr>
                <w:rFonts w:ascii="Times New Roman" w:eastAsia="Times New Roman" w:hAnsi="Times New Roman" w:cs="Times New Roman"/>
                <w:sz w:val="24"/>
              </w:rPr>
              <w:t xml:space="preserve"> raportate la valoarea totala a facturilor emise, pe categorii de </w:t>
            </w:r>
            <w:proofErr w:type="spellStart"/>
            <w:r w:rsidRPr="00437296">
              <w:rPr>
                <w:rFonts w:ascii="Times New Roman" w:eastAsia="Times New Roman" w:hAnsi="Times New Roman" w:cs="Times New Roman"/>
                <w:sz w:val="24"/>
              </w:rPr>
              <w:t>activitati</w:t>
            </w:r>
            <w:proofErr w:type="spellEnd"/>
            <w:r w:rsidRPr="00437296">
              <w:rPr>
                <w:rFonts w:ascii="Times New Roman" w:eastAsia="Times New Roman" w:hAnsi="Times New Roman" w:cs="Times New Roman"/>
                <w:sz w:val="24"/>
              </w:rPr>
              <w:t xml:space="preserve"> </w:t>
            </w:r>
          </w:p>
        </w:tc>
        <w:tc>
          <w:tcPr>
            <w:tcW w:w="1289" w:type="dxa"/>
            <w:tcBorders>
              <w:top w:val="single" w:sz="3" w:space="0" w:color="000000"/>
              <w:left w:val="single" w:sz="3" w:space="0" w:color="000000"/>
              <w:bottom w:val="single" w:sz="3" w:space="0" w:color="000000"/>
              <w:right w:val="single" w:sz="3" w:space="0" w:color="000000"/>
            </w:tcBorders>
          </w:tcPr>
          <w:p w14:paraId="27B6318A" w14:textId="77777777" w:rsidR="00F8463A" w:rsidRPr="00437296" w:rsidRDefault="00F8463A" w:rsidP="00437296">
            <w:pPr>
              <w:ind w:left="190"/>
              <w:jc w:val="center"/>
            </w:pPr>
            <w:r w:rsidRPr="00437296">
              <w:rPr>
                <w:rFonts w:ascii="Times New Roman" w:eastAsia="Times New Roman" w:hAnsi="Times New Roman" w:cs="Times New Roman"/>
                <w:sz w:val="24"/>
              </w:rPr>
              <w:t xml:space="preserve">80% </w:t>
            </w:r>
          </w:p>
        </w:tc>
        <w:tc>
          <w:tcPr>
            <w:tcW w:w="1072" w:type="dxa"/>
            <w:tcBorders>
              <w:top w:val="single" w:sz="3" w:space="0" w:color="000000"/>
              <w:left w:val="single" w:sz="3" w:space="0" w:color="000000"/>
              <w:bottom w:val="single" w:sz="3" w:space="0" w:color="000000"/>
              <w:right w:val="single" w:sz="3" w:space="0" w:color="000000"/>
            </w:tcBorders>
          </w:tcPr>
          <w:p w14:paraId="13974CA8" w14:textId="77777777" w:rsidR="00F8463A" w:rsidRPr="00437296" w:rsidRDefault="00F8463A" w:rsidP="00437296">
            <w:pPr>
              <w:ind w:left="190"/>
              <w:jc w:val="center"/>
            </w:pPr>
            <w:r w:rsidRPr="00437296">
              <w:rPr>
                <w:rFonts w:ascii="Times New Roman" w:eastAsia="Times New Roman" w:hAnsi="Times New Roman" w:cs="Times New Roman"/>
                <w:sz w:val="24"/>
              </w:rPr>
              <w:t xml:space="preserve">80% </w:t>
            </w:r>
          </w:p>
        </w:tc>
        <w:tc>
          <w:tcPr>
            <w:tcW w:w="1039" w:type="dxa"/>
            <w:tcBorders>
              <w:top w:val="single" w:sz="3" w:space="0" w:color="000000"/>
              <w:left w:val="single" w:sz="3" w:space="0" w:color="000000"/>
              <w:bottom w:val="single" w:sz="3" w:space="0" w:color="000000"/>
              <w:right w:val="single" w:sz="3" w:space="0" w:color="000000"/>
            </w:tcBorders>
          </w:tcPr>
          <w:p w14:paraId="2E64947C" w14:textId="77777777" w:rsidR="00F8463A" w:rsidRPr="00437296" w:rsidRDefault="00F8463A" w:rsidP="00437296">
            <w:pPr>
              <w:ind w:left="190"/>
              <w:jc w:val="center"/>
            </w:pPr>
            <w:r w:rsidRPr="00437296">
              <w:rPr>
                <w:rFonts w:ascii="Times New Roman" w:eastAsia="Times New Roman" w:hAnsi="Times New Roman" w:cs="Times New Roman"/>
                <w:sz w:val="24"/>
              </w:rPr>
              <w:t xml:space="preserve">80% </w:t>
            </w:r>
          </w:p>
        </w:tc>
        <w:tc>
          <w:tcPr>
            <w:tcW w:w="1039" w:type="dxa"/>
            <w:tcBorders>
              <w:top w:val="single" w:sz="3" w:space="0" w:color="000000"/>
              <w:left w:val="single" w:sz="3" w:space="0" w:color="000000"/>
              <w:bottom w:val="single" w:sz="3" w:space="0" w:color="000000"/>
              <w:right w:val="single" w:sz="3" w:space="0" w:color="000000"/>
            </w:tcBorders>
          </w:tcPr>
          <w:p w14:paraId="63A12F83" w14:textId="77777777" w:rsidR="00F8463A" w:rsidRPr="00437296" w:rsidRDefault="00F8463A" w:rsidP="00437296">
            <w:pPr>
              <w:ind w:left="191"/>
              <w:jc w:val="center"/>
            </w:pPr>
            <w:r w:rsidRPr="00437296">
              <w:rPr>
                <w:rFonts w:ascii="Times New Roman" w:eastAsia="Times New Roman" w:hAnsi="Times New Roman" w:cs="Times New Roman"/>
                <w:sz w:val="24"/>
              </w:rPr>
              <w:t xml:space="preserve">80% </w:t>
            </w:r>
          </w:p>
        </w:tc>
        <w:tc>
          <w:tcPr>
            <w:tcW w:w="965" w:type="dxa"/>
            <w:tcBorders>
              <w:top w:val="single" w:sz="3" w:space="0" w:color="000000"/>
              <w:left w:val="single" w:sz="3" w:space="0" w:color="000000"/>
              <w:bottom w:val="single" w:sz="3" w:space="0" w:color="000000"/>
              <w:right w:val="single" w:sz="3" w:space="0" w:color="000000"/>
            </w:tcBorders>
          </w:tcPr>
          <w:p w14:paraId="39A8A5F5" w14:textId="77777777" w:rsidR="00F8463A" w:rsidRPr="00437296" w:rsidRDefault="00F8463A" w:rsidP="00437296">
            <w:pPr>
              <w:ind w:left="190"/>
              <w:jc w:val="center"/>
            </w:pPr>
            <w:r w:rsidRPr="00437296">
              <w:rPr>
                <w:rFonts w:ascii="Times New Roman" w:eastAsia="Times New Roman" w:hAnsi="Times New Roman" w:cs="Times New Roman"/>
                <w:sz w:val="24"/>
              </w:rPr>
              <w:t xml:space="preserve">80% </w:t>
            </w:r>
          </w:p>
        </w:tc>
      </w:tr>
      <w:tr w:rsidR="00437296" w:rsidRPr="00437296" w14:paraId="7A47025D" w14:textId="77777777" w:rsidTr="00F8463A">
        <w:trPr>
          <w:trHeight w:val="288"/>
        </w:trPr>
        <w:tc>
          <w:tcPr>
            <w:tcW w:w="547" w:type="dxa"/>
            <w:tcBorders>
              <w:top w:val="single" w:sz="3" w:space="0" w:color="000000"/>
              <w:left w:val="single" w:sz="3" w:space="0" w:color="000000"/>
              <w:bottom w:val="single" w:sz="3" w:space="0" w:color="000000"/>
              <w:right w:val="single" w:sz="3" w:space="0" w:color="000000"/>
            </w:tcBorders>
          </w:tcPr>
          <w:p w14:paraId="38C378E9" w14:textId="77777777" w:rsidR="00F8463A" w:rsidRPr="00437296" w:rsidRDefault="00F8463A" w:rsidP="00437296">
            <w:pPr>
              <w:ind w:right="-4"/>
              <w:jc w:val="right"/>
            </w:pPr>
            <w:r w:rsidRPr="00437296">
              <w:rPr>
                <w:rFonts w:ascii="Times New Roman" w:eastAsia="Times New Roman" w:hAnsi="Times New Roman" w:cs="Times New Roman"/>
                <w:b/>
                <w:sz w:val="24"/>
              </w:rPr>
              <w:t>1.4.</w:t>
            </w:r>
          </w:p>
        </w:tc>
        <w:tc>
          <w:tcPr>
            <w:tcW w:w="8367" w:type="dxa"/>
            <w:gridSpan w:val="6"/>
            <w:tcBorders>
              <w:top w:val="single" w:sz="3" w:space="0" w:color="000000"/>
              <w:left w:val="single" w:sz="3" w:space="0" w:color="000000"/>
              <w:bottom w:val="single" w:sz="3" w:space="0" w:color="000000"/>
              <w:right w:val="single" w:sz="3" w:space="0" w:color="000000"/>
            </w:tcBorders>
          </w:tcPr>
          <w:p w14:paraId="3E02536B" w14:textId="77777777" w:rsidR="00F8463A" w:rsidRPr="00437296" w:rsidRDefault="00F8463A" w:rsidP="00437296">
            <w:pPr>
              <w:ind w:left="172"/>
              <w:jc w:val="center"/>
            </w:pPr>
            <w:r w:rsidRPr="00437296">
              <w:rPr>
                <w:rFonts w:ascii="Times New Roman" w:eastAsia="Times New Roman" w:hAnsi="Times New Roman" w:cs="Times New Roman"/>
                <w:b/>
                <w:sz w:val="24"/>
              </w:rPr>
              <w:t>RASPUNSURI LA SOLICITARILE SCRISE ALE UTILIZATORILOR</w:t>
            </w:r>
            <w:r w:rsidRPr="00437296">
              <w:rPr>
                <w:rFonts w:ascii="Times New Roman" w:eastAsia="Times New Roman" w:hAnsi="Times New Roman" w:cs="Times New Roman"/>
                <w:sz w:val="24"/>
              </w:rPr>
              <w:t xml:space="preserve"> </w:t>
            </w:r>
          </w:p>
        </w:tc>
      </w:tr>
      <w:tr w:rsidR="00437296" w:rsidRPr="00437296" w14:paraId="5EEBC7E6" w14:textId="77777777" w:rsidTr="00F8463A">
        <w:trPr>
          <w:trHeight w:val="569"/>
        </w:trPr>
        <w:tc>
          <w:tcPr>
            <w:tcW w:w="547" w:type="dxa"/>
            <w:tcBorders>
              <w:top w:val="single" w:sz="3" w:space="0" w:color="000000"/>
              <w:left w:val="single" w:sz="3" w:space="0" w:color="000000"/>
              <w:bottom w:val="single" w:sz="3" w:space="0" w:color="000000"/>
              <w:right w:val="single" w:sz="3" w:space="0" w:color="000000"/>
            </w:tcBorders>
          </w:tcPr>
          <w:p w14:paraId="1132A977" w14:textId="77777777" w:rsidR="00F8463A" w:rsidRPr="00437296" w:rsidRDefault="00F8463A" w:rsidP="00437296">
            <w:pPr>
              <w:ind w:left="11"/>
            </w:pPr>
            <w:r w:rsidRPr="00437296">
              <w:rPr>
                <w:rFonts w:ascii="Times New Roman" w:eastAsia="Times New Roman" w:hAnsi="Times New Roman" w:cs="Times New Roman"/>
                <w:sz w:val="20"/>
              </w:rPr>
              <w:t xml:space="preserve"> </w:t>
            </w:r>
          </w:p>
        </w:tc>
        <w:tc>
          <w:tcPr>
            <w:tcW w:w="2963" w:type="dxa"/>
            <w:tcBorders>
              <w:top w:val="single" w:sz="3" w:space="0" w:color="000000"/>
              <w:left w:val="single" w:sz="3" w:space="0" w:color="000000"/>
              <w:bottom w:val="single" w:sz="3" w:space="0" w:color="000000"/>
              <w:right w:val="single" w:sz="3" w:space="0" w:color="000000"/>
            </w:tcBorders>
          </w:tcPr>
          <w:p w14:paraId="5F9C017C" w14:textId="77777777" w:rsidR="00F8463A" w:rsidRPr="00437296" w:rsidRDefault="00F8463A" w:rsidP="00437296">
            <w:pPr>
              <w:ind w:left="104"/>
            </w:pPr>
            <w:r w:rsidRPr="00437296">
              <w:rPr>
                <w:rFonts w:ascii="Times New Roman" w:eastAsia="Times New Roman" w:hAnsi="Times New Roman" w:cs="Times New Roman"/>
                <w:sz w:val="24"/>
              </w:rPr>
              <w:t xml:space="preserve">a) </w:t>
            </w:r>
            <w:proofErr w:type="spellStart"/>
            <w:r w:rsidRPr="00437296">
              <w:rPr>
                <w:rFonts w:ascii="Times New Roman" w:eastAsia="Times New Roman" w:hAnsi="Times New Roman" w:cs="Times New Roman"/>
                <w:sz w:val="24"/>
              </w:rPr>
              <w:t>numarul</w:t>
            </w:r>
            <w:proofErr w:type="spellEnd"/>
            <w:r w:rsidRPr="00437296">
              <w:rPr>
                <w:rFonts w:ascii="Times New Roman" w:eastAsia="Times New Roman" w:hAnsi="Times New Roman" w:cs="Times New Roman"/>
                <w:sz w:val="24"/>
              </w:rPr>
              <w:t xml:space="preserve"> de </w:t>
            </w:r>
            <w:proofErr w:type="spellStart"/>
            <w:r w:rsidRPr="00437296">
              <w:rPr>
                <w:rFonts w:ascii="Times New Roman" w:eastAsia="Times New Roman" w:hAnsi="Times New Roman" w:cs="Times New Roman"/>
                <w:sz w:val="24"/>
              </w:rPr>
              <w:t>sesizari</w:t>
            </w:r>
            <w:proofErr w:type="spellEnd"/>
            <w:r w:rsidRPr="00437296">
              <w:rPr>
                <w:rFonts w:ascii="Times New Roman" w:eastAsia="Times New Roman" w:hAnsi="Times New Roman" w:cs="Times New Roman"/>
                <w:sz w:val="24"/>
              </w:rPr>
              <w:t xml:space="preserve"> scrise, raportate la </w:t>
            </w:r>
            <w:proofErr w:type="spellStart"/>
            <w:r w:rsidRPr="00437296">
              <w:rPr>
                <w:rFonts w:ascii="Times New Roman" w:eastAsia="Times New Roman" w:hAnsi="Times New Roman" w:cs="Times New Roman"/>
                <w:sz w:val="24"/>
              </w:rPr>
              <w:t>numarul</w:t>
            </w:r>
            <w:proofErr w:type="spellEnd"/>
            <w:r w:rsidRPr="00437296">
              <w:rPr>
                <w:rFonts w:ascii="Times New Roman" w:eastAsia="Times New Roman" w:hAnsi="Times New Roman" w:cs="Times New Roman"/>
                <w:sz w:val="24"/>
              </w:rPr>
              <w:t xml:space="preserve"> total de utilizatori, pe </w:t>
            </w:r>
            <w:proofErr w:type="spellStart"/>
            <w:r w:rsidRPr="00437296">
              <w:rPr>
                <w:rFonts w:ascii="Times New Roman" w:eastAsia="Times New Roman" w:hAnsi="Times New Roman" w:cs="Times New Roman"/>
                <w:sz w:val="24"/>
              </w:rPr>
              <w:t>activitati</w:t>
            </w:r>
            <w:proofErr w:type="spellEnd"/>
            <w:r w:rsidRPr="00437296">
              <w:rPr>
                <w:rFonts w:ascii="Times New Roman" w:eastAsia="Times New Roman" w:hAnsi="Times New Roman" w:cs="Times New Roman"/>
                <w:sz w:val="24"/>
              </w:rPr>
              <w:t xml:space="preserve"> si </w:t>
            </w:r>
          </w:p>
        </w:tc>
        <w:tc>
          <w:tcPr>
            <w:tcW w:w="1289" w:type="dxa"/>
            <w:tcBorders>
              <w:top w:val="single" w:sz="3" w:space="0" w:color="000000"/>
              <w:left w:val="single" w:sz="3" w:space="0" w:color="000000"/>
              <w:bottom w:val="single" w:sz="3" w:space="0" w:color="000000"/>
              <w:right w:val="single" w:sz="3" w:space="0" w:color="000000"/>
            </w:tcBorders>
          </w:tcPr>
          <w:p w14:paraId="7EF1E848" w14:textId="77777777" w:rsidR="00F8463A" w:rsidRPr="00437296" w:rsidRDefault="00F8463A" w:rsidP="00437296">
            <w:pPr>
              <w:ind w:left="500"/>
            </w:pPr>
            <w:r w:rsidRPr="00437296">
              <w:rPr>
                <w:rFonts w:ascii="Times New Roman" w:eastAsia="Times New Roman" w:hAnsi="Times New Roman" w:cs="Times New Roman"/>
                <w:sz w:val="24"/>
              </w:rPr>
              <w:t xml:space="preserve">0,10% </w:t>
            </w:r>
          </w:p>
        </w:tc>
        <w:tc>
          <w:tcPr>
            <w:tcW w:w="1072" w:type="dxa"/>
            <w:tcBorders>
              <w:top w:val="single" w:sz="3" w:space="0" w:color="000000"/>
              <w:left w:val="single" w:sz="3" w:space="0" w:color="000000"/>
              <w:bottom w:val="single" w:sz="3" w:space="0" w:color="000000"/>
              <w:right w:val="single" w:sz="3" w:space="0" w:color="000000"/>
            </w:tcBorders>
          </w:tcPr>
          <w:p w14:paraId="21690420" w14:textId="77777777" w:rsidR="00F8463A" w:rsidRPr="00437296" w:rsidRDefault="00F8463A" w:rsidP="00437296">
            <w:pPr>
              <w:ind w:right="138"/>
              <w:jc w:val="right"/>
            </w:pPr>
            <w:r w:rsidRPr="00437296">
              <w:rPr>
                <w:rFonts w:ascii="Times New Roman" w:eastAsia="Times New Roman" w:hAnsi="Times New Roman" w:cs="Times New Roman"/>
                <w:sz w:val="24"/>
              </w:rPr>
              <w:t xml:space="preserve">0,10% </w:t>
            </w:r>
          </w:p>
        </w:tc>
        <w:tc>
          <w:tcPr>
            <w:tcW w:w="1039" w:type="dxa"/>
            <w:tcBorders>
              <w:top w:val="single" w:sz="3" w:space="0" w:color="000000"/>
              <w:left w:val="single" w:sz="3" w:space="0" w:color="000000"/>
              <w:bottom w:val="single" w:sz="3" w:space="0" w:color="000000"/>
              <w:right w:val="single" w:sz="3" w:space="0" w:color="000000"/>
            </w:tcBorders>
          </w:tcPr>
          <w:p w14:paraId="54CFFDBD" w14:textId="77777777" w:rsidR="00F8463A" w:rsidRPr="00437296" w:rsidRDefault="00F8463A" w:rsidP="00437296">
            <w:pPr>
              <w:ind w:right="138"/>
              <w:jc w:val="right"/>
            </w:pPr>
            <w:r w:rsidRPr="00437296">
              <w:rPr>
                <w:rFonts w:ascii="Times New Roman" w:eastAsia="Times New Roman" w:hAnsi="Times New Roman" w:cs="Times New Roman"/>
                <w:sz w:val="24"/>
              </w:rPr>
              <w:t xml:space="preserve">0,10% </w:t>
            </w:r>
          </w:p>
        </w:tc>
        <w:tc>
          <w:tcPr>
            <w:tcW w:w="1039" w:type="dxa"/>
            <w:tcBorders>
              <w:top w:val="single" w:sz="3" w:space="0" w:color="000000"/>
              <w:left w:val="single" w:sz="3" w:space="0" w:color="000000"/>
              <w:bottom w:val="single" w:sz="3" w:space="0" w:color="000000"/>
              <w:right w:val="single" w:sz="3" w:space="0" w:color="000000"/>
            </w:tcBorders>
          </w:tcPr>
          <w:p w14:paraId="4A462BC1" w14:textId="77777777" w:rsidR="00F8463A" w:rsidRPr="00437296" w:rsidRDefault="00F8463A" w:rsidP="00437296">
            <w:pPr>
              <w:ind w:right="138"/>
              <w:jc w:val="right"/>
            </w:pPr>
            <w:r w:rsidRPr="00437296">
              <w:rPr>
                <w:rFonts w:ascii="Times New Roman" w:eastAsia="Times New Roman" w:hAnsi="Times New Roman" w:cs="Times New Roman"/>
                <w:sz w:val="24"/>
              </w:rPr>
              <w:t xml:space="preserve">0,10% </w:t>
            </w:r>
          </w:p>
        </w:tc>
        <w:tc>
          <w:tcPr>
            <w:tcW w:w="965" w:type="dxa"/>
            <w:tcBorders>
              <w:top w:val="single" w:sz="3" w:space="0" w:color="000000"/>
              <w:left w:val="single" w:sz="3" w:space="0" w:color="000000"/>
              <w:bottom w:val="single" w:sz="3" w:space="0" w:color="000000"/>
              <w:right w:val="single" w:sz="3" w:space="0" w:color="000000"/>
            </w:tcBorders>
          </w:tcPr>
          <w:p w14:paraId="01095AC4" w14:textId="77777777" w:rsidR="00F8463A" w:rsidRPr="00437296" w:rsidRDefault="00F8463A" w:rsidP="00437296">
            <w:pPr>
              <w:ind w:right="102"/>
              <w:jc w:val="right"/>
            </w:pPr>
            <w:r w:rsidRPr="00437296">
              <w:rPr>
                <w:rFonts w:ascii="Times New Roman" w:eastAsia="Times New Roman" w:hAnsi="Times New Roman" w:cs="Times New Roman"/>
                <w:sz w:val="24"/>
              </w:rPr>
              <w:t xml:space="preserve">0,10% </w:t>
            </w:r>
          </w:p>
        </w:tc>
      </w:tr>
      <w:tr w:rsidR="00437296" w:rsidRPr="00437296" w14:paraId="1A485F64" w14:textId="77777777" w:rsidTr="00F8463A">
        <w:tblPrEx>
          <w:tblCellMar>
            <w:left w:w="4" w:type="dxa"/>
          </w:tblCellMar>
        </w:tblPrEx>
        <w:trPr>
          <w:trHeight w:val="288"/>
        </w:trPr>
        <w:tc>
          <w:tcPr>
            <w:tcW w:w="547" w:type="dxa"/>
            <w:tcBorders>
              <w:top w:val="single" w:sz="3" w:space="0" w:color="000000"/>
              <w:left w:val="single" w:sz="3" w:space="0" w:color="000000"/>
              <w:bottom w:val="single" w:sz="3" w:space="0" w:color="000000"/>
              <w:right w:val="single" w:sz="3" w:space="0" w:color="000000"/>
            </w:tcBorders>
          </w:tcPr>
          <w:p w14:paraId="16CC4442" w14:textId="66CFC58E" w:rsidR="00F8463A" w:rsidRPr="00437296" w:rsidRDefault="00F8463A" w:rsidP="00437296">
            <w:pPr>
              <w:ind w:left="7"/>
            </w:pPr>
            <w:r w:rsidRPr="00437296">
              <w:rPr>
                <w:rFonts w:ascii="Times New Roman" w:eastAsia="Times New Roman" w:hAnsi="Times New Roman" w:cs="Times New Roman"/>
                <w:sz w:val="8"/>
              </w:rPr>
              <w:t xml:space="preserve"> </w:t>
            </w:r>
            <w:r w:rsidRPr="00437296">
              <w:rPr>
                <w:rFonts w:ascii="Times New Roman" w:eastAsia="Times New Roman" w:hAnsi="Times New Roman" w:cs="Times New Roman"/>
                <w:sz w:val="20"/>
              </w:rPr>
              <w:t xml:space="preserve"> </w:t>
            </w:r>
          </w:p>
        </w:tc>
        <w:tc>
          <w:tcPr>
            <w:tcW w:w="2967" w:type="dxa"/>
            <w:tcBorders>
              <w:top w:val="single" w:sz="3" w:space="0" w:color="000000"/>
              <w:left w:val="single" w:sz="3" w:space="0" w:color="000000"/>
              <w:bottom w:val="single" w:sz="3" w:space="0" w:color="000000"/>
              <w:right w:val="single" w:sz="3" w:space="0" w:color="000000"/>
            </w:tcBorders>
          </w:tcPr>
          <w:p w14:paraId="356347EF" w14:textId="77777777" w:rsidR="00F8463A" w:rsidRPr="00437296" w:rsidRDefault="00F8463A" w:rsidP="00437296">
            <w:pPr>
              <w:ind w:left="101"/>
            </w:pPr>
            <w:r w:rsidRPr="00437296">
              <w:rPr>
                <w:rFonts w:ascii="Times New Roman" w:eastAsia="Times New Roman" w:hAnsi="Times New Roman" w:cs="Times New Roman"/>
                <w:sz w:val="24"/>
              </w:rPr>
              <w:t xml:space="preserve">categorii de utilizatori </w:t>
            </w:r>
          </w:p>
        </w:tc>
        <w:tc>
          <w:tcPr>
            <w:tcW w:w="1285" w:type="dxa"/>
            <w:tcBorders>
              <w:top w:val="single" w:sz="3" w:space="0" w:color="000000"/>
              <w:left w:val="single" w:sz="3" w:space="0" w:color="000000"/>
              <w:bottom w:val="single" w:sz="3" w:space="0" w:color="000000"/>
              <w:right w:val="single" w:sz="3" w:space="0" w:color="000000"/>
            </w:tcBorders>
          </w:tcPr>
          <w:p w14:paraId="3CCB58E4" w14:textId="77777777" w:rsidR="00F8463A" w:rsidRPr="00437296" w:rsidRDefault="00F8463A" w:rsidP="00437296">
            <w:r w:rsidRPr="00437296">
              <w:rPr>
                <w:rFonts w:ascii="Times New Roman" w:eastAsia="Times New Roman" w:hAnsi="Times New Roman" w:cs="Times New Roman"/>
                <w:sz w:val="20"/>
              </w:rPr>
              <w:t xml:space="preserve"> </w:t>
            </w:r>
          </w:p>
        </w:tc>
        <w:tc>
          <w:tcPr>
            <w:tcW w:w="1072" w:type="dxa"/>
            <w:tcBorders>
              <w:top w:val="single" w:sz="3" w:space="0" w:color="000000"/>
              <w:left w:val="single" w:sz="3" w:space="0" w:color="000000"/>
              <w:bottom w:val="single" w:sz="3" w:space="0" w:color="000000"/>
              <w:right w:val="single" w:sz="3" w:space="0" w:color="000000"/>
            </w:tcBorders>
          </w:tcPr>
          <w:p w14:paraId="601DFE17" w14:textId="77777777" w:rsidR="00F8463A" w:rsidRPr="00437296" w:rsidRDefault="00F8463A" w:rsidP="00437296">
            <w:r w:rsidRPr="00437296">
              <w:rPr>
                <w:rFonts w:ascii="Times New Roman" w:eastAsia="Times New Roman" w:hAnsi="Times New Roman" w:cs="Times New Roman"/>
                <w:sz w:val="20"/>
              </w:rPr>
              <w:t xml:space="preserve"> </w:t>
            </w:r>
          </w:p>
        </w:tc>
        <w:tc>
          <w:tcPr>
            <w:tcW w:w="1039" w:type="dxa"/>
            <w:tcBorders>
              <w:top w:val="single" w:sz="3" w:space="0" w:color="000000"/>
              <w:left w:val="single" w:sz="3" w:space="0" w:color="000000"/>
              <w:bottom w:val="single" w:sz="3" w:space="0" w:color="000000"/>
              <w:right w:val="single" w:sz="3" w:space="0" w:color="000000"/>
            </w:tcBorders>
          </w:tcPr>
          <w:p w14:paraId="79A99B55" w14:textId="77777777" w:rsidR="00F8463A" w:rsidRPr="00437296" w:rsidRDefault="00F8463A" w:rsidP="00437296">
            <w:r w:rsidRPr="00437296">
              <w:rPr>
                <w:rFonts w:ascii="Times New Roman" w:eastAsia="Times New Roman" w:hAnsi="Times New Roman" w:cs="Times New Roman"/>
                <w:sz w:val="20"/>
              </w:rPr>
              <w:t xml:space="preserve"> </w:t>
            </w:r>
          </w:p>
        </w:tc>
        <w:tc>
          <w:tcPr>
            <w:tcW w:w="1039" w:type="dxa"/>
            <w:tcBorders>
              <w:top w:val="single" w:sz="3" w:space="0" w:color="000000"/>
              <w:left w:val="single" w:sz="3" w:space="0" w:color="000000"/>
              <w:bottom w:val="single" w:sz="3" w:space="0" w:color="000000"/>
              <w:right w:val="single" w:sz="3" w:space="0" w:color="000000"/>
            </w:tcBorders>
          </w:tcPr>
          <w:p w14:paraId="7AB90A0E" w14:textId="77777777" w:rsidR="00F8463A" w:rsidRPr="00437296" w:rsidRDefault="00F8463A" w:rsidP="00437296">
            <w:r w:rsidRPr="00437296">
              <w:rPr>
                <w:rFonts w:ascii="Times New Roman" w:eastAsia="Times New Roman" w:hAnsi="Times New Roman" w:cs="Times New Roman"/>
                <w:sz w:val="20"/>
              </w:rPr>
              <w:t xml:space="preserve"> </w:t>
            </w:r>
          </w:p>
        </w:tc>
        <w:tc>
          <w:tcPr>
            <w:tcW w:w="965" w:type="dxa"/>
            <w:tcBorders>
              <w:top w:val="single" w:sz="3" w:space="0" w:color="000000"/>
              <w:left w:val="single" w:sz="3" w:space="0" w:color="000000"/>
              <w:bottom w:val="single" w:sz="3" w:space="0" w:color="000000"/>
              <w:right w:val="single" w:sz="3" w:space="0" w:color="000000"/>
            </w:tcBorders>
          </w:tcPr>
          <w:p w14:paraId="27C3B6CB" w14:textId="77777777" w:rsidR="00F8463A" w:rsidRPr="00437296" w:rsidRDefault="00F8463A" w:rsidP="00437296">
            <w:r w:rsidRPr="00437296">
              <w:rPr>
                <w:rFonts w:ascii="Times New Roman" w:eastAsia="Times New Roman" w:hAnsi="Times New Roman" w:cs="Times New Roman"/>
                <w:sz w:val="20"/>
              </w:rPr>
              <w:t xml:space="preserve"> </w:t>
            </w:r>
          </w:p>
        </w:tc>
      </w:tr>
      <w:tr w:rsidR="00437296" w:rsidRPr="00437296" w14:paraId="7E6BB114" w14:textId="77777777" w:rsidTr="00F8463A">
        <w:tblPrEx>
          <w:tblCellMar>
            <w:left w:w="4" w:type="dxa"/>
          </w:tblCellMar>
        </w:tblPrEx>
        <w:trPr>
          <w:trHeight w:val="562"/>
        </w:trPr>
        <w:tc>
          <w:tcPr>
            <w:tcW w:w="547" w:type="dxa"/>
            <w:tcBorders>
              <w:top w:val="single" w:sz="3" w:space="0" w:color="000000"/>
              <w:left w:val="single" w:sz="3" w:space="0" w:color="000000"/>
              <w:bottom w:val="single" w:sz="3" w:space="0" w:color="000000"/>
              <w:right w:val="single" w:sz="3" w:space="0" w:color="000000"/>
            </w:tcBorders>
          </w:tcPr>
          <w:p w14:paraId="65804A68" w14:textId="77777777" w:rsidR="00F8463A" w:rsidRPr="00437296" w:rsidRDefault="00F8463A" w:rsidP="00437296">
            <w:pPr>
              <w:ind w:left="7"/>
            </w:pPr>
            <w:r w:rsidRPr="00437296">
              <w:rPr>
                <w:rFonts w:ascii="Times New Roman" w:eastAsia="Times New Roman" w:hAnsi="Times New Roman" w:cs="Times New Roman"/>
                <w:sz w:val="20"/>
              </w:rPr>
              <w:t xml:space="preserve"> </w:t>
            </w:r>
          </w:p>
        </w:tc>
        <w:tc>
          <w:tcPr>
            <w:tcW w:w="2967" w:type="dxa"/>
            <w:tcBorders>
              <w:top w:val="single" w:sz="3" w:space="0" w:color="000000"/>
              <w:left w:val="single" w:sz="3" w:space="0" w:color="000000"/>
              <w:bottom w:val="single" w:sz="3" w:space="0" w:color="000000"/>
              <w:right w:val="single" w:sz="3" w:space="0" w:color="000000"/>
            </w:tcBorders>
          </w:tcPr>
          <w:p w14:paraId="05B351C6" w14:textId="77777777" w:rsidR="00F8463A" w:rsidRPr="00437296" w:rsidRDefault="00F8463A" w:rsidP="00437296">
            <w:pPr>
              <w:ind w:left="101"/>
            </w:pPr>
            <w:r w:rsidRPr="00437296">
              <w:rPr>
                <w:rFonts w:ascii="Times New Roman" w:eastAsia="Times New Roman" w:hAnsi="Times New Roman" w:cs="Times New Roman"/>
                <w:sz w:val="24"/>
              </w:rPr>
              <w:t xml:space="preserve">b)procentul din totalul de la </w:t>
            </w:r>
            <w:proofErr w:type="spellStart"/>
            <w:r w:rsidRPr="00437296">
              <w:rPr>
                <w:rFonts w:ascii="Times New Roman" w:eastAsia="Times New Roman" w:hAnsi="Times New Roman" w:cs="Times New Roman"/>
                <w:sz w:val="24"/>
              </w:rPr>
              <w:t>it.a</w:t>
            </w:r>
            <w:proofErr w:type="spellEnd"/>
            <w:r w:rsidRPr="00437296">
              <w:rPr>
                <w:rFonts w:ascii="Times New Roman" w:eastAsia="Times New Roman" w:hAnsi="Times New Roman" w:cs="Times New Roman"/>
                <w:sz w:val="24"/>
              </w:rPr>
              <w:t xml:space="preserve">) la care s-a </w:t>
            </w:r>
            <w:proofErr w:type="spellStart"/>
            <w:r w:rsidRPr="00437296">
              <w:rPr>
                <w:rFonts w:ascii="Times New Roman" w:eastAsia="Times New Roman" w:hAnsi="Times New Roman" w:cs="Times New Roman"/>
                <w:sz w:val="24"/>
              </w:rPr>
              <w:t>raspuns</w:t>
            </w:r>
            <w:proofErr w:type="spellEnd"/>
            <w:r w:rsidRPr="00437296">
              <w:rPr>
                <w:rFonts w:ascii="Times New Roman" w:eastAsia="Times New Roman" w:hAnsi="Times New Roman" w:cs="Times New Roman"/>
                <w:sz w:val="24"/>
              </w:rPr>
              <w:t xml:space="preserve"> </w:t>
            </w:r>
            <w:proofErr w:type="spellStart"/>
            <w:r w:rsidRPr="00437296">
              <w:rPr>
                <w:rFonts w:ascii="Times New Roman" w:eastAsia="Times New Roman" w:hAnsi="Times New Roman" w:cs="Times New Roman"/>
                <w:sz w:val="24"/>
              </w:rPr>
              <w:t>intr</w:t>
            </w:r>
            <w:proofErr w:type="spellEnd"/>
            <w:r w:rsidRPr="00437296">
              <w:rPr>
                <w:rFonts w:ascii="Times New Roman" w:eastAsia="Times New Roman" w:hAnsi="Times New Roman" w:cs="Times New Roman"/>
                <w:sz w:val="24"/>
              </w:rPr>
              <w:t xml:space="preserve">-un termen mai mic de 30 de zile </w:t>
            </w:r>
          </w:p>
        </w:tc>
        <w:tc>
          <w:tcPr>
            <w:tcW w:w="1285" w:type="dxa"/>
            <w:tcBorders>
              <w:top w:val="single" w:sz="3" w:space="0" w:color="000000"/>
              <w:left w:val="single" w:sz="3" w:space="0" w:color="000000"/>
              <w:bottom w:val="single" w:sz="3" w:space="0" w:color="000000"/>
              <w:right w:val="single" w:sz="3" w:space="0" w:color="000000"/>
            </w:tcBorders>
          </w:tcPr>
          <w:p w14:paraId="4B54D22D" w14:textId="77777777" w:rsidR="00F8463A" w:rsidRPr="00437296" w:rsidRDefault="00F8463A" w:rsidP="00437296">
            <w:pPr>
              <w:ind w:left="179"/>
              <w:jc w:val="center"/>
            </w:pPr>
            <w:r w:rsidRPr="00437296">
              <w:rPr>
                <w:rFonts w:ascii="Times New Roman" w:eastAsia="Times New Roman" w:hAnsi="Times New Roman" w:cs="Times New Roman"/>
                <w:sz w:val="24"/>
              </w:rPr>
              <w:t xml:space="preserve">100% </w:t>
            </w:r>
          </w:p>
        </w:tc>
        <w:tc>
          <w:tcPr>
            <w:tcW w:w="1072" w:type="dxa"/>
            <w:tcBorders>
              <w:top w:val="single" w:sz="3" w:space="0" w:color="000000"/>
              <w:left w:val="single" w:sz="3" w:space="0" w:color="000000"/>
              <w:bottom w:val="single" w:sz="3" w:space="0" w:color="000000"/>
              <w:right w:val="single" w:sz="3" w:space="0" w:color="000000"/>
            </w:tcBorders>
          </w:tcPr>
          <w:p w14:paraId="100FD980" w14:textId="77777777" w:rsidR="00F8463A" w:rsidRPr="00437296" w:rsidRDefault="00F8463A" w:rsidP="00437296">
            <w:pPr>
              <w:ind w:right="166"/>
              <w:jc w:val="right"/>
            </w:pPr>
            <w:r w:rsidRPr="00437296">
              <w:rPr>
                <w:rFonts w:ascii="Times New Roman" w:eastAsia="Times New Roman" w:hAnsi="Times New Roman" w:cs="Times New Roman"/>
                <w:sz w:val="24"/>
              </w:rPr>
              <w:t xml:space="preserve">100% </w:t>
            </w:r>
          </w:p>
        </w:tc>
        <w:tc>
          <w:tcPr>
            <w:tcW w:w="1039" w:type="dxa"/>
            <w:tcBorders>
              <w:top w:val="single" w:sz="3" w:space="0" w:color="000000"/>
              <w:left w:val="single" w:sz="3" w:space="0" w:color="000000"/>
              <w:bottom w:val="single" w:sz="3" w:space="0" w:color="000000"/>
              <w:right w:val="single" w:sz="3" w:space="0" w:color="000000"/>
            </w:tcBorders>
          </w:tcPr>
          <w:p w14:paraId="4B17AC1C" w14:textId="77777777" w:rsidR="00F8463A" w:rsidRPr="00437296" w:rsidRDefault="00F8463A" w:rsidP="00437296">
            <w:pPr>
              <w:ind w:right="166"/>
              <w:jc w:val="right"/>
            </w:pPr>
            <w:r w:rsidRPr="00437296">
              <w:rPr>
                <w:rFonts w:ascii="Times New Roman" w:eastAsia="Times New Roman" w:hAnsi="Times New Roman" w:cs="Times New Roman"/>
                <w:sz w:val="24"/>
              </w:rPr>
              <w:t xml:space="preserve">100% </w:t>
            </w:r>
          </w:p>
        </w:tc>
        <w:tc>
          <w:tcPr>
            <w:tcW w:w="1039" w:type="dxa"/>
            <w:tcBorders>
              <w:top w:val="single" w:sz="3" w:space="0" w:color="000000"/>
              <w:left w:val="single" w:sz="3" w:space="0" w:color="000000"/>
              <w:bottom w:val="single" w:sz="3" w:space="0" w:color="000000"/>
              <w:right w:val="single" w:sz="3" w:space="0" w:color="000000"/>
            </w:tcBorders>
          </w:tcPr>
          <w:p w14:paraId="6632993E" w14:textId="77777777" w:rsidR="00F8463A" w:rsidRPr="00437296" w:rsidRDefault="00F8463A" w:rsidP="00437296">
            <w:pPr>
              <w:ind w:right="166"/>
              <w:jc w:val="right"/>
            </w:pPr>
            <w:r w:rsidRPr="00437296">
              <w:rPr>
                <w:rFonts w:ascii="Times New Roman" w:eastAsia="Times New Roman" w:hAnsi="Times New Roman" w:cs="Times New Roman"/>
                <w:sz w:val="24"/>
              </w:rPr>
              <w:t xml:space="preserve">100% </w:t>
            </w:r>
          </w:p>
        </w:tc>
        <w:tc>
          <w:tcPr>
            <w:tcW w:w="965" w:type="dxa"/>
            <w:tcBorders>
              <w:top w:val="single" w:sz="3" w:space="0" w:color="000000"/>
              <w:left w:val="single" w:sz="3" w:space="0" w:color="000000"/>
              <w:bottom w:val="single" w:sz="3" w:space="0" w:color="000000"/>
              <w:right w:val="single" w:sz="3" w:space="0" w:color="000000"/>
            </w:tcBorders>
          </w:tcPr>
          <w:p w14:paraId="3E2DCF04" w14:textId="77777777" w:rsidR="00F8463A" w:rsidRPr="00437296" w:rsidRDefault="00F8463A" w:rsidP="00437296">
            <w:pPr>
              <w:ind w:right="130"/>
              <w:jc w:val="right"/>
            </w:pPr>
            <w:r w:rsidRPr="00437296">
              <w:rPr>
                <w:rFonts w:ascii="Times New Roman" w:eastAsia="Times New Roman" w:hAnsi="Times New Roman" w:cs="Times New Roman"/>
                <w:sz w:val="24"/>
              </w:rPr>
              <w:t xml:space="preserve">100% </w:t>
            </w:r>
          </w:p>
        </w:tc>
      </w:tr>
      <w:tr w:rsidR="00437296" w:rsidRPr="00437296" w14:paraId="538B64F0" w14:textId="77777777" w:rsidTr="00F8463A">
        <w:tblPrEx>
          <w:tblCellMar>
            <w:left w:w="4" w:type="dxa"/>
          </w:tblCellMar>
        </w:tblPrEx>
        <w:trPr>
          <w:trHeight w:val="569"/>
        </w:trPr>
        <w:tc>
          <w:tcPr>
            <w:tcW w:w="547" w:type="dxa"/>
            <w:tcBorders>
              <w:top w:val="single" w:sz="3" w:space="0" w:color="000000"/>
              <w:left w:val="single" w:sz="3" w:space="0" w:color="000000"/>
              <w:bottom w:val="single" w:sz="3" w:space="0" w:color="000000"/>
              <w:right w:val="single" w:sz="3" w:space="0" w:color="000000"/>
            </w:tcBorders>
          </w:tcPr>
          <w:p w14:paraId="04754A4D" w14:textId="77777777" w:rsidR="00F8463A" w:rsidRPr="00437296" w:rsidRDefault="00F8463A" w:rsidP="00437296">
            <w:pPr>
              <w:ind w:left="7"/>
            </w:pPr>
            <w:r w:rsidRPr="00437296">
              <w:rPr>
                <w:rFonts w:ascii="Times New Roman" w:eastAsia="Times New Roman" w:hAnsi="Times New Roman" w:cs="Times New Roman"/>
                <w:sz w:val="20"/>
              </w:rPr>
              <w:t xml:space="preserve"> </w:t>
            </w:r>
          </w:p>
        </w:tc>
        <w:tc>
          <w:tcPr>
            <w:tcW w:w="2967" w:type="dxa"/>
            <w:tcBorders>
              <w:top w:val="single" w:sz="3" w:space="0" w:color="000000"/>
              <w:left w:val="single" w:sz="3" w:space="0" w:color="000000"/>
              <w:bottom w:val="single" w:sz="3" w:space="0" w:color="000000"/>
              <w:right w:val="single" w:sz="3" w:space="0" w:color="000000"/>
            </w:tcBorders>
          </w:tcPr>
          <w:p w14:paraId="22B00D2B" w14:textId="77777777" w:rsidR="00F8463A" w:rsidRPr="00437296" w:rsidRDefault="00F8463A" w:rsidP="00437296">
            <w:pPr>
              <w:ind w:left="101"/>
              <w:jc w:val="both"/>
            </w:pPr>
            <w:r w:rsidRPr="00437296">
              <w:rPr>
                <w:rFonts w:ascii="Times New Roman" w:eastAsia="Times New Roman" w:hAnsi="Times New Roman" w:cs="Times New Roman"/>
                <w:sz w:val="24"/>
              </w:rPr>
              <w:t xml:space="preserve">c) procentul din totalul de la </w:t>
            </w:r>
            <w:proofErr w:type="spellStart"/>
            <w:r w:rsidRPr="00437296">
              <w:rPr>
                <w:rFonts w:ascii="Times New Roman" w:eastAsia="Times New Roman" w:hAnsi="Times New Roman" w:cs="Times New Roman"/>
                <w:sz w:val="24"/>
              </w:rPr>
              <w:t>lit.a</w:t>
            </w:r>
            <w:proofErr w:type="spellEnd"/>
            <w:r w:rsidRPr="00437296">
              <w:rPr>
                <w:rFonts w:ascii="Times New Roman" w:eastAsia="Times New Roman" w:hAnsi="Times New Roman" w:cs="Times New Roman"/>
                <w:sz w:val="24"/>
              </w:rPr>
              <w:t xml:space="preserve">) care s-a dovedit a fi </w:t>
            </w:r>
            <w:proofErr w:type="spellStart"/>
            <w:r w:rsidRPr="00437296">
              <w:rPr>
                <w:rFonts w:ascii="Times New Roman" w:eastAsia="Times New Roman" w:hAnsi="Times New Roman" w:cs="Times New Roman"/>
                <w:sz w:val="24"/>
              </w:rPr>
              <w:t>intemeiat</w:t>
            </w:r>
            <w:proofErr w:type="spellEnd"/>
            <w:r w:rsidRPr="00437296">
              <w:rPr>
                <w:rFonts w:ascii="Times New Roman" w:eastAsia="Times New Roman" w:hAnsi="Times New Roman" w:cs="Times New Roman"/>
                <w:sz w:val="24"/>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56F5F001" w14:textId="77777777" w:rsidR="00F8463A" w:rsidRPr="00437296" w:rsidRDefault="00F8463A" w:rsidP="00437296">
            <w:pPr>
              <w:ind w:left="186"/>
              <w:jc w:val="center"/>
            </w:pPr>
            <w:r w:rsidRPr="00437296">
              <w:rPr>
                <w:rFonts w:ascii="Times New Roman" w:eastAsia="Times New Roman" w:hAnsi="Times New Roman" w:cs="Times New Roman"/>
                <w:sz w:val="24"/>
              </w:rPr>
              <w:t xml:space="preserve">10% </w:t>
            </w:r>
          </w:p>
        </w:tc>
        <w:tc>
          <w:tcPr>
            <w:tcW w:w="1072" w:type="dxa"/>
            <w:tcBorders>
              <w:top w:val="single" w:sz="3" w:space="0" w:color="000000"/>
              <w:left w:val="single" w:sz="3" w:space="0" w:color="000000"/>
              <w:bottom w:val="single" w:sz="3" w:space="0" w:color="000000"/>
              <w:right w:val="single" w:sz="3" w:space="0" w:color="000000"/>
            </w:tcBorders>
          </w:tcPr>
          <w:p w14:paraId="340537D9" w14:textId="77777777" w:rsidR="00F8463A" w:rsidRPr="00437296" w:rsidRDefault="00F8463A" w:rsidP="00437296">
            <w:pPr>
              <w:ind w:left="187"/>
              <w:jc w:val="center"/>
            </w:pPr>
            <w:r w:rsidRPr="00437296">
              <w:rPr>
                <w:rFonts w:ascii="Times New Roman" w:eastAsia="Times New Roman" w:hAnsi="Times New Roman" w:cs="Times New Roman"/>
                <w:sz w:val="24"/>
              </w:rPr>
              <w:t xml:space="preserve">10% </w:t>
            </w:r>
          </w:p>
        </w:tc>
        <w:tc>
          <w:tcPr>
            <w:tcW w:w="1039" w:type="dxa"/>
            <w:tcBorders>
              <w:top w:val="single" w:sz="3" w:space="0" w:color="000000"/>
              <w:left w:val="single" w:sz="3" w:space="0" w:color="000000"/>
              <w:bottom w:val="single" w:sz="3" w:space="0" w:color="000000"/>
              <w:right w:val="single" w:sz="3" w:space="0" w:color="000000"/>
            </w:tcBorders>
          </w:tcPr>
          <w:p w14:paraId="473C3F5F" w14:textId="77777777" w:rsidR="00F8463A" w:rsidRPr="00437296" w:rsidRDefault="00F8463A" w:rsidP="00437296">
            <w:pPr>
              <w:ind w:left="187"/>
              <w:jc w:val="center"/>
            </w:pPr>
            <w:r w:rsidRPr="00437296">
              <w:rPr>
                <w:rFonts w:ascii="Times New Roman" w:eastAsia="Times New Roman" w:hAnsi="Times New Roman" w:cs="Times New Roman"/>
                <w:sz w:val="24"/>
              </w:rPr>
              <w:t xml:space="preserve">10% </w:t>
            </w:r>
          </w:p>
        </w:tc>
        <w:tc>
          <w:tcPr>
            <w:tcW w:w="1039" w:type="dxa"/>
            <w:tcBorders>
              <w:top w:val="single" w:sz="3" w:space="0" w:color="000000"/>
              <w:left w:val="single" w:sz="3" w:space="0" w:color="000000"/>
              <w:bottom w:val="single" w:sz="3" w:space="0" w:color="000000"/>
              <w:right w:val="single" w:sz="3" w:space="0" w:color="000000"/>
            </w:tcBorders>
          </w:tcPr>
          <w:p w14:paraId="6D57FA8C" w14:textId="77777777" w:rsidR="00F8463A" w:rsidRPr="00437296" w:rsidRDefault="00F8463A" w:rsidP="00437296">
            <w:pPr>
              <w:ind w:left="187"/>
              <w:jc w:val="center"/>
            </w:pPr>
            <w:r w:rsidRPr="00437296">
              <w:rPr>
                <w:rFonts w:ascii="Times New Roman" w:eastAsia="Times New Roman" w:hAnsi="Times New Roman" w:cs="Times New Roman"/>
                <w:sz w:val="24"/>
              </w:rPr>
              <w:t xml:space="preserve">10% </w:t>
            </w:r>
          </w:p>
        </w:tc>
        <w:tc>
          <w:tcPr>
            <w:tcW w:w="965" w:type="dxa"/>
            <w:tcBorders>
              <w:top w:val="single" w:sz="3" w:space="0" w:color="000000"/>
              <w:left w:val="single" w:sz="3" w:space="0" w:color="000000"/>
              <w:bottom w:val="single" w:sz="3" w:space="0" w:color="000000"/>
              <w:right w:val="single" w:sz="3" w:space="0" w:color="000000"/>
            </w:tcBorders>
          </w:tcPr>
          <w:p w14:paraId="6333C14C" w14:textId="77777777" w:rsidR="00F8463A" w:rsidRPr="00437296" w:rsidRDefault="00F8463A" w:rsidP="00437296">
            <w:pPr>
              <w:ind w:left="187"/>
              <w:jc w:val="center"/>
            </w:pPr>
            <w:r w:rsidRPr="00437296">
              <w:rPr>
                <w:rFonts w:ascii="Times New Roman" w:eastAsia="Times New Roman" w:hAnsi="Times New Roman" w:cs="Times New Roman"/>
                <w:sz w:val="24"/>
              </w:rPr>
              <w:t xml:space="preserve">10% </w:t>
            </w:r>
          </w:p>
        </w:tc>
      </w:tr>
      <w:tr w:rsidR="00437296" w:rsidRPr="00437296" w14:paraId="1514B43D" w14:textId="77777777" w:rsidTr="00F8463A">
        <w:tblPrEx>
          <w:tblCellMar>
            <w:left w:w="4" w:type="dxa"/>
          </w:tblCellMar>
        </w:tblPrEx>
        <w:trPr>
          <w:trHeight w:val="281"/>
        </w:trPr>
        <w:tc>
          <w:tcPr>
            <w:tcW w:w="547" w:type="dxa"/>
            <w:tcBorders>
              <w:top w:val="single" w:sz="3" w:space="0" w:color="000000"/>
              <w:left w:val="single" w:sz="3" w:space="0" w:color="000000"/>
              <w:bottom w:val="single" w:sz="3" w:space="0" w:color="000000"/>
              <w:right w:val="single" w:sz="3" w:space="0" w:color="000000"/>
            </w:tcBorders>
          </w:tcPr>
          <w:p w14:paraId="25AC2D58" w14:textId="77777777" w:rsidR="00F8463A" w:rsidRPr="00437296" w:rsidRDefault="00F8463A" w:rsidP="00437296">
            <w:pPr>
              <w:ind w:right="89"/>
              <w:jc w:val="right"/>
            </w:pPr>
            <w:r w:rsidRPr="00437296">
              <w:rPr>
                <w:rFonts w:ascii="Times New Roman" w:eastAsia="Times New Roman" w:hAnsi="Times New Roman" w:cs="Times New Roman"/>
                <w:b/>
                <w:sz w:val="24"/>
              </w:rPr>
              <w:t>2.</w:t>
            </w:r>
            <w:r w:rsidRPr="00437296">
              <w:rPr>
                <w:rFonts w:ascii="Times New Roman" w:eastAsia="Times New Roman" w:hAnsi="Times New Roman" w:cs="Times New Roman"/>
                <w:sz w:val="24"/>
              </w:rPr>
              <w:t xml:space="preserve"> </w:t>
            </w:r>
          </w:p>
        </w:tc>
        <w:tc>
          <w:tcPr>
            <w:tcW w:w="8367" w:type="dxa"/>
            <w:gridSpan w:val="6"/>
            <w:tcBorders>
              <w:top w:val="single" w:sz="3" w:space="0" w:color="000000"/>
              <w:left w:val="single" w:sz="3" w:space="0" w:color="000000"/>
              <w:bottom w:val="single" w:sz="3" w:space="0" w:color="000000"/>
              <w:right w:val="single" w:sz="3" w:space="0" w:color="000000"/>
            </w:tcBorders>
          </w:tcPr>
          <w:p w14:paraId="595460DC" w14:textId="77777777" w:rsidR="00F8463A" w:rsidRPr="00437296" w:rsidRDefault="00F8463A" w:rsidP="00437296">
            <w:pPr>
              <w:ind w:left="168"/>
              <w:jc w:val="center"/>
            </w:pPr>
            <w:r w:rsidRPr="00437296">
              <w:rPr>
                <w:rFonts w:ascii="Times New Roman" w:eastAsia="Times New Roman" w:hAnsi="Times New Roman" w:cs="Times New Roman"/>
                <w:b/>
                <w:sz w:val="24"/>
              </w:rPr>
              <w:t>INDICATORI DE PRFORMANTA GARANTATI</w:t>
            </w:r>
            <w:r w:rsidRPr="00437296">
              <w:rPr>
                <w:rFonts w:ascii="Times New Roman" w:eastAsia="Times New Roman" w:hAnsi="Times New Roman" w:cs="Times New Roman"/>
                <w:sz w:val="24"/>
              </w:rPr>
              <w:t xml:space="preserve"> </w:t>
            </w:r>
          </w:p>
        </w:tc>
      </w:tr>
      <w:tr w:rsidR="00437296" w:rsidRPr="00437296" w14:paraId="665AA712" w14:textId="77777777" w:rsidTr="00F8463A">
        <w:tblPrEx>
          <w:tblCellMar>
            <w:left w:w="4" w:type="dxa"/>
          </w:tblCellMar>
        </w:tblPrEx>
        <w:trPr>
          <w:trHeight w:val="562"/>
        </w:trPr>
        <w:tc>
          <w:tcPr>
            <w:tcW w:w="547" w:type="dxa"/>
            <w:tcBorders>
              <w:top w:val="single" w:sz="3" w:space="0" w:color="000000"/>
              <w:left w:val="single" w:sz="3" w:space="0" w:color="000000"/>
              <w:bottom w:val="single" w:sz="3" w:space="0" w:color="000000"/>
              <w:right w:val="single" w:sz="3" w:space="0" w:color="000000"/>
            </w:tcBorders>
          </w:tcPr>
          <w:p w14:paraId="5653333E" w14:textId="77777777" w:rsidR="00F8463A" w:rsidRPr="00437296" w:rsidRDefault="00F8463A" w:rsidP="00437296">
            <w:pPr>
              <w:ind w:right="-4"/>
              <w:jc w:val="right"/>
            </w:pPr>
            <w:r w:rsidRPr="00437296">
              <w:rPr>
                <w:rFonts w:ascii="Times New Roman" w:eastAsia="Times New Roman" w:hAnsi="Times New Roman" w:cs="Times New Roman"/>
                <w:b/>
                <w:sz w:val="24"/>
              </w:rPr>
              <w:t>2.1.</w:t>
            </w:r>
          </w:p>
        </w:tc>
        <w:tc>
          <w:tcPr>
            <w:tcW w:w="8367" w:type="dxa"/>
            <w:gridSpan w:val="6"/>
            <w:tcBorders>
              <w:top w:val="single" w:sz="3" w:space="0" w:color="000000"/>
              <w:left w:val="single" w:sz="3" w:space="0" w:color="000000"/>
              <w:bottom w:val="single" w:sz="3" w:space="0" w:color="000000"/>
              <w:right w:val="single" w:sz="3" w:space="0" w:color="000000"/>
            </w:tcBorders>
          </w:tcPr>
          <w:p w14:paraId="50E1BC5F" w14:textId="77777777" w:rsidR="00F8463A" w:rsidRPr="00437296" w:rsidRDefault="00F8463A" w:rsidP="00437296">
            <w:pPr>
              <w:ind w:left="160"/>
              <w:jc w:val="center"/>
            </w:pPr>
            <w:r w:rsidRPr="00437296">
              <w:rPr>
                <w:rFonts w:ascii="Times New Roman" w:eastAsia="Times New Roman" w:hAnsi="Times New Roman" w:cs="Times New Roman"/>
                <w:b/>
                <w:sz w:val="24"/>
              </w:rPr>
              <w:t>INDICATORI DE PRTFORMANTA GARANTATI PRIN LICENTA DE PRESTARE A</w:t>
            </w:r>
            <w:r w:rsidRPr="00437296">
              <w:rPr>
                <w:rFonts w:ascii="Times New Roman" w:eastAsia="Times New Roman" w:hAnsi="Times New Roman" w:cs="Times New Roman"/>
                <w:sz w:val="24"/>
              </w:rPr>
              <w:t xml:space="preserve"> </w:t>
            </w:r>
          </w:p>
          <w:p w14:paraId="7F046319" w14:textId="77777777" w:rsidR="00F8463A" w:rsidRPr="00437296" w:rsidRDefault="00F8463A" w:rsidP="00437296">
            <w:pPr>
              <w:ind w:left="159"/>
              <w:jc w:val="center"/>
            </w:pPr>
            <w:r w:rsidRPr="00437296">
              <w:rPr>
                <w:rFonts w:ascii="Times New Roman" w:eastAsia="Times New Roman" w:hAnsi="Times New Roman" w:cs="Times New Roman"/>
                <w:b/>
                <w:sz w:val="24"/>
              </w:rPr>
              <w:t>SERVICIULUI</w:t>
            </w:r>
            <w:r w:rsidRPr="00437296">
              <w:rPr>
                <w:rFonts w:ascii="Times New Roman" w:eastAsia="Times New Roman" w:hAnsi="Times New Roman" w:cs="Times New Roman"/>
                <w:sz w:val="24"/>
              </w:rPr>
              <w:t xml:space="preserve"> </w:t>
            </w:r>
          </w:p>
        </w:tc>
      </w:tr>
      <w:tr w:rsidR="00437296" w:rsidRPr="00437296" w14:paraId="3B9BC760" w14:textId="77777777" w:rsidTr="00F8463A">
        <w:tblPrEx>
          <w:tblCellMar>
            <w:left w:w="4" w:type="dxa"/>
          </w:tblCellMar>
        </w:tblPrEx>
        <w:trPr>
          <w:trHeight w:val="843"/>
        </w:trPr>
        <w:tc>
          <w:tcPr>
            <w:tcW w:w="547" w:type="dxa"/>
            <w:tcBorders>
              <w:top w:val="single" w:sz="3" w:space="0" w:color="000000"/>
              <w:left w:val="single" w:sz="3" w:space="0" w:color="000000"/>
              <w:bottom w:val="single" w:sz="3" w:space="0" w:color="000000"/>
              <w:right w:val="single" w:sz="3" w:space="0" w:color="000000"/>
            </w:tcBorders>
          </w:tcPr>
          <w:p w14:paraId="3EC85A72" w14:textId="77777777" w:rsidR="00F8463A" w:rsidRPr="00437296" w:rsidRDefault="00F8463A" w:rsidP="00437296">
            <w:pPr>
              <w:ind w:left="7"/>
            </w:pPr>
            <w:r w:rsidRPr="00437296">
              <w:rPr>
                <w:rFonts w:ascii="Times New Roman" w:eastAsia="Times New Roman" w:hAnsi="Times New Roman" w:cs="Times New Roman"/>
                <w:sz w:val="20"/>
              </w:rPr>
              <w:t xml:space="preserve"> </w:t>
            </w:r>
          </w:p>
        </w:tc>
        <w:tc>
          <w:tcPr>
            <w:tcW w:w="2967" w:type="dxa"/>
            <w:tcBorders>
              <w:top w:val="single" w:sz="3" w:space="0" w:color="000000"/>
              <w:left w:val="single" w:sz="3" w:space="0" w:color="000000"/>
              <w:bottom w:val="single" w:sz="3" w:space="0" w:color="000000"/>
              <w:right w:val="single" w:sz="3" w:space="0" w:color="000000"/>
            </w:tcBorders>
          </w:tcPr>
          <w:p w14:paraId="27429963" w14:textId="77777777" w:rsidR="00F8463A" w:rsidRPr="00437296" w:rsidRDefault="00F8463A" w:rsidP="00437296">
            <w:pPr>
              <w:ind w:left="101" w:right="278"/>
              <w:jc w:val="both"/>
            </w:pPr>
            <w:r w:rsidRPr="00437296">
              <w:rPr>
                <w:rFonts w:ascii="Times New Roman" w:eastAsia="Times New Roman" w:hAnsi="Times New Roman" w:cs="Times New Roman"/>
                <w:sz w:val="24"/>
              </w:rPr>
              <w:t>a)</w:t>
            </w:r>
            <w:proofErr w:type="spellStart"/>
            <w:r w:rsidRPr="00437296">
              <w:rPr>
                <w:rFonts w:ascii="Times New Roman" w:eastAsia="Times New Roman" w:hAnsi="Times New Roman" w:cs="Times New Roman"/>
                <w:sz w:val="24"/>
              </w:rPr>
              <w:t>numarul</w:t>
            </w:r>
            <w:proofErr w:type="spellEnd"/>
            <w:r w:rsidRPr="00437296">
              <w:rPr>
                <w:rFonts w:ascii="Times New Roman" w:eastAsia="Times New Roman" w:hAnsi="Times New Roman" w:cs="Times New Roman"/>
                <w:sz w:val="24"/>
              </w:rPr>
              <w:t xml:space="preserve"> de </w:t>
            </w:r>
            <w:proofErr w:type="spellStart"/>
            <w:r w:rsidRPr="00437296">
              <w:rPr>
                <w:rFonts w:ascii="Times New Roman" w:eastAsia="Times New Roman" w:hAnsi="Times New Roman" w:cs="Times New Roman"/>
                <w:sz w:val="24"/>
              </w:rPr>
              <w:t>sesizari</w:t>
            </w:r>
            <w:proofErr w:type="spellEnd"/>
            <w:r w:rsidRPr="00437296">
              <w:rPr>
                <w:rFonts w:ascii="Times New Roman" w:eastAsia="Times New Roman" w:hAnsi="Times New Roman" w:cs="Times New Roman"/>
                <w:sz w:val="24"/>
              </w:rPr>
              <w:t xml:space="preserve"> scrise privind nerespectarea de </w:t>
            </w:r>
            <w:proofErr w:type="spellStart"/>
            <w:r w:rsidRPr="00437296">
              <w:rPr>
                <w:rFonts w:ascii="Times New Roman" w:eastAsia="Times New Roman" w:hAnsi="Times New Roman" w:cs="Times New Roman"/>
                <w:sz w:val="24"/>
              </w:rPr>
              <w:t>catre</w:t>
            </w:r>
            <w:proofErr w:type="spellEnd"/>
            <w:r w:rsidRPr="00437296">
              <w:rPr>
                <w:rFonts w:ascii="Times New Roman" w:eastAsia="Times New Roman" w:hAnsi="Times New Roman" w:cs="Times New Roman"/>
                <w:sz w:val="24"/>
              </w:rPr>
              <w:t xml:space="preserve"> operator a </w:t>
            </w:r>
            <w:proofErr w:type="spellStart"/>
            <w:r w:rsidRPr="00437296">
              <w:rPr>
                <w:rFonts w:ascii="Times New Roman" w:eastAsia="Times New Roman" w:hAnsi="Times New Roman" w:cs="Times New Roman"/>
                <w:sz w:val="24"/>
              </w:rPr>
              <w:t>obligatiilor</w:t>
            </w:r>
            <w:proofErr w:type="spellEnd"/>
            <w:r w:rsidRPr="00437296">
              <w:rPr>
                <w:rFonts w:ascii="Times New Roman" w:eastAsia="Times New Roman" w:hAnsi="Times New Roman" w:cs="Times New Roman"/>
                <w:sz w:val="24"/>
              </w:rPr>
              <w:t xml:space="preserve"> din </w:t>
            </w:r>
            <w:proofErr w:type="spellStart"/>
            <w:r w:rsidRPr="00437296">
              <w:rPr>
                <w:rFonts w:ascii="Times New Roman" w:eastAsia="Times New Roman" w:hAnsi="Times New Roman" w:cs="Times New Roman"/>
                <w:sz w:val="24"/>
              </w:rPr>
              <w:t>licenta</w:t>
            </w:r>
            <w:proofErr w:type="spellEnd"/>
            <w:r w:rsidRPr="00437296">
              <w:rPr>
                <w:rFonts w:ascii="Times New Roman" w:eastAsia="Times New Roman" w:hAnsi="Times New Roman" w:cs="Times New Roman"/>
                <w:sz w:val="24"/>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410339DD" w14:textId="77777777" w:rsidR="00F8463A" w:rsidRPr="00437296" w:rsidRDefault="00F8463A" w:rsidP="00437296">
            <w:pPr>
              <w:ind w:left="179"/>
              <w:jc w:val="center"/>
            </w:pPr>
            <w:r w:rsidRPr="00437296">
              <w:rPr>
                <w:rFonts w:ascii="Times New Roman" w:eastAsia="Times New Roman" w:hAnsi="Times New Roman" w:cs="Times New Roman"/>
                <w:sz w:val="24"/>
              </w:rPr>
              <w:t xml:space="preserve">0% </w:t>
            </w:r>
          </w:p>
        </w:tc>
        <w:tc>
          <w:tcPr>
            <w:tcW w:w="1072" w:type="dxa"/>
            <w:tcBorders>
              <w:top w:val="single" w:sz="3" w:space="0" w:color="000000"/>
              <w:left w:val="single" w:sz="3" w:space="0" w:color="000000"/>
              <w:bottom w:val="single" w:sz="3" w:space="0" w:color="000000"/>
              <w:right w:val="single" w:sz="3" w:space="0" w:color="000000"/>
            </w:tcBorders>
          </w:tcPr>
          <w:p w14:paraId="33CFB764" w14:textId="77777777" w:rsidR="00F8463A" w:rsidRPr="00437296" w:rsidRDefault="00F8463A" w:rsidP="00437296">
            <w:pPr>
              <w:ind w:left="180"/>
              <w:jc w:val="center"/>
            </w:pPr>
            <w:r w:rsidRPr="00437296">
              <w:rPr>
                <w:rFonts w:ascii="Times New Roman" w:eastAsia="Times New Roman" w:hAnsi="Times New Roman" w:cs="Times New Roman"/>
                <w:sz w:val="24"/>
              </w:rPr>
              <w:t xml:space="preserve">0% </w:t>
            </w:r>
          </w:p>
        </w:tc>
        <w:tc>
          <w:tcPr>
            <w:tcW w:w="1039" w:type="dxa"/>
            <w:tcBorders>
              <w:top w:val="single" w:sz="3" w:space="0" w:color="000000"/>
              <w:left w:val="single" w:sz="3" w:space="0" w:color="000000"/>
              <w:bottom w:val="single" w:sz="3" w:space="0" w:color="000000"/>
              <w:right w:val="single" w:sz="3" w:space="0" w:color="000000"/>
            </w:tcBorders>
          </w:tcPr>
          <w:p w14:paraId="42BB4494" w14:textId="77777777" w:rsidR="00F8463A" w:rsidRPr="00437296" w:rsidRDefault="00F8463A" w:rsidP="00437296">
            <w:pPr>
              <w:ind w:left="181"/>
              <w:jc w:val="center"/>
            </w:pPr>
            <w:r w:rsidRPr="00437296">
              <w:rPr>
                <w:rFonts w:ascii="Times New Roman" w:eastAsia="Times New Roman" w:hAnsi="Times New Roman" w:cs="Times New Roman"/>
                <w:sz w:val="24"/>
              </w:rPr>
              <w:t xml:space="preserve">0% </w:t>
            </w:r>
          </w:p>
        </w:tc>
        <w:tc>
          <w:tcPr>
            <w:tcW w:w="1039" w:type="dxa"/>
            <w:tcBorders>
              <w:top w:val="single" w:sz="3" w:space="0" w:color="000000"/>
              <w:left w:val="single" w:sz="3" w:space="0" w:color="000000"/>
              <w:bottom w:val="single" w:sz="3" w:space="0" w:color="000000"/>
              <w:right w:val="single" w:sz="3" w:space="0" w:color="000000"/>
            </w:tcBorders>
          </w:tcPr>
          <w:p w14:paraId="2542C606" w14:textId="77777777" w:rsidR="00F8463A" w:rsidRPr="00437296" w:rsidRDefault="00F8463A" w:rsidP="00437296">
            <w:pPr>
              <w:ind w:left="180"/>
              <w:jc w:val="center"/>
            </w:pPr>
            <w:r w:rsidRPr="00437296">
              <w:rPr>
                <w:rFonts w:ascii="Times New Roman" w:eastAsia="Times New Roman" w:hAnsi="Times New Roman" w:cs="Times New Roman"/>
                <w:sz w:val="24"/>
              </w:rPr>
              <w:t xml:space="preserve">0% </w:t>
            </w:r>
          </w:p>
        </w:tc>
        <w:tc>
          <w:tcPr>
            <w:tcW w:w="965" w:type="dxa"/>
            <w:tcBorders>
              <w:top w:val="single" w:sz="3" w:space="0" w:color="000000"/>
              <w:left w:val="single" w:sz="3" w:space="0" w:color="000000"/>
              <w:bottom w:val="single" w:sz="3" w:space="0" w:color="000000"/>
              <w:right w:val="single" w:sz="3" w:space="0" w:color="000000"/>
            </w:tcBorders>
          </w:tcPr>
          <w:p w14:paraId="0DB38902" w14:textId="77777777" w:rsidR="00F8463A" w:rsidRPr="00437296" w:rsidRDefault="00F8463A" w:rsidP="00437296">
            <w:pPr>
              <w:ind w:left="180"/>
              <w:jc w:val="center"/>
            </w:pPr>
            <w:r w:rsidRPr="00437296">
              <w:rPr>
                <w:rFonts w:ascii="Times New Roman" w:eastAsia="Times New Roman" w:hAnsi="Times New Roman" w:cs="Times New Roman"/>
                <w:sz w:val="24"/>
              </w:rPr>
              <w:t xml:space="preserve">0% </w:t>
            </w:r>
          </w:p>
        </w:tc>
      </w:tr>
      <w:tr w:rsidR="00437296" w:rsidRPr="00437296" w14:paraId="08FAB3D2" w14:textId="77777777" w:rsidTr="00F8463A">
        <w:tblPrEx>
          <w:tblCellMar>
            <w:left w:w="4" w:type="dxa"/>
          </w:tblCellMar>
        </w:tblPrEx>
        <w:trPr>
          <w:trHeight w:val="836"/>
        </w:trPr>
        <w:tc>
          <w:tcPr>
            <w:tcW w:w="547" w:type="dxa"/>
            <w:tcBorders>
              <w:top w:val="single" w:sz="3" w:space="0" w:color="000000"/>
              <w:left w:val="single" w:sz="3" w:space="0" w:color="000000"/>
              <w:bottom w:val="single" w:sz="3" w:space="0" w:color="000000"/>
              <w:right w:val="single" w:sz="3" w:space="0" w:color="000000"/>
            </w:tcBorders>
          </w:tcPr>
          <w:p w14:paraId="623C89CF" w14:textId="77777777" w:rsidR="00F8463A" w:rsidRPr="00437296" w:rsidRDefault="00F8463A" w:rsidP="00437296">
            <w:pPr>
              <w:ind w:left="7"/>
            </w:pPr>
            <w:r w:rsidRPr="00437296">
              <w:rPr>
                <w:rFonts w:ascii="Times New Roman" w:eastAsia="Times New Roman" w:hAnsi="Times New Roman" w:cs="Times New Roman"/>
                <w:sz w:val="20"/>
              </w:rPr>
              <w:t xml:space="preserve"> </w:t>
            </w:r>
          </w:p>
        </w:tc>
        <w:tc>
          <w:tcPr>
            <w:tcW w:w="2967" w:type="dxa"/>
            <w:tcBorders>
              <w:top w:val="single" w:sz="3" w:space="0" w:color="000000"/>
              <w:left w:val="single" w:sz="3" w:space="0" w:color="000000"/>
              <w:bottom w:val="single" w:sz="3" w:space="0" w:color="000000"/>
              <w:right w:val="single" w:sz="3" w:space="0" w:color="000000"/>
            </w:tcBorders>
          </w:tcPr>
          <w:p w14:paraId="477FC588" w14:textId="77777777" w:rsidR="00F8463A" w:rsidRPr="00437296" w:rsidRDefault="00F8463A" w:rsidP="00437296">
            <w:pPr>
              <w:ind w:left="101"/>
            </w:pPr>
            <w:r w:rsidRPr="00437296">
              <w:rPr>
                <w:rFonts w:ascii="Times New Roman" w:eastAsia="Times New Roman" w:hAnsi="Times New Roman" w:cs="Times New Roman"/>
                <w:sz w:val="24"/>
              </w:rPr>
              <w:t xml:space="preserve">b) </w:t>
            </w:r>
            <w:proofErr w:type="spellStart"/>
            <w:r w:rsidRPr="00437296">
              <w:rPr>
                <w:rFonts w:ascii="Times New Roman" w:eastAsia="Times New Roman" w:hAnsi="Times New Roman" w:cs="Times New Roman"/>
                <w:sz w:val="24"/>
              </w:rPr>
              <w:t>numarul</w:t>
            </w:r>
            <w:proofErr w:type="spellEnd"/>
            <w:r w:rsidRPr="00437296">
              <w:rPr>
                <w:rFonts w:ascii="Times New Roman" w:eastAsia="Times New Roman" w:hAnsi="Times New Roman" w:cs="Times New Roman"/>
                <w:sz w:val="24"/>
              </w:rPr>
              <w:t xml:space="preserve"> de </w:t>
            </w:r>
            <w:proofErr w:type="spellStart"/>
            <w:r w:rsidRPr="00437296">
              <w:rPr>
                <w:rFonts w:ascii="Times New Roman" w:eastAsia="Times New Roman" w:hAnsi="Times New Roman" w:cs="Times New Roman"/>
                <w:sz w:val="24"/>
              </w:rPr>
              <w:t>incalcari</w:t>
            </w:r>
            <w:proofErr w:type="spellEnd"/>
            <w:r w:rsidRPr="00437296">
              <w:rPr>
                <w:rFonts w:ascii="Times New Roman" w:eastAsia="Times New Roman" w:hAnsi="Times New Roman" w:cs="Times New Roman"/>
                <w:sz w:val="24"/>
              </w:rPr>
              <w:t xml:space="preserve"> ale </w:t>
            </w:r>
            <w:proofErr w:type="spellStart"/>
            <w:r w:rsidRPr="00437296">
              <w:rPr>
                <w:rFonts w:ascii="Times New Roman" w:eastAsia="Times New Roman" w:hAnsi="Times New Roman" w:cs="Times New Roman"/>
                <w:sz w:val="24"/>
              </w:rPr>
              <w:t>obligatiilor</w:t>
            </w:r>
            <w:proofErr w:type="spellEnd"/>
            <w:r w:rsidRPr="00437296">
              <w:rPr>
                <w:rFonts w:ascii="Times New Roman" w:eastAsia="Times New Roman" w:hAnsi="Times New Roman" w:cs="Times New Roman"/>
                <w:sz w:val="24"/>
              </w:rPr>
              <w:t xml:space="preserve"> operatorilor rezultate din analizele si controalele organismelor abilitate </w:t>
            </w:r>
          </w:p>
        </w:tc>
        <w:tc>
          <w:tcPr>
            <w:tcW w:w="1285" w:type="dxa"/>
            <w:tcBorders>
              <w:top w:val="single" w:sz="3" w:space="0" w:color="000000"/>
              <w:left w:val="single" w:sz="3" w:space="0" w:color="000000"/>
              <w:bottom w:val="single" w:sz="3" w:space="0" w:color="000000"/>
              <w:right w:val="single" w:sz="3" w:space="0" w:color="000000"/>
            </w:tcBorders>
          </w:tcPr>
          <w:p w14:paraId="0BC9CB80" w14:textId="77777777" w:rsidR="00F8463A" w:rsidRPr="00437296" w:rsidRDefault="00F8463A" w:rsidP="00437296">
            <w:r w:rsidRPr="00437296">
              <w:rPr>
                <w:rFonts w:ascii="Times New Roman" w:eastAsia="Times New Roman" w:hAnsi="Times New Roman" w:cs="Times New Roman"/>
                <w:sz w:val="26"/>
              </w:rPr>
              <w:t xml:space="preserve"> </w:t>
            </w:r>
          </w:p>
          <w:p w14:paraId="57909FDA" w14:textId="77777777" w:rsidR="00F8463A" w:rsidRPr="00437296" w:rsidRDefault="00F8463A" w:rsidP="00437296">
            <w:pPr>
              <w:ind w:left="179"/>
              <w:jc w:val="center"/>
            </w:pPr>
            <w:r w:rsidRPr="00437296">
              <w:rPr>
                <w:rFonts w:ascii="Times New Roman" w:eastAsia="Times New Roman" w:hAnsi="Times New Roman" w:cs="Times New Roman"/>
                <w:sz w:val="24"/>
              </w:rPr>
              <w:t xml:space="preserve">0% </w:t>
            </w:r>
          </w:p>
        </w:tc>
        <w:tc>
          <w:tcPr>
            <w:tcW w:w="1072" w:type="dxa"/>
            <w:tcBorders>
              <w:top w:val="single" w:sz="3" w:space="0" w:color="000000"/>
              <w:left w:val="single" w:sz="3" w:space="0" w:color="000000"/>
              <w:bottom w:val="single" w:sz="3" w:space="0" w:color="000000"/>
              <w:right w:val="single" w:sz="3" w:space="0" w:color="000000"/>
            </w:tcBorders>
          </w:tcPr>
          <w:p w14:paraId="62514A6E" w14:textId="77777777" w:rsidR="00F8463A" w:rsidRPr="00437296" w:rsidRDefault="00F8463A" w:rsidP="00437296">
            <w:r w:rsidRPr="00437296">
              <w:rPr>
                <w:rFonts w:ascii="Times New Roman" w:eastAsia="Times New Roman" w:hAnsi="Times New Roman" w:cs="Times New Roman"/>
                <w:sz w:val="26"/>
              </w:rPr>
              <w:t xml:space="preserve"> </w:t>
            </w:r>
          </w:p>
          <w:p w14:paraId="63A14ECD" w14:textId="77777777" w:rsidR="00F8463A" w:rsidRPr="00437296" w:rsidRDefault="00F8463A" w:rsidP="00437296">
            <w:pPr>
              <w:ind w:left="180"/>
              <w:jc w:val="center"/>
            </w:pPr>
            <w:r w:rsidRPr="00437296">
              <w:rPr>
                <w:rFonts w:ascii="Times New Roman" w:eastAsia="Times New Roman" w:hAnsi="Times New Roman" w:cs="Times New Roman"/>
                <w:sz w:val="24"/>
              </w:rPr>
              <w:t xml:space="preserve">0% </w:t>
            </w:r>
          </w:p>
        </w:tc>
        <w:tc>
          <w:tcPr>
            <w:tcW w:w="1039" w:type="dxa"/>
            <w:tcBorders>
              <w:top w:val="single" w:sz="3" w:space="0" w:color="000000"/>
              <w:left w:val="single" w:sz="3" w:space="0" w:color="000000"/>
              <w:bottom w:val="single" w:sz="3" w:space="0" w:color="000000"/>
              <w:right w:val="single" w:sz="3" w:space="0" w:color="000000"/>
            </w:tcBorders>
          </w:tcPr>
          <w:p w14:paraId="3E58FD71" w14:textId="77777777" w:rsidR="00F8463A" w:rsidRPr="00437296" w:rsidRDefault="00F8463A" w:rsidP="00437296">
            <w:r w:rsidRPr="00437296">
              <w:rPr>
                <w:rFonts w:ascii="Times New Roman" w:eastAsia="Times New Roman" w:hAnsi="Times New Roman" w:cs="Times New Roman"/>
                <w:sz w:val="26"/>
              </w:rPr>
              <w:t xml:space="preserve"> </w:t>
            </w:r>
          </w:p>
          <w:p w14:paraId="76FFB243" w14:textId="77777777" w:rsidR="00F8463A" w:rsidRPr="00437296" w:rsidRDefault="00F8463A" w:rsidP="00437296">
            <w:pPr>
              <w:ind w:left="181"/>
              <w:jc w:val="center"/>
            </w:pPr>
            <w:r w:rsidRPr="00437296">
              <w:rPr>
                <w:rFonts w:ascii="Times New Roman" w:eastAsia="Times New Roman" w:hAnsi="Times New Roman" w:cs="Times New Roman"/>
                <w:sz w:val="24"/>
              </w:rPr>
              <w:t xml:space="preserve">0% </w:t>
            </w:r>
          </w:p>
        </w:tc>
        <w:tc>
          <w:tcPr>
            <w:tcW w:w="1039" w:type="dxa"/>
            <w:tcBorders>
              <w:top w:val="single" w:sz="3" w:space="0" w:color="000000"/>
              <w:left w:val="single" w:sz="3" w:space="0" w:color="000000"/>
              <w:bottom w:val="single" w:sz="3" w:space="0" w:color="000000"/>
              <w:right w:val="single" w:sz="3" w:space="0" w:color="000000"/>
            </w:tcBorders>
          </w:tcPr>
          <w:p w14:paraId="4A66A8DA" w14:textId="77777777" w:rsidR="00F8463A" w:rsidRPr="00437296" w:rsidRDefault="00F8463A" w:rsidP="00437296">
            <w:r w:rsidRPr="00437296">
              <w:rPr>
                <w:rFonts w:ascii="Times New Roman" w:eastAsia="Times New Roman" w:hAnsi="Times New Roman" w:cs="Times New Roman"/>
                <w:sz w:val="26"/>
              </w:rPr>
              <w:t xml:space="preserve"> </w:t>
            </w:r>
          </w:p>
          <w:p w14:paraId="5F689E6B" w14:textId="77777777" w:rsidR="00F8463A" w:rsidRPr="00437296" w:rsidRDefault="00F8463A" w:rsidP="00437296">
            <w:pPr>
              <w:ind w:left="180"/>
              <w:jc w:val="center"/>
            </w:pPr>
            <w:r w:rsidRPr="00437296">
              <w:rPr>
                <w:rFonts w:ascii="Times New Roman" w:eastAsia="Times New Roman" w:hAnsi="Times New Roman" w:cs="Times New Roman"/>
                <w:sz w:val="24"/>
              </w:rPr>
              <w:t xml:space="preserve">0% </w:t>
            </w:r>
          </w:p>
        </w:tc>
        <w:tc>
          <w:tcPr>
            <w:tcW w:w="965" w:type="dxa"/>
            <w:tcBorders>
              <w:top w:val="single" w:sz="3" w:space="0" w:color="000000"/>
              <w:left w:val="single" w:sz="3" w:space="0" w:color="000000"/>
              <w:bottom w:val="single" w:sz="3" w:space="0" w:color="000000"/>
              <w:right w:val="single" w:sz="3" w:space="0" w:color="000000"/>
            </w:tcBorders>
          </w:tcPr>
          <w:p w14:paraId="4B9245F0" w14:textId="77777777" w:rsidR="00F8463A" w:rsidRPr="00437296" w:rsidRDefault="00F8463A" w:rsidP="00437296">
            <w:r w:rsidRPr="00437296">
              <w:rPr>
                <w:rFonts w:ascii="Times New Roman" w:eastAsia="Times New Roman" w:hAnsi="Times New Roman" w:cs="Times New Roman"/>
                <w:sz w:val="26"/>
              </w:rPr>
              <w:t xml:space="preserve"> </w:t>
            </w:r>
          </w:p>
          <w:p w14:paraId="4591E493" w14:textId="77777777" w:rsidR="00F8463A" w:rsidRPr="00437296" w:rsidRDefault="00F8463A" w:rsidP="00437296">
            <w:pPr>
              <w:ind w:left="180"/>
              <w:jc w:val="center"/>
            </w:pPr>
            <w:r w:rsidRPr="00437296">
              <w:rPr>
                <w:rFonts w:ascii="Times New Roman" w:eastAsia="Times New Roman" w:hAnsi="Times New Roman" w:cs="Times New Roman"/>
                <w:sz w:val="24"/>
              </w:rPr>
              <w:t xml:space="preserve">0% </w:t>
            </w:r>
          </w:p>
        </w:tc>
      </w:tr>
      <w:tr w:rsidR="00437296" w:rsidRPr="00437296" w14:paraId="6CBE3C4D" w14:textId="77777777" w:rsidTr="00F8463A">
        <w:tblPrEx>
          <w:tblCellMar>
            <w:left w:w="4" w:type="dxa"/>
          </w:tblCellMar>
        </w:tblPrEx>
        <w:trPr>
          <w:trHeight w:val="569"/>
        </w:trPr>
        <w:tc>
          <w:tcPr>
            <w:tcW w:w="547" w:type="dxa"/>
            <w:tcBorders>
              <w:top w:val="single" w:sz="3" w:space="0" w:color="000000"/>
              <w:left w:val="single" w:sz="3" w:space="0" w:color="000000"/>
              <w:bottom w:val="single" w:sz="3" w:space="0" w:color="000000"/>
              <w:right w:val="single" w:sz="3" w:space="0" w:color="000000"/>
            </w:tcBorders>
          </w:tcPr>
          <w:p w14:paraId="14D13FA8" w14:textId="77777777" w:rsidR="00F8463A" w:rsidRPr="00437296" w:rsidRDefault="00F8463A" w:rsidP="00437296">
            <w:pPr>
              <w:ind w:right="-4"/>
              <w:jc w:val="right"/>
            </w:pPr>
            <w:r w:rsidRPr="00437296">
              <w:rPr>
                <w:rFonts w:ascii="Times New Roman" w:eastAsia="Times New Roman" w:hAnsi="Times New Roman" w:cs="Times New Roman"/>
                <w:b/>
                <w:sz w:val="24"/>
              </w:rPr>
              <w:t>2.2.</w:t>
            </w:r>
          </w:p>
        </w:tc>
        <w:tc>
          <w:tcPr>
            <w:tcW w:w="8367" w:type="dxa"/>
            <w:gridSpan w:val="6"/>
            <w:tcBorders>
              <w:top w:val="single" w:sz="3" w:space="0" w:color="000000"/>
              <w:left w:val="single" w:sz="3" w:space="0" w:color="000000"/>
              <w:bottom w:val="single" w:sz="3" w:space="0" w:color="000000"/>
              <w:right w:val="single" w:sz="3" w:space="0" w:color="000000"/>
            </w:tcBorders>
          </w:tcPr>
          <w:p w14:paraId="3A83C4A2" w14:textId="77777777" w:rsidR="00F8463A" w:rsidRPr="00437296" w:rsidRDefault="00F8463A" w:rsidP="00437296">
            <w:pPr>
              <w:ind w:left="153"/>
              <w:jc w:val="center"/>
            </w:pPr>
            <w:r w:rsidRPr="00437296">
              <w:rPr>
                <w:rFonts w:ascii="Times New Roman" w:eastAsia="Times New Roman" w:hAnsi="Times New Roman" w:cs="Times New Roman"/>
                <w:b/>
                <w:sz w:val="24"/>
              </w:rPr>
              <w:t xml:space="preserve">INDICATORI DE PERFORMANTA A CAROR NERESPECTARE ATRAGE PENALITATI </w:t>
            </w:r>
          </w:p>
          <w:p w14:paraId="6C1B41F5" w14:textId="77777777" w:rsidR="00F8463A" w:rsidRPr="00437296" w:rsidRDefault="00F8463A" w:rsidP="00437296">
            <w:pPr>
              <w:ind w:left="162"/>
              <w:jc w:val="center"/>
            </w:pPr>
            <w:r w:rsidRPr="00437296">
              <w:rPr>
                <w:rFonts w:ascii="Times New Roman" w:eastAsia="Times New Roman" w:hAnsi="Times New Roman" w:cs="Times New Roman"/>
                <w:b/>
                <w:sz w:val="24"/>
              </w:rPr>
              <w:t>CONFORM CONTRACTULUI DE FURNIZARE / PRESTARE</w:t>
            </w:r>
            <w:r w:rsidRPr="00437296">
              <w:rPr>
                <w:rFonts w:ascii="Times New Roman" w:eastAsia="Times New Roman" w:hAnsi="Times New Roman" w:cs="Times New Roman"/>
                <w:sz w:val="24"/>
              </w:rPr>
              <w:t xml:space="preserve"> </w:t>
            </w:r>
          </w:p>
        </w:tc>
      </w:tr>
      <w:tr w:rsidR="00437296" w:rsidRPr="00437296" w14:paraId="2B562869" w14:textId="77777777" w:rsidTr="00F8463A">
        <w:tblPrEx>
          <w:tblCellMar>
            <w:left w:w="4" w:type="dxa"/>
          </w:tblCellMar>
        </w:tblPrEx>
        <w:trPr>
          <w:trHeight w:val="1390"/>
        </w:trPr>
        <w:tc>
          <w:tcPr>
            <w:tcW w:w="547" w:type="dxa"/>
            <w:tcBorders>
              <w:top w:val="single" w:sz="3" w:space="0" w:color="000000"/>
              <w:left w:val="single" w:sz="3" w:space="0" w:color="000000"/>
              <w:bottom w:val="single" w:sz="3" w:space="0" w:color="000000"/>
              <w:right w:val="single" w:sz="3" w:space="0" w:color="000000"/>
            </w:tcBorders>
          </w:tcPr>
          <w:p w14:paraId="591C502E" w14:textId="77777777" w:rsidR="00F8463A" w:rsidRPr="00437296" w:rsidRDefault="00F8463A" w:rsidP="00437296">
            <w:pPr>
              <w:ind w:left="7"/>
            </w:pPr>
            <w:r w:rsidRPr="00437296">
              <w:rPr>
                <w:rFonts w:ascii="Times New Roman" w:eastAsia="Times New Roman" w:hAnsi="Times New Roman" w:cs="Times New Roman"/>
                <w:sz w:val="20"/>
              </w:rPr>
              <w:t xml:space="preserve"> </w:t>
            </w:r>
          </w:p>
        </w:tc>
        <w:tc>
          <w:tcPr>
            <w:tcW w:w="2967" w:type="dxa"/>
            <w:tcBorders>
              <w:top w:val="single" w:sz="3" w:space="0" w:color="000000"/>
              <w:left w:val="single" w:sz="3" w:space="0" w:color="000000"/>
              <w:bottom w:val="single" w:sz="3" w:space="0" w:color="000000"/>
              <w:right w:val="single" w:sz="3" w:space="0" w:color="000000"/>
            </w:tcBorders>
          </w:tcPr>
          <w:p w14:paraId="2E3CD871" w14:textId="77777777" w:rsidR="00F8463A" w:rsidRPr="00437296" w:rsidRDefault="00F8463A" w:rsidP="00437296">
            <w:pPr>
              <w:ind w:left="101"/>
            </w:pPr>
            <w:r w:rsidRPr="00437296">
              <w:rPr>
                <w:rFonts w:ascii="Times New Roman" w:eastAsia="Times New Roman" w:hAnsi="Times New Roman" w:cs="Times New Roman"/>
                <w:sz w:val="24"/>
              </w:rPr>
              <w:t xml:space="preserve">a) </w:t>
            </w:r>
            <w:proofErr w:type="spellStart"/>
            <w:r w:rsidRPr="00437296">
              <w:rPr>
                <w:rFonts w:ascii="Times New Roman" w:eastAsia="Times New Roman" w:hAnsi="Times New Roman" w:cs="Times New Roman"/>
                <w:sz w:val="24"/>
              </w:rPr>
              <w:t>Numarul</w:t>
            </w:r>
            <w:proofErr w:type="spellEnd"/>
            <w:r w:rsidRPr="00437296">
              <w:rPr>
                <w:rFonts w:ascii="Times New Roman" w:eastAsia="Times New Roman" w:hAnsi="Times New Roman" w:cs="Times New Roman"/>
                <w:sz w:val="24"/>
              </w:rPr>
              <w:t xml:space="preserve"> de utilizatori care au primit </w:t>
            </w:r>
            <w:proofErr w:type="spellStart"/>
            <w:r w:rsidRPr="00437296">
              <w:rPr>
                <w:rFonts w:ascii="Times New Roman" w:eastAsia="Times New Roman" w:hAnsi="Times New Roman" w:cs="Times New Roman"/>
                <w:sz w:val="24"/>
              </w:rPr>
              <w:t>despagubiri</w:t>
            </w:r>
            <w:proofErr w:type="spellEnd"/>
            <w:r w:rsidRPr="00437296">
              <w:rPr>
                <w:rFonts w:ascii="Times New Roman" w:eastAsia="Times New Roman" w:hAnsi="Times New Roman" w:cs="Times New Roman"/>
                <w:sz w:val="24"/>
              </w:rPr>
              <w:t xml:space="preserve"> datorate culpei operatorului sau daca s-au accidentat din cauza </w:t>
            </w:r>
            <w:proofErr w:type="spellStart"/>
            <w:r w:rsidRPr="00437296">
              <w:rPr>
                <w:rFonts w:ascii="Times New Roman" w:eastAsia="Times New Roman" w:hAnsi="Times New Roman" w:cs="Times New Roman"/>
                <w:sz w:val="24"/>
              </w:rPr>
              <w:t>nerespectarii</w:t>
            </w:r>
            <w:proofErr w:type="spellEnd"/>
            <w:r w:rsidRPr="00437296">
              <w:rPr>
                <w:rFonts w:ascii="Times New Roman" w:eastAsia="Times New Roman" w:hAnsi="Times New Roman" w:cs="Times New Roman"/>
                <w:sz w:val="24"/>
              </w:rPr>
              <w:t xml:space="preserve"> </w:t>
            </w:r>
            <w:proofErr w:type="spellStart"/>
            <w:r w:rsidRPr="00437296">
              <w:rPr>
                <w:rFonts w:ascii="Times New Roman" w:eastAsia="Times New Roman" w:hAnsi="Times New Roman" w:cs="Times New Roman"/>
                <w:sz w:val="24"/>
              </w:rPr>
              <w:t>conditiilor</w:t>
            </w:r>
            <w:proofErr w:type="spellEnd"/>
            <w:r w:rsidRPr="00437296">
              <w:rPr>
                <w:rFonts w:ascii="Times New Roman" w:eastAsia="Times New Roman" w:hAnsi="Times New Roman" w:cs="Times New Roman"/>
                <w:sz w:val="24"/>
              </w:rPr>
              <w:t xml:space="preserve"> </w:t>
            </w:r>
            <w:proofErr w:type="spellStart"/>
            <w:r w:rsidRPr="00437296">
              <w:rPr>
                <w:rFonts w:ascii="Times New Roman" w:eastAsia="Times New Roman" w:hAnsi="Times New Roman" w:cs="Times New Roman"/>
                <w:sz w:val="24"/>
              </w:rPr>
              <w:t>corespunzatoare</w:t>
            </w:r>
            <w:proofErr w:type="spellEnd"/>
            <w:r w:rsidRPr="00437296">
              <w:rPr>
                <w:rFonts w:ascii="Times New Roman" w:eastAsia="Times New Roman" w:hAnsi="Times New Roman" w:cs="Times New Roman"/>
                <w:sz w:val="24"/>
              </w:rPr>
              <w:t xml:space="preserve"> de prestare a </w:t>
            </w:r>
            <w:proofErr w:type="spellStart"/>
            <w:r w:rsidRPr="00437296">
              <w:rPr>
                <w:rFonts w:ascii="Times New Roman" w:eastAsia="Times New Roman" w:hAnsi="Times New Roman" w:cs="Times New Roman"/>
                <w:sz w:val="24"/>
              </w:rPr>
              <w:t>activitatii</w:t>
            </w:r>
            <w:proofErr w:type="spellEnd"/>
            <w:r w:rsidRPr="00437296">
              <w:rPr>
                <w:rFonts w:ascii="Times New Roman" w:eastAsia="Times New Roman" w:hAnsi="Times New Roman" w:cs="Times New Roman"/>
                <w:sz w:val="24"/>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6F4837D2" w14:textId="77777777" w:rsidR="00F8463A" w:rsidRPr="00437296" w:rsidRDefault="00F8463A" w:rsidP="00437296">
            <w:r w:rsidRPr="00437296">
              <w:rPr>
                <w:rFonts w:ascii="Times New Roman" w:eastAsia="Times New Roman" w:hAnsi="Times New Roman" w:cs="Times New Roman"/>
                <w:sz w:val="26"/>
              </w:rPr>
              <w:t xml:space="preserve"> </w:t>
            </w:r>
          </w:p>
          <w:p w14:paraId="40926C26" w14:textId="77777777" w:rsidR="00F8463A" w:rsidRPr="00437296" w:rsidRDefault="00F8463A" w:rsidP="00437296">
            <w:pPr>
              <w:ind w:left="179"/>
              <w:jc w:val="center"/>
            </w:pPr>
            <w:r w:rsidRPr="00437296">
              <w:rPr>
                <w:rFonts w:ascii="Times New Roman" w:eastAsia="Times New Roman" w:hAnsi="Times New Roman" w:cs="Times New Roman"/>
                <w:sz w:val="24"/>
              </w:rPr>
              <w:t xml:space="preserve">0% </w:t>
            </w:r>
          </w:p>
        </w:tc>
        <w:tc>
          <w:tcPr>
            <w:tcW w:w="1072" w:type="dxa"/>
            <w:tcBorders>
              <w:top w:val="single" w:sz="3" w:space="0" w:color="000000"/>
              <w:left w:val="single" w:sz="3" w:space="0" w:color="000000"/>
              <w:bottom w:val="single" w:sz="3" w:space="0" w:color="000000"/>
              <w:right w:val="single" w:sz="3" w:space="0" w:color="000000"/>
            </w:tcBorders>
          </w:tcPr>
          <w:p w14:paraId="4C4BC732" w14:textId="77777777" w:rsidR="00F8463A" w:rsidRPr="00437296" w:rsidRDefault="00F8463A" w:rsidP="00437296">
            <w:r w:rsidRPr="00437296">
              <w:rPr>
                <w:rFonts w:ascii="Times New Roman" w:eastAsia="Times New Roman" w:hAnsi="Times New Roman" w:cs="Times New Roman"/>
                <w:sz w:val="26"/>
              </w:rPr>
              <w:t xml:space="preserve"> </w:t>
            </w:r>
          </w:p>
          <w:p w14:paraId="12259764" w14:textId="77777777" w:rsidR="00F8463A" w:rsidRPr="00437296" w:rsidRDefault="00F8463A" w:rsidP="00437296">
            <w:pPr>
              <w:ind w:left="180"/>
              <w:jc w:val="center"/>
            </w:pPr>
            <w:r w:rsidRPr="00437296">
              <w:rPr>
                <w:rFonts w:ascii="Times New Roman" w:eastAsia="Times New Roman" w:hAnsi="Times New Roman" w:cs="Times New Roman"/>
                <w:sz w:val="24"/>
              </w:rPr>
              <w:t xml:space="preserve">0% </w:t>
            </w:r>
          </w:p>
        </w:tc>
        <w:tc>
          <w:tcPr>
            <w:tcW w:w="1039" w:type="dxa"/>
            <w:tcBorders>
              <w:top w:val="single" w:sz="3" w:space="0" w:color="000000"/>
              <w:left w:val="single" w:sz="3" w:space="0" w:color="000000"/>
              <w:bottom w:val="single" w:sz="3" w:space="0" w:color="000000"/>
              <w:right w:val="single" w:sz="3" w:space="0" w:color="000000"/>
            </w:tcBorders>
          </w:tcPr>
          <w:p w14:paraId="472DA315" w14:textId="77777777" w:rsidR="00F8463A" w:rsidRPr="00437296" w:rsidRDefault="00F8463A" w:rsidP="00437296">
            <w:r w:rsidRPr="00437296">
              <w:rPr>
                <w:rFonts w:ascii="Times New Roman" w:eastAsia="Times New Roman" w:hAnsi="Times New Roman" w:cs="Times New Roman"/>
                <w:sz w:val="26"/>
              </w:rPr>
              <w:t xml:space="preserve"> </w:t>
            </w:r>
          </w:p>
          <w:p w14:paraId="3CD6289B" w14:textId="77777777" w:rsidR="00F8463A" w:rsidRPr="00437296" w:rsidRDefault="00F8463A" w:rsidP="00437296">
            <w:pPr>
              <w:ind w:left="181"/>
              <w:jc w:val="center"/>
            </w:pPr>
            <w:r w:rsidRPr="00437296">
              <w:rPr>
                <w:rFonts w:ascii="Times New Roman" w:eastAsia="Times New Roman" w:hAnsi="Times New Roman" w:cs="Times New Roman"/>
                <w:sz w:val="24"/>
              </w:rPr>
              <w:t xml:space="preserve">0% </w:t>
            </w:r>
          </w:p>
        </w:tc>
        <w:tc>
          <w:tcPr>
            <w:tcW w:w="1039" w:type="dxa"/>
            <w:tcBorders>
              <w:top w:val="single" w:sz="3" w:space="0" w:color="000000"/>
              <w:left w:val="single" w:sz="3" w:space="0" w:color="000000"/>
              <w:bottom w:val="single" w:sz="3" w:space="0" w:color="000000"/>
              <w:right w:val="single" w:sz="3" w:space="0" w:color="000000"/>
            </w:tcBorders>
          </w:tcPr>
          <w:p w14:paraId="7EE0A330" w14:textId="77777777" w:rsidR="00F8463A" w:rsidRPr="00437296" w:rsidRDefault="00F8463A" w:rsidP="00437296">
            <w:r w:rsidRPr="00437296">
              <w:rPr>
                <w:rFonts w:ascii="Times New Roman" w:eastAsia="Times New Roman" w:hAnsi="Times New Roman" w:cs="Times New Roman"/>
                <w:sz w:val="26"/>
              </w:rPr>
              <w:t xml:space="preserve"> </w:t>
            </w:r>
          </w:p>
          <w:p w14:paraId="0AE16353" w14:textId="77777777" w:rsidR="00F8463A" w:rsidRPr="00437296" w:rsidRDefault="00F8463A" w:rsidP="00437296">
            <w:pPr>
              <w:ind w:left="180"/>
              <w:jc w:val="center"/>
            </w:pPr>
            <w:r w:rsidRPr="00437296">
              <w:rPr>
                <w:rFonts w:ascii="Times New Roman" w:eastAsia="Times New Roman" w:hAnsi="Times New Roman" w:cs="Times New Roman"/>
                <w:sz w:val="24"/>
              </w:rPr>
              <w:t xml:space="preserve">0% </w:t>
            </w:r>
          </w:p>
        </w:tc>
        <w:tc>
          <w:tcPr>
            <w:tcW w:w="965" w:type="dxa"/>
            <w:tcBorders>
              <w:top w:val="single" w:sz="3" w:space="0" w:color="000000"/>
              <w:left w:val="single" w:sz="3" w:space="0" w:color="000000"/>
              <w:bottom w:val="single" w:sz="3" w:space="0" w:color="000000"/>
              <w:right w:val="single" w:sz="3" w:space="0" w:color="000000"/>
            </w:tcBorders>
          </w:tcPr>
          <w:p w14:paraId="03AC1670" w14:textId="77777777" w:rsidR="00F8463A" w:rsidRPr="00437296" w:rsidRDefault="00F8463A" w:rsidP="00437296">
            <w:r w:rsidRPr="00437296">
              <w:rPr>
                <w:rFonts w:ascii="Times New Roman" w:eastAsia="Times New Roman" w:hAnsi="Times New Roman" w:cs="Times New Roman"/>
                <w:sz w:val="26"/>
              </w:rPr>
              <w:t xml:space="preserve"> </w:t>
            </w:r>
          </w:p>
          <w:p w14:paraId="7BE56B66" w14:textId="77777777" w:rsidR="00F8463A" w:rsidRPr="00437296" w:rsidRDefault="00F8463A" w:rsidP="00437296">
            <w:pPr>
              <w:ind w:left="180"/>
              <w:jc w:val="center"/>
            </w:pPr>
            <w:r w:rsidRPr="00437296">
              <w:rPr>
                <w:rFonts w:ascii="Times New Roman" w:eastAsia="Times New Roman" w:hAnsi="Times New Roman" w:cs="Times New Roman"/>
                <w:sz w:val="24"/>
              </w:rPr>
              <w:t xml:space="preserve">0% </w:t>
            </w:r>
          </w:p>
        </w:tc>
      </w:tr>
      <w:tr w:rsidR="00437296" w:rsidRPr="00437296" w14:paraId="13CA4618" w14:textId="77777777" w:rsidTr="00F8463A">
        <w:tblPrEx>
          <w:tblCellMar>
            <w:left w:w="4" w:type="dxa"/>
          </w:tblCellMar>
        </w:tblPrEx>
        <w:trPr>
          <w:trHeight w:val="836"/>
        </w:trPr>
        <w:tc>
          <w:tcPr>
            <w:tcW w:w="547" w:type="dxa"/>
            <w:tcBorders>
              <w:top w:val="single" w:sz="3" w:space="0" w:color="000000"/>
              <w:left w:val="single" w:sz="3" w:space="0" w:color="000000"/>
              <w:bottom w:val="single" w:sz="3" w:space="0" w:color="000000"/>
              <w:right w:val="single" w:sz="3" w:space="0" w:color="000000"/>
            </w:tcBorders>
          </w:tcPr>
          <w:p w14:paraId="2358FD77" w14:textId="77777777" w:rsidR="00F8463A" w:rsidRPr="00437296" w:rsidRDefault="00F8463A" w:rsidP="00437296">
            <w:pPr>
              <w:ind w:left="7"/>
            </w:pPr>
            <w:r w:rsidRPr="00437296">
              <w:rPr>
                <w:rFonts w:ascii="Times New Roman" w:eastAsia="Times New Roman" w:hAnsi="Times New Roman" w:cs="Times New Roman"/>
                <w:sz w:val="20"/>
              </w:rPr>
              <w:t xml:space="preserve"> </w:t>
            </w:r>
          </w:p>
        </w:tc>
        <w:tc>
          <w:tcPr>
            <w:tcW w:w="2967" w:type="dxa"/>
            <w:tcBorders>
              <w:top w:val="single" w:sz="3" w:space="0" w:color="000000"/>
              <w:left w:val="single" w:sz="3" w:space="0" w:color="000000"/>
              <w:bottom w:val="single" w:sz="3" w:space="0" w:color="000000"/>
              <w:right w:val="single" w:sz="3" w:space="0" w:color="000000"/>
            </w:tcBorders>
          </w:tcPr>
          <w:p w14:paraId="28009659" w14:textId="77777777" w:rsidR="00F8463A" w:rsidRPr="00437296" w:rsidRDefault="00F8463A" w:rsidP="00437296">
            <w:pPr>
              <w:ind w:left="101"/>
            </w:pPr>
            <w:r w:rsidRPr="00437296">
              <w:rPr>
                <w:rFonts w:ascii="Times New Roman" w:eastAsia="Times New Roman" w:hAnsi="Times New Roman" w:cs="Times New Roman"/>
                <w:sz w:val="24"/>
              </w:rPr>
              <w:t xml:space="preserve">b)valoarea </w:t>
            </w:r>
            <w:proofErr w:type="spellStart"/>
            <w:r w:rsidRPr="00437296">
              <w:rPr>
                <w:rFonts w:ascii="Times New Roman" w:eastAsia="Times New Roman" w:hAnsi="Times New Roman" w:cs="Times New Roman"/>
                <w:sz w:val="24"/>
              </w:rPr>
              <w:t>despagubirilor</w:t>
            </w:r>
            <w:proofErr w:type="spellEnd"/>
            <w:r w:rsidRPr="00437296">
              <w:rPr>
                <w:rFonts w:ascii="Times New Roman" w:eastAsia="Times New Roman" w:hAnsi="Times New Roman" w:cs="Times New Roman"/>
                <w:sz w:val="24"/>
              </w:rPr>
              <w:t xml:space="preserve"> acordate de operator </w:t>
            </w:r>
          </w:p>
          <w:p w14:paraId="39949F30" w14:textId="77777777" w:rsidR="00F8463A" w:rsidRPr="00437296" w:rsidRDefault="00F8463A" w:rsidP="00437296">
            <w:pPr>
              <w:ind w:left="101" w:right="12"/>
            </w:pPr>
            <w:r w:rsidRPr="00437296">
              <w:rPr>
                <w:rFonts w:ascii="Times New Roman" w:eastAsia="Times New Roman" w:hAnsi="Times New Roman" w:cs="Times New Roman"/>
                <w:sz w:val="24"/>
              </w:rPr>
              <w:t xml:space="preserve">pentru </w:t>
            </w:r>
            <w:proofErr w:type="spellStart"/>
            <w:r w:rsidRPr="00437296">
              <w:rPr>
                <w:rFonts w:ascii="Times New Roman" w:eastAsia="Times New Roman" w:hAnsi="Times New Roman" w:cs="Times New Roman"/>
                <w:sz w:val="24"/>
              </w:rPr>
              <w:t>situatiile</w:t>
            </w:r>
            <w:proofErr w:type="spellEnd"/>
            <w:r w:rsidRPr="00437296">
              <w:rPr>
                <w:rFonts w:ascii="Times New Roman" w:eastAsia="Times New Roman" w:hAnsi="Times New Roman" w:cs="Times New Roman"/>
                <w:sz w:val="24"/>
              </w:rPr>
              <w:t xml:space="preserve"> de la </w:t>
            </w:r>
            <w:proofErr w:type="spellStart"/>
            <w:r w:rsidRPr="00437296">
              <w:rPr>
                <w:rFonts w:ascii="Times New Roman" w:eastAsia="Times New Roman" w:hAnsi="Times New Roman" w:cs="Times New Roman"/>
                <w:sz w:val="24"/>
              </w:rPr>
              <w:t>lit.a</w:t>
            </w:r>
            <w:proofErr w:type="spellEnd"/>
            <w:r w:rsidRPr="00437296">
              <w:rPr>
                <w:rFonts w:ascii="Times New Roman" w:eastAsia="Times New Roman" w:hAnsi="Times New Roman" w:cs="Times New Roman"/>
                <w:sz w:val="24"/>
              </w:rPr>
              <w:t xml:space="preserve">) raportata la valoarea totala facturata aferenta </w:t>
            </w:r>
            <w:proofErr w:type="spellStart"/>
            <w:r w:rsidRPr="00437296">
              <w:rPr>
                <w:rFonts w:ascii="Times New Roman" w:eastAsia="Times New Roman" w:hAnsi="Times New Roman" w:cs="Times New Roman"/>
                <w:sz w:val="24"/>
              </w:rPr>
              <w:t>activitatii</w:t>
            </w:r>
            <w:proofErr w:type="spellEnd"/>
            <w:r w:rsidRPr="00437296">
              <w:rPr>
                <w:rFonts w:ascii="Times New Roman" w:eastAsia="Times New Roman" w:hAnsi="Times New Roman" w:cs="Times New Roman"/>
                <w:sz w:val="24"/>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15ABB986" w14:textId="77777777" w:rsidR="00F8463A" w:rsidRPr="00437296" w:rsidRDefault="00F8463A" w:rsidP="00437296">
            <w:r w:rsidRPr="00437296">
              <w:rPr>
                <w:rFonts w:ascii="Times New Roman" w:eastAsia="Times New Roman" w:hAnsi="Times New Roman" w:cs="Times New Roman"/>
                <w:sz w:val="26"/>
              </w:rPr>
              <w:t xml:space="preserve"> </w:t>
            </w:r>
          </w:p>
          <w:p w14:paraId="77F90F49" w14:textId="77777777" w:rsidR="00F8463A" w:rsidRPr="00437296" w:rsidRDefault="00F8463A" w:rsidP="00437296">
            <w:pPr>
              <w:ind w:left="179"/>
              <w:jc w:val="center"/>
            </w:pPr>
            <w:r w:rsidRPr="00437296">
              <w:rPr>
                <w:rFonts w:ascii="Times New Roman" w:eastAsia="Times New Roman" w:hAnsi="Times New Roman" w:cs="Times New Roman"/>
                <w:sz w:val="24"/>
              </w:rPr>
              <w:t xml:space="preserve">0% </w:t>
            </w:r>
          </w:p>
        </w:tc>
        <w:tc>
          <w:tcPr>
            <w:tcW w:w="1072" w:type="dxa"/>
            <w:tcBorders>
              <w:top w:val="single" w:sz="3" w:space="0" w:color="000000"/>
              <w:left w:val="single" w:sz="3" w:space="0" w:color="000000"/>
              <w:bottom w:val="single" w:sz="3" w:space="0" w:color="000000"/>
              <w:right w:val="single" w:sz="3" w:space="0" w:color="000000"/>
            </w:tcBorders>
          </w:tcPr>
          <w:p w14:paraId="28CC59E8" w14:textId="77777777" w:rsidR="00F8463A" w:rsidRPr="00437296" w:rsidRDefault="00F8463A" w:rsidP="00437296">
            <w:r w:rsidRPr="00437296">
              <w:rPr>
                <w:rFonts w:ascii="Times New Roman" w:eastAsia="Times New Roman" w:hAnsi="Times New Roman" w:cs="Times New Roman"/>
                <w:sz w:val="26"/>
              </w:rPr>
              <w:t xml:space="preserve"> </w:t>
            </w:r>
          </w:p>
          <w:p w14:paraId="42A1F2D2" w14:textId="77777777" w:rsidR="00F8463A" w:rsidRPr="00437296" w:rsidRDefault="00F8463A" w:rsidP="00437296">
            <w:pPr>
              <w:ind w:left="180"/>
              <w:jc w:val="center"/>
            </w:pPr>
            <w:r w:rsidRPr="00437296">
              <w:rPr>
                <w:rFonts w:ascii="Times New Roman" w:eastAsia="Times New Roman" w:hAnsi="Times New Roman" w:cs="Times New Roman"/>
                <w:sz w:val="24"/>
              </w:rPr>
              <w:t xml:space="preserve">0% </w:t>
            </w:r>
          </w:p>
        </w:tc>
        <w:tc>
          <w:tcPr>
            <w:tcW w:w="1039" w:type="dxa"/>
            <w:tcBorders>
              <w:top w:val="single" w:sz="3" w:space="0" w:color="000000"/>
              <w:left w:val="single" w:sz="3" w:space="0" w:color="000000"/>
              <w:bottom w:val="single" w:sz="3" w:space="0" w:color="000000"/>
              <w:right w:val="single" w:sz="3" w:space="0" w:color="000000"/>
            </w:tcBorders>
          </w:tcPr>
          <w:p w14:paraId="59ED3E73" w14:textId="77777777" w:rsidR="00F8463A" w:rsidRPr="00437296" w:rsidRDefault="00F8463A" w:rsidP="00437296">
            <w:r w:rsidRPr="00437296">
              <w:rPr>
                <w:rFonts w:ascii="Times New Roman" w:eastAsia="Times New Roman" w:hAnsi="Times New Roman" w:cs="Times New Roman"/>
                <w:sz w:val="26"/>
              </w:rPr>
              <w:t xml:space="preserve"> </w:t>
            </w:r>
          </w:p>
          <w:p w14:paraId="7D81ABA6" w14:textId="77777777" w:rsidR="00F8463A" w:rsidRPr="00437296" w:rsidRDefault="00F8463A" w:rsidP="00437296">
            <w:pPr>
              <w:ind w:left="181"/>
              <w:jc w:val="center"/>
            </w:pPr>
            <w:r w:rsidRPr="00437296">
              <w:rPr>
                <w:rFonts w:ascii="Times New Roman" w:eastAsia="Times New Roman" w:hAnsi="Times New Roman" w:cs="Times New Roman"/>
                <w:sz w:val="24"/>
              </w:rPr>
              <w:t xml:space="preserve">0% </w:t>
            </w:r>
          </w:p>
        </w:tc>
        <w:tc>
          <w:tcPr>
            <w:tcW w:w="1039" w:type="dxa"/>
            <w:tcBorders>
              <w:top w:val="single" w:sz="3" w:space="0" w:color="000000"/>
              <w:left w:val="single" w:sz="3" w:space="0" w:color="000000"/>
              <w:bottom w:val="single" w:sz="3" w:space="0" w:color="000000"/>
              <w:right w:val="single" w:sz="3" w:space="0" w:color="000000"/>
            </w:tcBorders>
          </w:tcPr>
          <w:p w14:paraId="72A2F264" w14:textId="77777777" w:rsidR="00F8463A" w:rsidRPr="00437296" w:rsidRDefault="00F8463A" w:rsidP="00437296">
            <w:r w:rsidRPr="00437296">
              <w:rPr>
                <w:rFonts w:ascii="Times New Roman" w:eastAsia="Times New Roman" w:hAnsi="Times New Roman" w:cs="Times New Roman"/>
                <w:sz w:val="26"/>
              </w:rPr>
              <w:t xml:space="preserve"> </w:t>
            </w:r>
          </w:p>
          <w:p w14:paraId="7039E687" w14:textId="77777777" w:rsidR="00F8463A" w:rsidRPr="00437296" w:rsidRDefault="00F8463A" w:rsidP="00437296">
            <w:pPr>
              <w:ind w:left="180"/>
              <w:jc w:val="center"/>
            </w:pPr>
            <w:r w:rsidRPr="00437296">
              <w:rPr>
                <w:rFonts w:ascii="Times New Roman" w:eastAsia="Times New Roman" w:hAnsi="Times New Roman" w:cs="Times New Roman"/>
                <w:sz w:val="24"/>
              </w:rPr>
              <w:t xml:space="preserve">0% </w:t>
            </w:r>
          </w:p>
        </w:tc>
        <w:tc>
          <w:tcPr>
            <w:tcW w:w="965" w:type="dxa"/>
            <w:tcBorders>
              <w:top w:val="single" w:sz="3" w:space="0" w:color="000000"/>
              <w:left w:val="single" w:sz="3" w:space="0" w:color="000000"/>
              <w:bottom w:val="single" w:sz="3" w:space="0" w:color="000000"/>
              <w:right w:val="single" w:sz="3" w:space="0" w:color="000000"/>
            </w:tcBorders>
          </w:tcPr>
          <w:p w14:paraId="784DC126" w14:textId="77777777" w:rsidR="00F8463A" w:rsidRPr="00437296" w:rsidRDefault="00F8463A" w:rsidP="00437296">
            <w:r w:rsidRPr="00437296">
              <w:rPr>
                <w:rFonts w:ascii="Times New Roman" w:eastAsia="Times New Roman" w:hAnsi="Times New Roman" w:cs="Times New Roman"/>
                <w:sz w:val="26"/>
              </w:rPr>
              <w:t xml:space="preserve"> </w:t>
            </w:r>
          </w:p>
          <w:p w14:paraId="59F7D599" w14:textId="77777777" w:rsidR="00F8463A" w:rsidRPr="00437296" w:rsidRDefault="00F8463A" w:rsidP="00437296">
            <w:pPr>
              <w:ind w:left="180"/>
              <w:jc w:val="center"/>
            </w:pPr>
            <w:r w:rsidRPr="00437296">
              <w:rPr>
                <w:rFonts w:ascii="Times New Roman" w:eastAsia="Times New Roman" w:hAnsi="Times New Roman" w:cs="Times New Roman"/>
                <w:sz w:val="24"/>
              </w:rPr>
              <w:t xml:space="preserve">0% </w:t>
            </w:r>
          </w:p>
        </w:tc>
      </w:tr>
      <w:tr w:rsidR="00437296" w:rsidRPr="00437296" w14:paraId="1F3963D4" w14:textId="77777777" w:rsidTr="00F8463A">
        <w:tblPrEx>
          <w:tblCellMar>
            <w:left w:w="4" w:type="dxa"/>
          </w:tblCellMar>
        </w:tblPrEx>
        <w:trPr>
          <w:trHeight w:val="843"/>
        </w:trPr>
        <w:tc>
          <w:tcPr>
            <w:tcW w:w="547" w:type="dxa"/>
            <w:tcBorders>
              <w:top w:val="single" w:sz="3" w:space="0" w:color="000000"/>
              <w:left w:val="single" w:sz="3" w:space="0" w:color="000000"/>
              <w:bottom w:val="single" w:sz="3" w:space="0" w:color="000000"/>
              <w:right w:val="single" w:sz="3" w:space="0" w:color="000000"/>
            </w:tcBorders>
          </w:tcPr>
          <w:p w14:paraId="51EFD5B1" w14:textId="77777777" w:rsidR="00F8463A" w:rsidRPr="00437296" w:rsidRDefault="00F8463A" w:rsidP="00437296">
            <w:pPr>
              <w:ind w:left="7"/>
            </w:pPr>
            <w:r w:rsidRPr="00437296">
              <w:rPr>
                <w:rFonts w:ascii="Times New Roman" w:eastAsia="Times New Roman" w:hAnsi="Times New Roman" w:cs="Times New Roman"/>
                <w:sz w:val="20"/>
              </w:rPr>
              <w:t xml:space="preserve"> </w:t>
            </w:r>
          </w:p>
        </w:tc>
        <w:tc>
          <w:tcPr>
            <w:tcW w:w="2967" w:type="dxa"/>
            <w:tcBorders>
              <w:top w:val="single" w:sz="3" w:space="0" w:color="000000"/>
              <w:left w:val="single" w:sz="3" w:space="0" w:color="000000"/>
              <w:bottom w:val="single" w:sz="3" w:space="0" w:color="000000"/>
              <w:right w:val="single" w:sz="3" w:space="0" w:color="000000"/>
            </w:tcBorders>
          </w:tcPr>
          <w:p w14:paraId="78E5D25F" w14:textId="77777777" w:rsidR="00F8463A" w:rsidRPr="00437296" w:rsidRDefault="00F8463A" w:rsidP="00437296">
            <w:pPr>
              <w:ind w:left="101"/>
            </w:pPr>
            <w:r w:rsidRPr="00437296">
              <w:rPr>
                <w:rFonts w:ascii="Times New Roman" w:eastAsia="Times New Roman" w:hAnsi="Times New Roman" w:cs="Times New Roman"/>
                <w:sz w:val="24"/>
              </w:rPr>
              <w:t xml:space="preserve">c) </w:t>
            </w:r>
            <w:proofErr w:type="spellStart"/>
            <w:r w:rsidRPr="00437296">
              <w:rPr>
                <w:rFonts w:ascii="Times New Roman" w:eastAsia="Times New Roman" w:hAnsi="Times New Roman" w:cs="Times New Roman"/>
                <w:sz w:val="24"/>
              </w:rPr>
              <w:t>numarul</w:t>
            </w:r>
            <w:proofErr w:type="spellEnd"/>
            <w:r w:rsidRPr="00437296">
              <w:rPr>
                <w:rFonts w:ascii="Times New Roman" w:eastAsia="Times New Roman" w:hAnsi="Times New Roman" w:cs="Times New Roman"/>
                <w:sz w:val="24"/>
              </w:rPr>
              <w:t xml:space="preserve"> de </w:t>
            </w:r>
            <w:proofErr w:type="spellStart"/>
            <w:r w:rsidRPr="00437296">
              <w:rPr>
                <w:rFonts w:ascii="Times New Roman" w:eastAsia="Times New Roman" w:hAnsi="Times New Roman" w:cs="Times New Roman"/>
                <w:sz w:val="24"/>
              </w:rPr>
              <w:t>neconformitati</w:t>
            </w:r>
            <w:proofErr w:type="spellEnd"/>
            <w:r w:rsidRPr="00437296">
              <w:rPr>
                <w:rFonts w:ascii="Times New Roman" w:eastAsia="Times New Roman" w:hAnsi="Times New Roman" w:cs="Times New Roman"/>
                <w:sz w:val="24"/>
              </w:rPr>
              <w:t xml:space="preserve"> constatate de autoritatea </w:t>
            </w:r>
            <w:proofErr w:type="spellStart"/>
            <w:r w:rsidRPr="00437296">
              <w:rPr>
                <w:rFonts w:ascii="Times New Roman" w:eastAsia="Times New Roman" w:hAnsi="Times New Roman" w:cs="Times New Roman"/>
                <w:sz w:val="24"/>
              </w:rPr>
              <w:t>administratiei</w:t>
            </w:r>
            <w:proofErr w:type="spellEnd"/>
            <w:r w:rsidRPr="00437296">
              <w:rPr>
                <w:rFonts w:ascii="Times New Roman" w:eastAsia="Times New Roman" w:hAnsi="Times New Roman" w:cs="Times New Roman"/>
                <w:sz w:val="24"/>
              </w:rPr>
              <w:t xml:space="preserve"> publice locale, pe </w:t>
            </w:r>
            <w:proofErr w:type="spellStart"/>
            <w:r w:rsidRPr="00437296">
              <w:rPr>
                <w:rFonts w:ascii="Times New Roman" w:eastAsia="Times New Roman" w:hAnsi="Times New Roman" w:cs="Times New Roman"/>
                <w:sz w:val="24"/>
              </w:rPr>
              <w:t>activitati</w:t>
            </w:r>
            <w:proofErr w:type="spellEnd"/>
            <w:r w:rsidRPr="00437296">
              <w:rPr>
                <w:rFonts w:ascii="Times New Roman" w:eastAsia="Times New Roman" w:hAnsi="Times New Roman" w:cs="Times New Roman"/>
                <w:sz w:val="24"/>
              </w:rPr>
              <w:t xml:space="preserve"> </w:t>
            </w:r>
          </w:p>
        </w:tc>
        <w:tc>
          <w:tcPr>
            <w:tcW w:w="1285" w:type="dxa"/>
            <w:tcBorders>
              <w:top w:val="single" w:sz="3" w:space="0" w:color="000000"/>
              <w:left w:val="single" w:sz="3" w:space="0" w:color="000000"/>
              <w:bottom w:val="single" w:sz="3" w:space="0" w:color="000000"/>
              <w:right w:val="single" w:sz="3" w:space="0" w:color="000000"/>
            </w:tcBorders>
          </w:tcPr>
          <w:p w14:paraId="23C47602" w14:textId="77777777" w:rsidR="00F8463A" w:rsidRPr="00437296" w:rsidRDefault="00F8463A" w:rsidP="00437296">
            <w:r w:rsidRPr="00437296">
              <w:rPr>
                <w:rFonts w:ascii="Times New Roman" w:eastAsia="Times New Roman" w:hAnsi="Times New Roman" w:cs="Times New Roman"/>
                <w:sz w:val="26"/>
              </w:rPr>
              <w:t xml:space="preserve"> </w:t>
            </w:r>
          </w:p>
          <w:p w14:paraId="42EFE8FE" w14:textId="77777777" w:rsidR="00F8463A" w:rsidRPr="00437296" w:rsidRDefault="00F8463A" w:rsidP="00437296">
            <w:pPr>
              <w:ind w:left="179"/>
              <w:jc w:val="center"/>
            </w:pPr>
            <w:r w:rsidRPr="00437296">
              <w:rPr>
                <w:rFonts w:ascii="Times New Roman" w:eastAsia="Times New Roman" w:hAnsi="Times New Roman" w:cs="Times New Roman"/>
                <w:sz w:val="24"/>
              </w:rPr>
              <w:t xml:space="preserve">0% </w:t>
            </w:r>
          </w:p>
        </w:tc>
        <w:tc>
          <w:tcPr>
            <w:tcW w:w="1072" w:type="dxa"/>
            <w:tcBorders>
              <w:top w:val="single" w:sz="3" w:space="0" w:color="000000"/>
              <w:left w:val="single" w:sz="3" w:space="0" w:color="000000"/>
              <w:bottom w:val="single" w:sz="3" w:space="0" w:color="000000"/>
              <w:right w:val="single" w:sz="3" w:space="0" w:color="000000"/>
            </w:tcBorders>
          </w:tcPr>
          <w:p w14:paraId="08CA2FF1" w14:textId="77777777" w:rsidR="00F8463A" w:rsidRPr="00437296" w:rsidRDefault="00F8463A" w:rsidP="00437296">
            <w:r w:rsidRPr="00437296">
              <w:rPr>
                <w:rFonts w:ascii="Times New Roman" w:eastAsia="Times New Roman" w:hAnsi="Times New Roman" w:cs="Times New Roman"/>
                <w:sz w:val="26"/>
              </w:rPr>
              <w:t xml:space="preserve"> </w:t>
            </w:r>
          </w:p>
          <w:p w14:paraId="4F9DF7F5" w14:textId="77777777" w:rsidR="00F8463A" w:rsidRPr="00437296" w:rsidRDefault="00F8463A" w:rsidP="00437296">
            <w:pPr>
              <w:ind w:left="180"/>
              <w:jc w:val="center"/>
            </w:pPr>
            <w:r w:rsidRPr="00437296">
              <w:rPr>
                <w:rFonts w:ascii="Times New Roman" w:eastAsia="Times New Roman" w:hAnsi="Times New Roman" w:cs="Times New Roman"/>
                <w:sz w:val="24"/>
              </w:rPr>
              <w:t xml:space="preserve">0% </w:t>
            </w:r>
          </w:p>
        </w:tc>
        <w:tc>
          <w:tcPr>
            <w:tcW w:w="1039" w:type="dxa"/>
            <w:tcBorders>
              <w:top w:val="single" w:sz="3" w:space="0" w:color="000000"/>
              <w:left w:val="single" w:sz="3" w:space="0" w:color="000000"/>
              <w:bottom w:val="single" w:sz="3" w:space="0" w:color="000000"/>
              <w:right w:val="single" w:sz="3" w:space="0" w:color="000000"/>
            </w:tcBorders>
          </w:tcPr>
          <w:p w14:paraId="7A3E4FD0" w14:textId="77777777" w:rsidR="00F8463A" w:rsidRPr="00437296" w:rsidRDefault="00F8463A" w:rsidP="00437296">
            <w:r w:rsidRPr="00437296">
              <w:rPr>
                <w:rFonts w:ascii="Times New Roman" w:eastAsia="Times New Roman" w:hAnsi="Times New Roman" w:cs="Times New Roman"/>
                <w:sz w:val="26"/>
              </w:rPr>
              <w:t xml:space="preserve"> </w:t>
            </w:r>
          </w:p>
          <w:p w14:paraId="4388C849" w14:textId="77777777" w:rsidR="00F8463A" w:rsidRPr="00437296" w:rsidRDefault="00F8463A" w:rsidP="00437296">
            <w:pPr>
              <w:ind w:left="181"/>
              <w:jc w:val="center"/>
            </w:pPr>
            <w:r w:rsidRPr="00437296">
              <w:rPr>
                <w:rFonts w:ascii="Times New Roman" w:eastAsia="Times New Roman" w:hAnsi="Times New Roman" w:cs="Times New Roman"/>
                <w:sz w:val="24"/>
              </w:rPr>
              <w:t xml:space="preserve">0% </w:t>
            </w:r>
          </w:p>
        </w:tc>
        <w:tc>
          <w:tcPr>
            <w:tcW w:w="1039" w:type="dxa"/>
            <w:tcBorders>
              <w:top w:val="single" w:sz="3" w:space="0" w:color="000000"/>
              <w:left w:val="single" w:sz="3" w:space="0" w:color="000000"/>
              <w:bottom w:val="single" w:sz="3" w:space="0" w:color="000000"/>
              <w:right w:val="single" w:sz="3" w:space="0" w:color="000000"/>
            </w:tcBorders>
          </w:tcPr>
          <w:p w14:paraId="71787DBF" w14:textId="77777777" w:rsidR="00F8463A" w:rsidRPr="00437296" w:rsidRDefault="00F8463A" w:rsidP="00437296">
            <w:r w:rsidRPr="00437296">
              <w:rPr>
                <w:rFonts w:ascii="Times New Roman" w:eastAsia="Times New Roman" w:hAnsi="Times New Roman" w:cs="Times New Roman"/>
                <w:sz w:val="26"/>
              </w:rPr>
              <w:t xml:space="preserve"> </w:t>
            </w:r>
          </w:p>
          <w:p w14:paraId="367CF170" w14:textId="77777777" w:rsidR="00F8463A" w:rsidRPr="00437296" w:rsidRDefault="00F8463A" w:rsidP="00437296">
            <w:pPr>
              <w:ind w:left="180"/>
              <w:jc w:val="center"/>
            </w:pPr>
            <w:r w:rsidRPr="00437296">
              <w:rPr>
                <w:rFonts w:ascii="Times New Roman" w:eastAsia="Times New Roman" w:hAnsi="Times New Roman" w:cs="Times New Roman"/>
                <w:sz w:val="24"/>
              </w:rPr>
              <w:t xml:space="preserve">0% </w:t>
            </w:r>
          </w:p>
        </w:tc>
        <w:tc>
          <w:tcPr>
            <w:tcW w:w="965" w:type="dxa"/>
            <w:tcBorders>
              <w:top w:val="single" w:sz="3" w:space="0" w:color="000000"/>
              <w:left w:val="single" w:sz="3" w:space="0" w:color="000000"/>
              <w:bottom w:val="single" w:sz="3" w:space="0" w:color="000000"/>
              <w:right w:val="single" w:sz="3" w:space="0" w:color="000000"/>
            </w:tcBorders>
          </w:tcPr>
          <w:p w14:paraId="724722A3" w14:textId="77777777" w:rsidR="00F8463A" w:rsidRPr="00437296" w:rsidRDefault="00F8463A" w:rsidP="00437296">
            <w:r w:rsidRPr="00437296">
              <w:rPr>
                <w:rFonts w:ascii="Times New Roman" w:eastAsia="Times New Roman" w:hAnsi="Times New Roman" w:cs="Times New Roman"/>
                <w:sz w:val="26"/>
              </w:rPr>
              <w:t xml:space="preserve"> </w:t>
            </w:r>
          </w:p>
          <w:p w14:paraId="2E08B5F6" w14:textId="77777777" w:rsidR="00F8463A" w:rsidRPr="00437296" w:rsidRDefault="00F8463A" w:rsidP="00437296">
            <w:pPr>
              <w:ind w:left="180"/>
              <w:jc w:val="center"/>
            </w:pPr>
            <w:r w:rsidRPr="00437296">
              <w:rPr>
                <w:rFonts w:ascii="Times New Roman" w:eastAsia="Times New Roman" w:hAnsi="Times New Roman" w:cs="Times New Roman"/>
                <w:sz w:val="24"/>
              </w:rPr>
              <w:t xml:space="preserve">0% </w:t>
            </w:r>
          </w:p>
        </w:tc>
      </w:tr>
    </w:tbl>
    <w:p w14:paraId="77B77E19" w14:textId="77777777" w:rsidR="00F8463A" w:rsidRPr="00437296" w:rsidRDefault="00F8463A" w:rsidP="00F8463A">
      <w:pPr>
        <w:spacing w:after="8" w:line="226" w:lineRule="auto"/>
        <w:ind w:left="579" w:hanging="10"/>
      </w:pPr>
      <w:r w:rsidRPr="00437296">
        <w:rPr>
          <w:rFonts w:ascii="Segoe UI" w:eastAsia="Segoe UI" w:hAnsi="Segoe UI" w:cs="Segoe UI"/>
          <w:sz w:val="24"/>
        </w:rPr>
        <w:t xml:space="preserve"> </w:t>
      </w:r>
      <w:r w:rsidRPr="00437296">
        <w:rPr>
          <w:rFonts w:ascii="Times New Roman" w:eastAsia="Times New Roman" w:hAnsi="Times New Roman" w:cs="Times New Roman"/>
          <w:sz w:val="24"/>
        </w:rPr>
        <w:t xml:space="preserve">Raportarea </w:t>
      </w:r>
      <w:proofErr w:type="spellStart"/>
      <w:r w:rsidRPr="00437296">
        <w:rPr>
          <w:rFonts w:ascii="Times New Roman" w:eastAsia="Times New Roman" w:hAnsi="Times New Roman" w:cs="Times New Roman"/>
          <w:sz w:val="24"/>
        </w:rPr>
        <w:t>indeplinirii</w:t>
      </w:r>
      <w:proofErr w:type="spellEnd"/>
      <w:r w:rsidRPr="00437296">
        <w:rPr>
          <w:rFonts w:ascii="Times New Roman" w:eastAsia="Times New Roman" w:hAnsi="Times New Roman" w:cs="Times New Roman"/>
          <w:sz w:val="24"/>
        </w:rPr>
        <w:t xml:space="preserve"> indicatorilor se va face anual. Indicatorii </w:t>
      </w:r>
      <w:proofErr w:type="spellStart"/>
      <w:r w:rsidRPr="00437296">
        <w:rPr>
          <w:rFonts w:ascii="Times New Roman" w:eastAsia="Times New Roman" w:hAnsi="Times New Roman" w:cs="Times New Roman"/>
          <w:sz w:val="24"/>
        </w:rPr>
        <w:t>stabiliti</w:t>
      </w:r>
      <w:proofErr w:type="spellEnd"/>
      <w:r w:rsidRPr="00437296">
        <w:rPr>
          <w:rFonts w:ascii="Times New Roman" w:eastAsia="Times New Roman" w:hAnsi="Times New Roman" w:cs="Times New Roman"/>
          <w:sz w:val="24"/>
        </w:rPr>
        <w:t xml:space="preserve"> pot fi </w:t>
      </w:r>
      <w:proofErr w:type="spellStart"/>
      <w:r w:rsidRPr="00437296">
        <w:rPr>
          <w:rFonts w:ascii="Times New Roman" w:eastAsia="Times New Roman" w:hAnsi="Times New Roman" w:cs="Times New Roman"/>
          <w:sz w:val="24"/>
        </w:rPr>
        <w:t>ajustati</w:t>
      </w:r>
      <w:proofErr w:type="spellEnd"/>
      <w:r w:rsidRPr="00437296">
        <w:rPr>
          <w:rFonts w:ascii="Times New Roman" w:eastAsia="Times New Roman" w:hAnsi="Times New Roman" w:cs="Times New Roman"/>
          <w:sz w:val="24"/>
        </w:rPr>
        <w:t xml:space="preserve"> </w:t>
      </w:r>
    </w:p>
    <w:p w14:paraId="556D8D3A" w14:textId="77777777" w:rsidR="00F8463A" w:rsidRPr="00437296" w:rsidRDefault="00F8463A" w:rsidP="00F8463A">
      <w:pPr>
        <w:spacing w:after="8" w:line="226" w:lineRule="auto"/>
        <w:ind w:left="129" w:firstLine="425"/>
      </w:pPr>
      <w:r w:rsidRPr="00437296">
        <w:rPr>
          <w:rFonts w:ascii="Times New Roman" w:eastAsia="Times New Roman" w:hAnsi="Times New Roman" w:cs="Times New Roman"/>
          <w:sz w:val="24"/>
        </w:rPr>
        <w:t>(</w:t>
      </w:r>
      <w:proofErr w:type="spellStart"/>
      <w:r w:rsidRPr="00437296">
        <w:rPr>
          <w:rFonts w:ascii="Times New Roman" w:eastAsia="Times New Roman" w:hAnsi="Times New Roman" w:cs="Times New Roman"/>
          <w:sz w:val="24"/>
        </w:rPr>
        <w:t>modificati,suplimentati</w:t>
      </w:r>
      <w:proofErr w:type="spellEnd"/>
      <w:r w:rsidRPr="00437296">
        <w:rPr>
          <w:rFonts w:ascii="Times New Roman" w:eastAsia="Times New Roman" w:hAnsi="Times New Roman" w:cs="Times New Roman"/>
          <w:sz w:val="24"/>
        </w:rPr>
        <w:t xml:space="preserve">) pe parcursul </w:t>
      </w:r>
      <w:proofErr w:type="spellStart"/>
      <w:r w:rsidRPr="00437296">
        <w:rPr>
          <w:rFonts w:ascii="Times New Roman" w:eastAsia="Times New Roman" w:hAnsi="Times New Roman" w:cs="Times New Roman"/>
          <w:sz w:val="24"/>
        </w:rPr>
        <w:t>derularii</w:t>
      </w:r>
      <w:proofErr w:type="spellEnd"/>
      <w:r w:rsidRPr="00437296">
        <w:rPr>
          <w:rFonts w:ascii="Times New Roman" w:eastAsia="Times New Roman" w:hAnsi="Times New Roman" w:cs="Times New Roman"/>
          <w:sz w:val="24"/>
        </w:rPr>
        <w:t xml:space="preserve"> contractului prin act </w:t>
      </w:r>
      <w:proofErr w:type="spellStart"/>
      <w:r w:rsidRPr="00437296">
        <w:rPr>
          <w:rFonts w:ascii="Times New Roman" w:eastAsia="Times New Roman" w:hAnsi="Times New Roman" w:cs="Times New Roman"/>
          <w:sz w:val="24"/>
        </w:rPr>
        <w:t>aditional</w:t>
      </w:r>
      <w:proofErr w:type="spellEnd"/>
      <w:r w:rsidRPr="00437296">
        <w:rPr>
          <w:rFonts w:ascii="Times New Roman" w:eastAsia="Times New Roman" w:hAnsi="Times New Roman" w:cs="Times New Roman"/>
          <w:sz w:val="24"/>
        </w:rPr>
        <w:t xml:space="preserve"> la contractul </w:t>
      </w:r>
      <w:proofErr w:type="spellStart"/>
      <w:r w:rsidRPr="00437296">
        <w:rPr>
          <w:rFonts w:ascii="Times New Roman" w:eastAsia="Times New Roman" w:hAnsi="Times New Roman" w:cs="Times New Roman"/>
          <w:sz w:val="24"/>
        </w:rPr>
        <w:t>incheiat</w:t>
      </w:r>
      <w:proofErr w:type="spellEnd"/>
      <w:r w:rsidRPr="00437296">
        <w:rPr>
          <w:rFonts w:ascii="Times New Roman" w:eastAsia="Times New Roman" w:hAnsi="Times New Roman" w:cs="Times New Roman"/>
          <w:sz w:val="24"/>
        </w:rPr>
        <w:t xml:space="preserve"> </w:t>
      </w:r>
    </w:p>
    <w:p w14:paraId="316AD3E0" w14:textId="77777777" w:rsidR="00F8463A" w:rsidRPr="00437296" w:rsidRDefault="00F8463A" w:rsidP="00A40B8A">
      <w:pPr>
        <w:pStyle w:val="Style4"/>
        <w:widowControl/>
        <w:spacing w:before="14"/>
        <w:jc w:val="center"/>
        <w:rPr>
          <w:b/>
          <w:sz w:val="22"/>
          <w:szCs w:val="22"/>
        </w:rPr>
      </w:pPr>
    </w:p>
    <w:p w14:paraId="6A4EFE5B" w14:textId="77777777" w:rsidR="00F8463A" w:rsidRPr="00437296" w:rsidRDefault="00F8463A" w:rsidP="00A40B8A">
      <w:pPr>
        <w:pStyle w:val="Style4"/>
        <w:widowControl/>
        <w:spacing w:before="14"/>
        <w:jc w:val="center"/>
        <w:rPr>
          <w:b/>
          <w:sz w:val="22"/>
          <w:szCs w:val="22"/>
        </w:rPr>
      </w:pPr>
    </w:p>
    <w:p w14:paraId="52D63F24" w14:textId="77777777" w:rsidR="00310D41" w:rsidRPr="00437296" w:rsidRDefault="00310D41" w:rsidP="00952D75">
      <w:pPr>
        <w:pStyle w:val="Style4"/>
        <w:widowControl/>
        <w:spacing w:before="14"/>
        <w:jc w:val="right"/>
        <w:rPr>
          <w:rStyle w:val="FontStyle18"/>
          <w:b w:val="0"/>
          <w:color w:val="auto"/>
          <w:sz w:val="28"/>
          <w:szCs w:val="28"/>
        </w:rPr>
      </w:pPr>
    </w:p>
    <w:p w14:paraId="49FC3D11" w14:textId="4080B96D" w:rsidR="00015037" w:rsidRPr="00437296" w:rsidRDefault="00015037" w:rsidP="004C778C">
      <w:pPr>
        <w:spacing w:line="240" w:lineRule="auto"/>
        <w:jc w:val="both"/>
        <w:rPr>
          <w:rFonts w:ascii="Times New Roman" w:hAnsi="Times New Roman" w:cs="Times New Roman"/>
          <w:sz w:val="28"/>
          <w:szCs w:val="28"/>
        </w:rPr>
      </w:pPr>
    </w:p>
    <w:p w14:paraId="25566C15" w14:textId="2E9515DF" w:rsidR="00AD2ED3" w:rsidRPr="00437296" w:rsidRDefault="00AD2ED3" w:rsidP="004C778C">
      <w:pPr>
        <w:spacing w:line="240" w:lineRule="auto"/>
        <w:jc w:val="both"/>
        <w:rPr>
          <w:rFonts w:ascii="Times New Roman" w:hAnsi="Times New Roman" w:cs="Times New Roman"/>
          <w:sz w:val="28"/>
          <w:szCs w:val="28"/>
        </w:rPr>
      </w:pPr>
    </w:p>
    <w:p w14:paraId="2874DFC9" w14:textId="26B9E3D9" w:rsidR="00914BB4" w:rsidRPr="00437296" w:rsidRDefault="00914BB4" w:rsidP="004C778C">
      <w:pPr>
        <w:spacing w:line="240" w:lineRule="auto"/>
        <w:jc w:val="both"/>
        <w:rPr>
          <w:rFonts w:ascii="Times New Roman" w:hAnsi="Times New Roman" w:cs="Times New Roman"/>
          <w:sz w:val="28"/>
          <w:szCs w:val="28"/>
        </w:rPr>
      </w:pPr>
    </w:p>
    <w:p w14:paraId="61C982F3" w14:textId="214B595E" w:rsidR="00AD2ED3" w:rsidRPr="00437296" w:rsidRDefault="00AD2ED3" w:rsidP="00AD2ED3">
      <w:pPr>
        <w:spacing w:line="240" w:lineRule="auto"/>
        <w:jc w:val="both"/>
        <w:rPr>
          <w:rFonts w:ascii="Times New Roman" w:hAnsi="Times New Roman" w:cs="Times New Roman"/>
          <w:sz w:val="28"/>
          <w:szCs w:val="28"/>
        </w:rPr>
      </w:pPr>
      <w:r w:rsidRPr="00437296">
        <w:rPr>
          <w:rFonts w:ascii="Times New Roman" w:hAnsi="Times New Roman" w:cs="Times New Roman"/>
          <w:sz w:val="28"/>
          <w:szCs w:val="28"/>
        </w:rPr>
        <w:tab/>
      </w:r>
      <w:r w:rsidRPr="00437296">
        <w:rPr>
          <w:rFonts w:ascii="Times New Roman" w:hAnsi="Times New Roman" w:cs="Times New Roman"/>
          <w:sz w:val="28"/>
          <w:szCs w:val="28"/>
        </w:rPr>
        <w:tab/>
      </w:r>
      <w:r w:rsidRPr="00437296">
        <w:rPr>
          <w:rFonts w:ascii="Times New Roman" w:hAnsi="Times New Roman" w:cs="Times New Roman"/>
          <w:sz w:val="28"/>
          <w:szCs w:val="28"/>
        </w:rPr>
        <w:tab/>
      </w:r>
      <w:r w:rsidRPr="00437296">
        <w:rPr>
          <w:rFonts w:ascii="Times New Roman" w:hAnsi="Times New Roman" w:cs="Times New Roman"/>
          <w:sz w:val="28"/>
          <w:szCs w:val="28"/>
        </w:rPr>
        <w:tab/>
      </w:r>
      <w:r w:rsidR="003E47AF" w:rsidRPr="00437296">
        <w:rPr>
          <w:rFonts w:ascii="Times New Roman" w:hAnsi="Times New Roman" w:cs="Times New Roman"/>
          <w:sz w:val="28"/>
          <w:szCs w:val="28"/>
        </w:rPr>
        <w:t>DIRECTOR ADP</w:t>
      </w:r>
    </w:p>
    <w:p w14:paraId="7B8B1256" w14:textId="259ECBFD" w:rsidR="003E47AF" w:rsidRPr="00437296" w:rsidRDefault="003E47AF" w:rsidP="00AD2ED3">
      <w:pPr>
        <w:spacing w:line="240" w:lineRule="auto"/>
        <w:jc w:val="both"/>
        <w:rPr>
          <w:rFonts w:ascii="Times New Roman" w:hAnsi="Times New Roman" w:cs="Times New Roman"/>
          <w:sz w:val="28"/>
          <w:szCs w:val="28"/>
        </w:rPr>
      </w:pPr>
      <w:r w:rsidRPr="00437296">
        <w:rPr>
          <w:rFonts w:ascii="Times New Roman" w:hAnsi="Times New Roman" w:cs="Times New Roman"/>
          <w:sz w:val="28"/>
          <w:szCs w:val="28"/>
        </w:rPr>
        <w:tab/>
      </w:r>
      <w:r w:rsidRPr="00437296">
        <w:rPr>
          <w:rFonts w:ascii="Times New Roman" w:hAnsi="Times New Roman" w:cs="Times New Roman"/>
          <w:sz w:val="28"/>
          <w:szCs w:val="28"/>
        </w:rPr>
        <w:tab/>
      </w:r>
      <w:r w:rsidRPr="00437296">
        <w:rPr>
          <w:rFonts w:ascii="Times New Roman" w:hAnsi="Times New Roman" w:cs="Times New Roman"/>
          <w:sz w:val="28"/>
          <w:szCs w:val="28"/>
        </w:rPr>
        <w:tab/>
      </w:r>
      <w:r w:rsidRPr="00437296">
        <w:rPr>
          <w:rFonts w:ascii="Times New Roman" w:hAnsi="Times New Roman" w:cs="Times New Roman"/>
          <w:sz w:val="28"/>
          <w:szCs w:val="28"/>
        </w:rPr>
        <w:tab/>
        <w:t>Moldovan Florian</w:t>
      </w:r>
    </w:p>
    <w:sectPr w:rsidR="003E47AF" w:rsidRPr="00437296" w:rsidSect="001373B5">
      <w:footerReference w:type="default" r:id="rId8"/>
      <w:pgSz w:w="11909" w:h="16834" w:code="9"/>
      <w:pgMar w:top="680" w:right="852" w:bottom="425"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0FD4F8" w14:textId="77777777" w:rsidR="00437296" w:rsidRDefault="00437296" w:rsidP="00F47E2D">
      <w:pPr>
        <w:spacing w:after="0" w:line="240" w:lineRule="auto"/>
      </w:pPr>
      <w:r>
        <w:separator/>
      </w:r>
    </w:p>
  </w:endnote>
  <w:endnote w:type="continuationSeparator" w:id="0">
    <w:p w14:paraId="6B85020A" w14:textId="77777777" w:rsidR="00437296" w:rsidRDefault="00437296" w:rsidP="00F47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JhengHei">
    <w:panose1 w:val="020B0604030504040204"/>
    <w:charset w:val="88"/>
    <w:family w:val="swiss"/>
    <w:pitch w:val="variable"/>
    <w:sig w:usb0="00000087" w:usb1="288F40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7479565"/>
      <w:docPartObj>
        <w:docPartGallery w:val="Page Numbers (Bottom of Page)"/>
        <w:docPartUnique/>
      </w:docPartObj>
    </w:sdtPr>
    <w:sdtEndPr>
      <w:rPr>
        <w:noProof/>
      </w:rPr>
    </w:sdtEndPr>
    <w:sdtContent>
      <w:p w14:paraId="07C3B502" w14:textId="77777777" w:rsidR="00437296" w:rsidRDefault="00437296">
        <w:pPr>
          <w:pStyle w:val="Footer"/>
          <w:jc w:val="center"/>
        </w:pPr>
        <w:r>
          <w:fldChar w:fldCharType="begin"/>
        </w:r>
        <w:r>
          <w:instrText xml:space="preserve"> PAGE   \* MERGEFORMAT </w:instrText>
        </w:r>
        <w:r>
          <w:fldChar w:fldCharType="separate"/>
        </w:r>
        <w:r w:rsidR="0053518F">
          <w:rPr>
            <w:noProof/>
          </w:rPr>
          <w:t>14</w:t>
        </w:r>
        <w:r>
          <w:rPr>
            <w:noProof/>
          </w:rPr>
          <w:fldChar w:fldCharType="end"/>
        </w:r>
      </w:p>
    </w:sdtContent>
  </w:sdt>
  <w:p w14:paraId="7A03D475" w14:textId="77777777" w:rsidR="00437296" w:rsidRDefault="004372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28E69C" w14:textId="77777777" w:rsidR="00437296" w:rsidRDefault="00437296" w:rsidP="00F47E2D">
      <w:pPr>
        <w:spacing w:after="0" w:line="240" w:lineRule="auto"/>
      </w:pPr>
      <w:r>
        <w:separator/>
      </w:r>
    </w:p>
  </w:footnote>
  <w:footnote w:type="continuationSeparator" w:id="0">
    <w:p w14:paraId="14146A32" w14:textId="77777777" w:rsidR="00437296" w:rsidRDefault="00437296" w:rsidP="00F47E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1EB"/>
    <w:multiLevelType w:val="hybridMultilevel"/>
    <w:tmpl w:val="E0D84E08"/>
    <w:lvl w:ilvl="0" w:tplc="04180011">
      <w:start w:val="1"/>
      <w:numFmt w:val="decimal"/>
      <w:lvlText w:val="%1)"/>
      <w:lvlJc w:val="left"/>
      <w:pPr>
        <w:ind w:left="786"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77260A7"/>
    <w:multiLevelType w:val="hybridMultilevel"/>
    <w:tmpl w:val="0BE6EC7A"/>
    <w:lvl w:ilvl="0" w:tplc="EC74CA5E">
      <w:start w:val="1"/>
      <w:numFmt w:val="lowerLetter"/>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951252F"/>
    <w:multiLevelType w:val="hybridMultilevel"/>
    <w:tmpl w:val="81A2935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EE103CE"/>
    <w:multiLevelType w:val="hybridMultilevel"/>
    <w:tmpl w:val="664C0AA0"/>
    <w:lvl w:ilvl="0" w:tplc="75DAC0A0">
      <w:start w:val="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F130EFA"/>
    <w:multiLevelType w:val="hybridMultilevel"/>
    <w:tmpl w:val="7D5CAF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04C56D5"/>
    <w:multiLevelType w:val="hybridMultilevel"/>
    <w:tmpl w:val="F0B01BF8"/>
    <w:lvl w:ilvl="0" w:tplc="7FA08118">
      <w:start w:val="1"/>
      <w:numFmt w:val="lowerLetter"/>
      <w:lvlText w:val="%1)"/>
      <w:lvlJc w:val="left"/>
      <w:pPr>
        <w:ind w:left="840" w:hanging="48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1257C31"/>
    <w:multiLevelType w:val="hybridMultilevel"/>
    <w:tmpl w:val="D966B95C"/>
    <w:lvl w:ilvl="0" w:tplc="5080B47E">
      <w:start w:val="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33E575B"/>
    <w:multiLevelType w:val="hybridMultilevel"/>
    <w:tmpl w:val="2A9E7E48"/>
    <w:lvl w:ilvl="0" w:tplc="27403074">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8" w15:restartNumberingAfterBreak="0">
    <w:nsid w:val="139F6A38"/>
    <w:multiLevelType w:val="hybridMultilevel"/>
    <w:tmpl w:val="80D6F60C"/>
    <w:lvl w:ilvl="0" w:tplc="B5122A00">
      <w:start w:val="1"/>
      <w:numFmt w:val="decimal"/>
      <w:lvlText w:val="%1)"/>
      <w:lvlJc w:val="left"/>
      <w:pPr>
        <w:ind w:left="786"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BD5742A"/>
    <w:multiLevelType w:val="hybridMultilevel"/>
    <w:tmpl w:val="5D0AACF4"/>
    <w:lvl w:ilvl="0" w:tplc="7FA08118">
      <w:start w:val="1"/>
      <w:numFmt w:val="lowerLetter"/>
      <w:lvlText w:val="%1)"/>
      <w:lvlJc w:val="left"/>
      <w:pPr>
        <w:ind w:left="840" w:hanging="48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6897E5E"/>
    <w:multiLevelType w:val="hybridMultilevel"/>
    <w:tmpl w:val="9FACFEFA"/>
    <w:lvl w:ilvl="0" w:tplc="CB7CD8EE">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C6609E1"/>
    <w:multiLevelType w:val="hybridMultilevel"/>
    <w:tmpl w:val="35E03026"/>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D0C29A1"/>
    <w:multiLevelType w:val="hybridMultilevel"/>
    <w:tmpl w:val="86D28DB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8360582"/>
    <w:multiLevelType w:val="hybridMultilevel"/>
    <w:tmpl w:val="E024760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8AC4352"/>
    <w:multiLevelType w:val="hybridMultilevel"/>
    <w:tmpl w:val="C3841B3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C8604B5"/>
    <w:multiLevelType w:val="hybridMultilevel"/>
    <w:tmpl w:val="95F2F30C"/>
    <w:lvl w:ilvl="0" w:tplc="04180017">
      <w:start w:val="1"/>
      <w:numFmt w:val="lowerLetter"/>
      <w:lvlText w:val="%1)"/>
      <w:lvlJc w:val="left"/>
      <w:pPr>
        <w:ind w:left="720" w:hanging="360"/>
      </w:pPr>
    </w:lvl>
    <w:lvl w:ilvl="1" w:tplc="04180017">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D2F4824"/>
    <w:multiLevelType w:val="hybridMultilevel"/>
    <w:tmpl w:val="893C48C6"/>
    <w:lvl w:ilvl="0" w:tplc="4BFA451A">
      <w:start w:val="1"/>
      <w:numFmt w:val="lowerLetter"/>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E863186"/>
    <w:multiLevelType w:val="hybridMultilevel"/>
    <w:tmpl w:val="60784E1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F013132"/>
    <w:multiLevelType w:val="hybridMultilevel"/>
    <w:tmpl w:val="EC68D700"/>
    <w:lvl w:ilvl="0" w:tplc="EC74CA5E">
      <w:start w:val="1"/>
      <w:numFmt w:val="lowerLetter"/>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2EA2CA1"/>
    <w:multiLevelType w:val="hybridMultilevel"/>
    <w:tmpl w:val="C2500A0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64057103"/>
    <w:multiLevelType w:val="hybridMultilevel"/>
    <w:tmpl w:val="7CE6193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64F42F0"/>
    <w:multiLevelType w:val="hybridMultilevel"/>
    <w:tmpl w:val="4AE211C8"/>
    <w:lvl w:ilvl="0" w:tplc="92B00E40">
      <w:numFmt w:val="bullet"/>
      <w:lvlText w:val="-"/>
      <w:lvlJc w:val="left"/>
      <w:pPr>
        <w:ind w:left="720" w:hanging="360"/>
      </w:pPr>
      <w:rPr>
        <w:rFonts w:ascii="Microsoft JhengHei" w:eastAsia="Microsoft JhengHei" w:hAnsi="Microsoft JhengHei" w:cs="Microsoft JhengHe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6A341D53"/>
    <w:multiLevelType w:val="hybridMultilevel"/>
    <w:tmpl w:val="45728D0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BA443E9"/>
    <w:multiLevelType w:val="hybridMultilevel"/>
    <w:tmpl w:val="E0FA5292"/>
    <w:lvl w:ilvl="0" w:tplc="04180017">
      <w:start w:val="1"/>
      <w:numFmt w:val="lowerLetter"/>
      <w:lvlText w:val="%1)"/>
      <w:lvlJc w:val="left"/>
      <w:pPr>
        <w:ind w:left="720" w:hanging="360"/>
      </w:pPr>
    </w:lvl>
    <w:lvl w:ilvl="1" w:tplc="102CDBFA">
      <w:start w:val="1"/>
      <w:numFmt w:val="lowerLetter"/>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78E129C0"/>
    <w:multiLevelType w:val="hybridMultilevel"/>
    <w:tmpl w:val="EDC08366"/>
    <w:lvl w:ilvl="0" w:tplc="25B29314">
      <w:start w:val="1"/>
      <w:numFmt w:val="lowerLetter"/>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A4A4694"/>
    <w:multiLevelType w:val="hybridMultilevel"/>
    <w:tmpl w:val="C662391C"/>
    <w:lvl w:ilvl="0" w:tplc="1890D318">
      <w:start w:val="5"/>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15:restartNumberingAfterBreak="0">
    <w:nsid w:val="7A765AD6"/>
    <w:multiLevelType w:val="hybridMultilevel"/>
    <w:tmpl w:val="F4A2B23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7C3E1F5E"/>
    <w:multiLevelType w:val="hybridMultilevel"/>
    <w:tmpl w:val="EAF66AAC"/>
    <w:lvl w:ilvl="0" w:tplc="504E4016">
      <w:start w:val="1"/>
      <w:numFmt w:val="lowerLetter"/>
      <w:lvlText w:val="%1)"/>
      <w:lvlJc w:val="left"/>
      <w:pPr>
        <w:ind w:left="720" w:hanging="645"/>
      </w:pPr>
      <w:rPr>
        <w:rFonts w:hint="default"/>
      </w:rPr>
    </w:lvl>
    <w:lvl w:ilvl="1" w:tplc="04180019" w:tentative="1">
      <w:start w:val="1"/>
      <w:numFmt w:val="lowerLetter"/>
      <w:lvlText w:val="%2."/>
      <w:lvlJc w:val="left"/>
      <w:pPr>
        <w:ind w:left="1155" w:hanging="360"/>
      </w:pPr>
    </w:lvl>
    <w:lvl w:ilvl="2" w:tplc="0418001B" w:tentative="1">
      <w:start w:val="1"/>
      <w:numFmt w:val="lowerRoman"/>
      <w:lvlText w:val="%3."/>
      <w:lvlJc w:val="right"/>
      <w:pPr>
        <w:ind w:left="1875" w:hanging="180"/>
      </w:pPr>
    </w:lvl>
    <w:lvl w:ilvl="3" w:tplc="0418000F" w:tentative="1">
      <w:start w:val="1"/>
      <w:numFmt w:val="decimal"/>
      <w:lvlText w:val="%4."/>
      <w:lvlJc w:val="left"/>
      <w:pPr>
        <w:ind w:left="2595" w:hanging="360"/>
      </w:pPr>
    </w:lvl>
    <w:lvl w:ilvl="4" w:tplc="04180019" w:tentative="1">
      <w:start w:val="1"/>
      <w:numFmt w:val="lowerLetter"/>
      <w:lvlText w:val="%5."/>
      <w:lvlJc w:val="left"/>
      <w:pPr>
        <w:ind w:left="3315" w:hanging="360"/>
      </w:pPr>
    </w:lvl>
    <w:lvl w:ilvl="5" w:tplc="0418001B" w:tentative="1">
      <w:start w:val="1"/>
      <w:numFmt w:val="lowerRoman"/>
      <w:lvlText w:val="%6."/>
      <w:lvlJc w:val="right"/>
      <w:pPr>
        <w:ind w:left="4035" w:hanging="180"/>
      </w:pPr>
    </w:lvl>
    <w:lvl w:ilvl="6" w:tplc="0418000F" w:tentative="1">
      <w:start w:val="1"/>
      <w:numFmt w:val="decimal"/>
      <w:lvlText w:val="%7."/>
      <w:lvlJc w:val="left"/>
      <w:pPr>
        <w:ind w:left="4755" w:hanging="360"/>
      </w:pPr>
    </w:lvl>
    <w:lvl w:ilvl="7" w:tplc="04180019" w:tentative="1">
      <w:start w:val="1"/>
      <w:numFmt w:val="lowerLetter"/>
      <w:lvlText w:val="%8."/>
      <w:lvlJc w:val="left"/>
      <w:pPr>
        <w:ind w:left="5475" w:hanging="360"/>
      </w:pPr>
    </w:lvl>
    <w:lvl w:ilvl="8" w:tplc="0418001B" w:tentative="1">
      <w:start w:val="1"/>
      <w:numFmt w:val="lowerRoman"/>
      <w:lvlText w:val="%9."/>
      <w:lvlJc w:val="right"/>
      <w:pPr>
        <w:ind w:left="6195" w:hanging="180"/>
      </w:pPr>
    </w:lvl>
  </w:abstractNum>
  <w:abstractNum w:abstractNumId="28" w15:restartNumberingAfterBreak="0">
    <w:nsid w:val="7C7732A2"/>
    <w:multiLevelType w:val="hybridMultilevel"/>
    <w:tmpl w:val="6F429518"/>
    <w:lvl w:ilvl="0" w:tplc="04180011">
      <w:start w:val="1"/>
      <w:numFmt w:val="decimal"/>
      <w:lvlText w:val="%1)"/>
      <w:lvlJc w:val="left"/>
      <w:pPr>
        <w:ind w:left="786"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7CF469ED"/>
    <w:multiLevelType w:val="hybridMultilevel"/>
    <w:tmpl w:val="CAFEE6BC"/>
    <w:lvl w:ilvl="0" w:tplc="92B00E40">
      <w:numFmt w:val="bullet"/>
      <w:lvlText w:val="-"/>
      <w:lvlJc w:val="left"/>
      <w:pPr>
        <w:ind w:left="720" w:hanging="360"/>
      </w:pPr>
      <w:rPr>
        <w:rFonts w:ascii="Microsoft JhengHei" w:eastAsia="Microsoft JhengHei" w:hAnsi="Microsoft JhengHei" w:cs="Microsoft JhengHe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7E59021E"/>
    <w:multiLevelType w:val="hybridMultilevel"/>
    <w:tmpl w:val="C0948588"/>
    <w:lvl w:ilvl="0" w:tplc="0A06E2EA">
      <w:start w:val="1"/>
      <w:numFmt w:val="lowerLetter"/>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7E5E3734"/>
    <w:multiLevelType w:val="hybridMultilevel"/>
    <w:tmpl w:val="5B46E31A"/>
    <w:lvl w:ilvl="0" w:tplc="1A3CC348">
      <w:start w:val="1"/>
      <w:numFmt w:val="lowerLetter"/>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
  </w:num>
  <w:num w:numId="2">
    <w:abstractNumId w:val="6"/>
  </w:num>
  <w:num w:numId="3">
    <w:abstractNumId w:val="10"/>
  </w:num>
  <w:num w:numId="4">
    <w:abstractNumId w:val="29"/>
  </w:num>
  <w:num w:numId="5">
    <w:abstractNumId w:val="8"/>
  </w:num>
  <w:num w:numId="6">
    <w:abstractNumId w:val="28"/>
  </w:num>
  <w:num w:numId="7">
    <w:abstractNumId w:val="0"/>
  </w:num>
  <w:num w:numId="8">
    <w:abstractNumId w:val="21"/>
  </w:num>
  <w:num w:numId="9">
    <w:abstractNumId w:val="25"/>
  </w:num>
  <w:num w:numId="10">
    <w:abstractNumId w:val="12"/>
  </w:num>
  <w:num w:numId="11">
    <w:abstractNumId w:val="27"/>
  </w:num>
  <w:num w:numId="12">
    <w:abstractNumId w:val="22"/>
  </w:num>
  <w:num w:numId="13">
    <w:abstractNumId w:val="31"/>
  </w:num>
  <w:num w:numId="14">
    <w:abstractNumId w:val="26"/>
  </w:num>
  <w:num w:numId="15">
    <w:abstractNumId w:val="23"/>
  </w:num>
  <w:num w:numId="16">
    <w:abstractNumId w:val="30"/>
  </w:num>
  <w:num w:numId="17">
    <w:abstractNumId w:val="17"/>
  </w:num>
  <w:num w:numId="18">
    <w:abstractNumId w:val="16"/>
  </w:num>
  <w:num w:numId="19">
    <w:abstractNumId w:val="2"/>
  </w:num>
  <w:num w:numId="20">
    <w:abstractNumId w:val="24"/>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4"/>
  </w:num>
  <w:num w:numId="24">
    <w:abstractNumId w:val="13"/>
  </w:num>
  <w:num w:numId="25">
    <w:abstractNumId w:val="5"/>
  </w:num>
  <w:num w:numId="26">
    <w:abstractNumId w:val="9"/>
  </w:num>
  <w:num w:numId="27">
    <w:abstractNumId w:val="1"/>
  </w:num>
  <w:num w:numId="28">
    <w:abstractNumId w:val="18"/>
  </w:num>
  <w:num w:numId="29">
    <w:abstractNumId w:val="14"/>
  </w:num>
  <w:num w:numId="30">
    <w:abstractNumId w:val="19"/>
  </w:num>
  <w:num w:numId="31">
    <w:abstractNumId w:val="11"/>
  </w:num>
  <w:num w:numId="32">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CC7"/>
    <w:rsid w:val="00010F3B"/>
    <w:rsid w:val="00013E8A"/>
    <w:rsid w:val="00015037"/>
    <w:rsid w:val="0001525B"/>
    <w:rsid w:val="00036975"/>
    <w:rsid w:val="00041A82"/>
    <w:rsid w:val="0004225B"/>
    <w:rsid w:val="0005472C"/>
    <w:rsid w:val="00055C08"/>
    <w:rsid w:val="0007116E"/>
    <w:rsid w:val="000739FA"/>
    <w:rsid w:val="000761DC"/>
    <w:rsid w:val="00076486"/>
    <w:rsid w:val="00085E53"/>
    <w:rsid w:val="000927E1"/>
    <w:rsid w:val="0009307B"/>
    <w:rsid w:val="000942D2"/>
    <w:rsid w:val="000B0FCB"/>
    <w:rsid w:val="000B3148"/>
    <w:rsid w:val="000B5AC7"/>
    <w:rsid w:val="000B6859"/>
    <w:rsid w:val="000C66C0"/>
    <w:rsid w:val="000D3604"/>
    <w:rsid w:val="000D3FD9"/>
    <w:rsid w:val="000E07C2"/>
    <w:rsid w:val="000E21BA"/>
    <w:rsid w:val="000E7ADA"/>
    <w:rsid w:val="000F3E88"/>
    <w:rsid w:val="001032DF"/>
    <w:rsid w:val="0011258D"/>
    <w:rsid w:val="00113032"/>
    <w:rsid w:val="0012615C"/>
    <w:rsid w:val="00126535"/>
    <w:rsid w:val="001373B5"/>
    <w:rsid w:val="0015054D"/>
    <w:rsid w:val="00156BF0"/>
    <w:rsid w:val="001621E6"/>
    <w:rsid w:val="00162ACB"/>
    <w:rsid w:val="00165780"/>
    <w:rsid w:val="00167C23"/>
    <w:rsid w:val="001706C4"/>
    <w:rsid w:val="00170E2C"/>
    <w:rsid w:val="001735E1"/>
    <w:rsid w:val="00183E81"/>
    <w:rsid w:val="00185A98"/>
    <w:rsid w:val="00186B1C"/>
    <w:rsid w:val="00191E7D"/>
    <w:rsid w:val="0019496E"/>
    <w:rsid w:val="001A2A06"/>
    <w:rsid w:val="001B3C14"/>
    <w:rsid w:val="001C144B"/>
    <w:rsid w:val="001D6643"/>
    <w:rsid w:val="001E09B8"/>
    <w:rsid w:val="001E2C35"/>
    <w:rsid w:val="001E4111"/>
    <w:rsid w:val="001F0379"/>
    <w:rsid w:val="001F12AB"/>
    <w:rsid w:val="001F1F48"/>
    <w:rsid w:val="001F2FB2"/>
    <w:rsid w:val="001F3B89"/>
    <w:rsid w:val="001F4266"/>
    <w:rsid w:val="0021215C"/>
    <w:rsid w:val="00213C97"/>
    <w:rsid w:val="002158E5"/>
    <w:rsid w:val="00223E83"/>
    <w:rsid w:val="00226AA8"/>
    <w:rsid w:val="00236EA4"/>
    <w:rsid w:val="002436D8"/>
    <w:rsid w:val="002529C2"/>
    <w:rsid w:val="002542EA"/>
    <w:rsid w:val="0025684D"/>
    <w:rsid w:val="00261726"/>
    <w:rsid w:val="00261BCC"/>
    <w:rsid w:val="002646EA"/>
    <w:rsid w:val="00270BA0"/>
    <w:rsid w:val="00272D50"/>
    <w:rsid w:val="00280472"/>
    <w:rsid w:val="00294CC8"/>
    <w:rsid w:val="00295D9D"/>
    <w:rsid w:val="002973B4"/>
    <w:rsid w:val="002A0315"/>
    <w:rsid w:val="002A33C4"/>
    <w:rsid w:val="002A3756"/>
    <w:rsid w:val="002A42A2"/>
    <w:rsid w:val="002A5E0A"/>
    <w:rsid w:val="002B7947"/>
    <w:rsid w:val="002C02A7"/>
    <w:rsid w:val="002C2B19"/>
    <w:rsid w:val="002C3C5C"/>
    <w:rsid w:val="002C6A00"/>
    <w:rsid w:val="002C7C69"/>
    <w:rsid w:val="002D0E19"/>
    <w:rsid w:val="002E3F66"/>
    <w:rsid w:val="002F0C65"/>
    <w:rsid w:val="002F15D3"/>
    <w:rsid w:val="002F495B"/>
    <w:rsid w:val="0030680C"/>
    <w:rsid w:val="00310D41"/>
    <w:rsid w:val="00315402"/>
    <w:rsid w:val="00322DF2"/>
    <w:rsid w:val="00325168"/>
    <w:rsid w:val="00336468"/>
    <w:rsid w:val="00340D35"/>
    <w:rsid w:val="003416DF"/>
    <w:rsid w:val="003417EE"/>
    <w:rsid w:val="003462EA"/>
    <w:rsid w:val="00350804"/>
    <w:rsid w:val="0036349B"/>
    <w:rsid w:val="00371D34"/>
    <w:rsid w:val="00371E4A"/>
    <w:rsid w:val="00372007"/>
    <w:rsid w:val="00374A10"/>
    <w:rsid w:val="00375FF0"/>
    <w:rsid w:val="0038074A"/>
    <w:rsid w:val="003825BD"/>
    <w:rsid w:val="00385AFC"/>
    <w:rsid w:val="00387215"/>
    <w:rsid w:val="003937AB"/>
    <w:rsid w:val="00395AAE"/>
    <w:rsid w:val="00397AF3"/>
    <w:rsid w:val="003A230D"/>
    <w:rsid w:val="003A3DA1"/>
    <w:rsid w:val="003A4A83"/>
    <w:rsid w:val="003D38DE"/>
    <w:rsid w:val="003D69E7"/>
    <w:rsid w:val="003E3B0E"/>
    <w:rsid w:val="003E47AF"/>
    <w:rsid w:val="003E75A3"/>
    <w:rsid w:val="003F13BE"/>
    <w:rsid w:val="00403F85"/>
    <w:rsid w:val="004152E0"/>
    <w:rsid w:val="00421BAB"/>
    <w:rsid w:val="00436601"/>
    <w:rsid w:val="00437296"/>
    <w:rsid w:val="004405D5"/>
    <w:rsid w:val="00440D46"/>
    <w:rsid w:val="00443B0F"/>
    <w:rsid w:val="00447956"/>
    <w:rsid w:val="00471A60"/>
    <w:rsid w:val="004752CD"/>
    <w:rsid w:val="004752EE"/>
    <w:rsid w:val="00490956"/>
    <w:rsid w:val="00492CE5"/>
    <w:rsid w:val="00493DEC"/>
    <w:rsid w:val="004A3E14"/>
    <w:rsid w:val="004A48A2"/>
    <w:rsid w:val="004B69F2"/>
    <w:rsid w:val="004B79A4"/>
    <w:rsid w:val="004C4769"/>
    <w:rsid w:val="004C702E"/>
    <w:rsid w:val="004C72F5"/>
    <w:rsid w:val="004C778C"/>
    <w:rsid w:val="004D1F6B"/>
    <w:rsid w:val="004E6985"/>
    <w:rsid w:val="004E6B36"/>
    <w:rsid w:val="004E75C5"/>
    <w:rsid w:val="004E7677"/>
    <w:rsid w:val="004F7F76"/>
    <w:rsid w:val="00504FEB"/>
    <w:rsid w:val="00520E3E"/>
    <w:rsid w:val="0052113A"/>
    <w:rsid w:val="00533D08"/>
    <w:rsid w:val="0053518F"/>
    <w:rsid w:val="00540835"/>
    <w:rsid w:val="00542396"/>
    <w:rsid w:val="00543521"/>
    <w:rsid w:val="005503AE"/>
    <w:rsid w:val="0055174E"/>
    <w:rsid w:val="005625A7"/>
    <w:rsid w:val="005637AC"/>
    <w:rsid w:val="0056469A"/>
    <w:rsid w:val="0056589D"/>
    <w:rsid w:val="00566F84"/>
    <w:rsid w:val="00572B3B"/>
    <w:rsid w:val="00576CA2"/>
    <w:rsid w:val="005776F5"/>
    <w:rsid w:val="00580728"/>
    <w:rsid w:val="005810C8"/>
    <w:rsid w:val="0058624B"/>
    <w:rsid w:val="005910D5"/>
    <w:rsid w:val="005A3706"/>
    <w:rsid w:val="005C17DF"/>
    <w:rsid w:val="005C67FE"/>
    <w:rsid w:val="005F0A38"/>
    <w:rsid w:val="005F19D5"/>
    <w:rsid w:val="005F2E8C"/>
    <w:rsid w:val="005F5ABE"/>
    <w:rsid w:val="005F7F6E"/>
    <w:rsid w:val="00603192"/>
    <w:rsid w:val="006118D5"/>
    <w:rsid w:val="00616AB0"/>
    <w:rsid w:val="00635C15"/>
    <w:rsid w:val="006370A1"/>
    <w:rsid w:val="00641E72"/>
    <w:rsid w:val="00643168"/>
    <w:rsid w:val="00644013"/>
    <w:rsid w:val="00646440"/>
    <w:rsid w:val="00651825"/>
    <w:rsid w:val="00664622"/>
    <w:rsid w:val="006660D5"/>
    <w:rsid w:val="006674B9"/>
    <w:rsid w:val="00672C13"/>
    <w:rsid w:val="00675C14"/>
    <w:rsid w:val="00675C22"/>
    <w:rsid w:val="0068132C"/>
    <w:rsid w:val="0069726C"/>
    <w:rsid w:val="006A2D36"/>
    <w:rsid w:val="006A76B4"/>
    <w:rsid w:val="006B5450"/>
    <w:rsid w:val="006C188E"/>
    <w:rsid w:val="006C7F47"/>
    <w:rsid w:val="006D36EF"/>
    <w:rsid w:val="006E31F7"/>
    <w:rsid w:val="006E72CE"/>
    <w:rsid w:val="006E7755"/>
    <w:rsid w:val="006F194A"/>
    <w:rsid w:val="006F1B96"/>
    <w:rsid w:val="006F7BDF"/>
    <w:rsid w:val="00703730"/>
    <w:rsid w:val="0071144D"/>
    <w:rsid w:val="00712FD5"/>
    <w:rsid w:val="00720B06"/>
    <w:rsid w:val="00722D2F"/>
    <w:rsid w:val="00723D26"/>
    <w:rsid w:val="007302E5"/>
    <w:rsid w:val="0073461B"/>
    <w:rsid w:val="00737E3C"/>
    <w:rsid w:val="00743E1A"/>
    <w:rsid w:val="00747923"/>
    <w:rsid w:val="00751560"/>
    <w:rsid w:val="00754F7B"/>
    <w:rsid w:val="007579EA"/>
    <w:rsid w:val="00765397"/>
    <w:rsid w:val="007724C9"/>
    <w:rsid w:val="00774FAA"/>
    <w:rsid w:val="00783887"/>
    <w:rsid w:val="0078538D"/>
    <w:rsid w:val="0078551A"/>
    <w:rsid w:val="00790014"/>
    <w:rsid w:val="007916A3"/>
    <w:rsid w:val="00793D1C"/>
    <w:rsid w:val="00794929"/>
    <w:rsid w:val="00796A71"/>
    <w:rsid w:val="007A3504"/>
    <w:rsid w:val="007B2010"/>
    <w:rsid w:val="007B7750"/>
    <w:rsid w:val="007C3212"/>
    <w:rsid w:val="007C5E77"/>
    <w:rsid w:val="007D7585"/>
    <w:rsid w:val="007D7E19"/>
    <w:rsid w:val="007E32A0"/>
    <w:rsid w:val="007E4236"/>
    <w:rsid w:val="007E5D65"/>
    <w:rsid w:val="007F1A29"/>
    <w:rsid w:val="00822533"/>
    <w:rsid w:val="008268C1"/>
    <w:rsid w:val="00827A4F"/>
    <w:rsid w:val="008350BA"/>
    <w:rsid w:val="00836601"/>
    <w:rsid w:val="008503F1"/>
    <w:rsid w:val="00857152"/>
    <w:rsid w:val="00857793"/>
    <w:rsid w:val="008610AB"/>
    <w:rsid w:val="00861C81"/>
    <w:rsid w:val="00862B5E"/>
    <w:rsid w:val="00863E2B"/>
    <w:rsid w:val="00865A61"/>
    <w:rsid w:val="00872C7F"/>
    <w:rsid w:val="0088013A"/>
    <w:rsid w:val="008954A7"/>
    <w:rsid w:val="00897F61"/>
    <w:rsid w:val="008A1A51"/>
    <w:rsid w:val="008B3B14"/>
    <w:rsid w:val="008C5321"/>
    <w:rsid w:val="008C7828"/>
    <w:rsid w:val="008D415F"/>
    <w:rsid w:val="008D7609"/>
    <w:rsid w:val="008E2315"/>
    <w:rsid w:val="008E777A"/>
    <w:rsid w:val="008F0086"/>
    <w:rsid w:val="0090422E"/>
    <w:rsid w:val="009070D0"/>
    <w:rsid w:val="00914833"/>
    <w:rsid w:val="00914BB4"/>
    <w:rsid w:val="00917987"/>
    <w:rsid w:val="009208A6"/>
    <w:rsid w:val="0092437E"/>
    <w:rsid w:val="0093043D"/>
    <w:rsid w:val="00930AE6"/>
    <w:rsid w:val="00940472"/>
    <w:rsid w:val="00950F1F"/>
    <w:rsid w:val="00952D75"/>
    <w:rsid w:val="0095492B"/>
    <w:rsid w:val="009572D8"/>
    <w:rsid w:val="0096289A"/>
    <w:rsid w:val="00963E0C"/>
    <w:rsid w:val="00973587"/>
    <w:rsid w:val="0098039B"/>
    <w:rsid w:val="009819A2"/>
    <w:rsid w:val="009851A0"/>
    <w:rsid w:val="00990AA5"/>
    <w:rsid w:val="00991583"/>
    <w:rsid w:val="009B4049"/>
    <w:rsid w:val="009B6FBA"/>
    <w:rsid w:val="009C6E47"/>
    <w:rsid w:val="009D368B"/>
    <w:rsid w:val="009D5B78"/>
    <w:rsid w:val="009D7E5D"/>
    <w:rsid w:val="009E7AE0"/>
    <w:rsid w:val="009F2190"/>
    <w:rsid w:val="009F2CC7"/>
    <w:rsid w:val="009F460E"/>
    <w:rsid w:val="009F6CCF"/>
    <w:rsid w:val="00A0010B"/>
    <w:rsid w:val="00A12B1F"/>
    <w:rsid w:val="00A13E8A"/>
    <w:rsid w:val="00A15D99"/>
    <w:rsid w:val="00A167EE"/>
    <w:rsid w:val="00A16821"/>
    <w:rsid w:val="00A20670"/>
    <w:rsid w:val="00A243D8"/>
    <w:rsid w:val="00A24AEB"/>
    <w:rsid w:val="00A24BBD"/>
    <w:rsid w:val="00A268C5"/>
    <w:rsid w:val="00A3200F"/>
    <w:rsid w:val="00A40B8A"/>
    <w:rsid w:val="00A44BAE"/>
    <w:rsid w:val="00A52FB0"/>
    <w:rsid w:val="00A56954"/>
    <w:rsid w:val="00A62B1A"/>
    <w:rsid w:val="00A6367E"/>
    <w:rsid w:val="00A63C43"/>
    <w:rsid w:val="00A64A5A"/>
    <w:rsid w:val="00A704CB"/>
    <w:rsid w:val="00A7397B"/>
    <w:rsid w:val="00A805FA"/>
    <w:rsid w:val="00A811DA"/>
    <w:rsid w:val="00A94E72"/>
    <w:rsid w:val="00A95390"/>
    <w:rsid w:val="00A95C8C"/>
    <w:rsid w:val="00AA1C55"/>
    <w:rsid w:val="00AA2222"/>
    <w:rsid w:val="00AB11F9"/>
    <w:rsid w:val="00AB5903"/>
    <w:rsid w:val="00AB5C08"/>
    <w:rsid w:val="00AC467B"/>
    <w:rsid w:val="00AC5280"/>
    <w:rsid w:val="00AC5A9D"/>
    <w:rsid w:val="00AC7795"/>
    <w:rsid w:val="00AD2ED3"/>
    <w:rsid w:val="00AD3F8E"/>
    <w:rsid w:val="00AD6860"/>
    <w:rsid w:val="00AE05BC"/>
    <w:rsid w:val="00AE3862"/>
    <w:rsid w:val="00AF5529"/>
    <w:rsid w:val="00B06CCD"/>
    <w:rsid w:val="00B12335"/>
    <w:rsid w:val="00B20629"/>
    <w:rsid w:val="00B216A7"/>
    <w:rsid w:val="00B23AD4"/>
    <w:rsid w:val="00B30943"/>
    <w:rsid w:val="00B33CFB"/>
    <w:rsid w:val="00B344EF"/>
    <w:rsid w:val="00B3471A"/>
    <w:rsid w:val="00B4486E"/>
    <w:rsid w:val="00B537F4"/>
    <w:rsid w:val="00B55B83"/>
    <w:rsid w:val="00B55EFF"/>
    <w:rsid w:val="00B61954"/>
    <w:rsid w:val="00B6584E"/>
    <w:rsid w:val="00B66870"/>
    <w:rsid w:val="00B7099D"/>
    <w:rsid w:val="00B75B20"/>
    <w:rsid w:val="00B769EC"/>
    <w:rsid w:val="00B77663"/>
    <w:rsid w:val="00B904E0"/>
    <w:rsid w:val="00B91094"/>
    <w:rsid w:val="00B916DF"/>
    <w:rsid w:val="00B91723"/>
    <w:rsid w:val="00B92E0D"/>
    <w:rsid w:val="00BA114E"/>
    <w:rsid w:val="00BA5BE7"/>
    <w:rsid w:val="00BB219A"/>
    <w:rsid w:val="00BB3B4D"/>
    <w:rsid w:val="00BB73E5"/>
    <w:rsid w:val="00BB764E"/>
    <w:rsid w:val="00BC07B7"/>
    <w:rsid w:val="00BC306A"/>
    <w:rsid w:val="00BC4D49"/>
    <w:rsid w:val="00BC56B0"/>
    <w:rsid w:val="00BD673C"/>
    <w:rsid w:val="00BE6FE5"/>
    <w:rsid w:val="00BF60F1"/>
    <w:rsid w:val="00C01E48"/>
    <w:rsid w:val="00C05A73"/>
    <w:rsid w:val="00C1328C"/>
    <w:rsid w:val="00C14C1C"/>
    <w:rsid w:val="00C162B7"/>
    <w:rsid w:val="00C16E9C"/>
    <w:rsid w:val="00C208E1"/>
    <w:rsid w:val="00C30CD5"/>
    <w:rsid w:val="00C31CA1"/>
    <w:rsid w:val="00C37D25"/>
    <w:rsid w:val="00C44179"/>
    <w:rsid w:val="00C474D4"/>
    <w:rsid w:val="00C5255D"/>
    <w:rsid w:val="00C548D8"/>
    <w:rsid w:val="00C561DE"/>
    <w:rsid w:val="00C56262"/>
    <w:rsid w:val="00C56585"/>
    <w:rsid w:val="00C60367"/>
    <w:rsid w:val="00C621F6"/>
    <w:rsid w:val="00C73C4E"/>
    <w:rsid w:val="00C76A10"/>
    <w:rsid w:val="00C918A1"/>
    <w:rsid w:val="00C93876"/>
    <w:rsid w:val="00C9403B"/>
    <w:rsid w:val="00C94864"/>
    <w:rsid w:val="00CA00C0"/>
    <w:rsid w:val="00CA178C"/>
    <w:rsid w:val="00CA2E03"/>
    <w:rsid w:val="00CA475E"/>
    <w:rsid w:val="00CB30A6"/>
    <w:rsid w:val="00CB4EA8"/>
    <w:rsid w:val="00CB6501"/>
    <w:rsid w:val="00CB74AD"/>
    <w:rsid w:val="00CC717B"/>
    <w:rsid w:val="00CC7CA6"/>
    <w:rsid w:val="00CD1AC0"/>
    <w:rsid w:val="00CD317F"/>
    <w:rsid w:val="00CE2E0B"/>
    <w:rsid w:val="00CE36F3"/>
    <w:rsid w:val="00CE45D8"/>
    <w:rsid w:val="00CE4CC0"/>
    <w:rsid w:val="00CE5575"/>
    <w:rsid w:val="00CF4232"/>
    <w:rsid w:val="00CF4A5C"/>
    <w:rsid w:val="00CF6125"/>
    <w:rsid w:val="00D07FF3"/>
    <w:rsid w:val="00D159D0"/>
    <w:rsid w:val="00D16838"/>
    <w:rsid w:val="00D21E04"/>
    <w:rsid w:val="00D23650"/>
    <w:rsid w:val="00D24B7E"/>
    <w:rsid w:val="00D266F8"/>
    <w:rsid w:val="00D27A83"/>
    <w:rsid w:val="00D3219E"/>
    <w:rsid w:val="00D441A4"/>
    <w:rsid w:val="00D4420B"/>
    <w:rsid w:val="00D510BB"/>
    <w:rsid w:val="00D5124B"/>
    <w:rsid w:val="00D5673E"/>
    <w:rsid w:val="00D62596"/>
    <w:rsid w:val="00D70955"/>
    <w:rsid w:val="00D90502"/>
    <w:rsid w:val="00D9076B"/>
    <w:rsid w:val="00D959E8"/>
    <w:rsid w:val="00D97AC0"/>
    <w:rsid w:val="00DB0256"/>
    <w:rsid w:val="00DB40B3"/>
    <w:rsid w:val="00DB6CF2"/>
    <w:rsid w:val="00DB74D6"/>
    <w:rsid w:val="00DC5682"/>
    <w:rsid w:val="00DD5791"/>
    <w:rsid w:val="00DD7572"/>
    <w:rsid w:val="00DD79A6"/>
    <w:rsid w:val="00DE1303"/>
    <w:rsid w:val="00DE2D21"/>
    <w:rsid w:val="00DE696D"/>
    <w:rsid w:val="00DE6E8D"/>
    <w:rsid w:val="00E12398"/>
    <w:rsid w:val="00E1290B"/>
    <w:rsid w:val="00E23063"/>
    <w:rsid w:val="00E25743"/>
    <w:rsid w:val="00E30029"/>
    <w:rsid w:val="00E3159F"/>
    <w:rsid w:val="00E369F6"/>
    <w:rsid w:val="00E40C7A"/>
    <w:rsid w:val="00E433C1"/>
    <w:rsid w:val="00E4454C"/>
    <w:rsid w:val="00E524A4"/>
    <w:rsid w:val="00E56CBE"/>
    <w:rsid w:val="00E61A4E"/>
    <w:rsid w:val="00E64F52"/>
    <w:rsid w:val="00E650C6"/>
    <w:rsid w:val="00E65B90"/>
    <w:rsid w:val="00E6742D"/>
    <w:rsid w:val="00E80CF6"/>
    <w:rsid w:val="00E815EE"/>
    <w:rsid w:val="00E95055"/>
    <w:rsid w:val="00EA0E55"/>
    <w:rsid w:val="00EB104A"/>
    <w:rsid w:val="00EC1450"/>
    <w:rsid w:val="00EC31F3"/>
    <w:rsid w:val="00ED29F5"/>
    <w:rsid w:val="00ED7A2A"/>
    <w:rsid w:val="00EE07AC"/>
    <w:rsid w:val="00EE1DD1"/>
    <w:rsid w:val="00EF38C1"/>
    <w:rsid w:val="00F03BFF"/>
    <w:rsid w:val="00F11394"/>
    <w:rsid w:val="00F11BAD"/>
    <w:rsid w:val="00F175B3"/>
    <w:rsid w:val="00F20BD3"/>
    <w:rsid w:val="00F21FF8"/>
    <w:rsid w:val="00F22443"/>
    <w:rsid w:val="00F235B2"/>
    <w:rsid w:val="00F30F87"/>
    <w:rsid w:val="00F336B9"/>
    <w:rsid w:val="00F349A0"/>
    <w:rsid w:val="00F40A9C"/>
    <w:rsid w:val="00F422C3"/>
    <w:rsid w:val="00F45D95"/>
    <w:rsid w:val="00F47292"/>
    <w:rsid w:val="00F47E2D"/>
    <w:rsid w:val="00F55662"/>
    <w:rsid w:val="00F634C2"/>
    <w:rsid w:val="00F643ED"/>
    <w:rsid w:val="00F7644B"/>
    <w:rsid w:val="00F7650A"/>
    <w:rsid w:val="00F81158"/>
    <w:rsid w:val="00F81658"/>
    <w:rsid w:val="00F822FF"/>
    <w:rsid w:val="00F8463A"/>
    <w:rsid w:val="00F84A3C"/>
    <w:rsid w:val="00F91422"/>
    <w:rsid w:val="00F92CBE"/>
    <w:rsid w:val="00F93634"/>
    <w:rsid w:val="00FA1954"/>
    <w:rsid w:val="00FB0C65"/>
    <w:rsid w:val="00FB2ECB"/>
    <w:rsid w:val="00FC13E5"/>
    <w:rsid w:val="00FC226C"/>
    <w:rsid w:val="00FC488D"/>
    <w:rsid w:val="00FD3B24"/>
    <w:rsid w:val="00FD3E9B"/>
    <w:rsid w:val="00FF3085"/>
    <w:rsid w:val="00FF3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275BE"/>
  <w15:docId w15:val="{4A236691-040C-43A8-BAE5-09D0117F9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E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7E2D"/>
    <w:rPr>
      <w:lang w:val="ro-RO"/>
    </w:rPr>
  </w:style>
  <w:style w:type="paragraph" w:styleId="Footer">
    <w:name w:val="footer"/>
    <w:basedOn w:val="Normal"/>
    <w:link w:val="FooterChar"/>
    <w:uiPriority w:val="99"/>
    <w:unhideWhenUsed/>
    <w:rsid w:val="00F47E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7E2D"/>
    <w:rPr>
      <w:lang w:val="ro-RO"/>
    </w:rPr>
  </w:style>
  <w:style w:type="paragraph" w:customStyle="1" w:styleId="Default">
    <w:name w:val="Default"/>
    <w:rsid w:val="005F19D5"/>
    <w:pPr>
      <w:autoSpaceDE w:val="0"/>
      <w:autoSpaceDN w:val="0"/>
      <w:adjustRightInd w:val="0"/>
      <w:spacing w:after="0" w:line="240" w:lineRule="auto"/>
    </w:pPr>
    <w:rPr>
      <w:rFonts w:ascii="Times New Roman" w:hAnsi="Times New Roman" w:cs="Times New Roman"/>
      <w:color w:val="000000"/>
      <w:sz w:val="24"/>
      <w:szCs w:val="24"/>
      <w:lang w:val="ro-RO"/>
    </w:rPr>
  </w:style>
  <w:style w:type="paragraph" w:customStyle="1" w:styleId="Style51">
    <w:name w:val="Style51"/>
    <w:basedOn w:val="Normal"/>
    <w:uiPriority w:val="99"/>
    <w:rsid w:val="0096289A"/>
    <w:pPr>
      <w:widowControl w:val="0"/>
      <w:autoSpaceDE w:val="0"/>
      <w:autoSpaceDN w:val="0"/>
      <w:adjustRightInd w:val="0"/>
      <w:spacing w:after="0" w:line="271" w:lineRule="exact"/>
      <w:jc w:val="both"/>
    </w:pPr>
    <w:rPr>
      <w:rFonts w:ascii="Tahoma" w:eastAsia="Times New Roman" w:hAnsi="Tahoma" w:cs="Tahoma"/>
      <w:sz w:val="24"/>
      <w:szCs w:val="24"/>
      <w:lang w:eastAsia="ro-RO"/>
    </w:rPr>
  </w:style>
  <w:style w:type="character" w:customStyle="1" w:styleId="FontStyle121">
    <w:name w:val="Font Style121"/>
    <w:uiPriority w:val="99"/>
    <w:rsid w:val="0096289A"/>
    <w:rPr>
      <w:rFonts w:ascii="Times New Roman" w:hAnsi="Times New Roman"/>
      <w:color w:val="000000"/>
      <w:sz w:val="24"/>
    </w:rPr>
  </w:style>
  <w:style w:type="paragraph" w:customStyle="1" w:styleId="Style16">
    <w:name w:val="Style16"/>
    <w:basedOn w:val="Normal"/>
    <w:uiPriority w:val="99"/>
    <w:rsid w:val="002A42A2"/>
    <w:pPr>
      <w:widowControl w:val="0"/>
      <w:autoSpaceDE w:val="0"/>
      <w:autoSpaceDN w:val="0"/>
      <w:adjustRightInd w:val="0"/>
      <w:spacing w:after="0" w:line="240" w:lineRule="auto"/>
    </w:pPr>
    <w:rPr>
      <w:rFonts w:ascii="Tahoma" w:eastAsia="Times New Roman" w:hAnsi="Tahoma" w:cs="Tahoma"/>
      <w:sz w:val="24"/>
      <w:szCs w:val="24"/>
      <w:lang w:eastAsia="ro-RO"/>
    </w:rPr>
  </w:style>
  <w:style w:type="paragraph" w:customStyle="1" w:styleId="Style52">
    <w:name w:val="Style52"/>
    <w:basedOn w:val="Normal"/>
    <w:uiPriority w:val="99"/>
    <w:rsid w:val="002A42A2"/>
    <w:pPr>
      <w:widowControl w:val="0"/>
      <w:autoSpaceDE w:val="0"/>
      <w:autoSpaceDN w:val="0"/>
      <w:adjustRightInd w:val="0"/>
      <w:spacing w:after="0" w:line="240" w:lineRule="auto"/>
    </w:pPr>
    <w:rPr>
      <w:rFonts w:ascii="Tahoma" w:eastAsia="Times New Roman" w:hAnsi="Tahoma" w:cs="Tahoma"/>
      <w:sz w:val="24"/>
      <w:szCs w:val="24"/>
      <w:lang w:eastAsia="ro-RO"/>
    </w:rPr>
  </w:style>
  <w:style w:type="paragraph" w:customStyle="1" w:styleId="Style61">
    <w:name w:val="Style61"/>
    <w:basedOn w:val="Normal"/>
    <w:uiPriority w:val="99"/>
    <w:rsid w:val="002A42A2"/>
    <w:pPr>
      <w:widowControl w:val="0"/>
      <w:autoSpaceDE w:val="0"/>
      <w:autoSpaceDN w:val="0"/>
      <w:adjustRightInd w:val="0"/>
      <w:spacing w:after="0" w:line="240" w:lineRule="auto"/>
    </w:pPr>
    <w:rPr>
      <w:rFonts w:ascii="Tahoma" w:eastAsia="Times New Roman" w:hAnsi="Tahoma" w:cs="Tahoma"/>
      <w:sz w:val="24"/>
      <w:szCs w:val="24"/>
      <w:lang w:eastAsia="ro-RO"/>
    </w:rPr>
  </w:style>
  <w:style w:type="paragraph" w:customStyle="1" w:styleId="Style78">
    <w:name w:val="Style78"/>
    <w:basedOn w:val="Normal"/>
    <w:uiPriority w:val="99"/>
    <w:rsid w:val="002A42A2"/>
    <w:pPr>
      <w:widowControl w:val="0"/>
      <w:autoSpaceDE w:val="0"/>
      <w:autoSpaceDN w:val="0"/>
      <w:adjustRightInd w:val="0"/>
      <w:spacing w:after="0" w:line="275" w:lineRule="exact"/>
    </w:pPr>
    <w:rPr>
      <w:rFonts w:ascii="Tahoma" w:eastAsia="Times New Roman" w:hAnsi="Tahoma" w:cs="Tahoma"/>
      <w:sz w:val="24"/>
      <w:szCs w:val="24"/>
      <w:lang w:eastAsia="ro-RO"/>
    </w:rPr>
  </w:style>
  <w:style w:type="character" w:customStyle="1" w:styleId="FontStyle112">
    <w:name w:val="Font Style112"/>
    <w:uiPriority w:val="99"/>
    <w:rsid w:val="002A42A2"/>
    <w:rPr>
      <w:rFonts w:ascii="Times New Roman" w:hAnsi="Times New Roman"/>
      <w:b/>
      <w:i/>
      <w:color w:val="000000"/>
      <w:sz w:val="24"/>
    </w:rPr>
  </w:style>
  <w:style w:type="character" w:customStyle="1" w:styleId="FontStyle120">
    <w:name w:val="Font Style120"/>
    <w:uiPriority w:val="99"/>
    <w:rsid w:val="002A42A2"/>
    <w:rPr>
      <w:rFonts w:ascii="Times New Roman" w:hAnsi="Times New Roman"/>
      <w:b/>
      <w:color w:val="000000"/>
      <w:sz w:val="24"/>
    </w:rPr>
  </w:style>
  <w:style w:type="paragraph" w:customStyle="1" w:styleId="Style12">
    <w:name w:val="Style12"/>
    <w:basedOn w:val="Normal"/>
    <w:uiPriority w:val="99"/>
    <w:rsid w:val="00A15D99"/>
    <w:pPr>
      <w:widowControl w:val="0"/>
      <w:autoSpaceDE w:val="0"/>
      <w:autoSpaceDN w:val="0"/>
      <w:adjustRightInd w:val="0"/>
      <w:spacing w:after="0" w:line="591" w:lineRule="exact"/>
    </w:pPr>
    <w:rPr>
      <w:rFonts w:ascii="Tahoma" w:eastAsia="Times New Roman" w:hAnsi="Tahoma" w:cs="Tahoma"/>
      <w:sz w:val="24"/>
      <w:szCs w:val="24"/>
      <w:lang w:eastAsia="ro-RO"/>
    </w:rPr>
  </w:style>
  <w:style w:type="paragraph" w:customStyle="1" w:styleId="Style65">
    <w:name w:val="Style65"/>
    <w:basedOn w:val="Normal"/>
    <w:uiPriority w:val="99"/>
    <w:rsid w:val="00A15D99"/>
    <w:pPr>
      <w:widowControl w:val="0"/>
      <w:autoSpaceDE w:val="0"/>
      <w:autoSpaceDN w:val="0"/>
      <w:adjustRightInd w:val="0"/>
      <w:spacing w:after="0" w:line="275" w:lineRule="exact"/>
      <w:jc w:val="both"/>
    </w:pPr>
    <w:rPr>
      <w:rFonts w:ascii="Tahoma" w:eastAsia="Times New Roman" w:hAnsi="Tahoma" w:cs="Tahoma"/>
      <w:sz w:val="24"/>
      <w:szCs w:val="24"/>
      <w:lang w:eastAsia="ro-RO"/>
    </w:rPr>
  </w:style>
  <w:style w:type="paragraph" w:customStyle="1" w:styleId="Style1">
    <w:name w:val="Style1"/>
    <w:basedOn w:val="Normal"/>
    <w:uiPriority w:val="99"/>
    <w:rsid w:val="008610AB"/>
    <w:pPr>
      <w:widowControl w:val="0"/>
      <w:autoSpaceDE w:val="0"/>
      <w:autoSpaceDN w:val="0"/>
      <w:adjustRightInd w:val="0"/>
      <w:spacing w:after="0" w:line="240" w:lineRule="auto"/>
    </w:pPr>
    <w:rPr>
      <w:rFonts w:ascii="Arial" w:eastAsiaTheme="minorEastAsia" w:hAnsi="Arial" w:cs="Arial"/>
      <w:sz w:val="24"/>
      <w:szCs w:val="24"/>
      <w:lang w:eastAsia="ro-RO"/>
    </w:rPr>
  </w:style>
  <w:style w:type="paragraph" w:customStyle="1" w:styleId="Style3">
    <w:name w:val="Style3"/>
    <w:basedOn w:val="Normal"/>
    <w:uiPriority w:val="99"/>
    <w:rsid w:val="008610AB"/>
    <w:pPr>
      <w:widowControl w:val="0"/>
      <w:autoSpaceDE w:val="0"/>
      <w:autoSpaceDN w:val="0"/>
      <w:adjustRightInd w:val="0"/>
      <w:spacing w:after="0" w:line="269" w:lineRule="exact"/>
      <w:jc w:val="center"/>
    </w:pPr>
    <w:rPr>
      <w:rFonts w:ascii="Arial" w:eastAsiaTheme="minorEastAsia" w:hAnsi="Arial" w:cs="Arial"/>
      <w:sz w:val="24"/>
      <w:szCs w:val="24"/>
      <w:lang w:eastAsia="ro-RO"/>
    </w:rPr>
  </w:style>
  <w:style w:type="paragraph" w:customStyle="1" w:styleId="Style4">
    <w:name w:val="Style4"/>
    <w:basedOn w:val="Normal"/>
    <w:uiPriority w:val="99"/>
    <w:rsid w:val="008610AB"/>
    <w:pPr>
      <w:widowControl w:val="0"/>
      <w:autoSpaceDE w:val="0"/>
      <w:autoSpaceDN w:val="0"/>
      <w:adjustRightInd w:val="0"/>
      <w:spacing w:after="0" w:line="240" w:lineRule="auto"/>
      <w:jc w:val="both"/>
    </w:pPr>
    <w:rPr>
      <w:rFonts w:ascii="Arial" w:eastAsiaTheme="minorEastAsia" w:hAnsi="Arial" w:cs="Arial"/>
      <w:sz w:val="24"/>
      <w:szCs w:val="24"/>
      <w:lang w:eastAsia="ro-RO"/>
    </w:rPr>
  </w:style>
  <w:style w:type="paragraph" w:customStyle="1" w:styleId="Style5">
    <w:name w:val="Style5"/>
    <w:basedOn w:val="Normal"/>
    <w:uiPriority w:val="99"/>
    <w:rsid w:val="008610AB"/>
    <w:pPr>
      <w:widowControl w:val="0"/>
      <w:autoSpaceDE w:val="0"/>
      <w:autoSpaceDN w:val="0"/>
      <w:adjustRightInd w:val="0"/>
      <w:spacing w:after="0" w:line="267" w:lineRule="exact"/>
      <w:jc w:val="both"/>
    </w:pPr>
    <w:rPr>
      <w:rFonts w:ascii="Arial" w:eastAsiaTheme="minorEastAsia" w:hAnsi="Arial" w:cs="Arial"/>
      <w:sz w:val="24"/>
      <w:szCs w:val="24"/>
      <w:lang w:eastAsia="ro-RO"/>
    </w:rPr>
  </w:style>
  <w:style w:type="paragraph" w:customStyle="1" w:styleId="Style6">
    <w:name w:val="Style6"/>
    <w:basedOn w:val="Normal"/>
    <w:uiPriority w:val="99"/>
    <w:rsid w:val="008610AB"/>
    <w:pPr>
      <w:widowControl w:val="0"/>
      <w:autoSpaceDE w:val="0"/>
      <w:autoSpaceDN w:val="0"/>
      <w:adjustRightInd w:val="0"/>
      <w:spacing w:after="0" w:line="266" w:lineRule="exact"/>
      <w:jc w:val="both"/>
    </w:pPr>
    <w:rPr>
      <w:rFonts w:ascii="Arial" w:eastAsiaTheme="minorEastAsia" w:hAnsi="Arial" w:cs="Arial"/>
      <w:sz w:val="24"/>
      <w:szCs w:val="24"/>
      <w:lang w:eastAsia="ro-RO"/>
    </w:rPr>
  </w:style>
  <w:style w:type="paragraph" w:customStyle="1" w:styleId="Style7">
    <w:name w:val="Style7"/>
    <w:basedOn w:val="Normal"/>
    <w:uiPriority w:val="99"/>
    <w:rsid w:val="008610AB"/>
    <w:pPr>
      <w:widowControl w:val="0"/>
      <w:autoSpaceDE w:val="0"/>
      <w:autoSpaceDN w:val="0"/>
      <w:adjustRightInd w:val="0"/>
      <w:spacing w:after="0" w:line="264" w:lineRule="exact"/>
      <w:ind w:hanging="278"/>
      <w:jc w:val="both"/>
    </w:pPr>
    <w:rPr>
      <w:rFonts w:ascii="Arial" w:eastAsiaTheme="minorEastAsia" w:hAnsi="Arial" w:cs="Arial"/>
      <w:sz w:val="24"/>
      <w:szCs w:val="24"/>
      <w:lang w:eastAsia="ro-RO"/>
    </w:rPr>
  </w:style>
  <w:style w:type="paragraph" w:customStyle="1" w:styleId="Style10">
    <w:name w:val="Style10"/>
    <w:basedOn w:val="Normal"/>
    <w:uiPriority w:val="99"/>
    <w:rsid w:val="008610AB"/>
    <w:pPr>
      <w:widowControl w:val="0"/>
      <w:autoSpaceDE w:val="0"/>
      <w:autoSpaceDN w:val="0"/>
      <w:adjustRightInd w:val="0"/>
      <w:spacing w:after="0" w:line="259" w:lineRule="exact"/>
      <w:ind w:firstLine="283"/>
    </w:pPr>
    <w:rPr>
      <w:rFonts w:ascii="Arial" w:eastAsiaTheme="minorEastAsia" w:hAnsi="Arial" w:cs="Arial"/>
      <w:sz w:val="24"/>
      <w:szCs w:val="24"/>
      <w:lang w:eastAsia="ro-RO"/>
    </w:rPr>
  </w:style>
  <w:style w:type="paragraph" w:customStyle="1" w:styleId="Style11">
    <w:name w:val="Style11"/>
    <w:basedOn w:val="Normal"/>
    <w:uiPriority w:val="99"/>
    <w:rsid w:val="008610AB"/>
    <w:pPr>
      <w:widowControl w:val="0"/>
      <w:autoSpaceDE w:val="0"/>
      <w:autoSpaceDN w:val="0"/>
      <w:adjustRightInd w:val="0"/>
      <w:spacing w:after="0" w:line="254" w:lineRule="exact"/>
    </w:pPr>
    <w:rPr>
      <w:rFonts w:ascii="Arial" w:eastAsiaTheme="minorEastAsia" w:hAnsi="Arial" w:cs="Arial"/>
      <w:sz w:val="24"/>
      <w:szCs w:val="24"/>
      <w:lang w:eastAsia="ro-RO"/>
    </w:rPr>
  </w:style>
  <w:style w:type="paragraph" w:customStyle="1" w:styleId="Style13">
    <w:name w:val="Style13"/>
    <w:basedOn w:val="Normal"/>
    <w:uiPriority w:val="99"/>
    <w:rsid w:val="008610AB"/>
    <w:pPr>
      <w:widowControl w:val="0"/>
      <w:autoSpaceDE w:val="0"/>
      <w:autoSpaceDN w:val="0"/>
      <w:adjustRightInd w:val="0"/>
      <w:spacing w:after="0" w:line="259" w:lineRule="exact"/>
    </w:pPr>
    <w:rPr>
      <w:rFonts w:ascii="Arial" w:eastAsiaTheme="minorEastAsia" w:hAnsi="Arial" w:cs="Arial"/>
      <w:sz w:val="24"/>
      <w:szCs w:val="24"/>
      <w:lang w:eastAsia="ro-RO"/>
    </w:rPr>
  </w:style>
  <w:style w:type="character" w:customStyle="1" w:styleId="FontStyle16">
    <w:name w:val="Font Style16"/>
    <w:basedOn w:val="DefaultParagraphFont"/>
    <w:uiPriority w:val="99"/>
    <w:rsid w:val="008610AB"/>
    <w:rPr>
      <w:rFonts w:ascii="Times New Roman" w:hAnsi="Times New Roman" w:cs="Times New Roman"/>
      <w:color w:val="000000"/>
      <w:sz w:val="22"/>
      <w:szCs w:val="22"/>
    </w:rPr>
  </w:style>
  <w:style w:type="character" w:customStyle="1" w:styleId="FontStyle18">
    <w:name w:val="Font Style18"/>
    <w:basedOn w:val="DefaultParagraphFont"/>
    <w:uiPriority w:val="99"/>
    <w:rsid w:val="008610AB"/>
    <w:rPr>
      <w:rFonts w:ascii="Arial" w:hAnsi="Arial" w:cs="Arial"/>
      <w:b/>
      <w:bCs/>
      <w:color w:val="000000"/>
      <w:sz w:val="20"/>
      <w:szCs w:val="20"/>
    </w:rPr>
  </w:style>
  <w:style w:type="character" w:customStyle="1" w:styleId="FontStyle19">
    <w:name w:val="Font Style19"/>
    <w:basedOn w:val="DefaultParagraphFont"/>
    <w:uiPriority w:val="99"/>
    <w:rsid w:val="008610AB"/>
    <w:rPr>
      <w:rFonts w:ascii="Arial" w:hAnsi="Arial" w:cs="Arial"/>
      <w:color w:val="000000"/>
      <w:sz w:val="20"/>
      <w:szCs w:val="20"/>
    </w:rPr>
  </w:style>
  <w:style w:type="paragraph" w:styleId="ListParagraph">
    <w:name w:val="List Paragraph"/>
    <w:basedOn w:val="Normal"/>
    <w:uiPriority w:val="34"/>
    <w:qFormat/>
    <w:rsid w:val="003E3B0E"/>
    <w:pPr>
      <w:ind w:left="720"/>
      <w:contextualSpacing/>
    </w:pPr>
  </w:style>
  <w:style w:type="paragraph" w:styleId="BalloonText">
    <w:name w:val="Balloon Text"/>
    <w:basedOn w:val="Normal"/>
    <w:link w:val="BalloonTextChar"/>
    <w:uiPriority w:val="99"/>
    <w:semiHidden/>
    <w:unhideWhenUsed/>
    <w:rsid w:val="00AC5A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A9D"/>
    <w:rPr>
      <w:rFonts w:ascii="Segoe UI" w:hAnsi="Segoe UI" w:cs="Segoe UI"/>
      <w:sz w:val="18"/>
      <w:szCs w:val="18"/>
      <w:lang w:val="ro-RO"/>
    </w:rPr>
  </w:style>
  <w:style w:type="character" w:customStyle="1" w:styleId="Bodytext2">
    <w:name w:val="Body text (2)_"/>
    <w:link w:val="Bodytext20"/>
    <w:rsid w:val="00917987"/>
    <w:rPr>
      <w:rFonts w:ascii="Times New Roman" w:eastAsia="Times New Roman" w:hAnsi="Times New Roman" w:cs="Times New Roman"/>
      <w:sz w:val="19"/>
      <w:szCs w:val="19"/>
      <w:shd w:val="clear" w:color="auto" w:fill="FFFFFF"/>
    </w:rPr>
  </w:style>
  <w:style w:type="paragraph" w:customStyle="1" w:styleId="Bodytext20">
    <w:name w:val="Body text (2)"/>
    <w:basedOn w:val="Normal"/>
    <w:link w:val="Bodytext2"/>
    <w:rsid w:val="00917987"/>
    <w:pPr>
      <w:widowControl w:val="0"/>
      <w:shd w:val="clear" w:color="auto" w:fill="FFFFFF"/>
      <w:spacing w:before="820" w:after="280" w:line="266" w:lineRule="exact"/>
      <w:jc w:val="center"/>
    </w:pPr>
    <w:rPr>
      <w:rFonts w:ascii="Times New Roman" w:eastAsia="Times New Roman" w:hAnsi="Times New Roman" w:cs="Times New Roman"/>
      <w:sz w:val="19"/>
      <w:szCs w:val="19"/>
      <w:lang w:val="en-US"/>
    </w:rPr>
  </w:style>
  <w:style w:type="paragraph" w:customStyle="1" w:styleId="Style8">
    <w:name w:val="Style8"/>
    <w:basedOn w:val="Normal"/>
    <w:uiPriority w:val="99"/>
    <w:rsid w:val="00015037"/>
    <w:pPr>
      <w:widowControl w:val="0"/>
      <w:autoSpaceDE w:val="0"/>
      <w:autoSpaceDN w:val="0"/>
      <w:adjustRightInd w:val="0"/>
      <w:spacing w:after="0" w:line="240" w:lineRule="auto"/>
    </w:pPr>
    <w:rPr>
      <w:rFonts w:ascii="Arial" w:eastAsiaTheme="minorEastAsia" w:hAnsi="Arial" w:cs="Arial"/>
      <w:sz w:val="24"/>
      <w:szCs w:val="24"/>
      <w:lang w:eastAsia="ro-RO"/>
    </w:rPr>
  </w:style>
  <w:style w:type="paragraph" w:customStyle="1" w:styleId="Style2">
    <w:name w:val="Style2"/>
    <w:basedOn w:val="Normal"/>
    <w:uiPriority w:val="99"/>
    <w:rsid w:val="00B7099D"/>
    <w:pPr>
      <w:widowControl w:val="0"/>
      <w:autoSpaceDE w:val="0"/>
      <w:autoSpaceDN w:val="0"/>
      <w:adjustRightInd w:val="0"/>
      <w:spacing w:after="0" w:line="240" w:lineRule="auto"/>
    </w:pPr>
    <w:rPr>
      <w:rFonts w:ascii="Arial" w:eastAsiaTheme="minorEastAsia" w:hAnsi="Arial" w:cs="Arial"/>
      <w:sz w:val="24"/>
      <w:szCs w:val="24"/>
      <w:lang w:eastAsia="ro-RO"/>
    </w:rPr>
  </w:style>
  <w:style w:type="paragraph" w:customStyle="1" w:styleId="Style9">
    <w:name w:val="Style9"/>
    <w:basedOn w:val="Normal"/>
    <w:uiPriority w:val="99"/>
    <w:rsid w:val="00B7099D"/>
    <w:pPr>
      <w:widowControl w:val="0"/>
      <w:autoSpaceDE w:val="0"/>
      <w:autoSpaceDN w:val="0"/>
      <w:adjustRightInd w:val="0"/>
      <w:spacing w:after="0" w:line="240" w:lineRule="auto"/>
    </w:pPr>
    <w:rPr>
      <w:rFonts w:ascii="Arial" w:eastAsiaTheme="minorEastAsia" w:hAnsi="Arial" w:cs="Arial"/>
      <w:sz w:val="24"/>
      <w:szCs w:val="24"/>
      <w:lang w:eastAsia="ro-RO"/>
    </w:rPr>
  </w:style>
  <w:style w:type="paragraph" w:customStyle="1" w:styleId="Style14">
    <w:name w:val="Style14"/>
    <w:basedOn w:val="Normal"/>
    <w:uiPriority w:val="99"/>
    <w:rsid w:val="00B7099D"/>
    <w:pPr>
      <w:widowControl w:val="0"/>
      <w:autoSpaceDE w:val="0"/>
      <w:autoSpaceDN w:val="0"/>
      <w:adjustRightInd w:val="0"/>
      <w:spacing w:after="0" w:line="240" w:lineRule="auto"/>
    </w:pPr>
    <w:rPr>
      <w:rFonts w:ascii="Arial" w:eastAsiaTheme="minorEastAsia" w:hAnsi="Arial" w:cs="Arial"/>
      <w:sz w:val="24"/>
      <w:szCs w:val="24"/>
      <w:lang w:eastAsia="ro-RO"/>
    </w:rPr>
  </w:style>
  <w:style w:type="character" w:customStyle="1" w:styleId="FontStyle17">
    <w:name w:val="Font Style17"/>
    <w:basedOn w:val="DefaultParagraphFont"/>
    <w:uiPriority w:val="99"/>
    <w:rsid w:val="00B7099D"/>
    <w:rPr>
      <w:rFonts w:ascii="Arial" w:hAnsi="Arial" w:cs="Arial"/>
      <w:i/>
      <w:iCs/>
      <w:color w:val="000000"/>
      <w:sz w:val="20"/>
      <w:szCs w:val="20"/>
    </w:rPr>
  </w:style>
  <w:style w:type="character" w:styleId="Hyperlink">
    <w:name w:val="Hyperlink"/>
    <w:basedOn w:val="DefaultParagraphFont"/>
    <w:uiPriority w:val="99"/>
    <w:rsid w:val="00B7099D"/>
    <w:rPr>
      <w:rFonts w:cs="Times New Roman"/>
      <w:color w:val="0066CC"/>
      <w:u w:val="single"/>
    </w:rPr>
  </w:style>
  <w:style w:type="character" w:customStyle="1" w:styleId="Bodytext2Italic">
    <w:name w:val="Body text (2) + Italic"/>
    <w:rsid w:val="00952D75"/>
    <w:rPr>
      <w:rFonts w:ascii="Times New Roman" w:eastAsia="Times New Roman" w:hAnsi="Times New Roman" w:cs="Times New Roman"/>
      <w:b w:val="0"/>
      <w:bCs w:val="0"/>
      <w:i/>
      <w:iCs/>
      <w:smallCaps w:val="0"/>
      <w:strike w:val="0"/>
      <w:color w:val="000000"/>
      <w:spacing w:val="0"/>
      <w:w w:val="100"/>
      <w:position w:val="0"/>
      <w:sz w:val="19"/>
      <w:szCs w:val="19"/>
      <w:u w:val="none"/>
      <w:lang w:val="en-US" w:eastAsia="en-US" w:bidi="en-US"/>
    </w:rPr>
  </w:style>
  <w:style w:type="character" w:customStyle="1" w:styleId="FontStyle161">
    <w:name w:val="Font Style161"/>
    <w:uiPriority w:val="99"/>
    <w:rsid w:val="008268C1"/>
    <w:rPr>
      <w:rFonts w:ascii="Times New Roman" w:hAnsi="Times New Roman" w:cs="Times New Roman"/>
      <w:color w:val="000000"/>
      <w:sz w:val="22"/>
      <w:szCs w:val="22"/>
    </w:rPr>
  </w:style>
  <w:style w:type="paragraph" w:customStyle="1" w:styleId="Style90">
    <w:name w:val="Style90"/>
    <w:basedOn w:val="Normal"/>
    <w:uiPriority w:val="99"/>
    <w:rsid w:val="008268C1"/>
    <w:pPr>
      <w:widowControl w:val="0"/>
      <w:autoSpaceDE w:val="0"/>
      <w:autoSpaceDN w:val="0"/>
      <w:adjustRightInd w:val="0"/>
      <w:spacing w:after="0" w:line="276" w:lineRule="exact"/>
      <w:ind w:firstLine="480"/>
      <w:jc w:val="both"/>
    </w:pPr>
    <w:rPr>
      <w:rFonts w:ascii="Times New Roman" w:eastAsia="Times New Roman" w:hAnsi="Times New Roman" w:cs="Times New Roman"/>
      <w:sz w:val="24"/>
      <w:szCs w:val="24"/>
      <w:lang w:eastAsia="ro-RO"/>
    </w:rPr>
  </w:style>
  <w:style w:type="paragraph" w:styleId="Title">
    <w:name w:val="Title"/>
    <w:basedOn w:val="Normal"/>
    <w:link w:val="TitleChar"/>
    <w:qFormat/>
    <w:rsid w:val="001E4111"/>
    <w:pPr>
      <w:spacing w:after="0" w:line="238" w:lineRule="auto"/>
      <w:ind w:firstLine="113"/>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1E4111"/>
    <w:rPr>
      <w:rFonts w:ascii="Times New Roman" w:eastAsia="Times New Roman" w:hAnsi="Times New Roman" w:cs="Times New Roman"/>
      <w:b/>
      <w:sz w:val="28"/>
      <w:szCs w:val="20"/>
      <w:lang w:val="ro-RO"/>
    </w:rPr>
  </w:style>
  <w:style w:type="paragraph" w:customStyle="1" w:styleId="TableParagraph">
    <w:name w:val="Table Paragraph"/>
    <w:basedOn w:val="Normal"/>
    <w:uiPriority w:val="1"/>
    <w:qFormat/>
    <w:rsid w:val="00BB3B4D"/>
    <w:pPr>
      <w:widowControl w:val="0"/>
      <w:autoSpaceDE w:val="0"/>
      <w:autoSpaceDN w:val="0"/>
      <w:spacing w:after="0" w:line="240" w:lineRule="auto"/>
    </w:pPr>
    <w:rPr>
      <w:rFonts w:ascii="Times New Roman" w:eastAsia="Times New Roman" w:hAnsi="Times New Roman" w:cs="Times New Roman"/>
      <w:lang w:eastAsia="ro-RO" w:bidi="ro-RO"/>
    </w:rPr>
  </w:style>
  <w:style w:type="table" w:customStyle="1" w:styleId="TableGrid">
    <w:name w:val="TableGrid"/>
    <w:rsid w:val="00F8463A"/>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926073">
      <w:bodyDiv w:val="1"/>
      <w:marLeft w:val="0"/>
      <w:marRight w:val="0"/>
      <w:marTop w:val="0"/>
      <w:marBottom w:val="0"/>
      <w:divBdr>
        <w:top w:val="none" w:sz="0" w:space="0" w:color="auto"/>
        <w:left w:val="none" w:sz="0" w:space="0" w:color="auto"/>
        <w:bottom w:val="none" w:sz="0" w:space="0" w:color="auto"/>
        <w:right w:val="none" w:sz="0" w:space="0" w:color="auto"/>
      </w:divBdr>
    </w:div>
    <w:div w:id="642391973">
      <w:bodyDiv w:val="1"/>
      <w:marLeft w:val="0"/>
      <w:marRight w:val="0"/>
      <w:marTop w:val="0"/>
      <w:marBottom w:val="0"/>
      <w:divBdr>
        <w:top w:val="none" w:sz="0" w:space="0" w:color="auto"/>
        <w:left w:val="none" w:sz="0" w:space="0" w:color="auto"/>
        <w:bottom w:val="none" w:sz="0" w:space="0" w:color="auto"/>
        <w:right w:val="none" w:sz="0" w:space="0" w:color="auto"/>
      </w:divBdr>
    </w:div>
    <w:div w:id="1372799197">
      <w:bodyDiv w:val="1"/>
      <w:marLeft w:val="0"/>
      <w:marRight w:val="0"/>
      <w:marTop w:val="0"/>
      <w:marBottom w:val="0"/>
      <w:divBdr>
        <w:top w:val="none" w:sz="0" w:space="0" w:color="auto"/>
        <w:left w:val="none" w:sz="0" w:space="0" w:color="auto"/>
        <w:bottom w:val="none" w:sz="0" w:space="0" w:color="auto"/>
        <w:right w:val="none" w:sz="0" w:space="0" w:color="auto"/>
      </w:divBdr>
    </w:div>
    <w:div w:id="204147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8A384-C855-4F3D-88EC-CB5DA3B12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24</Pages>
  <Words>7789</Words>
  <Characters>44403</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Admin2</cp:lastModifiedBy>
  <cp:revision>5</cp:revision>
  <cp:lastPrinted>2021-10-27T05:15:00Z</cp:lastPrinted>
  <dcterms:created xsi:type="dcterms:W3CDTF">2021-10-26T17:04:00Z</dcterms:created>
  <dcterms:modified xsi:type="dcterms:W3CDTF">2021-10-27T05:44:00Z</dcterms:modified>
</cp:coreProperties>
</file>