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1E01" w14:textId="77777777" w:rsidR="00962E21" w:rsidRPr="00FB59AC" w:rsidRDefault="00962E21" w:rsidP="00962E21">
      <w:pPr>
        <w:rPr>
          <w:b/>
        </w:rPr>
      </w:pPr>
      <w:r w:rsidRPr="00FB59AC">
        <w:rPr>
          <w:b/>
        </w:rPr>
        <w:t xml:space="preserve">ROMÂNIA                                                                                         </w:t>
      </w:r>
      <w:r w:rsidRPr="00FB59AC">
        <w:rPr>
          <w:b/>
          <w:sz w:val="16"/>
          <w:szCs w:val="16"/>
        </w:rPr>
        <w:t>(nu produce efecte juridice)</w:t>
      </w:r>
      <w:r w:rsidRPr="00FB59AC">
        <w:rPr>
          <w:b/>
        </w:rPr>
        <w:t>*</w:t>
      </w:r>
      <w:r w:rsidRPr="00FB59AC">
        <w:rPr>
          <w:b/>
        </w:rPr>
        <w:br/>
        <w:t>JUDEȚUL MUREȘ</w:t>
      </w:r>
      <w:r w:rsidRPr="00FB59AC">
        <w:rPr>
          <w:b/>
        </w:rPr>
        <w:br/>
        <w:t>DIRECȚIA DE ASISTENȚĂ SOCIALĂ TÂRGU MUREȘ</w:t>
      </w:r>
    </w:p>
    <w:p w14:paraId="4075D006" w14:textId="6FD6FCE3" w:rsidR="00962E21" w:rsidRPr="00FB59AC" w:rsidRDefault="00962E21" w:rsidP="00962E21">
      <w:pPr>
        <w:rPr>
          <w:b/>
        </w:rPr>
      </w:pPr>
      <w:r w:rsidRPr="00FB59AC">
        <w:rPr>
          <w:b/>
        </w:rPr>
        <w:t xml:space="preserve">Nr. </w:t>
      </w:r>
      <w:r w:rsidR="00242719">
        <w:rPr>
          <w:b/>
        </w:rPr>
        <w:t>96370/12709DAS/08.12.2022</w:t>
      </w:r>
    </w:p>
    <w:p w14:paraId="02BA50D9" w14:textId="77777777" w:rsidR="00962E21" w:rsidRPr="00FB59AC" w:rsidRDefault="00962E21" w:rsidP="00962E21">
      <w:pPr>
        <w:rPr>
          <w:b/>
        </w:rPr>
      </w:pPr>
      <w:r w:rsidRPr="00FB59AC">
        <w:rPr>
          <w:b/>
        </w:rPr>
        <w:tab/>
      </w:r>
      <w:r w:rsidRPr="00FB59AC">
        <w:rPr>
          <w:b/>
        </w:rPr>
        <w:tab/>
      </w:r>
      <w:r w:rsidRPr="00FB59AC">
        <w:rPr>
          <w:b/>
        </w:rPr>
        <w:tab/>
      </w:r>
      <w:r w:rsidR="004D4D83">
        <w:rPr>
          <w:b/>
        </w:rPr>
        <w:tab/>
      </w:r>
      <w:r w:rsidR="004D4D83">
        <w:rPr>
          <w:b/>
        </w:rPr>
        <w:tab/>
      </w:r>
      <w:r w:rsidR="004D4D83">
        <w:rPr>
          <w:b/>
        </w:rPr>
        <w:tab/>
      </w:r>
      <w:r w:rsidR="004D4D83">
        <w:rPr>
          <w:b/>
        </w:rPr>
        <w:tab/>
      </w:r>
      <w:r w:rsidR="004D4D83">
        <w:rPr>
          <w:b/>
        </w:rPr>
        <w:tab/>
      </w:r>
      <w:r w:rsidR="004D4D83">
        <w:rPr>
          <w:b/>
        </w:rPr>
        <w:tab/>
      </w:r>
      <w:r w:rsidR="004D4D83">
        <w:rPr>
          <w:b/>
        </w:rPr>
        <w:tab/>
      </w:r>
      <w:r w:rsidRPr="00FB59AC">
        <w:rPr>
          <w:b/>
        </w:rPr>
        <w:t xml:space="preserve">  Inițiator</w:t>
      </w:r>
    </w:p>
    <w:p w14:paraId="40BC5712" w14:textId="77777777" w:rsidR="00962E21" w:rsidRPr="00FB59AC" w:rsidRDefault="00962E21" w:rsidP="00962E21">
      <w:pPr>
        <w:ind w:left="6372"/>
        <w:rPr>
          <w:b/>
        </w:rPr>
      </w:pPr>
      <w:r w:rsidRPr="00FB59AC">
        <w:rPr>
          <w:b/>
        </w:rPr>
        <w:tab/>
        <w:t xml:space="preserve">  PRIMAR,</w:t>
      </w:r>
    </w:p>
    <w:p w14:paraId="146516E6" w14:textId="77777777" w:rsidR="00962E21" w:rsidRPr="00FB59AC" w:rsidRDefault="00962E21" w:rsidP="00962E21">
      <w:pPr>
        <w:rPr>
          <w:b/>
        </w:rPr>
      </w:pPr>
      <w:r w:rsidRPr="00FB59AC">
        <w:rPr>
          <w:b/>
        </w:rPr>
        <w:tab/>
        <w:t xml:space="preserve">            </w:t>
      </w:r>
      <w:r w:rsidR="004D4D83">
        <w:rPr>
          <w:b/>
        </w:rPr>
        <w:tab/>
      </w:r>
      <w:r w:rsidR="004D4D83">
        <w:rPr>
          <w:b/>
        </w:rPr>
        <w:tab/>
      </w:r>
      <w:r w:rsidR="004D4D83">
        <w:rPr>
          <w:b/>
        </w:rPr>
        <w:tab/>
      </w:r>
      <w:r w:rsidR="004D4D83">
        <w:rPr>
          <w:b/>
        </w:rPr>
        <w:tab/>
      </w:r>
      <w:r w:rsidR="004D4D83">
        <w:rPr>
          <w:b/>
        </w:rPr>
        <w:tab/>
      </w:r>
      <w:r w:rsidR="004D4D83">
        <w:rPr>
          <w:b/>
        </w:rPr>
        <w:tab/>
      </w:r>
      <w:r w:rsidR="004D4D83">
        <w:rPr>
          <w:b/>
        </w:rPr>
        <w:tab/>
      </w:r>
      <w:r w:rsidR="004D4D83">
        <w:rPr>
          <w:b/>
        </w:rPr>
        <w:tab/>
        <w:t xml:space="preserve">  </w:t>
      </w:r>
      <w:r w:rsidRPr="00FB59AC">
        <w:rPr>
          <w:b/>
        </w:rPr>
        <w:t>Soós Zoltán</w:t>
      </w:r>
    </w:p>
    <w:p w14:paraId="052C395E" w14:textId="77777777" w:rsidR="00962E21" w:rsidRPr="00FB59AC" w:rsidRDefault="00962E21" w:rsidP="00962E21">
      <w:pPr>
        <w:spacing w:line="360" w:lineRule="auto"/>
        <w:jc w:val="center"/>
        <w:rPr>
          <w:b/>
        </w:rPr>
      </w:pPr>
    </w:p>
    <w:p w14:paraId="0CA18D63" w14:textId="77777777" w:rsidR="00962E21" w:rsidRPr="00FB59AC" w:rsidRDefault="00962E21" w:rsidP="00962E21">
      <w:pPr>
        <w:spacing w:line="360" w:lineRule="auto"/>
        <w:jc w:val="center"/>
        <w:rPr>
          <w:b/>
        </w:rPr>
      </w:pPr>
    </w:p>
    <w:p w14:paraId="2CB9D852" w14:textId="77777777" w:rsidR="00962E21" w:rsidRPr="00FB59AC" w:rsidRDefault="00962E21" w:rsidP="00962E21">
      <w:pPr>
        <w:spacing w:line="360" w:lineRule="auto"/>
        <w:jc w:val="center"/>
        <w:rPr>
          <w:b/>
        </w:rPr>
      </w:pPr>
      <w:r w:rsidRPr="00FB59AC">
        <w:rPr>
          <w:b/>
        </w:rPr>
        <w:t>REFERAT DE APROBARE</w:t>
      </w:r>
    </w:p>
    <w:p w14:paraId="70AC94F5" w14:textId="2321C512" w:rsidR="004D4D83" w:rsidRPr="000129F6" w:rsidRDefault="00962E21" w:rsidP="004D4D83">
      <w:pPr>
        <w:pStyle w:val="BodyText"/>
        <w:ind w:left="140" w:right="125"/>
        <w:jc w:val="center"/>
        <w:rPr>
          <w:rFonts w:ascii="Times New Roman" w:hAnsi="Times New Roman" w:cs="Times New Roman"/>
          <w:b/>
          <w:color w:val="000000" w:themeColor="text1"/>
          <w:sz w:val="24"/>
          <w:szCs w:val="24"/>
        </w:rPr>
      </w:pPr>
      <w:r w:rsidRPr="004D4D83">
        <w:rPr>
          <w:rFonts w:ascii="Times New Roman" w:hAnsi="Times New Roman" w:cs="Times New Roman"/>
          <w:b/>
          <w:bCs/>
          <w:sz w:val="24"/>
          <w:szCs w:val="24"/>
        </w:rPr>
        <w:t xml:space="preserve">privind aprobarea participării </w:t>
      </w:r>
      <w:r w:rsidR="004D4D83" w:rsidRPr="004D4D83">
        <w:rPr>
          <w:rFonts w:ascii="Times New Roman" w:hAnsi="Times New Roman" w:cs="Times New Roman"/>
          <w:b/>
          <w:bCs/>
          <w:sz w:val="24"/>
          <w:szCs w:val="24"/>
        </w:rPr>
        <w:t xml:space="preserve">Direcției de Asistență Socială Târgu Mureș </w:t>
      </w:r>
      <w:r w:rsidRPr="004D4D83">
        <w:rPr>
          <w:rFonts w:ascii="Times New Roman" w:hAnsi="Times New Roman" w:cs="Times New Roman"/>
          <w:b/>
          <w:bCs/>
          <w:sz w:val="24"/>
          <w:szCs w:val="24"/>
        </w:rPr>
        <w:t xml:space="preserve">la Proiectul </w:t>
      </w:r>
      <w:r w:rsidR="00FA2689" w:rsidRPr="00ED4536">
        <w:rPr>
          <w:rFonts w:ascii="Times New Roman" w:hAnsi="Times New Roman" w:cs="Times New Roman"/>
          <w:b/>
          <w:bCs/>
          <w:color w:val="000000" w:themeColor="text1"/>
          <w:sz w:val="24"/>
          <w:szCs w:val="24"/>
        </w:rPr>
        <w:t>“Înființarea unui centru de zi pentru copii prin schimbare destinație, reabilitare și dotare imobil”,</w:t>
      </w:r>
      <w:r w:rsidR="00FA2689" w:rsidRPr="00EF7AF2">
        <w:rPr>
          <w:rFonts w:ascii="Times New Roman" w:hAnsi="Times New Roman" w:cs="Times New Roman"/>
          <w:b/>
          <w:bCs/>
          <w:color w:val="FF0000"/>
          <w:sz w:val="24"/>
          <w:szCs w:val="24"/>
        </w:rPr>
        <w:t xml:space="preserve"> </w:t>
      </w:r>
      <w:r w:rsidR="004D4D83" w:rsidRPr="000129F6">
        <w:rPr>
          <w:rFonts w:ascii="Times New Roman" w:hAnsi="Times New Roman" w:cs="Times New Roman"/>
          <w:b/>
          <w:bCs/>
          <w:color w:val="000000" w:themeColor="text1"/>
          <w:sz w:val="24"/>
          <w:szCs w:val="24"/>
        </w:rPr>
        <w:t xml:space="preserve">în cadrul Planului Național de Redresare și Reziliență, Componenta C13 – Reforme Sociale, Investiția </w:t>
      </w:r>
      <w:r w:rsidR="004D4D83" w:rsidRPr="000129F6">
        <w:rPr>
          <w:rFonts w:ascii="Times New Roman" w:hAnsi="Times New Roman" w:cs="Times New Roman"/>
          <w:b/>
          <w:color w:val="000000" w:themeColor="text1"/>
          <w:sz w:val="24"/>
          <w:szCs w:val="24"/>
        </w:rPr>
        <w:t>I1</w:t>
      </w:r>
      <w:r w:rsidR="004D4D83" w:rsidRPr="000129F6">
        <w:rPr>
          <w:rFonts w:ascii="Times New Roman" w:hAnsi="Times New Roman" w:cs="Times New Roman"/>
          <w:b/>
          <w:color w:val="000000" w:themeColor="text1"/>
          <w:spacing w:val="27"/>
          <w:sz w:val="24"/>
          <w:szCs w:val="24"/>
        </w:rPr>
        <w:t xml:space="preserve"> </w:t>
      </w:r>
      <w:r w:rsidR="004D4D83" w:rsidRPr="000129F6">
        <w:rPr>
          <w:rFonts w:ascii="Times New Roman" w:hAnsi="Times New Roman" w:cs="Times New Roman"/>
          <w:b/>
          <w:color w:val="000000" w:themeColor="text1"/>
          <w:sz w:val="24"/>
          <w:szCs w:val="24"/>
        </w:rPr>
        <w:t>-„Crearea</w:t>
      </w:r>
      <w:r w:rsidR="004D4D83" w:rsidRPr="000129F6">
        <w:rPr>
          <w:rFonts w:ascii="Times New Roman" w:hAnsi="Times New Roman" w:cs="Times New Roman"/>
          <w:b/>
          <w:color w:val="000000" w:themeColor="text1"/>
          <w:spacing w:val="-7"/>
          <w:sz w:val="24"/>
          <w:szCs w:val="24"/>
        </w:rPr>
        <w:t xml:space="preserve"> </w:t>
      </w:r>
      <w:r w:rsidR="004D4D83" w:rsidRPr="000129F6">
        <w:rPr>
          <w:rFonts w:ascii="Times New Roman" w:hAnsi="Times New Roman" w:cs="Times New Roman"/>
          <w:b/>
          <w:color w:val="000000" w:themeColor="text1"/>
          <w:sz w:val="24"/>
          <w:szCs w:val="24"/>
        </w:rPr>
        <w:t>unei</w:t>
      </w:r>
      <w:r w:rsidR="004D4D83" w:rsidRPr="000129F6">
        <w:rPr>
          <w:rFonts w:ascii="Times New Roman" w:hAnsi="Times New Roman" w:cs="Times New Roman"/>
          <w:b/>
          <w:color w:val="000000" w:themeColor="text1"/>
          <w:spacing w:val="-9"/>
          <w:sz w:val="24"/>
          <w:szCs w:val="24"/>
        </w:rPr>
        <w:t xml:space="preserve"> </w:t>
      </w:r>
      <w:r w:rsidR="004D4D83" w:rsidRPr="000129F6">
        <w:rPr>
          <w:rFonts w:ascii="Times New Roman" w:hAnsi="Times New Roman" w:cs="Times New Roman"/>
          <w:b/>
          <w:color w:val="000000" w:themeColor="text1"/>
          <w:sz w:val="24"/>
          <w:szCs w:val="24"/>
        </w:rPr>
        <w:t>rețele</w:t>
      </w:r>
      <w:r w:rsidR="004D4D83" w:rsidRPr="000129F6">
        <w:rPr>
          <w:rFonts w:ascii="Times New Roman" w:hAnsi="Times New Roman" w:cs="Times New Roman"/>
          <w:b/>
          <w:color w:val="000000" w:themeColor="text1"/>
          <w:spacing w:val="-6"/>
          <w:sz w:val="24"/>
          <w:szCs w:val="24"/>
        </w:rPr>
        <w:t xml:space="preserve"> </w:t>
      </w:r>
      <w:r w:rsidR="004D4D83" w:rsidRPr="000129F6">
        <w:rPr>
          <w:rFonts w:ascii="Times New Roman" w:hAnsi="Times New Roman" w:cs="Times New Roman"/>
          <w:b/>
          <w:color w:val="000000" w:themeColor="text1"/>
          <w:sz w:val="24"/>
          <w:szCs w:val="24"/>
        </w:rPr>
        <w:t>de</w:t>
      </w:r>
      <w:r w:rsidR="004D4D83" w:rsidRPr="000129F6">
        <w:rPr>
          <w:rFonts w:ascii="Times New Roman" w:hAnsi="Times New Roman" w:cs="Times New Roman"/>
          <w:b/>
          <w:color w:val="000000" w:themeColor="text1"/>
          <w:spacing w:val="-11"/>
          <w:sz w:val="24"/>
          <w:szCs w:val="24"/>
        </w:rPr>
        <w:t xml:space="preserve"> </w:t>
      </w:r>
      <w:r w:rsidR="004D4D83" w:rsidRPr="000129F6">
        <w:rPr>
          <w:rFonts w:ascii="Times New Roman" w:hAnsi="Times New Roman" w:cs="Times New Roman"/>
          <w:b/>
          <w:color w:val="000000" w:themeColor="text1"/>
          <w:sz w:val="24"/>
          <w:szCs w:val="24"/>
        </w:rPr>
        <w:t>centre</w:t>
      </w:r>
      <w:r w:rsidR="004D4D83" w:rsidRPr="000129F6">
        <w:rPr>
          <w:rFonts w:ascii="Times New Roman" w:hAnsi="Times New Roman" w:cs="Times New Roman"/>
          <w:b/>
          <w:color w:val="000000" w:themeColor="text1"/>
          <w:spacing w:val="-6"/>
          <w:sz w:val="24"/>
          <w:szCs w:val="24"/>
        </w:rPr>
        <w:t xml:space="preserve"> </w:t>
      </w:r>
      <w:r w:rsidR="004D4D83" w:rsidRPr="000129F6">
        <w:rPr>
          <w:rFonts w:ascii="Times New Roman" w:hAnsi="Times New Roman" w:cs="Times New Roman"/>
          <w:b/>
          <w:color w:val="000000" w:themeColor="text1"/>
          <w:sz w:val="24"/>
          <w:szCs w:val="24"/>
        </w:rPr>
        <w:t>de</w:t>
      </w:r>
      <w:r w:rsidR="004D4D83" w:rsidRPr="000129F6">
        <w:rPr>
          <w:rFonts w:ascii="Times New Roman" w:hAnsi="Times New Roman" w:cs="Times New Roman"/>
          <w:b/>
          <w:color w:val="000000" w:themeColor="text1"/>
          <w:spacing w:val="-10"/>
          <w:sz w:val="24"/>
          <w:szCs w:val="24"/>
        </w:rPr>
        <w:t xml:space="preserve"> </w:t>
      </w:r>
      <w:r w:rsidR="004D4D83" w:rsidRPr="000129F6">
        <w:rPr>
          <w:rFonts w:ascii="Times New Roman" w:hAnsi="Times New Roman" w:cs="Times New Roman"/>
          <w:b/>
          <w:color w:val="000000" w:themeColor="text1"/>
          <w:sz w:val="24"/>
          <w:szCs w:val="24"/>
        </w:rPr>
        <w:t>zi</w:t>
      </w:r>
      <w:r w:rsidR="004D4D83" w:rsidRPr="000129F6">
        <w:rPr>
          <w:rFonts w:ascii="Times New Roman" w:hAnsi="Times New Roman" w:cs="Times New Roman"/>
          <w:b/>
          <w:color w:val="000000" w:themeColor="text1"/>
          <w:spacing w:val="-7"/>
          <w:sz w:val="24"/>
          <w:szCs w:val="24"/>
        </w:rPr>
        <w:t xml:space="preserve"> </w:t>
      </w:r>
      <w:r w:rsidR="004D4D83" w:rsidRPr="000129F6">
        <w:rPr>
          <w:rFonts w:ascii="Times New Roman" w:hAnsi="Times New Roman" w:cs="Times New Roman"/>
          <w:b/>
          <w:color w:val="000000" w:themeColor="text1"/>
          <w:sz w:val="24"/>
          <w:szCs w:val="24"/>
        </w:rPr>
        <w:t>pentru</w:t>
      </w:r>
      <w:r w:rsidR="004D4D83" w:rsidRPr="000129F6">
        <w:rPr>
          <w:rFonts w:ascii="Times New Roman" w:hAnsi="Times New Roman" w:cs="Times New Roman"/>
          <w:b/>
          <w:color w:val="000000" w:themeColor="text1"/>
          <w:spacing w:val="-9"/>
          <w:sz w:val="24"/>
          <w:szCs w:val="24"/>
        </w:rPr>
        <w:t xml:space="preserve"> </w:t>
      </w:r>
      <w:r w:rsidR="004D4D83" w:rsidRPr="000129F6">
        <w:rPr>
          <w:rFonts w:ascii="Times New Roman" w:hAnsi="Times New Roman" w:cs="Times New Roman"/>
          <w:b/>
          <w:color w:val="000000" w:themeColor="text1"/>
          <w:sz w:val="24"/>
          <w:szCs w:val="24"/>
        </w:rPr>
        <w:t>copiii</w:t>
      </w:r>
      <w:r w:rsidR="004D4D83" w:rsidRPr="000129F6">
        <w:rPr>
          <w:rFonts w:ascii="Times New Roman" w:hAnsi="Times New Roman" w:cs="Times New Roman"/>
          <w:b/>
          <w:color w:val="000000" w:themeColor="text1"/>
          <w:spacing w:val="-7"/>
          <w:sz w:val="24"/>
          <w:szCs w:val="24"/>
        </w:rPr>
        <w:t xml:space="preserve"> </w:t>
      </w:r>
      <w:r w:rsidR="004D4D83" w:rsidRPr="000129F6">
        <w:rPr>
          <w:rFonts w:ascii="Times New Roman" w:hAnsi="Times New Roman" w:cs="Times New Roman"/>
          <w:b/>
          <w:color w:val="000000" w:themeColor="text1"/>
          <w:sz w:val="24"/>
          <w:szCs w:val="24"/>
        </w:rPr>
        <w:t>expuși</w:t>
      </w:r>
      <w:r w:rsidR="004D4D83" w:rsidRPr="000129F6">
        <w:rPr>
          <w:rFonts w:ascii="Times New Roman" w:hAnsi="Times New Roman" w:cs="Times New Roman"/>
          <w:b/>
          <w:color w:val="000000" w:themeColor="text1"/>
          <w:spacing w:val="-6"/>
          <w:sz w:val="24"/>
          <w:szCs w:val="24"/>
        </w:rPr>
        <w:t xml:space="preserve"> </w:t>
      </w:r>
      <w:r w:rsidR="004D4D83" w:rsidRPr="000129F6">
        <w:rPr>
          <w:rFonts w:ascii="Times New Roman" w:hAnsi="Times New Roman" w:cs="Times New Roman"/>
          <w:b/>
          <w:color w:val="000000" w:themeColor="text1"/>
          <w:sz w:val="24"/>
          <w:szCs w:val="24"/>
        </w:rPr>
        <w:t>riscului</w:t>
      </w:r>
      <w:r w:rsidR="004D4D83" w:rsidRPr="000129F6">
        <w:rPr>
          <w:rFonts w:ascii="Times New Roman" w:hAnsi="Times New Roman" w:cs="Times New Roman"/>
          <w:b/>
          <w:color w:val="000000" w:themeColor="text1"/>
          <w:spacing w:val="-7"/>
          <w:sz w:val="24"/>
          <w:szCs w:val="24"/>
        </w:rPr>
        <w:t xml:space="preserve"> </w:t>
      </w:r>
      <w:r w:rsidR="004D4D83" w:rsidRPr="000129F6">
        <w:rPr>
          <w:rFonts w:ascii="Times New Roman" w:hAnsi="Times New Roman" w:cs="Times New Roman"/>
          <w:b/>
          <w:color w:val="000000" w:themeColor="text1"/>
          <w:sz w:val="24"/>
          <w:szCs w:val="24"/>
        </w:rPr>
        <w:t>de</w:t>
      </w:r>
      <w:r w:rsidR="004D4D83" w:rsidRPr="000129F6">
        <w:rPr>
          <w:rFonts w:ascii="Times New Roman" w:hAnsi="Times New Roman" w:cs="Times New Roman"/>
          <w:b/>
          <w:color w:val="000000" w:themeColor="text1"/>
          <w:spacing w:val="-9"/>
          <w:sz w:val="24"/>
          <w:szCs w:val="24"/>
        </w:rPr>
        <w:t xml:space="preserve"> </w:t>
      </w:r>
      <w:r w:rsidR="004D4D83" w:rsidRPr="000129F6">
        <w:rPr>
          <w:rFonts w:ascii="Times New Roman" w:hAnsi="Times New Roman" w:cs="Times New Roman"/>
          <w:b/>
          <w:color w:val="000000" w:themeColor="text1"/>
          <w:sz w:val="24"/>
          <w:szCs w:val="24"/>
        </w:rPr>
        <w:t>a</w:t>
      </w:r>
      <w:r w:rsidR="004D4D83" w:rsidRPr="000129F6">
        <w:rPr>
          <w:rFonts w:ascii="Times New Roman" w:hAnsi="Times New Roman" w:cs="Times New Roman"/>
          <w:b/>
          <w:color w:val="000000" w:themeColor="text1"/>
          <w:spacing w:val="-9"/>
          <w:sz w:val="24"/>
          <w:szCs w:val="24"/>
        </w:rPr>
        <w:t xml:space="preserve"> </w:t>
      </w:r>
      <w:r w:rsidR="004D4D83" w:rsidRPr="000129F6">
        <w:rPr>
          <w:rFonts w:ascii="Times New Roman" w:hAnsi="Times New Roman" w:cs="Times New Roman"/>
          <w:b/>
          <w:color w:val="000000" w:themeColor="text1"/>
          <w:sz w:val="24"/>
          <w:szCs w:val="24"/>
        </w:rPr>
        <w:t>fi</w:t>
      </w:r>
      <w:r w:rsidR="004D4D83" w:rsidRPr="000129F6">
        <w:rPr>
          <w:rFonts w:ascii="Times New Roman" w:hAnsi="Times New Roman" w:cs="Times New Roman"/>
          <w:b/>
          <w:color w:val="000000" w:themeColor="text1"/>
          <w:spacing w:val="-7"/>
          <w:sz w:val="24"/>
          <w:szCs w:val="24"/>
        </w:rPr>
        <w:t xml:space="preserve"> </w:t>
      </w:r>
      <w:r w:rsidR="004D4D83" w:rsidRPr="000129F6">
        <w:rPr>
          <w:rFonts w:ascii="Times New Roman" w:hAnsi="Times New Roman" w:cs="Times New Roman"/>
          <w:b/>
          <w:color w:val="000000" w:themeColor="text1"/>
          <w:sz w:val="24"/>
          <w:szCs w:val="24"/>
        </w:rPr>
        <w:t>separați</w:t>
      </w:r>
      <w:r w:rsidR="004D4D83" w:rsidRPr="000129F6">
        <w:rPr>
          <w:rFonts w:ascii="Times New Roman" w:hAnsi="Times New Roman" w:cs="Times New Roman"/>
          <w:b/>
          <w:color w:val="000000" w:themeColor="text1"/>
          <w:spacing w:val="-6"/>
          <w:sz w:val="24"/>
          <w:szCs w:val="24"/>
        </w:rPr>
        <w:t xml:space="preserve"> </w:t>
      </w:r>
      <w:r w:rsidR="004D4D83" w:rsidRPr="000129F6">
        <w:rPr>
          <w:rFonts w:ascii="Times New Roman" w:hAnsi="Times New Roman" w:cs="Times New Roman"/>
          <w:b/>
          <w:color w:val="000000" w:themeColor="text1"/>
          <w:sz w:val="24"/>
          <w:szCs w:val="24"/>
        </w:rPr>
        <w:t>de</w:t>
      </w:r>
      <w:r w:rsidR="004D4D83" w:rsidRPr="000129F6">
        <w:rPr>
          <w:rFonts w:ascii="Times New Roman" w:hAnsi="Times New Roman" w:cs="Times New Roman"/>
          <w:b/>
          <w:color w:val="000000" w:themeColor="text1"/>
          <w:spacing w:val="-9"/>
          <w:sz w:val="24"/>
          <w:szCs w:val="24"/>
        </w:rPr>
        <w:t xml:space="preserve"> </w:t>
      </w:r>
      <w:r w:rsidR="004D4D83" w:rsidRPr="000129F6">
        <w:rPr>
          <w:rFonts w:ascii="Times New Roman" w:hAnsi="Times New Roman" w:cs="Times New Roman"/>
          <w:b/>
          <w:color w:val="000000" w:themeColor="text1"/>
          <w:sz w:val="24"/>
          <w:szCs w:val="24"/>
        </w:rPr>
        <w:t>familie",</w:t>
      </w:r>
      <w:r w:rsidR="00D86205" w:rsidRPr="000129F6">
        <w:rPr>
          <w:rFonts w:ascii="Times New Roman" w:hAnsi="Times New Roman" w:cs="Times New Roman"/>
          <w:b/>
          <w:color w:val="000000" w:themeColor="text1"/>
          <w:sz w:val="24"/>
          <w:szCs w:val="24"/>
        </w:rPr>
        <w:t xml:space="preserve"> </w:t>
      </w:r>
      <w:r w:rsidR="004D4D83" w:rsidRPr="000129F6">
        <w:rPr>
          <w:rFonts w:ascii="Times New Roman" w:hAnsi="Times New Roman" w:cs="Times New Roman"/>
          <w:b/>
          <w:color w:val="000000" w:themeColor="text1"/>
          <w:spacing w:val="-64"/>
          <w:sz w:val="24"/>
          <w:szCs w:val="24"/>
        </w:rPr>
        <w:t xml:space="preserve"> </w:t>
      </w:r>
      <w:r w:rsidR="00D86205" w:rsidRPr="000129F6">
        <w:rPr>
          <w:rFonts w:ascii="Times New Roman" w:hAnsi="Times New Roman" w:cs="Times New Roman"/>
          <w:b/>
          <w:color w:val="000000" w:themeColor="text1"/>
          <w:spacing w:val="-64"/>
          <w:sz w:val="24"/>
          <w:szCs w:val="24"/>
        </w:rPr>
        <w:t xml:space="preserve">         </w:t>
      </w:r>
      <w:r w:rsidR="004D4D83" w:rsidRPr="000129F6">
        <w:rPr>
          <w:rFonts w:ascii="Times New Roman" w:hAnsi="Times New Roman" w:cs="Times New Roman"/>
          <w:b/>
          <w:color w:val="000000" w:themeColor="text1"/>
          <w:sz w:val="24"/>
          <w:szCs w:val="24"/>
        </w:rPr>
        <w:t>apelul</w:t>
      </w:r>
      <w:r w:rsidR="004D4D83" w:rsidRPr="000129F6">
        <w:rPr>
          <w:rFonts w:ascii="Times New Roman" w:hAnsi="Times New Roman" w:cs="Times New Roman"/>
          <w:b/>
          <w:color w:val="000000" w:themeColor="text1"/>
          <w:spacing w:val="-1"/>
          <w:sz w:val="24"/>
          <w:szCs w:val="24"/>
        </w:rPr>
        <w:t xml:space="preserve"> </w:t>
      </w:r>
      <w:r w:rsidR="004D4D83" w:rsidRPr="000129F6">
        <w:rPr>
          <w:rFonts w:ascii="Times New Roman" w:hAnsi="Times New Roman" w:cs="Times New Roman"/>
          <w:b/>
          <w:color w:val="000000" w:themeColor="text1"/>
          <w:sz w:val="24"/>
          <w:szCs w:val="24"/>
        </w:rPr>
        <w:t>de proiecte</w:t>
      </w:r>
      <w:r w:rsidR="004D4D83" w:rsidRPr="000129F6">
        <w:rPr>
          <w:rFonts w:ascii="Times New Roman" w:hAnsi="Times New Roman" w:cs="Times New Roman"/>
          <w:b/>
          <w:color w:val="000000" w:themeColor="text1"/>
          <w:spacing w:val="-1"/>
          <w:sz w:val="24"/>
          <w:szCs w:val="24"/>
        </w:rPr>
        <w:t xml:space="preserve"> </w:t>
      </w:r>
      <w:r w:rsidR="004D4D83" w:rsidRPr="000129F6">
        <w:rPr>
          <w:rFonts w:ascii="Times New Roman" w:hAnsi="Times New Roman" w:cs="Times New Roman"/>
          <w:b/>
          <w:color w:val="000000" w:themeColor="text1"/>
          <w:sz w:val="24"/>
          <w:szCs w:val="24"/>
        </w:rPr>
        <w:t>PNRR/2022/C13/I1</w:t>
      </w:r>
    </w:p>
    <w:p w14:paraId="27DB6CAC" w14:textId="77777777" w:rsidR="00962E21" w:rsidRPr="00FB59AC" w:rsidRDefault="00962E21" w:rsidP="00962E21">
      <w:pPr>
        <w:jc w:val="center"/>
        <w:rPr>
          <w:b/>
          <w:bCs/>
        </w:rPr>
      </w:pPr>
    </w:p>
    <w:p w14:paraId="27E4CB17" w14:textId="77777777" w:rsidR="00962E21" w:rsidRPr="00FB59AC" w:rsidRDefault="00962E21" w:rsidP="00962E21">
      <w:pPr>
        <w:jc w:val="center"/>
        <w:rPr>
          <w:b/>
          <w:bCs/>
        </w:rPr>
      </w:pPr>
    </w:p>
    <w:p w14:paraId="40BCFAE0" w14:textId="6DE07445" w:rsidR="00C5441B" w:rsidRDefault="00C5441B" w:rsidP="00C83F5E">
      <w:pPr>
        <w:autoSpaceDE w:val="0"/>
        <w:autoSpaceDN w:val="0"/>
        <w:adjustRightInd w:val="0"/>
        <w:ind w:firstLine="720"/>
        <w:jc w:val="both"/>
      </w:pPr>
      <w:r w:rsidRPr="007769C2">
        <w:rPr>
          <w:b/>
          <w:bCs/>
        </w:rPr>
        <w:t>Componenta C13. Reforme sociale</w:t>
      </w:r>
      <w:r>
        <w:t xml:space="preserve"> are ca obiectiv general creșterea gradului de integrare și de acces la serviciile sociale și de inserție socio-profesională a unor categorii defavorizate, dezvoltarea unor politici active de stimulare a formalizării muncii și de creștere a impactului și calității serviciilor de asistență socială și de ocupare coroborat cu stimularea accesului pe piața forței de muncă prin dezvoltarea unor formule flexibile de lucru și a unor măsuri de activare în zona economiei sociale.</w:t>
      </w:r>
    </w:p>
    <w:p w14:paraId="56D9652A" w14:textId="6DDFD67E" w:rsidR="001B0AB1" w:rsidRDefault="001B0AB1" w:rsidP="00C83F5E">
      <w:pPr>
        <w:autoSpaceDE w:val="0"/>
        <w:autoSpaceDN w:val="0"/>
        <w:adjustRightInd w:val="0"/>
        <w:ind w:firstLine="720"/>
        <w:jc w:val="both"/>
      </w:pPr>
      <w:r>
        <w:t>Centrele de zi a</w:t>
      </w:r>
      <w:r w:rsidR="00FE11AB">
        <w:t>u</w:t>
      </w:r>
      <w:r>
        <w:t xml:space="preserve"> ca misiune prevenirea separării copiilor de familie, prin asigurarea, pe timpul zilei, a unor activități de îngrijire, educație, recreere-socializare, consiliere, dezvoltare a deprinderilor de viață independentă, orientare școlară și profesională</w:t>
      </w:r>
      <w:r w:rsidR="00390471">
        <w:t xml:space="preserve"> etc. pentru copii, cât și a unor activități de sprijin, consiliere, educare etc. pentru părinți sau reprezentanții legali, precum și pentru alte persoane care au în îngrijire copii. Serviciile oferite de centrele de zi sunt complementare demersurilor și eforturilor propriei familii, așa cum decurg din obligațiile și responsabilitățile părintești, precum și serviciilor oferite de unitățile de învățământ și de alți furnizori de servicii, corespunzător ne</w:t>
      </w:r>
      <w:r w:rsidR="00FE11AB">
        <w:t>v</w:t>
      </w:r>
      <w:r w:rsidR="00390471">
        <w:t>oilor individuale ale copilului în contextul său socio-familial.</w:t>
      </w:r>
    </w:p>
    <w:p w14:paraId="295473DC" w14:textId="078C3BE4" w:rsidR="003679CB" w:rsidRPr="00FA01F2" w:rsidRDefault="003679CB" w:rsidP="00C83F5E">
      <w:pPr>
        <w:autoSpaceDE w:val="0"/>
        <w:autoSpaceDN w:val="0"/>
        <w:adjustRightInd w:val="0"/>
        <w:ind w:firstLine="720"/>
        <w:jc w:val="both"/>
      </w:pPr>
      <w:r w:rsidRPr="007769C2">
        <w:rPr>
          <w:b/>
          <w:bCs/>
        </w:rPr>
        <w:t xml:space="preserve">Obiectivul specific al </w:t>
      </w:r>
      <w:r w:rsidR="008B2966">
        <w:rPr>
          <w:b/>
          <w:bCs/>
        </w:rPr>
        <w:t>componentei</w:t>
      </w:r>
      <w:r w:rsidRPr="007769C2">
        <w:rPr>
          <w:b/>
          <w:bCs/>
        </w:rPr>
        <w:t>:</w:t>
      </w:r>
      <w:r>
        <w:rPr>
          <w:b/>
          <w:bCs/>
        </w:rPr>
        <w:t xml:space="preserve"> </w:t>
      </w:r>
      <w:r w:rsidRPr="00FA01F2">
        <w:t>„Investiția are în vedere crearea a aproximativ 150 de servicii sociale de prevenire a separării copilului de familia sa, dintre care cel puțin 10% să se afle în comunitățile cu o populație romă semnificativă, la nivelul municipiilor, oraşelor şi comunelor, respectiv:</w:t>
      </w:r>
    </w:p>
    <w:p w14:paraId="27ED885A" w14:textId="77777777" w:rsidR="003679CB" w:rsidRPr="00FA01F2" w:rsidRDefault="003679CB" w:rsidP="000570D6">
      <w:pPr>
        <w:autoSpaceDE w:val="0"/>
        <w:autoSpaceDN w:val="0"/>
        <w:adjustRightInd w:val="0"/>
        <w:ind w:firstLine="708"/>
        <w:jc w:val="both"/>
      </w:pPr>
      <w:r w:rsidRPr="00FA01F2">
        <w:t>- Centre de zi pentru copii aflați în situație de risc de separare de părinți;</w:t>
      </w:r>
    </w:p>
    <w:p w14:paraId="5E94BED5" w14:textId="77777777" w:rsidR="003679CB" w:rsidRPr="00FA01F2" w:rsidRDefault="003679CB" w:rsidP="000570D6">
      <w:pPr>
        <w:autoSpaceDE w:val="0"/>
        <w:autoSpaceDN w:val="0"/>
        <w:adjustRightInd w:val="0"/>
        <w:ind w:firstLine="708"/>
        <w:jc w:val="both"/>
      </w:pPr>
      <w:r w:rsidRPr="00FA01F2">
        <w:t>- Centre de zi de recuperare pentru copii cu dizabilități;</w:t>
      </w:r>
    </w:p>
    <w:p w14:paraId="0B69DEED" w14:textId="77777777" w:rsidR="003679CB" w:rsidRPr="00FA01F2" w:rsidRDefault="003679CB" w:rsidP="000570D6">
      <w:pPr>
        <w:autoSpaceDE w:val="0"/>
        <w:autoSpaceDN w:val="0"/>
        <w:adjustRightInd w:val="0"/>
        <w:ind w:firstLine="708"/>
        <w:jc w:val="both"/>
      </w:pPr>
      <w:r w:rsidRPr="00FA01F2">
        <w:t>- Centre de zi pentru consiliere și sprijin pentru părinți și copii.</w:t>
      </w:r>
    </w:p>
    <w:p w14:paraId="680C3D16" w14:textId="33B14DD2" w:rsidR="003679CB" w:rsidRDefault="003679CB" w:rsidP="00C83F5E">
      <w:pPr>
        <w:autoSpaceDE w:val="0"/>
        <w:autoSpaceDN w:val="0"/>
        <w:adjustRightInd w:val="0"/>
        <w:ind w:firstLine="720"/>
        <w:jc w:val="both"/>
      </w:pPr>
      <w:r w:rsidRPr="00FA01F2">
        <w:t>Centrele de zi nou înființate vor asigura accesul la servicii sociale de sprijin de prevenire a separării copilului de familia sa pentru un număr de maxim 4 500 de copii. Prezentul apel se adresează furnizorilor publici de servicii sociale acreditați de la nivelul municipiilor, orașelor și comunelor, care pot înființa centre de zi individual sau în parteneriat cu furnizori privați de servicii sociale acreditați din toate regiunile țării”</w:t>
      </w:r>
      <w:r>
        <w:t>.</w:t>
      </w:r>
    </w:p>
    <w:p w14:paraId="5103929A" w14:textId="29E246A3" w:rsidR="003679CB" w:rsidRPr="00FA01F2" w:rsidRDefault="003679CB" w:rsidP="00C83F5E">
      <w:pPr>
        <w:autoSpaceDE w:val="0"/>
        <w:autoSpaceDN w:val="0"/>
        <w:adjustRightInd w:val="0"/>
        <w:ind w:firstLine="720"/>
        <w:jc w:val="both"/>
      </w:pPr>
      <w:r w:rsidRPr="007769C2">
        <w:rPr>
          <w:b/>
          <w:bCs/>
        </w:rPr>
        <w:t>Obiectivul general al proiectului</w:t>
      </w:r>
      <w:r w:rsidR="008B2966">
        <w:rPr>
          <w:b/>
          <w:bCs/>
        </w:rPr>
        <w:t xml:space="preserve"> propus</w:t>
      </w:r>
      <w:r w:rsidRPr="007769C2">
        <w:rPr>
          <w:b/>
          <w:bCs/>
        </w:rPr>
        <w:t>:</w:t>
      </w:r>
      <w:r>
        <w:t xml:space="preserve"> </w:t>
      </w:r>
      <w:r w:rsidRPr="00FA01F2">
        <w:t>Obiectivul general este creșterea gradului de integrare și de acces la serviciile sociale a unor categorii defavorizate prin înființarea unui centru de zi pentru copii aflați în situație de risc de separare de părinți prin ale cărui activități va fi prevenită separarea copilului de familie și abandonul școlar.</w:t>
      </w:r>
    </w:p>
    <w:p w14:paraId="1BE86F4A" w14:textId="77777777" w:rsidR="008F306D" w:rsidRPr="00FA01F2" w:rsidRDefault="008F306D" w:rsidP="008F306D">
      <w:pPr>
        <w:ind w:firstLine="720"/>
        <w:jc w:val="both"/>
      </w:pPr>
      <w:r w:rsidRPr="00FA01F2">
        <w:rPr>
          <w:iCs/>
        </w:rPr>
        <w:t>Prin proiect se creeaz</w:t>
      </w:r>
      <w:r>
        <w:rPr>
          <w:iCs/>
        </w:rPr>
        <w:t>ă</w:t>
      </w:r>
      <w:r w:rsidRPr="00FA01F2">
        <w:rPr>
          <w:iCs/>
        </w:rPr>
        <w:t xml:space="preserve"> cadrul necesar dezvolt</w:t>
      </w:r>
      <w:r>
        <w:rPr>
          <w:iCs/>
        </w:rPr>
        <w:t>ă</w:t>
      </w:r>
      <w:r w:rsidRPr="00FA01F2">
        <w:rPr>
          <w:iCs/>
        </w:rPr>
        <w:t>rii serviciilor sociale destinate sprijinirii cre</w:t>
      </w:r>
      <w:r>
        <w:rPr>
          <w:iCs/>
        </w:rPr>
        <w:t>ș</w:t>
      </w:r>
      <w:r w:rsidRPr="00FA01F2">
        <w:rPr>
          <w:iCs/>
        </w:rPr>
        <w:t xml:space="preserve">terii </w:t>
      </w:r>
      <w:r>
        <w:rPr>
          <w:iCs/>
        </w:rPr>
        <w:t>ș</w:t>
      </w:r>
      <w:r w:rsidRPr="00FA01F2">
        <w:rPr>
          <w:iCs/>
        </w:rPr>
        <w:t xml:space="preserve">i </w:t>
      </w:r>
      <w:r>
        <w:rPr>
          <w:iCs/>
        </w:rPr>
        <w:t>î</w:t>
      </w:r>
      <w:r w:rsidRPr="00FA01F2">
        <w:rPr>
          <w:iCs/>
        </w:rPr>
        <w:t xml:space="preserve">ngrijirii copiilor </w:t>
      </w:r>
      <w:r>
        <w:rPr>
          <w:iCs/>
        </w:rPr>
        <w:t>î</w:t>
      </w:r>
      <w:r w:rsidRPr="00FA01F2">
        <w:rPr>
          <w:iCs/>
        </w:rPr>
        <w:t>n familie cre</w:t>
      </w:r>
      <w:r>
        <w:rPr>
          <w:iCs/>
        </w:rPr>
        <w:t>â</w:t>
      </w:r>
      <w:r w:rsidRPr="00FA01F2">
        <w:rPr>
          <w:iCs/>
        </w:rPr>
        <w:t>ndu-se un mecanism integrat de sprijin al p</w:t>
      </w:r>
      <w:r>
        <w:rPr>
          <w:iCs/>
        </w:rPr>
        <w:t>ă</w:t>
      </w:r>
      <w:r w:rsidRPr="00FA01F2">
        <w:rPr>
          <w:iCs/>
        </w:rPr>
        <w:t>rin</w:t>
      </w:r>
      <w:r>
        <w:rPr>
          <w:iCs/>
        </w:rPr>
        <w:t>ț</w:t>
      </w:r>
      <w:r w:rsidRPr="00FA01F2">
        <w:rPr>
          <w:iCs/>
        </w:rPr>
        <w:t xml:space="preserve">ilor </w:t>
      </w:r>
      <w:r>
        <w:rPr>
          <w:iCs/>
        </w:rPr>
        <w:lastRenderedPageBreak/>
        <w:t>î</w:t>
      </w:r>
      <w:r w:rsidRPr="00FA01F2">
        <w:rPr>
          <w:iCs/>
        </w:rPr>
        <w:t>n vederea asigur</w:t>
      </w:r>
      <w:r>
        <w:rPr>
          <w:iCs/>
        </w:rPr>
        <w:t>ă</w:t>
      </w:r>
      <w:r w:rsidRPr="00FA01F2">
        <w:rPr>
          <w:iCs/>
        </w:rPr>
        <w:t xml:space="preserve">rii unui echilibru </w:t>
      </w:r>
      <w:r>
        <w:rPr>
          <w:iCs/>
        </w:rPr>
        <w:t>î</w:t>
      </w:r>
      <w:r w:rsidRPr="00FA01F2">
        <w:rPr>
          <w:iCs/>
        </w:rPr>
        <w:t>ntre via</w:t>
      </w:r>
      <w:r>
        <w:rPr>
          <w:iCs/>
        </w:rPr>
        <w:t>ța</w:t>
      </w:r>
      <w:r w:rsidRPr="00FA01F2">
        <w:rPr>
          <w:iCs/>
        </w:rPr>
        <w:t xml:space="preserve"> de familie </w:t>
      </w:r>
      <w:r>
        <w:rPr>
          <w:iCs/>
        </w:rPr>
        <w:t>ș</w:t>
      </w:r>
      <w:r w:rsidRPr="00FA01F2">
        <w:rPr>
          <w:iCs/>
        </w:rPr>
        <w:t>i cea profesional</w:t>
      </w:r>
      <w:r>
        <w:rPr>
          <w:iCs/>
        </w:rPr>
        <w:t>ă</w:t>
      </w:r>
      <w:r w:rsidRPr="00FA01F2">
        <w:rPr>
          <w:iCs/>
        </w:rPr>
        <w:t xml:space="preserve">, prin furnizarea serviciilor de </w:t>
      </w:r>
      <w:r>
        <w:rPr>
          <w:iCs/>
        </w:rPr>
        <w:t>î</w:t>
      </w:r>
      <w:r w:rsidRPr="00FA01F2">
        <w:rPr>
          <w:iCs/>
        </w:rPr>
        <w:t xml:space="preserve">ngrijire pe timp de zi a copiilor (Centrul de zi pentru copii), </w:t>
      </w:r>
      <w:r w:rsidRPr="00FA01F2">
        <w:t>prevenirii abandonului școlar printr-un program complex de dezvoltare participativă, creativ-recreativă, centrată pe copii, bazată pe valorizare și întărirea competențelor școlare, sociale și emoționale ale copiilor romi și cu cerințe educaționale speciale.</w:t>
      </w:r>
    </w:p>
    <w:p w14:paraId="340334A7" w14:textId="6A6CD4A8" w:rsidR="003679CB" w:rsidRDefault="008F306D" w:rsidP="00C83F5E">
      <w:pPr>
        <w:autoSpaceDE w:val="0"/>
        <w:autoSpaceDN w:val="0"/>
        <w:adjustRightInd w:val="0"/>
        <w:ind w:firstLine="720"/>
        <w:jc w:val="both"/>
      </w:pPr>
      <w:r w:rsidRPr="003B7F43">
        <w:rPr>
          <w:b/>
          <w:bCs/>
        </w:rPr>
        <w:t>Principalele activități</w:t>
      </w:r>
      <w:r>
        <w:t xml:space="preserve"> ale proiectului sunt:</w:t>
      </w:r>
    </w:p>
    <w:p w14:paraId="2558F8F8" w14:textId="77777777" w:rsidR="007A686E" w:rsidRPr="007A686E" w:rsidRDefault="007A686E" w:rsidP="007A686E">
      <w:pPr>
        <w:pStyle w:val="Style4"/>
        <w:ind w:firstLine="720"/>
        <w:rPr>
          <w:rFonts w:ascii="Times New Roman" w:eastAsiaTheme="minorHAnsi" w:hAnsi="Times New Roman" w:cstheme="minorBidi"/>
          <w:kern w:val="0"/>
          <w:lang w:eastAsia="en-US"/>
        </w:rPr>
      </w:pPr>
      <w:r w:rsidRPr="007A686E">
        <w:rPr>
          <w:rFonts w:ascii="Times New Roman" w:eastAsiaTheme="minorHAnsi" w:hAnsi="Times New Roman" w:cstheme="minorBidi"/>
          <w:b/>
          <w:bCs/>
          <w:kern w:val="0"/>
          <w:lang w:eastAsia="en-US"/>
        </w:rPr>
        <w:t>Patrimoniu.</w:t>
      </w:r>
      <w:r w:rsidRPr="007A686E">
        <w:rPr>
          <w:rFonts w:ascii="Times New Roman" w:eastAsiaTheme="minorHAnsi" w:hAnsi="Times New Roman" w:cstheme="minorBidi"/>
          <w:kern w:val="0"/>
          <w:lang w:eastAsia="en-US"/>
        </w:rPr>
        <w:t xml:space="preserve"> Proiectul va fi implementat într-un spațiu al Primăriei mun. Târgu Mureș care este pus la dispoziția Asociației Filantropia, partener în proiect, în baza unui contract de comodat încheiat pe o durată de 15 ani. Obiectul contractului constă în folosința gratuită a etajului 1 în suprafață de 229 m2 al unui imobil situat în str. Voinicenilor nr. 24, pentru activități și proiecte care au ca obiectiv promovarea incluziunii sociale, combaterea sărăciei și reducerea numărului de persoane aflate în risc de sărăcie și excluziune socială în comunitățile din județul Mureș. Pentru a corespunde obiectivelor proiectului, acest spațiu necesită reabilitare și recompartimentare:</w:t>
      </w:r>
    </w:p>
    <w:p w14:paraId="61540AFF" w14:textId="77777777" w:rsidR="007A686E" w:rsidRPr="007A686E" w:rsidRDefault="007A686E" w:rsidP="007A686E">
      <w:pPr>
        <w:pStyle w:val="Style4"/>
        <w:ind w:firstLine="720"/>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Prin reabilitare, se urmărește eficientizarea acestuia din punct de vedere al consumului energetic, hidroizolarea acoperișului și reabilitarea instalațiilor de energie, apă, canalizare și încălzire, realizarea instalațiilor de alarmare și securitate la incendiu, sisteme antiefracție și supraveghere video. Eficientizarea consumului de energie va presupune izolarea termică a spațiului, schimbarea tâmplăriei, instalarea de sisteme de producere energie electrică solară și încălzirea apei calde.</w:t>
      </w:r>
    </w:p>
    <w:p w14:paraId="7036CEB9" w14:textId="77777777" w:rsidR="007A686E" w:rsidRPr="007A686E" w:rsidRDefault="007A686E" w:rsidP="007A686E">
      <w:pPr>
        <w:pStyle w:val="Style4"/>
        <w:ind w:firstLine="720"/>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Prin recompartimentarea se urmărește adaptarea spațiului la necesitățile unui centru de zi pentru copii: amenajarea și dotarea unor spații pentru studiu, amenajarea și dotarea unui cabinet medical și al unui cabinet de consiliere psihoterapeutică, amenajarea și dotarea unui spațiu multifuncțional pentru activități de grup – atât educative, cât și recreative. În plus, spațiul va dispune de grupuri sanitare pentru copii, sală ședințe, birou administrativ, spații depozitare, recepție și zonă de așteptare/lobby.</w:t>
      </w:r>
    </w:p>
    <w:p w14:paraId="01A5733E" w14:textId="77777777" w:rsidR="007A686E" w:rsidRPr="007A686E" w:rsidRDefault="007A686E" w:rsidP="007A686E">
      <w:pPr>
        <w:pStyle w:val="Style4"/>
        <w:ind w:firstLine="720"/>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Investiția în imobil va fi astfel realizată, încât clădirea să respecte cerințele conform cărora consumul de energie să fie aproape egal cu zero, conform orientărilor naționale.</w:t>
      </w:r>
    </w:p>
    <w:p w14:paraId="4342B185" w14:textId="77777777" w:rsidR="007A686E" w:rsidRPr="007A686E" w:rsidRDefault="007A686E" w:rsidP="007A686E">
      <w:pPr>
        <w:pStyle w:val="Style4"/>
        <w:ind w:firstLine="720"/>
        <w:rPr>
          <w:rFonts w:ascii="Times New Roman" w:eastAsiaTheme="minorHAnsi" w:hAnsi="Times New Roman" w:cstheme="minorBidi"/>
          <w:kern w:val="0"/>
          <w:lang w:eastAsia="en-US"/>
        </w:rPr>
      </w:pPr>
      <w:r w:rsidRPr="007A686E">
        <w:rPr>
          <w:rFonts w:ascii="Times New Roman" w:eastAsiaTheme="minorHAnsi" w:hAnsi="Times New Roman" w:cstheme="minorBidi"/>
          <w:b/>
          <w:bCs/>
          <w:kern w:val="0"/>
          <w:lang w:eastAsia="en-US"/>
        </w:rPr>
        <w:t>Servicii.</w:t>
      </w:r>
      <w:r w:rsidRPr="007A686E">
        <w:rPr>
          <w:rFonts w:ascii="Times New Roman" w:eastAsiaTheme="minorHAnsi" w:hAnsi="Times New Roman" w:cstheme="minorBidi"/>
          <w:kern w:val="0"/>
          <w:lang w:eastAsia="en-US"/>
        </w:rPr>
        <w:t xml:space="preserve"> Prin serviciile pe care le vom oferi, ne vom asigura că nevoile de hrană, sprijin emoțional, psihologic și educațional a beneficiarilor sunt împlinite fără ca acești copii să fie în risc de separare de familie. Beneficiarii programului vor fi 41 copii aflați în plaja de vârstă 6-14 ani împliniți la data înscrierii în program, provenind din familii cu venituri reduse și care se află în risc de separare de familie, cu precădere familiile aflate în zona marginalizată Remetea-Fânațelor (identificată ca ZUM 5 în Atlasul Zonelor Urbane Marginalizate, precum și Strategia de dezvoltare locală a Grupului de acțiune locală Târgu Mureș). Programul centrului de zi se va derula de luni până vineri; în timpul anului școlar, activitățile vor fi după amiază (în intervalul 12.00-17.00), iar în timpul vacanțelor, dimineață (în intervalul 8.30-13.30)</w:t>
      </w:r>
    </w:p>
    <w:p w14:paraId="70A1044C" w14:textId="07E66914" w:rsidR="007A686E" w:rsidRPr="007A686E" w:rsidRDefault="007A686E" w:rsidP="007A686E">
      <w:pPr>
        <w:pStyle w:val="Style4"/>
        <w:ind w:firstLine="720"/>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Serviciile vor respecta integral standardul de calitate pentru înființarea și derularea activităților de centru de zi pentru copii prevăzut în Ordinul 27 din 2019, referindu-ne la:</w:t>
      </w:r>
    </w:p>
    <w:p w14:paraId="6C2EB9C3" w14:textId="5D89AF42" w:rsidR="007A686E" w:rsidRPr="007A686E" w:rsidRDefault="007A686E" w:rsidP="007A686E">
      <w:pPr>
        <w:pStyle w:val="Style4"/>
        <w:numPr>
          <w:ilvl w:val="0"/>
          <w:numId w:val="5"/>
        </w:numPr>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Activități de informare a comunității și a beneficiarilor cu privire la oferta centrului, drepturile beneficiarilor, posibilitățile de contact și sprijin. Aceste activități de informare vor fi realizate pe mai multe căi: website-</w:t>
      </w:r>
      <w:proofErr w:type="spellStart"/>
      <w:r w:rsidRPr="007A686E">
        <w:rPr>
          <w:rFonts w:ascii="Times New Roman" w:eastAsiaTheme="minorHAnsi" w:hAnsi="Times New Roman" w:cstheme="minorBidi"/>
          <w:kern w:val="0"/>
          <w:lang w:eastAsia="en-US"/>
        </w:rPr>
        <w:t>ul</w:t>
      </w:r>
      <w:proofErr w:type="spellEnd"/>
      <w:r w:rsidRPr="007A686E">
        <w:rPr>
          <w:rFonts w:ascii="Times New Roman" w:eastAsiaTheme="minorHAnsi" w:hAnsi="Times New Roman" w:cstheme="minorBidi"/>
          <w:kern w:val="0"/>
          <w:lang w:eastAsia="en-US"/>
        </w:rPr>
        <w:t xml:space="preserve"> propriu, pagini de socializare proprii, materiale tipărite, discuții personale cu cei interesați realizate de către responsabilii din centru (manager proiect, asistent social, psiholog/consilier școlar)</w:t>
      </w:r>
    </w:p>
    <w:p w14:paraId="57996C3E" w14:textId="6FF78709" w:rsidR="007A686E" w:rsidRPr="007A686E" w:rsidRDefault="007A686E" w:rsidP="007A686E">
      <w:pPr>
        <w:pStyle w:val="Style4"/>
        <w:numPr>
          <w:ilvl w:val="0"/>
          <w:numId w:val="5"/>
        </w:numPr>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Activități de consiliere psihologică realizate de către un consilier școlar sau psihoterapeut. Activitatea de consiliere va consta în ședințe individuale cu copiii în cabinetul de consiliere. Când consideră necesar, consilierul va invita la discuție și părinții copilului; de asemenea, când consideră necesar, vor fi organizate activități/proiecte comune, fie cu toți beneficiarii împreună, fie cu grupe separate de beneficiari împărțite pe criterii de vârstă sau de nevoi comune. Activitatea de consiliere va avea în vedere:</w:t>
      </w:r>
    </w:p>
    <w:p w14:paraId="33DA70D9" w14:textId="4618B508" w:rsidR="007A686E" w:rsidRPr="007A686E" w:rsidRDefault="007A686E" w:rsidP="007A686E">
      <w:pPr>
        <w:pStyle w:val="Style4"/>
        <w:numPr>
          <w:ilvl w:val="0"/>
          <w:numId w:val="5"/>
        </w:numPr>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Orientarea școlară și prevenirea abandonului școlar</w:t>
      </w:r>
    </w:p>
    <w:p w14:paraId="5E280501" w14:textId="50A98F36" w:rsidR="007A686E" w:rsidRPr="007A686E" w:rsidRDefault="007A686E" w:rsidP="007A686E">
      <w:pPr>
        <w:pStyle w:val="Style4"/>
        <w:numPr>
          <w:ilvl w:val="0"/>
          <w:numId w:val="5"/>
        </w:numPr>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Orientarea vocațională/profesională</w:t>
      </w:r>
    </w:p>
    <w:p w14:paraId="4054DED7" w14:textId="080B3E93" w:rsidR="007A686E" w:rsidRPr="007A686E" w:rsidRDefault="007A686E" w:rsidP="007A686E">
      <w:pPr>
        <w:pStyle w:val="Style4"/>
        <w:numPr>
          <w:ilvl w:val="0"/>
          <w:numId w:val="5"/>
        </w:numPr>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Identificarea, prevenirea și soluționarea cazurilor de abuz, neglijare și/sau exploatare</w:t>
      </w:r>
    </w:p>
    <w:p w14:paraId="12F5B207" w14:textId="7A0D69A1" w:rsidR="007A686E" w:rsidRPr="007A686E" w:rsidRDefault="007A686E" w:rsidP="007A686E">
      <w:pPr>
        <w:pStyle w:val="Style4"/>
        <w:numPr>
          <w:ilvl w:val="0"/>
          <w:numId w:val="5"/>
        </w:numPr>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Facilitarea integrării în viața de familie și a comunității</w:t>
      </w:r>
    </w:p>
    <w:p w14:paraId="76BB7ACD" w14:textId="1293621B" w:rsidR="007A686E" w:rsidRPr="007A686E" w:rsidRDefault="007A686E" w:rsidP="007A686E">
      <w:pPr>
        <w:pStyle w:val="Style4"/>
        <w:numPr>
          <w:ilvl w:val="0"/>
          <w:numId w:val="5"/>
        </w:numPr>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lastRenderedPageBreak/>
        <w:t>Promovarea vieții de familie și menținerea relațiilor armonioase dintre părinți și copii</w:t>
      </w:r>
    </w:p>
    <w:p w14:paraId="1162F686" w14:textId="21D21792" w:rsidR="007A686E" w:rsidRPr="007A686E" w:rsidRDefault="007A686E" w:rsidP="007A686E">
      <w:pPr>
        <w:pStyle w:val="Style4"/>
        <w:numPr>
          <w:ilvl w:val="0"/>
          <w:numId w:val="5"/>
        </w:numPr>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 xml:space="preserve">Activități de educație non-formală și informală. Pentru aceste activități vor fi folosite spațiile de studiu și spațiul multifuncțional. Totodată, vor fi organizate excursii tematice, în care activitatea de educație este îmbinată cu cea recreativă și se realizează în spații externe. În programul centrului, se alocă un timp generos pentru serviciile de tip </w:t>
      </w:r>
      <w:proofErr w:type="spellStart"/>
      <w:r w:rsidRPr="007A686E">
        <w:rPr>
          <w:rFonts w:ascii="Times New Roman" w:eastAsiaTheme="minorHAnsi" w:hAnsi="Times New Roman" w:cstheme="minorBidi"/>
          <w:kern w:val="0"/>
          <w:lang w:eastAsia="en-US"/>
        </w:rPr>
        <w:t>after-school</w:t>
      </w:r>
      <w:proofErr w:type="spellEnd"/>
      <w:r w:rsidRPr="007A686E">
        <w:rPr>
          <w:rFonts w:ascii="Times New Roman" w:eastAsiaTheme="minorHAnsi" w:hAnsi="Times New Roman" w:cstheme="minorBidi"/>
          <w:kern w:val="0"/>
          <w:lang w:eastAsia="en-US"/>
        </w:rPr>
        <w:t xml:space="preserve"> în care cei trei responsabili vor lucra cu copiii</w:t>
      </w:r>
      <w:r w:rsidR="000E706E">
        <w:rPr>
          <w:rFonts w:ascii="Times New Roman" w:eastAsiaTheme="minorHAnsi" w:hAnsi="Times New Roman" w:cstheme="minorBidi"/>
          <w:kern w:val="0"/>
          <w:lang w:eastAsia="en-US"/>
        </w:rPr>
        <w:t xml:space="preserve"> pentru recuperare și/sau îmbunătățirea performanțelor școlare</w:t>
      </w:r>
      <w:r w:rsidRPr="007A686E">
        <w:rPr>
          <w:rFonts w:ascii="Times New Roman" w:eastAsiaTheme="minorHAnsi" w:hAnsi="Times New Roman" w:cstheme="minorBidi"/>
          <w:kern w:val="0"/>
          <w:lang w:eastAsia="en-US"/>
        </w:rPr>
        <w:t>.</w:t>
      </w:r>
    </w:p>
    <w:p w14:paraId="1C982376" w14:textId="7CF72554" w:rsidR="007A686E" w:rsidRPr="007A686E" w:rsidRDefault="007A686E" w:rsidP="007A686E">
      <w:pPr>
        <w:pStyle w:val="Style4"/>
        <w:numPr>
          <w:ilvl w:val="0"/>
          <w:numId w:val="5"/>
        </w:numPr>
        <w:rPr>
          <w:rFonts w:ascii="Times New Roman" w:eastAsiaTheme="minorHAnsi" w:hAnsi="Times New Roman" w:cstheme="minorBidi"/>
          <w:kern w:val="0"/>
          <w:lang w:eastAsia="en-US"/>
        </w:rPr>
      </w:pPr>
      <w:r w:rsidRPr="007A686E">
        <w:rPr>
          <w:rFonts w:ascii="Times New Roman" w:eastAsiaTheme="minorHAnsi" w:hAnsi="Times New Roman" w:cstheme="minorBidi"/>
          <w:kern w:val="0"/>
          <w:lang w:eastAsia="en-US"/>
        </w:rPr>
        <w:t>Activități recreative și socializare. Cuprind activități in-</w:t>
      </w:r>
      <w:proofErr w:type="spellStart"/>
      <w:r w:rsidRPr="007A686E">
        <w:rPr>
          <w:rFonts w:ascii="Times New Roman" w:eastAsiaTheme="minorHAnsi" w:hAnsi="Times New Roman" w:cstheme="minorBidi"/>
          <w:kern w:val="0"/>
          <w:lang w:eastAsia="en-US"/>
        </w:rPr>
        <w:t>door</w:t>
      </w:r>
      <w:proofErr w:type="spellEnd"/>
      <w:r w:rsidRPr="007A686E">
        <w:rPr>
          <w:rFonts w:ascii="Times New Roman" w:eastAsiaTheme="minorHAnsi" w:hAnsi="Times New Roman" w:cstheme="minorBidi"/>
          <w:kern w:val="0"/>
          <w:lang w:eastAsia="en-US"/>
        </w:rPr>
        <w:t xml:space="preserve"> desfășurate în sala multifuncțională sau out-</w:t>
      </w:r>
      <w:proofErr w:type="spellStart"/>
      <w:r w:rsidRPr="007A686E">
        <w:rPr>
          <w:rFonts w:ascii="Times New Roman" w:eastAsiaTheme="minorHAnsi" w:hAnsi="Times New Roman" w:cstheme="minorBidi"/>
          <w:kern w:val="0"/>
          <w:lang w:eastAsia="en-US"/>
        </w:rPr>
        <w:t>door</w:t>
      </w:r>
      <w:proofErr w:type="spellEnd"/>
      <w:r w:rsidRPr="007A686E">
        <w:rPr>
          <w:rFonts w:ascii="Times New Roman" w:eastAsiaTheme="minorHAnsi" w:hAnsi="Times New Roman" w:cstheme="minorBidi"/>
          <w:kern w:val="0"/>
          <w:lang w:eastAsia="en-US"/>
        </w:rPr>
        <w:t xml:space="preserve"> prin excursii la muzeu, grădina zoo, participare spectacole, excursii în natură etc. Activitățile out-</w:t>
      </w:r>
      <w:proofErr w:type="spellStart"/>
      <w:r w:rsidRPr="007A686E">
        <w:rPr>
          <w:rFonts w:ascii="Times New Roman" w:eastAsiaTheme="minorHAnsi" w:hAnsi="Times New Roman" w:cstheme="minorBidi"/>
          <w:kern w:val="0"/>
          <w:lang w:eastAsia="en-US"/>
        </w:rPr>
        <w:t>door</w:t>
      </w:r>
      <w:proofErr w:type="spellEnd"/>
      <w:r w:rsidRPr="007A686E">
        <w:rPr>
          <w:rFonts w:ascii="Times New Roman" w:eastAsiaTheme="minorHAnsi" w:hAnsi="Times New Roman" w:cstheme="minorBidi"/>
          <w:kern w:val="0"/>
          <w:lang w:eastAsia="en-US"/>
        </w:rPr>
        <w:t xml:space="preserve"> vor fi realizate cu frecvență lunară. </w:t>
      </w:r>
    </w:p>
    <w:p w14:paraId="367E63A1" w14:textId="602FB40D" w:rsidR="008F306D" w:rsidRDefault="007A686E" w:rsidP="007A686E">
      <w:pPr>
        <w:pStyle w:val="Style4"/>
        <w:numPr>
          <w:ilvl w:val="0"/>
          <w:numId w:val="5"/>
        </w:numPr>
        <w:spacing w:line="240" w:lineRule="auto"/>
        <w:rPr>
          <w:rFonts w:ascii="Times New Roman" w:hAnsi="Times New Roman" w:cs="Times New Roman"/>
        </w:rPr>
      </w:pPr>
      <w:r w:rsidRPr="007A686E">
        <w:rPr>
          <w:rFonts w:ascii="Times New Roman" w:eastAsiaTheme="minorHAnsi" w:hAnsi="Times New Roman" w:cstheme="minorBidi"/>
          <w:kern w:val="0"/>
          <w:lang w:eastAsia="en-US"/>
        </w:rPr>
        <w:t>Programul de hrană</w:t>
      </w:r>
      <w:r>
        <w:rPr>
          <w:rFonts w:ascii="Times New Roman" w:eastAsiaTheme="minorHAnsi" w:hAnsi="Times New Roman" w:cstheme="minorBidi"/>
          <w:kern w:val="0"/>
          <w:lang w:eastAsia="en-US"/>
        </w:rPr>
        <w:t xml:space="preserve">, asigurat printr-un serviciu de </w:t>
      </w:r>
      <w:proofErr w:type="spellStart"/>
      <w:r>
        <w:rPr>
          <w:rFonts w:ascii="Times New Roman" w:eastAsiaTheme="minorHAnsi" w:hAnsi="Times New Roman" w:cstheme="minorBidi"/>
          <w:kern w:val="0"/>
          <w:lang w:eastAsia="en-US"/>
        </w:rPr>
        <w:t>catering</w:t>
      </w:r>
      <w:proofErr w:type="spellEnd"/>
      <w:r>
        <w:rPr>
          <w:rFonts w:ascii="Times New Roman" w:eastAsiaTheme="minorHAnsi" w:hAnsi="Times New Roman" w:cstheme="minorBidi"/>
          <w:kern w:val="0"/>
          <w:lang w:eastAsia="en-US"/>
        </w:rPr>
        <w:t>,</w:t>
      </w:r>
      <w:r w:rsidRPr="007A686E">
        <w:rPr>
          <w:rFonts w:ascii="Times New Roman" w:eastAsiaTheme="minorHAnsi" w:hAnsi="Times New Roman" w:cstheme="minorBidi"/>
          <w:kern w:val="0"/>
          <w:lang w:eastAsia="en-US"/>
        </w:rPr>
        <w:t xml:space="preserve"> este diferit în timpul școlii de timpul vacanțelor. În timpul școlii, hrana constă în masa de prânz (2 feluri principale și un desert) și o gustare după amiază; în timpul vacanțelor, hrana constă în mic dejun și masa de prânz (2 feluri principale și un desert). Aceasta va fi asigurat prin serviciu de </w:t>
      </w:r>
      <w:proofErr w:type="spellStart"/>
      <w:r w:rsidRPr="007A686E">
        <w:rPr>
          <w:rFonts w:ascii="Times New Roman" w:eastAsiaTheme="minorHAnsi" w:hAnsi="Times New Roman" w:cstheme="minorBidi"/>
          <w:kern w:val="0"/>
          <w:lang w:eastAsia="en-US"/>
        </w:rPr>
        <w:t>catering</w:t>
      </w:r>
      <w:proofErr w:type="spellEnd"/>
      <w:r w:rsidRPr="007A686E">
        <w:rPr>
          <w:rFonts w:ascii="Times New Roman" w:eastAsiaTheme="minorHAnsi" w:hAnsi="Times New Roman" w:cstheme="minorBidi"/>
          <w:kern w:val="0"/>
          <w:lang w:eastAsia="en-US"/>
        </w:rPr>
        <w:t>.</w:t>
      </w:r>
    </w:p>
    <w:p w14:paraId="1CD0EBE1" w14:textId="7E64FBDD" w:rsidR="00651BF8" w:rsidRDefault="008F306D" w:rsidP="008F306D">
      <w:pPr>
        <w:pStyle w:val="Style4"/>
        <w:spacing w:line="240" w:lineRule="auto"/>
        <w:ind w:firstLine="720"/>
        <w:rPr>
          <w:rFonts w:ascii="Times New Roman" w:hAnsi="Times New Roman" w:cs="Times New Roman"/>
        </w:rPr>
      </w:pPr>
      <w:r w:rsidRPr="003B7F43">
        <w:rPr>
          <w:rFonts w:ascii="Times New Roman" w:hAnsi="Times New Roman" w:cs="Times New Roman"/>
          <w:b/>
          <w:bCs/>
        </w:rPr>
        <w:t>Valoarea totală a proiectului</w:t>
      </w:r>
      <w:r w:rsidRPr="008F306D">
        <w:rPr>
          <w:rFonts w:ascii="Times New Roman" w:hAnsi="Times New Roman" w:cs="Times New Roman"/>
        </w:rPr>
        <w:t xml:space="preserve"> este de </w:t>
      </w:r>
      <w:r w:rsidR="00651BF8">
        <w:rPr>
          <w:rFonts w:ascii="Times New Roman" w:hAnsi="Times New Roman" w:cs="Times New Roman"/>
        </w:rPr>
        <w:t>1.632.873 lei, adică</w:t>
      </w:r>
      <w:r w:rsidRPr="005B584D">
        <w:rPr>
          <w:rFonts w:ascii="Times New Roman" w:hAnsi="Times New Roman" w:cs="Times New Roman"/>
        </w:rPr>
        <w:t xml:space="preserve"> 330.000</w:t>
      </w:r>
      <w:r w:rsidR="005B584D" w:rsidRPr="005B584D">
        <w:rPr>
          <w:rFonts w:ascii="Times New Roman" w:hAnsi="Times New Roman" w:cs="Times New Roman"/>
        </w:rPr>
        <w:t xml:space="preserve"> Euro</w:t>
      </w:r>
      <w:r w:rsidRPr="005B584D">
        <w:rPr>
          <w:rFonts w:ascii="Times New Roman" w:hAnsi="Times New Roman" w:cs="Times New Roman"/>
        </w:rPr>
        <w:t xml:space="preserve"> </w:t>
      </w:r>
      <w:r w:rsidR="005B584D" w:rsidRPr="005B584D">
        <w:rPr>
          <w:rFonts w:ascii="Times New Roman" w:hAnsi="Times New Roman" w:cs="Times New Roman"/>
        </w:rPr>
        <w:t>fără TVA</w:t>
      </w:r>
      <w:r w:rsidRPr="005B584D">
        <w:rPr>
          <w:rStyle w:val="FontStyle35"/>
          <w:rFonts w:ascii="Times New Roman" w:hAnsi="Times New Roman" w:cs="Times New Roman"/>
          <w:sz w:val="24"/>
          <w:szCs w:val="24"/>
        </w:rPr>
        <w:t xml:space="preserve">, </w:t>
      </w:r>
      <w:r w:rsidRPr="008F306D">
        <w:rPr>
          <w:rStyle w:val="FontStyle35"/>
          <w:rFonts w:ascii="Times New Roman" w:hAnsi="Times New Roman" w:cs="Times New Roman"/>
          <w:sz w:val="24"/>
          <w:szCs w:val="24"/>
        </w:rPr>
        <w:t xml:space="preserve">calculat la cursul Inforeuro aferent </w:t>
      </w:r>
      <w:r w:rsidRPr="008F306D">
        <w:rPr>
          <w:rFonts w:ascii="Times New Roman" w:hAnsi="Times New Roman" w:cs="Times New Roman"/>
        </w:rPr>
        <w:t xml:space="preserve">lunii </w:t>
      </w:r>
      <w:r w:rsidR="005B584D">
        <w:rPr>
          <w:rFonts w:ascii="Times New Roman" w:hAnsi="Times New Roman" w:cs="Times New Roman"/>
        </w:rPr>
        <w:t>octombrie</w:t>
      </w:r>
      <w:r w:rsidRPr="008F306D">
        <w:rPr>
          <w:rFonts w:ascii="Times New Roman" w:hAnsi="Times New Roman" w:cs="Times New Roman"/>
        </w:rPr>
        <w:t xml:space="preserve"> 2022, respectiv 1 EURO = 4,9</w:t>
      </w:r>
      <w:r w:rsidR="005B584D">
        <w:rPr>
          <w:rFonts w:ascii="Times New Roman" w:hAnsi="Times New Roman" w:cs="Times New Roman"/>
        </w:rPr>
        <w:t>481 RON</w:t>
      </w:r>
      <w:r w:rsidR="00651BF8">
        <w:rPr>
          <w:rStyle w:val="FontStyle35"/>
          <w:rFonts w:ascii="Times New Roman" w:hAnsi="Times New Roman" w:cs="Times New Roman"/>
          <w:sz w:val="24"/>
          <w:szCs w:val="24"/>
        </w:rPr>
        <w:t xml:space="preserve">, care se împart după cum urmează: </w:t>
      </w:r>
    </w:p>
    <w:p w14:paraId="1EEAA1CD" w14:textId="00A032FE" w:rsidR="008F306D" w:rsidRDefault="00651BF8" w:rsidP="000E706E">
      <w:pPr>
        <w:pStyle w:val="Style4"/>
        <w:spacing w:line="240" w:lineRule="auto"/>
        <w:ind w:firstLine="720"/>
        <w:rPr>
          <w:rFonts w:ascii="Times New Roman" w:hAnsi="Times New Roman" w:cs="Times New Roman"/>
        </w:rPr>
      </w:pPr>
      <w:r>
        <w:rPr>
          <w:rFonts w:ascii="Times New Roman" w:hAnsi="Times New Roman" w:cs="Times New Roman"/>
        </w:rPr>
        <w:t xml:space="preserve"> </w:t>
      </w:r>
    </w:p>
    <w:tbl>
      <w:tblPr>
        <w:tblStyle w:val="TableGrid"/>
        <w:tblW w:w="0" w:type="auto"/>
        <w:tblInd w:w="704" w:type="dxa"/>
        <w:tblLook w:val="04A0" w:firstRow="1" w:lastRow="0" w:firstColumn="1" w:lastColumn="0" w:noHBand="0" w:noVBand="1"/>
      </w:tblPr>
      <w:tblGrid>
        <w:gridCol w:w="3402"/>
        <w:gridCol w:w="4111"/>
      </w:tblGrid>
      <w:tr w:rsidR="00651BF8" w:rsidRPr="00651BF8" w14:paraId="4490FCA2" w14:textId="77777777" w:rsidTr="00651BF8">
        <w:tc>
          <w:tcPr>
            <w:tcW w:w="3402" w:type="dxa"/>
          </w:tcPr>
          <w:p w14:paraId="0CE77228" w14:textId="77777777" w:rsidR="00651BF8" w:rsidRPr="00651BF8" w:rsidRDefault="00651BF8" w:rsidP="00651BF8">
            <w:pPr>
              <w:autoSpaceDE w:val="0"/>
              <w:autoSpaceDN w:val="0"/>
              <w:adjustRightInd w:val="0"/>
              <w:jc w:val="both"/>
              <w:rPr>
                <w:rFonts w:eastAsiaTheme="minorHAnsi"/>
                <w:b/>
                <w:bCs/>
                <w:sz w:val="22"/>
                <w:szCs w:val="22"/>
                <w:lang w:eastAsia="en-US"/>
              </w:rPr>
            </w:pPr>
            <w:r w:rsidRPr="00651BF8">
              <w:rPr>
                <w:rFonts w:eastAsiaTheme="minorHAnsi"/>
                <w:b/>
                <w:bCs/>
                <w:sz w:val="22"/>
                <w:szCs w:val="22"/>
                <w:lang w:eastAsia="en-US"/>
              </w:rPr>
              <w:t>Organizația</w:t>
            </w:r>
          </w:p>
        </w:tc>
        <w:tc>
          <w:tcPr>
            <w:tcW w:w="4111" w:type="dxa"/>
          </w:tcPr>
          <w:p w14:paraId="26131172" w14:textId="77777777" w:rsidR="00651BF8" w:rsidRPr="00651BF8" w:rsidRDefault="00651BF8" w:rsidP="00651BF8">
            <w:pPr>
              <w:autoSpaceDE w:val="0"/>
              <w:autoSpaceDN w:val="0"/>
              <w:adjustRightInd w:val="0"/>
              <w:jc w:val="both"/>
              <w:rPr>
                <w:rFonts w:eastAsiaTheme="minorHAnsi"/>
                <w:b/>
                <w:bCs/>
                <w:sz w:val="22"/>
                <w:szCs w:val="22"/>
                <w:lang w:eastAsia="en-US"/>
              </w:rPr>
            </w:pPr>
            <w:r w:rsidRPr="00651BF8">
              <w:rPr>
                <w:rFonts w:eastAsiaTheme="minorHAnsi"/>
                <w:b/>
                <w:bCs/>
                <w:sz w:val="22"/>
                <w:szCs w:val="22"/>
                <w:lang w:eastAsia="en-US"/>
              </w:rPr>
              <w:t>Valoarea estimată a cheltuielilor eligibile angajate pe perioada proiectului (lei)</w:t>
            </w:r>
          </w:p>
        </w:tc>
      </w:tr>
      <w:tr w:rsidR="00651BF8" w:rsidRPr="00651BF8" w14:paraId="70DC5B4D" w14:textId="77777777" w:rsidTr="00651BF8">
        <w:tc>
          <w:tcPr>
            <w:tcW w:w="3402" w:type="dxa"/>
          </w:tcPr>
          <w:p w14:paraId="0938B1DD" w14:textId="77777777" w:rsidR="00651BF8" w:rsidRPr="00651BF8" w:rsidRDefault="00651BF8" w:rsidP="00651BF8">
            <w:pPr>
              <w:autoSpaceDE w:val="0"/>
              <w:autoSpaceDN w:val="0"/>
              <w:adjustRightInd w:val="0"/>
              <w:jc w:val="both"/>
              <w:rPr>
                <w:rFonts w:eastAsiaTheme="minorHAnsi"/>
                <w:lang w:eastAsia="en-US"/>
              </w:rPr>
            </w:pPr>
            <w:r w:rsidRPr="00651BF8">
              <w:rPr>
                <w:rFonts w:eastAsiaTheme="minorHAnsi"/>
                <w:lang w:eastAsia="en-US"/>
              </w:rPr>
              <w:t xml:space="preserve">Direcția de Asistență Socială Târgu Mureș </w:t>
            </w:r>
          </w:p>
        </w:tc>
        <w:tc>
          <w:tcPr>
            <w:tcW w:w="4111" w:type="dxa"/>
          </w:tcPr>
          <w:p w14:paraId="5F0C2B0C" w14:textId="77777777" w:rsidR="00651BF8" w:rsidRPr="00651BF8" w:rsidRDefault="00651BF8" w:rsidP="00651BF8">
            <w:pPr>
              <w:autoSpaceDE w:val="0"/>
              <w:autoSpaceDN w:val="0"/>
              <w:adjustRightInd w:val="0"/>
              <w:jc w:val="center"/>
              <w:rPr>
                <w:rFonts w:eastAsiaTheme="minorHAnsi"/>
                <w:lang w:eastAsia="en-US"/>
              </w:rPr>
            </w:pPr>
            <w:r w:rsidRPr="00651BF8">
              <w:rPr>
                <w:rFonts w:eastAsiaTheme="minorHAnsi"/>
                <w:lang w:eastAsia="en-US"/>
              </w:rPr>
              <w:t>1.210.187,47 lei</w:t>
            </w:r>
          </w:p>
        </w:tc>
      </w:tr>
      <w:tr w:rsidR="00651BF8" w:rsidRPr="00651BF8" w14:paraId="5A86B948" w14:textId="77777777" w:rsidTr="00651BF8">
        <w:tc>
          <w:tcPr>
            <w:tcW w:w="3402" w:type="dxa"/>
          </w:tcPr>
          <w:p w14:paraId="50A7810C" w14:textId="77777777" w:rsidR="00651BF8" w:rsidRPr="00651BF8" w:rsidRDefault="00651BF8" w:rsidP="00651BF8">
            <w:pPr>
              <w:autoSpaceDE w:val="0"/>
              <w:autoSpaceDN w:val="0"/>
              <w:adjustRightInd w:val="0"/>
              <w:jc w:val="both"/>
              <w:rPr>
                <w:rFonts w:eastAsiaTheme="minorHAnsi"/>
                <w:lang w:eastAsia="en-US"/>
              </w:rPr>
            </w:pPr>
            <w:r w:rsidRPr="00651BF8">
              <w:rPr>
                <w:rFonts w:eastAsiaTheme="minorHAnsi"/>
                <w:lang w:eastAsia="en-US"/>
              </w:rPr>
              <w:t>Asociația ”Filantropia Ortodoxă Alba Iulia” Filiala Tg. Mureș</w:t>
            </w:r>
          </w:p>
        </w:tc>
        <w:tc>
          <w:tcPr>
            <w:tcW w:w="4111" w:type="dxa"/>
          </w:tcPr>
          <w:p w14:paraId="450E8EBD" w14:textId="77777777" w:rsidR="00651BF8" w:rsidRPr="00651BF8" w:rsidRDefault="00651BF8" w:rsidP="00651BF8">
            <w:pPr>
              <w:autoSpaceDE w:val="0"/>
              <w:autoSpaceDN w:val="0"/>
              <w:adjustRightInd w:val="0"/>
              <w:jc w:val="center"/>
              <w:rPr>
                <w:rFonts w:eastAsiaTheme="minorHAnsi"/>
                <w:lang w:eastAsia="en-US"/>
              </w:rPr>
            </w:pPr>
            <w:r w:rsidRPr="00651BF8">
              <w:rPr>
                <w:rFonts w:eastAsiaTheme="minorHAnsi"/>
                <w:lang w:eastAsia="en-US"/>
              </w:rPr>
              <w:t>422.685,53 lei</w:t>
            </w:r>
          </w:p>
        </w:tc>
      </w:tr>
    </w:tbl>
    <w:p w14:paraId="70D9A731" w14:textId="27F516C3" w:rsidR="00651BF8" w:rsidRDefault="00651BF8" w:rsidP="008F306D">
      <w:pPr>
        <w:pStyle w:val="Style4"/>
        <w:spacing w:line="240" w:lineRule="auto"/>
        <w:ind w:firstLine="720"/>
        <w:rPr>
          <w:rStyle w:val="FontStyle35"/>
          <w:rFonts w:ascii="Times New Roman" w:hAnsi="Times New Roman" w:cs="Times New Roman"/>
          <w:sz w:val="24"/>
          <w:szCs w:val="24"/>
        </w:rPr>
      </w:pPr>
    </w:p>
    <w:p w14:paraId="0076F496" w14:textId="544677F0" w:rsidR="00651BF8" w:rsidRDefault="00651BF8" w:rsidP="008F306D">
      <w:pPr>
        <w:pStyle w:val="Style4"/>
        <w:spacing w:line="240" w:lineRule="auto"/>
        <w:ind w:firstLine="720"/>
        <w:rPr>
          <w:rFonts w:ascii="Times New Roman" w:hAnsi="Times New Roman" w:cs="Times New Roman"/>
        </w:rPr>
      </w:pPr>
      <w:r w:rsidRPr="008F306D">
        <w:rPr>
          <w:rStyle w:val="FontStyle35"/>
          <w:rFonts w:ascii="Times New Roman" w:hAnsi="Times New Roman" w:cs="Times New Roman"/>
          <w:sz w:val="24"/>
          <w:szCs w:val="24"/>
        </w:rPr>
        <w:t xml:space="preserve">Detaliile privind </w:t>
      </w:r>
      <w:proofErr w:type="spellStart"/>
      <w:r>
        <w:rPr>
          <w:rStyle w:val="FontStyle35"/>
          <w:rFonts w:ascii="Times New Roman" w:hAnsi="Times New Roman" w:cs="Times New Roman"/>
          <w:sz w:val="24"/>
          <w:szCs w:val="24"/>
        </w:rPr>
        <w:t>c</w:t>
      </w:r>
      <w:r w:rsidRPr="008F306D">
        <w:rPr>
          <w:rStyle w:val="FontStyle35"/>
          <w:rFonts w:ascii="Times New Roman" w:hAnsi="Times New Roman" w:cs="Times New Roman"/>
          <w:sz w:val="24"/>
          <w:szCs w:val="24"/>
        </w:rPr>
        <w:t>ofinanţarea</w:t>
      </w:r>
      <w:proofErr w:type="spellEnd"/>
      <w:r w:rsidRPr="008F306D">
        <w:rPr>
          <w:rStyle w:val="FontStyle35"/>
          <w:rFonts w:ascii="Times New Roman" w:hAnsi="Times New Roman" w:cs="Times New Roman"/>
          <w:sz w:val="24"/>
          <w:szCs w:val="24"/>
        </w:rPr>
        <w:t xml:space="preserve"> proiectului sunt specificate în Ghidul Solicitantului</w:t>
      </w:r>
      <w:r>
        <w:rPr>
          <w:rStyle w:val="FontStyle35"/>
          <w:rFonts w:ascii="Times New Roman" w:hAnsi="Times New Roman" w:cs="Times New Roman"/>
          <w:sz w:val="24"/>
          <w:szCs w:val="24"/>
        </w:rPr>
        <w:t xml:space="preserve">, </w:t>
      </w:r>
      <w:r>
        <w:rPr>
          <w:rStyle w:val="FontStyle35"/>
          <w:rFonts w:ascii="Times New Roman" w:hAnsi="Times New Roman" w:cs="Times New Roman"/>
          <w:sz w:val="24"/>
          <w:szCs w:val="24"/>
        </w:rPr>
        <w:t>este de 310.245,87 lei, adică 62.700 Euro</w:t>
      </w:r>
      <w:r>
        <w:rPr>
          <w:rFonts w:ascii="Times New Roman" w:hAnsi="Times New Roman" w:cs="Times New Roman"/>
        </w:rPr>
        <w:t xml:space="preserve"> și </w:t>
      </w:r>
      <w:r>
        <w:rPr>
          <w:rFonts w:ascii="Times New Roman" w:hAnsi="Times New Roman" w:cs="Times New Roman"/>
        </w:rPr>
        <w:t>se împart</w:t>
      </w:r>
      <w:r>
        <w:rPr>
          <w:rFonts w:ascii="Times New Roman" w:hAnsi="Times New Roman" w:cs="Times New Roman"/>
        </w:rPr>
        <w:t>e</w:t>
      </w:r>
      <w:r>
        <w:rPr>
          <w:rFonts w:ascii="Times New Roman" w:hAnsi="Times New Roman" w:cs="Times New Roman"/>
        </w:rPr>
        <w:t xml:space="preserve"> între parteneri, după cum urmează:</w:t>
      </w:r>
      <w:r>
        <w:rPr>
          <w:rFonts w:ascii="Times New Roman" w:hAnsi="Times New Roman" w:cs="Times New Roman"/>
        </w:rPr>
        <w:t xml:space="preserve"> </w:t>
      </w:r>
    </w:p>
    <w:p w14:paraId="2E740DFA" w14:textId="77777777" w:rsidR="00651BF8" w:rsidRDefault="00651BF8" w:rsidP="008F306D">
      <w:pPr>
        <w:pStyle w:val="Style4"/>
        <w:spacing w:line="240" w:lineRule="auto"/>
        <w:ind w:firstLine="720"/>
        <w:rPr>
          <w:rFonts w:ascii="Times New Roman" w:hAnsi="Times New Roman" w:cs="Times New Roman"/>
        </w:rPr>
      </w:pPr>
    </w:p>
    <w:tbl>
      <w:tblPr>
        <w:tblStyle w:val="TableGrid"/>
        <w:tblW w:w="0" w:type="auto"/>
        <w:tblInd w:w="704" w:type="dxa"/>
        <w:tblLook w:val="04A0" w:firstRow="1" w:lastRow="0" w:firstColumn="1" w:lastColumn="0" w:noHBand="0" w:noVBand="1"/>
      </w:tblPr>
      <w:tblGrid>
        <w:gridCol w:w="3402"/>
        <w:gridCol w:w="4111"/>
      </w:tblGrid>
      <w:tr w:rsidR="00651BF8" w:rsidRPr="00651BF8" w14:paraId="32C408F6" w14:textId="77777777" w:rsidTr="00A10F09">
        <w:tc>
          <w:tcPr>
            <w:tcW w:w="3402" w:type="dxa"/>
          </w:tcPr>
          <w:p w14:paraId="3C196FF9" w14:textId="77777777" w:rsidR="00651BF8" w:rsidRPr="00651BF8" w:rsidRDefault="00651BF8" w:rsidP="00A10F09">
            <w:pPr>
              <w:autoSpaceDE w:val="0"/>
              <w:autoSpaceDN w:val="0"/>
              <w:adjustRightInd w:val="0"/>
              <w:jc w:val="both"/>
              <w:rPr>
                <w:rFonts w:eastAsiaTheme="minorHAnsi"/>
                <w:b/>
                <w:bCs/>
                <w:sz w:val="22"/>
                <w:szCs w:val="22"/>
                <w:lang w:eastAsia="en-US"/>
              </w:rPr>
            </w:pPr>
            <w:r w:rsidRPr="00651BF8">
              <w:rPr>
                <w:rFonts w:eastAsiaTheme="minorHAnsi"/>
                <w:b/>
                <w:bCs/>
                <w:sz w:val="22"/>
                <w:szCs w:val="22"/>
                <w:lang w:eastAsia="en-US"/>
              </w:rPr>
              <w:t>Organizația</w:t>
            </w:r>
          </w:p>
        </w:tc>
        <w:tc>
          <w:tcPr>
            <w:tcW w:w="4111" w:type="dxa"/>
          </w:tcPr>
          <w:p w14:paraId="36E96492" w14:textId="597A6624" w:rsidR="00651BF8" w:rsidRPr="00651BF8" w:rsidRDefault="00651BF8" w:rsidP="00651BF8">
            <w:pPr>
              <w:autoSpaceDE w:val="0"/>
              <w:autoSpaceDN w:val="0"/>
              <w:adjustRightInd w:val="0"/>
              <w:jc w:val="center"/>
              <w:rPr>
                <w:rFonts w:eastAsiaTheme="minorHAnsi"/>
                <w:b/>
                <w:bCs/>
                <w:sz w:val="22"/>
                <w:szCs w:val="22"/>
                <w:lang w:eastAsia="en-US"/>
              </w:rPr>
            </w:pPr>
            <w:r>
              <w:rPr>
                <w:rFonts w:eastAsiaTheme="minorHAnsi"/>
                <w:b/>
                <w:bCs/>
                <w:sz w:val="22"/>
                <w:szCs w:val="22"/>
                <w:lang w:eastAsia="en-US"/>
              </w:rPr>
              <w:t>Cofinanțare</w:t>
            </w:r>
            <w:r w:rsidRPr="00651BF8">
              <w:rPr>
                <w:rFonts w:eastAsiaTheme="minorHAnsi"/>
                <w:b/>
                <w:bCs/>
                <w:sz w:val="22"/>
                <w:szCs w:val="22"/>
                <w:lang w:eastAsia="en-US"/>
              </w:rPr>
              <w:t xml:space="preserve"> (lei)</w:t>
            </w:r>
          </w:p>
        </w:tc>
      </w:tr>
      <w:tr w:rsidR="00651BF8" w:rsidRPr="00651BF8" w14:paraId="4A878DFA" w14:textId="77777777" w:rsidTr="00A10F09">
        <w:tc>
          <w:tcPr>
            <w:tcW w:w="3402" w:type="dxa"/>
          </w:tcPr>
          <w:p w14:paraId="259889A1" w14:textId="77777777" w:rsidR="00651BF8" w:rsidRPr="00651BF8" w:rsidRDefault="00651BF8" w:rsidP="00A10F09">
            <w:pPr>
              <w:autoSpaceDE w:val="0"/>
              <w:autoSpaceDN w:val="0"/>
              <w:adjustRightInd w:val="0"/>
              <w:jc w:val="both"/>
              <w:rPr>
                <w:rFonts w:eastAsiaTheme="minorHAnsi"/>
                <w:lang w:eastAsia="en-US"/>
              </w:rPr>
            </w:pPr>
            <w:r w:rsidRPr="00651BF8">
              <w:rPr>
                <w:rFonts w:eastAsiaTheme="minorHAnsi"/>
                <w:lang w:eastAsia="en-US"/>
              </w:rPr>
              <w:t xml:space="preserve">Direcția de Asistență Socială Târgu Mureș </w:t>
            </w:r>
          </w:p>
        </w:tc>
        <w:tc>
          <w:tcPr>
            <w:tcW w:w="4111" w:type="dxa"/>
          </w:tcPr>
          <w:p w14:paraId="67E4AB2B" w14:textId="370763EB" w:rsidR="00651BF8" w:rsidRPr="00651BF8" w:rsidRDefault="00651BF8" w:rsidP="00A10F09">
            <w:pPr>
              <w:autoSpaceDE w:val="0"/>
              <w:autoSpaceDN w:val="0"/>
              <w:adjustRightInd w:val="0"/>
              <w:jc w:val="center"/>
              <w:rPr>
                <w:rFonts w:eastAsiaTheme="minorHAnsi"/>
                <w:lang w:eastAsia="en-US"/>
              </w:rPr>
            </w:pPr>
            <w:r>
              <w:rPr>
                <w:rFonts w:eastAsiaTheme="minorHAnsi"/>
                <w:lang w:eastAsia="en-US"/>
              </w:rPr>
              <w:t>229</w:t>
            </w:r>
            <w:r w:rsidRPr="00651BF8">
              <w:rPr>
                <w:rFonts w:eastAsiaTheme="minorHAnsi"/>
                <w:lang w:eastAsia="en-US"/>
              </w:rPr>
              <w:t>.</w:t>
            </w:r>
            <w:r>
              <w:rPr>
                <w:rFonts w:eastAsiaTheme="minorHAnsi"/>
                <w:lang w:eastAsia="en-US"/>
              </w:rPr>
              <w:t>935</w:t>
            </w:r>
            <w:r w:rsidRPr="00651BF8">
              <w:rPr>
                <w:rFonts w:eastAsiaTheme="minorHAnsi"/>
                <w:lang w:eastAsia="en-US"/>
              </w:rPr>
              <w:t>,</w:t>
            </w:r>
            <w:r>
              <w:rPr>
                <w:rFonts w:eastAsiaTheme="minorHAnsi"/>
                <w:lang w:eastAsia="en-US"/>
              </w:rPr>
              <w:t>62</w:t>
            </w:r>
            <w:r w:rsidRPr="00651BF8">
              <w:rPr>
                <w:rFonts w:eastAsiaTheme="minorHAnsi"/>
                <w:lang w:eastAsia="en-US"/>
              </w:rPr>
              <w:t xml:space="preserve"> lei</w:t>
            </w:r>
          </w:p>
        </w:tc>
      </w:tr>
      <w:tr w:rsidR="00651BF8" w:rsidRPr="00651BF8" w14:paraId="788D0003" w14:textId="77777777" w:rsidTr="00A10F09">
        <w:tc>
          <w:tcPr>
            <w:tcW w:w="3402" w:type="dxa"/>
          </w:tcPr>
          <w:p w14:paraId="4D5E853D" w14:textId="77777777" w:rsidR="00651BF8" w:rsidRPr="00651BF8" w:rsidRDefault="00651BF8" w:rsidP="00A10F09">
            <w:pPr>
              <w:autoSpaceDE w:val="0"/>
              <w:autoSpaceDN w:val="0"/>
              <w:adjustRightInd w:val="0"/>
              <w:jc w:val="both"/>
              <w:rPr>
                <w:rFonts w:eastAsiaTheme="minorHAnsi"/>
                <w:lang w:eastAsia="en-US"/>
              </w:rPr>
            </w:pPr>
            <w:r w:rsidRPr="00651BF8">
              <w:rPr>
                <w:rFonts w:eastAsiaTheme="minorHAnsi"/>
                <w:lang w:eastAsia="en-US"/>
              </w:rPr>
              <w:t>Asociația ”Filantropia Ortodoxă Alba Iulia” Filiala Tg. Mureș</w:t>
            </w:r>
          </w:p>
        </w:tc>
        <w:tc>
          <w:tcPr>
            <w:tcW w:w="4111" w:type="dxa"/>
          </w:tcPr>
          <w:p w14:paraId="3E2A51B2" w14:textId="455E2EA6" w:rsidR="00651BF8" w:rsidRPr="00651BF8" w:rsidRDefault="00651BF8" w:rsidP="00A10F09">
            <w:pPr>
              <w:autoSpaceDE w:val="0"/>
              <w:autoSpaceDN w:val="0"/>
              <w:adjustRightInd w:val="0"/>
              <w:jc w:val="center"/>
              <w:rPr>
                <w:rFonts w:eastAsiaTheme="minorHAnsi"/>
                <w:lang w:eastAsia="en-US"/>
              </w:rPr>
            </w:pPr>
            <w:r>
              <w:rPr>
                <w:rFonts w:eastAsiaTheme="minorHAnsi"/>
                <w:lang w:eastAsia="en-US"/>
              </w:rPr>
              <w:t>80</w:t>
            </w:r>
            <w:r w:rsidRPr="00651BF8">
              <w:rPr>
                <w:rFonts w:eastAsiaTheme="minorHAnsi"/>
                <w:lang w:eastAsia="en-US"/>
              </w:rPr>
              <w:t>.</w:t>
            </w:r>
            <w:r>
              <w:rPr>
                <w:rFonts w:eastAsiaTheme="minorHAnsi"/>
                <w:lang w:eastAsia="en-US"/>
              </w:rPr>
              <w:t>310</w:t>
            </w:r>
            <w:r w:rsidRPr="00651BF8">
              <w:rPr>
                <w:rFonts w:eastAsiaTheme="minorHAnsi"/>
                <w:lang w:eastAsia="en-US"/>
              </w:rPr>
              <w:t>,</w:t>
            </w:r>
            <w:r>
              <w:rPr>
                <w:rFonts w:eastAsiaTheme="minorHAnsi"/>
                <w:lang w:eastAsia="en-US"/>
              </w:rPr>
              <w:t>25</w:t>
            </w:r>
            <w:r w:rsidRPr="00651BF8">
              <w:rPr>
                <w:rFonts w:eastAsiaTheme="minorHAnsi"/>
                <w:lang w:eastAsia="en-US"/>
              </w:rPr>
              <w:t xml:space="preserve"> lei</w:t>
            </w:r>
          </w:p>
        </w:tc>
      </w:tr>
    </w:tbl>
    <w:p w14:paraId="694DFE7E" w14:textId="77777777" w:rsidR="00651BF8" w:rsidRPr="008F306D" w:rsidRDefault="00651BF8" w:rsidP="00651BF8">
      <w:pPr>
        <w:pStyle w:val="Style4"/>
        <w:spacing w:line="240" w:lineRule="auto"/>
        <w:rPr>
          <w:rStyle w:val="FontStyle35"/>
          <w:rFonts w:ascii="Times New Roman" w:hAnsi="Times New Roman" w:cs="Times New Roman"/>
          <w:sz w:val="24"/>
          <w:szCs w:val="24"/>
        </w:rPr>
      </w:pPr>
    </w:p>
    <w:p w14:paraId="241B970D" w14:textId="11FC807B" w:rsidR="008F306D" w:rsidRPr="005B584D" w:rsidRDefault="0008014A" w:rsidP="00C83F5E">
      <w:pPr>
        <w:autoSpaceDE w:val="0"/>
        <w:autoSpaceDN w:val="0"/>
        <w:adjustRightInd w:val="0"/>
        <w:ind w:firstLine="720"/>
        <w:jc w:val="both"/>
      </w:pPr>
      <w:r w:rsidRPr="0097619E">
        <w:rPr>
          <w:color w:val="000000" w:themeColor="text1"/>
        </w:rPr>
        <w:t xml:space="preserve">Direcția de Asistență Socială Târgu Mureș a lansat un anunț de selecție a partenerilor în cadrul proiectului, iar potrivit procesului-verbal </w:t>
      </w:r>
      <w:r w:rsidR="0097619E" w:rsidRPr="0097619E">
        <w:rPr>
          <w:color w:val="000000" w:themeColor="text1"/>
        </w:rPr>
        <w:t xml:space="preserve">de deschidere și de evaluare a ofertelor </w:t>
      </w:r>
      <w:r w:rsidRPr="0097619E">
        <w:rPr>
          <w:color w:val="000000" w:themeColor="text1"/>
        </w:rPr>
        <w:t xml:space="preserve">nr. </w:t>
      </w:r>
      <w:r w:rsidR="0097619E" w:rsidRPr="005B584D">
        <w:t xml:space="preserve">89050/11622DAS/14.11.2022 </w:t>
      </w:r>
      <w:r w:rsidR="006F326D">
        <w:rPr>
          <w:color w:val="000000" w:themeColor="text1"/>
        </w:rPr>
        <w:t xml:space="preserve">a </w:t>
      </w:r>
      <w:r w:rsidR="0097619E" w:rsidRPr="0097619E">
        <w:rPr>
          <w:color w:val="000000" w:themeColor="text1"/>
        </w:rPr>
        <w:t xml:space="preserve">selectat singurul candidat </w:t>
      </w:r>
      <w:r w:rsidR="00796D58">
        <w:rPr>
          <w:color w:val="000000" w:themeColor="text1"/>
        </w:rPr>
        <w:t xml:space="preserve">și anume </w:t>
      </w:r>
      <w:r w:rsidR="0097619E" w:rsidRPr="0097619E">
        <w:rPr>
          <w:color w:val="000000" w:themeColor="text1"/>
          <w:lang w:eastAsia="en-US"/>
        </w:rPr>
        <w:t>Asociația ”Filantropia Ortodoxă Alba Iulia” Filiala Tg. Mureș</w:t>
      </w:r>
      <w:r w:rsidR="00F04C9E">
        <w:rPr>
          <w:color w:val="000000" w:themeColor="text1"/>
          <w:lang w:eastAsia="en-US"/>
        </w:rPr>
        <w:t>.</w:t>
      </w:r>
      <w:r w:rsidR="0097619E">
        <w:rPr>
          <w:color w:val="FF0000"/>
        </w:rPr>
        <w:t xml:space="preserve"> </w:t>
      </w:r>
      <w:r w:rsidR="003B7F43" w:rsidRPr="005B584D">
        <w:t>(</w:t>
      </w:r>
      <w:r w:rsidR="00504DD2" w:rsidRPr="005B584D">
        <w:t>anexăm procesul-verbal de deschidere și de evaluare a ofertelor nr. 89050/11622DAS/14.11.2022</w:t>
      </w:r>
      <w:r w:rsidR="003B7F43" w:rsidRPr="005B584D">
        <w:t>)</w:t>
      </w:r>
    </w:p>
    <w:p w14:paraId="26BFECE7" w14:textId="5B0299B3" w:rsidR="00D86205" w:rsidRPr="003E771D" w:rsidRDefault="00962E21" w:rsidP="00D86205">
      <w:pPr>
        <w:jc w:val="both"/>
        <w:rPr>
          <w:color w:val="000000" w:themeColor="text1"/>
        </w:rPr>
      </w:pPr>
      <w:r w:rsidRPr="00FB59AC">
        <w:tab/>
      </w:r>
      <w:r w:rsidRPr="003E771D">
        <w:t xml:space="preserve">Având în vedere cele expuse, supunem spre aprobare Consiliului Local al Municipiului Târgu Mureș proiectul de hotărâre </w:t>
      </w:r>
      <w:r w:rsidR="004D4D83" w:rsidRPr="003E771D">
        <w:t xml:space="preserve">privind </w:t>
      </w:r>
      <w:r w:rsidRPr="003E771D">
        <w:t>aprobarea participării</w:t>
      </w:r>
      <w:r w:rsidR="001A2729" w:rsidRPr="003E771D">
        <w:t xml:space="preserve"> D</w:t>
      </w:r>
      <w:r w:rsidR="00D86205" w:rsidRPr="003E771D">
        <w:t>irecției de Asistență Socială Târgu Mureș</w:t>
      </w:r>
      <w:r w:rsidRPr="003E771D">
        <w:t xml:space="preserve"> la Proiectul </w:t>
      </w:r>
      <w:r w:rsidR="003E771D" w:rsidRPr="003E771D">
        <w:rPr>
          <w:color w:val="000000" w:themeColor="text1"/>
        </w:rPr>
        <w:t>“Înființarea unui centru de zi pentru copii prin schimbare destinație, reabilitare și dotare imobil”,</w:t>
      </w:r>
      <w:r w:rsidR="003E771D" w:rsidRPr="003E771D">
        <w:rPr>
          <w:color w:val="FF0000"/>
        </w:rPr>
        <w:t xml:space="preserve"> </w:t>
      </w:r>
      <w:r w:rsidR="00D86205" w:rsidRPr="003E771D">
        <w:rPr>
          <w:color w:val="000000" w:themeColor="text1"/>
        </w:rPr>
        <w:t>în cadrul Planului Național de Redresare și Reziliență, Componenta C13 – Reforme Sociale, Investiția I1</w:t>
      </w:r>
      <w:r w:rsidR="00D86205" w:rsidRPr="003E771D">
        <w:rPr>
          <w:color w:val="000000" w:themeColor="text1"/>
          <w:spacing w:val="27"/>
        </w:rPr>
        <w:t xml:space="preserve"> </w:t>
      </w:r>
      <w:r w:rsidR="00D86205" w:rsidRPr="003E771D">
        <w:rPr>
          <w:color w:val="000000" w:themeColor="text1"/>
        </w:rPr>
        <w:t>-„Crearea</w:t>
      </w:r>
      <w:r w:rsidR="00D86205" w:rsidRPr="003E771D">
        <w:rPr>
          <w:color w:val="000000" w:themeColor="text1"/>
          <w:spacing w:val="-7"/>
        </w:rPr>
        <w:t xml:space="preserve"> </w:t>
      </w:r>
      <w:r w:rsidR="00D86205" w:rsidRPr="003E771D">
        <w:rPr>
          <w:color w:val="000000" w:themeColor="text1"/>
        </w:rPr>
        <w:t>unei</w:t>
      </w:r>
      <w:r w:rsidR="00D86205" w:rsidRPr="003E771D">
        <w:rPr>
          <w:color w:val="000000" w:themeColor="text1"/>
          <w:spacing w:val="-9"/>
        </w:rPr>
        <w:t xml:space="preserve"> </w:t>
      </w:r>
      <w:r w:rsidR="00D86205" w:rsidRPr="003E771D">
        <w:rPr>
          <w:color w:val="000000" w:themeColor="text1"/>
        </w:rPr>
        <w:t>rețele</w:t>
      </w:r>
      <w:r w:rsidR="00D86205" w:rsidRPr="003E771D">
        <w:rPr>
          <w:color w:val="000000" w:themeColor="text1"/>
          <w:spacing w:val="-6"/>
        </w:rPr>
        <w:t xml:space="preserve"> </w:t>
      </w:r>
      <w:r w:rsidR="00D86205" w:rsidRPr="003E771D">
        <w:rPr>
          <w:color w:val="000000" w:themeColor="text1"/>
        </w:rPr>
        <w:t>de</w:t>
      </w:r>
      <w:r w:rsidR="00D86205" w:rsidRPr="003E771D">
        <w:rPr>
          <w:color w:val="000000" w:themeColor="text1"/>
          <w:spacing w:val="-11"/>
        </w:rPr>
        <w:t xml:space="preserve"> </w:t>
      </w:r>
      <w:r w:rsidR="00D86205" w:rsidRPr="003E771D">
        <w:rPr>
          <w:color w:val="000000" w:themeColor="text1"/>
        </w:rPr>
        <w:t>centre</w:t>
      </w:r>
      <w:r w:rsidR="00D86205" w:rsidRPr="003E771D">
        <w:rPr>
          <w:color w:val="000000" w:themeColor="text1"/>
          <w:spacing w:val="-6"/>
        </w:rPr>
        <w:t xml:space="preserve"> </w:t>
      </w:r>
      <w:r w:rsidR="00D86205" w:rsidRPr="003E771D">
        <w:rPr>
          <w:color w:val="000000" w:themeColor="text1"/>
        </w:rPr>
        <w:t>de</w:t>
      </w:r>
      <w:r w:rsidR="00D86205" w:rsidRPr="003E771D">
        <w:rPr>
          <w:color w:val="000000" w:themeColor="text1"/>
          <w:spacing w:val="-10"/>
        </w:rPr>
        <w:t xml:space="preserve"> </w:t>
      </w:r>
      <w:r w:rsidR="00D86205" w:rsidRPr="003E771D">
        <w:rPr>
          <w:color w:val="000000" w:themeColor="text1"/>
        </w:rPr>
        <w:t>zi</w:t>
      </w:r>
      <w:r w:rsidR="00D86205" w:rsidRPr="003E771D">
        <w:rPr>
          <w:color w:val="000000" w:themeColor="text1"/>
          <w:spacing w:val="-7"/>
        </w:rPr>
        <w:t xml:space="preserve"> </w:t>
      </w:r>
      <w:r w:rsidR="00D86205" w:rsidRPr="003E771D">
        <w:rPr>
          <w:color w:val="000000" w:themeColor="text1"/>
        </w:rPr>
        <w:t>pentru</w:t>
      </w:r>
      <w:r w:rsidR="00D86205" w:rsidRPr="003E771D">
        <w:rPr>
          <w:color w:val="000000" w:themeColor="text1"/>
          <w:spacing w:val="-9"/>
        </w:rPr>
        <w:t xml:space="preserve"> </w:t>
      </w:r>
      <w:r w:rsidR="00D86205" w:rsidRPr="003E771D">
        <w:rPr>
          <w:color w:val="000000" w:themeColor="text1"/>
        </w:rPr>
        <w:t>copiii</w:t>
      </w:r>
      <w:r w:rsidR="00D86205" w:rsidRPr="003E771D">
        <w:rPr>
          <w:color w:val="000000" w:themeColor="text1"/>
          <w:spacing w:val="-7"/>
        </w:rPr>
        <w:t xml:space="preserve"> </w:t>
      </w:r>
      <w:r w:rsidR="00D86205" w:rsidRPr="003E771D">
        <w:rPr>
          <w:color w:val="000000" w:themeColor="text1"/>
        </w:rPr>
        <w:t>expuși</w:t>
      </w:r>
      <w:r w:rsidR="00D86205" w:rsidRPr="003E771D">
        <w:rPr>
          <w:color w:val="000000" w:themeColor="text1"/>
          <w:spacing w:val="-6"/>
        </w:rPr>
        <w:t xml:space="preserve"> </w:t>
      </w:r>
      <w:r w:rsidR="00D86205" w:rsidRPr="003E771D">
        <w:rPr>
          <w:color w:val="000000" w:themeColor="text1"/>
        </w:rPr>
        <w:t>riscului</w:t>
      </w:r>
      <w:r w:rsidR="00D86205" w:rsidRPr="003E771D">
        <w:rPr>
          <w:color w:val="000000" w:themeColor="text1"/>
          <w:spacing w:val="-7"/>
        </w:rPr>
        <w:t xml:space="preserve"> </w:t>
      </w:r>
      <w:r w:rsidR="00D86205" w:rsidRPr="003E771D">
        <w:rPr>
          <w:color w:val="000000" w:themeColor="text1"/>
        </w:rPr>
        <w:t>de</w:t>
      </w:r>
      <w:r w:rsidR="00D86205" w:rsidRPr="003E771D">
        <w:rPr>
          <w:color w:val="000000" w:themeColor="text1"/>
          <w:spacing w:val="-9"/>
        </w:rPr>
        <w:t xml:space="preserve"> </w:t>
      </w:r>
      <w:r w:rsidR="00D86205" w:rsidRPr="003E771D">
        <w:rPr>
          <w:color w:val="000000" w:themeColor="text1"/>
        </w:rPr>
        <w:t>a</w:t>
      </w:r>
      <w:r w:rsidR="00D86205" w:rsidRPr="003E771D">
        <w:rPr>
          <w:color w:val="000000" w:themeColor="text1"/>
          <w:spacing w:val="-9"/>
        </w:rPr>
        <w:t xml:space="preserve"> </w:t>
      </w:r>
      <w:r w:rsidR="00D86205" w:rsidRPr="003E771D">
        <w:rPr>
          <w:color w:val="000000" w:themeColor="text1"/>
        </w:rPr>
        <w:t>fi</w:t>
      </w:r>
      <w:r w:rsidR="00D86205" w:rsidRPr="003E771D">
        <w:rPr>
          <w:color w:val="000000" w:themeColor="text1"/>
          <w:spacing w:val="-7"/>
        </w:rPr>
        <w:t xml:space="preserve"> </w:t>
      </w:r>
      <w:r w:rsidR="00D86205" w:rsidRPr="003E771D">
        <w:rPr>
          <w:color w:val="000000" w:themeColor="text1"/>
        </w:rPr>
        <w:t>separați</w:t>
      </w:r>
      <w:r w:rsidR="00D86205" w:rsidRPr="003E771D">
        <w:rPr>
          <w:color w:val="000000" w:themeColor="text1"/>
          <w:spacing w:val="-6"/>
        </w:rPr>
        <w:t xml:space="preserve"> </w:t>
      </w:r>
      <w:r w:rsidR="00D86205" w:rsidRPr="003E771D">
        <w:rPr>
          <w:color w:val="000000" w:themeColor="text1"/>
        </w:rPr>
        <w:t>de</w:t>
      </w:r>
      <w:r w:rsidR="00D86205" w:rsidRPr="003E771D">
        <w:rPr>
          <w:color w:val="000000" w:themeColor="text1"/>
          <w:spacing w:val="-9"/>
        </w:rPr>
        <w:t xml:space="preserve"> </w:t>
      </w:r>
      <w:r w:rsidR="00D86205" w:rsidRPr="003E771D">
        <w:rPr>
          <w:color w:val="000000" w:themeColor="text1"/>
        </w:rPr>
        <w:t>familie",</w:t>
      </w:r>
      <w:r w:rsidR="000E706E">
        <w:rPr>
          <w:color w:val="000000" w:themeColor="text1"/>
        </w:rPr>
        <w:t xml:space="preserve"> </w:t>
      </w:r>
      <w:r w:rsidR="003E771D">
        <w:rPr>
          <w:color w:val="000000" w:themeColor="text1"/>
          <w:spacing w:val="-64"/>
        </w:rPr>
        <w:t xml:space="preserve"> </w:t>
      </w:r>
      <w:r w:rsidR="00D86205" w:rsidRPr="003E771D">
        <w:rPr>
          <w:color w:val="000000" w:themeColor="text1"/>
        </w:rPr>
        <w:t>apelul</w:t>
      </w:r>
      <w:r w:rsidR="00D86205" w:rsidRPr="003E771D">
        <w:rPr>
          <w:color w:val="000000" w:themeColor="text1"/>
          <w:spacing w:val="-1"/>
        </w:rPr>
        <w:t xml:space="preserve"> </w:t>
      </w:r>
      <w:r w:rsidR="00D86205" w:rsidRPr="003E771D">
        <w:rPr>
          <w:color w:val="000000" w:themeColor="text1"/>
        </w:rPr>
        <w:t>de proiecte</w:t>
      </w:r>
      <w:r w:rsidR="00D86205" w:rsidRPr="003E771D">
        <w:rPr>
          <w:color w:val="000000" w:themeColor="text1"/>
          <w:spacing w:val="-1"/>
        </w:rPr>
        <w:t xml:space="preserve"> </w:t>
      </w:r>
      <w:r w:rsidR="00D86205" w:rsidRPr="003E771D">
        <w:rPr>
          <w:color w:val="000000" w:themeColor="text1"/>
        </w:rPr>
        <w:t>PNRR/2022/C13/I1.</w:t>
      </w:r>
    </w:p>
    <w:p w14:paraId="20BFF187" w14:textId="7EA194C4" w:rsidR="00597C8A" w:rsidRDefault="00597C8A" w:rsidP="00D86205">
      <w:pPr>
        <w:jc w:val="both"/>
        <w:rPr>
          <w:b/>
          <w:color w:val="FF0000"/>
        </w:rPr>
      </w:pPr>
    </w:p>
    <w:p w14:paraId="530989B2" w14:textId="5F34EAA1" w:rsidR="00D86205" w:rsidRPr="00D86205" w:rsidRDefault="00D86205" w:rsidP="00651BF8">
      <w:pPr>
        <w:jc w:val="center"/>
        <w:rPr>
          <w:b/>
          <w:color w:val="000000" w:themeColor="text1"/>
        </w:rPr>
      </w:pPr>
      <w:r w:rsidRPr="00D86205">
        <w:rPr>
          <w:b/>
          <w:color w:val="000000" w:themeColor="text1"/>
        </w:rPr>
        <w:t>Director Executiv</w:t>
      </w:r>
    </w:p>
    <w:p w14:paraId="64903753" w14:textId="0C19FECE" w:rsidR="00962E21" w:rsidRPr="00D86205" w:rsidRDefault="00962E21" w:rsidP="00651BF8">
      <w:pPr>
        <w:jc w:val="center"/>
        <w:rPr>
          <w:b/>
          <w:bCs/>
          <w:color w:val="000000" w:themeColor="text1"/>
        </w:rPr>
      </w:pPr>
      <w:r w:rsidRPr="00D86205">
        <w:rPr>
          <w:b/>
          <w:bCs/>
          <w:color w:val="000000" w:themeColor="text1"/>
        </w:rPr>
        <w:t>Andreia Moraru</w:t>
      </w:r>
    </w:p>
    <w:p w14:paraId="0BA7533B" w14:textId="5C50CFEB" w:rsidR="00962E21" w:rsidRDefault="00962E21" w:rsidP="00962E21">
      <w:pPr>
        <w:jc w:val="both"/>
        <w:rPr>
          <w:b/>
          <w:bCs/>
        </w:rPr>
      </w:pPr>
    </w:p>
    <w:p w14:paraId="23455539" w14:textId="35E31FEF" w:rsidR="00651BF8" w:rsidRDefault="00651BF8" w:rsidP="00962E21">
      <w:pPr>
        <w:jc w:val="both"/>
        <w:rPr>
          <w:b/>
          <w:bCs/>
        </w:rPr>
      </w:pPr>
    </w:p>
    <w:p w14:paraId="3AE15ECF" w14:textId="77777777" w:rsidR="00597C8A" w:rsidRPr="00FB59AC" w:rsidRDefault="00597C8A" w:rsidP="00962E21">
      <w:pPr>
        <w:jc w:val="both"/>
        <w:rPr>
          <w:b/>
          <w:bCs/>
        </w:rPr>
      </w:pPr>
    </w:p>
    <w:p w14:paraId="3A7595FA" w14:textId="77777777" w:rsidR="00962E21" w:rsidRPr="00FB59AC" w:rsidRDefault="00000000" w:rsidP="00962E21">
      <w:pPr>
        <w:widowControl w:val="0"/>
        <w:autoSpaceDE w:val="0"/>
        <w:autoSpaceDN w:val="0"/>
        <w:rPr>
          <w:rFonts w:eastAsia="Umbra BT"/>
          <w:b/>
          <w:sz w:val="21"/>
          <w:szCs w:val="21"/>
          <w:lang w:bidi="en-US"/>
        </w:rPr>
      </w:pPr>
      <w:r>
        <w:rPr>
          <w:b/>
          <w:lang w:bidi="en-US"/>
        </w:rPr>
        <w:lastRenderedPageBreak/>
        <w:object w:dxaOrig="1440" w:dyaOrig="1440" w14:anchorId="2AFED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5pt;margin-top:4pt;width:38.4pt;height:57.6pt;z-index:-251658752" wrapcoords="-174 0 -174 21481 21600 21481 21600 0 -174 0">
            <v:imagedata r:id="rId7" o:title=""/>
            <w10:wrap type="tight"/>
          </v:shape>
          <o:OLEObject Type="Embed" ProgID="Word.Picture.8" ShapeID="_x0000_s2050" DrawAspect="Content" ObjectID="_1732007127" r:id="rId8">
            <o:FieldCodes>\* MERGEFORMAT</o:FieldCodes>
          </o:OLEObject>
        </w:object>
      </w:r>
    </w:p>
    <w:p w14:paraId="4C077196" w14:textId="77777777" w:rsidR="00962E21" w:rsidRPr="00FB59AC" w:rsidRDefault="00962E21" w:rsidP="00962E21">
      <w:pPr>
        <w:widowControl w:val="0"/>
        <w:autoSpaceDE w:val="0"/>
        <w:autoSpaceDN w:val="0"/>
        <w:jc w:val="both"/>
        <w:rPr>
          <w:b/>
          <w:sz w:val="21"/>
          <w:szCs w:val="21"/>
          <w:lang w:bidi="en-US"/>
        </w:rPr>
      </w:pPr>
      <w:r w:rsidRPr="00FB59AC">
        <w:rPr>
          <w:b/>
          <w:sz w:val="21"/>
          <w:szCs w:val="21"/>
          <w:lang w:bidi="en-US"/>
        </w:rPr>
        <w:t xml:space="preserve">R O M Â N I A </w:t>
      </w:r>
      <w:r w:rsidRPr="00FB59AC">
        <w:rPr>
          <w:b/>
          <w:sz w:val="21"/>
          <w:szCs w:val="21"/>
          <w:lang w:bidi="en-US"/>
        </w:rPr>
        <w:tab/>
      </w:r>
      <w:r w:rsidRPr="00FB59AC">
        <w:rPr>
          <w:b/>
          <w:sz w:val="21"/>
          <w:szCs w:val="21"/>
          <w:lang w:bidi="en-US"/>
        </w:rPr>
        <w:tab/>
      </w:r>
      <w:r w:rsidRPr="00FB59AC">
        <w:rPr>
          <w:b/>
          <w:sz w:val="21"/>
          <w:szCs w:val="21"/>
          <w:lang w:bidi="en-US"/>
        </w:rPr>
        <w:tab/>
      </w:r>
      <w:r w:rsidRPr="00FB59AC">
        <w:rPr>
          <w:b/>
          <w:sz w:val="21"/>
          <w:szCs w:val="21"/>
          <w:lang w:bidi="en-US"/>
        </w:rPr>
        <w:tab/>
      </w:r>
      <w:r w:rsidRPr="00FB59AC">
        <w:rPr>
          <w:b/>
          <w:sz w:val="21"/>
          <w:szCs w:val="21"/>
          <w:lang w:bidi="en-US"/>
        </w:rPr>
        <w:tab/>
      </w:r>
      <w:r w:rsidRPr="00FB59AC">
        <w:rPr>
          <w:b/>
          <w:sz w:val="21"/>
          <w:szCs w:val="21"/>
          <w:lang w:bidi="en-US"/>
        </w:rPr>
        <w:tab/>
      </w:r>
      <w:r w:rsidRPr="00FB59AC">
        <w:rPr>
          <w:b/>
          <w:sz w:val="21"/>
          <w:szCs w:val="21"/>
          <w:lang w:bidi="en-US"/>
        </w:rPr>
        <w:tab/>
      </w:r>
    </w:p>
    <w:p w14:paraId="549D6933" w14:textId="77777777" w:rsidR="00962E21" w:rsidRPr="00FB59AC" w:rsidRDefault="00962E21" w:rsidP="00962E21">
      <w:pPr>
        <w:widowControl w:val="0"/>
        <w:autoSpaceDE w:val="0"/>
        <w:autoSpaceDN w:val="0"/>
        <w:jc w:val="both"/>
        <w:rPr>
          <w:b/>
          <w:sz w:val="21"/>
          <w:szCs w:val="21"/>
          <w:lang w:bidi="en-US"/>
        </w:rPr>
      </w:pPr>
      <w:r w:rsidRPr="00FB59AC">
        <w:rPr>
          <w:b/>
          <w:sz w:val="21"/>
          <w:szCs w:val="21"/>
          <w:lang w:bidi="en-US"/>
        </w:rPr>
        <w:t>JUDEŢUL MUREŞ</w:t>
      </w:r>
    </w:p>
    <w:p w14:paraId="35D99DF9" w14:textId="77777777" w:rsidR="00962E21" w:rsidRPr="00FB59AC" w:rsidRDefault="00962E21" w:rsidP="00962E21">
      <w:pPr>
        <w:widowControl w:val="0"/>
        <w:autoSpaceDE w:val="0"/>
        <w:autoSpaceDN w:val="0"/>
        <w:jc w:val="both"/>
        <w:rPr>
          <w:b/>
          <w:sz w:val="21"/>
          <w:szCs w:val="21"/>
          <w:lang w:bidi="en-US"/>
        </w:rPr>
      </w:pPr>
      <w:r w:rsidRPr="00FB59AC">
        <w:rPr>
          <w:b/>
          <w:sz w:val="21"/>
          <w:szCs w:val="21"/>
          <w:lang w:bidi="en-US"/>
        </w:rPr>
        <w:t>CONSILIUL LOCAL AL MUNICIPIULUI TÂRGU MUREŞ</w:t>
      </w:r>
    </w:p>
    <w:p w14:paraId="788E2821" w14:textId="77777777" w:rsidR="00962E21" w:rsidRPr="00FB59AC" w:rsidRDefault="00962E21" w:rsidP="00962E21">
      <w:pPr>
        <w:widowControl w:val="0"/>
        <w:autoSpaceDE w:val="0"/>
        <w:autoSpaceDN w:val="0"/>
        <w:jc w:val="right"/>
        <w:rPr>
          <w:b/>
          <w:sz w:val="21"/>
          <w:szCs w:val="21"/>
          <w:lang w:bidi="en-US"/>
        </w:rPr>
      </w:pPr>
      <w:r w:rsidRPr="00FB59AC">
        <w:rPr>
          <w:b/>
          <w:sz w:val="21"/>
          <w:szCs w:val="21"/>
          <w:lang w:bidi="en-US"/>
        </w:rPr>
        <w:t>Proiect</w:t>
      </w:r>
    </w:p>
    <w:p w14:paraId="00A66F8E" w14:textId="77777777" w:rsidR="00962E21" w:rsidRPr="00FB59AC" w:rsidRDefault="00962E21" w:rsidP="00962E21">
      <w:pPr>
        <w:widowControl w:val="0"/>
        <w:autoSpaceDE w:val="0"/>
        <w:autoSpaceDN w:val="0"/>
        <w:jc w:val="right"/>
        <w:rPr>
          <w:b/>
          <w:sz w:val="21"/>
          <w:szCs w:val="21"/>
          <w:lang w:bidi="en-US"/>
        </w:rPr>
      </w:pPr>
      <w:r w:rsidRPr="00FB59AC">
        <w:rPr>
          <w:b/>
          <w:sz w:val="21"/>
          <w:szCs w:val="21"/>
          <w:lang w:bidi="en-US"/>
        </w:rPr>
        <w:t xml:space="preserve">(nu produce efecte juridice) * </w:t>
      </w:r>
    </w:p>
    <w:p w14:paraId="0C124DEA" w14:textId="77777777" w:rsidR="00962E21" w:rsidRPr="00FB59AC" w:rsidRDefault="00962E21" w:rsidP="00962E21">
      <w:pPr>
        <w:widowControl w:val="0"/>
        <w:autoSpaceDE w:val="0"/>
        <w:autoSpaceDN w:val="0"/>
        <w:jc w:val="right"/>
        <w:rPr>
          <w:b/>
          <w:sz w:val="21"/>
          <w:szCs w:val="21"/>
          <w:lang w:bidi="en-US"/>
        </w:rPr>
      </w:pPr>
      <w:r w:rsidRPr="00FB59AC">
        <w:rPr>
          <w:b/>
          <w:sz w:val="21"/>
          <w:szCs w:val="21"/>
          <w:lang w:bidi="en-US"/>
        </w:rPr>
        <w:t xml:space="preserve">                                                                                                                                                                  Iniţiator</w:t>
      </w:r>
    </w:p>
    <w:p w14:paraId="3543CDBF" w14:textId="77777777" w:rsidR="00962E21" w:rsidRPr="00FB59AC" w:rsidRDefault="00962E21" w:rsidP="00962E21">
      <w:pPr>
        <w:widowControl w:val="0"/>
        <w:autoSpaceDE w:val="0"/>
        <w:autoSpaceDN w:val="0"/>
        <w:jc w:val="right"/>
        <w:rPr>
          <w:b/>
          <w:sz w:val="21"/>
          <w:szCs w:val="21"/>
          <w:lang w:bidi="en-US"/>
        </w:rPr>
      </w:pPr>
      <w:r w:rsidRPr="00FB59AC">
        <w:rPr>
          <w:b/>
          <w:sz w:val="21"/>
          <w:szCs w:val="21"/>
          <w:lang w:bidi="en-US"/>
        </w:rPr>
        <w:t xml:space="preserve">                                                                                                                         PRIMAR</w:t>
      </w:r>
    </w:p>
    <w:p w14:paraId="0538DF29" w14:textId="77777777" w:rsidR="00962E21" w:rsidRPr="00FB59AC" w:rsidRDefault="00962E21" w:rsidP="00962E21">
      <w:pPr>
        <w:widowControl w:val="0"/>
        <w:autoSpaceDE w:val="0"/>
        <w:autoSpaceDN w:val="0"/>
        <w:jc w:val="right"/>
        <w:rPr>
          <w:b/>
          <w:sz w:val="21"/>
          <w:szCs w:val="21"/>
          <w:lang w:bidi="en-US"/>
        </w:rPr>
      </w:pPr>
      <w:r w:rsidRPr="00FB59AC">
        <w:rPr>
          <w:b/>
          <w:sz w:val="21"/>
          <w:szCs w:val="21"/>
          <w:lang w:bidi="en-US"/>
        </w:rPr>
        <w:t xml:space="preserve">                                                                                                                      SOÓS ZOLTÁN</w:t>
      </w:r>
    </w:p>
    <w:p w14:paraId="4752A297" w14:textId="77777777" w:rsidR="00BB2A3C" w:rsidRDefault="00962E21" w:rsidP="00962E21">
      <w:pPr>
        <w:widowControl w:val="0"/>
        <w:autoSpaceDE w:val="0"/>
        <w:autoSpaceDN w:val="0"/>
        <w:rPr>
          <w:b/>
          <w:sz w:val="21"/>
          <w:szCs w:val="21"/>
          <w:lang w:bidi="en-US"/>
        </w:rPr>
      </w:pPr>
      <w:r w:rsidRPr="00FB59AC">
        <w:rPr>
          <w:b/>
          <w:sz w:val="21"/>
          <w:szCs w:val="21"/>
          <w:lang w:bidi="en-US"/>
        </w:rPr>
        <w:t xml:space="preserve">                                                         </w:t>
      </w:r>
    </w:p>
    <w:p w14:paraId="71D5DDA7" w14:textId="4AC37454" w:rsidR="00962E21" w:rsidRPr="00FB59AC" w:rsidRDefault="00962E21" w:rsidP="00BB2A3C">
      <w:pPr>
        <w:widowControl w:val="0"/>
        <w:autoSpaceDE w:val="0"/>
        <w:autoSpaceDN w:val="0"/>
        <w:ind w:left="2124" w:firstLine="708"/>
        <w:rPr>
          <w:b/>
          <w:sz w:val="21"/>
          <w:szCs w:val="21"/>
          <w:lang w:bidi="en-US"/>
        </w:rPr>
      </w:pPr>
      <w:r w:rsidRPr="00FB59AC">
        <w:rPr>
          <w:b/>
          <w:sz w:val="21"/>
          <w:szCs w:val="21"/>
          <w:lang w:bidi="en-US"/>
        </w:rPr>
        <w:t xml:space="preserve">   H O T Ă R Â R E A     nr. ______</w:t>
      </w:r>
    </w:p>
    <w:p w14:paraId="34A5493D" w14:textId="77777777" w:rsidR="00962E21" w:rsidRPr="00FB59AC" w:rsidRDefault="00962E21" w:rsidP="00962E21">
      <w:pPr>
        <w:widowControl w:val="0"/>
        <w:autoSpaceDE w:val="0"/>
        <w:autoSpaceDN w:val="0"/>
        <w:jc w:val="center"/>
        <w:rPr>
          <w:b/>
          <w:sz w:val="21"/>
          <w:szCs w:val="21"/>
          <w:lang w:bidi="en-US"/>
        </w:rPr>
      </w:pPr>
      <w:r w:rsidRPr="00FB59AC">
        <w:rPr>
          <w:b/>
          <w:sz w:val="21"/>
          <w:szCs w:val="21"/>
          <w:lang w:bidi="en-US"/>
        </w:rPr>
        <w:t>din _____________________ 2022</w:t>
      </w:r>
    </w:p>
    <w:p w14:paraId="43F78B3E" w14:textId="48346029" w:rsidR="00962E21" w:rsidRDefault="00962E21" w:rsidP="00962E21">
      <w:pPr>
        <w:widowControl w:val="0"/>
        <w:autoSpaceDE w:val="0"/>
        <w:autoSpaceDN w:val="0"/>
        <w:jc w:val="center"/>
        <w:rPr>
          <w:b/>
          <w:sz w:val="21"/>
          <w:szCs w:val="21"/>
          <w:lang w:bidi="en-US"/>
        </w:rPr>
      </w:pPr>
    </w:p>
    <w:p w14:paraId="1C59CE8D" w14:textId="77777777" w:rsidR="00BB2A3C" w:rsidRPr="00FB59AC" w:rsidRDefault="00BB2A3C" w:rsidP="00962E21">
      <w:pPr>
        <w:widowControl w:val="0"/>
        <w:autoSpaceDE w:val="0"/>
        <w:autoSpaceDN w:val="0"/>
        <w:jc w:val="center"/>
        <w:rPr>
          <w:b/>
          <w:sz w:val="21"/>
          <w:szCs w:val="21"/>
          <w:lang w:bidi="en-US"/>
        </w:rPr>
      </w:pPr>
    </w:p>
    <w:p w14:paraId="0AA59A73" w14:textId="0E45E011" w:rsidR="00045F7A" w:rsidRPr="00904305" w:rsidRDefault="00045F7A" w:rsidP="00045F7A">
      <w:pPr>
        <w:pStyle w:val="BodyText"/>
        <w:ind w:left="140" w:right="125"/>
        <w:jc w:val="center"/>
        <w:rPr>
          <w:rFonts w:ascii="Times New Roman" w:hAnsi="Times New Roman" w:cs="Times New Roman"/>
          <w:b/>
          <w:color w:val="000000" w:themeColor="text1"/>
          <w:sz w:val="24"/>
          <w:szCs w:val="24"/>
        </w:rPr>
      </w:pPr>
      <w:r w:rsidRPr="00904305">
        <w:rPr>
          <w:rFonts w:ascii="Times New Roman" w:hAnsi="Times New Roman" w:cs="Times New Roman"/>
          <w:b/>
          <w:bCs/>
          <w:color w:val="000000" w:themeColor="text1"/>
          <w:sz w:val="24"/>
          <w:szCs w:val="24"/>
        </w:rPr>
        <w:t>privind aprobarea participării Direcției de Asistență Socială Târgu Mureș la Proiectul</w:t>
      </w:r>
      <w:r w:rsidRPr="00EF7AF2">
        <w:rPr>
          <w:rFonts w:ascii="Times New Roman" w:hAnsi="Times New Roman" w:cs="Times New Roman"/>
          <w:b/>
          <w:bCs/>
          <w:color w:val="FF0000"/>
          <w:sz w:val="24"/>
          <w:szCs w:val="24"/>
        </w:rPr>
        <w:t xml:space="preserve"> </w:t>
      </w:r>
      <w:r w:rsidRPr="00ED4536">
        <w:rPr>
          <w:rFonts w:ascii="Times New Roman" w:hAnsi="Times New Roman" w:cs="Times New Roman"/>
          <w:b/>
          <w:bCs/>
          <w:color w:val="000000" w:themeColor="text1"/>
          <w:sz w:val="24"/>
          <w:szCs w:val="24"/>
        </w:rPr>
        <w:t>“</w:t>
      </w:r>
      <w:r w:rsidR="00F512D9" w:rsidRPr="00ED4536">
        <w:rPr>
          <w:rFonts w:ascii="Times New Roman" w:hAnsi="Times New Roman" w:cs="Times New Roman"/>
          <w:b/>
          <w:bCs/>
          <w:color w:val="000000" w:themeColor="text1"/>
          <w:sz w:val="24"/>
          <w:szCs w:val="24"/>
        </w:rPr>
        <w:t>Înființarea unui</w:t>
      </w:r>
      <w:r w:rsidR="00ED4536" w:rsidRPr="00ED4536">
        <w:rPr>
          <w:rFonts w:ascii="Times New Roman" w:hAnsi="Times New Roman" w:cs="Times New Roman"/>
          <w:b/>
          <w:bCs/>
          <w:color w:val="000000" w:themeColor="text1"/>
          <w:sz w:val="24"/>
          <w:szCs w:val="24"/>
        </w:rPr>
        <w:t xml:space="preserve"> centru de zi pentru copii prin schimbare destinație, reabilitare și dotare imobil</w:t>
      </w:r>
      <w:r w:rsidRPr="00ED4536">
        <w:rPr>
          <w:rFonts w:ascii="Times New Roman" w:hAnsi="Times New Roman" w:cs="Times New Roman"/>
          <w:b/>
          <w:bCs/>
          <w:color w:val="000000" w:themeColor="text1"/>
          <w:sz w:val="24"/>
          <w:szCs w:val="24"/>
        </w:rPr>
        <w:t>”,</w:t>
      </w:r>
      <w:r w:rsidRPr="00EF7AF2">
        <w:rPr>
          <w:rFonts w:ascii="Times New Roman" w:hAnsi="Times New Roman" w:cs="Times New Roman"/>
          <w:b/>
          <w:bCs/>
          <w:color w:val="FF0000"/>
          <w:sz w:val="24"/>
          <w:szCs w:val="24"/>
        </w:rPr>
        <w:t xml:space="preserve"> </w:t>
      </w:r>
      <w:r w:rsidRPr="00904305">
        <w:rPr>
          <w:rFonts w:ascii="Times New Roman" w:hAnsi="Times New Roman" w:cs="Times New Roman"/>
          <w:b/>
          <w:bCs/>
          <w:color w:val="000000" w:themeColor="text1"/>
          <w:sz w:val="24"/>
          <w:szCs w:val="24"/>
        </w:rPr>
        <w:t xml:space="preserve">în cadrul Planului Național de Redresare și Reziliență, Componenta C13 – Reforme Sociale, Investiția </w:t>
      </w:r>
      <w:r w:rsidRPr="00904305">
        <w:rPr>
          <w:rFonts w:ascii="Times New Roman" w:hAnsi="Times New Roman" w:cs="Times New Roman"/>
          <w:b/>
          <w:color w:val="000000" w:themeColor="text1"/>
          <w:sz w:val="24"/>
          <w:szCs w:val="24"/>
        </w:rPr>
        <w:t>I1</w:t>
      </w:r>
      <w:r w:rsidRPr="00904305">
        <w:rPr>
          <w:rFonts w:ascii="Times New Roman" w:hAnsi="Times New Roman" w:cs="Times New Roman"/>
          <w:b/>
          <w:color w:val="000000" w:themeColor="text1"/>
          <w:spacing w:val="27"/>
          <w:sz w:val="24"/>
          <w:szCs w:val="24"/>
        </w:rPr>
        <w:t xml:space="preserve"> </w:t>
      </w:r>
      <w:r w:rsidRPr="00904305">
        <w:rPr>
          <w:rFonts w:ascii="Times New Roman" w:hAnsi="Times New Roman" w:cs="Times New Roman"/>
          <w:b/>
          <w:color w:val="000000" w:themeColor="text1"/>
          <w:sz w:val="24"/>
          <w:szCs w:val="24"/>
        </w:rPr>
        <w:t>-„Crearea</w:t>
      </w:r>
      <w:r w:rsidRPr="00904305">
        <w:rPr>
          <w:rFonts w:ascii="Times New Roman" w:hAnsi="Times New Roman" w:cs="Times New Roman"/>
          <w:b/>
          <w:color w:val="000000" w:themeColor="text1"/>
          <w:spacing w:val="-7"/>
          <w:sz w:val="24"/>
          <w:szCs w:val="24"/>
        </w:rPr>
        <w:t xml:space="preserve"> </w:t>
      </w:r>
      <w:r w:rsidRPr="00904305">
        <w:rPr>
          <w:rFonts w:ascii="Times New Roman" w:hAnsi="Times New Roman" w:cs="Times New Roman"/>
          <w:b/>
          <w:color w:val="000000" w:themeColor="text1"/>
          <w:sz w:val="24"/>
          <w:szCs w:val="24"/>
        </w:rPr>
        <w:t>unei</w:t>
      </w:r>
      <w:r w:rsidRPr="00904305">
        <w:rPr>
          <w:rFonts w:ascii="Times New Roman" w:hAnsi="Times New Roman" w:cs="Times New Roman"/>
          <w:b/>
          <w:color w:val="000000" w:themeColor="text1"/>
          <w:spacing w:val="-9"/>
          <w:sz w:val="24"/>
          <w:szCs w:val="24"/>
        </w:rPr>
        <w:t xml:space="preserve"> </w:t>
      </w:r>
      <w:r w:rsidRPr="00904305">
        <w:rPr>
          <w:rFonts w:ascii="Times New Roman" w:hAnsi="Times New Roman" w:cs="Times New Roman"/>
          <w:b/>
          <w:color w:val="000000" w:themeColor="text1"/>
          <w:sz w:val="24"/>
          <w:szCs w:val="24"/>
        </w:rPr>
        <w:t>rețele</w:t>
      </w:r>
      <w:r w:rsidRPr="00904305">
        <w:rPr>
          <w:rFonts w:ascii="Times New Roman" w:hAnsi="Times New Roman" w:cs="Times New Roman"/>
          <w:b/>
          <w:color w:val="000000" w:themeColor="text1"/>
          <w:spacing w:val="-6"/>
          <w:sz w:val="24"/>
          <w:szCs w:val="24"/>
        </w:rPr>
        <w:t xml:space="preserve"> </w:t>
      </w:r>
      <w:r w:rsidRPr="00904305">
        <w:rPr>
          <w:rFonts w:ascii="Times New Roman" w:hAnsi="Times New Roman" w:cs="Times New Roman"/>
          <w:b/>
          <w:color w:val="000000" w:themeColor="text1"/>
          <w:sz w:val="24"/>
          <w:szCs w:val="24"/>
        </w:rPr>
        <w:t>de</w:t>
      </w:r>
      <w:r w:rsidRPr="00904305">
        <w:rPr>
          <w:rFonts w:ascii="Times New Roman" w:hAnsi="Times New Roman" w:cs="Times New Roman"/>
          <w:b/>
          <w:color w:val="000000" w:themeColor="text1"/>
          <w:spacing w:val="-11"/>
          <w:sz w:val="24"/>
          <w:szCs w:val="24"/>
        </w:rPr>
        <w:t xml:space="preserve"> </w:t>
      </w:r>
      <w:r w:rsidRPr="00904305">
        <w:rPr>
          <w:rFonts w:ascii="Times New Roman" w:hAnsi="Times New Roman" w:cs="Times New Roman"/>
          <w:b/>
          <w:color w:val="000000" w:themeColor="text1"/>
          <w:sz w:val="24"/>
          <w:szCs w:val="24"/>
        </w:rPr>
        <w:t>centre</w:t>
      </w:r>
      <w:r w:rsidRPr="00904305">
        <w:rPr>
          <w:rFonts w:ascii="Times New Roman" w:hAnsi="Times New Roman" w:cs="Times New Roman"/>
          <w:b/>
          <w:color w:val="000000" w:themeColor="text1"/>
          <w:spacing w:val="-6"/>
          <w:sz w:val="24"/>
          <w:szCs w:val="24"/>
        </w:rPr>
        <w:t xml:space="preserve"> </w:t>
      </w:r>
      <w:r w:rsidRPr="00904305">
        <w:rPr>
          <w:rFonts w:ascii="Times New Roman" w:hAnsi="Times New Roman" w:cs="Times New Roman"/>
          <w:b/>
          <w:color w:val="000000" w:themeColor="text1"/>
          <w:sz w:val="24"/>
          <w:szCs w:val="24"/>
        </w:rPr>
        <w:t>de</w:t>
      </w:r>
      <w:r w:rsidRPr="00904305">
        <w:rPr>
          <w:rFonts w:ascii="Times New Roman" w:hAnsi="Times New Roman" w:cs="Times New Roman"/>
          <w:b/>
          <w:color w:val="000000" w:themeColor="text1"/>
          <w:spacing w:val="-10"/>
          <w:sz w:val="24"/>
          <w:szCs w:val="24"/>
        </w:rPr>
        <w:t xml:space="preserve"> </w:t>
      </w:r>
      <w:r w:rsidRPr="00904305">
        <w:rPr>
          <w:rFonts w:ascii="Times New Roman" w:hAnsi="Times New Roman" w:cs="Times New Roman"/>
          <w:b/>
          <w:color w:val="000000" w:themeColor="text1"/>
          <w:sz w:val="24"/>
          <w:szCs w:val="24"/>
        </w:rPr>
        <w:t>zi</w:t>
      </w:r>
      <w:r w:rsidRPr="00904305">
        <w:rPr>
          <w:rFonts w:ascii="Times New Roman" w:hAnsi="Times New Roman" w:cs="Times New Roman"/>
          <w:b/>
          <w:color w:val="000000" w:themeColor="text1"/>
          <w:spacing w:val="-7"/>
          <w:sz w:val="24"/>
          <w:szCs w:val="24"/>
        </w:rPr>
        <w:t xml:space="preserve"> </w:t>
      </w:r>
      <w:r w:rsidRPr="00904305">
        <w:rPr>
          <w:rFonts w:ascii="Times New Roman" w:hAnsi="Times New Roman" w:cs="Times New Roman"/>
          <w:b/>
          <w:color w:val="000000" w:themeColor="text1"/>
          <w:sz w:val="24"/>
          <w:szCs w:val="24"/>
        </w:rPr>
        <w:t>pentru</w:t>
      </w:r>
      <w:r w:rsidRPr="00904305">
        <w:rPr>
          <w:rFonts w:ascii="Times New Roman" w:hAnsi="Times New Roman" w:cs="Times New Roman"/>
          <w:b/>
          <w:color w:val="000000" w:themeColor="text1"/>
          <w:spacing w:val="-9"/>
          <w:sz w:val="24"/>
          <w:szCs w:val="24"/>
        </w:rPr>
        <w:t xml:space="preserve"> </w:t>
      </w:r>
      <w:r w:rsidRPr="00904305">
        <w:rPr>
          <w:rFonts w:ascii="Times New Roman" w:hAnsi="Times New Roman" w:cs="Times New Roman"/>
          <w:b/>
          <w:color w:val="000000" w:themeColor="text1"/>
          <w:sz w:val="24"/>
          <w:szCs w:val="24"/>
        </w:rPr>
        <w:t>copiii</w:t>
      </w:r>
      <w:r w:rsidRPr="00904305">
        <w:rPr>
          <w:rFonts w:ascii="Times New Roman" w:hAnsi="Times New Roman" w:cs="Times New Roman"/>
          <w:b/>
          <w:color w:val="000000" w:themeColor="text1"/>
          <w:spacing w:val="-7"/>
          <w:sz w:val="24"/>
          <w:szCs w:val="24"/>
        </w:rPr>
        <w:t xml:space="preserve"> </w:t>
      </w:r>
      <w:r w:rsidRPr="00904305">
        <w:rPr>
          <w:rFonts w:ascii="Times New Roman" w:hAnsi="Times New Roman" w:cs="Times New Roman"/>
          <w:b/>
          <w:color w:val="000000" w:themeColor="text1"/>
          <w:sz w:val="24"/>
          <w:szCs w:val="24"/>
        </w:rPr>
        <w:t>expuși</w:t>
      </w:r>
      <w:r w:rsidRPr="00904305">
        <w:rPr>
          <w:rFonts w:ascii="Times New Roman" w:hAnsi="Times New Roman" w:cs="Times New Roman"/>
          <w:b/>
          <w:color w:val="000000" w:themeColor="text1"/>
          <w:spacing w:val="-6"/>
          <w:sz w:val="24"/>
          <w:szCs w:val="24"/>
        </w:rPr>
        <w:t xml:space="preserve"> </w:t>
      </w:r>
      <w:r w:rsidRPr="00904305">
        <w:rPr>
          <w:rFonts w:ascii="Times New Roman" w:hAnsi="Times New Roman" w:cs="Times New Roman"/>
          <w:b/>
          <w:color w:val="000000" w:themeColor="text1"/>
          <w:sz w:val="24"/>
          <w:szCs w:val="24"/>
        </w:rPr>
        <w:t>riscului</w:t>
      </w:r>
      <w:r w:rsidRPr="00904305">
        <w:rPr>
          <w:rFonts w:ascii="Times New Roman" w:hAnsi="Times New Roman" w:cs="Times New Roman"/>
          <w:b/>
          <w:color w:val="000000" w:themeColor="text1"/>
          <w:spacing w:val="-7"/>
          <w:sz w:val="24"/>
          <w:szCs w:val="24"/>
        </w:rPr>
        <w:t xml:space="preserve"> </w:t>
      </w:r>
      <w:r w:rsidRPr="00904305">
        <w:rPr>
          <w:rFonts w:ascii="Times New Roman" w:hAnsi="Times New Roman" w:cs="Times New Roman"/>
          <w:b/>
          <w:color w:val="000000" w:themeColor="text1"/>
          <w:sz w:val="24"/>
          <w:szCs w:val="24"/>
        </w:rPr>
        <w:t>de</w:t>
      </w:r>
      <w:r w:rsidRPr="00904305">
        <w:rPr>
          <w:rFonts w:ascii="Times New Roman" w:hAnsi="Times New Roman" w:cs="Times New Roman"/>
          <w:b/>
          <w:color w:val="000000" w:themeColor="text1"/>
          <w:spacing w:val="-9"/>
          <w:sz w:val="24"/>
          <w:szCs w:val="24"/>
        </w:rPr>
        <w:t xml:space="preserve"> </w:t>
      </w:r>
      <w:r w:rsidRPr="00904305">
        <w:rPr>
          <w:rFonts w:ascii="Times New Roman" w:hAnsi="Times New Roman" w:cs="Times New Roman"/>
          <w:b/>
          <w:color w:val="000000" w:themeColor="text1"/>
          <w:sz w:val="24"/>
          <w:szCs w:val="24"/>
        </w:rPr>
        <w:t>a</w:t>
      </w:r>
      <w:r w:rsidRPr="00904305">
        <w:rPr>
          <w:rFonts w:ascii="Times New Roman" w:hAnsi="Times New Roman" w:cs="Times New Roman"/>
          <w:b/>
          <w:color w:val="000000" w:themeColor="text1"/>
          <w:spacing w:val="-9"/>
          <w:sz w:val="24"/>
          <w:szCs w:val="24"/>
        </w:rPr>
        <w:t xml:space="preserve"> </w:t>
      </w:r>
      <w:r w:rsidRPr="00904305">
        <w:rPr>
          <w:rFonts w:ascii="Times New Roman" w:hAnsi="Times New Roman" w:cs="Times New Roman"/>
          <w:b/>
          <w:color w:val="000000" w:themeColor="text1"/>
          <w:sz w:val="24"/>
          <w:szCs w:val="24"/>
        </w:rPr>
        <w:t>fi</w:t>
      </w:r>
      <w:r w:rsidRPr="00904305">
        <w:rPr>
          <w:rFonts w:ascii="Times New Roman" w:hAnsi="Times New Roman" w:cs="Times New Roman"/>
          <w:b/>
          <w:color w:val="000000" w:themeColor="text1"/>
          <w:spacing w:val="-7"/>
          <w:sz w:val="24"/>
          <w:szCs w:val="24"/>
        </w:rPr>
        <w:t xml:space="preserve"> </w:t>
      </w:r>
      <w:r w:rsidRPr="00904305">
        <w:rPr>
          <w:rFonts w:ascii="Times New Roman" w:hAnsi="Times New Roman" w:cs="Times New Roman"/>
          <w:b/>
          <w:color w:val="000000" w:themeColor="text1"/>
          <w:sz w:val="24"/>
          <w:szCs w:val="24"/>
        </w:rPr>
        <w:t>separați</w:t>
      </w:r>
      <w:r w:rsidRPr="00904305">
        <w:rPr>
          <w:rFonts w:ascii="Times New Roman" w:hAnsi="Times New Roman" w:cs="Times New Roman"/>
          <w:b/>
          <w:color w:val="000000" w:themeColor="text1"/>
          <w:spacing w:val="-6"/>
          <w:sz w:val="24"/>
          <w:szCs w:val="24"/>
        </w:rPr>
        <w:t xml:space="preserve"> </w:t>
      </w:r>
      <w:r w:rsidRPr="00904305">
        <w:rPr>
          <w:rFonts w:ascii="Times New Roman" w:hAnsi="Times New Roman" w:cs="Times New Roman"/>
          <w:b/>
          <w:color w:val="000000" w:themeColor="text1"/>
          <w:sz w:val="24"/>
          <w:szCs w:val="24"/>
        </w:rPr>
        <w:t>de</w:t>
      </w:r>
      <w:r w:rsidRPr="00904305">
        <w:rPr>
          <w:rFonts w:ascii="Times New Roman" w:hAnsi="Times New Roman" w:cs="Times New Roman"/>
          <w:b/>
          <w:color w:val="000000" w:themeColor="text1"/>
          <w:spacing w:val="-9"/>
          <w:sz w:val="24"/>
          <w:szCs w:val="24"/>
        </w:rPr>
        <w:t xml:space="preserve"> </w:t>
      </w:r>
      <w:r w:rsidRPr="00904305">
        <w:rPr>
          <w:rFonts w:ascii="Times New Roman" w:hAnsi="Times New Roman" w:cs="Times New Roman"/>
          <w:b/>
          <w:color w:val="000000" w:themeColor="text1"/>
          <w:sz w:val="24"/>
          <w:szCs w:val="24"/>
        </w:rPr>
        <w:t>familie",</w:t>
      </w:r>
      <w:r w:rsidR="008D5ED2">
        <w:rPr>
          <w:rFonts w:ascii="Times New Roman" w:hAnsi="Times New Roman" w:cs="Times New Roman"/>
          <w:b/>
          <w:color w:val="000000" w:themeColor="text1"/>
          <w:sz w:val="24"/>
          <w:szCs w:val="24"/>
        </w:rPr>
        <w:t xml:space="preserve"> </w:t>
      </w:r>
      <w:r w:rsidRPr="00904305">
        <w:rPr>
          <w:rFonts w:ascii="Times New Roman" w:hAnsi="Times New Roman" w:cs="Times New Roman"/>
          <w:b/>
          <w:color w:val="000000" w:themeColor="text1"/>
          <w:spacing w:val="-64"/>
          <w:sz w:val="24"/>
          <w:szCs w:val="24"/>
        </w:rPr>
        <w:t xml:space="preserve"> </w:t>
      </w:r>
      <w:r w:rsidR="00A65B5E" w:rsidRPr="00904305">
        <w:rPr>
          <w:rFonts w:ascii="Times New Roman" w:hAnsi="Times New Roman" w:cs="Times New Roman"/>
          <w:b/>
          <w:color w:val="000000" w:themeColor="text1"/>
          <w:spacing w:val="-64"/>
          <w:sz w:val="24"/>
          <w:szCs w:val="24"/>
        </w:rPr>
        <w:t xml:space="preserve"> </w:t>
      </w:r>
      <w:r w:rsidR="008D5ED2">
        <w:rPr>
          <w:rFonts w:ascii="Times New Roman" w:hAnsi="Times New Roman" w:cs="Times New Roman"/>
          <w:b/>
          <w:color w:val="000000" w:themeColor="text1"/>
          <w:spacing w:val="-64"/>
          <w:sz w:val="24"/>
          <w:szCs w:val="24"/>
        </w:rPr>
        <w:t xml:space="preserve">    </w:t>
      </w:r>
      <w:r w:rsidRPr="00904305">
        <w:rPr>
          <w:rFonts w:ascii="Times New Roman" w:hAnsi="Times New Roman" w:cs="Times New Roman"/>
          <w:b/>
          <w:color w:val="000000" w:themeColor="text1"/>
          <w:sz w:val="24"/>
          <w:szCs w:val="24"/>
        </w:rPr>
        <w:t>apelul</w:t>
      </w:r>
      <w:r w:rsidRPr="00904305">
        <w:rPr>
          <w:rFonts w:ascii="Times New Roman" w:hAnsi="Times New Roman" w:cs="Times New Roman"/>
          <w:b/>
          <w:color w:val="000000" w:themeColor="text1"/>
          <w:spacing w:val="-1"/>
          <w:sz w:val="24"/>
          <w:szCs w:val="24"/>
        </w:rPr>
        <w:t xml:space="preserve"> </w:t>
      </w:r>
      <w:r w:rsidRPr="00904305">
        <w:rPr>
          <w:rFonts w:ascii="Times New Roman" w:hAnsi="Times New Roman" w:cs="Times New Roman"/>
          <w:b/>
          <w:color w:val="000000" w:themeColor="text1"/>
          <w:sz w:val="24"/>
          <w:szCs w:val="24"/>
        </w:rPr>
        <w:t>de proiecte</w:t>
      </w:r>
      <w:r w:rsidRPr="00904305">
        <w:rPr>
          <w:rFonts w:ascii="Times New Roman" w:hAnsi="Times New Roman" w:cs="Times New Roman"/>
          <w:b/>
          <w:color w:val="000000" w:themeColor="text1"/>
          <w:spacing w:val="-1"/>
          <w:sz w:val="24"/>
          <w:szCs w:val="24"/>
        </w:rPr>
        <w:t xml:space="preserve"> </w:t>
      </w:r>
      <w:r w:rsidRPr="00904305">
        <w:rPr>
          <w:rFonts w:ascii="Times New Roman" w:hAnsi="Times New Roman" w:cs="Times New Roman"/>
          <w:b/>
          <w:color w:val="000000" w:themeColor="text1"/>
          <w:sz w:val="24"/>
          <w:szCs w:val="24"/>
        </w:rPr>
        <w:t>PNRR/2022/C13/I1</w:t>
      </w:r>
    </w:p>
    <w:p w14:paraId="0E22E7DA" w14:textId="77777777" w:rsidR="00962E21" w:rsidRPr="00904305" w:rsidRDefault="00962E21" w:rsidP="00962E21">
      <w:pPr>
        <w:jc w:val="center"/>
        <w:rPr>
          <w:b/>
          <w:bCs/>
          <w:color w:val="000000" w:themeColor="text1"/>
        </w:rPr>
      </w:pPr>
    </w:p>
    <w:p w14:paraId="6C2540E7" w14:textId="77777777" w:rsidR="00045F7A" w:rsidRPr="00FB59AC" w:rsidRDefault="00045F7A" w:rsidP="00962E21">
      <w:pPr>
        <w:jc w:val="center"/>
        <w:rPr>
          <w:b/>
          <w:bCs/>
        </w:rPr>
      </w:pPr>
    </w:p>
    <w:p w14:paraId="6C37CC49" w14:textId="3C55BFE7" w:rsidR="00962E21" w:rsidRDefault="00962E21" w:rsidP="00962E21">
      <w:pPr>
        <w:ind w:firstLine="708"/>
        <w:jc w:val="both"/>
        <w:rPr>
          <w:b/>
          <w:bCs/>
          <w:i/>
          <w:iCs/>
        </w:rPr>
      </w:pPr>
      <w:bookmarkStart w:id="0" w:name="_Hlk26785266"/>
      <w:r w:rsidRPr="00FB59AC">
        <w:rPr>
          <w:b/>
          <w:bCs/>
          <w:i/>
          <w:iCs/>
        </w:rPr>
        <w:t>Consiliul Local al Municipiului Târgu Mureș, întrunit în ședință ordinară de lucru,</w:t>
      </w:r>
    </w:p>
    <w:p w14:paraId="40AFE21A" w14:textId="77777777" w:rsidR="00BB2A3C" w:rsidRPr="00FB59AC" w:rsidRDefault="00BB2A3C" w:rsidP="00962E21">
      <w:pPr>
        <w:ind w:firstLine="708"/>
        <w:jc w:val="both"/>
        <w:rPr>
          <w:b/>
          <w:bCs/>
          <w:i/>
          <w:iCs/>
        </w:rPr>
      </w:pPr>
    </w:p>
    <w:p w14:paraId="33A4FBCA" w14:textId="77777777" w:rsidR="00962E21" w:rsidRPr="00FB59AC" w:rsidRDefault="00962E21" w:rsidP="00962E21">
      <w:pPr>
        <w:jc w:val="both"/>
        <w:rPr>
          <w:b/>
          <w:bCs/>
        </w:rPr>
      </w:pPr>
      <w:r w:rsidRPr="00FB59AC">
        <w:tab/>
      </w:r>
      <w:r w:rsidRPr="00FB59AC">
        <w:rPr>
          <w:b/>
          <w:bCs/>
        </w:rPr>
        <w:t>Având în vedere:</w:t>
      </w:r>
    </w:p>
    <w:bookmarkEnd w:id="0"/>
    <w:p w14:paraId="5B5C442E" w14:textId="2B9D3E58" w:rsidR="00962E21" w:rsidRPr="0022060D" w:rsidRDefault="00962E21" w:rsidP="00045F7A">
      <w:pPr>
        <w:pStyle w:val="BodyText"/>
        <w:numPr>
          <w:ilvl w:val="0"/>
          <w:numId w:val="1"/>
        </w:numPr>
        <w:ind w:right="125"/>
        <w:jc w:val="both"/>
        <w:rPr>
          <w:rFonts w:ascii="Times New Roman" w:hAnsi="Times New Roman" w:cs="Times New Roman"/>
          <w:color w:val="000000" w:themeColor="text1"/>
          <w:sz w:val="24"/>
          <w:szCs w:val="24"/>
        </w:rPr>
      </w:pPr>
      <w:r w:rsidRPr="00045F7A">
        <w:rPr>
          <w:rFonts w:ascii="Times New Roman" w:hAnsi="Times New Roman" w:cs="Times New Roman"/>
          <w:sz w:val="24"/>
          <w:szCs w:val="24"/>
        </w:rPr>
        <w:t>Referatul de aprobare nr.</w:t>
      </w:r>
      <w:r w:rsidR="00045F7A" w:rsidRPr="00045F7A">
        <w:rPr>
          <w:rFonts w:ascii="Times New Roman" w:hAnsi="Times New Roman" w:cs="Times New Roman"/>
          <w:bCs/>
          <w:sz w:val="24"/>
          <w:szCs w:val="24"/>
        </w:rPr>
        <w:t xml:space="preserve"> </w:t>
      </w:r>
      <w:r w:rsidR="00242719">
        <w:rPr>
          <w:rFonts w:ascii="Times New Roman" w:hAnsi="Times New Roman" w:cs="Times New Roman"/>
          <w:bCs/>
          <w:sz w:val="24"/>
          <w:szCs w:val="24"/>
        </w:rPr>
        <w:t>96370/12709DAS/08.12.2022</w:t>
      </w:r>
      <w:r w:rsidRPr="00045F7A">
        <w:rPr>
          <w:rFonts w:ascii="Times New Roman" w:hAnsi="Times New Roman" w:cs="Times New Roman"/>
          <w:sz w:val="24"/>
          <w:szCs w:val="24"/>
        </w:rPr>
        <w:t xml:space="preserve"> inițiat de Primar prin Direcția de Asistență Socială Târgu Mureș </w:t>
      </w:r>
      <w:bookmarkStart w:id="1" w:name="_Hlk26785306"/>
      <w:r w:rsidR="00045F7A" w:rsidRPr="00045F7A">
        <w:rPr>
          <w:rFonts w:ascii="Times New Roman" w:hAnsi="Times New Roman" w:cs="Times New Roman"/>
          <w:bCs/>
          <w:sz w:val="24"/>
          <w:szCs w:val="24"/>
        </w:rPr>
        <w:t xml:space="preserve">privind </w:t>
      </w:r>
      <w:r w:rsidR="00045F7A" w:rsidRPr="0022060D">
        <w:rPr>
          <w:rFonts w:ascii="Times New Roman" w:hAnsi="Times New Roman" w:cs="Times New Roman"/>
          <w:bCs/>
          <w:color w:val="000000" w:themeColor="text1"/>
          <w:sz w:val="24"/>
          <w:szCs w:val="24"/>
        </w:rPr>
        <w:t xml:space="preserve">aprobarea participării Direcției de Asistență Socială Târgu Mureș la Proiectul </w:t>
      </w:r>
      <w:r w:rsidR="003D1C5A" w:rsidRPr="003D1C5A">
        <w:rPr>
          <w:rFonts w:ascii="Times New Roman" w:hAnsi="Times New Roman" w:cs="Times New Roman"/>
          <w:color w:val="000000" w:themeColor="text1"/>
          <w:sz w:val="24"/>
          <w:szCs w:val="24"/>
        </w:rPr>
        <w:t xml:space="preserve">“Înființarea unui centru de zi pentru copii prin schimbare destinație, reabilitare și dotare imobil”, </w:t>
      </w:r>
      <w:r w:rsidR="00045F7A" w:rsidRPr="0022060D">
        <w:rPr>
          <w:rFonts w:ascii="Times New Roman" w:hAnsi="Times New Roman" w:cs="Times New Roman"/>
          <w:bCs/>
          <w:color w:val="000000" w:themeColor="text1"/>
          <w:sz w:val="24"/>
          <w:szCs w:val="24"/>
        </w:rPr>
        <w:t xml:space="preserve">în cadrul Planului Național de Redresare și Reziliență, Componenta C13 – Reforme Sociale, Investiția </w:t>
      </w:r>
      <w:r w:rsidR="00045F7A" w:rsidRPr="0022060D">
        <w:rPr>
          <w:rFonts w:ascii="Times New Roman" w:hAnsi="Times New Roman" w:cs="Times New Roman"/>
          <w:color w:val="000000" w:themeColor="text1"/>
          <w:sz w:val="24"/>
          <w:szCs w:val="24"/>
        </w:rPr>
        <w:t>I1</w:t>
      </w:r>
      <w:r w:rsidR="00045F7A" w:rsidRPr="0022060D">
        <w:rPr>
          <w:rFonts w:ascii="Times New Roman" w:hAnsi="Times New Roman" w:cs="Times New Roman"/>
          <w:color w:val="000000" w:themeColor="text1"/>
          <w:spacing w:val="27"/>
          <w:sz w:val="24"/>
          <w:szCs w:val="24"/>
        </w:rPr>
        <w:t xml:space="preserve"> </w:t>
      </w:r>
      <w:r w:rsidR="00045F7A" w:rsidRPr="0022060D">
        <w:rPr>
          <w:rFonts w:ascii="Times New Roman" w:hAnsi="Times New Roman" w:cs="Times New Roman"/>
          <w:color w:val="000000" w:themeColor="text1"/>
          <w:sz w:val="24"/>
          <w:szCs w:val="24"/>
        </w:rPr>
        <w:t>-„Crearea</w:t>
      </w:r>
      <w:r w:rsidR="00045F7A" w:rsidRPr="0022060D">
        <w:rPr>
          <w:rFonts w:ascii="Times New Roman" w:hAnsi="Times New Roman" w:cs="Times New Roman"/>
          <w:color w:val="000000" w:themeColor="text1"/>
          <w:spacing w:val="-7"/>
          <w:sz w:val="24"/>
          <w:szCs w:val="24"/>
        </w:rPr>
        <w:t xml:space="preserve"> </w:t>
      </w:r>
      <w:r w:rsidR="00045F7A" w:rsidRPr="0022060D">
        <w:rPr>
          <w:rFonts w:ascii="Times New Roman" w:hAnsi="Times New Roman" w:cs="Times New Roman"/>
          <w:color w:val="000000" w:themeColor="text1"/>
          <w:sz w:val="24"/>
          <w:szCs w:val="24"/>
        </w:rPr>
        <w:t>unei</w:t>
      </w:r>
      <w:r w:rsidR="00045F7A" w:rsidRPr="0022060D">
        <w:rPr>
          <w:rFonts w:ascii="Times New Roman" w:hAnsi="Times New Roman" w:cs="Times New Roman"/>
          <w:color w:val="000000" w:themeColor="text1"/>
          <w:spacing w:val="-9"/>
          <w:sz w:val="24"/>
          <w:szCs w:val="24"/>
        </w:rPr>
        <w:t xml:space="preserve"> </w:t>
      </w:r>
      <w:r w:rsidR="00045F7A" w:rsidRPr="0022060D">
        <w:rPr>
          <w:rFonts w:ascii="Times New Roman" w:hAnsi="Times New Roman" w:cs="Times New Roman"/>
          <w:color w:val="000000" w:themeColor="text1"/>
          <w:sz w:val="24"/>
          <w:szCs w:val="24"/>
        </w:rPr>
        <w:t>rețele</w:t>
      </w:r>
      <w:r w:rsidR="00045F7A" w:rsidRPr="0022060D">
        <w:rPr>
          <w:rFonts w:ascii="Times New Roman" w:hAnsi="Times New Roman" w:cs="Times New Roman"/>
          <w:color w:val="000000" w:themeColor="text1"/>
          <w:spacing w:val="-6"/>
          <w:sz w:val="24"/>
          <w:szCs w:val="24"/>
        </w:rPr>
        <w:t xml:space="preserve"> </w:t>
      </w:r>
      <w:r w:rsidR="00045F7A" w:rsidRPr="0022060D">
        <w:rPr>
          <w:rFonts w:ascii="Times New Roman" w:hAnsi="Times New Roman" w:cs="Times New Roman"/>
          <w:color w:val="000000" w:themeColor="text1"/>
          <w:sz w:val="24"/>
          <w:szCs w:val="24"/>
        </w:rPr>
        <w:t>de</w:t>
      </w:r>
      <w:r w:rsidR="00045F7A" w:rsidRPr="0022060D">
        <w:rPr>
          <w:rFonts w:ascii="Times New Roman" w:hAnsi="Times New Roman" w:cs="Times New Roman"/>
          <w:color w:val="000000" w:themeColor="text1"/>
          <w:spacing w:val="-11"/>
          <w:sz w:val="24"/>
          <w:szCs w:val="24"/>
        </w:rPr>
        <w:t xml:space="preserve"> </w:t>
      </w:r>
      <w:r w:rsidR="00045F7A" w:rsidRPr="0022060D">
        <w:rPr>
          <w:rFonts w:ascii="Times New Roman" w:hAnsi="Times New Roman" w:cs="Times New Roman"/>
          <w:color w:val="000000" w:themeColor="text1"/>
          <w:sz w:val="24"/>
          <w:szCs w:val="24"/>
        </w:rPr>
        <w:t>centre</w:t>
      </w:r>
      <w:r w:rsidR="00045F7A" w:rsidRPr="0022060D">
        <w:rPr>
          <w:rFonts w:ascii="Times New Roman" w:hAnsi="Times New Roman" w:cs="Times New Roman"/>
          <w:color w:val="000000" w:themeColor="text1"/>
          <w:spacing w:val="-6"/>
          <w:sz w:val="24"/>
          <w:szCs w:val="24"/>
        </w:rPr>
        <w:t xml:space="preserve"> </w:t>
      </w:r>
      <w:r w:rsidR="00045F7A" w:rsidRPr="0022060D">
        <w:rPr>
          <w:rFonts w:ascii="Times New Roman" w:hAnsi="Times New Roman" w:cs="Times New Roman"/>
          <w:color w:val="000000" w:themeColor="text1"/>
          <w:sz w:val="24"/>
          <w:szCs w:val="24"/>
        </w:rPr>
        <w:t>de</w:t>
      </w:r>
      <w:r w:rsidR="00045F7A" w:rsidRPr="0022060D">
        <w:rPr>
          <w:rFonts w:ascii="Times New Roman" w:hAnsi="Times New Roman" w:cs="Times New Roman"/>
          <w:color w:val="000000" w:themeColor="text1"/>
          <w:spacing w:val="-10"/>
          <w:sz w:val="24"/>
          <w:szCs w:val="24"/>
        </w:rPr>
        <w:t xml:space="preserve"> </w:t>
      </w:r>
      <w:r w:rsidR="00045F7A" w:rsidRPr="0022060D">
        <w:rPr>
          <w:rFonts w:ascii="Times New Roman" w:hAnsi="Times New Roman" w:cs="Times New Roman"/>
          <w:color w:val="000000" w:themeColor="text1"/>
          <w:sz w:val="24"/>
          <w:szCs w:val="24"/>
        </w:rPr>
        <w:t>zi</w:t>
      </w:r>
      <w:r w:rsidR="00045F7A" w:rsidRPr="0022060D">
        <w:rPr>
          <w:rFonts w:ascii="Times New Roman" w:hAnsi="Times New Roman" w:cs="Times New Roman"/>
          <w:color w:val="000000" w:themeColor="text1"/>
          <w:spacing w:val="-7"/>
          <w:sz w:val="24"/>
          <w:szCs w:val="24"/>
        </w:rPr>
        <w:t xml:space="preserve"> </w:t>
      </w:r>
      <w:r w:rsidR="00045F7A" w:rsidRPr="0022060D">
        <w:rPr>
          <w:rFonts w:ascii="Times New Roman" w:hAnsi="Times New Roman" w:cs="Times New Roman"/>
          <w:color w:val="000000" w:themeColor="text1"/>
          <w:sz w:val="24"/>
          <w:szCs w:val="24"/>
        </w:rPr>
        <w:t>pentru</w:t>
      </w:r>
      <w:r w:rsidR="00045F7A" w:rsidRPr="0022060D">
        <w:rPr>
          <w:rFonts w:ascii="Times New Roman" w:hAnsi="Times New Roman" w:cs="Times New Roman"/>
          <w:color w:val="000000" w:themeColor="text1"/>
          <w:spacing w:val="-9"/>
          <w:sz w:val="24"/>
          <w:szCs w:val="24"/>
        </w:rPr>
        <w:t xml:space="preserve"> </w:t>
      </w:r>
      <w:r w:rsidR="00045F7A" w:rsidRPr="0022060D">
        <w:rPr>
          <w:rFonts w:ascii="Times New Roman" w:hAnsi="Times New Roman" w:cs="Times New Roman"/>
          <w:color w:val="000000" w:themeColor="text1"/>
          <w:sz w:val="24"/>
          <w:szCs w:val="24"/>
        </w:rPr>
        <w:t>copiii</w:t>
      </w:r>
      <w:r w:rsidR="00045F7A" w:rsidRPr="0022060D">
        <w:rPr>
          <w:rFonts w:ascii="Times New Roman" w:hAnsi="Times New Roman" w:cs="Times New Roman"/>
          <w:color w:val="000000" w:themeColor="text1"/>
          <w:spacing w:val="-7"/>
          <w:sz w:val="24"/>
          <w:szCs w:val="24"/>
        </w:rPr>
        <w:t xml:space="preserve"> </w:t>
      </w:r>
      <w:r w:rsidR="00045F7A" w:rsidRPr="0022060D">
        <w:rPr>
          <w:rFonts w:ascii="Times New Roman" w:hAnsi="Times New Roman" w:cs="Times New Roman"/>
          <w:color w:val="000000" w:themeColor="text1"/>
          <w:sz w:val="24"/>
          <w:szCs w:val="24"/>
        </w:rPr>
        <w:t>expuși</w:t>
      </w:r>
      <w:r w:rsidR="00045F7A" w:rsidRPr="0022060D">
        <w:rPr>
          <w:rFonts w:ascii="Times New Roman" w:hAnsi="Times New Roman" w:cs="Times New Roman"/>
          <w:color w:val="000000" w:themeColor="text1"/>
          <w:spacing w:val="-6"/>
          <w:sz w:val="24"/>
          <w:szCs w:val="24"/>
        </w:rPr>
        <w:t xml:space="preserve"> </w:t>
      </w:r>
      <w:r w:rsidR="00045F7A" w:rsidRPr="0022060D">
        <w:rPr>
          <w:rFonts w:ascii="Times New Roman" w:hAnsi="Times New Roman" w:cs="Times New Roman"/>
          <w:color w:val="000000" w:themeColor="text1"/>
          <w:sz w:val="24"/>
          <w:szCs w:val="24"/>
        </w:rPr>
        <w:t>riscului</w:t>
      </w:r>
      <w:r w:rsidR="00045F7A" w:rsidRPr="0022060D">
        <w:rPr>
          <w:rFonts w:ascii="Times New Roman" w:hAnsi="Times New Roman" w:cs="Times New Roman"/>
          <w:color w:val="000000" w:themeColor="text1"/>
          <w:spacing w:val="-7"/>
          <w:sz w:val="24"/>
          <w:szCs w:val="24"/>
        </w:rPr>
        <w:t xml:space="preserve"> </w:t>
      </w:r>
      <w:r w:rsidR="00045F7A" w:rsidRPr="0022060D">
        <w:rPr>
          <w:rFonts w:ascii="Times New Roman" w:hAnsi="Times New Roman" w:cs="Times New Roman"/>
          <w:color w:val="000000" w:themeColor="text1"/>
          <w:sz w:val="24"/>
          <w:szCs w:val="24"/>
        </w:rPr>
        <w:t>de</w:t>
      </w:r>
      <w:r w:rsidR="00045F7A" w:rsidRPr="0022060D">
        <w:rPr>
          <w:rFonts w:ascii="Times New Roman" w:hAnsi="Times New Roman" w:cs="Times New Roman"/>
          <w:color w:val="000000" w:themeColor="text1"/>
          <w:spacing w:val="-9"/>
          <w:sz w:val="24"/>
          <w:szCs w:val="24"/>
        </w:rPr>
        <w:t xml:space="preserve"> </w:t>
      </w:r>
      <w:r w:rsidR="00045F7A" w:rsidRPr="0022060D">
        <w:rPr>
          <w:rFonts w:ascii="Times New Roman" w:hAnsi="Times New Roman" w:cs="Times New Roman"/>
          <w:color w:val="000000" w:themeColor="text1"/>
          <w:sz w:val="24"/>
          <w:szCs w:val="24"/>
        </w:rPr>
        <w:t>a</w:t>
      </w:r>
      <w:r w:rsidR="00045F7A" w:rsidRPr="0022060D">
        <w:rPr>
          <w:rFonts w:ascii="Times New Roman" w:hAnsi="Times New Roman" w:cs="Times New Roman"/>
          <w:color w:val="000000" w:themeColor="text1"/>
          <w:spacing w:val="-9"/>
          <w:sz w:val="24"/>
          <w:szCs w:val="24"/>
        </w:rPr>
        <w:t xml:space="preserve"> </w:t>
      </w:r>
      <w:r w:rsidR="00045F7A" w:rsidRPr="0022060D">
        <w:rPr>
          <w:rFonts w:ascii="Times New Roman" w:hAnsi="Times New Roman" w:cs="Times New Roman"/>
          <w:color w:val="000000" w:themeColor="text1"/>
          <w:sz w:val="24"/>
          <w:szCs w:val="24"/>
        </w:rPr>
        <w:t>fi</w:t>
      </w:r>
      <w:r w:rsidR="00045F7A" w:rsidRPr="0022060D">
        <w:rPr>
          <w:rFonts w:ascii="Times New Roman" w:hAnsi="Times New Roman" w:cs="Times New Roman"/>
          <w:color w:val="000000" w:themeColor="text1"/>
          <w:spacing w:val="-7"/>
          <w:sz w:val="24"/>
          <w:szCs w:val="24"/>
        </w:rPr>
        <w:t xml:space="preserve"> </w:t>
      </w:r>
      <w:r w:rsidR="00045F7A" w:rsidRPr="0022060D">
        <w:rPr>
          <w:rFonts w:ascii="Times New Roman" w:hAnsi="Times New Roman" w:cs="Times New Roman"/>
          <w:color w:val="000000" w:themeColor="text1"/>
          <w:sz w:val="24"/>
          <w:szCs w:val="24"/>
        </w:rPr>
        <w:t>separați</w:t>
      </w:r>
      <w:r w:rsidR="00045F7A" w:rsidRPr="0022060D">
        <w:rPr>
          <w:rFonts w:ascii="Times New Roman" w:hAnsi="Times New Roman" w:cs="Times New Roman"/>
          <w:color w:val="000000" w:themeColor="text1"/>
          <w:spacing w:val="-6"/>
          <w:sz w:val="24"/>
          <w:szCs w:val="24"/>
        </w:rPr>
        <w:t xml:space="preserve"> </w:t>
      </w:r>
      <w:r w:rsidR="00045F7A" w:rsidRPr="0022060D">
        <w:rPr>
          <w:rFonts w:ascii="Times New Roman" w:hAnsi="Times New Roman" w:cs="Times New Roman"/>
          <w:color w:val="000000" w:themeColor="text1"/>
          <w:sz w:val="24"/>
          <w:szCs w:val="24"/>
        </w:rPr>
        <w:t>de</w:t>
      </w:r>
      <w:r w:rsidR="00045F7A" w:rsidRPr="0022060D">
        <w:rPr>
          <w:rFonts w:ascii="Times New Roman" w:hAnsi="Times New Roman" w:cs="Times New Roman"/>
          <w:color w:val="000000" w:themeColor="text1"/>
          <w:spacing w:val="-9"/>
          <w:sz w:val="24"/>
          <w:szCs w:val="24"/>
        </w:rPr>
        <w:t xml:space="preserve"> </w:t>
      </w:r>
      <w:r w:rsidR="00045F7A" w:rsidRPr="0022060D">
        <w:rPr>
          <w:rFonts w:ascii="Times New Roman" w:hAnsi="Times New Roman" w:cs="Times New Roman"/>
          <w:color w:val="000000" w:themeColor="text1"/>
          <w:sz w:val="24"/>
          <w:szCs w:val="24"/>
        </w:rPr>
        <w:t>familie",</w:t>
      </w:r>
      <w:r w:rsidR="00045F7A" w:rsidRPr="0022060D">
        <w:rPr>
          <w:rFonts w:ascii="Times New Roman" w:hAnsi="Times New Roman" w:cs="Times New Roman"/>
          <w:color w:val="000000" w:themeColor="text1"/>
          <w:spacing w:val="-64"/>
          <w:sz w:val="24"/>
          <w:szCs w:val="24"/>
        </w:rPr>
        <w:t xml:space="preserve"> </w:t>
      </w:r>
      <w:r w:rsidR="00045F7A" w:rsidRPr="0022060D">
        <w:rPr>
          <w:rFonts w:ascii="Times New Roman" w:hAnsi="Times New Roman" w:cs="Times New Roman"/>
          <w:color w:val="000000" w:themeColor="text1"/>
          <w:sz w:val="24"/>
          <w:szCs w:val="24"/>
        </w:rPr>
        <w:t>apelul</w:t>
      </w:r>
      <w:r w:rsidR="00045F7A" w:rsidRPr="0022060D">
        <w:rPr>
          <w:rFonts w:ascii="Times New Roman" w:hAnsi="Times New Roman" w:cs="Times New Roman"/>
          <w:color w:val="000000" w:themeColor="text1"/>
          <w:spacing w:val="-1"/>
          <w:sz w:val="24"/>
          <w:szCs w:val="24"/>
        </w:rPr>
        <w:t xml:space="preserve"> </w:t>
      </w:r>
      <w:r w:rsidR="00045F7A" w:rsidRPr="0022060D">
        <w:rPr>
          <w:rFonts w:ascii="Times New Roman" w:hAnsi="Times New Roman" w:cs="Times New Roman"/>
          <w:color w:val="000000" w:themeColor="text1"/>
          <w:sz w:val="24"/>
          <w:szCs w:val="24"/>
        </w:rPr>
        <w:t>de proiecte</w:t>
      </w:r>
      <w:r w:rsidR="00045F7A" w:rsidRPr="0022060D">
        <w:rPr>
          <w:rFonts w:ascii="Times New Roman" w:hAnsi="Times New Roman" w:cs="Times New Roman"/>
          <w:color w:val="000000" w:themeColor="text1"/>
          <w:spacing w:val="-1"/>
          <w:sz w:val="24"/>
          <w:szCs w:val="24"/>
        </w:rPr>
        <w:t xml:space="preserve"> </w:t>
      </w:r>
      <w:r w:rsidR="00045F7A" w:rsidRPr="0022060D">
        <w:rPr>
          <w:rFonts w:ascii="Times New Roman" w:hAnsi="Times New Roman" w:cs="Times New Roman"/>
          <w:color w:val="000000" w:themeColor="text1"/>
          <w:sz w:val="24"/>
          <w:szCs w:val="24"/>
        </w:rPr>
        <w:t>PNRR/2022/C13/I1;</w:t>
      </w:r>
    </w:p>
    <w:p w14:paraId="7DB083B5" w14:textId="701FFD31" w:rsidR="00045F7A" w:rsidRPr="00045F7A" w:rsidRDefault="00045F7A" w:rsidP="00045F7A">
      <w:pPr>
        <w:pStyle w:val="ListParagraph"/>
        <w:widowControl w:val="0"/>
        <w:numPr>
          <w:ilvl w:val="0"/>
          <w:numId w:val="1"/>
        </w:numPr>
        <w:autoSpaceDE w:val="0"/>
        <w:autoSpaceDN w:val="0"/>
        <w:adjustRightInd w:val="0"/>
        <w:jc w:val="both"/>
        <w:rPr>
          <w:rFonts w:ascii="Times New Roman" w:hAnsi="Times New Roman" w:cs="Times New Roman"/>
          <w:sz w:val="24"/>
          <w:szCs w:val="24"/>
        </w:rPr>
      </w:pPr>
      <w:r w:rsidRPr="0022060D">
        <w:rPr>
          <w:rFonts w:ascii="Times New Roman" w:hAnsi="Times New Roman" w:cs="Times New Roman"/>
          <w:color w:val="000000" w:themeColor="text1"/>
          <w:sz w:val="24"/>
          <w:szCs w:val="24"/>
        </w:rPr>
        <w:t>Raportul de specialitate nr.</w:t>
      </w:r>
      <w:r w:rsidRPr="00A739F6">
        <w:rPr>
          <w:rFonts w:ascii="Times New Roman" w:hAnsi="Times New Roman" w:cs="Times New Roman"/>
          <w:sz w:val="24"/>
          <w:szCs w:val="24"/>
        </w:rPr>
        <w:t xml:space="preserve"> …..</w:t>
      </w:r>
      <w:r w:rsidR="007065A7">
        <w:rPr>
          <w:rFonts w:ascii="Times New Roman" w:hAnsi="Times New Roman" w:cs="Times New Roman"/>
          <w:sz w:val="24"/>
          <w:szCs w:val="24"/>
        </w:rPr>
        <w:t xml:space="preserve">.. </w:t>
      </w:r>
      <w:r w:rsidRPr="00A739F6">
        <w:rPr>
          <w:rFonts w:ascii="Times New Roman" w:hAnsi="Times New Roman" w:cs="Times New Roman"/>
          <w:sz w:val="24"/>
          <w:szCs w:val="24"/>
        </w:rPr>
        <w:t xml:space="preserve">al </w:t>
      </w:r>
      <w:proofErr w:type="spellStart"/>
      <w:r w:rsidRPr="00A739F6">
        <w:rPr>
          <w:rFonts w:ascii="Times New Roman" w:hAnsi="Times New Roman" w:cs="Times New Roman"/>
          <w:sz w:val="24"/>
          <w:szCs w:val="24"/>
        </w:rPr>
        <w:t>Direcţiei</w:t>
      </w:r>
      <w:proofErr w:type="spellEnd"/>
      <w:r w:rsidRPr="00A739F6">
        <w:rPr>
          <w:rFonts w:ascii="Times New Roman" w:hAnsi="Times New Roman" w:cs="Times New Roman"/>
          <w:sz w:val="24"/>
          <w:szCs w:val="24"/>
        </w:rPr>
        <w:t xml:space="preserve"> juridice </w:t>
      </w:r>
      <w:proofErr w:type="spellStart"/>
      <w:r w:rsidRPr="00A739F6">
        <w:rPr>
          <w:rFonts w:ascii="Times New Roman" w:hAnsi="Times New Roman" w:cs="Times New Roman"/>
          <w:sz w:val="24"/>
          <w:szCs w:val="24"/>
          <w:lang w:val="en-US" w:bidi="en-US"/>
        </w:rPr>
        <w:t>contencios</w:t>
      </w:r>
      <w:proofErr w:type="spellEnd"/>
      <w:r w:rsidRPr="00A739F6">
        <w:rPr>
          <w:rFonts w:ascii="Times New Roman" w:hAnsi="Times New Roman" w:cs="Times New Roman"/>
          <w:sz w:val="24"/>
          <w:szCs w:val="24"/>
          <w:lang w:val="en-US" w:bidi="en-US"/>
        </w:rPr>
        <w:t xml:space="preserve"> </w:t>
      </w:r>
      <w:proofErr w:type="spellStart"/>
      <w:r w:rsidRPr="00A739F6">
        <w:rPr>
          <w:rFonts w:ascii="Times New Roman" w:hAnsi="Times New Roman" w:cs="Times New Roman"/>
          <w:sz w:val="24"/>
          <w:szCs w:val="24"/>
          <w:lang w:val="en-US" w:bidi="en-US"/>
        </w:rPr>
        <w:t>administrativ</w:t>
      </w:r>
      <w:proofErr w:type="spellEnd"/>
      <w:r w:rsidRPr="00A739F6">
        <w:rPr>
          <w:rFonts w:ascii="Times New Roman" w:hAnsi="Times New Roman" w:cs="Times New Roman"/>
          <w:sz w:val="24"/>
          <w:szCs w:val="24"/>
          <w:lang w:val="en-US" w:bidi="en-US"/>
        </w:rPr>
        <w:t xml:space="preserve"> </w:t>
      </w:r>
      <w:proofErr w:type="spellStart"/>
      <w:r w:rsidRPr="00A739F6">
        <w:rPr>
          <w:rFonts w:ascii="Times New Roman" w:hAnsi="Times New Roman" w:cs="Times New Roman"/>
          <w:sz w:val="24"/>
          <w:szCs w:val="24"/>
          <w:lang w:val="en-US" w:bidi="en-US"/>
        </w:rPr>
        <w:t>şi</w:t>
      </w:r>
      <w:proofErr w:type="spellEnd"/>
      <w:r w:rsidRPr="00A739F6">
        <w:rPr>
          <w:rFonts w:ascii="Times New Roman" w:hAnsi="Times New Roman" w:cs="Times New Roman"/>
          <w:sz w:val="24"/>
          <w:szCs w:val="24"/>
          <w:lang w:val="en-US" w:bidi="en-US"/>
        </w:rPr>
        <w:t xml:space="preserve"> </w:t>
      </w:r>
      <w:proofErr w:type="spellStart"/>
      <w:r w:rsidRPr="00A739F6">
        <w:rPr>
          <w:rFonts w:ascii="Times New Roman" w:hAnsi="Times New Roman" w:cs="Times New Roman"/>
          <w:sz w:val="24"/>
          <w:szCs w:val="24"/>
          <w:lang w:val="en-US" w:bidi="en-US"/>
        </w:rPr>
        <w:t>administraţie</w:t>
      </w:r>
      <w:proofErr w:type="spellEnd"/>
      <w:r w:rsidRPr="00A739F6">
        <w:rPr>
          <w:rFonts w:ascii="Times New Roman" w:hAnsi="Times New Roman" w:cs="Times New Roman"/>
          <w:sz w:val="24"/>
          <w:szCs w:val="24"/>
          <w:lang w:val="en-US" w:bidi="en-US"/>
        </w:rPr>
        <w:t xml:space="preserve"> </w:t>
      </w:r>
      <w:proofErr w:type="spellStart"/>
      <w:r w:rsidRPr="00A739F6">
        <w:rPr>
          <w:rFonts w:ascii="Times New Roman" w:hAnsi="Times New Roman" w:cs="Times New Roman"/>
          <w:sz w:val="24"/>
          <w:szCs w:val="24"/>
          <w:lang w:val="en-US" w:bidi="en-US"/>
        </w:rPr>
        <w:t>publică</w:t>
      </w:r>
      <w:proofErr w:type="spellEnd"/>
      <w:r w:rsidRPr="00A739F6">
        <w:rPr>
          <w:rFonts w:ascii="Times New Roman" w:hAnsi="Times New Roman" w:cs="Times New Roman"/>
          <w:sz w:val="24"/>
          <w:szCs w:val="24"/>
          <w:lang w:val="en-US" w:bidi="en-US"/>
        </w:rPr>
        <w:t xml:space="preserve"> </w:t>
      </w:r>
      <w:proofErr w:type="spellStart"/>
      <w:r w:rsidRPr="00A739F6">
        <w:rPr>
          <w:rFonts w:ascii="Times New Roman" w:hAnsi="Times New Roman" w:cs="Times New Roman"/>
          <w:sz w:val="24"/>
          <w:szCs w:val="24"/>
          <w:lang w:val="en-US" w:bidi="en-US"/>
        </w:rPr>
        <w:t>locală</w:t>
      </w:r>
      <w:proofErr w:type="spellEnd"/>
      <w:r>
        <w:rPr>
          <w:rFonts w:ascii="Times New Roman" w:hAnsi="Times New Roman" w:cs="Times New Roman"/>
          <w:sz w:val="24"/>
          <w:szCs w:val="24"/>
          <w:lang w:val="en-US" w:bidi="en-US"/>
        </w:rPr>
        <w:t>;</w:t>
      </w:r>
    </w:p>
    <w:p w14:paraId="77B99F47" w14:textId="3681C97A" w:rsidR="00962E21" w:rsidRDefault="00962E21" w:rsidP="00962E21">
      <w:pPr>
        <w:pStyle w:val="ListParagraph"/>
        <w:numPr>
          <w:ilvl w:val="0"/>
          <w:numId w:val="1"/>
        </w:numPr>
        <w:spacing w:after="0" w:line="240" w:lineRule="auto"/>
        <w:jc w:val="both"/>
        <w:rPr>
          <w:rFonts w:ascii="Times New Roman" w:hAnsi="Times New Roman" w:cs="Times New Roman"/>
          <w:sz w:val="24"/>
          <w:szCs w:val="24"/>
        </w:rPr>
      </w:pPr>
      <w:r w:rsidRPr="00FB59AC">
        <w:rPr>
          <w:rFonts w:ascii="Times New Roman" w:hAnsi="Times New Roman" w:cs="Times New Roman"/>
          <w:sz w:val="24"/>
          <w:szCs w:val="24"/>
        </w:rPr>
        <w:t>Raportul Comisiilor de specialitate din cadrul Consiliului Local Municipal Târgu Mureș;</w:t>
      </w:r>
    </w:p>
    <w:p w14:paraId="2C1B127B" w14:textId="77777777" w:rsidR="00BB2A3C" w:rsidRPr="00FB59AC" w:rsidRDefault="00BB2A3C" w:rsidP="00BB2A3C">
      <w:pPr>
        <w:pStyle w:val="ListParagraph"/>
        <w:spacing w:after="0" w:line="240" w:lineRule="auto"/>
        <w:jc w:val="both"/>
        <w:rPr>
          <w:rFonts w:ascii="Times New Roman" w:hAnsi="Times New Roman" w:cs="Times New Roman"/>
          <w:sz w:val="24"/>
          <w:szCs w:val="24"/>
        </w:rPr>
      </w:pPr>
    </w:p>
    <w:p w14:paraId="27204F9F" w14:textId="77777777" w:rsidR="00962E21" w:rsidRPr="00FB59AC" w:rsidRDefault="00962E21" w:rsidP="00962E21">
      <w:pPr>
        <w:pStyle w:val="ListParagraph"/>
        <w:spacing w:after="0" w:line="240" w:lineRule="auto"/>
        <w:jc w:val="both"/>
        <w:rPr>
          <w:rFonts w:ascii="Times New Roman" w:hAnsi="Times New Roman" w:cs="Times New Roman"/>
          <w:b/>
          <w:bCs/>
          <w:sz w:val="24"/>
          <w:szCs w:val="24"/>
        </w:rPr>
      </w:pPr>
      <w:r w:rsidRPr="00FB59AC">
        <w:rPr>
          <w:rFonts w:ascii="Times New Roman" w:hAnsi="Times New Roman" w:cs="Times New Roman"/>
          <w:b/>
          <w:bCs/>
          <w:sz w:val="24"/>
          <w:szCs w:val="24"/>
        </w:rPr>
        <w:t>În conformitate cu prevederile:</w:t>
      </w:r>
    </w:p>
    <w:bookmarkEnd w:id="1"/>
    <w:p w14:paraId="1D9B3EBC" w14:textId="77777777" w:rsidR="00EF7AF2" w:rsidRDefault="00EF7AF2" w:rsidP="00EF7AF2">
      <w:pPr>
        <w:pStyle w:val="ListParagraph"/>
        <w:numPr>
          <w:ilvl w:val="0"/>
          <w:numId w:val="2"/>
        </w:numPr>
        <w:jc w:val="both"/>
        <w:rPr>
          <w:rFonts w:ascii="Times New Roman" w:hAnsi="Times New Roman" w:cs="Times New Roman"/>
          <w:sz w:val="24"/>
          <w:szCs w:val="24"/>
        </w:rPr>
      </w:pPr>
      <w:r w:rsidRPr="00EF7AF2">
        <w:rPr>
          <w:rFonts w:ascii="Times New Roman" w:hAnsi="Times New Roman" w:cs="Times New Roman"/>
          <w:sz w:val="24"/>
          <w:szCs w:val="24"/>
        </w:rPr>
        <w:t>Regulamentului</w:t>
      </w:r>
      <w:r>
        <w:rPr>
          <w:rFonts w:ascii="Times New Roman" w:hAnsi="Times New Roman" w:cs="Times New Roman"/>
          <w:sz w:val="24"/>
          <w:szCs w:val="24"/>
        </w:rPr>
        <w:t xml:space="preserve"> </w:t>
      </w:r>
      <w:r w:rsidRPr="00EF7AF2">
        <w:rPr>
          <w:rFonts w:ascii="Times New Roman" w:hAnsi="Times New Roman" w:cs="Times New Roman"/>
          <w:sz w:val="24"/>
          <w:szCs w:val="24"/>
        </w:rPr>
        <w:t>(UE)</w:t>
      </w:r>
      <w:r>
        <w:rPr>
          <w:rFonts w:ascii="Times New Roman" w:hAnsi="Times New Roman" w:cs="Times New Roman"/>
          <w:sz w:val="24"/>
          <w:szCs w:val="24"/>
        </w:rPr>
        <w:t xml:space="preserve"> </w:t>
      </w:r>
      <w:r w:rsidRPr="00EF7AF2">
        <w:rPr>
          <w:rFonts w:ascii="Times New Roman" w:hAnsi="Times New Roman" w:cs="Times New Roman"/>
          <w:sz w:val="24"/>
          <w:szCs w:val="24"/>
        </w:rPr>
        <w:t>2021/241</w:t>
      </w:r>
      <w:r>
        <w:rPr>
          <w:rFonts w:ascii="Times New Roman" w:hAnsi="Times New Roman" w:cs="Times New Roman"/>
          <w:sz w:val="24"/>
          <w:szCs w:val="24"/>
        </w:rPr>
        <w:t xml:space="preserve"> </w:t>
      </w:r>
      <w:r w:rsidRPr="00EF7AF2">
        <w:rPr>
          <w:rFonts w:ascii="Times New Roman" w:hAnsi="Times New Roman" w:cs="Times New Roman"/>
          <w:sz w:val="24"/>
          <w:szCs w:val="24"/>
        </w:rPr>
        <w:t>al</w:t>
      </w:r>
      <w:r>
        <w:rPr>
          <w:rFonts w:ascii="Times New Roman" w:hAnsi="Times New Roman" w:cs="Times New Roman"/>
          <w:sz w:val="24"/>
          <w:szCs w:val="24"/>
        </w:rPr>
        <w:t xml:space="preserve"> </w:t>
      </w:r>
      <w:r w:rsidRPr="00EF7AF2">
        <w:rPr>
          <w:rFonts w:ascii="Times New Roman" w:hAnsi="Times New Roman" w:cs="Times New Roman"/>
          <w:sz w:val="24"/>
          <w:szCs w:val="24"/>
        </w:rPr>
        <w:t>Parlamentului</w:t>
      </w:r>
      <w:r>
        <w:rPr>
          <w:rFonts w:ascii="Times New Roman" w:hAnsi="Times New Roman" w:cs="Times New Roman"/>
          <w:sz w:val="24"/>
          <w:szCs w:val="24"/>
        </w:rPr>
        <w:t xml:space="preserve"> </w:t>
      </w:r>
      <w:r w:rsidRPr="00EF7AF2">
        <w:rPr>
          <w:rFonts w:ascii="Times New Roman" w:hAnsi="Times New Roman" w:cs="Times New Roman"/>
          <w:sz w:val="24"/>
          <w:szCs w:val="24"/>
        </w:rPr>
        <w:t>European</w:t>
      </w:r>
      <w:r>
        <w:rPr>
          <w:rFonts w:ascii="Times New Roman" w:hAnsi="Times New Roman" w:cs="Times New Roman"/>
          <w:sz w:val="24"/>
          <w:szCs w:val="24"/>
        </w:rPr>
        <w:t xml:space="preserve"> </w:t>
      </w:r>
      <w:r w:rsidRPr="00EF7AF2">
        <w:rPr>
          <w:rFonts w:ascii="Times New Roman" w:hAnsi="Times New Roman" w:cs="Times New Roman"/>
          <w:spacing w:val="1"/>
          <w:sz w:val="24"/>
          <w:szCs w:val="24"/>
        </w:rPr>
        <w:t>ș</w:t>
      </w:r>
      <w:r w:rsidRPr="00EF7AF2">
        <w:rPr>
          <w:rFonts w:ascii="Times New Roman" w:hAnsi="Times New Roman" w:cs="Times New Roman"/>
          <w:sz w:val="24"/>
          <w:szCs w:val="24"/>
        </w:rPr>
        <w:t>i</w:t>
      </w:r>
      <w:r>
        <w:rPr>
          <w:rFonts w:ascii="Times New Roman" w:hAnsi="Times New Roman" w:cs="Times New Roman"/>
          <w:sz w:val="24"/>
          <w:szCs w:val="24"/>
        </w:rPr>
        <w:t xml:space="preserve"> </w:t>
      </w:r>
      <w:r w:rsidRPr="00EF7AF2">
        <w:rPr>
          <w:rFonts w:ascii="Times New Roman" w:hAnsi="Times New Roman" w:cs="Times New Roman"/>
          <w:sz w:val="24"/>
          <w:szCs w:val="24"/>
        </w:rPr>
        <w:t>al</w:t>
      </w:r>
      <w:r>
        <w:rPr>
          <w:rFonts w:ascii="Times New Roman" w:hAnsi="Times New Roman" w:cs="Times New Roman"/>
          <w:sz w:val="24"/>
          <w:szCs w:val="24"/>
        </w:rPr>
        <w:t xml:space="preserve"> </w:t>
      </w:r>
      <w:r w:rsidRPr="00EF7AF2">
        <w:rPr>
          <w:rFonts w:ascii="Times New Roman" w:hAnsi="Times New Roman" w:cs="Times New Roman"/>
          <w:sz w:val="24"/>
          <w:szCs w:val="24"/>
        </w:rPr>
        <w:t>Consiliului din 12 februarie 2021 de instituire a Mecanismului de redresare</w:t>
      </w:r>
      <w:r w:rsidRPr="00EF7AF2">
        <w:rPr>
          <w:rFonts w:ascii="Times New Roman" w:hAnsi="Times New Roman" w:cs="Times New Roman"/>
          <w:spacing w:val="1"/>
          <w:sz w:val="24"/>
          <w:szCs w:val="24"/>
        </w:rPr>
        <w:t xml:space="preserve"> ș</w:t>
      </w:r>
      <w:r w:rsidRPr="00EF7AF2">
        <w:rPr>
          <w:rFonts w:ascii="Times New Roman" w:hAnsi="Times New Roman" w:cs="Times New Roman"/>
          <w:sz w:val="24"/>
          <w:szCs w:val="24"/>
        </w:rPr>
        <w:t>i reziliență</w:t>
      </w:r>
      <w:r w:rsidRPr="00EF7AF2">
        <w:rPr>
          <w:rFonts w:ascii="Times New Roman" w:hAnsi="Times New Roman" w:cs="Times New Roman"/>
          <w:spacing w:val="1"/>
          <w:sz w:val="24"/>
          <w:szCs w:val="24"/>
        </w:rPr>
        <w:t xml:space="preserve"> ș</w:t>
      </w:r>
      <w:r w:rsidRPr="00EF7AF2">
        <w:rPr>
          <w:rFonts w:ascii="Times New Roman" w:hAnsi="Times New Roman" w:cs="Times New Roman"/>
          <w:sz w:val="24"/>
          <w:szCs w:val="24"/>
        </w:rPr>
        <w:t>i ale Deciziei</w:t>
      </w:r>
      <w:r>
        <w:rPr>
          <w:rFonts w:ascii="Times New Roman" w:hAnsi="Times New Roman" w:cs="Times New Roman"/>
          <w:sz w:val="24"/>
          <w:szCs w:val="24"/>
        </w:rPr>
        <w:t xml:space="preserve"> </w:t>
      </w:r>
      <w:r w:rsidRPr="00EF7AF2">
        <w:rPr>
          <w:rFonts w:ascii="Times New Roman" w:hAnsi="Times New Roman" w:cs="Times New Roman"/>
          <w:sz w:val="24"/>
          <w:szCs w:val="24"/>
        </w:rPr>
        <w:t>de</w:t>
      </w:r>
      <w:r>
        <w:rPr>
          <w:rFonts w:ascii="Times New Roman" w:hAnsi="Times New Roman" w:cs="Times New Roman"/>
          <w:sz w:val="24"/>
          <w:szCs w:val="24"/>
        </w:rPr>
        <w:t xml:space="preserve"> </w:t>
      </w:r>
      <w:r w:rsidRPr="00EF7AF2">
        <w:rPr>
          <w:rFonts w:ascii="Times New Roman" w:hAnsi="Times New Roman" w:cs="Times New Roman"/>
          <w:sz w:val="24"/>
          <w:szCs w:val="24"/>
        </w:rPr>
        <w:t>punere</w:t>
      </w:r>
      <w:r>
        <w:rPr>
          <w:rFonts w:ascii="Times New Roman" w:hAnsi="Times New Roman" w:cs="Times New Roman"/>
          <w:sz w:val="24"/>
          <w:szCs w:val="24"/>
        </w:rPr>
        <w:t xml:space="preserve"> </w:t>
      </w:r>
      <w:r w:rsidRPr="00EF7AF2">
        <w:rPr>
          <w:rFonts w:ascii="Times New Roman" w:hAnsi="Times New Roman" w:cs="Times New Roman"/>
          <w:sz w:val="24"/>
          <w:szCs w:val="24"/>
        </w:rPr>
        <w:t>în</w:t>
      </w:r>
      <w:r>
        <w:rPr>
          <w:rFonts w:ascii="Times New Roman" w:hAnsi="Times New Roman" w:cs="Times New Roman"/>
          <w:sz w:val="24"/>
          <w:szCs w:val="24"/>
        </w:rPr>
        <w:t xml:space="preserve"> </w:t>
      </w:r>
      <w:r w:rsidRPr="00EF7AF2">
        <w:rPr>
          <w:rFonts w:ascii="Times New Roman" w:hAnsi="Times New Roman" w:cs="Times New Roman"/>
          <w:sz w:val="24"/>
          <w:szCs w:val="24"/>
        </w:rPr>
        <w:t>aplicare</w:t>
      </w:r>
      <w:r>
        <w:rPr>
          <w:rFonts w:ascii="Times New Roman" w:hAnsi="Times New Roman" w:cs="Times New Roman"/>
          <w:sz w:val="24"/>
          <w:szCs w:val="24"/>
        </w:rPr>
        <w:t xml:space="preserve"> </w:t>
      </w:r>
      <w:r w:rsidRPr="00EF7AF2">
        <w:rPr>
          <w:rFonts w:ascii="Times New Roman" w:hAnsi="Times New Roman" w:cs="Times New Roman"/>
          <w:sz w:val="24"/>
          <w:szCs w:val="24"/>
        </w:rPr>
        <w:t>a</w:t>
      </w:r>
      <w:r>
        <w:rPr>
          <w:rFonts w:ascii="Times New Roman" w:hAnsi="Times New Roman" w:cs="Times New Roman"/>
          <w:sz w:val="24"/>
          <w:szCs w:val="24"/>
        </w:rPr>
        <w:t xml:space="preserve"> </w:t>
      </w:r>
      <w:r w:rsidRPr="00EF7AF2">
        <w:rPr>
          <w:rFonts w:ascii="Times New Roman" w:hAnsi="Times New Roman" w:cs="Times New Roman"/>
          <w:sz w:val="24"/>
          <w:szCs w:val="24"/>
        </w:rPr>
        <w:t>Consiliului</w:t>
      </w:r>
      <w:r>
        <w:rPr>
          <w:rFonts w:ascii="Times New Roman" w:hAnsi="Times New Roman" w:cs="Times New Roman"/>
          <w:sz w:val="24"/>
          <w:szCs w:val="24"/>
        </w:rPr>
        <w:t xml:space="preserve"> </w:t>
      </w:r>
      <w:r w:rsidRPr="00EF7AF2">
        <w:rPr>
          <w:rFonts w:ascii="Times New Roman" w:hAnsi="Times New Roman" w:cs="Times New Roman"/>
          <w:sz w:val="24"/>
          <w:szCs w:val="24"/>
        </w:rPr>
        <w:t>din</w:t>
      </w:r>
      <w:r>
        <w:rPr>
          <w:rFonts w:ascii="Times New Roman" w:hAnsi="Times New Roman" w:cs="Times New Roman"/>
          <w:sz w:val="24"/>
          <w:szCs w:val="24"/>
        </w:rPr>
        <w:t xml:space="preserve"> </w:t>
      </w:r>
      <w:r w:rsidRPr="00EF7AF2">
        <w:rPr>
          <w:rFonts w:ascii="Times New Roman" w:hAnsi="Times New Roman" w:cs="Times New Roman"/>
          <w:sz w:val="24"/>
          <w:szCs w:val="24"/>
        </w:rPr>
        <w:t>3</w:t>
      </w:r>
      <w:r>
        <w:rPr>
          <w:rFonts w:ascii="Times New Roman" w:hAnsi="Times New Roman" w:cs="Times New Roman"/>
          <w:sz w:val="24"/>
          <w:szCs w:val="24"/>
        </w:rPr>
        <w:t xml:space="preserve"> </w:t>
      </w:r>
      <w:r w:rsidRPr="00EF7AF2">
        <w:rPr>
          <w:rFonts w:ascii="Times New Roman" w:hAnsi="Times New Roman" w:cs="Times New Roman"/>
          <w:sz w:val="24"/>
          <w:szCs w:val="24"/>
        </w:rPr>
        <w:t>noiembrie</w:t>
      </w:r>
      <w:r>
        <w:rPr>
          <w:rFonts w:ascii="Times New Roman" w:hAnsi="Times New Roman" w:cs="Times New Roman"/>
          <w:sz w:val="24"/>
          <w:szCs w:val="24"/>
        </w:rPr>
        <w:t xml:space="preserve"> </w:t>
      </w:r>
      <w:r w:rsidRPr="00EF7AF2">
        <w:rPr>
          <w:rFonts w:ascii="Times New Roman" w:hAnsi="Times New Roman" w:cs="Times New Roman"/>
          <w:sz w:val="24"/>
          <w:szCs w:val="24"/>
        </w:rPr>
        <w:t>2021</w:t>
      </w:r>
      <w:r>
        <w:rPr>
          <w:rFonts w:ascii="Times New Roman" w:hAnsi="Times New Roman" w:cs="Times New Roman"/>
          <w:sz w:val="24"/>
          <w:szCs w:val="24"/>
        </w:rPr>
        <w:t xml:space="preserve"> </w:t>
      </w:r>
      <w:r w:rsidRPr="00EF7AF2">
        <w:rPr>
          <w:rFonts w:ascii="Times New Roman" w:hAnsi="Times New Roman" w:cs="Times New Roman"/>
          <w:sz w:val="24"/>
          <w:szCs w:val="24"/>
        </w:rPr>
        <w:t>de</w:t>
      </w:r>
      <w:r>
        <w:rPr>
          <w:rFonts w:ascii="Times New Roman" w:hAnsi="Times New Roman" w:cs="Times New Roman"/>
          <w:sz w:val="24"/>
          <w:szCs w:val="24"/>
        </w:rPr>
        <w:t xml:space="preserve"> </w:t>
      </w:r>
      <w:r w:rsidRPr="00EF7AF2">
        <w:rPr>
          <w:rFonts w:ascii="Times New Roman" w:hAnsi="Times New Roman" w:cs="Times New Roman"/>
          <w:sz w:val="24"/>
          <w:szCs w:val="24"/>
        </w:rPr>
        <w:t>aprobare</w:t>
      </w:r>
      <w:r>
        <w:rPr>
          <w:rFonts w:ascii="Times New Roman" w:hAnsi="Times New Roman" w:cs="Times New Roman"/>
          <w:sz w:val="24"/>
          <w:szCs w:val="24"/>
        </w:rPr>
        <w:t xml:space="preserve"> </w:t>
      </w:r>
      <w:r w:rsidRPr="00EF7AF2">
        <w:rPr>
          <w:rFonts w:ascii="Times New Roman" w:hAnsi="Times New Roman" w:cs="Times New Roman"/>
          <w:sz w:val="24"/>
          <w:szCs w:val="24"/>
        </w:rPr>
        <w:t>a</w:t>
      </w:r>
      <w:r>
        <w:rPr>
          <w:rFonts w:ascii="Times New Roman" w:hAnsi="Times New Roman" w:cs="Times New Roman"/>
          <w:sz w:val="24"/>
          <w:szCs w:val="24"/>
        </w:rPr>
        <w:t xml:space="preserve"> </w:t>
      </w:r>
      <w:r w:rsidRPr="00EF7AF2">
        <w:rPr>
          <w:rFonts w:ascii="Times New Roman" w:hAnsi="Times New Roman" w:cs="Times New Roman"/>
          <w:sz w:val="24"/>
          <w:szCs w:val="24"/>
        </w:rPr>
        <w:t>evaluării</w:t>
      </w:r>
      <w:r>
        <w:rPr>
          <w:rFonts w:ascii="Times New Roman" w:hAnsi="Times New Roman" w:cs="Times New Roman"/>
          <w:sz w:val="24"/>
          <w:szCs w:val="24"/>
        </w:rPr>
        <w:t xml:space="preserve"> </w:t>
      </w:r>
      <w:r w:rsidRPr="00EF7AF2">
        <w:rPr>
          <w:rFonts w:ascii="Times New Roman" w:hAnsi="Times New Roman" w:cs="Times New Roman"/>
          <w:sz w:val="24"/>
          <w:szCs w:val="24"/>
        </w:rPr>
        <w:t>planului</w:t>
      </w:r>
      <w:r>
        <w:rPr>
          <w:rFonts w:ascii="Times New Roman" w:hAnsi="Times New Roman" w:cs="Times New Roman"/>
          <w:sz w:val="24"/>
          <w:szCs w:val="24"/>
        </w:rPr>
        <w:t xml:space="preserve"> </w:t>
      </w:r>
      <w:r w:rsidRPr="00EF7AF2">
        <w:rPr>
          <w:rFonts w:ascii="Times New Roman" w:hAnsi="Times New Roman" w:cs="Times New Roman"/>
          <w:sz w:val="24"/>
          <w:szCs w:val="24"/>
        </w:rPr>
        <w:t>de</w:t>
      </w:r>
      <w:r>
        <w:rPr>
          <w:rFonts w:ascii="Times New Roman" w:hAnsi="Times New Roman" w:cs="Times New Roman"/>
          <w:sz w:val="24"/>
          <w:szCs w:val="24"/>
        </w:rPr>
        <w:t xml:space="preserve"> </w:t>
      </w:r>
      <w:r w:rsidRPr="00EF7AF2">
        <w:rPr>
          <w:rFonts w:ascii="Times New Roman" w:hAnsi="Times New Roman" w:cs="Times New Roman"/>
          <w:sz w:val="24"/>
          <w:szCs w:val="24"/>
        </w:rPr>
        <w:t>redresare și</w:t>
      </w:r>
      <w:r>
        <w:rPr>
          <w:rFonts w:ascii="Times New Roman" w:hAnsi="Times New Roman" w:cs="Times New Roman"/>
          <w:sz w:val="24"/>
          <w:szCs w:val="24"/>
        </w:rPr>
        <w:t xml:space="preserve"> </w:t>
      </w:r>
      <w:r w:rsidRPr="00EF7AF2">
        <w:rPr>
          <w:rFonts w:ascii="Times New Roman" w:hAnsi="Times New Roman" w:cs="Times New Roman"/>
          <w:sz w:val="24"/>
          <w:szCs w:val="24"/>
        </w:rPr>
        <w:t>reziliență</w:t>
      </w:r>
      <w:r>
        <w:rPr>
          <w:rFonts w:ascii="Times New Roman" w:hAnsi="Times New Roman" w:cs="Times New Roman"/>
          <w:sz w:val="24"/>
          <w:szCs w:val="24"/>
        </w:rPr>
        <w:t xml:space="preserve"> </w:t>
      </w:r>
      <w:r w:rsidRPr="00EF7AF2">
        <w:rPr>
          <w:rFonts w:ascii="Times New Roman" w:hAnsi="Times New Roman" w:cs="Times New Roman"/>
          <w:sz w:val="24"/>
          <w:szCs w:val="24"/>
        </w:rPr>
        <w:t>al</w:t>
      </w:r>
      <w:r>
        <w:rPr>
          <w:rFonts w:ascii="Times New Roman" w:hAnsi="Times New Roman" w:cs="Times New Roman"/>
          <w:sz w:val="24"/>
          <w:szCs w:val="24"/>
        </w:rPr>
        <w:t xml:space="preserve"> </w:t>
      </w:r>
      <w:r w:rsidRPr="00EF7AF2">
        <w:rPr>
          <w:rFonts w:ascii="Times New Roman" w:hAnsi="Times New Roman" w:cs="Times New Roman"/>
          <w:sz w:val="24"/>
          <w:szCs w:val="24"/>
        </w:rPr>
        <w:t>României;</w:t>
      </w:r>
    </w:p>
    <w:p w14:paraId="67C28012" w14:textId="77777777" w:rsidR="00EF7AF2" w:rsidRPr="00EF7AF2" w:rsidRDefault="00EF7AF2" w:rsidP="00EF7AF2">
      <w:pPr>
        <w:pStyle w:val="ListParagraph"/>
        <w:numPr>
          <w:ilvl w:val="0"/>
          <w:numId w:val="2"/>
        </w:numPr>
        <w:autoSpaceDE w:val="0"/>
        <w:autoSpaceDN w:val="0"/>
        <w:adjustRightInd w:val="0"/>
        <w:jc w:val="both"/>
        <w:rPr>
          <w:rFonts w:ascii="Times New Roman" w:hAnsi="Times New Roman" w:cs="Times New Roman"/>
          <w:sz w:val="24"/>
          <w:szCs w:val="24"/>
        </w:rPr>
      </w:pPr>
      <w:r w:rsidRPr="00EF7AF2">
        <w:rPr>
          <w:rFonts w:ascii="Times New Roman" w:hAnsi="Times New Roman" w:cs="Times New Roman"/>
          <w:sz w:val="24"/>
          <w:szCs w:val="24"/>
        </w:rPr>
        <w:t>OUG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3B789454" w14:textId="77777777" w:rsidR="00BB2A3C" w:rsidRDefault="00EF7AF2" w:rsidP="00EF7AF2">
      <w:pPr>
        <w:pStyle w:val="ListParagraph"/>
        <w:numPr>
          <w:ilvl w:val="0"/>
          <w:numId w:val="2"/>
        </w:numPr>
        <w:autoSpaceDE w:val="0"/>
        <w:autoSpaceDN w:val="0"/>
        <w:adjustRightInd w:val="0"/>
        <w:jc w:val="both"/>
        <w:rPr>
          <w:rFonts w:ascii="Times New Roman" w:hAnsi="Times New Roman" w:cs="Times New Roman"/>
          <w:sz w:val="24"/>
          <w:szCs w:val="24"/>
        </w:rPr>
      </w:pPr>
      <w:r w:rsidRPr="00EF7AF2">
        <w:rPr>
          <w:rFonts w:ascii="Times New Roman" w:hAnsi="Times New Roman" w:cs="Times New Roman"/>
          <w:sz w:val="24"/>
          <w:szCs w:val="24"/>
        </w:rPr>
        <w:t xml:space="preserve">HG nr. 209/2022 pentru aprobarea Normelor metodologice de aplicare a prevederilor Ordonanţei de urgenţă a Guvernului nr. 124/2021 privind stabilirea cadrului </w:t>
      </w:r>
    </w:p>
    <w:p w14:paraId="48F84EAB" w14:textId="1533E3EE" w:rsidR="00BB2A3C" w:rsidRPr="00FB59AC" w:rsidRDefault="00BB2A3C" w:rsidP="00BB2A3C">
      <w:pPr>
        <w:pStyle w:val="Footer"/>
        <w:rPr>
          <w:b/>
        </w:rPr>
      </w:pPr>
    </w:p>
    <w:p w14:paraId="05EE4FF6" w14:textId="77777777" w:rsidR="00BB2A3C" w:rsidRPr="00BB2A3C" w:rsidRDefault="00BB2A3C" w:rsidP="00BB2A3C">
      <w:pPr>
        <w:pStyle w:val="ListParagraph"/>
        <w:autoSpaceDE w:val="0"/>
        <w:autoSpaceDN w:val="0"/>
        <w:adjustRightInd w:val="0"/>
        <w:jc w:val="both"/>
        <w:rPr>
          <w:rFonts w:ascii="Times New Roman" w:hAnsi="Times New Roman" w:cs="Times New Roman"/>
          <w:sz w:val="24"/>
          <w:szCs w:val="24"/>
        </w:rPr>
      </w:pPr>
    </w:p>
    <w:p w14:paraId="2BB82136" w14:textId="5C2B587B" w:rsidR="00EF7AF2" w:rsidRDefault="00EF7AF2" w:rsidP="00BB2A3C">
      <w:pPr>
        <w:pStyle w:val="ListParagraph"/>
        <w:autoSpaceDE w:val="0"/>
        <w:autoSpaceDN w:val="0"/>
        <w:adjustRightInd w:val="0"/>
        <w:jc w:val="both"/>
        <w:rPr>
          <w:rFonts w:ascii="Times New Roman" w:hAnsi="Times New Roman" w:cs="Times New Roman"/>
          <w:sz w:val="24"/>
          <w:szCs w:val="24"/>
        </w:rPr>
      </w:pPr>
      <w:r w:rsidRPr="00EF7AF2">
        <w:rPr>
          <w:rFonts w:ascii="Times New Roman" w:hAnsi="Times New Roman" w:cs="Times New Roman"/>
          <w:sz w:val="24"/>
          <w:szCs w:val="24"/>
        </w:rPr>
        <w:lastRenderedPageBreak/>
        <w:t>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7813D077" w14:textId="77777777" w:rsidR="00C566EF" w:rsidRPr="0022060D" w:rsidRDefault="00C566EF" w:rsidP="00C566EF">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2060D">
        <w:rPr>
          <w:rFonts w:ascii="Times New Roman" w:hAnsi="Times New Roman" w:cs="Times New Roman"/>
          <w:color w:val="000000" w:themeColor="text1"/>
          <w:sz w:val="24"/>
          <w:szCs w:val="24"/>
        </w:rPr>
        <w:t>Ordin nr. 20.898/2022 al ministrului familiei, tineretului și egalității de șanse pentru aprobarea Ghidului specific — Condiții de accesare a fondurilor europene aferente Planului național de redresare și reziliență în cadrul apelului de proiecte PNRR/2022/C13/I1, componenta 13 — Reforme sociale, investiția I1 — Crearea unei rețele de centre de zi pentru copiii expuși riscului de a fi separați de familie;</w:t>
      </w:r>
    </w:p>
    <w:p w14:paraId="29D70E8A" w14:textId="77777777" w:rsidR="00962E21" w:rsidRPr="00FB59AC" w:rsidRDefault="00962E21" w:rsidP="00962E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6E5D58">
        <w:rPr>
          <w:rFonts w:ascii="Times New Roman" w:hAnsi="Times New Roman" w:cs="Times New Roman"/>
          <w:color w:val="000000" w:themeColor="text1"/>
          <w:sz w:val="24"/>
          <w:szCs w:val="24"/>
        </w:rPr>
        <w:t>Art. 7 alin. 13 din Legea nr. 52/2003 privind transparența decizională în administrația publică, republicată</w:t>
      </w:r>
      <w:r w:rsidRPr="00FB59AC">
        <w:rPr>
          <w:rFonts w:ascii="Times New Roman" w:hAnsi="Times New Roman" w:cs="Times New Roman"/>
          <w:sz w:val="24"/>
          <w:szCs w:val="24"/>
        </w:rPr>
        <w:t>,</w:t>
      </w:r>
    </w:p>
    <w:p w14:paraId="3A558C70" w14:textId="77777777" w:rsidR="00962E21" w:rsidRPr="00FB59AC" w:rsidRDefault="00962E21" w:rsidP="00962E21">
      <w:pPr>
        <w:pStyle w:val="ListParagraph"/>
        <w:numPr>
          <w:ilvl w:val="0"/>
          <w:numId w:val="2"/>
        </w:numPr>
        <w:jc w:val="both"/>
        <w:rPr>
          <w:rFonts w:ascii="Times New Roman" w:hAnsi="Times New Roman" w:cs="Times New Roman"/>
          <w:iCs/>
          <w:sz w:val="24"/>
          <w:szCs w:val="24"/>
        </w:rPr>
      </w:pPr>
      <w:r w:rsidRPr="00FB59AC">
        <w:rPr>
          <w:rFonts w:ascii="Times New Roman" w:hAnsi="Times New Roman" w:cs="Times New Roman"/>
          <w:iCs/>
          <w:sz w:val="24"/>
          <w:szCs w:val="24"/>
        </w:rPr>
        <w:t>art. 129 alin. (1), art. 196 alin. (1) lit. „a”, art. 243 alin. (1) lit. „a”  și ale art. 139 din OUG nr. 57/2019 privind Codul administrativ, cu modificările și completările ulterioare,</w:t>
      </w:r>
    </w:p>
    <w:p w14:paraId="7EF98963" w14:textId="3AA8B796" w:rsidR="00962E21" w:rsidRDefault="00962E21" w:rsidP="00962E21">
      <w:pPr>
        <w:jc w:val="center"/>
      </w:pPr>
      <w:r w:rsidRPr="00FB59AC">
        <w:rPr>
          <w:b/>
        </w:rPr>
        <w:t>HOTĂRĂȘTE</w:t>
      </w:r>
      <w:r w:rsidRPr="00FB59AC">
        <w:t>:</w:t>
      </w:r>
    </w:p>
    <w:p w14:paraId="7597D4A6" w14:textId="77777777" w:rsidR="00FD4B83" w:rsidRPr="00FB59AC" w:rsidRDefault="00FD4B83" w:rsidP="00962E21">
      <w:pPr>
        <w:jc w:val="center"/>
      </w:pPr>
    </w:p>
    <w:p w14:paraId="39BD8A17" w14:textId="0A7769E7" w:rsidR="00962E21" w:rsidRPr="00EA04CB" w:rsidRDefault="00962E21" w:rsidP="00962E21">
      <w:pPr>
        <w:ind w:firstLine="708"/>
        <w:jc w:val="both"/>
        <w:rPr>
          <w:bCs/>
        </w:rPr>
      </w:pPr>
      <w:r w:rsidRPr="00FB59AC">
        <w:rPr>
          <w:b/>
        </w:rPr>
        <w:t>Art. 1.</w:t>
      </w:r>
      <w:r w:rsidR="009034AF">
        <w:rPr>
          <w:b/>
        </w:rPr>
        <w:t xml:space="preserve"> </w:t>
      </w:r>
      <w:r w:rsidRPr="00FB59AC">
        <w:rPr>
          <w:bCs/>
        </w:rPr>
        <w:t xml:space="preserve">Se aprobă participarea Direcției de Asistență Socială Târgu Mureș în calitate de </w:t>
      </w:r>
      <w:r w:rsidR="004B390F" w:rsidRPr="004B390F">
        <w:rPr>
          <w:bCs/>
          <w:color w:val="000000" w:themeColor="text1"/>
        </w:rPr>
        <w:t>lider</w:t>
      </w:r>
      <w:r w:rsidRPr="00FB59AC">
        <w:rPr>
          <w:bCs/>
        </w:rPr>
        <w:t xml:space="preserve"> la Proiectul </w:t>
      </w:r>
      <w:r w:rsidR="006E5D58" w:rsidRPr="006E5D58">
        <w:rPr>
          <w:color w:val="000000" w:themeColor="text1"/>
        </w:rPr>
        <w:t>“Înființarea unui centru de zi pentru copii prin schimbare destinație, reabilitare și dotare imobil”</w:t>
      </w:r>
      <w:r w:rsidR="009034AF" w:rsidRPr="006E5D58">
        <w:rPr>
          <w:color w:val="000000" w:themeColor="text1"/>
        </w:rPr>
        <w:t>,</w:t>
      </w:r>
      <w:r w:rsidR="009034AF" w:rsidRPr="00EA04CB">
        <w:rPr>
          <w:bCs/>
          <w:color w:val="FF0000"/>
        </w:rPr>
        <w:t xml:space="preserve"> </w:t>
      </w:r>
      <w:r w:rsidR="009034AF" w:rsidRPr="007E3BD2">
        <w:rPr>
          <w:bCs/>
          <w:color w:val="000000" w:themeColor="text1"/>
        </w:rPr>
        <w:t xml:space="preserve">în cadrul Planului Național de Redresare și Reziliență, Componenta C13 – Reforme Sociale, Investiția </w:t>
      </w:r>
      <w:r w:rsidR="009034AF" w:rsidRPr="007E3BD2">
        <w:rPr>
          <w:color w:val="000000" w:themeColor="text1"/>
        </w:rPr>
        <w:t>I1</w:t>
      </w:r>
      <w:r w:rsidR="009034AF" w:rsidRPr="007E3BD2">
        <w:rPr>
          <w:color w:val="000000" w:themeColor="text1"/>
          <w:spacing w:val="27"/>
        </w:rPr>
        <w:t xml:space="preserve"> </w:t>
      </w:r>
      <w:r w:rsidR="009034AF" w:rsidRPr="007E3BD2">
        <w:rPr>
          <w:color w:val="000000" w:themeColor="text1"/>
        </w:rPr>
        <w:t>-„Crearea</w:t>
      </w:r>
      <w:r w:rsidR="009034AF" w:rsidRPr="007E3BD2">
        <w:rPr>
          <w:color w:val="000000" w:themeColor="text1"/>
          <w:spacing w:val="-7"/>
        </w:rPr>
        <w:t xml:space="preserve"> </w:t>
      </w:r>
      <w:r w:rsidR="009034AF" w:rsidRPr="007E3BD2">
        <w:rPr>
          <w:color w:val="000000" w:themeColor="text1"/>
        </w:rPr>
        <w:t>unei</w:t>
      </w:r>
      <w:r w:rsidR="009034AF" w:rsidRPr="007E3BD2">
        <w:rPr>
          <w:color w:val="000000" w:themeColor="text1"/>
          <w:spacing w:val="-9"/>
        </w:rPr>
        <w:t xml:space="preserve"> </w:t>
      </w:r>
      <w:r w:rsidR="009034AF" w:rsidRPr="007E3BD2">
        <w:rPr>
          <w:color w:val="000000" w:themeColor="text1"/>
        </w:rPr>
        <w:t>rețele</w:t>
      </w:r>
      <w:r w:rsidR="009034AF" w:rsidRPr="007E3BD2">
        <w:rPr>
          <w:color w:val="000000" w:themeColor="text1"/>
          <w:spacing w:val="-6"/>
        </w:rPr>
        <w:t xml:space="preserve"> </w:t>
      </w:r>
      <w:r w:rsidR="009034AF" w:rsidRPr="007E3BD2">
        <w:rPr>
          <w:color w:val="000000" w:themeColor="text1"/>
        </w:rPr>
        <w:t>de</w:t>
      </w:r>
      <w:r w:rsidR="009034AF" w:rsidRPr="007E3BD2">
        <w:rPr>
          <w:color w:val="000000" w:themeColor="text1"/>
          <w:spacing w:val="-11"/>
        </w:rPr>
        <w:t xml:space="preserve"> </w:t>
      </w:r>
      <w:r w:rsidR="009034AF" w:rsidRPr="007E3BD2">
        <w:rPr>
          <w:color w:val="000000" w:themeColor="text1"/>
        </w:rPr>
        <w:t>centre</w:t>
      </w:r>
      <w:r w:rsidR="009034AF" w:rsidRPr="007E3BD2">
        <w:rPr>
          <w:color w:val="000000" w:themeColor="text1"/>
          <w:spacing w:val="-6"/>
        </w:rPr>
        <w:t xml:space="preserve"> </w:t>
      </w:r>
      <w:r w:rsidR="009034AF" w:rsidRPr="007E3BD2">
        <w:rPr>
          <w:color w:val="000000" w:themeColor="text1"/>
        </w:rPr>
        <w:t>de</w:t>
      </w:r>
      <w:r w:rsidR="009034AF" w:rsidRPr="007E3BD2">
        <w:rPr>
          <w:color w:val="000000" w:themeColor="text1"/>
          <w:spacing w:val="-10"/>
        </w:rPr>
        <w:t xml:space="preserve"> </w:t>
      </w:r>
      <w:r w:rsidR="009034AF" w:rsidRPr="007E3BD2">
        <w:rPr>
          <w:color w:val="000000" w:themeColor="text1"/>
        </w:rPr>
        <w:t>zi</w:t>
      </w:r>
      <w:r w:rsidR="009034AF" w:rsidRPr="007E3BD2">
        <w:rPr>
          <w:color w:val="000000" w:themeColor="text1"/>
          <w:spacing w:val="-7"/>
        </w:rPr>
        <w:t xml:space="preserve"> </w:t>
      </w:r>
      <w:r w:rsidR="009034AF" w:rsidRPr="007E3BD2">
        <w:rPr>
          <w:color w:val="000000" w:themeColor="text1"/>
        </w:rPr>
        <w:t>pentru</w:t>
      </w:r>
      <w:r w:rsidR="009034AF" w:rsidRPr="007E3BD2">
        <w:rPr>
          <w:color w:val="000000" w:themeColor="text1"/>
          <w:spacing w:val="-9"/>
        </w:rPr>
        <w:t xml:space="preserve"> </w:t>
      </w:r>
      <w:r w:rsidR="009034AF" w:rsidRPr="007E3BD2">
        <w:rPr>
          <w:color w:val="000000" w:themeColor="text1"/>
        </w:rPr>
        <w:t>copiii</w:t>
      </w:r>
      <w:r w:rsidR="009034AF" w:rsidRPr="007E3BD2">
        <w:rPr>
          <w:color w:val="000000" w:themeColor="text1"/>
          <w:spacing w:val="-7"/>
        </w:rPr>
        <w:t xml:space="preserve"> </w:t>
      </w:r>
      <w:r w:rsidR="009034AF" w:rsidRPr="007E3BD2">
        <w:rPr>
          <w:color w:val="000000" w:themeColor="text1"/>
        </w:rPr>
        <w:t>expuși</w:t>
      </w:r>
      <w:r w:rsidR="009034AF" w:rsidRPr="007E3BD2">
        <w:rPr>
          <w:color w:val="000000" w:themeColor="text1"/>
          <w:spacing w:val="-6"/>
        </w:rPr>
        <w:t xml:space="preserve"> </w:t>
      </w:r>
      <w:r w:rsidR="009034AF" w:rsidRPr="007E3BD2">
        <w:rPr>
          <w:color w:val="000000" w:themeColor="text1"/>
        </w:rPr>
        <w:t>riscului</w:t>
      </w:r>
      <w:r w:rsidR="009034AF" w:rsidRPr="007E3BD2">
        <w:rPr>
          <w:color w:val="000000" w:themeColor="text1"/>
          <w:spacing w:val="-7"/>
        </w:rPr>
        <w:t xml:space="preserve"> </w:t>
      </w:r>
      <w:r w:rsidR="009034AF" w:rsidRPr="007E3BD2">
        <w:rPr>
          <w:color w:val="000000" w:themeColor="text1"/>
        </w:rPr>
        <w:t>de</w:t>
      </w:r>
      <w:r w:rsidR="009034AF" w:rsidRPr="007E3BD2">
        <w:rPr>
          <w:color w:val="000000" w:themeColor="text1"/>
          <w:spacing w:val="-9"/>
        </w:rPr>
        <w:t xml:space="preserve"> </w:t>
      </w:r>
      <w:r w:rsidR="009034AF" w:rsidRPr="007E3BD2">
        <w:rPr>
          <w:color w:val="000000" w:themeColor="text1"/>
        </w:rPr>
        <w:t>a</w:t>
      </w:r>
      <w:r w:rsidR="009034AF" w:rsidRPr="007E3BD2">
        <w:rPr>
          <w:color w:val="000000" w:themeColor="text1"/>
          <w:spacing w:val="-9"/>
        </w:rPr>
        <w:t xml:space="preserve"> </w:t>
      </w:r>
      <w:r w:rsidR="009034AF" w:rsidRPr="007E3BD2">
        <w:rPr>
          <w:color w:val="000000" w:themeColor="text1"/>
        </w:rPr>
        <w:t>fi</w:t>
      </w:r>
      <w:r w:rsidR="009034AF" w:rsidRPr="007E3BD2">
        <w:rPr>
          <w:color w:val="000000" w:themeColor="text1"/>
          <w:spacing w:val="-7"/>
        </w:rPr>
        <w:t xml:space="preserve"> </w:t>
      </w:r>
      <w:r w:rsidR="009034AF" w:rsidRPr="007E3BD2">
        <w:rPr>
          <w:color w:val="000000" w:themeColor="text1"/>
        </w:rPr>
        <w:t>separați</w:t>
      </w:r>
      <w:r w:rsidR="009034AF" w:rsidRPr="007E3BD2">
        <w:rPr>
          <w:color w:val="000000" w:themeColor="text1"/>
          <w:spacing w:val="-6"/>
        </w:rPr>
        <w:t xml:space="preserve"> </w:t>
      </w:r>
      <w:r w:rsidR="009034AF" w:rsidRPr="007E3BD2">
        <w:rPr>
          <w:color w:val="000000" w:themeColor="text1"/>
        </w:rPr>
        <w:t>de</w:t>
      </w:r>
      <w:r w:rsidR="009034AF" w:rsidRPr="007E3BD2">
        <w:rPr>
          <w:color w:val="000000" w:themeColor="text1"/>
          <w:spacing w:val="-9"/>
        </w:rPr>
        <w:t xml:space="preserve"> </w:t>
      </w:r>
      <w:r w:rsidR="009034AF" w:rsidRPr="007E3BD2">
        <w:rPr>
          <w:color w:val="000000" w:themeColor="text1"/>
        </w:rPr>
        <w:t>familie",</w:t>
      </w:r>
      <w:r w:rsidR="00167A52">
        <w:rPr>
          <w:color w:val="000000" w:themeColor="text1"/>
        </w:rPr>
        <w:t xml:space="preserve"> </w:t>
      </w:r>
      <w:r w:rsidR="009034AF" w:rsidRPr="007E3BD2">
        <w:rPr>
          <w:color w:val="000000" w:themeColor="text1"/>
          <w:spacing w:val="-64"/>
        </w:rPr>
        <w:t xml:space="preserve"> </w:t>
      </w:r>
      <w:r w:rsidR="00160787" w:rsidRPr="007E3BD2">
        <w:rPr>
          <w:color w:val="000000" w:themeColor="text1"/>
          <w:spacing w:val="-64"/>
        </w:rPr>
        <w:t xml:space="preserve"> </w:t>
      </w:r>
      <w:r w:rsidR="00B56CE2" w:rsidRPr="007E3BD2">
        <w:rPr>
          <w:color w:val="000000" w:themeColor="text1"/>
          <w:spacing w:val="-64"/>
        </w:rPr>
        <w:t xml:space="preserve"> </w:t>
      </w:r>
      <w:r w:rsidR="00167A52">
        <w:rPr>
          <w:color w:val="000000" w:themeColor="text1"/>
          <w:spacing w:val="-64"/>
        </w:rPr>
        <w:t xml:space="preserve">            </w:t>
      </w:r>
      <w:r w:rsidR="009034AF" w:rsidRPr="007E3BD2">
        <w:rPr>
          <w:color w:val="000000" w:themeColor="text1"/>
        </w:rPr>
        <w:t>apelul</w:t>
      </w:r>
      <w:r w:rsidR="009034AF" w:rsidRPr="007E3BD2">
        <w:rPr>
          <w:color w:val="000000" w:themeColor="text1"/>
          <w:spacing w:val="-1"/>
        </w:rPr>
        <w:t xml:space="preserve"> </w:t>
      </w:r>
      <w:r w:rsidR="009034AF" w:rsidRPr="007E3BD2">
        <w:rPr>
          <w:color w:val="000000" w:themeColor="text1"/>
        </w:rPr>
        <w:t>de proiecte</w:t>
      </w:r>
      <w:r w:rsidR="009034AF" w:rsidRPr="007E3BD2">
        <w:rPr>
          <w:color w:val="000000" w:themeColor="text1"/>
          <w:spacing w:val="-1"/>
        </w:rPr>
        <w:t xml:space="preserve"> </w:t>
      </w:r>
      <w:r w:rsidR="009034AF" w:rsidRPr="007E3BD2">
        <w:rPr>
          <w:color w:val="000000" w:themeColor="text1"/>
        </w:rPr>
        <w:t>PNRR/2022/C13/I1.</w:t>
      </w:r>
    </w:p>
    <w:p w14:paraId="37677982" w14:textId="38B0EEC1" w:rsidR="00962E21" w:rsidRDefault="00962E21" w:rsidP="00962E21">
      <w:pPr>
        <w:ind w:firstLine="708"/>
        <w:jc w:val="both"/>
      </w:pPr>
      <w:r w:rsidRPr="00FB59AC">
        <w:rPr>
          <w:b/>
        </w:rPr>
        <w:t>Art. 2.</w:t>
      </w:r>
      <w:r w:rsidRPr="00FB59AC">
        <w:rPr>
          <w:bCs/>
        </w:rPr>
        <w:t xml:space="preserve"> Se aprobă </w:t>
      </w:r>
      <w:r w:rsidR="005A0DA4">
        <w:rPr>
          <w:bCs/>
        </w:rPr>
        <w:t xml:space="preserve">acordul de parteneriat </w:t>
      </w:r>
      <w:r w:rsidRPr="00FB59AC">
        <w:rPr>
          <w:bCs/>
        </w:rPr>
        <w:t>între</w:t>
      </w:r>
      <w:r w:rsidR="005A0DA4">
        <w:rPr>
          <w:bCs/>
        </w:rPr>
        <w:t xml:space="preserve"> </w:t>
      </w:r>
      <w:r w:rsidR="00160787" w:rsidRPr="00FB59AC">
        <w:t>Direcția de Asistență Socială Târgu Mureș</w:t>
      </w:r>
      <w:r>
        <w:t xml:space="preserve"> - </w:t>
      </w:r>
      <w:r w:rsidRPr="00FB59AC">
        <w:t>Lider de p</w:t>
      </w:r>
      <w:r w:rsidR="005A0DA4">
        <w:t>roiect</w:t>
      </w:r>
      <w:r w:rsidRPr="00FB59AC">
        <w:t xml:space="preserve"> </w:t>
      </w:r>
      <w:r w:rsidR="005A0DA4" w:rsidRPr="007501EC">
        <w:t xml:space="preserve">și </w:t>
      </w:r>
      <w:r w:rsidR="007501EC" w:rsidRPr="007501EC">
        <w:rPr>
          <w:lang w:eastAsia="en-US"/>
        </w:rPr>
        <w:t>Asociația ”Filantropia Ortodoxă Alba Iulia” Filiala Tg. Mureș, Jud. Mureș, Mun. Târgu Mureș, str. Mitropolit Andrei Șaguna, nr. 2/A, 540090 -</w:t>
      </w:r>
      <w:r w:rsidR="00E108E1">
        <w:rPr>
          <w:lang w:eastAsia="en-US"/>
        </w:rPr>
        <w:t xml:space="preserve"> </w:t>
      </w:r>
      <w:r w:rsidR="00160787" w:rsidRPr="007E3BD2">
        <w:rPr>
          <w:color w:val="000000" w:themeColor="text1"/>
        </w:rPr>
        <w:t>Partener</w:t>
      </w:r>
      <w:r w:rsidRPr="00FB59AC">
        <w:t xml:space="preserve"> </w:t>
      </w:r>
      <w:r w:rsidR="005A0DA4">
        <w:t>în vederea implementării în comun a proiectului, conform Acordului de parteneriat prevăzut în Anexa nr. 1, care face parte integrantă din prezenta hotărâre.</w:t>
      </w:r>
    </w:p>
    <w:p w14:paraId="17AD524F" w14:textId="39BAE4AD" w:rsidR="005A0DA4" w:rsidRPr="0058400B" w:rsidRDefault="00962E21" w:rsidP="00710847">
      <w:pPr>
        <w:ind w:firstLine="708"/>
        <w:jc w:val="both"/>
      </w:pPr>
      <w:r w:rsidRPr="004078F0">
        <w:rPr>
          <w:b/>
          <w:bCs/>
        </w:rPr>
        <w:t xml:space="preserve">Art. 3. </w:t>
      </w:r>
      <w:r w:rsidRPr="00E87A97">
        <w:t xml:space="preserve">Se aprobă valoarea totală a </w:t>
      </w:r>
      <w:r w:rsidR="000E706E">
        <w:t xml:space="preserve">bugetului Direcției de Asistență Socială Târgu Mureș în </w:t>
      </w:r>
      <w:r w:rsidR="005A0DA4">
        <w:t xml:space="preserve">proiectul </w:t>
      </w:r>
      <w:r w:rsidR="006E5D58" w:rsidRPr="006E5D58">
        <w:rPr>
          <w:color w:val="000000" w:themeColor="text1"/>
        </w:rPr>
        <w:t>“Înființarea unui centru de zi pentru copii prin schimbare destinație, reabilitare și dotare imobil”,</w:t>
      </w:r>
      <w:r w:rsidR="006E5D58">
        <w:rPr>
          <w:b/>
          <w:bCs/>
          <w:color w:val="000000" w:themeColor="text1"/>
        </w:rPr>
        <w:t xml:space="preserve"> </w:t>
      </w:r>
      <w:r w:rsidR="005A0DA4" w:rsidRPr="007E3BD2">
        <w:rPr>
          <w:bCs/>
          <w:color w:val="000000" w:themeColor="text1"/>
        </w:rPr>
        <w:t xml:space="preserve">în cadrul Planului Național de Redresare și Reziliență, Componenta C13 – Reforme Sociale, Investiția </w:t>
      </w:r>
      <w:r w:rsidR="005A0DA4" w:rsidRPr="007E3BD2">
        <w:rPr>
          <w:color w:val="000000" w:themeColor="text1"/>
        </w:rPr>
        <w:t>I1</w:t>
      </w:r>
      <w:r w:rsidR="005A0DA4" w:rsidRPr="007E3BD2">
        <w:rPr>
          <w:color w:val="000000" w:themeColor="text1"/>
          <w:spacing w:val="27"/>
        </w:rPr>
        <w:t xml:space="preserve"> </w:t>
      </w:r>
      <w:r w:rsidR="005A0DA4" w:rsidRPr="007E3BD2">
        <w:rPr>
          <w:color w:val="000000" w:themeColor="text1"/>
        </w:rPr>
        <w:t>-„Crearea</w:t>
      </w:r>
      <w:r w:rsidR="005A0DA4" w:rsidRPr="007E3BD2">
        <w:rPr>
          <w:color w:val="000000" w:themeColor="text1"/>
          <w:spacing w:val="-7"/>
        </w:rPr>
        <w:t xml:space="preserve"> </w:t>
      </w:r>
      <w:r w:rsidR="005A0DA4" w:rsidRPr="007E3BD2">
        <w:rPr>
          <w:color w:val="000000" w:themeColor="text1"/>
        </w:rPr>
        <w:t>unei</w:t>
      </w:r>
      <w:r w:rsidR="005A0DA4" w:rsidRPr="007E3BD2">
        <w:rPr>
          <w:color w:val="000000" w:themeColor="text1"/>
          <w:spacing w:val="-9"/>
        </w:rPr>
        <w:t xml:space="preserve"> </w:t>
      </w:r>
      <w:r w:rsidR="005A0DA4" w:rsidRPr="007E3BD2">
        <w:rPr>
          <w:color w:val="000000" w:themeColor="text1"/>
        </w:rPr>
        <w:t>rețele</w:t>
      </w:r>
      <w:r w:rsidR="005A0DA4" w:rsidRPr="007E3BD2">
        <w:rPr>
          <w:color w:val="000000" w:themeColor="text1"/>
          <w:spacing w:val="-6"/>
        </w:rPr>
        <w:t xml:space="preserve"> </w:t>
      </w:r>
      <w:r w:rsidR="005A0DA4" w:rsidRPr="007E3BD2">
        <w:rPr>
          <w:color w:val="000000" w:themeColor="text1"/>
        </w:rPr>
        <w:t>de</w:t>
      </w:r>
      <w:r w:rsidR="005A0DA4" w:rsidRPr="007E3BD2">
        <w:rPr>
          <w:color w:val="000000" w:themeColor="text1"/>
          <w:spacing w:val="-11"/>
        </w:rPr>
        <w:t xml:space="preserve"> </w:t>
      </w:r>
      <w:r w:rsidR="005A0DA4" w:rsidRPr="007E3BD2">
        <w:rPr>
          <w:color w:val="000000" w:themeColor="text1"/>
        </w:rPr>
        <w:t>centre</w:t>
      </w:r>
      <w:r w:rsidR="005A0DA4" w:rsidRPr="007E3BD2">
        <w:rPr>
          <w:color w:val="000000" w:themeColor="text1"/>
          <w:spacing w:val="-6"/>
        </w:rPr>
        <w:t xml:space="preserve"> </w:t>
      </w:r>
      <w:r w:rsidR="005A0DA4" w:rsidRPr="007E3BD2">
        <w:rPr>
          <w:color w:val="000000" w:themeColor="text1"/>
        </w:rPr>
        <w:t>de</w:t>
      </w:r>
      <w:r w:rsidR="005A0DA4" w:rsidRPr="007E3BD2">
        <w:rPr>
          <w:color w:val="000000" w:themeColor="text1"/>
          <w:spacing w:val="-10"/>
        </w:rPr>
        <w:t xml:space="preserve"> </w:t>
      </w:r>
      <w:r w:rsidR="005A0DA4" w:rsidRPr="007E3BD2">
        <w:rPr>
          <w:color w:val="000000" w:themeColor="text1"/>
        </w:rPr>
        <w:t>zi</w:t>
      </w:r>
      <w:r w:rsidR="005A0DA4" w:rsidRPr="007E3BD2">
        <w:rPr>
          <w:color w:val="000000" w:themeColor="text1"/>
          <w:spacing w:val="-7"/>
        </w:rPr>
        <w:t xml:space="preserve"> </w:t>
      </w:r>
      <w:r w:rsidR="005A0DA4" w:rsidRPr="007E3BD2">
        <w:rPr>
          <w:color w:val="000000" w:themeColor="text1"/>
        </w:rPr>
        <w:t>pentru</w:t>
      </w:r>
      <w:r w:rsidR="005A0DA4" w:rsidRPr="007E3BD2">
        <w:rPr>
          <w:color w:val="000000" w:themeColor="text1"/>
          <w:spacing w:val="-9"/>
        </w:rPr>
        <w:t xml:space="preserve"> </w:t>
      </w:r>
      <w:r w:rsidR="005A0DA4" w:rsidRPr="007E3BD2">
        <w:rPr>
          <w:color w:val="000000" w:themeColor="text1"/>
        </w:rPr>
        <w:t>copiii</w:t>
      </w:r>
      <w:r w:rsidR="005A0DA4" w:rsidRPr="007E3BD2">
        <w:rPr>
          <w:color w:val="000000" w:themeColor="text1"/>
          <w:spacing w:val="-7"/>
        </w:rPr>
        <w:t xml:space="preserve"> </w:t>
      </w:r>
      <w:r w:rsidR="005A0DA4" w:rsidRPr="007E3BD2">
        <w:rPr>
          <w:color w:val="000000" w:themeColor="text1"/>
        </w:rPr>
        <w:t>expuși</w:t>
      </w:r>
      <w:r w:rsidR="005A0DA4" w:rsidRPr="007E3BD2">
        <w:rPr>
          <w:color w:val="000000" w:themeColor="text1"/>
          <w:spacing w:val="-6"/>
        </w:rPr>
        <w:t xml:space="preserve"> </w:t>
      </w:r>
      <w:r w:rsidR="005A0DA4" w:rsidRPr="007E3BD2">
        <w:rPr>
          <w:color w:val="000000" w:themeColor="text1"/>
        </w:rPr>
        <w:t>riscului</w:t>
      </w:r>
      <w:r w:rsidR="005A0DA4" w:rsidRPr="007E3BD2">
        <w:rPr>
          <w:color w:val="000000" w:themeColor="text1"/>
          <w:spacing w:val="-7"/>
        </w:rPr>
        <w:t xml:space="preserve"> </w:t>
      </w:r>
      <w:r w:rsidR="005A0DA4" w:rsidRPr="007E3BD2">
        <w:rPr>
          <w:color w:val="000000" w:themeColor="text1"/>
        </w:rPr>
        <w:t>de</w:t>
      </w:r>
      <w:r w:rsidR="005A0DA4" w:rsidRPr="007E3BD2">
        <w:rPr>
          <w:color w:val="000000" w:themeColor="text1"/>
          <w:spacing w:val="-9"/>
        </w:rPr>
        <w:t xml:space="preserve"> </w:t>
      </w:r>
      <w:r w:rsidR="005A0DA4" w:rsidRPr="007E3BD2">
        <w:rPr>
          <w:color w:val="000000" w:themeColor="text1"/>
        </w:rPr>
        <w:t>a</w:t>
      </w:r>
      <w:r w:rsidR="005A0DA4" w:rsidRPr="007E3BD2">
        <w:rPr>
          <w:color w:val="000000" w:themeColor="text1"/>
          <w:spacing w:val="-9"/>
        </w:rPr>
        <w:t xml:space="preserve"> </w:t>
      </w:r>
      <w:r w:rsidR="005A0DA4" w:rsidRPr="007E3BD2">
        <w:rPr>
          <w:color w:val="000000" w:themeColor="text1"/>
        </w:rPr>
        <w:t>fi</w:t>
      </w:r>
      <w:r w:rsidR="005A0DA4" w:rsidRPr="007E3BD2">
        <w:rPr>
          <w:color w:val="000000" w:themeColor="text1"/>
          <w:spacing w:val="-7"/>
        </w:rPr>
        <w:t xml:space="preserve"> </w:t>
      </w:r>
      <w:r w:rsidR="005A0DA4" w:rsidRPr="007E3BD2">
        <w:rPr>
          <w:color w:val="000000" w:themeColor="text1"/>
        </w:rPr>
        <w:t>separați</w:t>
      </w:r>
      <w:r w:rsidR="005A0DA4" w:rsidRPr="007E3BD2">
        <w:rPr>
          <w:color w:val="000000" w:themeColor="text1"/>
          <w:spacing w:val="-6"/>
        </w:rPr>
        <w:t xml:space="preserve"> </w:t>
      </w:r>
      <w:r w:rsidR="005A0DA4" w:rsidRPr="007E3BD2">
        <w:rPr>
          <w:color w:val="000000" w:themeColor="text1"/>
        </w:rPr>
        <w:t>de</w:t>
      </w:r>
      <w:r w:rsidR="005A0DA4" w:rsidRPr="007E3BD2">
        <w:rPr>
          <w:color w:val="000000" w:themeColor="text1"/>
          <w:spacing w:val="-9"/>
        </w:rPr>
        <w:t xml:space="preserve"> </w:t>
      </w:r>
      <w:r w:rsidR="005A0DA4" w:rsidRPr="007E3BD2">
        <w:rPr>
          <w:color w:val="000000" w:themeColor="text1"/>
        </w:rPr>
        <w:t>familie",</w:t>
      </w:r>
      <w:r w:rsidR="005A0DA4" w:rsidRPr="007E3BD2">
        <w:rPr>
          <w:color w:val="000000" w:themeColor="text1"/>
          <w:spacing w:val="-64"/>
        </w:rPr>
        <w:t xml:space="preserve"> </w:t>
      </w:r>
      <w:r w:rsidR="005A0DA4" w:rsidRPr="007E3BD2">
        <w:rPr>
          <w:color w:val="000000" w:themeColor="text1"/>
        </w:rPr>
        <w:t>apelul</w:t>
      </w:r>
      <w:r w:rsidR="005A0DA4" w:rsidRPr="007E3BD2">
        <w:rPr>
          <w:color w:val="000000" w:themeColor="text1"/>
          <w:spacing w:val="-1"/>
        </w:rPr>
        <w:t xml:space="preserve"> </w:t>
      </w:r>
      <w:r w:rsidR="005A0DA4" w:rsidRPr="007E3BD2">
        <w:rPr>
          <w:color w:val="000000" w:themeColor="text1"/>
        </w:rPr>
        <w:t>de proiecte</w:t>
      </w:r>
      <w:r w:rsidR="005A0DA4" w:rsidRPr="007E3BD2">
        <w:rPr>
          <w:color w:val="000000" w:themeColor="text1"/>
          <w:spacing w:val="-1"/>
        </w:rPr>
        <w:t xml:space="preserve"> </w:t>
      </w:r>
      <w:r w:rsidR="005A0DA4" w:rsidRPr="007E3BD2">
        <w:rPr>
          <w:color w:val="000000" w:themeColor="text1"/>
        </w:rPr>
        <w:t>PNRR/2022/C13/I1,</w:t>
      </w:r>
      <w:r w:rsidR="005A0DA4" w:rsidRPr="00EA04CB">
        <w:rPr>
          <w:color w:val="FF0000"/>
        </w:rPr>
        <w:t xml:space="preserve"> </w:t>
      </w:r>
      <w:r w:rsidR="005A0DA4" w:rsidRPr="0058400B">
        <w:t>în cuantum de</w:t>
      </w:r>
      <w:r w:rsidR="00710847" w:rsidRPr="0058400B">
        <w:t xml:space="preserve"> 1.</w:t>
      </w:r>
      <w:r w:rsidR="0058400B" w:rsidRPr="0058400B">
        <w:t>440.123,09</w:t>
      </w:r>
      <w:r w:rsidR="00710847" w:rsidRPr="0058400B">
        <w:t xml:space="preserve"> </w:t>
      </w:r>
      <w:r w:rsidR="005A0DA4" w:rsidRPr="0058400B">
        <w:t xml:space="preserve">lei (inclusiv TVA), din care valoare totală eligibilă </w:t>
      </w:r>
      <w:r w:rsidR="00710847" w:rsidRPr="0058400B">
        <w:t>1.</w:t>
      </w:r>
      <w:r w:rsidR="0058400B" w:rsidRPr="0058400B">
        <w:t>210.187,47</w:t>
      </w:r>
      <w:r w:rsidR="00710847" w:rsidRPr="0058400B">
        <w:t xml:space="preserve"> </w:t>
      </w:r>
      <w:r w:rsidR="005A0DA4" w:rsidRPr="0058400B">
        <w:t xml:space="preserve">lei și valoare totală neeligibilă de </w:t>
      </w:r>
      <w:r w:rsidR="0058400B" w:rsidRPr="0058400B">
        <w:t>229.935,62</w:t>
      </w:r>
      <w:r w:rsidR="00710847" w:rsidRPr="0058400B">
        <w:t xml:space="preserve"> </w:t>
      </w:r>
      <w:r w:rsidR="005A0DA4" w:rsidRPr="0058400B">
        <w:t>lei.</w:t>
      </w:r>
    </w:p>
    <w:p w14:paraId="6F3B719F" w14:textId="51E38987" w:rsidR="00962E21" w:rsidRPr="000E706E" w:rsidRDefault="00962E21" w:rsidP="00962E21">
      <w:pPr>
        <w:ind w:firstLine="708"/>
        <w:jc w:val="both"/>
        <w:rPr>
          <w:bCs/>
        </w:rPr>
      </w:pPr>
      <w:r w:rsidRPr="000E706E">
        <w:rPr>
          <w:b/>
        </w:rPr>
        <w:t>Art. 4.</w:t>
      </w:r>
      <w:r w:rsidRPr="000E706E">
        <w:rPr>
          <w:bCs/>
        </w:rPr>
        <w:t xml:space="preserve"> Se aprobă contribuția proprie în proiect a Direcției de Asistență Socială Târgu Mureș, </w:t>
      </w:r>
      <w:r w:rsidR="00EA04CB" w:rsidRPr="000E706E">
        <w:rPr>
          <w:bCs/>
        </w:rPr>
        <w:t xml:space="preserve">în cuantum de </w:t>
      </w:r>
      <w:r w:rsidR="0058400B" w:rsidRPr="000E706E">
        <w:t xml:space="preserve">229.935,62 </w:t>
      </w:r>
      <w:r w:rsidR="00EA04CB" w:rsidRPr="000E706E">
        <w:rPr>
          <w:bCs/>
        </w:rPr>
        <w:t>lei</w:t>
      </w:r>
      <w:r w:rsidR="008B2966" w:rsidRPr="000E706E">
        <w:rPr>
          <w:bCs/>
        </w:rPr>
        <w:t xml:space="preserve">, provenind din TVA neeligibil, conform Ghidului de finanțare al componentei </w:t>
      </w:r>
      <w:r w:rsidR="008B2966" w:rsidRPr="000E706E">
        <w:t>PNRR/2022/C13/I1</w:t>
      </w:r>
      <w:r w:rsidR="00EA04CB" w:rsidRPr="000E706E">
        <w:rPr>
          <w:bCs/>
        </w:rPr>
        <w:t>.</w:t>
      </w:r>
    </w:p>
    <w:p w14:paraId="713A6C4F" w14:textId="5F103819" w:rsidR="00EA04CB" w:rsidRDefault="00EA04CB" w:rsidP="00962E21">
      <w:pPr>
        <w:ind w:firstLine="708"/>
        <w:jc w:val="both"/>
      </w:pPr>
      <w:r w:rsidRPr="00EA04CB">
        <w:rPr>
          <w:b/>
        </w:rPr>
        <w:t xml:space="preserve">Art. </w:t>
      </w:r>
      <w:r w:rsidR="000E706E">
        <w:rPr>
          <w:b/>
        </w:rPr>
        <w:t>5</w:t>
      </w:r>
      <w:r w:rsidRPr="00EA04CB">
        <w:rPr>
          <w:b/>
        </w:rPr>
        <w:t>.</w:t>
      </w:r>
      <w:r>
        <w:t xml:space="preserve"> Se vor asigura toate resursele financiare necesare implementării proiectului în</w:t>
      </w:r>
      <w:r>
        <w:rPr>
          <w:spacing w:val="1"/>
        </w:rPr>
        <w:t xml:space="preserve"> </w:t>
      </w:r>
      <w:r>
        <w:t>condițiile</w:t>
      </w:r>
      <w:r>
        <w:rPr>
          <w:spacing w:val="-1"/>
        </w:rPr>
        <w:t xml:space="preserve"> </w:t>
      </w:r>
      <w:r>
        <w:t>transferului/</w:t>
      </w:r>
      <w:r>
        <w:rPr>
          <w:spacing w:val="-1"/>
        </w:rPr>
        <w:t xml:space="preserve"> </w:t>
      </w:r>
      <w:r>
        <w:t>decontării</w:t>
      </w:r>
      <w:r>
        <w:rPr>
          <w:spacing w:val="-1"/>
        </w:rPr>
        <w:t xml:space="preserve"> </w:t>
      </w:r>
      <w:r>
        <w:t>ulterioare</w:t>
      </w:r>
      <w:r>
        <w:rPr>
          <w:spacing w:val="-1"/>
        </w:rPr>
        <w:t xml:space="preserve"> </w:t>
      </w:r>
      <w:r>
        <w:t>a</w:t>
      </w:r>
      <w:r>
        <w:rPr>
          <w:spacing w:val="-3"/>
        </w:rPr>
        <w:t xml:space="preserve"> </w:t>
      </w:r>
      <w:r>
        <w:t>cheltuielilor din</w:t>
      </w:r>
      <w:r>
        <w:rPr>
          <w:spacing w:val="-1"/>
        </w:rPr>
        <w:t xml:space="preserve"> </w:t>
      </w:r>
      <w:r>
        <w:t>PNRR.</w:t>
      </w:r>
    </w:p>
    <w:p w14:paraId="695A0809" w14:textId="4E81C0E2" w:rsidR="00EA04CB" w:rsidRPr="00EA04CB" w:rsidRDefault="00EA04CB" w:rsidP="00962E21">
      <w:pPr>
        <w:ind w:firstLine="708"/>
        <w:jc w:val="both"/>
        <w:rPr>
          <w:bCs/>
        </w:rPr>
      </w:pPr>
      <w:r w:rsidRPr="00EA04CB">
        <w:rPr>
          <w:b/>
        </w:rPr>
        <w:t xml:space="preserve">Art. </w:t>
      </w:r>
      <w:r w:rsidR="000E706E">
        <w:rPr>
          <w:b/>
        </w:rPr>
        <w:t>6</w:t>
      </w:r>
      <w:r w:rsidRPr="00EA04CB">
        <w:rPr>
          <w:b/>
        </w:rPr>
        <w:t xml:space="preserve">. </w:t>
      </w:r>
      <w:r>
        <w:t xml:space="preserve">Se împuternicește </w:t>
      </w:r>
      <w:r w:rsidR="005B4CA1">
        <w:t>Directorul executiv al Direcției de asistență socială Târgu Mureș</w:t>
      </w:r>
      <w:r>
        <w:t xml:space="preserve"> să semneze toate actele necesare și contractul de finanțare în numele Direcției de Asistență Socială Târgu Mureș</w:t>
      </w:r>
      <w:r w:rsidR="008D6C2C">
        <w:t xml:space="preserve"> și al Partenerului.</w:t>
      </w:r>
    </w:p>
    <w:p w14:paraId="3DF32C7E" w14:textId="1C9C4011" w:rsidR="00962E21" w:rsidRPr="00FB59AC" w:rsidRDefault="00962E21" w:rsidP="00962E21">
      <w:pPr>
        <w:spacing w:line="276" w:lineRule="auto"/>
        <w:jc w:val="both"/>
        <w:rPr>
          <w:b/>
        </w:rPr>
      </w:pPr>
      <w:r w:rsidRPr="00FB59AC">
        <w:rPr>
          <w:b/>
        </w:rPr>
        <w:tab/>
        <w:t xml:space="preserve">Art. </w:t>
      </w:r>
      <w:r w:rsidR="000E706E">
        <w:rPr>
          <w:b/>
        </w:rPr>
        <w:t>7</w:t>
      </w:r>
      <w:r w:rsidRPr="00FB59AC">
        <w:rPr>
          <w:b/>
        </w:rPr>
        <w:t>.</w:t>
      </w:r>
      <w:r w:rsidR="00EA04CB">
        <w:rPr>
          <w:b/>
        </w:rPr>
        <w:t xml:space="preserve"> </w:t>
      </w:r>
      <w:r w:rsidRPr="00FB59AC">
        <w:t>Cu aducerea la îndeplinire a prevederilor prezentei hotărâri se încredințează Direcția de Asistență Socială Târgu Mureș</w:t>
      </w:r>
      <w:r w:rsidR="00EA04CB">
        <w:t>.</w:t>
      </w:r>
    </w:p>
    <w:p w14:paraId="34FEB4D7" w14:textId="164129DA" w:rsidR="00962E21" w:rsidRDefault="00962E21" w:rsidP="00962E21">
      <w:pPr>
        <w:spacing w:line="276" w:lineRule="auto"/>
        <w:ind w:firstLine="708"/>
        <w:jc w:val="both"/>
      </w:pPr>
      <w:r w:rsidRPr="00FB59AC">
        <w:rPr>
          <w:b/>
        </w:rPr>
        <w:t xml:space="preserve">Art. </w:t>
      </w:r>
      <w:r w:rsidR="000E706E">
        <w:rPr>
          <w:b/>
        </w:rPr>
        <w:t>8</w:t>
      </w:r>
      <w:r w:rsidRPr="00FB59AC">
        <w:rPr>
          <w:b/>
        </w:rPr>
        <w:t>.</w:t>
      </w:r>
      <w:r w:rsidR="00EA04CB">
        <w:rPr>
          <w:b/>
        </w:rPr>
        <w:t xml:space="preserve"> </w:t>
      </w:r>
      <w:r w:rsidRPr="00FB59AC">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5CEF5D25" w14:textId="77777777" w:rsidR="007065A7" w:rsidRPr="00FB59AC" w:rsidRDefault="007065A7" w:rsidP="00962E21">
      <w:pPr>
        <w:spacing w:line="276" w:lineRule="auto"/>
        <w:ind w:firstLine="708"/>
        <w:jc w:val="both"/>
      </w:pPr>
    </w:p>
    <w:p w14:paraId="2A6C787E" w14:textId="16642E9F" w:rsidR="00962E21" w:rsidRPr="00FB59AC" w:rsidRDefault="00962E21" w:rsidP="00962E21">
      <w:pPr>
        <w:spacing w:line="276" w:lineRule="auto"/>
        <w:ind w:firstLine="708"/>
        <w:jc w:val="both"/>
      </w:pPr>
      <w:r w:rsidRPr="00FB59AC">
        <w:rPr>
          <w:b/>
          <w:bCs/>
        </w:rPr>
        <w:lastRenderedPageBreak/>
        <w:t xml:space="preserve">Art. </w:t>
      </w:r>
      <w:r w:rsidR="000E706E">
        <w:rPr>
          <w:b/>
          <w:bCs/>
        </w:rPr>
        <w:t>9</w:t>
      </w:r>
      <w:r w:rsidRPr="00FB59AC">
        <w:rPr>
          <w:b/>
          <w:bCs/>
        </w:rPr>
        <w:t>.</w:t>
      </w:r>
      <w:r w:rsidR="00EA04CB">
        <w:rPr>
          <w:b/>
          <w:bCs/>
        </w:rPr>
        <w:t xml:space="preserve"> </w:t>
      </w:r>
      <w:r w:rsidRPr="00FB59AC">
        <w:t>Prezenta hotărâre se comunică:</w:t>
      </w:r>
    </w:p>
    <w:p w14:paraId="1E575231" w14:textId="77777777" w:rsidR="00962E21" w:rsidRDefault="00962E21" w:rsidP="00962E21">
      <w:pPr>
        <w:pStyle w:val="ListParagraph"/>
        <w:numPr>
          <w:ilvl w:val="1"/>
          <w:numId w:val="1"/>
        </w:numPr>
        <w:spacing w:line="276" w:lineRule="auto"/>
        <w:jc w:val="both"/>
        <w:rPr>
          <w:rFonts w:ascii="Times New Roman" w:hAnsi="Times New Roman" w:cs="Times New Roman"/>
          <w:sz w:val="24"/>
          <w:szCs w:val="24"/>
        </w:rPr>
      </w:pPr>
      <w:r w:rsidRPr="00FB59AC">
        <w:rPr>
          <w:rFonts w:ascii="Times New Roman" w:hAnsi="Times New Roman" w:cs="Times New Roman"/>
          <w:sz w:val="24"/>
          <w:szCs w:val="24"/>
        </w:rPr>
        <w:t>Direcției de Asistență Socială Târgu Mureș;</w:t>
      </w:r>
    </w:p>
    <w:p w14:paraId="2EF191D1" w14:textId="1818C910" w:rsidR="00962E21" w:rsidRDefault="002D4F58" w:rsidP="002D4F58">
      <w:pPr>
        <w:pStyle w:val="ListParagraph"/>
        <w:numPr>
          <w:ilvl w:val="1"/>
          <w:numId w:val="1"/>
        </w:numPr>
        <w:spacing w:after="0"/>
        <w:jc w:val="both"/>
        <w:rPr>
          <w:rFonts w:ascii="Times New Roman" w:hAnsi="Times New Roman" w:cs="Times New Roman"/>
          <w:sz w:val="24"/>
          <w:szCs w:val="24"/>
        </w:rPr>
      </w:pPr>
      <w:r w:rsidRPr="002D4F58">
        <w:rPr>
          <w:rFonts w:ascii="Times New Roman" w:hAnsi="Times New Roman" w:cs="Times New Roman"/>
          <w:sz w:val="24"/>
          <w:szCs w:val="24"/>
        </w:rPr>
        <w:t>Asociației ”Filantropia Ortodoxă Alba Iulia” Filiala Tg. Mureș.</w:t>
      </w:r>
    </w:p>
    <w:p w14:paraId="09E62EED" w14:textId="0C58BFC4" w:rsidR="00073C4C" w:rsidRDefault="00073C4C" w:rsidP="00073C4C">
      <w:pPr>
        <w:jc w:val="both"/>
      </w:pPr>
    </w:p>
    <w:p w14:paraId="43C17468" w14:textId="6F9B8814" w:rsidR="00073C4C" w:rsidRDefault="00073C4C" w:rsidP="00073C4C">
      <w:pPr>
        <w:jc w:val="both"/>
      </w:pPr>
    </w:p>
    <w:p w14:paraId="3CC0605A" w14:textId="77777777" w:rsidR="00073C4C" w:rsidRPr="00073C4C" w:rsidRDefault="00073C4C" w:rsidP="00073C4C">
      <w:pPr>
        <w:jc w:val="both"/>
      </w:pPr>
    </w:p>
    <w:p w14:paraId="0473C0DE" w14:textId="77777777" w:rsidR="00962E21" w:rsidRPr="00FB59AC" w:rsidRDefault="00962E21" w:rsidP="00962E21">
      <w:pPr>
        <w:jc w:val="both"/>
        <w:rPr>
          <w:b/>
          <w:bCs/>
        </w:rPr>
      </w:pPr>
      <w:r w:rsidRPr="00FB59AC">
        <w:tab/>
      </w:r>
      <w:r w:rsidRPr="00FB59AC">
        <w:tab/>
      </w:r>
      <w:r w:rsidRPr="00FB59AC">
        <w:tab/>
      </w:r>
      <w:r w:rsidRPr="00FB59AC">
        <w:tab/>
      </w:r>
      <w:r w:rsidRPr="00FB59AC">
        <w:tab/>
      </w:r>
      <w:r w:rsidR="0051743C">
        <w:rPr>
          <w:b/>
          <w:bCs/>
        </w:rPr>
        <w:t>Contrasemnează,</w:t>
      </w:r>
    </w:p>
    <w:p w14:paraId="00507FA6" w14:textId="0291FCAE" w:rsidR="00962E21" w:rsidRPr="000C7623" w:rsidRDefault="00962E21" w:rsidP="000C7623">
      <w:pPr>
        <w:pStyle w:val="ListParagraph"/>
        <w:ind w:left="2136"/>
        <w:jc w:val="both"/>
        <w:rPr>
          <w:rFonts w:ascii="Times New Roman" w:hAnsi="Times New Roman" w:cs="Times New Roman"/>
          <w:b/>
          <w:sz w:val="24"/>
          <w:szCs w:val="24"/>
        </w:rPr>
      </w:pPr>
      <w:r w:rsidRPr="00FB59AC">
        <w:rPr>
          <w:rFonts w:ascii="Times New Roman" w:hAnsi="Times New Roman" w:cs="Times New Roman"/>
          <w:b/>
          <w:sz w:val="24"/>
          <w:szCs w:val="24"/>
        </w:rPr>
        <w:t xml:space="preserve"> </w:t>
      </w:r>
      <w:r w:rsidR="0051743C">
        <w:rPr>
          <w:rFonts w:ascii="Times New Roman" w:hAnsi="Times New Roman" w:cs="Times New Roman"/>
          <w:b/>
          <w:sz w:val="24"/>
          <w:szCs w:val="24"/>
        </w:rPr>
        <w:t xml:space="preserve">                      </w:t>
      </w:r>
      <w:r w:rsidR="00BB688E">
        <w:rPr>
          <w:rFonts w:ascii="Times New Roman" w:hAnsi="Times New Roman" w:cs="Times New Roman"/>
          <w:b/>
          <w:sz w:val="24"/>
          <w:szCs w:val="24"/>
        </w:rPr>
        <w:t>p.</w:t>
      </w:r>
      <w:r w:rsidR="0051743C">
        <w:rPr>
          <w:rFonts w:ascii="Times New Roman" w:hAnsi="Times New Roman" w:cs="Times New Roman"/>
          <w:b/>
          <w:sz w:val="24"/>
          <w:szCs w:val="24"/>
        </w:rPr>
        <w:t xml:space="preserve"> </w:t>
      </w:r>
      <w:r w:rsidR="00C5581E">
        <w:rPr>
          <w:rFonts w:ascii="Times New Roman" w:hAnsi="Times New Roman" w:cs="Times New Roman"/>
          <w:b/>
          <w:sz w:val="24"/>
          <w:szCs w:val="24"/>
        </w:rPr>
        <w:t>Secretar</w:t>
      </w:r>
      <w:r w:rsidRPr="00FB59AC">
        <w:rPr>
          <w:rFonts w:ascii="Times New Roman" w:hAnsi="Times New Roman" w:cs="Times New Roman"/>
          <w:b/>
          <w:sz w:val="24"/>
          <w:szCs w:val="24"/>
        </w:rPr>
        <w:t xml:space="preserve"> General </w:t>
      </w:r>
      <w:r w:rsidR="00BB688E">
        <w:rPr>
          <w:rFonts w:ascii="Times New Roman" w:hAnsi="Times New Roman" w:cs="Times New Roman"/>
          <w:b/>
          <w:sz w:val="24"/>
          <w:szCs w:val="24"/>
        </w:rPr>
        <w:t>al Municipiului Târgu Mureș</w:t>
      </w:r>
    </w:p>
    <w:sectPr w:rsidR="00962E21" w:rsidRPr="000C7623" w:rsidSect="005F18AD">
      <w:footerReference w:type="default" r:id="rId9"/>
      <w:pgSz w:w="11906" w:h="16838"/>
      <w:pgMar w:top="720" w:right="1418"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3EE9" w14:textId="77777777" w:rsidR="004D0CF2" w:rsidRDefault="004D0CF2" w:rsidP="00746AA2">
      <w:r>
        <w:separator/>
      </w:r>
    </w:p>
  </w:endnote>
  <w:endnote w:type="continuationSeparator" w:id="0">
    <w:p w14:paraId="7B41E210" w14:textId="77777777" w:rsidR="004D0CF2" w:rsidRDefault="004D0CF2" w:rsidP="0074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11DF" w14:textId="6D64DE7D" w:rsidR="00FD4B83" w:rsidRDefault="00FD4B83">
    <w:pPr>
      <w:pStyle w:val="Footer"/>
    </w:pPr>
    <w:r w:rsidRPr="00FB59AC">
      <w:rPr>
        <w:b/>
        <w:sz w:val="16"/>
        <w:szCs w:val="16"/>
      </w:rPr>
      <w:t>*Actele administrative sunt hotărârile de Consiliu local care intră în vigoare și produc efecte juridice după îndeplinirea condițiilor prevăzute de art. 129, art. 139 din OUG nr. 57/2019 privind Codul Administrativ</w:t>
    </w:r>
    <w:r w:rsidRPr="00FB59AC">
      <w:rPr>
        <w:b/>
      </w:rPr>
      <w:t xml:space="preserve">, </w:t>
    </w:r>
    <w:r w:rsidRPr="00FB59AC">
      <w:rPr>
        <w:b/>
        <w:sz w:val="16"/>
        <w:szCs w:val="16"/>
      </w:rPr>
      <w:t>cu modificările și completările ulterioare</w:t>
    </w:r>
  </w:p>
  <w:p w14:paraId="29777286" w14:textId="77777777" w:rsidR="00FD4B83" w:rsidRDefault="00FD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7E17" w14:textId="77777777" w:rsidR="004D0CF2" w:rsidRDefault="004D0CF2" w:rsidP="00746AA2">
      <w:r>
        <w:separator/>
      </w:r>
    </w:p>
  </w:footnote>
  <w:footnote w:type="continuationSeparator" w:id="0">
    <w:p w14:paraId="671CCA51" w14:textId="77777777" w:rsidR="004D0CF2" w:rsidRDefault="004D0CF2" w:rsidP="0074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D6E"/>
    <w:multiLevelType w:val="hybridMultilevel"/>
    <w:tmpl w:val="6380B6DA"/>
    <w:lvl w:ilvl="0" w:tplc="79F08A22">
      <w:start w:val="1"/>
      <w:numFmt w:val="lowerLetter"/>
      <w:lvlText w:val="%1)"/>
      <w:lvlJc w:val="left"/>
      <w:pPr>
        <w:ind w:left="720" w:hanging="360"/>
      </w:pPr>
      <w:rPr>
        <w:rFonts w:ascii="Times New Roman" w:eastAsia="Times New Roman" w:hAnsi="Times New Roman" w:cs="Times New Roman"/>
        <w:b w:val="0"/>
        <w:bCs/>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E7B5E75"/>
    <w:multiLevelType w:val="hybridMultilevel"/>
    <w:tmpl w:val="56D21306"/>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53D1C77"/>
    <w:multiLevelType w:val="hybridMultilevel"/>
    <w:tmpl w:val="823A5048"/>
    <w:lvl w:ilvl="0" w:tplc="B93CE59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9970F22"/>
    <w:multiLevelType w:val="hybridMultilevel"/>
    <w:tmpl w:val="541AF214"/>
    <w:lvl w:ilvl="0" w:tplc="D0643608">
      <w:start w:val="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AB07D83"/>
    <w:multiLevelType w:val="hybridMultilevel"/>
    <w:tmpl w:val="D534B3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89617607">
    <w:abstractNumId w:val="0"/>
  </w:num>
  <w:num w:numId="2" w16cid:durableId="291444681">
    <w:abstractNumId w:val="4"/>
  </w:num>
  <w:num w:numId="3" w16cid:durableId="1065251894">
    <w:abstractNumId w:val="2"/>
  </w:num>
  <w:num w:numId="4" w16cid:durableId="2009794867">
    <w:abstractNumId w:val="1"/>
  </w:num>
  <w:num w:numId="5" w16cid:durableId="730739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21"/>
    <w:rsid w:val="000129F6"/>
    <w:rsid w:val="000276E1"/>
    <w:rsid w:val="00027D38"/>
    <w:rsid w:val="00045F7A"/>
    <w:rsid w:val="00053589"/>
    <w:rsid w:val="000570D6"/>
    <w:rsid w:val="000613E1"/>
    <w:rsid w:val="00073C4C"/>
    <w:rsid w:val="0008014A"/>
    <w:rsid w:val="000C7623"/>
    <w:rsid w:val="000E706E"/>
    <w:rsid w:val="000F1150"/>
    <w:rsid w:val="00160787"/>
    <w:rsid w:val="00167A52"/>
    <w:rsid w:val="001A2729"/>
    <w:rsid w:val="001B0AB1"/>
    <w:rsid w:val="001E7088"/>
    <w:rsid w:val="00214A86"/>
    <w:rsid w:val="0022060D"/>
    <w:rsid w:val="00242719"/>
    <w:rsid w:val="00281FB3"/>
    <w:rsid w:val="002D4F58"/>
    <w:rsid w:val="00331392"/>
    <w:rsid w:val="00357D2A"/>
    <w:rsid w:val="003679CB"/>
    <w:rsid w:val="00390471"/>
    <w:rsid w:val="003A5A2F"/>
    <w:rsid w:val="003B7F43"/>
    <w:rsid w:val="003D1C5A"/>
    <w:rsid w:val="003E1FBE"/>
    <w:rsid w:val="003E771D"/>
    <w:rsid w:val="004256B2"/>
    <w:rsid w:val="0043275F"/>
    <w:rsid w:val="004B390F"/>
    <w:rsid w:val="004D0CF2"/>
    <w:rsid w:val="004D4D83"/>
    <w:rsid w:val="00504DD2"/>
    <w:rsid w:val="0051743C"/>
    <w:rsid w:val="0058400B"/>
    <w:rsid w:val="00597C8A"/>
    <w:rsid w:val="005A0DA4"/>
    <w:rsid w:val="005B4CA1"/>
    <w:rsid w:val="005B584D"/>
    <w:rsid w:val="00651BF8"/>
    <w:rsid w:val="00671A01"/>
    <w:rsid w:val="0067590F"/>
    <w:rsid w:val="00696084"/>
    <w:rsid w:val="006A0239"/>
    <w:rsid w:val="006E5D58"/>
    <w:rsid w:val="006E68E1"/>
    <w:rsid w:val="006F326D"/>
    <w:rsid w:val="007065A7"/>
    <w:rsid w:val="00710847"/>
    <w:rsid w:val="00711E16"/>
    <w:rsid w:val="00746AA2"/>
    <w:rsid w:val="007501EC"/>
    <w:rsid w:val="007769C2"/>
    <w:rsid w:val="00787C93"/>
    <w:rsid w:val="00795852"/>
    <w:rsid w:val="00796D58"/>
    <w:rsid w:val="007A686E"/>
    <w:rsid w:val="007B49A0"/>
    <w:rsid w:val="007E3BD2"/>
    <w:rsid w:val="00825BE2"/>
    <w:rsid w:val="00830D02"/>
    <w:rsid w:val="008B2966"/>
    <w:rsid w:val="008D5ED2"/>
    <w:rsid w:val="008D6C2C"/>
    <w:rsid w:val="008F210B"/>
    <w:rsid w:val="008F306D"/>
    <w:rsid w:val="009034AF"/>
    <w:rsid w:val="00904305"/>
    <w:rsid w:val="00911BCE"/>
    <w:rsid w:val="00962E21"/>
    <w:rsid w:val="0097619E"/>
    <w:rsid w:val="00A65B5E"/>
    <w:rsid w:val="00A910AA"/>
    <w:rsid w:val="00AF6A15"/>
    <w:rsid w:val="00B11B32"/>
    <w:rsid w:val="00B56CE2"/>
    <w:rsid w:val="00B81AE1"/>
    <w:rsid w:val="00BB2A3C"/>
    <w:rsid w:val="00BB688E"/>
    <w:rsid w:val="00C1606E"/>
    <w:rsid w:val="00C5441B"/>
    <w:rsid w:val="00C5581E"/>
    <w:rsid w:val="00C566EF"/>
    <w:rsid w:val="00C8070A"/>
    <w:rsid w:val="00C83F5E"/>
    <w:rsid w:val="00D008CF"/>
    <w:rsid w:val="00D06539"/>
    <w:rsid w:val="00D5589E"/>
    <w:rsid w:val="00D86205"/>
    <w:rsid w:val="00E108E1"/>
    <w:rsid w:val="00EA04CB"/>
    <w:rsid w:val="00EA461E"/>
    <w:rsid w:val="00ED4536"/>
    <w:rsid w:val="00ED4FC4"/>
    <w:rsid w:val="00EF7AF2"/>
    <w:rsid w:val="00F04C9E"/>
    <w:rsid w:val="00F512D9"/>
    <w:rsid w:val="00FA2689"/>
    <w:rsid w:val="00FD4B83"/>
    <w:rsid w:val="00FE11A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FED8F3"/>
  <w15:docId w15:val="{F6C2D089-8AEF-43E9-9C6C-BAC90A3C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2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2E21"/>
    <w:pPr>
      <w:tabs>
        <w:tab w:val="center" w:pos="4536"/>
        <w:tab w:val="right" w:pos="9072"/>
      </w:tabs>
    </w:pPr>
  </w:style>
  <w:style w:type="character" w:customStyle="1" w:styleId="FooterChar">
    <w:name w:val="Footer Char"/>
    <w:basedOn w:val="DefaultParagraphFont"/>
    <w:link w:val="Footer"/>
    <w:uiPriority w:val="99"/>
    <w:rsid w:val="00962E21"/>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962E21"/>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4D4D83"/>
    <w:pPr>
      <w:widowControl w:val="0"/>
      <w:autoSpaceDE w:val="0"/>
      <w:autoSpaceDN w:val="0"/>
    </w:pPr>
    <w:rPr>
      <w:rFonts w:ascii="Trebuchet MS" w:eastAsia="Trebuchet MS" w:hAnsi="Trebuchet MS" w:cs="Trebuchet MS"/>
      <w:sz w:val="22"/>
      <w:szCs w:val="22"/>
      <w:lang w:eastAsia="en-US"/>
    </w:rPr>
  </w:style>
  <w:style w:type="character" w:customStyle="1" w:styleId="BodyTextChar">
    <w:name w:val="Body Text Char"/>
    <w:basedOn w:val="DefaultParagraphFont"/>
    <w:link w:val="BodyText"/>
    <w:uiPriority w:val="1"/>
    <w:rsid w:val="004D4D83"/>
    <w:rPr>
      <w:rFonts w:ascii="Trebuchet MS" w:eastAsia="Trebuchet MS" w:hAnsi="Trebuchet MS" w:cs="Trebuchet MS"/>
    </w:rPr>
  </w:style>
  <w:style w:type="character" w:customStyle="1" w:styleId="FontStyle35">
    <w:name w:val="Font Style35"/>
    <w:rsid w:val="008F306D"/>
    <w:rPr>
      <w:rFonts w:ascii="Trebuchet MS" w:hAnsi="Trebuchet MS" w:cs="Trebuchet MS"/>
      <w:sz w:val="20"/>
      <w:szCs w:val="20"/>
    </w:rPr>
  </w:style>
  <w:style w:type="paragraph" w:customStyle="1" w:styleId="Style4">
    <w:name w:val="Style4"/>
    <w:basedOn w:val="Normal"/>
    <w:rsid w:val="008F306D"/>
    <w:pPr>
      <w:suppressAutoHyphens/>
      <w:spacing w:line="255" w:lineRule="exact"/>
      <w:jc w:val="both"/>
    </w:pPr>
    <w:rPr>
      <w:rFonts w:ascii="Trebuchet MS" w:hAnsi="Trebuchet MS" w:cs="Trebuchet MS"/>
      <w:kern w:val="1"/>
      <w:lang w:eastAsia="ar-SA"/>
    </w:rPr>
  </w:style>
  <w:style w:type="paragraph" w:customStyle="1" w:styleId="Default">
    <w:name w:val="Default"/>
    <w:rsid w:val="008F306D"/>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8F306D"/>
    <w:rPr>
      <w:color w:val="0563C1" w:themeColor="hyperlink"/>
      <w:u w:val="single"/>
    </w:rPr>
  </w:style>
  <w:style w:type="paragraph" w:styleId="Header">
    <w:name w:val="header"/>
    <w:basedOn w:val="Normal"/>
    <w:link w:val="HeaderChar"/>
    <w:uiPriority w:val="99"/>
    <w:unhideWhenUsed/>
    <w:rsid w:val="00FD4B83"/>
    <w:pPr>
      <w:tabs>
        <w:tab w:val="center" w:pos="4536"/>
        <w:tab w:val="right" w:pos="9072"/>
      </w:tabs>
    </w:pPr>
  </w:style>
  <w:style w:type="character" w:customStyle="1" w:styleId="HeaderChar">
    <w:name w:val="Header Char"/>
    <w:basedOn w:val="DefaultParagraphFont"/>
    <w:link w:val="Header"/>
    <w:uiPriority w:val="99"/>
    <w:rsid w:val="00FD4B83"/>
    <w:rPr>
      <w:rFonts w:ascii="Times New Roman" w:eastAsia="Times New Roman" w:hAnsi="Times New Roman" w:cs="Times New Roman"/>
      <w:sz w:val="24"/>
      <w:szCs w:val="24"/>
      <w:lang w:eastAsia="ro-RO"/>
    </w:rPr>
  </w:style>
  <w:style w:type="table" w:styleId="TableGrid">
    <w:name w:val="Table Grid"/>
    <w:basedOn w:val="TableNormal"/>
    <w:uiPriority w:val="39"/>
    <w:rsid w:val="00651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2553</Words>
  <Characters>15423</Characters>
  <Application>Microsoft Office Word</Application>
  <DocSecurity>0</DocSecurity>
  <Lines>291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DAS DAS</cp:lastModifiedBy>
  <cp:revision>4</cp:revision>
  <cp:lastPrinted>2022-12-08T10:12:00Z</cp:lastPrinted>
  <dcterms:created xsi:type="dcterms:W3CDTF">2022-12-08T10:06:00Z</dcterms:created>
  <dcterms:modified xsi:type="dcterms:W3CDTF">2022-12-08T10:18:00Z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3edbe5033d6fe9946f3594f4e7f34c509857a83c09105a2dcdae3dea6949f28b</vt:lpwstr>
  </property>
</Properties>
</file>