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3F74" w14:textId="72BF68FF" w:rsidR="000B0B46" w:rsidRDefault="00206881" w:rsidP="004D690D">
      <w:pPr>
        <w:pStyle w:val="NoSpacing"/>
        <w:ind w:right="-873"/>
        <w:rPr>
          <w:rFonts w:ascii="Times New Roman" w:hAnsi="Times New Roman" w:cs="Times New Roman"/>
          <w:b/>
          <w:bCs/>
          <w:sz w:val="16"/>
          <w:szCs w:val="16"/>
          <w:lang w:val="ro-RO"/>
        </w:rPr>
      </w:pPr>
      <w:r>
        <w:rPr>
          <w:lang w:val="ro-RO"/>
        </w:rPr>
        <w:tab/>
      </w:r>
      <w:r>
        <w:rPr>
          <w:lang w:val="ro-RO"/>
        </w:rPr>
        <w:tab/>
      </w:r>
      <w:r>
        <w:rPr>
          <w:lang w:val="ro-RO"/>
        </w:rPr>
        <w:tab/>
      </w:r>
    </w:p>
    <w:p w14:paraId="4FFC158A" w14:textId="77777777" w:rsidR="000B0B46" w:rsidRDefault="000B0B46" w:rsidP="00937161">
      <w:pPr>
        <w:spacing w:after="0" w:line="240" w:lineRule="auto"/>
        <w:rPr>
          <w:rFonts w:ascii="Times New Roman" w:hAnsi="Times New Roman" w:cs="Times New Roman"/>
          <w:b/>
          <w:bCs/>
          <w:sz w:val="16"/>
          <w:szCs w:val="16"/>
          <w:lang w:val="ro-RO"/>
        </w:rPr>
      </w:pPr>
    </w:p>
    <w:p w14:paraId="4C94C375" w14:textId="52020C9F" w:rsidR="004D690D" w:rsidRDefault="004D690D" w:rsidP="004D690D">
      <w:pPr>
        <w:spacing w:after="0" w:line="240" w:lineRule="auto"/>
        <w:ind w:left="170" w:right="119"/>
        <w:jc w:val="both"/>
        <w:rPr>
          <w:rFonts w:ascii="Times New Roman" w:hAnsi="Times New Roman" w:cs="Times New Roman"/>
          <w:sz w:val="20"/>
          <w:szCs w:val="20"/>
          <w:lang w:val="ro-RO"/>
        </w:rPr>
      </w:pP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r>
        <w:rPr>
          <w:rFonts w:ascii="Times New Roman" w:hAnsi="Times New Roman" w:cs="Times New Roman"/>
          <w:b/>
          <w:bCs/>
          <w:sz w:val="24"/>
          <w:szCs w:val="24"/>
          <w:lang w:val="ro-RO"/>
        </w:rPr>
        <w:t xml:space="preserve">          </w:t>
      </w:r>
      <w:r w:rsidRPr="00910D5B">
        <w:rPr>
          <w:rFonts w:ascii="Times New Roman" w:hAnsi="Times New Roman" w:cs="Times New Roman"/>
          <w:sz w:val="20"/>
          <w:szCs w:val="20"/>
          <w:lang w:val="ro-RO"/>
        </w:rPr>
        <w:t>(nu produce efecte juridice)*</w:t>
      </w:r>
    </w:p>
    <w:p w14:paraId="021B433D" w14:textId="31600017" w:rsidR="004D690D" w:rsidRPr="00910D5B" w:rsidRDefault="004D690D" w:rsidP="004D690D">
      <w:pPr>
        <w:spacing w:after="0" w:line="240" w:lineRule="auto"/>
        <w:ind w:left="170" w:right="119"/>
        <w:jc w:val="both"/>
        <w:rPr>
          <w:rFonts w:ascii="Times New Roman" w:hAnsi="Times New Roman" w:cs="Times New Roman"/>
          <w:b/>
          <w:bCs/>
          <w:sz w:val="20"/>
          <w:szCs w:val="20"/>
          <w:lang w:val="ro-RO"/>
        </w:rPr>
      </w:pPr>
      <w:r>
        <w:rPr>
          <w:rFonts w:ascii="Times New Roman" w:hAnsi="Times New Roman" w:cs="Times New Roman"/>
          <w:b/>
          <w:bCs/>
          <w:sz w:val="20"/>
          <w:szCs w:val="20"/>
          <w:lang w:val="ro-RO"/>
        </w:rPr>
        <w:tab/>
      </w:r>
      <w:r>
        <w:rPr>
          <w:rFonts w:ascii="Times New Roman" w:hAnsi="Times New Roman" w:cs="Times New Roman"/>
          <w:b/>
          <w:bCs/>
          <w:sz w:val="20"/>
          <w:szCs w:val="20"/>
          <w:lang w:val="ro-RO"/>
        </w:rPr>
        <w:tab/>
      </w:r>
      <w:r>
        <w:rPr>
          <w:rFonts w:ascii="Times New Roman" w:hAnsi="Times New Roman" w:cs="Times New Roman"/>
          <w:b/>
          <w:bCs/>
          <w:sz w:val="20"/>
          <w:szCs w:val="20"/>
          <w:lang w:val="ro-RO"/>
        </w:rPr>
        <w:tab/>
      </w:r>
      <w:r>
        <w:rPr>
          <w:rFonts w:ascii="Times New Roman" w:hAnsi="Times New Roman" w:cs="Times New Roman"/>
          <w:b/>
          <w:bCs/>
          <w:sz w:val="20"/>
          <w:szCs w:val="20"/>
          <w:lang w:val="ro-RO"/>
        </w:rPr>
        <w:tab/>
      </w:r>
      <w:r>
        <w:rPr>
          <w:rFonts w:ascii="Times New Roman" w:hAnsi="Times New Roman" w:cs="Times New Roman"/>
          <w:b/>
          <w:bCs/>
          <w:sz w:val="20"/>
          <w:szCs w:val="20"/>
          <w:lang w:val="ro-RO"/>
        </w:rPr>
        <w:tab/>
        <w:t xml:space="preserve">                                                                     </w:t>
      </w:r>
      <w:r>
        <w:rPr>
          <w:rFonts w:ascii="Times New Roman" w:hAnsi="Times New Roman" w:cs="Times New Roman"/>
          <w:b/>
          <w:bCs/>
          <w:sz w:val="24"/>
          <w:szCs w:val="24"/>
          <w:lang w:val="ro-RO"/>
        </w:rPr>
        <w:t>Proiect</w:t>
      </w:r>
    </w:p>
    <w:p w14:paraId="14D32527" w14:textId="3A4DA5BA" w:rsidR="000B0B46" w:rsidRDefault="004D690D" w:rsidP="00937161">
      <w:pPr>
        <w:spacing w:after="0" w:line="240" w:lineRule="auto"/>
        <w:rPr>
          <w:rFonts w:ascii="Times New Roman" w:hAnsi="Times New Roman" w:cs="Times New Roman"/>
          <w:b/>
          <w:bCs/>
          <w:sz w:val="16"/>
          <w:szCs w:val="16"/>
          <w:lang w:val="ro-RO"/>
        </w:rPr>
      </w:pP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r>
        <w:rPr>
          <w:rFonts w:ascii="Times New Roman" w:hAnsi="Times New Roman" w:cs="Times New Roman"/>
          <w:b/>
          <w:bCs/>
          <w:sz w:val="16"/>
          <w:szCs w:val="16"/>
          <w:lang w:val="ro-RO"/>
        </w:rPr>
        <w:tab/>
      </w:r>
    </w:p>
    <w:p w14:paraId="034510BB" w14:textId="77777777" w:rsidR="00937161" w:rsidRDefault="005C5190" w:rsidP="00937161">
      <w:pPr>
        <w:spacing w:after="0" w:line="240" w:lineRule="auto"/>
        <w:ind w:left="170" w:right="119"/>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R</w:t>
      </w:r>
      <w:r w:rsidR="00937161">
        <w:rPr>
          <w:rFonts w:ascii="Times New Roman" w:hAnsi="Times New Roman" w:cs="Times New Roman"/>
          <w:b/>
          <w:bCs/>
          <w:sz w:val="24"/>
          <w:szCs w:val="24"/>
          <w:lang w:val="ro-RO"/>
        </w:rPr>
        <w:t>OMÂNIA</w:t>
      </w:r>
      <w:r w:rsidR="00937161">
        <w:rPr>
          <w:rFonts w:ascii="Times New Roman" w:hAnsi="Times New Roman" w:cs="Times New Roman"/>
          <w:b/>
          <w:bCs/>
          <w:sz w:val="24"/>
          <w:szCs w:val="24"/>
          <w:lang w:val="ro-RO"/>
        </w:rPr>
        <w:tab/>
      </w:r>
      <w:r w:rsidR="00937161">
        <w:rPr>
          <w:rFonts w:ascii="Times New Roman" w:hAnsi="Times New Roman" w:cs="Times New Roman"/>
          <w:b/>
          <w:bCs/>
          <w:sz w:val="24"/>
          <w:szCs w:val="24"/>
          <w:lang w:val="ro-RO"/>
        </w:rPr>
        <w:tab/>
      </w:r>
      <w:r w:rsidR="00937161">
        <w:rPr>
          <w:rFonts w:ascii="Times New Roman" w:hAnsi="Times New Roman" w:cs="Times New Roman"/>
          <w:b/>
          <w:bCs/>
          <w:sz w:val="24"/>
          <w:szCs w:val="24"/>
          <w:lang w:val="ro-RO"/>
        </w:rPr>
        <w:tab/>
      </w:r>
      <w:r w:rsidR="00937161">
        <w:rPr>
          <w:rFonts w:ascii="Times New Roman" w:hAnsi="Times New Roman" w:cs="Times New Roman"/>
          <w:b/>
          <w:bCs/>
          <w:sz w:val="24"/>
          <w:szCs w:val="24"/>
          <w:lang w:val="ro-RO"/>
        </w:rPr>
        <w:tab/>
      </w:r>
      <w:r w:rsidR="00937161">
        <w:rPr>
          <w:rFonts w:ascii="Times New Roman" w:hAnsi="Times New Roman" w:cs="Times New Roman"/>
          <w:b/>
          <w:bCs/>
          <w:sz w:val="24"/>
          <w:szCs w:val="24"/>
          <w:lang w:val="ro-RO"/>
        </w:rPr>
        <w:tab/>
      </w:r>
      <w:r w:rsidR="00937161">
        <w:rPr>
          <w:rFonts w:ascii="Times New Roman" w:hAnsi="Times New Roman" w:cs="Times New Roman"/>
          <w:b/>
          <w:bCs/>
          <w:sz w:val="24"/>
          <w:szCs w:val="24"/>
          <w:lang w:val="ro-RO"/>
        </w:rPr>
        <w:tab/>
      </w:r>
      <w:r w:rsidR="00937161">
        <w:rPr>
          <w:rFonts w:ascii="Times New Roman" w:hAnsi="Times New Roman" w:cs="Times New Roman"/>
          <w:b/>
          <w:bCs/>
          <w:sz w:val="24"/>
          <w:szCs w:val="24"/>
          <w:lang w:val="ro-RO"/>
        </w:rPr>
        <w:tab/>
      </w:r>
      <w:r w:rsidR="00937161">
        <w:rPr>
          <w:rFonts w:ascii="Times New Roman" w:hAnsi="Times New Roman" w:cs="Times New Roman"/>
          <w:b/>
          <w:bCs/>
          <w:sz w:val="24"/>
          <w:szCs w:val="24"/>
          <w:lang w:val="ro-RO"/>
        </w:rPr>
        <w:tab/>
      </w:r>
      <w:r w:rsidR="00937161">
        <w:rPr>
          <w:rFonts w:ascii="Times New Roman" w:hAnsi="Times New Roman" w:cs="Times New Roman"/>
          <w:b/>
          <w:bCs/>
          <w:sz w:val="24"/>
          <w:szCs w:val="24"/>
          <w:lang w:val="ro-RO"/>
        </w:rPr>
        <w:tab/>
      </w:r>
    </w:p>
    <w:p w14:paraId="0B9F74F5" w14:textId="77777777" w:rsidR="00937161" w:rsidRPr="00B15062" w:rsidRDefault="00937161" w:rsidP="00937161">
      <w:pPr>
        <w:spacing w:after="0" w:line="240" w:lineRule="auto"/>
        <w:ind w:left="170" w:right="119"/>
        <w:jc w:val="both"/>
        <w:rPr>
          <w:rFonts w:ascii="Times New Roman" w:hAnsi="Times New Roman" w:cs="Times New Roman"/>
          <w:sz w:val="24"/>
          <w:szCs w:val="24"/>
          <w:lang w:val="ro-RO"/>
        </w:rPr>
      </w:pPr>
      <w:r>
        <w:rPr>
          <w:rFonts w:ascii="Times New Roman" w:hAnsi="Times New Roman" w:cs="Times New Roman"/>
          <w:b/>
          <w:bCs/>
          <w:sz w:val="24"/>
          <w:szCs w:val="24"/>
          <w:lang w:val="ro-RO"/>
        </w:rPr>
        <w:t>JUDEȚUL MUREȘ</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p>
    <w:p w14:paraId="7F56961F" w14:textId="7A247BFD" w:rsidR="00937161" w:rsidRDefault="00937161" w:rsidP="00937161">
      <w:pPr>
        <w:spacing w:after="0" w:line="240" w:lineRule="auto"/>
        <w:ind w:left="170" w:right="119"/>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CONSILIUL LOCAL MUNICIPAL TÂRGU MUREȘ</w:t>
      </w:r>
      <w:r w:rsidR="004D690D">
        <w:rPr>
          <w:rFonts w:ascii="Times New Roman" w:hAnsi="Times New Roman" w:cs="Times New Roman"/>
          <w:b/>
          <w:bCs/>
          <w:sz w:val="24"/>
          <w:szCs w:val="24"/>
          <w:lang w:val="ro-RO"/>
        </w:rPr>
        <w:t xml:space="preserve">                    </w:t>
      </w:r>
      <w:r w:rsidR="004D690D">
        <w:rPr>
          <w:rFonts w:ascii="Times New Roman" w:hAnsi="Times New Roman" w:cs="Times New Roman"/>
          <w:b/>
          <w:bCs/>
          <w:sz w:val="24"/>
          <w:szCs w:val="24"/>
          <w:lang w:val="ro-RO"/>
        </w:rPr>
        <w:t>PRIMAR</w:t>
      </w:r>
      <w:r w:rsidR="004D690D">
        <w:rPr>
          <w:rFonts w:ascii="Times New Roman" w:hAnsi="Times New Roman" w:cs="Times New Roman"/>
          <w:b/>
          <w:bCs/>
          <w:sz w:val="24"/>
          <w:szCs w:val="24"/>
          <w:lang w:val="ro-RO"/>
        </w:rPr>
        <w:t xml:space="preserve"> </w:t>
      </w:r>
    </w:p>
    <w:p w14:paraId="78B714A1" w14:textId="74A31AC6" w:rsidR="002B73CB" w:rsidRPr="002B73CB" w:rsidRDefault="00937161" w:rsidP="002B73CB">
      <w:pPr>
        <w:pStyle w:val="NoSpacing"/>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 xml:space="preserve">            </w:t>
      </w:r>
      <w:r w:rsidR="002B73CB" w:rsidRPr="00146712">
        <w:rPr>
          <w:rFonts w:ascii="Times New Roman" w:hAnsi="Times New Roman" w:cs="Times New Roman"/>
          <w:sz w:val="24"/>
          <w:szCs w:val="24"/>
          <w:lang w:val="ro-RO"/>
        </w:rPr>
        <w:t xml:space="preserve">   </w:t>
      </w:r>
      <w:r w:rsidR="002B73CB">
        <w:rPr>
          <w:rFonts w:ascii="Times New Roman" w:hAnsi="Times New Roman" w:cs="Times New Roman"/>
          <w:sz w:val="24"/>
          <w:szCs w:val="24"/>
          <w:lang w:val="ro-RO"/>
        </w:rPr>
        <w:t xml:space="preserve">    </w:t>
      </w:r>
      <w:r w:rsidR="002B73CB" w:rsidRPr="00146712">
        <w:rPr>
          <w:rFonts w:ascii="Times New Roman" w:hAnsi="Times New Roman" w:cs="Times New Roman"/>
          <w:sz w:val="24"/>
          <w:szCs w:val="24"/>
          <w:lang w:val="ro-RO"/>
        </w:rPr>
        <w:t xml:space="preserve"> </w:t>
      </w:r>
      <w:r w:rsidR="002B73CB" w:rsidRPr="002B73CB">
        <w:rPr>
          <w:rFonts w:ascii="Times New Roman" w:hAnsi="Times New Roman" w:cs="Times New Roman"/>
          <w:b/>
          <w:bCs/>
          <w:sz w:val="24"/>
          <w:szCs w:val="24"/>
          <w:lang w:val="ro-RO"/>
        </w:rPr>
        <w:t xml:space="preserve">Sóos Zoltán                                    </w:t>
      </w:r>
    </w:p>
    <w:p w14:paraId="26A10BCE" w14:textId="229F5329" w:rsidR="00937161" w:rsidRPr="00910D5B" w:rsidRDefault="00937161" w:rsidP="004D690D">
      <w:pPr>
        <w:spacing w:after="0" w:line="240" w:lineRule="auto"/>
        <w:ind w:left="170" w:right="119"/>
        <w:jc w:val="both"/>
        <w:rPr>
          <w:rFonts w:ascii="Times New Roman" w:hAnsi="Times New Roman" w:cs="Times New Roman"/>
          <w:b/>
          <w:bCs/>
          <w:sz w:val="20"/>
          <w:szCs w:val="20"/>
          <w:lang w:val="ro-RO"/>
        </w:rPr>
      </w:pPr>
    </w:p>
    <w:p w14:paraId="6096B6D1" w14:textId="64B594C4" w:rsidR="00937161" w:rsidRPr="00E135A7" w:rsidRDefault="00937161" w:rsidP="004D690D">
      <w:pPr>
        <w:spacing w:after="0" w:line="240" w:lineRule="auto"/>
        <w:ind w:left="170" w:right="119"/>
        <w:jc w:val="both"/>
        <w:rPr>
          <w:rFonts w:ascii="Times New Roman" w:hAnsi="Times New Roman" w:cs="Times New Roman"/>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 xml:space="preserve"> </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 xml:space="preserve">                                  </w:t>
      </w:r>
    </w:p>
    <w:p w14:paraId="10F06C89" w14:textId="77777777" w:rsidR="00937161" w:rsidRDefault="00937161" w:rsidP="00937161">
      <w:pPr>
        <w:spacing w:after="0" w:line="240" w:lineRule="auto"/>
        <w:ind w:left="170"/>
        <w:jc w:val="center"/>
        <w:rPr>
          <w:rFonts w:ascii="Times New Roman" w:hAnsi="Times New Roman" w:cs="Times New Roman"/>
          <w:b/>
          <w:bCs/>
          <w:sz w:val="24"/>
          <w:szCs w:val="24"/>
          <w:lang w:val="ro-RO"/>
        </w:rPr>
      </w:pPr>
    </w:p>
    <w:p w14:paraId="728079DD" w14:textId="77777777" w:rsidR="00937161" w:rsidRDefault="00937161" w:rsidP="00937161">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H O T Ă R Â R E A nr. ___________</w:t>
      </w:r>
    </w:p>
    <w:p w14:paraId="45D01908" w14:textId="77777777" w:rsidR="00937161" w:rsidRDefault="00937161" w:rsidP="00937161">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din __________________________2022</w:t>
      </w:r>
    </w:p>
    <w:p w14:paraId="5B5D2A96" w14:textId="77777777" w:rsidR="00937161" w:rsidRDefault="00937161" w:rsidP="00937161">
      <w:pPr>
        <w:spacing w:after="0" w:line="240" w:lineRule="auto"/>
        <w:ind w:left="170"/>
        <w:jc w:val="center"/>
        <w:rPr>
          <w:rFonts w:ascii="Times New Roman" w:hAnsi="Times New Roman" w:cs="Times New Roman"/>
          <w:b/>
          <w:bCs/>
          <w:sz w:val="24"/>
          <w:szCs w:val="24"/>
          <w:lang w:val="ro-RO"/>
        </w:rPr>
      </w:pPr>
    </w:p>
    <w:p w14:paraId="29AD4E6D" w14:textId="1986CF3F" w:rsidR="004D690D" w:rsidRDefault="004D690D" w:rsidP="002568D4">
      <w:pPr>
        <w:spacing w:after="0" w:line="240" w:lineRule="auto"/>
        <w:ind w:left="170" w:right="-705"/>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00937161" w:rsidRPr="00910D5B">
        <w:rPr>
          <w:rFonts w:ascii="Times New Roman" w:hAnsi="Times New Roman" w:cs="Times New Roman"/>
          <w:b/>
          <w:bCs/>
          <w:sz w:val="24"/>
          <w:szCs w:val="24"/>
          <w:lang w:val="ro-RO"/>
        </w:rPr>
        <w:t xml:space="preserve">privind darea în folosință gratuită a </w:t>
      </w:r>
      <w:r w:rsidR="002B73CB">
        <w:rPr>
          <w:rFonts w:ascii="Times New Roman" w:hAnsi="Times New Roman" w:cs="Times New Roman"/>
          <w:b/>
          <w:bCs/>
          <w:sz w:val="24"/>
          <w:szCs w:val="24"/>
          <w:lang w:val="ro-RO"/>
        </w:rPr>
        <w:t xml:space="preserve">unor </w:t>
      </w:r>
      <w:r w:rsidR="00937161" w:rsidRPr="00910D5B">
        <w:rPr>
          <w:rFonts w:ascii="Times New Roman" w:hAnsi="Times New Roman" w:cs="Times New Roman"/>
          <w:b/>
          <w:bCs/>
          <w:sz w:val="24"/>
          <w:szCs w:val="24"/>
          <w:lang w:val="ro-RO"/>
        </w:rPr>
        <w:t>bunuri aparținând</w:t>
      </w:r>
    </w:p>
    <w:p w14:paraId="77371CB4" w14:textId="02DA0674" w:rsidR="004D690D" w:rsidRDefault="00937161" w:rsidP="002568D4">
      <w:pPr>
        <w:spacing w:after="0" w:line="240" w:lineRule="auto"/>
        <w:ind w:left="170" w:right="-705"/>
        <w:jc w:val="center"/>
        <w:rPr>
          <w:rFonts w:ascii="Times New Roman" w:hAnsi="Times New Roman" w:cs="Times New Roman"/>
          <w:b/>
          <w:bCs/>
          <w:sz w:val="24"/>
          <w:szCs w:val="24"/>
          <w:lang w:val="ro-RO"/>
        </w:rPr>
      </w:pPr>
      <w:r w:rsidRPr="00910D5B">
        <w:rPr>
          <w:rFonts w:ascii="Times New Roman" w:hAnsi="Times New Roman" w:cs="Times New Roman"/>
          <w:b/>
          <w:bCs/>
          <w:sz w:val="24"/>
          <w:szCs w:val="24"/>
          <w:lang w:val="ro-RO"/>
        </w:rPr>
        <w:t xml:space="preserve"> Municipiului Târgu Mureș</w:t>
      </w:r>
      <w:r w:rsidR="005C5190">
        <w:rPr>
          <w:rFonts w:ascii="Times New Roman" w:hAnsi="Times New Roman" w:cs="Times New Roman"/>
          <w:b/>
          <w:bCs/>
          <w:sz w:val="24"/>
          <w:szCs w:val="24"/>
          <w:lang w:val="ro-RO"/>
        </w:rPr>
        <w:t xml:space="preserve">-Direcția Școli, </w:t>
      </w:r>
      <w:r w:rsidR="002B73CB">
        <w:rPr>
          <w:rFonts w:ascii="Times New Roman" w:hAnsi="Times New Roman" w:cs="Times New Roman"/>
          <w:b/>
          <w:bCs/>
          <w:sz w:val="24"/>
          <w:szCs w:val="24"/>
          <w:lang w:val="ro-RO"/>
        </w:rPr>
        <w:t xml:space="preserve"> </w:t>
      </w:r>
      <w:r w:rsidRPr="00910D5B">
        <w:rPr>
          <w:rFonts w:ascii="Times New Roman" w:hAnsi="Times New Roman" w:cs="Times New Roman"/>
          <w:b/>
          <w:bCs/>
          <w:sz w:val="24"/>
          <w:szCs w:val="24"/>
          <w:lang w:val="ro-RO"/>
        </w:rPr>
        <w:t xml:space="preserve"> </w:t>
      </w:r>
    </w:p>
    <w:p w14:paraId="20379ECD" w14:textId="24CD68B8" w:rsidR="00937161" w:rsidRPr="00910D5B" w:rsidRDefault="00937161" w:rsidP="002568D4">
      <w:pPr>
        <w:spacing w:after="0" w:line="240" w:lineRule="auto"/>
        <w:ind w:left="170" w:right="-705"/>
        <w:jc w:val="center"/>
        <w:rPr>
          <w:rFonts w:ascii="Times New Roman" w:hAnsi="Times New Roman" w:cs="Times New Roman"/>
          <w:b/>
          <w:bCs/>
          <w:sz w:val="24"/>
          <w:szCs w:val="24"/>
          <w:lang w:val="ro-RO"/>
        </w:rPr>
      </w:pPr>
      <w:r w:rsidRPr="00910D5B">
        <w:rPr>
          <w:rFonts w:ascii="Times New Roman" w:hAnsi="Times New Roman" w:cs="Times New Roman"/>
          <w:b/>
          <w:bCs/>
          <w:sz w:val="24"/>
          <w:szCs w:val="24"/>
          <w:lang w:val="ro-RO"/>
        </w:rPr>
        <w:t>către Spitalul Clinic Județean de Urgență Târgu Mureș</w:t>
      </w:r>
    </w:p>
    <w:p w14:paraId="10D3DDF1" w14:textId="342C013D" w:rsidR="00937161" w:rsidRDefault="00937161" w:rsidP="00937161">
      <w:pPr>
        <w:spacing w:after="0" w:line="240" w:lineRule="auto"/>
        <w:ind w:left="170"/>
        <w:jc w:val="center"/>
        <w:rPr>
          <w:rFonts w:ascii="Times New Roman" w:hAnsi="Times New Roman" w:cs="Times New Roman"/>
          <w:sz w:val="24"/>
          <w:szCs w:val="24"/>
          <w:lang w:val="ro-RO"/>
        </w:rPr>
      </w:pPr>
    </w:p>
    <w:p w14:paraId="17384BB7" w14:textId="65BD7B0D" w:rsidR="004D690D" w:rsidRDefault="004D690D" w:rsidP="00937161">
      <w:pPr>
        <w:spacing w:after="0" w:line="240" w:lineRule="auto"/>
        <w:ind w:left="170"/>
        <w:jc w:val="center"/>
        <w:rPr>
          <w:rFonts w:ascii="Times New Roman" w:hAnsi="Times New Roman" w:cs="Times New Roman"/>
          <w:sz w:val="24"/>
          <w:szCs w:val="24"/>
          <w:lang w:val="ro-RO"/>
        </w:rPr>
      </w:pPr>
    </w:p>
    <w:p w14:paraId="31269E2E" w14:textId="3047237E" w:rsidR="004D690D" w:rsidRPr="004D690D" w:rsidRDefault="004D690D" w:rsidP="004D690D">
      <w:pPr>
        <w:spacing w:after="0" w:line="240" w:lineRule="auto"/>
        <w:ind w:left="170"/>
        <w:jc w:val="both"/>
        <w:rPr>
          <w:rFonts w:ascii="Times New Roman" w:hAnsi="Times New Roman" w:cs="Times New Roman"/>
          <w:b/>
          <w:bCs/>
          <w:i/>
          <w:iCs/>
          <w:sz w:val="24"/>
          <w:szCs w:val="24"/>
          <w:lang w:val="ro-RO"/>
        </w:rPr>
      </w:pPr>
      <w:r w:rsidRPr="004D690D">
        <w:rPr>
          <w:rFonts w:ascii="Times New Roman" w:hAnsi="Times New Roman" w:cs="Times New Roman"/>
          <w:b/>
          <w:bCs/>
          <w:i/>
          <w:iCs/>
          <w:sz w:val="24"/>
          <w:szCs w:val="24"/>
          <w:lang w:val="ro-RO"/>
        </w:rPr>
        <w:t>Consiliul local al muni</w:t>
      </w:r>
      <w:r w:rsidR="002B73CB">
        <w:rPr>
          <w:rFonts w:ascii="Times New Roman" w:hAnsi="Times New Roman" w:cs="Times New Roman"/>
          <w:b/>
          <w:bCs/>
          <w:i/>
          <w:iCs/>
          <w:sz w:val="24"/>
          <w:szCs w:val="24"/>
          <w:lang w:val="ro-RO"/>
        </w:rPr>
        <w:t>c</w:t>
      </w:r>
      <w:r w:rsidRPr="004D690D">
        <w:rPr>
          <w:rFonts w:ascii="Times New Roman" w:hAnsi="Times New Roman" w:cs="Times New Roman"/>
          <w:b/>
          <w:bCs/>
          <w:i/>
          <w:iCs/>
          <w:sz w:val="24"/>
          <w:szCs w:val="24"/>
          <w:lang w:val="ro-RO"/>
        </w:rPr>
        <w:t xml:space="preserve">ipiului Târgu Mureș, întrunit în ședință ordinară de lucru, </w:t>
      </w:r>
    </w:p>
    <w:p w14:paraId="59C7FA6C" w14:textId="77777777" w:rsidR="004D690D" w:rsidRDefault="004D690D" w:rsidP="004D690D">
      <w:pPr>
        <w:spacing w:after="0" w:line="240" w:lineRule="auto"/>
        <w:ind w:left="170"/>
        <w:jc w:val="both"/>
        <w:rPr>
          <w:rFonts w:ascii="Times New Roman" w:hAnsi="Times New Roman" w:cs="Times New Roman"/>
          <w:sz w:val="24"/>
          <w:szCs w:val="24"/>
          <w:lang w:val="ro-RO"/>
        </w:rPr>
      </w:pPr>
    </w:p>
    <w:p w14:paraId="2AF61442" w14:textId="2793A9E6" w:rsidR="00937161" w:rsidRPr="00DB18F2" w:rsidRDefault="000B7A22" w:rsidP="00937161">
      <w:pPr>
        <w:widowControl w:val="0"/>
        <w:spacing w:after="0" w:line="240" w:lineRule="auto"/>
        <w:ind w:firstLine="170"/>
        <w:jc w:val="both"/>
        <w:rPr>
          <w:rFonts w:ascii="HSPaltin" w:eastAsia="Times New Roman" w:hAnsi="HSPaltin" w:cs="Times New Roman"/>
          <w:b/>
          <w:snapToGrid w:val="0"/>
          <w:sz w:val="24"/>
          <w:szCs w:val="24"/>
          <w:lang w:val="ro-RO"/>
        </w:rPr>
      </w:pPr>
      <w:r>
        <w:rPr>
          <w:rFonts w:ascii="HSPaltin" w:eastAsia="Times New Roman" w:hAnsi="HSPaltin" w:cs="Times New Roman"/>
          <w:b/>
          <w:snapToGrid w:val="0"/>
          <w:sz w:val="24"/>
          <w:szCs w:val="24"/>
          <w:lang w:val="ro-RO"/>
        </w:rPr>
        <w:t xml:space="preserve">         </w:t>
      </w:r>
      <w:r w:rsidR="00937161" w:rsidRPr="00DB18F2">
        <w:rPr>
          <w:rFonts w:ascii="HSPaltin" w:eastAsia="Times New Roman" w:hAnsi="HSPaltin" w:cs="Times New Roman"/>
          <w:b/>
          <w:snapToGrid w:val="0"/>
          <w:sz w:val="24"/>
          <w:szCs w:val="24"/>
          <w:lang w:val="ro-RO"/>
        </w:rPr>
        <w:t xml:space="preserve">Având în vedere: </w:t>
      </w:r>
    </w:p>
    <w:p w14:paraId="041C0B23" w14:textId="01CB5C30" w:rsidR="002568D4" w:rsidRPr="002568D4" w:rsidRDefault="00937161" w:rsidP="000B7A22">
      <w:pPr>
        <w:pStyle w:val="ListParagraph"/>
        <w:numPr>
          <w:ilvl w:val="0"/>
          <w:numId w:val="2"/>
        </w:numPr>
        <w:spacing w:after="0" w:line="240" w:lineRule="auto"/>
        <w:ind w:right="-705"/>
        <w:jc w:val="both"/>
        <w:rPr>
          <w:rFonts w:ascii="HSPaltin" w:eastAsia="Times New Roman" w:hAnsi="HSPaltin" w:cs="Times New Roman"/>
          <w:snapToGrid w:val="0"/>
          <w:sz w:val="24"/>
          <w:szCs w:val="24"/>
          <w:lang w:val="ro-RO"/>
        </w:rPr>
      </w:pPr>
      <w:r w:rsidRPr="002568D4">
        <w:rPr>
          <w:rFonts w:ascii="HSPaltin" w:eastAsia="Times New Roman" w:hAnsi="HSPaltin" w:cs="Times New Roman"/>
          <w:snapToGrid w:val="0"/>
          <w:sz w:val="24"/>
          <w:szCs w:val="24"/>
          <w:lang w:val="ro-RO"/>
        </w:rPr>
        <w:t>Referatul de aprobare nr.</w:t>
      </w:r>
      <w:r w:rsidR="002568D4" w:rsidRPr="002568D4">
        <w:rPr>
          <w:rFonts w:ascii="HSPaltin" w:eastAsia="Times New Roman" w:hAnsi="HSPaltin" w:cs="Times New Roman"/>
          <w:snapToGrid w:val="0"/>
          <w:sz w:val="24"/>
          <w:szCs w:val="24"/>
          <w:lang w:val="ro-RO"/>
        </w:rPr>
        <w:t>78972 din 13</w:t>
      </w:r>
      <w:r w:rsidRPr="002568D4">
        <w:rPr>
          <w:rFonts w:ascii="HSPaltin" w:eastAsia="Times New Roman" w:hAnsi="HSPaltin" w:cs="Times New Roman"/>
          <w:snapToGrid w:val="0"/>
          <w:sz w:val="24"/>
          <w:szCs w:val="24"/>
          <w:lang w:val="ro-RO"/>
        </w:rPr>
        <w:t>.</w:t>
      </w:r>
      <w:r w:rsidR="005C5190" w:rsidRPr="002568D4">
        <w:rPr>
          <w:rFonts w:ascii="HSPaltin" w:eastAsia="Times New Roman" w:hAnsi="HSPaltin" w:cs="Times New Roman"/>
          <w:snapToGrid w:val="0"/>
          <w:sz w:val="24"/>
          <w:szCs w:val="24"/>
          <w:lang w:val="ro-RO"/>
        </w:rPr>
        <w:t>1</w:t>
      </w:r>
      <w:r w:rsidRPr="002568D4">
        <w:rPr>
          <w:rFonts w:ascii="HSPaltin" w:eastAsia="Times New Roman" w:hAnsi="HSPaltin" w:cs="Times New Roman"/>
          <w:snapToGrid w:val="0"/>
          <w:sz w:val="24"/>
          <w:szCs w:val="24"/>
          <w:lang w:val="ro-RO"/>
        </w:rPr>
        <w:t xml:space="preserve">0.2022, inițiat de Primar prin </w:t>
      </w:r>
      <w:r w:rsidR="005C5190" w:rsidRPr="002568D4">
        <w:rPr>
          <w:rFonts w:ascii="HSPaltin" w:eastAsia="Times New Roman" w:hAnsi="HSPaltin" w:cs="Times New Roman"/>
          <w:snapToGrid w:val="0"/>
          <w:sz w:val="24"/>
          <w:szCs w:val="24"/>
          <w:lang w:val="ro-RO"/>
        </w:rPr>
        <w:t>Direcția Școli</w:t>
      </w:r>
    </w:p>
    <w:p w14:paraId="420692D8" w14:textId="719C5F12" w:rsidR="002568D4" w:rsidRPr="002568D4" w:rsidRDefault="00937161" w:rsidP="000B7A22">
      <w:pPr>
        <w:spacing w:after="0" w:line="240" w:lineRule="auto"/>
        <w:ind w:right="-705"/>
        <w:jc w:val="both"/>
        <w:rPr>
          <w:rFonts w:ascii="Times New Roman" w:hAnsi="Times New Roman" w:cs="Times New Roman"/>
          <w:sz w:val="24"/>
          <w:szCs w:val="24"/>
          <w:lang w:val="ro-RO"/>
        </w:rPr>
      </w:pPr>
      <w:r w:rsidRPr="002568D4">
        <w:rPr>
          <w:rFonts w:ascii="Times New Roman" w:hAnsi="Times New Roman" w:cs="Times New Roman"/>
          <w:sz w:val="24"/>
          <w:szCs w:val="24"/>
          <w:lang w:val="ro-RO"/>
        </w:rPr>
        <w:t>privind darea în folosință gratuită a unor bunuri aparținând Municipiului Târgu Mureș</w:t>
      </w:r>
      <w:r w:rsidR="005C5190" w:rsidRPr="002568D4">
        <w:rPr>
          <w:rFonts w:ascii="Times New Roman" w:hAnsi="Times New Roman" w:cs="Times New Roman"/>
          <w:sz w:val="24"/>
          <w:szCs w:val="24"/>
          <w:lang w:val="ro-RO"/>
        </w:rPr>
        <w:t>-</w:t>
      </w:r>
    </w:p>
    <w:p w14:paraId="3D73FA2C" w14:textId="16F83A3E" w:rsidR="00937161" w:rsidRPr="002568D4" w:rsidRDefault="005C5190" w:rsidP="000B7A22">
      <w:pPr>
        <w:spacing w:after="0" w:line="240" w:lineRule="auto"/>
        <w:ind w:right="-705"/>
        <w:jc w:val="both"/>
        <w:rPr>
          <w:rFonts w:ascii="Times New Roman" w:hAnsi="Times New Roman" w:cs="Times New Roman"/>
          <w:sz w:val="24"/>
          <w:szCs w:val="24"/>
          <w:lang w:val="ro-RO"/>
        </w:rPr>
      </w:pPr>
      <w:r w:rsidRPr="002568D4">
        <w:rPr>
          <w:rFonts w:ascii="Times New Roman" w:hAnsi="Times New Roman" w:cs="Times New Roman"/>
          <w:sz w:val="24"/>
          <w:szCs w:val="24"/>
          <w:lang w:val="ro-RO"/>
        </w:rPr>
        <w:t xml:space="preserve">Direcția Școli </w:t>
      </w:r>
      <w:r w:rsidR="00937161" w:rsidRPr="002568D4">
        <w:rPr>
          <w:rFonts w:ascii="Times New Roman" w:hAnsi="Times New Roman" w:cs="Times New Roman"/>
          <w:sz w:val="24"/>
          <w:szCs w:val="24"/>
          <w:lang w:val="ro-RO"/>
        </w:rPr>
        <w:t xml:space="preserve"> către Spitalul Clinic Județean de Urgență Târgu Mureș</w:t>
      </w:r>
    </w:p>
    <w:p w14:paraId="25514DCA" w14:textId="2677C448" w:rsidR="00937161" w:rsidRDefault="00937161" w:rsidP="002568D4">
      <w:pPr>
        <w:spacing w:after="0" w:line="240" w:lineRule="auto"/>
        <w:ind w:left="170" w:firstLine="55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 Raportul Comisiilor de specialitate din cadrul Consiliului local </w:t>
      </w:r>
      <w:r w:rsidR="002568D4">
        <w:rPr>
          <w:rFonts w:ascii="Times New Roman" w:hAnsi="Times New Roman" w:cs="Times New Roman"/>
          <w:sz w:val="24"/>
          <w:szCs w:val="24"/>
          <w:lang w:val="ro-RO"/>
        </w:rPr>
        <w:t xml:space="preserve">al </w:t>
      </w:r>
      <w:r>
        <w:rPr>
          <w:rFonts w:ascii="Times New Roman" w:hAnsi="Times New Roman" w:cs="Times New Roman"/>
          <w:sz w:val="24"/>
          <w:szCs w:val="24"/>
          <w:lang w:val="ro-RO"/>
        </w:rPr>
        <w:t>municip</w:t>
      </w:r>
      <w:r w:rsidR="002568D4">
        <w:rPr>
          <w:rFonts w:ascii="Times New Roman" w:hAnsi="Times New Roman" w:cs="Times New Roman"/>
          <w:sz w:val="24"/>
          <w:szCs w:val="24"/>
          <w:lang w:val="ro-RO"/>
        </w:rPr>
        <w:t xml:space="preserve">iului </w:t>
      </w:r>
      <w:r>
        <w:rPr>
          <w:rFonts w:ascii="Times New Roman" w:hAnsi="Times New Roman" w:cs="Times New Roman"/>
          <w:sz w:val="24"/>
          <w:szCs w:val="24"/>
          <w:lang w:val="ro-RO"/>
        </w:rPr>
        <w:t>Târgu Mureș,</w:t>
      </w:r>
    </w:p>
    <w:p w14:paraId="3B221620" w14:textId="77777777" w:rsidR="00937161" w:rsidRDefault="00937161" w:rsidP="002568D4">
      <w:pPr>
        <w:spacing w:after="0" w:line="240" w:lineRule="auto"/>
        <w:ind w:left="170" w:firstLine="550"/>
        <w:jc w:val="both"/>
        <w:rPr>
          <w:rFonts w:ascii="Times New Roman" w:hAnsi="Times New Roman" w:cs="Times New Roman"/>
          <w:sz w:val="24"/>
          <w:szCs w:val="24"/>
          <w:lang w:val="ro-RO"/>
        </w:rPr>
      </w:pPr>
      <w:r>
        <w:rPr>
          <w:rFonts w:ascii="Times New Roman" w:hAnsi="Times New Roman" w:cs="Times New Roman"/>
          <w:sz w:val="24"/>
          <w:szCs w:val="24"/>
          <w:lang w:val="ro-RO"/>
        </w:rPr>
        <w:t>c) Raportul Direcției Juridice, Contecios Administrativ și Administrație Publică Locală nr.______________;</w:t>
      </w:r>
    </w:p>
    <w:p w14:paraId="25B79800" w14:textId="4BDF1AF0" w:rsidR="00937161" w:rsidRDefault="00937161" w:rsidP="002568D4">
      <w:pPr>
        <w:spacing w:after="0" w:line="240" w:lineRule="auto"/>
        <w:ind w:left="170" w:firstLine="55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 </w:t>
      </w:r>
      <w:r w:rsidR="000221B5">
        <w:rPr>
          <w:rFonts w:ascii="Times New Roman" w:hAnsi="Times New Roman" w:cs="Times New Roman"/>
          <w:sz w:val="24"/>
          <w:szCs w:val="24"/>
          <w:lang w:val="ro-RO"/>
        </w:rPr>
        <w:t xml:space="preserve">Avizul favorabil al </w:t>
      </w:r>
      <w:r>
        <w:rPr>
          <w:rFonts w:ascii="Times New Roman" w:hAnsi="Times New Roman" w:cs="Times New Roman"/>
          <w:sz w:val="24"/>
          <w:szCs w:val="24"/>
          <w:lang w:val="ro-RO"/>
        </w:rPr>
        <w:t>Direcției Economice</w:t>
      </w:r>
      <w:r w:rsidR="000B7A22">
        <w:rPr>
          <w:rFonts w:ascii="Times New Roman" w:hAnsi="Times New Roman" w:cs="Times New Roman"/>
          <w:sz w:val="24"/>
          <w:szCs w:val="24"/>
          <w:lang w:val="ro-RO"/>
        </w:rPr>
        <w:t>.</w:t>
      </w:r>
    </w:p>
    <w:p w14:paraId="0F4F11B1" w14:textId="07C4F887" w:rsidR="00937161" w:rsidRDefault="000B7A22" w:rsidP="002568D4">
      <w:pPr>
        <w:widowControl w:val="0"/>
        <w:spacing w:after="0" w:line="240" w:lineRule="auto"/>
        <w:ind w:firstLine="170"/>
        <w:jc w:val="both"/>
        <w:rPr>
          <w:rFonts w:eastAsia="Times New Roman" w:cs="Times New Roman"/>
          <w:b/>
          <w:bCs/>
          <w:snapToGrid w:val="0"/>
          <w:sz w:val="24"/>
          <w:szCs w:val="24"/>
        </w:rPr>
      </w:pPr>
      <w:r>
        <w:rPr>
          <w:rFonts w:ascii="HSPaltin" w:eastAsia="Times New Roman" w:hAnsi="HSPaltin" w:cs="Times New Roman"/>
          <w:b/>
          <w:bCs/>
          <w:snapToGrid w:val="0"/>
          <w:sz w:val="24"/>
          <w:szCs w:val="24"/>
          <w:lang w:val="ro-RO"/>
        </w:rPr>
        <w:t xml:space="preserve">        </w:t>
      </w:r>
      <w:r w:rsidR="00937161" w:rsidRPr="000E7F2D">
        <w:rPr>
          <w:rFonts w:ascii="HSPaltin" w:eastAsia="Times New Roman" w:hAnsi="HSPaltin" w:cs="Times New Roman"/>
          <w:b/>
          <w:bCs/>
          <w:snapToGrid w:val="0"/>
          <w:sz w:val="24"/>
          <w:szCs w:val="24"/>
          <w:lang w:val="ro-RO"/>
        </w:rPr>
        <w:t>În conformitate cu prevederile</w:t>
      </w:r>
      <w:r w:rsidR="00937161" w:rsidRPr="000E7F2D">
        <w:rPr>
          <w:rFonts w:eastAsia="Times New Roman" w:cs="Times New Roman"/>
          <w:b/>
          <w:bCs/>
          <w:snapToGrid w:val="0"/>
          <w:sz w:val="24"/>
          <w:szCs w:val="24"/>
        </w:rPr>
        <w:t>:</w:t>
      </w:r>
    </w:p>
    <w:p w14:paraId="67667709" w14:textId="3210CBDA" w:rsidR="00937161" w:rsidRPr="002568D4" w:rsidRDefault="00937161" w:rsidP="002568D4">
      <w:pPr>
        <w:pStyle w:val="ListParagraph"/>
        <w:widowControl w:val="0"/>
        <w:numPr>
          <w:ilvl w:val="0"/>
          <w:numId w:val="1"/>
        </w:numPr>
        <w:autoSpaceDE w:val="0"/>
        <w:autoSpaceDN w:val="0"/>
        <w:adjustRightInd w:val="0"/>
        <w:spacing w:after="0" w:line="240" w:lineRule="auto"/>
        <w:ind w:left="0" w:firstLine="426"/>
        <w:jc w:val="both"/>
        <w:rPr>
          <w:rFonts w:eastAsia="Times New Roman" w:cs="Times New Roman"/>
          <w:b/>
          <w:bCs/>
          <w:snapToGrid w:val="0"/>
          <w:sz w:val="24"/>
          <w:szCs w:val="24"/>
        </w:rPr>
      </w:pPr>
      <w:r w:rsidRPr="002568D4">
        <w:rPr>
          <w:rFonts w:ascii="Times New Roman" w:eastAsia="Times New Roman" w:hAnsi="Times New Roman" w:cs="Times New Roman"/>
          <w:bCs/>
          <w:snapToGrid w:val="0"/>
          <w:sz w:val="24"/>
          <w:szCs w:val="24"/>
        </w:rPr>
        <w:t xml:space="preserve">Art. </w:t>
      </w:r>
      <w:r w:rsidR="005C5190" w:rsidRPr="002568D4">
        <w:rPr>
          <w:rFonts w:ascii="Times New Roman" w:eastAsia="Times New Roman" w:hAnsi="Times New Roman" w:cs="Times New Roman"/>
          <w:bCs/>
          <w:snapToGrid w:val="0"/>
          <w:sz w:val="24"/>
          <w:szCs w:val="24"/>
        </w:rPr>
        <w:t>7 din OUG nr.3/2021</w:t>
      </w:r>
      <w:r w:rsidR="002568D4" w:rsidRPr="002568D4">
        <w:rPr>
          <w:rFonts w:ascii="Times New Roman" w:eastAsia="Times New Roman" w:hAnsi="Times New Roman" w:cs="Times New Roman"/>
          <w:bCs/>
          <w:snapToGrid w:val="0"/>
          <w:sz w:val="24"/>
          <w:szCs w:val="24"/>
        </w:rPr>
        <w:t xml:space="preserve"> </w:t>
      </w:r>
      <w:proofErr w:type="spellStart"/>
      <w:r w:rsidR="002568D4" w:rsidRPr="002568D4">
        <w:rPr>
          <w:rFonts w:ascii="Times New Roman" w:hAnsi="Times New Roman" w:cs="Times New Roman"/>
          <w:sz w:val="24"/>
          <w:szCs w:val="24"/>
        </w:rPr>
        <w:t>privind</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unele</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măsuri</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pentru</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recrutarea</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şi</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plata</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personalului</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implicat</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în</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procesul</w:t>
      </w:r>
      <w:proofErr w:type="spellEnd"/>
      <w:r w:rsidR="002568D4" w:rsidRPr="002568D4">
        <w:rPr>
          <w:rFonts w:ascii="Times New Roman" w:hAnsi="Times New Roman" w:cs="Times New Roman"/>
          <w:sz w:val="24"/>
          <w:szCs w:val="24"/>
        </w:rPr>
        <w:t xml:space="preserve"> de </w:t>
      </w:r>
      <w:proofErr w:type="spellStart"/>
      <w:r w:rsidR="002568D4" w:rsidRPr="002568D4">
        <w:rPr>
          <w:rFonts w:ascii="Times New Roman" w:hAnsi="Times New Roman" w:cs="Times New Roman"/>
          <w:sz w:val="24"/>
          <w:szCs w:val="24"/>
        </w:rPr>
        <w:t>vaccinare</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împotriva</w:t>
      </w:r>
      <w:proofErr w:type="spellEnd"/>
      <w:r w:rsidR="002568D4" w:rsidRPr="002568D4">
        <w:rPr>
          <w:rFonts w:ascii="Times New Roman" w:hAnsi="Times New Roman" w:cs="Times New Roman"/>
          <w:sz w:val="24"/>
          <w:szCs w:val="24"/>
        </w:rPr>
        <w:t xml:space="preserve"> COVID-19 </w:t>
      </w:r>
      <w:proofErr w:type="spellStart"/>
      <w:r w:rsidR="002568D4" w:rsidRPr="002568D4">
        <w:rPr>
          <w:rFonts w:ascii="Times New Roman" w:hAnsi="Times New Roman" w:cs="Times New Roman"/>
          <w:sz w:val="24"/>
          <w:szCs w:val="24"/>
        </w:rPr>
        <w:t>şi</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stabilirea</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unor</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măsuri</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în</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domeniul</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sănătăţii</w:t>
      </w:r>
      <w:proofErr w:type="spellEnd"/>
      <w:r w:rsidRPr="002568D4">
        <w:rPr>
          <w:rFonts w:ascii="Times New Roman" w:eastAsia="Times New Roman" w:hAnsi="Times New Roman" w:cs="Times New Roman"/>
          <w:bCs/>
          <w:snapToGrid w:val="0"/>
          <w:sz w:val="24"/>
          <w:szCs w:val="24"/>
        </w:rPr>
        <w:t>;</w:t>
      </w:r>
    </w:p>
    <w:p w14:paraId="60F175E6" w14:textId="2F64ADE9" w:rsidR="005C5190" w:rsidRPr="002568D4" w:rsidRDefault="00472C22" w:rsidP="002568D4">
      <w:pPr>
        <w:pStyle w:val="ListParagraph"/>
        <w:numPr>
          <w:ilvl w:val="0"/>
          <w:numId w:val="1"/>
        </w:numPr>
        <w:autoSpaceDE w:val="0"/>
        <w:autoSpaceDN w:val="0"/>
        <w:adjustRightInd w:val="0"/>
        <w:spacing w:after="0" w:line="240" w:lineRule="auto"/>
        <w:ind w:left="0" w:firstLine="426"/>
        <w:jc w:val="both"/>
        <w:rPr>
          <w:rFonts w:ascii="Times New Roman" w:hAnsi="Times New Roman" w:cs="Times New Roman"/>
          <w:sz w:val="24"/>
          <w:szCs w:val="24"/>
        </w:rPr>
      </w:pPr>
      <w:r w:rsidRPr="002568D4">
        <w:rPr>
          <w:rFonts w:ascii="Times New Roman" w:eastAsia="Times New Roman" w:hAnsi="Times New Roman" w:cs="Times New Roman"/>
          <w:bCs/>
          <w:snapToGrid w:val="0"/>
          <w:sz w:val="24"/>
          <w:szCs w:val="24"/>
        </w:rPr>
        <w:t>HG nr.1031/2020</w:t>
      </w:r>
      <w:r w:rsidR="002568D4" w:rsidRPr="002568D4">
        <w:rPr>
          <w:rFonts w:ascii="Times New Roman" w:eastAsia="Times New Roman" w:hAnsi="Times New Roman" w:cs="Times New Roman"/>
          <w:bCs/>
          <w:snapToGrid w:val="0"/>
          <w:sz w:val="24"/>
          <w:szCs w:val="24"/>
        </w:rPr>
        <w:t xml:space="preserve"> </w:t>
      </w:r>
      <w:proofErr w:type="spellStart"/>
      <w:r w:rsidR="002568D4" w:rsidRPr="002568D4">
        <w:rPr>
          <w:rFonts w:ascii="Times New Roman" w:hAnsi="Times New Roman" w:cs="Times New Roman"/>
          <w:sz w:val="24"/>
          <w:szCs w:val="24"/>
        </w:rPr>
        <w:t>privind</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aprobarea</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Strategiei</w:t>
      </w:r>
      <w:proofErr w:type="spellEnd"/>
      <w:r w:rsidR="002568D4" w:rsidRPr="002568D4">
        <w:rPr>
          <w:rFonts w:ascii="Times New Roman" w:hAnsi="Times New Roman" w:cs="Times New Roman"/>
          <w:sz w:val="24"/>
          <w:szCs w:val="24"/>
        </w:rPr>
        <w:t xml:space="preserve"> de </w:t>
      </w:r>
      <w:proofErr w:type="spellStart"/>
      <w:r w:rsidR="002568D4" w:rsidRPr="002568D4">
        <w:rPr>
          <w:rFonts w:ascii="Times New Roman" w:hAnsi="Times New Roman" w:cs="Times New Roman"/>
          <w:sz w:val="24"/>
          <w:szCs w:val="24"/>
        </w:rPr>
        <w:t>vaccinare</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împotriva</w:t>
      </w:r>
      <w:proofErr w:type="spellEnd"/>
      <w:r w:rsidR="002568D4" w:rsidRPr="002568D4">
        <w:rPr>
          <w:rFonts w:ascii="Times New Roman" w:hAnsi="Times New Roman" w:cs="Times New Roman"/>
          <w:sz w:val="24"/>
          <w:szCs w:val="24"/>
        </w:rPr>
        <w:t xml:space="preserve"> COVID-19 </w:t>
      </w:r>
      <w:proofErr w:type="spellStart"/>
      <w:r w:rsidR="002568D4" w:rsidRPr="002568D4">
        <w:rPr>
          <w:rFonts w:ascii="Times New Roman" w:hAnsi="Times New Roman" w:cs="Times New Roman"/>
          <w:sz w:val="24"/>
          <w:szCs w:val="24"/>
        </w:rPr>
        <w:t>în</w:t>
      </w:r>
      <w:proofErr w:type="spellEnd"/>
      <w:r w:rsidR="002568D4" w:rsidRPr="002568D4">
        <w:rPr>
          <w:rFonts w:ascii="Times New Roman" w:hAnsi="Times New Roman" w:cs="Times New Roman"/>
          <w:sz w:val="24"/>
          <w:szCs w:val="24"/>
        </w:rPr>
        <w:t xml:space="preserve"> </w:t>
      </w:r>
      <w:proofErr w:type="spellStart"/>
      <w:r w:rsidR="002568D4" w:rsidRPr="002568D4">
        <w:rPr>
          <w:rFonts w:ascii="Times New Roman" w:hAnsi="Times New Roman" w:cs="Times New Roman"/>
          <w:sz w:val="24"/>
          <w:szCs w:val="24"/>
        </w:rPr>
        <w:t>România</w:t>
      </w:r>
      <w:proofErr w:type="spellEnd"/>
      <w:r w:rsidR="000B7A22">
        <w:rPr>
          <w:rFonts w:ascii="Times New Roman" w:hAnsi="Times New Roman" w:cs="Times New Roman"/>
          <w:sz w:val="24"/>
          <w:szCs w:val="24"/>
        </w:rPr>
        <w:t>;</w:t>
      </w:r>
    </w:p>
    <w:p w14:paraId="2A44EC65" w14:textId="1E39A5EE" w:rsidR="00472C22" w:rsidRPr="002568D4" w:rsidRDefault="00472C22" w:rsidP="002568D4">
      <w:pPr>
        <w:pStyle w:val="ListParagraph"/>
        <w:widowControl w:val="0"/>
        <w:numPr>
          <w:ilvl w:val="0"/>
          <w:numId w:val="1"/>
        </w:numPr>
        <w:autoSpaceDE w:val="0"/>
        <w:autoSpaceDN w:val="0"/>
        <w:adjustRightInd w:val="0"/>
        <w:spacing w:after="0" w:line="240" w:lineRule="auto"/>
        <w:ind w:left="0" w:firstLine="426"/>
        <w:jc w:val="both"/>
        <w:rPr>
          <w:rFonts w:eastAsia="Times New Roman" w:cs="Times New Roman"/>
          <w:b/>
          <w:bCs/>
          <w:snapToGrid w:val="0"/>
          <w:sz w:val="24"/>
          <w:szCs w:val="24"/>
        </w:rPr>
      </w:pPr>
      <w:r w:rsidRPr="002568D4">
        <w:rPr>
          <w:rFonts w:ascii="Times New Roman" w:eastAsia="Times New Roman" w:hAnsi="Times New Roman" w:cs="Times New Roman"/>
          <w:bCs/>
          <w:snapToGrid w:val="0"/>
        </w:rPr>
        <w:t>OUG nr.11/2020</w:t>
      </w:r>
      <w:r w:rsidR="002568D4" w:rsidRPr="002568D4">
        <w:rPr>
          <w:rFonts w:ascii="Times New Roman" w:eastAsia="Times New Roman" w:hAnsi="Times New Roman" w:cs="Times New Roman"/>
          <w:bCs/>
          <w:snapToGrid w:val="0"/>
        </w:rPr>
        <w:t xml:space="preserve"> </w:t>
      </w:r>
      <w:proofErr w:type="spellStart"/>
      <w:r w:rsidR="002568D4" w:rsidRPr="002568D4">
        <w:rPr>
          <w:rFonts w:ascii="Times New Roman" w:hAnsi="Times New Roman" w:cs="Times New Roman"/>
        </w:rPr>
        <w:t>privind</w:t>
      </w:r>
      <w:proofErr w:type="spellEnd"/>
      <w:r w:rsidR="002568D4" w:rsidRPr="002568D4">
        <w:rPr>
          <w:rFonts w:ascii="Times New Roman" w:hAnsi="Times New Roman" w:cs="Times New Roman"/>
        </w:rPr>
        <w:t xml:space="preserve"> </w:t>
      </w:r>
      <w:proofErr w:type="spellStart"/>
      <w:r w:rsidR="002568D4" w:rsidRPr="002568D4">
        <w:rPr>
          <w:rFonts w:ascii="Times New Roman" w:hAnsi="Times New Roman" w:cs="Times New Roman"/>
        </w:rPr>
        <w:t>stocurile</w:t>
      </w:r>
      <w:proofErr w:type="spellEnd"/>
      <w:r w:rsidR="002568D4" w:rsidRPr="002568D4">
        <w:rPr>
          <w:rFonts w:ascii="Times New Roman" w:hAnsi="Times New Roman" w:cs="Times New Roman"/>
        </w:rPr>
        <w:t xml:space="preserve"> de </w:t>
      </w:r>
      <w:proofErr w:type="spellStart"/>
      <w:r w:rsidR="002568D4" w:rsidRPr="002568D4">
        <w:rPr>
          <w:rFonts w:ascii="Times New Roman" w:hAnsi="Times New Roman" w:cs="Times New Roman"/>
        </w:rPr>
        <w:t>urgenţă</w:t>
      </w:r>
      <w:proofErr w:type="spellEnd"/>
      <w:r w:rsidR="002568D4" w:rsidRPr="002568D4">
        <w:rPr>
          <w:rFonts w:ascii="Times New Roman" w:hAnsi="Times New Roman" w:cs="Times New Roman"/>
        </w:rPr>
        <w:t xml:space="preserve"> </w:t>
      </w:r>
      <w:proofErr w:type="spellStart"/>
      <w:r w:rsidR="002568D4" w:rsidRPr="002568D4">
        <w:rPr>
          <w:rFonts w:ascii="Times New Roman" w:hAnsi="Times New Roman" w:cs="Times New Roman"/>
        </w:rPr>
        <w:t>medicală</w:t>
      </w:r>
      <w:proofErr w:type="spellEnd"/>
      <w:r w:rsidR="002568D4" w:rsidRPr="002568D4">
        <w:rPr>
          <w:rFonts w:ascii="Times New Roman" w:hAnsi="Times New Roman" w:cs="Times New Roman"/>
        </w:rPr>
        <w:t xml:space="preserve">, precum </w:t>
      </w:r>
      <w:proofErr w:type="spellStart"/>
      <w:r w:rsidR="002568D4" w:rsidRPr="002568D4">
        <w:rPr>
          <w:rFonts w:ascii="Times New Roman" w:hAnsi="Times New Roman" w:cs="Times New Roman"/>
        </w:rPr>
        <w:t>şi</w:t>
      </w:r>
      <w:proofErr w:type="spellEnd"/>
      <w:r w:rsidR="002568D4" w:rsidRPr="002568D4">
        <w:rPr>
          <w:rFonts w:ascii="Times New Roman" w:hAnsi="Times New Roman" w:cs="Times New Roman"/>
        </w:rPr>
        <w:t xml:space="preserve"> </w:t>
      </w:r>
      <w:proofErr w:type="spellStart"/>
      <w:r w:rsidR="002568D4" w:rsidRPr="002568D4">
        <w:rPr>
          <w:rFonts w:ascii="Times New Roman" w:hAnsi="Times New Roman" w:cs="Times New Roman"/>
        </w:rPr>
        <w:t>unele</w:t>
      </w:r>
      <w:proofErr w:type="spellEnd"/>
      <w:r w:rsidR="002568D4" w:rsidRPr="002568D4">
        <w:rPr>
          <w:rFonts w:ascii="Times New Roman" w:hAnsi="Times New Roman" w:cs="Times New Roman"/>
        </w:rPr>
        <w:t xml:space="preserve"> </w:t>
      </w:r>
      <w:proofErr w:type="spellStart"/>
      <w:r w:rsidR="002568D4" w:rsidRPr="002568D4">
        <w:rPr>
          <w:rFonts w:ascii="Times New Roman" w:hAnsi="Times New Roman" w:cs="Times New Roman"/>
        </w:rPr>
        <w:t>măsuri</w:t>
      </w:r>
      <w:proofErr w:type="spellEnd"/>
      <w:r w:rsidR="002568D4" w:rsidRPr="002568D4">
        <w:rPr>
          <w:rFonts w:ascii="Times New Roman" w:hAnsi="Times New Roman" w:cs="Times New Roman"/>
        </w:rPr>
        <w:t xml:space="preserve"> </w:t>
      </w:r>
      <w:proofErr w:type="spellStart"/>
      <w:r w:rsidR="002568D4" w:rsidRPr="002568D4">
        <w:rPr>
          <w:rFonts w:ascii="Times New Roman" w:hAnsi="Times New Roman" w:cs="Times New Roman"/>
        </w:rPr>
        <w:t>aferente</w:t>
      </w:r>
      <w:proofErr w:type="spellEnd"/>
      <w:r w:rsidR="002568D4" w:rsidRPr="002568D4">
        <w:rPr>
          <w:rFonts w:ascii="Times New Roman" w:hAnsi="Times New Roman" w:cs="Times New Roman"/>
        </w:rPr>
        <w:t xml:space="preserve"> </w:t>
      </w:r>
      <w:proofErr w:type="spellStart"/>
      <w:r w:rsidR="002568D4" w:rsidRPr="002568D4">
        <w:rPr>
          <w:rFonts w:ascii="Times New Roman" w:hAnsi="Times New Roman" w:cs="Times New Roman"/>
        </w:rPr>
        <w:t>instituirii</w:t>
      </w:r>
      <w:proofErr w:type="spellEnd"/>
      <w:r w:rsidR="002568D4" w:rsidRPr="002568D4">
        <w:rPr>
          <w:rFonts w:ascii="Times New Roman" w:hAnsi="Times New Roman" w:cs="Times New Roman"/>
        </w:rPr>
        <w:t xml:space="preserve"> </w:t>
      </w:r>
      <w:proofErr w:type="spellStart"/>
      <w:proofErr w:type="gramStart"/>
      <w:r w:rsidR="002568D4" w:rsidRPr="002568D4">
        <w:rPr>
          <w:rFonts w:ascii="Times New Roman" w:hAnsi="Times New Roman" w:cs="Times New Roman"/>
        </w:rPr>
        <w:t>carantinei</w:t>
      </w:r>
      <w:proofErr w:type="spellEnd"/>
      <w:r w:rsidR="002568D4" w:rsidRPr="002568D4">
        <w:rPr>
          <w:rFonts w:ascii="Times New Roman" w:hAnsi="Times New Roman" w:cs="Times New Roman"/>
        </w:rPr>
        <w:t xml:space="preserve">, </w:t>
      </w:r>
      <w:r w:rsidRPr="002568D4">
        <w:rPr>
          <w:rFonts w:ascii="Times New Roman" w:eastAsia="Times New Roman" w:hAnsi="Times New Roman" w:cs="Times New Roman"/>
          <w:bCs/>
          <w:snapToGrid w:val="0"/>
          <w:sz w:val="24"/>
          <w:szCs w:val="24"/>
        </w:rPr>
        <w:t xml:space="preserve"> </w:t>
      </w:r>
      <w:proofErr w:type="spellStart"/>
      <w:r w:rsidRPr="002568D4">
        <w:rPr>
          <w:rFonts w:ascii="Times New Roman" w:eastAsia="Times New Roman" w:hAnsi="Times New Roman" w:cs="Times New Roman"/>
          <w:bCs/>
          <w:snapToGrid w:val="0"/>
          <w:sz w:val="24"/>
          <w:szCs w:val="24"/>
        </w:rPr>
        <w:t>apobat</w:t>
      </w:r>
      <w:r w:rsidR="00D349F9">
        <w:rPr>
          <w:rFonts w:ascii="Times New Roman" w:eastAsia="Times New Roman" w:hAnsi="Times New Roman" w:cs="Times New Roman"/>
          <w:bCs/>
          <w:snapToGrid w:val="0"/>
          <w:sz w:val="24"/>
          <w:szCs w:val="24"/>
        </w:rPr>
        <w:t>ă</w:t>
      </w:r>
      <w:proofErr w:type="spellEnd"/>
      <w:proofErr w:type="gramEnd"/>
      <w:r w:rsidRPr="002568D4">
        <w:rPr>
          <w:rFonts w:ascii="Times New Roman" w:eastAsia="Times New Roman" w:hAnsi="Times New Roman" w:cs="Times New Roman"/>
          <w:bCs/>
          <w:snapToGrid w:val="0"/>
          <w:sz w:val="24"/>
          <w:szCs w:val="24"/>
        </w:rPr>
        <w:t xml:space="preserve"> </w:t>
      </w:r>
      <w:proofErr w:type="spellStart"/>
      <w:r w:rsidRPr="002568D4">
        <w:rPr>
          <w:rFonts w:ascii="Times New Roman" w:eastAsia="Times New Roman" w:hAnsi="Times New Roman" w:cs="Times New Roman"/>
          <w:bCs/>
          <w:snapToGrid w:val="0"/>
          <w:sz w:val="24"/>
          <w:szCs w:val="24"/>
        </w:rPr>
        <w:t>prin</w:t>
      </w:r>
      <w:proofErr w:type="spellEnd"/>
      <w:r w:rsidRPr="002568D4">
        <w:rPr>
          <w:rFonts w:ascii="Times New Roman" w:eastAsia="Times New Roman" w:hAnsi="Times New Roman" w:cs="Times New Roman"/>
          <w:bCs/>
          <w:snapToGrid w:val="0"/>
          <w:sz w:val="24"/>
          <w:szCs w:val="24"/>
        </w:rPr>
        <w:t xml:space="preserve"> </w:t>
      </w:r>
      <w:proofErr w:type="spellStart"/>
      <w:r w:rsidR="000B7A22">
        <w:rPr>
          <w:rFonts w:ascii="Times New Roman" w:eastAsia="Times New Roman" w:hAnsi="Times New Roman" w:cs="Times New Roman"/>
          <w:bCs/>
          <w:snapToGrid w:val="0"/>
          <w:sz w:val="24"/>
          <w:szCs w:val="24"/>
        </w:rPr>
        <w:t>L</w:t>
      </w:r>
      <w:r w:rsidRPr="002568D4">
        <w:rPr>
          <w:rFonts w:ascii="Times New Roman" w:eastAsia="Times New Roman" w:hAnsi="Times New Roman" w:cs="Times New Roman"/>
          <w:bCs/>
          <w:snapToGrid w:val="0"/>
          <w:sz w:val="24"/>
          <w:szCs w:val="24"/>
        </w:rPr>
        <w:t>egea</w:t>
      </w:r>
      <w:proofErr w:type="spellEnd"/>
      <w:r w:rsidRPr="002568D4">
        <w:rPr>
          <w:rFonts w:ascii="Times New Roman" w:eastAsia="Times New Roman" w:hAnsi="Times New Roman" w:cs="Times New Roman"/>
          <w:bCs/>
          <w:snapToGrid w:val="0"/>
          <w:sz w:val="24"/>
          <w:szCs w:val="24"/>
        </w:rPr>
        <w:t xml:space="preserve"> nr.20/2020</w:t>
      </w:r>
      <w:r w:rsidR="000B7A22">
        <w:rPr>
          <w:rFonts w:ascii="Times New Roman" w:eastAsia="Times New Roman" w:hAnsi="Times New Roman" w:cs="Times New Roman"/>
          <w:bCs/>
          <w:snapToGrid w:val="0"/>
          <w:sz w:val="24"/>
          <w:szCs w:val="24"/>
        </w:rPr>
        <w:t>;</w:t>
      </w:r>
    </w:p>
    <w:p w14:paraId="312DB17D" w14:textId="11738B6E" w:rsidR="00937161" w:rsidRDefault="002568D4" w:rsidP="000B7A22">
      <w:pPr>
        <w:widowControl w:val="0"/>
        <w:spacing w:after="0" w:line="240" w:lineRule="auto"/>
        <w:jc w:val="both"/>
        <w:rPr>
          <w:rFonts w:ascii="Times New Roman" w:eastAsia="Times New Roman" w:hAnsi="Times New Roman" w:cs="Times New Roman"/>
          <w:i/>
          <w:sz w:val="24"/>
          <w:szCs w:val="24"/>
          <w:lang w:val="ro-RO"/>
        </w:rPr>
      </w:pPr>
      <w:r>
        <w:rPr>
          <w:rFonts w:ascii="Times New Roman" w:eastAsia="Times New Roman" w:hAnsi="Times New Roman" w:cs="Times New Roman"/>
          <w:i/>
          <w:sz w:val="24"/>
          <w:szCs w:val="24"/>
          <w:lang w:val="ro-RO"/>
        </w:rPr>
        <w:t xml:space="preserve">   </w:t>
      </w:r>
      <w:r w:rsidR="000B7A22">
        <w:rPr>
          <w:rFonts w:ascii="Times New Roman" w:eastAsia="Times New Roman" w:hAnsi="Times New Roman" w:cs="Times New Roman"/>
          <w:i/>
          <w:sz w:val="24"/>
          <w:szCs w:val="24"/>
          <w:lang w:val="ro-RO"/>
        </w:rPr>
        <w:t xml:space="preserve">     </w:t>
      </w:r>
      <w:r w:rsidR="00937161" w:rsidRPr="00F877B6">
        <w:rPr>
          <w:rFonts w:ascii="Times New Roman" w:eastAsia="Times New Roman" w:hAnsi="Times New Roman" w:cs="Times New Roman"/>
          <w:i/>
          <w:sz w:val="24"/>
          <w:szCs w:val="24"/>
          <w:lang w:val="ro-RO"/>
        </w:rPr>
        <w:t>-</w:t>
      </w:r>
      <w:r w:rsidR="00937161">
        <w:rPr>
          <w:rFonts w:ascii="Times New Roman" w:eastAsia="Times New Roman" w:hAnsi="Times New Roman" w:cs="Times New Roman"/>
          <w:i/>
          <w:sz w:val="24"/>
          <w:szCs w:val="24"/>
          <w:lang w:val="ro-RO"/>
        </w:rPr>
        <w:t xml:space="preserve"> </w:t>
      </w:r>
      <w:r>
        <w:rPr>
          <w:rFonts w:ascii="Times New Roman" w:eastAsia="Times New Roman" w:hAnsi="Times New Roman" w:cs="Times New Roman"/>
          <w:i/>
          <w:sz w:val="24"/>
          <w:szCs w:val="24"/>
          <w:lang w:val="ro-RO"/>
        </w:rPr>
        <w:t xml:space="preserve"> </w:t>
      </w:r>
      <w:r w:rsidR="00BC238D" w:rsidRPr="00BC238D">
        <w:rPr>
          <w:rFonts w:ascii="Times New Roman" w:eastAsia="Times New Roman" w:hAnsi="Times New Roman" w:cs="Times New Roman"/>
          <w:iCs/>
          <w:sz w:val="24"/>
          <w:szCs w:val="24"/>
          <w:lang w:val="ro-RO"/>
        </w:rPr>
        <w:t xml:space="preserve">Art.1 din </w:t>
      </w:r>
      <w:r w:rsidR="006D4724">
        <w:rPr>
          <w:rFonts w:ascii="Times New Roman" w:eastAsia="Times New Roman" w:hAnsi="Times New Roman" w:cs="Times New Roman"/>
          <w:iCs/>
          <w:sz w:val="24"/>
          <w:szCs w:val="24"/>
          <w:lang w:val="ro-RO"/>
        </w:rPr>
        <w:t>A</w:t>
      </w:r>
      <w:r w:rsidR="00BC238D" w:rsidRPr="00BC238D">
        <w:rPr>
          <w:rFonts w:ascii="Times New Roman" w:eastAsia="Times New Roman" w:hAnsi="Times New Roman" w:cs="Times New Roman"/>
          <w:iCs/>
          <w:sz w:val="24"/>
          <w:szCs w:val="24"/>
          <w:lang w:val="ro-RO"/>
        </w:rPr>
        <w:t>nexa 1 la</w:t>
      </w:r>
      <w:r w:rsidR="00BC238D">
        <w:rPr>
          <w:rFonts w:ascii="Times New Roman" w:eastAsia="Times New Roman" w:hAnsi="Times New Roman" w:cs="Times New Roman"/>
          <w:i/>
          <w:sz w:val="24"/>
          <w:szCs w:val="24"/>
          <w:lang w:val="ro-RO"/>
        </w:rPr>
        <w:t xml:space="preserve"> </w:t>
      </w:r>
      <w:r w:rsidR="00937161" w:rsidRPr="002568D4">
        <w:rPr>
          <w:rFonts w:ascii="Times New Roman" w:eastAsia="Times New Roman" w:hAnsi="Times New Roman" w:cs="Times New Roman"/>
          <w:iCs/>
          <w:sz w:val="24"/>
          <w:szCs w:val="24"/>
          <w:lang w:val="ro-RO"/>
        </w:rPr>
        <w:t>HG nr.841 din 23 octombrie 1995</w:t>
      </w:r>
      <w:r w:rsidR="00BC238D">
        <w:rPr>
          <w:rFonts w:ascii="Times New Roman" w:eastAsia="Times New Roman" w:hAnsi="Times New Roman" w:cs="Times New Roman"/>
          <w:iCs/>
          <w:sz w:val="24"/>
          <w:szCs w:val="24"/>
          <w:lang w:val="ro-RO"/>
        </w:rPr>
        <w:t xml:space="preserve">, </w:t>
      </w:r>
      <w:r w:rsidR="00937161" w:rsidRPr="002568D4">
        <w:rPr>
          <w:rFonts w:ascii="Times New Roman" w:eastAsia="Times New Roman" w:hAnsi="Times New Roman" w:cs="Times New Roman"/>
          <w:iCs/>
          <w:sz w:val="24"/>
          <w:szCs w:val="24"/>
          <w:lang w:val="ro-RO"/>
        </w:rPr>
        <w:t>privind procedurile de transmitere fără plată şi de valorificare a bunurilor apar</w:t>
      </w:r>
      <w:r w:rsidR="000B7A22">
        <w:rPr>
          <w:rFonts w:ascii="Times New Roman" w:eastAsia="Times New Roman" w:hAnsi="Times New Roman" w:cs="Times New Roman"/>
          <w:iCs/>
          <w:sz w:val="24"/>
          <w:szCs w:val="24"/>
          <w:lang w:val="ro-RO"/>
        </w:rPr>
        <w:t>ț</w:t>
      </w:r>
      <w:r w:rsidR="00937161" w:rsidRPr="002568D4">
        <w:rPr>
          <w:rFonts w:ascii="Times New Roman" w:eastAsia="Times New Roman" w:hAnsi="Times New Roman" w:cs="Times New Roman"/>
          <w:iCs/>
          <w:sz w:val="24"/>
          <w:szCs w:val="24"/>
          <w:lang w:val="ro-RO"/>
        </w:rPr>
        <w:t>inând instituţiilor publice, cu modificările și</w:t>
      </w:r>
      <w:r w:rsidR="00937161">
        <w:rPr>
          <w:rFonts w:ascii="Times New Roman" w:eastAsia="Times New Roman" w:hAnsi="Times New Roman" w:cs="Times New Roman"/>
          <w:iCs/>
          <w:sz w:val="24"/>
          <w:szCs w:val="24"/>
          <w:lang w:val="ro-RO"/>
        </w:rPr>
        <w:t xml:space="preserve"> completările ulterioare</w:t>
      </w:r>
      <w:r w:rsidR="00937161" w:rsidRPr="00F877B6">
        <w:rPr>
          <w:rFonts w:ascii="Times New Roman" w:eastAsia="Times New Roman" w:hAnsi="Times New Roman" w:cs="Times New Roman"/>
          <w:i/>
          <w:sz w:val="24"/>
          <w:szCs w:val="24"/>
          <w:lang w:val="ro-RO"/>
        </w:rPr>
        <w:t>;</w:t>
      </w:r>
    </w:p>
    <w:p w14:paraId="40FED73C" w14:textId="40645D85" w:rsidR="00937161" w:rsidRDefault="000B7A22" w:rsidP="0093716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 xml:space="preserve">        </w:t>
      </w:r>
      <w:r w:rsidR="00937161" w:rsidRPr="00DB18F2">
        <w:rPr>
          <w:rFonts w:ascii="Times New Roman" w:eastAsia="Times New Roman" w:hAnsi="Times New Roman" w:cs="Times New Roman"/>
          <w:sz w:val="24"/>
          <w:szCs w:val="24"/>
          <w:lang w:val="ro-RO"/>
        </w:rPr>
        <w:t>-</w:t>
      </w:r>
      <w:r w:rsidR="00937161">
        <w:rPr>
          <w:rFonts w:ascii="Times New Roman" w:eastAsia="Times New Roman" w:hAnsi="Times New Roman" w:cs="Times New Roman"/>
          <w:sz w:val="24"/>
          <w:szCs w:val="24"/>
          <w:lang w:val="ro-RO"/>
        </w:rPr>
        <w:t xml:space="preserve"> </w:t>
      </w:r>
      <w:r w:rsidR="00937161" w:rsidRPr="00DB18F2">
        <w:rPr>
          <w:rFonts w:ascii="Times New Roman" w:eastAsia="Times New Roman" w:hAnsi="Times New Roman" w:cs="Times New Roman"/>
          <w:sz w:val="24"/>
          <w:szCs w:val="24"/>
          <w:lang w:val="ro-RO"/>
        </w:rPr>
        <w:t>Art.</w:t>
      </w:r>
      <w:r w:rsidR="00937161">
        <w:rPr>
          <w:rFonts w:ascii="Times New Roman" w:eastAsia="Times New Roman" w:hAnsi="Times New Roman" w:cs="Times New Roman"/>
          <w:sz w:val="24"/>
          <w:szCs w:val="24"/>
          <w:lang w:val="ro-RO"/>
        </w:rPr>
        <w:t>80-81 din Legea nr.24/27.03.2000 privind normele de tehnică legislativă pentru elaborarea actelor normative</w:t>
      </w:r>
      <w:r>
        <w:rPr>
          <w:rFonts w:ascii="Times New Roman" w:eastAsia="Times New Roman" w:hAnsi="Times New Roman" w:cs="Times New Roman"/>
          <w:sz w:val="24"/>
          <w:szCs w:val="24"/>
          <w:lang w:val="ro-RO"/>
        </w:rPr>
        <w:t>.</w:t>
      </w:r>
    </w:p>
    <w:p w14:paraId="464EA332" w14:textId="659248B8" w:rsidR="00937161" w:rsidRDefault="000B7A22" w:rsidP="000B7A22">
      <w:pPr>
        <w:spacing w:after="0" w:line="240" w:lineRule="auto"/>
        <w:jc w:val="both"/>
        <w:rPr>
          <w:rFonts w:ascii="HSPaltin" w:eastAsia="Times New Roman" w:hAnsi="HSPaltin" w:cs="Times New Roman"/>
          <w:sz w:val="24"/>
          <w:szCs w:val="24"/>
          <w:lang w:val="ro-RO"/>
        </w:rPr>
      </w:pPr>
      <w:r>
        <w:rPr>
          <w:rFonts w:ascii="HSPaltin" w:eastAsia="Times New Roman" w:hAnsi="HSPaltin" w:cs="Times New Roman"/>
          <w:b/>
          <w:bCs/>
          <w:sz w:val="24"/>
          <w:szCs w:val="24"/>
          <w:lang w:val="ro-RO"/>
        </w:rPr>
        <w:t xml:space="preserve">         </w:t>
      </w:r>
      <w:r w:rsidR="00937161" w:rsidRPr="000B7A22">
        <w:rPr>
          <w:rFonts w:ascii="HSPaltin" w:eastAsia="Times New Roman" w:hAnsi="HSPaltin" w:cs="Times New Roman"/>
          <w:b/>
          <w:bCs/>
          <w:sz w:val="24"/>
          <w:szCs w:val="24"/>
          <w:lang w:val="ro-RO"/>
        </w:rPr>
        <w:t>În temeiul</w:t>
      </w:r>
      <w:r w:rsidR="00937161" w:rsidRPr="00F877B6">
        <w:rPr>
          <w:rFonts w:ascii="HSPaltin" w:eastAsia="Times New Roman" w:hAnsi="HSPaltin" w:cs="Times New Roman"/>
          <w:sz w:val="24"/>
          <w:szCs w:val="24"/>
          <w:lang w:val="ro-RO"/>
        </w:rPr>
        <w:t xml:space="preserve"> </w:t>
      </w:r>
      <w:r w:rsidR="00937161">
        <w:rPr>
          <w:rFonts w:ascii="HSPaltin" w:eastAsia="Times New Roman" w:hAnsi="HSPaltin" w:cs="Times New Roman"/>
          <w:sz w:val="24"/>
          <w:szCs w:val="24"/>
          <w:lang w:val="ro-RO"/>
        </w:rPr>
        <w:t>art.129</w:t>
      </w:r>
      <w:r w:rsidR="00937161" w:rsidRPr="00F877B6">
        <w:rPr>
          <w:rFonts w:ascii="HSPaltin" w:eastAsia="Times New Roman" w:hAnsi="HSPaltin" w:cs="Times New Roman"/>
          <w:sz w:val="24"/>
          <w:szCs w:val="24"/>
          <w:lang w:val="ro-RO"/>
        </w:rPr>
        <w:t>, alin.(1</w:t>
      </w:r>
      <w:r w:rsidR="00937161">
        <w:rPr>
          <w:rFonts w:ascii="HSPaltin" w:eastAsia="Times New Roman" w:hAnsi="HSPaltin" w:cs="Times New Roman"/>
          <w:sz w:val="24"/>
          <w:szCs w:val="24"/>
          <w:lang w:val="ro-RO"/>
        </w:rPr>
        <w:t xml:space="preserve">), </w:t>
      </w:r>
      <w:r w:rsidR="00261503">
        <w:rPr>
          <w:rFonts w:ascii="HSPaltin" w:eastAsia="Times New Roman" w:hAnsi="HSPaltin" w:cs="Times New Roman"/>
          <w:sz w:val="24"/>
          <w:szCs w:val="24"/>
          <w:lang w:val="ro-RO"/>
        </w:rPr>
        <w:t>alin</w:t>
      </w:r>
      <w:r>
        <w:rPr>
          <w:rFonts w:ascii="HSPaltin" w:eastAsia="Times New Roman" w:hAnsi="HSPaltin" w:cs="Times New Roman"/>
          <w:sz w:val="24"/>
          <w:szCs w:val="24"/>
          <w:lang w:val="ro-RO"/>
        </w:rPr>
        <w:t>.</w:t>
      </w:r>
      <w:r w:rsidR="00261503">
        <w:rPr>
          <w:rFonts w:ascii="HSPaltin" w:eastAsia="Times New Roman" w:hAnsi="HSPaltin" w:cs="Times New Roman"/>
          <w:sz w:val="24"/>
          <w:szCs w:val="24"/>
          <w:lang w:val="ro-RO"/>
        </w:rPr>
        <w:t>(2) lit.</w:t>
      </w:r>
      <w:r w:rsidR="00937161">
        <w:rPr>
          <w:rFonts w:ascii="HSPaltin" w:eastAsia="Times New Roman" w:hAnsi="HSPaltin" w:cs="Times New Roman"/>
          <w:sz w:val="24"/>
          <w:szCs w:val="24"/>
          <w:lang w:val="ro-RO"/>
        </w:rPr>
        <w:t>e</w:t>
      </w:r>
      <w:r>
        <w:rPr>
          <w:rFonts w:ascii="HSPaltin" w:eastAsia="Times New Roman" w:hAnsi="HSPaltin" w:cs="Times New Roman"/>
          <w:sz w:val="24"/>
          <w:szCs w:val="24"/>
          <w:lang w:val="ro-RO"/>
        </w:rPr>
        <w:t>)</w:t>
      </w:r>
      <w:r w:rsidR="00937161">
        <w:rPr>
          <w:rFonts w:ascii="HSPaltin" w:eastAsia="Times New Roman" w:hAnsi="HSPaltin" w:cs="Times New Roman"/>
          <w:sz w:val="24"/>
          <w:szCs w:val="24"/>
          <w:lang w:val="ro-RO"/>
        </w:rPr>
        <w:t>, alin.(6), lit.b), alin.(</w:t>
      </w:r>
      <w:r w:rsidR="00261503">
        <w:rPr>
          <w:rFonts w:ascii="HSPaltin" w:eastAsia="Times New Roman" w:hAnsi="HSPaltin" w:cs="Times New Roman"/>
          <w:sz w:val="24"/>
          <w:szCs w:val="24"/>
          <w:lang w:val="ro-RO"/>
        </w:rPr>
        <w:t>7</w:t>
      </w:r>
      <w:r w:rsidR="00937161">
        <w:rPr>
          <w:rFonts w:ascii="HSPaltin" w:eastAsia="Times New Roman" w:hAnsi="HSPaltin" w:cs="Times New Roman"/>
          <w:sz w:val="24"/>
          <w:szCs w:val="24"/>
          <w:lang w:val="ro-RO"/>
        </w:rPr>
        <w:t>), lit.</w:t>
      </w:r>
      <w:r w:rsidR="00261503">
        <w:rPr>
          <w:rFonts w:ascii="HSPaltin" w:eastAsia="Times New Roman" w:hAnsi="HSPaltin" w:cs="Times New Roman"/>
          <w:sz w:val="24"/>
          <w:szCs w:val="24"/>
          <w:lang w:val="ro-RO"/>
        </w:rPr>
        <w:t>c</w:t>
      </w:r>
      <w:r>
        <w:rPr>
          <w:rFonts w:ascii="HSPaltin" w:eastAsia="Times New Roman" w:hAnsi="HSPaltin" w:cs="Times New Roman"/>
          <w:sz w:val="24"/>
          <w:szCs w:val="24"/>
          <w:lang w:val="ro-RO"/>
        </w:rPr>
        <w:t>)</w:t>
      </w:r>
      <w:r w:rsidR="00937161">
        <w:rPr>
          <w:rFonts w:ascii="HSPaltin" w:eastAsia="Times New Roman" w:hAnsi="HSPaltin" w:cs="Times New Roman"/>
          <w:sz w:val="24"/>
          <w:szCs w:val="24"/>
          <w:lang w:val="ro-RO"/>
        </w:rPr>
        <w:t>, ale art.139, alin.(1</w:t>
      </w:r>
      <w:r w:rsidR="00937161" w:rsidRPr="00F877B6">
        <w:rPr>
          <w:rFonts w:ascii="HSPaltin" w:eastAsia="Times New Roman" w:hAnsi="HSPaltin" w:cs="Times New Roman"/>
          <w:sz w:val="24"/>
          <w:szCs w:val="24"/>
          <w:lang w:val="ro-RO"/>
        </w:rPr>
        <w:t>)</w:t>
      </w:r>
      <w:r w:rsidR="00937161">
        <w:rPr>
          <w:rFonts w:ascii="HSPaltin" w:eastAsia="Times New Roman" w:hAnsi="HSPaltin" w:cs="Times New Roman"/>
          <w:sz w:val="24"/>
          <w:szCs w:val="24"/>
          <w:lang w:val="ro-RO"/>
        </w:rPr>
        <w:t>,</w:t>
      </w:r>
      <w:r w:rsidR="00937161" w:rsidRPr="00F877B6">
        <w:rPr>
          <w:rFonts w:ascii="HSPaltin" w:eastAsia="Times New Roman" w:hAnsi="HSPaltin" w:cs="Times New Roman"/>
          <w:sz w:val="24"/>
          <w:szCs w:val="24"/>
          <w:lang w:val="ro-RO"/>
        </w:rPr>
        <w:t xml:space="preserve"> art. </w:t>
      </w:r>
      <w:r w:rsidR="00937161">
        <w:rPr>
          <w:rFonts w:ascii="HSPaltin" w:eastAsia="Times New Roman" w:hAnsi="HSPaltin" w:cs="Times New Roman"/>
          <w:sz w:val="24"/>
          <w:szCs w:val="24"/>
          <w:lang w:val="ro-RO"/>
        </w:rPr>
        <w:t>196</w:t>
      </w:r>
      <w:r w:rsidR="00937161" w:rsidRPr="00F877B6">
        <w:rPr>
          <w:rFonts w:ascii="HSPaltin" w:eastAsia="Times New Roman" w:hAnsi="HSPaltin" w:cs="Times New Roman"/>
          <w:sz w:val="24"/>
          <w:szCs w:val="24"/>
          <w:lang w:val="ro-RO"/>
        </w:rPr>
        <w:t>, alin.(1), lit.</w:t>
      </w:r>
      <w:r w:rsidR="00937161">
        <w:rPr>
          <w:rFonts w:ascii="HSPaltin" w:eastAsia="Times New Roman" w:hAnsi="HSPaltin" w:cs="Times New Roman"/>
          <w:sz w:val="24"/>
          <w:szCs w:val="24"/>
          <w:lang w:val="ro-RO"/>
        </w:rPr>
        <w:t>a) din O.U.G. nr. 57/2019 privind Codul Administrativ,</w:t>
      </w:r>
      <w:r>
        <w:rPr>
          <w:rFonts w:ascii="HSPaltin" w:eastAsia="Times New Roman" w:hAnsi="HSPaltin" w:cs="Times New Roman"/>
          <w:sz w:val="24"/>
          <w:szCs w:val="24"/>
          <w:lang w:val="ro-RO"/>
        </w:rPr>
        <w:t xml:space="preserve"> cu modificările și completările ulterioare,</w:t>
      </w:r>
      <w:r w:rsidR="00937161" w:rsidRPr="00F877B6">
        <w:rPr>
          <w:rFonts w:ascii="HSPaltin" w:eastAsia="Times New Roman" w:hAnsi="HSPaltin" w:cs="Times New Roman"/>
          <w:sz w:val="24"/>
          <w:szCs w:val="24"/>
          <w:lang w:val="ro-RO"/>
        </w:rPr>
        <w:t xml:space="preserve"> </w:t>
      </w:r>
    </w:p>
    <w:p w14:paraId="51D7990B" w14:textId="77777777" w:rsidR="00937161" w:rsidRPr="00E135A7" w:rsidRDefault="00937161" w:rsidP="00937161">
      <w:pPr>
        <w:spacing w:after="0" w:line="240" w:lineRule="auto"/>
        <w:ind w:left="170"/>
        <w:jc w:val="both"/>
        <w:rPr>
          <w:rFonts w:ascii="HSPaltin" w:eastAsia="Times New Roman" w:hAnsi="HSPaltin" w:cs="Times New Roman"/>
          <w:sz w:val="24"/>
          <w:szCs w:val="24"/>
          <w:lang w:val="ro-RO"/>
        </w:rPr>
      </w:pPr>
    </w:p>
    <w:p w14:paraId="571719B4" w14:textId="77777777" w:rsidR="00937161" w:rsidRDefault="00937161" w:rsidP="00937161">
      <w:pPr>
        <w:spacing w:after="0" w:line="240" w:lineRule="auto"/>
        <w:ind w:left="170" w:firstLine="550"/>
        <w:jc w:val="center"/>
        <w:rPr>
          <w:rFonts w:ascii="Times New Roman" w:hAnsi="Times New Roman" w:cs="Times New Roman"/>
          <w:b/>
          <w:sz w:val="24"/>
          <w:szCs w:val="24"/>
        </w:rPr>
      </w:pPr>
      <w:r w:rsidRPr="00F430D2">
        <w:rPr>
          <w:rFonts w:ascii="Times New Roman" w:hAnsi="Times New Roman" w:cs="Times New Roman"/>
          <w:b/>
          <w:sz w:val="24"/>
          <w:szCs w:val="24"/>
        </w:rPr>
        <w:t>H</w:t>
      </w:r>
      <w:r>
        <w:rPr>
          <w:rFonts w:ascii="Times New Roman" w:hAnsi="Times New Roman" w:cs="Times New Roman"/>
          <w:b/>
          <w:sz w:val="24"/>
          <w:szCs w:val="24"/>
        </w:rPr>
        <w:t xml:space="preserve"> </w:t>
      </w:r>
      <w:r w:rsidRPr="00F430D2">
        <w:rPr>
          <w:rFonts w:ascii="Times New Roman" w:hAnsi="Times New Roman" w:cs="Times New Roman"/>
          <w:b/>
          <w:sz w:val="24"/>
          <w:szCs w:val="24"/>
        </w:rPr>
        <w:t>o</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ă</w:t>
      </w:r>
      <w:r>
        <w:rPr>
          <w:rFonts w:ascii="Times New Roman" w:hAnsi="Times New Roman" w:cs="Times New Roman"/>
          <w:b/>
          <w:sz w:val="24"/>
          <w:szCs w:val="24"/>
        </w:rPr>
        <w:t xml:space="preserve"> r </w:t>
      </w:r>
      <w:r w:rsidRPr="00F430D2">
        <w:rPr>
          <w:rFonts w:ascii="Times New Roman" w:hAnsi="Times New Roman" w:cs="Times New Roman"/>
          <w:b/>
          <w:sz w:val="24"/>
          <w:szCs w:val="24"/>
        </w:rPr>
        <w:t>ă</w:t>
      </w:r>
      <w:r>
        <w:rPr>
          <w:rFonts w:ascii="Times New Roman" w:hAnsi="Times New Roman" w:cs="Times New Roman"/>
          <w:b/>
          <w:sz w:val="24"/>
          <w:szCs w:val="24"/>
        </w:rPr>
        <w:t xml:space="preserve"> </w:t>
      </w:r>
      <w:r w:rsidRPr="00F430D2">
        <w:rPr>
          <w:rFonts w:ascii="Times New Roman" w:hAnsi="Times New Roman" w:cs="Times New Roman"/>
          <w:b/>
          <w:sz w:val="24"/>
          <w:szCs w:val="24"/>
        </w:rPr>
        <w:t>ș</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e</w:t>
      </w:r>
      <w:r>
        <w:rPr>
          <w:rFonts w:ascii="Times New Roman" w:hAnsi="Times New Roman" w:cs="Times New Roman"/>
          <w:b/>
          <w:sz w:val="24"/>
          <w:szCs w:val="24"/>
        </w:rPr>
        <w:t>:</w:t>
      </w:r>
    </w:p>
    <w:p w14:paraId="2C41FF02" w14:textId="77777777" w:rsidR="00937161" w:rsidRPr="00665D25" w:rsidRDefault="00937161" w:rsidP="00937161">
      <w:pPr>
        <w:spacing w:after="0" w:line="240" w:lineRule="auto"/>
        <w:ind w:left="170" w:firstLine="550"/>
        <w:jc w:val="center"/>
        <w:rPr>
          <w:rFonts w:ascii="Times New Roman" w:hAnsi="Times New Roman" w:cs="Times New Roman"/>
          <w:b/>
          <w:sz w:val="24"/>
          <w:szCs w:val="24"/>
        </w:rPr>
      </w:pPr>
    </w:p>
    <w:p w14:paraId="7AE0C9C9" w14:textId="47728581" w:rsidR="00937161" w:rsidRDefault="00937161" w:rsidP="000B7A22">
      <w:pPr>
        <w:spacing w:after="0" w:line="240" w:lineRule="auto"/>
        <w:ind w:left="170" w:firstLine="550"/>
        <w:jc w:val="both"/>
        <w:rPr>
          <w:rFonts w:ascii="Times New Roman" w:hAnsi="Times New Roman" w:cs="Times New Roman"/>
          <w:sz w:val="24"/>
          <w:szCs w:val="24"/>
          <w:lang w:val="ro-RO"/>
        </w:rPr>
      </w:pPr>
      <w:r w:rsidRPr="00F877B6">
        <w:rPr>
          <w:rFonts w:ascii="Times New Roman" w:eastAsia="Times New Roman" w:hAnsi="Times New Roman" w:cs="Times New Roman"/>
          <w:b/>
          <w:sz w:val="24"/>
          <w:szCs w:val="24"/>
          <w:lang w:val="ro-RO"/>
        </w:rPr>
        <w:t xml:space="preserve">Art. 1. </w:t>
      </w:r>
      <w:r w:rsidRPr="00F877B6">
        <w:rPr>
          <w:rFonts w:ascii="Times New Roman" w:eastAsia="Times New Roman" w:hAnsi="Times New Roman" w:cs="Times New Roman"/>
          <w:sz w:val="24"/>
          <w:szCs w:val="24"/>
          <w:lang w:val="ro-RO"/>
        </w:rPr>
        <w:t xml:space="preserve">Se aprobă </w:t>
      </w:r>
      <w:r>
        <w:rPr>
          <w:rFonts w:ascii="Times New Roman" w:hAnsi="Times New Roman" w:cs="Times New Roman"/>
          <w:sz w:val="24"/>
          <w:szCs w:val="24"/>
          <w:lang w:val="ro-RO"/>
        </w:rPr>
        <w:t>darea în folosință gratuită, a</w:t>
      </w:r>
      <w:r w:rsidR="002B73CB">
        <w:rPr>
          <w:rFonts w:ascii="Times New Roman" w:hAnsi="Times New Roman" w:cs="Times New Roman"/>
          <w:sz w:val="24"/>
          <w:szCs w:val="24"/>
          <w:lang w:val="ro-RO"/>
        </w:rPr>
        <w:t xml:space="preserve"> unor</w:t>
      </w:r>
      <w:r w:rsidRPr="003C5321">
        <w:rPr>
          <w:rFonts w:ascii="Times New Roman" w:hAnsi="Times New Roman" w:cs="Times New Roman"/>
          <w:sz w:val="24"/>
          <w:szCs w:val="24"/>
          <w:lang w:val="ro-RO"/>
        </w:rPr>
        <w:t xml:space="preserve"> bunuri aparținând Municipiului Târgu Mureș</w:t>
      </w:r>
      <w:r w:rsidR="00277670">
        <w:rPr>
          <w:rFonts w:ascii="Times New Roman" w:hAnsi="Times New Roman" w:cs="Times New Roman"/>
          <w:sz w:val="24"/>
          <w:szCs w:val="24"/>
          <w:lang w:val="ro-RO"/>
        </w:rPr>
        <w:t>- Direcția Școli</w:t>
      </w:r>
      <w:r w:rsidRPr="003C5321">
        <w:rPr>
          <w:rFonts w:ascii="Times New Roman" w:hAnsi="Times New Roman" w:cs="Times New Roman"/>
          <w:sz w:val="24"/>
          <w:szCs w:val="24"/>
          <w:lang w:val="ro-RO"/>
        </w:rPr>
        <w:t xml:space="preserve">, cuprinse în </w:t>
      </w:r>
      <w:r>
        <w:rPr>
          <w:rFonts w:ascii="Times New Roman" w:hAnsi="Times New Roman" w:cs="Times New Roman"/>
          <w:sz w:val="24"/>
          <w:szCs w:val="24"/>
          <w:lang w:val="ro-RO"/>
        </w:rPr>
        <w:t>A</w:t>
      </w:r>
      <w:r w:rsidRPr="003C5321">
        <w:rPr>
          <w:rFonts w:ascii="Times New Roman" w:hAnsi="Times New Roman" w:cs="Times New Roman"/>
          <w:sz w:val="24"/>
          <w:szCs w:val="24"/>
          <w:lang w:val="ro-RO"/>
        </w:rPr>
        <w:t>nex</w:t>
      </w:r>
      <w:r w:rsidR="002B73CB">
        <w:rPr>
          <w:rFonts w:ascii="Times New Roman" w:hAnsi="Times New Roman" w:cs="Times New Roman"/>
          <w:sz w:val="24"/>
          <w:szCs w:val="24"/>
          <w:lang w:val="ro-RO"/>
        </w:rPr>
        <w:t>a</w:t>
      </w:r>
      <w:r w:rsidRPr="003C5321">
        <w:rPr>
          <w:rFonts w:ascii="Times New Roman" w:hAnsi="Times New Roman" w:cs="Times New Roman"/>
          <w:sz w:val="24"/>
          <w:szCs w:val="24"/>
          <w:lang w:val="ro-RO"/>
        </w:rPr>
        <w:t xml:space="preserve"> </w:t>
      </w:r>
      <w:r w:rsidR="002B73CB">
        <w:rPr>
          <w:rFonts w:ascii="Times New Roman" w:hAnsi="Times New Roman" w:cs="Times New Roman"/>
          <w:sz w:val="24"/>
          <w:szCs w:val="24"/>
          <w:lang w:val="ro-RO"/>
        </w:rPr>
        <w:t xml:space="preserve">1 </w:t>
      </w:r>
      <w:r w:rsidR="007615A4">
        <w:rPr>
          <w:rFonts w:ascii="Times New Roman" w:hAnsi="Times New Roman" w:cs="Times New Roman"/>
          <w:sz w:val="24"/>
          <w:szCs w:val="24"/>
          <w:lang w:val="ro-RO"/>
        </w:rPr>
        <w:t xml:space="preserve">și </w:t>
      </w:r>
      <w:r w:rsidR="002B73CB">
        <w:rPr>
          <w:rFonts w:ascii="Times New Roman" w:hAnsi="Times New Roman" w:cs="Times New Roman"/>
          <w:sz w:val="24"/>
          <w:szCs w:val="24"/>
          <w:lang w:val="ro-RO"/>
        </w:rPr>
        <w:t xml:space="preserve">Anexa </w:t>
      </w:r>
      <w:r w:rsidR="007615A4">
        <w:rPr>
          <w:rFonts w:ascii="Times New Roman" w:hAnsi="Times New Roman" w:cs="Times New Roman"/>
          <w:sz w:val="24"/>
          <w:szCs w:val="24"/>
          <w:lang w:val="ro-RO"/>
        </w:rPr>
        <w:t>2</w:t>
      </w:r>
      <w:r w:rsidR="002B73CB">
        <w:rPr>
          <w:rFonts w:ascii="Times New Roman" w:hAnsi="Times New Roman" w:cs="Times New Roman"/>
          <w:sz w:val="24"/>
          <w:szCs w:val="24"/>
          <w:lang w:val="ro-RO"/>
        </w:rPr>
        <w:t xml:space="preserve">, </w:t>
      </w:r>
      <w:r w:rsidR="007615A4">
        <w:rPr>
          <w:rFonts w:ascii="Times New Roman" w:hAnsi="Times New Roman" w:cs="Times New Roman"/>
          <w:sz w:val="24"/>
          <w:szCs w:val="24"/>
          <w:lang w:val="ro-RO"/>
        </w:rPr>
        <w:t xml:space="preserve"> </w:t>
      </w:r>
      <w:r w:rsidRPr="003C5321">
        <w:rPr>
          <w:rFonts w:ascii="Times New Roman" w:hAnsi="Times New Roman" w:cs="Times New Roman"/>
          <w:sz w:val="24"/>
          <w:szCs w:val="24"/>
          <w:lang w:val="ro-RO"/>
        </w:rPr>
        <w:t>către Spitalul Clinic Județean de Urgență Târgu Mureș</w:t>
      </w:r>
      <w:r w:rsidR="00277670">
        <w:rPr>
          <w:rFonts w:ascii="Times New Roman" w:hAnsi="Times New Roman" w:cs="Times New Roman"/>
          <w:sz w:val="24"/>
          <w:szCs w:val="24"/>
          <w:lang w:val="ro-RO"/>
        </w:rPr>
        <w:t>.</w:t>
      </w:r>
    </w:p>
    <w:p w14:paraId="48251A78" w14:textId="2F603C09" w:rsidR="00937161" w:rsidRDefault="000B7A22" w:rsidP="00937161">
      <w:pPr>
        <w:spacing w:after="0" w:line="240" w:lineRule="auto"/>
        <w:ind w:left="170"/>
        <w:jc w:val="both"/>
        <w:rPr>
          <w:rFonts w:ascii="Times New Roman" w:hAnsi="Times New Roman" w:cs="Times New Roman"/>
          <w:bCs/>
          <w:sz w:val="24"/>
          <w:szCs w:val="24"/>
          <w:lang w:val="ro-RO"/>
        </w:rPr>
      </w:pPr>
      <w:r>
        <w:rPr>
          <w:rFonts w:ascii="Times New Roman" w:hAnsi="Times New Roman" w:cs="Times New Roman"/>
          <w:sz w:val="24"/>
          <w:szCs w:val="24"/>
          <w:lang w:val="ro-RO"/>
        </w:rPr>
        <w:tab/>
      </w:r>
      <w:r w:rsidR="00937161">
        <w:rPr>
          <w:rFonts w:ascii="Times New Roman" w:eastAsia="Times New Roman" w:hAnsi="Times New Roman" w:cs="Times New Roman"/>
          <w:b/>
          <w:sz w:val="24"/>
          <w:szCs w:val="24"/>
          <w:lang w:val="ro-RO"/>
        </w:rPr>
        <w:t xml:space="preserve">Art. 2. </w:t>
      </w:r>
      <w:r w:rsidR="00937161">
        <w:rPr>
          <w:rFonts w:ascii="Times New Roman" w:eastAsia="Times New Roman" w:hAnsi="Times New Roman" w:cs="Times New Roman"/>
          <w:bCs/>
          <w:sz w:val="24"/>
          <w:szCs w:val="24"/>
          <w:lang w:val="ro-RO"/>
        </w:rPr>
        <w:t xml:space="preserve">Se mandatează </w:t>
      </w:r>
      <w:r w:rsidR="00277670">
        <w:rPr>
          <w:rFonts w:ascii="Times New Roman" w:eastAsia="Times New Roman" w:hAnsi="Times New Roman" w:cs="Times New Roman"/>
          <w:bCs/>
          <w:sz w:val="24"/>
          <w:szCs w:val="24"/>
          <w:lang w:val="ro-RO"/>
        </w:rPr>
        <w:t xml:space="preserve">directorul executiv </w:t>
      </w:r>
      <w:r>
        <w:rPr>
          <w:rFonts w:ascii="Times New Roman" w:eastAsia="Times New Roman" w:hAnsi="Times New Roman" w:cs="Times New Roman"/>
          <w:bCs/>
          <w:sz w:val="24"/>
          <w:szCs w:val="24"/>
          <w:lang w:val="ro-RO"/>
        </w:rPr>
        <w:t xml:space="preserve"> adj. </w:t>
      </w:r>
      <w:r w:rsidR="00277670">
        <w:rPr>
          <w:rFonts w:ascii="Times New Roman" w:eastAsia="Times New Roman" w:hAnsi="Times New Roman" w:cs="Times New Roman"/>
          <w:bCs/>
          <w:sz w:val="24"/>
          <w:szCs w:val="24"/>
          <w:lang w:val="ro-RO"/>
        </w:rPr>
        <w:t>al Direcției Școli din cadrul Municipiului Târgu Mureș - dl Lobonț Horațiu</w:t>
      </w:r>
      <w:r w:rsidR="00937161" w:rsidRPr="00910D5B">
        <w:rPr>
          <w:rFonts w:ascii="Times New Roman" w:hAnsi="Times New Roman" w:cs="Times New Roman"/>
          <w:bCs/>
          <w:sz w:val="24"/>
          <w:szCs w:val="24"/>
          <w:lang w:val="ro-RO"/>
        </w:rPr>
        <w:t xml:space="preserve">, cu semnarea </w:t>
      </w:r>
      <w:r w:rsidR="00277670">
        <w:rPr>
          <w:rFonts w:ascii="Times New Roman" w:hAnsi="Times New Roman" w:cs="Times New Roman"/>
          <w:bCs/>
          <w:sz w:val="24"/>
          <w:szCs w:val="24"/>
          <w:lang w:val="ro-RO"/>
        </w:rPr>
        <w:t xml:space="preserve">procesului verbal de predare primire a bunurilor </w:t>
      </w:r>
      <w:r w:rsidR="002B73CB">
        <w:rPr>
          <w:rFonts w:ascii="Times New Roman" w:hAnsi="Times New Roman" w:cs="Times New Roman"/>
          <w:bCs/>
          <w:sz w:val="24"/>
          <w:szCs w:val="24"/>
          <w:lang w:val="ro-RO"/>
        </w:rPr>
        <w:t xml:space="preserve">cuprinse </w:t>
      </w:r>
      <w:r w:rsidR="002B73CB" w:rsidRPr="003C5321">
        <w:rPr>
          <w:rFonts w:ascii="Times New Roman" w:hAnsi="Times New Roman" w:cs="Times New Roman"/>
          <w:sz w:val="24"/>
          <w:szCs w:val="24"/>
          <w:lang w:val="ro-RO"/>
        </w:rPr>
        <w:t xml:space="preserve">în </w:t>
      </w:r>
      <w:r w:rsidR="002B73CB">
        <w:rPr>
          <w:rFonts w:ascii="Times New Roman" w:hAnsi="Times New Roman" w:cs="Times New Roman"/>
          <w:sz w:val="24"/>
          <w:szCs w:val="24"/>
          <w:lang w:val="ro-RO"/>
        </w:rPr>
        <w:t>A</w:t>
      </w:r>
      <w:r w:rsidR="002B73CB" w:rsidRPr="003C5321">
        <w:rPr>
          <w:rFonts w:ascii="Times New Roman" w:hAnsi="Times New Roman" w:cs="Times New Roman"/>
          <w:sz w:val="24"/>
          <w:szCs w:val="24"/>
          <w:lang w:val="ro-RO"/>
        </w:rPr>
        <w:t>nex</w:t>
      </w:r>
      <w:r w:rsidR="002B73CB">
        <w:rPr>
          <w:rFonts w:ascii="Times New Roman" w:hAnsi="Times New Roman" w:cs="Times New Roman"/>
          <w:sz w:val="24"/>
          <w:szCs w:val="24"/>
          <w:lang w:val="ro-RO"/>
        </w:rPr>
        <w:t>a</w:t>
      </w:r>
      <w:r w:rsidR="002B73CB" w:rsidRPr="003C5321">
        <w:rPr>
          <w:rFonts w:ascii="Times New Roman" w:hAnsi="Times New Roman" w:cs="Times New Roman"/>
          <w:sz w:val="24"/>
          <w:szCs w:val="24"/>
          <w:lang w:val="ro-RO"/>
        </w:rPr>
        <w:t xml:space="preserve"> </w:t>
      </w:r>
      <w:r w:rsidR="002B73CB">
        <w:rPr>
          <w:rFonts w:ascii="Times New Roman" w:hAnsi="Times New Roman" w:cs="Times New Roman"/>
          <w:sz w:val="24"/>
          <w:szCs w:val="24"/>
          <w:lang w:val="ro-RO"/>
        </w:rPr>
        <w:t>1 și Anexa 2</w:t>
      </w:r>
      <w:r w:rsidR="002B73CB">
        <w:rPr>
          <w:rFonts w:ascii="Times New Roman" w:hAnsi="Times New Roman" w:cs="Times New Roman"/>
          <w:sz w:val="24"/>
          <w:szCs w:val="24"/>
          <w:lang w:val="ro-RO"/>
        </w:rPr>
        <w:t xml:space="preserve"> </w:t>
      </w:r>
      <w:r w:rsidR="00937161" w:rsidRPr="00910D5B">
        <w:rPr>
          <w:rFonts w:ascii="Times New Roman" w:hAnsi="Times New Roman" w:cs="Times New Roman"/>
          <w:bCs/>
          <w:sz w:val="24"/>
          <w:szCs w:val="24"/>
          <w:lang w:val="ro-RO"/>
        </w:rPr>
        <w:t>la prezenta hotărâre.</w:t>
      </w:r>
    </w:p>
    <w:p w14:paraId="77BB2512" w14:textId="50DC23E7" w:rsidR="00937161" w:rsidRDefault="000B7A22" w:rsidP="00937161">
      <w:pPr>
        <w:spacing w:after="0" w:line="240" w:lineRule="auto"/>
        <w:ind w:left="170"/>
        <w:jc w:val="both"/>
        <w:rPr>
          <w:rFonts w:ascii="HSPaltin" w:eastAsia="Times New Roman" w:hAnsi="HSPaltin" w:cs="Times New Roman"/>
          <w:sz w:val="24"/>
          <w:szCs w:val="24"/>
          <w:lang w:val="ro-RO"/>
        </w:rPr>
      </w:pPr>
      <w:r>
        <w:rPr>
          <w:rFonts w:ascii="Times New Roman" w:eastAsia="Times New Roman" w:hAnsi="Times New Roman" w:cs="Times New Roman"/>
          <w:b/>
          <w:sz w:val="24"/>
          <w:szCs w:val="24"/>
          <w:lang w:val="ro-RO"/>
        </w:rPr>
        <w:lastRenderedPageBreak/>
        <w:t xml:space="preserve"> </w:t>
      </w:r>
      <w:r>
        <w:rPr>
          <w:rFonts w:ascii="Times New Roman" w:eastAsia="Times New Roman" w:hAnsi="Times New Roman" w:cs="Times New Roman"/>
          <w:b/>
          <w:sz w:val="24"/>
          <w:szCs w:val="24"/>
          <w:lang w:val="ro-RO"/>
        </w:rPr>
        <w:tab/>
      </w:r>
      <w:r w:rsidR="00937161">
        <w:rPr>
          <w:rFonts w:ascii="Times New Roman" w:eastAsia="Times New Roman" w:hAnsi="Times New Roman" w:cs="Times New Roman"/>
          <w:b/>
          <w:sz w:val="24"/>
          <w:szCs w:val="24"/>
          <w:lang w:val="ro-RO"/>
        </w:rPr>
        <w:t>Art.</w:t>
      </w:r>
      <w:r w:rsidR="00937161">
        <w:rPr>
          <w:rFonts w:ascii="Times New Roman" w:hAnsi="Times New Roman" w:cs="Times New Roman"/>
          <w:sz w:val="24"/>
          <w:szCs w:val="24"/>
          <w:lang w:val="ro-RO"/>
        </w:rPr>
        <w:t xml:space="preserve"> </w:t>
      </w:r>
      <w:r w:rsidR="00937161">
        <w:rPr>
          <w:rFonts w:ascii="Times New Roman" w:hAnsi="Times New Roman" w:cs="Times New Roman"/>
          <w:b/>
          <w:sz w:val="24"/>
          <w:szCs w:val="24"/>
          <w:lang w:val="ro-RO"/>
        </w:rPr>
        <w:t>3.</w:t>
      </w:r>
      <w:r w:rsidR="00937161" w:rsidRPr="00D8070D">
        <w:rPr>
          <w:rFonts w:ascii="Times New Roman" w:hAnsi="Times New Roman" w:cs="Times New Roman"/>
          <w:b/>
          <w:sz w:val="24"/>
          <w:szCs w:val="24"/>
          <w:lang w:val="ro-RO"/>
        </w:rPr>
        <w:t xml:space="preserve"> </w:t>
      </w:r>
      <w:r w:rsidR="00937161" w:rsidRPr="00F877B6">
        <w:rPr>
          <w:rFonts w:ascii="HSPaltin" w:eastAsia="Times New Roman" w:hAnsi="HSPaltin" w:cs="Times New Roman"/>
          <w:sz w:val="24"/>
          <w:szCs w:val="24"/>
          <w:lang w:val="ro-RO"/>
        </w:rPr>
        <w:t xml:space="preserve">Cu </w:t>
      </w:r>
      <w:r w:rsidR="00937161">
        <w:rPr>
          <w:rFonts w:ascii="HSPaltin" w:eastAsia="Times New Roman" w:hAnsi="HSPaltin" w:cs="Times New Roman"/>
          <w:sz w:val="24"/>
          <w:szCs w:val="24"/>
          <w:lang w:val="ro-RO"/>
        </w:rPr>
        <w:t>a</w:t>
      </w:r>
      <w:r w:rsidR="00937161" w:rsidRPr="00F877B6">
        <w:rPr>
          <w:rFonts w:ascii="HSPaltin" w:eastAsia="Times New Roman" w:hAnsi="HSPaltin" w:cs="Times New Roman"/>
          <w:sz w:val="24"/>
          <w:szCs w:val="24"/>
          <w:lang w:val="ro-RO"/>
        </w:rPr>
        <w:t xml:space="preserve">ducerea la îndeplinire a </w:t>
      </w:r>
      <w:r w:rsidR="00937161">
        <w:rPr>
          <w:rFonts w:ascii="HSPaltin" w:eastAsia="Times New Roman" w:hAnsi="HSPaltin" w:cs="Times New Roman"/>
          <w:sz w:val="24"/>
          <w:szCs w:val="24"/>
          <w:lang w:val="ro-RO"/>
        </w:rPr>
        <w:t>prevederilor prezentei h</w:t>
      </w:r>
      <w:r w:rsidR="00937161" w:rsidRPr="00F877B6">
        <w:rPr>
          <w:rFonts w:ascii="HSPaltin" w:eastAsia="Times New Roman" w:hAnsi="HSPaltin" w:cs="Times New Roman"/>
          <w:sz w:val="24"/>
          <w:szCs w:val="24"/>
          <w:lang w:val="ro-RO"/>
        </w:rPr>
        <w:t xml:space="preserve">otărâri se încredinţează </w:t>
      </w:r>
      <w:r w:rsidR="00937161">
        <w:rPr>
          <w:rFonts w:ascii="HSPaltin" w:eastAsia="Times New Roman" w:hAnsi="HSPaltin" w:cs="Times New Roman"/>
          <w:sz w:val="24"/>
          <w:szCs w:val="24"/>
          <w:lang w:val="ro-RO"/>
        </w:rPr>
        <w:t>Executivul</w:t>
      </w:r>
      <w:r w:rsidR="00937161" w:rsidRPr="00F877B6">
        <w:rPr>
          <w:rFonts w:ascii="HSPaltin" w:eastAsia="Times New Roman" w:hAnsi="HSPaltin" w:cs="Times New Roman"/>
          <w:sz w:val="24"/>
          <w:szCs w:val="24"/>
          <w:lang w:val="ro-RO"/>
        </w:rPr>
        <w:t xml:space="preserve"> Municipiului Tg. Mureş pri</w:t>
      </w:r>
      <w:r w:rsidR="00277670">
        <w:rPr>
          <w:rFonts w:ascii="HSPaltin" w:eastAsia="Times New Roman" w:hAnsi="HSPaltin" w:cs="Times New Roman"/>
          <w:sz w:val="24"/>
          <w:szCs w:val="24"/>
          <w:lang w:val="ro-RO"/>
        </w:rPr>
        <w:t xml:space="preserve">n Direcţia Economică și </w:t>
      </w:r>
      <w:r w:rsidR="00937161" w:rsidRPr="00F877B6">
        <w:rPr>
          <w:rFonts w:ascii="HSPaltin" w:eastAsia="Times New Roman" w:hAnsi="HSPaltin" w:cs="Times New Roman"/>
          <w:sz w:val="24"/>
          <w:szCs w:val="24"/>
          <w:lang w:val="ro-RO"/>
        </w:rPr>
        <w:t xml:space="preserve"> </w:t>
      </w:r>
      <w:r w:rsidR="00277670">
        <w:rPr>
          <w:rFonts w:ascii="HSPaltin" w:eastAsia="Times New Roman" w:hAnsi="HSPaltin" w:cs="Times New Roman"/>
          <w:sz w:val="24"/>
          <w:szCs w:val="24"/>
          <w:lang w:val="ro-RO"/>
        </w:rPr>
        <w:t>Direcția Școli</w:t>
      </w:r>
      <w:r w:rsidR="00937161">
        <w:rPr>
          <w:rFonts w:ascii="HSPaltin" w:eastAsia="Times New Roman" w:hAnsi="HSPaltin" w:cs="Times New Roman"/>
          <w:sz w:val="24"/>
          <w:szCs w:val="24"/>
          <w:lang w:val="ro-RO"/>
        </w:rPr>
        <w:t>.</w:t>
      </w:r>
    </w:p>
    <w:p w14:paraId="0BC09F64" w14:textId="51032C67" w:rsidR="00937161" w:rsidRDefault="000B7A22" w:rsidP="00937161">
      <w:pPr>
        <w:spacing w:after="0" w:line="240" w:lineRule="auto"/>
        <w:ind w:left="170"/>
        <w:jc w:val="both"/>
        <w:rPr>
          <w:rFonts w:ascii="Times New Roman" w:eastAsia="Times New Roman" w:hAnsi="Times New Roman" w:cs="Times New Roman"/>
          <w:sz w:val="24"/>
          <w:szCs w:val="24"/>
          <w:lang w:val="ro-RO"/>
        </w:rPr>
      </w:pPr>
      <w:r>
        <w:rPr>
          <w:rFonts w:ascii="HSPaltin" w:eastAsia="Times New Roman" w:hAnsi="HSPaltin" w:cs="Times New Roman"/>
          <w:sz w:val="24"/>
          <w:szCs w:val="24"/>
          <w:lang w:val="ro-RO"/>
        </w:rPr>
        <w:tab/>
      </w:r>
      <w:r w:rsidR="00937161">
        <w:rPr>
          <w:rFonts w:ascii="Times New Roman" w:eastAsia="Times New Roman" w:hAnsi="Times New Roman" w:cs="Times New Roman"/>
          <w:b/>
          <w:sz w:val="24"/>
          <w:szCs w:val="24"/>
          <w:lang w:val="ro-RO"/>
        </w:rPr>
        <w:t>Art. 4</w:t>
      </w:r>
      <w:r w:rsidR="00937161" w:rsidRPr="00E135A7">
        <w:rPr>
          <w:rFonts w:ascii="Times New Roman" w:eastAsia="Times New Roman" w:hAnsi="Times New Roman" w:cs="Times New Roman"/>
          <w:b/>
          <w:sz w:val="24"/>
          <w:szCs w:val="24"/>
          <w:lang w:val="ro-RO"/>
        </w:rPr>
        <w:t>.</w:t>
      </w:r>
      <w:r w:rsidR="00937161" w:rsidRPr="00E135A7">
        <w:rPr>
          <w:rFonts w:ascii="Times New Roman" w:eastAsia="Times New Roman" w:hAnsi="Times New Roman" w:cs="Times New Roman"/>
          <w:sz w:val="24"/>
          <w:szCs w:val="24"/>
          <w:lang w:val="ro-RO"/>
        </w:rPr>
        <w:t xml:space="preserve"> În conformitate cu prevederile art.252, alin.(1), lit.c) și art.255 din O.U.G.nr. 57/2019 privind Codul Administrativ, precum și ale art.3 alin.1 din Legea 554/2004 Legea contenciosului administrativ, prezenta Hotărâre se înaintează Prefectului județului Mureș pentru exercitarea controlului de legalitate.</w:t>
      </w:r>
    </w:p>
    <w:p w14:paraId="229D25F2" w14:textId="77777777" w:rsidR="00937161" w:rsidRDefault="00937161" w:rsidP="007D71EA">
      <w:pPr>
        <w:spacing w:after="0" w:line="240" w:lineRule="auto"/>
        <w:ind w:left="170" w:firstLine="5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o-RO"/>
        </w:rPr>
        <w:t xml:space="preserve">Art. 5. </w:t>
      </w:r>
      <w:r w:rsidRPr="00E135A7">
        <w:rPr>
          <w:rFonts w:ascii="Times New Roman" w:eastAsia="Times New Roman" w:hAnsi="Times New Roman" w:cs="Times New Roman"/>
          <w:sz w:val="24"/>
          <w:szCs w:val="24"/>
          <w:lang w:val="ro-RO"/>
        </w:rPr>
        <w:t>Prezenta hotărâre se comunică</w:t>
      </w:r>
      <w:r w:rsidRPr="00E135A7">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01C58B4F" w14:textId="77777777" w:rsidR="00937161" w:rsidRDefault="00937161" w:rsidP="00937161">
      <w:pPr>
        <w:pStyle w:val="ListParagraph"/>
        <w:numPr>
          <w:ilvl w:val="0"/>
          <w:numId w:val="1"/>
        </w:numPr>
        <w:spacing w:after="0" w:line="240" w:lineRule="auto"/>
        <w:jc w:val="both"/>
        <w:rPr>
          <w:rFonts w:ascii="HSPaltin" w:eastAsia="Times New Roman" w:hAnsi="HSPaltin" w:cs="Times New Roman"/>
          <w:sz w:val="24"/>
          <w:szCs w:val="24"/>
          <w:lang w:val="ro-RO"/>
        </w:rPr>
      </w:pPr>
      <w:r w:rsidRPr="00910D5B">
        <w:rPr>
          <w:rFonts w:ascii="HSPaltin" w:eastAsia="Times New Roman" w:hAnsi="HSPaltin" w:cs="Times New Roman"/>
          <w:sz w:val="24"/>
          <w:szCs w:val="24"/>
          <w:lang w:val="ro-RO"/>
        </w:rPr>
        <w:t>Direcţiei Economice</w:t>
      </w:r>
      <w:r>
        <w:rPr>
          <w:rFonts w:ascii="HSPaltin" w:eastAsia="Times New Roman" w:hAnsi="HSPaltin" w:cs="Times New Roman"/>
          <w:sz w:val="24"/>
          <w:szCs w:val="24"/>
          <w:lang w:val="ro-RO"/>
        </w:rPr>
        <w:t>;</w:t>
      </w:r>
    </w:p>
    <w:p w14:paraId="127E19BD" w14:textId="77777777" w:rsidR="00937161" w:rsidRDefault="00277670" w:rsidP="00937161">
      <w:pPr>
        <w:pStyle w:val="ListParagraph"/>
        <w:numPr>
          <w:ilvl w:val="0"/>
          <w:numId w:val="1"/>
        </w:numPr>
        <w:spacing w:after="0" w:line="240" w:lineRule="auto"/>
        <w:jc w:val="both"/>
        <w:rPr>
          <w:rFonts w:ascii="HSPaltin" w:eastAsia="Times New Roman" w:hAnsi="HSPaltin" w:cs="Times New Roman"/>
          <w:sz w:val="24"/>
          <w:szCs w:val="24"/>
          <w:lang w:val="ro-RO"/>
        </w:rPr>
      </w:pPr>
      <w:r>
        <w:rPr>
          <w:rFonts w:ascii="HSPaltin" w:eastAsia="Times New Roman" w:hAnsi="HSPaltin" w:cs="Times New Roman"/>
          <w:sz w:val="24"/>
          <w:szCs w:val="24"/>
          <w:lang w:val="ro-RO"/>
        </w:rPr>
        <w:t>Direcției Școli</w:t>
      </w:r>
    </w:p>
    <w:p w14:paraId="0AAE1872" w14:textId="77777777" w:rsidR="00937161" w:rsidRPr="00910D5B" w:rsidRDefault="00937161" w:rsidP="00937161">
      <w:pPr>
        <w:pStyle w:val="ListParagraph"/>
        <w:numPr>
          <w:ilvl w:val="0"/>
          <w:numId w:val="1"/>
        </w:numPr>
        <w:spacing w:after="0" w:line="240" w:lineRule="auto"/>
        <w:jc w:val="both"/>
        <w:rPr>
          <w:rFonts w:ascii="HSPaltin" w:eastAsia="Times New Roman" w:hAnsi="HSPaltin" w:cs="Times New Roman"/>
          <w:sz w:val="24"/>
          <w:szCs w:val="24"/>
          <w:lang w:val="ro-RO"/>
        </w:rPr>
      </w:pPr>
      <w:r w:rsidRPr="00910D5B">
        <w:rPr>
          <w:rFonts w:ascii="Times New Roman" w:hAnsi="Times New Roman" w:cs="Times New Roman"/>
          <w:sz w:val="24"/>
          <w:szCs w:val="24"/>
          <w:lang w:val="ro-RO"/>
        </w:rPr>
        <w:t>Spitalului Clinic Județean de Urgență Târgu Mureș.</w:t>
      </w:r>
    </w:p>
    <w:p w14:paraId="53EC7B0B" w14:textId="656482C4" w:rsidR="00937161" w:rsidRDefault="00937161" w:rsidP="00937161">
      <w:pPr>
        <w:pStyle w:val="ListParagraph"/>
        <w:spacing w:after="0" w:line="240" w:lineRule="auto"/>
        <w:jc w:val="both"/>
        <w:rPr>
          <w:rFonts w:ascii="HSPaltin" w:eastAsia="Times New Roman" w:hAnsi="HSPaltin" w:cs="Times New Roman"/>
          <w:sz w:val="24"/>
          <w:szCs w:val="24"/>
          <w:lang w:val="ro-RO"/>
        </w:rPr>
      </w:pPr>
    </w:p>
    <w:p w14:paraId="5BF99608" w14:textId="10FDA247" w:rsidR="000B7A22" w:rsidRDefault="000B7A22" w:rsidP="00937161">
      <w:pPr>
        <w:pStyle w:val="ListParagraph"/>
        <w:spacing w:after="0" w:line="240" w:lineRule="auto"/>
        <w:jc w:val="both"/>
        <w:rPr>
          <w:rFonts w:ascii="HSPaltin" w:eastAsia="Times New Roman" w:hAnsi="HSPaltin" w:cs="Times New Roman"/>
          <w:sz w:val="24"/>
          <w:szCs w:val="24"/>
          <w:lang w:val="ro-RO"/>
        </w:rPr>
      </w:pPr>
    </w:p>
    <w:p w14:paraId="6D472A73" w14:textId="5E346181" w:rsidR="000B7A22" w:rsidRDefault="000B7A22" w:rsidP="00937161">
      <w:pPr>
        <w:pStyle w:val="ListParagraph"/>
        <w:spacing w:after="0" w:line="240" w:lineRule="auto"/>
        <w:jc w:val="both"/>
        <w:rPr>
          <w:rFonts w:ascii="HSPaltin" w:eastAsia="Times New Roman" w:hAnsi="HSPaltin" w:cs="Times New Roman"/>
          <w:sz w:val="24"/>
          <w:szCs w:val="24"/>
          <w:lang w:val="ro-RO"/>
        </w:rPr>
      </w:pPr>
    </w:p>
    <w:p w14:paraId="1A8D8914" w14:textId="42D0775E" w:rsidR="000B7A22" w:rsidRDefault="000B7A22" w:rsidP="00937161">
      <w:pPr>
        <w:pStyle w:val="ListParagraph"/>
        <w:spacing w:after="0" w:line="240" w:lineRule="auto"/>
        <w:jc w:val="both"/>
        <w:rPr>
          <w:rFonts w:ascii="HSPaltin" w:eastAsia="Times New Roman" w:hAnsi="HSPaltin" w:cs="Times New Roman"/>
          <w:sz w:val="24"/>
          <w:szCs w:val="24"/>
          <w:lang w:val="ro-RO"/>
        </w:rPr>
      </w:pPr>
    </w:p>
    <w:p w14:paraId="52802657" w14:textId="194BC59A" w:rsidR="000B7A22" w:rsidRDefault="000B7A22" w:rsidP="00937161">
      <w:pPr>
        <w:pStyle w:val="ListParagraph"/>
        <w:spacing w:after="0" w:line="240" w:lineRule="auto"/>
        <w:jc w:val="both"/>
        <w:rPr>
          <w:rFonts w:ascii="HSPaltin" w:eastAsia="Times New Roman" w:hAnsi="HSPaltin" w:cs="Times New Roman"/>
          <w:sz w:val="24"/>
          <w:szCs w:val="24"/>
          <w:lang w:val="ro-RO"/>
        </w:rPr>
      </w:pPr>
    </w:p>
    <w:p w14:paraId="0AE8714D" w14:textId="124F4DF9" w:rsidR="000B7A22" w:rsidRDefault="000B7A22" w:rsidP="00937161">
      <w:pPr>
        <w:pStyle w:val="ListParagraph"/>
        <w:spacing w:after="0" w:line="240" w:lineRule="auto"/>
        <w:jc w:val="both"/>
        <w:rPr>
          <w:rFonts w:ascii="HSPaltin" w:eastAsia="Times New Roman" w:hAnsi="HSPaltin" w:cs="Times New Roman"/>
          <w:sz w:val="24"/>
          <w:szCs w:val="24"/>
          <w:lang w:val="ro-RO"/>
        </w:rPr>
      </w:pPr>
    </w:p>
    <w:p w14:paraId="076F0960" w14:textId="77777777" w:rsidR="000B7A22" w:rsidRPr="00910D5B" w:rsidRDefault="000B7A22" w:rsidP="00937161">
      <w:pPr>
        <w:pStyle w:val="ListParagraph"/>
        <w:spacing w:after="0" w:line="240" w:lineRule="auto"/>
        <w:jc w:val="both"/>
        <w:rPr>
          <w:rFonts w:ascii="HSPaltin" w:eastAsia="Times New Roman" w:hAnsi="HSPaltin" w:cs="Times New Roman"/>
          <w:sz w:val="24"/>
          <w:szCs w:val="24"/>
          <w:lang w:val="ro-RO"/>
        </w:rPr>
      </w:pPr>
    </w:p>
    <w:p w14:paraId="32394697" w14:textId="77777777" w:rsidR="00937161" w:rsidRPr="0028634A" w:rsidRDefault="00937161" w:rsidP="00937161">
      <w:pPr>
        <w:spacing w:after="0" w:line="240" w:lineRule="auto"/>
        <w:ind w:left="170"/>
        <w:jc w:val="center"/>
        <w:rPr>
          <w:rFonts w:ascii="Times New Roman" w:eastAsia="Umbra BT" w:hAnsi="Times New Roman"/>
          <w:b/>
          <w:sz w:val="24"/>
          <w:szCs w:val="24"/>
          <w:lang w:val="ro-RO" w:eastAsia="ro-RO"/>
        </w:rPr>
      </w:pPr>
      <w:r w:rsidRPr="0028634A">
        <w:rPr>
          <w:rFonts w:ascii="Times New Roman" w:eastAsia="Umbra BT" w:hAnsi="Times New Roman"/>
          <w:b/>
          <w:sz w:val="24"/>
          <w:szCs w:val="24"/>
          <w:lang w:val="ro-RO" w:eastAsia="ro-RO"/>
        </w:rPr>
        <w:t>Viză de legalitate</w:t>
      </w:r>
    </w:p>
    <w:p w14:paraId="5A55D06B" w14:textId="77777777" w:rsidR="00937161" w:rsidRPr="0028634A" w:rsidRDefault="00937161" w:rsidP="00937161">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Secretarul General al Municipiului Târgu Mureș</w:t>
      </w:r>
    </w:p>
    <w:p w14:paraId="2929703D"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BÂTA ANCA VOICHIȚA</w:t>
      </w:r>
    </w:p>
    <w:p w14:paraId="35C3A60F"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2DC65562"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2CC65277"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4F566C1B"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417E2F96"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20F456ED"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58B775DF"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1131D98F"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40740BDB"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3EF7A048"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3CCCCE30"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180ECDB9"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0AF6F439"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3F03E328"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132E5511"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7382375A"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65927127"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3E0BCFF1"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6635242B"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1FB97ABC"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29A65477"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6D032EB9"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2E2452B7"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4285F259"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27AF1F31"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044C72FF"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03E44C19"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68481C0B"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3168BE58" w14:textId="77777777"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6FC5083D" w14:textId="723777FF" w:rsidR="00937161" w:rsidRDefault="00937161" w:rsidP="00937161">
      <w:pPr>
        <w:spacing w:after="0" w:line="240" w:lineRule="auto"/>
        <w:ind w:left="170"/>
        <w:jc w:val="center"/>
        <w:rPr>
          <w:rFonts w:ascii="Times New Roman" w:eastAsia="Times New Roman" w:hAnsi="Times New Roman"/>
          <w:b/>
          <w:sz w:val="24"/>
          <w:szCs w:val="24"/>
          <w:lang w:val="ro-RO" w:eastAsia="ro-RO"/>
        </w:rPr>
      </w:pPr>
    </w:p>
    <w:p w14:paraId="55036A7F" w14:textId="77777777" w:rsidR="007D71EA" w:rsidRPr="00BC238D" w:rsidRDefault="007D71EA" w:rsidP="00937161">
      <w:pPr>
        <w:spacing w:after="0" w:line="240" w:lineRule="auto"/>
        <w:ind w:left="170"/>
        <w:jc w:val="center"/>
        <w:rPr>
          <w:rFonts w:ascii="Times New Roman" w:eastAsia="Times New Roman" w:hAnsi="Times New Roman"/>
          <w:b/>
          <w:sz w:val="24"/>
          <w:szCs w:val="24"/>
          <w:lang w:eastAsia="ro-RO"/>
        </w:rPr>
      </w:pPr>
    </w:p>
    <w:p w14:paraId="4CA2C47A" w14:textId="77777777" w:rsidR="000B7A22" w:rsidRPr="00984F0C" w:rsidRDefault="000B7A22" w:rsidP="000B7A22">
      <w:pPr>
        <w:spacing w:after="0" w:line="240" w:lineRule="auto"/>
        <w:rPr>
          <w:rFonts w:ascii="Times New Roman" w:eastAsia="Calibri" w:hAnsi="Times New Roman" w:cs="Times New Roman"/>
          <w:lang w:val="en-ID"/>
        </w:rPr>
      </w:pPr>
    </w:p>
    <w:p w14:paraId="1B586483" w14:textId="47528CA8" w:rsidR="000B7A22" w:rsidRDefault="000B7A22" w:rsidP="000B7A22">
      <w:pPr>
        <w:spacing w:after="0" w:line="240" w:lineRule="auto"/>
        <w:rPr>
          <w:rFonts w:ascii="Times New Roman" w:hAnsi="Times New Roman" w:cs="Times New Roman"/>
          <w:b/>
          <w:bCs/>
          <w:sz w:val="16"/>
          <w:szCs w:val="16"/>
          <w:lang w:val="ro-RO"/>
        </w:rPr>
      </w:pPr>
      <w:r>
        <w:rPr>
          <w:rFonts w:ascii="Times New Roman" w:eastAsia="Calibri" w:hAnsi="Times New Roman" w:cs="Times New Roman"/>
          <w:lang w:val="en-ID"/>
        </w:rPr>
        <w:t xml:space="preserve">  </w:t>
      </w:r>
      <w:r w:rsidRPr="00B04107">
        <w:rPr>
          <w:rFonts w:ascii="Times New Roman" w:hAnsi="Times New Roman" w:cs="Times New Roman"/>
          <w:b/>
          <w:bCs/>
          <w:sz w:val="16"/>
          <w:szCs w:val="16"/>
          <w:lang w:val="ro-RO"/>
        </w:rPr>
        <w:t>*Actele administrative sunt hotărârile de Consiliu Local care intră în vigoare și produc efecte juridice după îndeplinirea condițiilor prevăzute de art. 129 și art. 139 din O.U.G. nr. 57/2019 privind Codul Administrativ</w:t>
      </w:r>
    </w:p>
    <w:p w14:paraId="44EADD67" w14:textId="77777777" w:rsidR="004D690D" w:rsidRDefault="004D690D" w:rsidP="000B7A22">
      <w:pPr>
        <w:spacing w:after="0" w:line="240" w:lineRule="auto"/>
        <w:rPr>
          <w:rFonts w:ascii="Times New Roman" w:hAnsi="Times New Roman" w:cs="Times New Roman"/>
          <w:b/>
          <w:bCs/>
          <w:sz w:val="16"/>
          <w:szCs w:val="16"/>
          <w:lang w:val="ro-RO"/>
        </w:rPr>
      </w:pPr>
    </w:p>
    <w:p w14:paraId="4C260FDB" w14:textId="6B3B1F4B" w:rsidR="004D690D" w:rsidRDefault="004D690D" w:rsidP="000B7A22">
      <w:pPr>
        <w:spacing w:after="0" w:line="240" w:lineRule="auto"/>
        <w:rPr>
          <w:rFonts w:ascii="Times New Roman" w:hAnsi="Times New Roman" w:cs="Times New Roman"/>
          <w:b/>
          <w:bCs/>
          <w:sz w:val="16"/>
          <w:szCs w:val="16"/>
          <w:lang w:val="ro-RO"/>
        </w:rPr>
      </w:pPr>
    </w:p>
    <w:p w14:paraId="148A2302" w14:textId="3D2A7AFC" w:rsidR="004D690D" w:rsidRPr="00146712" w:rsidRDefault="004D690D" w:rsidP="004D690D">
      <w:pPr>
        <w:pStyle w:val="NoSpacing"/>
        <w:ind w:right="-873"/>
        <w:rPr>
          <w:rFonts w:ascii="Times New Roman" w:hAnsi="Times New Roman" w:cs="Times New Roman"/>
          <w:sz w:val="24"/>
          <w:szCs w:val="24"/>
          <w:lang w:val="ro-RO"/>
        </w:rPr>
      </w:pPr>
      <w:r>
        <w:rPr>
          <w:lang w:val="ro-RO"/>
        </w:rPr>
        <w:lastRenderedPageBreak/>
        <w:tab/>
      </w:r>
      <w:r>
        <w:rPr>
          <w:lang w:val="ro-RO"/>
        </w:rPr>
        <w:tab/>
      </w:r>
      <w:r>
        <w:rPr>
          <w:lang w:val="ro-RO"/>
        </w:rPr>
        <w:tab/>
      </w:r>
      <w:r>
        <w:rPr>
          <w:lang w:val="ro-RO"/>
        </w:rPr>
        <w:tab/>
      </w:r>
      <w:r>
        <w:rPr>
          <w:lang w:val="ro-RO"/>
        </w:rPr>
        <w:tab/>
        <w:t xml:space="preserve">                                                  </w:t>
      </w:r>
      <w:r>
        <w:rPr>
          <w:lang w:val="ro-RO"/>
        </w:rPr>
        <w:t xml:space="preserve">             </w:t>
      </w:r>
      <w:r>
        <w:rPr>
          <w:lang w:val="ro-RO"/>
        </w:rPr>
        <w:t xml:space="preserve">  </w:t>
      </w:r>
      <w:r w:rsidRPr="008F4538">
        <w:rPr>
          <w:sz w:val="16"/>
          <w:szCs w:val="16"/>
        </w:rPr>
        <w:t xml:space="preserve">(nu produce </w:t>
      </w:r>
      <w:proofErr w:type="spellStart"/>
      <w:r w:rsidRPr="008F4538">
        <w:rPr>
          <w:sz w:val="16"/>
          <w:szCs w:val="16"/>
        </w:rPr>
        <w:t>efecte</w:t>
      </w:r>
      <w:proofErr w:type="spellEnd"/>
      <w:r w:rsidRPr="008F4538">
        <w:rPr>
          <w:sz w:val="16"/>
          <w:szCs w:val="16"/>
        </w:rPr>
        <w:t xml:space="preserve"> </w:t>
      </w:r>
      <w:proofErr w:type="spellStart"/>
      <w:proofErr w:type="gramStart"/>
      <w:r w:rsidRPr="008F4538">
        <w:rPr>
          <w:sz w:val="16"/>
          <w:szCs w:val="16"/>
        </w:rPr>
        <w:t>juridice</w:t>
      </w:r>
      <w:proofErr w:type="spellEnd"/>
      <w:r w:rsidRPr="008F4538">
        <w:rPr>
          <w:sz w:val="16"/>
          <w:szCs w:val="16"/>
        </w:rPr>
        <w:t>)</w:t>
      </w:r>
      <w:r>
        <w:t>*</w:t>
      </w:r>
      <w:proofErr w:type="gramEnd"/>
      <w:r w:rsidRPr="008F4538">
        <w:br/>
      </w:r>
      <w:r w:rsidRPr="00146712">
        <w:rPr>
          <w:rFonts w:ascii="Times New Roman" w:hAnsi="Times New Roman" w:cs="Times New Roman"/>
          <w:sz w:val="24"/>
          <w:szCs w:val="24"/>
          <w:lang w:val="ro-RO"/>
        </w:rPr>
        <w:t>ROMÂNIA</w:t>
      </w:r>
    </w:p>
    <w:p w14:paraId="126DBDCD" w14:textId="77777777" w:rsidR="004D690D" w:rsidRPr="00146712" w:rsidRDefault="004D690D" w:rsidP="004D690D">
      <w:pPr>
        <w:pStyle w:val="NoSpacing"/>
        <w:rPr>
          <w:rFonts w:ascii="Times New Roman" w:hAnsi="Times New Roman" w:cs="Times New Roman"/>
          <w:sz w:val="24"/>
          <w:szCs w:val="24"/>
          <w:lang w:val="ro-RO"/>
        </w:rPr>
      </w:pPr>
      <w:r w:rsidRPr="00146712">
        <w:rPr>
          <w:rFonts w:ascii="Times New Roman" w:hAnsi="Times New Roman" w:cs="Times New Roman"/>
          <w:sz w:val="24"/>
          <w:szCs w:val="24"/>
          <w:lang w:val="ro-RO"/>
        </w:rPr>
        <w:t>JUDEŢUL MUREŞ</w:t>
      </w:r>
      <w:r w:rsidRPr="00146712">
        <w:rPr>
          <w:rFonts w:ascii="Times New Roman" w:hAnsi="Times New Roman" w:cs="Times New Roman"/>
          <w:sz w:val="24"/>
          <w:szCs w:val="24"/>
          <w:lang w:val="ro-RO"/>
        </w:rPr>
        <w:tab/>
      </w:r>
      <w:r w:rsidRPr="00146712">
        <w:rPr>
          <w:rFonts w:ascii="Times New Roman" w:hAnsi="Times New Roman" w:cs="Times New Roman"/>
          <w:sz w:val="24"/>
          <w:szCs w:val="24"/>
          <w:lang w:val="ro-RO"/>
        </w:rPr>
        <w:tab/>
      </w:r>
      <w:r>
        <w:rPr>
          <w:rFonts w:ascii="Times New Roman" w:hAnsi="Times New Roman" w:cs="Times New Roman"/>
          <w:sz w:val="24"/>
          <w:szCs w:val="24"/>
          <w:lang w:val="ro-RO"/>
        </w:rPr>
        <w:t xml:space="preserve">     </w:t>
      </w:r>
      <w:r w:rsidRPr="00146712">
        <w:rPr>
          <w:rFonts w:ascii="Times New Roman" w:hAnsi="Times New Roman" w:cs="Times New Roman"/>
          <w:sz w:val="24"/>
          <w:szCs w:val="24"/>
          <w:lang w:val="ro-RO"/>
        </w:rPr>
        <w:tab/>
      </w:r>
      <w:r w:rsidRPr="00146712">
        <w:rPr>
          <w:rFonts w:ascii="Times New Roman" w:hAnsi="Times New Roman" w:cs="Times New Roman"/>
          <w:sz w:val="24"/>
          <w:szCs w:val="24"/>
          <w:lang w:val="ro-RO"/>
        </w:rPr>
        <w:tab/>
        <w:t xml:space="preserve">               </w:t>
      </w:r>
      <w:r>
        <w:rPr>
          <w:rFonts w:ascii="Times New Roman" w:hAnsi="Times New Roman" w:cs="Times New Roman"/>
          <w:sz w:val="24"/>
          <w:szCs w:val="24"/>
          <w:lang w:val="ro-RO"/>
        </w:rPr>
        <w:t xml:space="preserve">                                   </w:t>
      </w:r>
      <w:r w:rsidRPr="00146712">
        <w:rPr>
          <w:rFonts w:ascii="Times New Roman" w:hAnsi="Times New Roman" w:cs="Times New Roman"/>
          <w:sz w:val="24"/>
          <w:szCs w:val="24"/>
          <w:lang w:val="ro-RO"/>
        </w:rPr>
        <w:t>INIŢIATOR</w:t>
      </w:r>
    </w:p>
    <w:p w14:paraId="17170C2F" w14:textId="77777777" w:rsidR="004D690D" w:rsidRPr="00146712" w:rsidRDefault="004D690D" w:rsidP="004D690D">
      <w:pPr>
        <w:pStyle w:val="NoSpacing"/>
        <w:rPr>
          <w:rFonts w:ascii="Times New Roman" w:hAnsi="Times New Roman" w:cs="Times New Roman"/>
          <w:sz w:val="24"/>
          <w:szCs w:val="24"/>
          <w:lang w:val="ro-RO"/>
        </w:rPr>
      </w:pPr>
      <w:r w:rsidRPr="00146712">
        <w:rPr>
          <w:rFonts w:ascii="Times New Roman" w:hAnsi="Times New Roman" w:cs="Times New Roman"/>
          <w:sz w:val="24"/>
          <w:szCs w:val="24"/>
          <w:lang w:val="ro-RO"/>
        </w:rPr>
        <w:t>MUNICIPIUL TÂRGU MUREŞ</w:t>
      </w:r>
      <w:r w:rsidRPr="00146712">
        <w:rPr>
          <w:rFonts w:ascii="Times New Roman" w:hAnsi="Times New Roman" w:cs="Times New Roman"/>
          <w:sz w:val="24"/>
          <w:szCs w:val="24"/>
          <w:lang w:val="ro-RO"/>
        </w:rPr>
        <w:tab/>
      </w:r>
      <w:r w:rsidRPr="00146712">
        <w:rPr>
          <w:rFonts w:ascii="Times New Roman" w:hAnsi="Times New Roman" w:cs="Times New Roman"/>
          <w:sz w:val="24"/>
          <w:szCs w:val="24"/>
          <w:lang w:val="ro-RO"/>
        </w:rPr>
        <w:tab/>
      </w:r>
      <w:r w:rsidRPr="00146712">
        <w:rPr>
          <w:rFonts w:ascii="Times New Roman" w:hAnsi="Times New Roman" w:cs="Times New Roman"/>
          <w:sz w:val="24"/>
          <w:szCs w:val="24"/>
          <w:lang w:val="ro-RO"/>
        </w:rPr>
        <w:tab/>
      </w:r>
      <w:r w:rsidRPr="00146712">
        <w:rPr>
          <w:rFonts w:ascii="Times New Roman" w:hAnsi="Times New Roman" w:cs="Times New Roman"/>
          <w:sz w:val="24"/>
          <w:szCs w:val="24"/>
          <w:lang w:val="ro-RO"/>
        </w:rPr>
        <w:tab/>
      </w:r>
      <w:r w:rsidRPr="00146712">
        <w:rPr>
          <w:rFonts w:ascii="Times New Roman" w:hAnsi="Times New Roman" w:cs="Times New Roman"/>
          <w:sz w:val="24"/>
          <w:szCs w:val="24"/>
          <w:lang w:val="ro-RO"/>
        </w:rPr>
        <w:tab/>
        <w:t xml:space="preserve">     </w:t>
      </w:r>
      <w:r w:rsidRPr="00146712">
        <w:rPr>
          <w:rFonts w:ascii="Times New Roman" w:hAnsi="Times New Roman" w:cs="Times New Roman"/>
          <w:sz w:val="24"/>
          <w:szCs w:val="24"/>
          <w:lang w:val="ro-RO"/>
        </w:rPr>
        <w:tab/>
      </w:r>
      <w:r>
        <w:rPr>
          <w:rFonts w:ascii="Times New Roman" w:hAnsi="Times New Roman" w:cs="Times New Roman"/>
          <w:sz w:val="24"/>
          <w:szCs w:val="24"/>
          <w:lang w:val="ro-RO"/>
        </w:rPr>
        <w:t xml:space="preserve">    </w:t>
      </w:r>
      <w:r w:rsidRPr="00146712">
        <w:rPr>
          <w:rFonts w:ascii="Times New Roman" w:hAnsi="Times New Roman" w:cs="Times New Roman"/>
          <w:sz w:val="24"/>
          <w:szCs w:val="24"/>
          <w:lang w:val="ro-RO"/>
        </w:rPr>
        <w:t xml:space="preserve">  PRIMAR,</w:t>
      </w:r>
    </w:p>
    <w:p w14:paraId="6A3B2F14" w14:textId="77777777" w:rsidR="004D690D" w:rsidRPr="00146712" w:rsidRDefault="004D690D" w:rsidP="004D690D">
      <w:pPr>
        <w:pStyle w:val="NoSpacing"/>
        <w:rPr>
          <w:rFonts w:ascii="Times New Roman" w:hAnsi="Times New Roman" w:cs="Times New Roman"/>
          <w:sz w:val="24"/>
          <w:szCs w:val="24"/>
          <w:lang w:val="ro-RO"/>
        </w:rPr>
      </w:pPr>
      <w:r w:rsidRPr="00146712">
        <w:rPr>
          <w:rFonts w:ascii="Times New Roman" w:hAnsi="Times New Roman" w:cs="Times New Roman"/>
          <w:sz w:val="24"/>
          <w:szCs w:val="24"/>
          <w:lang w:val="ro-RO"/>
        </w:rPr>
        <w:t>DIRECŢIA ŞCOLI</w:t>
      </w:r>
      <w:r w:rsidRPr="00146712">
        <w:rPr>
          <w:rFonts w:ascii="Times New Roman" w:hAnsi="Times New Roman" w:cs="Times New Roman"/>
          <w:sz w:val="24"/>
          <w:szCs w:val="24"/>
          <w:lang w:val="ro-RO"/>
        </w:rPr>
        <w:tab/>
      </w:r>
      <w:r w:rsidRPr="00146712">
        <w:rPr>
          <w:rFonts w:ascii="Times New Roman" w:hAnsi="Times New Roman" w:cs="Times New Roman"/>
          <w:sz w:val="24"/>
          <w:szCs w:val="24"/>
          <w:lang w:val="ro-RO"/>
        </w:rPr>
        <w:tab/>
      </w:r>
      <w:r w:rsidRPr="00146712">
        <w:rPr>
          <w:rFonts w:ascii="Times New Roman" w:hAnsi="Times New Roman" w:cs="Times New Roman"/>
          <w:sz w:val="24"/>
          <w:szCs w:val="24"/>
          <w:lang w:val="ro-RO"/>
        </w:rPr>
        <w:tab/>
      </w:r>
      <w:r w:rsidRPr="00146712">
        <w:rPr>
          <w:rFonts w:ascii="Times New Roman" w:hAnsi="Times New Roman" w:cs="Times New Roman"/>
          <w:sz w:val="24"/>
          <w:szCs w:val="24"/>
          <w:lang w:val="ro-RO"/>
        </w:rPr>
        <w:tab/>
      </w:r>
      <w:r w:rsidRPr="00146712">
        <w:rPr>
          <w:rFonts w:ascii="Times New Roman" w:hAnsi="Times New Roman" w:cs="Times New Roman"/>
          <w:sz w:val="24"/>
          <w:szCs w:val="24"/>
          <w:lang w:val="ro-RO"/>
        </w:rPr>
        <w:tab/>
        <w:t xml:space="preserve">                        </w:t>
      </w:r>
      <w:r>
        <w:rPr>
          <w:rFonts w:ascii="Times New Roman" w:hAnsi="Times New Roman" w:cs="Times New Roman"/>
          <w:sz w:val="24"/>
          <w:szCs w:val="24"/>
          <w:lang w:val="ro-RO"/>
        </w:rPr>
        <w:t xml:space="preserve">                </w:t>
      </w:r>
      <w:r w:rsidRPr="00146712">
        <w:rPr>
          <w:rFonts w:ascii="Times New Roman" w:hAnsi="Times New Roman" w:cs="Times New Roman"/>
          <w:sz w:val="24"/>
          <w:szCs w:val="24"/>
          <w:lang w:val="ro-RO"/>
        </w:rPr>
        <w:t>Sóos Zoltán</w:t>
      </w:r>
    </w:p>
    <w:p w14:paraId="7B8A0175" w14:textId="77777777" w:rsidR="004D690D" w:rsidRPr="00146712" w:rsidRDefault="004D690D" w:rsidP="004D690D">
      <w:pPr>
        <w:pStyle w:val="NoSpacing"/>
        <w:rPr>
          <w:rFonts w:ascii="Times New Roman" w:hAnsi="Times New Roman" w:cs="Times New Roman"/>
          <w:sz w:val="24"/>
          <w:szCs w:val="24"/>
          <w:lang w:val="ro-RO"/>
        </w:rPr>
      </w:pPr>
      <w:r w:rsidRPr="00146712">
        <w:rPr>
          <w:rFonts w:ascii="Times New Roman" w:hAnsi="Times New Roman" w:cs="Times New Roman"/>
          <w:sz w:val="24"/>
          <w:szCs w:val="24"/>
          <w:lang w:val="ro-RO"/>
        </w:rPr>
        <w:t>Nr.78972 din 13.10.2022</w:t>
      </w:r>
    </w:p>
    <w:p w14:paraId="7866D49F" w14:textId="77777777" w:rsidR="004D690D" w:rsidRDefault="004D690D" w:rsidP="004D690D">
      <w:pPr>
        <w:spacing w:after="0" w:line="240" w:lineRule="auto"/>
        <w:ind w:left="170" w:right="-705"/>
        <w:jc w:val="center"/>
        <w:rPr>
          <w:rFonts w:ascii="Times New Roman" w:hAnsi="Times New Roman" w:cs="Times New Roman"/>
          <w:b/>
          <w:bCs/>
          <w:sz w:val="24"/>
          <w:szCs w:val="24"/>
          <w:lang w:val="ro-RO"/>
        </w:rPr>
      </w:pPr>
    </w:p>
    <w:p w14:paraId="0A8D19DD" w14:textId="77777777" w:rsidR="004D690D" w:rsidRDefault="004D690D" w:rsidP="004D690D">
      <w:pPr>
        <w:spacing w:after="0" w:line="240" w:lineRule="auto"/>
        <w:ind w:left="170" w:right="-705"/>
        <w:jc w:val="center"/>
        <w:rPr>
          <w:rFonts w:ascii="Times New Roman" w:hAnsi="Times New Roman" w:cs="Times New Roman"/>
          <w:b/>
          <w:bCs/>
          <w:sz w:val="24"/>
          <w:szCs w:val="24"/>
          <w:lang w:val="ro-RO"/>
        </w:rPr>
      </w:pPr>
    </w:p>
    <w:p w14:paraId="6225FBAA" w14:textId="77777777" w:rsidR="004D690D" w:rsidRDefault="004D690D" w:rsidP="004D690D">
      <w:pPr>
        <w:spacing w:after="0" w:line="240" w:lineRule="auto"/>
        <w:ind w:left="170" w:right="-705"/>
        <w:jc w:val="center"/>
        <w:rPr>
          <w:rFonts w:ascii="Times New Roman" w:hAnsi="Times New Roman" w:cs="Times New Roman"/>
          <w:b/>
          <w:bCs/>
          <w:sz w:val="24"/>
          <w:szCs w:val="24"/>
          <w:lang w:val="ro-RO"/>
        </w:rPr>
      </w:pPr>
    </w:p>
    <w:p w14:paraId="6634946E" w14:textId="77777777" w:rsidR="004D690D" w:rsidRDefault="004D690D" w:rsidP="004D690D">
      <w:pPr>
        <w:spacing w:after="0" w:line="240" w:lineRule="auto"/>
        <w:ind w:left="170" w:right="-705"/>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R E F E R A T    D E    A P R O B A R E</w:t>
      </w:r>
    </w:p>
    <w:p w14:paraId="0A2F1A7A" w14:textId="77777777" w:rsidR="004D690D" w:rsidRDefault="004D690D" w:rsidP="004D690D">
      <w:pPr>
        <w:spacing w:after="0" w:line="240" w:lineRule="auto"/>
        <w:ind w:left="170" w:right="-705"/>
        <w:jc w:val="center"/>
        <w:rPr>
          <w:rFonts w:ascii="Times New Roman" w:hAnsi="Times New Roman" w:cs="Times New Roman"/>
          <w:b/>
          <w:bCs/>
          <w:sz w:val="24"/>
          <w:szCs w:val="24"/>
          <w:lang w:val="ro-RO"/>
        </w:rPr>
      </w:pPr>
    </w:p>
    <w:p w14:paraId="668C2DE7" w14:textId="77777777" w:rsidR="004D690D" w:rsidRDefault="004D690D" w:rsidP="004D690D">
      <w:pPr>
        <w:spacing w:after="0" w:line="240" w:lineRule="auto"/>
        <w:ind w:left="170" w:right="-705"/>
        <w:jc w:val="center"/>
        <w:rPr>
          <w:rFonts w:ascii="Times New Roman" w:hAnsi="Times New Roman" w:cs="Times New Roman"/>
          <w:b/>
          <w:bCs/>
          <w:sz w:val="24"/>
          <w:szCs w:val="24"/>
          <w:lang w:val="ro-RO"/>
        </w:rPr>
      </w:pPr>
      <w:r w:rsidRPr="00910D5B">
        <w:rPr>
          <w:rFonts w:ascii="Times New Roman" w:hAnsi="Times New Roman" w:cs="Times New Roman"/>
          <w:b/>
          <w:bCs/>
          <w:sz w:val="24"/>
          <w:szCs w:val="24"/>
          <w:lang w:val="ro-RO"/>
        </w:rPr>
        <w:t xml:space="preserve">privind  darea în folosință gratuită a unor bunuri aparținând </w:t>
      </w:r>
    </w:p>
    <w:p w14:paraId="21119253" w14:textId="77777777" w:rsidR="004D690D" w:rsidRDefault="004D690D" w:rsidP="004D690D">
      <w:pPr>
        <w:spacing w:after="0" w:line="240" w:lineRule="auto"/>
        <w:ind w:left="170" w:right="-705"/>
        <w:jc w:val="center"/>
        <w:rPr>
          <w:rFonts w:ascii="Times New Roman" w:hAnsi="Times New Roman" w:cs="Times New Roman"/>
          <w:b/>
          <w:bCs/>
          <w:sz w:val="24"/>
          <w:szCs w:val="24"/>
          <w:lang w:val="ro-RO"/>
        </w:rPr>
      </w:pPr>
      <w:r w:rsidRPr="00910D5B">
        <w:rPr>
          <w:rFonts w:ascii="Times New Roman" w:hAnsi="Times New Roman" w:cs="Times New Roman"/>
          <w:b/>
          <w:bCs/>
          <w:sz w:val="24"/>
          <w:szCs w:val="24"/>
          <w:lang w:val="ro-RO"/>
        </w:rPr>
        <w:t xml:space="preserve">Municipiului Târgu Mureș </w:t>
      </w:r>
      <w:r>
        <w:rPr>
          <w:rFonts w:ascii="Times New Roman" w:hAnsi="Times New Roman" w:cs="Times New Roman"/>
          <w:b/>
          <w:bCs/>
          <w:sz w:val="24"/>
          <w:szCs w:val="24"/>
          <w:lang w:val="ro-RO"/>
        </w:rPr>
        <w:t xml:space="preserve">- Direcția Școli, </w:t>
      </w:r>
    </w:p>
    <w:p w14:paraId="4C177DFB" w14:textId="2AC9F6E6" w:rsidR="004D690D" w:rsidRPr="00910D5B" w:rsidRDefault="004D690D" w:rsidP="004D690D">
      <w:pPr>
        <w:spacing w:after="0" w:line="240" w:lineRule="auto"/>
        <w:ind w:left="170" w:right="-705"/>
        <w:jc w:val="center"/>
        <w:rPr>
          <w:rFonts w:ascii="Times New Roman" w:hAnsi="Times New Roman" w:cs="Times New Roman"/>
          <w:b/>
          <w:bCs/>
          <w:sz w:val="24"/>
          <w:szCs w:val="24"/>
          <w:lang w:val="ro-RO"/>
        </w:rPr>
      </w:pPr>
      <w:r w:rsidRPr="00910D5B">
        <w:rPr>
          <w:rFonts w:ascii="Times New Roman" w:hAnsi="Times New Roman" w:cs="Times New Roman"/>
          <w:b/>
          <w:bCs/>
          <w:sz w:val="24"/>
          <w:szCs w:val="24"/>
          <w:lang w:val="ro-RO"/>
        </w:rPr>
        <w:t xml:space="preserve">către Spitalul Clinic Județean de Urgență Târgu Mureș </w:t>
      </w:r>
    </w:p>
    <w:p w14:paraId="3C48E0D9" w14:textId="140BB13F" w:rsidR="004D690D" w:rsidRDefault="004D690D" w:rsidP="004D690D">
      <w:pPr>
        <w:spacing w:after="0" w:line="240" w:lineRule="auto"/>
        <w:ind w:right="-705"/>
        <w:jc w:val="center"/>
        <w:rPr>
          <w:rFonts w:ascii="Times New Roman" w:hAnsi="Times New Roman" w:cs="Times New Roman"/>
          <w:sz w:val="24"/>
          <w:szCs w:val="24"/>
          <w:lang w:val="ro-RO"/>
        </w:rPr>
      </w:pPr>
    </w:p>
    <w:p w14:paraId="1F9B6D05" w14:textId="77777777" w:rsidR="00DA03BA" w:rsidRDefault="00DA03BA" w:rsidP="004D690D">
      <w:pPr>
        <w:spacing w:after="0" w:line="240" w:lineRule="auto"/>
        <w:ind w:right="-705"/>
        <w:jc w:val="center"/>
        <w:rPr>
          <w:rFonts w:ascii="Times New Roman" w:hAnsi="Times New Roman" w:cs="Times New Roman"/>
          <w:sz w:val="24"/>
          <w:szCs w:val="24"/>
          <w:lang w:val="ro-RO"/>
        </w:rPr>
      </w:pPr>
    </w:p>
    <w:p w14:paraId="77F16C61" w14:textId="77777777" w:rsidR="004D690D" w:rsidRDefault="004D690D" w:rsidP="004D690D">
      <w:pPr>
        <w:autoSpaceDE w:val="0"/>
        <w:autoSpaceDN w:val="0"/>
        <w:adjustRightInd w:val="0"/>
        <w:spacing w:after="0" w:line="240" w:lineRule="auto"/>
        <w:ind w:right="-23"/>
        <w:jc w:val="both"/>
        <w:rPr>
          <w:rFonts w:ascii="Times New Roman" w:hAnsi="Times New Roman" w:cs="Times New Roman"/>
          <w:sz w:val="24"/>
          <w:szCs w:val="24"/>
        </w:rPr>
      </w:pPr>
      <w:r w:rsidRPr="003C5177">
        <w:rPr>
          <w:rFonts w:ascii="Times New Roman" w:hAnsi="Times New Roman" w:cs="Times New Roman"/>
          <w:sz w:val="24"/>
          <w:szCs w:val="24"/>
        </w:rPr>
        <w:tab/>
      </w:r>
      <w:proofErr w:type="spellStart"/>
      <w:r w:rsidRPr="003C5177">
        <w:rPr>
          <w:rFonts w:ascii="Times New Roman" w:hAnsi="Times New Roman" w:cs="Times New Roman"/>
          <w:sz w:val="24"/>
          <w:szCs w:val="24"/>
        </w:rPr>
        <w:t>În</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urma</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închiderii</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centrelor</w:t>
      </w:r>
      <w:proofErr w:type="spellEnd"/>
      <w:r w:rsidRPr="003C5177">
        <w:rPr>
          <w:rFonts w:ascii="Times New Roman" w:hAnsi="Times New Roman" w:cs="Times New Roman"/>
          <w:sz w:val="24"/>
          <w:szCs w:val="24"/>
        </w:rPr>
        <w:t xml:space="preserve"> de </w:t>
      </w:r>
      <w:proofErr w:type="spellStart"/>
      <w:r w:rsidRPr="003C5177">
        <w:rPr>
          <w:rFonts w:ascii="Times New Roman" w:hAnsi="Times New Roman" w:cs="Times New Roman"/>
          <w:sz w:val="24"/>
          <w:szCs w:val="24"/>
        </w:rPr>
        <w:t>vaccinare</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ce</w:t>
      </w:r>
      <w:proofErr w:type="spellEnd"/>
      <w:r w:rsidRPr="003C5177">
        <w:rPr>
          <w:rFonts w:ascii="Times New Roman" w:hAnsi="Times New Roman" w:cs="Times New Roman"/>
          <w:sz w:val="24"/>
          <w:szCs w:val="24"/>
        </w:rPr>
        <w:t xml:space="preserve"> au </w:t>
      </w:r>
      <w:proofErr w:type="spellStart"/>
      <w:r w:rsidRPr="003C5177">
        <w:rPr>
          <w:rFonts w:ascii="Times New Roman" w:hAnsi="Times New Roman" w:cs="Times New Roman"/>
          <w:sz w:val="24"/>
          <w:szCs w:val="24"/>
        </w:rPr>
        <w:t>func</w:t>
      </w:r>
      <w:r>
        <w:rPr>
          <w:rFonts w:ascii="Times New Roman" w:hAnsi="Times New Roman" w:cs="Times New Roman"/>
          <w:sz w:val="24"/>
          <w:szCs w:val="24"/>
        </w:rPr>
        <w:t>ț</w:t>
      </w:r>
      <w:r w:rsidRPr="003C5177">
        <w:rPr>
          <w:rFonts w:ascii="Times New Roman" w:hAnsi="Times New Roman" w:cs="Times New Roman"/>
          <w:sz w:val="24"/>
          <w:szCs w:val="24"/>
        </w:rPr>
        <w:t>ionat</w:t>
      </w:r>
      <w:proofErr w:type="spellEnd"/>
      <w:r w:rsidRPr="003C5177">
        <w:rPr>
          <w:rFonts w:ascii="Times New Roman" w:hAnsi="Times New Roman" w:cs="Times New Roman"/>
          <w:sz w:val="24"/>
          <w:szCs w:val="24"/>
        </w:rPr>
        <w:t xml:space="preserve"> la </w:t>
      </w:r>
      <w:proofErr w:type="spellStart"/>
      <w:r w:rsidRPr="003C5177">
        <w:rPr>
          <w:rFonts w:ascii="Times New Roman" w:hAnsi="Times New Roman" w:cs="Times New Roman"/>
          <w:sz w:val="24"/>
          <w:szCs w:val="24"/>
        </w:rPr>
        <w:t>nivelul</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Municipiului</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Târgu</w:t>
      </w:r>
      <w:proofErr w:type="spellEnd"/>
      <w:r w:rsidRPr="003C5177">
        <w:rPr>
          <w:rFonts w:ascii="Times New Roman" w:hAnsi="Times New Roman" w:cs="Times New Roman"/>
          <w:sz w:val="24"/>
          <w:szCs w:val="24"/>
        </w:rPr>
        <w:t xml:space="preserve"> Mureș pe </w:t>
      </w:r>
      <w:proofErr w:type="spellStart"/>
      <w:r w:rsidRPr="003C5177">
        <w:rPr>
          <w:rFonts w:ascii="Times New Roman" w:hAnsi="Times New Roman" w:cs="Times New Roman"/>
          <w:sz w:val="24"/>
          <w:szCs w:val="24"/>
        </w:rPr>
        <w:t>perioada</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pandemică</w:t>
      </w:r>
      <w:proofErr w:type="spellEnd"/>
      <w:r w:rsidRPr="003C5177">
        <w:rPr>
          <w:rFonts w:ascii="Times New Roman" w:hAnsi="Times New Roman" w:cs="Times New Roman"/>
          <w:sz w:val="24"/>
          <w:szCs w:val="24"/>
        </w:rPr>
        <w:t xml:space="preserve">, o </w:t>
      </w:r>
      <w:proofErr w:type="spellStart"/>
      <w:r w:rsidRPr="003C5177">
        <w:rPr>
          <w:rFonts w:ascii="Times New Roman" w:hAnsi="Times New Roman" w:cs="Times New Roman"/>
          <w:sz w:val="24"/>
          <w:szCs w:val="24"/>
        </w:rPr>
        <w:t>parte</w:t>
      </w:r>
      <w:proofErr w:type="spellEnd"/>
      <w:r w:rsidRPr="003C5177">
        <w:rPr>
          <w:rFonts w:ascii="Times New Roman" w:hAnsi="Times New Roman" w:cs="Times New Roman"/>
          <w:sz w:val="24"/>
          <w:szCs w:val="24"/>
        </w:rPr>
        <w:t xml:space="preserve"> din </w:t>
      </w:r>
      <w:proofErr w:type="spellStart"/>
      <w:r w:rsidRPr="003C5177">
        <w:rPr>
          <w:rFonts w:ascii="Times New Roman" w:hAnsi="Times New Roman" w:cs="Times New Roman"/>
          <w:sz w:val="24"/>
          <w:szCs w:val="24"/>
        </w:rPr>
        <w:t>bunurile</w:t>
      </w:r>
      <w:proofErr w:type="spellEnd"/>
      <w:r w:rsidRPr="003C5177">
        <w:rPr>
          <w:rFonts w:ascii="Times New Roman" w:hAnsi="Times New Roman" w:cs="Times New Roman"/>
          <w:sz w:val="24"/>
          <w:szCs w:val="24"/>
        </w:rPr>
        <w:t xml:space="preserve"> </w:t>
      </w:r>
      <w:r w:rsidRPr="00565426">
        <w:rPr>
          <w:rFonts w:ascii="Times New Roman" w:hAnsi="Times New Roman" w:cs="Times New Roman"/>
          <w:sz w:val="24"/>
          <w:szCs w:val="24"/>
          <w:lang w:val="ro-RO"/>
        </w:rPr>
        <w:t>achizi</w:t>
      </w:r>
      <w:r>
        <w:rPr>
          <w:rFonts w:ascii="Times New Roman" w:hAnsi="Times New Roman" w:cs="Times New Roman"/>
          <w:sz w:val="24"/>
          <w:szCs w:val="24"/>
          <w:lang w:val="ro-RO"/>
        </w:rPr>
        <w:t>ți</w:t>
      </w:r>
      <w:r w:rsidRPr="00565426">
        <w:rPr>
          <w:rFonts w:ascii="Times New Roman" w:hAnsi="Times New Roman" w:cs="Times New Roman"/>
          <w:sz w:val="24"/>
          <w:szCs w:val="24"/>
          <w:lang w:val="ro-RO"/>
        </w:rPr>
        <w:t>onate</w:t>
      </w:r>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pentru</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desfășurarea</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în</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bune</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condiții</w:t>
      </w:r>
      <w:proofErr w:type="spellEnd"/>
      <w:r w:rsidRPr="003C5177">
        <w:rPr>
          <w:rFonts w:ascii="Times New Roman" w:hAnsi="Times New Roman" w:cs="Times New Roman"/>
          <w:sz w:val="24"/>
          <w:szCs w:val="24"/>
        </w:rPr>
        <w:t xml:space="preserve"> a </w:t>
      </w:r>
      <w:proofErr w:type="spellStart"/>
      <w:r w:rsidRPr="003C5177">
        <w:rPr>
          <w:rFonts w:ascii="Times New Roman" w:hAnsi="Times New Roman" w:cs="Times New Roman"/>
          <w:sz w:val="24"/>
          <w:szCs w:val="24"/>
        </w:rPr>
        <w:t>procesului</w:t>
      </w:r>
      <w:proofErr w:type="spellEnd"/>
      <w:r w:rsidRPr="003C5177">
        <w:rPr>
          <w:rFonts w:ascii="Times New Roman" w:hAnsi="Times New Roman" w:cs="Times New Roman"/>
          <w:sz w:val="24"/>
          <w:szCs w:val="24"/>
        </w:rPr>
        <w:t xml:space="preserve"> de </w:t>
      </w:r>
      <w:proofErr w:type="spellStart"/>
      <w:r w:rsidRPr="003C5177">
        <w:rPr>
          <w:rFonts w:ascii="Times New Roman" w:hAnsi="Times New Roman" w:cs="Times New Roman"/>
          <w:sz w:val="24"/>
          <w:szCs w:val="24"/>
        </w:rPr>
        <w:t>vaccinare</w:t>
      </w:r>
      <w:proofErr w:type="spellEnd"/>
      <w:r w:rsidRPr="003C5177">
        <w:rPr>
          <w:rFonts w:ascii="Times New Roman" w:hAnsi="Times New Roman" w:cs="Times New Roman"/>
          <w:sz w:val="24"/>
          <w:szCs w:val="24"/>
        </w:rPr>
        <w:t xml:space="preserve"> anti COVID a </w:t>
      </w:r>
      <w:proofErr w:type="spellStart"/>
      <w:r w:rsidRPr="003C5177">
        <w:rPr>
          <w:rFonts w:ascii="Times New Roman" w:hAnsi="Times New Roman" w:cs="Times New Roman"/>
          <w:sz w:val="24"/>
          <w:szCs w:val="24"/>
        </w:rPr>
        <w:t>populatiei</w:t>
      </w:r>
      <w:proofErr w:type="spellEnd"/>
      <w:r w:rsidRPr="003C5177">
        <w:rPr>
          <w:rFonts w:ascii="Times New Roman" w:hAnsi="Times New Roman" w:cs="Times New Roman"/>
          <w:sz w:val="24"/>
          <w:szCs w:val="24"/>
        </w:rPr>
        <w:t xml:space="preserve"> au </w:t>
      </w:r>
      <w:proofErr w:type="spellStart"/>
      <w:r w:rsidRPr="003C5177">
        <w:rPr>
          <w:rFonts w:ascii="Times New Roman" w:hAnsi="Times New Roman" w:cs="Times New Roman"/>
          <w:sz w:val="24"/>
          <w:szCs w:val="24"/>
        </w:rPr>
        <w:t>trecut</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gratuit</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în</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proprietatea</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Municipiului</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Târgu</w:t>
      </w:r>
      <w:proofErr w:type="spellEnd"/>
      <w:r w:rsidRPr="003C5177">
        <w:rPr>
          <w:rFonts w:ascii="Times New Roman" w:hAnsi="Times New Roman" w:cs="Times New Roman"/>
          <w:sz w:val="24"/>
          <w:szCs w:val="24"/>
        </w:rPr>
        <w:t xml:space="preserve"> Mureș, </w:t>
      </w:r>
      <w:proofErr w:type="spellStart"/>
      <w:r w:rsidRPr="003C5177">
        <w:rPr>
          <w:rFonts w:ascii="Times New Roman" w:hAnsi="Times New Roman" w:cs="Times New Roman"/>
          <w:sz w:val="24"/>
          <w:szCs w:val="24"/>
        </w:rPr>
        <w:t>fiind</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în</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gestiunea</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Direcției</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Școli</w:t>
      </w:r>
      <w:proofErr w:type="spellEnd"/>
      <w:r w:rsidRPr="003C5177">
        <w:rPr>
          <w:rFonts w:ascii="Times New Roman" w:hAnsi="Times New Roman" w:cs="Times New Roman"/>
          <w:sz w:val="24"/>
          <w:szCs w:val="24"/>
        </w:rPr>
        <w:t xml:space="preserve">, </w:t>
      </w:r>
    </w:p>
    <w:p w14:paraId="03D7BDF4" w14:textId="77777777" w:rsidR="004D690D" w:rsidRDefault="004D690D" w:rsidP="004D690D">
      <w:pPr>
        <w:autoSpaceDE w:val="0"/>
        <w:autoSpaceDN w:val="0"/>
        <w:adjustRightInd w:val="0"/>
        <w:spacing w:after="0" w:line="240" w:lineRule="auto"/>
        <w:ind w:right="-23" w:firstLine="720"/>
        <w:jc w:val="both"/>
        <w:rPr>
          <w:rStyle w:val="salnbdy"/>
          <w:rFonts w:ascii="Verdana" w:hAnsi="Verdana"/>
          <w:color w:val="000000"/>
          <w:sz w:val="23"/>
          <w:szCs w:val="23"/>
          <w:bdr w:val="none" w:sz="0" w:space="0" w:color="auto" w:frame="1"/>
          <w:shd w:val="clear" w:color="auto" w:fill="FFFFFF"/>
        </w:rPr>
      </w:pPr>
      <w:proofErr w:type="spellStart"/>
      <w:r>
        <w:rPr>
          <w:rFonts w:ascii="Times New Roman" w:hAnsi="Times New Roman" w:cs="Times New Roman"/>
          <w:sz w:val="24"/>
          <w:szCs w:val="24"/>
        </w:rPr>
        <w:t>Î</w:t>
      </w:r>
      <w:r w:rsidRPr="003C5177">
        <w:rPr>
          <w:rFonts w:ascii="Times New Roman" w:hAnsi="Times New Roman" w:cs="Times New Roman"/>
          <w:sz w:val="24"/>
          <w:szCs w:val="24"/>
        </w:rPr>
        <w:t>n</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conformitate</w:t>
      </w:r>
      <w:proofErr w:type="spellEnd"/>
      <w:r w:rsidRPr="003C5177">
        <w:rPr>
          <w:rFonts w:ascii="Times New Roman" w:hAnsi="Times New Roman" w:cs="Times New Roman"/>
          <w:sz w:val="24"/>
          <w:szCs w:val="24"/>
        </w:rPr>
        <w:t xml:space="preserve"> cu </w:t>
      </w:r>
      <w:proofErr w:type="spellStart"/>
      <w:r w:rsidRPr="003C5177">
        <w:rPr>
          <w:rFonts w:ascii="Times New Roman" w:hAnsi="Times New Roman" w:cs="Times New Roman"/>
          <w:sz w:val="24"/>
          <w:szCs w:val="24"/>
        </w:rPr>
        <w:t>prevederile</w:t>
      </w:r>
      <w:proofErr w:type="spellEnd"/>
      <w:r w:rsidRPr="003C5177">
        <w:rPr>
          <w:rFonts w:ascii="Times New Roman" w:hAnsi="Times New Roman" w:cs="Times New Roman"/>
          <w:sz w:val="24"/>
          <w:szCs w:val="24"/>
        </w:rPr>
        <w:t xml:space="preserve"> art.7 din OUG nr.3/2021 </w:t>
      </w:r>
      <w:proofErr w:type="spellStart"/>
      <w:r w:rsidRPr="003C5177">
        <w:rPr>
          <w:rFonts w:ascii="Times New Roman" w:hAnsi="Times New Roman" w:cs="Times New Roman"/>
          <w:sz w:val="24"/>
          <w:szCs w:val="24"/>
        </w:rPr>
        <w:t>privind</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unele</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măsuri</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pentru</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recrutarea</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şi</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plata</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personalului</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implicat</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în</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procesul</w:t>
      </w:r>
      <w:proofErr w:type="spellEnd"/>
      <w:r w:rsidRPr="003C5177">
        <w:rPr>
          <w:rFonts w:ascii="Times New Roman" w:hAnsi="Times New Roman" w:cs="Times New Roman"/>
          <w:sz w:val="24"/>
          <w:szCs w:val="24"/>
        </w:rPr>
        <w:t xml:space="preserve"> de </w:t>
      </w:r>
      <w:proofErr w:type="spellStart"/>
      <w:r w:rsidRPr="003C5177">
        <w:rPr>
          <w:rFonts w:ascii="Times New Roman" w:hAnsi="Times New Roman" w:cs="Times New Roman"/>
          <w:sz w:val="24"/>
          <w:szCs w:val="24"/>
        </w:rPr>
        <w:t>vaccinare</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împotriva</w:t>
      </w:r>
      <w:proofErr w:type="spellEnd"/>
      <w:r w:rsidRPr="003C5177">
        <w:rPr>
          <w:rFonts w:ascii="Times New Roman" w:hAnsi="Times New Roman" w:cs="Times New Roman"/>
          <w:sz w:val="24"/>
          <w:szCs w:val="24"/>
        </w:rPr>
        <w:t xml:space="preserve"> COVID-19 </w:t>
      </w:r>
      <w:proofErr w:type="spellStart"/>
      <w:r w:rsidRPr="003C5177">
        <w:rPr>
          <w:rFonts w:ascii="Times New Roman" w:hAnsi="Times New Roman" w:cs="Times New Roman"/>
          <w:sz w:val="24"/>
          <w:szCs w:val="24"/>
        </w:rPr>
        <w:t>şi</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stabilirea</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unor</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măsuri</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în</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domeniul</w:t>
      </w:r>
      <w:proofErr w:type="spellEnd"/>
      <w:r w:rsidRPr="003C5177">
        <w:rPr>
          <w:rFonts w:ascii="Times New Roman" w:hAnsi="Times New Roman" w:cs="Times New Roman"/>
          <w:sz w:val="24"/>
          <w:szCs w:val="24"/>
        </w:rPr>
        <w:t xml:space="preserve"> </w:t>
      </w:r>
      <w:proofErr w:type="spellStart"/>
      <w:r w:rsidRPr="003C5177">
        <w:rPr>
          <w:rFonts w:ascii="Times New Roman" w:hAnsi="Times New Roman" w:cs="Times New Roman"/>
          <w:sz w:val="24"/>
          <w:szCs w:val="24"/>
        </w:rPr>
        <w:t>sănătăţii</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prevedeau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xml:space="preserve"> </w:t>
      </w:r>
      <w:r w:rsidRPr="003C5177">
        <w:rPr>
          <w:rStyle w:val="saln"/>
          <w:rFonts w:ascii="Times New Roman" w:hAnsi="Times New Roman" w:cs="Times New Roman"/>
          <w:i/>
          <w:color w:val="000000"/>
          <w:sz w:val="24"/>
          <w:szCs w:val="24"/>
          <w:bdr w:val="none" w:sz="0" w:space="0" w:color="auto" w:frame="1"/>
          <w:shd w:val="clear" w:color="auto" w:fill="FFFFFF"/>
        </w:rPr>
        <w:t>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Bunurile</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achiziționate</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din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bugetele</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instituțiilor</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cu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atribuții</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în</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asigurarea</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bunei</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funcționări</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a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programului</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de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vaccinare</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împotriva</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COVID-19,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stabilite</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prin</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w:t>
      </w:r>
      <w:proofErr w:type="spellStart"/>
      <w:r w:rsidRPr="00C35C4F">
        <w:rPr>
          <w:rStyle w:val="salnbdy"/>
          <w:rFonts w:ascii="Times New Roman" w:hAnsi="Times New Roman" w:cs="Times New Roman"/>
          <w:i/>
          <w:sz w:val="24"/>
          <w:szCs w:val="24"/>
          <w:bdr w:val="none" w:sz="0" w:space="0" w:color="auto" w:frame="1"/>
          <w:shd w:val="clear" w:color="auto" w:fill="FFFFFF"/>
        </w:rPr>
        <w:fldChar w:fldCharType="begin"/>
      </w:r>
      <w:r w:rsidRPr="00C35C4F">
        <w:rPr>
          <w:rStyle w:val="salnbdy"/>
          <w:rFonts w:ascii="Times New Roman" w:hAnsi="Times New Roman" w:cs="Times New Roman"/>
          <w:i/>
          <w:sz w:val="24"/>
          <w:szCs w:val="24"/>
          <w:bdr w:val="none" w:sz="0" w:space="0" w:color="auto" w:frame="1"/>
          <w:shd w:val="clear" w:color="auto" w:fill="FFFFFF"/>
        </w:rPr>
        <w:instrText xml:space="preserve"> HYPERLINK "https://legislatie.just.ro/Public/DetaliiDocumentAfis/234624" </w:instrText>
      </w:r>
      <w:r w:rsidRPr="00C35C4F">
        <w:rPr>
          <w:rStyle w:val="salnbdy"/>
          <w:rFonts w:ascii="Times New Roman" w:hAnsi="Times New Roman" w:cs="Times New Roman"/>
          <w:i/>
          <w:sz w:val="24"/>
          <w:szCs w:val="24"/>
          <w:bdr w:val="none" w:sz="0" w:space="0" w:color="auto" w:frame="1"/>
          <w:shd w:val="clear" w:color="auto" w:fill="FFFFFF"/>
        </w:rPr>
        <w:fldChar w:fldCharType="separate"/>
      </w:r>
      <w:r w:rsidRPr="00C35C4F">
        <w:rPr>
          <w:rStyle w:val="Hyperlink"/>
          <w:rFonts w:ascii="Times New Roman" w:hAnsi="Times New Roman" w:cs="Times New Roman"/>
          <w:i/>
          <w:color w:val="auto"/>
          <w:sz w:val="24"/>
          <w:szCs w:val="24"/>
          <w:bdr w:val="none" w:sz="0" w:space="0" w:color="auto" w:frame="1"/>
          <w:shd w:val="clear" w:color="auto" w:fill="FFFFFF"/>
        </w:rPr>
        <w:t>Strategia</w:t>
      </w:r>
      <w:proofErr w:type="spellEnd"/>
      <w:r w:rsidRPr="00C35C4F">
        <w:rPr>
          <w:rStyle w:val="salnbdy"/>
          <w:rFonts w:ascii="Times New Roman" w:hAnsi="Times New Roman" w:cs="Times New Roman"/>
          <w:i/>
          <w:sz w:val="24"/>
          <w:szCs w:val="24"/>
          <w:bdr w:val="none" w:sz="0" w:space="0" w:color="auto" w:frame="1"/>
          <w:shd w:val="clear" w:color="auto" w:fill="FFFFFF"/>
        </w:rPr>
        <w:fldChar w:fldCharType="end"/>
      </w:r>
      <w:r w:rsidRPr="003C5177">
        <w:rPr>
          <w:rStyle w:val="salnbdy"/>
          <w:rFonts w:ascii="Times New Roman" w:hAnsi="Times New Roman" w:cs="Times New Roman"/>
          <w:i/>
          <w:color w:val="000000"/>
          <w:sz w:val="24"/>
          <w:szCs w:val="24"/>
          <w:bdr w:val="none" w:sz="0" w:space="0" w:color="auto" w:frame="1"/>
          <w:shd w:val="clear" w:color="auto" w:fill="FFFFFF"/>
        </w:rPr>
        <w:t xml:space="preserve"> de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vaccinare</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împotriva</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COVID-19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în</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România</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aprobată</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prin</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w:t>
      </w:r>
      <w:proofErr w:type="spellStart"/>
      <w:r w:rsidRPr="00C35C4F">
        <w:rPr>
          <w:rStyle w:val="salnbdy"/>
          <w:rFonts w:ascii="Times New Roman" w:hAnsi="Times New Roman" w:cs="Times New Roman"/>
          <w:i/>
          <w:sz w:val="24"/>
          <w:szCs w:val="24"/>
          <w:bdr w:val="none" w:sz="0" w:space="0" w:color="auto" w:frame="1"/>
          <w:shd w:val="clear" w:color="auto" w:fill="FFFFFF"/>
        </w:rPr>
        <w:fldChar w:fldCharType="begin"/>
      </w:r>
      <w:r w:rsidRPr="00C35C4F">
        <w:rPr>
          <w:rStyle w:val="salnbdy"/>
          <w:rFonts w:ascii="Times New Roman" w:hAnsi="Times New Roman" w:cs="Times New Roman"/>
          <w:i/>
          <w:sz w:val="24"/>
          <w:szCs w:val="24"/>
          <w:bdr w:val="none" w:sz="0" w:space="0" w:color="auto" w:frame="1"/>
          <w:shd w:val="clear" w:color="auto" w:fill="FFFFFF"/>
        </w:rPr>
        <w:instrText xml:space="preserve"> HYPERLINK "https://legislatie.just.ro/Public/DetaliiDocumentAfis/234623" </w:instrText>
      </w:r>
      <w:r w:rsidRPr="00C35C4F">
        <w:rPr>
          <w:rStyle w:val="salnbdy"/>
          <w:rFonts w:ascii="Times New Roman" w:hAnsi="Times New Roman" w:cs="Times New Roman"/>
          <w:i/>
          <w:sz w:val="24"/>
          <w:szCs w:val="24"/>
          <w:bdr w:val="none" w:sz="0" w:space="0" w:color="auto" w:frame="1"/>
          <w:shd w:val="clear" w:color="auto" w:fill="FFFFFF"/>
        </w:rPr>
        <w:fldChar w:fldCharType="separate"/>
      </w:r>
      <w:r w:rsidRPr="00C35C4F">
        <w:rPr>
          <w:rStyle w:val="Hyperlink"/>
          <w:rFonts w:ascii="Times New Roman" w:hAnsi="Times New Roman" w:cs="Times New Roman"/>
          <w:i/>
          <w:color w:val="auto"/>
          <w:sz w:val="24"/>
          <w:szCs w:val="24"/>
          <w:bdr w:val="none" w:sz="0" w:space="0" w:color="auto" w:frame="1"/>
          <w:shd w:val="clear" w:color="auto" w:fill="FFFFFF"/>
        </w:rPr>
        <w:t>Hotărârea</w:t>
      </w:r>
      <w:proofErr w:type="spellEnd"/>
      <w:r w:rsidRPr="00C35C4F">
        <w:rPr>
          <w:rStyle w:val="Hyperlink"/>
          <w:rFonts w:ascii="Times New Roman" w:hAnsi="Times New Roman" w:cs="Times New Roman"/>
          <w:i/>
          <w:color w:val="auto"/>
          <w:sz w:val="24"/>
          <w:szCs w:val="24"/>
          <w:bdr w:val="none" w:sz="0" w:space="0" w:color="auto" w:frame="1"/>
          <w:shd w:val="clear" w:color="auto" w:fill="FFFFFF"/>
        </w:rPr>
        <w:t xml:space="preserve"> </w:t>
      </w:r>
      <w:proofErr w:type="spellStart"/>
      <w:r w:rsidRPr="00C35C4F">
        <w:rPr>
          <w:rStyle w:val="Hyperlink"/>
          <w:rFonts w:ascii="Times New Roman" w:hAnsi="Times New Roman" w:cs="Times New Roman"/>
          <w:i/>
          <w:color w:val="auto"/>
          <w:sz w:val="24"/>
          <w:szCs w:val="24"/>
          <w:bdr w:val="none" w:sz="0" w:space="0" w:color="auto" w:frame="1"/>
          <w:shd w:val="clear" w:color="auto" w:fill="FFFFFF"/>
        </w:rPr>
        <w:t>Guvernului</w:t>
      </w:r>
      <w:proofErr w:type="spellEnd"/>
      <w:r w:rsidRPr="00C35C4F">
        <w:rPr>
          <w:rStyle w:val="Hyperlink"/>
          <w:rFonts w:ascii="Times New Roman" w:hAnsi="Times New Roman" w:cs="Times New Roman"/>
          <w:i/>
          <w:color w:val="auto"/>
          <w:sz w:val="24"/>
          <w:szCs w:val="24"/>
          <w:bdr w:val="none" w:sz="0" w:space="0" w:color="auto" w:frame="1"/>
          <w:shd w:val="clear" w:color="auto" w:fill="FFFFFF"/>
        </w:rPr>
        <w:t xml:space="preserve"> nr.1.031/2020</w:t>
      </w:r>
      <w:r w:rsidRPr="00C35C4F">
        <w:rPr>
          <w:rStyle w:val="salnbdy"/>
          <w:rFonts w:ascii="Times New Roman" w:hAnsi="Times New Roman" w:cs="Times New Roman"/>
          <w:i/>
          <w:sz w:val="24"/>
          <w:szCs w:val="24"/>
          <w:bdr w:val="none" w:sz="0" w:space="0" w:color="auto" w:frame="1"/>
          <w:shd w:val="clear" w:color="auto" w:fill="FFFFFF"/>
        </w:rPr>
        <w:fldChar w:fldCharType="end"/>
      </w:r>
      <w:r w:rsidRPr="00C35C4F">
        <w:rPr>
          <w:rStyle w:val="salnbdy"/>
          <w:rFonts w:ascii="Times New Roman" w:hAnsi="Times New Roman" w:cs="Times New Roman"/>
          <w:i/>
          <w:sz w:val="24"/>
          <w:szCs w:val="24"/>
          <w:bdr w:val="none" w:sz="0" w:space="0" w:color="auto" w:frame="1"/>
          <w:shd w:val="clear" w:color="auto" w:fill="FFFFFF"/>
        </w:rPr>
        <w:t>,</w:t>
      </w:r>
      <w:r w:rsidRPr="003C5177">
        <w:rPr>
          <w:rStyle w:val="salnbdy"/>
          <w:rFonts w:ascii="Times New Roman" w:hAnsi="Times New Roman" w:cs="Times New Roman"/>
          <w:i/>
          <w:color w:val="000000"/>
          <w:sz w:val="24"/>
          <w:szCs w:val="24"/>
          <w:bdr w:val="none" w:sz="0" w:space="0" w:color="auto" w:frame="1"/>
          <w:shd w:val="clear" w:color="auto" w:fill="FFFFFF"/>
        </w:rPr>
        <w:t xml:space="preserve"> cu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modificările</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ulterioare</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implicate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în</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asigurarea</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bunei</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funcționări</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a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campaniei</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de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vaccinare</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împotriva</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COVID-19, de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tipul</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medicamentelor</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materialelor</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sanitare</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dezinfectanților</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dispozitivelor</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medicale</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și</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altele</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asemenea</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necesare</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pentru</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asigurarea</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activităților</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din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cadrul</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centrelor</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de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vaccinare</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împotriva</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COVID-19, </w:t>
      </w:r>
      <w:r w:rsidRPr="00D80ACD">
        <w:rPr>
          <w:rStyle w:val="salnbdy"/>
          <w:rFonts w:ascii="Times New Roman" w:hAnsi="Times New Roman" w:cs="Times New Roman"/>
          <w:b/>
          <w:i/>
          <w:color w:val="000000"/>
          <w:sz w:val="24"/>
          <w:szCs w:val="24"/>
          <w:bdr w:val="none" w:sz="0" w:space="0" w:color="auto" w:frame="1"/>
          <w:shd w:val="clear" w:color="auto" w:fill="FFFFFF"/>
        </w:rPr>
        <w:t xml:space="preserve">se transmit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fără</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plată</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la</w:t>
      </w:r>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unitățile</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sanitare</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3C5177">
        <w:rPr>
          <w:rStyle w:val="salnbdy"/>
          <w:rFonts w:ascii="Times New Roman" w:hAnsi="Times New Roman" w:cs="Times New Roman"/>
          <w:i/>
          <w:color w:val="000000"/>
          <w:sz w:val="24"/>
          <w:szCs w:val="24"/>
          <w:bdr w:val="none" w:sz="0" w:space="0" w:color="auto" w:frame="1"/>
          <w:shd w:val="clear" w:color="auto" w:fill="FFFFFF"/>
        </w:rPr>
        <w:t>sau</w:t>
      </w:r>
      <w:proofErr w:type="spellEnd"/>
      <w:r w:rsidRPr="003C5177">
        <w:rPr>
          <w:rStyle w:val="salnbdy"/>
          <w:rFonts w:ascii="Times New Roman" w:hAnsi="Times New Roman" w:cs="Times New Roman"/>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autoritățile</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administrației</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publice</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locale care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organizează</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centre</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de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vaccinare</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pe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bază</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 de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proces</w:t>
      </w:r>
      <w:proofErr w:type="spellEnd"/>
      <w:r w:rsidRPr="00D80ACD">
        <w:rPr>
          <w:rStyle w:val="salnbdy"/>
          <w:rFonts w:ascii="Times New Roman" w:hAnsi="Times New Roman" w:cs="Times New Roman"/>
          <w:b/>
          <w:i/>
          <w:color w:val="000000"/>
          <w:sz w:val="24"/>
          <w:szCs w:val="24"/>
          <w:bdr w:val="none" w:sz="0" w:space="0" w:color="auto" w:frame="1"/>
          <w:shd w:val="clear" w:color="auto" w:fill="FFFFFF"/>
        </w:rPr>
        <w:t xml:space="preserve">-verbal de </w:t>
      </w:r>
      <w:proofErr w:type="spellStart"/>
      <w:r w:rsidRPr="00D80ACD">
        <w:rPr>
          <w:rStyle w:val="salnbdy"/>
          <w:rFonts w:ascii="Times New Roman" w:hAnsi="Times New Roman" w:cs="Times New Roman"/>
          <w:b/>
          <w:i/>
          <w:color w:val="000000"/>
          <w:sz w:val="24"/>
          <w:szCs w:val="24"/>
          <w:bdr w:val="none" w:sz="0" w:space="0" w:color="auto" w:frame="1"/>
          <w:shd w:val="clear" w:color="auto" w:fill="FFFFFF"/>
        </w:rPr>
        <w:t>predare-primire</w:t>
      </w:r>
      <w:proofErr w:type="spellEnd"/>
      <w:r>
        <w:rPr>
          <w:rStyle w:val="salnbdy"/>
          <w:rFonts w:ascii="Verdana" w:hAnsi="Verdana"/>
          <w:color w:val="000000"/>
          <w:sz w:val="23"/>
          <w:szCs w:val="23"/>
          <w:bdr w:val="none" w:sz="0" w:space="0" w:color="auto" w:frame="1"/>
          <w:shd w:val="clear" w:color="auto" w:fill="FFFFFF"/>
        </w:rPr>
        <w:t>.</w:t>
      </w:r>
    </w:p>
    <w:p w14:paraId="069EDEBC" w14:textId="77777777" w:rsidR="004D690D" w:rsidRPr="00F80A0E" w:rsidRDefault="004D690D" w:rsidP="004D690D">
      <w:pPr>
        <w:autoSpaceDE w:val="0"/>
        <w:autoSpaceDN w:val="0"/>
        <w:adjustRightInd w:val="0"/>
        <w:spacing w:after="0" w:line="240" w:lineRule="auto"/>
        <w:ind w:right="-23"/>
        <w:jc w:val="both"/>
        <w:rPr>
          <w:rFonts w:ascii="Times New Roman" w:hAnsi="Times New Roman" w:cs="Times New Roman"/>
          <w:sz w:val="24"/>
          <w:szCs w:val="24"/>
        </w:rPr>
      </w:pPr>
      <w:r>
        <w:rPr>
          <w:rStyle w:val="salnbdy"/>
          <w:rFonts w:ascii="Verdana" w:hAnsi="Verdana"/>
          <w:color w:val="000000"/>
          <w:sz w:val="23"/>
          <w:szCs w:val="23"/>
          <w:bdr w:val="none" w:sz="0" w:space="0" w:color="auto" w:frame="1"/>
          <w:shd w:val="clear" w:color="auto" w:fill="FFFFFF"/>
        </w:rPr>
        <w:tab/>
        <w:t xml:space="preserve"> </w:t>
      </w:r>
      <w:r w:rsidRPr="006C7B6F">
        <w:rPr>
          <w:rStyle w:val="salnbdy"/>
          <w:rFonts w:ascii="Times New Roman" w:hAnsi="Times New Roman" w:cs="Times New Roman"/>
          <w:color w:val="000000"/>
          <w:sz w:val="24"/>
          <w:szCs w:val="24"/>
          <w:bdr w:val="none" w:sz="0" w:space="0" w:color="auto" w:frame="1"/>
          <w:shd w:val="clear" w:color="auto" w:fill="FFFFFF"/>
        </w:rPr>
        <w:t xml:space="preserve">O </w:t>
      </w:r>
      <w:proofErr w:type="spellStart"/>
      <w:r w:rsidRPr="006C7B6F">
        <w:rPr>
          <w:rStyle w:val="salnbdy"/>
          <w:rFonts w:ascii="Times New Roman" w:hAnsi="Times New Roman" w:cs="Times New Roman"/>
          <w:color w:val="000000"/>
          <w:sz w:val="24"/>
          <w:szCs w:val="24"/>
          <w:bdr w:val="none" w:sz="0" w:space="0" w:color="auto" w:frame="1"/>
          <w:shd w:val="clear" w:color="auto" w:fill="FFFFFF"/>
        </w:rPr>
        <w:t>parte</w:t>
      </w:r>
      <w:proofErr w:type="spellEnd"/>
      <w:r w:rsidRPr="006C7B6F">
        <w:rPr>
          <w:rStyle w:val="salnbdy"/>
          <w:rFonts w:ascii="Times New Roman" w:hAnsi="Times New Roman" w:cs="Times New Roman"/>
          <w:color w:val="000000"/>
          <w:sz w:val="24"/>
          <w:szCs w:val="24"/>
          <w:bdr w:val="none" w:sz="0" w:space="0" w:color="auto" w:frame="1"/>
          <w:shd w:val="clear" w:color="auto" w:fill="FFFFFF"/>
        </w:rPr>
        <w:t xml:space="preserve"> din </w:t>
      </w:r>
      <w:proofErr w:type="spellStart"/>
      <w:r w:rsidRPr="006C7B6F">
        <w:rPr>
          <w:rStyle w:val="salnbdy"/>
          <w:rFonts w:ascii="Times New Roman" w:hAnsi="Times New Roman" w:cs="Times New Roman"/>
          <w:color w:val="000000"/>
          <w:sz w:val="24"/>
          <w:szCs w:val="24"/>
          <w:bdr w:val="none" w:sz="0" w:space="0" w:color="auto" w:frame="1"/>
          <w:shd w:val="clear" w:color="auto" w:fill="FFFFFF"/>
        </w:rPr>
        <w:t>acest</w:t>
      </w:r>
      <w:r>
        <w:rPr>
          <w:rStyle w:val="salnbdy"/>
          <w:rFonts w:ascii="Times New Roman" w:hAnsi="Times New Roman" w:cs="Times New Roman"/>
          <w:color w:val="000000"/>
          <w:sz w:val="24"/>
          <w:szCs w:val="24"/>
          <w:bdr w:val="none" w:sz="0" w:space="0" w:color="auto" w:frame="1"/>
          <w:shd w:val="clear" w:color="auto" w:fill="FFFFFF"/>
        </w:rPr>
        <w:t>e</w:t>
      </w:r>
      <w:proofErr w:type="spellEnd"/>
      <w:r w:rsidRPr="006C7B6F">
        <w:rPr>
          <w:rStyle w:val="salnbdy"/>
          <w:rFonts w:ascii="Times New Roman" w:hAnsi="Times New Roman" w:cs="Times New Roman"/>
          <w:color w:val="000000"/>
          <w:sz w:val="24"/>
          <w:szCs w:val="24"/>
          <w:bdr w:val="none" w:sz="0" w:space="0" w:color="auto" w:frame="1"/>
          <w:shd w:val="clear" w:color="auto" w:fill="FFFFFF"/>
        </w:rPr>
        <w:t xml:space="preserve"> </w:t>
      </w:r>
      <w:proofErr w:type="spellStart"/>
      <w:r w:rsidRPr="006C7B6F">
        <w:rPr>
          <w:rStyle w:val="salnbdy"/>
          <w:rFonts w:ascii="Times New Roman" w:hAnsi="Times New Roman" w:cs="Times New Roman"/>
          <w:color w:val="000000"/>
          <w:sz w:val="24"/>
          <w:szCs w:val="24"/>
          <w:bdr w:val="none" w:sz="0" w:space="0" w:color="auto" w:frame="1"/>
          <w:shd w:val="clear" w:color="auto" w:fill="FFFFFF"/>
        </w:rPr>
        <w:t>bunuri</w:t>
      </w:r>
      <w:proofErr w:type="spellEnd"/>
      <w:r w:rsidRPr="006C7B6F">
        <w:rPr>
          <w:rStyle w:val="salnbdy"/>
          <w:rFonts w:ascii="Times New Roman" w:hAnsi="Times New Roman" w:cs="Times New Roman"/>
          <w:color w:val="000000"/>
          <w:sz w:val="24"/>
          <w:szCs w:val="24"/>
          <w:bdr w:val="none" w:sz="0" w:space="0" w:color="auto" w:frame="1"/>
          <w:shd w:val="clear" w:color="auto" w:fill="FFFFFF"/>
        </w:rPr>
        <w:t xml:space="preserve"> </w:t>
      </w:r>
      <w:r>
        <w:rPr>
          <w:rStyle w:val="salnbdy"/>
          <w:rFonts w:ascii="Times New Roman" w:hAnsi="Times New Roman" w:cs="Times New Roman"/>
          <w:color w:val="000000"/>
          <w:sz w:val="24"/>
          <w:szCs w:val="24"/>
          <w:bdr w:val="none" w:sz="0" w:space="0" w:color="auto" w:frame="1"/>
          <w:shd w:val="clear" w:color="auto" w:fill="FFFFFF"/>
        </w:rPr>
        <w:t xml:space="preserve">fac </w:t>
      </w:r>
      <w:proofErr w:type="spellStart"/>
      <w:r>
        <w:rPr>
          <w:rStyle w:val="salnbdy"/>
          <w:rFonts w:ascii="Times New Roman" w:hAnsi="Times New Roman" w:cs="Times New Roman"/>
          <w:color w:val="000000"/>
          <w:sz w:val="24"/>
          <w:szCs w:val="24"/>
          <w:bdr w:val="none" w:sz="0" w:space="0" w:color="auto" w:frame="1"/>
          <w:shd w:val="clear" w:color="auto" w:fill="FFFFFF"/>
        </w:rPr>
        <w:t>parte</w:t>
      </w:r>
      <w:proofErr w:type="spellEnd"/>
      <w:r>
        <w:rPr>
          <w:rStyle w:val="salnbdy"/>
          <w:rFonts w:ascii="Times New Roman" w:hAnsi="Times New Roman" w:cs="Times New Roman"/>
          <w:color w:val="000000"/>
          <w:sz w:val="24"/>
          <w:szCs w:val="24"/>
          <w:bdr w:val="none" w:sz="0" w:space="0" w:color="auto" w:frame="1"/>
          <w:shd w:val="clear" w:color="auto" w:fill="FFFFFF"/>
        </w:rPr>
        <w:t xml:space="preserve"> din </w:t>
      </w:r>
      <w:r w:rsidRPr="006C7B6F">
        <w:rPr>
          <w:rStyle w:val="salnbdy"/>
          <w:rFonts w:ascii="Times New Roman" w:hAnsi="Times New Roman" w:cs="Times New Roman"/>
          <w:color w:val="000000"/>
          <w:sz w:val="24"/>
          <w:szCs w:val="24"/>
          <w:bdr w:val="none" w:sz="0" w:space="0" w:color="auto" w:frame="1"/>
          <w:shd w:val="clear" w:color="auto" w:fill="FFFFFF"/>
        </w:rPr>
        <w:t xml:space="preserve"> </w:t>
      </w:r>
      <w:proofErr w:type="spellStart"/>
      <w:r w:rsidRPr="006C7B6F">
        <w:rPr>
          <w:rStyle w:val="salnbdy"/>
          <w:rFonts w:ascii="Times New Roman" w:hAnsi="Times New Roman" w:cs="Times New Roman"/>
          <w:color w:val="000000"/>
          <w:sz w:val="24"/>
          <w:szCs w:val="24"/>
          <w:bdr w:val="none" w:sz="0" w:space="0" w:color="auto" w:frame="1"/>
          <w:shd w:val="clear" w:color="auto" w:fill="FFFFFF"/>
        </w:rPr>
        <w:t>categoria</w:t>
      </w:r>
      <w:proofErr w:type="spellEnd"/>
      <w:r w:rsidRPr="006C7B6F">
        <w:rPr>
          <w:rStyle w:val="salnbdy"/>
          <w:rFonts w:ascii="Times New Roman" w:hAnsi="Times New Roman" w:cs="Times New Roman"/>
          <w:color w:val="000000"/>
          <w:sz w:val="24"/>
          <w:szCs w:val="24"/>
          <w:bdr w:val="none" w:sz="0" w:space="0" w:color="auto" w:frame="1"/>
          <w:shd w:val="clear" w:color="auto" w:fill="FFFFFF"/>
        </w:rPr>
        <w:t xml:space="preserve"> </w:t>
      </w:r>
      <w:proofErr w:type="spellStart"/>
      <w:r w:rsidRPr="006C7B6F">
        <w:rPr>
          <w:rStyle w:val="salnbdy"/>
          <w:rFonts w:ascii="Times New Roman" w:hAnsi="Times New Roman" w:cs="Times New Roman"/>
          <w:color w:val="000000"/>
          <w:sz w:val="24"/>
          <w:szCs w:val="24"/>
          <w:bdr w:val="none" w:sz="0" w:space="0" w:color="auto" w:frame="1"/>
          <w:shd w:val="clear" w:color="auto" w:fill="FFFFFF"/>
        </w:rPr>
        <w:t>stocurilor</w:t>
      </w:r>
      <w:proofErr w:type="spellEnd"/>
      <w:r w:rsidRPr="006C7B6F">
        <w:rPr>
          <w:rStyle w:val="salnbdy"/>
          <w:rFonts w:ascii="Times New Roman" w:hAnsi="Times New Roman" w:cs="Times New Roman"/>
          <w:color w:val="000000"/>
          <w:sz w:val="24"/>
          <w:szCs w:val="24"/>
          <w:bdr w:val="none" w:sz="0" w:space="0" w:color="auto" w:frame="1"/>
          <w:shd w:val="clear" w:color="auto" w:fill="FFFFFF"/>
        </w:rPr>
        <w:t xml:space="preserve">  de </w:t>
      </w:r>
      <w:proofErr w:type="spellStart"/>
      <w:r w:rsidRPr="006C7B6F">
        <w:rPr>
          <w:rStyle w:val="salnbdy"/>
          <w:rFonts w:ascii="Times New Roman" w:hAnsi="Times New Roman" w:cs="Times New Roman"/>
          <w:color w:val="000000"/>
          <w:sz w:val="24"/>
          <w:szCs w:val="24"/>
          <w:bdr w:val="none" w:sz="0" w:space="0" w:color="auto" w:frame="1"/>
          <w:shd w:val="clear" w:color="auto" w:fill="FFFFFF"/>
        </w:rPr>
        <w:t>urgență</w:t>
      </w:r>
      <w:proofErr w:type="spellEnd"/>
      <w:r w:rsidRPr="006C7B6F">
        <w:rPr>
          <w:rStyle w:val="salnbdy"/>
          <w:rFonts w:ascii="Times New Roman" w:hAnsi="Times New Roman" w:cs="Times New Roman"/>
          <w:color w:val="000000"/>
          <w:sz w:val="24"/>
          <w:szCs w:val="24"/>
          <w:bdr w:val="none" w:sz="0" w:space="0" w:color="auto" w:frame="1"/>
          <w:shd w:val="clear" w:color="auto" w:fill="FFFFFF"/>
        </w:rPr>
        <w:t xml:space="preserve"> </w:t>
      </w:r>
      <w:proofErr w:type="spellStart"/>
      <w:r w:rsidRPr="006C7B6F">
        <w:rPr>
          <w:rStyle w:val="salnbdy"/>
          <w:rFonts w:ascii="Times New Roman" w:hAnsi="Times New Roman" w:cs="Times New Roman"/>
          <w:color w:val="000000"/>
          <w:sz w:val="24"/>
          <w:szCs w:val="24"/>
          <w:bdr w:val="none" w:sz="0" w:space="0" w:color="auto" w:frame="1"/>
          <w:shd w:val="clear" w:color="auto" w:fill="FFFFFF"/>
        </w:rPr>
        <w:t>medicală</w:t>
      </w:r>
      <w:proofErr w:type="spellEnd"/>
      <w:r w:rsidRPr="006C7B6F">
        <w:rPr>
          <w:rStyle w:val="salnbdy"/>
          <w:rFonts w:ascii="Times New Roman" w:hAnsi="Times New Roman" w:cs="Times New Roman"/>
          <w:color w:val="000000"/>
          <w:sz w:val="24"/>
          <w:szCs w:val="24"/>
          <w:bdr w:val="none" w:sz="0" w:space="0" w:color="auto" w:frame="1"/>
          <w:shd w:val="clear" w:color="auto" w:fill="FFFFFF"/>
        </w:rPr>
        <w:t xml:space="preserve">, </w:t>
      </w:r>
      <w:proofErr w:type="spellStart"/>
      <w:r w:rsidRPr="006C7B6F">
        <w:rPr>
          <w:rStyle w:val="salnbdy"/>
          <w:rFonts w:ascii="Times New Roman" w:hAnsi="Times New Roman" w:cs="Times New Roman"/>
          <w:color w:val="000000"/>
          <w:sz w:val="24"/>
          <w:szCs w:val="24"/>
          <w:bdr w:val="none" w:sz="0" w:space="0" w:color="auto" w:frame="1"/>
          <w:shd w:val="clear" w:color="auto" w:fill="FFFFFF"/>
        </w:rPr>
        <w:t>prev</w:t>
      </w:r>
      <w:proofErr w:type="spellEnd"/>
      <w:r w:rsidRPr="006C7B6F">
        <w:rPr>
          <w:rStyle w:val="salnbdy"/>
          <w:rFonts w:ascii="Times New Roman" w:hAnsi="Times New Roman" w:cs="Times New Roman"/>
          <w:color w:val="000000"/>
          <w:sz w:val="24"/>
          <w:szCs w:val="24"/>
          <w:bdr w:val="none" w:sz="0" w:space="0" w:color="auto" w:frame="1"/>
          <w:shd w:val="clear" w:color="auto" w:fill="FFFFFF"/>
          <w:lang w:val="ro-RO"/>
        </w:rPr>
        <w:t>ă</w:t>
      </w:r>
      <w:proofErr w:type="spellStart"/>
      <w:r w:rsidRPr="006C7B6F">
        <w:rPr>
          <w:rStyle w:val="salnbdy"/>
          <w:rFonts w:ascii="Times New Roman" w:hAnsi="Times New Roman" w:cs="Times New Roman"/>
          <w:color w:val="000000"/>
          <w:sz w:val="24"/>
          <w:szCs w:val="24"/>
          <w:bdr w:val="none" w:sz="0" w:space="0" w:color="auto" w:frame="1"/>
          <w:shd w:val="clear" w:color="auto" w:fill="FFFFFF"/>
        </w:rPr>
        <w:t>zute</w:t>
      </w:r>
      <w:proofErr w:type="spellEnd"/>
      <w:r w:rsidRPr="006C7B6F">
        <w:rPr>
          <w:rStyle w:val="salnbdy"/>
          <w:rFonts w:ascii="Times New Roman" w:hAnsi="Times New Roman" w:cs="Times New Roman"/>
          <w:color w:val="000000"/>
          <w:sz w:val="24"/>
          <w:szCs w:val="24"/>
          <w:bdr w:val="none" w:sz="0" w:space="0" w:color="auto" w:frame="1"/>
          <w:shd w:val="clear" w:color="auto" w:fill="FFFFFF"/>
        </w:rPr>
        <w:t xml:space="preserve"> de OUG nr.11/2020, </w:t>
      </w:r>
      <w:proofErr w:type="spellStart"/>
      <w:r w:rsidRPr="006C7B6F">
        <w:rPr>
          <w:rStyle w:val="salnbdy"/>
          <w:rFonts w:ascii="Times New Roman" w:hAnsi="Times New Roman" w:cs="Times New Roman"/>
          <w:color w:val="000000"/>
          <w:sz w:val="24"/>
          <w:szCs w:val="24"/>
          <w:bdr w:val="none" w:sz="0" w:space="0" w:color="auto" w:frame="1"/>
          <w:shd w:val="clear" w:color="auto" w:fill="FFFFFF"/>
        </w:rPr>
        <w:t>aprobat</w:t>
      </w:r>
      <w:r>
        <w:rPr>
          <w:rStyle w:val="salnbdy"/>
          <w:rFonts w:ascii="Times New Roman" w:hAnsi="Times New Roman" w:cs="Times New Roman"/>
          <w:color w:val="000000"/>
          <w:sz w:val="24"/>
          <w:szCs w:val="24"/>
          <w:bdr w:val="none" w:sz="0" w:space="0" w:color="auto" w:frame="1"/>
          <w:shd w:val="clear" w:color="auto" w:fill="FFFFFF"/>
        </w:rPr>
        <w:t>ă</w:t>
      </w:r>
      <w:proofErr w:type="spellEnd"/>
      <w:r w:rsidRPr="006C7B6F">
        <w:rPr>
          <w:rStyle w:val="salnbdy"/>
          <w:rFonts w:ascii="Times New Roman" w:hAnsi="Times New Roman" w:cs="Times New Roman"/>
          <w:color w:val="000000"/>
          <w:sz w:val="24"/>
          <w:szCs w:val="24"/>
          <w:bdr w:val="none" w:sz="0" w:space="0" w:color="auto" w:frame="1"/>
          <w:shd w:val="clear" w:color="auto" w:fill="FFFFFF"/>
        </w:rPr>
        <w:t xml:space="preserve"> </w:t>
      </w:r>
      <w:proofErr w:type="spellStart"/>
      <w:r w:rsidRPr="006C7B6F">
        <w:rPr>
          <w:rStyle w:val="salnbdy"/>
          <w:rFonts w:ascii="Times New Roman" w:hAnsi="Times New Roman" w:cs="Times New Roman"/>
          <w:color w:val="000000"/>
          <w:sz w:val="24"/>
          <w:szCs w:val="24"/>
          <w:bdr w:val="none" w:sz="0" w:space="0" w:color="auto" w:frame="1"/>
          <w:shd w:val="clear" w:color="auto" w:fill="FFFFFF"/>
        </w:rPr>
        <w:t>prin</w:t>
      </w:r>
      <w:proofErr w:type="spellEnd"/>
      <w:r w:rsidRPr="006C7B6F">
        <w:rPr>
          <w:rStyle w:val="salnbdy"/>
          <w:rFonts w:ascii="Times New Roman" w:hAnsi="Times New Roman" w:cs="Times New Roman"/>
          <w:color w:val="000000"/>
          <w:sz w:val="24"/>
          <w:szCs w:val="24"/>
          <w:bdr w:val="none" w:sz="0" w:space="0" w:color="auto" w:frame="1"/>
          <w:shd w:val="clear" w:color="auto" w:fill="FFFFFF"/>
        </w:rPr>
        <w:t xml:space="preserve"> </w:t>
      </w:r>
      <w:hyperlink r:id="rId5" w:history="1">
        <w:proofErr w:type="spellStart"/>
        <w:r w:rsidRPr="00C35C4F">
          <w:rPr>
            <w:rStyle w:val="Hyperlink"/>
            <w:rFonts w:ascii="Times New Roman" w:hAnsi="Times New Roman" w:cs="Times New Roman"/>
            <w:color w:val="auto"/>
            <w:sz w:val="24"/>
            <w:szCs w:val="24"/>
            <w:bdr w:val="none" w:sz="0" w:space="0" w:color="auto" w:frame="1"/>
            <w:shd w:val="clear" w:color="auto" w:fill="FFFFFF"/>
          </w:rPr>
          <w:t>Legea</w:t>
        </w:r>
        <w:proofErr w:type="spellEnd"/>
        <w:r w:rsidRPr="00C35C4F">
          <w:rPr>
            <w:rStyle w:val="Hyperlink"/>
            <w:rFonts w:ascii="Times New Roman" w:hAnsi="Times New Roman" w:cs="Times New Roman"/>
            <w:color w:val="auto"/>
            <w:sz w:val="24"/>
            <w:szCs w:val="24"/>
            <w:bdr w:val="none" w:sz="0" w:space="0" w:color="auto" w:frame="1"/>
            <w:shd w:val="clear" w:color="auto" w:fill="FFFFFF"/>
          </w:rPr>
          <w:t xml:space="preserve"> nr.20/2020</w:t>
        </w:r>
      </w:hyperlink>
      <w:r w:rsidRPr="00C35C4F">
        <w:rPr>
          <w:rStyle w:val="salnbdy"/>
          <w:rFonts w:ascii="Times New Roman" w:hAnsi="Times New Roman" w:cs="Times New Roman"/>
          <w:sz w:val="24"/>
          <w:szCs w:val="24"/>
          <w:bdr w:val="none" w:sz="0" w:space="0" w:color="auto" w:frame="1"/>
          <w:shd w:val="clear" w:color="auto" w:fill="FFFFFF"/>
        </w:rPr>
        <w:t xml:space="preserve">, </w:t>
      </w:r>
      <w:r w:rsidRPr="006C7B6F">
        <w:rPr>
          <w:rStyle w:val="salnbdy"/>
          <w:rFonts w:ascii="Times New Roman" w:hAnsi="Times New Roman" w:cs="Times New Roman"/>
          <w:color w:val="000000"/>
          <w:sz w:val="24"/>
          <w:szCs w:val="24"/>
          <w:bdr w:val="none" w:sz="0" w:space="0" w:color="auto" w:frame="1"/>
          <w:shd w:val="clear" w:color="auto" w:fill="FFFFFF"/>
        </w:rPr>
        <w:t xml:space="preserve">cu </w:t>
      </w:r>
      <w:proofErr w:type="spellStart"/>
      <w:r w:rsidRPr="006C7B6F">
        <w:rPr>
          <w:rStyle w:val="salnbdy"/>
          <w:rFonts w:ascii="Times New Roman" w:hAnsi="Times New Roman" w:cs="Times New Roman"/>
          <w:color w:val="000000"/>
          <w:sz w:val="24"/>
          <w:szCs w:val="24"/>
          <w:bdr w:val="none" w:sz="0" w:space="0" w:color="auto" w:frame="1"/>
          <w:shd w:val="clear" w:color="auto" w:fill="FFFFFF"/>
        </w:rPr>
        <w:t>modificările</w:t>
      </w:r>
      <w:proofErr w:type="spellEnd"/>
      <w:r w:rsidRPr="006C7B6F">
        <w:rPr>
          <w:rStyle w:val="salnbdy"/>
          <w:rFonts w:ascii="Times New Roman" w:hAnsi="Times New Roman" w:cs="Times New Roman"/>
          <w:color w:val="000000"/>
          <w:sz w:val="24"/>
          <w:szCs w:val="24"/>
          <w:bdr w:val="none" w:sz="0" w:space="0" w:color="auto" w:frame="1"/>
          <w:shd w:val="clear" w:color="auto" w:fill="FFFFFF"/>
        </w:rPr>
        <w:t xml:space="preserve"> </w:t>
      </w:r>
      <w:proofErr w:type="spellStart"/>
      <w:r w:rsidRPr="006C7B6F">
        <w:rPr>
          <w:rStyle w:val="salnbdy"/>
          <w:rFonts w:ascii="Times New Roman" w:hAnsi="Times New Roman" w:cs="Times New Roman"/>
          <w:color w:val="000000"/>
          <w:sz w:val="24"/>
          <w:szCs w:val="24"/>
          <w:bdr w:val="none" w:sz="0" w:space="0" w:color="auto" w:frame="1"/>
          <w:shd w:val="clear" w:color="auto" w:fill="FFFFFF"/>
        </w:rPr>
        <w:t>și</w:t>
      </w:r>
      <w:proofErr w:type="spellEnd"/>
      <w:r w:rsidRPr="006C7B6F">
        <w:rPr>
          <w:rStyle w:val="salnbdy"/>
          <w:rFonts w:ascii="Times New Roman" w:hAnsi="Times New Roman" w:cs="Times New Roman"/>
          <w:color w:val="000000"/>
          <w:sz w:val="24"/>
          <w:szCs w:val="24"/>
          <w:bdr w:val="none" w:sz="0" w:space="0" w:color="auto" w:frame="1"/>
          <w:shd w:val="clear" w:color="auto" w:fill="FFFFFF"/>
        </w:rPr>
        <w:t xml:space="preserve"> </w:t>
      </w:r>
      <w:proofErr w:type="spellStart"/>
      <w:r w:rsidRPr="006C7B6F">
        <w:rPr>
          <w:rStyle w:val="salnbdy"/>
          <w:rFonts w:ascii="Times New Roman" w:hAnsi="Times New Roman" w:cs="Times New Roman"/>
          <w:color w:val="000000"/>
          <w:sz w:val="24"/>
          <w:szCs w:val="24"/>
          <w:bdr w:val="none" w:sz="0" w:space="0" w:color="auto" w:frame="1"/>
          <w:shd w:val="clear" w:color="auto" w:fill="FFFFFF"/>
        </w:rPr>
        <w:t>completările</w:t>
      </w:r>
      <w:proofErr w:type="spellEnd"/>
      <w:r w:rsidRPr="006C7B6F">
        <w:rPr>
          <w:rStyle w:val="salnbdy"/>
          <w:rFonts w:ascii="Times New Roman" w:hAnsi="Times New Roman" w:cs="Times New Roman"/>
          <w:color w:val="000000"/>
          <w:sz w:val="24"/>
          <w:szCs w:val="24"/>
          <w:bdr w:val="none" w:sz="0" w:space="0" w:color="auto" w:frame="1"/>
          <w:shd w:val="clear" w:color="auto" w:fill="FFFFFF"/>
        </w:rPr>
        <w:t xml:space="preserve"> </w:t>
      </w:r>
      <w:proofErr w:type="spellStart"/>
      <w:r w:rsidRPr="006C7B6F">
        <w:rPr>
          <w:rStyle w:val="salnbdy"/>
          <w:rFonts w:ascii="Times New Roman" w:hAnsi="Times New Roman" w:cs="Times New Roman"/>
          <w:color w:val="000000"/>
          <w:sz w:val="24"/>
          <w:szCs w:val="24"/>
          <w:bdr w:val="none" w:sz="0" w:space="0" w:color="auto" w:frame="1"/>
          <w:shd w:val="clear" w:color="auto" w:fill="FFFFFF"/>
        </w:rPr>
        <w:t>ulterioare</w:t>
      </w:r>
      <w:proofErr w:type="spellEnd"/>
      <w:r>
        <w:rPr>
          <w:rStyle w:val="salnbdy"/>
          <w:rFonts w:ascii="Verdana" w:hAnsi="Verdana"/>
          <w:color w:val="000000"/>
          <w:sz w:val="23"/>
          <w:szCs w:val="23"/>
          <w:bdr w:val="none" w:sz="0" w:space="0" w:color="auto" w:frame="1"/>
          <w:shd w:val="clear" w:color="auto" w:fill="FFFFFF"/>
        </w:rPr>
        <w:t xml:space="preserve">, </w:t>
      </w:r>
      <w:proofErr w:type="spellStart"/>
      <w:r w:rsidRPr="00F80A0E">
        <w:rPr>
          <w:rStyle w:val="salnbdy"/>
          <w:rFonts w:ascii="Times New Roman" w:hAnsi="Times New Roman" w:cs="Times New Roman"/>
          <w:color w:val="000000"/>
          <w:sz w:val="24"/>
          <w:szCs w:val="24"/>
          <w:bdr w:val="none" w:sz="0" w:space="0" w:color="auto" w:frame="1"/>
          <w:shd w:val="clear" w:color="auto" w:fill="FFFFFF"/>
        </w:rPr>
        <w:t>iar</w:t>
      </w:r>
      <w:proofErr w:type="spellEnd"/>
      <w:r w:rsidRPr="00F80A0E">
        <w:rPr>
          <w:rStyle w:val="salnbdy"/>
          <w:rFonts w:ascii="Times New Roman" w:hAnsi="Times New Roman" w:cs="Times New Roman"/>
          <w:color w:val="000000"/>
          <w:sz w:val="24"/>
          <w:szCs w:val="24"/>
          <w:bdr w:val="none" w:sz="0" w:space="0" w:color="auto" w:frame="1"/>
          <w:shd w:val="clear" w:color="auto" w:fill="FFFFFF"/>
        </w:rPr>
        <w:t xml:space="preserve"> </w:t>
      </w:r>
      <w:proofErr w:type="spellStart"/>
      <w:r w:rsidRPr="00F80A0E">
        <w:rPr>
          <w:rStyle w:val="salnbdy"/>
          <w:rFonts w:ascii="Times New Roman" w:hAnsi="Times New Roman" w:cs="Times New Roman"/>
          <w:color w:val="000000"/>
          <w:sz w:val="24"/>
          <w:szCs w:val="24"/>
          <w:bdr w:val="none" w:sz="0" w:space="0" w:color="auto" w:frame="1"/>
          <w:shd w:val="clear" w:color="auto" w:fill="FFFFFF"/>
        </w:rPr>
        <w:t>în</w:t>
      </w:r>
      <w:proofErr w:type="spellEnd"/>
      <w:r w:rsidRPr="00F80A0E">
        <w:rPr>
          <w:rStyle w:val="salnbdy"/>
          <w:rFonts w:ascii="Times New Roman" w:hAnsi="Times New Roman" w:cs="Times New Roman"/>
          <w:color w:val="000000"/>
          <w:sz w:val="24"/>
          <w:szCs w:val="24"/>
          <w:bdr w:val="none" w:sz="0" w:space="0" w:color="auto" w:frame="1"/>
          <w:shd w:val="clear" w:color="auto" w:fill="FFFFFF"/>
        </w:rPr>
        <w:t xml:space="preserve"> </w:t>
      </w:r>
      <w:proofErr w:type="spellStart"/>
      <w:r w:rsidRPr="00F80A0E">
        <w:rPr>
          <w:rStyle w:val="salnbdy"/>
          <w:rFonts w:ascii="Times New Roman" w:hAnsi="Times New Roman" w:cs="Times New Roman"/>
          <w:color w:val="000000"/>
          <w:sz w:val="24"/>
          <w:szCs w:val="24"/>
          <w:bdr w:val="none" w:sz="0" w:space="0" w:color="auto" w:frame="1"/>
          <w:shd w:val="clear" w:color="auto" w:fill="FFFFFF"/>
        </w:rPr>
        <w:t>anexă</w:t>
      </w:r>
      <w:proofErr w:type="spellEnd"/>
      <w:r w:rsidRPr="00F80A0E">
        <w:rPr>
          <w:rStyle w:val="salnbdy"/>
          <w:rFonts w:ascii="Times New Roman" w:hAnsi="Times New Roman" w:cs="Times New Roman"/>
          <w:color w:val="000000"/>
          <w:sz w:val="24"/>
          <w:szCs w:val="24"/>
          <w:bdr w:val="none" w:sz="0" w:space="0" w:color="auto" w:frame="1"/>
          <w:shd w:val="clear" w:color="auto" w:fill="FFFFFF"/>
        </w:rPr>
        <w:t xml:space="preserve"> la </w:t>
      </w:r>
      <w:proofErr w:type="spellStart"/>
      <w:r w:rsidRPr="00F80A0E">
        <w:rPr>
          <w:rStyle w:val="salnbdy"/>
          <w:rFonts w:ascii="Times New Roman" w:hAnsi="Times New Roman" w:cs="Times New Roman"/>
          <w:color w:val="000000"/>
          <w:sz w:val="24"/>
          <w:szCs w:val="24"/>
          <w:bdr w:val="none" w:sz="0" w:space="0" w:color="auto" w:frame="1"/>
          <w:shd w:val="clear" w:color="auto" w:fill="FFFFFF"/>
        </w:rPr>
        <w:t>dispozitiile</w:t>
      </w:r>
      <w:proofErr w:type="spellEnd"/>
      <w:r w:rsidRPr="00F80A0E">
        <w:rPr>
          <w:rStyle w:val="salnbdy"/>
          <w:rFonts w:ascii="Times New Roman" w:hAnsi="Times New Roman" w:cs="Times New Roman"/>
          <w:color w:val="000000"/>
          <w:sz w:val="24"/>
          <w:szCs w:val="24"/>
          <w:bdr w:val="none" w:sz="0" w:space="0" w:color="auto" w:frame="1"/>
          <w:shd w:val="clear" w:color="auto" w:fill="FFFFFF"/>
        </w:rPr>
        <w:t xml:space="preserve"> </w:t>
      </w:r>
      <w:proofErr w:type="spellStart"/>
      <w:r w:rsidRPr="00F80A0E">
        <w:rPr>
          <w:rStyle w:val="salnbdy"/>
          <w:rFonts w:ascii="Times New Roman" w:hAnsi="Times New Roman" w:cs="Times New Roman"/>
          <w:color w:val="000000"/>
          <w:sz w:val="24"/>
          <w:szCs w:val="24"/>
          <w:bdr w:val="none" w:sz="0" w:space="0" w:color="auto" w:frame="1"/>
          <w:shd w:val="clear" w:color="auto" w:fill="FFFFFF"/>
        </w:rPr>
        <w:t>mai</w:t>
      </w:r>
      <w:proofErr w:type="spellEnd"/>
      <w:r w:rsidRPr="00F80A0E">
        <w:rPr>
          <w:rStyle w:val="salnbdy"/>
          <w:rFonts w:ascii="Times New Roman" w:hAnsi="Times New Roman" w:cs="Times New Roman"/>
          <w:color w:val="000000"/>
          <w:sz w:val="24"/>
          <w:szCs w:val="24"/>
          <w:bdr w:val="none" w:sz="0" w:space="0" w:color="auto" w:frame="1"/>
          <w:shd w:val="clear" w:color="auto" w:fill="FFFFFF"/>
        </w:rPr>
        <w:t xml:space="preserve"> sus </w:t>
      </w:r>
      <w:proofErr w:type="spellStart"/>
      <w:r w:rsidRPr="00F80A0E">
        <w:rPr>
          <w:rStyle w:val="salnbdy"/>
          <w:rFonts w:ascii="Times New Roman" w:hAnsi="Times New Roman" w:cs="Times New Roman"/>
          <w:color w:val="000000"/>
          <w:sz w:val="24"/>
          <w:szCs w:val="24"/>
          <w:bdr w:val="none" w:sz="0" w:space="0" w:color="auto" w:frame="1"/>
          <w:shd w:val="clear" w:color="auto" w:fill="FFFFFF"/>
        </w:rPr>
        <w:t>menționate</w:t>
      </w:r>
      <w:proofErr w:type="spellEnd"/>
      <w:r w:rsidRPr="00F80A0E">
        <w:rPr>
          <w:rStyle w:val="salnbdy"/>
          <w:rFonts w:ascii="Times New Roman" w:hAnsi="Times New Roman" w:cs="Times New Roman"/>
          <w:color w:val="000000"/>
          <w:sz w:val="24"/>
          <w:szCs w:val="24"/>
          <w:bdr w:val="none" w:sz="0" w:space="0" w:color="auto" w:frame="1"/>
          <w:shd w:val="clear" w:color="auto" w:fill="FFFFFF"/>
        </w:rPr>
        <w:t xml:space="preserve"> se </w:t>
      </w:r>
      <w:proofErr w:type="spellStart"/>
      <w:r w:rsidRPr="00F80A0E">
        <w:rPr>
          <w:rStyle w:val="salnbdy"/>
          <w:rFonts w:ascii="Times New Roman" w:hAnsi="Times New Roman" w:cs="Times New Roman"/>
          <w:color w:val="000000"/>
          <w:sz w:val="24"/>
          <w:szCs w:val="24"/>
          <w:bdr w:val="none" w:sz="0" w:space="0" w:color="auto" w:frame="1"/>
          <w:shd w:val="clear" w:color="auto" w:fill="FFFFFF"/>
        </w:rPr>
        <w:t>regăse</w:t>
      </w:r>
      <w:r>
        <w:rPr>
          <w:rStyle w:val="salnbdy"/>
          <w:rFonts w:ascii="Times New Roman" w:hAnsi="Times New Roman" w:cs="Times New Roman"/>
          <w:color w:val="000000"/>
          <w:sz w:val="24"/>
          <w:szCs w:val="24"/>
          <w:bdr w:val="none" w:sz="0" w:space="0" w:color="auto" w:frame="1"/>
          <w:shd w:val="clear" w:color="auto" w:fill="FFFFFF"/>
        </w:rPr>
        <w:t>ș</w:t>
      </w:r>
      <w:proofErr w:type="spellEnd"/>
      <w:r>
        <w:rPr>
          <w:rStyle w:val="salnbdy"/>
          <w:rFonts w:ascii="Times New Roman" w:hAnsi="Times New Roman" w:cs="Times New Roman"/>
          <w:color w:val="000000"/>
          <w:sz w:val="24"/>
          <w:szCs w:val="24"/>
          <w:bdr w:val="none" w:sz="0" w:space="0" w:color="auto" w:frame="1"/>
          <w:shd w:val="clear" w:color="auto" w:fill="FFFFFF"/>
          <w:lang w:val="ro-RO"/>
        </w:rPr>
        <w:t>t</w:t>
      </w:r>
      <w:r w:rsidRPr="00F80A0E">
        <w:rPr>
          <w:rStyle w:val="salnbdy"/>
          <w:rFonts w:ascii="Times New Roman" w:hAnsi="Times New Roman" w:cs="Times New Roman"/>
          <w:color w:val="000000"/>
          <w:sz w:val="24"/>
          <w:szCs w:val="24"/>
          <w:bdr w:val="none" w:sz="0" w:space="0" w:color="auto" w:frame="1"/>
          <w:shd w:val="clear" w:color="auto" w:fill="FFFFFF"/>
        </w:rPr>
        <w:t xml:space="preserve">e </w:t>
      </w:r>
      <w:proofErr w:type="spellStart"/>
      <w:r w:rsidRPr="00F80A0E">
        <w:rPr>
          <w:rFonts w:ascii="Times New Roman" w:hAnsi="Times New Roman" w:cs="Times New Roman"/>
          <w:color w:val="000000"/>
          <w:sz w:val="24"/>
          <w:szCs w:val="24"/>
          <w:shd w:val="clear" w:color="auto" w:fill="FFFFFF"/>
        </w:rPr>
        <w:t>nomenclatorul</w:t>
      </w:r>
      <w:proofErr w:type="spellEnd"/>
      <w:r w:rsidRPr="00F80A0E">
        <w:rPr>
          <w:rFonts w:ascii="Times New Roman" w:hAnsi="Times New Roman" w:cs="Times New Roman"/>
          <w:color w:val="000000"/>
          <w:sz w:val="24"/>
          <w:szCs w:val="24"/>
          <w:shd w:val="clear" w:color="auto" w:fill="FFFFFF"/>
        </w:rPr>
        <w:t xml:space="preserve"> </w:t>
      </w:r>
      <w:proofErr w:type="spellStart"/>
      <w:r w:rsidRPr="00F80A0E">
        <w:rPr>
          <w:rFonts w:ascii="Times New Roman" w:hAnsi="Times New Roman" w:cs="Times New Roman"/>
          <w:color w:val="000000"/>
          <w:sz w:val="24"/>
          <w:szCs w:val="24"/>
          <w:shd w:val="clear" w:color="auto" w:fill="FFFFFF"/>
        </w:rPr>
        <w:t>produselor</w:t>
      </w:r>
      <w:proofErr w:type="spellEnd"/>
      <w:r w:rsidRPr="00F80A0E">
        <w:rPr>
          <w:rFonts w:ascii="Times New Roman" w:hAnsi="Times New Roman" w:cs="Times New Roman"/>
          <w:color w:val="000000"/>
          <w:sz w:val="24"/>
          <w:szCs w:val="24"/>
          <w:shd w:val="clear" w:color="auto" w:fill="FFFFFF"/>
        </w:rPr>
        <w:t xml:space="preserve"> </w:t>
      </w:r>
      <w:proofErr w:type="spellStart"/>
      <w:r w:rsidRPr="00F80A0E">
        <w:rPr>
          <w:rFonts w:ascii="Times New Roman" w:hAnsi="Times New Roman" w:cs="Times New Roman"/>
          <w:color w:val="000000"/>
          <w:sz w:val="24"/>
          <w:szCs w:val="24"/>
          <w:shd w:val="clear" w:color="auto" w:fill="FFFFFF"/>
        </w:rPr>
        <w:t>stocuri</w:t>
      </w:r>
      <w:proofErr w:type="spellEnd"/>
      <w:r w:rsidRPr="00F80A0E">
        <w:rPr>
          <w:rFonts w:ascii="Times New Roman" w:hAnsi="Times New Roman" w:cs="Times New Roman"/>
          <w:color w:val="000000"/>
          <w:sz w:val="24"/>
          <w:szCs w:val="24"/>
          <w:shd w:val="clear" w:color="auto" w:fill="FFFFFF"/>
        </w:rPr>
        <w:t xml:space="preserve"> de </w:t>
      </w:r>
      <w:proofErr w:type="spellStart"/>
      <w:r w:rsidRPr="00F80A0E">
        <w:rPr>
          <w:rFonts w:ascii="Times New Roman" w:hAnsi="Times New Roman" w:cs="Times New Roman"/>
          <w:color w:val="000000"/>
          <w:sz w:val="24"/>
          <w:szCs w:val="24"/>
          <w:shd w:val="clear" w:color="auto" w:fill="FFFFFF"/>
        </w:rPr>
        <w:t>urgență</w:t>
      </w:r>
      <w:proofErr w:type="spellEnd"/>
      <w:r w:rsidRPr="00F80A0E">
        <w:rPr>
          <w:rFonts w:ascii="Times New Roman" w:hAnsi="Times New Roman" w:cs="Times New Roman"/>
          <w:color w:val="000000"/>
          <w:sz w:val="24"/>
          <w:szCs w:val="24"/>
          <w:shd w:val="clear" w:color="auto" w:fill="FFFFFF"/>
        </w:rPr>
        <w:t xml:space="preserve"> </w:t>
      </w:r>
      <w:proofErr w:type="spellStart"/>
      <w:r w:rsidRPr="00F80A0E">
        <w:rPr>
          <w:rFonts w:ascii="Times New Roman" w:hAnsi="Times New Roman" w:cs="Times New Roman"/>
          <w:color w:val="000000"/>
          <w:sz w:val="24"/>
          <w:szCs w:val="24"/>
          <w:shd w:val="clear" w:color="auto" w:fill="FFFFFF"/>
        </w:rPr>
        <w:t>medicală</w:t>
      </w:r>
      <w:proofErr w:type="spellEnd"/>
      <w:r w:rsidRPr="00F80A0E">
        <w:rPr>
          <w:rFonts w:ascii="Times New Roman" w:hAnsi="Times New Roman" w:cs="Times New Roman"/>
          <w:color w:val="000000"/>
          <w:sz w:val="24"/>
          <w:szCs w:val="24"/>
          <w:shd w:val="clear" w:color="auto" w:fill="FFFFFF"/>
        </w:rPr>
        <w:t xml:space="preserve"> –</w:t>
      </w:r>
      <w:proofErr w:type="spellStart"/>
      <w:r w:rsidRPr="00F80A0E">
        <w:rPr>
          <w:rFonts w:ascii="Times New Roman" w:hAnsi="Times New Roman" w:cs="Times New Roman"/>
          <w:color w:val="000000"/>
          <w:sz w:val="24"/>
          <w:szCs w:val="24"/>
          <w:shd w:val="clear" w:color="auto" w:fill="FFFFFF"/>
        </w:rPr>
        <w:t>ce</w:t>
      </w:r>
      <w:proofErr w:type="spellEnd"/>
      <w:r w:rsidRPr="00F80A0E">
        <w:rPr>
          <w:rFonts w:ascii="Times New Roman" w:hAnsi="Times New Roman" w:cs="Times New Roman"/>
          <w:color w:val="000000"/>
          <w:sz w:val="24"/>
          <w:szCs w:val="24"/>
          <w:shd w:val="clear" w:color="auto" w:fill="FFFFFF"/>
        </w:rPr>
        <w:t xml:space="preserve">  </w:t>
      </w:r>
      <w:proofErr w:type="spellStart"/>
      <w:r w:rsidRPr="00F80A0E">
        <w:rPr>
          <w:rFonts w:ascii="Times New Roman" w:hAnsi="Times New Roman" w:cs="Times New Roman"/>
          <w:color w:val="000000"/>
          <w:sz w:val="24"/>
          <w:szCs w:val="24"/>
          <w:shd w:val="clear" w:color="auto" w:fill="FFFFFF"/>
        </w:rPr>
        <w:t>cuprinde</w:t>
      </w:r>
      <w:proofErr w:type="spellEnd"/>
      <w:r w:rsidRPr="00F80A0E">
        <w:rPr>
          <w:rFonts w:ascii="Times New Roman" w:hAnsi="Times New Roman" w:cs="Times New Roman"/>
          <w:color w:val="000000"/>
          <w:sz w:val="24"/>
          <w:szCs w:val="24"/>
          <w:shd w:val="clear" w:color="auto" w:fill="FFFFFF"/>
        </w:rPr>
        <w:t xml:space="preserve"> </w:t>
      </w:r>
      <w:proofErr w:type="spellStart"/>
      <w:r w:rsidRPr="00F80A0E">
        <w:rPr>
          <w:rFonts w:ascii="Times New Roman" w:hAnsi="Times New Roman" w:cs="Times New Roman"/>
          <w:color w:val="000000"/>
          <w:sz w:val="24"/>
          <w:szCs w:val="24"/>
          <w:shd w:val="clear" w:color="auto" w:fill="FFFFFF"/>
        </w:rPr>
        <w:t>lista</w:t>
      </w:r>
      <w:proofErr w:type="spellEnd"/>
      <w:r w:rsidRPr="00F80A0E">
        <w:rPr>
          <w:rFonts w:ascii="Times New Roman" w:hAnsi="Times New Roman" w:cs="Times New Roman"/>
          <w:color w:val="000000"/>
          <w:sz w:val="24"/>
          <w:szCs w:val="24"/>
          <w:shd w:val="clear" w:color="auto" w:fill="FFFFFF"/>
        </w:rPr>
        <w:t xml:space="preserve"> </w:t>
      </w:r>
      <w:proofErr w:type="spellStart"/>
      <w:r w:rsidRPr="00F80A0E">
        <w:rPr>
          <w:rFonts w:ascii="Times New Roman" w:hAnsi="Times New Roman" w:cs="Times New Roman"/>
          <w:color w:val="000000"/>
          <w:sz w:val="24"/>
          <w:szCs w:val="24"/>
          <w:shd w:val="clear" w:color="auto" w:fill="FFFFFF"/>
        </w:rPr>
        <w:t>produselor</w:t>
      </w:r>
      <w:proofErr w:type="spellEnd"/>
      <w:r w:rsidRPr="00F80A0E">
        <w:rPr>
          <w:rFonts w:ascii="Times New Roman" w:hAnsi="Times New Roman" w:cs="Times New Roman"/>
          <w:color w:val="000000"/>
          <w:sz w:val="24"/>
          <w:szCs w:val="24"/>
          <w:shd w:val="clear" w:color="auto" w:fill="FFFFFF"/>
        </w:rPr>
        <w:t xml:space="preserve"> </w:t>
      </w:r>
      <w:proofErr w:type="spellStart"/>
      <w:r w:rsidRPr="00F80A0E">
        <w:rPr>
          <w:rFonts w:ascii="Times New Roman" w:hAnsi="Times New Roman" w:cs="Times New Roman"/>
          <w:color w:val="000000"/>
          <w:sz w:val="24"/>
          <w:szCs w:val="24"/>
          <w:shd w:val="clear" w:color="auto" w:fill="FFFFFF"/>
        </w:rPr>
        <w:t>și</w:t>
      </w:r>
      <w:proofErr w:type="spellEnd"/>
      <w:r w:rsidRPr="00F80A0E">
        <w:rPr>
          <w:rFonts w:ascii="Times New Roman" w:hAnsi="Times New Roman" w:cs="Times New Roman"/>
          <w:color w:val="000000"/>
          <w:sz w:val="24"/>
          <w:szCs w:val="24"/>
          <w:shd w:val="clear" w:color="auto" w:fill="FFFFFF"/>
        </w:rPr>
        <w:t xml:space="preserve"> </w:t>
      </w:r>
      <w:proofErr w:type="spellStart"/>
      <w:r w:rsidRPr="00F80A0E">
        <w:rPr>
          <w:rFonts w:ascii="Times New Roman" w:hAnsi="Times New Roman" w:cs="Times New Roman"/>
          <w:color w:val="000000"/>
          <w:sz w:val="24"/>
          <w:szCs w:val="24"/>
          <w:shd w:val="clear" w:color="auto" w:fill="FFFFFF"/>
        </w:rPr>
        <w:t>termenul</w:t>
      </w:r>
      <w:proofErr w:type="spellEnd"/>
      <w:r w:rsidRPr="00F80A0E">
        <w:rPr>
          <w:rFonts w:ascii="Times New Roman" w:hAnsi="Times New Roman" w:cs="Times New Roman"/>
          <w:color w:val="000000"/>
          <w:sz w:val="24"/>
          <w:szCs w:val="24"/>
          <w:shd w:val="clear" w:color="auto" w:fill="FFFFFF"/>
        </w:rPr>
        <w:t xml:space="preserve"> de </w:t>
      </w:r>
      <w:proofErr w:type="spellStart"/>
      <w:r w:rsidRPr="00F80A0E">
        <w:rPr>
          <w:rFonts w:ascii="Times New Roman" w:hAnsi="Times New Roman" w:cs="Times New Roman"/>
          <w:color w:val="000000"/>
          <w:sz w:val="24"/>
          <w:szCs w:val="24"/>
          <w:shd w:val="clear" w:color="auto" w:fill="FFFFFF"/>
        </w:rPr>
        <w:t>păstrare</w:t>
      </w:r>
      <w:proofErr w:type="spellEnd"/>
      <w:r w:rsidRPr="00F80A0E">
        <w:rPr>
          <w:rFonts w:ascii="Times New Roman" w:hAnsi="Times New Roman" w:cs="Times New Roman"/>
          <w:color w:val="000000"/>
          <w:sz w:val="24"/>
          <w:szCs w:val="24"/>
          <w:shd w:val="clear" w:color="auto" w:fill="FFFFFF"/>
        </w:rPr>
        <w:t xml:space="preserve"> a </w:t>
      </w:r>
      <w:proofErr w:type="spellStart"/>
      <w:r w:rsidRPr="00F80A0E">
        <w:rPr>
          <w:rFonts w:ascii="Times New Roman" w:hAnsi="Times New Roman" w:cs="Times New Roman"/>
          <w:color w:val="000000"/>
          <w:sz w:val="24"/>
          <w:szCs w:val="24"/>
          <w:shd w:val="clear" w:color="auto" w:fill="FFFFFF"/>
        </w:rPr>
        <w:t>acestora</w:t>
      </w:r>
      <w:proofErr w:type="spellEnd"/>
      <w:r>
        <w:rPr>
          <w:rFonts w:ascii="Times New Roman" w:hAnsi="Times New Roman" w:cs="Times New Roman"/>
          <w:color w:val="000000"/>
          <w:sz w:val="24"/>
          <w:szCs w:val="24"/>
          <w:shd w:val="clear" w:color="auto" w:fill="FFFFFF"/>
        </w:rPr>
        <w:t>.</w:t>
      </w:r>
    </w:p>
    <w:p w14:paraId="17D38267" w14:textId="77777777" w:rsidR="004D690D" w:rsidRDefault="004D690D" w:rsidP="004D690D">
      <w:pPr>
        <w:spacing w:after="0" w:line="240" w:lineRule="auto"/>
        <w:ind w:right="-23"/>
        <w:jc w:val="both"/>
        <w:rPr>
          <w:rFonts w:ascii="Times New Roman" w:hAnsi="Times New Roman" w:cs="Times New Roman"/>
          <w:sz w:val="24"/>
          <w:szCs w:val="24"/>
        </w:rPr>
      </w:pPr>
      <w:r>
        <w:tab/>
      </w:r>
      <w:proofErr w:type="spellStart"/>
      <w:r>
        <w:t>P</w:t>
      </w:r>
      <w:r w:rsidRPr="000B0B46">
        <w:rPr>
          <w:rFonts w:ascii="Times New Roman" w:hAnsi="Times New Roman" w:cs="Times New Roman"/>
          <w:sz w:val="24"/>
          <w:szCs w:val="24"/>
        </w:rPr>
        <w:t>rin</w:t>
      </w:r>
      <w:proofErr w:type="spellEnd"/>
      <w:r w:rsidRPr="000B0B46">
        <w:rPr>
          <w:rFonts w:ascii="Times New Roman" w:hAnsi="Times New Roman" w:cs="Times New Roman"/>
          <w:sz w:val="24"/>
          <w:szCs w:val="24"/>
        </w:rPr>
        <w:t xml:space="preserve"> </w:t>
      </w:r>
      <w:proofErr w:type="spellStart"/>
      <w:r w:rsidRPr="000B0B46">
        <w:rPr>
          <w:rFonts w:ascii="Times New Roman" w:hAnsi="Times New Roman" w:cs="Times New Roman"/>
          <w:sz w:val="24"/>
          <w:szCs w:val="24"/>
        </w:rPr>
        <w:t>închiderea</w:t>
      </w:r>
      <w:proofErr w:type="spellEnd"/>
      <w:r w:rsidRPr="000B0B46">
        <w:rPr>
          <w:rFonts w:ascii="Times New Roman" w:hAnsi="Times New Roman" w:cs="Times New Roman"/>
          <w:sz w:val="24"/>
          <w:szCs w:val="24"/>
        </w:rPr>
        <w:t xml:space="preserve"> </w:t>
      </w:r>
      <w:proofErr w:type="spellStart"/>
      <w:r w:rsidRPr="000B0B46">
        <w:rPr>
          <w:rFonts w:ascii="Times New Roman" w:hAnsi="Times New Roman" w:cs="Times New Roman"/>
          <w:sz w:val="24"/>
          <w:szCs w:val="24"/>
        </w:rPr>
        <w:t>centrelor</w:t>
      </w:r>
      <w:proofErr w:type="spellEnd"/>
      <w:r w:rsidRPr="000B0B46">
        <w:rPr>
          <w:rFonts w:ascii="Times New Roman" w:hAnsi="Times New Roman" w:cs="Times New Roman"/>
          <w:sz w:val="24"/>
          <w:szCs w:val="24"/>
        </w:rPr>
        <w:t xml:space="preserve"> de </w:t>
      </w:r>
      <w:proofErr w:type="spellStart"/>
      <w:r w:rsidRPr="000B0B46">
        <w:rPr>
          <w:rFonts w:ascii="Times New Roman" w:hAnsi="Times New Roman" w:cs="Times New Roman"/>
          <w:sz w:val="24"/>
          <w:szCs w:val="24"/>
        </w:rPr>
        <w:t>vaccinare</w:t>
      </w:r>
      <w:proofErr w:type="spellEnd"/>
      <w:r w:rsidRPr="000B0B46">
        <w:rPr>
          <w:rFonts w:ascii="Times New Roman" w:hAnsi="Times New Roman" w:cs="Times New Roman"/>
          <w:sz w:val="24"/>
          <w:szCs w:val="24"/>
        </w:rPr>
        <w:t xml:space="preserve"> de la </w:t>
      </w:r>
      <w:proofErr w:type="spellStart"/>
      <w:r w:rsidRPr="000B0B46">
        <w:rPr>
          <w:rFonts w:ascii="Times New Roman" w:hAnsi="Times New Roman" w:cs="Times New Roman"/>
          <w:sz w:val="24"/>
          <w:szCs w:val="24"/>
        </w:rPr>
        <w:t>nivel</w:t>
      </w:r>
      <w:proofErr w:type="spellEnd"/>
      <w:r w:rsidRPr="000B0B46">
        <w:rPr>
          <w:rFonts w:ascii="Times New Roman" w:hAnsi="Times New Roman" w:cs="Times New Roman"/>
          <w:sz w:val="24"/>
          <w:szCs w:val="24"/>
        </w:rPr>
        <w:t xml:space="preserve"> local- </w:t>
      </w:r>
      <w:proofErr w:type="spellStart"/>
      <w:r w:rsidRPr="000B0B46">
        <w:rPr>
          <w:rFonts w:ascii="Times New Roman" w:hAnsi="Times New Roman" w:cs="Times New Roman"/>
          <w:sz w:val="24"/>
          <w:szCs w:val="24"/>
        </w:rPr>
        <w:t>Direcția</w:t>
      </w:r>
      <w:proofErr w:type="spellEnd"/>
      <w:r w:rsidRPr="000B0B46">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Pr="000B0B46">
        <w:rPr>
          <w:rFonts w:ascii="Times New Roman" w:hAnsi="Times New Roman" w:cs="Times New Roman"/>
          <w:sz w:val="24"/>
          <w:szCs w:val="24"/>
        </w:rPr>
        <w:t>coli</w:t>
      </w:r>
      <w:proofErr w:type="spellEnd"/>
      <w:r w:rsidRPr="000B0B46">
        <w:rPr>
          <w:rFonts w:ascii="Times New Roman" w:hAnsi="Times New Roman" w:cs="Times New Roman"/>
          <w:sz w:val="24"/>
          <w:szCs w:val="24"/>
        </w:rPr>
        <w:t xml:space="preserve"> a </w:t>
      </w:r>
      <w:proofErr w:type="spellStart"/>
      <w:r w:rsidRPr="000B0B46">
        <w:rPr>
          <w:rFonts w:ascii="Times New Roman" w:hAnsi="Times New Roman" w:cs="Times New Roman"/>
          <w:sz w:val="24"/>
          <w:szCs w:val="24"/>
        </w:rPr>
        <w:t>preluat</w:t>
      </w:r>
      <w:proofErr w:type="spellEnd"/>
      <w:r w:rsidRPr="000B0B46">
        <w:rPr>
          <w:rFonts w:ascii="Times New Roman" w:hAnsi="Times New Roman" w:cs="Times New Roman"/>
          <w:sz w:val="24"/>
          <w:szCs w:val="24"/>
        </w:rPr>
        <w:t xml:space="preserve"> </w:t>
      </w:r>
      <w:proofErr w:type="spellStart"/>
      <w:r w:rsidRPr="000B0B46">
        <w:rPr>
          <w:rFonts w:ascii="Times New Roman" w:hAnsi="Times New Roman" w:cs="Times New Roman"/>
          <w:sz w:val="24"/>
          <w:szCs w:val="24"/>
        </w:rPr>
        <w:t>în</w:t>
      </w:r>
      <w:proofErr w:type="spellEnd"/>
      <w:r w:rsidRPr="000B0B46">
        <w:rPr>
          <w:rFonts w:ascii="Times New Roman" w:hAnsi="Times New Roman" w:cs="Times New Roman"/>
          <w:sz w:val="24"/>
          <w:szCs w:val="24"/>
        </w:rPr>
        <w:t xml:space="preserve"> </w:t>
      </w:r>
      <w:proofErr w:type="spellStart"/>
      <w:r>
        <w:rPr>
          <w:rFonts w:ascii="Times New Roman" w:hAnsi="Times New Roman" w:cs="Times New Roman"/>
          <w:sz w:val="24"/>
          <w:szCs w:val="24"/>
        </w:rPr>
        <w:t>custodie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materialele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sanitare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nefolosite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procesul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vaccinare</w:t>
      </w:r>
      <w:proofErr w:type="spellEnd"/>
      <w:r>
        <w:rPr>
          <w:rFonts w:ascii="Times New Roman" w:hAnsi="Times New Roman" w:cs="Times New Roman"/>
          <w:sz w:val="24"/>
          <w:szCs w:val="24"/>
        </w:rPr>
        <w:t xml:space="preserve"> </w:t>
      </w:r>
      <w:proofErr w:type="spellStart"/>
      <w:r w:rsidRPr="000B0B46">
        <w:rPr>
          <w:rFonts w:ascii="Times New Roman" w:hAnsi="Times New Roman" w:cs="Times New Roman"/>
          <w:sz w:val="24"/>
          <w:szCs w:val="24"/>
        </w:rPr>
        <w:t>aflate</w:t>
      </w:r>
      <w:proofErr w:type="spellEnd"/>
      <w:r w:rsidRPr="000B0B46">
        <w:rPr>
          <w:rFonts w:ascii="Times New Roman" w:hAnsi="Times New Roman" w:cs="Times New Roman"/>
          <w:sz w:val="24"/>
          <w:szCs w:val="24"/>
        </w:rPr>
        <w:t xml:space="preserve"> </w:t>
      </w:r>
      <w:r>
        <w:rPr>
          <w:rFonts w:ascii="Times New Roman" w:hAnsi="Times New Roman" w:cs="Times New Roman"/>
          <w:sz w:val="24"/>
          <w:szCs w:val="24"/>
        </w:rPr>
        <w:t xml:space="preserve">la </w:t>
      </w:r>
      <w:proofErr w:type="spellStart"/>
      <w:r>
        <w:rPr>
          <w:rFonts w:ascii="Times New Roman" w:hAnsi="Times New Roman" w:cs="Times New Roman"/>
          <w:sz w:val="24"/>
          <w:szCs w:val="24"/>
        </w:rPr>
        <w:t>dispoziția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personalului</w:t>
      </w:r>
      <w:proofErr w:type="spellEnd"/>
      <w:r>
        <w:rPr>
          <w:rFonts w:ascii="Times New Roman" w:hAnsi="Times New Roman" w:cs="Times New Roman"/>
          <w:sz w:val="24"/>
          <w:szCs w:val="24"/>
        </w:rPr>
        <w:t xml:space="preserve"> medical </w:t>
      </w:r>
      <w:proofErr w:type="spellStart"/>
      <w:r>
        <w:rPr>
          <w:rFonts w:ascii="Times New Roman" w:hAnsi="Times New Roman" w:cs="Times New Roman"/>
          <w:sz w:val="24"/>
          <w:szCs w:val="24"/>
        </w:rPr>
        <w:t>ce-și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desf</w:t>
      </w:r>
      <w:r w:rsidRPr="00F80A0E">
        <w:rPr>
          <w:rStyle w:val="salnbdy"/>
          <w:rFonts w:ascii="Times New Roman" w:hAnsi="Times New Roman" w:cs="Times New Roman"/>
          <w:color w:val="000000"/>
          <w:sz w:val="24"/>
          <w:szCs w:val="24"/>
          <w:bdr w:val="none" w:sz="0" w:space="0" w:color="auto" w:frame="1"/>
          <w:shd w:val="clear" w:color="auto" w:fill="FFFFFF"/>
        </w:rPr>
        <w:t>ă</w:t>
      </w:r>
      <w:r>
        <w:rPr>
          <w:rStyle w:val="salnbdy"/>
          <w:rFonts w:ascii="Times New Roman" w:hAnsi="Times New Roman" w:cs="Times New Roman"/>
          <w:color w:val="000000"/>
          <w:sz w:val="24"/>
          <w:szCs w:val="24"/>
          <w:bdr w:val="none" w:sz="0" w:space="0" w:color="auto" w:frame="1"/>
          <w:shd w:val="clear" w:color="auto" w:fill="FFFFFF"/>
        </w:rPr>
        <w:t>ș</w:t>
      </w:r>
      <w:r>
        <w:rPr>
          <w:rFonts w:ascii="Times New Roman" w:hAnsi="Times New Roman" w:cs="Times New Roman"/>
          <w:sz w:val="24"/>
          <w:szCs w:val="24"/>
        </w:rPr>
        <w: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activitatea</w:t>
      </w:r>
      <w:proofErr w:type="spellEnd"/>
      <w:r>
        <w:rPr>
          <w:rFonts w:ascii="Times New Roman" w:hAnsi="Times New Roman" w:cs="Times New Roman"/>
          <w:sz w:val="24"/>
          <w:szCs w:val="24"/>
        </w:rPr>
        <w:t xml:space="preserve"> medical, </w:t>
      </w:r>
      <w:proofErr w:type="spellStart"/>
      <w:r>
        <w:rPr>
          <w:rFonts w:ascii="Times New Roman" w:hAnsi="Times New Roman" w:cs="Times New Roman"/>
          <w:sz w:val="24"/>
          <w:szCs w:val="24"/>
        </w:rPr>
        <w:t>achiziționate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atât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autoritatea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puse</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dispoziție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Ministerul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Sănătății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prin</w:t>
      </w:r>
      <w:proofErr w:type="spellEnd"/>
      <w:r>
        <w:rPr>
          <w:rFonts w:ascii="Times New Roman" w:hAnsi="Times New Roman" w:cs="Times New Roman"/>
          <w:sz w:val="24"/>
          <w:szCs w:val="24"/>
        </w:rPr>
        <w:t xml:space="preserve">  DSP</w:t>
      </w:r>
      <w:proofErr w:type="gramEnd"/>
      <w:r>
        <w:rPr>
          <w:rFonts w:ascii="Times New Roman" w:hAnsi="Times New Roman" w:cs="Times New Roman"/>
          <w:sz w:val="24"/>
          <w:szCs w:val="24"/>
        </w:rPr>
        <w:t xml:space="preserve"> Mureș.</w:t>
      </w:r>
    </w:p>
    <w:p w14:paraId="283E746C" w14:textId="77777777" w:rsidR="004D690D" w:rsidRPr="000B0B46" w:rsidRDefault="004D690D" w:rsidP="004D690D">
      <w:pPr>
        <w:spacing w:after="0" w:line="240" w:lineRule="auto"/>
        <w:ind w:right="-23"/>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inventarului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efectuat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cursul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lunilor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septembrie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octombrie</w:t>
      </w:r>
      <w:proofErr w:type="spellEnd"/>
      <w:r>
        <w:rPr>
          <w:rFonts w:ascii="Times New Roman" w:hAnsi="Times New Roman" w:cs="Times New Roman"/>
          <w:sz w:val="24"/>
          <w:szCs w:val="24"/>
        </w:rPr>
        <w:t xml:space="preserve"> 2022, de </w:t>
      </w:r>
      <w:proofErr w:type="spellStart"/>
      <w:r>
        <w:rPr>
          <w:rFonts w:ascii="Times New Roman" w:hAnsi="Times New Roman" w:cs="Times New Roman"/>
          <w:sz w:val="24"/>
          <w:szCs w:val="24"/>
        </w:rPr>
        <w:t>către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comisia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desemnată</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cadrul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Direcției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Școli</w:t>
      </w:r>
      <w:proofErr w:type="spellEnd"/>
      <w:r>
        <w:rPr>
          <w:rFonts w:ascii="Times New Roman" w:hAnsi="Times New Roman" w:cs="Times New Roman"/>
          <w:sz w:val="24"/>
          <w:szCs w:val="24"/>
        </w:rPr>
        <w:t xml:space="preserve">, s-a </w:t>
      </w:r>
      <w:proofErr w:type="spellStart"/>
      <w:r>
        <w:rPr>
          <w:rFonts w:ascii="Times New Roman" w:hAnsi="Times New Roman" w:cs="Times New Roman"/>
          <w:sz w:val="24"/>
          <w:szCs w:val="24"/>
        </w:rPr>
        <w:t>constatat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bunurile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cuprinse</w:t>
      </w:r>
      <w:proofErr w:type="spellEnd"/>
      <w:r>
        <w:rPr>
          <w:rFonts w:ascii="Times New Roman" w:hAnsi="Times New Roman" w:cs="Times New Roman"/>
          <w:sz w:val="24"/>
          <w:szCs w:val="24"/>
        </w:rPr>
        <w:t xml:space="preserve"> </w:t>
      </w:r>
      <w:proofErr w:type="spellStart"/>
      <w:r w:rsidRPr="000B0B46">
        <w:rPr>
          <w:rFonts w:ascii="Times New Roman" w:hAnsi="Times New Roman" w:cs="Times New Roman"/>
          <w:sz w:val="24"/>
          <w:szCs w:val="24"/>
        </w:rPr>
        <w:t>în</w:t>
      </w:r>
      <w:proofErr w:type="spellEnd"/>
      <w:r w:rsidRPr="000B0B46">
        <w:rPr>
          <w:rFonts w:ascii="Times New Roman" w:hAnsi="Times New Roman" w:cs="Times New Roman"/>
          <w:sz w:val="24"/>
          <w:szCs w:val="24"/>
        </w:rPr>
        <w:t xml:space="preserve"> </w:t>
      </w:r>
      <w:proofErr w:type="spellStart"/>
      <w:r w:rsidRPr="000B0B46">
        <w:rPr>
          <w:rFonts w:ascii="Times New Roman" w:hAnsi="Times New Roman" w:cs="Times New Roman"/>
          <w:sz w:val="24"/>
          <w:szCs w:val="24"/>
        </w:rPr>
        <w:t>anexa</w:t>
      </w:r>
      <w:proofErr w:type="spellEnd"/>
      <w:r w:rsidRPr="000B0B46">
        <w:rPr>
          <w:rFonts w:ascii="Times New Roman" w:hAnsi="Times New Roman" w:cs="Times New Roman"/>
          <w:sz w:val="24"/>
          <w:szCs w:val="24"/>
        </w:rPr>
        <w:t xml:space="preserve"> 1 la</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0B0B46">
        <w:rPr>
          <w:rFonts w:ascii="Times New Roman" w:hAnsi="Times New Roman" w:cs="Times New Roman"/>
          <w:sz w:val="24"/>
          <w:szCs w:val="24"/>
        </w:rPr>
        <w:t>rezentul</w:t>
      </w:r>
      <w:proofErr w:type="spellEnd"/>
      <w:r w:rsidRPr="000B0B46">
        <w:rPr>
          <w:rFonts w:ascii="Times New Roman" w:hAnsi="Times New Roman" w:cs="Times New Roman"/>
          <w:sz w:val="24"/>
          <w:szCs w:val="24"/>
        </w:rPr>
        <w:t xml:space="preserve"> </w:t>
      </w:r>
      <w:proofErr w:type="spellStart"/>
      <w:r w:rsidRPr="000B0B46">
        <w:rPr>
          <w:rFonts w:ascii="Times New Roman" w:hAnsi="Times New Roman" w:cs="Times New Roman"/>
          <w:sz w:val="24"/>
          <w:szCs w:val="24"/>
        </w:rPr>
        <w:t>proiect</w:t>
      </w:r>
      <w:proofErr w:type="spellEnd"/>
      <w:r w:rsidRPr="000B0B46">
        <w:rPr>
          <w:rFonts w:ascii="Times New Roman" w:hAnsi="Times New Roman" w:cs="Times New Roman"/>
          <w:sz w:val="24"/>
          <w:szCs w:val="24"/>
        </w:rPr>
        <w:t xml:space="preserve"> de </w:t>
      </w:r>
      <w:proofErr w:type="spellStart"/>
      <w:r w:rsidRPr="000B0B46">
        <w:rPr>
          <w:rFonts w:ascii="Times New Roman" w:hAnsi="Times New Roman" w:cs="Times New Roman"/>
          <w:sz w:val="24"/>
          <w:szCs w:val="24"/>
        </w:rPr>
        <w:t>hotărâre</w:t>
      </w:r>
      <w:proofErr w:type="spellEnd"/>
      <w:r w:rsidRPr="000B0B46">
        <w:rPr>
          <w:rFonts w:ascii="Times New Roman" w:hAnsi="Times New Roman" w:cs="Times New Roman"/>
          <w:sz w:val="24"/>
          <w:szCs w:val="24"/>
        </w:rPr>
        <w:t>,</w:t>
      </w:r>
      <w:r>
        <w:rPr>
          <w:rFonts w:ascii="Times New Roman" w:hAnsi="Times New Roman" w:cs="Times New Roman"/>
          <w:sz w:val="24"/>
          <w:szCs w:val="24"/>
        </w:rPr>
        <w:t xml:space="preserve"> au </w:t>
      </w:r>
      <w:proofErr w:type="spellStart"/>
      <w:r>
        <w:rPr>
          <w:rFonts w:ascii="Times New Roman" w:hAnsi="Times New Roman" w:cs="Times New Roman"/>
          <w:sz w:val="24"/>
          <w:szCs w:val="24"/>
        </w:rPr>
        <w:t>fost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achiziționate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către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Ministerul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Sănătății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puse</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dispoziția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centrelor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vacinare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w:t>
      </w:r>
      <w:proofErr w:type="spellEnd"/>
      <w:r>
        <w:rPr>
          <w:rFonts w:ascii="Times New Roman" w:hAnsi="Times New Roman" w:cs="Times New Roman"/>
          <w:sz w:val="24"/>
          <w:szCs w:val="24"/>
        </w:rPr>
        <w:t xml:space="preserve"> DSP Mureș, </w:t>
      </w:r>
      <w:proofErr w:type="spellStart"/>
      <w:r>
        <w:rPr>
          <w:rFonts w:ascii="Times New Roman" w:hAnsi="Times New Roman" w:cs="Times New Roman"/>
          <w:sz w:val="24"/>
          <w:szCs w:val="24"/>
        </w:rPr>
        <w:t>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aflate</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anexa</w:t>
      </w:r>
      <w:proofErr w:type="spellEnd"/>
      <w:r>
        <w:rPr>
          <w:rFonts w:ascii="Times New Roman" w:hAnsi="Times New Roman" w:cs="Times New Roman"/>
          <w:sz w:val="24"/>
          <w:szCs w:val="24"/>
        </w:rPr>
        <w:t xml:space="preserve"> 2 au </w:t>
      </w:r>
      <w:proofErr w:type="spellStart"/>
      <w:r>
        <w:rPr>
          <w:rFonts w:ascii="Times New Roman" w:hAnsi="Times New Roman" w:cs="Times New Roman"/>
          <w:sz w:val="24"/>
          <w:szCs w:val="24"/>
        </w:rPr>
        <w:t>fost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achiziționate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către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autoritatea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acelaș</w:t>
      </w:r>
      <w:proofErr w:type="spellEnd"/>
      <w:r>
        <w:rPr>
          <w:rFonts w:ascii="Times New Roman" w:hAnsi="Times New Roman" w:cs="Times New Roman"/>
          <w:sz w:val="24"/>
          <w:szCs w:val="24"/>
        </w:rPr>
        <w:t xml:space="preserve"> scop, </w:t>
      </w:r>
      <w:proofErr w:type="spellStart"/>
      <w:r>
        <w:rPr>
          <w:rFonts w:ascii="Times New Roman" w:hAnsi="Times New Roman" w:cs="Times New Roman"/>
          <w:sz w:val="24"/>
          <w:szCs w:val="24"/>
        </w:rPr>
        <w:t>însă</w:t>
      </w:r>
      <w:proofErr w:type="spellEnd"/>
      <w:r>
        <w:rPr>
          <w:rFonts w:ascii="Times New Roman" w:hAnsi="Times New Roman" w:cs="Times New Roman"/>
          <w:sz w:val="24"/>
          <w:szCs w:val="24"/>
        </w:rPr>
        <w:t xml:space="preserve">, </w:t>
      </w:r>
      <w:r w:rsidRPr="000B0B46">
        <w:rPr>
          <w:rFonts w:ascii="Times New Roman" w:hAnsi="Times New Roman" w:cs="Times New Roman"/>
          <w:sz w:val="24"/>
          <w:szCs w:val="24"/>
        </w:rPr>
        <w:t xml:space="preserve"> nu sunt </w:t>
      </w:r>
      <w:proofErr w:type="spellStart"/>
      <w:r w:rsidRPr="000B0B46">
        <w:rPr>
          <w:rFonts w:ascii="Times New Roman" w:hAnsi="Times New Roman" w:cs="Times New Roman"/>
          <w:sz w:val="24"/>
          <w:szCs w:val="24"/>
        </w:rPr>
        <w:t>necesare</w:t>
      </w:r>
      <w:proofErr w:type="spellEnd"/>
      <w:r w:rsidRPr="000B0B46">
        <w:rPr>
          <w:rFonts w:ascii="Times New Roman" w:hAnsi="Times New Roman" w:cs="Times New Roman"/>
          <w:sz w:val="24"/>
          <w:szCs w:val="24"/>
        </w:rPr>
        <w:t xml:space="preserve"> </w:t>
      </w:r>
      <w:proofErr w:type="spellStart"/>
      <w:r>
        <w:rPr>
          <w:rFonts w:ascii="Times New Roman" w:hAnsi="Times New Roman" w:cs="Times New Roman"/>
          <w:sz w:val="24"/>
          <w:szCs w:val="24"/>
        </w:rPr>
        <w:t>autorității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publice</w:t>
      </w:r>
      <w:proofErr w:type="spellEnd"/>
      <w:r>
        <w:rPr>
          <w:rFonts w:ascii="Times New Roman" w:hAnsi="Times New Roman" w:cs="Times New Roman"/>
          <w:sz w:val="24"/>
          <w:szCs w:val="24"/>
        </w:rPr>
        <w:t xml:space="preserve"> locale </w:t>
      </w:r>
      <w:proofErr w:type="spellStart"/>
      <w:r>
        <w:rPr>
          <w:rFonts w:ascii="Times New Roman" w:hAnsi="Times New Roman" w:cs="Times New Roman"/>
          <w:sz w:val="24"/>
          <w:szCs w:val="24"/>
        </w:rPr>
        <w:t>neputând</w:t>
      </w:r>
      <w:proofErr w:type="spellEnd"/>
      <w:r>
        <w:rPr>
          <w:rFonts w:ascii="Times New Roman" w:hAnsi="Times New Roman" w:cs="Times New Roman"/>
          <w:sz w:val="24"/>
          <w:szCs w:val="24"/>
        </w:rPr>
        <w:t xml:space="preserve"> fi </w:t>
      </w:r>
      <w:proofErr w:type="spellStart"/>
      <w:r w:rsidRPr="000B0B46">
        <w:rPr>
          <w:rFonts w:ascii="Times New Roman" w:hAnsi="Times New Roman" w:cs="Times New Roman"/>
          <w:sz w:val="24"/>
          <w:szCs w:val="24"/>
        </w:rPr>
        <w:t>utiliz</w:t>
      </w:r>
      <w:r>
        <w:rPr>
          <w:rFonts w:ascii="Times New Roman" w:hAnsi="Times New Roman" w:cs="Times New Roman"/>
          <w:sz w:val="24"/>
          <w:szCs w:val="24"/>
        </w:rPr>
        <w:t>ate</w:t>
      </w:r>
      <w:proofErr w:type="spellEnd"/>
      <w:r w:rsidRPr="000B0B46">
        <w:rPr>
          <w:rFonts w:ascii="Times New Roman" w:hAnsi="Times New Roman" w:cs="Times New Roman"/>
          <w:sz w:val="24"/>
          <w:szCs w:val="24"/>
        </w:rPr>
        <w:t xml:space="preserve"> </w:t>
      </w:r>
      <w:proofErr w:type="spellStart"/>
      <w:r w:rsidRPr="000B0B46">
        <w:rPr>
          <w:rFonts w:ascii="Times New Roman" w:hAnsi="Times New Roman" w:cs="Times New Roman"/>
          <w:sz w:val="24"/>
          <w:szCs w:val="24"/>
        </w:rPr>
        <w:t>în</w:t>
      </w:r>
      <w:proofErr w:type="spellEnd"/>
      <w:r w:rsidRPr="000B0B46">
        <w:rPr>
          <w:rFonts w:ascii="Times New Roman" w:hAnsi="Times New Roman" w:cs="Times New Roman"/>
          <w:sz w:val="24"/>
          <w:szCs w:val="24"/>
        </w:rPr>
        <w:t xml:space="preserve"> </w:t>
      </w:r>
      <w:proofErr w:type="spellStart"/>
      <w:r w:rsidRPr="000B0B46">
        <w:rPr>
          <w:rFonts w:ascii="Times New Roman" w:hAnsi="Times New Roman" w:cs="Times New Roman"/>
          <w:sz w:val="24"/>
          <w:szCs w:val="24"/>
        </w:rPr>
        <w:t>cadrul</w:t>
      </w:r>
      <w:proofErr w:type="spellEnd"/>
      <w:r w:rsidRPr="000B0B46">
        <w:rPr>
          <w:rFonts w:ascii="Times New Roman" w:hAnsi="Times New Roman" w:cs="Times New Roman"/>
          <w:sz w:val="24"/>
          <w:szCs w:val="24"/>
        </w:rPr>
        <w:t xml:space="preserve"> </w:t>
      </w:r>
      <w:proofErr w:type="spellStart"/>
      <w:r w:rsidRPr="000B0B46">
        <w:rPr>
          <w:rFonts w:ascii="Times New Roman" w:hAnsi="Times New Roman" w:cs="Times New Roman"/>
          <w:sz w:val="24"/>
          <w:szCs w:val="24"/>
        </w:rPr>
        <w:t>Cabinetelor</w:t>
      </w:r>
      <w:proofErr w:type="spellEnd"/>
      <w:r w:rsidRPr="000B0B46">
        <w:rPr>
          <w:rFonts w:ascii="Times New Roman" w:hAnsi="Times New Roman" w:cs="Times New Roman"/>
          <w:sz w:val="24"/>
          <w:szCs w:val="24"/>
        </w:rPr>
        <w:t xml:space="preserve"> </w:t>
      </w:r>
      <w:proofErr w:type="spellStart"/>
      <w:r w:rsidRPr="000B0B46">
        <w:rPr>
          <w:rFonts w:ascii="Times New Roman" w:hAnsi="Times New Roman" w:cs="Times New Roman"/>
          <w:sz w:val="24"/>
          <w:szCs w:val="24"/>
        </w:rPr>
        <w:t>medicale</w:t>
      </w:r>
      <w:proofErr w:type="spellEnd"/>
      <w:r w:rsidRPr="000B0B46">
        <w:rPr>
          <w:rFonts w:ascii="Times New Roman" w:hAnsi="Times New Roman" w:cs="Times New Roman"/>
          <w:sz w:val="24"/>
          <w:szCs w:val="24"/>
        </w:rPr>
        <w:t xml:space="preserve"> </w:t>
      </w:r>
      <w:proofErr w:type="spellStart"/>
      <w:r w:rsidRPr="000B0B46">
        <w:rPr>
          <w:rFonts w:ascii="Times New Roman" w:hAnsi="Times New Roman" w:cs="Times New Roman"/>
          <w:sz w:val="24"/>
          <w:szCs w:val="24"/>
        </w:rPr>
        <w:t>Școlare</w:t>
      </w:r>
      <w:proofErr w:type="spellEnd"/>
      <w:r w:rsidRPr="000B0B46">
        <w:rPr>
          <w:rFonts w:ascii="Times New Roman" w:hAnsi="Times New Roman" w:cs="Times New Roman"/>
          <w:sz w:val="24"/>
          <w:szCs w:val="24"/>
        </w:rPr>
        <w:t xml:space="preserve">, </w:t>
      </w:r>
      <w:r>
        <w:rPr>
          <w:rFonts w:ascii="Times New Roman" w:hAnsi="Times New Roman" w:cs="Times New Roman"/>
          <w:sz w:val="24"/>
          <w:szCs w:val="24"/>
        </w:rPr>
        <w:t xml:space="preserve">ci </w:t>
      </w:r>
      <w:proofErr w:type="spellStart"/>
      <w:r>
        <w:rPr>
          <w:rFonts w:ascii="Times New Roman" w:hAnsi="Times New Roman" w:cs="Times New Roman"/>
          <w:sz w:val="24"/>
          <w:szCs w:val="24"/>
        </w:rPr>
        <w:t>doar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unități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specializate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astfel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considerăm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necesară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punerea</w:t>
      </w:r>
      <w:proofErr w:type="spellEnd"/>
      <w:r>
        <w:rPr>
          <w:rFonts w:ascii="Times New Roman" w:hAnsi="Times New Roman" w:cs="Times New Roman"/>
          <w:sz w:val="24"/>
          <w:szCs w:val="24"/>
        </w:rPr>
        <w:t xml:space="preserve"> lor la </w:t>
      </w:r>
      <w:proofErr w:type="spellStart"/>
      <w:r>
        <w:rPr>
          <w:rFonts w:ascii="Times New Roman" w:hAnsi="Times New Roman" w:cs="Times New Roman"/>
          <w:sz w:val="24"/>
          <w:szCs w:val="24"/>
        </w:rPr>
        <w:t>dispoziția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unități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sanitare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specializate</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titlu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gratuit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vederea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utilizării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scopurile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care au </w:t>
      </w:r>
      <w:proofErr w:type="spellStart"/>
      <w:r>
        <w:rPr>
          <w:rFonts w:ascii="Times New Roman" w:hAnsi="Times New Roman" w:cs="Times New Roman"/>
          <w:sz w:val="24"/>
          <w:szCs w:val="24"/>
        </w:rPr>
        <w:t>fost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achiziționate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beneficiul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populației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deoarece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parte</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aceste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consumabile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w:t>
      </w:r>
      <w:proofErr w:type="spellEnd"/>
      <w:r>
        <w:rPr>
          <w:rFonts w:ascii="Times New Roman" w:hAnsi="Times New Roman" w:cs="Times New Roman"/>
          <w:sz w:val="24"/>
          <w:szCs w:val="24"/>
        </w:rPr>
        <w:t xml:space="preserve"> un termen de </w:t>
      </w:r>
      <w:proofErr w:type="spellStart"/>
      <w:r>
        <w:rPr>
          <w:rFonts w:ascii="Times New Roman" w:hAnsi="Times New Roman" w:cs="Times New Roman"/>
          <w:sz w:val="24"/>
          <w:szCs w:val="24"/>
        </w:rPr>
        <w:t>expirare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destul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scurt</w:t>
      </w:r>
      <w:proofErr w:type="spellEnd"/>
      <w:r>
        <w:rPr>
          <w:rFonts w:ascii="Times New Roman" w:hAnsi="Times New Roman" w:cs="Times New Roman"/>
          <w:sz w:val="24"/>
          <w:szCs w:val="24"/>
        </w:rPr>
        <w:t>.</w:t>
      </w:r>
    </w:p>
    <w:p w14:paraId="7F052640" w14:textId="77777777" w:rsidR="004D690D" w:rsidRPr="00B1388B" w:rsidRDefault="004D690D" w:rsidP="004D690D">
      <w:pPr>
        <w:spacing w:after="0" w:line="240" w:lineRule="auto"/>
        <w:ind w:right="-23"/>
        <w:jc w:val="both"/>
        <w:rPr>
          <w:rFonts w:ascii="Times New Roman" w:hAnsi="Times New Roman" w:cs="Times New Roman"/>
          <w:i/>
          <w:sz w:val="24"/>
          <w:szCs w:val="24"/>
          <w:lang w:val="ro-RO"/>
        </w:rPr>
      </w:pPr>
      <w:r w:rsidRPr="00C627B5">
        <w:rPr>
          <w:rFonts w:ascii="Times New Roman" w:hAnsi="Times New Roman" w:cs="Times New Roman"/>
          <w:sz w:val="24"/>
          <w:szCs w:val="24"/>
          <w:lang w:val="ro-RO"/>
        </w:rPr>
        <w:tab/>
      </w:r>
      <w:r w:rsidRPr="00EB2A17">
        <w:rPr>
          <w:rFonts w:ascii="Times New Roman" w:hAnsi="Times New Roman" w:cs="Times New Roman"/>
          <w:sz w:val="24"/>
          <w:szCs w:val="24"/>
          <w:lang w:val="ro-RO"/>
        </w:rPr>
        <w:t>În conformitate cu prevederile Anexei 1, art.1 din HG nr. 841/1995 “</w:t>
      </w:r>
      <w:r w:rsidRPr="00B1388B">
        <w:rPr>
          <w:rFonts w:ascii="Times New Roman" w:hAnsi="Times New Roman" w:cs="Times New Roman"/>
          <w:i/>
          <w:sz w:val="24"/>
          <w:szCs w:val="24"/>
          <w:lang w:val="ro-RO"/>
        </w:rPr>
        <w:t xml:space="preserve">Pot fi transmise, fără plată, orice fel de bunuri aflate </w:t>
      </w:r>
      <w:r w:rsidRPr="00F54804">
        <w:rPr>
          <w:rFonts w:ascii="Times New Roman" w:hAnsi="Times New Roman" w:cs="Times New Roman"/>
          <w:b/>
          <w:i/>
          <w:sz w:val="24"/>
          <w:szCs w:val="24"/>
          <w:lang w:val="ro-RO"/>
        </w:rPr>
        <w:t>în stare de funcționare</w:t>
      </w:r>
      <w:r w:rsidRPr="00B1388B">
        <w:rPr>
          <w:rFonts w:ascii="Times New Roman" w:hAnsi="Times New Roman" w:cs="Times New Roman"/>
          <w:i/>
          <w:sz w:val="24"/>
          <w:szCs w:val="24"/>
          <w:lang w:val="ro-RO"/>
        </w:rPr>
        <w:t>, indiferent de durata de folosință, dacă acestea nu mai sunt necesare instituției publice care le are în administrare, dar care pot fi folosite în continuare de altă instituție publică sau dacă, potrivit reglemantărilor în vigoare, instituția nu mai are dreptul să utilizeze bunul respectiv”.</w:t>
      </w:r>
    </w:p>
    <w:p w14:paraId="03996F59" w14:textId="77777777" w:rsidR="004D690D" w:rsidRDefault="004D690D" w:rsidP="004D690D">
      <w:pPr>
        <w:spacing w:after="0" w:line="240" w:lineRule="auto"/>
        <w:ind w:right="-23"/>
        <w:jc w:val="both"/>
        <w:rPr>
          <w:rFonts w:ascii="Times New Roman" w:hAnsi="Times New Roman" w:cs="Times New Roman"/>
          <w:sz w:val="24"/>
          <w:szCs w:val="24"/>
          <w:lang w:val="ro-RO"/>
        </w:rPr>
      </w:pPr>
      <w:r w:rsidRPr="00EB2A17">
        <w:rPr>
          <w:rFonts w:ascii="Times New Roman" w:hAnsi="Times New Roman" w:cs="Times New Roman"/>
          <w:sz w:val="24"/>
          <w:szCs w:val="24"/>
          <w:lang w:val="ro-RO"/>
        </w:rPr>
        <w:lastRenderedPageBreak/>
        <w:tab/>
        <w:t xml:space="preserve">Întrucât bunurile </w:t>
      </w:r>
      <w:r>
        <w:rPr>
          <w:rFonts w:ascii="Times New Roman" w:hAnsi="Times New Roman" w:cs="Times New Roman"/>
          <w:sz w:val="24"/>
          <w:szCs w:val="24"/>
          <w:lang w:val="ro-RO"/>
        </w:rPr>
        <w:t>cuprinse în listele anexă, nu sunt necesare Municipiului Târgu Mureș, iar mai mult decât atât acestea au un anumit termen de expirare, propunem</w:t>
      </w:r>
      <w:r w:rsidRPr="005C6B4B">
        <w:rPr>
          <w:rFonts w:ascii="Times New Roman" w:hAnsi="Times New Roman" w:cs="Times New Roman"/>
          <w:sz w:val="24"/>
          <w:szCs w:val="24"/>
          <w:lang w:val="ro-RO"/>
        </w:rPr>
        <w:t>:</w:t>
      </w:r>
    </w:p>
    <w:p w14:paraId="305153D1" w14:textId="026E49D1" w:rsidR="004D690D" w:rsidRPr="00206881" w:rsidRDefault="004D690D" w:rsidP="004D690D">
      <w:pPr>
        <w:pStyle w:val="ListParagraph"/>
        <w:numPr>
          <w:ilvl w:val="0"/>
          <w:numId w:val="1"/>
        </w:numPr>
        <w:spacing w:after="0" w:line="240" w:lineRule="auto"/>
        <w:ind w:left="0" w:right="-23" w:firstLine="360"/>
        <w:jc w:val="both"/>
        <w:rPr>
          <w:rFonts w:ascii="Times New Roman" w:eastAsia="Times New Roman" w:hAnsi="Times New Roman" w:cs="Times New Roman"/>
          <w:sz w:val="24"/>
          <w:szCs w:val="24"/>
          <w:highlight w:val="yellow"/>
        </w:rPr>
      </w:pPr>
      <w:r>
        <w:rPr>
          <w:rFonts w:ascii="Times New Roman" w:hAnsi="Times New Roman" w:cs="Times New Roman"/>
          <w:sz w:val="24"/>
          <w:szCs w:val="24"/>
          <w:lang w:val="ro-RO"/>
        </w:rPr>
        <w:t xml:space="preserve">Aprobarea dării în folosință gratuită a </w:t>
      </w:r>
      <w:r w:rsidR="002B73CB">
        <w:rPr>
          <w:rFonts w:ascii="Times New Roman" w:hAnsi="Times New Roman" w:cs="Times New Roman"/>
          <w:sz w:val="24"/>
          <w:szCs w:val="24"/>
          <w:lang w:val="ro-RO"/>
        </w:rPr>
        <w:t xml:space="preserve">unor </w:t>
      </w:r>
      <w:r>
        <w:rPr>
          <w:rFonts w:ascii="Times New Roman" w:hAnsi="Times New Roman" w:cs="Times New Roman"/>
          <w:sz w:val="24"/>
          <w:szCs w:val="24"/>
          <w:lang w:val="ro-RO"/>
        </w:rPr>
        <w:t xml:space="preserve">bunuri </w:t>
      </w:r>
      <w:r w:rsidRPr="00F3025D">
        <w:rPr>
          <w:rFonts w:ascii="Times New Roman" w:hAnsi="Times New Roman" w:cs="Times New Roman"/>
          <w:sz w:val="24"/>
          <w:szCs w:val="24"/>
          <w:lang w:val="ro-RO"/>
        </w:rPr>
        <w:t>aparținând Municipiului Târgu Mureș</w:t>
      </w:r>
      <w:r>
        <w:rPr>
          <w:rFonts w:ascii="Times New Roman" w:hAnsi="Times New Roman" w:cs="Times New Roman"/>
          <w:sz w:val="24"/>
          <w:szCs w:val="24"/>
          <w:lang w:val="ro-RO"/>
        </w:rPr>
        <w:t>,</w:t>
      </w:r>
      <w:r w:rsidRPr="00F3025D">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cuprinse în anexa nr. 1 și 2 </w:t>
      </w:r>
      <w:r w:rsidRPr="00F3025D">
        <w:rPr>
          <w:rFonts w:ascii="Times New Roman" w:hAnsi="Times New Roman" w:cs="Times New Roman"/>
          <w:sz w:val="24"/>
          <w:szCs w:val="24"/>
          <w:lang w:val="ro-RO"/>
        </w:rPr>
        <w:t>către Spitalul Clinic Județean de Urgență Târgu Mureș</w:t>
      </w:r>
      <w:r>
        <w:rPr>
          <w:rFonts w:ascii="Times New Roman" w:hAnsi="Times New Roman" w:cs="Times New Roman"/>
          <w:sz w:val="24"/>
          <w:szCs w:val="24"/>
          <w:lang w:val="ro-RO"/>
        </w:rPr>
        <w:t xml:space="preserve">; </w:t>
      </w:r>
    </w:p>
    <w:p w14:paraId="3B095264" w14:textId="77777777" w:rsidR="004D690D" w:rsidRPr="00206881" w:rsidRDefault="004D690D" w:rsidP="004D690D">
      <w:pPr>
        <w:pStyle w:val="ListParagraph"/>
        <w:numPr>
          <w:ilvl w:val="0"/>
          <w:numId w:val="1"/>
        </w:numPr>
        <w:spacing w:after="0" w:line="240" w:lineRule="auto"/>
        <w:ind w:left="0" w:right="-23" w:firstLine="0"/>
        <w:jc w:val="both"/>
        <w:rPr>
          <w:rFonts w:ascii="Times New Roman" w:eastAsia="Times New Roman" w:hAnsi="Times New Roman" w:cs="Times New Roman"/>
          <w:sz w:val="24"/>
          <w:szCs w:val="24"/>
          <w:highlight w:val="yellow"/>
        </w:rPr>
      </w:pPr>
      <w:r w:rsidRPr="00206881">
        <w:rPr>
          <w:rFonts w:ascii="Times New Roman" w:hAnsi="Times New Roman" w:cs="Times New Roman"/>
          <w:sz w:val="24"/>
          <w:szCs w:val="24"/>
          <w:lang w:val="ro-RO"/>
        </w:rPr>
        <w:t>În conformitate cu disp</w:t>
      </w:r>
      <w:r>
        <w:rPr>
          <w:rFonts w:ascii="Times New Roman" w:hAnsi="Times New Roman" w:cs="Times New Roman"/>
          <w:sz w:val="24"/>
          <w:szCs w:val="24"/>
          <w:lang w:val="ro-RO"/>
        </w:rPr>
        <w:t xml:space="preserve">ozițiile </w:t>
      </w:r>
      <w:r w:rsidRPr="00206881">
        <w:rPr>
          <w:rFonts w:ascii="Times New Roman" w:hAnsi="Times New Roman" w:cs="Times New Roman"/>
          <w:sz w:val="24"/>
          <w:szCs w:val="24"/>
          <w:lang w:val="ro-RO"/>
        </w:rPr>
        <w:t xml:space="preserve">art.129 din OUG nr.57/2019 privind Codul administrativ, </w:t>
      </w:r>
      <w:r>
        <w:rPr>
          <w:rFonts w:ascii="Times New Roman" w:hAnsi="Times New Roman" w:cs="Times New Roman"/>
          <w:sz w:val="24"/>
          <w:szCs w:val="24"/>
          <w:lang w:val="ro-RO"/>
        </w:rPr>
        <w:t xml:space="preserve">cu modificările și completările ulterioare, </w:t>
      </w:r>
      <w:r w:rsidRPr="00206881">
        <w:rPr>
          <w:rFonts w:ascii="Times New Roman" w:hAnsi="Times New Roman" w:cs="Times New Roman"/>
          <w:sz w:val="24"/>
          <w:szCs w:val="24"/>
          <w:lang w:val="ro-RO"/>
        </w:rPr>
        <w:t>Consiliul Local are iniţiativă şi hotărăşte în condiţiile legii, în toate problemele de interes local.</w:t>
      </w:r>
    </w:p>
    <w:p w14:paraId="6FAA9B85" w14:textId="77777777" w:rsidR="004D690D" w:rsidRDefault="004D690D" w:rsidP="004D690D">
      <w:pPr>
        <w:spacing w:after="0" w:line="240" w:lineRule="auto"/>
        <w:ind w:left="360"/>
        <w:jc w:val="both"/>
        <w:rPr>
          <w:rFonts w:ascii="Times New Roman" w:eastAsia="Times New Roman" w:hAnsi="Times New Roman" w:cs="Times New Roman"/>
          <w:sz w:val="24"/>
          <w:szCs w:val="24"/>
          <w:u w:val="single"/>
        </w:rPr>
      </w:pPr>
      <w:r w:rsidRPr="000F48FD">
        <w:rPr>
          <w:rFonts w:ascii="Times New Roman" w:eastAsia="Times New Roman" w:hAnsi="Times New Roman" w:cs="Times New Roman"/>
          <w:sz w:val="24"/>
          <w:szCs w:val="24"/>
          <w:u w:val="single"/>
        </w:rPr>
        <w:t xml:space="preserve">        </w:t>
      </w:r>
    </w:p>
    <w:p w14:paraId="7F1D2B4F" w14:textId="77777777" w:rsidR="004D690D" w:rsidRDefault="004D690D" w:rsidP="004D690D">
      <w:pPr>
        <w:spacing w:after="0" w:line="240" w:lineRule="auto"/>
        <w:ind w:left="360"/>
        <w:jc w:val="both"/>
        <w:rPr>
          <w:rFonts w:ascii="Times New Roman" w:eastAsia="Times New Roman" w:hAnsi="Times New Roman" w:cs="Times New Roman"/>
          <w:sz w:val="24"/>
          <w:szCs w:val="24"/>
          <w:u w:val="single"/>
        </w:rPr>
      </w:pPr>
    </w:p>
    <w:p w14:paraId="1D13686B" w14:textId="77777777" w:rsidR="004D690D" w:rsidRDefault="004D690D" w:rsidP="004D690D">
      <w:pPr>
        <w:spacing w:after="0" w:line="240" w:lineRule="auto"/>
        <w:ind w:left="360"/>
        <w:jc w:val="both"/>
        <w:rPr>
          <w:rFonts w:ascii="Times New Roman" w:eastAsia="Times New Roman" w:hAnsi="Times New Roman" w:cs="Times New Roman"/>
          <w:sz w:val="24"/>
          <w:szCs w:val="24"/>
          <w:u w:val="single"/>
        </w:rPr>
      </w:pPr>
    </w:p>
    <w:p w14:paraId="0C9987F2" w14:textId="77777777" w:rsidR="004D690D" w:rsidRDefault="004D690D" w:rsidP="004D690D">
      <w:pPr>
        <w:spacing w:after="0" w:line="240" w:lineRule="auto"/>
        <w:ind w:left="360"/>
        <w:jc w:val="both"/>
        <w:rPr>
          <w:rFonts w:ascii="Times New Roman" w:eastAsia="Times New Roman" w:hAnsi="Times New Roman" w:cs="Times New Roman"/>
          <w:sz w:val="24"/>
          <w:szCs w:val="24"/>
          <w:u w:val="single"/>
        </w:rPr>
      </w:pPr>
    </w:p>
    <w:p w14:paraId="790115CB" w14:textId="77777777" w:rsidR="004D690D" w:rsidRDefault="004D690D" w:rsidP="004D690D">
      <w:pPr>
        <w:spacing w:after="0" w:line="240" w:lineRule="auto"/>
        <w:ind w:left="360"/>
        <w:jc w:val="both"/>
        <w:rPr>
          <w:rFonts w:ascii="Times New Roman" w:eastAsia="Times New Roman" w:hAnsi="Times New Roman" w:cs="Times New Roman"/>
          <w:sz w:val="24"/>
          <w:szCs w:val="24"/>
          <w:u w:val="single"/>
        </w:rPr>
      </w:pPr>
    </w:p>
    <w:p w14:paraId="39AE0681" w14:textId="77777777" w:rsidR="004D690D" w:rsidRPr="002E00F4" w:rsidRDefault="004D690D" w:rsidP="004D690D">
      <w:pPr>
        <w:spacing w:after="0" w:line="240" w:lineRule="auto"/>
        <w:ind w:left="360"/>
        <w:jc w:val="both"/>
        <w:rPr>
          <w:rFonts w:ascii="Times New Roman" w:eastAsia="Times New Roman" w:hAnsi="Times New Roman" w:cs="Times New Roman"/>
          <w:sz w:val="24"/>
          <w:szCs w:val="24"/>
          <w:u w:val="single"/>
        </w:rPr>
      </w:pPr>
    </w:p>
    <w:p w14:paraId="643C6325" w14:textId="77777777" w:rsidR="004D690D" w:rsidRPr="00984F0C" w:rsidRDefault="004D690D" w:rsidP="004D690D">
      <w:pPr>
        <w:spacing w:after="0" w:line="240" w:lineRule="auto"/>
        <w:rPr>
          <w:rFonts w:ascii="Times New Roman" w:eastAsia="Calibri" w:hAnsi="Times New Roman" w:cs="Times New Roman"/>
          <w:b/>
          <w:lang w:val="hu-HU"/>
        </w:rPr>
      </w:pPr>
      <w:r>
        <w:rPr>
          <w:rFonts w:ascii="Times New Roman" w:eastAsia="Calibri" w:hAnsi="Times New Roman" w:cs="Times New Roman"/>
          <w:b/>
          <w:lang w:val="hu-HU"/>
        </w:rPr>
        <w:t xml:space="preserve">     </w:t>
      </w:r>
      <w:r w:rsidRPr="00E5020A">
        <w:rPr>
          <w:rFonts w:ascii="Times New Roman" w:eastAsia="Calibri" w:hAnsi="Times New Roman" w:cs="Times New Roman"/>
          <w:b/>
          <w:lang w:val="hu-HU"/>
        </w:rPr>
        <w:t xml:space="preserve">Aviz favorabil al </w:t>
      </w:r>
      <w:r>
        <w:rPr>
          <w:rFonts w:ascii="Times New Roman" w:eastAsia="Calibri" w:hAnsi="Times New Roman" w:cs="Times New Roman"/>
          <w:b/>
          <w:lang w:val="hu-HU"/>
        </w:rPr>
        <w:t>Direcției Școli</w:t>
      </w:r>
      <w:r>
        <w:rPr>
          <w:rFonts w:ascii="Times New Roman" w:eastAsia="Calibri" w:hAnsi="Times New Roman" w:cs="Times New Roman"/>
          <w:b/>
          <w:lang w:val="hu-HU"/>
        </w:rPr>
        <w:tab/>
      </w:r>
      <w:r>
        <w:rPr>
          <w:rFonts w:ascii="Times New Roman" w:eastAsia="Calibri" w:hAnsi="Times New Roman" w:cs="Times New Roman"/>
          <w:b/>
          <w:lang w:val="hu-HU"/>
        </w:rPr>
        <w:tab/>
        <w:t xml:space="preserve">              Aviz favorabil al Direcției Economice</w:t>
      </w:r>
    </w:p>
    <w:p w14:paraId="7BB46BF0" w14:textId="77777777" w:rsidR="004D690D" w:rsidRPr="00984F0C" w:rsidRDefault="004D690D" w:rsidP="004D690D">
      <w:pPr>
        <w:spacing w:after="0" w:line="240" w:lineRule="auto"/>
        <w:ind w:left="720"/>
        <w:rPr>
          <w:rFonts w:ascii="Calibri" w:eastAsia="Calibri" w:hAnsi="Calibri" w:cs="Times New Roman"/>
          <w:lang w:val="hu-HU"/>
        </w:rPr>
      </w:pPr>
      <w:r>
        <w:rPr>
          <w:rFonts w:ascii="Times New Roman" w:eastAsia="Calibri" w:hAnsi="Times New Roman" w:cs="Times New Roman"/>
          <w:lang w:val="hu-HU"/>
        </w:rPr>
        <w:t xml:space="preserve">        Director ex.adj</w:t>
      </w:r>
      <w:r w:rsidRPr="00984F0C">
        <w:rPr>
          <w:rFonts w:ascii="Calibri" w:eastAsia="Calibri" w:hAnsi="Calibri" w:cs="Times New Roman"/>
          <w:lang w:val="hu-HU"/>
        </w:rPr>
        <w:tab/>
      </w:r>
      <w:r w:rsidRPr="00984F0C">
        <w:rPr>
          <w:rFonts w:ascii="Calibri" w:eastAsia="Calibri" w:hAnsi="Calibri" w:cs="Times New Roman"/>
          <w:lang w:val="hu-HU"/>
        </w:rPr>
        <w:tab/>
      </w:r>
      <w:r w:rsidRPr="00984F0C">
        <w:rPr>
          <w:rFonts w:ascii="Calibri" w:eastAsia="Calibri" w:hAnsi="Calibri" w:cs="Times New Roman"/>
          <w:lang w:val="hu-HU"/>
        </w:rPr>
        <w:tab/>
        <w:t xml:space="preserve">        </w:t>
      </w:r>
      <w:r>
        <w:rPr>
          <w:rFonts w:ascii="Calibri" w:eastAsia="Calibri" w:hAnsi="Calibri" w:cs="Times New Roman"/>
          <w:lang w:val="hu-HU"/>
        </w:rPr>
        <w:tab/>
      </w:r>
      <w:r>
        <w:rPr>
          <w:rFonts w:ascii="Calibri" w:eastAsia="Calibri" w:hAnsi="Calibri" w:cs="Times New Roman"/>
          <w:lang w:val="hu-HU"/>
        </w:rPr>
        <w:tab/>
      </w:r>
      <w:r>
        <w:rPr>
          <w:rFonts w:ascii="Calibri" w:eastAsia="Calibri" w:hAnsi="Calibri" w:cs="Times New Roman"/>
          <w:lang w:val="hu-HU"/>
        </w:rPr>
        <w:tab/>
      </w:r>
      <w:r w:rsidRPr="00984F0C">
        <w:rPr>
          <w:rFonts w:ascii="Times New Roman" w:eastAsia="Calibri" w:hAnsi="Times New Roman" w:cs="Times New Roman"/>
          <w:lang w:val="hu-HU"/>
        </w:rPr>
        <w:t>Director Executiv</w:t>
      </w:r>
      <w:r w:rsidRPr="00984F0C">
        <w:rPr>
          <w:rFonts w:ascii="Calibri" w:eastAsia="Calibri" w:hAnsi="Calibri" w:cs="Times New Roman"/>
          <w:lang w:val="hu-HU"/>
        </w:rPr>
        <w:t xml:space="preserve">          </w:t>
      </w:r>
    </w:p>
    <w:p w14:paraId="539DCCCC" w14:textId="63D829B5" w:rsidR="004D690D" w:rsidRPr="007046B5" w:rsidRDefault="004D690D" w:rsidP="004D690D">
      <w:pPr>
        <w:spacing w:after="0" w:line="240" w:lineRule="auto"/>
        <w:rPr>
          <w:rFonts w:ascii="Calibri" w:eastAsia="Calibri" w:hAnsi="Calibri" w:cs="Times New Roman"/>
          <w:lang w:val="hu-HU"/>
        </w:rPr>
      </w:pPr>
      <w:r w:rsidRPr="00984F0C">
        <w:rPr>
          <w:rFonts w:ascii="Calibri" w:eastAsia="Calibri" w:hAnsi="Calibri" w:cs="Times New Roman"/>
          <w:lang w:val="hu-HU"/>
        </w:rPr>
        <w:t xml:space="preserve">                 </w:t>
      </w:r>
      <w:r w:rsidRPr="00984F0C">
        <w:rPr>
          <w:rFonts w:ascii="Times New Roman" w:eastAsia="Calibri" w:hAnsi="Times New Roman" w:cs="Times New Roman"/>
          <w:sz w:val="24"/>
          <w:szCs w:val="24"/>
          <w:lang w:val="ro-RO"/>
        </w:rPr>
        <w:t xml:space="preserve"> ing.</w:t>
      </w:r>
      <w:r>
        <w:rPr>
          <w:rFonts w:ascii="Times New Roman" w:eastAsia="Calibri" w:hAnsi="Times New Roman" w:cs="Times New Roman"/>
          <w:sz w:val="24"/>
          <w:szCs w:val="24"/>
          <w:lang w:val="ro-RO"/>
        </w:rPr>
        <w:t xml:space="preserve"> Horatiu Lobonț </w:t>
      </w:r>
      <w:r>
        <w:rPr>
          <w:rFonts w:ascii="Times New Roman" w:eastAsia="Calibri" w:hAnsi="Times New Roman" w:cs="Times New Roman"/>
          <w:sz w:val="24"/>
          <w:szCs w:val="24"/>
          <w:lang w:val="ro-RO"/>
        </w:rPr>
        <w:tab/>
      </w:r>
      <w:r w:rsidRPr="00984F0C">
        <w:rPr>
          <w:rFonts w:ascii="Times New Roman" w:eastAsia="Calibri" w:hAnsi="Times New Roman" w:cs="Times New Roman"/>
          <w:sz w:val="24"/>
          <w:szCs w:val="24"/>
          <w:lang w:val="ro-RO"/>
        </w:rPr>
        <w:tab/>
      </w:r>
      <w:r w:rsidRPr="00984F0C">
        <w:rPr>
          <w:rFonts w:ascii="Times New Roman" w:eastAsia="Calibri" w:hAnsi="Times New Roman" w:cs="Times New Roman"/>
          <w:sz w:val="24"/>
          <w:szCs w:val="24"/>
          <w:lang w:val="ro-RO"/>
        </w:rPr>
        <w:tab/>
      </w:r>
      <w:r w:rsidRPr="00984F0C">
        <w:rPr>
          <w:rFonts w:ascii="Times New Roman" w:eastAsia="Calibri" w:hAnsi="Times New Roman" w:cs="Times New Roman"/>
          <w:sz w:val="24"/>
          <w:szCs w:val="24"/>
          <w:lang w:val="ro-RO"/>
        </w:rPr>
        <w:tab/>
      </w:r>
      <w:r w:rsidRPr="00984F0C">
        <w:rPr>
          <w:rFonts w:ascii="Times New Roman" w:eastAsia="Calibri" w:hAnsi="Times New Roman" w:cs="Times New Roman"/>
          <w:sz w:val="24"/>
          <w:szCs w:val="24"/>
          <w:lang w:val="ro-RO"/>
        </w:rPr>
        <w:tab/>
        <w:t xml:space="preserve">       </w:t>
      </w:r>
      <w:r w:rsidR="002B73CB">
        <w:rPr>
          <w:rFonts w:ascii="Times New Roman" w:eastAsia="Calibri" w:hAnsi="Times New Roman" w:cs="Times New Roman"/>
          <w:sz w:val="24"/>
          <w:szCs w:val="24"/>
          <w:lang w:val="ro-RO"/>
        </w:rPr>
        <w:t>ec.</w:t>
      </w:r>
      <w:r>
        <w:rPr>
          <w:rFonts w:ascii="Times New Roman" w:eastAsia="Calibri" w:hAnsi="Times New Roman" w:cs="Times New Roman"/>
          <w:sz w:val="24"/>
          <w:szCs w:val="24"/>
          <w:lang w:val="ro-RO"/>
        </w:rPr>
        <w:t>Crăciun Ioan Florin</w:t>
      </w:r>
    </w:p>
    <w:p w14:paraId="67C69CA0" w14:textId="77777777" w:rsidR="004D690D" w:rsidRDefault="004D690D" w:rsidP="004D690D">
      <w:pPr>
        <w:spacing w:after="0" w:line="276" w:lineRule="auto"/>
        <w:jc w:val="both"/>
        <w:rPr>
          <w:rFonts w:ascii="Times New Roman" w:eastAsia="Calibri" w:hAnsi="Times New Roman" w:cs="Times New Roman"/>
          <w:sz w:val="24"/>
          <w:szCs w:val="24"/>
          <w:lang w:val="ro-RO"/>
        </w:rPr>
      </w:pPr>
    </w:p>
    <w:p w14:paraId="4973A341" w14:textId="77777777" w:rsidR="004D690D" w:rsidRDefault="004D690D" w:rsidP="004D690D">
      <w:pPr>
        <w:spacing w:after="0" w:line="276" w:lineRule="auto"/>
        <w:jc w:val="both"/>
        <w:rPr>
          <w:rFonts w:ascii="Times New Roman" w:eastAsia="Calibri" w:hAnsi="Times New Roman" w:cs="Times New Roman"/>
          <w:sz w:val="24"/>
          <w:szCs w:val="24"/>
          <w:lang w:val="ro-RO"/>
        </w:rPr>
      </w:pPr>
    </w:p>
    <w:p w14:paraId="744ADB7D" w14:textId="77777777" w:rsidR="004D690D" w:rsidRDefault="004D690D" w:rsidP="004D690D">
      <w:pPr>
        <w:spacing w:after="0" w:line="276" w:lineRule="auto"/>
        <w:jc w:val="both"/>
        <w:rPr>
          <w:rFonts w:ascii="Times New Roman" w:eastAsia="Calibri" w:hAnsi="Times New Roman" w:cs="Times New Roman"/>
          <w:sz w:val="24"/>
          <w:szCs w:val="24"/>
          <w:lang w:val="ro-RO"/>
        </w:rPr>
      </w:pPr>
    </w:p>
    <w:p w14:paraId="76D3334F" w14:textId="77777777" w:rsidR="004D690D" w:rsidRPr="00984F0C" w:rsidRDefault="004D690D" w:rsidP="004D690D">
      <w:pPr>
        <w:spacing w:after="0" w:line="276" w:lineRule="auto"/>
        <w:jc w:val="both"/>
        <w:rPr>
          <w:rFonts w:ascii="Times New Roman" w:eastAsia="Calibri" w:hAnsi="Times New Roman" w:cs="Times New Roman"/>
          <w:sz w:val="24"/>
          <w:szCs w:val="24"/>
          <w:lang w:val="ro-RO"/>
        </w:rPr>
      </w:pPr>
    </w:p>
    <w:p w14:paraId="1F6442EE" w14:textId="77777777" w:rsidR="004D690D" w:rsidRDefault="004D690D" w:rsidP="004D690D">
      <w:pPr>
        <w:spacing w:after="0" w:line="240" w:lineRule="auto"/>
        <w:rPr>
          <w:rFonts w:ascii="Times New Roman" w:eastAsia="Calibri" w:hAnsi="Times New Roman" w:cs="Times New Roman"/>
          <w:lang w:val="en-ID"/>
        </w:rPr>
      </w:pPr>
    </w:p>
    <w:p w14:paraId="64686738" w14:textId="77777777" w:rsidR="004D690D" w:rsidRDefault="004D690D" w:rsidP="004D690D">
      <w:pPr>
        <w:spacing w:after="0" w:line="240" w:lineRule="auto"/>
        <w:rPr>
          <w:rFonts w:ascii="Times New Roman" w:eastAsia="Calibri" w:hAnsi="Times New Roman" w:cs="Times New Roman"/>
          <w:lang w:val="en-ID"/>
        </w:rPr>
      </w:pPr>
    </w:p>
    <w:p w14:paraId="144CC97B" w14:textId="77777777" w:rsidR="004D690D" w:rsidRDefault="004D690D" w:rsidP="004D690D">
      <w:pPr>
        <w:spacing w:after="0" w:line="240" w:lineRule="auto"/>
        <w:rPr>
          <w:rFonts w:ascii="Times New Roman" w:eastAsia="Calibri" w:hAnsi="Times New Roman" w:cs="Times New Roman"/>
          <w:lang w:val="en-ID"/>
        </w:rPr>
      </w:pPr>
    </w:p>
    <w:p w14:paraId="60DA2A01" w14:textId="77777777" w:rsidR="004D690D" w:rsidRDefault="004D690D" w:rsidP="004D690D">
      <w:pPr>
        <w:spacing w:after="0" w:line="240" w:lineRule="auto"/>
        <w:rPr>
          <w:rFonts w:ascii="Times New Roman" w:eastAsia="Calibri" w:hAnsi="Times New Roman" w:cs="Times New Roman"/>
          <w:lang w:val="en-ID"/>
        </w:rPr>
      </w:pPr>
    </w:p>
    <w:p w14:paraId="2C8A5CA7" w14:textId="77777777" w:rsidR="004D690D" w:rsidRDefault="004D690D" w:rsidP="004D690D">
      <w:pPr>
        <w:spacing w:after="0" w:line="240" w:lineRule="auto"/>
        <w:rPr>
          <w:rFonts w:ascii="Times New Roman" w:eastAsia="Calibri" w:hAnsi="Times New Roman" w:cs="Times New Roman"/>
          <w:lang w:val="en-ID"/>
        </w:rPr>
      </w:pPr>
    </w:p>
    <w:p w14:paraId="531148E9" w14:textId="77777777" w:rsidR="004D690D" w:rsidRDefault="004D690D" w:rsidP="004D690D">
      <w:pPr>
        <w:spacing w:after="0" w:line="240" w:lineRule="auto"/>
        <w:rPr>
          <w:rFonts w:ascii="Times New Roman" w:eastAsia="Calibri" w:hAnsi="Times New Roman" w:cs="Times New Roman"/>
          <w:lang w:val="en-ID"/>
        </w:rPr>
      </w:pPr>
    </w:p>
    <w:p w14:paraId="5926EF1B" w14:textId="77777777" w:rsidR="004D690D" w:rsidRDefault="004D690D" w:rsidP="004D690D">
      <w:pPr>
        <w:spacing w:after="0" w:line="240" w:lineRule="auto"/>
        <w:rPr>
          <w:rFonts w:ascii="Times New Roman" w:eastAsia="Calibri" w:hAnsi="Times New Roman" w:cs="Times New Roman"/>
          <w:lang w:val="en-ID"/>
        </w:rPr>
      </w:pPr>
    </w:p>
    <w:p w14:paraId="45AFBE31" w14:textId="77777777" w:rsidR="004D690D" w:rsidRDefault="004D690D" w:rsidP="004D690D">
      <w:pPr>
        <w:spacing w:after="0" w:line="240" w:lineRule="auto"/>
        <w:rPr>
          <w:rFonts w:ascii="Times New Roman" w:eastAsia="Calibri" w:hAnsi="Times New Roman" w:cs="Times New Roman"/>
          <w:lang w:val="en-ID"/>
        </w:rPr>
      </w:pPr>
    </w:p>
    <w:p w14:paraId="02204069" w14:textId="77777777" w:rsidR="004D690D" w:rsidRDefault="004D690D" w:rsidP="004D690D">
      <w:pPr>
        <w:spacing w:after="0" w:line="240" w:lineRule="auto"/>
        <w:rPr>
          <w:rFonts w:ascii="Times New Roman" w:eastAsia="Calibri" w:hAnsi="Times New Roman" w:cs="Times New Roman"/>
          <w:lang w:val="en-ID"/>
        </w:rPr>
      </w:pPr>
    </w:p>
    <w:p w14:paraId="2A53B11F" w14:textId="77777777" w:rsidR="004D690D" w:rsidRDefault="004D690D" w:rsidP="004D690D">
      <w:pPr>
        <w:spacing w:after="0" w:line="240" w:lineRule="auto"/>
        <w:rPr>
          <w:rFonts w:ascii="Times New Roman" w:eastAsia="Calibri" w:hAnsi="Times New Roman" w:cs="Times New Roman"/>
          <w:lang w:val="en-ID"/>
        </w:rPr>
      </w:pPr>
    </w:p>
    <w:p w14:paraId="67BEB5D9" w14:textId="77777777" w:rsidR="004D690D" w:rsidRDefault="004D690D" w:rsidP="004D690D">
      <w:pPr>
        <w:spacing w:after="0" w:line="240" w:lineRule="auto"/>
        <w:rPr>
          <w:rFonts w:ascii="Times New Roman" w:eastAsia="Calibri" w:hAnsi="Times New Roman" w:cs="Times New Roman"/>
          <w:lang w:val="en-ID"/>
        </w:rPr>
      </w:pPr>
    </w:p>
    <w:p w14:paraId="1A533088" w14:textId="77777777" w:rsidR="004D690D" w:rsidRDefault="004D690D" w:rsidP="004D690D">
      <w:pPr>
        <w:spacing w:after="0" w:line="240" w:lineRule="auto"/>
        <w:rPr>
          <w:rFonts w:ascii="Times New Roman" w:eastAsia="Calibri" w:hAnsi="Times New Roman" w:cs="Times New Roman"/>
          <w:lang w:val="en-ID"/>
        </w:rPr>
      </w:pPr>
    </w:p>
    <w:p w14:paraId="04799E10" w14:textId="77777777" w:rsidR="004D690D" w:rsidRDefault="004D690D" w:rsidP="004D690D">
      <w:pPr>
        <w:spacing w:after="0" w:line="240" w:lineRule="auto"/>
        <w:rPr>
          <w:rFonts w:ascii="Times New Roman" w:eastAsia="Calibri" w:hAnsi="Times New Roman" w:cs="Times New Roman"/>
          <w:lang w:val="en-ID"/>
        </w:rPr>
      </w:pPr>
    </w:p>
    <w:p w14:paraId="48B17852" w14:textId="77777777" w:rsidR="004D690D" w:rsidRDefault="004D690D" w:rsidP="004D690D">
      <w:pPr>
        <w:spacing w:after="0" w:line="240" w:lineRule="auto"/>
        <w:rPr>
          <w:rFonts w:ascii="Times New Roman" w:eastAsia="Calibri" w:hAnsi="Times New Roman" w:cs="Times New Roman"/>
          <w:lang w:val="en-ID"/>
        </w:rPr>
      </w:pPr>
    </w:p>
    <w:p w14:paraId="5B61B795" w14:textId="77777777" w:rsidR="004D690D" w:rsidRDefault="004D690D" w:rsidP="004D690D">
      <w:pPr>
        <w:spacing w:after="0" w:line="240" w:lineRule="auto"/>
        <w:rPr>
          <w:rFonts w:ascii="Times New Roman" w:eastAsia="Calibri" w:hAnsi="Times New Roman" w:cs="Times New Roman"/>
          <w:lang w:val="en-ID"/>
        </w:rPr>
      </w:pPr>
    </w:p>
    <w:p w14:paraId="4ECCA825" w14:textId="77777777" w:rsidR="004D690D" w:rsidRDefault="004D690D" w:rsidP="004D690D">
      <w:pPr>
        <w:spacing w:after="0" w:line="240" w:lineRule="auto"/>
        <w:rPr>
          <w:rFonts w:ascii="Times New Roman" w:eastAsia="Calibri" w:hAnsi="Times New Roman" w:cs="Times New Roman"/>
          <w:lang w:val="en-ID"/>
        </w:rPr>
      </w:pPr>
    </w:p>
    <w:p w14:paraId="1C5B6531" w14:textId="77777777" w:rsidR="004D690D" w:rsidRDefault="004D690D" w:rsidP="004D690D">
      <w:pPr>
        <w:spacing w:after="0" w:line="240" w:lineRule="auto"/>
        <w:rPr>
          <w:rFonts w:ascii="Times New Roman" w:eastAsia="Calibri" w:hAnsi="Times New Roman" w:cs="Times New Roman"/>
          <w:lang w:val="en-ID"/>
        </w:rPr>
      </w:pPr>
    </w:p>
    <w:p w14:paraId="7945C2CB" w14:textId="77777777" w:rsidR="004D690D" w:rsidRDefault="004D690D" w:rsidP="004D690D">
      <w:pPr>
        <w:spacing w:after="0" w:line="240" w:lineRule="auto"/>
        <w:rPr>
          <w:rFonts w:ascii="Times New Roman" w:eastAsia="Calibri" w:hAnsi="Times New Roman" w:cs="Times New Roman"/>
          <w:lang w:val="en-ID"/>
        </w:rPr>
      </w:pPr>
    </w:p>
    <w:p w14:paraId="044ED638" w14:textId="77777777" w:rsidR="004D690D" w:rsidRDefault="004D690D" w:rsidP="004D690D">
      <w:pPr>
        <w:spacing w:after="0" w:line="240" w:lineRule="auto"/>
        <w:rPr>
          <w:rFonts w:ascii="Times New Roman" w:eastAsia="Calibri" w:hAnsi="Times New Roman" w:cs="Times New Roman"/>
          <w:lang w:val="en-ID"/>
        </w:rPr>
      </w:pPr>
    </w:p>
    <w:p w14:paraId="5F7CC82E" w14:textId="77777777" w:rsidR="004D690D" w:rsidRDefault="004D690D" w:rsidP="004D690D">
      <w:pPr>
        <w:spacing w:after="0" w:line="240" w:lineRule="auto"/>
        <w:rPr>
          <w:rFonts w:ascii="Times New Roman" w:eastAsia="Calibri" w:hAnsi="Times New Roman" w:cs="Times New Roman"/>
          <w:lang w:val="en-ID"/>
        </w:rPr>
      </w:pPr>
    </w:p>
    <w:p w14:paraId="5118827F" w14:textId="77777777" w:rsidR="004D690D" w:rsidRDefault="004D690D" w:rsidP="004D690D">
      <w:pPr>
        <w:spacing w:after="0" w:line="240" w:lineRule="auto"/>
        <w:rPr>
          <w:rFonts w:ascii="Times New Roman" w:eastAsia="Calibri" w:hAnsi="Times New Roman" w:cs="Times New Roman"/>
          <w:lang w:val="en-ID"/>
        </w:rPr>
      </w:pPr>
    </w:p>
    <w:p w14:paraId="345330A8" w14:textId="77777777" w:rsidR="004D690D" w:rsidRDefault="004D690D" w:rsidP="004D690D">
      <w:pPr>
        <w:spacing w:after="0" w:line="240" w:lineRule="auto"/>
        <w:rPr>
          <w:rFonts w:ascii="Times New Roman" w:eastAsia="Calibri" w:hAnsi="Times New Roman" w:cs="Times New Roman"/>
          <w:lang w:val="en-ID"/>
        </w:rPr>
      </w:pPr>
    </w:p>
    <w:p w14:paraId="767E73CC" w14:textId="77777777" w:rsidR="004D690D" w:rsidRDefault="004D690D" w:rsidP="004D690D">
      <w:pPr>
        <w:spacing w:after="0" w:line="240" w:lineRule="auto"/>
        <w:rPr>
          <w:rFonts w:ascii="Times New Roman" w:eastAsia="Calibri" w:hAnsi="Times New Roman" w:cs="Times New Roman"/>
          <w:lang w:val="en-ID"/>
        </w:rPr>
      </w:pPr>
    </w:p>
    <w:p w14:paraId="6C2D3FFC" w14:textId="77777777" w:rsidR="004D690D" w:rsidRDefault="004D690D" w:rsidP="004D690D">
      <w:pPr>
        <w:spacing w:after="0" w:line="240" w:lineRule="auto"/>
        <w:rPr>
          <w:rFonts w:ascii="Times New Roman" w:eastAsia="Calibri" w:hAnsi="Times New Roman" w:cs="Times New Roman"/>
          <w:lang w:val="en-ID"/>
        </w:rPr>
      </w:pPr>
    </w:p>
    <w:p w14:paraId="1EFC8F86" w14:textId="77777777" w:rsidR="004D690D" w:rsidRDefault="004D690D" w:rsidP="004D690D">
      <w:pPr>
        <w:spacing w:after="0" w:line="240" w:lineRule="auto"/>
        <w:rPr>
          <w:rFonts w:ascii="Times New Roman" w:eastAsia="Calibri" w:hAnsi="Times New Roman" w:cs="Times New Roman"/>
          <w:lang w:val="en-ID"/>
        </w:rPr>
      </w:pPr>
    </w:p>
    <w:p w14:paraId="5A1ACD96" w14:textId="77777777" w:rsidR="004D690D" w:rsidRDefault="004D690D" w:rsidP="004D690D">
      <w:pPr>
        <w:spacing w:after="0" w:line="240" w:lineRule="auto"/>
        <w:rPr>
          <w:rFonts w:ascii="Times New Roman" w:eastAsia="Calibri" w:hAnsi="Times New Roman" w:cs="Times New Roman"/>
          <w:lang w:val="en-ID"/>
        </w:rPr>
      </w:pPr>
    </w:p>
    <w:p w14:paraId="514DDF63" w14:textId="77777777" w:rsidR="004D690D" w:rsidRDefault="004D690D" w:rsidP="004D690D">
      <w:pPr>
        <w:spacing w:after="0" w:line="240" w:lineRule="auto"/>
        <w:rPr>
          <w:rFonts w:ascii="Times New Roman" w:eastAsia="Calibri" w:hAnsi="Times New Roman" w:cs="Times New Roman"/>
          <w:lang w:val="en-ID"/>
        </w:rPr>
      </w:pPr>
    </w:p>
    <w:p w14:paraId="337FC862" w14:textId="77777777" w:rsidR="004D690D" w:rsidRDefault="004D690D" w:rsidP="004D690D">
      <w:pPr>
        <w:spacing w:after="0" w:line="240" w:lineRule="auto"/>
        <w:rPr>
          <w:rFonts w:ascii="Times New Roman" w:eastAsia="Calibri" w:hAnsi="Times New Roman" w:cs="Times New Roman"/>
          <w:lang w:val="en-ID"/>
        </w:rPr>
      </w:pPr>
    </w:p>
    <w:p w14:paraId="48373543" w14:textId="77777777" w:rsidR="004D690D" w:rsidRDefault="004D690D" w:rsidP="004D690D">
      <w:pPr>
        <w:spacing w:after="0" w:line="240" w:lineRule="auto"/>
        <w:rPr>
          <w:rFonts w:ascii="Times New Roman" w:eastAsia="Calibri" w:hAnsi="Times New Roman" w:cs="Times New Roman"/>
          <w:lang w:val="en-ID"/>
        </w:rPr>
      </w:pPr>
    </w:p>
    <w:p w14:paraId="09032721" w14:textId="77777777" w:rsidR="004D690D" w:rsidRDefault="004D690D" w:rsidP="004D690D">
      <w:pPr>
        <w:spacing w:after="0" w:line="240" w:lineRule="auto"/>
        <w:rPr>
          <w:rFonts w:ascii="Times New Roman" w:eastAsia="Calibri" w:hAnsi="Times New Roman" w:cs="Times New Roman"/>
          <w:lang w:val="en-ID"/>
        </w:rPr>
      </w:pPr>
    </w:p>
    <w:p w14:paraId="5900E405" w14:textId="77777777" w:rsidR="004D690D" w:rsidRDefault="004D690D" w:rsidP="004D690D">
      <w:pPr>
        <w:spacing w:after="0" w:line="240" w:lineRule="auto"/>
        <w:rPr>
          <w:rFonts w:ascii="Times New Roman" w:eastAsia="Calibri" w:hAnsi="Times New Roman" w:cs="Times New Roman"/>
          <w:lang w:val="en-ID"/>
        </w:rPr>
      </w:pPr>
    </w:p>
    <w:p w14:paraId="12387527" w14:textId="77777777" w:rsidR="004D690D" w:rsidRDefault="004D690D" w:rsidP="004D690D">
      <w:pPr>
        <w:spacing w:after="0" w:line="240" w:lineRule="auto"/>
        <w:rPr>
          <w:rFonts w:ascii="Times New Roman" w:eastAsia="Calibri" w:hAnsi="Times New Roman" w:cs="Times New Roman"/>
          <w:lang w:val="en-ID"/>
        </w:rPr>
      </w:pPr>
    </w:p>
    <w:p w14:paraId="1AF30AC6" w14:textId="28B215F6" w:rsidR="004D690D" w:rsidRDefault="004D690D" w:rsidP="004D690D">
      <w:pPr>
        <w:spacing w:after="0" w:line="240" w:lineRule="auto"/>
        <w:rPr>
          <w:rFonts w:ascii="Times New Roman" w:eastAsia="Calibri" w:hAnsi="Times New Roman" w:cs="Times New Roman"/>
          <w:lang w:val="en-ID"/>
        </w:rPr>
      </w:pPr>
    </w:p>
    <w:p w14:paraId="53013A3C" w14:textId="77777777" w:rsidR="00DA03BA" w:rsidRDefault="00DA03BA" w:rsidP="004D690D">
      <w:pPr>
        <w:spacing w:after="0" w:line="240" w:lineRule="auto"/>
        <w:rPr>
          <w:rFonts w:ascii="Times New Roman" w:eastAsia="Calibri" w:hAnsi="Times New Roman" w:cs="Times New Roman"/>
          <w:lang w:val="en-ID"/>
        </w:rPr>
      </w:pPr>
    </w:p>
    <w:p w14:paraId="78F10AD8" w14:textId="77777777" w:rsidR="004D690D" w:rsidRDefault="004D690D" w:rsidP="004D690D">
      <w:pPr>
        <w:spacing w:after="0" w:line="240" w:lineRule="auto"/>
        <w:rPr>
          <w:rFonts w:ascii="Times New Roman" w:eastAsia="Calibri" w:hAnsi="Times New Roman" w:cs="Times New Roman"/>
          <w:lang w:val="en-ID"/>
        </w:rPr>
      </w:pPr>
    </w:p>
    <w:p w14:paraId="5239F428" w14:textId="77777777" w:rsidR="004D690D" w:rsidRDefault="004D690D" w:rsidP="004D690D">
      <w:pPr>
        <w:spacing w:after="0" w:line="240" w:lineRule="auto"/>
        <w:rPr>
          <w:rFonts w:ascii="Times New Roman" w:hAnsi="Times New Roman" w:cs="Times New Roman"/>
          <w:b/>
          <w:bCs/>
          <w:sz w:val="16"/>
          <w:szCs w:val="16"/>
          <w:lang w:val="ro-RO"/>
        </w:rPr>
      </w:pPr>
      <w:r>
        <w:rPr>
          <w:rFonts w:ascii="Times New Roman" w:eastAsia="Calibri" w:hAnsi="Times New Roman" w:cs="Times New Roman"/>
          <w:lang w:val="en-ID"/>
        </w:rPr>
        <w:t xml:space="preserve">  </w:t>
      </w:r>
      <w:r w:rsidRPr="00B04107">
        <w:rPr>
          <w:rFonts w:ascii="Times New Roman" w:hAnsi="Times New Roman" w:cs="Times New Roman"/>
          <w:b/>
          <w:bCs/>
          <w:sz w:val="16"/>
          <w:szCs w:val="16"/>
          <w:lang w:val="ro-RO"/>
        </w:rPr>
        <w:t>*Actele administrative sunt hotărârile de Consiliu Local care intră în vigoare și produc efecte juridice după îndeplinirea condițiilor prevăzute de art. 129 și art. 139 din O.U.G. nr. 57/2019 privind Codul Administrativ</w:t>
      </w:r>
    </w:p>
    <w:p w14:paraId="14588DC2" w14:textId="77777777" w:rsidR="004D690D" w:rsidRDefault="004D690D" w:rsidP="004D690D">
      <w:pPr>
        <w:spacing w:after="0" w:line="240" w:lineRule="auto"/>
        <w:rPr>
          <w:rFonts w:ascii="Times New Roman" w:hAnsi="Times New Roman" w:cs="Times New Roman"/>
          <w:b/>
          <w:bCs/>
          <w:sz w:val="16"/>
          <w:szCs w:val="16"/>
          <w:lang w:val="ro-RO"/>
        </w:rPr>
      </w:pPr>
    </w:p>
    <w:p w14:paraId="2442FC2F" w14:textId="77777777" w:rsidR="004D690D" w:rsidRDefault="004D690D" w:rsidP="004D690D">
      <w:pPr>
        <w:spacing w:after="0" w:line="240" w:lineRule="auto"/>
        <w:rPr>
          <w:rFonts w:ascii="Times New Roman" w:hAnsi="Times New Roman" w:cs="Times New Roman"/>
          <w:b/>
          <w:bCs/>
          <w:sz w:val="16"/>
          <w:szCs w:val="16"/>
          <w:lang w:val="ro-RO"/>
        </w:rPr>
      </w:pPr>
    </w:p>
    <w:p w14:paraId="562C7F2C" w14:textId="0417AFCD" w:rsidR="004D690D" w:rsidRDefault="004D690D" w:rsidP="000B7A22">
      <w:pPr>
        <w:spacing w:after="0" w:line="240" w:lineRule="auto"/>
        <w:rPr>
          <w:rFonts w:ascii="Times New Roman" w:hAnsi="Times New Roman" w:cs="Times New Roman"/>
          <w:b/>
          <w:bCs/>
          <w:sz w:val="16"/>
          <w:szCs w:val="16"/>
          <w:lang w:val="ro-RO"/>
        </w:rPr>
      </w:pPr>
    </w:p>
    <w:p w14:paraId="1BC005C5" w14:textId="30AA162F" w:rsidR="004D690D" w:rsidRDefault="004D690D" w:rsidP="000B7A22">
      <w:pPr>
        <w:spacing w:after="0" w:line="240" w:lineRule="auto"/>
        <w:rPr>
          <w:rFonts w:ascii="Times New Roman" w:hAnsi="Times New Roman" w:cs="Times New Roman"/>
          <w:b/>
          <w:bCs/>
          <w:sz w:val="16"/>
          <w:szCs w:val="16"/>
          <w:lang w:val="ro-RO"/>
        </w:rPr>
      </w:pPr>
    </w:p>
    <w:p w14:paraId="073B4367" w14:textId="7DF3A6EF" w:rsidR="00607224" w:rsidRPr="00D349F9" w:rsidRDefault="000B7A22" w:rsidP="00607224">
      <w:pPr>
        <w:tabs>
          <w:tab w:val="left" w:pos="1740"/>
        </w:tabs>
        <w:rPr>
          <w:rFonts w:ascii="Times New Roman" w:hAnsi="Times New Roman" w:cs="Times New Roman"/>
          <w:sz w:val="24"/>
          <w:szCs w:val="24"/>
        </w:rPr>
      </w:pPr>
      <w:proofErr w:type="spellStart"/>
      <w:r w:rsidRPr="00D349F9">
        <w:rPr>
          <w:rFonts w:ascii="Times New Roman" w:hAnsi="Times New Roman" w:cs="Times New Roman"/>
          <w:sz w:val="24"/>
          <w:szCs w:val="24"/>
        </w:rPr>
        <w:t>Anexa</w:t>
      </w:r>
      <w:proofErr w:type="spellEnd"/>
      <w:r w:rsidRPr="00D349F9">
        <w:rPr>
          <w:rFonts w:ascii="Times New Roman" w:hAnsi="Times New Roman" w:cs="Times New Roman"/>
          <w:sz w:val="24"/>
          <w:szCs w:val="24"/>
        </w:rPr>
        <w:t xml:space="preserve"> 1 la HCL </w:t>
      </w:r>
      <w:proofErr w:type="gramStart"/>
      <w:r w:rsidRPr="00D349F9">
        <w:rPr>
          <w:rFonts w:ascii="Times New Roman" w:hAnsi="Times New Roman" w:cs="Times New Roman"/>
          <w:sz w:val="24"/>
          <w:szCs w:val="24"/>
        </w:rPr>
        <w:t>nr._</w:t>
      </w:r>
      <w:proofErr w:type="gramEnd"/>
      <w:r w:rsidRPr="00D349F9">
        <w:rPr>
          <w:rFonts w:ascii="Times New Roman" w:hAnsi="Times New Roman" w:cs="Times New Roman"/>
          <w:sz w:val="24"/>
          <w:szCs w:val="24"/>
        </w:rPr>
        <w:t>_______________</w:t>
      </w:r>
    </w:p>
    <w:tbl>
      <w:tblPr>
        <w:tblStyle w:val="TableGrid"/>
        <w:tblpPr w:leftFromText="180" w:rightFromText="180" w:vertAnchor="page" w:horzAnchor="margin" w:tblpXSpec="center" w:tblpY="2113"/>
        <w:tblW w:w="9747" w:type="dxa"/>
        <w:tblLook w:val="04A0" w:firstRow="1" w:lastRow="0" w:firstColumn="1" w:lastColumn="0" w:noHBand="0" w:noVBand="1"/>
      </w:tblPr>
      <w:tblGrid>
        <w:gridCol w:w="845"/>
        <w:gridCol w:w="3273"/>
        <w:gridCol w:w="1020"/>
        <w:gridCol w:w="1563"/>
        <w:gridCol w:w="1403"/>
        <w:gridCol w:w="1643"/>
      </w:tblGrid>
      <w:tr w:rsidR="00607224" w:rsidRPr="00940DAB" w14:paraId="401BFEFE" w14:textId="77777777" w:rsidTr="004D690D">
        <w:tc>
          <w:tcPr>
            <w:tcW w:w="845" w:type="dxa"/>
          </w:tcPr>
          <w:p w14:paraId="6CDE39C4" w14:textId="77777777" w:rsidR="00D349F9"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NR.</w:t>
            </w:r>
          </w:p>
          <w:p w14:paraId="07957999" w14:textId="331FFA9D"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CRT</w:t>
            </w:r>
          </w:p>
        </w:tc>
        <w:tc>
          <w:tcPr>
            <w:tcW w:w="3278" w:type="dxa"/>
          </w:tcPr>
          <w:p w14:paraId="0C669862"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DENUMIRE PRODUS</w:t>
            </w:r>
          </w:p>
        </w:tc>
        <w:tc>
          <w:tcPr>
            <w:tcW w:w="1021" w:type="dxa"/>
          </w:tcPr>
          <w:p w14:paraId="56F0AB1C"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U.M.</w:t>
            </w:r>
          </w:p>
        </w:tc>
        <w:tc>
          <w:tcPr>
            <w:tcW w:w="1563" w:type="dxa"/>
          </w:tcPr>
          <w:p w14:paraId="69E14442"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CANTITATE</w:t>
            </w:r>
          </w:p>
        </w:tc>
        <w:tc>
          <w:tcPr>
            <w:tcW w:w="1403" w:type="dxa"/>
          </w:tcPr>
          <w:p w14:paraId="0204982F" w14:textId="5247ECD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DATA EXPIR</w:t>
            </w:r>
            <w:r w:rsidR="00D349F9">
              <w:rPr>
                <w:rFonts w:ascii="Times New Roman" w:hAnsi="Times New Roman" w:cs="Times New Roman"/>
                <w:sz w:val="24"/>
                <w:szCs w:val="24"/>
              </w:rPr>
              <w:t>Ă</w:t>
            </w:r>
            <w:r w:rsidRPr="00940DAB">
              <w:rPr>
                <w:rFonts w:ascii="Times New Roman" w:hAnsi="Times New Roman" w:cs="Times New Roman"/>
                <w:sz w:val="24"/>
                <w:szCs w:val="24"/>
              </w:rPr>
              <w:t>RII</w:t>
            </w:r>
          </w:p>
        </w:tc>
        <w:tc>
          <w:tcPr>
            <w:tcW w:w="1637" w:type="dxa"/>
          </w:tcPr>
          <w:p w14:paraId="054EEE63" w14:textId="728E314D"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OBSERVA</w:t>
            </w:r>
            <w:r w:rsidR="00D349F9">
              <w:rPr>
                <w:rFonts w:ascii="Times New Roman" w:hAnsi="Times New Roman" w:cs="Times New Roman"/>
                <w:sz w:val="24"/>
                <w:szCs w:val="24"/>
              </w:rPr>
              <w:t>Ț</w:t>
            </w:r>
            <w:r w:rsidRPr="00940DAB">
              <w:rPr>
                <w:rFonts w:ascii="Times New Roman" w:hAnsi="Times New Roman" w:cs="Times New Roman"/>
                <w:sz w:val="24"/>
                <w:szCs w:val="24"/>
              </w:rPr>
              <w:t>II</w:t>
            </w:r>
          </w:p>
        </w:tc>
      </w:tr>
      <w:tr w:rsidR="00607224" w:rsidRPr="00940DAB" w14:paraId="1E8B7173" w14:textId="77777777" w:rsidTr="004D690D">
        <w:tc>
          <w:tcPr>
            <w:tcW w:w="845" w:type="dxa"/>
          </w:tcPr>
          <w:p w14:paraId="0D123B7F"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w:t>
            </w:r>
          </w:p>
        </w:tc>
        <w:tc>
          <w:tcPr>
            <w:tcW w:w="3278" w:type="dxa"/>
          </w:tcPr>
          <w:p w14:paraId="0F812A8A" w14:textId="4B75D9F6" w:rsidR="00607224" w:rsidRPr="00940DAB" w:rsidRDefault="00607224" w:rsidP="00146712">
            <w:pPr>
              <w:rPr>
                <w:rFonts w:ascii="Times New Roman" w:hAnsi="Times New Roman" w:cs="Times New Roman"/>
                <w:sz w:val="24"/>
                <w:szCs w:val="24"/>
              </w:rPr>
            </w:pPr>
            <w:proofErr w:type="spellStart"/>
            <w:r w:rsidRPr="00940DAB">
              <w:rPr>
                <w:rFonts w:ascii="Times New Roman" w:hAnsi="Times New Roman" w:cs="Times New Roman"/>
                <w:sz w:val="24"/>
                <w:szCs w:val="24"/>
              </w:rPr>
              <w:t>M</w:t>
            </w:r>
            <w:r w:rsidR="000B7A22">
              <w:rPr>
                <w:rFonts w:ascii="Times New Roman" w:hAnsi="Times New Roman" w:cs="Times New Roman"/>
                <w:sz w:val="24"/>
                <w:szCs w:val="24"/>
              </w:rPr>
              <w:t>ă</w:t>
            </w:r>
            <w:r w:rsidRPr="00940DAB">
              <w:rPr>
                <w:rFonts w:ascii="Times New Roman" w:hAnsi="Times New Roman" w:cs="Times New Roman"/>
                <w:sz w:val="24"/>
                <w:szCs w:val="24"/>
              </w:rPr>
              <w:t>n</w:t>
            </w:r>
            <w:r w:rsidR="00D349F9">
              <w:rPr>
                <w:rFonts w:ascii="Times New Roman" w:hAnsi="Times New Roman" w:cs="Times New Roman"/>
                <w:sz w:val="24"/>
                <w:szCs w:val="24"/>
              </w:rPr>
              <w:t>ș</w:t>
            </w:r>
            <w:r w:rsidRPr="00940DAB">
              <w:rPr>
                <w:rFonts w:ascii="Times New Roman" w:hAnsi="Times New Roman" w:cs="Times New Roman"/>
                <w:sz w:val="24"/>
                <w:szCs w:val="24"/>
              </w:rPr>
              <w:t>si</w:t>
            </w:r>
            <w:proofErr w:type="spellEnd"/>
            <w:r w:rsidRPr="00940DAB">
              <w:rPr>
                <w:rFonts w:ascii="Times New Roman" w:hAnsi="Times New Roman" w:cs="Times New Roman"/>
                <w:sz w:val="24"/>
                <w:szCs w:val="24"/>
              </w:rPr>
              <w:t xml:space="preserve"> </w:t>
            </w:r>
            <w:proofErr w:type="spellStart"/>
            <w:r w:rsidRPr="00940DAB">
              <w:rPr>
                <w:rFonts w:ascii="Times New Roman" w:hAnsi="Times New Roman" w:cs="Times New Roman"/>
                <w:sz w:val="24"/>
                <w:szCs w:val="24"/>
              </w:rPr>
              <w:t>chirurgicale</w:t>
            </w:r>
            <w:proofErr w:type="spellEnd"/>
            <w:r w:rsidRPr="00940DAB">
              <w:rPr>
                <w:rFonts w:ascii="Times New Roman" w:hAnsi="Times New Roman" w:cs="Times New Roman"/>
                <w:sz w:val="24"/>
                <w:szCs w:val="24"/>
              </w:rPr>
              <w:t xml:space="preserve"> </w:t>
            </w:r>
            <w:proofErr w:type="spellStart"/>
            <w:r w:rsidRPr="00940DAB">
              <w:rPr>
                <w:rFonts w:ascii="Times New Roman" w:hAnsi="Times New Roman" w:cs="Times New Roman"/>
                <w:sz w:val="24"/>
                <w:szCs w:val="24"/>
              </w:rPr>
              <w:t>portocalii</w:t>
            </w:r>
            <w:proofErr w:type="spellEnd"/>
          </w:p>
        </w:tc>
        <w:tc>
          <w:tcPr>
            <w:tcW w:w="1021" w:type="dxa"/>
          </w:tcPr>
          <w:p w14:paraId="6949BAD6"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4C918141"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860</w:t>
            </w:r>
          </w:p>
        </w:tc>
        <w:tc>
          <w:tcPr>
            <w:tcW w:w="1403" w:type="dxa"/>
          </w:tcPr>
          <w:p w14:paraId="05186878"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03.2025</w:t>
            </w:r>
          </w:p>
        </w:tc>
        <w:tc>
          <w:tcPr>
            <w:tcW w:w="1637" w:type="dxa"/>
          </w:tcPr>
          <w:p w14:paraId="146C6C82" w14:textId="77777777" w:rsidR="00607224" w:rsidRPr="00940DAB" w:rsidRDefault="00607224" w:rsidP="00146712">
            <w:pPr>
              <w:jc w:val="center"/>
              <w:rPr>
                <w:rFonts w:ascii="Times New Roman" w:hAnsi="Times New Roman" w:cs="Times New Roman"/>
                <w:sz w:val="24"/>
                <w:szCs w:val="24"/>
              </w:rPr>
            </w:pPr>
          </w:p>
        </w:tc>
      </w:tr>
      <w:tr w:rsidR="00607224" w:rsidRPr="00940DAB" w14:paraId="72D0453F" w14:textId="77777777" w:rsidTr="004D690D">
        <w:tc>
          <w:tcPr>
            <w:tcW w:w="845" w:type="dxa"/>
          </w:tcPr>
          <w:p w14:paraId="668C016C"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2.</w:t>
            </w:r>
          </w:p>
        </w:tc>
        <w:tc>
          <w:tcPr>
            <w:tcW w:w="3278" w:type="dxa"/>
          </w:tcPr>
          <w:p w14:paraId="241F725D" w14:textId="21145417" w:rsidR="00607224" w:rsidRPr="00940DAB" w:rsidRDefault="00607224" w:rsidP="00146712">
            <w:pPr>
              <w:rPr>
                <w:rFonts w:ascii="Times New Roman" w:hAnsi="Times New Roman" w:cs="Times New Roman"/>
                <w:sz w:val="24"/>
                <w:szCs w:val="24"/>
              </w:rPr>
            </w:pPr>
            <w:proofErr w:type="spellStart"/>
            <w:r w:rsidRPr="00940DAB">
              <w:rPr>
                <w:rFonts w:ascii="Times New Roman" w:hAnsi="Times New Roman" w:cs="Times New Roman"/>
                <w:sz w:val="24"/>
                <w:szCs w:val="24"/>
              </w:rPr>
              <w:t>M</w:t>
            </w:r>
            <w:r w:rsidR="00D349F9">
              <w:rPr>
                <w:rFonts w:ascii="Times New Roman" w:hAnsi="Times New Roman" w:cs="Times New Roman"/>
                <w:sz w:val="24"/>
                <w:szCs w:val="24"/>
              </w:rPr>
              <w:t>ăș</w:t>
            </w:r>
            <w:r w:rsidRPr="00940DAB">
              <w:rPr>
                <w:rFonts w:ascii="Times New Roman" w:hAnsi="Times New Roman" w:cs="Times New Roman"/>
                <w:sz w:val="24"/>
                <w:szCs w:val="24"/>
              </w:rPr>
              <w:t>ti</w:t>
            </w:r>
            <w:proofErr w:type="spellEnd"/>
            <w:r w:rsidRPr="00940DAB">
              <w:rPr>
                <w:rFonts w:ascii="Times New Roman" w:hAnsi="Times New Roman" w:cs="Times New Roman"/>
                <w:sz w:val="24"/>
                <w:szCs w:val="24"/>
              </w:rPr>
              <w:t xml:space="preserve"> </w:t>
            </w:r>
            <w:r w:rsidR="00D349F9">
              <w:rPr>
                <w:rFonts w:ascii="Times New Roman" w:hAnsi="Times New Roman" w:cs="Times New Roman"/>
                <w:sz w:val="24"/>
                <w:szCs w:val="24"/>
              </w:rPr>
              <w:t xml:space="preserve">de </w:t>
            </w:r>
            <w:proofErr w:type="spellStart"/>
            <w:r w:rsidRPr="00940DAB">
              <w:rPr>
                <w:rFonts w:ascii="Times New Roman" w:hAnsi="Times New Roman" w:cs="Times New Roman"/>
                <w:sz w:val="24"/>
                <w:szCs w:val="24"/>
              </w:rPr>
              <w:t>unic</w:t>
            </w:r>
            <w:r w:rsidR="00D349F9">
              <w:rPr>
                <w:rFonts w:ascii="Times New Roman" w:hAnsi="Times New Roman" w:cs="Times New Roman"/>
                <w:sz w:val="24"/>
                <w:szCs w:val="24"/>
              </w:rPr>
              <w:t>ă</w:t>
            </w:r>
            <w:proofErr w:type="spellEnd"/>
            <w:r w:rsidRPr="00940DAB">
              <w:rPr>
                <w:rFonts w:ascii="Times New Roman" w:hAnsi="Times New Roman" w:cs="Times New Roman"/>
                <w:sz w:val="24"/>
                <w:szCs w:val="24"/>
              </w:rPr>
              <w:t xml:space="preserve"> </w:t>
            </w:r>
            <w:proofErr w:type="spellStart"/>
            <w:r w:rsidRPr="00940DAB">
              <w:rPr>
                <w:rFonts w:ascii="Times New Roman" w:hAnsi="Times New Roman" w:cs="Times New Roman"/>
                <w:sz w:val="24"/>
                <w:szCs w:val="24"/>
              </w:rPr>
              <w:t>folosin</w:t>
            </w:r>
            <w:r w:rsidR="00D349F9">
              <w:rPr>
                <w:rFonts w:ascii="Times New Roman" w:hAnsi="Times New Roman" w:cs="Times New Roman"/>
                <w:sz w:val="24"/>
                <w:szCs w:val="24"/>
              </w:rPr>
              <w:t>ță</w:t>
            </w:r>
            <w:proofErr w:type="spellEnd"/>
            <w:r w:rsidRPr="00940DAB">
              <w:rPr>
                <w:rFonts w:ascii="Times New Roman" w:hAnsi="Times New Roman" w:cs="Times New Roman"/>
                <w:sz w:val="24"/>
                <w:szCs w:val="24"/>
              </w:rPr>
              <w:t xml:space="preserve"> BTL</w:t>
            </w:r>
          </w:p>
        </w:tc>
        <w:tc>
          <w:tcPr>
            <w:tcW w:w="1021" w:type="dxa"/>
          </w:tcPr>
          <w:p w14:paraId="6573235D"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0D208EDD"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400</w:t>
            </w:r>
          </w:p>
        </w:tc>
        <w:tc>
          <w:tcPr>
            <w:tcW w:w="1403" w:type="dxa"/>
          </w:tcPr>
          <w:p w14:paraId="3515733A"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13.10.2025</w:t>
            </w:r>
          </w:p>
        </w:tc>
        <w:tc>
          <w:tcPr>
            <w:tcW w:w="1637" w:type="dxa"/>
          </w:tcPr>
          <w:p w14:paraId="12F241BA" w14:textId="77777777" w:rsidR="00607224" w:rsidRPr="00940DAB" w:rsidRDefault="00607224" w:rsidP="00146712">
            <w:pPr>
              <w:jc w:val="center"/>
              <w:rPr>
                <w:rFonts w:ascii="Times New Roman" w:hAnsi="Times New Roman" w:cs="Times New Roman"/>
                <w:sz w:val="24"/>
                <w:szCs w:val="24"/>
              </w:rPr>
            </w:pPr>
          </w:p>
        </w:tc>
      </w:tr>
      <w:tr w:rsidR="00607224" w:rsidRPr="00940DAB" w14:paraId="38923E89" w14:textId="77777777" w:rsidTr="004D690D">
        <w:tc>
          <w:tcPr>
            <w:tcW w:w="845" w:type="dxa"/>
          </w:tcPr>
          <w:p w14:paraId="3AFD896F"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3.</w:t>
            </w:r>
          </w:p>
        </w:tc>
        <w:tc>
          <w:tcPr>
            <w:tcW w:w="3278" w:type="dxa"/>
          </w:tcPr>
          <w:p w14:paraId="2B8E316E" w14:textId="615AB16A" w:rsidR="00607224" w:rsidRPr="00940DAB" w:rsidRDefault="00607224" w:rsidP="00146712">
            <w:pPr>
              <w:rPr>
                <w:rFonts w:ascii="Times New Roman" w:hAnsi="Times New Roman" w:cs="Times New Roman"/>
                <w:sz w:val="24"/>
                <w:szCs w:val="24"/>
              </w:rPr>
            </w:pPr>
            <w:proofErr w:type="spellStart"/>
            <w:r w:rsidRPr="00940DAB">
              <w:rPr>
                <w:rFonts w:ascii="Times New Roman" w:hAnsi="Times New Roman" w:cs="Times New Roman"/>
                <w:sz w:val="24"/>
                <w:szCs w:val="24"/>
              </w:rPr>
              <w:t>M</w:t>
            </w:r>
            <w:r w:rsidR="00D349F9">
              <w:rPr>
                <w:rFonts w:ascii="Times New Roman" w:hAnsi="Times New Roman" w:cs="Times New Roman"/>
                <w:sz w:val="24"/>
                <w:szCs w:val="24"/>
              </w:rPr>
              <w:t>ăș</w:t>
            </w:r>
            <w:r w:rsidRPr="00940DAB">
              <w:rPr>
                <w:rFonts w:ascii="Times New Roman" w:hAnsi="Times New Roman" w:cs="Times New Roman"/>
                <w:sz w:val="24"/>
                <w:szCs w:val="24"/>
              </w:rPr>
              <w:t>ti</w:t>
            </w:r>
            <w:proofErr w:type="spellEnd"/>
            <w:r w:rsidRPr="00940DAB">
              <w:rPr>
                <w:rFonts w:ascii="Times New Roman" w:hAnsi="Times New Roman" w:cs="Times New Roman"/>
                <w:sz w:val="24"/>
                <w:szCs w:val="24"/>
              </w:rPr>
              <w:t xml:space="preserve"> de </w:t>
            </w:r>
            <w:proofErr w:type="spellStart"/>
            <w:r w:rsidRPr="00940DAB">
              <w:rPr>
                <w:rFonts w:ascii="Times New Roman" w:hAnsi="Times New Roman" w:cs="Times New Roman"/>
                <w:sz w:val="24"/>
                <w:szCs w:val="24"/>
              </w:rPr>
              <w:t>protec</w:t>
            </w:r>
            <w:r w:rsidR="00D349F9">
              <w:rPr>
                <w:rFonts w:ascii="Times New Roman" w:hAnsi="Times New Roman" w:cs="Times New Roman"/>
                <w:sz w:val="24"/>
                <w:szCs w:val="24"/>
              </w:rPr>
              <w:t>ț</w:t>
            </w:r>
            <w:r w:rsidRPr="00940DAB">
              <w:rPr>
                <w:rFonts w:ascii="Times New Roman" w:hAnsi="Times New Roman" w:cs="Times New Roman"/>
                <w:sz w:val="24"/>
                <w:szCs w:val="24"/>
              </w:rPr>
              <w:t>ie</w:t>
            </w:r>
            <w:proofErr w:type="spellEnd"/>
          </w:p>
        </w:tc>
        <w:tc>
          <w:tcPr>
            <w:tcW w:w="1021" w:type="dxa"/>
          </w:tcPr>
          <w:p w14:paraId="090B1517"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0934DBD1"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110</w:t>
            </w:r>
          </w:p>
        </w:tc>
        <w:tc>
          <w:tcPr>
            <w:tcW w:w="1403" w:type="dxa"/>
          </w:tcPr>
          <w:p w14:paraId="4BE186D7" w14:textId="77777777" w:rsidR="00607224" w:rsidRPr="00940DAB" w:rsidRDefault="00607224" w:rsidP="00146712">
            <w:pPr>
              <w:jc w:val="center"/>
              <w:rPr>
                <w:rFonts w:ascii="Times New Roman" w:hAnsi="Times New Roman" w:cs="Times New Roman"/>
                <w:sz w:val="24"/>
                <w:szCs w:val="24"/>
              </w:rPr>
            </w:pPr>
          </w:p>
        </w:tc>
        <w:tc>
          <w:tcPr>
            <w:tcW w:w="1637" w:type="dxa"/>
          </w:tcPr>
          <w:p w14:paraId="25FEBC80" w14:textId="77777777" w:rsidR="00607224" w:rsidRPr="00940DAB" w:rsidRDefault="00607224" w:rsidP="00146712">
            <w:pPr>
              <w:jc w:val="center"/>
              <w:rPr>
                <w:rFonts w:ascii="Times New Roman" w:hAnsi="Times New Roman" w:cs="Times New Roman"/>
                <w:sz w:val="24"/>
                <w:szCs w:val="24"/>
              </w:rPr>
            </w:pPr>
          </w:p>
        </w:tc>
      </w:tr>
      <w:tr w:rsidR="00607224" w:rsidRPr="00940DAB" w14:paraId="6DA660EB" w14:textId="77777777" w:rsidTr="004D690D">
        <w:tc>
          <w:tcPr>
            <w:tcW w:w="845" w:type="dxa"/>
          </w:tcPr>
          <w:p w14:paraId="5D75E4E9"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4.</w:t>
            </w:r>
          </w:p>
        </w:tc>
        <w:tc>
          <w:tcPr>
            <w:tcW w:w="3278" w:type="dxa"/>
          </w:tcPr>
          <w:p w14:paraId="0EDBA201" w14:textId="66957A01" w:rsidR="00607224" w:rsidRPr="00940DAB" w:rsidRDefault="00607224" w:rsidP="00146712">
            <w:pPr>
              <w:rPr>
                <w:rFonts w:ascii="Times New Roman" w:hAnsi="Times New Roman" w:cs="Times New Roman"/>
                <w:sz w:val="24"/>
                <w:szCs w:val="24"/>
              </w:rPr>
            </w:pPr>
            <w:proofErr w:type="spellStart"/>
            <w:r w:rsidRPr="00940DAB">
              <w:rPr>
                <w:rFonts w:ascii="Times New Roman" w:hAnsi="Times New Roman" w:cs="Times New Roman"/>
                <w:sz w:val="24"/>
                <w:szCs w:val="24"/>
              </w:rPr>
              <w:t>M</w:t>
            </w:r>
            <w:r w:rsidR="00D349F9">
              <w:rPr>
                <w:rFonts w:ascii="Times New Roman" w:hAnsi="Times New Roman" w:cs="Times New Roman"/>
                <w:sz w:val="24"/>
                <w:szCs w:val="24"/>
              </w:rPr>
              <w:t>ăș</w:t>
            </w:r>
            <w:r w:rsidRPr="00940DAB">
              <w:rPr>
                <w:rFonts w:ascii="Times New Roman" w:hAnsi="Times New Roman" w:cs="Times New Roman"/>
                <w:sz w:val="24"/>
                <w:szCs w:val="24"/>
              </w:rPr>
              <w:t>ti</w:t>
            </w:r>
            <w:proofErr w:type="spellEnd"/>
            <w:r w:rsidRPr="00940DAB">
              <w:rPr>
                <w:rFonts w:ascii="Times New Roman" w:hAnsi="Times New Roman" w:cs="Times New Roman"/>
                <w:sz w:val="24"/>
                <w:szCs w:val="24"/>
              </w:rPr>
              <w:t xml:space="preserve"> </w:t>
            </w:r>
            <w:proofErr w:type="spellStart"/>
            <w:r w:rsidRPr="00940DAB">
              <w:rPr>
                <w:rFonts w:ascii="Times New Roman" w:hAnsi="Times New Roman" w:cs="Times New Roman"/>
                <w:sz w:val="24"/>
                <w:szCs w:val="24"/>
              </w:rPr>
              <w:t>chirurgicale</w:t>
            </w:r>
            <w:proofErr w:type="spellEnd"/>
            <w:r w:rsidRPr="00940DAB">
              <w:rPr>
                <w:rFonts w:ascii="Times New Roman" w:hAnsi="Times New Roman" w:cs="Times New Roman"/>
                <w:sz w:val="24"/>
                <w:szCs w:val="24"/>
              </w:rPr>
              <w:t xml:space="preserve"> </w:t>
            </w:r>
            <w:proofErr w:type="spellStart"/>
            <w:proofErr w:type="gramStart"/>
            <w:r w:rsidRPr="00940DAB">
              <w:rPr>
                <w:rFonts w:ascii="Times New Roman" w:hAnsi="Times New Roman" w:cs="Times New Roman"/>
                <w:sz w:val="24"/>
                <w:szCs w:val="24"/>
              </w:rPr>
              <w:t>Dr.Albert</w:t>
            </w:r>
            <w:proofErr w:type="spellEnd"/>
            <w:proofErr w:type="gramEnd"/>
          </w:p>
        </w:tc>
        <w:tc>
          <w:tcPr>
            <w:tcW w:w="1021" w:type="dxa"/>
          </w:tcPr>
          <w:p w14:paraId="1AE2AE4C"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05455A5A"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10.000</w:t>
            </w:r>
          </w:p>
        </w:tc>
        <w:tc>
          <w:tcPr>
            <w:tcW w:w="1403" w:type="dxa"/>
          </w:tcPr>
          <w:p w14:paraId="50A7DFC6" w14:textId="77777777" w:rsidR="00607224" w:rsidRPr="00940DAB" w:rsidRDefault="00607224" w:rsidP="00146712">
            <w:pPr>
              <w:jc w:val="center"/>
              <w:rPr>
                <w:rFonts w:ascii="Times New Roman" w:hAnsi="Times New Roman" w:cs="Times New Roman"/>
                <w:sz w:val="24"/>
                <w:szCs w:val="24"/>
              </w:rPr>
            </w:pPr>
          </w:p>
        </w:tc>
        <w:tc>
          <w:tcPr>
            <w:tcW w:w="1637" w:type="dxa"/>
          </w:tcPr>
          <w:p w14:paraId="534087CB" w14:textId="77777777" w:rsidR="00607224" w:rsidRPr="00940DAB" w:rsidRDefault="00607224" w:rsidP="00146712">
            <w:pPr>
              <w:jc w:val="center"/>
              <w:rPr>
                <w:rFonts w:ascii="Times New Roman" w:hAnsi="Times New Roman" w:cs="Times New Roman"/>
                <w:sz w:val="24"/>
                <w:szCs w:val="24"/>
              </w:rPr>
            </w:pPr>
          </w:p>
        </w:tc>
      </w:tr>
      <w:tr w:rsidR="00607224" w:rsidRPr="00940DAB" w14:paraId="67CC54F2" w14:textId="77777777" w:rsidTr="004D690D">
        <w:tc>
          <w:tcPr>
            <w:tcW w:w="845" w:type="dxa"/>
          </w:tcPr>
          <w:p w14:paraId="22E0FFF9"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5.</w:t>
            </w:r>
          </w:p>
        </w:tc>
        <w:tc>
          <w:tcPr>
            <w:tcW w:w="3278" w:type="dxa"/>
          </w:tcPr>
          <w:p w14:paraId="2CC8BCD0" w14:textId="77777777" w:rsidR="00607224" w:rsidRPr="00940DAB" w:rsidRDefault="00607224" w:rsidP="00146712">
            <w:pPr>
              <w:rPr>
                <w:rFonts w:ascii="Times New Roman" w:hAnsi="Times New Roman" w:cs="Times New Roman"/>
                <w:sz w:val="24"/>
                <w:szCs w:val="24"/>
              </w:rPr>
            </w:pPr>
            <w:r w:rsidRPr="00940DAB">
              <w:rPr>
                <w:rFonts w:ascii="Times New Roman" w:hAnsi="Times New Roman" w:cs="Times New Roman"/>
                <w:sz w:val="24"/>
                <w:szCs w:val="24"/>
              </w:rPr>
              <w:t>Ace 0,50x25ml</w:t>
            </w:r>
          </w:p>
        </w:tc>
        <w:tc>
          <w:tcPr>
            <w:tcW w:w="1021" w:type="dxa"/>
          </w:tcPr>
          <w:p w14:paraId="2C004ABC"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223FD99A"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1800</w:t>
            </w:r>
          </w:p>
        </w:tc>
        <w:tc>
          <w:tcPr>
            <w:tcW w:w="1403" w:type="dxa"/>
          </w:tcPr>
          <w:p w14:paraId="068BB17B"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12.2025</w:t>
            </w:r>
          </w:p>
        </w:tc>
        <w:tc>
          <w:tcPr>
            <w:tcW w:w="1637" w:type="dxa"/>
          </w:tcPr>
          <w:p w14:paraId="38246891" w14:textId="77777777" w:rsidR="00607224" w:rsidRPr="00940DAB" w:rsidRDefault="00607224" w:rsidP="00146712">
            <w:pPr>
              <w:jc w:val="center"/>
              <w:rPr>
                <w:rFonts w:ascii="Times New Roman" w:hAnsi="Times New Roman" w:cs="Times New Roman"/>
                <w:sz w:val="24"/>
                <w:szCs w:val="24"/>
              </w:rPr>
            </w:pPr>
          </w:p>
        </w:tc>
      </w:tr>
      <w:tr w:rsidR="00607224" w:rsidRPr="00940DAB" w14:paraId="37114700" w14:textId="77777777" w:rsidTr="004D690D">
        <w:tc>
          <w:tcPr>
            <w:tcW w:w="845" w:type="dxa"/>
          </w:tcPr>
          <w:p w14:paraId="24E3B2B0"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6.</w:t>
            </w:r>
          </w:p>
        </w:tc>
        <w:tc>
          <w:tcPr>
            <w:tcW w:w="3278" w:type="dxa"/>
          </w:tcPr>
          <w:p w14:paraId="4E4ADD8F" w14:textId="77777777" w:rsidR="00607224" w:rsidRPr="00940DAB" w:rsidRDefault="00607224" w:rsidP="00146712">
            <w:pPr>
              <w:rPr>
                <w:rFonts w:ascii="Times New Roman" w:hAnsi="Times New Roman" w:cs="Times New Roman"/>
                <w:sz w:val="24"/>
                <w:szCs w:val="24"/>
              </w:rPr>
            </w:pPr>
            <w:r w:rsidRPr="00940DAB">
              <w:rPr>
                <w:rFonts w:ascii="Times New Roman" w:hAnsi="Times New Roman" w:cs="Times New Roman"/>
                <w:sz w:val="24"/>
                <w:szCs w:val="24"/>
              </w:rPr>
              <w:t xml:space="preserve">Ace </w:t>
            </w:r>
            <w:proofErr w:type="spellStart"/>
            <w:r w:rsidRPr="00940DAB">
              <w:rPr>
                <w:rFonts w:ascii="Times New Roman" w:hAnsi="Times New Roman" w:cs="Times New Roman"/>
                <w:sz w:val="24"/>
                <w:szCs w:val="24"/>
              </w:rPr>
              <w:t>albastre</w:t>
            </w:r>
            <w:proofErr w:type="spellEnd"/>
            <w:r w:rsidRPr="00940DAB">
              <w:rPr>
                <w:rFonts w:ascii="Times New Roman" w:hAnsi="Times New Roman" w:cs="Times New Roman"/>
                <w:sz w:val="24"/>
                <w:szCs w:val="24"/>
              </w:rPr>
              <w:t xml:space="preserve"> Hypodermic</w:t>
            </w:r>
          </w:p>
        </w:tc>
        <w:tc>
          <w:tcPr>
            <w:tcW w:w="1021" w:type="dxa"/>
          </w:tcPr>
          <w:p w14:paraId="292285B3"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2C6FFA32"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10.000</w:t>
            </w:r>
          </w:p>
        </w:tc>
        <w:tc>
          <w:tcPr>
            <w:tcW w:w="1403" w:type="dxa"/>
          </w:tcPr>
          <w:p w14:paraId="5EDE25A8"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02.2026</w:t>
            </w:r>
          </w:p>
        </w:tc>
        <w:tc>
          <w:tcPr>
            <w:tcW w:w="1637" w:type="dxa"/>
          </w:tcPr>
          <w:p w14:paraId="0B57818A" w14:textId="77777777" w:rsidR="00607224" w:rsidRPr="00940DAB" w:rsidRDefault="00607224" w:rsidP="00146712">
            <w:pPr>
              <w:jc w:val="center"/>
              <w:rPr>
                <w:rFonts w:ascii="Times New Roman" w:hAnsi="Times New Roman" w:cs="Times New Roman"/>
                <w:sz w:val="24"/>
                <w:szCs w:val="24"/>
              </w:rPr>
            </w:pPr>
          </w:p>
        </w:tc>
      </w:tr>
      <w:tr w:rsidR="00607224" w:rsidRPr="00940DAB" w14:paraId="51881B97" w14:textId="77777777" w:rsidTr="004D690D">
        <w:tc>
          <w:tcPr>
            <w:tcW w:w="845" w:type="dxa"/>
          </w:tcPr>
          <w:p w14:paraId="2CDDA9DC"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7.</w:t>
            </w:r>
          </w:p>
        </w:tc>
        <w:tc>
          <w:tcPr>
            <w:tcW w:w="3278" w:type="dxa"/>
          </w:tcPr>
          <w:p w14:paraId="4ECA351D" w14:textId="77777777" w:rsidR="00607224" w:rsidRPr="00940DAB" w:rsidRDefault="00607224" w:rsidP="00146712">
            <w:pPr>
              <w:rPr>
                <w:rFonts w:ascii="Times New Roman" w:hAnsi="Times New Roman" w:cs="Times New Roman"/>
                <w:sz w:val="24"/>
                <w:szCs w:val="24"/>
              </w:rPr>
            </w:pPr>
            <w:r w:rsidRPr="00940DAB">
              <w:rPr>
                <w:rFonts w:ascii="Times New Roman" w:hAnsi="Times New Roman" w:cs="Times New Roman"/>
                <w:sz w:val="24"/>
                <w:szCs w:val="24"/>
              </w:rPr>
              <w:t>Ace 0,6x25ml</w:t>
            </w:r>
          </w:p>
        </w:tc>
        <w:tc>
          <w:tcPr>
            <w:tcW w:w="1021" w:type="dxa"/>
          </w:tcPr>
          <w:p w14:paraId="3E646B5B"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2D776963"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8400</w:t>
            </w:r>
          </w:p>
        </w:tc>
        <w:tc>
          <w:tcPr>
            <w:tcW w:w="1403" w:type="dxa"/>
          </w:tcPr>
          <w:p w14:paraId="5912C0F2" w14:textId="77777777" w:rsidR="00607224" w:rsidRPr="00940DAB" w:rsidRDefault="00607224" w:rsidP="00146712">
            <w:pPr>
              <w:jc w:val="center"/>
              <w:rPr>
                <w:rFonts w:ascii="Times New Roman" w:hAnsi="Times New Roman" w:cs="Times New Roman"/>
                <w:sz w:val="24"/>
                <w:szCs w:val="24"/>
              </w:rPr>
            </w:pPr>
          </w:p>
        </w:tc>
        <w:tc>
          <w:tcPr>
            <w:tcW w:w="1637" w:type="dxa"/>
          </w:tcPr>
          <w:p w14:paraId="3F80F6C8" w14:textId="77777777" w:rsidR="00607224" w:rsidRPr="00940DAB" w:rsidRDefault="00607224" w:rsidP="00146712">
            <w:pPr>
              <w:jc w:val="center"/>
              <w:rPr>
                <w:rFonts w:ascii="Times New Roman" w:hAnsi="Times New Roman" w:cs="Times New Roman"/>
                <w:sz w:val="24"/>
                <w:szCs w:val="24"/>
              </w:rPr>
            </w:pPr>
          </w:p>
        </w:tc>
      </w:tr>
      <w:tr w:rsidR="00607224" w:rsidRPr="00940DAB" w14:paraId="66C271E2" w14:textId="77777777" w:rsidTr="004D690D">
        <w:tc>
          <w:tcPr>
            <w:tcW w:w="845" w:type="dxa"/>
          </w:tcPr>
          <w:p w14:paraId="6D974DE3"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8.</w:t>
            </w:r>
          </w:p>
        </w:tc>
        <w:tc>
          <w:tcPr>
            <w:tcW w:w="3278" w:type="dxa"/>
          </w:tcPr>
          <w:p w14:paraId="6093FC18" w14:textId="77777777" w:rsidR="00607224" w:rsidRPr="00940DAB" w:rsidRDefault="00607224" w:rsidP="00146712">
            <w:pPr>
              <w:rPr>
                <w:rFonts w:ascii="Times New Roman" w:hAnsi="Times New Roman" w:cs="Times New Roman"/>
                <w:sz w:val="24"/>
                <w:szCs w:val="24"/>
              </w:rPr>
            </w:pPr>
            <w:proofErr w:type="spellStart"/>
            <w:r w:rsidRPr="00940DAB">
              <w:rPr>
                <w:rFonts w:ascii="Times New Roman" w:hAnsi="Times New Roman" w:cs="Times New Roman"/>
                <w:sz w:val="24"/>
                <w:szCs w:val="24"/>
              </w:rPr>
              <w:t>Seringi</w:t>
            </w:r>
            <w:proofErr w:type="spellEnd"/>
            <w:r w:rsidRPr="00940DAB">
              <w:rPr>
                <w:rFonts w:ascii="Times New Roman" w:hAnsi="Times New Roman" w:cs="Times New Roman"/>
                <w:sz w:val="24"/>
                <w:szCs w:val="24"/>
              </w:rPr>
              <w:t xml:space="preserve"> 3ml</w:t>
            </w:r>
          </w:p>
        </w:tc>
        <w:tc>
          <w:tcPr>
            <w:tcW w:w="1021" w:type="dxa"/>
          </w:tcPr>
          <w:p w14:paraId="283AFDA9"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7A22072B"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2500</w:t>
            </w:r>
          </w:p>
        </w:tc>
        <w:tc>
          <w:tcPr>
            <w:tcW w:w="1403" w:type="dxa"/>
          </w:tcPr>
          <w:p w14:paraId="067A0778" w14:textId="77777777" w:rsidR="00607224" w:rsidRPr="00940DAB" w:rsidRDefault="00607224" w:rsidP="00146712">
            <w:pPr>
              <w:jc w:val="center"/>
              <w:rPr>
                <w:rFonts w:ascii="Times New Roman" w:hAnsi="Times New Roman" w:cs="Times New Roman"/>
                <w:sz w:val="24"/>
                <w:szCs w:val="24"/>
              </w:rPr>
            </w:pPr>
          </w:p>
        </w:tc>
        <w:tc>
          <w:tcPr>
            <w:tcW w:w="1637" w:type="dxa"/>
          </w:tcPr>
          <w:p w14:paraId="127D2A0A" w14:textId="77777777" w:rsidR="00607224" w:rsidRPr="00940DAB" w:rsidRDefault="00607224" w:rsidP="00146712">
            <w:pPr>
              <w:jc w:val="center"/>
              <w:rPr>
                <w:rFonts w:ascii="Times New Roman" w:hAnsi="Times New Roman" w:cs="Times New Roman"/>
                <w:sz w:val="24"/>
                <w:szCs w:val="24"/>
              </w:rPr>
            </w:pPr>
          </w:p>
        </w:tc>
      </w:tr>
      <w:tr w:rsidR="00607224" w:rsidRPr="00940DAB" w14:paraId="3BB1B136" w14:textId="77777777" w:rsidTr="004D690D">
        <w:tc>
          <w:tcPr>
            <w:tcW w:w="845" w:type="dxa"/>
          </w:tcPr>
          <w:p w14:paraId="4C97EA67"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9.</w:t>
            </w:r>
          </w:p>
        </w:tc>
        <w:tc>
          <w:tcPr>
            <w:tcW w:w="3278" w:type="dxa"/>
          </w:tcPr>
          <w:p w14:paraId="7B08628E" w14:textId="77777777" w:rsidR="00607224" w:rsidRPr="00940DAB" w:rsidRDefault="00607224" w:rsidP="00146712">
            <w:pPr>
              <w:rPr>
                <w:rFonts w:ascii="Times New Roman" w:hAnsi="Times New Roman" w:cs="Times New Roman"/>
                <w:sz w:val="24"/>
                <w:szCs w:val="24"/>
              </w:rPr>
            </w:pPr>
            <w:proofErr w:type="spellStart"/>
            <w:r w:rsidRPr="00940DAB">
              <w:rPr>
                <w:rFonts w:ascii="Times New Roman" w:hAnsi="Times New Roman" w:cs="Times New Roman"/>
                <w:sz w:val="24"/>
                <w:szCs w:val="24"/>
              </w:rPr>
              <w:t>Seringi</w:t>
            </w:r>
            <w:proofErr w:type="spellEnd"/>
            <w:r w:rsidRPr="00940DAB">
              <w:rPr>
                <w:rFonts w:ascii="Times New Roman" w:hAnsi="Times New Roman" w:cs="Times New Roman"/>
                <w:sz w:val="24"/>
                <w:szCs w:val="24"/>
              </w:rPr>
              <w:t xml:space="preserve"> 1ml</w:t>
            </w:r>
          </w:p>
        </w:tc>
        <w:tc>
          <w:tcPr>
            <w:tcW w:w="1021" w:type="dxa"/>
          </w:tcPr>
          <w:p w14:paraId="0BB9EC6E"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76B001C3"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21.300</w:t>
            </w:r>
          </w:p>
        </w:tc>
        <w:tc>
          <w:tcPr>
            <w:tcW w:w="1403" w:type="dxa"/>
          </w:tcPr>
          <w:p w14:paraId="594092D2"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03.2026</w:t>
            </w:r>
          </w:p>
        </w:tc>
        <w:tc>
          <w:tcPr>
            <w:tcW w:w="1637" w:type="dxa"/>
          </w:tcPr>
          <w:p w14:paraId="1D4D5B3B" w14:textId="77777777" w:rsidR="00607224" w:rsidRPr="00940DAB" w:rsidRDefault="00607224" w:rsidP="00146712">
            <w:pPr>
              <w:jc w:val="center"/>
              <w:rPr>
                <w:rFonts w:ascii="Times New Roman" w:hAnsi="Times New Roman" w:cs="Times New Roman"/>
                <w:sz w:val="24"/>
                <w:szCs w:val="24"/>
              </w:rPr>
            </w:pPr>
          </w:p>
        </w:tc>
      </w:tr>
      <w:tr w:rsidR="00607224" w:rsidRPr="00940DAB" w14:paraId="038BC79C" w14:textId="77777777" w:rsidTr="004D690D">
        <w:tc>
          <w:tcPr>
            <w:tcW w:w="845" w:type="dxa"/>
          </w:tcPr>
          <w:p w14:paraId="2AE84919"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10.</w:t>
            </w:r>
          </w:p>
        </w:tc>
        <w:tc>
          <w:tcPr>
            <w:tcW w:w="3278" w:type="dxa"/>
          </w:tcPr>
          <w:p w14:paraId="2C490DD0" w14:textId="77777777" w:rsidR="00607224" w:rsidRPr="00940DAB" w:rsidRDefault="00607224" w:rsidP="00146712">
            <w:pPr>
              <w:rPr>
                <w:rFonts w:ascii="Times New Roman" w:hAnsi="Times New Roman" w:cs="Times New Roman"/>
                <w:sz w:val="24"/>
                <w:szCs w:val="24"/>
              </w:rPr>
            </w:pPr>
            <w:r w:rsidRPr="00940DAB">
              <w:rPr>
                <w:rFonts w:ascii="Times New Roman" w:hAnsi="Times New Roman" w:cs="Times New Roman"/>
                <w:sz w:val="24"/>
                <w:szCs w:val="24"/>
              </w:rPr>
              <w:t xml:space="preserve">Ser </w:t>
            </w:r>
            <w:proofErr w:type="spellStart"/>
            <w:r w:rsidRPr="00940DAB">
              <w:rPr>
                <w:rFonts w:ascii="Times New Roman" w:hAnsi="Times New Roman" w:cs="Times New Roman"/>
                <w:sz w:val="24"/>
                <w:szCs w:val="24"/>
              </w:rPr>
              <w:t>fiziologic</w:t>
            </w:r>
            <w:proofErr w:type="spellEnd"/>
            <w:r w:rsidRPr="00940DAB">
              <w:rPr>
                <w:rFonts w:ascii="Times New Roman" w:hAnsi="Times New Roman" w:cs="Times New Roman"/>
                <w:sz w:val="24"/>
                <w:szCs w:val="24"/>
              </w:rPr>
              <w:t xml:space="preserve"> 9mg</w:t>
            </w:r>
          </w:p>
        </w:tc>
        <w:tc>
          <w:tcPr>
            <w:tcW w:w="1021" w:type="dxa"/>
          </w:tcPr>
          <w:p w14:paraId="09A3B437"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cutie</w:t>
            </w:r>
          </w:p>
        </w:tc>
        <w:tc>
          <w:tcPr>
            <w:tcW w:w="1563" w:type="dxa"/>
          </w:tcPr>
          <w:p w14:paraId="684558AD"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80</w:t>
            </w:r>
          </w:p>
        </w:tc>
        <w:tc>
          <w:tcPr>
            <w:tcW w:w="1403" w:type="dxa"/>
          </w:tcPr>
          <w:p w14:paraId="4767D59D"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02.2026</w:t>
            </w:r>
          </w:p>
        </w:tc>
        <w:tc>
          <w:tcPr>
            <w:tcW w:w="1637" w:type="dxa"/>
          </w:tcPr>
          <w:p w14:paraId="757AD008" w14:textId="77777777" w:rsidR="00607224" w:rsidRPr="00940DAB" w:rsidRDefault="00607224" w:rsidP="00146712">
            <w:pPr>
              <w:jc w:val="center"/>
              <w:rPr>
                <w:rFonts w:ascii="Times New Roman" w:hAnsi="Times New Roman" w:cs="Times New Roman"/>
                <w:sz w:val="24"/>
                <w:szCs w:val="24"/>
              </w:rPr>
            </w:pPr>
          </w:p>
        </w:tc>
      </w:tr>
      <w:tr w:rsidR="00607224" w:rsidRPr="00940DAB" w14:paraId="625E1A3E" w14:textId="77777777" w:rsidTr="004D690D">
        <w:tc>
          <w:tcPr>
            <w:tcW w:w="845" w:type="dxa"/>
          </w:tcPr>
          <w:p w14:paraId="24755329"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11.</w:t>
            </w:r>
          </w:p>
        </w:tc>
        <w:tc>
          <w:tcPr>
            <w:tcW w:w="3278" w:type="dxa"/>
          </w:tcPr>
          <w:p w14:paraId="44041B2B" w14:textId="65362751" w:rsidR="00607224" w:rsidRPr="00940DAB" w:rsidRDefault="00607224" w:rsidP="00146712">
            <w:pPr>
              <w:rPr>
                <w:rFonts w:ascii="Times New Roman" w:hAnsi="Times New Roman" w:cs="Times New Roman"/>
                <w:sz w:val="24"/>
                <w:szCs w:val="24"/>
              </w:rPr>
            </w:pPr>
            <w:proofErr w:type="spellStart"/>
            <w:r w:rsidRPr="00940DAB">
              <w:rPr>
                <w:rFonts w:ascii="Times New Roman" w:hAnsi="Times New Roman" w:cs="Times New Roman"/>
                <w:sz w:val="24"/>
                <w:szCs w:val="24"/>
              </w:rPr>
              <w:t>T</w:t>
            </w:r>
            <w:r w:rsidR="00D349F9">
              <w:rPr>
                <w:rFonts w:ascii="Times New Roman" w:hAnsi="Times New Roman" w:cs="Times New Roman"/>
                <w:sz w:val="24"/>
                <w:szCs w:val="24"/>
              </w:rPr>
              <w:t>ă</w:t>
            </w:r>
            <w:r w:rsidRPr="00940DAB">
              <w:rPr>
                <w:rFonts w:ascii="Times New Roman" w:hAnsi="Times New Roman" w:cs="Times New Roman"/>
                <w:sz w:val="24"/>
                <w:szCs w:val="24"/>
              </w:rPr>
              <w:t>vi</w:t>
            </w:r>
            <w:r w:rsidR="00D349F9">
              <w:rPr>
                <w:rFonts w:ascii="Times New Roman" w:hAnsi="Times New Roman" w:cs="Times New Roman"/>
                <w:sz w:val="24"/>
                <w:szCs w:val="24"/>
              </w:rPr>
              <w:t>ț</w:t>
            </w:r>
            <w:r w:rsidRPr="00940DAB">
              <w:rPr>
                <w:rFonts w:ascii="Times New Roman" w:hAnsi="Times New Roman" w:cs="Times New Roman"/>
                <w:sz w:val="24"/>
                <w:szCs w:val="24"/>
              </w:rPr>
              <w:t>e</w:t>
            </w:r>
            <w:proofErr w:type="spellEnd"/>
            <w:r w:rsidRPr="00940DAB">
              <w:rPr>
                <w:rFonts w:ascii="Times New Roman" w:hAnsi="Times New Roman" w:cs="Times New Roman"/>
                <w:sz w:val="24"/>
                <w:szCs w:val="24"/>
              </w:rPr>
              <w:t xml:space="preserve"> </w:t>
            </w:r>
            <w:proofErr w:type="spellStart"/>
            <w:r w:rsidRPr="00940DAB">
              <w:rPr>
                <w:rFonts w:ascii="Times New Roman" w:hAnsi="Times New Roman" w:cs="Times New Roman"/>
                <w:sz w:val="24"/>
                <w:szCs w:val="24"/>
              </w:rPr>
              <w:t>renale</w:t>
            </w:r>
            <w:proofErr w:type="spellEnd"/>
          </w:p>
        </w:tc>
        <w:tc>
          <w:tcPr>
            <w:tcW w:w="1021" w:type="dxa"/>
          </w:tcPr>
          <w:p w14:paraId="6C932134"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636DA6E6"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3100</w:t>
            </w:r>
          </w:p>
        </w:tc>
        <w:tc>
          <w:tcPr>
            <w:tcW w:w="1403" w:type="dxa"/>
          </w:tcPr>
          <w:p w14:paraId="00A8ABB0" w14:textId="77777777" w:rsidR="00607224" w:rsidRPr="00940DAB" w:rsidRDefault="00607224" w:rsidP="00146712">
            <w:pPr>
              <w:jc w:val="center"/>
              <w:rPr>
                <w:rFonts w:ascii="Times New Roman" w:hAnsi="Times New Roman" w:cs="Times New Roman"/>
                <w:sz w:val="24"/>
                <w:szCs w:val="24"/>
              </w:rPr>
            </w:pPr>
          </w:p>
        </w:tc>
        <w:tc>
          <w:tcPr>
            <w:tcW w:w="1637" w:type="dxa"/>
          </w:tcPr>
          <w:p w14:paraId="61CF2227" w14:textId="77777777" w:rsidR="00607224" w:rsidRPr="00940DAB" w:rsidRDefault="00607224" w:rsidP="00146712">
            <w:pPr>
              <w:jc w:val="center"/>
              <w:rPr>
                <w:rFonts w:ascii="Times New Roman" w:hAnsi="Times New Roman" w:cs="Times New Roman"/>
                <w:sz w:val="24"/>
                <w:szCs w:val="24"/>
              </w:rPr>
            </w:pPr>
          </w:p>
        </w:tc>
      </w:tr>
      <w:tr w:rsidR="00607224" w:rsidRPr="00940DAB" w14:paraId="0964F698" w14:textId="77777777" w:rsidTr="004D690D">
        <w:tc>
          <w:tcPr>
            <w:tcW w:w="845" w:type="dxa"/>
          </w:tcPr>
          <w:p w14:paraId="4F21AD4A"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12.</w:t>
            </w:r>
          </w:p>
        </w:tc>
        <w:tc>
          <w:tcPr>
            <w:tcW w:w="3278" w:type="dxa"/>
          </w:tcPr>
          <w:p w14:paraId="5A01D7E2" w14:textId="18D83908" w:rsidR="00607224" w:rsidRPr="00940DAB" w:rsidRDefault="00607224" w:rsidP="00146712">
            <w:pPr>
              <w:rPr>
                <w:rFonts w:ascii="Times New Roman" w:hAnsi="Times New Roman" w:cs="Times New Roman"/>
                <w:sz w:val="24"/>
                <w:szCs w:val="24"/>
              </w:rPr>
            </w:pPr>
            <w:proofErr w:type="spellStart"/>
            <w:r w:rsidRPr="00940DAB">
              <w:rPr>
                <w:rFonts w:ascii="Times New Roman" w:hAnsi="Times New Roman" w:cs="Times New Roman"/>
                <w:sz w:val="24"/>
                <w:szCs w:val="24"/>
              </w:rPr>
              <w:t>Halate</w:t>
            </w:r>
            <w:proofErr w:type="spellEnd"/>
            <w:r w:rsidRPr="00940DAB">
              <w:rPr>
                <w:rFonts w:ascii="Times New Roman" w:hAnsi="Times New Roman" w:cs="Times New Roman"/>
                <w:sz w:val="24"/>
                <w:szCs w:val="24"/>
              </w:rPr>
              <w:t xml:space="preserve"> </w:t>
            </w:r>
            <w:r w:rsidR="00D349F9">
              <w:rPr>
                <w:rFonts w:ascii="Times New Roman" w:hAnsi="Times New Roman" w:cs="Times New Roman"/>
                <w:sz w:val="24"/>
                <w:szCs w:val="24"/>
              </w:rPr>
              <w:t xml:space="preserve">de </w:t>
            </w:r>
            <w:proofErr w:type="spellStart"/>
            <w:r w:rsidRPr="00940DAB">
              <w:rPr>
                <w:rFonts w:ascii="Times New Roman" w:hAnsi="Times New Roman" w:cs="Times New Roman"/>
                <w:sz w:val="24"/>
                <w:szCs w:val="24"/>
              </w:rPr>
              <w:t>unic</w:t>
            </w:r>
            <w:r w:rsidR="00D349F9">
              <w:rPr>
                <w:rFonts w:ascii="Times New Roman" w:hAnsi="Times New Roman" w:cs="Times New Roman"/>
                <w:sz w:val="24"/>
                <w:szCs w:val="24"/>
              </w:rPr>
              <w:t>ă</w:t>
            </w:r>
            <w:proofErr w:type="spellEnd"/>
            <w:r w:rsidRPr="00940DAB">
              <w:rPr>
                <w:rFonts w:ascii="Times New Roman" w:hAnsi="Times New Roman" w:cs="Times New Roman"/>
                <w:sz w:val="24"/>
                <w:szCs w:val="24"/>
              </w:rPr>
              <w:t xml:space="preserve"> </w:t>
            </w:r>
            <w:proofErr w:type="spellStart"/>
            <w:r w:rsidRPr="00940DAB">
              <w:rPr>
                <w:rFonts w:ascii="Times New Roman" w:hAnsi="Times New Roman" w:cs="Times New Roman"/>
                <w:sz w:val="24"/>
                <w:szCs w:val="24"/>
              </w:rPr>
              <w:t>folosin</w:t>
            </w:r>
            <w:r w:rsidR="00D349F9">
              <w:rPr>
                <w:rFonts w:ascii="Times New Roman" w:hAnsi="Times New Roman" w:cs="Times New Roman"/>
                <w:sz w:val="24"/>
                <w:szCs w:val="24"/>
              </w:rPr>
              <w:t>ță</w:t>
            </w:r>
            <w:proofErr w:type="spellEnd"/>
          </w:p>
        </w:tc>
        <w:tc>
          <w:tcPr>
            <w:tcW w:w="1021" w:type="dxa"/>
          </w:tcPr>
          <w:p w14:paraId="13C3D770"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5B2CB176"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600</w:t>
            </w:r>
          </w:p>
        </w:tc>
        <w:tc>
          <w:tcPr>
            <w:tcW w:w="1403" w:type="dxa"/>
          </w:tcPr>
          <w:p w14:paraId="5CA0EA89" w14:textId="77777777" w:rsidR="00607224" w:rsidRPr="00940DAB" w:rsidRDefault="00607224" w:rsidP="00146712">
            <w:pPr>
              <w:jc w:val="center"/>
              <w:rPr>
                <w:rFonts w:ascii="Times New Roman" w:hAnsi="Times New Roman" w:cs="Times New Roman"/>
                <w:sz w:val="24"/>
                <w:szCs w:val="24"/>
              </w:rPr>
            </w:pPr>
          </w:p>
        </w:tc>
        <w:tc>
          <w:tcPr>
            <w:tcW w:w="1637" w:type="dxa"/>
          </w:tcPr>
          <w:p w14:paraId="24526E7A" w14:textId="77777777" w:rsidR="00607224" w:rsidRPr="00940DAB" w:rsidRDefault="00607224" w:rsidP="00146712">
            <w:pPr>
              <w:jc w:val="center"/>
              <w:rPr>
                <w:rFonts w:ascii="Times New Roman" w:hAnsi="Times New Roman" w:cs="Times New Roman"/>
                <w:sz w:val="24"/>
                <w:szCs w:val="24"/>
              </w:rPr>
            </w:pPr>
          </w:p>
        </w:tc>
      </w:tr>
      <w:tr w:rsidR="00607224" w:rsidRPr="00940DAB" w14:paraId="5601D98F" w14:textId="77777777" w:rsidTr="004D690D">
        <w:tc>
          <w:tcPr>
            <w:tcW w:w="845" w:type="dxa"/>
          </w:tcPr>
          <w:p w14:paraId="0154E882"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13.</w:t>
            </w:r>
          </w:p>
        </w:tc>
        <w:tc>
          <w:tcPr>
            <w:tcW w:w="3278" w:type="dxa"/>
          </w:tcPr>
          <w:p w14:paraId="31687B0D" w14:textId="298D7721" w:rsidR="00607224" w:rsidRPr="00940DAB" w:rsidRDefault="00607224" w:rsidP="00146712">
            <w:pPr>
              <w:rPr>
                <w:rFonts w:ascii="Times New Roman" w:hAnsi="Times New Roman" w:cs="Times New Roman"/>
                <w:sz w:val="24"/>
                <w:szCs w:val="24"/>
              </w:rPr>
            </w:pPr>
            <w:proofErr w:type="spellStart"/>
            <w:r w:rsidRPr="00940DAB">
              <w:rPr>
                <w:rFonts w:ascii="Times New Roman" w:hAnsi="Times New Roman" w:cs="Times New Roman"/>
                <w:sz w:val="24"/>
                <w:szCs w:val="24"/>
              </w:rPr>
              <w:t>Halate</w:t>
            </w:r>
            <w:proofErr w:type="spellEnd"/>
            <w:r w:rsidRPr="00940DAB">
              <w:rPr>
                <w:rFonts w:ascii="Times New Roman" w:hAnsi="Times New Roman" w:cs="Times New Roman"/>
                <w:sz w:val="24"/>
                <w:szCs w:val="24"/>
              </w:rPr>
              <w:t xml:space="preserve"> </w:t>
            </w:r>
            <w:proofErr w:type="spellStart"/>
            <w:r w:rsidRPr="00940DAB">
              <w:rPr>
                <w:rFonts w:ascii="Times New Roman" w:hAnsi="Times New Roman" w:cs="Times New Roman"/>
                <w:sz w:val="24"/>
                <w:szCs w:val="24"/>
              </w:rPr>
              <w:t>chirurgicale</w:t>
            </w:r>
            <w:proofErr w:type="spellEnd"/>
            <w:r w:rsidRPr="00940DAB">
              <w:rPr>
                <w:rFonts w:ascii="Times New Roman" w:hAnsi="Times New Roman" w:cs="Times New Roman"/>
                <w:sz w:val="24"/>
                <w:szCs w:val="24"/>
              </w:rPr>
              <w:t xml:space="preserve"> XL </w:t>
            </w:r>
            <w:proofErr w:type="spellStart"/>
            <w:r w:rsidR="00D349F9">
              <w:rPr>
                <w:rFonts w:ascii="Times New Roman" w:hAnsi="Times New Roman" w:cs="Times New Roman"/>
                <w:sz w:val="24"/>
                <w:szCs w:val="24"/>
              </w:rPr>
              <w:t>ș</w:t>
            </w:r>
            <w:r w:rsidRPr="00940DAB">
              <w:rPr>
                <w:rFonts w:ascii="Times New Roman" w:hAnsi="Times New Roman" w:cs="Times New Roman"/>
                <w:sz w:val="24"/>
                <w:szCs w:val="24"/>
              </w:rPr>
              <w:t>i</w:t>
            </w:r>
            <w:proofErr w:type="spellEnd"/>
            <w:r w:rsidRPr="00940DAB">
              <w:rPr>
                <w:rFonts w:ascii="Times New Roman" w:hAnsi="Times New Roman" w:cs="Times New Roman"/>
                <w:sz w:val="24"/>
                <w:szCs w:val="24"/>
              </w:rPr>
              <w:t xml:space="preserve"> XXL</w:t>
            </w:r>
          </w:p>
        </w:tc>
        <w:tc>
          <w:tcPr>
            <w:tcW w:w="1021" w:type="dxa"/>
          </w:tcPr>
          <w:p w14:paraId="10456191"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50BCAD5C"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3069</w:t>
            </w:r>
          </w:p>
        </w:tc>
        <w:tc>
          <w:tcPr>
            <w:tcW w:w="1403" w:type="dxa"/>
          </w:tcPr>
          <w:p w14:paraId="71539506" w14:textId="77777777" w:rsidR="00607224" w:rsidRPr="00940DAB" w:rsidRDefault="00607224" w:rsidP="00146712">
            <w:pPr>
              <w:jc w:val="center"/>
              <w:rPr>
                <w:rFonts w:ascii="Times New Roman" w:hAnsi="Times New Roman" w:cs="Times New Roman"/>
                <w:sz w:val="24"/>
                <w:szCs w:val="24"/>
              </w:rPr>
            </w:pPr>
          </w:p>
        </w:tc>
        <w:tc>
          <w:tcPr>
            <w:tcW w:w="1637" w:type="dxa"/>
          </w:tcPr>
          <w:p w14:paraId="2E88ED3C" w14:textId="77777777" w:rsidR="00607224" w:rsidRPr="00940DAB" w:rsidRDefault="00607224" w:rsidP="00146712">
            <w:pPr>
              <w:jc w:val="center"/>
              <w:rPr>
                <w:rFonts w:ascii="Times New Roman" w:hAnsi="Times New Roman" w:cs="Times New Roman"/>
                <w:sz w:val="24"/>
                <w:szCs w:val="24"/>
              </w:rPr>
            </w:pPr>
          </w:p>
        </w:tc>
      </w:tr>
      <w:tr w:rsidR="00607224" w:rsidRPr="00940DAB" w14:paraId="1EFF2B77" w14:textId="77777777" w:rsidTr="004D690D">
        <w:tc>
          <w:tcPr>
            <w:tcW w:w="845" w:type="dxa"/>
          </w:tcPr>
          <w:p w14:paraId="200416B9"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14.</w:t>
            </w:r>
          </w:p>
        </w:tc>
        <w:tc>
          <w:tcPr>
            <w:tcW w:w="3278" w:type="dxa"/>
          </w:tcPr>
          <w:p w14:paraId="57E86D87" w14:textId="77777777" w:rsidR="00607224" w:rsidRPr="00940DAB" w:rsidRDefault="00607224" w:rsidP="00146712">
            <w:pPr>
              <w:rPr>
                <w:rFonts w:ascii="Times New Roman" w:hAnsi="Times New Roman" w:cs="Times New Roman"/>
                <w:sz w:val="24"/>
                <w:szCs w:val="24"/>
              </w:rPr>
            </w:pPr>
            <w:proofErr w:type="spellStart"/>
            <w:r w:rsidRPr="00940DAB">
              <w:rPr>
                <w:rFonts w:ascii="Times New Roman" w:hAnsi="Times New Roman" w:cs="Times New Roman"/>
                <w:sz w:val="24"/>
                <w:szCs w:val="24"/>
              </w:rPr>
              <w:t>Viziere</w:t>
            </w:r>
            <w:proofErr w:type="spellEnd"/>
          </w:p>
        </w:tc>
        <w:tc>
          <w:tcPr>
            <w:tcW w:w="1021" w:type="dxa"/>
          </w:tcPr>
          <w:p w14:paraId="0ABEC856"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54183B1F"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417</w:t>
            </w:r>
          </w:p>
        </w:tc>
        <w:tc>
          <w:tcPr>
            <w:tcW w:w="1403" w:type="dxa"/>
          </w:tcPr>
          <w:p w14:paraId="40A0F0B9" w14:textId="77777777" w:rsidR="00607224" w:rsidRPr="00940DAB" w:rsidRDefault="00607224" w:rsidP="00146712">
            <w:pPr>
              <w:jc w:val="center"/>
              <w:rPr>
                <w:rFonts w:ascii="Times New Roman" w:hAnsi="Times New Roman" w:cs="Times New Roman"/>
                <w:sz w:val="24"/>
                <w:szCs w:val="24"/>
              </w:rPr>
            </w:pPr>
          </w:p>
        </w:tc>
        <w:tc>
          <w:tcPr>
            <w:tcW w:w="1637" w:type="dxa"/>
          </w:tcPr>
          <w:p w14:paraId="793FC896" w14:textId="77777777" w:rsidR="00607224" w:rsidRPr="00940DAB" w:rsidRDefault="00607224" w:rsidP="00146712">
            <w:pPr>
              <w:jc w:val="center"/>
              <w:rPr>
                <w:rFonts w:ascii="Times New Roman" w:hAnsi="Times New Roman" w:cs="Times New Roman"/>
                <w:sz w:val="24"/>
                <w:szCs w:val="24"/>
              </w:rPr>
            </w:pPr>
          </w:p>
        </w:tc>
      </w:tr>
      <w:tr w:rsidR="00607224" w:rsidRPr="00940DAB" w14:paraId="49BFDBE2" w14:textId="77777777" w:rsidTr="004D690D">
        <w:tc>
          <w:tcPr>
            <w:tcW w:w="845" w:type="dxa"/>
          </w:tcPr>
          <w:p w14:paraId="3E332935"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15.</w:t>
            </w:r>
          </w:p>
        </w:tc>
        <w:tc>
          <w:tcPr>
            <w:tcW w:w="3278" w:type="dxa"/>
          </w:tcPr>
          <w:p w14:paraId="4BC099D7" w14:textId="77777777" w:rsidR="00607224" w:rsidRPr="00940DAB" w:rsidRDefault="00607224" w:rsidP="00146712">
            <w:pPr>
              <w:rPr>
                <w:rFonts w:ascii="Times New Roman" w:hAnsi="Times New Roman" w:cs="Times New Roman"/>
                <w:sz w:val="24"/>
                <w:szCs w:val="24"/>
              </w:rPr>
            </w:pPr>
            <w:proofErr w:type="spellStart"/>
            <w:r w:rsidRPr="00940DAB">
              <w:rPr>
                <w:rFonts w:ascii="Times New Roman" w:hAnsi="Times New Roman" w:cs="Times New Roman"/>
                <w:sz w:val="24"/>
                <w:szCs w:val="24"/>
              </w:rPr>
              <w:t>Combinezoane</w:t>
            </w:r>
            <w:proofErr w:type="spellEnd"/>
            <w:r w:rsidRPr="00940DAB">
              <w:rPr>
                <w:rFonts w:ascii="Times New Roman" w:hAnsi="Times New Roman" w:cs="Times New Roman"/>
                <w:sz w:val="24"/>
                <w:szCs w:val="24"/>
              </w:rPr>
              <w:t xml:space="preserve"> XXL</w:t>
            </w:r>
          </w:p>
        </w:tc>
        <w:tc>
          <w:tcPr>
            <w:tcW w:w="1021" w:type="dxa"/>
          </w:tcPr>
          <w:p w14:paraId="36DAA0CD"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7C57AE30"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20</w:t>
            </w:r>
          </w:p>
        </w:tc>
        <w:tc>
          <w:tcPr>
            <w:tcW w:w="1403" w:type="dxa"/>
          </w:tcPr>
          <w:p w14:paraId="4AC25FD9" w14:textId="77777777" w:rsidR="00607224" w:rsidRPr="00940DAB" w:rsidRDefault="00607224" w:rsidP="00146712">
            <w:pPr>
              <w:jc w:val="center"/>
              <w:rPr>
                <w:rFonts w:ascii="Times New Roman" w:hAnsi="Times New Roman" w:cs="Times New Roman"/>
                <w:sz w:val="24"/>
                <w:szCs w:val="24"/>
              </w:rPr>
            </w:pPr>
          </w:p>
        </w:tc>
        <w:tc>
          <w:tcPr>
            <w:tcW w:w="1637" w:type="dxa"/>
          </w:tcPr>
          <w:p w14:paraId="1DE3DDC7" w14:textId="77777777" w:rsidR="00607224" w:rsidRPr="00940DAB" w:rsidRDefault="00607224" w:rsidP="00146712">
            <w:pPr>
              <w:jc w:val="center"/>
              <w:rPr>
                <w:rFonts w:ascii="Times New Roman" w:hAnsi="Times New Roman" w:cs="Times New Roman"/>
                <w:sz w:val="24"/>
                <w:szCs w:val="24"/>
              </w:rPr>
            </w:pPr>
          </w:p>
        </w:tc>
      </w:tr>
      <w:tr w:rsidR="00607224" w:rsidRPr="00940DAB" w14:paraId="56B2241C" w14:textId="77777777" w:rsidTr="004D690D">
        <w:tc>
          <w:tcPr>
            <w:tcW w:w="845" w:type="dxa"/>
          </w:tcPr>
          <w:p w14:paraId="6063369B"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16.</w:t>
            </w:r>
          </w:p>
        </w:tc>
        <w:tc>
          <w:tcPr>
            <w:tcW w:w="3278" w:type="dxa"/>
          </w:tcPr>
          <w:p w14:paraId="5932B96A" w14:textId="0DF2BD12" w:rsidR="00607224" w:rsidRPr="00940DAB" w:rsidRDefault="00607224" w:rsidP="00146712">
            <w:pPr>
              <w:rPr>
                <w:rFonts w:ascii="Times New Roman" w:hAnsi="Times New Roman" w:cs="Times New Roman"/>
                <w:sz w:val="24"/>
                <w:szCs w:val="24"/>
              </w:rPr>
            </w:pPr>
            <w:proofErr w:type="spellStart"/>
            <w:r w:rsidRPr="00940DAB">
              <w:rPr>
                <w:rFonts w:ascii="Times New Roman" w:hAnsi="Times New Roman" w:cs="Times New Roman"/>
                <w:sz w:val="24"/>
                <w:szCs w:val="24"/>
              </w:rPr>
              <w:t>Plasturi</w:t>
            </w:r>
            <w:proofErr w:type="spellEnd"/>
            <w:r w:rsidRPr="00940DAB">
              <w:rPr>
                <w:rFonts w:ascii="Times New Roman" w:hAnsi="Times New Roman" w:cs="Times New Roman"/>
                <w:sz w:val="24"/>
                <w:szCs w:val="24"/>
              </w:rPr>
              <w:t xml:space="preserve"> </w:t>
            </w:r>
            <w:proofErr w:type="spellStart"/>
            <w:r w:rsidRPr="00940DAB">
              <w:rPr>
                <w:rFonts w:ascii="Times New Roman" w:hAnsi="Times New Roman" w:cs="Times New Roman"/>
                <w:sz w:val="24"/>
                <w:szCs w:val="24"/>
              </w:rPr>
              <w:t>injec</w:t>
            </w:r>
            <w:r w:rsidR="00D349F9">
              <w:rPr>
                <w:rFonts w:ascii="Times New Roman" w:hAnsi="Times New Roman" w:cs="Times New Roman"/>
                <w:sz w:val="24"/>
                <w:szCs w:val="24"/>
              </w:rPr>
              <w:t>ț</w:t>
            </w:r>
            <w:r w:rsidRPr="00940DAB">
              <w:rPr>
                <w:rFonts w:ascii="Times New Roman" w:hAnsi="Times New Roman" w:cs="Times New Roman"/>
                <w:sz w:val="24"/>
                <w:szCs w:val="24"/>
              </w:rPr>
              <w:t>ie</w:t>
            </w:r>
            <w:proofErr w:type="spellEnd"/>
          </w:p>
        </w:tc>
        <w:tc>
          <w:tcPr>
            <w:tcW w:w="1021" w:type="dxa"/>
          </w:tcPr>
          <w:p w14:paraId="0A0000EF"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3D309A1B" w14:textId="77777777" w:rsidR="00607224" w:rsidRPr="00940DAB" w:rsidRDefault="00607224" w:rsidP="00AA4661">
            <w:pPr>
              <w:jc w:val="center"/>
              <w:rPr>
                <w:rFonts w:ascii="Times New Roman" w:hAnsi="Times New Roman" w:cs="Times New Roman"/>
                <w:sz w:val="24"/>
                <w:szCs w:val="24"/>
              </w:rPr>
            </w:pPr>
            <w:r w:rsidRPr="00940DAB">
              <w:rPr>
                <w:rFonts w:ascii="Times New Roman" w:hAnsi="Times New Roman" w:cs="Times New Roman"/>
                <w:sz w:val="24"/>
                <w:szCs w:val="24"/>
              </w:rPr>
              <w:t>1</w:t>
            </w:r>
            <w:r w:rsidR="00AA4661">
              <w:rPr>
                <w:rFonts w:ascii="Times New Roman" w:hAnsi="Times New Roman" w:cs="Times New Roman"/>
                <w:sz w:val="24"/>
                <w:szCs w:val="24"/>
              </w:rPr>
              <w:t>5</w:t>
            </w:r>
            <w:r w:rsidRPr="00940DAB">
              <w:rPr>
                <w:rFonts w:ascii="Times New Roman" w:hAnsi="Times New Roman" w:cs="Times New Roman"/>
                <w:sz w:val="24"/>
                <w:szCs w:val="24"/>
              </w:rPr>
              <w:t>.000</w:t>
            </w:r>
          </w:p>
        </w:tc>
        <w:tc>
          <w:tcPr>
            <w:tcW w:w="1403" w:type="dxa"/>
          </w:tcPr>
          <w:p w14:paraId="0C94CA04"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02.2026</w:t>
            </w:r>
          </w:p>
        </w:tc>
        <w:tc>
          <w:tcPr>
            <w:tcW w:w="1637" w:type="dxa"/>
          </w:tcPr>
          <w:p w14:paraId="4316A484" w14:textId="77777777" w:rsidR="00607224" w:rsidRPr="00940DAB" w:rsidRDefault="00607224" w:rsidP="00146712">
            <w:pPr>
              <w:jc w:val="center"/>
              <w:rPr>
                <w:rFonts w:ascii="Times New Roman" w:hAnsi="Times New Roman" w:cs="Times New Roman"/>
                <w:sz w:val="24"/>
                <w:szCs w:val="24"/>
              </w:rPr>
            </w:pPr>
          </w:p>
        </w:tc>
      </w:tr>
      <w:tr w:rsidR="00607224" w:rsidRPr="00940DAB" w14:paraId="2B34D235" w14:textId="77777777" w:rsidTr="004D690D">
        <w:tc>
          <w:tcPr>
            <w:tcW w:w="845" w:type="dxa"/>
          </w:tcPr>
          <w:p w14:paraId="0B201CF1"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17.</w:t>
            </w:r>
          </w:p>
        </w:tc>
        <w:tc>
          <w:tcPr>
            <w:tcW w:w="3278" w:type="dxa"/>
          </w:tcPr>
          <w:p w14:paraId="6A030A10" w14:textId="77777777" w:rsidR="00607224" w:rsidRPr="00940DAB" w:rsidRDefault="00607224" w:rsidP="00146712">
            <w:pPr>
              <w:rPr>
                <w:rFonts w:ascii="Times New Roman" w:hAnsi="Times New Roman" w:cs="Times New Roman"/>
                <w:sz w:val="24"/>
                <w:szCs w:val="24"/>
              </w:rPr>
            </w:pPr>
            <w:proofErr w:type="spellStart"/>
            <w:r w:rsidRPr="00940DAB">
              <w:rPr>
                <w:rFonts w:ascii="Times New Roman" w:hAnsi="Times New Roman" w:cs="Times New Roman"/>
                <w:sz w:val="24"/>
                <w:szCs w:val="24"/>
              </w:rPr>
              <w:t>Incidin</w:t>
            </w:r>
            <w:proofErr w:type="spellEnd"/>
            <w:r w:rsidRPr="00940DAB">
              <w:rPr>
                <w:rFonts w:ascii="Times New Roman" w:hAnsi="Times New Roman" w:cs="Times New Roman"/>
                <w:sz w:val="24"/>
                <w:szCs w:val="24"/>
              </w:rPr>
              <w:t xml:space="preserve"> 5L</w:t>
            </w:r>
          </w:p>
        </w:tc>
        <w:tc>
          <w:tcPr>
            <w:tcW w:w="1021" w:type="dxa"/>
          </w:tcPr>
          <w:p w14:paraId="11A5F0B7"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26105B59"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34</w:t>
            </w:r>
          </w:p>
        </w:tc>
        <w:tc>
          <w:tcPr>
            <w:tcW w:w="1403" w:type="dxa"/>
          </w:tcPr>
          <w:p w14:paraId="5C8D2804"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05.2023</w:t>
            </w:r>
          </w:p>
        </w:tc>
        <w:tc>
          <w:tcPr>
            <w:tcW w:w="1637" w:type="dxa"/>
          </w:tcPr>
          <w:p w14:paraId="2E45149F" w14:textId="77777777" w:rsidR="00607224" w:rsidRPr="00940DAB" w:rsidRDefault="00607224" w:rsidP="00146712">
            <w:pPr>
              <w:jc w:val="center"/>
              <w:rPr>
                <w:rFonts w:ascii="Times New Roman" w:hAnsi="Times New Roman" w:cs="Times New Roman"/>
                <w:sz w:val="24"/>
                <w:szCs w:val="24"/>
              </w:rPr>
            </w:pPr>
          </w:p>
        </w:tc>
      </w:tr>
      <w:tr w:rsidR="00607224" w:rsidRPr="00940DAB" w14:paraId="582E7E42" w14:textId="77777777" w:rsidTr="004D690D">
        <w:tc>
          <w:tcPr>
            <w:tcW w:w="845" w:type="dxa"/>
          </w:tcPr>
          <w:p w14:paraId="247108CF"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18.</w:t>
            </w:r>
          </w:p>
        </w:tc>
        <w:tc>
          <w:tcPr>
            <w:tcW w:w="3278" w:type="dxa"/>
          </w:tcPr>
          <w:p w14:paraId="1F6BA09A" w14:textId="77777777" w:rsidR="00607224" w:rsidRPr="00940DAB" w:rsidRDefault="00607224" w:rsidP="00146712">
            <w:pPr>
              <w:rPr>
                <w:rFonts w:ascii="Times New Roman" w:hAnsi="Times New Roman" w:cs="Times New Roman"/>
                <w:sz w:val="24"/>
                <w:szCs w:val="24"/>
              </w:rPr>
            </w:pPr>
            <w:proofErr w:type="spellStart"/>
            <w:r w:rsidRPr="00940DAB">
              <w:rPr>
                <w:rFonts w:ascii="Times New Roman" w:hAnsi="Times New Roman" w:cs="Times New Roman"/>
                <w:sz w:val="24"/>
                <w:szCs w:val="24"/>
              </w:rPr>
              <w:t>Tampoane</w:t>
            </w:r>
            <w:proofErr w:type="spellEnd"/>
            <w:r w:rsidRPr="00940DAB">
              <w:rPr>
                <w:rFonts w:ascii="Times New Roman" w:hAnsi="Times New Roman" w:cs="Times New Roman"/>
                <w:sz w:val="24"/>
                <w:szCs w:val="24"/>
              </w:rPr>
              <w:t xml:space="preserve"> cu </w:t>
            </w:r>
            <w:proofErr w:type="spellStart"/>
            <w:r w:rsidRPr="00940DAB">
              <w:rPr>
                <w:rFonts w:ascii="Times New Roman" w:hAnsi="Times New Roman" w:cs="Times New Roman"/>
                <w:sz w:val="24"/>
                <w:szCs w:val="24"/>
              </w:rPr>
              <w:t>alcool</w:t>
            </w:r>
            <w:proofErr w:type="spellEnd"/>
          </w:p>
        </w:tc>
        <w:tc>
          <w:tcPr>
            <w:tcW w:w="1021" w:type="dxa"/>
          </w:tcPr>
          <w:p w14:paraId="7EFCFEA5"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4AC203D1"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16.600</w:t>
            </w:r>
          </w:p>
        </w:tc>
        <w:tc>
          <w:tcPr>
            <w:tcW w:w="1403" w:type="dxa"/>
          </w:tcPr>
          <w:p w14:paraId="101936C8"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27.02.2023</w:t>
            </w:r>
          </w:p>
        </w:tc>
        <w:tc>
          <w:tcPr>
            <w:tcW w:w="1637" w:type="dxa"/>
          </w:tcPr>
          <w:p w14:paraId="32573F91" w14:textId="77777777" w:rsidR="00607224" w:rsidRPr="00940DAB" w:rsidRDefault="00607224" w:rsidP="00146712">
            <w:pPr>
              <w:jc w:val="center"/>
              <w:rPr>
                <w:rFonts w:ascii="Times New Roman" w:hAnsi="Times New Roman" w:cs="Times New Roman"/>
                <w:sz w:val="24"/>
                <w:szCs w:val="24"/>
              </w:rPr>
            </w:pPr>
          </w:p>
        </w:tc>
      </w:tr>
      <w:tr w:rsidR="00607224" w:rsidRPr="00940DAB" w14:paraId="36248250" w14:textId="77777777" w:rsidTr="004D690D">
        <w:tc>
          <w:tcPr>
            <w:tcW w:w="845" w:type="dxa"/>
          </w:tcPr>
          <w:p w14:paraId="0AAE88FD"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19.</w:t>
            </w:r>
          </w:p>
        </w:tc>
        <w:tc>
          <w:tcPr>
            <w:tcW w:w="3278" w:type="dxa"/>
          </w:tcPr>
          <w:p w14:paraId="64CA11AC" w14:textId="6821D902" w:rsidR="00607224" w:rsidRPr="00940DAB" w:rsidRDefault="00607224" w:rsidP="00146712">
            <w:pPr>
              <w:rPr>
                <w:rFonts w:ascii="Times New Roman" w:hAnsi="Times New Roman" w:cs="Times New Roman"/>
                <w:sz w:val="24"/>
                <w:szCs w:val="24"/>
              </w:rPr>
            </w:pPr>
            <w:proofErr w:type="spellStart"/>
            <w:r w:rsidRPr="00940DAB">
              <w:rPr>
                <w:rFonts w:ascii="Times New Roman" w:hAnsi="Times New Roman" w:cs="Times New Roman"/>
                <w:sz w:val="24"/>
                <w:szCs w:val="24"/>
              </w:rPr>
              <w:t>Saci</w:t>
            </w:r>
            <w:proofErr w:type="spellEnd"/>
            <w:r w:rsidRPr="00940DAB">
              <w:rPr>
                <w:rFonts w:ascii="Times New Roman" w:hAnsi="Times New Roman" w:cs="Times New Roman"/>
                <w:sz w:val="24"/>
                <w:szCs w:val="24"/>
              </w:rPr>
              <w:t xml:space="preserve"> </w:t>
            </w:r>
            <w:proofErr w:type="spellStart"/>
            <w:r w:rsidRPr="00940DAB">
              <w:rPr>
                <w:rFonts w:ascii="Times New Roman" w:hAnsi="Times New Roman" w:cs="Times New Roman"/>
                <w:sz w:val="24"/>
                <w:szCs w:val="24"/>
              </w:rPr>
              <w:t>galbeni</w:t>
            </w:r>
            <w:proofErr w:type="spellEnd"/>
            <w:r w:rsidRPr="00940DAB">
              <w:rPr>
                <w:rFonts w:ascii="Times New Roman" w:hAnsi="Times New Roman" w:cs="Times New Roman"/>
                <w:sz w:val="24"/>
                <w:szCs w:val="24"/>
              </w:rPr>
              <w:t xml:space="preserve"> </w:t>
            </w:r>
            <w:proofErr w:type="spellStart"/>
            <w:r w:rsidRPr="00940DAB">
              <w:rPr>
                <w:rFonts w:ascii="Times New Roman" w:hAnsi="Times New Roman" w:cs="Times New Roman"/>
                <w:sz w:val="24"/>
                <w:szCs w:val="24"/>
              </w:rPr>
              <w:t>de</w:t>
            </w:r>
            <w:r w:rsidR="00D349F9">
              <w:rPr>
                <w:rFonts w:ascii="Times New Roman" w:hAnsi="Times New Roman" w:cs="Times New Roman"/>
                <w:sz w:val="24"/>
                <w:szCs w:val="24"/>
              </w:rPr>
              <w:t>ș</w:t>
            </w:r>
            <w:r w:rsidRPr="00940DAB">
              <w:rPr>
                <w:rFonts w:ascii="Times New Roman" w:hAnsi="Times New Roman" w:cs="Times New Roman"/>
                <w:sz w:val="24"/>
                <w:szCs w:val="24"/>
              </w:rPr>
              <w:t>euri</w:t>
            </w:r>
            <w:proofErr w:type="spellEnd"/>
            <w:r w:rsidRPr="00940DAB">
              <w:rPr>
                <w:rFonts w:ascii="Times New Roman" w:hAnsi="Times New Roman" w:cs="Times New Roman"/>
                <w:sz w:val="24"/>
                <w:szCs w:val="24"/>
              </w:rPr>
              <w:t xml:space="preserve"> </w:t>
            </w:r>
          </w:p>
        </w:tc>
        <w:tc>
          <w:tcPr>
            <w:tcW w:w="1021" w:type="dxa"/>
          </w:tcPr>
          <w:p w14:paraId="3714E36E"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3765B4AD" w14:textId="77777777" w:rsidR="00607224" w:rsidRPr="00940DAB" w:rsidRDefault="00607224" w:rsidP="00146712">
            <w:pPr>
              <w:jc w:val="center"/>
              <w:rPr>
                <w:rFonts w:ascii="Times New Roman" w:hAnsi="Times New Roman" w:cs="Times New Roman"/>
                <w:sz w:val="24"/>
                <w:szCs w:val="24"/>
              </w:rPr>
            </w:pPr>
          </w:p>
        </w:tc>
        <w:tc>
          <w:tcPr>
            <w:tcW w:w="1403" w:type="dxa"/>
          </w:tcPr>
          <w:p w14:paraId="53D10FC9" w14:textId="77777777" w:rsidR="00607224" w:rsidRPr="00940DAB" w:rsidRDefault="00607224" w:rsidP="00146712">
            <w:pPr>
              <w:jc w:val="center"/>
              <w:rPr>
                <w:rFonts w:ascii="Times New Roman" w:hAnsi="Times New Roman" w:cs="Times New Roman"/>
                <w:sz w:val="24"/>
                <w:szCs w:val="24"/>
              </w:rPr>
            </w:pPr>
          </w:p>
        </w:tc>
        <w:tc>
          <w:tcPr>
            <w:tcW w:w="1637" w:type="dxa"/>
          </w:tcPr>
          <w:p w14:paraId="1657820A" w14:textId="77777777" w:rsidR="00607224" w:rsidRPr="00940DAB" w:rsidRDefault="00607224" w:rsidP="00146712">
            <w:pPr>
              <w:jc w:val="center"/>
              <w:rPr>
                <w:rFonts w:ascii="Times New Roman" w:hAnsi="Times New Roman" w:cs="Times New Roman"/>
                <w:sz w:val="24"/>
                <w:szCs w:val="24"/>
              </w:rPr>
            </w:pPr>
          </w:p>
        </w:tc>
      </w:tr>
      <w:tr w:rsidR="00607224" w:rsidRPr="00940DAB" w14:paraId="0CECEDF2" w14:textId="77777777" w:rsidTr="004D690D">
        <w:tc>
          <w:tcPr>
            <w:tcW w:w="845" w:type="dxa"/>
          </w:tcPr>
          <w:p w14:paraId="31A8183F" w14:textId="77777777" w:rsidR="00607224" w:rsidRPr="00940DAB" w:rsidRDefault="00607224" w:rsidP="00146712">
            <w:pPr>
              <w:jc w:val="center"/>
              <w:rPr>
                <w:rFonts w:ascii="Times New Roman" w:hAnsi="Times New Roman" w:cs="Times New Roman"/>
                <w:sz w:val="24"/>
                <w:szCs w:val="24"/>
              </w:rPr>
            </w:pPr>
            <w:r w:rsidRPr="00940DAB">
              <w:rPr>
                <w:rFonts w:ascii="Times New Roman" w:hAnsi="Times New Roman" w:cs="Times New Roman"/>
                <w:sz w:val="24"/>
                <w:szCs w:val="24"/>
              </w:rPr>
              <w:t>20.</w:t>
            </w:r>
          </w:p>
        </w:tc>
        <w:tc>
          <w:tcPr>
            <w:tcW w:w="3278" w:type="dxa"/>
          </w:tcPr>
          <w:p w14:paraId="18B6F2EB" w14:textId="0A3E90E0" w:rsidR="00607224" w:rsidRPr="00940DAB" w:rsidRDefault="00607224" w:rsidP="00146712">
            <w:pPr>
              <w:rPr>
                <w:rFonts w:ascii="Times New Roman" w:hAnsi="Times New Roman" w:cs="Times New Roman"/>
                <w:sz w:val="24"/>
                <w:szCs w:val="24"/>
              </w:rPr>
            </w:pPr>
            <w:proofErr w:type="spellStart"/>
            <w:r w:rsidRPr="00940DAB">
              <w:rPr>
                <w:rFonts w:ascii="Times New Roman" w:hAnsi="Times New Roman" w:cs="Times New Roman"/>
                <w:sz w:val="24"/>
                <w:szCs w:val="24"/>
              </w:rPr>
              <w:t>Cutii</w:t>
            </w:r>
            <w:proofErr w:type="spellEnd"/>
            <w:r w:rsidRPr="00940DAB">
              <w:rPr>
                <w:rFonts w:ascii="Times New Roman" w:hAnsi="Times New Roman" w:cs="Times New Roman"/>
                <w:sz w:val="24"/>
                <w:szCs w:val="24"/>
              </w:rPr>
              <w:t xml:space="preserve"> </w:t>
            </w:r>
            <w:proofErr w:type="spellStart"/>
            <w:r w:rsidRPr="00940DAB">
              <w:rPr>
                <w:rFonts w:ascii="Times New Roman" w:hAnsi="Times New Roman" w:cs="Times New Roman"/>
                <w:sz w:val="24"/>
                <w:szCs w:val="24"/>
              </w:rPr>
              <w:t>de</w:t>
            </w:r>
            <w:r w:rsidR="00D349F9">
              <w:rPr>
                <w:rFonts w:ascii="Times New Roman" w:hAnsi="Times New Roman" w:cs="Times New Roman"/>
                <w:sz w:val="24"/>
                <w:szCs w:val="24"/>
              </w:rPr>
              <w:t>ș</w:t>
            </w:r>
            <w:r w:rsidRPr="00940DAB">
              <w:rPr>
                <w:rFonts w:ascii="Times New Roman" w:hAnsi="Times New Roman" w:cs="Times New Roman"/>
                <w:sz w:val="24"/>
                <w:szCs w:val="24"/>
              </w:rPr>
              <w:t>euri</w:t>
            </w:r>
            <w:proofErr w:type="spellEnd"/>
            <w:r w:rsidRPr="00940DAB">
              <w:rPr>
                <w:rFonts w:ascii="Times New Roman" w:hAnsi="Times New Roman" w:cs="Times New Roman"/>
                <w:sz w:val="24"/>
                <w:szCs w:val="24"/>
              </w:rPr>
              <w:t xml:space="preserve"> </w:t>
            </w:r>
          </w:p>
        </w:tc>
        <w:tc>
          <w:tcPr>
            <w:tcW w:w="1021" w:type="dxa"/>
          </w:tcPr>
          <w:p w14:paraId="3D91E688" w14:textId="77777777" w:rsidR="00607224" w:rsidRPr="00940DAB" w:rsidRDefault="00607224" w:rsidP="00146712">
            <w:pPr>
              <w:jc w:val="center"/>
              <w:rPr>
                <w:rFonts w:ascii="Times New Roman" w:hAnsi="Times New Roman" w:cs="Times New Roman"/>
                <w:sz w:val="24"/>
                <w:szCs w:val="24"/>
              </w:rPr>
            </w:pPr>
            <w:proofErr w:type="spellStart"/>
            <w:r w:rsidRPr="00940DAB">
              <w:rPr>
                <w:rFonts w:ascii="Times New Roman" w:hAnsi="Times New Roman" w:cs="Times New Roman"/>
                <w:sz w:val="24"/>
                <w:szCs w:val="24"/>
              </w:rPr>
              <w:t>buc</w:t>
            </w:r>
            <w:proofErr w:type="spellEnd"/>
          </w:p>
        </w:tc>
        <w:tc>
          <w:tcPr>
            <w:tcW w:w="1563" w:type="dxa"/>
          </w:tcPr>
          <w:p w14:paraId="2145BBFC" w14:textId="77777777" w:rsidR="00607224" w:rsidRPr="00940DAB" w:rsidRDefault="00607224" w:rsidP="00146712">
            <w:pPr>
              <w:jc w:val="center"/>
              <w:rPr>
                <w:rFonts w:ascii="Times New Roman" w:hAnsi="Times New Roman" w:cs="Times New Roman"/>
                <w:sz w:val="24"/>
                <w:szCs w:val="24"/>
              </w:rPr>
            </w:pPr>
          </w:p>
        </w:tc>
        <w:tc>
          <w:tcPr>
            <w:tcW w:w="1403" w:type="dxa"/>
          </w:tcPr>
          <w:p w14:paraId="0B497E74" w14:textId="77777777" w:rsidR="00607224" w:rsidRPr="00940DAB" w:rsidRDefault="00607224" w:rsidP="00146712">
            <w:pPr>
              <w:jc w:val="center"/>
              <w:rPr>
                <w:rFonts w:ascii="Times New Roman" w:hAnsi="Times New Roman" w:cs="Times New Roman"/>
                <w:sz w:val="24"/>
                <w:szCs w:val="24"/>
              </w:rPr>
            </w:pPr>
          </w:p>
        </w:tc>
        <w:tc>
          <w:tcPr>
            <w:tcW w:w="1637" w:type="dxa"/>
          </w:tcPr>
          <w:p w14:paraId="1D84DBB2" w14:textId="77777777" w:rsidR="00607224" w:rsidRPr="00940DAB" w:rsidRDefault="00607224" w:rsidP="00146712">
            <w:pPr>
              <w:jc w:val="center"/>
              <w:rPr>
                <w:rFonts w:ascii="Times New Roman" w:hAnsi="Times New Roman" w:cs="Times New Roman"/>
                <w:sz w:val="24"/>
                <w:szCs w:val="24"/>
              </w:rPr>
            </w:pPr>
          </w:p>
        </w:tc>
      </w:tr>
    </w:tbl>
    <w:p w14:paraId="47890422" w14:textId="77777777" w:rsidR="00607224" w:rsidRPr="00940DAB" w:rsidRDefault="00607224" w:rsidP="00607224">
      <w:pPr>
        <w:tabs>
          <w:tab w:val="left" w:pos="1740"/>
        </w:tabs>
        <w:rPr>
          <w:rFonts w:ascii="Times New Roman" w:hAnsi="Times New Roman" w:cs="Times New Roman"/>
          <w:sz w:val="24"/>
          <w:szCs w:val="24"/>
        </w:rPr>
      </w:pPr>
    </w:p>
    <w:p w14:paraId="6E70710D" w14:textId="77777777" w:rsidR="00607224" w:rsidRPr="00940DAB" w:rsidRDefault="00607224" w:rsidP="00D349F9">
      <w:pPr>
        <w:tabs>
          <w:tab w:val="left" w:pos="1740"/>
        </w:tabs>
        <w:jc w:val="center"/>
        <w:rPr>
          <w:rFonts w:ascii="Times New Roman" w:hAnsi="Times New Roman" w:cs="Times New Roman"/>
          <w:sz w:val="24"/>
          <w:szCs w:val="24"/>
        </w:rPr>
      </w:pPr>
    </w:p>
    <w:p w14:paraId="0A877B3A" w14:textId="77777777" w:rsidR="00DA03BA" w:rsidRDefault="00DA03BA" w:rsidP="004D690D">
      <w:pPr>
        <w:pStyle w:val="NoSpacing"/>
        <w:jc w:val="center"/>
        <w:rPr>
          <w:rFonts w:ascii="Times New Roman" w:hAnsi="Times New Roman" w:cs="Times New Roman"/>
          <w:sz w:val="24"/>
          <w:szCs w:val="24"/>
        </w:rPr>
      </w:pPr>
    </w:p>
    <w:p w14:paraId="2CBD013E" w14:textId="77777777" w:rsidR="00DA03BA" w:rsidRDefault="00DA03BA" w:rsidP="004D690D">
      <w:pPr>
        <w:pStyle w:val="NoSpacing"/>
        <w:jc w:val="center"/>
        <w:rPr>
          <w:rFonts w:ascii="Times New Roman" w:hAnsi="Times New Roman" w:cs="Times New Roman"/>
          <w:sz w:val="24"/>
          <w:szCs w:val="24"/>
        </w:rPr>
      </w:pPr>
    </w:p>
    <w:p w14:paraId="2108C7D8" w14:textId="77777777" w:rsidR="00DA03BA" w:rsidRDefault="00DA03BA" w:rsidP="004D690D">
      <w:pPr>
        <w:pStyle w:val="NoSpacing"/>
        <w:jc w:val="center"/>
        <w:rPr>
          <w:rFonts w:ascii="Times New Roman" w:hAnsi="Times New Roman" w:cs="Times New Roman"/>
          <w:sz w:val="24"/>
          <w:szCs w:val="24"/>
        </w:rPr>
      </w:pPr>
    </w:p>
    <w:p w14:paraId="10FC2989" w14:textId="77777777" w:rsidR="00DA03BA" w:rsidRDefault="00DA03BA" w:rsidP="004D690D">
      <w:pPr>
        <w:pStyle w:val="NoSpacing"/>
        <w:jc w:val="center"/>
        <w:rPr>
          <w:rFonts w:ascii="Times New Roman" w:hAnsi="Times New Roman" w:cs="Times New Roman"/>
          <w:sz w:val="24"/>
          <w:szCs w:val="24"/>
        </w:rPr>
      </w:pPr>
    </w:p>
    <w:p w14:paraId="7C37620A" w14:textId="77777777" w:rsidR="00DA03BA" w:rsidRDefault="00DA03BA" w:rsidP="004D690D">
      <w:pPr>
        <w:pStyle w:val="NoSpacing"/>
        <w:jc w:val="center"/>
        <w:rPr>
          <w:rFonts w:ascii="Times New Roman" w:hAnsi="Times New Roman" w:cs="Times New Roman"/>
          <w:sz w:val="24"/>
          <w:szCs w:val="24"/>
        </w:rPr>
      </w:pPr>
    </w:p>
    <w:p w14:paraId="6AAE04B8" w14:textId="34D2208C" w:rsidR="00607224" w:rsidRPr="004D690D" w:rsidRDefault="00D349F9" w:rsidP="004D690D">
      <w:pPr>
        <w:pStyle w:val="NoSpacing"/>
        <w:jc w:val="center"/>
        <w:rPr>
          <w:rFonts w:ascii="Times New Roman" w:hAnsi="Times New Roman" w:cs="Times New Roman"/>
          <w:sz w:val="24"/>
          <w:szCs w:val="24"/>
        </w:rPr>
      </w:pPr>
      <w:proofErr w:type="spellStart"/>
      <w:r w:rsidRPr="004D690D">
        <w:rPr>
          <w:rFonts w:ascii="Times New Roman" w:hAnsi="Times New Roman" w:cs="Times New Roman"/>
          <w:sz w:val="24"/>
          <w:szCs w:val="24"/>
        </w:rPr>
        <w:t>Direcția</w:t>
      </w:r>
      <w:proofErr w:type="spellEnd"/>
      <w:r w:rsidRPr="004D690D">
        <w:rPr>
          <w:rFonts w:ascii="Times New Roman" w:hAnsi="Times New Roman" w:cs="Times New Roman"/>
          <w:sz w:val="24"/>
          <w:szCs w:val="24"/>
        </w:rPr>
        <w:t xml:space="preserve"> </w:t>
      </w:r>
      <w:proofErr w:type="spellStart"/>
      <w:r w:rsidR="004D690D">
        <w:rPr>
          <w:rFonts w:ascii="Times New Roman" w:hAnsi="Times New Roman" w:cs="Times New Roman"/>
          <w:sz w:val="24"/>
          <w:szCs w:val="24"/>
        </w:rPr>
        <w:t>Ș</w:t>
      </w:r>
      <w:r w:rsidRPr="004D690D">
        <w:rPr>
          <w:rFonts w:ascii="Times New Roman" w:hAnsi="Times New Roman" w:cs="Times New Roman"/>
          <w:sz w:val="24"/>
          <w:szCs w:val="24"/>
        </w:rPr>
        <w:t>coli</w:t>
      </w:r>
      <w:proofErr w:type="spellEnd"/>
    </w:p>
    <w:p w14:paraId="30F7F092" w14:textId="1E4C86DC" w:rsidR="00607224" w:rsidRPr="004D690D" w:rsidRDefault="00607224" w:rsidP="004D690D">
      <w:pPr>
        <w:pStyle w:val="NoSpacing"/>
        <w:jc w:val="center"/>
        <w:rPr>
          <w:rFonts w:ascii="Times New Roman" w:hAnsi="Times New Roman" w:cs="Times New Roman"/>
          <w:sz w:val="24"/>
          <w:szCs w:val="24"/>
        </w:rPr>
      </w:pPr>
      <w:r w:rsidRPr="004D690D">
        <w:rPr>
          <w:rFonts w:ascii="Times New Roman" w:hAnsi="Times New Roman" w:cs="Times New Roman"/>
          <w:sz w:val="24"/>
          <w:szCs w:val="24"/>
        </w:rPr>
        <w:t>Dir</w:t>
      </w:r>
      <w:r w:rsidR="00D349F9" w:rsidRPr="004D690D">
        <w:rPr>
          <w:rFonts w:ascii="Times New Roman" w:hAnsi="Times New Roman" w:cs="Times New Roman"/>
          <w:sz w:val="24"/>
          <w:szCs w:val="24"/>
        </w:rPr>
        <w:t xml:space="preserve">ector </w:t>
      </w:r>
      <w:proofErr w:type="spellStart"/>
      <w:r w:rsidR="00D349F9" w:rsidRPr="004D690D">
        <w:rPr>
          <w:rFonts w:ascii="Times New Roman" w:hAnsi="Times New Roman" w:cs="Times New Roman"/>
          <w:sz w:val="24"/>
          <w:szCs w:val="24"/>
        </w:rPr>
        <w:t>executiv</w:t>
      </w:r>
      <w:proofErr w:type="spellEnd"/>
      <w:r w:rsidR="00D349F9" w:rsidRPr="004D690D">
        <w:rPr>
          <w:rFonts w:ascii="Times New Roman" w:hAnsi="Times New Roman" w:cs="Times New Roman"/>
          <w:sz w:val="24"/>
          <w:szCs w:val="24"/>
        </w:rPr>
        <w:t xml:space="preserve"> </w:t>
      </w:r>
      <w:r w:rsidRPr="004D690D">
        <w:rPr>
          <w:rFonts w:ascii="Times New Roman" w:hAnsi="Times New Roman" w:cs="Times New Roman"/>
          <w:sz w:val="24"/>
          <w:szCs w:val="24"/>
        </w:rPr>
        <w:t>adj.</w:t>
      </w:r>
    </w:p>
    <w:p w14:paraId="32D4CFD5" w14:textId="1C34A3C0" w:rsidR="00607224" w:rsidRDefault="00607224" w:rsidP="004D690D">
      <w:pPr>
        <w:pStyle w:val="NoSpacing"/>
        <w:jc w:val="center"/>
      </w:pPr>
      <w:r w:rsidRPr="004D690D">
        <w:rPr>
          <w:rFonts w:ascii="Times New Roman" w:hAnsi="Times New Roman" w:cs="Times New Roman"/>
          <w:sz w:val="24"/>
          <w:szCs w:val="24"/>
        </w:rPr>
        <w:t xml:space="preserve">Ing. </w:t>
      </w:r>
      <w:proofErr w:type="spellStart"/>
      <w:r w:rsidRPr="004D690D">
        <w:rPr>
          <w:rFonts w:ascii="Times New Roman" w:hAnsi="Times New Roman" w:cs="Times New Roman"/>
          <w:sz w:val="24"/>
          <w:szCs w:val="24"/>
        </w:rPr>
        <w:t>Hora</w:t>
      </w:r>
      <w:r w:rsidR="004D690D">
        <w:rPr>
          <w:rFonts w:ascii="Times New Roman" w:hAnsi="Times New Roman" w:cs="Times New Roman"/>
          <w:sz w:val="24"/>
          <w:szCs w:val="24"/>
        </w:rPr>
        <w:t>ț</w:t>
      </w:r>
      <w:r w:rsidRPr="004D690D">
        <w:rPr>
          <w:rFonts w:ascii="Times New Roman" w:hAnsi="Times New Roman" w:cs="Times New Roman"/>
          <w:sz w:val="24"/>
          <w:szCs w:val="24"/>
        </w:rPr>
        <w:t>iu</w:t>
      </w:r>
      <w:proofErr w:type="spellEnd"/>
      <w:r w:rsidRPr="004D690D">
        <w:rPr>
          <w:rFonts w:ascii="Times New Roman" w:hAnsi="Times New Roman" w:cs="Times New Roman"/>
          <w:sz w:val="24"/>
          <w:szCs w:val="24"/>
        </w:rPr>
        <w:t xml:space="preserve"> </w:t>
      </w:r>
      <w:proofErr w:type="spellStart"/>
      <w:r w:rsidRPr="004D690D">
        <w:rPr>
          <w:rFonts w:ascii="Times New Roman" w:hAnsi="Times New Roman" w:cs="Times New Roman"/>
          <w:sz w:val="24"/>
          <w:szCs w:val="24"/>
        </w:rPr>
        <w:t>Lobont</w:t>
      </w:r>
      <w:proofErr w:type="spellEnd"/>
    </w:p>
    <w:p w14:paraId="2935DA19" w14:textId="77777777" w:rsidR="007615A4" w:rsidRDefault="007615A4" w:rsidP="00607224">
      <w:pPr>
        <w:tabs>
          <w:tab w:val="left" w:pos="1740"/>
        </w:tabs>
        <w:rPr>
          <w:rFonts w:ascii="Times New Roman" w:hAnsi="Times New Roman" w:cs="Times New Roman"/>
          <w:sz w:val="24"/>
          <w:szCs w:val="24"/>
        </w:rPr>
      </w:pPr>
    </w:p>
    <w:p w14:paraId="11FCC202" w14:textId="73B908E6" w:rsidR="007615A4" w:rsidRDefault="007615A4" w:rsidP="00607224">
      <w:pPr>
        <w:tabs>
          <w:tab w:val="left" w:pos="1740"/>
        </w:tabs>
        <w:rPr>
          <w:rFonts w:ascii="Times New Roman" w:hAnsi="Times New Roman" w:cs="Times New Roman"/>
          <w:sz w:val="24"/>
          <w:szCs w:val="24"/>
        </w:rPr>
      </w:pPr>
    </w:p>
    <w:p w14:paraId="1C9755B8" w14:textId="77777777" w:rsidR="00DA03BA" w:rsidRDefault="00DA03BA" w:rsidP="00607224">
      <w:pPr>
        <w:tabs>
          <w:tab w:val="left" w:pos="1740"/>
        </w:tabs>
        <w:rPr>
          <w:rFonts w:ascii="Times New Roman" w:hAnsi="Times New Roman" w:cs="Times New Roman"/>
          <w:sz w:val="24"/>
          <w:szCs w:val="24"/>
        </w:rPr>
      </w:pPr>
    </w:p>
    <w:p w14:paraId="28AB80CC" w14:textId="77777777" w:rsidR="007615A4" w:rsidRDefault="007615A4" w:rsidP="00607224">
      <w:pPr>
        <w:tabs>
          <w:tab w:val="left" w:pos="1740"/>
        </w:tabs>
        <w:rPr>
          <w:rFonts w:ascii="Times New Roman" w:hAnsi="Times New Roman" w:cs="Times New Roman"/>
          <w:sz w:val="24"/>
          <w:szCs w:val="24"/>
        </w:rPr>
      </w:pPr>
      <w:proofErr w:type="spellStart"/>
      <w:r>
        <w:rPr>
          <w:rFonts w:ascii="Times New Roman" w:hAnsi="Times New Roman" w:cs="Times New Roman"/>
          <w:sz w:val="24"/>
          <w:szCs w:val="24"/>
        </w:rPr>
        <w:t>Anexa</w:t>
      </w:r>
      <w:proofErr w:type="spellEnd"/>
      <w:r>
        <w:rPr>
          <w:rFonts w:ascii="Times New Roman" w:hAnsi="Times New Roman" w:cs="Times New Roman"/>
          <w:sz w:val="24"/>
          <w:szCs w:val="24"/>
        </w:rPr>
        <w:t xml:space="preserve"> 2 la HCL nr._____________________________</w:t>
      </w:r>
    </w:p>
    <w:p w14:paraId="5678E32E" w14:textId="77777777" w:rsidR="004438BA" w:rsidRDefault="004438BA" w:rsidP="004438BA">
      <w:pPr>
        <w:jc w:val="center"/>
      </w:pPr>
    </w:p>
    <w:tbl>
      <w:tblPr>
        <w:tblStyle w:val="TableGrid"/>
        <w:tblW w:w="9277" w:type="dxa"/>
        <w:tblInd w:w="-176" w:type="dxa"/>
        <w:tblLook w:val="04A0" w:firstRow="1" w:lastRow="0" w:firstColumn="1" w:lastColumn="0" w:noHBand="0" w:noVBand="1"/>
      </w:tblPr>
      <w:tblGrid>
        <w:gridCol w:w="711"/>
        <w:gridCol w:w="3122"/>
        <w:gridCol w:w="902"/>
        <w:gridCol w:w="1215"/>
        <w:gridCol w:w="855"/>
        <w:gridCol w:w="1252"/>
        <w:gridCol w:w="1220"/>
      </w:tblGrid>
      <w:tr w:rsidR="004438BA" w14:paraId="293229E7" w14:textId="77777777" w:rsidTr="00DB76B0">
        <w:tc>
          <w:tcPr>
            <w:tcW w:w="711" w:type="dxa"/>
          </w:tcPr>
          <w:p w14:paraId="76AAA838" w14:textId="77777777" w:rsidR="00D349F9" w:rsidRDefault="004438BA" w:rsidP="00146712">
            <w:pPr>
              <w:jc w:val="center"/>
            </w:pPr>
            <w:r>
              <w:t>NR.</w:t>
            </w:r>
          </w:p>
          <w:p w14:paraId="76B04A14" w14:textId="7CD0F096" w:rsidR="004438BA" w:rsidRDefault="004438BA" w:rsidP="00146712">
            <w:pPr>
              <w:jc w:val="center"/>
            </w:pPr>
            <w:r>
              <w:t>CRT</w:t>
            </w:r>
          </w:p>
        </w:tc>
        <w:tc>
          <w:tcPr>
            <w:tcW w:w="3122" w:type="dxa"/>
          </w:tcPr>
          <w:p w14:paraId="6416D075" w14:textId="77777777" w:rsidR="004438BA" w:rsidRDefault="004438BA" w:rsidP="00146712">
            <w:pPr>
              <w:jc w:val="center"/>
            </w:pPr>
            <w:r>
              <w:t>DENUMIRE PRODUS</w:t>
            </w:r>
          </w:p>
        </w:tc>
        <w:tc>
          <w:tcPr>
            <w:tcW w:w="902" w:type="dxa"/>
          </w:tcPr>
          <w:p w14:paraId="5A48079F" w14:textId="77777777" w:rsidR="004438BA" w:rsidRDefault="004438BA" w:rsidP="00146712">
            <w:pPr>
              <w:jc w:val="center"/>
            </w:pPr>
            <w:r>
              <w:t>U.M.</w:t>
            </w:r>
          </w:p>
        </w:tc>
        <w:tc>
          <w:tcPr>
            <w:tcW w:w="1215" w:type="dxa"/>
          </w:tcPr>
          <w:p w14:paraId="185946EA" w14:textId="77777777" w:rsidR="004438BA" w:rsidRDefault="004438BA" w:rsidP="00146712">
            <w:pPr>
              <w:jc w:val="center"/>
            </w:pPr>
            <w:r>
              <w:t>CANTITATE</w:t>
            </w:r>
          </w:p>
        </w:tc>
        <w:tc>
          <w:tcPr>
            <w:tcW w:w="855" w:type="dxa"/>
          </w:tcPr>
          <w:p w14:paraId="340244EB" w14:textId="70F49F4F" w:rsidR="004438BA" w:rsidRDefault="004438BA" w:rsidP="00146712">
            <w:pPr>
              <w:jc w:val="center"/>
            </w:pPr>
            <w:proofErr w:type="spellStart"/>
            <w:r>
              <w:t>Pre</w:t>
            </w:r>
            <w:r w:rsidR="00D349F9">
              <w:t>ț</w:t>
            </w:r>
            <w:proofErr w:type="spellEnd"/>
          </w:p>
        </w:tc>
        <w:tc>
          <w:tcPr>
            <w:tcW w:w="1252" w:type="dxa"/>
          </w:tcPr>
          <w:p w14:paraId="561AB0E7" w14:textId="0BB5E30C" w:rsidR="004438BA" w:rsidRDefault="004438BA" w:rsidP="00146712">
            <w:pPr>
              <w:jc w:val="center"/>
            </w:pPr>
            <w:proofErr w:type="spellStart"/>
            <w:r>
              <w:t>Valoare</w:t>
            </w:r>
            <w:r w:rsidR="00DB76B0">
              <w:t>a</w:t>
            </w:r>
            <w:proofErr w:type="spellEnd"/>
            <w:r>
              <w:t xml:space="preserve"> </w:t>
            </w:r>
            <w:r w:rsidR="00D349F9">
              <w:t xml:space="preserve">de </w:t>
            </w:r>
            <w:proofErr w:type="spellStart"/>
            <w:r>
              <w:t>inventar</w:t>
            </w:r>
            <w:proofErr w:type="spellEnd"/>
          </w:p>
        </w:tc>
        <w:tc>
          <w:tcPr>
            <w:tcW w:w="1220" w:type="dxa"/>
          </w:tcPr>
          <w:p w14:paraId="59017D56" w14:textId="09091729" w:rsidR="004438BA" w:rsidRDefault="004438BA" w:rsidP="00146712">
            <w:pPr>
              <w:jc w:val="center"/>
            </w:pPr>
            <w:r>
              <w:t>DATA EXPIR</w:t>
            </w:r>
            <w:r w:rsidR="00D349F9">
              <w:t>Ă</w:t>
            </w:r>
            <w:r>
              <w:t>RII</w:t>
            </w:r>
          </w:p>
        </w:tc>
      </w:tr>
      <w:tr w:rsidR="004438BA" w14:paraId="5028EE8F" w14:textId="77777777" w:rsidTr="00DB76B0">
        <w:tc>
          <w:tcPr>
            <w:tcW w:w="711" w:type="dxa"/>
          </w:tcPr>
          <w:p w14:paraId="047E5EB6" w14:textId="77777777" w:rsidR="004438BA" w:rsidRDefault="004438BA" w:rsidP="00146712">
            <w:pPr>
              <w:jc w:val="center"/>
            </w:pPr>
            <w:r>
              <w:t>1.</w:t>
            </w:r>
          </w:p>
        </w:tc>
        <w:tc>
          <w:tcPr>
            <w:tcW w:w="3122" w:type="dxa"/>
          </w:tcPr>
          <w:p w14:paraId="7F040CC8" w14:textId="4020A3FB" w:rsidR="004438BA" w:rsidRDefault="004438BA" w:rsidP="00146712">
            <w:pPr>
              <w:jc w:val="center"/>
            </w:pPr>
            <w:r>
              <w:t xml:space="preserve">Ace </w:t>
            </w:r>
            <w:proofErr w:type="spellStart"/>
            <w:r>
              <w:t>albastre</w:t>
            </w:r>
            <w:proofErr w:type="spellEnd"/>
            <w:r>
              <w:t xml:space="preserve"> </w:t>
            </w:r>
            <w:r w:rsidR="00D349F9">
              <w:t xml:space="preserve">de </w:t>
            </w:r>
            <w:proofErr w:type="spellStart"/>
            <w:r>
              <w:t>unic</w:t>
            </w:r>
            <w:r w:rsidR="00D349F9">
              <w:t>ă</w:t>
            </w:r>
            <w:proofErr w:type="spellEnd"/>
            <w:r>
              <w:t xml:space="preserve"> </w:t>
            </w:r>
            <w:proofErr w:type="spellStart"/>
            <w:r>
              <w:t>folosin</w:t>
            </w:r>
            <w:r w:rsidR="00D349F9">
              <w:t>ță</w:t>
            </w:r>
            <w:proofErr w:type="spellEnd"/>
            <w:r>
              <w:t xml:space="preserve"> </w:t>
            </w:r>
          </w:p>
        </w:tc>
        <w:tc>
          <w:tcPr>
            <w:tcW w:w="902" w:type="dxa"/>
          </w:tcPr>
          <w:p w14:paraId="596B5C5A" w14:textId="77777777" w:rsidR="004438BA" w:rsidRDefault="004438BA" w:rsidP="00146712">
            <w:pPr>
              <w:jc w:val="center"/>
            </w:pPr>
            <w:proofErr w:type="spellStart"/>
            <w:r>
              <w:t>buc</w:t>
            </w:r>
            <w:proofErr w:type="spellEnd"/>
          </w:p>
        </w:tc>
        <w:tc>
          <w:tcPr>
            <w:tcW w:w="1215" w:type="dxa"/>
          </w:tcPr>
          <w:p w14:paraId="06C2C0BD" w14:textId="77777777" w:rsidR="004438BA" w:rsidRDefault="004438BA" w:rsidP="00146712">
            <w:pPr>
              <w:jc w:val="center"/>
            </w:pPr>
            <w:r>
              <w:t>1400</w:t>
            </w:r>
          </w:p>
        </w:tc>
        <w:tc>
          <w:tcPr>
            <w:tcW w:w="855" w:type="dxa"/>
          </w:tcPr>
          <w:p w14:paraId="7868D68B" w14:textId="77777777" w:rsidR="004438BA" w:rsidRDefault="004438BA" w:rsidP="00146712">
            <w:pPr>
              <w:jc w:val="center"/>
            </w:pPr>
            <w:r>
              <w:t>0,42</w:t>
            </w:r>
          </w:p>
        </w:tc>
        <w:tc>
          <w:tcPr>
            <w:tcW w:w="1252" w:type="dxa"/>
          </w:tcPr>
          <w:p w14:paraId="68FB8210" w14:textId="77777777" w:rsidR="004438BA" w:rsidRDefault="004438BA" w:rsidP="00146712">
            <w:pPr>
              <w:jc w:val="center"/>
            </w:pPr>
            <w:r>
              <w:t>583,10</w:t>
            </w:r>
          </w:p>
        </w:tc>
        <w:tc>
          <w:tcPr>
            <w:tcW w:w="1220" w:type="dxa"/>
          </w:tcPr>
          <w:p w14:paraId="13B98B7D" w14:textId="77777777" w:rsidR="004438BA" w:rsidRDefault="004438BA" w:rsidP="00146712">
            <w:pPr>
              <w:jc w:val="center"/>
            </w:pPr>
            <w:r>
              <w:t>12.2025</w:t>
            </w:r>
          </w:p>
        </w:tc>
      </w:tr>
      <w:tr w:rsidR="004438BA" w14:paraId="6CAF07DE" w14:textId="77777777" w:rsidTr="00DB76B0">
        <w:tc>
          <w:tcPr>
            <w:tcW w:w="711" w:type="dxa"/>
          </w:tcPr>
          <w:p w14:paraId="4D54CDF9" w14:textId="77777777" w:rsidR="004438BA" w:rsidRDefault="004438BA" w:rsidP="00146712">
            <w:pPr>
              <w:jc w:val="center"/>
            </w:pPr>
            <w:r>
              <w:t>2.</w:t>
            </w:r>
          </w:p>
        </w:tc>
        <w:tc>
          <w:tcPr>
            <w:tcW w:w="3122" w:type="dxa"/>
          </w:tcPr>
          <w:p w14:paraId="496EA41F" w14:textId="2A78AC69" w:rsidR="004438BA" w:rsidRDefault="004438BA" w:rsidP="00146712">
            <w:pPr>
              <w:jc w:val="center"/>
            </w:pPr>
            <w:r>
              <w:t xml:space="preserve">Ace de unica </w:t>
            </w:r>
            <w:proofErr w:type="spellStart"/>
            <w:r>
              <w:t>folosin</w:t>
            </w:r>
            <w:r w:rsidR="00D349F9">
              <w:t>ță</w:t>
            </w:r>
            <w:proofErr w:type="spellEnd"/>
          </w:p>
        </w:tc>
        <w:tc>
          <w:tcPr>
            <w:tcW w:w="902" w:type="dxa"/>
          </w:tcPr>
          <w:p w14:paraId="349B0ADC" w14:textId="77777777" w:rsidR="004438BA" w:rsidRDefault="004438BA" w:rsidP="00146712">
            <w:pPr>
              <w:jc w:val="center"/>
            </w:pPr>
            <w:proofErr w:type="spellStart"/>
            <w:r>
              <w:t>buc</w:t>
            </w:r>
            <w:proofErr w:type="spellEnd"/>
          </w:p>
        </w:tc>
        <w:tc>
          <w:tcPr>
            <w:tcW w:w="1215" w:type="dxa"/>
          </w:tcPr>
          <w:p w14:paraId="3AFC6C58" w14:textId="77777777" w:rsidR="004438BA" w:rsidRDefault="004438BA" w:rsidP="00146712">
            <w:pPr>
              <w:jc w:val="center"/>
            </w:pPr>
            <w:r>
              <w:t>1900</w:t>
            </w:r>
          </w:p>
        </w:tc>
        <w:tc>
          <w:tcPr>
            <w:tcW w:w="855" w:type="dxa"/>
          </w:tcPr>
          <w:p w14:paraId="00D53E52" w14:textId="77777777" w:rsidR="004438BA" w:rsidRDefault="004438BA" w:rsidP="00146712">
            <w:pPr>
              <w:jc w:val="center"/>
            </w:pPr>
            <w:r>
              <w:t>0,42</w:t>
            </w:r>
          </w:p>
        </w:tc>
        <w:tc>
          <w:tcPr>
            <w:tcW w:w="1252" w:type="dxa"/>
          </w:tcPr>
          <w:p w14:paraId="0FC474CF" w14:textId="77777777" w:rsidR="004438BA" w:rsidRDefault="004438BA" w:rsidP="00146712">
            <w:pPr>
              <w:jc w:val="center"/>
            </w:pPr>
            <w:r>
              <w:t>791,35</w:t>
            </w:r>
          </w:p>
        </w:tc>
        <w:tc>
          <w:tcPr>
            <w:tcW w:w="1220" w:type="dxa"/>
          </w:tcPr>
          <w:p w14:paraId="7EC1D255" w14:textId="77777777" w:rsidR="004438BA" w:rsidRDefault="004438BA" w:rsidP="00146712">
            <w:pPr>
              <w:jc w:val="center"/>
            </w:pPr>
            <w:r>
              <w:t>29.07.2026</w:t>
            </w:r>
          </w:p>
        </w:tc>
      </w:tr>
      <w:tr w:rsidR="004438BA" w14:paraId="57D0F420" w14:textId="77777777" w:rsidTr="00DB76B0">
        <w:tc>
          <w:tcPr>
            <w:tcW w:w="711" w:type="dxa"/>
          </w:tcPr>
          <w:p w14:paraId="11CDB0FC" w14:textId="77777777" w:rsidR="004438BA" w:rsidRDefault="004438BA" w:rsidP="00146712">
            <w:pPr>
              <w:jc w:val="center"/>
            </w:pPr>
            <w:r>
              <w:t>3.</w:t>
            </w:r>
          </w:p>
        </w:tc>
        <w:tc>
          <w:tcPr>
            <w:tcW w:w="3122" w:type="dxa"/>
          </w:tcPr>
          <w:p w14:paraId="1B0B653A" w14:textId="369EC3DD" w:rsidR="004438BA" w:rsidRDefault="004438BA" w:rsidP="00146712">
            <w:pPr>
              <w:jc w:val="center"/>
            </w:pPr>
            <w:proofErr w:type="spellStart"/>
            <w:r>
              <w:t>Branul</w:t>
            </w:r>
            <w:r w:rsidR="00D349F9">
              <w:t>ă</w:t>
            </w:r>
            <w:proofErr w:type="spellEnd"/>
            <w:r>
              <w:t xml:space="preserve"> cu </w:t>
            </w:r>
            <w:proofErr w:type="spellStart"/>
            <w:r>
              <w:t>valv</w:t>
            </w:r>
            <w:r w:rsidR="00D349F9">
              <w:t>ă</w:t>
            </w:r>
            <w:proofErr w:type="spellEnd"/>
            <w:r>
              <w:t xml:space="preserve"> 20G-ROZ</w:t>
            </w:r>
          </w:p>
        </w:tc>
        <w:tc>
          <w:tcPr>
            <w:tcW w:w="902" w:type="dxa"/>
          </w:tcPr>
          <w:p w14:paraId="1F3725F5" w14:textId="77777777" w:rsidR="004438BA" w:rsidRDefault="004438BA" w:rsidP="00146712">
            <w:pPr>
              <w:jc w:val="center"/>
            </w:pPr>
            <w:proofErr w:type="spellStart"/>
            <w:r>
              <w:t>buc</w:t>
            </w:r>
            <w:proofErr w:type="spellEnd"/>
          </w:p>
        </w:tc>
        <w:tc>
          <w:tcPr>
            <w:tcW w:w="1215" w:type="dxa"/>
          </w:tcPr>
          <w:p w14:paraId="21B7F136" w14:textId="77777777" w:rsidR="004438BA" w:rsidRDefault="004438BA" w:rsidP="00146712">
            <w:pPr>
              <w:jc w:val="center"/>
            </w:pPr>
            <w:r>
              <w:t>110</w:t>
            </w:r>
          </w:p>
        </w:tc>
        <w:tc>
          <w:tcPr>
            <w:tcW w:w="855" w:type="dxa"/>
          </w:tcPr>
          <w:p w14:paraId="28AD69DA" w14:textId="77777777" w:rsidR="004438BA" w:rsidRDefault="004438BA" w:rsidP="00146712">
            <w:pPr>
              <w:jc w:val="center"/>
            </w:pPr>
            <w:r>
              <w:t>3,57</w:t>
            </w:r>
          </w:p>
        </w:tc>
        <w:tc>
          <w:tcPr>
            <w:tcW w:w="1252" w:type="dxa"/>
          </w:tcPr>
          <w:p w14:paraId="1FC2A3BE" w14:textId="77777777" w:rsidR="004438BA" w:rsidRDefault="004438BA" w:rsidP="00146712">
            <w:pPr>
              <w:jc w:val="center"/>
            </w:pPr>
            <w:r>
              <w:t>392,7</w:t>
            </w:r>
          </w:p>
        </w:tc>
        <w:tc>
          <w:tcPr>
            <w:tcW w:w="1220" w:type="dxa"/>
          </w:tcPr>
          <w:p w14:paraId="091077CF" w14:textId="77777777" w:rsidR="004438BA" w:rsidRDefault="004438BA" w:rsidP="00146712">
            <w:pPr>
              <w:jc w:val="center"/>
            </w:pPr>
            <w:r>
              <w:t>04.2025</w:t>
            </w:r>
          </w:p>
        </w:tc>
      </w:tr>
      <w:tr w:rsidR="004438BA" w14:paraId="32605F03" w14:textId="77777777" w:rsidTr="00DB76B0">
        <w:tc>
          <w:tcPr>
            <w:tcW w:w="711" w:type="dxa"/>
          </w:tcPr>
          <w:p w14:paraId="063244BF" w14:textId="77777777" w:rsidR="004438BA" w:rsidRDefault="004438BA" w:rsidP="00146712">
            <w:pPr>
              <w:jc w:val="center"/>
            </w:pPr>
            <w:r>
              <w:t>4.</w:t>
            </w:r>
          </w:p>
        </w:tc>
        <w:tc>
          <w:tcPr>
            <w:tcW w:w="3122" w:type="dxa"/>
          </w:tcPr>
          <w:p w14:paraId="5184140D" w14:textId="5E9EAAD3" w:rsidR="004438BA" w:rsidRDefault="004438BA" w:rsidP="00146712">
            <w:pPr>
              <w:jc w:val="center"/>
            </w:pPr>
            <w:proofErr w:type="spellStart"/>
            <w:r>
              <w:t>Branul</w:t>
            </w:r>
            <w:r w:rsidR="00D349F9">
              <w:t>ă</w:t>
            </w:r>
            <w:proofErr w:type="spellEnd"/>
            <w:r>
              <w:t xml:space="preserve"> cu </w:t>
            </w:r>
            <w:proofErr w:type="spellStart"/>
            <w:r>
              <w:t>valv</w:t>
            </w:r>
            <w:r w:rsidR="00D349F9">
              <w:t>ă</w:t>
            </w:r>
            <w:proofErr w:type="spellEnd"/>
            <w:r>
              <w:t xml:space="preserve"> 24G-GALBEN</w:t>
            </w:r>
            <w:r w:rsidR="00D349F9">
              <w:t>Ă</w:t>
            </w:r>
          </w:p>
        </w:tc>
        <w:tc>
          <w:tcPr>
            <w:tcW w:w="902" w:type="dxa"/>
          </w:tcPr>
          <w:p w14:paraId="53020732" w14:textId="77777777" w:rsidR="004438BA" w:rsidRDefault="004438BA" w:rsidP="00146712">
            <w:pPr>
              <w:jc w:val="center"/>
            </w:pPr>
            <w:proofErr w:type="spellStart"/>
            <w:r>
              <w:t>buc</w:t>
            </w:r>
            <w:proofErr w:type="spellEnd"/>
          </w:p>
        </w:tc>
        <w:tc>
          <w:tcPr>
            <w:tcW w:w="1215" w:type="dxa"/>
          </w:tcPr>
          <w:p w14:paraId="0FDAE627" w14:textId="77777777" w:rsidR="004438BA" w:rsidRDefault="004438BA" w:rsidP="00146712">
            <w:pPr>
              <w:jc w:val="center"/>
            </w:pPr>
            <w:r>
              <w:t>20</w:t>
            </w:r>
          </w:p>
        </w:tc>
        <w:tc>
          <w:tcPr>
            <w:tcW w:w="855" w:type="dxa"/>
          </w:tcPr>
          <w:p w14:paraId="5BBC299A" w14:textId="77777777" w:rsidR="004438BA" w:rsidRDefault="004438BA" w:rsidP="00146712">
            <w:pPr>
              <w:jc w:val="center"/>
            </w:pPr>
            <w:r>
              <w:t>3,57</w:t>
            </w:r>
          </w:p>
        </w:tc>
        <w:tc>
          <w:tcPr>
            <w:tcW w:w="1252" w:type="dxa"/>
          </w:tcPr>
          <w:p w14:paraId="5C94E511" w14:textId="77777777" w:rsidR="004438BA" w:rsidRDefault="004438BA" w:rsidP="00146712">
            <w:pPr>
              <w:jc w:val="center"/>
            </w:pPr>
            <w:r>
              <w:t>71,4</w:t>
            </w:r>
          </w:p>
        </w:tc>
        <w:tc>
          <w:tcPr>
            <w:tcW w:w="1220" w:type="dxa"/>
          </w:tcPr>
          <w:p w14:paraId="57249B23" w14:textId="77777777" w:rsidR="004438BA" w:rsidRDefault="004438BA" w:rsidP="00146712">
            <w:pPr>
              <w:jc w:val="center"/>
            </w:pPr>
            <w:r>
              <w:t>04.2025</w:t>
            </w:r>
          </w:p>
        </w:tc>
      </w:tr>
      <w:tr w:rsidR="004438BA" w14:paraId="5A4FEE75" w14:textId="77777777" w:rsidTr="00DB76B0">
        <w:tc>
          <w:tcPr>
            <w:tcW w:w="711" w:type="dxa"/>
          </w:tcPr>
          <w:p w14:paraId="3629D300" w14:textId="77777777" w:rsidR="004438BA" w:rsidRDefault="004438BA" w:rsidP="00146712">
            <w:pPr>
              <w:jc w:val="center"/>
            </w:pPr>
            <w:r>
              <w:t>5.</w:t>
            </w:r>
          </w:p>
        </w:tc>
        <w:tc>
          <w:tcPr>
            <w:tcW w:w="3122" w:type="dxa"/>
          </w:tcPr>
          <w:p w14:paraId="7D9089D4" w14:textId="59E491A8" w:rsidR="004438BA" w:rsidRDefault="004438BA" w:rsidP="00146712">
            <w:pPr>
              <w:jc w:val="center"/>
            </w:pPr>
            <w:proofErr w:type="spellStart"/>
            <w:r>
              <w:t>Branul</w:t>
            </w:r>
            <w:r w:rsidR="00D349F9">
              <w:t>ă</w:t>
            </w:r>
            <w:proofErr w:type="spellEnd"/>
            <w:r>
              <w:t xml:space="preserve"> cu </w:t>
            </w:r>
            <w:proofErr w:type="spellStart"/>
            <w:r>
              <w:t>valv</w:t>
            </w:r>
            <w:r w:rsidR="00D349F9">
              <w:t>ă</w:t>
            </w:r>
            <w:proofErr w:type="spellEnd"/>
            <w:r>
              <w:t xml:space="preserve"> 22G-ALBASTR</w:t>
            </w:r>
            <w:r w:rsidR="00D349F9">
              <w:t>Ă</w:t>
            </w:r>
          </w:p>
        </w:tc>
        <w:tc>
          <w:tcPr>
            <w:tcW w:w="902" w:type="dxa"/>
          </w:tcPr>
          <w:p w14:paraId="2D047A42" w14:textId="77777777" w:rsidR="004438BA" w:rsidRDefault="004438BA" w:rsidP="00146712">
            <w:pPr>
              <w:jc w:val="center"/>
            </w:pPr>
            <w:proofErr w:type="spellStart"/>
            <w:r>
              <w:t>buc</w:t>
            </w:r>
            <w:proofErr w:type="spellEnd"/>
          </w:p>
        </w:tc>
        <w:tc>
          <w:tcPr>
            <w:tcW w:w="1215" w:type="dxa"/>
          </w:tcPr>
          <w:p w14:paraId="1FD313B7" w14:textId="77777777" w:rsidR="004438BA" w:rsidRDefault="004438BA" w:rsidP="00146712">
            <w:pPr>
              <w:jc w:val="center"/>
            </w:pPr>
            <w:r>
              <w:t>90</w:t>
            </w:r>
          </w:p>
        </w:tc>
        <w:tc>
          <w:tcPr>
            <w:tcW w:w="855" w:type="dxa"/>
          </w:tcPr>
          <w:p w14:paraId="7FA80FDE" w14:textId="77777777" w:rsidR="004438BA" w:rsidRDefault="004438BA" w:rsidP="00146712">
            <w:pPr>
              <w:jc w:val="center"/>
            </w:pPr>
            <w:r>
              <w:t>3,57</w:t>
            </w:r>
          </w:p>
        </w:tc>
        <w:tc>
          <w:tcPr>
            <w:tcW w:w="1252" w:type="dxa"/>
          </w:tcPr>
          <w:p w14:paraId="6D75C749" w14:textId="77777777" w:rsidR="004438BA" w:rsidRDefault="004438BA" w:rsidP="00146712">
            <w:pPr>
              <w:jc w:val="center"/>
            </w:pPr>
            <w:r>
              <w:t>321,3</w:t>
            </w:r>
          </w:p>
        </w:tc>
        <w:tc>
          <w:tcPr>
            <w:tcW w:w="1220" w:type="dxa"/>
          </w:tcPr>
          <w:p w14:paraId="5A6B1D4D" w14:textId="77777777" w:rsidR="004438BA" w:rsidRDefault="004438BA" w:rsidP="00146712">
            <w:pPr>
              <w:jc w:val="center"/>
            </w:pPr>
            <w:r>
              <w:t>01.2023</w:t>
            </w:r>
          </w:p>
        </w:tc>
      </w:tr>
      <w:tr w:rsidR="004438BA" w14:paraId="53ABA187" w14:textId="77777777" w:rsidTr="00DB76B0">
        <w:tc>
          <w:tcPr>
            <w:tcW w:w="711" w:type="dxa"/>
          </w:tcPr>
          <w:p w14:paraId="477BF664" w14:textId="77777777" w:rsidR="004438BA" w:rsidRDefault="004438BA" w:rsidP="00146712">
            <w:pPr>
              <w:jc w:val="center"/>
            </w:pPr>
            <w:r>
              <w:t>6.</w:t>
            </w:r>
          </w:p>
        </w:tc>
        <w:tc>
          <w:tcPr>
            <w:tcW w:w="3122" w:type="dxa"/>
          </w:tcPr>
          <w:p w14:paraId="79A825C7" w14:textId="77777777" w:rsidR="004438BA" w:rsidRDefault="004438BA" w:rsidP="00146712">
            <w:pPr>
              <w:jc w:val="center"/>
            </w:pPr>
            <w:proofErr w:type="spellStart"/>
            <w:r>
              <w:t>Combinezoane</w:t>
            </w:r>
            <w:proofErr w:type="spellEnd"/>
          </w:p>
        </w:tc>
        <w:tc>
          <w:tcPr>
            <w:tcW w:w="902" w:type="dxa"/>
          </w:tcPr>
          <w:p w14:paraId="42BE4020" w14:textId="77777777" w:rsidR="004438BA" w:rsidRDefault="004438BA" w:rsidP="00146712">
            <w:pPr>
              <w:jc w:val="center"/>
            </w:pPr>
            <w:proofErr w:type="spellStart"/>
            <w:r>
              <w:t>buc</w:t>
            </w:r>
            <w:proofErr w:type="spellEnd"/>
          </w:p>
        </w:tc>
        <w:tc>
          <w:tcPr>
            <w:tcW w:w="1215" w:type="dxa"/>
          </w:tcPr>
          <w:p w14:paraId="17AED6C8" w14:textId="77777777" w:rsidR="004438BA" w:rsidRDefault="004438BA" w:rsidP="00146712">
            <w:pPr>
              <w:jc w:val="center"/>
            </w:pPr>
            <w:r>
              <w:t>29</w:t>
            </w:r>
          </w:p>
        </w:tc>
        <w:tc>
          <w:tcPr>
            <w:tcW w:w="855" w:type="dxa"/>
          </w:tcPr>
          <w:p w14:paraId="29727140" w14:textId="77777777" w:rsidR="004438BA" w:rsidRDefault="004438BA" w:rsidP="00146712">
            <w:pPr>
              <w:jc w:val="center"/>
            </w:pPr>
            <w:r>
              <w:t>32</w:t>
            </w:r>
          </w:p>
        </w:tc>
        <w:tc>
          <w:tcPr>
            <w:tcW w:w="1252" w:type="dxa"/>
          </w:tcPr>
          <w:p w14:paraId="266F7FBD" w14:textId="77777777" w:rsidR="004438BA" w:rsidRDefault="004438BA" w:rsidP="00146712">
            <w:pPr>
              <w:jc w:val="center"/>
            </w:pPr>
            <w:r>
              <w:t>928</w:t>
            </w:r>
          </w:p>
        </w:tc>
        <w:tc>
          <w:tcPr>
            <w:tcW w:w="1220" w:type="dxa"/>
          </w:tcPr>
          <w:p w14:paraId="1E84472F" w14:textId="77777777" w:rsidR="004438BA" w:rsidRDefault="004438BA" w:rsidP="00146712">
            <w:pPr>
              <w:jc w:val="center"/>
            </w:pPr>
          </w:p>
        </w:tc>
      </w:tr>
      <w:tr w:rsidR="004438BA" w14:paraId="58CC2A33" w14:textId="77777777" w:rsidTr="00DB76B0">
        <w:tc>
          <w:tcPr>
            <w:tcW w:w="711" w:type="dxa"/>
          </w:tcPr>
          <w:p w14:paraId="7A608E82" w14:textId="77777777" w:rsidR="004438BA" w:rsidRDefault="004438BA" w:rsidP="00146712">
            <w:pPr>
              <w:jc w:val="center"/>
            </w:pPr>
            <w:r>
              <w:t>7.</w:t>
            </w:r>
          </w:p>
        </w:tc>
        <w:tc>
          <w:tcPr>
            <w:tcW w:w="3122" w:type="dxa"/>
          </w:tcPr>
          <w:p w14:paraId="65480297" w14:textId="40653924" w:rsidR="004438BA" w:rsidRDefault="004438BA" w:rsidP="00146712">
            <w:pPr>
              <w:jc w:val="center"/>
            </w:pPr>
            <w:proofErr w:type="spellStart"/>
            <w:r>
              <w:t>Masc</w:t>
            </w:r>
            <w:r w:rsidR="00D349F9">
              <w:t>ă</w:t>
            </w:r>
            <w:proofErr w:type="spellEnd"/>
            <w:r>
              <w:t xml:space="preserve"> de </w:t>
            </w:r>
            <w:proofErr w:type="spellStart"/>
            <w:r>
              <w:t>unic</w:t>
            </w:r>
            <w:r w:rsidR="00D349F9">
              <w:t>ă</w:t>
            </w:r>
            <w:proofErr w:type="spellEnd"/>
            <w:r>
              <w:t xml:space="preserve"> </w:t>
            </w:r>
            <w:proofErr w:type="spellStart"/>
            <w:r>
              <w:t>folosin</w:t>
            </w:r>
            <w:r w:rsidR="00D349F9">
              <w:t>ță</w:t>
            </w:r>
            <w:proofErr w:type="spellEnd"/>
            <w:r>
              <w:t xml:space="preserve"> KN95</w:t>
            </w:r>
          </w:p>
        </w:tc>
        <w:tc>
          <w:tcPr>
            <w:tcW w:w="902" w:type="dxa"/>
          </w:tcPr>
          <w:p w14:paraId="16985451" w14:textId="77777777" w:rsidR="004438BA" w:rsidRDefault="004438BA" w:rsidP="00146712">
            <w:pPr>
              <w:jc w:val="center"/>
            </w:pPr>
            <w:proofErr w:type="spellStart"/>
            <w:r>
              <w:t>buc</w:t>
            </w:r>
            <w:proofErr w:type="spellEnd"/>
          </w:p>
        </w:tc>
        <w:tc>
          <w:tcPr>
            <w:tcW w:w="1215" w:type="dxa"/>
          </w:tcPr>
          <w:p w14:paraId="6CE76BC2" w14:textId="77777777" w:rsidR="004438BA" w:rsidRDefault="004438BA" w:rsidP="00146712">
            <w:pPr>
              <w:jc w:val="center"/>
            </w:pPr>
            <w:r>
              <w:t>4550</w:t>
            </w:r>
          </w:p>
        </w:tc>
        <w:tc>
          <w:tcPr>
            <w:tcW w:w="855" w:type="dxa"/>
          </w:tcPr>
          <w:p w14:paraId="051DE47F" w14:textId="77777777" w:rsidR="004438BA" w:rsidRDefault="004438BA" w:rsidP="00146712">
            <w:pPr>
              <w:jc w:val="center"/>
            </w:pPr>
            <w:r>
              <w:t>5,06</w:t>
            </w:r>
          </w:p>
        </w:tc>
        <w:tc>
          <w:tcPr>
            <w:tcW w:w="1252" w:type="dxa"/>
          </w:tcPr>
          <w:p w14:paraId="66D388B8" w14:textId="77777777" w:rsidR="004438BA" w:rsidRDefault="004438BA" w:rsidP="00146712">
            <w:pPr>
              <w:jc w:val="center"/>
            </w:pPr>
            <w:r>
              <w:t>23.023</w:t>
            </w:r>
          </w:p>
        </w:tc>
        <w:tc>
          <w:tcPr>
            <w:tcW w:w="1220" w:type="dxa"/>
          </w:tcPr>
          <w:p w14:paraId="5C30D79B" w14:textId="77777777" w:rsidR="004438BA" w:rsidRDefault="004438BA" w:rsidP="00146712">
            <w:pPr>
              <w:jc w:val="center"/>
            </w:pPr>
          </w:p>
        </w:tc>
      </w:tr>
      <w:tr w:rsidR="004438BA" w14:paraId="447F3CAB" w14:textId="77777777" w:rsidTr="00DB76B0">
        <w:tc>
          <w:tcPr>
            <w:tcW w:w="711" w:type="dxa"/>
          </w:tcPr>
          <w:p w14:paraId="2B7BDF03" w14:textId="77777777" w:rsidR="004438BA" w:rsidRDefault="004438BA" w:rsidP="00146712">
            <w:pPr>
              <w:jc w:val="center"/>
            </w:pPr>
            <w:r>
              <w:t>8.</w:t>
            </w:r>
          </w:p>
        </w:tc>
        <w:tc>
          <w:tcPr>
            <w:tcW w:w="3122" w:type="dxa"/>
          </w:tcPr>
          <w:p w14:paraId="4A2752ED" w14:textId="77777777" w:rsidR="004438BA" w:rsidRDefault="004438BA" w:rsidP="00146712">
            <w:pPr>
              <w:jc w:val="center"/>
            </w:pPr>
            <w:proofErr w:type="spellStart"/>
            <w:r>
              <w:t>Seringi</w:t>
            </w:r>
            <w:proofErr w:type="spellEnd"/>
            <w:r>
              <w:t xml:space="preserve"> de </w:t>
            </w:r>
            <w:proofErr w:type="spellStart"/>
            <w:r>
              <w:t>insulina</w:t>
            </w:r>
            <w:proofErr w:type="spellEnd"/>
            <w:r>
              <w:t xml:space="preserve"> </w:t>
            </w:r>
          </w:p>
        </w:tc>
        <w:tc>
          <w:tcPr>
            <w:tcW w:w="902" w:type="dxa"/>
          </w:tcPr>
          <w:p w14:paraId="61A529F5" w14:textId="77777777" w:rsidR="004438BA" w:rsidRDefault="004438BA" w:rsidP="00146712">
            <w:pPr>
              <w:jc w:val="center"/>
            </w:pPr>
            <w:proofErr w:type="spellStart"/>
            <w:r>
              <w:t>buc</w:t>
            </w:r>
            <w:proofErr w:type="spellEnd"/>
          </w:p>
        </w:tc>
        <w:tc>
          <w:tcPr>
            <w:tcW w:w="1215" w:type="dxa"/>
          </w:tcPr>
          <w:p w14:paraId="1847905F" w14:textId="77777777" w:rsidR="004438BA" w:rsidRDefault="004438BA" w:rsidP="00146712">
            <w:pPr>
              <w:jc w:val="center"/>
            </w:pPr>
            <w:r>
              <w:t>31.100</w:t>
            </w:r>
          </w:p>
        </w:tc>
        <w:tc>
          <w:tcPr>
            <w:tcW w:w="855" w:type="dxa"/>
          </w:tcPr>
          <w:p w14:paraId="0C7A435D" w14:textId="77777777" w:rsidR="004438BA" w:rsidRDefault="004438BA" w:rsidP="00146712">
            <w:pPr>
              <w:jc w:val="center"/>
            </w:pPr>
            <w:r>
              <w:t>0,99</w:t>
            </w:r>
          </w:p>
        </w:tc>
        <w:tc>
          <w:tcPr>
            <w:tcW w:w="1252" w:type="dxa"/>
          </w:tcPr>
          <w:p w14:paraId="4976F8C3" w14:textId="77777777" w:rsidR="004438BA" w:rsidRDefault="004438BA" w:rsidP="00146712">
            <w:pPr>
              <w:jc w:val="center"/>
            </w:pPr>
            <w:r>
              <w:t>30.717,47</w:t>
            </w:r>
          </w:p>
        </w:tc>
        <w:tc>
          <w:tcPr>
            <w:tcW w:w="1220" w:type="dxa"/>
          </w:tcPr>
          <w:p w14:paraId="74323098" w14:textId="77777777" w:rsidR="004438BA" w:rsidRDefault="004438BA" w:rsidP="00146712">
            <w:pPr>
              <w:jc w:val="center"/>
            </w:pPr>
          </w:p>
        </w:tc>
      </w:tr>
      <w:tr w:rsidR="004438BA" w14:paraId="25D2421F" w14:textId="77777777" w:rsidTr="00DB76B0">
        <w:tc>
          <w:tcPr>
            <w:tcW w:w="711" w:type="dxa"/>
          </w:tcPr>
          <w:p w14:paraId="604732ED" w14:textId="77777777" w:rsidR="004438BA" w:rsidRDefault="004438BA" w:rsidP="00146712">
            <w:pPr>
              <w:jc w:val="center"/>
            </w:pPr>
            <w:r>
              <w:t>9.</w:t>
            </w:r>
          </w:p>
        </w:tc>
        <w:tc>
          <w:tcPr>
            <w:tcW w:w="3122" w:type="dxa"/>
          </w:tcPr>
          <w:p w14:paraId="2679A0E4" w14:textId="77777777" w:rsidR="004438BA" w:rsidRDefault="004438BA" w:rsidP="00146712">
            <w:pPr>
              <w:jc w:val="center"/>
            </w:pPr>
            <w:r>
              <w:t xml:space="preserve">Set </w:t>
            </w:r>
            <w:proofErr w:type="spellStart"/>
            <w:r>
              <w:t>seringi</w:t>
            </w:r>
            <w:proofErr w:type="spellEnd"/>
            <w:r>
              <w:t xml:space="preserve"> plus ace </w:t>
            </w:r>
          </w:p>
        </w:tc>
        <w:tc>
          <w:tcPr>
            <w:tcW w:w="902" w:type="dxa"/>
          </w:tcPr>
          <w:p w14:paraId="231E08CC" w14:textId="77777777" w:rsidR="004438BA" w:rsidRDefault="004438BA" w:rsidP="00146712">
            <w:pPr>
              <w:jc w:val="center"/>
            </w:pPr>
            <w:proofErr w:type="spellStart"/>
            <w:r>
              <w:t>buc</w:t>
            </w:r>
            <w:proofErr w:type="spellEnd"/>
          </w:p>
        </w:tc>
        <w:tc>
          <w:tcPr>
            <w:tcW w:w="1215" w:type="dxa"/>
          </w:tcPr>
          <w:p w14:paraId="524435E7" w14:textId="77777777" w:rsidR="004438BA" w:rsidRDefault="004438BA" w:rsidP="00146712">
            <w:pPr>
              <w:jc w:val="center"/>
            </w:pPr>
            <w:r>
              <w:t>3600</w:t>
            </w:r>
          </w:p>
        </w:tc>
        <w:tc>
          <w:tcPr>
            <w:tcW w:w="855" w:type="dxa"/>
          </w:tcPr>
          <w:p w14:paraId="1DD4B6D0" w14:textId="77777777" w:rsidR="004438BA" w:rsidRDefault="004438BA" w:rsidP="00146712">
            <w:pPr>
              <w:jc w:val="center"/>
            </w:pPr>
            <w:r>
              <w:t>0,31</w:t>
            </w:r>
          </w:p>
        </w:tc>
        <w:tc>
          <w:tcPr>
            <w:tcW w:w="1252" w:type="dxa"/>
          </w:tcPr>
          <w:p w14:paraId="0475FF84" w14:textId="77777777" w:rsidR="004438BA" w:rsidRDefault="004438BA" w:rsidP="00146712">
            <w:pPr>
              <w:jc w:val="center"/>
            </w:pPr>
            <w:r>
              <w:t>1.113,84</w:t>
            </w:r>
          </w:p>
        </w:tc>
        <w:tc>
          <w:tcPr>
            <w:tcW w:w="1220" w:type="dxa"/>
          </w:tcPr>
          <w:p w14:paraId="3DD8160A" w14:textId="77777777" w:rsidR="004438BA" w:rsidRDefault="004438BA" w:rsidP="00146712">
            <w:pPr>
              <w:jc w:val="center"/>
            </w:pPr>
            <w:r>
              <w:t>07.2025</w:t>
            </w:r>
          </w:p>
        </w:tc>
      </w:tr>
      <w:tr w:rsidR="004438BA" w14:paraId="56967626" w14:textId="77777777" w:rsidTr="00DB76B0">
        <w:tc>
          <w:tcPr>
            <w:tcW w:w="711" w:type="dxa"/>
          </w:tcPr>
          <w:p w14:paraId="0E3F537D" w14:textId="77777777" w:rsidR="004438BA" w:rsidRDefault="004438BA" w:rsidP="00146712">
            <w:pPr>
              <w:jc w:val="center"/>
            </w:pPr>
            <w:r>
              <w:t>10.</w:t>
            </w:r>
          </w:p>
        </w:tc>
        <w:tc>
          <w:tcPr>
            <w:tcW w:w="3122" w:type="dxa"/>
          </w:tcPr>
          <w:p w14:paraId="2E72AD0A" w14:textId="765CDE02" w:rsidR="004438BA" w:rsidRDefault="004438BA" w:rsidP="00146712">
            <w:pPr>
              <w:jc w:val="center"/>
            </w:pPr>
            <w:proofErr w:type="spellStart"/>
            <w:r>
              <w:t>Trus</w:t>
            </w:r>
            <w:r w:rsidR="00D349F9">
              <w:t>ă</w:t>
            </w:r>
            <w:proofErr w:type="spellEnd"/>
            <w:r>
              <w:t xml:space="preserve"> de </w:t>
            </w:r>
            <w:proofErr w:type="spellStart"/>
            <w:r>
              <w:t>perfuzie</w:t>
            </w:r>
            <w:proofErr w:type="spellEnd"/>
            <w:r>
              <w:t xml:space="preserve"> cu ac plastic </w:t>
            </w:r>
          </w:p>
        </w:tc>
        <w:tc>
          <w:tcPr>
            <w:tcW w:w="902" w:type="dxa"/>
          </w:tcPr>
          <w:p w14:paraId="00652F2E" w14:textId="77777777" w:rsidR="004438BA" w:rsidRDefault="004438BA" w:rsidP="00146712">
            <w:pPr>
              <w:jc w:val="center"/>
            </w:pPr>
            <w:proofErr w:type="spellStart"/>
            <w:r>
              <w:t>buc</w:t>
            </w:r>
            <w:proofErr w:type="spellEnd"/>
          </w:p>
        </w:tc>
        <w:tc>
          <w:tcPr>
            <w:tcW w:w="1215" w:type="dxa"/>
          </w:tcPr>
          <w:p w14:paraId="44CFA352" w14:textId="77777777" w:rsidR="004438BA" w:rsidRDefault="004438BA" w:rsidP="00146712">
            <w:pPr>
              <w:jc w:val="center"/>
            </w:pPr>
            <w:r>
              <w:t>175</w:t>
            </w:r>
          </w:p>
        </w:tc>
        <w:tc>
          <w:tcPr>
            <w:tcW w:w="855" w:type="dxa"/>
          </w:tcPr>
          <w:p w14:paraId="6CB94FB0" w14:textId="77777777" w:rsidR="004438BA" w:rsidRDefault="004438BA" w:rsidP="00146712">
            <w:pPr>
              <w:jc w:val="center"/>
            </w:pPr>
            <w:r>
              <w:t>1,26</w:t>
            </w:r>
          </w:p>
        </w:tc>
        <w:tc>
          <w:tcPr>
            <w:tcW w:w="1252" w:type="dxa"/>
          </w:tcPr>
          <w:p w14:paraId="1C33056E" w14:textId="77777777" w:rsidR="004438BA" w:rsidRDefault="004438BA" w:rsidP="00146712">
            <w:pPr>
              <w:jc w:val="center"/>
            </w:pPr>
            <w:r>
              <w:t>220.75</w:t>
            </w:r>
          </w:p>
        </w:tc>
        <w:tc>
          <w:tcPr>
            <w:tcW w:w="1220" w:type="dxa"/>
          </w:tcPr>
          <w:p w14:paraId="6C64156A" w14:textId="77777777" w:rsidR="004438BA" w:rsidRDefault="004438BA" w:rsidP="00146712">
            <w:pPr>
              <w:jc w:val="center"/>
            </w:pPr>
            <w:r>
              <w:t>10.04.2025</w:t>
            </w:r>
          </w:p>
        </w:tc>
      </w:tr>
    </w:tbl>
    <w:p w14:paraId="653F6658" w14:textId="77777777" w:rsidR="004438BA" w:rsidRDefault="004438BA" w:rsidP="004438BA">
      <w:pPr>
        <w:jc w:val="center"/>
      </w:pPr>
    </w:p>
    <w:p w14:paraId="4C46364E" w14:textId="77777777" w:rsidR="002D40C2" w:rsidRDefault="002D40C2" w:rsidP="002D40C2">
      <w:pPr>
        <w:jc w:val="center"/>
      </w:pPr>
    </w:p>
    <w:p w14:paraId="3C9E1D3C" w14:textId="77777777" w:rsidR="002D40C2" w:rsidRDefault="002D40C2" w:rsidP="002D40C2">
      <w:pPr>
        <w:jc w:val="center"/>
      </w:pPr>
    </w:p>
    <w:p w14:paraId="1B95C905" w14:textId="77777777" w:rsidR="004D690D" w:rsidRPr="004D690D" w:rsidRDefault="004D690D" w:rsidP="004D690D">
      <w:pPr>
        <w:pStyle w:val="NoSpacing"/>
        <w:jc w:val="center"/>
        <w:rPr>
          <w:rFonts w:ascii="Times New Roman" w:hAnsi="Times New Roman" w:cs="Times New Roman"/>
          <w:sz w:val="24"/>
          <w:szCs w:val="24"/>
        </w:rPr>
      </w:pPr>
      <w:proofErr w:type="spellStart"/>
      <w:r w:rsidRPr="004D690D">
        <w:rPr>
          <w:rFonts w:ascii="Times New Roman" w:hAnsi="Times New Roman" w:cs="Times New Roman"/>
          <w:sz w:val="24"/>
          <w:szCs w:val="24"/>
        </w:rPr>
        <w:t>Direcția</w:t>
      </w:r>
      <w:proofErr w:type="spellEnd"/>
      <w:r w:rsidRPr="004D690D">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Pr="004D690D">
        <w:rPr>
          <w:rFonts w:ascii="Times New Roman" w:hAnsi="Times New Roman" w:cs="Times New Roman"/>
          <w:sz w:val="24"/>
          <w:szCs w:val="24"/>
        </w:rPr>
        <w:t>coli</w:t>
      </w:r>
      <w:proofErr w:type="spellEnd"/>
    </w:p>
    <w:p w14:paraId="5C4D9583" w14:textId="77777777" w:rsidR="004D690D" w:rsidRPr="004D690D" w:rsidRDefault="004D690D" w:rsidP="004D690D">
      <w:pPr>
        <w:pStyle w:val="NoSpacing"/>
        <w:jc w:val="center"/>
        <w:rPr>
          <w:rFonts w:ascii="Times New Roman" w:hAnsi="Times New Roman" w:cs="Times New Roman"/>
          <w:sz w:val="24"/>
          <w:szCs w:val="24"/>
        </w:rPr>
      </w:pPr>
      <w:r w:rsidRPr="004D690D">
        <w:rPr>
          <w:rFonts w:ascii="Times New Roman" w:hAnsi="Times New Roman" w:cs="Times New Roman"/>
          <w:sz w:val="24"/>
          <w:szCs w:val="24"/>
        </w:rPr>
        <w:t xml:space="preserve">Director </w:t>
      </w:r>
      <w:proofErr w:type="spellStart"/>
      <w:r w:rsidRPr="004D690D">
        <w:rPr>
          <w:rFonts w:ascii="Times New Roman" w:hAnsi="Times New Roman" w:cs="Times New Roman"/>
          <w:sz w:val="24"/>
          <w:szCs w:val="24"/>
        </w:rPr>
        <w:t>executiv</w:t>
      </w:r>
      <w:proofErr w:type="spellEnd"/>
      <w:r w:rsidRPr="004D690D">
        <w:rPr>
          <w:rFonts w:ascii="Times New Roman" w:hAnsi="Times New Roman" w:cs="Times New Roman"/>
          <w:sz w:val="24"/>
          <w:szCs w:val="24"/>
        </w:rPr>
        <w:t xml:space="preserve"> adj.</w:t>
      </w:r>
    </w:p>
    <w:p w14:paraId="276DB47C" w14:textId="77777777" w:rsidR="004D690D" w:rsidRDefault="004D690D" w:rsidP="004D690D">
      <w:pPr>
        <w:pStyle w:val="NoSpacing"/>
        <w:jc w:val="center"/>
      </w:pPr>
      <w:r w:rsidRPr="004D690D">
        <w:rPr>
          <w:rFonts w:ascii="Times New Roman" w:hAnsi="Times New Roman" w:cs="Times New Roman"/>
          <w:sz w:val="24"/>
          <w:szCs w:val="24"/>
        </w:rPr>
        <w:t xml:space="preserve">Ing. </w:t>
      </w:r>
      <w:proofErr w:type="spellStart"/>
      <w:r w:rsidRPr="004D690D">
        <w:rPr>
          <w:rFonts w:ascii="Times New Roman" w:hAnsi="Times New Roman" w:cs="Times New Roman"/>
          <w:sz w:val="24"/>
          <w:szCs w:val="24"/>
        </w:rPr>
        <w:t>Hora</w:t>
      </w:r>
      <w:r>
        <w:rPr>
          <w:rFonts w:ascii="Times New Roman" w:hAnsi="Times New Roman" w:cs="Times New Roman"/>
          <w:sz w:val="24"/>
          <w:szCs w:val="24"/>
        </w:rPr>
        <w:t>ț</w:t>
      </w:r>
      <w:r w:rsidRPr="004D690D">
        <w:rPr>
          <w:rFonts w:ascii="Times New Roman" w:hAnsi="Times New Roman" w:cs="Times New Roman"/>
          <w:sz w:val="24"/>
          <w:szCs w:val="24"/>
        </w:rPr>
        <w:t>iu</w:t>
      </w:r>
      <w:proofErr w:type="spellEnd"/>
      <w:r w:rsidRPr="004D690D">
        <w:rPr>
          <w:rFonts w:ascii="Times New Roman" w:hAnsi="Times New Roman" w:cs="Times New Roman"/>
          <w:sz w:val="24"/>
          <w:szCs w:val="24"/>
        </w:rPr>
        <w:t xml:space="preserve"> </w:t>
      </w:r>
      <w:proofErr w:type="spellStart"/>
      <w:r w:rsidRPr="004D690D">
        <w:rPr>
          <w:rFonts w:ascii="Times New Roman" w:hAnsi="Times New Roman" w:cs="Times New Roman"/>
          <w:sz w:val="24"/>
          <w:szCs w:val="24"/>
        </w:rPr>
        <w:t>Lobont</w:t>
      </w:r>
      <w:proofErr w:type="spellEnd"/>
    </w:p>
    <w:p w14:paraId="4C026290" w14:textId="77777777" w:rsidR="002D40C2" w:rsidRPr="00940DAB" w:rsidRDefault="002D40C2" w:rsidP="00607224">
      <w:pPr>
        <w:tabs>
          <w:tab w:val="left" w:pos="1740"/>
        </w:tabs>
        <w:rPr>
          <w:rFonts w:ascii="Times New Roman" w:hAnsi="Times New Roman" w:cs="Times New Roman"/>
          <w:sz w:val="24"/>
          <w:szCs w:val="24"/>
        </w:rPr>
      </w:pPr>
    </w:p>
    <w:p w14:paraId="128C0A67" w14:textId="77777777" w:rsidR="00F44726" w:rsidRDefault="00F44726"/>
    <w:sectPr w:rsidR="00F44726" w:rsidSect="004D690D">
      <w:pgSz w:w="11907" w:h="16839" w:code="9"/>
      <w:pgMar w:top="851" w:right="1134"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SPaltin">
    <w:altName w:val="Times New Roman"/>
    <w:charset w:val="EE"/>
    <w:family w:val="auto"/>
    <w:pitch w:val="variable"/>
    <w:sig w:usb0="00000005" w:usb1="00000000" w:usb2="00000000" w:usb3="00000000" w:csb0="00000002" w:csb1="00000000"/>
  </w:font>
  <w:font w:name="Umbra BT">
    <w:altName w:val="Times New Roman"/>
    <w:charset w:val="00"/>
    <w:family w:val="auto"/>
    <w:pitch w:val="variable"/>
    <w:sig w:usb0="00000001"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405"/>
    <w:multiLevelType w:val="hybridMultilevel"/>
    <w:tmpl w:val="E5208DEC"/>
    <w:lvl w:ilvl="0" w:tplc="AD9E3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BB0933"/>
    <w:multiLevelType w:val="hybridMultilevel"/>
    <w:tmpl w:val="C190350E"/>
    <w:lvl w:ilvl="0" w:tplc="B7F24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436080">
    <w:abstractNumId w:val="1"/>
  </w:num>
  <w:num w:numId="2" w16cid:durableId="140333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61"/>
    <w:rsid w:val="000221B5"/>
    <w:rsid w:val="000B0B46"/>
    <w:rsid w:val="000B7A22"/>
    <w:rsid w:val="000F092F"/>
    <w:rsid w:val="00112A59"/>
    <w:rsid w:val="00146712"/>
    <w:rsid w:val="001D3DC6"/>
    <w:rsid w:val="001F049D"/>
    <w:rsid w:val="00206881"/>
    <w:rsid w:val="00252CB0"/>
    <w:rsid w:val="002568D4"/>
    <w:rsid w:val="00261503"/>
    <w:rsid w:val="00277670"/>
    <w:rsid w:val="002B73CB"/>
    <w:rsid w:val="002D40C2"/>
    <w:rsid w:val="003C5177"/>
    <w:rsid w:val="004438BA"/>
    <w:rsid w:val="00472C22"/>
    <w:rsid w:val="00492DA0"/>
    <w:rsid w:val="004D690D"/>
    <w:rsid w:val="0054080F"/>
    <w:rsid w:val="00565426"/>
    <w:rsid w:val="00595C09"/>
    <w:rsid w:val="005C5190"/>
    <w:rsid w:val="00607224"/>
    <w:rsid w:val="006C7B6F"/>
    <w:rsid w:val="006D4724"/>
    <w:rsid w:val="007615A4"/>
    <w:rsid w:val="007C4B7A"/>
    <w:rsid w:val="007D71EA"/>
    <w:rsid w:val="00886294"/>
    <w:rsid w:val="00905368"/>
    <w:rsid w:val="00937161"/>
    <w:rsid w:val="009F554F"/>
    <w:rsid w:val="00AA4661"/>
    <w:rsid w:val="00B92D4B"/>
    <w:rsid w:val="00BC238D"/>
    <w:rsid w:val="00C20484"/>
    <w:rsid w:val="00C35C4F"/>
    <w:rsid w:val="00C444BF"/>
    <w:rsid w:val="00C51714"/>
    <w:rsid w:val="00D349F9"/>
    <w:rsid w:val="00D80ACD"/>
    <w:rsid w:val="00DA03BA"/>
    <w:rsid w:val="00DB76B0"/>
    <w:rsid w:val="00E679DA"/>
    <w:rsid w:val="00F131F9"/>
    <w:rsid w:val="00F44726"/>
    <w:rsid w:val="00F80A0E"/>
    <w:rsid w:val="00F9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2738"/>
  <w15:docId w15:val="{DEF70ED9-3140-4F2C-9CD4-D0144BE1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1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161"/>
    <w:pPr>
      <w:ind w:left="720"/>
      <w:contextualSpacing/>
    </w:pPr>
  </w:style>
  <w:style w:type="character" w:customStyle="1" w:styleId="sartttl">
    <w:name w:val="s_art_ttl"/>
    <w:basedOn w:val="DefaultParagraphFont"/>
    <w:rsid w:val="0054080F"/>
  </w:style>
  <w:style w:type="character" w:customStyle="1" w:styleId="saln">
    <w:name w:val="s_aln"/>
    <w:basedOn w:val="DefaultParagraphFont"/>
    <w:rsid w:val="0054080F"/>
  </w:style>
  <w:style w:type="character" w:customStyle="1" w:styleId="salnttl">
    <w:name w:val="s_aln_ttl"/>
    <w:basedOn w:val="DefaultParagraphFont"/>
    <w:rsid w:val="0054080F"/>
  </w:style>
  <w:style w:type="character" w:customStyle="1" w:styleId="salnbdy">
    <w:name w:val="s_aln_bdy"/>
    <w:basedOn w:val="DefaultParagraphFont"/>
    <w:rsid w:val="0054080F"/>
  </w:style>
  <w:style w:type="character" w:styleId="Hyperlink">
    <w:name w:val="Hyperlink"/>
    <w:basedOn w:val="DefaultParagraphFont"/>
    <w:uiPriority w:val="99"/>
    <w:semiHidden/>
    <w:unhideWhenUsed/>
    <w:rsid w:val="0054080F"/>
    <w:rPr>
      <w:color w:val="0000FF"/>
      <w:u w:val="single"/>
    </w:rPr>
  </w:style>
  <w:style w:type="table" w:styleId="TableGrid">
    <w:name w:val="Table Grid"/>
    <w:basedOn w:val="TableNormal"/>
    <w:uiPriority w:val="39"/>
    <w:rsid w:val="0060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6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islatie.just.ro/Public/DetaliiDocumentAfis/2238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cp:lastPrinted>2022-10-18T08:41:00Z</cp:lastPrinted>
  <dcterms:created xsi:type="dcterms:W3CDTF">2022-10-18T08:41:00Z</dcterms:created>
  <dcterms:modified xsi:type="dcterms:W3CDTF">2022-10-18T08:42:00Z</dcterms:modified>
</cp:coreProperties>
</file>