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C809" w14:textId="0C44648F" w:rsidR="003B54DC" w:rsidRPr="009D21AA" w:rsidRDefault="009D21AA" w:rsidP="00F815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21AA">
        <w:rPr>
          <w:rFonts w:ascii="Times New Roman" w:hAnsi="Times New Roman" w:cs="Times New Roman"/>
          <w:b/>
          <w:sz w:val="24"/>
          <w:szCs w:val="24"/>
        </w:rPr>
        <w:t>România</w:t>
      </w:r>
      <w:r w:rsidR="00F33F2B" w:rsidRPr="009D2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F2B" w:rsidRPr="009D21AA">
        <w:rPr>
          <w:rFonts w:ascii="Times New Roman" w:hAnsi="Times New Roman" w:cs="Times New Roman"/>
          <w:b/>
          <w:sz w:val="24"/>
          <w:szCs w:val="24"/>
        </w:rPr>
        <w:tab/>
      </w:r>
      <w:r w:rsidR="00F33F2B" w:rsidRPr="009D21AA">
        <w:rPr>
          <w:rFonts w:ascii="Times New Roman" w:hAnsi="Times New Roman" w:cs="Times New Roman"/>
          <w:b/>
          <w:sz w:val="24"/>
          <w:szCs w:val="24"/>
        </w:rPr>
        <w:tab/>
      </w:r>
      <w:r w:rsidR="00F33F2B" w:rsidRPr="009D21AA">
        <w:rPr>
          <w:rFonts w:ascii="Times New Roman" w:hAnsi="Times New Roman" w:cs="Times New Roman"/>
          <w:b/>
          <w:sz w:val="24"/>
          <w:szCs w:val="24"/>
        </w:rPr>
        <w:tab/>
      </w:r>
      <w:r w:rsidR="00F33F2B" w:rsidRPr="009D21AA">
        <w:rPr>
          <w:rFonts w:ascii="Times New Roman" w:hAnsi="Times New Roman" w:cs="Times New Roman"/>
          <w:b/>
          <w:sz w:val="24"/>
          <w:szCs w:val="24"/>
        </w:rPr>
        <w:tab/>
      </w:r>
      <w:r w:rsidR="00F33F2B" w:rsidRPr="009D21AA">
        <w:rPr>
          <w:rFonts w:ascii="Times New Roman" w:hAnsi="Times New Roman" w:cs="Times New Roman"/>
          <w:b/>
          <w:sz w:val="24"/>
          <w:szCs w:val="24"/>
        </w:rPr>
        <w:tab/>
      </w:r>
      <w:r w:rsidR="00F33F2B" w:rsidRPr="009D21AA">
        <w:rPr>
          <w:rFonts w:ascii="Times New Roman" w:hAnsi="Times New Roman" w:cs="Times New Roman"/>
          <w:b/>
          <w:sz w:val="24"/>
          <w:szCs w:val="24"/>
        </w:rPr>
        <w:tab/>
      </w:r>
      <w:r w:rsidR="00F33F2B" w:rsidRPr="009D21AA">
        <w:rPr>
          <w:rFonts w:ascii="Times New Roman" w:hAnsi="Times New Roman" w:cs="Times New Roman"/>
          <w:b/>
          <w:sz w:val="24"/>
          <w:szCs w:val="24"/>
        </w:rPr>
        <w:tab/>
      </w:r>
      <w:r w:rsidRPr="009D21AA">
        <w:rPr>
          <w:rFonts w:ascii="Times New Roman" w:hAnsi="Times New Roman" w:cs="Times New Roman"/>
          <w:b/>
          <w:sz w:val="24"/>
          <w:szCs w:val="24"/>
        </w:rPr>
        <w:tab/>
        <w:t>Statele Unite ale Americii</w:t>
      </w:r>
    </w:p>
    <w:p w14:paraId="6758BA10" w14:textId="4FB2D2D3" w:rsidR="00265B06" w:rsidRPr="009D21AA" w:rsidRDefault="009D21AA" w:rsidP="00265B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21AA">
        <w:rPr>
          <w:rFonts w:ascii="Times New Roman" w:hAnsi="Times New Roman" w:cs="Times New Roman"/>
          <w:b/>
          <w:sz w:val="24"/>
          <w:szCs w:val="24"/>
        </w:rPr>
        <w:t>Județul Mureș</w:t>
      </w:r>
      <w:r w:rsidR="00F33F2B" w:rsidRPr="009D2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1AA">
        <w:rPr>
          <w:rFonts w:ascii="Times New Roman" w:hAnsi="Times New Roman" w:cs="Times New Roman"/>
          <w:b/>
          <w:sz w:val="24"/>
          <w:szCs w:val="24"/>
        </w:rPr>
        <w:tab/>
      </w:r>
      <w:r w:rsidRPr="009D21AA">
        <w:rPr>
          <w:rFonts w:ascii="Times New Roman" w:hAnsi="Times New Roman" w:cs="Times New Roman"/>
          <w:b/>
          <w:sz w:val="24"/>
          <w:szCs w:val="24"/>
        </w:rPr>
        <w:tab/>
      </w:r>
      <w:r w:rsidRPr="009D21AA">
        <w:rPr>
          <w:rFonts w:ascii="Times New Roman" w:hAnsi="Times New Roman" w:cs="Times New Roman"/>
          <w:b/>
          <w:sz w:val="24"/>
          <w:szCs w:val="24"/>
        </w:rPr>
        <w:tab/>
      </w:r>
      <w:r w:rsidRPr="009D21AA">
        <w:rPr>
          <w:rFonts w:ascii="Times New Roman" w:hAnsi="Times New Roman" w:cs="Times New Roman"/>
          <w:b/>
          <w:sz w:val="24"/>
          <w:szCs w:val="24"/>
        </w:rPr>
        <w:tab/>
      </w:r>
      <w:r w:rsidRPr="009D21AA">
        <w:rPr>
          <w:rFonts w:ascii="Times New Roman" w:hAnsi="Times New Roman" w:cs="Times New Roman"/>
          <w:b/>
          <w:sz w:val="24"/>
          <w:szCs w:val="24"/>
        </w:rPr>
        <w:tab/>
      </w:r>
      <w:r w:rsidRPr="009D21AA">
        <w:rPr>
          <w:rFonts w:ascii="Times New Roman" w:hAnsi="Times New Roman" w:cs="Times New Roman"/>
          <w:b/>
          <w:sz w:val="24"/>
          <w:szCs w:val="24"/>
        </w:rPr>
        <w:tab/>
      </w:r>
      <w:r w:rsidRPr="009D21AA">
        <w:rPr>
          <w:rFonts w:ascii="Times New Roman" w:hAnsi="Times New Roman" w:cs="Times New Roman"/>
          <w:b/>
          <w:sz w:val="24"/>
          <w:szCs w:val="24"/>
        </w:rPr>
        <w:tab/>
        <w:t>Județul Orange</w:t>
      </w:r>
      <w:r w:rsidR="00A51FBC">
        <w:rPr>
          <w:rFonts w:ascii="Times New Roman" w:hAnsi="Times New Roman" w:cs="Times New Roman"/>
          <w:b/>
          <w:sz w:val="24"/>
          <w:szCs w:val="24"/>
        </w:rPr>
        <w:t>, oraș Irvine</w:t>
      </w:r>
    </w:p>
    <w:p w14:paraId="51E6EBE0" w14:textId="4196B7CA" w:rsidR="00265B06" w:rsidRPr="009D21AA" w:rsidRDefault="009D21AA" w:rsidP="0005005F">
      <w:pPr>
        <w:pStyle w:val="NoSpacing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9D21AA">
        <w:rPr>
          <w:rFonts w:ascii="Times New Roman" w:hAnsi="Times New Roman" w:cs="Times New Roman"/>
          <w:b/>
          <w:sz w:val="24"/>
          <w:szCs w:val="24"/>
        </w:rPr>
        <w:t>Municipiul Târgu Mureș</w:t>
      </w:r>
      <w:r w:rsidR="00F33F2B" w:rsidRPr="009D2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1AA">
        <w:rPr>
          <w:rFonts w:ascii="Times New Roman" w:hAnsi="Times New Roman" w:cs="Times New Roman"/>
          <w:b/>
          <w:sz w:val="24"/>
          <w:szCs w:val="24"/>
        </w:rPr>
        <w:tab/>
      </w:r>
      <w:r w:rsidRPr="009D21AA">
        <w:rPr>
          <w:rFonts w:ascii="Times New Roman" w:hAnsi="Times New Roman" w:cs="Times New Roman"/>
          <w:b/>
          <w:sz w:val="24"/>
          <w:szCs w:val="24"/>
        </w:rPr>
        <w:tab/>
      </w:r>
      <w:r w:rsidRPr="009D21AA">
        <w:rPr>
          <w:rFonts w:ascii="Times New Roman" w:hAnsi="Times New Roman" w:cs="Times New Roman"/>
          <w:b/>
          <w:sz w:val="24"/>
          <w:szCs w:val="24"/>
        </w:rPr>
        <w:tab/>
      </w:r>
      <w:r w:rsidRPr="009D21AA">
        <w:rPr>
          <w:rFonts w:ascii="Times New Roman" w:hAnsi="Times New Roman" w:cs="Times New Roman"/>
          <w:b/>
          <w:sz w:val="24"/>
          <w:szCs w:val="24"/>
        </w:rPr>
        <w:tab/>
      </w:r>
      <w:r w:rsidRPr="009D21AA">
        <w:rPr>
          <w:rFonts w:ascii="Times New Roman" w:hAnsi="Times New Roman" w:cs="Times New Roman"/>
          <w:b/>
          <w:sz w:val="24"/>
          <w:szCs w:val="24"/>
        </w:rPr>
        <w:tab/>
      </w:r>
      <w:r w:rsidRPr="009D21AA">
        <w:rPr>
          <w:rFonts w:ascii="Times New Roman" w:hAnsi="Times New Roman" w:cs="Times New Roman"/>
          <w:b/>
          <w:sz w:val="24"/>
          <w:szCs w:val="24"/>
        </w:rPr>
        <w:tab/>
        <w:t xml:space="preserve">EON </w:t>
      </w:r>
      <w:proofErr w:type="spellStart"/>
      <w:r w:rsidRPr="009D21AA">
        <w:rPr>
          <w:rFonts w:ascii="Times New Roman" w:hAnsi="Times New Roman" w:cs="Times New Roman"/>
          <w:b/>
          <w:sz w:val="24"/>
          <w:szCs w:val="24"/>
        </w:rPr>
        <w:t>Reality</w:t>
      </w:r>
      <w:proofErr w:type="spellEnd"/>
      <w:r w:rsidRPr="009D21AA">
        <w:rPr>
          <w:rFonts w:ascii="Times New Roman" w:hAnsi="Times New Roman" w:cs="Times New Roman"/>
          <w:b/>
          <w:sz w:val="24"/>
          <w:szCs w:val="24"/>
        </w:rPr>
        <w:t xml:space="preserve"> Inc.</w:t>
      </w:r>
    </w:p>
    <w:p w14:paraId="5711B329" w14:textId="77777777" w:rsidR="00130388" w:rsidRDefault="00265B06" w:rsidP="001303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21AA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130388">
        <w:rPr>
          <w:rFonts w:ascii="Times New Roman" w:hAnsi="Times New Roman" w:cs="Times New Roman"/>
          <w:b/>
          <w:sz w:val="24"/>
          <w:szCs w:val="24"/>
        </w:rPr>
        <w:t>-/-</w:t>
      </w:r>
      <w:r w:rsidR="00BD023B" w:rsidRPr="009D2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581" w:rsidRPr="009D21A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B3192" w:rsidRPr="009D21A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6769B" w:rsidRPr="009D21A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005F" w:rsidRPr="009D21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B3192" w:rsidRPr="009D2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F2B" w:rsidRPr="009D21AA">
        <w:rPr>
          <w:rFonts w:ascii="Times New Roman" w:hAnsi="Times New Roman" w:cs="Times New Roman"/>
          <w:b/>
          <w:sz w:val="24"/>
          <w:szCs w:val="24"/>
        </w:rPr>
        <w:tab/>
      </w:r>
      <w:r w:rsidR="00F33F2B" w:rsidRPr="009D21AA">
        <w:rPr>
          <w:rFonts w:ascii="Times New Roman" w:hAnsi="Times New Roman" w:cs="Times New Roman"/>
          <w:b/>
          <w:sz w:val="24"/>
          <w:szCs w:val="24"/>
        </w:rPr>
        <w:tab/>
      </w:r>
      <w:r w:rsidR="00130388">
        <w:rPr>
          <w:rFonts w:ascii="Times New Roman" w:hAnsi="Times New Roman" w:cs="Times New Roman"/>
          <w:b/>
          <w:sz w:val="24"/>
          <w:szCs w:val="24"/>
        </w:rPr>
        <w:tab/>
      </w:r>
      <w:r w:rsidR="00130388">
        <w:rPr>
          <w:rFonts w:ascii="Times New Roman" w:hAnsi="Times New Roman" w:cs="Times New Roman"/>
          <w:b/>
          <w:sz w:val="24"/>
          <w:szCs w:val="24"/>
        </w:rPr>
        <w:tab/>
      </w:r>
      <w:r w:rsidR="00F81581" w:rsidRPr="009D21AA">
        <w:rPr>
          <w:rFonts w:ascii="Times New Roman" w:hAnsi="Times New Roman" w:cs="Times New Roman"/>
          <w:b/>
          <w:sz w:val="24"/>
          <w:szCs w:val="24"/>
        </w:rPr>
        <w:t>Nr.</w:t>
      </w:r>
      <w:r w:rsidR="00F161F4" w:rsidRPr="009D2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388">
        <w:rPr>
          <w:rFonts w:ascii="Times New Roman" w:hAnsi="Times New Roman" w:cs="Times New Roman"/>
          <w:b/>
          <w:sz w:val="24"/>
          <w:szCs w:val="24"/>
        </w:rPr>
        <w:t>-/-</w:t>
      </w:r>
    </w:p>
    <w:p w14:paraId="4195A384" w14:textId="77777777" w:rsidR="00130388" w:rsidRDefault="00130388" w:rsidP="001303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3F8B82" w14:textId="77777777" w:rsidR="00130388" w:rsidRDefault="00130388" w:rsidP="001303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19BBB" w14:textId="77777777" w:rsidR="00130388" w:rsidRDefault="00130388" w:rsidP="001303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54D2B" w14:textId="59D79FFD" w:rsidR="00130388" w:rsidRDefault="00265B06" w:rsidP="001303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6C1">
        <w:rPr>
          <w:rFonts w:ascii="Times New Roman" w:hAnsi="Times New Roman" w:cs="Times New Roman"/>
          <w:b/>
          <w:sz w:val="24"/>
          <w:szCs w:val="24"/>
        </w:rPr>
        <w:t xml:space="preserve">Act adițional nr. </w:t>
      </w:r>
      <w:r w:rsidR="003F5B49" w:rsidRPr="008A76C1">
        <w:rPr>
          <w:rFonts w:ascii="Times New Roman" w:hAnsi="Times New Roman" w:cs="Times New Roman"/>
          <w:b/>
          <w:sz w:val="24"/>
          <w:szCs w:val="24"/>
        </w:rPr>
        <w:t>1</w:t>
      </w:r>
    </w:p>
    <w:p w14:paraId="0518F49A" w14:textId="62247C66" w:rsidR="00265B06" w:rsidRDefault="00265B06" w:rsidP="001303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6C1">
        <w:rPr>
          <w:rFonts w:ascii="Times New Roman" w:hAnsi="Times New Roman" w:cs="Times New Roman"/>
          <w:b/>
          <w:sz w:val="24"/>
          <w:szCs w:val="24"/>
        </w:rPr>
        <w:t>la con</w:t>
      </w:r>
      <w:r w:rsidR="00F33F2B">
        <w:rPr>
          <w:rFonts w:ascii="Times New Roman" w:hAnsi="Times New Roman" w:cs="Times New Roman"/>
          <w:b/>
          <w:sz w:val="24"/>
          <w:szCs w:val="24"/>
        </w:rPr>
        <w:t>tractul de finanțare</w:t>
      </w:r>
      <w:r w:rsidRPr="008A76C1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="004667B7" w:rsidRPr="008A76C1">
        <w:t xml:space="preserve"> </w:t>
      </w:r>
      <w:r w:rsidR="00F33F2B" w:rsidRPr="00F33F2B">
        <w:rPr>
          <w:rFonts w:ascii="Times New Roman" w:hAnsi="Times New Roman" w:cs="Times New Roman"/>
          <w:b/>
          <w:sz w:val="24"/>
          <w:szCs w:val="24"/>
        </w:rPr>
        <w:t>59.673</w:t>
      </w:r>
      <w:r w:rsidR="004667B7" w:rsidRPr="00F33F2B">
        <w:rPr>
          <w:rFonts w:ascii="Times New Roman" w:hAnsi="Times New Roman" w:cs="Times New Roman"/>
          <w:b/>
          <w:sz w:val="24"/>
          <w:szCs w:val="24"/>
        </w:rPr>
        <w:t>/</w:t>
      </w:r>
      <w:r w:rsidR="00F33F2B" w:rsidRPr="00F33F2B">
        <w:rPr>
          <w:rFonts w:ascii="Times New Roman" w:hAnsi="Times New Roman" w:cs="Times New Roman"/>
          <w:b/>
          <w:sz w:val="24"/>
          <w:szCs w:val="24"/>
        </w:rPr>
        <w:t>23</w:t>
      </w:r>
      <w:r w:rsidR="002C0251" w:rsidRPr="00F33F2B">
        <w:rPr>
          <w:rFonts w:ascii="Times New Roman" w:hAnsi="Times New Roman" w:cs="Times New Roman"/>
          <w:b/>
          <w:sz w:val="24"/>
          <w:szCs w:val="24"/>
        </w:rPr>
        <w:t>.0</w:t>
      </w:r>
      <w:r w:rsidR="00F33F2B" w:rsidRPr="00F33F2B">
        <w:rPr>
          <w:rFonts w:ascii="Times New Roman" w:hAnsi="Times New Roman" w:cs="Times New Roman"/>
          <w:b/>
          <w:sz w:val="24"/>
          <w:szCs w:val="24"/>
        </w:rPr>
        <w:t>8</w:t>
      </w:r>
      <w:r w:rsidR="002C0251" w:rsidRPr="00F33F2B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296C626E" w14:textId="77777777" w:rsidR="003630FC" w:rsidRDefault="003630FC" w:rsidP="00265B06">
      <w:pPr>
        <w:pStyle w:val="NoSpacing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14:paraId="3E08EF6D" w14:textId="77777777" w:rsidR="0076769B" w:rsidRDefault="0076769B" w:rsidP="00265B06">
      <w:pPr>
        <w:pStyle w:val="NoSpacing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14:paraId="7577CB8A" w14:textId="77777777" w:rsidR="0078103F" w:rsidRPr="0078103F" w:rsidRDefault="0078103F" w:rsidP="0078103F">
      <w:pPr>
        <w:pStyle w:val="BodyText"/>
        <w:spacing w:line="276" w:lineRule="auto"/>
        <w:ind w:left="0"/>
        <w:jc w:val="both"/>
      </w:pPr>
      <w:r w:rsidRPr="0078103F">
        <w:rPr>
          <w:b/>
        </w:rPr>
        <w:t>Municipiul</w:t>
      </w:r>
      <w:r w:rsidRPr="0078103F">
        <w:rPr>
          <w:b/>
          <w:spacing w:val="57"/>
        </w:rPr>
        <w:t xml:space="preserve"> </w:t>
      </w:r>
      <w:r w:rsidRPr="0078103F">
        <w:rPr>
          <w:b/>
        </w:rPr>
        <w:t>Târgu</w:t>
      </w:r>
      <w:r w:rsidRPr="0078103F">
        <w:rPr>
          <w:b/>
          <w:spacing w:val="57"/>
        </w:rPr>
        <w:t xml:space="preserve"> </w:t>
      </w:r>
      <w:r w:rsidRPr="0078103F">
        <w:rPr>
          <w:b/>
        </w:rPr>
        <w:t>Mureș,</w:t>
      </w:r>
      <w:r w:rsidRPr="0078103F">
        <w:rPr>
          <w:b/>
          <w:spacing w:val="57"/>
        </w:rPr>
        <w:t xml:space="preserve"> </w:t>
      </w:r>
      <w:r w:rsidRPr="0078103F">
        <w:t>persoană</w:t>
      </w:r>
      <w:r w:rsidRPr="0078103F">
        <w:rPr>
          <w:spacing w:val="57"/>
        </w:rPr>
        <w:t xml:space="preserve"> </w:t>
      </w:r>
      <w:r w:rsidRPr="0078103F">
        <w:t>juridică</w:t>
      </w:r>
      <w:r w:rsidRPr="0078103F">
        <w:rPr>
          <w:spacing w:val="58"/>
        </w:rPr>
        <w:t xml:space="preserve"> </w:t>
      </w:r>
      <w:r w:rsidRPr="0078103F">
        <w:t>de</w:t>
      </w:r>
      <w:r w:rsidRPr="0078103F">
        <w:rPr>
          <w:spacing w:val="57"/>
        </w:rPr>
        <w:t xml:space="preserve"> </w:t>
      </w:r>
      <w:r w:rsidRPr="0078103F">
        <w:t>drept</w:t>
      </w:r>
      <w:r w:rsidRPr="0078103F">
        <w:rPr>
          <w:spacing w:val="57"/>
        </w:rPr>
        <w:t xml:space="preserve"> </w:t>
      </w:r>
      <w:r w:rsidRPr="0078103F">
        <w:t>public,</w:t>
      </w:r>
      <w:r w:rsidRPr="0078103F">
        <w:rPr>
          <w:spacing w:val="57"/>
        </w:rPr>
        <w:t xml:space="preserve"> </w:t>
      </w:r>
      <w:r w:rsidRPr="0078103F">
        <w:t>cod</w:t>
      </w:r>
      <w:r w:rsidRPr="0078103F">
        <w:rPr>
          <w:spacing w:val="57"/>
        </w:rPr>
        <w:t xml:space="preserve"> </w:t>
      </w:r>
      <w:r w:rsidRPr="0078103F">
        <w:t>de</w:t>
      </w:r>
      <w:r w:rsidRPr="0078103F">
        <w:rPr>
          <w:spacing w:val="58"/>
        </w:rPr>
        <w:t xml:space="preserve"> </w:t>
      </w:r>
      <w:r w:rsidRPr="0078103F">
        <w:t>înregistrare</w:t>
      </w:r>
      <w:r w:rsidRPr="0078103F">
        <w:rPr>
          <w:spacing w:val="57"/>
        </w:rPr>
        <w:t xml:space="preserve"> </w:t>
      </w:r>
      <w:r w:rsidRPr="0078103F">
        <w:t>fiscală</w:t>
      </w:r>
      <w:r w:rsidRPr="0078103F">
        <w:rPr>
          <w:spacing w:val="-58"/>
        </w:rPr>
        <w:t xml:space="preserve"> </w:t>
      </w:r>
      <w:r w:rsidRPr="0078103F">
        <w:t>4322826, cu sediul în România, județul Mureș, Mun. Târgu Mureș, Piața Victoriei nr. 3, cod</w:t>
      </w:r>
      <w:r w:rsidRPr="0078103F">
        <w:rPr>
          <w:spacing w:val="1"/>
        </w:rPr>
        <w:t xml:space="preserve"> </w:t>
      </w:r>
      <w:r w:rsidRPr="0078103F">
        <w:t>poștal</w:t>
      </w:r>
      <w:r w:rsidRPr="0078103F">
        <w:rPr>
          <w:spacing w:val="1"/>
        </w:rPr>
        <w:t xml:space="preserve"> </w:t>
      </w:r>
      <w:r w:rsidRPr="0078103F">
        <w:t>540026,</w:t>
      </w:r>
      <w:r w:rsidRPr="0078103F">
        <w:rPr>
          <w:spacing w:val="1"/>
        </w:rPr>
        <w:t xml:space="preserve"> </w:t>
      </w:r>
      <w:r w:rsidRPr="0078103F">
        <w:t>telefon</w:t>
      </w:r>
      <w:r w:rsidRPr="0078103F">
        <w:rPr>
          <w:spacing w:val="1"/>
        </w:rPr>
        <w:t xml:space="preserve"> </w:t>
      </w:r>
      <w:r w:rsidRPr="0078103F">
        <w:t>+4.0265-268.330,</w:t>
      </w:r>
      <w:r w:rsidRPr="0078103F">
        <w:rPr>
          <w:spacing w:val="1"/>
        </w:rPr>
        <w:t xml:space="preserve"> </w:t>
      </w:r>
      <w:r w:rsidRPr="0078103F">
        <w:t>fax</w:t>
      </w:r>
      <w:r w:rsidRPr="0078103F">
        <w:rPr>
          <w:spacing w:val="1"/>
        </w:rPr>
        <w:t xml:space="preserve"> </w:t>
      </w:r>
      <w:r w:rsidRPr="0078103F">
        <w:t>+4.0265-264.830,</w:t>
      </w:r>
      <w:r w:rsidRPr="0078103F">
        <w:rPr>
          <w:spacing w:val="1"/>
        </w:rPr>
        <w:t xml:space="preserve"> </w:t>
      </w:r>
      <w:r w:rsidRPr="0078103F">
        <w:t>e-mail</w:t>
      </w:r>
      <w:r w:rsidRPr="0078103F">
        <w:rPr>
          <w:spacing w:val="1"/>
        </w:rPr>
        <w:t xml:space="preserve"> </w:t>
      </w:r>
      <w:hyperlink r:id="rId7">
        <w:r w:rsidRPr="0078103F">
          <w:rPr>
            <w:color w:val="0000FF"/>
            <w:u w:val="single" w:color="0000FF"/>
          </w:rPr>
          <w:t>primaria@tirgumures.ro</w:t>
        </w:r>
        <w:r w:rsidRPr="0078103F">
          <w:t>,</w:t>
        </w:r>
        <w:r w:rsidRPr="0078103F">
          <w:rPr>
            <w:spacing w:val="-11"/>
          </w:rPr>
          <w:t xml:space="preserve"> </w:t>
        </w:r>
      </w:hyperlink>
      <w:r w:rsidRPr="0078103F">
        <w:t>cod</w:t>
      </w:r>
      <w:r w:rsidRPr="0078103F">
        <w:rPr>
          <w:spacing w:val="-11"/>
        </w:rPr>
        <w:t xml:space="preserve"> </w:t>
      </w:r>
      <w:r w:rsidRPr="0078103F">
        <w:t>fiscal</w:t>
      </w:r>
      <w:r w:rsidRPr="0078103F">
        <w:rPr>
          <w:spacing w:val="-10"/>
        </w:rPr>
        <w:t xml:space="preserve"> </w:t>
      </w:r>
      <w:r w:rsidRPr="0078103F">
        <w:t>4322823,</w:t>
      </w:r>
      <w:r w:rsidRPr="0078103F">
        <w:rPr>
          <w:spacing w:val="-11"/>
        </w:rPr>
        <w:t xml:space="preserve"> </w:t>
      </w:r>
      <w:r w:rsidRPr="0078103F">
        <w:t>cont</w:t>
      </w:r>
      <w:r w:rsidRPr="0078103F">
        <w:rPr>
          <w:spacing w:val="-11"/>
        </w:rPr>
        <w:t xml:space="preserve"> </w:t>
      </w:r>
      <w:r w:rsidRPr="0078103F">
        <w:t>trezorerie</w:t>
      </w:r>
      <w:r w:rsidRPr="0078103F">
        <w:rPr>
          <w:spacing w:val="-10"/>
        </w:rPr>
        <w:t xml:space="preserve"> </w:t>
      </w:r>
      <w:r w:rsidRPr="0078103F">
        <w:t>RO81TREZ24A650402580103X,</w:t>
      </w:r>
      <w:r w:rsidRPr="0078103F">
        <w:rPr>
          <w:spacing w:val="-58"/>
        </w:rPr>
        <w:t xml:space="preserve"> </w:t>
      </w:r>
      <w:r w:rsidRPr="0078103F">
        <w:t>reprezentată legal de Soós Zoltán</w:t>
      </w:r>
      <w:r w:rsidRPr="0078103F">
        <w:rPr>
          <w:b/>
        </w:rPr>
        <w:t xml:space="preserve">, </w:t>
      </w:r>
      <w:r w:rsidRPr="0078103F">
        <w:t>având funcția de Primar, în calitate de Partener local,</w:t>
      </w:r>
    </w:p>
    <w:p w14:paraId="0FC8647F" w14:textId="77777777" w:rsidR="0078103F" w:rsidRPr="0078103F" w:rsidRDefault="0078103F" w:rsidP="007810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03F">
        <w:rPr>
          <w:rFonts w:ascii="Times New Roman" w:hAnsi="Times New Roman" w:cs="Times New Roman"/>
          <w:sz w:val="24"/>
          <w:szCs w:val="24"/>
        </w:rPr>
        <w:t xml:space="preserve">Numit în continuare </w:t>
      </w:r>
      <w:r w:rsidRPr="0078103F">
        <w:rPr>
          <w:rFonts w:ascii="Times New Roman" w:hAnsi="Times New Roman" w:cs="Times New Roman"/>
          <w:b/>
          <w:sz w:val="24"/>
          <w:szCs w:val="24"/>
        </w:rPr>
        <w:t>Partener local</w:t>
      </w:r>
    </w:p>
    <w:p w14:paraId="278C2342" w14:textId="77777777" w:rsidR="0078103F" w:rsidRPr="0078103F" w:rsidRDefault="0078103F" w:rsidP="007868D4">
      <w:pPr>
        <w:pStyle w:val="BodyText"/>
        <w:spacing w:before="41" w:line="259" w:lineRule="auto"/>
        <w:ind w:left="0"/>
        <w:jc w:val="both"/>
        <w:rPr>
          <w:b/>
        </w:rPr>
      </w:pPr>
    </w:p>
    <w:p w14:paraId="406E2E05" w14:textId="77777777" w:rsidR="0078103F" w:rsidRPr="0078103F" w:rsidRDefault="0078103F" w:rsidP="0078103F">
      <w:pPr>
        <w:pStyle w:val="Heading3"/>
        <w:ind w:left="0"/>
      </w:pPr>
      <w:r w:rsidRPr="0078103F">
        <w:t>și</w:t>
      </w:r>
    </w:p>
    <w:p w14:paraId="71F3CC40" w14:textId="77777777" w:rsidR="0078103F" w:rsidRPr="0078103F" w:rsidRDefault="0078103F" w:rsidP="007868D4">
      <w:pPr>
        <w:pStyle w:val="BodyText"/>
        <w:spacing w:before="41" w:line="259" w:lineRule="auto"/>
        <w:ind w:left="0"/>
        <w:jc w:val="both"/>
        <w:rPr>
          <w:b/>
        </w:rPr>
      </w:pPr>
    </w:p>
    <w:p w14:paraId="7E6C4524" w14:textId="4631721E" w:rsidR="007868D4" w:rsidRPr="0078103F" w:rsidRDefault="007868D4" w:rsidP="007868D4">
      <w:pPr>
        <w:pStyle w:val="BodyText"/>
        <w:spacing w:before="41" w:line="259" w:lineRule="auto"/>
        <w:ind w:left="0"/>
        <w:jc w:val="both"/>
      </w:pPr>
      <w:r w:rsidRPr="0078103F">
        <w:rPr>
          <w:b/>
        </w:rPr>
        <w:t>EON</w:t>
      </w:r>
      <w:r w:rsidRPr="0078103F">
        <w:rPr>
          <w:b/>
          <w:spacing w:val="13"/>
        </w:rPr>
        <w:t xml:space="preserve"> </w:t>
      </w:r>
      <w:proofErr w:type="spellStart"/>
      <w:r w:rsidRPr="0078103F">
        <w:rPr>
          <w:b/>
        </w:rPr>
        <w:t>Reality</w:t>
      </w:r>
      <w:proofErr w:type="spellEnd"/>
      <w:r w:rsidRPr="0078103F">
        <w:rPr>
          <w:b/>
          <w:spacing w:val="14"/>
        </w:rPr>
        <w:t xml:space="preserve"> </w:t>
      </w:r>
      <w:r w:rsidRPr="0078103F">
        <w:rPr>
          <w:b/>
        </w:rPr>
        <w:t>Inc.</w:t>
      </w:r>
      <w:r w:rsidRPr="0078103F">
        <w:rPr>
          <w:spacing w:val="14"/>
        </w:rPr>
        <w:t xml:space="preserve"> </w:t>
      </w:r>
      <w:r w:rsidRPr="0078103F">
        <w:t xml:space="preserve">corporație, cod de înregistrare fiscală </w:t>
      </w:r>
      <w:r w:rsidRPr="0078103F">
        <w:rPr>
          <w:lang w:val="en-GB"/>
        </w:rPr>
        <w:t xml:space="preserve">562283144, </w:t>
      </w:r>
      <w:r w:rsidRPr="0078103F">
        <w:t xml:space="preserve">cu sediul social în Statele Unite ale Americii, județul Orange, Oraș. Irvine, Str. Parker nr. 39, cod poștal 92618, telefon 1-949-460-2000, adresa de e-mail </w:t>
      </w:r>
      <w:hyperlink r:id="rId8" w:history="1">
        <w:r w:rsidRPr="0078103F">
          <w:rPr>
            <w:rStyle w:val="Hyperlink"/>
          </w:rPr>
          <w:t>sales@eonreality.com</w:t>
        </w:r>
      </w:hyperlink>
      <w:r w:rsidRPr="0078103F">
        <w:t xml:space="preserve">, cont bancar 839277063 la banca JP Morgan Chase Bank (cod </w:t>
      </w:r>
      <w:proofErr w:type="spellStart"/>
      <w:r w:rsidRPr="0078103F">
        <w:t>swift</w:t>
      </w:r>
      <w:proofErr w:type="spellEnd"/>
      <w:r w:rsidRPr="0078103F">
        <w:t xml:space="preserve">: CHASUS33), reprezentată legal de Dan </w:t>
      </w:r>
      <w:proofErr w:type="spellStart"/>
      <w:r w:rsidRPr="0078103F">
        <w:t>Lejerskar</w:t>
      </w:r>
      <w:proofErr w:type="spellEnd"/>
      <w:r w:rsidRPr="0078103F">
        <w:t>, având funcția de președinte și fondator, în calitate de Finanțator,</w:t>
      </w:r>
    </w:p>
    <w:p w14:paraId="1AA57310" w14:textId="77777777" w:rsidR="007868D4" w:rsidRPr="0078103F" w:rsidRDefault="007868D4" w:rsidP="007868D4">
      <w:pPr>
        <w:pStyle w:val="BodyText"/>
        <w:spacing w:before="9"/>
        <w:ind w:left="0"/>
        <w:jc w:val="both"/>
      </w:pPr>
      <w:r w:rsidRPr="0078103F">
        <w:t>Numit în continuare</w:t>
      </w:r>
      <w:r w:rsidRPr="009473F2">
        <w:rPr>
          <w:b/>
          <w:bCs/>
        </w:rPr>
        <w:t xml:space="preserve"> finanțator</w:t>
      </w:r>
    </w:p>
    <w:p w14:paraId="7C133341" w14:textId="32FD8CF3" w:rsidR="003630FC" w:rsidRDefault="003630FC" w:rsidP="0085767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3F2">
        <w:rPr>
          <w:rFonts w:ascii="Times New Roman" w:eastAsia="Calibri" w:hAnsi="Times New Roman" w:cs="Times New Roman"/>
          <w:sz w:val="24"/>
          <w:szCs w:val="24"/>
        </w:rPr>
        <w:t>au convenit următoarele:</w:t>
      </w:r>
    </w:p>
    <w:p w14:paraId="72C2D7C5" w14:textId="77777777" w:rsidR="0078103F" w:rsidRDefault="00AD6D30" w:rsidP="007676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859FCD6" w14:textId="44490B24" w:rsidR="00BA726E" w:rsidRPr="00354CB6" w:rsidRDefault="0078103F" w:rsidP="007676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FAE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357FAE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B0530A" w:rsidRPr="00354CB6">
        <w:rPr>
          <w:rFonts w:ascii="Times New Roman" w:eastAsia="Calibri" w:hAnsi="Times New Roman" w:cs="Times New Roman"/>
          <w:sz w:val="24"/>
          <w:szCs w:val="24"/>
        </w:rPr>
        <w:t>Având în vedere</w:t>
      </w:r>
      <w:r w:rsidR="00B0530A">
        <w:rPr>
          <w:rFonts w:ascii="Times New Roman" w:eastAsia="Calibri" w:hAnsi="Times New Roman" w:cs="Times New Roman"/>
          <w:sz w:val="24"/>
          <w:szCs w:val="24"/>
        </w:rPr>
        <w:t xml:space="preserve"> că în urma unei analize amănunțite nu numai a contractului</w:t>
      </w:r>
      <w:r w:rsidR="00B17FB0">
        <w:rPr>
          <w:rFonts w:ascii="Times New Roman" w:eastAsia="Calibri" w:hAnsi="Times New Roman" w:cs="Times New Roman"/>
          <w:sz w:val="24"/>
          <w:szCs w:val="24"/>
        </w:rPr>
        <w:t xml:space="preserve"> de finanțare aprobat prin HCL nr. 221 din data de 29.07.2021</w:t>
      </w:r>
      <w:r w:rsidR="00B0530A">
        <w:rPr>
          <w:rFonts w:ascii="Times New Roman" w:eastAsia="Calibri" w:hAnsi="Times New Roman" w:cs="Times New Roman"/>
          <w:sz w:val="24"/>
          <w:szCs w:val="24"/>
        </w:rPr>
        <w:t>, dar și anexel</w:t>
      </w:r>
      <w:r w:rsidR="0012755B">
        <w:rPr>
          <w:rFonts w:ascii="Times New Roman" w:eastAsia="Calibri" w:hAnsi="Times New Roman" w:cs="Times New Roman"/>
          <w:sz w:val="24"/>
          <w:szCs w:val="24"/>
        </w:rPr>
        <w:t>or</w:t>
      </w:r>
      <w:r w:rsidR="00B05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55B">
        <w:rPr>
          <w:rFonts w:ascii="Times New Roman" w:eastAsia="Calibri" w:hAnsi="Times New Roman" w:cs="Times New Roman"/>
          <w:sz w:val="24"/>
          <w:szCs w:val="24"/>
        </w:rPr>
        <w:t xml:space="preserve">A-E a </w:t>
      </w:r>
      <w:r w:rsidR="00B17FB0">
        <w:rPr>
          <w:rFonts w:ascii="Times New Roman" w:eastAsia="Calibri" w:hAnsi="Times New Roman" w:cs="Times New Roman"/>
          <w:sz w:val="24"/>
          <w:szCs w:val="24"/>
        </w:rPr>
        <w:t>contractulu</w:t>
      </w:r>
      <w:r w:rsidR="0012755B">
        <w:rPr>
          <w:rFonts w:ascii="Times New Roman" w:eastAsia="Calibri" w:hAnsi="Times New Roman" w:cs="Times New Roman"/>
          <w:sz w:val="24"/>
          <w:szCs w:val="24"/>
        </w:rPr>
        <w:t>i</w:t>
      </w:r>
      <w:r w:rsidR="009473F2">
        <w:rPr>
          <w:rFonts w:ascii="Times New Roman" w:eastAsia="Calibri" w:hAnsi="Times New Roman" w:cs="Times New Roman"/>
          <w:sz w:val="24"/>
          <w:szCs w:val="24"/>
        </w:rPr>
        <w:t xml:space="preserve"> de finanțare</w:t>
      </w:r>
      <w:r w:rsidR="00B17FB0">
        <w:rPr>
          <w:rFonts w:ascii="Times New Roman" w:eastAsia="Calibri" w:hAnsi="Times New Roman" w:cs="Times New Roman"/>
          <w:sz w:val="24"/>
          <w:szCs w:val="24"/>
        </w:rPr>
        <w:t xml:space="preserve">, respectiv </w:t>
      </w:r>
      <w:r w:rsidR="0012755B">
        <w:rPr>
          <w:rFonts w:ascii="Times New Roman" w:eastAsia="Calibri" w:hAnsi="Times New Roman" w:cs="Times New Roman"/>
          <w:sz w:val="24"/>
          <w:szCs w:val="24"/>
        </w:rPr>
        <w:t xml:space="preserve">în urma unei modificări privind termenul </w:t>
      </w:r>
      <w:r w:rsidR="003F0C0E">
        <w:rPr>
          <w:rFonts w:ascii="Times New Roman" w:eastAsia="Calibri" w:hAnsi="Times New Roman" w:cs="Times New Roman"/>
          <w:sz w:val="24"/>
          <w:szCs w:val="24"/>
        </w:rPr>
        <w:t xml:space="preserve">contractului de finanțare </w:t>
      </w:r>
      <w:r w:rsidR="00B0530A">
        <w:rPr>
          <w:rFonts w:ascii="Times New Roman" w:eastAsia="Calibri" w:hAnsi="Times New Roman" w:cs="Times New Roman"/>
          <w:sz w:val="24"/>
          <w:szCs w:val="24"/>
        </w:rPr>
        <w:t xml:space="preserve">este necesar actualizarea </w:t>
      </w:r>
      <w:proofErr w:type="spellStart"/>
      <w:r w:rsidR="00B0530A">
        <w:rPr>
          <w:rFonts w:ascii="Times New Roman" w:eastAsia="Calibri" w:hAnsi="Times New Roman" w:cs="Times New Roman"/>
          <w:sz w:val="24"/>
          <w:szCs w:val="24"/>
        </w:rPr>
        <w:t>căt</w:t>
      </w:r>
      <w:r w:rsidR="00701FC2">
        <w:rPr>
          <w:rFonts w:ascii="Times New Roman" w:eastAsia="Calibri" w:hAnsi="Times New Roman" w:cs="Times New Roman"/>
          <w:sz w:val="24"/>
          <w:szCs w:val="24"/>
        </w:rPr>
        <w:t>or</w:t>
      </w:r>
      <w:r w:rsidR="00B0530A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="00B0530A">
        <w:rPr>
          <w:rFonts w:ascii="Times New Roman" w:eastAsia="Calibri" w:hAnsi="Times New Roman" w:cs="Times New Roman"/>
          <w:sz w:val="24"/>
          <w:szCs w:val="24"/>
        </w:rPr>
        <w:t xml:space="preserve"> detalii care în esență nu au efecte negative privind derularea proiectului.</w:t>
      </w:r>
    </w:p>
    <w:p w14:paraId="7149CB62" w14:textId="539BD017" w:rsidR="00323149" w:rsidRDefault="00323149" w:rsidP="003231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564">
        <w:rPr>
          <w:rFonts w:ascii="Times New Roman" w:eastAsia="Calibri" w:hAnsi="Times New Roman" w:cs="Times New Roman"/>
          <w:sz w:val="24"/>
          <w:szCs w:val="24"/>
        </w:rPr>
        <w:t xml:space="preserve">Părțile de comun acord convin la modificarea </w:t>
      </w:r>
      <w:r w:rsidR="00D15564" w:rsidRPr="00387B0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art. 1, alin. </w:t>
      </w:r>
      <w:r w:rsidR="00387B0B" w:rsidRPr="00387B0B">
        <w:rPr>
          <w:rFonts w:ascii="Times New Roman" w:eastAsia="Calibri" w:hAnsi="Times New Roman" w:cs="Times New Roman"/>
          <w:i/>
          <w:iCs/>
          <w:sz w:val="24"/>
          <w:szCs w:val="24"/>
        </w:rPr>
        <w:t>1.</w:t>
      </w:r>
      <w:r w:rsidR="00D15564" w:rsidRPr="00387B0B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D15564" w:rsidRPr="00D1556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D15564" w:rsidRPr="00387B0B">
        <w:rPr>
          <w:rFonts w:ascii="Times New Roman" w:eastAsia="Calibri" w:hAnsi="Times New Roman" w:cs="Times New Roman"/>
          <w:i/>
          <w:iCs/>
          <w:sz w:val="24"/>
          <w:szCs w:val="24"/>
        </w:rPr>
        <w:t>art. 3</w:t>
      </w:r>
      <w:r w:rsidR="00387B0B" w:rsidRPr="00387B0B">
        <w:rPr>
          <w:rFonts w:ascii="Times New Roman" w:eastAsia="Calibri" w:hAnsi="Times New Roman" w:cs="Times New Roman"/>
          <w:i/>
          <w:iCs/>
          <w:sz w:val="24"/>
          <w:szCs w:val="24"/>
        </w:rPr>
        <w:t>, alin. 1.</w:t>
      </w:r>
      <w:r w:rsidR="00D15564" w:rsidRPr="00D15564">
        <w:rPr>
          <w:rFonts w:ascii="Times New Roman" w:eastAsia="Calibri" w:hAnsi="Times New Roman" w:cs="Times New Roman"/>
          <w:sz w:val="24"/>
          <w:szCs w:val="24"/>
        </w:rPr>
        <w:t xml:space="preserve"> și </w:t>
      </w:r>
      <w:r w:rsidR="00D15564" w:rsidRPr="00387B0B">
        <w:rPr>
          <w:rFonts w:ascii="Times New Roman" w:eastAsia="Calibri" w:hAnsi="Times New Roman" w:cs="Times New Roman"/>
          <w:i/>
          <w:iCs/>
          <w:sz w:val="24"/>
          <w:szCs w:val="24"/>
        </w:rPr>
        <w:t>art. 4, alin. 1</w:t>
      </w:r>
      <w:r w:rsidRPr="00D15564">
        <w:rPr>
          <w:rFonts w:ascii="Times New Roman" w:eastAsia="Calibri" w:hAnsi="Times New Roman" w:cs="Times New Roman"/>
          <w:sz w:val="24"/>
          <w:szCs w:val="24"/>
        </w:rPr>
        <w:t xml:space="preserve"> din con</w:t>
      </w:r>
      <w:r w:rsidR="00D15564" w:rsidRPr="00D15564">
        <w:rPr>
          <w:rFonts w:ascii="Times New Roman" w:eastAsia="Calibri" w:hAnsi="Times New Roman" w:cs="Times New Roman"/>
          <w:sz w:val="24"/>
          <w:szCs w:val="24"/>
        </w:rPr>
        <w:t>tract</w:t>
      </w:r>
      <w:r w:rsidR="00D15564">
        <w:rPr>
          <w:rFonts w:ascii="Times New Roman" w:eastAsia="Calibri" w:hAnsi="Times New Roman" w:cs="Times New Roman"/>
          <w:sz w:val="24"/>
          <w:szCs w:val="24"/>
        </w:rPr>
        <w:t>ul de finanțare</w:t>
      </w:r>
      <w:r w:rsidRPr="00F96528">
        <w:rPr>
          <w:rFonts w:ascii="Times New Roman" w:eastAsia="Calibri" w:hAnsi="Times New Roman" w:cs="Times New Roman"/>
          <w:sz w:val="24"/>
          <w:szCs w:val="24"/>
        </w:rPr>
        <w:t xml:space="preserve"> urmând ca aceasta să aibă următorul conținut:</w:t>
      </w:r>
    </w:p>
    <w:p w14:paraId="657F250E" w14:textId="1B8AEAE2" w:rsidR="003F0C0E" w:rsidRDefault="003F0C0E" w:rsidP="00387B0B">
      <w:pPr>
        <w:tabs>
          <w:tab w:val="left" w:pos="836"/>
        </w:tabs>
        <w:spacing w:line="278" w:lineRule="auto"/>
        <w:jc w:val="both"/>
        <w:rPr>
          <w:rFonts w:ascii="Times New Roman" w:hAnsi="Times New Roman" w:cs="Times New Roman"/>
          <w:sz w:val="24"/>
        </w:rPr>
      </w:pPr>
      <w:r w:rsidRPr="00387B0B">
        <w:rPr>
          <w:rFonts w:ascii="Times New Roman" w:eastAsia="Calibri" w:hAnsi="Times New Roman" w:cs="Times New Roman"/>
          <w:sz w:val="24"/>
          <w:szCs w:val="24"/>
        </w:rPr>
        <w:tab/>
      </w:r>
      <w:r w:rsidR="00387B0B" w:rsidRPr="00387B0B">
        <w:rPr>
          <w:rFonts w:ascii="Times New Roman" w:eastAsia="Calibri" w:hAnsi="Times New Roman" w:cs="Times New Roman"/>
          <w:sz w:val="24"/>
          <w:szCs w:val="24"/>
        </w:rPr>
        <w:t xml:space="preserve">Art. 1, alin. (1.2) </w:t>
      </w:r>
      <w:r w:rsidR="00323149" w:rsidRPr="00387B0B">
        <w:rPr>
          <w:rFonts w:ascii="Times New Roman" w:eastAsia="Calibri" w:hAnsi="Times New Roman" w:cs="Times New Roman"/>
          <w:sz w:val="24"/>
          <w:szCs w:val="24"/>
        </w:rPr>
        <w:t>”</w:t>
      </w:r>
      <w:r w:rsidRPr="00387B0B">
        <w:rPr>
          <w:rFonts w:ascii="Times New Roman" w:hAnsi="Times New Roman" w:cs="Times New Roman"/>
          <w:b/>
          <w:bCs/>
          <w:sz w:val="24"/>
        </w:rPr>
        <w:t xml:space="preserve">Părțile încheie acest </w:t>
      </w:r>
      <w:r w:rsidR="00387B0B" w:rsidRPr="00387B0B">
        <w:rPr>
          <w:rFonts w:ascii="Times New Roman" w:hAnsi="Times New Roman" w:cs="Times New Roman"/>
          <w:b/>
          <w:bCs/>
          <w:sz w:val="24"/>
        </w:rPr>
        <w:t>Contract</w:t>
      </w:r>
      <w:r w:rsidRPr="00387B0B">
        <w:rPr>
          <w:rFonts w:ascii="Times New Roman" w:hAnsi="Times New Roman" w:cs="Times New Roman"/>
          <w:b/>
          <w:bCs/>
          <w:sz w:val="24"/>
        </w:rPr>
        <w:t xml:space="preserve"> în baza importanței educației digitale de înaltă calitate, o</w:t>
      </w:r>
      <w:r w:rsidRPr="00387B0B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87B0B">
        <w:rPr>
          <w:rFonts w:ascii="Times New Roman" w:hAnsi="Times New Roman" w:cs="Times New Roman"/>
          <w:b/>
          <w:bCs/>
          <w:sz w:val="24"/>
        </w:rPr>
        <w:t>parte din care XR (realitatea virtuală și realitatea augmentată) a fost identificată ca o</w:t>
      </w:r>
      <w:r w:rsidRPr="00387B0B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87B0B">
        <w:rPr>
          <w:rFonts w:ascii="Times New Roman" w:hAnsi="Times New Roman" w:cs="Times New Roman"/>
          <w:b/>
          <w:bCs/>
          <w:sz w:val="24"/>
        </w:rPr>
        <w:t>cheie</w:t>
      </w:r>
      <w:r w:rsidRPr="00387B0B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387B0B">
        <w:rPr>
          <w:rFonts w:ascii="Times New Roman" w:hAnsi="Times New Roman" w:cs="Times New Roman"/>
          <w:b/>
          <w:bCs/>
          <w:sz w:val="24"/>
        </w:rPr>
        <w:t>pentru construirea</w:t>
      </w:r>
      <w:r w:rsidRPr="00387B0B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387B0B">
        <w:rPr>
          <w:rFonts w:ascii="Times New Roman" w:hAnsi="Times New Roman" w:cs="Times New Roman"/>
          <w:b/>
          <w:bCs/>
          <w:sz w:val="24"/>
        </w:rPr>
        <w:t>competitivității digitale</w:t>
      </w:r>
      <w:r w:rsidRPr="00387B0B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Pr="00387B0B">
        <w:rPr>
          <w:rFonts w:ascii="Times New Roman" w:hAnsi="Times New Roman" w:cs="Times New Roman"/>
          <w:b/>
          <w:bCs/>
          <w:sz w:val="24"/>
        </w:rPr>
        <w:t>în</w:t>
      </w:r>
      <w:r w:rsidRPr="00387B0B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Pr="00387B0B">
        <w:rPr>
          <w:rFonts w:ascii="Times New Roman" w:hAnsi="Times New Roman" w:cs="Times New Roman"/>
          <w:b/>
          <w:bCs/>
          <w:sz w:val="24"/>
        </w:rPr>
        <w:t>educație;</w:t>
      </w:r>
      <w:r w:rsidR="00387B0B" w:rsidRPr="00387B0B">
        <w:rPr>
          <w:rFonts w:ascii="Times New Roman" w:hAnsi="Times New Roman" w:cs="Times New Roman"/>
          <w:sz w:val="24"/>
        </w:rPr>
        <w:t>”</w:t>
      </w:r>
    </w:p>
    <w:p w14:paraId="595D1CF5" w14:textId="6DCEB60F" w:rsidR="009473F2" w:rsidRDefault="00387B0B" w:rsidP="00387B0B">
      <w:pPr>
        <w:tabs>
          <w:tab w:val="left" w:pos="836"/>
        </w:tabs>
        <w:spacing w:line="27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87B0B">
        <w:rPr>
          <w:rFonts w:ascii="Times New Roman" w:hAnsi="Times New Roman" w:cs="Times New Roman"/>
          <w:sz w:val="24"/>
        </w:rPr>
        <w:t xml:space="preserve">Art. 3, alin. (1) </w:t>
      </w:r>
      <w:r w:rsidR="009522E2" w:rsidRPr="009522E2">
        <w:rPr>
          <w:rFonts w:ascii="Times New Roman" w:hAnsi="Times New Roman" w:cs="Times New Roman"/>
          <w:b/>
          <w:bCs/>
          <w:sz w:val="24"/>
        </w:rPr>
        <w:t>”Contractul de finanțare intră în vigoare la data semnării acestuia de către reprezentanții legali, și este valabil până la data de 13.08.2026”</w:t>
      </w:r>
    </w:p>
    <w:p w14:paraId="4FBD6C89" w14:textId="77777777" w:rsidR="009522E2" w:rsidRDefault="009473F2" w:rsidP="009522E2">
      <w:pPr>
        <w:tabs>
          <w:tab w:val="left" w:pos="836"/>
        </w:tabs>
        <w:spacing w:after="0" w:line="27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>Art. 4, alin (1) ”</w:t>
      </w:r>
      <w:r w:rsidRPr="009473F2">
        <w:rPr>
          <w:rFonts w:ascii="Times New Roman" w:hAnsi="Times New Roman" w:cs="Times New Roman"/>
          <w:b/>
          <w:bCs/>
          <w:sz w:val="24"/>
        </w:rPr>
        <w:t xml:space="preserve">Valoarea totală a proiectului care face obiectul contractului de finanțare este de </w:t>
      </w:r>
      <w:r w:rsidRPr="009473F2">
        <w:rPr>
          <w:rFonts w:ascii="Times New Roman" w:eastAsia="Calibri" w:hAnsi="Times New Roman" w:cs="Times New Roman"/>
          <w:b/>
          <w:bCs/>
          <w:sz w:val="24"/>
          <w:szCs w:val="24"/>
        </w:rPr>
        <w:t>26.186.120,28 USD, respectiv valoarea totală a Centrului EON-XR este de 25.412.200,00 USD din care:</w:t>
      </w:r>
    </w:p>
    <w:p w14:paraId="0D2995B8" w14:textId="36088E1C" w:rsidR="009473F2" w:rsidRPr="009522E2" w:rsidRDefault="009522E2" w:rsidP="009522E2">
      <w:pPr>
        <w:tabs>
          <w:tab w:val="left" w:pos="836"/>
        </w:tabs>
        <w:spacing w:after="0" w:line="27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522E2">
        <w:rPr>
          <w:rFonts w:ascii="Times New Roman" w:eastAsia="Calibri" w:hAnsi="Times New Roman" w:cs="Times New Roman"/>
          <w:b/>
          <w:bCs/>
          <w:sz w:val="24"/>
          <w:szCs w:val="24"/>
        </w:rPr>
        <w:t>a) La livrarea, instalarea și punerea în funcțiune a Centrului, partenerul local va contribui cu o taxă de garantare de 1% din valoarea Centrului Târgu Mureș EON-XR în termen de 30 de zile de la livrare, instalare și punere în funcțiune;</w:t>
      </w:r>
    </w:p>
    <w:p w14:paraId="014093EE" w14:textId="77777777" w:rsidR="009522E2" w:rsidRDefault="009522E2" w:rsidP="009522E2">
      <w:pPr>
        <w:tabs>
          <w:tab w:val="left" w:pos="836"/>
        </w:tabs>
        <w:spacing w:after="0" w:line="278" w:lineRule="auto"/>
        <w:jc w:val="both"/>
        <w:rPr>
          <w:rFonts w:ascii="Times New Roman" w:hAnsi="Times New Roman" w:cs="Times New Roman"/>
          <w:sz w:val="24"/>
        </w:rPr>
      </w:pPr>
    </w:p>
    <w:p w14:paraId="3A4037A1" w14:textId="094FCFBB" w:rsidR="0003686F" w:rsidRPr="00F96528" w:rsidRDefault="0003686F" w:rsidP="000368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528">
        <w:rPr>
          <w:rFonts w:ascii="Times New Roman" w:eastAsia="Calibri" w:hAnsi="Times New Roman" w:cs="Times New Roman"/>
          <w:sz w:val="24"/>
          <w:szCs w:val="24"/>
        </w:rPr>
        <w:lastRenderedPageBreak/>
        <w:t>Restul clauzelor contractuale nespecificate în prezentul act adițional rămân neschimbate, urmând a-și produce efectele juridice vizate.</w:t>
      </w:r>
    </w:p>
    <w:p w14:paraId="1A7EB90C" w14:textId="36F0F812" w:rsidR="00BA726E" w:rsidRDefault="00BA726E" w:rsidP="007676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569A5F3" w14:textId="77777777" w:rsidR="00323149" w:rsidRDefault="00323149" w:rsidP="007676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7B04968" w14:textId="4C7D9392" w:rsidR="00795B28" w:rsidRPr="003E7706" w:rsidRDefault="00BA726E" w:rsidP="003E770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630FC" w:rsidRPr="00F96528">
        <w:rPr>
          <w:rFonts w:ascii="Times New Roman" w:hAnsi="Times New Roman" w:cs="Times New Roman"/>
          <w:b/>
          <w:sz w:val="24"/>
          <w:szCs w:val="24"/>
        </w:rPr>
        <w:tab/>
      </w:r>
    </w:p>
    <w:p w14:paraId="7156AB2E" w14:textId="3D1A4AF8" w:rsidR="003630FC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Primar,</w:t>
      </w:r>
      <w:r w:rsidR="002E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  <w:t xml:space="preserve">EON </w:t>
      </w:r>
      <w:proofErr w:type="spellStart"/>
      <w:r w:rsidR="002E7A98">
        <w:rPr>
          <w:rFonts w:ascii="Times New Roman" w:hAnsi="Times New Roman" w:cs="Times New Roman"/>
          <w:b/>
          <w:sz w:val="24"/>
          <w:szCs w:val="24"/>
        </w:rPr>
        <w:t>Reality</w:t>
      </w:r>
      <w:proofErr w:type="spellEnd"/>
      <w:r w:rsidR="002E7A98">
        <w:rPr>
          <w:rFonts w:ascii="Times New Roman" w:hAnsi="Times New Roman" w:cs="Times New Roman"/>
          <w:b/>
          <w:sz w:val="24"/>
          <w:szCs w:val="24"/>
        </w:rPr>
        <w:t xml:space="preserve"> Inc,</w:t>
      </w:r>
    </w:p>
    <w:p w14:paraId="51A34D2F" w14:textId="4695E2C6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</w:rPr>
        <w:t>SO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ÓS ZOLTÁN</w:t>
      </w:r>
      <w:r w:rsidR="002E7A9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2E7A98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2E7A98" w:rsidRPr="002E7A98">
        <w:rPr>
          <w:rFonts w:ascii="Times New Roman" w:hAnsi="Times New Roman" w:cs="Times New Roman"/>
          <w:b/>
          <w:sz w:val="24"/>
          <w:szCs w:val="24"/>
          <w:lang w:val="en-GB"/>
        </w:rPr>
        <w:t>Executing Officer</w:t>
      </w:r>
      <w:r w:rsidR="002E7A98">
        <w:rPr>
          <w:rFonts w:ascii="Times New Roman" w:hAnsi="Times New Roman" w:cs="Times New Roman"/>
          <w:b/>
          <w:sz w:val="24"/>
          <w:szCs w:val="24"/>
          <w:lang w:val="hu-HU"/>
        </w:rPr>
        <w:t>,</w:t>
      </w:r>
    </w:p>
    <w:p w14:paraId="3494318F" w14:textId="7329508B" w:rsidR="00701FC2" w:rsidRDefault="002E7A98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  <w:t>DAN LEJERSKAR</w:t>
      </w:r>
    </w:p>
    <w:p w14:paraId="4A0CD972" w14:textId="69FECD2B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6F11D3E5" w14:textId="19FAD9E7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787B8467" w14:textId="77777777" w:rsidR="0032120D" w:rsidRDefault="0032120D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62100" w14:textId="76ECE0DD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Economică,</w:t>
      </w:r>
      <w:r w:rsidR="002E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  <w:t xml:space="preserve">EON </w:t>
      </w:r>
      <w:proofErr w:type="spellStart"/>
      <w:r w:rsidR="002E7A98">
        <w:rPr>
          <w:rFonts w:ascii="Times New Roman" w:hAnsi="Times New Roman" w:cs="Times New Roman"/>
          <w:b/>
          <w:sz w:val="24"/>
          <w:szCs w:val="24"/>
        </w:rPr>
        <w:t>Reality</w:t>
      </w:r>
      <w:proofErr w:type="spellEnd"/>
      <w:r w:rsidR="002E7A98">
        <w:rPr>
          <w:rFonts w:ascii="Times New Roman" w:hAnsi="Times New Roman" w:cs="Times New Roman"/>
          <w:b/>
          <w:sz w:val="24"/>
          <w:szCs w:val="24"/>
        </w:rPr>
        <w:t xml:space="preserve"> Inc,</w:t>
      </w:r>
    </w:p>
    <w:p w14:paraId="283B94A9" w14:textId="39A5F3FB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 Executiv,</w:t>
      </w:r>
      <w:r w:rsidR="002E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E7A98">
        <w:rPr>
          <w:rFonts w:ascii="Times New Roman" w:hAnsi="Times New Roman" w:cs="Times New Roman"/>
          <w:b/>
          <w:sz w:val="24"/>
          <w:szCs w:val="24"/>
        </w:rPr>
        <w:t>Chief</w:t>
      </w:r>
      <w:proofErr w:type="spellEnd"/>
      <w:r w:rsidR="002E7A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7A98">
        <w:rPr>
          <w:rFonts w:ascii="Times New Roman" w:hAnsi="Times New Roman" w:cs="Times New Roman"/>
          <w:b/>
          <w:sz w:val="24"/>
          <w:szCs w:val="24"/>
        </w:rPr>
        <w:t>Executing</w:t>
      </w:r>
      <w:proofErr w:type="spellEnd"/>
      <w:r w:rsidR="002E7A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7A98">
        <w:rPr>
          <w:rFonts w:ascii="Times New Roman" w:hAnsi="Times New Roman" w:cs="Times New Roman"/>
          <w:b/>
          <w:sz w:val="24"/>
          <w:szCs w:val="24"/>
        </w:rPr>
        <w:t>Officer</w:t>
      </w:r>
      <w:proofErr w:type="spellEnd"/>
      <w:r w:rsidR="002E7A98">
        <w:rPr>
          <w:rFonts w:ascii="Times New Roman" w:hAnsi="Times New Roman" w:cs="Times New Roman"/>
          <w:b/>
          <w:sz w:val="24"/>
          <w:szCs w:val="24"/>
        </w:rPr>
        <w:t>,</w:t>
      </w:r>
    </w:p>
    <w:p w14:paraId="78F96BAC" w14:textId="3F11866A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FLORIN CRĂCIUN</w:t>
      </w:r>
      <w:r w:rsidR="002E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</w:r>
      <w:r w:rsidR="002E7A98">
        <w:rPr>
          <w:rFonts w:ascii="Times New Roman" w:hAnsi="Times New Roman" w:cs="Times New Roman"/>
          <w:b/>
          <w:sz w:val="24"/>
          <w:szCs w:val="24"/>
        </w:rPr>
        <w:tab/>
        <w:t>MATS JOHANSSON</w:t>
      </w:r>
    </w:p>
    <w:p w14:paraId="25C3ACA0" w14:textId="5EC2427A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D1FAE" w14:textId="24353C7D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E5EEE" w14:textId="246C89EF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09332" w14:textId="77777777" w:rsidR="0032120D" w:rsidRDefault="0032120D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F45583" w14:textId="35936904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Viza Juridică,</w:t>
      </w:r>
    </w:p>
    <w:p w14:paraId="71418222" w14:textId="2A3B5881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 Executiv,</w:t>
      </w:r>
    </w:p>
    <w:p w14:paraId="458D2DDD" w14:textId="542552B2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26795" w14:textId="26AC8EB4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B657C" w14:textId="15A11493" w:rsidR="00701FC2" w:rsidRDefault="00701FC2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C5E58" w14:textId="77777777" w:rsidR="0032120D" w:rsidRDefault="0032120D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F0CAA" w14:textId="298BCFB7" w:rsidR="00701FC2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proiecte cu finanțare internațională,</w:t>
      </w:r>
    </w:p>
    <w:p w14:paraId="343EAF85" w14:textId="7EDD9EA3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resurse umane, relații cu publicul și logistică,</w:t>
      </w:r>
    </w:p>
    <w:p w14:paraId="171BD31F" w14:textId="5426DEC0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 Executiv,</w:t>
      </w:r>
    </w:p>
    <w:p w14:paraId="409EF528" w14:textId="2D2FCCC9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FF8EA" w14:textId="4E8CDDD5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71065" w14:textId="2EACA844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A6FC5" w14:textId="77777777" w:rsidR="0032120D" w:rsidRDefault="0032120D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00DAC" w14:textId="36AC3F05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Școli,</w:t>
      </w:r>
    </w:p>
    <w:p w14:paraId="5F023907" w14:textId="5B38E177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 Executiv,</w:t>
      </w:r>
    </w:p>
    <w:p w14:paraId="302E6ADF" w14:textId="4723C6D9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BELEAN DORIN</w:t>
      </w:r>
    </w:p>
    <w:p w14:paraId="42905E48" w14:textId="377DB5C4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B2F039" w14:textId="27B6BA9D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1CEE9" w14:textId="340B8B20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14F97" w14:textId="77777777" w:rsidR="0032120D" w:rsidRDefault="0032120D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E5133B" w14:textId="0A9EA0F3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de Asistență Socială Târgu Mureș,</w:t>
      </w:r>
    </w:p>
    <w:p w14:paraId="68260A48" w14:textId="76A58F64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 Executiv,</w:t>
      </w:r>
    </w:p>
    <w:p w14:paraId="487ADA40" w14:textId="4C73BF3D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ANDREIA-LIGIA MORARU</w:t>
      </w:r>
    </w:p>
    <w:p w14:paraId="0F7C5FE1" w14:textId="3176F09D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98184" w14:textId="10EA6D90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79E12B" w14:textId="3ABFD669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AF863" w14:textId="77777777" w:rsidR="0032120D" w:rsidRDefault="0032120D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13EED" w14:textId="1BA70802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Manager proiect,</w:t>
      </w:r>
    </w:p>
    <w:p w14:paraId="727D9692" w14:textId="4512B7FA" w:rsid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Inspector asistent,</w:t>
      </w:r>
    </w:p>
    <w:p w14:paraId="7A28D71F" w14:textId="531F3349" w:rsidR="00B44D50" w:rsidRPr="00B44D50" w:rsidRDefault="00B44D50" w:rsidP="00092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Drd. SZABADI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ERNŐ - LORÁND</w:t>
      </w:r>
    </w:p>
    <w:p w14:paraId="24F20471" w14:textId="77777777" w:rsidR="00331BEE" w:rsidRPr="0005005F" w:rsidRDefault="00331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31BEE" w:rsidRPr="0005005F" w:rsidSect="003E770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80FF" w14:textId="77777777" w:rsidR="00B34D09" w:rsidRDefault="00B34D09" w:rsidP="0095379E">
      <w:pPr>
        <w:spacing w:after="0" w:line="240" w:lineRule="auto"/>
      </w:pPr>
      <w:r>
        <w:separator/>
      </w:r>
    </w:p>
  </w:endnote>
  <w:endnote w:type="continuationSeparator" w:id="0">
    <w:p w14:paraId="62A2DF21" w14:textId="77777777" w:rsidR="00B34D09" w:rsidRDefault="00B34D09" w:rsidP="0095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E763" w14:textId="77777777" w:rsidR="00B34D09" w:rsidRDefault="00B34D09" w:rsidP="0095379E">
      <w:pPr>
        <w:spacing w:after="0" w:line="240" w:lineRule="auto"/>
      </w:pPr>
      <w:r>
        <w:separator/>
      </w:r>
    </w:p>
  </w:footnote>
  <w:footnote w:type="continuationSeparator" w:id="0">
    <w:p w14:paraId="4313ED1D" w14:textId="77777777" w:rsidR="00B34D09" w:rsidRDefault="00B34D09" w:rsidP="00953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B22"/>
    <w:multiLevelType w:val="multilevel"/>
    <w:tmpl w:val="9B5C83B8"/>
    <w:lvl w:ilvl="0">
      <w:start w:val="1"/>
      <w:numFmt w:val="decimal"/>
      <w:lvlText w:val="%1"/>
      <w:lvlJc w:val="left"/>
      <w:pPr>
        <w:ind w:left="836" w:hanging="72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251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22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357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393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2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3F666CE7"/>
    <w:multiLevelType w:val="hybridMultilevel"/>
    <w:tmpl w:val="6DBAD848"/>
    <w:lvl w:ilvl="0" w:tplc="F3EC4886">
      <w:start w:val="1"/>
      <w:numFmt w:val="decimal"/>
      <w:lvlText w:val="(%1)"/>
      <w:lvlJc w:val="left"/>
      <w:pPr>
        <w:ind w:left="116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1F08D3A">
      <w:numFmt w:val="bullet"/>
      <w:lvlText w:val="•"/>
      <w:lvlJc w:val="left"/>
      <w:pPr>
        <w:ind w:left="1158" w:hanging="326"/>
      </w:pPr>
      <w:rPr>
        <w:rFonts w:hint="default"/>
        <w:lang w:val="ro-RO" w:eastAsia="en-US" w:bidi="ar-SA"/>
      </w:rPr>
    </w:lvl>
    <w:lvl w:ilvl="2" w:tplc="658AFB96">
      <w:numFmt w:val="bullet"/>
      <w:lvlText w:val="•"/>
      <w:lvlJc w:val="left"/>
      <w:pPr>
        <w:ind w:left="2196" w:hanging="326"/>
      </w:pPr>
      <w:rPr>
        <w:rFonts w:hint="default"/>
        <w:lang w:val="ro-RO" w:eastAsia="en-US" w:bidi="ar-SA"/>
      </w:rPr>
    </w:lvl>
    <w:lvl w:ilvl="3" w:tplc="4EAC8A28">
      <w:numFmt w:val="bullet"/>
      <w:lvlText w:val="•"/>
      <w:lvlJc w:val="left"/>
      <w:pPr>
        <w:ind w:left="3234" w:hanging="326"/>
      </w:pPr>
      <w:rPr>
        <w:rFonts w:hint="default"/>
        <w:lang w:val="ro-RO" w:eastAsia="en-US" w:bidi="ar-SA"/>
      </w:rPr>
    </w:lvl>
    <w:lvl w:ilvl="4" w:tplc="AFBE96C8">
      <w:numFmt w:val="bullet"/>
      <w:lvlText w:val="•"/>
      <w:lvlJc w:val="left"/>
      <w:pPr>
        <w:ind w:left="4272" w:hanging="326"/>
      </w:pPr>
      <w:rPr>
        <w:rFonts w:hint="default"/>
        <w:lang w:val="ro-RO" w:eastAsia="en-US" w:bidi="ar-SA"/>
      </w:rPr>
    </w:lvl>
    <w:lvl w:ilvl="5" w:tplc="0384170C">
      <w:numFmt w:val="bullet"/>
      <w:lvlText w:val="•"/>
      <w:lvlJc w:val="left"/>
      <w:pPr>
        <w:ind w:left="5310" w:hanging="326"/>
      </w:pPr>
      <w:rPr>
        <w:rFonts w:hint="default"/>
        <w:lang w:val="ro-RO" w:eastAsia="en-US" w:bidi="ar-SA"/>
      </w:rPr>
    </w:lvl>
    <w:lvl w:ilvl="6" w:tplc="71CAD73E">
      <w:numFmt w:val="bullet"/>
      <w:lvlText w:val="•"/>
      <w:lvlJc w:val="left"/>
      <w:pPr>
        <w:ind w:left="6348" w:hanging="326"/>
      </w:pPr>
      <w:rPr>
        <w:rFonts w:hint="default"/>
        <w:lang w:val="ro-RO" w:eastAsia="en-US" w:bidi="ar-SA"/>
      </w:rPr>
    </w:lvl>
    <w:lvl w:ilvl="7" w:tplc="0FF0B3B2">
      <w:numFmt w:val="bullet"/>
      <w:lvlText w:val="•"/>
      <w:lvlJc w:val="left"/>
      <w:pPr>
        <w:ind w:left="7386" w:hanging="326"/>
      </w:pPr>
      <w:rPr>
        <w:rFonts w:hint="default"/>
        <w:lang w:val="ro-RO" w:eastAsia="en-US" w:bidi="ar-SA"/>
      </w:rPr>
    </w:lvl>
    <w:lvl w:ilvl="8" w:tplc="614E7418">
      <w:numFmt w:val="bullet"/>
      <w:lvlText w:val="•"/>
      <w:lvlJc w:val="left"/>
      <w:pPr>
        <w:ind w:left="8424" w:hanging="326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330"/>
    <w:rsid w:val="000135C4"/>
    <w:rsid w:val="00023B67"/>
    <w:rsid w:val="0003686F"/>
    <w:rsid w:val="0005005F"/>
    <w:rsid w:val="000922B7"/>
    <w:rsid w:val="000932B2"/>
    <w:rsid w:val="000B3192"/>
    <w:rsid w:val="001059C5"/>
    <w:rsid w:val="00117FF6"/>
    <w:rsid w:val="0012755B"/>
    <w:rsid w:val="00130388"/>
    <w:rsid w:val="00147D2F"/>
    <w:rsid w:val="00192EFA"/>
    <w:rsid w:val="001C60E4"/>
    <w:rsid w:val="001F3093"/>
    <w:rsid w:val="001F6021"/>
    <w:rsid w:val="00265B06"/>
    <w:rsid w:val="002768D3"/>
    <w:rsid w:val="002B3470"/>
    <w:rsid w:val="002B5E35"/>
    <w:rsid w:val="002B7AB7"/>
    <w:rsid w:val="002C0251"/>
    <w:rsid w:val="002C5CDC"/>
    <w:rsid w:val="002E7A98"/>
    <w:rsid w:val="0032120D"/>
    <w:rsid w:val="00323149"/>
    <w:rsid w:val="00331BEE"/>
    <w:rsid w:val="00354CB6"/>
    <w:rsid w:val="00357FAE"/>
    <w:rsid w:val="00361434"/>
    <w:rsid w:val="00362AEE"/>
    <w:rsid w:val="003630FC"/>
    <w:rsid w:val="00366F44"/>
    <w:rsid w:val="00371CD7"/>
    <w:rsid w:val="00372715"/>
    <w:rsid w:val="00387B0B"/>
    <w:rsid w:val="003B3FC6"/>
    <w:rsid w:val="003B54DC"/>
    <w:rsid w:val="003D1A26"/>
    <w:rsid w:val="003D6622"/>
    <w:rsid w:val="003E6092"/>
    <w:rsid w:val="003E7706"/>
    <w:rsid w:val="003F0C0E"/>
    <w:rsid w:val="003F5B49"/>
    <w:rsid w:val="0040077A"/>
    <w:rsid w:val="00405527"/>
    <w:rsid w:val="00436AEE"/>
    <w:rsid w:val="00440CD1"/>
    <w:rsid w:val="0044701A"/>
    <w:rsid w:val="00452A7C"/>
    <w:rsid w:val="00453B3E"/>
    <w:rsid w:val="00454489"/>
    <w:rsid w:val="004667B7"/>
    <w:rsid w:val="004B48C3"/>
    <w:rsid w:val="00544BDC"/>
    <w:rsid w:val="005A0323"/>
    <w:rsid w:val="005A6F7B"/>
    <w:rsid w:val="005E5D42"/>
    <w:rsid w:val="00673A99"/>
    <w:rsid w:val="006F2FFF"/>
    <w:rsid w:val="00701FC2"/>
    <w:rsid w:val="0070286E"/>
    <w:rsid w:val="00703818"/>
    <w:rsid w:val="007361EA"/>
    <w:rsid w:val="0076769B"/>
    <w:rsid w:val="0078103F"/>
    <w:rsid w:val="007868D4"/>
    <w:rsid w:val="00795B28"/>
    <w:rsid w:val="007D18EA"/>
    <w:rsid w:val="00847E29"/>
    <w:rsid w:val="0085767A"/>
    <w:rsid w:val="0087351C"/>
    <w:rsid w:val="008811A1"/>
    <w:rsid w:val="00886B75"/>
    <w:rsid w:val="008A76C1"/>
    <w:rsid w:val="008E3D55"/>
    <w:rsid w:val="0091602C"/>
    <w:rsid w:val="00916CC8"/>
    <w:rsid w:val="00921CA6"/>
    <w:rsid w:val="0093361F"/>
    <w:rsid w:val="00942F86"/>
    <w:rsid w:val="009473F2"/>
    <w:rsid w:val="009522E2"/>
    <w:rsid w:val="0095379E"/>
    <w:rsid w:val="00991A1F"/>
    <w:rsid w:val="009B5CE0"/>
    <w:rsid w:val="009D0F4C"/>
    <w:rsid w:val="009D21AA"/>
    <w:rsid w:val="009D29D1"/>
    <w:rsid w:val="009D5590"/>
    <w:rsid w:val="009F1B05"/>
    <w:rsid w:val="00A44D08"/>
    <w:rsid w:val="00A47974"/>
    <w:rsid w:val="00A51FBC"/>
    <w:rsid w:val="00A72713"/>
    <w:rsid w:val="00AB041F"/>
    <w:rsid w:val="00AC045E"/>
    <w:rsid w:val="00AD6D30"/>
    <w:rsid w:val="00AE5A83"/>
    <w:rsid w:val="00B03371"/>
    <w:rsid w:val="00B0530A"/>
    <w:rsid w:val="00B17FB0"/>
    <w:rsid w:val="00B34D09"/>
    <w:rsid w:val="00B44D50"/>
    <w:rsid w:val="00B63393"/>
    <w:rsid w:val="00B76B19"/>
    <w:rsid w:val="00BA726E"/>
    <w:rsid w:val="00BD023B"/>
    <w:rsid w:val="00C00B93"/>
    <w:rsid w:val="00C65497"/>
    <w:rsid w:val="00C9497F"/>
    <w:rsid w:val="00C97DBC"/>
    <w:rsid w:val="00CC0B65"/>
    <w:rsid w:val="00CE3D82"/>
    <w:rsid w:val="00CF17ED"/>
    <w:rsid w:val="00CF5330"/>
    <w:rsid w:val="00D06B38"/>
    <w:rsid w:val="00D15564"/>
    <w:rsid w:val="00D40B5E"/>
    <w:rsid w:val="00D54E7B"/>
    <w:rsid w:val="00D734B1"/>
    <w:rsid w:val="00DD70DA"/>
    <w:rsid w:val="00DE7E22"/>
    <w:rsid w:val="00DF1195"/>
    <w:rsid w:val="00E00E30"/>
    <w:rsid w:val="00E378DB"/>
    <w:rsid w:val="00E81BB1"/>
    <w:rsid w:val="00E83E3D"/>
    <w:rsid w:val="00ED0F9C"/>
    <w:rsid w:val="00F161F4"/>
    <w:rsid w:val="00F33F2B"/>
    <w:rsid w:val="00F81581"/>
    <w:rsid w:val="00F96528"/>
    <w:rsid w:val="00FA2581"/>
    <w:rsid w:val="00FA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F77F"/>
  <w15:docId w15:val="{75119AC3-88D0-487D-AD00-61A4B50E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F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868D4"/>
    <w:pPr>
      <w:widowControl w:val="0"/>
      <w:autoSpaceDE w:val="0"/>
      <w:autoSpaceDN w:val="0"/>
      <w:spacing w:after="0" w:line="240" w:lineRule="auto"/>
      <w:ind w:left="116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3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9E"/>
  </w:style>
  <w:style w:type="paragraph" w:styleId="Footer">
    <w:name w:val="footer"/>
    <w:basedOn w:val="Normal"/>
    <w:link w:val="FooterChar"/>
    <w:uiPriority w:val="99"/>
    <w:unhideWhenUsed/>
    <w:rsid w:val="00953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9E"/>
  </w:style>
  <w:style w:type="character" w:customStyle="1" w:styleId="Heading3Char">
    <w:name w:val="Heading 3 Char"/>
    <w:basedOn w:val="DefaultParagraphFont"/>
    <w:link w:val="Heading3"/>
    <w:uiPriority w:val="1"/>
    <w:rsid w:val="007868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8D4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8D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8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3F0C0E"/>
    <w:pPr>
      <w:widowControl w:val="0"/>
      <w:autoSpaceDE w:val="0"/>
      <w:autoSpaceDN w:val="0"/>
      <w:spacing w:after="0" w:line="240" w:lineRule="auto"/>
      <w:ind w:left="116" w:right="1312"/>
      <w:jc w:val="both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01F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F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onreali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@tirgu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Admin</cp:lastModifiedBy>
  <cp:revision>73</cp:revision>
  <cp:lastPrinted>2021-02-09T10:20:00Z</cp:lastPrinted>
  <dcterms:created xsi:type="dcterms:W3CDTF">2018-01-26T06:34:00Z</dcterms:created>
  <dcterms:modified xsi:type="dcterms:W3CDTF">2022-02-22T07:40:00Z</dcterms:modified>
</cp:coreProperties>
</file>