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3BAF" w14:textId="316D423B" w:rsidR="00F66B9F" w:rsidRPr="00814D9D" w:rsidRDefault="00F66B9F" w:rsidP="00F66B9F">
      <w:pPr>
        <w:autoSpaceDE w:val="0"/>
        <w:autoSpaceDN w:val="0"/>
        <w:adjustRightInd w:val="0"/>
        <w:spacing w:after="0" w:line="240" w:lineRule="auto"/>
        <w:jc w:val="right"/>
        <w:rPr>
          <w:rFonts w:ascii="Times New Roman" w:hAnsi="Times New Roman" w:cs="Times New Roman"/>
          <w:i/>
          <w:iCs/>
          <w:kern w:val="0"/>
          <w:sz w:val="24"/>
          <w:szCs w:val="24"/>
        </w:rPr>
      </w:pPr>
      <w:r w:rsidRPr="00814D9D">
        <w:rPr>
          <w:rFonts w:ascii="Times New Roman" w:hAnsi="Times New Roman" w:cs="Times New Roman"/>
          <w:i/>
          <w:iCs/>
          <w:kern w:val="0"/>
          <w:sz w:val="24"/>
          <w:szCs w:val="24"/>
        </w:rPr>
        <w:t>Anexa I la H.C.L. nr. ___________________</w:t>
      </w:r>
    </w:p>
    <w:p w14:paraId="5E490A8D" w14:textId="77777777" w:rsidR="00F66B9F" w:rsidRPr="00814D9D" w:rsidRDefault="00F66B9F" w:rsidP="00F66B9F">
      <w:pPr>
        <w:autoSpaceDE w:val="0"/>
        <w:autoSpaceDN w:val="0"/>
        <w:adjustRightInd w:val="0"/>
        <w:spacing w:after="0" w:line="240" w:lineRule="auto"/>
        <w:jc w:val="right"/>
        <w:rPr>
          <w:rFonts w:ascii="Times New Roman" w:hAnsi="Times New Roman" w:cs="Times New Roman"/>
          <w:i/>
          <w:iCs/>
          <w:kern w:val="0"/>
          <w:sz w:val="24"/>
          <w:szCs w:val="24"/>
        </w:rPr>
      </w:pPr>
    </w:p>
    <w:p w14:paraId="6F3CFBA1"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p>
    <w:p w14:paraId="43B6C385" w14:textId="713BEE84"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w:t>
      </w:r>
      <w:r w:rsidRPr="00814D9D">
        <w:rPr>
          <w:rFonts w:ascii="Times New Roman" w:hAnsi="Times New Roman" w:cs="Times New Roman"/>
          <w:b/>
          <w:bCs/>
          <w:kern w:val="0"/>
          <w:sz w:val="24"/>
          <w:szCs w:val="24"/>
        </w:rPr>
        <w:t>CERERE DE ÎNSCRIERE</w:t>
      </w:r>
    </w:p>
    <w:p w14:paraId="5577AB5E"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p>
    <w:p w14:paraId="6AF61E1F"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w:t>
      </w:r>
      <w:r w:rsidRPr="00814D9D">
        <w:rPr>
          <w:rFonts w:ascii="Times New Roman" w:hAnsi="Times New Roman" w:cs="Times New Roman"/>
          <w:b/>
          <w:bCs/>
          <w:kern w:val="0"/>
          <w:sz w:val="24"/>
          <w:szCs w:val="24"/>
        </w:rPr>
        <w:t>A. Date generale</w:t>
      </w:r>
    </w:p>
    <w:p w14:paraId="7EEE7774"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Denumirea solicitantului: .........................................</w:t>
      </w:r>
    </w:p>
    <w:p w14:paraId="796F7792" w14:textId="0C9A1B44"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Forma de organizare a solicitantului (comună, oraş, municipiu, subdiviziune a municipiului Bucureşti): ........................................................................................</w:t>
      </w:r>
    </w:p>
    <w:p w14:paraId="444B26A8"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Codul de înregistrare fiscală: ....................................</w:t>
      </w:r>
    </w:p>
    <w:p w14:paraId="1216D65F"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Cont deschis la Trezoreria Statului (cod/indicator bugetar "21.43.02.20 - alte subvenţii primite de la administraţia centrală pentru finanţarea unor activităţi"): ...........................................</w:t>
      </w:r>
    </w:p>
    <w:p w14:paraId="112ABE1A"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Adresa sediului principal/central: ................................</w:t>
      </w:r>
    </w:p>
    <w:p w14:paraId="2FCB98C7"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Date de contact: telefon/fax ......................, e-mail ..............................</w:t>
      </w:r>
    </w:p>
    <w:p w14:paraId="30B0E003" w14:textId="77777777" w:rsidR="00F66B9F" w:rsidRPr="00814D9D" w:rsidRDefault="00F66B9F" w:rsidP="00783789">
      <w:pPr>
        <w:autoSpaceDE w:val="0"/>
        <w:autoSpaceDN w:val="0"/>
        <w:adjustRightInd w:val="0"/>
        <w:spacing w:after="0" w:line="240" w:lineRule="auto"/>
        <w:jc w:val="both"/>
        <w:rPr>
          <w:rFonts w:ascii="Times New Roman" w:hAnsi="Times New Roman" w:cs="Times New Roman"/>
          <w:kern w:val="0"/>
          <w:sz w:val="24"/>
          <w:szCs w:val="24"/>
        </w:rPr>
      </w:pPr>
    </w:p>
    <w:p w14:paraId="0C8EA524"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w:t>
      </w:r>
      <w:r w:rsidRPr="00814D9D">
        <w:rPr>
          <w:rFonts w:ascii="Times New Roman" w:hAnsi="Times New Roman" w:cs="Times New Roman"/>
          <w:b/>
          <w:bCs/>
          <w:kern w:val="0"/>
          <w:sz w:val="24"/>
          <w:szCs w:val="24"/>
        </w:rPr>
        <w:t>B. Suma solicitată</w:t>
      </w:r>
    </w:p>
    <w:p w14:paraId="57620595"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Solicitantul ......................................., prin reprezentant legal/împuternicit (numele şi prenumele) ..................................., număr de telefon ......................., e-mail ..........................., solicit alocarea din Fondul pentru mediu a sumei totale de ........................ lei (număr autovehicule uzate x 2.400 lei), reprezentând finanţare nerambursabilă.</w:t>
      </w:r>
    </w:p>
    <w:p w14:paraId="667D051C"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p>
    <w:p w14:paraId="6539F729"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w:t>
      </w:r>
      <w:r w:rsidRPr="00814D9D">
        <w:rPr>
          <w:rFonts w:ascii="Times New Roman" w:hAnsi="Times New Roman" w:cs="Times New Roman"/>
          <w:b/>
          <w:bCs/>
          <w:kern w:val="0"/>
          <w:sz w:val="24"/>
          <w:szCs w:val="24"/>
        </w:rPr>
        <w:t>C. Obiectul solicitării</w:t>
      </w:r>
    </w:p>
    <w:p w14:paraId="7BCBC0A0"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Suma solicitată va fi utilizată pentru casarea şi radierea unui număr de ................. autovehicule uzate, prin acordarea stimulentelor pentru casare.</w:t>
      </w:r>
    </w:p>
    <w:p w14:paraId="52A9A712"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Stimulentul pentru casare acordat pentru un autovehicul uzat este în cuantum de 3.000 lei, din care 600 lei sunt susţinuţi din fondul propriu şi 2.400 lei din finanţarea alocată din Fondul pentru mediu.</w:t>
      </w:r>
    </w:p>
    <w:p w14:paraId="517B3B93"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Numărul de locuitori ai solicitantului identificat la lit. A este de ................. persoane.</w:t>
      </w:r>
    </w:p>
    <w:p w14:paraId="7FA94EAA"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p>
    <w:p w14:paraId="1D3BCEEA"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w:t>
      </w:r>
      <w:r w:rsidRPr="00814D9D">
        <w:rPr>
          <w:rFonts w:ascii="Times New Roman" w:hAnsi="Times New Roman" w:cs="Times New Roman"/>
          <w:b/>
          <w:bCs/>
          <w:kern w:val="0"/>
          <w:sz w:val="24"/>
          <w:szCs w:val="24"/>
        </w:rPr>
        <w:t>D. Declaraţia pe propria răspundere</w:t>
      </w:r>
    </w:p>
    <w:p w14:paraId="1A7DA3ED"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Subsemnatul, ............................., reprezentant al solicitantului identificat la lit. A, declar pe propria răspundere, sub sancţiunile aplicate faptei de fals în declaraţii, că sumele solicitate vor fi utilizate după încheierea contractului de delegare cu Administraţia Fondului pentru Mediu, prin acordarea stimulentului pentru casare doar solicitantului de finanţare care îndeplineşte următoarele condiţii:</w:t>
      </w:r>
    </w:p>
    <w:p w14:paraId="6106886C"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1. s-a înscris în aplicaţia informatică şi este menţionat în lista transmisă de către AFM, conform art. 18 alin. (5) din ghid;</w:t>
      </w:r>
    </w:p>
    <w:p w14:paraId="52AC8275"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2. întruneşte criteriile de eligibilitate prevăzute la art. 9 din Ghidul de finanţare a Programului privind casarea autovehiculelor uzate;</w:t>
      </w:r>
    </w:p>
    <w:p w14:paraId="3F159992"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3. deţine un autovehicul uzat ce întruneşte criteriile de eligibilitate prevăzute la art. 10 din Ghidul de finanţare a Programului privind casarea autovehiculelor uzate;</w:t>
      </w:r>
    </w:p>
    <w:p w14:paraId="3AB1526D"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4. se angajează că nu va achiziţiona un autoturism cu norma de poluare Euro 5 şi/sau inferioară în termen de 3 ani de la primirea stimulentului pentru casare;</w:t>
      </w:r>
    </w:p>
    <w:p w14:paraId="3FB3F803"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5. încheie contract de finanţare cu solicitantul identificat la lit. A;</w:t>
      </w:r>
    </w:p>
    <w:p w14:paraId="763E71D0"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6. predă spre casare, radiază din circulaţie şi din evidenţele fiscale ale solicitantului identificat la lit. A autovehiculul uzat şi face dovada acestor acţiuni în termenul stabilit prin contractul de finanţare.</w:t>
      </w:r>
    </w:p>
    <w:p w14:paraId="54A139E3"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De asemenea, declar că solicitantul identificat la lit. A nu a beneficiat şi nu va beneficia de finanţare nerambursabilă din altă sursă pentru acelaşi obiect al finanţării, iar prin structurile sale/persoanele desemnate:</w:t>
      </w:r>
    </w:p>
    <w:p w14:paraId="4836A716"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a) a prevăzut prin hotărârea autorităţii deliberative suma reprezentând finanţare nerambursabilă din Fondul pentru mediu şi solicitată prin prezenta cerere, precum şi suma susţinută din surse proprii în vederea acordării stimulentelor pentru casare;</w:t>
      </w:r>
    </w:p>
    <w:p w14:paraId="73B4C6DD"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b) va elabora, aproba, publica pe plan local şi va pune în aplicare anunţul şi procedura internă privind participarea solicitanţilor de finanţare în cadrul Programului; procedura internă va cuprinde şi prevederile art. 9 şi 10 din Ghidul de finanţare a Programului privind casarea autovehiculelor uzate, precum şi alte informaţii relevante cu privire la derularea acestuia;</w:t>
      </w:r>
    </w:p>
    <w:p w14:paraId="793DFE3F"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lastRenderedPageBreak/>
        <w:t xml:space="preserve">    c) va stabili îndeplinirea sau neîndeplinirea criteriilor de eligibilitate prevăzute la art. 9 din Ghidul de finanţare a Programului privind casarea autovehiculelor uzate; în cazul criteriilor prevăzute la art. 9 alin. (1) lit. d), e) şi g) din ghid, eligibilitatea se poate verifica prin declaraţie pe propria răspundere a solicitantului de finanţare;</w:t>
      </w:r>
    </w:p>
    <w:p w14:paraId="5A4FC1BA"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d) va stabili îndeplinirea sau neîndeplinirea criteriilor de eligibilitate prevăzute la art. 10 din Ghidul de finanţare a Programului privind casarea autovehiculelor uzate; în cazul criteriului prevăzut la art. 10 lit. d) din ghid, se va depune certificatul de distrugere, care va cuprinde o menţiune privind existenţa componentelor esenţiale ale autovehiculului uzat;</w:t>
      </w:r>
    </w:p>
    <w:p w14:paraId="40C7ECBD"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e) va încheia contracte de finanţare cu solicitanţii de finanţare care au îndeplinit criteriile de eligibilitate, va asigura analiza, implementarea, precum şi monitorizarea derulării Programului pe plan local, în colaborare cu AFM, în sensul verificării modului de îndeplinire a obligaţiei de casare şi radiere din circulaţie şi din evidenţa fiscală a autovehiculelor pentru care au fost acordate stimulente pentru casare, precum şi a respectării interdicţiei de achiziţie a autovehiculelor cu norma de poluare Euro 5 şi/sau inferioară de către beneficiarii stimulentelor de casare;</w:t>
      </w:r>
    </w:p>
    <w:p w14:paraId="50D1E547"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f) va recupera creanţele bugetare rezultate din derularea contractelor de finanţare;</w:t>
      </w:r>
    </w:p>
    <w:p w14:paraId="1F55ADBC"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g) va colabora cu oricare autoritate cu atribuţii de verificare/inspecţie/cercetare/control competentă material şi teritorial, acolo unde situaţia o va impune;</w:t>
      </w:r>
    </w:p>
    <w:p w14:paraId="34F6D014"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h) va asigura comunicarea pe plan local prin furnizarea de informaţii cu privire la Program, va asigura accesul nediscriminatoriu la Program al potenţialilor beneficiari de stimulent sub rezerva îndeplinirii de către aceştia a criteriilor de eligibilitate stabilite prin ghidul de finanţare şi va asigura protecţia datelor/documentelor având caracter personal furnizate de către participanţii la Program;</w:t>
      </w:r>
    </w:p>
    <w:p w14:paraId="7B994D61"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i) va depune la Administraţia Fondului pentru Mediu raportul de finalizare a proiectului, dar nu mai târziu de 36 de luni de la data semnării contractului de delegare;</w:t>
      </w:r>
    </w:p>
    <w:p w14:paraId="433A7255"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j) va restitui în contul Administraţiei Fondului pentru Mediu sumele neutilizate la finalizarea contractului de delegare, în maximum 10 zile lucrătoare de la data finalizării acestuia.</w:t>
      </w:r>
    </w:p>
    <w:p w14:paraId="3440F687"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Subsemnatul, .............................., îmi asum răspunderea tuturor informaţiilor conţinute în prezenta cerere de înscriere şi în toate celelalte anexe şi documente depuse, inclusiv în documentele financiare, garantez că datele furnizate sunt actuale, reale şi corecte şi declar că am luat cunoştinţă de prevederile Legii nr. 286/2009 privind Codul penal, cu modificările şi completările ulterioare, privind falsul în declaraţii.</w:t>
      </w:r>
    </w:p>
    <w:p w14:paraId="3B3E761B"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Înţeleg că neîndeplinirea condiţiilor de mai sus ori prezentarea eronată sau falsă a acestor condiţii va conduce la respingerea proiectului sau, ulterior, la returnarea integrală a sumei primite ca finanţare nerambursabilă în cadrul Programului privind casarea autovehiculelor uzate, dacă aceasta a fost acordată.</w:t>
      </w:r>
    </w:p>
    <w:p w14:paraId="6645B436"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Finanţarea nerambursabilă solicitată, dacă va fi aprobată şi acordată, va fi utilizată în mod exclusiv pentru scopurile declarate în această cerere de înscriere şi în anexele şi documentele aferente.</w:t>
      </w:r>
    </w:p>
    <w:p w14:paraId="1B1F639F"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Prin semnarea prezentei cereri de înscriere confirm că am înţeles şi mi-am însuşit în integralitate conţinutul acesteia.</w:t>
      </w:r>
    </w:p>
    <w:p w14:paraId="1E3D82BC"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p>
    <w:p w14:paraId="38CD3413"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w:t>
      </w:r>
      <w:r w:rsidRPr="00814D9D">
        <w:rPr>
          <w:rFonts w:ascii="Times New Roman" w:hAnsi="Times New Roman" w:cs="Times New Roman"/>
          <w:b/>
          <w:bCs/>
          <w:kern w:val="0"/>
          <w:sz w:val="24"/>
          <w:szCs w:val="24"/>
        </w:rPr>
        <w:t>E. Declaraţie privind prelucrarea datelor cu caracter personal</w:t>
      </w:r>
    </w:p>
    <w:p w14:paraId="33538536"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Administraţia Fondului pentru Mediu, cu sediul în Splaiul Independenţei nr. 294, corp A, sectorul 6, Bucureşti, telefon 021.317.02.87, colectează şi prelucrează date cu caracter personal în conformitate cu prevederile Regulamentului (UE) nr. 679/2016 al Parlamentului European şi al Consiliului din 27 aprilie 2016 privind protecţia persoanelor fizice în ceea ce priveşte prelucrarea datelor cu caracter personal şi libera circulaţie a acestor date şi de abrogare a Directivei 95/46/CE (Regulamentul general privind protecţia datelor). Prin acest document, Administraţia Fondului pentru Mediu informează persoanele vizate ale căror date sunt colectate cu privire la modul în care sunt utilizate aceste date şi despre drepturile care li se cuvin.</w:t>
      </w:r>
    </w:p>
    <w:p w14:paraId="262A26F6"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a) Date de contact</w:t>
      </w:r>
    </w:p>
    <w:p w14:paraId="3A2563A4"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Administraţia Fondului pentru Mediu</w:t>
      </w:r>
    </w:p>
    <w:p w14:paraId="476C4DDD"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Adresa: Splaiul Independenţei nr. 294, corp A, sectorul 6, Bucureşti</w:t>
      </w:r>
    </w:p>
    <w:p w14:paraId="20F3F579"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Număr de telefon: 021.317.02.87</w:t>
      </w:r>
    </w:p>
    <w:p w14:paraId="4A1CE2CC"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b) Datele de contact ale responsabilului cu protecţia datelor</w:t>
      </w:r>
    </w:p>
    <w:p w14:paraId="51357CA8"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E-mail: dpo@afm.ro</w:t>
      </w:r>
    </w:p>
    <w:p w14:paraId="0BFC1CFD"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Adresa: Splaiul Independenţei nr. 294, corp A, sectorul 6, Bucureşti</w:t>
      </w:r>
    </w:p>
    <w:p w14:paraId="61F0D539"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Număr de telefon: (021) 319.48.49, (021) 319.48.50</w:t>
      </w:r>
    </w:p>
    <w:p w14:paraId="6F30D833"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c) Scopurile prelucrării datelor cu caracter personal</w:t>
      </w:r>
    </w:p>
    <w:p w14:paraId="3FE31D54"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lastRenderedPageBreak/>
        <w:t xml:space="preserve">    Administraţia Fondului pentru Mediu colectează date cu caracter personal, pe care le poate prelucra în scopuri precum implementarea tehnică şi implementarea financiară (plata). Astfel, prelucrarea datelor personale se realizează, fără a fi limitativ, pentru următoarele:</w:t>
      </w:r>
    </w:p>
    <w:p w14:paraId="06E902A6"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verificarea cererilor de înscriere;</w:t>
      </w:r>
    </w:p>
    <w:p w14:paraId="341759B2"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selectarea proiectelor finanţate;</w:t>
      </w:r>
    </w:p>
    <w:p w14:paraId="7ED8CEC3"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stabilirea obligaţiilor contractuale;</w:t>
      </w:r>
    </w:p>
    <w:p w14:paraId="5E810B85"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autorizarea plăţii către beneficiari;</w:t>
      </w:r>
    </w:p>
    <w:p w14:paraId="17A3D0C0"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efectuarea plăţii către beneficiari;</w:t>
      </w:r>
    </w:p>
    <w:p w14:paraId="028C0AA7"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înregistrarea angajamentelor de plată şi a plăţilor;</w:t>
      </w:r>
    </w:p>
    <w:p w14:paraId="51816549"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managementul informatic al plăţilor realizate către beneficiari.</w:t>
      </w:r>
    </w:p>
    <w:p w14:paraId="6C177956"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Temeiul prelucrării este constituit din cererea de înscriere şi prevederile legale aplicabile. Astfel, pentru a facilita desfăşurarea activităţilor referitoare la derularea Programului privind casarea autovehiculelor uzate, în legătură cu cererea de înscriere şi contractul de finanţare, precum şi în vederea îndeplinirii obligaţiilor legale, comunicăm aceste date către autorităţi publice, terţi sau împuterniciţi.</w:t>
      </w:r>
    </w:p>
    <w:p w14:paraId="5B96C496"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d) Destinatari ai datelor cu caracter personal</w:t>
      </w:r>
    </w:p>
    <w:p w14:paraId="4200A182"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În fluxul de procesare şi stocare, datele cu caracter personal ar putea fi transferate, după caz, următoarelor categorii de destinatari:</w:t>
      </w:r>
    </w:p>
    <w:p w14:paraId="2D40CB19"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furnizori, prestatori, terţi sau împuterniciţi implicaţi în mod direct sau indirect în procesele aferente scopurilor mai sus menţionate (furnizori de servicii IT, furnizori de servicii de consultanţă etc.);</w:t>
      </w:r>
    </w:p>
    <w:p w14:paraId="29BC53E0"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operatori, titulari de drepturi, autorităţi publice abilitate de lege sau cu care AFM a încheiat protocoale de colaborare în scopul îndeplinirii atribuţiilor specifice conferite de legislaţia europeană şi naţională.</w:t>
      </w:r>
    </w:p>
    <w:p w14:paraId="38EA9164"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e) Perioada stocării datelor</w:t>
      </w:r>
    </w:p>
    <w:p w14:paraId="19D87B14"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Toate datele cu caracter personal colectate vor fi stocate numai atât timp cât este necesar, luând în considerare durata contractuală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20F66843"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f) Drepturile persoanei vizate</w:t>
      </w:r>
    </w:p>
    <w:p w14:paraId="280A9C72"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Persoanele vizate ale căror date cu caracter personal sunt colectate de către Administraţia Fondului pentru Mediu au următoarele drepturi, conform legislaţiei în domeniu:</w:t>
      </w:r>
    </w:p>
    <w:p w14:paraId="3A208D8B"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dreptul de acces;</w:t>
      </w:r>
    </w:p>
    <w:p w14:paraId="0DE2D5F5"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dreptul la rectificarea datelor;</w:t>
      </w:r>
    </w:p>
    <w:p w14:paraId="5236BDEB"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dreptul la ştergerea datelor ("dreptul de a fi uitat");</w:t>
      </w:r>
    </w:p>
    <w:p w14:paraId="1920B6C4"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dreptul la restricţionarea prelucrării;</w:t>
      </w:r>
    </w:p>
    <w:p w14:paraId="1710413E"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dreptul la portabilitatea datelor;</w:t>
      </w:r>
    </w:p>
    <w:p w14:paraId="65A3984D"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dreptul la opoziţie;</w:t>
      </w:r>
    </w:p>
    <w:p w14:paraId="5016A554"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drepturi cu privire la procesul decizional individual automatizat, inclusiv crearea de profiluri;</w:t>
      </w:r>
    </w:p>
    <w:p w14:paraId="0FD15BD0"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dreptul la retragerea consimţământului în cazul prelucrării în scop de informare sau promovare;</w:t>
      </w:r>
    </w:p>
    <w:p w14:paraId="6DBBFB4C"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dreptul de a depune o plângere în faţa unei autorităţi de supraveghere a prelucrării datelor cu caracter personal;</w:t>
      </w:r>
    </w:p>
    <w:p w14:paraId="5FA4906A"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dreptul la o cale de atac judiciară;</w:t>
      </w:r>
    </w:p>
    <w:p w14:paraId="47450B73"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 dreptul de a fi notificat de către operator.</w:t>
      </w:r>
    </w:p>
    <w:p w14:paraId="3ED5058E"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p>
    <w:p w14:paraId="0D42FD11"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Prin prezenta declar că am fost informat cu privire la prelucrarea datelor cu caracter personal de către Administraţia Fondului pentru Mediu.</w:t>
      </w:r>
    </w:p>
    <w:p w14:paraId="274A8779"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p>
    <w:p w14:paraId="5DF33EE7"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Numele, prenumele şi funcţia reprezentantului legal/împuternicitului solicitantului</w:t>
      </w:r>
    </w:p>
    <w:p w14:paraId="57C119EE"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w:t>
      </w:r>
    </w:p>
    <w:p w14:paraId="260C9C86" w14:textId="77777777" w:rsidR="00F66B9F" w:rsidRPr="00814D9D" w:rsidRDefault="00F66B9F" w:rsidP="00F66B9F">
      <w:pPr>
        <w:autoSpaceDE w:val="0"/>
        <w:autoSpaceDN w:val="0"/>
        <w:adjustRightInd w:val="0"/>
        <w:spacing w:after="0" w:line="240" w:lineRule="auto"/>
        <w:jc w:val="both"/>
        <w:rPr>
          <w:rFonts w:ascii="Times New Roman" w:hAnsi="Times New Roman" w:cs="Times New Roman"/>
          <w:kern w:val="0"/>
          <w:sz w:val="24"/>
          <w:szCs w:val="24"/>
        </w:rPr>
      </w:pPr>
      <w:r w:rsidRPr="00814D9D">
        <w:rPr>
          <w:rFonts w:ascii="Times New Roman" w:hAnsi="Times New Roman" w:cs="Times New Roman"/>
          <w:kern w:val="0"/>
          <w:sz w:val="24"/>
          <w:szCs w:val="24"/>
        </w:rPr>
        <w:t xml:space="preserve">    Semnătura reprezentantului legal/împuternicitului solicitantului</w:t>
      </w:r>
    </w:p>
    <w:p w14:paraId="0DB102E5" w14:textId="77777777" w:rsidR="00C862D0" w:rsidRPr="00814D9D" w:rsidRDefault="00C862D0" w:rsidP="00F66B9F">
      <w:pPr>
        <w:jc w:val="both"/>
        <w:rPr>
          <w:sz w:val="24"/>
          <w:szCs w:val="24"/>
        </w:rPr>
      </w:pPr>
    </w:p>
    <w:sectPr w:rsidR="00C862D0" w:rsidRPr="00814D9D" w:rsidSect="00783789">
      <w:pgSz w:w="12240" w:h="15840"/>
      <w:pgMar w:top="567" w:right="900" w:bottom="567"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D0"/>
    <w:rsid w:val="00783789"/>
    <w:rsid w:val="00814D9D"/>
    <w:rsid w:val="00C862D0"/>
    <w:rsid w:val="00F6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AABD"/>
  <w15:chartTrackingRefBased/>
  <w15:docId w15:val="{0656FFBA-D884-4549-B909-1E12FDA7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Fagarasan</dc:creator>
  <cp:keywords/>
  <dc:description/>
  <cp:lastModifiedBy>Tudor Fagarasan</cp:lastModifiedBy>
  <cp:revision>4</cp:revision>
  <dcterms:created xsi:type="dcterms:W3CDTF">2023-04-12T11:19:00Z</dcterms:created>
  <dcterms:modified xsi:type="dcterms:W3CDTF">2023-04-12T11:23:00Z</dcterms:modified>
</cp:coreProperties>
</file>