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9227" w14:textId="2FDF5CC6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5122F" wp14:editId="731DF8B6">
                <wp:simplePos x="0" y="0"/>
                <wp:positionH relativeFrom="margin">
                  <wp:posOffset>383540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69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2pt;margin-top:5.05pt;width:435.75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">
                <w10:wrap anchorx="margin"/>
              </v:shape>
            </w:pict>
          </mc:Fallback>
        </mc:AlternateContent>
      </w:r>
    </w:p>
    <w:p w14:paraId="2232C29A" w14:textId="77777777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10605F05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5C2A0AD2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53EE097B" w14:textId="77777777" w:rsidR="00892545" w:rsidRPr="00892545" w:rsidRDefault="00892545" w:rsidP="008925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 w:rsidRPr="0089254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6DEEA2CD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6E87A9F" w14:textId="77777777" w:rsidR="00892545" w:rsidRDefault="00892545" w:rsidP="00892545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5638C" wp14:editId="5088A5EF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F57A" id="Straight Arrow Connector 4" o:spid="_x0000_s1026" type="#_x0000_t32" style="position:absolute;margin-left:382.3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6BFE59B7" w14:textId="2B65B6ED" w:rsidR="00E94577" w:rsidRDefault="007A60F5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94577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180DC9">
        <w:rPr>
          <w:rFonts w:ascii="Times New Roman" w:eastAsia="Times New Roman" w:hAnsi="Times New Roman" w:cs="Times New Roman"/>
          <w:sz w:val="24"/>
          <w:szCs w:val="24"/>
        </w:rPr>
        <w:t>2726</w:t>
      </w:r>
      <w:r w:rsidR="00352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577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180DC9">
        <w:rPr>
          <w:rFonts w:ascii="Times New Roman" w:eastAsia="Times New Roman" w:hAnsi="Times New Roman" w:cs="Times New Roman"/>
          <w:sz w:val="24"/>
          <w:szCs w:val="24"/>
        </w:rPr>
        <w:t>09.11.2023</w:t>
      </w:r>
    </w:p>
    <w:p w14:paraId="17C4C0C9" w14:textId="2C971F1F" w:rsidR="00E94577" w:rsidRPr="006E2012" w:rsidRDefault="00E94577" w:rsidP="00E94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 w:rsidR="00E41A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juridice)*</w:t>
      </w:r>
      <w:proofErr w:type="gramEnd"/>
    </w:p>
    <w:p w14:paraId="7224A9DF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395BB77" w14:textId="50902EE2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4563A1" w14:textId="46638265" w:rsidR="00E94577" w:rsidRPr="00B243B8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728E44EA" w14:textId="77777777" w:rsidR="00E94577" w:rsidRDefault="00E94577" w:rsidP="00E94577"/>
    <w:p w14:paraId="0DD12C24" w14:textId="77777777" w:rsidR="00E41A91" w:rsidRDefault="00E41A91" w:rsidP="00E94577"/>
    <w:p w14:paraId="6F14504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607EE10" w14:textId="4D3BF8EC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E41A91">
        <w:rPr>
          <w:rFonts w:ascii="Times New Roman" w:hAnsi="Times New Roman" w:cs="Times New Roman"/>
          <w:b/>
          <w:bCs/>
          <w:sz w:val="26"/>
          <w:szCs w:val="26"/>
        </w:rPr>
        <w:t>MODA MV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448B64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în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A46247" w14:textId="17743B44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 </w:t>
      </w:r>
      <w:r w:rsidR="00E41A91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28CA8B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317F67" w14:textId="77777777" w:rsidR="00E94577" w:rsidRPr="00E8204C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13CC1" w14:textId="31DD66B7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4044374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845F8">
        <w:rPr>
          <w:rFonts w:ascii="Times New Roman" w:eastAsia="Times New Roman" w:hAnsi="Times New Roman" w:cs="Times New Roman"/>
          <w:sz w:val="26"/>
          <w:szCs w:val="26"/>
        </w:rPr>
        <w:t>/4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6845F8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6845F8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84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 xml:space="preserve"> 447 din </w:t>
      </w:r>
      <w:proofErr w:type="gramStart"/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>7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E41A91">
        <w:rPr>
          <w:rFonts w:ascii="Times New Roman" w:hAnsi="Times New Roman" w:cs="Times New Roman"/>
          <w:b/>
          <w:bCs/>
          <w:sz w:val="26"/>
          <w:szCs w:val="26"/>
        </w:rPr>
        <w:t>MODA MV SRL</w:t>
      </w:r>
      <w:r w:rsidR="00C51AF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bookmarkEnd w:id="0"/>
      <w:r w:rsidR="00E41A91" w:rsidRPr="00E41A91">
        <w:rPr>
          <w:rFonts w:ascii="Times New Roman" w:eastAsia="Times New Roman" w:hAnsi="Times New Roman" w:cs="Times New Roman"/>
          <w:sz w:val="26"/>
          <w:szCs w:val="26"/>
          <w:lang w:val="ro-RO"/>
        </w:rPr>
        <w:t>Sat</w:t>
      </w:r>
      <w:r w:rsidR="00E41A9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E41A91">
        <w:rPr>
          <w:rFonts w:ascii="Times New Roman" w:eastAsia="Times New Roman" w:hAnsi="Times New Roman" w:cs="Times New Roman"/>
          <w:sz w:val="26"/>
          <w:szCs w:val="26"/>
        </w:rPr>
        <w:t>Bărdești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1A91">
        <w:rPr>
          <w:rFonts w:ascii="Times New Roman" w:eastAsia="Times New Roman" w:hAnsi="Times New Roman" w:cs="Times New Roman"/>
          <w:sz w:val="26"/>
          <w:szCs w:val="26"/>
        </w:rPr>
        <w:t>Comuna</w:t>
      </w:r>
      <w:proofErr w:type="spellEnd"/>
      <w:r w:rsid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1A91">
        <w:rPr>
          <w:rFonts w:ascii="Times New Roman" w:eastAsia="Times New Roman" w:hAnsi="Times New Roman" w:cs="Times New Roman"/>
          <w:sz w:val="26"/>
          <w:szCs w:val="26"/>
        </w:rPr>
        <w:t>Sântana</w:t>
      </w:r>
      <w:proofErr w:type="spellEnd"/>
      <w:r w:rsidR="00E41A9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nr.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1" w:name="_Hlk40443765"/>
      <w:r w:rsidR="00C51AFD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Mureș </w:t>
      </w:r>
      <w:r w:rsidR="00A319E0">
        <w:rPr>
          <w:rFonts w:ascii="Times New Roman" w:eastAsia="Times New Roman" w:hAnsi="Times New Roman" w:cs="Times New Roman"/>
          <w:sz w:val="26"/>
          <w:szCs w:val="26"/>
        </w:rPr>
        <w:t xml:space="preserve">cod de </w:t>
      </w:r>
      <w:proofErr w:type="spellStart"/>
      <w:r w:rsidR="00A319E0">
        <w:rPr>
          <w:rFonts w:ascii="Times New Roman" w:eastAsia="Times New Roman" w:hAnsi="Times New Roman" w:cs="Times New Roman"/>
          <w:sz w:val="26"/>
          <w:szCs w:val="26"/>
        </w:rPr>
        <w:t>înregistrare</w:t>
      </w:r>
      <w:proofErr w:type="spellEnd"/>
      <w:r w:rsidR="00A31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19E0">
        <w:rPr>
          <w:rFonts w:ascii="Times New Roman" w:eastAsia="Times New Roman" w:hAnsi="Times New Roman" w:cs="Times New Roman"/>
          <w:sz w:val="26"/>
          <w:szCs w:val="26"/>
        </w:rPr>
        <w:t>fiscală</w:t>
      </w:r>
      <w:proofErr w:type="spellEnd"/>
      <w:r w:rsidR="00A31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RO 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>1205292</w:t>
      </w:r>
      <w:r>
        <w:rPr>
          <w:rFonts w:ascii="Times New Roman" w:eastAsia="Times New Roman" w:hAnsi="Times New Roman" w:cs="Times New Roman"/>
          <w:sz w:val="26"/>
          <w:szCs w:val="26"/>
        </w:rPr>
        <w:t>, J26/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>991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1"/>
      <w:r w:rsidR="00E41A91">
        <w:rPr>
          <w:rFonts w:ascii="Times New Roman" w:eastAsia="Times New Roman" w:hAnsi="Times New Roman" w:cs="Times New Roman"/>
          <w:sz w:val="26"/>
          <w:szCs w:val="26"/>
        </w:rPr>
        <w:t>1991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41A91">
        <w:rPr>
          <w:rFonts w:ascii="Times New Roman" w:eastAsia="Times New Roman" w:hAnsi="Times New Roman" w:cs="Times New Roman"/>
          <w:bCs/>
          <w:sz w:val="26"/>
          <w:szCs w:val="26"/>
        </w:rPr>
        <w:t>VOINEA MARIANA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r w:rsidR="004E23A6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3403E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B483A5" w14:textId="445E2019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17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 xml:space="preserve"> 3/447 din 18.12.2018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 xml:space="preserve">447 </w:t>
      </w:r>
      <w:proofErr w:type="gramStart"/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din</w:t>
      </w:r>
      <w:proofErr w:type="gramEnd"/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>7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.12.20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>0</w:t>
      </w:r>
      <w:r w:rsidR="006845F8" w:rsidRPr="006845F8">
        <w:rPr>
          <w:rFonts w:ascii="Times New Roman" w:eastAsia="Times New Roman" w:hAnsi="Times New Roman" w:cs="Times New Roman"/>
          <w:sz w:val="26"/>
          <w:szCs w:val="26"/>
        </w:rPr>
        <w:t>8</w:t>
      </w:r>
      <w:r w:rsidR="006845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</w:p>
    <w:p w14:paraId="5F2B0803" w14:textId="74F63A56" w:rsidR="00E94577" w:rsidRPr="00C132F6" w:rsidRDefault="00E41A91" w:rsidP="00E9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VOINEA MARIANA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="00E94577">
        <w:rPr>
          <w:rFonts w:ascii="Times New Roman" w:hAnsi="Times New Roman" w:cs="Times New Roman"/>
          <w:b/>
          <w:bCs/>
          <w:sz w:val="26"/>
          <w:szCs w:val="26"/>
        </w:rPr>
        <w:t xml:space="preserve"> SC </w:t>
      </w:r>
      <w:r>
        <w:rPr>
          <w:rFonts w:ascii="Times New Roman" w:hAnsi="Times New Roman" w:cs="Times New Roman"/>
          <w:b/>
          <w:bCs/>
          <w:sz w:val="26"/>
          <w:szCs w:val="26"/>
        </w:rPr>
        <w:t>MODA MV</w:t>
      </w:r>
      <w:r w:rsidR="00B3403E">
        <w:rPr>
          <w:rFonts w:ascii="Times New Roman" w:hAnsi="Times New Roman" w:cs="Times New Roman"/>
          <w:b/>
          <w:bCs/>
          <w:sz w:val="26"/>
          <w:szCs w:val="26"/>
        </w:rPr>
        <w:t xml:space="preserve"> SRL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nr. </w:t>
      </w:r>
      <w:r w:rsidRPr="00E41A91">
        <w:rPr>
          <w:rFonts w:ascii="Times New Roman" w:eastAsia="Times New Roman" w:hAnsi="Times New Roman" w:cs="Times New Roman"/>
          <w:sz w:val="26"/>
          <w:szCs w:val="26"/>
        </w:rPr>
        <w:t>2613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Pr="00E41A91">
        <w:rPr>
          <w:rFonts w:ascii="Times New Roman" w:eastAsia="Times New Roman" w:hAnsi="Times New Roman" w:cs="Times New Roman"/>
          <w:sz w:val="26"/>
          <w:szCs w:val="26"/>
        </w:rPr>
        <w:t>31</w:t>
      </w:r>
      <w:r w:rsidR="00E94577" w:rsidRPr="00E41A9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41A91">
        <w:rPr>
          <w:rFonts w:ascii="Times New Roman" w:eastAsia="Times New Roman" w:hAnsi="Times New Roman" w:cs="Times New Roman"/>
          <w:sz w:val="26"/>
          <w:szCs w:val="26"/>
        </w:rPr>
        <w:t>10.2023</w:t>
      </w:r>
      <w:r w:rsidR="00E94577" w:rsidRP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r w:rsidR="00B3403E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E94577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E94577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conform CF nr. 129039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0DF4857" w14:textId="70CAC7CB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 w:rsidR="00B34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916666">
        <w:rPr>
          <w:rFonts w:ascii="Times New Roman" w:eastAsia="Times New Roman" w:hAnsi="Times New Roman" w:cs="Times New Roman"/>
          <w:sz w:val="26"/>
          <w:szCs w:val="26"/>
          <w:lang w:val="fr-FR"/>
        </w:rPr>
        <w:t>-</w:t>
      </w:r>
      <w:proofErr w:type="spellStart"/>
      <w:proofErr w:type="gram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Direcția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Complexul de Agrement Weekend,</w:t>
      </w:r>
      <w:r w:rsidR="00916666"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9166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E41A91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E41A91">
        <w:rPr>
          <w:rFonts w:ascii="Times New Roman" w:hAnsi="Times New Roman" w:cs="Times New Roman"/>
          <w:b/>
          <w:bCs/>
          <w:sz w:val="26"/>
          <w:szCs w:val="26"/>
        </w:rPr>
        <w:t>MODA MV</w:t>
      </w:r>
      <w:r w:rsidR="00B3403E">
        <w:rPr>
          <w:rFonts w:ascii="Times New Roman" w:hAnsi="Times New Roman" w:cs="Times New Roman"/>
          <w:b/>
          <w:bCs/>
          <w:sz w:val="26"/>
          <w:szCs w:val="26"/>
        </w:rPr>
        <w:t xml:space="preserve"> SRL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41A91" w:rsidRPr="00E41A91"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 w:rsidR="00D476D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41A91"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 w:rsidR="00E41A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E6DEA3" w14:textId="20AFA81D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41A91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162</w:t>
      </w:r>
      <w:r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E41A91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</w:rPr>
        <w:t>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41A9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13F7F36D" w14:textId="77777777" w:rsidR="00E94577" w:rsidRPr="00E343D4" w:rsidRDefault="00E94577" w:rsidP="00E94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B012516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DE0DE1" w14:textId="6ADD9ECA" w:rsidR="00B3403E" w:rsidRDefault="00B3403E" w:rsidP="00B34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92AE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2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FC7390B" w14:textId="1B0D5E0B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           </w:t>
      </w:r>
      <w:r w:rsidR="00892A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8E43FB4" w14:textId="4DC98F10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76C94A9" w14:textId="77777777" w:rsidR="00B3403E" w:rsidRDefault="00B3403E" w:rsidP="00B3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89761F2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D4EF784" w14:textId="77777777" w:rsidR="00B3403E" w:rsidRDefault="00B3403E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582F2A0" w14:textId="51071403" w:rsidR="00E94577" w:rsidRPr="00E94577" w:rsidRDefault="00E94577" w:rsidP="00E9457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>
        <w:rPr>
          <w:rFonts w:ascii="Times New Roman" w:hAnsi="Times New Roman" w:cs="Times New Roman"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7B3C10C3" w14:textId="2D6924C1" w:rsidR="00DC115B" w:rsidRDefault="00A129CE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D00D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9.75pt;margin-top:10.95pt;width:38.4pt;height:57.6pt;z-index:-251657728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8" DrawAspect="Content" ObjectID="_1761477763" r:id="rId7">
            <o:FieldCodes>\* MERGEFORMAT</o:FieldCodes>
          </o:OLEObject>
        </w:object>
      </w:r>
      <w:r w:rsidR="00DC115B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4A5BF99B" w14:textId="77777777" w:rsidR="00DC115B" w:rsidRPr="001E74DB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5839762" w14:textId="77777777" w:rsidR="00DC115B" w:rsidRPr="005D5441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4536FE7" w14:textId="77777777" w:rsidR="00DC115B" w:rsidRDefault="00DC115B" w:rsidP="00DC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FF8E0EF" w14:textId="77777777" w:rsidR="00DC115B" w:rsidRPr="007A0B1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1C65226" w14:textId="77777777" w:rsidR="008C2499" w:rsidRPr="002C44D8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49BCA68D" w14:textId="77777777" w:rsidR="008C2499" w:rsidRPr="00F12406" w:rsidRDefault="008C2499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84421F1" w14:textId="77777777" w:rsidR="00844A3C" w:rsidRPr="00F12406" w:rsidRDefault="00844A3C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1B76666D" w:rsidR="008C2499" w:rsidRPr="00F12406" w:rsidRDefault="00844A3C" w:rsidP="008C2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8C2499"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FA2BEA5" w14:textId="0CCEB61E" w:rsidR="00AF158F" w:rsidRDefault="00E41A91" w:rsidP="00E4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 MODA MV SRL</w:t>
      </w:r>
      <w:r w:rsidR="00A129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A129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 25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5220221" w14:textId="77777777" w:rsidR="00E41A91" w:rsidRPr="002C44D8" w:rsidRDefault="00E41A91" w:rsidP="00E41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210EA5D" w14:textId="77777777" w:rsidR="00AF158F" w:rsidRPr="002C44D8" w:rsidRDefault="00AF158F" w:rsidP="00A12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752E8B2" w14:textId="71C7AC2D" w:rsidR="00AF158F" w:rsidRPr="002C44D8" w:rsidRDefault="00A129CE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C2499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734D7">
        <w:rPr>
          <w:rFonts w:ascii="Times New Roman" w:eastAsia="Times New Roman" w:hAnsi="Times New Roman" w:cs="Times New Roman"/>
          <w:sz w:val="24"/>
          <w:szCs w:val="24"/>
          <w:lang w:val="ro-RO"/>
        </w:rPr>
        <w:t>2726 din 09.11.2023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66F19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inițiat de Primarul Municipiului  Târgu Mureș, prin </w:t>
      </w:r>
      <w:r w:rsid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E41A91">
        <w:rPr>
          <w:rFonts w:ascii="Times New Roman" w:hAnsi="Times New Roman" w:cs="Times New Roman"/>
          <w:b/>
          <w:bCs/>
          <w:sz w:val="26"/>
          <w:szCs w:val="26"/>
        </w:rPr>
        <w:t>MODA MV</w:t>
      </w:r>
      <w:r w:rsidR="00166F19">
        <w:rPr>
          <w:rFonts w:ascii="Times New Roman" w:hAnsi="Times New Roman" w:cs="Times New Roman"/>
          <w:b/>
          <w:bCs/>
          <w:sz w:val="26"/>
          <w:szCs w:val="26"/>
        </w:rPr>
        <w:t xml:space="preserve"> SRL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E41A91">
        <w:rPr>
          <w:rFonts w:ascii="Times New Roman" w:eastAsia="Times New Roman" w:hAnsi="Times New Roman" w:cs="Times New Roman"/>
          <w:sz w:val="24"/>
          <w:szCs w:val="24"/>
          <w:lang w:val="ro-RO"/>
        </w:rPr>
        <w:t>25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7122C990" w14:textId="77777777" w:rsidR="00A129CE" w:rsidRDefault="002C44D8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A129CE" w:rsidRPr="00A129C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Raportul de specialitate nr. _____din ______.2023 al Direcției Juridice, Contencios Administrativ și Administrație Publică Locală,</w:t>
      </w:r>
    </w:p>
    <w:p w14:paraId="7195FC60" w14:textId="42848659" w:rsidR="00AF158F" w:rsidRPr="002C44D8" w:rsidRDefault="002C44D8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1FFEFAE" w14:textId="77777777" w:rsidR="00AF158F" w:rsidRPr="002C44D8" w:rsidRDefault="00AF158F" w:rsidP="00A12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A986428" w14:textId="5CF4128F" w:rsidR="00166F19" w:rsidRPr="002C44D8" w:rsidRDefault="00166F19" w:rsidP="00166F1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terenurilor ocupate cu construcții în Târgu Mureș -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0D6A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 xml:space="preserve">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16B3693" w14:textId="77777777" w:rsidR="00AF158F" w:rsidRPr="002C44D8" w:rsidRDefault="00AF158F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791972A6" w14:textId="77777777" w:rsidR="00AF158F" w:rsidRPr="00A129CE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A129CE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val="ro-RO"/>
        </w:rPr>
      </w:pPr>
    </w:p>
    <w:p w14:paraId="02977DBD" w14:textId="08BF5BA9" w:rsidR="00E41A91" w:rsidRPr="00C132F6" w:rsidRDefault="00AF158F" w:rsidP="00E41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FE423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E41A91">
        <w:rPr>
          <w:rFonts w:ascii="Times New Roman" w:hAnsi="Times New Roman" w:cs="Times New Roman"/>
          <w:b/>
          <w:bCs/>
          <w:sz w:val="26"/>
          <w:szCs w:val="26"/>
        </w:rPr>
        <w:t>MODA MV</w:t>
      </w:r>
      <w:r w:rsidR="00166F19">
        <w:rPr>
          <w:rFonts w:ascii="Times New Roman" w:hAnsi="Times New Roman" w:cs="Times New Roman"/>
          <w:b/>
          <w:bCs/>
          <w:sz w:val="26"/>
          <w:szCs w:val="26"/>
        </w:rPr>
        <w:t xml:space="preserve"> SRL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E41A9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25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>Direcția Complexul de Agrement Weekend,</w:t>
      </w:r>
      <w:r w:rsidR="000D6A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 xml:space="preserve"> nr.2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CF nr. 129039 </w:t>
      </w:r>
      <w:proofErr w:type="gramStart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top </w:t>
      </w:r>
      <w:r w:rsidR="000D6AEA">
        <w:rPr>
          <w:rFonts w:ascii="Times New Roman" w:hAnsi="Times New Roman" w:cs="Times New Roman"/>
          <w:sz w:val="24"/>
          <w:szCs w:val="24"/>
        </w:rPr>
        <w:t xml:space="preserve"> </w:t>
      </w:r>
      <w:r w:rsidR="00166F19" w:rsidRPr="00166F19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.129039, </w:t>
      </w:r>
      <w:proofErr w:type="spellStart"/>
      <w:r w:rsidR="00166F19" w:rsidRPr="00166F19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166F19" w:rsidRPr="00166F19">
        <w:rPr>
          <w:rFonts w:ascii="Times New Roman" w:hAnsi="Times New Roman" w:cs="Times New Roman"/>
          <w:bCs/>
          <w:sz w:val="24"/>
          <w:szCs w:val="24"/>
        </w:rPr>
        <w:t xml:space="preserve"> la data de 31.12.2025</w:t>
      </w:r>
      <w:r w:rsidR="00783912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>cabană</w:t>
      </w:r>
      <w:proofErr w:type="spellEnd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="00E41A91" w:rsidRPr="007278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41A9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1A16A01C" w14:textId="7D82EE83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care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166F1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E41A91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162</w:t>
      </w:r>
      <w:r w:rsidR="00783912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E41A91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83912" w:rsidRPr="00E41A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1090186" w14:textId="0C766655" w:rsidR="00AF158F" w:rsidRDefault="00AF158F" w:rsidP="0016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166F19" w:rsidRPr="00E66DBF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="00166F19"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CECA4D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855C28D" w14:textId="565EE9A6" w:rsidR="00166F19" w:rsidRPr="00E66DBF" w:rsidRDefault="00166F19" w:rsidP="00166F1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50864938"/>
      <w:r w:rsidRPr="00E66DBF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="00A129C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bookmarkEnd w:id="2"/>
    <w:p w14:paraId="236FE552" w14:textId="123666CA" w:rsidR="00AF158F" w:rsidRPr="002C44D8" w:rsidRDefault="00AF158F" w:rsidP="000D6AE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  <w:r w:rsidR="00A129C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6606A928" w14:textId="6C6CC2C5" w:rsidR="00A129CE" w:rsidRPr="00A129CE" w:rsidRDefault="00783912" w:rsidP="00A129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A129CE">
        <w:rPr>
          <w:rFonts w:ascii="Times New Roman" w:hAnsi="Times New Roman" w:cs="Times New Roman"/>
          <w:bCs/>
          <w:sz w:val="24"/>
          <w:szCs w:val="24"/>
        </w:rPr>
        <w:t xml:space="preserve">SC </w:t>
      </w:r>
      <w:r w:rsidR="00245C3F" w:rsidRPr="00A129CE">
        <w:rPr>
          <w:rFonts w:ascii="Times New Roman" w:hAnsi="Times New Roman" w:cs="Times New Roman"/>
          <w:bCs/>
          <w:sz w:val="24"/>
          <w:szCs w:val="24"/>
        </w:rPr>
        <w:t>MODA MV</w:t>
      </w:r>
      <w:r w:rsidR="00166F19" w:rsidRPr="00A129CE">
        <w:rPr>
          <w:rFonts w:ascii="Times New Roman" w:hAnsi="Times New Roman" w:cs="Times New Roman"/>
          <w:bCs/>
          <w:sz w:val="24"/>
          <w:szCs w:val="24"/>
        </w:rPr>
        <w:t xml:space="preserve"> SRL</w:t>
      </w:r>
      <w:r w:rsidRPr="00A129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129CE" w:rsidRPr="00A129CE">
        <w:rPr>
          <w:rFonts w:ascii="Times New Roman" w:eastAsia="Times New Roman" w:hAnsi="Times New Roman" w:cs="Times New Roman"/>
          <w:bCs/>
          <w:sz w:val="26"/>
          <w:szCs w:val="26"/>
        </w:rPr>
        <w:t>prin</w:t>
      </w:r>
      <w:proofErr w:type="spellEnd"/>
      <w:r w:rsidR="00A129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129CE" w:rsidRPr="00A129C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Direcția Complexul de Agrement Weekend</w:t>
      </w:r>
      <w:r w:rsidR="00A129C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4707764D" w14:textId="77777777" w:rsidR="00A129CE" w:rsidRDefault="00A129CE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</w:pPr>
    </w:p>
    <w:p w14:paraId="6351EF3C" w14:textId="5CC32FA3" w:rsidR="00DC115B" w:rsidRPr="005D544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53A983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668A2C1" w14:textId="77777777" w:rsidR="00166F19" w:rsidRPr="002E3D9E" w:rsidRDefault="00166F19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 Kinga</w:t>
      </w:r>
    </w:p>
    <w:p w14:paraId="21D69983" w14:textId="77777777" w:rsid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7C9DEC" w14:textId="77777777" w:rsidR="00A129CE" w:rsidRPr="001D7DFE" w:rsidRDefault="00A129C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BFEB5C" w14:textId="1F4C4D74" w:rsidR="001D7DFE" w:rsidRPr="00DC115B" w:rsidRDefault="00DC115B" w:rsidP="00DC115B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sunt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1D7DFE" w:rsidRPr="00DC115B" w:rsidSect="00A129CE">
      <w:pgSz w:w="11906" w:h="16838" w:code="9"/>
      <w:pgMar w:top="284" w:right="56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1822755">
    <w:abstractNumId w:val="0"/>
  </w:num>
  <w:num w:numId="2" w16cid:durableId="585261201">
    <w:abstractNumId w:val="2"/>
  </w:num>
  <w:num w:numId="3" w16cid:durableId="1616524313">
    <w:abstractNumId w:val="1"/>
  </w:num>
  <w:num w:numId="4" w16cid:durableId="1074934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F"/>
    <w:rsid w:val="000734D7"/>
    <w:rsid w:val="000825B2"/>
    <w:rsid w:val="000C0091"/>
    <w:rsid w:val="000D6AEA"/>
    <w:rsid w:val="000F116F"/>
    <w:rsid w:val="00166F19"/>
    <w:rsid w:val="00180DC9"/>
    <w:rsid w:val="001D7DFE"/>
    <w:rsid w:val="0020328E"/>
    <w:rsid w:val="002305A6"/>
    <w:rsid w:val="00245C3F"/>
    <w:rsid w:val="00254D55"/>
    <w:rsid w:val="00273F7D"/>
    <w:rsid w:val="0027775D"/>
    <w:rsid w:val="002C44D8"/>
    <w:rsid w:val="002F442D"/>
    <w:rsid w:val="0031274C"/>
    <w:rsid w:val="0034252B"/>
    <w:rsid w:val="00352A30"/>
    <w:rsid w:val="003A6450"/>
    <w:rsid w:val="00403257"/>
    <w:rsid w:val="004E23A6"/>
    <w:rsid w:val="004E7B24"/>
    <w:rsid w:val="004F6812"/>
    <w:rsid w:val="005154E3"/>
    <w:rsid w:val="00544225"/>
    <w:rsid w:val="00556FF0"/>
    <w:rsid w:val="005C191D"/>
    <w:rsid w:val="005D64ED"/>
    <w:rsid w:val="00627BB6"/>
    <w:rsid w:val="00630811"/>
    <w:rsid w:val="006810CD"/>
    <w:rsid w:val="006845F8"/>
    <w:rsid w:val="006B571F"/>
    <w:rsid w:val="006C3920"/>
    <w:rsid w:val="006D098D"/>
    <w:rsid w:val="006E5CD2"/>
    <w:rsid w:val="00727864"/>
    <w:rsid w:val="00730EB1"/>
    <w:rsid w:val="00760EEB"/>
    <w:rsid w:val="00762F90"/>
    <w:rsid w:val="00783912"/>
    <w:rsid w:val="007A60F5"/>
    <w:rsid w:val="007B2A82"/>
    <w:rsid w:val="007F2A5D"/>
    <w:rsid w:val="0080044A"/>
    <w:rsid w:val="00844A3C"/>
    <w:rsid w:val="00850A17"/>
    <w:rsid w:val="008903C0"/>
    <w:rsid w:val="00892545"/>
    <w:rsid w:val="00892AEE"/>
    <w:rsid w:val="008C2499"/>
    <w:rsid w:val="008D594D"/>
    <w:rsid w:val="008D71A2"/>
    <w:rsid w:val="008F3872"/>
    <w:rsid w:val="00916666"/>
    <w:rsid w:val="00980323"/>
    <w:rsid w:val="00A129CE"/>
    <w:rsid w:val="00A21885"/>
    <w:rsid w:val="00A319E0"/>
    <w:rsid w:val="00A74A04"/>
    <w:rsid w:val="00AB18B5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3024A"/>
    <w:rsid w:val="00B3403E"/>
    <w:rsid w:val="00B601D7"/>
    <w:rsid w:val="00B714DC"/>
    <w:rsid w:val="00B80534"/>
    <w:rsid w:val="00B821F5"/>
    <w:rsid w:val="00B977F8"/>
    <w:rsid w:val="00BA7CE2"/>
    <w:rsid w:val="00BB0D1A"/>
    <w:rsid w:val="00BE5765"/>
    <w:rsid w:val="00C372B7"/>
    <w:rsid w:val="00C51AFD"/>
    <w:rsid w:val="00C64990"/>
    <w:rsid w:val="00CD2F91"/>
    <w:rsid w:val="00D476D9"/>
    <w:rsid w:val="00D76657"/>
    <w:rsid w:val="00DC115B"/>
    <w:rsid w:val="00E41A91"/>
    <w:rsid w:val="00E94577"/>
    <w:rsid w:val="00EA7341"/>
    <w:rsid w:val="00EF7589"/>
    <w:rsid w:val="00F12406"/>
    <w:rsid w:val="00F171D0"/>
    <w:rsid w:val="00F22E67"/>
    <w:rsid w:val="00F274A5"/>
    <w:rsid w:val="00F46CA8"/>
    <w:rsid w:val="00F7639C"/>
    <w:rsid w:val="00FE11BC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47142-489A-45C6-B54A-E0636256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2022-02-21T08:10:00Z</cp:lastPrinted>
  <dcterms:created xsi:type="dcterms:W3CDTF">2023-11-09T11:15:00Z</dcterms:created>
  <dcterms:modified xsi:type="dcterms:W3CDTF">2023-11-14T12:36:00Z</dcterms:modified>
</cp:coreProperties>
</file>