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B37" w14:textId="38028836" w:rsidR="002A7EE9" w:rsidRPr="00E10FBF" w:rsidRDefault="00E10FBF" w:rsidP="001F52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</w:t>
      </w:r>
      <w:r w:rsidRPr="00E10FBF">
        <w:rPr>
          <w:rFonts w:ascii="Times New Roman" w:hAnsi="Times New Roman" w:cs="Times New Roman"/>
          <w:sz w:val="20"/>
          <w:szCs w:val="20"/>
          <w:lang w:val="ro-RO"/>
        </w:rPr>
        <w:t>(nu produce efecte juridice)</w:t>
      </w:r>
      <w:r>
        <w:rPr>
          <w:rFonts w:ascii="Times New Roman" w:hAnsi="Times New Roman" w:cs="Times New Roman"/>
          <w:sz w:val="20"/>
          <w:szCs w:val="20"/>
          <w:lang w:val="ro-RO"/>
        </w:rPr>
        <w:t>*</w:t>
      </w:r>
    </w:p>
    <w:p w14:paraId="4A24233E" w14:textId="54EF704F" w:rsidR="00E10FBF" w:rsidRDefault="00E10FBF" w:rsidP="00E10FB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6759E56F" w:rsidR="00E10FBF" w:rsidRDefault="00E10FBF" w:rsidP="00E10FBF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0D036846" w:rsidR="00E10FBF" w:rsidRDefault="00B04107" w:rsidP="00BD3C0A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F52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5354482" w14:textId="31F2ED6E" w:rsidR="00E10FBF" w:rsidRPr="00D43A90" w:rsidRDefault="00E10FBF" w:rsidP="00D43A90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1855D3">
        <w:rPr>
          <w:rFonts w:ascii="Times New Roman" w:hAnsi="Times New Roman" w:cs="Times New Roman"/>
          <w:b/>
          <w:bCs/>
          <w:sz w:val="24"/>
          <w:szCs w:val="24"/>
          <w:lang w:val="ro-RO"/>
        </w:rPr>
        <w:t>52473/10297/04.08.2023</w:t>
      </w:r>
    </w:p>
    <w:p w14:paraId="01FD99BE" w14:textId="77777777" w:rsidR="0036712D" w:rsidRDefault="0036712D" w:rsidP="001F52C4">
      <w:pPr>
        <w:spacing w:after="0" w:line="240" w:lineRule="auto"/>
        <w:ind w:right="-705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2E5972" w14:textId="6A52D985" w:rsidR="00910D5B" w:rsidRDefault="00E10FBF" w:rsidP="00093D51">
      <w:pPr>
        <w:spacing w:after="0" w:line="240" w:lineRule="auto"/>
        <w:ind w:left="170" w:right="-705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32700435" w14:textId="77AB8553" w:rsidR="00093D51" w:rsidRPr="00093D51" w:rsidRDefault="00093D51" w:rsidP="00093D51">
      <w:pPr>
        <w:spacing w:after="0" w:line="240" w:lineRule="auto"/>
        <w:ind w:left="170" w:right="-705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43515469"/>
      <w:r w:rsidRPr="00093D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darea în folosință gratuită, prin contract de comodat,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 imobilului teren</w:t>
      </w:r>
      <w:r w:rsidR="007E332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suprafață de 1293 mp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</w:t>
      </w:r>
      <w:r w:rsidR="007E332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construcți</w:t>
      </w:r>
      <w:r w:rsidR="007E332B">
        <w:rPr>
          <w:rFonts w:ascii="Times New Roman" w:hAnsi="Times New Roman" w:cs="Times New Roman"/>
          <w:b/>
          <w:bCs/>
          <w:sz w:val="24"/>
          <w:szCs w:val="24"/>
          <w:lang w:val="ro-RO"/>
        </w:rPr>
        <w:t>ei C1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93D51">
        <w:rPr>
          <w:rFonts w:ascii="Times New Roman" w:hAnsi="Times New Roman" w:cs="Times New Roman"/>
          <w:b/>
          <w:bCs/>
          <w:sz w:val="24"/>
          <w:szCs w:val="24"/>
          <w:lang w:val="ro-RO"/>
        </w:rPr>
        <w:t>aparținând domeniului privat al Municipiului Târgu Mureș, identificat în C.F. nr. 140110 Târgu Mureș, situat pe str. Pavel Chinezu nr. 10, către Parohia Ortodoxă Română Târgu Mureș IX</w:t>
      </w:r>
    </w:p>
    <w:bookmarkEnd w:id="0"/>
    <w:p w14:paraId="7CD8C452" w14:textId="77777777" w:rsidR="001F52C4" w:rsidRDefault="001F52C4" w:rsidP="008351E1">
      <w:pPr>
        <w:spacing w:after="0" w:line="240" w:lineRule="auto"/>
        <w:ind w:left="170" w:right="-705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D81ED2E" w14:textId="3EA6CDFF" w:rsidR="001F52C4" w:rsidRDefault="001F52C4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Prin adresele cu nr. 24/28.07.2023, nr. 25/28.07.2023 și nr. 26/28.07.2023, înregistrate la S.P.A.D.P. sub nr. 50681/9936/31.07.2023, 50682/9937/31.07.2023 și nr. 50683/9938/31.07.2023, respectiv, Parohia Ortodoxă Română Târgu Mureș IX solicită atribuirea unui drept de folosință gratuită asupra imobilului teren și construcții înscris în C.F. nr. 140110 Târgu Mureș, având suprafața de 1293 m</w:t>
      </w:r>
      <w:r w:rsidRPr="001F52C4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, în vederea edificării unui locaș de cult pe perioada existenței construcției.</w:t>
      </w:r>
    </w:p>
    <w:p w14:paraId="4E03A63C" w14:textId="6CE23F64" w:rsidR="001327CA" w:rsidRDefault="001F52C4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Baza legală invocată de petiționar</w:t>
      </w:r>
      <w:r w:rsidR="0078201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constituie art. 874, alin. (1) din Codul Civil, coroborat cu art. </w:t>
      </w:r>
      <w:r w:rsidR="001327CA">
        <w:rPr>
          <w:rFonts w:ascii="Times New Roman" w:hAnsi="Times New Roman" w:cs="Times New Roman"/>
          <w:sz w:val="24"/>
          <w:szCs w:val="24"/>
          <w:lang w:val="ro-RO"/>
        </w:rPr>
        <w:t>8, alin. (1) din Legea nr. 489/2006 privind libertatea religioasă și regimul general al cultelor, respectiv art. 41, alin. (1) din Hotărârea Guvernului nr. 53/2008 privind recunoașterea Statutului pentru organizarea și funcționarea Bisericii Ortodoxe Române.</w:t>
      </w:r>
    </w:p>
    <w:p w14:paraId="4B087566" w14:textId="2A392236" w:rsidR="00782011" w:rsidRDefault="001327CA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Potrivit art. 874, alin. (1) din Codul Civil, </w:t>
      </w:r>
      <w:r w:rsidRPr="001327C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”Dreptul de folosinţă asupra bunurilor </w:t>
      </w:r>
      <w:r w:rsidRPr="007820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proprietate publică</w:t>
      </w:r>
      <w:r w:rsidRPr="001327C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se acordă, cu titlu gratuit, </w:t>
      </w:r>
      <w:r w:rsidRPr="001327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pe termen limitat</w:t>
      </w:r>
      <w:r w:rsidRPr="001327CA">
        <w:rPr>
          <w:rFonts w:ascii="Times New Roman" w:hAnsi="Times New Roman" w:cs="Times New Roman"/>
          <w:i/>
          <w:iCs/>
          <w:sz w:val="24"/>
          <w:szCs w:val="24"/>
          <w:lang w:val="ro-RO"/>
        </w:rPr>
        <w:t>, în favoarea instituţiilor de utilitate publică”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782011">
        <w:rPr>
          <w:rFonts w:ascii="Times New Roman" w:hAnsi="Times New Roman" w:cs="Times New Roman"/>
          <w:sz w:val="24"/>
          <w:szCs w:val="24"/>
          <w:lang w:val="ro-RO"/>
        </w:rPr>
        <w:t xml:space="preserve">Art. 8, alin. (1) din Legea nr. 489/2006 conferă calitatea de persoană juridică cultelor recunoscute în România, printre care se numără și Biserica Ortodoxă Română, în virtutea art. 41, alin. (1) din H.G. nr. 53/2008. </w:t>
      </w:r>
    </w:p>
    <w:p w14:paraId="3BF0714F" w14:textId="03D55561" w:rsidR="00F86935" w:rsidRDefault="00F86935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Imobilul în privința căruia se solicită acordarea folosinței gratuite, înscris în C.F. nr. 140110 Târgu Mureș, se află însă în </w:t>
      </w:r>
      <w:r w:rsidRPr="00782011">
        <w:rPr>
          <w:rFonts w:ascii="Times New Roman" w:hAnsi="Times New Roman" w:cs="Times New Roman"/>
          <w:b/>
          <w:bCs/>
          <w:sz w:val="24"/>
          <w:szCs w:val="24"/>
          <w:lang w:val="ro-RO"/>
        </w:rPr>
        <w:t>domeniul privat al Municipiului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, după cum se poate constata din simpla analiză a extrasului de carte funciară. Ca atare, prevederile art. 874, alin. (1) nu pot fi aplicate decât cu schimbarea regimului juridic al terenului.</w:t>
      </w:r>
    </w:p>
    <w:p w14:paraId="71CD2BE1" w14:textId="6C729BF1" w:rsidR="00F86935" w:rsidRDefault="00782011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F86935">
        <w:rPr>
          <w:rFonts w:ascii="Times New Roman" w:hAnsi="Times New Roman" w:cs="Times New Roman"/>
          <w:sz w:val="24"/>
          <w:szCs w:val="24"/>
          <w:lang w:val="ro-RO"/>
        </w:rPr>
        <w:t>Cu toate acestea,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materia </w:t>
      </w:r>
      <w:r w:rsidR="00F86935">
        <w:rPr>
          <w:rFonts w:ascii="Times New Roman" w:hAnsi="Times New Roman" w:cs="Times New Roman"/>
          <w:sz w:val="24"/>
          <w:szCs w:val="24"/>
          <w:lang w:val="ro-RO"/>
        </w:rPr>
        <w:t xml:space="preserve">normelor de drept </w:t>
      </w:r>
      <w:r>
        <w:rPr>
          <w:rFonts w:ascii="Times New Roman" w:hAnsi="Times New Roman" w:cs="Times New Roman"/>
          <w:sz w:val="24"/>
          <w:szCs w:val="24"/>
          <w:lang w:val="ro-RO"/>
        </w:rPr>
        <w:t>administrativ, O.U.G. nr. 57/2019 reglementează posibilitatea acordării unui drept de folosință gratuită</w:t>
      </w:r>
      <w:r w:rsidR="00F86935">
        <w:rPr>
          <w:rFonts w:ascii="Times New Roman" w:hAnsi="Times New Roman" w:cs="Times New Roman"/>
          <w:sz w:val="24"/>
          <w:szCs w:val="24"/>
          <w:lang w:val="ro-RO"/>
        </w:rPr>
        <w:t xml:space="preserve"> a bunurilor proprietate privată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articolul 108, lit. d), potrivit căreia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Consiliile locale </w:t>
      </w:r>
      <w:r>
        <w:rPr>
          <w:rFonts w:ascii="Times New Roman" w:hAnsi="Times New Roman" w:cs="Times New Roman"/>
          <w:i/>
          <w:iCs/>
          <w:sz w:val="24"/>
          <w:szCs w:val="24"/>
        </w:rPr>
        <w:t>[...]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hotărăsc, în condițiile prevăzute în partea a V-a a prezentului cod, ca </w:t>
      </w:r>
      <w:r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bunurile ce aparțin domeniului public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sau </w:t>
      </w:r>
      <w:r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privat</w:t>
      </w:r>
      <w:r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[...]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să fie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[...]d) </w:t>
      </w:r>
      <w:r w:rsidRPr="00F869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date </w:t>
      </w:r>
      <w:r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 folosință gratuită instituțiilor de utilitate publică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86935">
        <w:rPr>
          <w:rFonts w:ascii="Times New Roman" w:hAnsi="Times New Roman" w:cs="Times New Roman"/>
          <w:sz w:val="24"/>
          <w:szCs w:val="24"/>
          <w:lang w:val="ro-RO"/>
        </w:rPr>
        <w:t xml:space="preserve"> Condițiile la care se face referire în norma mai sus citată se regăsesc la art. 362, alin. (2) din Cod, potrivit </w:t>
      </w:r>
      <w:r w:rsidR="00F86935" w:rsidRPr="00F86935">
        <w:rPr>
          <w:rFonts w:ascii="Times New Roman" w:hAnsi="Times New Roman" w:cs="Times New Roman"/>
          <w:sz w:val="24"/>
          <w:szCs w:val="24"/>
          <w:lang w:val="ro-RO"/>
        </w:rPr>
        <w:t>căruia ”</w:t>
      </w:r>
      <w:r w:rsidR="00F86935"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Bunurile proprietate privată a unităţilor administrativ-teritoriale pot fi date în folosinţă gratuită</w:t>
      </w:r>
      <w:r w:rsidR="00F86935" w:rsidRPr="00F8693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pe termen limitat, după caz, </w:t>
      </w:r>
      <w:r w:rsidR="00F86935"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persoanelor juridice</w:t>
      </w:r>
      <w:r w:rsidR="00F86935" w:rsidRPr="00F8693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fără scop lucrativ, care desfăşoară activitate de binefacere sau </w:t>
      </w:r>
      <w:r w:rsidR="00F86935"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de</w:t>
      </w:r>
      <w:r w:rsidR="00F86935" w:rsidRPr="00F8693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F86935" w:rsidRPr="00F869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utilitate publică</w:t>
      </w:r>
      <w:r w:rsidR="00F86935" w:rsidRPr="00F86935">
        <w:rPr>
          <w:rFonts w:ascii="Times New Roman" w:hAnsi="Times New Roman" w:cs="Times New Roman"/>
          <w:i/>
          <w:iCs/>
          <w:sz w:val="24"/>
          <w:szCs w:val="24"/>
          <w:lang w:val="ro-RO"/>
        </w:rPr>
        <w:t>, ori serviciilor publice.</w:t>
      </w:r>
      <w:r w:rsidR="00F86935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2899D01F" w14:textId="71192378" w:rsidR="003E0232" w:rsidRDefault="00F86935" w:rsidP="00646056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considerarea normelor mai sus arătate, </w:t>
      </w:r>
      <w:r w:rsidR="003E0232">
        <w:rPr>
          <w:rFonts w:ascii="Times New Roman" w:hAnsi="Times New Roman" w:cs="Times New Roman"/>
          <w:sz w:val="24"/>
          <w:szCs w:val="24"/>
          <w:lang w:val="ro-RO"/>
        </w:rPr>
        <w:t>opinăm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că acordarea unei folosințe gratuite a terenului ar trebui să se înfăptuiască în temeiul prevederilor în materie ale Codului Administrativ, și nu în lumina art. 874, alin. (1) din Codul Civil</w:t>
      </w:r>
      <w:r w:rsidR="003E023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78A413" w14:textId="05C0C9FF" w:rsidR="00646056" w:rsidRDefault="003E0232" w:rsidP="007E332B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petiție, parohia justifică necesitatea întemeierii unei biserici citând o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amplă analiză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urma căreia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s-a ajuns la concluzia că o biserică este benefică și necesară pentru liniștea duhovnicească a credincioșilor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zonă. </w:t>
      </w:r>
    </w:p>
    <w:p w14:paraId="47551FD9" w14:textId="5A10E36E" w:rsidR="00646056" w:rsidRPr="00646056" w:rsidRDefault="00646056" w:rsidP="00646056">
      <w:pPr>
        <w:spacing w:after="0" w:line="240" w:lineRule="auto"/>
        <w:ind w:left="170" w:right="-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4605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Având în vedere cele expuse, supunem aprobării Consiliului Local proiectul de hotărâre alăturat.</w:t>
      </w:r>
    </w:p>
    <w:p w14:paraId="383F3BBE" w14:textId="77777777" w:rsidR="008B0A59" w:rsidRPr="002E00F4" w:rsidRDefault="008B0A59" w:rsidP="0064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B47A8D" w14:textId="5FD5991D" w:rsidR="00984F0C" w:rsidRPr="00984F0C" w:rsidRDefault="00984F0C" w:rsidP="00EE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u-HU"/>
        </w:rPr>
      </w:pPr>
      <w:r w:rsidRPr="00E5020A">
        <w:rPr>
          <w:rFonts w:ascii="Times New Roman" w:eastAsia="Calibri" w:hAnsi="Times New Roman" w:cs="Times New Roman"/>
          <w:b/>
          <w:lang w:val="hu-HU"/>
        </w:rPr>
        <w:t>Aviz favorabil al Administrației</w:t>
      </w:r>
      <w:r w:rsidRPr="00984F0C">
        <w:rPr>
          <w:rFonts w:ascii="Times New Roman" w:eastAsia="Calibri" w:hAnsi="Times New Roman" w:cs="Times New Roman"/>
          <w:b/>
          <w:lang w:val="hu-HU"/>
        </w:rPr>
        <w:t xml:space="preserve"> Domeniului Public</w:t>
      </w:r>
    </w:p>
    <w:p w14:paraId="44CE4498" w14:textId="18C35945" w:rsidR="00984F0C" w:rsidRPr="00984F0C" w:rsidRDefault="00BD6E78" w:rsidP="00EE3426">
      <w:pPr>
        <w:spacing w:after="0" w:line="240" w:lineRule="auto"/>
        <w:jc w:val="center"/>
        <w:rPr>
          <w:rFonts w:ascii="Calibri" w:eastAsia="Calibri" w:hAnsi="Calibri" w:cs="Times New Roman"/>
          <w:lang w:val="hu-HU"/>
        </w:rPr>
      </w:pPr>
      <w:r>
        <w:rPr>
          <w:rFonts w:ascii="Times New Roman" w:eastAsia="Calibri" w:hAnsi="Times New Roman" w:cs="Times New Roman"/>
          <w:lang w:val="hu-HU"/>
        </w:rPr>
        <w:t>Director ADP</w:t>
      </w:r>
    </w:p>
    <w:p w14:paraId="598D9E1D" w14:textId="702BDC7E" w:rsidR="0016631F" w:rsidRDefault="00984F0C" w:rsidP="00EE34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4F0C">
        <w:rPr>
          <w:rFonts w:ascii="Times New Roman" w:eastAsia="Calibri" w:hAnsi="Times New Roman" w:cs="Times New Roman"/>
          <w:sz w:val="24"/>
          <w:szCs w:val="24"/>
          <w:lang w:val="ro-RO"/>
        </w:rPr>
        <w:t>ing.</w:t>
      </w:r>
      <w:r w:rsidR="003C7BE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84F0C">
        <w:rPr>
          <w:rFonts w:ascii="Times New Roman" w:eastAsia="Calibri" w:hAnsi="Times New Roman" w:cs="Times New Roman"/>
          <w:sz w:val="24"/>
          <w:szCs w:val="24"/>
          <w:lang w:val="ro-RO"/>
        </w:rPr>
        <w:t>Moldovan Florian</w:t>
      </w:r>
    </w:p>
    <w:p w14:paraId="5E493D76" w14:textId="77777777" w:rsidR="00D43A90" w:rsidRDefault="00D43A90" w:rsidP="00EE34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59AAD95" w14:textId="468BD593" w:rsidR="001855D3" w:rsidRDefault="001855D3" w:rsidP="001855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>Șef Serviciu Juridic și Avize A.D.P.,</w:t>
      </w:r>
    </w:p>
    <w:p w14:paraId="2F44556C" w14:textId="5246E7D4" w:rsidR="001855D3" w:rsidRDefault="001855D3" w:rsidP="001855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C.j. Codarcea Roxana</w:t>
      </w:r>
    </w:p>
    <w:p w14:paraId="1C891713" w14:textId="77777777" w:rsidR="001855D3" w:rsidRDefault="001855D3" w:rsidP="001855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6F831AB" w14:textId="43F0CFB4" w:rsidR="00593A53" w:rsidRDefault="00D43A90" w:rsidP="00D43A90">
      <w:pPr>
        <w:spacing w:after="0" w:line="240" w:lineRule="auto"/>
        <w:jc w:val="right"/>
        <w:rPr>
          <w:rFonts w:ascii="Times New Roman" w:eastAsia="Calibri" w:hAnsi="Times New Roman" w:cs="Times New Roman"/>
          <w:lang w:val="en-ID"/>
        </w:rPr>
      </w:pPr>
      <w:r>
        <w:rPr>
          <w:rFonts w:ascii="Times New Roman" w:eastAsia="Calibri" w:hAnsi="Times New Roman" w:cs="Times New Roman"/>
          <w:lang w:val="en-ID"/>
        </w:rPr>
        <w:t>Întocmit,</w:t>
      </w:r>
    </w:p>
    <w:p w14:paraId="284B7BCD" w14:textId="0E5E265F" w:rsidR="00D43A90" w:rsidRDefault="00D43A90" w:rsidP="00093D51">
      <w:pPr>
        <w:spacing w:after="0" w:line="240" w:lineRule="auto"/>
        <w:jc w:val="right"/>
        <w:rPr>
          <w:rFonts w:ascii="Times New Roman" w:eastAsia="Calibri" w:hAnsi="Times New Roman" w:cs="Times New Roman"/>
          <w:lang w:val="en-ID"/>
        </w:rPr>
      </w:pPr>
      <w:r>
        <w:rPr>
          <w:rFonts w:ascii="Times New Roman" w:eastAsia="Calibri" w:hAnsi="Times New Roman" w:cs="Times New Roman"/>
          <w:lang w:val="en-ID"/>
        </w:rPr>
        <w:t>C.j. Tudor Făgărășan</w:t>
      </w:r>
    </w:p>
    <w:p w14:paraId="72B6329A" w14:textId="77777777" w:rsidR="00AF579E" w:rsidRDefault="00AF579E" w:rsidP="00EE3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30E40E98" w14:textId="77777777" w:rsidR="00AF579E" w:rsidRDefault="00AF579E" w:rsidP="00EE3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73403825" w14:textId="77777777" w:rsidR="00AF579E" w:rsidRDefault="00AF579E" w:rsidP="00EE3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6DB0FB26" w14:textId="3810B017" w:rsidR="00B04107" w:rsidRPr="002E00F4" w:rsidRDefault="00B04107" w:rsidP="00EE3426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6B34F473" w14:textId="42D15A2C" w:rsidR="00B04107" w:rsidRDefault="00B04107" w:rsidP="00B0410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ROMÂNIA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7F8EE908" w14:textId="747D216C" w:rsidR="00B04107" w:rsidRPr="00B15062" w:rsidRDefault="00B04107" w:rsidP="00B0410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3FFC3594" w14:textId="16F841C4" w:rsidR="00B04107" w:rsidRDefault="00B04107" w:rsidP="00B0410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60F0F808" w14:textId="530AAFAA" w:rsidR="00B36BCA" w:rsidRDefault="00B36BCA" w:rsidP="00B36BCA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B465DCE" w14:textId="66CCE5F2" w:rsidR="00B36BCA" w:rsidRDefault="00B36BCA" w:rsidP="00E135A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</w:t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</w:t>
      </w:r>
      <w:r w:rsidR="00910D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10D5B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36A4245" w14:textId="77777777" w:rsidR="00910D5B" w:rsidRPr="00910D5B" w:rsidRDefault="00910D5B" w:rsidP="00E135A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4CFFC7A8" w14:textId="2897FEC8" w:rsidR="00B15062" w:rsidRDefault="00B15062" w:rsidP="00B04107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75CF9726" w14:textId="5B2BBBEA" w:rsidR="00F51067" w:rsidRPr="007E332B" w:rsidRDefault="00B36BCA" w:rsidP="007E332B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</w:p>
    <w:p w14:paraId="4CC24480" w14:textId="77777777" w:rsidR="00BF587C" w:rsidRDefault="00BF587C" w:rsidP="000E7F2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61FB4E" w14:textId="5011EFDC" w:rsidR="00BF587C" w:rsidRDefault="00B15062" w:rsidP="007E332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3E1FAF99" w14:textId="557A0D7A" w:rsidR="00B15062" w:rsidRDefault="00B15062" w:rsidP="009D02E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</w:t>
      </w:r>
      <w:r w:rsidR="00BF587C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1F8247F5" w14:textId="77777777" w:rsidR="000E7F2D" w:rsidRDefault="000E7F2D" w:rsidP="009D02E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ED9DBCA" w14:textId="77777777" w:rsidR="007E332B" w:rsidRPr="00093D51" w:rsidRDefault="007E332B" w:rsidP="007E332B">
      <w:pPr>
        <w:spacing w:after="0" w:line="240" w:lineRule="auto"/>
        <w:ind w:left="170" w:right="-705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3D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darea în folosință gratuită, prin contract de comodat,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imobilului teren în suprafață de 1293 mp  și a construcției C1 </w:t>
      </w:r>
      <w:r w:rsidRPr="00093D51">
        <w:rPr>
          <w:rFonts w:ascii="Times New Roman" w:hAnsi="Times New Roman" w:cs="Times New Roman"/>
          <w:b/>
          <w:bCs/>
          <w:sz w:val="24"/>
          <w:szCs w:val="24"/>
          <w:lang w:val="ro-RO"/>
        </w:rPr>
        <w:t>aparținând domeniului privat al Municipiului Târgu Mureș, identificat în C.F. nr. 140110 Târgu Mureș, situat pe str. Pavel Chinezu nr. 10, către Parohia Ortodoxă Română Târgu Mureș IX</w:t>
      </w:r>
    </w:p>
    <w:p w14:paraId="02B7DAA9" w14:textId="77777777" w:rsidR="000E7F2D" w:rsidRDefault="000E7F2D" w:rsidP="000E7F2D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AB8268F" w14:textId="338F0363" w:rsidR="00F877B6" w:rsidRPr="00DB18F2" w:rsidRDefault="00F877B6" w:rsidP="00902296">
      <w:pPr>
        <w:widowControl w:val="0"/>
        <w:spacing w:after="0" w:line="240" w:lineRule="auto"/>
        <w:ind w:firstLine="170"/>
        <w:jc w:val="both"/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</w:pPr>
      <w:r w:rsidRPr="00DB18F2"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7CE584C6" w14:textId="66C48A4E" w:rsidR="00DB18F2" w:rsidRPr="007E332B" w:rsidRDefault="00DB18F2" w:rsidP="007E332B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D51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a</w:t>
      </w:r>
      <w:r w:rsidRPr="007E332B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) Referatul de aprobare nr.</w:t>
      </w:r>
      <w:r w:rsidR="003C5321" w:rsidRPr="007E332B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</w:t>
      </w:r>
      <w:r w:rsidR="00D43A90" w:rsidRPr="007E332B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42473/10297/04.08.2023</w:t>
      </w:r>
      <w:r w:rsidRPr="007E332B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inițiat de Primar prin Serviciul Public Administrația Domeniului Public </w:t>
      </w:r>
      <w:r w:rsidR="007E332B" w:rsidRPr="007E332B">
        <w:rPr>
          <w:rFonts w:ascii="Times New Roman" w:hAnsi="Times New Roman" w:cs="Times New Roman"/>
          <w:sz w:val="24"/>
          <w:szCs w:val="24"/>
          <w:lang w:val="ro-RO"/>
        </w:rPr>
        <w:t>privind darea în folosință gratuită, prin contract de comodat, a imobilului teren în suprafață de 1293 mp  și a construcției C1 aparținând domeniului privat al Municipiului Târgu Mureș, identificat în C.F. nr. 140110 Târgu Mureș, situat pe str. Pavel Chinezu nr. 10, către Parohia Ortodoxă Română Târgu Mureș IX</w:t>
      </w:r>
      <w:r w:rsidR="00093D51" w:rsidRPr="007E332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68D76F8" w14:textId="7B7F668E" w:rsidR="00DB18F2" w:rsidRDefault="00DB18F2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Mureș,</w:t>
      </w:r>
    </w:p>
    <w:p w14:paraId="0C239F16" w14:textId="6C102950" w:rsidR="00DB18F2" w:rsidRDefault="00DB18F2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</w:t>
      </w:r>
      <w:r w:rsidR="00093D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Raportul Direcției Juridice, Contecios Administrativ și Administrație Publică Locală</w:t>
      </w:r>
      <w:r w:rsidR="000E7F2D">
        <w:rPr>
          <w:rFonts w:ascii="Times New Roman" w:hAnsi="Times New Roman" w:cs="Times New Roman"/>
          <w:sz w:val="24"/>
          <w:szCs w:val="24"/>
          <w:lang w:val="ro-RO"/>
        </w:rPr>
        <w:t xml:space="preserve"> nr.______________;</w:t>
      </w:r>
    </w:p>
    <w:p w14:paraId="42144803" w14:textId="14981561" w:rsidR="000E7F2D" w:rsidRDefault="000E7F2D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d) Raportul Direcției Economice nr. _______________:</w:t>
      </w:r>
    </w:p>
    <w:p w14:paraId="2978F073" w14:textId="77777777" w:rsidR="000E7F2D" w:rsidRDefault="000E7F2D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AC1FC2" w14:textId="282DFEC8" w:rsidR="00F877B6" w:rsidRDefault="00DB18F2" w:rsidP="000E7F2D">
      <w:pPr>
        <w:widowControl w:val="0"/>
        <w:spacing w:after="0" w:line="240" w:lineRule="auto"/>
        <w:ind w:firstLine="170"/>
        <w:jc w:val="both"/>
        <w:rPr>
          <w:rFonts w:eastAsia="Times New Roman" w:cs="Times New Roman"/>
          <w:b/>
          <w:bCs/>
          <w:snapToGrid w:val="0"/>
          <w:sz w:val="24"/>
          <w:szCs w:val="24"/>
        </w:rPr>
      </w:pPr>
      <w:r w:rsidRPr="000E7F2D">
        <w:rPr>
          <w:rFonts w:ascii="HSPaltin" w:eastAsia="Times New Roman" w:hAnsi="HSPalti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0E7F2D">
        <w:rPr>
          <w:rFonts w:eastAsia="Times New Roman" w:cs="Times New Roman"/>
          <w:b/>
          <w:bCs/>
          <w:snapToGrid w:val="0"/>
          <w:sz w:val="24"/>
          <w:szCs w:val="24"/>
        </w:rPr>
        <w:t>:</w:t>
      </w:r>
    </w:p>
    <w:p w14:paraId="7E1FE1FF" w14:textId="5A2B8158" w:rsidR="00A074F5" w:rsidRPr="005B5C43" w:rsidRDefault="005B5C43" w:rsidP="005B5C43">
      <w:pPr>
        <w:pStyle w:val="ListParagraph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8, alin. (1) din Legea nr. 489/2006 privind libertatea religioasă și regimul general al cultelor;</w:t>
      </w:r>
    </w:p>
    <w:p w14:paraId="09C47913" w14:textId="7CD7A849" w:rsidR="005B5C43" w:rsidRPr="00333F4B" w:rsidRDefault="005B5C43" w:rsidP="005B5C43">
      <w:pPr>
        <w:pStyle w:val="ListParagraph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41, alin. (1) din Hotărârea Guvernului nr. 53/2008 privind recunoașterea Statutului pentru organizarea și funcționarea Bisericii Ortodoxe Române</w:t>
      </w:r>
    </w:p>
    <w:p w14:paraId="23FA2D0F" w14:textId="77777777" w:rsidR="00333F4B" w:rsidRPr="005B5C43" w:rsidRDefault="00333F4B" w:rsidP="00333F4B">
      <w:pPr>
        <w:pStyle w:val="ListParagraph"/>
        <w:spacing w:after="0" w:line="240" w:lineRule="auto"/>
        <w:ind w:left="426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58D44492" w14:textId="7133EDBF" w:rsidR="00F430D2" w:rsidRDefault="00F877B6" w:rsidP="00A074F5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BF587C">
        <w:rPr>
          <w:rFonts w:ascii="HSPaltin" w:eastAsia="Times New Roman" w:hAnsi="HSPaltin" w:cs="Times New Roman"/>
          <w:b/>
          <w:bCs/>
          <w:sz w:val="24"/>
          <w:szCs w:val="24"/>
          <w:lang w:val="ro-RO"/>
        </w:rPr>
        <w:t>În temeiul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333F4B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108, lit. d),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art. 129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>, alin. (1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333F4B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și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alin. (2), lit. “c”,</w:t>
      </w:r>
      <w:r w:rsidR="00A074F5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alin. (6), lit. b),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art. 139, alin. (1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,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 art.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196</w:t>
      </w:r>
      <w:r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, alin. (1), lit.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a)</w:t>
      </w:r>
      <w:r w:rsidR="00333F4B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243, alin. (1), lit. a) </w:t>
      </w:r>
      <w:r w:rsidR="00333F4B" w:rsidRPr="00BF587C">
        <w:rPr>
          <w:rFonts w:ascii="HSPaltin" w:eastAsia="Times New Roman" w:hAnsi="HSPaltin" w:cs="Times New Roman"/>
          <w:sz w:val="24"/>
          <w:szCs w:val="24"/>
          <w:lang w:val="ro-RO"/>
        </w:rPr>
        <w:t xml:space="preserve">și art. 362, alin. (2) </w:t>
      </w:r>
      <w:r w:rsidR="007F3541" w:rsidRPr="00BF587C">
        <w:rPr>
          <w:rFonts w:ascii="HSPaltin" w:eastAsia="Times New Roman" w:hAnsi="HSPaltin" w:cs="Times New Roman"/>
          <w:sz w:val="24"/>
          <w:szCs w:val="24"/>
          <w:lang w:val="ro-RO"/>
        </w:rPr>
        <w:t>din O.U.G. nr. 57/2019 privind Codul Administrativ,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</w:p>
    <w:p w14:paraId="29668319" w14:textId="77777777" w:rsidR="00A074F5" w:rsidRPr="00E135A7" w:rsidRDefault="00A074F5" w:rsidP="00A074F5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F42AE66" w14:textId="7DEC590C" w:rsidR="00FB6858" w:rsidRDefault="00F430D2" w:rsidP="000E7F2D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D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210B28" w14:textId="77777777" w:rsidR="00665D25" w:rsidRPr="00665D25" w:rsidRDefault="00665D25" w:rsidP="000E7F2D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2547A" w14:textId="044C7F6A" w:rsidR="00910D5B" w:rsidRPr="007E332B" w:rsidRDefault="00F877B6" w:rsidP="007E332B">
      <w:pPr>
        <w:spacing w:after="0" w:line="240" w:lineRule="auto"/>
        <w:ind w:left="170" w:right="-70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E33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</w:t>
      </w:r>
      <w:r w:rsidRPr="007E33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Se aprobă </w:t>
      </w:r>
      <w:r w:rsidR="00A074F5" w:rsidRPr="007E332B">
        <w:rPr>
          <w:rFonts w:ascii="Times New Roman" w:hAnsi="Times New Roman" w:cs="Times New Roman"/>
          <w:bCs/>
          <w:sz w:val="24"/>
          <w:szCs w:val="24"/>
          <w:lang w:val="ro-RO"/>
        </w:rPr>
        <w:t>darea în folosință gratuită, prin contract de comodat</w:t>
      </w:r>
      <w:r w:rsidR="007E332B" w:rsidRPr="007E33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imobilul</w:t>
      </w:r>
      <w:r w:rsidR="007E332B" w:rsidRPr="007E33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E332B" w:rsidRPr="007E332B">
        <w:rPr>
          <w:rFonts w:ascii="Times New Roman" w:hAnsi="Times New Roman" w:cs="Times New Roman"/>
          <w:bCs/>
          <w:sz w:val="24"/>
          <w:szCs w:val="24"/>
          <w:lang w:val="ro-RO"/>
        </w:rPr>
        <w:t>teren în suprafață de 1293 mp  și  construcți</w:t>
      </w:r>
      <w:r w:rsidR="007E332B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7E332B" w:rsidRPr="007E33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C1 aparținând domeniului privat al Municipiului Târgu Mureș, identificat în C.F. nr. 140110 Târgu Mureș, situat pe str. Pavel Chinezu nr. 10, către Parohia Ortodoxă Română Târgu Mureș IX</w:t>
      </w:r>
      <w:r w:rsidR="007E33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206085">
        <w:rPr>
          <w:rFonts w:ascii="Times New Roman" w:hAnsi="Times New Roman" w:cs="Times New Roman"/>
          <w:sz w:val="24"/>
          <w:szCs w:val="24"/>
          <w:lang w:val="ro-RO"/>
        </w:rPr>
        <w:t xml:space="preserve"> datele de identificare ale </w:t>
      </w:r>
      <w:r w:rsidR="00093D51">
        <w:rPr>
          <w:rFonts w:ascii="Times New Roman" w:hAnsi="Times New Roman" w:cs="Times New Roman"/>
          <w:sz w:val="24"/>
          <w:szCs w:val="24"/>
          <w:lang w:val="ro-RO"/>
        </w:rPr>
        <w:t>imobilului</w:t>
      </w:r>
      <w:r w:rsidR="00206085">
        <w:rPr>
          <w:rFonts w:ascii="Times New Roman" w:hAnsi="Times New Roman" w:cs="Times New Roman"/>
          <w:sz w:val="24"/>
          <w:szCs w:val="24"/>
          <w:lang w:val="ro-RO"/>
        </w:rPr>
        <w:t xml:space="preserve"> fiind cuprinse în Anexa I la prezenta hotărâre</w:t>
      </w:r>
      <w:r w:rsidR="00333F4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067DFC" w14:textId="77777777" w:rsidR="00333F4B" w:rsidRDefault="00333F4B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25562E" w14:textId="375602A3" w:rsidR="006B6601" w:rsidRDefault="006B6601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aprobă ca folosința gratuită a imobilului precizat la articolul 1 să se acorde pe o perioadă de 49 de ani, </w:t>
      </w:r>
      <w:r w:rsidRPr="00C208A0">
        <w:rPr>
          <w:rFonts w:ascii="Times New Roman" w:hAnsi="Times New Roman" w:cs="Times New Roman"/>
          <w:sz w:val="24"/>
          <w:szCs w:val="24"/>
        </w:rPr>
        <w:t>cu posibilitate de prelungire</w:t>
      </w:r>
      <w:r>
        <w:rPr>
          <w:rFonts w:ascii="Times New Roman" w:hAnsi="Times New Roman" w:cs="Times New Roman"/>
          <w:sz w:val="24"/>
          <w:szCs w:val="24"/>
        </w:rPr>
        <w:t xml:space="preserve"> prin act adițional la contractul de comodat.</w:t>
      </w:r>
    </w:p>
    <w:p w14:paraId="0EF43303" w14:textId="77777777" w:rsidR="006B6601" w:rsidRPr="006B6601" w:rsidRDefault="006B6601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3F15CC" w14:textId="7996C6D3" w:rsidR="00BF587C" w:rsidRPr="00BF587C" w:rsidRDefault="00910D5B" w:rsidP="000E7F2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B66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177D2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Folosința gratuită a imobilului</w:t>
      </w:r>
      <w:r w:rsidR="00BF58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își</w:t>
      </w:r>
      <w:r w:rsidR="00177D2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va</w:t>
      </w:r>
      <w:r w:rsidR="00BF587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produce efectele doar ulterior obținerii tuturor avizelor necesare în vederea edificării construcției, în condițiile legislației în vigoare.</w:t>
      </w:r>
    </w:p>
    <w:p w14:paraId="35CB89C4" w14:textId="77777777" w:rsidR="00BF587C" w:rsidRDefault="00BF587C" w:rsidP="00BF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2F9AF1" w14:textId="194FD75D" w:rsidR="00910D5B" w:rsidRDefault="00BF587C" w:rsidP="000E7F2D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B66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910D5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 mandatează Primarul Municipiului Târgu Mureș</w:t>
      </w:r>
      <w:r w:rsidR="00910D5B" w:rsidRPr="00910D5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Soós Zoltán, cu semnarea contractului de comodat, în conformitate cu modelul prezentat în Anexa </w:t>
      </w:r>
      <w:r w:rsidR="001B1A32">
        <w:rPr>
          <w:rFonts w:ascii="Times New Roman" w:hAnsi="Times New Roman" w:cs="Times New Roman"/>
          <w:bCs/>
          <w:sz w:val="24"/>
          <w:szCs w:val="24"/>
          <w:lang w:val="ro-RO"/>
        </w:rPr>
        <w:t>II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prezenta hotărâre.</w:t>
      </w:r>
    </w:p>
    <w:p w14:paraId="5C824AD4" w14:textId="77777777" w:rsidR="00910D5B" w:rsidRPr="00910D5B" w:rsidRDefault="00910D5B" w:rsidP="00BF5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E30117" w14:textId="233E380E" w:rsidR="00D8070D" w:rsidRDefault="00D8070D" w:rsidP="000E7F2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6601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910D5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80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Cu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ducerea la îndeplinire a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prevederilor prezentei h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otărâri se încredinţează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Executivul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Municipiului Tg. Mureş prin Direcţia Economică,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Serviciul Public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Administraţia Domeniului Public şi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S.C. Locativ SA.</w:t>
      </w:r>
    </w:p>
    <w:p w14:paraId="2648DAC1" w14:textId="77777777" w:rsidR="00910D5B" w:rsidRDefault="00910D5B" w:rsidP="000E7F2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1D8D40D6" w14:textId="091B6A87" w:rsidR="00E135A7" w:rsidRDefault="00665D25" w:rsidP="000E7F2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 xml:space="preserve">Art. </w:t>
      </w:r>
      <w:r w:rsidR="006B66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E135A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271AE758" w14:textId="77777777" w:rsidR="00910D5B" w:rsidRPr="00E135A7" w:rsidRDefault="00910D5B" w:rsidP="000E7F2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27182B1" w14:textId="50B26CD4" w:rsidR="00910D5B" w:rsidRDefault="00665D25" w:rsidP="000E7F2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B66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049DC9" w14:textId="77777777" w:rsidR="00910D5B" w:rsidRDefault="00E135A7" w:rsidP="00910D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Direcţiei Economice</w:t>
      </w:r>
      <w:r w:rsidR="00910D5B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6E37E83B" w14:textId="5A99BC70" w:rsidR="00910D5B" w:rsidRDefault="00E135A7" w:rsidP="00910D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Serviciului Public Administraţi</w:t>
      </w:r>
      <w:r w:rsidR="000F1E54"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 xml:space="preserve"> Domeniului Public</w:t>
      </w:r>
      <w:r w:rsidR="00910D5B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085D39CF" w14:textId="2074DC48" w:rsidR="00C32B85" w:rsidRPr="00910D5B" w:rsidRDefault="00BF587C" w:rsidP="00910D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Parohiei Ortodoxe Române Târgu Mureș IX.</w:t>
      </w:r>
    </w:p>
    <w:p w14:paraId="03564657" w14:textId="77777777" w:rsidR="00910D5B" w:rsidRPr="00910D5B" w:rsidRDefault="00910D5B" w:rsidP="00910D5B">
      <w:pPr>
        <w:pStyle w:val="ListParagraph"/>
        <w:spacing w:after="0" w:line="240" w:lineRule="auto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8F5DD98" w14:textId="77777777" w:rsidR="00FB6858" w:rsidRPr="0028634A" w:rsidRDefault="00FB6858" w:rsidP="000E7F2D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28634A" w:rsidRDefault="00E135A7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3B367A7F" w14:textId="4184F7A7" w:rsidR="00FB6858" w:rsidRDefault="00BF587C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BORDI KINGA</w:t>
      </w:r>
    </w:p>
    <w:p w14:paraId="3A0EE178" w14:textId="67EC7DFA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A9C14D" w14:textId="69698CDF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4E486B" w14:textId="033CD896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04DB04F" w14:textId="4F719AEC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512082" w14:textId="4758EDB9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9A4AB86" w14:textId="7D54FAEF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2B9910" w14:textId="639BC690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A1D74A7" w14:textId="07110B8E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3F4F4BE" w14:textId="575DF2AA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335533" w14:textId="2E585F85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F552A91" w14:textId="514EA776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17B28D7" w14:textId="7CDAAB2D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BE5CCD7" w14:textId="69F038B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FBD5C0A" w14:textId="5E80BA02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B6CB86B" w14:textId="64EBA49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F16AFF1" w14:textId="64687E06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7B7A557" w14:textId="7B4EC96D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8925E19" w14:textId="4230B687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1D743E4" w14:textId="1A545C6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16A3F80" w14:textId="5412E80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45CBFF7" w14:textId="253D5BFF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DFF0374" w14:textId="7B344D5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088A28F" w14:textId="34D0FD39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08F532A" w14:textId="25765BD5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ADD198" w14:textId="4F4E9E8B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250AAC" w14:textId="26172999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1A3A680" w14:textId="5E37671F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E7BFC50" w14:textId="458B39B1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93110B9" w14:textId="3A5B3F62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99B5297" w14:textId="36BC4957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0566A51" w14:textId="3E398BDA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B70FB9" w14:textId="49E30AC4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620E3E3" w14:textId="56D33768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001769D" w14:textId="533012BE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4BD538" w14:textId="563FB702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5CB6B2" w14:textId="5349F94D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7EDE9E5" w14:textId="5D32D7BF" w:rsidR="009D02E7" w:rsidRDefault="009D02E7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28BA743" w14:textId="429C65E5" w:rsidR="009D02E7" w:rsidRDefault="009D02E7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833D013" w14:textId="77777777" w:rsidR="009D02E7" w:rsidRDefault="009D02E7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89719E4" w14:textId="47C9049D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C2CB23" w14:textId="1CF7B7DD" w:rsidR="00910D5B" w:rsidRDefault="00910D5B" w:rsidP="000E7F2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C1F2443" w14:textId="77777777" w:rsidR="00BF587C" w:rsidRDefault="00BF587C" w:rsidP="002060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440CAD" w14:textId="77777777" w:rsidR="001773BE" w:rsidRPr="0028634A" w:rsidRDefault="001773BE" w:rsidP="00BF587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251D8734" w:rsidR="00FB6858" w:rsidRPr="00F51067" w:rsidRDefault="00FB6858" w:rsidP="00BF587C">
      <w:pPr>
        <w:spacing w:after="0" w:line="240" w:lineRule="auto"/>
        <w:ind w:left="170"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FB6858" w:rsidRPr="00F51067" w:rsidSect="001F52C4">
      <w:pgSz w:w="11907" w:h="16839" w:code="9"/>
      <w:pgMar w:top="426" w:right="1417" w:bottom="432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D32"/>
    <w:multiLevelType w:val="hybridMultilevel"/>
    <w:tmpl w:val="6750DB8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86435"/>
    <w:multiLevelType w:val="hybridMultilevel"/>
    <w:tmpl w:val="472C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698403">
    <w:abstractNumId w:val="2"/>
  </w:num>
  <w:num w:numId="2" w16cid:durableId="17706858">
    <w:abstractNumId w:val="3"/>
  </w:num>
  <w:num w:numId="3" w16cid:durableId="94443296">
    <w:abstractNumId w:val="7"/>
  </w:num>
  <w:num w:numId="4" w16cid:durableId="234321081">
    <w:abstractNumId w:val="6"/>
  </w:num>
  <w:num w:numId="5" w16cid:durableId="16895250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9045">
    <w:abstractNumId w:val="8"/>
  </w:num>
  <w:num w:numId="7" w16cid:durableId="28385011">
    <w:abstractNumId w:val="1"/>
  </w:num>
  <w:num w:numId="8" w16cid:durableId="281039494">
    <w:abstractNumId w:val="5"/>
  </w:num>
  <w:num w:numId="9" w16cid:durableId="533615512">
    <w:abstractNumId w:val="0"/>
  </w:num>
  <w:num w:numId="10" w16cid:durableId="22931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E9"/>
    <w:rsid w:val="000028FC"/>
    <w:rsid w:val="000063FF"/>
    <w:rsid w:val="00046204"/>
    <w:rsid w:val="000545CA"/>
    <w:rsid w:val="00073A07"/>
    <w:rsid w:val="00093D51"/>
    <w:rsid w:val="000B2E3A"/>
    <w:rsid w:val="000E7F2D"/>
    <w:rsid w:val="000F1E54"/>
    <w:rsid w:val="000F48FD"/>
    <w:rsid w:val="00117281"/>
    <w:rsid w:val="00121976"/>
    <w:rsid w:val="001327CA"/>
    <w:rsid w:val="00147BE5"/>
    <w:rsid w:val="00163D99"/>
    <w:rsid w:val="00164DB6"/>
    <w:rsid w:val="0016631F"/>
    <w:rsid w:val="001773BE"/>
    <w:rsid w:val="00177D23"/>
    <w:rsid w:val="0018042A"/>
    <w:rsid w:val="0018391A"/>
    <w:rsid w:val="001855D3"/>
    <w:rsid w:val="001B1A32"/>
    <w:rsid w:val="001B4293"/>
    <w:rsid w:val="001C609E"/>
    <w:rsid w:val="001F3A38"/>
    <w:rsid w:val="001F52C4"/>
    <w:rsid w:val="00206085"/>
    <w:rsid w:val="002212AC"/>
    <w:rsid w:val="002677AC"/>
    <w:rsid w:val="002A7EE9"/>
    <w:rsid w:val="002D33B5"/>
    <w:rsid w:val="002E00F4"/>
    <w:rsid w:val="002F509B"/>
    <w:rsid w:val="0030078E"/>
    <w:rsid w:val="00307547"/>
    <w:rsid w:val="00311B87"/>
    <w:rsid w:val="00333F4B"/>
    <w:rsid w:val="0034448F"/>
    <w:rsid w:val="00361B62"/>
    <w:rsid w:val="00364DB4"/>
    <w:rsid w:val="0036712D"/>
    <w:rsid w:val="00385AB7"/>
    <w:rsid w:val="003A66EC"/>
    <w:rsid w:val="003B5837"/>
    <w:rsid w:val="003C329D"/>
    <w:rsid w:val="003C5321"/>
    <w:rsid w:val="003C7BE6"/>
    <w:rsid w:val="003E0232"/>
    <w:rsid w:val="003E0513"/>
    <w:rsid w:val="003E531F"/>
    <w:rsid w:val="003E6AEE"/>
    <w:rsid w:val="003F1C57"/>
    <w:rsid w:val="003F4DA1"/>
    <w:rsid w:val="0041794D"/>
    <w:rsid w:val="004407DC"/>
    <w:rsid w:val="00482321"/>
    <w:rsid w:val="004A6CC4"/>
    <w:rsid w:val="004D3D33"/>
    <w:rsid w:val="004D621C"/>
    <w:rsid w:val="004E5FBB"/>
    <w:rsid w:val="004F14FF"/>
    <w:rsid w:val="005347C7"/>
    <w:rsid w:val="00540E3C"/>
    <w:rsid w:val="00541668"/>
    <w:rsid w:val="00593A53"/>
    <w:rsid w:val="005B5C43"/>
    <w:rsid w:val="005C2041"/>
    <w:rsid w:val="005C295F"/>
    <w:rsid w:val="005C6B4B"/>
    <w:rsid w:val="006137A7"/>
    <w:rsid w:val="00646056"/>
    <w:rsid w:val="00664474"/>
    <w:rsid w:val="00665D25"/>
    <w:rsid w:val="006760B7"/>
    <w:rsid w:val="006A5BBF"/>
    <w:rsid w:val="006B585F"/>
    <w:rsid w:val="006B6601"/>
    <w:rsid w:val="006D21AB"/>
    <w:rsid w:val="007046B5"/>
    <w:rsid w:val="00714CAA"/>
    <w:rsid w:val="00721C05"/>
    <w:rsid w:val="00780695"/>
    <w:rsid w:val="00782011"/>
    <w:rsid w:val="007C1449"/>
    <w:rsid w:val="007E332B"/>
    <w:rsid w:val="007F23D2"/>
    <w:rsid w:val="007F3541"/>
    <w:rsid w:val="007F39A1"/>
    <w:rsid w:val="007F7231"/>
    <w:rsid w:val="008116D8"/>
    <w:rsid w:val="00812C57"/>
    <w:rsid w:val="008351E1"/>
    <w:rsid w:val="00852A78"/>
    <w:rsid w:val="00877C6D"/>
    <w:rsid w:val="00881A83"/>
    <w:rsid w:val="008B0254"/>
    <w:rsid w:val="008B0A59"/>
    <w:rsid w:val="008C6683"/>
    <w:rsid w:val="008E4060"/>
    <w:rsid w:val="00902296"/>
    <w:rsid w:val="009059DB"/>
    <w:rsid w:val="00910D5B"/>
    <w:rsid w:val="00984F0C"/>
    <w:rsid w:val="009D02E7"/>
    <w:rsid w:val="009E0A89"/>
    <w:rsid w:val="009F0DD1"/>
    <w:rsid w:val="009F1FDC"/>
    <w:rsid w:val="00A074F5"/>
    <w:rsid w:val="00A25064"/>
    <w:rsid w:val="00A75266"/>
    <w:rsid w:val="00AB1FB0"/>
    <w:rsid w:val="00AF579E"/>
    <w:rsid w:val="00B04107"/>
    <w:rsid w:val="00B1388B"/>
    <w:rsid w:val="00B15062"/>
    <w:rsid w:val="00B36BCA"/>
    <w:rsid w:val="00B91465"/>
    <w:rsid w:val="00B93D00"/>
    <w:rsid w:val="00BB613E"/>
    <w:rsid w:val="00BD3C0A"/>
    <w:rsid w:val="00BD6E78"/>
    <w:rsid w:val="00BF587C"/>
    <w:rsid w:val="00C06152"/>
    <w:rsid w:val="00C22A85"/>
    <w:rsid w:val="00C32B85"/>
    <w:rsid w:val="00C4304E"/>
    <w:rsid w:val="00C627B5"/>
    <w:rsid w:val="00CC6522"/>
    <w:rsid w:val="00CD29D6"/>
    <w:rsid w:val="00CE75FF"/>
    <w:rsid w:val="00CF0F59"/>
    <w:rsid w:val="00CF63FB"/>
    <w:rsid w:val="00D069DF"/>
    <w:rsid w:val="00D0705B"/>
    <w:rsid w:val="00D306C9"/>
    <w:rsid w:val="00D43A90"/>
    <w:rsid w:val="00D656B1"/>
    <w:rsid w:val="00D7635C"/>
    <w:rsid w:val="00D8070D"/>
    <w:rsid w:val="00D94E6C"/>
    <w:rsid w:val="00DB18F2"/>
    <w:rsid w:val="00DB7BF5"/>
    <w:rsid w:val="00E10FBF"/>
    <w:rsid w:val="00E135A7"/>
    <w:rsid w:val="00E5020A"/>
    <w:rsid w:val="00E60C84"/>
    <w:rsid w:val="00EA7971"/>
    <w:rsid w:val="00EB2A17"/>
    <w:rsid w:val="00ED37AB"/>
    <w:rsid w:val="00EE3426"/>
    <w:rsid w:val="00F128B3"/>
    <w:rsid w:val="00F3025D"/>
    <w:rsid w:val="00F430D2"/>
    <w:rsid w:val="00F51067"/>
    <w:rsid w:val="00F54804"/>
    <w:rsid w:val="00F73F2B"/>
    <w:rsid w:val="00F86935"/>
    <w:rsid w:val="00F877B6"/>
    <w:rsid w:val="00FB68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BC237911-89C1-41C6-9C54-6A1328E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23</cp:revision>
  <cp:lastPrinted>2023-08-07T06:24:00Z</cp:lastPrinted>
  <dcterms:created xsi:type="dcterms:W3CDTF">2022-06-07T05:43:00Z</dcterms:created>
  <dcterms:modified xsi:type="dcterms:W3CDTF">2023-08-21T10:05:00Z</dcterms:modified>
</cp:coreProperties>
</file>