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977BE" w14:textId="77777777" w:rsidR="009630BA" w:rsidRDefault="009630BA" w:rsidP="009630BA">
      <w:pPr>
        <w:ind w:left="-570" w:right="-465"/>
        <w:rPr>
          <w:b/>
          <w:lang w:val="ro-RO"/>
        </w:rPr>
      </w:pPr>
    </w:p>
    <w:p w14:paraId="1B836BEC" w14:textId="77777777" w:rsidR="009630BA" w:rsidRDefault="009630BA" w:rsidP="009630BA">
      <w:pPr>
        <w:ind w:left="-570" w:right="-465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8F4538">
        <w:rPr>
          <w:b/>
          <w:sz w:val="16"/>
          <w:szCs w:val="16"/>
        </w:rPr>
        <w:t xml:space="preserve">(nu produce </w:t>
      </w:r>
      <w:proofErr w:type="spellStart"/>
      <w:r w:rsidRPr="008F4538">
        <w:rPr>
          <w:b/>
          <w:sz w:val="16"/>
          <w:szCs w:val="16"/>
        </w:rPr>
        <w:t>efecte</w:t>
      </w:r>
      <w:proofErr w:type="spellEnd"/>
      <w:r w:rsidRPr="008F4538">
        <w:rPr>
          <w:b/>
          <w:sz w:val="16"/>
          <w:szCs w:val="16"/>
        </w:rPr>
        <w:t xml:space="preserve"> </w:t>
      </w:r>
      <w:proofErr w:type="spellStart"/>
      <w:proofErr w:type="gramStart"/>
      <w:r w:rsidRPr="008F4538">
        <w:rPr>
          <w:b/>
          <w:sz w:val="16"/>
          <w:szCs w:val="16"/>
        </w:rPr>
        <w:t>juridice</w:t>
      </w:r>
      <w:proofErr w:type="spellEnd"/>
      <w:r w:rsidRPr="008F4538">
        <w:rPr>
          <w:b/>
          <w:sz w:val="16"/>
          <w:szCs w:val="16"/>
        </w:rPr>
        <w:t>)</w:t>
      </w:r>
      <w:r>
        <w:rPr>
          <w:b/>
        </w:rPr>
        <w:t>*</w:t>
      </w:r>
      <w:proofErr w:type="gramEnd"/>
      <w:r w:rsidRPr="008F4538">
        <w:rPr>
          <w:b/>
        </w:rPr>
        <w:br/>
      </w:r>
    </w:p>
    <w:p w14:paraId="1BD0038B" w14:textId="77777777" w:rsidR="009630BA" w:rsidRPr="001F3ADC" w:rsidRDefault="009630BA" w:rsidP="009630BA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ROMÂNIA</w:t>
      </w:r>
    </w:p>
    <w:p w14:paraId="1624B7ED" w14:textId="77777777" w:rsidR="009630BA" w:rsidRPr="001F3ADC" w:rsidRDefault="009630BA" w:rsidP="009630BA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JUDEŢUL MUREŞ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  <w:t xml:space="preserve">       INIŢIATOR</w:t>
      </w:r>
      <w:r w:rsidRPr="001F3ADC">
        <w:rPr>
          <w:b/>
          <w:sz w:val="28"/>
          <w:szCs w:val="28"/>
          <w:lang w:val="ro-RO"/>
        </w:rPr>
        <w:tab/>
      </w:r>
    </w:p>
    <w:p w14:paraId="19B0BD11" w14:textId="0E2D3770" w:rsidR="009630BA" w:rsidRPr="001F3ADC" w:rsidRDefault="009630BA" w:rsidP="009630BA">
      <w:pPr>
        <w:ind w:left="-570" w:right="-46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MUNICIPIUL TÂRGU MUREŞ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 xml:space="preserve">     </w:t>
      </w:r>
      <w:r w:rsidR="00D62FCD">
        <w:rPr>
          <w:b/>
          <w:sz w:val="28"/>
          <w:szCs w:val="28"/>
          <w:lang w:val="ro-RO"/>
        </w:rPr>
        <w:t xml:space="preserve">     </w:t>
      </w:r>
      <w:r w:rsidRPr="001F3ADC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primar</w:t>
      </w:r>
      <w:r w:rsidRPr="001F3ADC">
        <w:rPr>
          <w:b/>
          <w:sz w:val="28"/>
          <w:szCs w:val="28"/>
          <w:lang w:val="ro-RO"/>
        </w:rPr>
        <w:t>,</w:t>
      </w:r>
    </w:p>
    <w:p w14:paraId="2C51F0F8" w14:textId="4B66188F" w:rsidR="009630BA" w:rsidRPr="001F3ADC" w:rsidRDefault="009630BA" w:rsidP="009630BA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DIRECŢIA ŞCOLI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proofErr w:type="spellStart"/>
      <w:r>
        <w:rPr>
          <w:b/>
          <w:sz w:val="28"/>
          <w:szCs w:val="28"/>
          <w:lang w:val="ro-RO"/>
        </w:rPr>
        <w:t>Soos</w:t>
      </w:r>
      <w:proofErr w:type="spellEnd"/>
      <w:r>
        <w:rPr>
          <w:b/>
          <w:sz w:val="28"/>
          <w:szCs w:val="28"/>
          <w:lang w:val="ro-RO"/>
        </w:rPr>
        <w:t xml:space="preserve"> Zoltan</w:t>
      </w:r>
    </w:p>
    <w:p w14:paraId="5E9631FC" w14:textId="77777777" w:rsidR="009630BA" w:rsidRPr="001F3ADC" w:rsidRDefault="009630BA" w:rsidP="009630BA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</w:p>
    <w:p w14:paraId="43086CDC" w14:textId="4DFC2971" w:rsidR="009630BA" w:rsidRPr="001F3ADC" w:rsidRDefault="009630BA" w:rsidP="009630BA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 xml:space="preserve">Nr. </w:t>
      </w:r>
      <w:r w:rsidR="00285A33">
        <w:rPr>
          <w:b/>
          <w:sz w:val="28"/>
          <w:szCs w:val="28"/>
          <w:lang w:val="ro-RO"/>
        </w:rPr>
        <w:t xml:space="preserve">42646 </w:t>
      </w:r>
      <w:r w:rsidRPr="001F3ADC"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ro-RO"/>
        </w:rPr>
        <w:t xml:space="preserve"> </w:t>
      </w:r>
      <w:r w:rsidR="00285A33">
        <w:rPr>
          <w:b/>
          <w:sz w:val="28"/>
          <w:szCs w:val="28"/>
          <w:lang w:val="ro-RO"/>
        </w:rPr>
        <w:t>06.08.2024</w:t>
      </w:r>
    </w:p>
    <w:p w14:paraId="3545055F" w14:textId="77777777" w:rsidR="009630BA" w:rsidRDefault="009630BA" w:rsidP="009630BA">
      <w:pPr>
        <w:ind w:left="-570" w:right="-465"/>
        <w:rPr>
          <w:b/>
          <w:lang w:val="ro-RO"/>
        </w:rPr>
      </w:pPr>
    </w:p>
    <w:p w14:paraId="33EBD1FF" w14:textId="77777777" w:rsidR="009630BA" w:rsidRPr="001F3ADC" w:rsidRDefault="009630BA" w:rsidP="009630BA">
      <w:pPr>
        <w:ind w:left="-570" w:right="-465"/>
        <w:rPr>
          <w:b/>
          <w:lang w:val="ro-RO"/>
        </w:rPr>
      </w:pPr>
    </w:p>
    <w:p w14:paraId="78E3FE39" w14:textId="77777777" w:rsidR="009630BA" w:rsidRDefault="009630BA" w:rsidP="009630BA">
      <w:pPr>
        <w:ind w:left="-570" w:right="-465"/>
        <w:jc w:val="center"/>
        <w:rPr>
          <w:b/>
          <w:lang w:val="ro-RO"/>
        </w:rPr>
      </w:pPr>
      <w:r w:rsidRPr="001F3ADC">
        <w:rPr>
          <w:b/>
          <w:lang w:val="ro-RO"/>
        </w:rPr>
        <w:t xml:space="preserve">REFERAT  DE APROBARE </w:t>
      </w:r>
    </w:p>
    <w:p w14:paraId="4B01B1E0" w14:textId="77777777" w:rsidR="00391D98" w:rsidRPr="001F3ADC" w:rsidRDefault="00391D98" w:rsidP="009630BA">
      <w:pPr>
        <w:ind w:left="-570" w:right="-465"/>
        <w:jc w:val="center"/>
        <w:rPr>
          <w:b/>
          <w:lang w:val="ro-RO"/>
        </w:rPr>
      </w:pPr>
    </w:p>
    <w:p w14:paraId="67F22409" w14:textId="77777777" w:rsidR="00391D98" w:rsidRPr="009836BD" w:rsidRDefault="00391D98" w:rsidP="00391D98">
      <w:pPr>
        <w:ind w:right="1"/>
        <w:jc w:val="center"/>
        <w:rPr>
          <w:b/>
          <w:lang w:val="ro-RO"/>
        </w:rPr>
      </w:pPr>
      <w:r w:rsidRPr="009836BD">
        <w:rPr>
          <w:b/>
          <w:lang w:val="ro-RO"/>
        </w:rPr>
        <w:t xml:space="preserve">privind îndreptarea erorii materiale strecurate în art.1 si 2 din  HCL nr.140 din 30 iulie 2020 </w:t>
      </w:r>
      <w:r w:rsidRPr="009836BD">
        <w:rPr>
          <w:b/>
          <w:color w:val="000000" w:themeColor="text1"/>
          <w:lang w:val="ro-RO"/>
        </w:rPr>
        <w:t xml:space="preserve">privind aprobarea trecerii din domeniul public în domeniul privat al Municipiului Târgu </w:t>
      </w:r>
      <w:proofErr w:type="spellStart"/>
      <w:r w:rsidRPr="009836BD">
        <w:rPr>
          <w:b/>
          <w:color w:val="000000" w:themeColor="text1"/>
          <w:lang w:val="ro-RO"/>
        </w:rPr>
        <w:t>Mureş</w:t>
      </w:r>
      <w:proofErr w:type="spellEnd"/>
      <w:r w:rsidRPr="009836BD">
        <w:rPr>
          <w:b/>
          <w:color w:val="000000" w:themeColor="text1"/>
          <w:lang w:val="ro-RO"/>
        </w:rPr>
        <w:t xml:space="preserve"> a unei construcții  anexă  gospodăreasca, la imobilul proprietate publică situat în Târgu </w:t>
      </w:r>
      <w:proofErr w:type="spellStart"/>
      <w:r w:rsidRPr="009836BD">
        <w:rPr>
          <w:b/>
          <w:color w:val="000000" w:themeColor="text1"/>
          <w:lang w:val="ro-RO"/>
        </w:rPr>
        <w:t>Mureş</w:t>
      </w:r>
      <w:proofErr w:type="spellEnd"/>
      <w:r w:rsidRPr="009836BD">
        <w:rPr>
          <w:b/>
          <w:color w:val="000000" w:themeColor="text1"/>
          <w:lang w:val="ro-RO"/>
        </w:rPr>
        <w:t>,  str. Al P. Ilarian nr.37, în incinta Colegiului National Pedagogic Mihai Eminescu,  înscris in Cf nr.134661, nr.cad.4611-C6, în vederea demolării</w:t>
      </w:r>
    </w:p>
    <w:p w14:paraId="61BFC691" w14:textId="77777777" w:rsidR="009630BA" w:rsidRDefault="009630BA" w:rsidP="009630BA">
      <w:pPr>
        <w:ind w:left="-570" w:right="-465"/>
        <w:jc w:val="center"/>
        <w:rPr>
          <w:b/>
          <w:lang w:val="ro-RO"/>
        </w:rPr>
      </w:pPr>
    </w:p>
    <w:p w14:paraId="1531A103" w14:textId="77777777" w:rsidR="009630BA" w:rsidRDefault="009630BA" w:rsidP="009630BA">
      <w:pPr>
        <w:ind w:left="-570" w:right="-465"/>
        <w:jc w:val="center"/>
        <w:rPr>
          <w:b/>
          <w:lang w:val="ro-RO"/>
        </w:rPr>
      </w:pPr>
    </w:p>
    <w:p w14:paraId="12842F43" w14:textId="5ECA5025" w:rsidR="00285A33" w:rsidRPr="00391D98" w:rsidRDefault="009630BA" w:rsidP="00285A33">
      <w:pPr>
        <w:ind w:left="-570" w:right="-465"/>
        <w:jc w:val="both"/>
        <w:rPr>
          <w:bCs/>
          <w:i/>
          <w:lang w:val="it-IT"/>
        </w:rPr>
      </w:pPr>
      <w:r>
        <w:rPr>
          <w:lang w:val="ro-RO"/>
        </w:rPr>
        <w:tab/>
      </w:r>
      <w:r>
        <w:rPr>
          <w:lang w:val="ro-RO"/>
        </w:rPr>
        <w:tab/>
        <w:t xml:space="preserve">Prin Hotărârea Consiliului </w:t>
      </w:r>
      <w:r w:rsidR="00285A33">
        <w:rPr>
          <w:lang w:val="ro-RO"/>
        </w:rPr>
        <w:t xml:space="preserve">Local Târgu Mureș nr.140 din 30 iulie 2020, </w:t>
      </w:r>
      <w:r w:rsidR="00285A33" w:rsidRPr="00285A33">
        <w:rPr>
          <w:b/>
          <w:bCs/>
          <w:lang w:val="ro-RO"/>
        </w:rPr>
        <w:t xml:space="preserve">s-a aprobat trecerea din domeniul </w:t>
      </w:r>
      <w:r w:rsidR="00391D98">
        <w:rPr>
          <w:b/>
          <w:bCs/>
          <w:lang w:val="ro-RO"/>
        </w:rPr>
        <w:t>public</w:t>
      </w:r>
      <w:r w:rsidR="00285A33" w:rsidRPr="00285A33">
        <w:rPr>
          <w:b/>
          <w:bCs/>
          <w:lang w:val="ro-RO"/>
        </w:rPr>
        <w:t xml:space="preserve"> </w:t>
      </w:r>
      <w:r w:rsidR="00391D98">
        <w:rPr>
          <w:b/>
          <w:bCs/>
          <w:lang w:val="ro-RO"/>
        </w:rPr>
        <w:t>î</w:t>
      </w:r>
      <w:r w:rsidR="00285A33" w:rsidRPr="00285A33">
        <w:rPr>
          <w:b/>
          <w:bCs/>
          <w:lang w:val="ro-RO"/>
        </w:rPr>
        <w:t>n domeniul privat al Municipiului T</w:t>
      </w:r>
      <w:r w:rsidR="00391D98">
        <w:rPr>
          <w:b/>
          <w:bCs/>
          <w:lang w:val="ro-RO"/>
        </w:rPr>
        <w:t>â</w:t>
      </w:r>
      <w:r w:rsidR="00285A33" w:rsidRPr="00285A33">
        <w:rPr>
          <w:b/>
          <w:bCs/>
          <w:lang w:val="ro-RO"/>
        </w:rPr>
        <w:t>rgu Mure</w:t>
      </w:r>
      <w:r w:rsidR="00391D98">
        <w:rPr>
          <w:b/>
          <w:bCs/>
          <w:lang w:val="ro-RO"/>
        </w:rPr>
        <w:t>ș</w:t>
      </w:r>
      <w:r w:rsidR="00285A33" w:rsidRPr="00285A33">
        <w:rPr>
          <w:lang w:val="ro-RO"/>
        </w:rPr>
        <w:t xml:space="preserve"> a unei construc</w:t>
      </w:r>
      <w:r w:rsidR="00391D98">
        <w:rPr>
          <w:lang w:val="ro-RO"/>
        </w:rPr>
        <w:t>ț</w:t>
      </w:r>
      <w:r w:rsidR="00285A33" w:rsidRPr="00285A33">
        <w:rPr>
          <w:lang w:val="ro-RO"/>
        </w:rPr>
        <w:t xml:space="preserve">ii anexa </w:t>
      </w:r>
      <w:proofErr w:type="spellStart"/>
      <w:r w:rsidR="00285A33" w:rsidRPr="00285A33">
        <w:rPr>
          <w:lang w:val="ro-RO"/>
        </w:rPr>
        <w:t>gospodareasc</w:t>
      </w:r>
      <w:r w:rsidR="00391D98">
        <w:rPr>
          <w:lang w:val="ro-RO"/>
        </w:rPr>
        <w:t>ă</w:t>
      </w:r>
      <w:proofErr w:type="spellEnd"/>
      <w:r w:rsidR="00285A33" w:rsidRPr="00285A33">
        <w:rPr>
          <w:lang w:val="ro-RO"/>
        </w:rPr>
        <w:t>, - la imobilul proprietate publică situat în Târgu Mures, str. Al. P. Ilarian, nr.37, în incinta Colegiului National Pedagogic- Mihai Eminescu,</w:t>
      </w:r>
      <w:r w:rsidR="00285A33" w:rsidRPr="00285A33">
        <w:rPr>
          <w:b/>
          <w:lang w:val="ro-RO"/>
        </w:rPr>
        <w:t xml:space="preserve"> înscris in Cf nr.134661, nr.cad.4611-C6, în vederea demolării .</w:t>
      </w:r>
      <w:r w:rsidR="00285A33" w:rsidRPr="00285A33">
        <w:rPr>
          <w:lang w:val="ro-RO"/>
        </w:rPr>
        <w:t xml:space="preserve"> </w:t>
      </w:r>
    </w:p>
    <w:p w14:paraId="0A3F699C" w14:textId="2AAF2326" w:rsidR="00285A33" w:rsidRDefault="009630BA" w:rsidP="009630BA">
      <w:pPr>
        <w:ind w:left="-570"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="00285A33">
        <w:rPr>
          <w:lang w:val="ro-RO"/>
        </w:rPr>
        <w:t>Din înscrisurile anexate proiectului de hotărâre ce a stat la baza adoptării – expertiză tehnică privind starea construc</w:t>
      </w:r>
      <w:r w:rsidR="00391D98">
        <w:rPr>
          <w:lang w:val="ro-RO"/>
        </w:rPr>
        <w:t>ț</w:t>
      </w:r>
      <w:r w:rsidR="00285A33">
        <w:rPr>
          <w:lang w:val="ro-RO"/>
        </w:rPr>
        <w:t xml:space="preserve">iei si fisa mijloacelor de inventar </w:t>
      </w:r>
      <w:proofErr w:type="spellStart"/>
      <w:r w:rsidR="00285A33">
        <w:rPr>
          <w:lang w:val="ro-RO"/>
        </w:rPr>
        <w:t>reiesea</w:t>
      </w:r>
      <w:proofErr w:type="spellEnd"/>
      <w:r w:rsidR="00285A33">
        <w:rPr>
          <w:lang w:val="ro-RO"/>
        </w:rPr>
        <w:t xml:space="preserve"> cu exactitate </w:t>
      </w:r>
      <w:proofErr w:type="spellStart"/>
      <w:r w:rsidR="00285A33">
        <w:rPr>
          <w:lang w:val="ro-RO"/>
        </w:rPr>
        <w:t>pozitia</w:t>
      </w:r>
      <w:proofErr w:type="spellEnd"/>
      <w:r w:rsidR="00285A33">
        <w:rPr>
          <w:lang w:val="ro-RO"/>
        </w:rPr>
        <w:t xml:space="preserve"> din CF a imobilului ce urma a fi demolat este cel înscris la </w:t>
      </w:r>
      <w:proofErr w:type="spellStart"/>
      <w:r w:rsidR="00285A33">
        <w:rPr>
          <w:lang w:val="ro-RO"/>
        </w:rPr>
        <w:t>pozitia</w:t>
      </w:r>
      <w:proofErr w:type="spellEnd"/>
      <w:r w:rsidR="00285A33">
        <w:rPr>
          <w:lang w:val="ro-RO"/>
        </w:rPr>
        <w:t xml:space="preserve"> C5, cu toate ca în cadrul HCL a fost înscris corpul C6. </w:t>
      </w:r>
    </w:p>
    <w:p w14:paraId="131CDAAD" w14:textId="1BE445A5" w:rsidR="00285A33" w:rsidRDefault="009630BA" w:rsidP="00285A33">
      <w:pPr>
        <w:ind w:left="-570" w:right="-465" w:firstLine="1290"/>
        <w:jc w:val="both"/>
        <w:rPr>
          <w:lang w:val="ro-RO"/>
        </w:rPr>
      </w:pPr>
      <w:r>
        <w:rPr>
          <w:lang w:val="ro-RO"/>
        </w:rPr>
        <w:t xml:space="preserve">Ulterior comunicării respectivei hotărâri, </w:t>
      </w:r>
      <w:r w:rsidR="00285A33">
        <w:rPr>
          <w:lang w:val="ro-RO"/>
        </w:rPr>
        <w:t xml:space="preserve">s-a procedat la </w:t>
      </w:r>
      <w:proofErr w:type="spellStart"/>
      <w:r w:rsidR="00285A33">
        <w:rPr>
          <w:lang w:val="ro-RO"/>
        </w:rPr>
        <w:t>intocmirea</w:t>
      </w:r>
      <w:proofErr w:type="spellEnd"/>
      <w:r w:rsidR="00285A33">
        <w:rPr>
          <w:lang w:val="ro-RO"/>
        </w:rPr>
        <w:t xml:space="preserve"> </w:t>
      </w:r>
      <w:proofErr w:type="spellStart"/>
      <w:r w:rsidR="00285A33">
        <w:rPr>
          <w:lang w:val="ro-RO"/>
        </w:rPr>
        <w:t>documentatiei</w:t>
      </w:r>
      <w:proofErr w:type="spellEnd"/>
      <w:r w:rsidR="00285A33">
        <w:rPr>
          <w:lang w:val="ro-RO"/>
        </w:rPr>
        <w:t xml:space="preserve"> necesare demolării constatându-se că în cartea funciară co</w:t>
      </w:r>
      <w:r w:rsidR="00391D98">
        <w:rPr>
          <w:lang w:val="ro-RO"/>
        </w:rPr>
        <w:t>r</w:t>
      </w:r>
      <w:r w:rsidR="00285A33">
        <w:rPr>
          <w:lang w:val="ro-RO"/>
        </w:rPr>
        <w:t>pul de imobil ce urmează a fi demolat este C-5, sens în care s-a solicitat si</w:t>
      </w:r>
      <w:r w:rsidR="00861AF0">
        <w:rPr>
          <w:lang w:val="ro-RO"/>
        </w:rPr>
        <w:t>,</w:t>
      </w:r>
      <w:r w:rsidR="00285A33">
        <w:rPr>
          <w:lang w:val="ro-RO"/>
        </w:rPr>
        <w:t xml:space="preserve"> s-a si emis certificatul de urbanism nr.2015 din 13.12.2022,</w:t>
      </w:r>
    </w:p>
    <w:p w14:paraId="4D7DD404" w14:textId="67C3E432" w:rsidR="009630BA" w:rsidRDefault="00285A33" w:rsidP="00285A33">
      <w:pPr>
        <w:ind w:left="-570" w:right="-465" w:firstLine="1290"/>
        <w:jc w:val="both"/>
        <w:rPr>
          <w:lang w:val="ro-RO"/>
        </w:rPr>
      </w:pPr>
      <w:r>
        <w:rPr>
          <w:lang w:val="ro-RO"/>
        </w:rPr>
        <w:t xml:space="preserve">Toate </w:t>
      </w:r>
      <w:proofErr w:type="spellStart"/>
      <w:r>
        <w:rPr>
          <w:lang w:val="ro-RO"/>
        </w:rPr>
        <w:t>documentatiile</w:t>
      </w:r>
      <w:proofErr w:type="spellEnd"/>
      <w:r>
        <w:rPr>
          <w:lang w:val="ro-RO"/>
        </w:rPr>
        <w:t xml:space="preserve"> necesare demolării</w:t>
      </w:r>
      <w:r w:rsidR="00861AF0">
        <w:rPr>
          <w:lang w:val="ro-RO"/>
        </w:rPr>
        <w:t xml:space="preserve">( inclusiv </w:t>
      </w:r>
      <w:proofErr w:type="spellStart"/>
      <w:r w:rsidR="00861AF0">
        <w:rPr>
          <w:lang w:val="ro-RO"/>
        </w:rPr>
        <w:t>documentatia</w:t>
      </w:r>
      <w:proofErr w:type="spellEnd"/>
      <w:r w:rsidR="00861AF0">
        <w:rPr>
          <w:lang w:val="ro-RO"/>
        </w:rPr>
        <w:t xml:space="preserve"> aferenta procedurii de </w:t>
      </w:r>
      <w:proofErr w:type="spellStart"/>
      <w:r w:rsidR="00861AF0">
        <w:rPr>
          <w:lang w:val="ro-RO"/>
        </w:rPr>
        <w:t>achizitie</w:t>
      </w:r>
      <w:proofErr w:type="spellEnd"/>
      <w:r w:rsidR="00861AF0">
        <w:rPr>
          <w:lang w:val="ro-RO"/>
        </w:rPr>
        <w:t xml:space="preserve"> publică a lucrării respective )</w:t>
      </w:r>
      <w:r>
        <w:rPr>
          <w:lang w:val="ro-RO"/>
        </w:rPr>
        <w:t xml:space="preserve"> au fost efectuate conform mențiunilor înscrise în cartea funciară aferente corpului C5- care a si fost demolat.</w:t>
      </w:r>
    </w:p>
    <w:p w14:paraId="6F3B6AB4" w14:textId="1547C205" w:rsidR="009630BA" w:rsidRDefault="009630BA" w:rsidP="009630BA">
      <w:pPr>
        <w:ind w:left="-570"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Respectiva anexă, a cărei demolare</w:t>
      </w:r>
      <w:r w:rsidR="006E7CBB">
        <w:rPr>
          <w:lang w:val="ro-RO"/>
        </w:rPr>
        <w:t xml:space="preserve"> a fost solicitată</w:t>
      </w:r>
      <w:r>
        <w:rPr>
          <w:lang w:val="ro-RO"/>
        </w:rPr>
        <w:t xml:space="preserve"> </w:t>
      </w:r>
      <w:r w:rsidR="006E7CBB">
        <w:rPr>
          <w:lang w:val="ro-RO"/>
        </w:rPr>
        <w:t>a fost</w:t>
      </w:r>
      <w:r>
        <w:rPr>
          <w:lang w:val="ro-RO"/>
        </w:rPr>
        <w:t xml:space="preserve"> identificat</w:t>
      </w:r>
      <w:r w:rsidR="006E7CBB">
        <w:rPr>
          <w:lang w:val="ro-RO"/>
        </w:rPr>
        <w:t>ă</w:t>
      </w:r>
      <w:r>
        <w:rPr>
          <w:lang w:val="ro-RO"/>
        </w:rPr>
        <w:t xml:space="preserve"> </w:t>
      </w:r>
      <w:r w:rsidR="006E7CBB">
        <w:rPr>
          <w:lang w:val="ro-RO"/>
        </w:rPr>
        <w:t>î</w:t>
      </w:r>
      <w:r>
        <w:rPr>
          <w:lang w:val="ro-RO"/>
        </w:rPr>
        <w:t>n CF nr.134661,</w:t>
      </w:r>
      <w:r w:rsidR="006E7CBB">
        <w:rPr>
          <w:lang w:val="ro-RO"/>
        </w:rPr>
        <w:t>( din eroare fiind trecuta la nr. cadastra</w:t>
      </w:r>
      <w:r w:rsidR="00285A33">
        <w:rPr>
          <w:lang w:val="ro-RO"/>
        </w:rPr>
        <w:t>l</w:t>
      </w:r>
      <w:r w:rsidR="006E7CBB">
        <w:rPr>
          <w:lang w:val="ro-RO"/>
        </w:rPr>
        <w:t xml:space="preserve"> C6) însă conform situației din teren , 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nr.cadrastral</w:t>
      </w:r>
      <w:proofErr w:type="spellEnd"/>
      <w:r w:rsidR="006E7CBB">
        <w:rPr>
          <w:lang w:val="ro-RO"/>
        </w:rPr>
        <w:t xml:space="preserve"> este</w:t>
      </w:r>
      <w:r>
        <w:rPr>
          <w:lang w:val="ro-RO"/>
        </w:rPr>
        <w:t xml:space="preserve"> </w:t>
      </w:r>
      <w:r w:rsidR="00285A33">
        <w:rPr>
          <w:lang w:val="ro-RO"/>
        </w:rPr>
        <w:t>C5</w:t>
      </w:r>
      <w:r>
        <w:rPr>
          <w:lang w:val="ro-RO"/>
        </w:rPr>
        <w:t xml:space="preserve">, în </w:t>
      </w:r>
      <w:proofErr w:type="spellStart"/>
      <w:r>
        <w:rPr>
          <w:lang w:val="ro-RO"/>
        </w:rPr>
        <w:t>suprafaţă</w:t>
      </w:r>
      <w:proofErr w:type="spellEnd"/>
      <w:r>
        <w:rPr>
          <w:lang w:val="ro-RO"/>
        </w:rPr>
        <w:t xml:space="preserve"> de 548 mp, fiind înscrisă ca mijloc fix in cadrul inventarului aferent domeniul public sub nr.16212, pct.12( gospodărie anexă).</w:t>
      </w:r>
    </w:p>
    <w:p w14:paraId="244B45BE" w14:textId="05E60232" w:rsidR="009630BA" w:rsidRDefault="009630BA" w:rsidP="00B05145">
      <w:pPr>
        <w:ind w:left="-570"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proofErr w:type="spellStart"/>
      <w:r w:rsidR="00285A33">
        <w:rPr>
          <w:lang w:val="ro-RO"/>
        </w:rPr>
        <w:t>Intruc</w:t>
      </w:r>
      <w:r w:rsidR="00861AF0">
        <w:rPr>
          <w:lang w:val="ro-RO"/>
        </w:rPr>
        <w:t>â</w:t>
      </w:r>
      <w:r w:rsidR="00285A33">
        <w:rPr>
          <w:lang w:val="ro-RO"/>
        </w:rPr>
        <w:t>t</w:t>
      </w:r>
      <w:proofErr w:type="spellEnd"/>
      <w:r w:rsidR="00861AF0">
        <w:rPr>
          <w:lang w:val="ro-RO"/>
        </w:rPr>
        <w:t>,</w:t>
      </w:r>
      <w:r w:rsidR="00285A33">
        <w:rPr>
          <w:lang w:val="ro-RO"/>
        </w:rPr>
        <w:t xml:space="preserve"> abia in anul 2024 au fost stabilite prevederi bugetare necesare punerii in executare a </w:t>
      </w:r>
      <w:proofErr w:type="spellStart"/>
      <w:r w:rsidR="00285A33">
        <w:rPr>
          <w:lang w:val="ro-RO"/>
        </w:rPr>
        <w:t>HCl</w:t>
      </w:r>
      <w:proofErr w:type="spellEnd"/>
      <w:r w:rsidR="00285A33">
        <w:rPr>
          <w:lang w:val="ro-RO"/>
        </w:rPr>
        <w:t xml:space="preserve"> nr.140/2020, </w:t>
      </w:r>
      <w:r w:rsidR="00B05145">
        <w:rPr>
          <w:lang w:val="ro-RO"/>
        </w:rPr>
        <w:t>dat</w:t>
      </w:r>
      <w:r w:rsidR="00391D98">
        <w:rPr>
          <w:lang w:val="ro-RO"/>
        </w:rPr>
        <w:t>ă</w:t>
      </w:r>
      <w:r w:rsidR="00B05145">
        <w:rPr>
          <w:lang w:val="ro-RO"/>
        </w:rPr>
        <w:t xml:space="preserve"> la care s-a constatat eroare</w:t>
      </w:r>
      <w:r w:rsidR="00391D98">
        <w:rPr>
          <w:lang w:val="ro-RO"/>
        </w:rPr>
        <w:t>a</w:t>
      </w:r>
      <w:r w:rsidR="00B05145">
        <w:rPr>
          <w:lang w:val="ro-RO"/>
        </w:rPr>
        <w:t xml:space="preserve">, se impune supunerii dezbaterii Consiliului Local </w:t>
      </w:r>
      <w:proofErr w:type="spellStart"/>
      <w:r w:rsidR="00B05145">
        <w:rPr>
          <w:lang w:val="ro-RO"/>
        </w:rPr>
        <w:t>situatia</w:t>
      </w:r>
      <w:proofErr w:type="spellEnd"/>
      <w:r w:rsidR="00B05145">
        <w:rPr>
          <w:lang w:val="ro-RO"/>
        </w:rPr>
        <w:t xml:space="preserve">, in vederea reglementării stării de fapt, concordantei dintre înscrisuri si </w:t>
      </w:r>
      <w:proofErr w:type="spellStart"/>
      <w:r w:rsidR="00B05145">
        <w:rPr>
          <w:lang w:val="ro-RO"/>
        </w:rPr>
        <w:t>sit</w:t>
      </w:r>
      <w:r w:rsidR="00391D98">
        <w:rPr>
          <w:lang w:val="ro-RO"/>
        </w:rPr>
        <w:t>u</w:t>
      </w:r>
      <w:r w:rsidR="00B05145">
        <w:rPr>
          <w:lang w:val="ro-RO"/>
        </w:rPr>
        <w:t>atiei</w:t>
      </w:r>
      <w:proofErr w:type="spellEnd"/>
      <w:r w:rsidR="00B05145">
        <w:rPr>
          <w:lang w:val="ro-RO"/>
        </w:rPr>
        <w:t xml:space="preserve"> reale, în vederea </w:t>
      </w:r>
      <w:proofErr w:type="spellStart"/>
      <w:r w:rsidR="00B05145">
        <w:rPr>
          <w:lang w:val="ro-RO"/>
        </w:rPr>
        <w:t>efectării</w:t>
      </w:r>
      <w:proofErr w:type="spellEnd"/>
      <w:r w:rsidR="00B05145">
        <w:rPr>
          <w:lang w:val="ro-RO"/>
        </w:rPr>
        <w:t xml:space="preserve"> modificărilor în evidentele contabile si înscrierilor de carte funciară.</w:t>
      </w:r>
    </w:p>
    <w:p w14:paraId="76BF5DB7" w14:textId="4AE26AAB" w:rsidR="009630BA" w:rsidRDefault="009630BA" w:rsidP="009630BA">
      <w:pPr>
        <w:ind w:left="-570"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proofErr w:type="spellStart"/>
      <w:r>
        <w:rPr>
          <w:lang w:val="ro-RO"/>
        </w:rPr>
        <w:t>Faţă</w:t>
      </w:r>
      <w:proofErr w:type="spellEnd"/>
      <w:r>
        <w:rPr>
          <w:lang w:val="ro-RO"/>
        </w:rPr>
        <w:t xml:space="preserve"> de cele de mai sus</w:t>
      </w:r>
      <w:r w:rsidR="009C63CB">
        <w:rPr>
          <w:lang w:val="ro-RO"/>
        </w:rPr>
        <w:t xml:space="preserve">, în vederea </w:t>
      </w:r>
      <w:r w:rsidR="00D62FCD">
        <w:rPr>
          <w:lang w:val="ro-RO"/>
        </w:rPr>
        <w:t xml:space="preserve">corelării </w:t>
      </w:r>
      <w:proofErr w:type="spellStart"/>
      <w:r w:rsidR="009C63CB">
        <w:rPr>
          <w:lang w:val="ro-RO"/>
        </w:rPr>
        <w:t>situatiei</w:t>
      </w:r>
      <w:proofErr w:type="spellEnd"/>
      <w:r w:rsidR="009C63CB">
        <w:rPr>
          <w:lang w:val="ro-RO"/>
        </w:rPr>
        <w:t xml:space="preserve"> faptice cu </w:t>
      </w:r>
      <w:proofErr w:type="spellStart"/>
      <w:r w:rsidR="009C63CB">
        <w:rPr>
          <w:lang w:val="ro-RO"/>
        </w:rPr>
        <w:t>situatia</w:t>
      </w:r>
      <w:proofErr w:type="spellEnd"/>
      <w:r w:rsidR="009C63CB">
        <w:rPr>
          <w:lang w:val="ro-RO"/>
        </w:rPr>
        <w:t xml:space="preserve"> scriptică, </w:t>
      </w:r>
      <w:r>
        <w:rPr>
          <w:lang w:val="ro-RO"/>
        </w:rPr>
        <w:t xml:space="preserve"> propunem spre analiză</w:t>
      </w:r>
      <w:r w:rsidR="00861AF0">
        <w:rPr>
          <w:lang w:val="ro-RO"/>
        </w:rPr>
        <w:t xml:space="preserve"> </w:t>
      </w:r>
      <w:r w:rsidR="00B05145">
        <w:rPr>
          <w:lang w:val="ro-RO"/>
        </w:rPr>
        <w:t xml:space="preserve">în vederea </w:t>
      </w:r>
      <w:r>
        <w:rPr>
          <w:lang w:val="ro-RO"/>
        </w:rPr>
        <w:t>adopt</w:t>
      </w:r>
      <w:r w:rsidR="00B05145">
        <w:rPr>
          <w:lang w:val="ro-RO"/>
        </w:rPr>
        <w:t>ă</w:t>
      </w:r>
      <w:r>
        <w:rPr>
          <w:lang w:val="ro-RO"/>
        </w:rPr>
        <w:t>r</w:t>
      </w:r>
      <w:r w:rsidR="00B05145">
        <w:rPr>
          <w:lang w:val="ro-RO"/>
        </w:rPr>
        <w:t>ii</w:t>
      </w:r>
      <w:r>
        <w:rPr>
          <w:lang w:val="ro-RO"/>
        </w:rPr>
        <w:t xml:space="preserve"> proiectului de hotărâre referitor la</w:t>
      </w:r>
      <w:r w:rsidR="009C63CB">
        <w:rPr>
          <w:lang w:val="ro-RO"/>
        </w:rPr>
        <w:t xml:space="preserve"> îndreptarea erorii materiale strecurate în sensul indicat.</w:t>
      </w:r>
    </w:p>
    <w:p w14:paraId="28E803D3" w14:textId="77777777" w:rsidR="009C63CB" w:rsidRDefault="009C63CB" w:rsidP="009630BA">
      <w:pPr>
        <w:ind w:left="-570" w:right="-465"/>
        <w:jc w:val="both"/>
        <w:rPr>
          <w:lang w:val="ro-RO"/>
        </w:rPr>
      </w:pPr>
    </w:p>
    <w:p w14:paraId="365F4A24" w14:textId="77777777" w:rsidR="009C63CB" w:rsidRPr="00391D98" w:rsidRDefault="009C63CB" w:rsidP="009630BA">
      <w:pPr>
        <w:ind w:left="-570" w:right="-465"/>
        <w:jc w:val="both"/>
        <w:rPr>
          <w:bCs/>
          <w:lang w:val="it-IT"/>
        </w:rPr>
      </w:pPr>
    </w:p>
    <w:p w14:paraId="267B3190" w14:textId="77777777" w:rsidR="009630BA" w:rsidRPr="00391D98" w:rsidRDefault="009630BA" w:rsidP="009630BA">
      <w:pPr>
        <w:rPr>
          <w:lang w:val="it-IT"/>
        </w:rPr>
      </w:pPr>
    </w:p>
    <w:p w14:paraId="5F29335B" w14:textId="77777777" w:rsidR="009630BA" w:rsidRPr="001F3ADC" w:rsidRDefault="009630BA" w:rsidP="009630BA">
      <w:pPr>
        <w:jc w:val="both"/>
        <w:rPr>
          <w:lang w:val="ro-RO"/>
        </w:rPr>
      </w:pPr>
      <w:r>
        <w:rPr>
          <w:lang w:val="ro-RO"/>
        </w:rPr>
        <w:t xml:space="preserve">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</w:t>
      </w:r>
      <w:r w:rsidRPr="001F3ADC">
        <w:rPr>
          <w:lang w:val="ro-RO"/>
        </w:rPr>
        <w:t xml:space="preserve">Aviz favorabil al </w:t>
      </w:r>
    </w:p>
    <w:p w14:paraId="4AA4264A" w14:textId="77777777" w:rsidR="009630BA" w:rsidRPr="001F3ADC" w:rsidRDefault="009630BA" w:rsidP="009630BA">
      <w:pPr>
        <w:jc w:val="both"/>
        <w:rPr>
          <w:lang w:val="ro-RO"/>
        </w:rPr>
      </w:pPr>
      <w:r w:rsidRPr="001F3ADC">
        <w:rPr>
          <w:lang w:val="ro-RO"/>
        </w:rPr>
        <w:tab/>
      </w:r>
      <w:r>
        <w:rPr>
          <w:lang w:val="ro-RO"/>
        </w:rPr>
        <w:t xml:space="preserve"> </w:t>
      </w:r>
      <w:r w:rsidRPr="001F3ADC">
        <w:rPr>
          <w:lang w:val="ro-RO"/>
        </w:rPr>
        <w:tab/>
      </w:r>
      <w:r w:rsidRPr="001F3ADC">
        <w:rPr>
          <w:lang w:val="ro-RO"/>
        </w:rPr>
        <w:tab/>
      </w:r>
      <w:r w:rsidRPr="001F3ADC">
        <w:rPr>
          <w:lang w:val="ro-RO"/>
        </w:rPr>
        <w:tab/>
      </w:r>
      <w:r w:rsidRPr="001F3ADC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F3ADC">
        <w:rPr>
          <w:lang w:val="ro-RO"/>
        </w:rPr>
        <w:t xml:space="preserve"> compartimentului de resort,</w:t>
      </w:r>
    </w:p>
    <w:p w14:paraId="165DC4DE" w14:textId="77777777" w:rsidR="009630BA" w:rsidRPr="001F3ADC" w:rsidRDefault="009630BA" w:rsidP="009630BA">
      <w:pPr>
        <w:jc w:val="both"/>
        <w:rPr>
          <w:lang w:val="ro-RO"/>
        </w:rPr>
      </w:pPr>
      <w:r w:rsidRPr="001F3ADC">
        <w:rPr>
          <w:lang w:val="ro-RO"/>
        </w:rPr>
        <w:tab/>
      </w:r>
      <w:r w:rsidRPr="001F3ADC">
        <w:rPr>
          <w:lang w:val="ro-RO"/>
        </w:rPr>
        <w:tab/>
      </w:r>
      <w:r w:rsidRPr="001F3ADC">
        <w:rPr>
          <w:lang w:val="ro-RO"/>
        </w:rPr>
        <w:tab/>
      </w:r>
      <w:r w:rsidRPr="001F3ADC">
        <w:rPr>
          <w:lang w:val="ro-RO"/>
        </w:rPr>
        <w:tab/>
      </w:r>
      <w:r w:rsidRPr="001F3ADC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r w:rsidRPr="001F3ADC">
        <w:rPr>
          <w:lang w:val="ro-RO"/>
        </w:rPr>
        <w:t>Direcţia</w:t>
      </w:r>
      <w:proofErr w:type="spellEnd"/>
      <w:r w:rsidRPr="001F3ADC">
        <w:rPr>
          <w:lang w:val="ro-RO"/>
        </w:rPr>
        <w:t xml:space="preserve"> </w:t>
      </w:r>
      <w:proofErr w:type="spellStart"/>
      <w:r w:rsidRPr="001F3ADC">
        <w:rPr>
          <w:lang w:val="ro-RO"/>
        </w:rPr>
        <w:t>Şcoli</w:t>
      </w:r>
      <w:proofErr w:type="spellEnd"/>
      <w:r w:rsidRPr="001F3ADC">
        <w:rPr>
          <w:lang w:val="ro-RO"/>
        </w:rPr>
        <w:t>,</w:t>
      </w:r>
    </w:p>
    <w:p w14:paraId="26564647" w14:textId="77777777" w:rsidR="009630BA" w:rsidRPr="001F3ADC" w:rsidRDefault="009630BA" w:rsidP="009630BA">
      <w:pPr>
        <w:jc w:val="both"/>
        <w:rPr>
          <w:lang w:val="ro-RO"/>
        </w:rPr>
      </w:pPr>
      <w:r w:rsidRPr="001F3ADC">
        <w:rPr>
          <w:lang w:val="ro-RO"/>
        </w:rPr>
        <w:tab/>
      </w:r>
      <w:r w:rsidRPr="001F3ADC">
        <w:rPr>
          <w:lang w:val="ro-RO"/>
        </w:rPr>
        <w:tab/>
      </w:r>
      <w:r w:rsidRPr="001F3ADC">
        <w:rPr>
          <w:lang w:val="ro-RO"/>
        </w:rPr>
        <w:tab/>
      </w:r>
      <w:r w:rsidRPr="001F3ADC">
        <w:rPr>
          <w:lang w:val="ro-RO"/>
        </w:rPr>
        <w:tab/>
      </w:r>
      <w:r w:rsidRPr="001F3ADC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F3ADC">
        <w:rPr>
          <w:lang w:val="ro-RO"/>
        </w:rPr>
        <w:t xml:space="preserve">Ing. </w:t>
      </w:r>
      <w:proofErr w:type="spellStart"/>
      <w:r w:rsidRPr="001F3ADC">
        <w:rPr>
          <w:lang w:val="ro-RO"/>
        </w:rPr>
        <w:t>Horaţiu</w:t>
      </w:r>
      <w:proofErr w:type="spellEnd"/>
      <w:r w:rsidRPr="001F3ADC">
        <w:rPr>
          <w:lang w:val="ro-RO"/>
        </w:rPr>
        <w:t xml:space="preserve"> </w:t>
      </w:r>
      <w:proofErr w:type="spellStart"/>
      <w:r w:rsidRPr="001F3ADC">
        <w:rPr>
          <w:lang w:val="ro-RO"/>
        </w:rPr>
        <w:t>Lobonţ</w:t>
      </w:r>
      <w:proofErr w:type="spellEnd"/>
    </w:p>
    <w:p w14:paraId="56D2CC29" w14:textId="77777777" w:rsidR="009630BA" w:rsidRPr="00391D98" w:rsidRDefault="009630BA" w:rsidP="009630BA">
      <w:pPr>
        <w:rPr>
          <w:lang w:val="ro-RO"/>
        </w:rPr>
      </w:pPr>
    </w:p>
    <w:p w14:paraId="6FEF2DD6" w14:textId="77777777" w:rsidR="009630BA" w:rsidRPr="00391D98" w:rsidRDefault="009630BA" w:rsidP="009630BA">
      <w:pPr>
        <w:rPr>
          <w:lang w:val="ro-RO"/>
        </w:rPr>
      </w:pPr>
    </w:p>
    <w:p w14:paraId="45BE6EFE" w14:textId="77777777" w:rsidR="009630BA" w:rsidRPr="00391D98" w:rsidRDefault="009630BA" w:rsidP="009630BA">
      <w:pPr>
        <w:rPr>
          <w:lang w:val="ro-RO"/>
        </w:rPr>
      </w:pPr>
    </w:p>
    <w:p w14:paraId="35B4D0AE" w14:textId="77777777" w:rsidR="009630BA" w:rsidRPr="00391D98" w:rsidRDefault="009630BA" w:rsidP="009630BA">
      <w:pPr>
        <w:rPr>
          <w:lang w:val="ro-RO"/>
        </w:rPr>
      </w:pPr>
    </w:p>
    <w:p w14:paraId="58FC5EBF" w14:textId="77777777" w:rsidR="00B05145" w:rsidRPr="00391D98" w:rsidRDefault="00B05145" w:rsidP="009630BA">
      <w:pPr>
        <w:rPr>
          <w:lang w:val="ro-RO"/>
        </w:rPr>
      </w:pPr>
    </w:p>
    <w:p w14:paraId="7312A0F4" w14:textId="77777777" w:rsidR="00B05145" w:rsidRPr="00391D98" w:rsidRDefault="00B05145" w:rsidP="009630BA">
      <w:pPr>
        <w:rPr>
          <w:lang w:val="ro-RO"/>
        </w:rPr>
      </w:pPr>
    </w:p>
    <w:p w14:paraId="51623F62" w14:textId="77777777" w:rsidR="00B05145" w:rsidRPr="00391D98" w:rsidRDefault="00B05145" w:rsidP="009630BA">
      <w:pPr>
        <w:rPr>
          <w:lang w:val="ro-RO"/>
        </w:rPr>
      </w:pPr>
    </w:p>
    <w:p w14:paraId="58EEAF66" w14:textId="77777777" w:rsidR="008E70A4" w:rsidRPr="008E70A4" w:rsidRDefault="008E70A4" w:rsidP="008E70A4">
      <w:pPr>
        <w:ind w:left="5760"/>
        <w:rPr>
          <w:b/>
          <w:lang w:val="ro-RO"/>
        </w:rPr>
      </w:pPr>
      <w:r w:rsidRPr="008E70A4">
        <w:rPr>
          <w:lang w:val="ro-RO"/>
        </w:rPr>
        <w:t>(nu produce efecte juridice)</w:t>
      </w:r>
      <w:r w:rsidRPr="00391D98">
        <w:rPr>
          <w:lang w:val="ro-RO"/>
        </w:rPr>
        <w:t>*</w:t>
      </w:r>
    </w:p>
    <w:p w14:paraId="57CBCDB8" w14:textId="77777777" w:rsidR="008E70A4" w:rsidRPr="00391D98" w:rsidRDefault="008E70A4" w:rsidP="008E70A4">
      <w:pPr>
        <w:rPr>
          <w:b/>
          <w:lang w:val="ro-RO"/>
        </w:rPr>
      </w:pPr>
    </w:p>
    <w:p w14:paraId="1E4ABA79" w14:textId="41121E4B" w:rsidR="009630BA" w:rsidRPr="00391D98" w:rsidRDefault="009630BA" w:rsidP="009630BA">
      <w:pPr>
        <w:jc w:val="both"/>
        <w:rPr>
          <w:b/>
          <w:lang w:val="ro-RO"/>
        </w:rPr>
      </w:pPr>
      <w:r w:rsidRPr="00391D98">
        <w:rPr>
          <w:b/>
          <w:lang w:val="ro-RO"/>
        </w:rPr>
        <w:t xml:space="preserve">R O M Â N I A </w:t>
      </w:r>
      <w:r w:rsidR="008E70A4" w:rsidRPr="00391D98">
        <w:rPr>
          <w:b/>
          <w:lang w:val="ro-RO"/>
        </w:rPr>
        <w:tab/>
      </w:r>
      <w:r w:rsidR="008E70A4" w:rsidRPr="00391D98">
        <w:rPr>
          <w:b/>
          <w:lang w:val="ro-RO"/>
        </w:rPr>
        <w:tab/>
      </w:r>
      <w:r w:rsidR="008E70A4" w:rsidRPr="00391D98">
        <w:rPr>
          <w:b/>
          <w:lang w:val="ro-RO"/>
        </w:rPr>
        <w:tab/>
      </w:r>
      <w:r w:rsidR="008E70A4" w:rsidRPr="00391D98">
        <w:rPr>
          <w:b/>
          <w:lang w:val="ro-RO"/>
        </w:rPr>
        <w:tab/>
      </w:r>
      <w:r w:rsidR="008E70A4" w:rsidRPr="00391D98">
        <w:rPr>
          <w:b/>
          <w:lang w:val="ro-RO"/>
        </w:rPr>
        <w:tab/>
      </w:r>
      <w:r w:rsidR="008E70A4" w:rsidRPr="00391D98">
        <w:rPr>
          <w:b/>
          <w:lang w:val="ro-RO"/>
        </w:rPr>
        <w:tab/>
      </w:r>
      <w:r w:rsidRPr="00391D98">
        <w:rPr>
          <w:b/>
          <w:lang w:val="ro-RO"/>
        </w:rPr>
        <w:tab/>
      </w:r>
      <w:r w:rsidR="008E70A4" w:rsidRPr="00391D98">
        <w:rPr>
          <w:b/>
          <w:lang w:val="ro-RO"/>
        </w:rPr>
        <w:t xml:space="preserve">       </w:t>
      </w:r>
      <w:r w:rsidR="005B3B59" w:rsidRPr="00391D98">
        <w:rPr>
          <w:b/>
          <w:lang w:val="ro-RO"/>
        </w:rPr>
        <w:t xml:space="preserve">          </w:t>
      </w:r>
      <w:r w:rsidR="008E70A4" w:rsidRPr="00391D98">
        <w:rPr>
          <w:b/>
          <w:lang w:val="ro-RO"/>
        </w:rPr>
        <w:t xml:space="preserve"> </w:t>
      </w:r>
      <w:proofErr w:type="spellStart"/>
      <w:r w:rsidR="005B3B59" w:rsidRPr="00391D98">
        <w:rPr>
          <w:b/>
          <w:lang w:val="ro-RO"/>
        </w:rPr>
        <w:t>Initiator</w:t>
      </w:r>
      <w:proofErr w:type="spellEnd"/>
      <w:r w:rsidRPr="00391D98">
        <w:rPr>
          <w:b/>
          <w:lang w:val="ro-RO"/>
        </w:rPr>
        <w:tab/>
      </w:r>
      <w:r w:rsidRPr="00391D98">
        <w:rPr>
          <w:b/>
          <w:lang w:val="ro-RO"/>
        </w:rPr>
        <w:tab/>
        <w:t xml:space="preserve">                                     </w:t>
      </w:r>
      <w:r w:rsidRPr="00391D98">
        <w:rPr>
          <w:b/>
          <w:lang w:val="ro-RO"/>
        </w:rPr>
        <w:tab/>
      </w:r>
      <w:r w:rsidR="008E70A4" w:rsidRPr="00391D98">
        <w:rPr>
          <w:b/>
          <w:lang w:val="ro-RO"/>
        </w:rPr>
        <w:tab/>
      </w:r>
      <w:r w:rsidR="008E70A4" w:rsidRPr="00391D98">
        <w:rPr>
          <w:b/>
          <w:lang w:val="ro-RO"/>
        </w:rPr>
        <w:tab/>
      </w:r>
      <w:r w:rsidR="008E70A4" w:rsidRPr="00391D98">
        <w:rPr>
          <w:b/>
          <w:lang w:val="ro-RO"/>
        </w:rPr>
        <w:tab/>
      </w:r>
      <w:r w:rsidR="008E70A4" w:rsidRPr="00391D98">
        <w:rPr>
          <w:b/>
          <w:lang w:val="ro-RO"/>
        </w:rPr>
        <w:tab/>
        <w:t xml:space="preserve">    </w:t>
      </w:r>
      <w:r w:rsidR="00302A4B" w:rsidRPr="00391D98">
        <w:rPr>
          <w:b/>
          <w:lang w:val="ro-RO"/>
        </w:rPr>
        <w:t xml:space="preserve">                                               </w:t>
      </w:r>
      <w:r w:rsidR="008E70A4" w:rsidRPr="00391D98">
        <w:rPr>
          <w:b/>
          <w:lang w:val="ro-RO"/>
        </w:rPr>
        <w:t xml:space="preserve">   </w:t>
      </w:r>
      <w:r w:rsidR="005B3B59" w:rsidRPr="00391D98">
        <w:rPr>
          <w:b/>
          <w:lang w:val="ro-RO"/>
        </w:rPr>
        <w:t xml:space="preserve">           </w:t>
      </w:r>
      <w:r w:rsidR="008E70A4" w:rsidRPr="00391D98">
        <w:rPr>
          <w:b/>
          <w:lang w:val="ro-RO"/>
        </w:rPr>
        <w:t xml:space="preserve"> PRIMAR</w:t>
      </w:r>
    </w:p>
    <w:p w14:paraId="643F2B76" w14:textId="74928ECE" w:rsidR="009630BA" w:rsidRPr="00391D98" w:rsidRDefault="009630BA" w:rsidP="009630BA">
      <w:pPr>
        <w:jc w:val="both"/>
        <w:rPr>
          <w:b/>
          <w:lang w:val="ro-RO"/>
        </w:rPr>
      </w:pPr>
      <w:r w:rsidRPr="00391D98">
        <w:rPr>
          <w:b/>
          <w:lang w:val="ro-RO"/>
        </w:rPr>
        <w:t>JUDEŢUL MUREŞ</w:t>
      </w:r>
      <w:r w:rsidRPr="00391D98">
        <w:rPr>
          <w:b/>
          <w:lang w:val="ro-RO"/>
        </w:rPr>
        <w:tab/>
      </w:r>
      <w:r w:rsidRPr="00391D98">
        <w:rPr>
          <w:b/>
          <w:lang w:val="ro-RO"/>
        </w:rPr>
        <w:tab/>
      </w:r>
      <w:r w:rsidRPr="00391D98">
        <w:rPr>
          <w:b/>
          <w:lang w:val="ro-RO"/>
        </w:rPr>
        <w:tab/>
      </w:r>
      <w:r w:rsidRPr="00391D98">
        <w:rPr>
          <w:b/>
          <w:lang w:val="ro-RO"/>
        </w:rPr>
        <w:tab/>
      </w:r>
      <w:r w:rsidRPr="00391D98">
        <w:rPr>
          <w:b/>
          <w:lang w:val="ro-RO"/>
        </w:rPr>
        <w:tab/>
      </w:r>
      <w:r w:rsidRPr="00391D98">
        <w:rPr>
          <w:b/>
          <w:lang w:val="ro-RO"/>
        </w:rPr>
        <w:tab/>
      </w:r>
      <w:r w:rsidRPr="00391D98">
        <w:rPr>
          <w:b/>
          <w:lang w:val="ro-RO"/>
        </w:rPr>
        <w:tab/>
        <w:t xml:space="preserve">     </w:t>
      </w:r>
      <w:r w:rsidR="005B3B59" w:rsidRPr="00391D98">
        <w:rPr>
          <w:b/>
          <w:lang w:val="ro-RO"/>
        </w:rPr>
        <w:t xml:space="preserve">           </w:t>
      </w:r>
      <w:r w:rsidRPr="00391D98">
        <w:rPr>
          <w:b/>
          <w:lang w:val="ro-RO"/>
        </w:rPr>
        <w:t xml:space="preserve">  </w:t>
      </w:r>
      <w:proofErr w:type="spellStart"/>
      <w:r w:rsidR="008E70A4" w:rsidRPr="00391D98">
        <w:rPr>
          <w:b/>
          <w:lang w:val="ro-RO"/>
        </w:rPr>
        <w:t>Soos</w:t>
      </w:r>
      <w:proofErr w:type="spellEnd"/>
      <w:r w:rsidR="008E70A4" w:rsidRPr="00391D98">
        <w:rPr>
          <w:b/>
          <w:lang w:val="ro-RO"/>
        </w:rPr>
        <w:t xml:space="preserve"> Zoltan </w:t>
      </w:r>
    </w:p>
    <w:p w14:paraId="667333FE" w14:textId="64610118" w:rsidR="009630BA" w:rsidRPr="00561AF5" w:rsidRDefault="009630BA" w:rsidP="009630BA">
      <w:pPr>
        <w:jc w:val="both"/>
        <w:rPr>
          <w:b/>
        </w:rPr>
      </w:pPr>
      <w:r>
        <w:rPr>
          <w:b/>
        </w:rPr>
        <w:t>CONSILIUL LOCAL MUNICIPAL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     </w:t>
      </w:r>
    </w:p>
    <w:p w14:paraId="6C9E8737" w14:textId="77777777" w:rsidR="009630BA" w:rsidRPr="00B16FE5" w:rsidRDefault="009630BA" w:rsidP="009630BA">
      <w:pPr>
        <w:jc w:val="both"/>
        <w:rPr>
          <w:b/>
          <w:lang w:val="ro-RO"/>
        </w:rPr>
      </w:pPr>
    </w:p>
    <w:p w14:paraId="18B6310F" w14:textId="77777777" w:rsidR="009630BA" w:rsidRPr="00B16FE5" w:rsidRDefault="009630BA" w:rsidP="009630BA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14:paraId="2084CB77" w14:textId="77777777" w:rsidR="009630BA" w:rsidRPr="00B16FE5" w:rsidRDefault="009630BA" w:rsidP="009630BA">
      <w:pPr>
        <w:jc w:val="center"/>
        <w:rPr>
          <w:b/>
          <w:lang w:val="ro-RO"/>
        </w:rPr>
      </w:pPr>
    </w:p>
    <w:p w14:paraId="217E64DB" w14:textId="13803DF1" w:rsidR="009630BA" w:rsidRDefault="009630BA" w:rsidP="009630BA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</w:t>
      </w:r>
      <w:r w:rsidR="009C63CB">
        <w:rPr>
          <w:b/>
          <w:lang w:val="ro-RO"/>
        </w:rPr>
        <w:t>4</w:t>
      </w:r>
    </w:p>
    <w:p w14:paraId="76F56274" w14:textId="77777777" w:rsidR="009630BA" w:rsidRDefault="009630BA" w:rsidP="009630BA">
      <w:pPr>
        <w:jc w:val="both"/>
        <w:rPr>
          <w:lang w:val="ro-RO"/>
        </w:rPr>
      </w:pPr>
    </w:p>
    <w:p w14:paraId="6B284A78" w14:textId="2D2144D5" w:rsidR="009C63CB" w:rsidRPr="009836BD" w:rsidRDefault="009630BA" w:rsidP="009836BD">
      <w:pPr>
        <w:ind w:right="1"/>
        <w:jc w:val="center"/>
        <w:rPr>
          <w:b/>
          <w:lang w:val="ro-RO"/>
        </w:rPr>
      </w:pPr>
      <w:r w:rsidRPr="009836BD">
        <w:rPr>
          <w:b/>
          <w:lang w:val="ro-RO"/>
        </w:rPr>
        <w:t xml:space="preserve">privind </w:t>
      </w:r>
      <w:r w:rsidR="009C63CB" w:rsidRPr="009836BD">
        <w:rPr>
          <w:b/>
          <w:lang w:val="ro-RO"/>
        </w:rPr>
        <w:t>îndreptarea erorii materiale strecurate în</w:t>
      </w:r>
      <w:r w:rsidR="00D62FCD" w:rsidRPr="009836BD">
        <w:rPr>
          <w:b/>
          <w:lang w:val="ro-RO"/>
        </w:rPr>
        <w:t xml:space="preserve"> art.1 si 2 din </w:t>
      </w:r>
      <w:r w:rsidR="009C63CB" w:rsidRPr="009836BD">
        <w:rPr>
          <w:b/>
          <w:lang w:val="ro-RO"/>
        </w:rPr>
        <w:t xml:space="preserve"> HCL nr.140 din 30 iulie 2020</w:t>
      </w:r>
      <w:r w:rsidR="009836BD" w:rsidRPr="009836BD">
        <w:rPr>
          <w:b/>
          <w:lang w:val="ro-RO"/>
        </w:rPr>
        <w:t xml:space="preserve"> </w:t>
      </w:r>
      <w:r w:rsidR="009836BD" w:rsidRPr="009836BD">
        <w:rPr>
          <w:b/>
          <w:color w:val="000000" w:themeColor="text1"/>
          <w:lang w:val="ro-RO"/>
        </w:rPr>
        <w:t>privind aprobarea trecerii din domeniul public în domeniul privat al Municipiului Târgu Mureş a unei construcții  anexă  gospodăreasca, la imobilul proprietate publică situat în Târgu Mureş,  str. Al P. Ilarian nr.37, în incinta Colegiului National Pedagogic Mihai Eminescu,  înscris in Cf nr.134661, nr.cad.4611-C6, în vederea demolării</w:t>
      </w:r>
    </w:p>
    <w:p w14:paraId="5159CE0C" w14:textId="77777777" w:rsidR="009630BA" w:rsidRPr="00B16FE5" w:rsidRDefault="009630BA" w:rsidP="009836BD">
      <w:pPr>
        <w:ind w:right="1"/>
        <w:jc w:val="both"/>
        <w:rPr>
          <w:lang w:val="ro-RO"/>
        </w:rPr>
      </w:pPr>
    </w:p>
    <w:p w14:paraId="7D427EE4" w14:textId="77777777" w:rsidR="009630BA" w:rsidRPr="00B16FE5" w:rsidRDefault="009630BA" w:rsidP="009836BD">
      <w:pPr>
        <w:adjustRightInd w:val="0"/>
        <w:ind w:right="1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>rgu Mureş, întrunit în şedinţă ordinară de lucru,</w:t>
      </w:r>
    </w:p>
    <w:p w14:paraId="7B0AFD8A" w14:textId="77777777" w:rsidR="009630BA" w:rsidRPr="00B16FE5" w:rsidRDefault="009630BA" w:rsidP="009836BD">
      <w:pPr>
        <w:ind w:right="1"/>
        <w:jc w:val="both"/>
        <w:rPr>
          <w:lang w:val="ro-RO"/>
        </w:rPr>
      </w:pPr>
    </w:p>
    <w:p w14:paraId="6FAD9C21" w14:textId="77777777" w:rsidR="009630BA" w:rsidRPr="00DA0705" w:rsidRDefault="009630BA" w:rsidP="009836BD">
      <w:pPr>
        <w:autoSpaceDE w:val="0"/>
        <w:autoSpaceDN w:val="0"/>
        <w:adjustRightInd w:val="0"/>
        <w:ind w:right="1"/>
        <w:jc w:val="both"/>
        <w:rPr>
          <w:b/>
          <w:bCs/>
          <w:lang w:val="ro-RO"/>
        </w:rPr>
      </w:pPr>
      <w:r w:rsidRPr="00B16FE5">
        <w:rPr>
          <w:lang w:val="ro-RO"/>
        </w:rPr>
        <w:tab/>
      </w:r>
      <w:r w:rsidRPr="00DA0705">
        <w:rPr>
          <w:b/>
          <w:bCs/>
          <w:lang w:val="ro-RO"/>
        </w:rPr>
        <w:t>Având în vedere  :</w:t>
      </w:r>
    </w:p>
    <w:p w14:paraId="16E743ED" w14:textId="25E7A43B" w:rsidR="009C63CB" w:rsidRPr="009836BD" w:rsidRDefault="009630BA" w:rsidP="00DA070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1" w:firstLine="705"/>
        <w:jc w:val="both"/>
        <w:rPr>
          <w:b/>
          <w:lang w:val="ro-RO"/>
        </w:rPr>
      </w:pPr>
      <w:r w:rsidRPr="009836BD">
        <w:rPr>
          <w:lang w:val="ro-RO"/>
        </w:rPr>
        <w:t xml:space="preserve">Referatul de aprobare nr. </w:t>
      </w:r>
      <w:r w:rsidR="00B05145" w:rsidRPr="009836BD">
        <w:rPr>
          <w:lang w:val="ro-RO"/>
        </w:rPr>
        <w:t xml:space="preserve">42646 din 06.08.2024 </w:t>
      </w:r>
      <w:r w:rsidR="009836BD" w:rsidRPr="009836BD">
        <w:rPr>
          <w:lang w:val="ro-RO"/>
        </w:rPr>
        <w:t>inițiat</w:t>
      </w:r>
      <w:r w:rsidRPr="009836BD">
        <w:rPr>
          <w:lang w:val="ro-RO"/>
        </w:rPr>
        <w:t xml:space="preserve"> de</w:t>
      </w:r>
      <w:r w:rsidR="00B05145" w:rsidRPr="009836BD">
        <w:rPr>
          <w:lang w:val="ro-RO"/>
        </w:rPr>
        <w:t xml:space="preserve"> </w:t>
      </w:r>
      <w:r w:rsidRPr="009836BD">
        <w:rPr>
          <w:lang w:val="ro-RO"/>
        </w:rPr>
        <w:t xml:space="preserve">primarul Municipiului Târgu Mureş prin </w:t>
      </w:r>
      <w:r w:rsidR="009836BD" w:rsidRPr="009836BD">
        <w:rPr>
          <w:lang w:val="ro-RO"/>
        </w:rPr>
        <w:t>Direcția</w:t>
      </w:r>
      <w:r w:rsidRPr="009836BD">
        <w:rPr>
          <w:lang w:val="ro-RO"/>
        </w:rPr>
        <w:t xml:space="preserve"> Şcoli, privind</w:t>
      </w:r>
      <w:r w:rsidR="009C63CB" w:rsidRPr="009836BD">
        <w:rPr>
          <w:b/>
          <w:lang w:val="ro-RO"/>
        </w:rPr>
        <w:t xml:space="preserve"> îndreptarea erorii materiale strecurate în</w:t>
      </w:r>
      <w:r w:rsidR="00B05145" w:rsidRPr="009836BD">
        <w:rPr>
          <w:b/>
          <w:lang w:val="ro-RO"/>
        </w:rPr>
        <w:t xml:space="preserve"> </w:t>
      </w:r>
      <w:r w:rsidR="00D62FCD" w:rsidRPr="009836BD">
        <w:rPr>
          <w:b/>
          <w:lang w:val="ro-RO"/>
        </w:rPr>
        <w:t xml:space="preserve">art.1.si 2 din </w:t>
      </w:r>
      <w:r w:rsidR="009C63CB" w:rsidRPr="009836BD">
        <w:rPr>
          <w:b/>
          <w:lang w:val="ro-RO"/>
        </w:rPr>
        <w:t xml:space="preserve"> HCL nr.140 din 30 iulie 2020</w:t>
      </w:r>
      <w:r w:rsidR="009836BD" w:rsidRPr="009836BD">
        <w:rPr>
          <w:b/>
          <w:lang w:val="ro-RO"/>
        </w:rPr>
        <w:t xml:space="preserve"> </w:t>
      </w:r>
      <w:r w:rsidR="009836BD" w:rsidRPr="009836BD">
        <w:rPr>
          <w:bCs/>
          <w:color w:val="000000" w:themeColor="text1"/>
          <w:lang w:val="ro-RO"/>
        </w:rPr>
        <w:t>privind aprobarea trecerii din domeniul public în domeniul privat al Municipiului Târgu Mureş a unei construcții  anexă  gospodăreasca, la imobilul proprietate publică situat în Târgu Mureş, str. Al P. Ilarian nr.37, în incinta Colegiului National Pedagogic Mihai Eminescu,  înscris in Cf nr.134661, nr.cad.4611-C6, în vederea demolării</w:t>
      </w:r>
      <w:r w:rsidR="00DA0705">
        <w:rPr>
          <w:bCs/>
          <w:color w:val="000000" w:themeColor="text1"/>
          <w:lang w:val="ro-RO"/>
        </w:rPr>
        <w:t>;</w:t>
      </w:r>
    </w:p>
    <w:p w14:paraId="7569A201" w14:textId="77777777" w:rsidR="008E70A4" w:rsidRDefault="008E70A4" w:rsidP="00DA070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426" w:right="1" w:firstLine="1131"/>
        <w:jc w:val="both"/>
        <w:rPr>
          <w:bCs/>
          <w:lang w:val="ro-RO"/>
        </w:rPr>
      </w:pPr>
      <w:r w:rsidRPr="008E70A4">
        <w:rPr>
          <w:bCs/>
          <w:lang w:val="ro-RO"/>
        </w:rPr>
        <w:t>Raportul</w:t>
      </w:r>
      <w:r>
        <w:rPr>
          <w:bCs/>
          <w:lang w:val="ro-RO"/>
        </w:rPr>
        <w:t xml:space="preserve"> Direcției Juridice de contencios administrativ si administrație publică locală</w:t>
      </w:r>
    </w:p>
    <w:p w14:paraId="7A9D7DFA" w14:textId="77777777" w:rsidR="008E70A4" w:rsidRDefault="008E70A4" w:rsidP="00DA070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426" w:right="1" w:firstLine="1131"/>
        <w:jc w:val="both"/>
        <w:rPr>
          <w:bCs/>
          <w:lang w:val="ro-RO"/>
        </w:rPr>
      </w:pPr>
      <w:r>
        <w:rPr>
          <w:bCs/>
          <w:lang w:val="ro-RO"/>
        </w:rPr>
        <w:t>Raportul Direcției Economice</w:t>
      </w:r>
    </w:p>
    <w:p w14:paraId="2C69CA5C" w14:textId="220EED9F" w:rsidR="008E70A4" w:rsidRPr="008E70A4" w:rsidRDefault="008E70A4" w:rsidP="00DA070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426" w:right="1" w:firstLine="1131"/>
        <w:jc w:val="both"/>
        <w:rPr>
          <w:bCs/>
          <w:lang w:val="ro-RO"/>
        </w:rPr>
      </w:pPr>
      <w:r>
        <w:rPr>
          <w:bCs/>
          <w:lang w:val="ro-RO"/>
        </w:rPr>
        <w:t>Raportul Direcției Arhitect șef</w:t>
      </w:r>
      <w:r w:rsidRPr="008E70A4">
        <w:rPr>
          <w:bCs/>
          <w:lang w:val="ro-RO"/>
        </w:rPr>
        <w:t xml:space="preserve"> </w:t>
      </w:r>
    </w:p>
    <w:p w14:paraId="56A23658" w14:textId="07672721" w:rsidR="009630BA" w:rsidRPr="008E70A4" w:rsidRDefault="009630BA" w:rsidP="009836BD">
      <w:pPr>
        <w:pStyle w:val="ListParagraph"/>
        <w:numPr>
          <w:ilvl w:val="0"/>
          <w:numId w:val="1"/>
        </w:numPr>
        <w:adjustRightInd w:val="0"/>
        <w:ind w:right="1"/>
        <w:rPr>
          <w:lang w:val="ro-RO"/>
        </w:rPr>
      </w:pPr>
      <w:r w:rsidRPr="008E70A4">
        <w:rPr>
          <w:lang w:val="ro-RO"/>
        </w:rPr>
        <w:t>Raportul Comisiilor de specialitate din cadrul Consiliului local Municipal Târgu Mureş</w:t>
      </w:r>
    </w:p>
    <w:p w14:paraId="280BB718" w14:textId="77777777" w:rsidR="009630BA" w:rsidRPr="00B16FE5" w:rsidRDefault="009630BA" w:rsidP="009836BD">
      <w:pPr>
        <w:ind w:right="1"/>
        <w:jc w:val="both"/>
        <w:rPr>
          <w:b/>
          <w:lang w:val="ro-RO"/>
        </w:rPr>
      </w:pPr>
    </w:p>
    <w:p w14:paraId="6E17C8AB" w14:textId="1DBF4277" w:rsidR="00DA0705" w:rsidRPr="00DA0705" w:rsidRDefault="00DA0705" w:rsidP="00DA0705">
      <w:pPr>
        <w:ind w:firstLine="426"/>
        <w:jc w:val="both"/>
        <w:rPr>
          <w:szCs w:val="20"/>
          <w:lang w:val="ro-RO" w:eastAsia="x-none"/>
        </w:rPr>
      </w:pPr>
      <w:r>
        <w:rPr>
          <w:b/>
          <w:bCs/>
          <w:szCs w:val="20"/>
          <w:lang w:val="ro-RO" w:eastAsia="x-none"/>
        </w:rPr>
        <w:t xml:space="preserve">    </w:t>
      </w:r>
      <w:r w:rsidRPr="00DA0705">
        <w:rPr>
          <w:b/>
          <w:bCs/>
          <w:szCs w:val="20"/>
          <w:lang w:val="ro-RO" w:eastAsia="x-none"/>
        </w:rPr>
        <w:t>În conformitate cu prevederile:</w:t>
      </w:r>
    </w:p>
    <w:p w14:paraId="647BE77D" w14:textId="12BE7287" w:rsidR="009630BA" w:rsidRDefault="00B05145" w:rsidP="009836BD">
      <w:pPr>
        <w:ind w:right="1" w:firstLine="720"/>
        <w:jc w:val="both"/>
        <w:rPr>
          <w:lang w:val="ro-RO"/>
        </w:rPr>
      </w:pPr>
      <w:r>
        <w:rPr>
          <w:lang w:val="ro-RO"/>
        </w:rPr>
        <w:t>-</w:t>
      </w:r>
      <w:r w:rsidR="009630BA" w:rsidRPr="00B16FE5">
        <w:rPr>
          <w:lang w:val="ro-RO"/>
        </w:rPr>
        <w:t xml:space="preserve"> prevederile</w:t>
      </w:r>
      <w:r w:rsidR="009630BA">
        <w:rPr>
          <w:lang w:val="ro-RO"/>
        </w:rPr>
        <w:t xml:space="preserve"> HG. Nr. 1031/1999 privind Normele metodologice privind </w:t>
      </w:r>
      <w:r w:rsidR="00D62FCD">
        <w:rPr>
          <w:lang w:val="ro-RO"/>
        </w:rPr>
        <w:t>î</w:t>
      </w:r>
      <w:r w:rsidR="009630BA">
        <w:rPr>
          <w:lang w:val="ro-RO"/>
        </w:rPr>
        <w:t>nregistrarea in contabilitate a bunurilor ce alc</w:t>
      </w:r>
      <w:r w:rsidR="00D62FCD">
        <w:rPr>
          <w:lang w:val="ro-RO"/>
        </w:rPr>
        <w:t>ă</w:t>
      </w:r>
      <w:r w:rsidR="009630BA">
        <w:rPr>
          <w:lang w:val="ro-RO"/>
        </w:rPr>
        <w:t>tuiesc domeniul public al statului si al unit</w:t>
      </w:r>
      <w:r w:rsidR="00D62FCD">
        <w:rPr>
          <w:lang w:val="ro-RO"/>
        </w:rPr>
        <w:t>ăț</w:t>
      </w:r>
      <w:r w:rsidR="009630BA">
        <w:rPr>
          <w:lang w:val="ro-RO"/>
        </w:rPr>
        <w:t xml:space="preserve">ilor administrativ teritoriale, </w:t>
      </w:r>
      <w:r w:rsidR="009630BA" w:rsidRPr="00B16FE5">
        <w:rPr>
          <w:lang w:val="ro-RO"/>
        </w:rPr>
        <w:t xml:space="preserve">art. </w:t>
      </w:r>
      <w:r w:rsidR="009630BA">
        <w:rPr>
          <w:lang w:val="ro-RO"/>
        </w:rPr>
        <w:t xml:space="preserve">289 </w:t>
      </w:r>
      <w:r w:rsidR="009630BA" w:rsidRPr="00B16FE5">
        <w:rPr>
          <w:lang w:val="ro-RO"/>
        </w:rPr>
        <w:t xml:space="preserve">din </w:t>
      </w:r>
      <w:r w:rsidR="009630BA">
        <w:rPr>
          <w:lang w:val="ro-RO"/>
        </w:rPr>
        <w:t>OUG nr.57/2019 privind Codul administrativ Legea nr.350/2001 privind amenajarea teritoriului si urbanismului, Legea nr.50/1991 privind autorizarea execut</w:t>
      </w:r>
      <w:r w:rsidR="00D62FCD">
        <w:rPr>
          <w:lang w:val="ro-RO"/>
        </w:rPr>
        <w:t>ă</w:t>
      </w:r>
      <w:r w:rsidR="009630BA">
        <w:rPr>
          <w:lang w:val="ro-RO"/>
        </w:rPr>
        <w:t>rii lucr</w:t>
      </w:r>
      <w:r w:rsidR="00D62FCD">
        <w:rPr>
          <w:lang w:val="ro-RO"/>
        </w:rPr>
        <w:t>ă</w:t>
      </w:r>
      <w:r w:rsidR="009630BA">
        <w:rPr>
          <w:lang w:val="ro-RO"/>
        </w:rPr>
        <w:t xml:space="preserve">rilor </w:t>
      </w:r>
      <w:r w:rsidR="00D62FCD">
        <w:rPr>
          <w:lang w:val="ro-RO"/>
        </w:rPr>
        <w:t>î</w:t>
      </w:r>
      <w:r w:rsidR="009630BA">
        <w:rPr>
          <w:lang w:val="ro-RO"/>
        </w:rPr>
        <w:t xml:space="preserve">n </w:t>
      </w:r>
      <w:proofErr w:type="spellStart"/>
      <w:r w:rsidR="009630BA">
        <w:rPr>
          <w:lang w:val="ro-RO"/>
        </w:rPr>
        <w:t>constructii</w:t>
      </w:r>
      <w:proofErr w:type="spellEnd"/>
      <w:r w:rsidR="009630BA">
        <w:rPr>
          <w:lang w:val="ro-RO"/>
        </w:rPr>
        <w:t>,</w:t>
      </w:r>
      <w:r w:rsidR="009630BA" w:rsidRPr="00B16FE5">
        <w:rPr>
          <w:lang w:val="ro-RO"/>
        </w:rPr>
        <w:t xml:space="preserve">, </w:t>
      </w:r>
    </w:p>
    <w:p w14:paraId="3C21F533" w14:textId="7358DD03" w:rsidR="00B05145" w:rsidRDefault="00B05145" w:rsidP="009836BD">
      <w:pPr>
        <w:ind w:right="1" w:firstLine="720"/>
        <w:jc w:val="both"/>
        <w:rPr>
          <w:lang w:val="ro-RO"/>
        </w:rPr>
      </w:pPr>
      <w:r>
        <w:rPr>
          <w:lang w:val="ro-RO"/>
        </w:rPr>
        <w:t xml:space="preserve">- Legea nr.7/1996 – legea cadastrului si a </w:t>
      </w:r>
      <w:proofErr w:type="spellStart"/>
      <w:r>
        <w:rPr>
          <w:lang w:val="ro-RO"/>
        </w:rPr>
        <w:t>proprietatății</w:t>
      </w:r>
      <w:proofErr w:type="spellEnd"/>
      <w:r>
        <w:rPr>
          <w:lang w:val="ro-RO"/>
        </w:rPr>
        <w:t xml:space="preserve"> imobiliare cu modificările și completările ulterioare</w:t>
      </w:r>
    </w:p>
    <w:p w14:paraId="7DF84F9C" w14:textId="26F9B413" w:rsidR="00B05145" w:rsidRDefault="00B05145" w:rsidP="009836BD">
      <w:pPr>
        <w:ind w:right="1" w:firstLine="720"/>
        <w:jc w:val="both"/>
        <w:rPr>
          <w:lang w:val="ro-RO"/>
        </w:rPr>
      </w:pPr>
      <w:r>
        <w:rPr>
          <w:lang w:val="ro-RO"/>
        </w:rPr>
        <w:t>- Legea nr.198/2023- legea învățământului preuniversitar</w:t>
      </w:r>
    </w:p>
    <w:p w14:paraId="67E31A30" w14:textId="4A1AAE03" w:rsidR="00B05145" w:rsidRPr="00B16FE5" w:rsidRDefault="00B05145" w:rsidP="009836BD">
      <w:pPr>
        <w:ind w:right="1" w:firstLine="720"/>
        <w:jc w:val="both"/>
        <w:rPr>
          <w:lang w:val="ro-RO"/>
        </w:rPr>
      </w:pPr>
      <w:r w:rsidRPr="00391D98">
        <w:rPr>
          <w:rFonts w:eastAsia="Calibri"/>
          <w:noProof/>
          <w:lang w:val="ro-RO"/>
        </w:rPr>
        <w:t>-</w:t>
      </w:r>
      <w:r w:rsidR="00DA0705" w:rsidRPr="00391D98">
        <w:rPr>
          <w:rFonts w:eastAsia="Calibri"/>
          <w:noProof/>
          <w:lang w:val="ro-RO"/>
        </w:rPr>
        <w:t xml:space="preserve"> </w:t>
      </w:r>
      <w:r w:rsidRPr="00391D98">
        <w:rPr>
          <w:rFonts w:eastAsia="Calibri"/>
          <w:noProof/>
          <w:lang w:val="ro-RO"/>
        </w:rPr>
        <w:t xml:space="preserve">Legea nr. 24/2000 </w:t>
      </w:r>
      <w:r w:rsidRPr="00391D98">
        <w:rPr>
          <w:rFonts w:eastAsia="Calibri"/>
          <w:noProof/>
          <w:lang w:val="ro-RO" w:eastAsia="ro-RO"/>
        </w:rPr>
        <w:t>privind normele de tehnică legislativă pentru elaborarea actelor normative, republicată</w:t>
      </w:r>
    </w:p>
    <w:p w14:paraId="006C831A" w14:textId="655029D8" w:rsidR="009630BA" w:rsidRDefault="009630BA" w:rsidP="009836BD">
      <w:pPr>
        <w:ind w:right="1" w:firstLine="720"/>
        <w:jc w:val="both"/>
        <w:rPr>
          <w:lang w:val="ro-RO"/>
        </w:rPr>
      </w:pPr>
      <w:r w:rsidRPr="00B16FE5">
        <w:rPr>
          <w:lang w:val="ro-RO"/>
        </w:rPr>
        <w:t>În temeiul prevederilor art.</w:t>
      </w:r>
      <w:r>
        <w:rPr>
          <w:lang w:val="ro-RO"/>
        </w:rPr>
        <w:t>129</w:t>
      </w:r>
      <w:r w:rsidRPr="00B16FE5">
        <w:rPr>
          <w:lang w:val="ro-RO"/>
        </w:rPr>
        <w:t>, alin.1, alin. 2  lit.”</w:t>
      </w:r>
      <w:r>
        <w:rPr>
          <w:lang w:val="ro-RO"/>
        </w:rPr>
        <w:t>c</w:t>
      </w:r>
      <w:r w:rsidRPr="00B16FE5">
        <w:rPr>
          <w:lang w:val="ro-RO"/>
        </w:rPr>
        <w:t xml:space="preserve">”, </w:t>
      </w:r>
      <w:r w:rsidR="00B05145">
        <w:rPr>
          <w:lang w:val="ro-RO"/>
        </w:rPr>
        <w:t xml:space="preserve">alin.6. lit.c, </w:t>
      </w:r>
      <w:r w:rsidRPr="00B16FE5">
        <w:rPr>
          <w:lang w:val="ro-RO"/>
        </w:rPr>
        <w:t>art.</w:t>
      </w:r>
      <w:r>
        <w:rPr>
          <w:lang w:val="ro-RO"/>
        </w:rPr>
        <w:t>139</w:t>
      </w:r>
      <w:r w:rsidRPr="00B16FE5">
        <w:rPr>
          <w:lang w:val="ro-RO"/>
        </w:rPr>
        <w:t xml:space="preserve"> alin.1, art.</w:t>
      </w:r>
      <w:r w:rsidR="00B05145">
        <w:rPr>
          <w:lang w:val="ro-RO"/>
        </w:rPr>
        <w:t>361</w:t>
      </w:r>
      <w:r>
        <w:rPr>
          <w:lang w:val="ro-RO"/>
        </w:rPr>
        <w:t xml:space="preserve"> 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>Codul administrativ</w:t>
      </w:r>
      <w:r w:rsidR="004C07AB">
        <w:rPr>
          <w:lang w:val="ro-RO"/>
        </w:rPr>
        <w:t xml:space="preserve">- cu </w:t>
      </w:r>
      <w:proofErr w:type="spellStart"/>
      <w:r w:rsidR="004C07AB">
        <w:rPr>
          <w:lang w:val="ro-RO"/>
        </w:rPr>
        <w:t>mdoficările</w:t>
      </w:r>
      <w:proofErr w:type="spellEnd"/>
      <w:r w:rsidR="004C07AB">
        <w:rPr>
          <w:lang w:val="ro-RO"/>
        </w:rPr>
        <w:t xml:space="preserve"> și completările ulterioare</w:t>
      </w:r>
      <w:r>
        <w:rPr>
          <w:lang w:val="ro-RO"/>
        </w:rPr>
        <w:t xml:space="preserve"> </w:t>
      </w:r>
      <w:r w:rsidRPr="00B16FE5">
        <w:rPr>
          <w:lang w:val="ro-RO"/>
        </w:rPr>
        <w:t xml:space="preserve">, </w:t>
      </w:r>
    </w:p>
    <w:p w14:paraId="71074786" w14:textId="77777777" w:rsidR="009836BD" w:rsidRDefault="009836BD" w:rsidP="009836BD">
      <w:pPr>
        <w:ind w:right="1" w:firstLine="720"/>
        <w:jc w:val="both"/>
        <w:rPr>
          <w:lang w:val="ro-RO"/>
        </w:rPr>
      </w:pPr>
    </w:p>
    <w:p w14:paraId="5DEE2402" w14:textId="77777777" w:rsidR="009630BA" w:rsidRDefault="009630BA" w:rsidP="009836BD">
      <w:pPr>
        <w:ind w:right="1" w:firstLine="720"/>
        <w:jc w:val="both"/>
        <w:rPr>
          <w:lang w:val="ro-RO"/>
        </w:rPr>
      </w:pPr>
    </w:p>
    <w:p w14:paraId="7992C6C5" w14:textId="77777777" w:rsidR="00D46088" w:rsidRDefault="00D46088" w:rsidP="009836BD">
      <w:pPr>
        <w:ind w:right="1" w:firstLine="720"/>
        <w:jc w:val="both"/>
        <w:rPr>
          <w:lang w:val="ro-RO"/>
        </w:rPr>
      </w:pPr>
    </w:p>
    <w:p w14:paraId="50BB2149" w14:textId="77777777" w:rsidR="00D46088" w:rsidRDefault="00D46088" w:rsidP="009836BD">
      <w:pPr>
        <w:ind w:right="1" w:firstLine="720"/>
        <w:jc w:val="both"/>
        <w:rPr>
          <w:lang w:val="ro-RO"/>
        </w:rPr>
      </w:pPr>
    </w:p>
    <w:p w14:paraId="24977F80" w14:textId="77777777" w:rsidR="00D46088" w:rsidRDefault="00D46088" w:rsidP="009836BD">
      <w:pPr>
        <w:ind w:right="1" w:firstLine="720"/>
        <w:jc w:val="both"/>
        <w:rPr>
          <w:lang w:val="ro-RO"/>
        </w:rPr>
      </w:pPr>
    </w:p>
    <w:p w14:paraId="08D0FABE" w14:textId="77777777" w:rsidR="00D46088" w:rsidRPr="00B16FE5" w:rsidRDefault="00D46088" w:rsidP="009836BD">
      <w:pPr>
        <w:ind w:right="1" w:firstLine="720"/>
        <w:jc w:val="both"/>
        <w:rPr>
          <w:lang w:val="ro-RO"/>
        </w:rPr>
      </w:pPr>
    </w:p>
    <w:p w14:paraId="13E836F9" w14:textId="77777777" w:rsidR="009630BA" w:rsidRPr="00B16FE5" w:rsidRDefault="009630BA" w:rsidP="009836BD">
      <w:pPr>
        <w:ind w:right="1"/>
        <w:jc w:val="center"/>
        <w:rPr>
          <w:b/>
          <w:lang w:val="ro-RO"/>
        </w:rPr>
      </w:pPr>
      <w:r w:rsidRPr="00B16FE5">
        <w:rPr>
          <w:b/>
          <w:lang w:val="ro-RO"/>
        </w:rPr>
        <w:lastRenderedPageBreak/>
        <w:t xml:space="preserve">H o t ă r ă </w:t>
      </w:r>
      <w:proofErr w:type="spellStart"/>
      <w:r w:rsidRPr="00B16FE5">
        <w:rPr>
          <w:b/>
          <w:lang w:val="ro-RO"/>
        </w:rPr>
        <w:t>ş</w:t>
      </w:r>
      <w:proofErr w:type="spellEnd"/>
      <w:r w:rsidRPr="00B16FE5">
        <w:rPr>
          <w:b/>
          <w:lang w:val="ro-RO"/>
        </w:rPr>
        <w:t xml:space="preserve"> t e :</w:t>
      </w:r>
    </w:p>
    <w:p w14:paraId="4E91B005" w14:textId="77777777" w:rsidR="009630BA" w:rsidRDefault="009630BA" w:rsidP="009836BD">
      <w:pPr>
        <w:ind w:right="1"/>
        <w:jc w:val="both"/>
        <w:rPr>
          <w:b/>
          <w:lang w:val="ro-RO"/>
        </w:rPr>
      </w:pPr>
      <w:r w:rsidRPr="00B16FE5">
        <w:rPr>
          <w:b/>
          <w:lang w:val="ro-RO"/>
        </w:rPr>
        <w:tab/>
      </w:r>
    </w:p>
    <w:p w14:paraId="723F019B" w14:textId="77777777" w:rsidR="009836BD" w:rsidRPr="009836BD" w:rsidRDefault="009836BD" w:rsidP="009836BD">
      <w:pPr>
        <w:ind w:right="1"/>
        <w:jc w:val="both"/>
        <w:rPr>
          <w:b/>
          <w:lang w:val="ro-RO"/>
        </w:rPr>
      </w:pPr>
    </w:p>
    <w:p w14:paraId="26D554DC" w14:textId="5075DC55" w:rsidR="009C63CB" w:rsidRDefault="009630BA" w:rsidP="009836BD">
      <w:pPr>
        <w:ind w:left="142" w:right="1"/>
        <w:jc w:val="both"/>
        <w:rPr>
          <w:lang w:val="ro-RO"/>
        </w:rPr>
      </w:pPr>
      <w:r w:rsidRPr="009836BD">
        <w:rPr>
          <w:lang w:val="ro-RO"/>
        </w:rPr>
        <w:tab/>
      </w:r>
      <w:r w:rsidRPr="009836BD">
        <w:rPr>
          <w:b/>
          <w:lang w:val="ro-RO"/>
        </w:rPr>
        <w:t xml:space="preserve">Art. </w:t>
      </w:r>
      <w:r w:rsidR="004C07AB" w:rsidRPr="009836BD">
        <w:rPr>
          <w:b/>
          <w:lang w:val="ro-RO"/>
        </w:rPr>
        <w:t>I</w:t>
      </w:r>
      <w:r w:rsidRPr="009836BD">
        <w:rPr>
          <w:lang w:val="ro-RO"/>
        </w:rPr>
        <w:t>. Se aprobă</w:t>
      </w:r>
      <w:r w:rsidR="008E70A4" w:rsidRPr="009836BD">
        <w:rPr>
          <w:lang w:val="ro-RO"/>
        </w:rPr>
        <w:t xml:space="preserve"> </w:t>
      </w:r>
      <w:r w:rsidR="004C07AB" w:rsidRPr="009836BD">
        <w:rPr>
          <w:lang w:val="ro-RO"/>
        </w:rPr>
        <w:t>î</w:t>
      </w:r>
      <w:r w:rsidR="009C63CB" w:rsidRPr="009836BD">
        <w:rPr>
          <w:lang w:val="ro-RO"/>
        </w:rPr>
        <w:t xml:space="preserve">ndreptarea erorii materiale </w:t>
      </w:r>
      <w:r w:rsidR="008E70A4" w:rsidRPr="009836BD">
        <w:rPr>
          <w:lang w:val="ro-RO"/>
        </w:rPr>
        <w:t xml:space="preserve">strecurate în </w:t>
      </w:r>
      <w:r w:rsidR="00D62FCD" w:rsidRPr="009836BD">
        <w:rPr>
          <w:lang w:val="ro-RO"/>
        </w:rPr>
        <w:t xml:space="preserve">art.1 si 2 </w:t>
      </w:r>
      <w:r w:rsidR="009C63CB" w:rsidRPr="009836BD">
        <w:rPr>
          <w:lang w:val="ro-RO"/>
        </w:rPr>
        <w:t xml:space="preserve">din  HCL nr.140 din 7 iulie 2020 </w:t>
      </w:r>
      <w:r w:rsidR="009836BD" w:rsidRPr="009836BD">
        <w:rPr>
          <w:bCs/>
          <w:color w:val="000000" w:themeColor="text1"/>
          <w:lang w:val="ro-RO"/>
        </w:rPr>
        <w:t xml:space="preserve">privind aprobarea trecerii din domeniul public în domeniul privat al Municipiului Târgu Mureş a unei construcții  anexă  gospodăreasca, la imobilul proprietate publică situat în Târgu Mureş, str. Al P. Ilarian nr.37, în incinta Colegiului </w:t>
      </w:r>
      <w:proofErr w:type="spellStart"/>
      <w:r w:rsidR="009836BD" w:rsidRPr="009836BD">
        <w:rPr>
          <w:bCs/>
          <w:color w:val="000000" w:themeColor="text1"/>
          <w:lang w:val="ro-RO"/>
        </w:rPr>
        <w:t>Naţional</w:t>
      </w:r>
      <w:proofErr w:type="spellEnd"/>
      <w:r w:rsidR="009836BD" w:rsidRPr="009836BD">
        <w:rPr>
          <w:bCs/>
          <w:color w:val="000000" w:themeColor="text1"/>
          <w:lang w:val="ro-RO"/>
        </w:rPr>
        <w:t xml:space="preserve"> Pedagogic Mihai Eminescu,  înscris in Cf nr.134661, nr.cad.4611-C6, în vederea demolării</w:t>
      </w:r>
      <w:r w:rsidR="009836BD">
        <w:rPr>
          <w:bCs/>
          <w:color w:val="000000" w:themeColor="text1"/>
          <w:lang w:val="ro-RO"/>
        </w:rPr>
        <w:t>,</w:t>
      </w:r>
      <w:r w:rsidR="009836BD" w:rsidRPr="009836BD">
        <w:rPr>
          <w:lang w:val="ro-RO"/>
        </w:rPr>
        <w:t xml:space="preserve"> </w:t>
      </w:r>
      <w:r w:rsidR="009C63CB" w:rsidRPr="009836BD">
        <w:rPr>
          <w:lang w:val="ro-RO"/>
        </w:rPr>
        <w:t xml:space="preserve">sens în care </w:t>
      </w:r>
      <w:r w:rsidR="00D62FCD" w:rsidRPr="009836BD">
        <w:rPr>
          <w:lang w:val="ro-RO"/>
        </w:rPr>
        <w:t xml:space="preserve">acestea vor avea următorul </w:t>
      </w:r>
      <w:r w:rsidR="004C07AB" w:rsidRPr="009836BD">
        <w:rPr>
          <w:lang w:val="ro-RO"/>
        </w:rPr>
        <w:t>conținut</w:t>
      </w:r>
      <w:r w:rsidR="009C63CB" w:rsidRPr="009836BD">
        <w:rPr>
          <w:lang w:val="ro-RO"/>
        </w:rPr>
        <w:t>:</w:t>
      </w:r>
    </w:p>
    <w:p w14:paraId="4EDAE5BF" w14:textId="77777777" w:rsidR="009836BD" w:rsidRPr="009836BD" w:rsidRDefault="009836BD" w:rsidP="009836BD">
      <w:pPr>
        <w:ind w:left="142" w:right="1"/>
        <w:jc w:val="both"/>
        <w:rPr>
          <w:lang w:val="ro-RO"/>
        </w:rPr>
      </w:pPr>
    </w:p>
    <w:p w14:paraId="0B1DC4B0" w14:textId="77777777" w:rsidR="006E7CBB" w:rsidRDefault="006E7CBB" w:rsidP="009836BD">
      <w:pPr>
        <w:ind w:left="142" w:right="1"/>
        <w:jc w:val="both"/>
        <w:rPr>
          <w:lang w:val="ro-RO"/>
        </w:rPr>
      </w:pPr>
    </w:p>
    <w:p w14:paraId="461A872F" w14:textId="6788145F" w:rsidR="009630BA" w:rsidRPr="00391D98" w:rsidRDefault="009836BD" w:rsidP="009836BD">
      <w:pPr>
        <w:ind w:left="142" w:right="1"/>
        <w:jc w:val="both"/>
        <w:rPr>
          <w:bCs/>
          <w:i/>
          <w:lang w:val="it-IT"/>
        </w:rPr>
      </w:pPr>
      <w:r>
        <w:rPr>
          <w:b/>
          <w:bCs/>
          <w:lang w:val="ro-RO"/>
        </w:rPr>
        <w:t xml:space="preserve">          </w:t>
      </w:r>
      <w:r w:rsidR="006E7CBB" w:rsidRPr="006E7CBB">
        <w:rPr>
          <w:b/>
          <w:bCs/>
          <w:lang w:val="ro-RO"/>
        </w:rPr>
        <w:t>”Art</w:t>
      </w:r>
      <w:r w:rsidR="004C07AB">
        <w:rPr>
          <w:b/>
          <w:bCs/>
          <w:lang w:val="ro-RO"/>
        </w:rPr>
        <w:t>.1</w:t>
      </w:r>
      <w:r w:rsidR="006E7CBB">
        <w:rPr>
          <w:lang w:val="ro-RO"/>
        </w:rPr>
        <w:t xml:space="preserve"> </w:t>
      </w:r>
      <w:r w:rsidR="009C63CB" w:rsidRPr="006E7CBB">
        <w:rPr>
          <w:lang w:val="ro-RO"/>
        </w:rPr>
        <w:t>”</w:t>
      </w:r>
      <w:r w:rsidR="006E7CBB">
        <w:rPr>
          <w:lang w:val="ro-RO"/>
        </w:rPr>
        <w:t xml:space="preserve"> Se</w:t>
      </w:r>
      <w:r w:rsidR="009C63CB" w:rsidRPr="006E7CBB">
        <w:rPr>
          <w:lang w:val="ro-RO"/>
        </w:rPr>
        <w:t xml:space="preserve"> aprobă </w:t>
      </w:r>
      <w:r w:rsidR="009630BA" w:rsidRPr="006E7CBB">
        <w:rPr>
          <w:lang w:val="ro-RO"/>
        </w:rPr>
        <w:t>trecerea din domeniul public in domeniul privat al Municipiului T</w:t>
      </w:r>
      <w:r w:rsidR="00D62FCD">
        <w:rPr>
          <w:lang w:val="ro-RO"/>
        </w:rPr>
        <w:t>â</w:t>
      </w:r>
      <w:r w:rsidR="009630BA" w:rsidRPr="006E7CBB">
        <w:rPr>
          <w:lang w:val="ro-RO"/>
        </w:rPr>
        <w:t>rgu Mure</w:t>
      </w:r>
      <w:r w:rsidR="00D62FCD">
        <w:rPr>
          <w:lang w:val="ro-RO"/>
        </w:rPr>
        <w:t>ș</w:t>
      </w:r>
      <w:r w:rsidR="009630BA" w:rsidRPr="006E7CBB">
        <w:rPr>
          <w:lang w:val="ro-RO"/>
        </w:rPr>
        <w:t xml:space="preserve"> a unei </w:t>
      </w:r>
      <w:proofErr w:type="spellStart"/>
      <w:r w:rsidR="009630BA" w:rsidRPr="006E7CBB">
        <w:rPr>
          <w:lang w:val="ro-RO"/>
        </w:rPr>
        <w:t>constructii</w:t>
      </w:r>
      <w:proofErr w:type="spellEnd"/>
      <w:r w:rsidR="009630BA" w:rsidRPr="006E7CBB">
        <w:rPr>
          <w:lang w:val="ro-RO"/>
        </w:rPr>
        <w:t xml:space="preserve"> anex</w:t>
      </w:r>
      <w:r w:rsidR="00D62FCD">
        <w:rPr>
          <w:lang w:val="ro-RO"/>
        </w:rPr>
        <w:t>ă</w:t>
      </w:r>
      <w:r w:rsidR="009630BA" w:rsidRPr="006E7CBB">
        <w:rPr>
          <w:lang w:val="ro-RO"/>
        </w:rPr>
        <w:t xml:space="preserve"> gospod</w:t>
      </w:r>
      <w:r w:rsidR="004C07AB">
        <w:rPr>
          <w:lang w:val="ro-RO"/>
        </w:rPr>
        <w:t>ă</w:t>
      </w:r>
      <w:r w:rsidR="009630BA" w:rsidRPr="006E7CBB">
        <w:rPr>
          <w:lang w:val="ro-RO"/>
        </w:rPr>
        <w:t>reasc</w:t>
      </w:r>
      <w:r w:rsidR="00D62FCD">
        <w:rPr>
          <w:lang w:val="ro-RO"/>
        </w:rPr>
        <w:t>ă</w:t>
      </w:r>
      <w:r w:rsidR="009630BA" w:rsidRPr="006E7CBB">
        <w:rPr>
          <w:lang w:val="ro-RO"/>
        </w:rPr>
        <w:t>, - la imobilul proprietate publică situat în Târgu Mure</w:t>
      </w:r>
      <w:r w:rsidR="00D62FCD">
        <w:rPr>
          <w:lang w:val="ro-RO"/>
        </w:rPr>
        <w:t>ș</w:t>
      </w:r>
      <w:r w:rsidR="009630BA" w:rsidRPr="006E7CBB">
        <w:rPr>
          <w:lang w:val="ro-RO"/>
        </w:rPr>
        <w:t>, str. Al. P. Ilarian, nr.37, în incinta Colegiului National Pedagogic- Mihai Eminescu,</w:t>
      </w:r>
      <w:r w:rsidR="009630BA" w:rsidRPr="006E7CBB">
        <w:rPr>
          <w:b/>
          <w:lang w:val="ro-RO"/>
        </w:rPr>
        <w:t xml:space="preserve"> înscris in Cf nr.134661, </w:t>
      </w:r>
      <w:proofErr w:type="spellStart"/>
      <w:r w:rsidR="009630BA" w:rsidRPr="006E7CBB">
        <w:rPr>
          <w:b/>
          <w:lang w:val="ro-RO"/>
        </w:rPr>
        <w:t>nr.cad</w:t>
      </w:r>
      <w:proofErr w:type="spellEnd"/>
      <w:r w:rsidR="009630BA" w:rsidRPr="006E7CBB">
        <w:rPr>
          <w:b/>
          <w:lang w:val="ro-RO"/>
        </w:rPr>
        <w:t>.</w:t>
      </w:r>
      <w:r w:rsidR="009C63CB" w:rsidRPr="006E7CBB">
        <w:rPr>
          <w:lang w:val="ro-RO"/>
        </w:rPr>
        <w:t xml:space="preserve"> </w:t>
      </w:r>
      <w:r w:rsidR="009C63CB" w:rsidRPr="006E7CBB">
        <w:rPr>
          <w:b/>
          <w:lang w:val="ro-RO"/>
        </w:rPr>
        <w:t>A1.5, -134661-C5</w:t>
      </w:r>
      <w:r w:rsidR="009630BA" w:rsidRPr="006E7CBB">
        <w:rPr>
          <w:b/>
          <w:lang w:val="ro-RO"/>
        </w:rPr>
        <w:t xml:space="preserve">, în vederea demolării , </w:t>
      </w:r>
      <w:r w:rsidR="009630BA" w:rsidRPr="006E7CBB">
        <w:rPr>
          <w:lang w:val="ro-RO"/>
        </w:rPr>
        <w:t xml:space="preserve"> </w:t>
      </w:r>
    </w:p>
    <w:p w14:paraId="21CFEEAA" w14:textId="77777777" w:rsidR="009C63CB" w:rsidRPr="00391D98" w:rsidRDefault="009C63CB" w:rsidP="009836BD">
      <w:pPr>
        <w:pStyle w:val="ListParagraph"/>
        <w:ind w:left="142" w:right="1"/>
        <w:jc w:val="both"/>
        <w:rPr>
          <w:bCs/>
          <w:i/>
          <w:lang w:val="it-IT"/>
        </w:rPr>
      </w:pPr>
    </w:p>
    <w:p w14:paraId="02C0E7FA" w14:textId="77777777" w:rsidR="009630BA" w:rsidRPr="00B16FE5" w:rsidRDefault="009630BA" w:rsidP="009836BD">
      <w:pPr>
        <w:ind w:left="142" w:right="1"/>
        <w:jc w:val="both"/>
        <w:rPr>
          <w:lang w:val="ro-RO"/>
        </w:rPr>
      </w:pPr>
    </w:p>
    <w:p w14:paraId="58DED531" w14:textId="73A59714" w:rsidR="009630BA" w:rsidRDefault="009836BD" w:rsidP="009836BD">
      <w:pPr>
        <w:ind w:left="142" w:right="1"/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8E70A4">
        <w:rPr>
          <w:b/>
          <w:lang w:val="ro-RO"/>
        </w:rPr>
        <w:t>”</w:t>
      </w:r>
      <w:r w:rsidR="009630BA">
        <w:rPr>
          <w:b/>
          <w:lang w:val="ro-RO"/>
        </w:rPr>
        <w:t>Art.</w:t>
      </w:r>
      <w:r w:rsidR="004C07AB">
        <w:rPr>
          <w:b/>
          <w:lang w:val="ro-RO"/>
        </w:rPr>
        <w:t>2</w:t>
      </w:r>
      <w:r w:rsidR="006E7CBB">
        <w:rPr>
          <w:b/>
          <w:lang w:val="ro-RO"/>
        </w:rPr>
        <w:t xml:space="preserve"> </w:t>
      </w:r>
      <w:r w:rsidR="009630BA" w:rsidRPr="00B16FE5">
        <w:rPr>
          <w:b/>
          <w:lang w:val="ro-RO"/>
        </w:rPr>
        <w:t>.</w:t>
      </w:r>
      <w:r w:rsidR="009630BA">
        <w:rPr>
          <w:b/>
          <w:lang w:val="ro-RO"/>
        </w:rPr>
        <w:t xml:space="preserve"> Se aprobă scoaterea din inventarul Municipiului </w:t>
      </w:r>
      <w:proofErr w:type="spellStart"/>
      <w:r w:rsidR="009630BA">
        <w:rPr>
          <w:b/>
          <w:lang w:val="ro-RO"/>
        </w:rPr>
        <w:t>Targu</w:t>
      </w:r>
      <w:proofErr w:type="spellEnd"/>
      <w:r w:rsidR="009630BA">
        <w:rPr>
          <w:b/>
          <w:lang w:val="ro-RO"/>
        </w:rPr>
        <w:t xml:space="preserve"> Mures </w:t>
      </w:r>
      <w:proofErr w:type="spellStart"/>
      <w:r w:rsidR="009630BA">
        <w:rPr>
          <w:b/>
          <w:lang w:val="ro-RO"/>
        </w:rPr>
        <w:t>şi</w:t>
      </w:r>
      <w:proofErr w:type="spellEnd"/>
      <w:r w:rsidR="009630BA">
        <w:rPr>
          <w:b/>
          <w:lang w:val="ro-RO"/>
        </w:rPr>
        <w:t xml:space="preserve"> demolarea anexei </w:t>
      </w:r>
      <w:proofErr w:type="spellStart"/>
      <w:r w:rsidR="009630BA">
        <w:rPr>
          <w:b/>
          <w:lang w:val="ro-RO"/>
        </w:rPr>
        <w:t>gospodaresti</w:t>
      </w:r>
      <w:proofErr w:type="spellEnd"/>
      <w:r w:rsidR="009630BA">
        <w:rPr>
          <w:b/>
          <w:lang w:val="ro-RO"/>
        </w:rPr>
        <w:t xml:space="preserve">, identificata in CF nr.134661, </w:t>
      </w:r>
      <w:proofErr w:type="spellStart"/>
      <w:r w:rsidR="009630BA">
        <w:rPr>
          <w:b/>
          <w:lang w:val="ro-RO"/>
        </w:rPr>
        <w:t>nr.cad</w:t>
      </w:r>
      <w:proofErr w:type="spellEnd"/>
      <w:r w:rsidR="009630BA">
        <w:rPr>
          <w:b/>
          <w:lang w:val="ro-RO"/>
        </w:rPr>
        <w:t>.</w:t>
      </w:r>
      <w:r w:rsidR="006E7CBB" w:rsidRPr="006E7CBB">
        <w:rPr>
          <w:b/>
          <w:lang w:val="ro-RO"/>
        </w:rPr>
        <w:t xml:space="preserve"> A1.5, -134661-C5</w:t>
      </w:r>
      <w:r w:rsidR="008E70A4">
        <w:rPr>
          <w:b/>
          <w:lang w:val="ro-RO"/>
        </w:rPr>
        <w:t>.”</w:t>
      </w:r>
      <w:r w:rsidR="006E7CBB" w:rsidRPr="006E7CBB">
        <w:rPr>
          <w:b/>
          <w:lang w:val="ro-RO"/>
        </w:rPr>
        <w:t xml:space="preserve"> </w:t>
      </w:r>
    </w:p>
    <w:p w14:paraId="5450362A" w14:textId="77777777" w:rsidR="00D62FCD" w:rsidRDefault="00D62FCD" w:rsidP="009836BD">
      <w:pPr>
        <w:ind w:left="142" w:right="1"/>
        <w:jc w:val="both"/>
        <w:rPr>
          <w:b/>
          <w:lang w:val="ro-RO"/>
        </w:rPr>
      </w:pPr>
    </w:p>
    <w:p w14:paraId="77A59CAD" w14:textId="12885071" w:rsidR="009630BA" w:rsidRDefault="009630BA" w:rsidP="009836BD">
      <w:pPr>
        <w:ind w:left="142" w:right="1"/>
        <w:jc w:val="both"/>
        <w:rPr>
          <w:b/>
          <w:lang w:val="ro-RO"/>
        </w:rPr>
      </w:pPr>
      <w:r>
        <w:rPr>
          <w:b/>
          <w:lang w:val="ro-RO"/>
        </w:rPr>
        <w:t>Art.</w:t>
      </w:r>
      <w:r w:rsidR="008E70A4">
        <w:rPr>
          <w:b/>
          <w:lang w:val="ro-RO"/>
        </w:rPr>
        <w:t>II</w:t>
      </w:r>
      <w:r>
        <w:rPr>
          <w:b/>
          <w:lang w:val="ro-RO"/>
        </w:rPr>
        <w:t xml:space="preserve">. </w:t>
      </w:r>
      <w:r w:rsidR="006E7CBB">
        <w:rPr>
          <w:b/>
          <w:lang w:val="ro-RO"/>
        </w:rPr>
        <w:t>Restul</w:t>
      </w:r>
      <w:r w:rsidR="004C07AB">
        <w:rPr>
          <w:b/>
          <w:lang w:val="ro-RO"/>
        </w:rPr>
        <w:t xml:space="preserve"> prevederilor din HC</w:t>
      </w:r>
      <w:r w:rsidR="008E70A4">
        <w:rPr>
          <w:b/>
          <w:lang w:val="ro-RO"/>
        </w:rPr>
        <w:t>L</w:t>
      </w:r>
      <w:r w:rsidR="004C07AB">
        <w:rPr>
          <w:b/>
          <w:lang w:val="ro-RO"/>
        </w:rPr>
        <w:t xml:space="preserve"> nr.140/2020</w:t>
      </w:r>
      <w:r w:rsidR="006E7CBB">
        <w:rPr>
          <w:b/>
          <w:lang w:val="ro-RO"/>
        </w:rPr>
        <w:t xml:space="preserve"> rămân ne</w:t>
      </w:r>
      <w:r w:rsidR="004C07AB">
        <w:rPr>
          <w:b/>
          <w:lang w:val="ro-RO"/>
        </w:rPr>
        <w:t>schimbate</w:t>
      </w:r>
      <w:r w:rsidR="006E7CBB">
        <w:rPr>
          <w:b/>
          <w:lang w:val="ro-RO"/>
        </w:rPr>
        <w:t>.</w:t>
      </w:r>
      <w:r>
        <w:rPr>
          <w:b/>
          <w:lang w:val="ro-RO"/>
        </w:rPr>
        <w:t xml:space="preserve"> </w:t>
      </w:r>
    </w:p>
    <w:p w14:paraId="27789DEC" w14:textId="77777777" w:rsidR="009630BA" w:rsidRDefault="009630BA" w:rsidP="009836BD">
      <w:pPr>
        <w:ind w:left="142" w:right="1"/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</w:p>
    <w:p w14:paraId="594F30FD" w14:textId="6C3B23B7" w:rsidR="009630BA" w:rsidRDefault="009630BA" w:rsidP="009836BD">
      <w:pPr>
        <w:ind w:left="142" w:right="1"/>
        <w:jc w:val="both"/>
        <w:rPr>
          <w:lang w:val="ro-RO"/>
        </w:rPr>
      </w:pPr>
      <w:proofErr w:type="spellStart"/>
      <w:r>
        <w:rPr>
          <w:lang w:val="ro-RO"/>
        </w:rPr>
        <w:t>Art</w:t>
      </w:r>
      <w:proofErr w:type="spellEnd"/>
      <w:r>
        <w:rPr>
          <w:lang w:val="ro-RO"/>
        </w:rPr>
        <w:t>.</w:t>
      </w:r>
      <w:r w:rsidR="008E70A4" w:rsidRPr="008E70A4">
        <w:rPr>
          <w:b/>
          <w:bCs/>
          <w:lang w:val="ro-RO"/>
        </w:rPr>
        <w:t>.III</w:t>
      </w:r>
      <w:r w:rsidR="008E70A4">
        <w:rPr>
          <w:lang w:val="ro-RO"/>
        </w:rPr>
        <w:t>.</w:t>
      </w:r>
      <w:r>
        <w:rPr>
          <w:lang w:val="ro-RO"/>
        </w:rPr>
        <w:t xml:space="preserve"> </w:t>
      </w:r>
      <w:r w:rsidRPr="00B16FE5">
        <w:rPr>
          <w:lang w:val="ro-RO"/>
        </w:rPr>
        <w:t xml:space="preserve">Cu aducerea la îndeplinire a prevederilor prezentei hotărâri se </w:t>
      </w:r>
      <w:r>
        <w:rPr>
          <w:lang w:val="ro-RO"/>
        </w:rPr>
        <w:t xml:space="preserve">însărcinează Executivul Municipiului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, prin </w:t>
      </w:r>
      <w:proofErr w:type="spellStart"/>
      <w:r>
        <w:rPr>
          <w:lang w:val="ro-RO"/>
        </w:rPr>
        <w:t>Direcţia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Şcoli</w:t>
      </w:r>
      <w:proofErr w:type="spellEnd"/>
      <w:r>
        <w:rPr>
          <w:lang w:val="ro-RO"/>
        </w:rPr>
        <w:t xml:space="preserve"> si Directia Arhitect </w:t>
      </w:r>
      <w:proofErr w:type="spellStart"/>
      <w:r>
        <w:rPr>
          <w:lang w:val="ro-RO"/>
        </w:rPr>
        <w:t>sef</w:t>
      </w:r>
      <w:proofErr w:type="spellEnd"/>
      <w:r>
        <w:rPr>
          <w:lang w:val="ro-RO"/>
        </w:rPr>
        <w:t>.</w:t>
      </w:r>
    </w:p>
    <w:p w14:paraId="4E1733F9" w14:textId="77777777" w:rsidR="009630BA" w:rsidRDefault="009630BA" w:rsidP="009836BD">
      <w:pPr>
        <w:ind w:left="142" w:right="1"/>
        <w:jc w:val="both"/>
        <w:rPr>
          <w:lang w:val="ro-RO"/>
        </w:rPr>
      </w:pPr>
    </w:p>
    <w:p w14:paraId="6B31BE08" w14:textId="1A482B26" w:rsidR="009630BA" w:rsidRDefault="009630BA" w:rsidP="009836BD">
      <w:pPr>
        <w:ind w:left="142" w:right="1"/>
        <w:jc w:val="both"/>
        <w:rPr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 xml:space="preserve"> </w:t>
      </w:r>
      <w:r>
        <w:rPr>
          <w:b/>
          <w:lang w:val="ro-RO"/>
        </w:rPr>
        <w:t>Art.</w:t>
      </w:r>
      <w:r w:rsidR="008E70A4">
        <w:rPr>
          <w:b/>
          <w:lang w:val="ro-RO"/>
        </w:rPr>
        <w:t>IV</w:t>
      </w:r>
      <w:r w:rsidRPr="00FA4B1C">
        <w:rPr>
          <w:b/>
          <w:lang w:val="ro-RO"/>
        </w:rPr>
        <w:t xml:space="preserve">. </w:t>
      </w:r>
      <w:r w:rsidRPr="00FA4B1C">
        <w:rPr>
          <w:lang w:val="ro-RO"/>
        </w:rPr>
        <w:t xml:space="preserve">În conformitate cu prevederile art. </w:t>
      </w:r>
      <w:r>
        <w:rPr>
          <w:lang w:val="ro-RO"/>
        </w:rPr>
        <w:t>252</w:t>
      </w:r>
      <w:r w:rsidRPr="00FA4B1C">
        <w:rPr>
          <w:lang w:val="ro-RO"/>
        </w:rPr>
        <w:t xml:space="preserve">, alin. 1,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şi ale art.3, alin.1 din Legea nr.554/2004 Legea contenciosului administrativ</w:t>
      </w:r>
      <w:r w:rsidRPr="00FA4B1C">
        <w:rPr>
          <w:lang w:val="ro-RO"/>
        </w:rPr>
        <w:t xml:space="preserve">, prezenta Hotărâre se înaintează Prefectului </w:t>
      </w:r>
      <w:proofErr w:type="spellStart"/>
      <w:r w:rsidRPr="00FA4B1C">
        <w:rPr>
          <w:lang w:val="ro-RO"/>
        </w:rPr>
        <w:t>Judeţului</w:t>
      </w:r>
      <w:proofErr w:type="spellEnd"/>
      <w:r w:rsidRPr="00FA4B1C">
        <w:rPr>
          <w:lang w:val="ro-RO"/>
        </w:rPr>
        <w:t xml:space="preserve"> </w:t>
      </w:r>
      <w:proofErr w:type="spellStart"/>
      <w:r w:rsidRPr="00FA4B1C">
        <w:rPr>
          <w:lang w:val="ro-RO"/>
        </w:rPr>
        <w:t>Mureş</w:t>
      </w:r>
      <w:proofErr w:type="spellEnd"/>
      <w:r w:rsidRPr="00FA4B1C">
        <w:rPr>
          <w:lang w:val="ro-RO"/>
        </w:rPr>
        <w:t>, pentru exercitarea controlului de legalitate.</w:t>
      </w:r>
    </w:p>
    <w:p w14:paraId="6E542C4B" w14:textId="77777777" w:rsidR="009630BA" w:rsidRPr="00FA4B1C" w:rsidRDefault="009630BA" w:rsidP="009836BD">
      <w:pPr>
        <w:ind w:left="142" w:right="1"/>
        <w:jc w:val="both"/>
        <w:rPr>
          <w:lang w:val="ro-RO"/>
        </w:rPr>
      </w:pPr>
    </w:p>
    <w:p w14:paraId="2E342EF6" w14:textId="452DA0D6" w:rsidR="009630BA" w:rsidRDefault="009630BA" w:rsidP="009836BD">
      <w:pPr>
        <w:ind w:left="142" w:right="1"/>
        <w:jc w:val="both"/>
        <w:rPr>
          <w:lang w:val="ro-RO"/>
        </w:rPr>
      </w:pPr>
      <w:r>
        <w:rPr>
          <w:lang w:val="ro-RO"/>
        </w:rPr>
        <w:tab/>
      </w:r>
      <w:proofErr w:type="spellStart"/>
      <w:r>
        <w:rPr>
          <w:lang w:val="ro-RO"/>
        </w:rPr>
        <w:t>Art.</w:t>
      </w:r>
      <w:r w:rsidR="008E70A4" w:rsidRPr="008E70A4">
        <w:rPr>
          <w:b/>
          <w:bCs/>
          <w:lang w:val="ro-RO"/>
        </w:rPr>
        <w:t>V.</w:t>
      </w:r>
      <w:r>
        <w:rPr>
          <w:lang w:val="ro-RO"/>
        </w:rPr>
        <w:t>.Prezenta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hotarare</w:t>
      </w:r>
      <w:proofErr w:type="spellEnd"/>
      <w:r>
        <w:rPr>
          <w:lang w:val="ro-RO"/>
        </w:rPr>
        <w:t xml:space="preserve"> se comunica:</w:t>
      </w:r>
    </w:p>
    <w:p w14:paraId="22FA54A2" w14:textId="77777777" w:rsidR="009630BA" w:rsidRDefault="009630BA" w:rsidP="009836BD">
      <w:pPr>
        <w:ind w:left="142" w:right="1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 Directiei Scoli,</w:t>
      </w:r>
    </w:p>
    <w:p w14:paraId="788D8657" w14:textId="12D73616" w:rsidR="009630BA" w:rsidRDefault="009630BA" w:rsidP="009836BD">
      <w:pPr>
        <w:ind w:left="142" w:right="1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- Directia Arhitect </w:t>
      </w:r>
      <w:r w:rsidR="00F2363D">
        <w:rPr>
          <w:lang w:val="ro-RO"/>
        </w:rPr>
        <w:t>Ș</w:t>
      </w:r>
      <w:r>
        <w:rPr>
          <w:lang w:val="ro-RO"/>
        </w:rPr>
        <w:t>ef</w:t>
      </w:r>
    </w:p>
    <w:p w14:paraId="29AABE1E" w14:textId="1996DFC2" w:rsidR="008E70A4" w:rsidRDefault="00F2363D" w:rsidP="009836BD">
      <w:pPr>
        <w:ind w:left="142" w:right="1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 Colegiului Național Pedagogic</w:t>
      </w:r>
      <w:r w:rsidR="00861AF0">
        <w:rPr>
          <w:lang w:val="ro-RO"/>
        </w:rPr>
        <w:t xml:space="preserve"> ”</w:t>
      </w:r>
      <w:r w:rsidR="008E70A4">
        <w:rPr>
          <w:lang w:val="ro-RO"/>
        </w:rPr>
        <w:t>Mihai Eminescu</w:t>
      </w:r>
      <w:r w:rsidR="00861AF0">
        <w:rPr>
          <w:lang w:val="ro-RO"/>
        </w:rPr>
        <w:t>”</w:t>
      </w:r>
      <w:r w:rsidR="008E70A4">
        <w:rPr>
          <w:lang w:val="ro-RO"/>
        </w:rPr>
        <w:t xml:space="preserve"> Târgu Mureș</w:t>
      </w:r>
    </w:p>
    <w:p w14:paraId="2F2233EE" w14:textId="61493055" w:rsidR="00F2363D" w:rsidRDefault="008E70A4" w:rsidP="009836BD">
      <w:pPr>
        <w:ind w:left="142" w:right="1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-Direcției Economice </w:t>
      </w:r>
      <w:r w:rsidR="00F2363D">
        <w:rPr>
          <w:lang w:val="ro-RO"/>
        </w:rPr>
        <w:t xml:space="preserve">  </w:t>
      </w:r>
    </w:p>
    <w:p w14:paraId="11DF5ACF" w14:textId="77777777" w:rsidR="006E7CBB" w:rsidRDefault="006E7CBB" w:rsidP="009630BA">
      <w:pPr>
        <w:jc w:val="both"/>
        <w:rPr>
          <w:lang w:val="ro-RO"/>
        </w:rPr>
      </w:pPr>
    </w:p>
    <w:p w14:paraId="0C16D5CA" w14:textId="77777777" w:rsidR="006E7CBB" w:rsidRDefault="006E7CBB" w:rsidP="009630BA">
      <w:pPr>
        <w:jc w:val="both"/>
        <w:rPr>
          <w:lang w:val="ro-RO"/>
        </w:rPr>
      </w:pPr>
    </w:p>
    <w:p w14:paraId="06227467" w14:textId="77777777" w:rsidR="006E7CBB" w:rsidRDefault="006E7CBB" w:rsidP="009630BA">
      <w:pPr>
        <w:jc w:val="both"/>
        <w:rPr>
          <w:lang w:val="ro-RO"/>
        </w:rPr>
      </w:pPr>
    </w:p>
    <w:p w14:paraId="6867C059" w14:textId="77777777" w:rsidR="009630BA" w:rsidRDefault="009630BA" w:rsidP="009630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14:paraId="6F4B0333" w14:textId="77777777" w:rsidR="009630BA" w:rsidRPr="00391D98" w:rsidRDefault="009630BA" w:rsidP="009630BA">
      <w:pPr>
        <w:rPr>
          <w:rFonts w:cs="Tahoma"/>
          <w:b/>
          <w:bCs/>
          <w:lang w:val="it-IT"/>
        </w:rPr>
      </w:pPr>
      <w:r w:rsidRPr="00391D98">
        <w:rPr>
          <w:rFonts w:cs="Tahoma"/>
          <w:b/>
          <w:bCs/>
          <w:lang w:val="it-IT"/>
        </w:rPr>
        <w:tab/>
      </w:r>
      <w:r w:rsidRPr="00391D98">
        <w:rPr>
          <w:b/>
          <w:color w:val="000000"/>
          <w:lang w:val="it-IT"/>
        </w:rPr>
        <w:tab/>
      </w:r>
      <w:r w:rsidRPr="00391D98">
        <w:rPr>
          <w:rFonts w:cs="Tahoma"/>
          <w:b/>
          <w:bCs/>
          <w:lang w:val="it-IT"/>
        </w:rPr>
        <w:t>Viză de legalitate</w:t>
      </w:r>
      <w:r w:rsidRPr="00391D98">
        <w:rPr>
          <w:rFonts w:cs="Tahoma"/>
          <w:b/>
          <w:bCs/>
          <w:lang w:val="it-IT"/>
        </w:rPr>
        <w:tab/>
      </w:r>
      <w:r w:rsidRPr="00391D98">
        <w:rPr>
          <w:rFonts w:cs="Tahoma"/>
          <w:b/>
          <w:bCs/>
          <w:lang w:val="it-IT"/>
        </w:rPr>
        <w:tab/>
      </w:r>
      <w:r w:rsidRPr="00391D98">
        <w:rPr>
          <w:rFonts w:cs="Tahoma"/>
          <w:b/>
          <w:bCs/>
          <w:lang w:val="it-IT"/>
        </w:rPr>
        <w:tab/>
      </w:r>
      <w:r w:rsidRPr="00391D98">
        <w:rPr>
          <w:rFonts w:cs="Tahoma"/>
          <w:b/>
          <w:bCs/>
          <w:lang w:val="it-IT"/>
        </w:rPr>
        <w:tab/>
      </w:r>
      <w:r w:rsidRPr="00391D98">
        <w:rPr>
          <w:rFonts w:cs="Tahoma"/>
          <w:b/>
          <w:bCs/>
          <w:lang w:val="it-IT"/>
        </w:rPr>
        <w:tab/>
      </w:r>
      <w:r w:rsidRPr="00391D98">
        <w:rPr>
          <w:rFonts w:cs="Tahoma"/>
          <w:b/>
          <w:bCs/>
          <w:lang w:val="it-IT"/>
        </w:rPr>
        <w:tab/>
      </w:r>
    </w:p>
    <w:p w14:paraId="2BC6B8CF" w14:textId="1964BE57" w:rsidR="009630BA" w:rsidRPr="00391D98" w:rsidRDefault="009630BA" w:rsidP="009630BA">
      <w:pPr>
        <w:rPr>
          <w:rFonts w:cs="Tahoma"/>
          <w:b/>
          <w:bCs/>
          <w:lang w:val="it-IT"/>
        </w:rPr>
      </w:pPr>
      <w:r w:rsidRPr="00391D98">
        <w:rPr>
          <w:rFonts w:cs="Tahoma"/>
          <w:b/>
          <w:bCs/>
          <w:lang w:val="it-IT"/>
        </w:rPr>
        <w:t>Secretarul  General al Municipiului Tîrgu Mureş</w:t>
      </w:r>
    </w:p>
    <w:p w14:paraId="01ACABA7" w14:textId="07AEB3A9" w:rsidR="009630BA" w:rsidRPr="00391D98" w:rsidRDefault="009630BA" w:rsidP="009630BA">
      <w:pPr>
        <w:rPr>
          <w:rFonts w:cs="Tahoma"/>
          <w:b/>
          <w:bCs/>
          <w:lang w:val="it-IT"/>
        </w:rPr>
      </w:pPr>
      <w:r w:rsidRPr="00391D98">
        <w:rPr>
          <w:rFonts w:cs="Tahoma"/>
          <w:b/>
          <w:bCs/>
          <w:lang w:val="it-IT"/>
        </w:rPr>
        <w:tab/>
      </w:r>
    </w:p>
    <w:p w14:paraId="2F5262C1" w14:textId="4FD01AA6" w:rsidR="009630BA" w:rsidRDefault="009630BA" w:rsidP="006E7CBB">
      <w:pPr>
        <w:jc w:val="both"/>
        <w:rPr>
          <w:b/>
          <w:sz w:val="16"/>
          <w:szCs w:val="16"/>
          <w:lang w:val="ro-RO" w:eastAsia="ro-RO"/>
        </w:rPr>
      </w:pPr>
      <w:r w:rsidRPr="00391D98">
        <w:rPr>
          <w:rFonts w:cs="Tahoma"/>
          <w:b/>
          <w:bCs/>
          <w:lang w:val="it-IT"/>
        </w:rPr>
        <w:tab/>
      </w:r>
      <w:r w:rsidR="008E70A4" w:rsidRPr="00391D98">
        <w:rPr>
          <w:rFonts w:cs="Tahoma"/>
          <w:b/>
          <w:bCs/>
          <w:lang w:val="it-IT"/>
        </w:rPr>
        <w:tab/>
      </w:r>
      <w:r w:rsidR="006E7CBB">
        <w:rPr>
          <w:rFonts w:cs="Tahoma"/>
          <w:b/>
          <w:bCs/>
        </w:rPr>
        <w:t xml:space="preserve">Bordi Kinga </w:t>
      </w:r>
    </w:p>
    <w:p w14:paraId="06A359F6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43BEEFA9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0EFCF034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1897AB26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0D8D8362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08F61162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63059AB7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690D4E92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3E8C2D0D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22A928C9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4E8E716C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49A2243C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6C54F021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118D1621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6C96B871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22739317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46DE9A8B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64DBA162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58CB131A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01A8B8DF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40C8F01E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77B09613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4C7A40C7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0913DF19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5A627C86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0F501499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0E32E4FC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51876240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51D10EC2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5C301CB0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3CC98193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197CC4FD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</w:p>
    <w:p w14:paraId="629DD68E" w14:textId="77777777" w:rsidR="009630BA" w:rsidRDefault="009630BA" w:rsidP="009630BA">
      <w:pPr>
        <w:ind w:firstLine="720"/>
        <w:rPr>
          <w:b/>
          <w:sz w:val="16"/>
          <w:szCs w:val="16"/>
          <w:lang w:val="ro-RO" w:eastAsia="ro-RO"/>
        </w:rPr>
      </w:pPr>
      <w:r w:rsidRPr="00276F5C"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şi produc efecte juridice după îndeplinirea </w:t>
      </w:r>
      <w:proofErr w:type="spellStart"/>
      <w:r w:rsidRPr="00276F5C">
        <w:rPr>
          <w:b/>
          <w:sz w:val="16"/>
          <w:szCs w:val="16"/>
          <w:lang w:val="ro-RO" w:eastAsia="ro-RO"/>
        </w:rPr>
        <w:t>condiţiilor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prevăzute de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129, art 139  OUG Codul administrativ</w:t>
      </w:r>
    </w:p>
    <w:p w14:paraId="5C3CEBB6" w14:textId="77777777" w:rsidR="009630BA" w:rsidRDefault="009630BA" w:rsidP="009630BA"/>
    <w:p w14:paraId="282B9510" w14:textId="77777777" w:rsidR="009630BA" w:rsidRDefault="009630BA" w:rsidP="009630BA"/>
    <w:p w14:paraId="2B024887" w14:textId="77777777" w:rsidR="000962E3" w:rsidRDefault="000962E3"/>
    <w:sectPr w:rsidR="000962E3" w:rsidSect="00391D98">
      <w:pgSz w:w="11906" w:h="16838"/>
      <w:pgMar w:top="567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C1259"/>
    <w:multiLevelType w:val="hybridMultilevel"/>
    <w:tmpl w:val="109A5140"/>
    <w:lvl w:ilvl="0" w:tplc="B476C3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D436B"/>
    <w:multiLevelType w:val="hybridMultilevel"/>
    <w:tmpl w:val="C03431B8"/>
    <w:lvl w:ilvl="0" w:tplc="0DFAA1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89737668">
    <w:abstractNumId w:val="1"/>
  </w:num>
  <w:num w:numId="2" w16cid:durableId="58283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BA"/>
    <w:rsid w:val="000962E3"/>
    <w:rsid w:val="001B36FA"/>
    <w:rsid w:val="00285A33"/>
    <w:rsid w:val="002D73D8"/>
    <w:rsid w:val="00302A4B"/>
    <w:rsid w:val="00391D98"/>
    <w:rsid w:val="004C07AB"/>
    <w:rsid w:val="005B3B59"/>
    <w:rsid w:val="0063037D"/>
    <w:rsid w:val="006E7CBB"/>
    <w:rsid w:val="00717276"/>
    <w:rsid w:val="00861AF0"/>
    <w:rsid w:val="008E70A4"/>
    <w:rsid w:val="009108A4"/>
    <w:rsid w:val="009630BA"/>
    <w:rsid w:val="009836BD"/>
    <w:rsid w:val="009C63CB"/>
    <w:rsid w:val="00B05145"/>
    <w:rsid w:val="00D46088"/>
    <w:rsid w:val="00D62FCD"/>
    <w:rsid w:val="00DA0705"/>
    <w:rsid w:val="00E92929"/>
    <w:rsid w:val="00F2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37D9"/>
  <w15:chartTrackingRefBased/>
  <w15:docId w15:val="{06AF89EC-B79F-49C8-97F6-FB7EB857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AB4CF-A24D-47F7-8EB2-7811217E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1135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10</cp:revision>
  <cp:lastPrinted>2024-08-23T06:43:00Z</cp:lastPrinted>
  <dcterms:created xsi:type="dcterms:W3CDTF">2024-08-06T10:38:00Z</dcterms:created>
  <dcterms:modified xsi:type="dcterms:W3CDTF">2024-08-23T07:14:00Z</dcterms:modified>
</cp:coreProperties>
</file>