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3E283" w14:textId="77777777" w:rsidR="00335317" w:rsidRPr="0043490B" w:rsidRDefault="00335317" w:rsidP="0043490B">
      <w:pPr>
        <w:pStyle w:val="NoSpacing"/>
        <w:rPr>
          <w:rFonts w:ascii="Times New Roman" w:hAnsi="Times New Roman"/>
          <w:lang w:val="fr-FR"/>
        </w:rPr>
      </w:pP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</w:p>
    <w:p w14:paraId="14F5A89D" w14:textId="77777777"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 xml:space="preserve">R O M Â N I A                                                                           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 </w:t>
      </w:r>
      <w:r w:rsidRPr="0043490B">
        <w:rPr>
          <w:rFonts w:ascii="Times New Roman" w:eastAsia="Times New Roman" w:hAnsi="Times New Roman"/>
          <w:sz w:val="20"/>
          <w:szCs w:val="20"/>
          <w:lang w:val="ro-RO"/>
        </w:rPr>
        <w:t>(nu produce efecte juridice)*</w:t>
      </w:r>
    </w:p>
    <w:p w14:paraId="2F524D87" w14:textId="77777777"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>JUDEŢUL MUREŞ</w:t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</w:p>
    <w:p w14:paraId="0374FA41" w14:textId="77777777"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>Direcția Activități social-culturale patrimoniale și comerciale</w:t>
      </w:r>
      <w:r w:rsidR="0043490B" w:rsidRPr="0043490B">
        <w:rPr>
          <w:rFonts w:ascii="Times New Roman" w:eastAsia="Times New Roman" w:hAnsi="Times New Roman"/>
          <w:lang w:val="ro-RO"/>
        </w:rPr>
        <w:t xml:space="preserve">                    </w:t>
      </w:r>
      <w:r w:rsidR="0043490B">
        <w:rPr>
          <w:rFonts w:ascii="Times New Roman" w:eastAsia="Times New Roman" w:hAnsi="Times New Roman"/>
          <w:lang w:val="ro-RO"/>
        </w:rPr>
        <w:t xml:space="preserve">           </w:t>
      </w:r>
      <w:r w:rsidR="0043490B" w:rsidRPr="0043490B">
        <w:rPr>
          <w:rFonts w:ascii="Times New Roman" w:eastAsia="Times New Roman" w:hAnsi="Times New Roman"/>
          <w:lang w:val="ro-RO"/>
        </w:rPr>
        <w:t xml:space="preserve"> </w:t>
      </w:r>
      <w:proofErr w:type="spellStart"/>
      <w:r w:rsidR="0043490B" w:rsidRPr="0043490B">
        <w:rPr>
          <w:rFonts w:ascii="Times New Roman" w:eastAsia="Times New Roman" w:hAnsi="Times New Roman"/>
          <w:b/>
          <w:lang w:val="ro-RO"/>
        </w:rPr>
        <w:t>Iniţiator</w:t>
      </w:r>
      <w:proofErr w:type="spellEnd"/>
    </w:p>
    <w:p w14:paraId="39B14AA8" w14:textId="77777777" w:rsidR="0043490B" w:rsidRPr="0043490B" w:rsidRDefault="00335317" w:rsidP="0043490B">
      <w:pPr>
        <w:pStyle w:val="NoSpacing"/>
        <w:rPr>
          <w:rFonts w:ascii="Times New Roman" w:eastAsia="Times New Roman" w:hAnsi="Times New Roman"/>
          <w:lang w:eastAsia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 xml:space="preserve">Serviciul Activități culturale, sportive, de tineret și locativ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        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 </w:t>
      </w:r>
      <w:r w:rsidR="0043490B">
        <w:rPr>
          <w:rFonts w:ascii="Times New Roman" w:eastAsia="Times New Roman" w:hAnsi="Times New Roman"/>
          <w:color w:val="000000"/>
          <w:lang w:val="ro-RO"/>
        </w:rPr>
        <w:t xml:space="preserve">        </w:t>
      </w:r>
      <w:r w:rsidR="00F04E63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="0043490B" w:rsidRPr="0043490B">
        <w:rPr>
          <w:rFonts w:ascii="Times New Roman" w:eastAsia="Times New Roman" w:hAnsi="Times New Roman"/>
          <w:b/>
          <w:lang w:eastAsia="ro-RO"/>
        </w:rPr>
        <w:t>PRIMAR</w:t>
      </w:r>
    </w:p>
    <w:p w14:paraId="6189EDF7" w14:textId="751B9780" w:rsidR="00335317" w:rsidRPr="0043490B" w:rsidRDefault="00F04E63" w:rsidP="00EE017A">
      <w:pPr>
        <w:pStyle w:val="NoSpacing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lang w:val="ro-RO"/>
        </w:rPr>
        <w:t xml:space="preserve">Nr. </w:t>
      </w:r>
      <w:r w:rsidR="0003226F">
        <w:rPr>
          <w:rFonts w:ascii="Times New Roman" w:eastAsia="Times New Roman" w:hAnsi="Times New Roman"/>
          <w:color w:val="000000"/>
          <w:lang w:val="ro-RO"/>
        </w:rPr>
        <w:t xml:space="preserve">  </w:t>
      </w:r>
      <w:r w:rsidR="001C7AE6" w:rsidRPr="001C7AE6">
        <w:rPr>
          <w:rFonts w:ascii="Times New Roman" w:eastAsia="Times New Roman" w:hAnsi="Times New Roman"/>
          <w:color w:val="000000"/>
          <w:lang w:val="ro-RO"/>
        </w:rPr>
        <w:t>30</w:t>
      </w:r>
      <w:r w:rsidR="001C7AE6">
        <w:rPr>
          <w:rFonts w:ascii="Times New Roman" w:eastAsia="Times New Roman" w:hAnsi="Times New Roman"/>
          <w:color w:val="000000"/>
          <w:lang w:val="ro-RO"/>
        </w:rPr>
        <w:t>.</w:t>
      </w:r>
      <w:r w:rsidR="001C7AE6" w:rsidRPr="001C7AE6">
        <w:rPr>
          <w:rFonts w:ascii="Times New Roman" w:eastAsia="Times New Roman" w:hAnsi="Times New Roman"/>
          <w:color w:val="000000"/>
          <w:lang w:val="ro-RO"/>
        </w:rPr>
        <w:t>570</w:t>
      </w:r>
      <w:r w:rsidR="0003226F" w:rsidRPr="001C7AE6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Pr="001C7AE6">
        <w:rPr>
          <w:rFonts w:ascii="Times New Roman" w:eastAsia="Times New Roman" w:hAnsi="Times New Roman"/>
          <w:color w:val="000000"/>
          <w:lang w:val="ro-RO"/>
        </w:rPr>
        <w:t xml:space="preserve">din </w:t>
      </w:r>
      <w:r w:rsidR="001C7AE6" w:rsidRPr="001C7AE6">
        <w:rPr>
          <w:rFonts w:ascii="Times New Roman" w:eastAsia="Times New Roman" w:hAnsi="Times New Roman"/>
          <w:color w:val="000000"/>
          <w:lang w:val="ro-RO"/>
        </w:rPr>
        <w:t>28.05.2024</w:t>
      </w:r>
      <w:r w:rsidR="001C7AE6">
        <w:rPr>
          <w:rFonts w:ascii="Times New Roman" w:eastAsia="Times New Roman" w:hAnsi="Times New Roman"/>
          <w:color w:val="000000"/>
          <w:lang w:val="ro-RO"/>
        </w:rPr>
        <w:t xml:space="preserve">                                                                              </w:t>
      </w:r>
      <w:r w:rsidR="0043490B" w:rsidRPr="0043490B">
        <w:rPr>
          <w:rFonts w:ascii="Times New Roman" w:eastAsia="Times New Roman" w:hAnsi="Times New Roman"/>
          <w:b/>
        </w:rPr>
        <w:t>SOÓS</w:t>
      </w:r>
      <w:r w:rsidR="00EE017A">
        <w:rPr>
          <w:rFonts w:ascii="Times New Roman" w:eastAsia="Times New Roman" w:hAnsi="Times New Roman"/>
          <w:b/>
        </w:rPr>
        <w:t xml:space="preserve"> </w:t>
      </w:r>
      <w:r w:rsidR="0043490B" w:rsidRPr="0043490B">
        <w:rPr>
          <w:rFonts w:ascii="Times New Roman" w:eastAsia="Times New Roman" w:hAnsi="Times New Roman"/>
          <w:b/>
        </w:rPr>
        <w:t>ZOLTÁN</w:t>
      </w:r>
    </w:p>
    <w:p w14:paraId="037AFBE5" w14:textId="77777777" w:rsidR="00335317" w:rsidRDefault="00335317" w:rsidP="003353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1E2788" w14:textId="77777777" w:rsidR="00335317" w:rsidRDefault="00335317" w:rsidP="00335317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</w:p>
    <w:p w14:paraId="3FDF4DBE" w14:textId="77777777" w:rsidR="00335317" w:rsidRPr="0043490B" w:rsidRDefault="00335317" w:rsidP="001462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</w:t>
      </w:r>
    </w:p>
    <w:p w14:paraId="74B65AD8" w14:textId="77777777" w:rsidR="00335317" w:rsidRPr="004008C5" w:rsidRDefault="00335317" w:rsidP="00335317">
      <w:pPr>
        <w:spacing w:after="0" w:line="240" w:lineRule="auto"/>
        <w:ind w:right="289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>
        <w:rPr>
          <w:b/>
          <w:lang w:val="ro-RO"/>
        </w:rPr>
        <w:tab/>
      </w:r>
    </w:p>
    <w:p w14:paraId="12C81518" w14:textId="77777777" w:rsidR="00335317" w:rsidRPr="004008C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4008C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0DE00AE" w14:textId="44744CCF" w:rsidR="00335317" w:rsidRDefault="00335317" w:rsidP="001462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="0043490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sumelor pentru finanțarea ner</w:t>
      </w:r>
      <w:r w:rsidR="00AF7BBF">
        <w:rPr>
          <w:rFonts w:ascii="Times New Roman" w:hAnsi="Times New Roman"/>
          <w:b/>
          <w:sz w:val="24"/>
          <w:szCs w:val="24"/>
          <w:lang w:val="ro-RO"/>
        </w:rPr>
        <w:t>a</w:t>
      </w:r>
      <w:r>
        <w:rPr>
          <w:rFonts w:ascii="Times New Roman" w:hAnsi="Times New Roman"/>
          <w:b/>
          <w:sz w:val="24"/>
          <w:szCs w:val="24"/>
          <w:lang w:val="ro-RO"/>
        </w:rPr>
        <w:t>mbursabilă (de la bugetul local) a proiectelor</w:t>
      </w:r>
      <w:r w:rsidR="0043490B">
        <w:rPr>
          <w:rFonts w:ascii="Times New Roman" w:hAnsi="Times New Roman"/>
          <w:b/>
          <w:sz w:val="24"/>
          <w:szCs w:val="24"/>
          <w:lang w:val="ro-RO"/>
        </w:rPr>
        <w:t xml:space="preserve"> culturale pentru anul 202</w:t>
      </w:r>
      <w:r w:rsidR="00F41762"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5C4D845D" w14:textId="77777777" w:rsidR="00540AC8" w:rsidRDefault="00540AC8" w:rsidP="001462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FCCC735" w14:textId="77777777" w:rsidR="00335317" w:rsidRPr="009174EB" w:rsidRDefault="00335317" w:rsidP="009174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24A519A9" w14:textId="4B7270EC" w:rsidR="009174EB" w:rsidRPr="00540AC8" w:rsidRDefault="00335317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40AC8">
        <w:rPr>
          <w:rFonts w:ascii="Times New Roman" w:hAnsi="Times New Roman"/>
          <w:sz w:val="24"/>
          <w:szCs w:val="24"/>
          <w:lang w:val="hu-HU"/>
        </w:rPr>
        <w:t>Prin</w:t>
      </w:r>
      <w:proofErr w:type="spellEnd"/>
      <w:r w:rsidRPr="00540AC8">
        <w:rPr>
          <w:rFonts w:ascii="Times New Roman" w:hAnsi="Times New Roman"/>
          <w:sz w:val="24"/>
          <w:szCs w:val="24"/>
          <w:lang w:val="hu-HU"/>
        </w:rPr>
        <w:t xml:space="preserve"> H.C.L. </w:t>
      </w:r>
      <w:proofErr w:type="spellStart"/>
      <w:r w:rsidR="00DC588E" w:rsidRPr="00540AC8">
        <w:rPr>
          <w:rFonts w:ascii="Times New Roman" w:hAnsi="Times New Roman"/>
          <w:sz w:val="24"/>
          <w:szCs w:val="24"/>
          <w:lang w:val="hu-HU"/>
        </w:rPr>
        <w:t>nr</w:t>
      </w:r>
      <w:proofErr w:type="spellEnd"/>
      <w:r w:rsidR="00DC588E" w:rsidRPr="00540AC8">
        <w:rPr>
          <w:rFonts w:ascii="Times New Roman" w:hAnsi="Times New Roman"/>
          <w:sz w:val="24"/>
          <w:szCs w:val="24"/>
          <w:lang w:val="hu-HU"/>
        </w:rPr>
        <w:t>.</w:t>
      </w:r>
      <w:r w:rsidR="00751AAA" w:rsidRPr="00540AC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41762" w:rsidRPr="00540AC8">
        <w:rPr>
          <w:rFonts w:ascii="Times New Roman" w:hAnsi="Times New Roman"/>
          <w:sz w:val="24"/>
          <w:szCs w:val="24"/>
          <w:lang w:val="hu-HU"/>
        </w:rPr>
        <w:t>49/</w:t>
      </w:r>
      <w:proofErr w:type="gramStart"/>
      <w:r w:rsidR="00F41762" w:rsidRPr="00540AC8">
        <w:rPr>
          <w:rFonts w:ascii="Times New Roman" w:hAnsi="Times New Roman"/>
          <w:sz w:val="24"/>
          <w:szCs w:val="24"/>
          <w:lang w:val="hu-HU"/>
        </w:rPr>
        <w:t>2024</w:t>
      </w:r>
      <w:r w:rsidR="00751AAA" w:rsidRPr="00540AC8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40AC8">
        <w:rPr>
          <w:rFonts w:ascii="Times New Roman" w:hAnsi="Times New Roman"/>
          <w:sz w:val="24"/>
          <w:szCs w:val="24"/>
          <w:lang w:val="hu-HU"/>
        </w:rPr>
        <w:t xml:space="preserve"> a</w:t>
      </w:r>
      <w:proofErr w:type="gramEnd"/>
      <w:r w:rsidRPr="00540AC8">
        <w:rPr>
          <w:rFonts w:ascii="Times New Roman" w:hAnsi="Times New Roman"/>
          <w:sz w:val="24"/>
          <w:szCs w:val="24"/>
          <w:lang w:val="hu-HU"/>
        </w:rPr>
        <w:t xml:space="preserve"> fost </w:t>
      </w:r>
      <w:proofErr w:type="spellStart"/>
      <w:r w:rsidRPr="00540AC8">
        <w:rPr>
          <w:rFonts w:ascii="Times New Roman" w:hAnsi="Times New Roman"/>
          <w:sz w:val="24"/>
          <w:szCs w:val="24"/>
          <w:lang w:val="hu-HU"/>
        </w:rPr>
        <w:t>aprobat</w:t>
      </w:r>
      <w:proofErr w:type="spellEnd"/>
      <w:r w:rsidRPr="00540AC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51AAA" w:rsidRPr="00540AC8">
        <w:rPr>
          <w:rFonts w:ascii="Times New Roman" w:hAnsi="Times New Roman"/>
          <w:bCs/>
          <w:sz w:val="24"/>
          <w:szCs w:val="24"/>
          <w:lang w:val="ro-RO"/>
        </w:rPr>
        <w:t>Regulamentul/Ghidul Solicitantului</w:t>
      </w:r>
      <w:r w:rsidR="00751AAA" w:rsidRPr="00540AC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51AAA" w:rsidRPr="00540AC8">
        <w:rPr>
          <w:rFonts w:ascii="Times New Roman" w:hAnsi="Times New Roman"/>
          <w:sz w:val="24"/>
          <w:szCs w:val="24"/>
          <w:lang w:val="ro-RO"/>
        </w:rPr>
        <w:t xml:space="preserve">pentru atribuirea contractelor de </w:t>
      </w:r>
      <w:proofErr w:type="spellStart"/>
      <w:r w:rsidR="00751AAA" w:rsidRPr="00540AC8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751AAA" w:rsidRPr="00540AC8">
        <w:rPr>
          <w:rFonts w:ascii="Times New Roman" w:hAnsi="Times New Roman"/>
          <w:sz w:val="24"/>
          <w:szCs w:val="24"/>
          <w:lang w:val="ro-RO"/>
        </w:rPr>
        <w:t xml:space="preserve"> nerambursabilă a proiectelor culturale</w:t>
      </w:r>
      <w:r w:rsidR="00751AAA" w:rsidRPr="00540AC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Guvernului 51/1998</w:t>
      </w:r>
      <w:r w:rsidR="0043490B"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1AAA" w:rsidRPr="00540AC8">
        <w:rPr>
          <w:rFonts w:ascii="Times New Roman" w:hAnsi="Times New Roman"/>
          <w:sz w:val="24"/>
          <w:szCs w:val="24"/>
          <w:lang w:val="ro-RO"/>
        </w:rPr>
        <w:t xml:space="preserve">privind </w:t>
      </w:r>
      <w:proofErr w:type="spellStart"/>
      <w:r w:rsidR="00751AAA" w:rsidRPr="00540AC8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="00751AAA" w:rsidRPr="00540AC8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="00751AAA" w:rsidRPr="00540AC8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751AAA" w:rsidRPr="00540AC8">
        <w:rPr>
          <w:rFonts w:ascii="Times New Roman" w:hAnsi="Times New Roman"/>
          <w:sz w:val="24"/>
          <w:szCs w:val="24"/>
          <w:lang w:val="ro-RO"/>
        </w:rPr>
        <w:t xml:space="preserve"> nerambursabilă a proiectelor culturale</w:t>
      </w:r>
      <w:r w:rsidR="00751AAA" w:rsidRPr="00540AC8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, cu modificările și completările ulterioare. </w:t>
      </w:r>
    </w:p>
    <w:p w14:paraId="209CC418" w14:textId="5663E609" w:rsidR="00E81A23" w:rsidRPr="00540AC8" w:rsidRDefault="00335317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Data limită de depunere a proiectelor a fost  </w:t>
      </w:r>
      <w:r w:rsidR="00DC588E"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1762" w:rsidRPr="00540AC8">
        <w:rPr>
          <w:rFonts w:ascii="Times New Roman" w:hAnsi="Times New Roman"/>
          <w:sz w:val="24"/>
          <w:szCs w:val="24"/>
          <w:lang w:val="ro-RO"/>
        </w:rPr>
        <w:t>1</w:t>
      </w:r>
      <w:r w:rsidR="003659F2">
        <w:rPr>
          <w:rFonts w:ascii="Times New Roman" w:hAnsi="Times New Roman"/>
          <w:sz w:val="24"/>
          <w:szCs w:val="24"/>
          <w:lang w:val="ro-RO"/>
        </w:rPr>
        <w:t>6</w:t>
      </w:r>
      <w:r w:rsidR="00F41762" w:rsidRPr="00540AC8">
        <w:rPr>
          <w:rFonts w:ascii="Times New Roman" w:hAnsi="Times New Roman"/>
          <w:sz w:val="24"/>
          <w:szCs w:val="24"/>
          <w:lang w:val="ro-RO"/>
        </w:rPr>
        <w:t xml:space="preserve"> aprilie 2024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. Proiectele au fost evaluate de către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comisiile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selectionare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pentru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atribuirea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contractelor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finantare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nerambursabila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proiectelor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culturale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bugetul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 w:rsidR="00751AAA" w:rsidRPr="00540AC8">
        <w:rPr>
          <w:rFonts w:ascii="Times New Roman" w:hAnsi="Times New Roman"/>
          <w:sz w:val="24"/>
          <w:szCs w:val="24"/>
        </w:rPr>
        <w:t>anul</w:t>
      </w:r>
      <w:proofErr w:type="spellEnd"/>
      <w:r w:rsidR="00751AAA" w:rsidRPr="00540AC8">
        <w:rPr>
          <w:rFonts w:ascii="Times New Roman" w:hAnsi="Times New Roman"/>
          <w:sz w:val="24"/>
          <w:szCs w:val="24"/>
        </w:rPr>
        <w:t xml:space="preserve"> 202</w:t>
      </w:r>
      <w:r w:rsidR="00F41762" w:rsidRPr="00540AC8">
        <w:rPr>
          <w:rFonts w:ascii="Times New Roman" w:hAnsi="Times New Roman"/>
          <w:sz w:val="24"/>
          <w:szCs w:val="24"/>
        </w:rPr>
        <w:t>4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 numit</w:t>
      </w:r>
      <w:r w:rsidR="00751AAA" w:rsidRPr="00540AC8">
        <w:rPr>
          <w:rFonts w:ascii="Times New Roman" w:hAnsi="Times New Roman"/>
          <w:sz w:val="24"/>
          <w:szCs w:val="24"/>
          <w:lang w:val="ro-RO"/>
        </w:rPr>
        <w:t>e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6AF1" w:rsidRPr="00540AC8">
        <w:rPr>
          <w:rFonts w:ascii="Times New Roman" w:hAnsi="Times New Roman"/>
          <w:sz w:val="24"/>
          <w:szCs w:val="24"/>
          <w:lang w:val="ro-RO"/>
        </w:rPr>
        <w:t>prin Dispoziția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1762" w:rsidRPr="00540AC8">
        <w:rPr>
          <w:rFonts w:ascii="Times New Roman" w:hAnsi="Times New Roman"/>
          <w:sz w:val="24"/>
        </w:rPr>
        <w:t xml:space="preserve">nr. 499/19.04.2024 </w:t>
      </w:r>
      <w:proofErr w:type="spellStart"/>
      <w:r w:rsidR="00F41762" w:rsidRPr="00540AC8">
        <w:rPr>
          <w:rFonts w:ascii="Times New Roman" w:hAnsi="Times New Roman"/>
          <w:sz w:val="24"/>
        </w:rPr>
        <w:t>modificat</w:t>
      </w:r>
      <w:proofErr w:type="spellEnd"/>
      <w:r w:rsidR="00F41762" w:rsidRPr="00540AC8">
        <w:rPr>
          <w:rFonts w:ascii="Times New Roman" w:hAnsi="Times New Roman"/>
          <w:sz w:val="24"/>
          <w:lang w:val="ro-RO"/>
        </w:rPr>
        <w:t xml:space="preserve">ă prin Dispoziția nr. 530/26.04.2024, </w:t>
      </w:r>
      <w:proofErr w:type="spellStart"/>
      <w:r w:rsidR="00F41762" w:rsidRPr="00540AC8">
        <w:rPr>
          <w:rFonts w:ascii="Times New Roman" w:hAnsi="Times New Roman"/>
          <w:sz w:val="24"/>
          <w:lang w:val="en-US"/>
        </w:rPr>
        <w:t>emis</w:t>
      </w:r>
      <w:proofErr w:type="spellEnd"/>
      <w:r w:rsidR="00F41762" w:rsidRPr="00540AC8">
        <w:rPr>
          <w:rFonts w:ascii="Times New Roman" w:hAnsi="Times New Roman"/>
          <w:sz w:val="24"/>
          <w:lang w:val="ro-RO"/>
        </w:rPr>
        <w:t xml:space="preserve">e de Primarul </w:t>
      </w:r>
      <w:proofErr w:type="spellStart"/>
      <w:r w:rsidR="00F41762" w:rsidRPr="00540AC8">
        <w:rPr>
          <w:rFonts w:ascii="Times New Roman" w:hAnsi="Times New Roman"/>
          <w:sz w:val="24"/>
          <w:lang w:val="ro-RO"/>
        </w:rPr>
        <w:t>Muncipiului</w:t>
      </w:r>
      <w:proofErr w:type="spellEnd"/>
      <w:r w:rsidR="00F41762" w:rsidRPr="00540AC8">
        <w:rPr>
          <w:rFonts w:ascii="Times New Roman" w:hAnsi="Times New Roman"/>
          <w:sz w:val="24"/>
          <w:lang w:val="ro-RO"/>
        </w:rPr>
        <w:t xml:space="preserve"> Tg-Mureș. </w:t>
      </w:r>
    </w:p>
    <w:p w14:paraId="0F83D25A" w14:textId="07B7F5E0" w:rsidR="00E81A23" w:rsidRPr="00540AC8" w:rsidRDefault="00F41762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>Trei</w:t>
      </w:r>
      <w:r w:rsidR="00E81A23" w:rsidRPr="00540AC8">
        <w:rPr>
          <w:rFonts w:ascii="Times New Roman" w:hAnsi="Times New Roman"/>
          <w:sz w:val="24"/>
          <w:szCs w:val="24"/>
          <w:lang w:val="ro-RO"/>
        </w:rPr>
        <w:t xml:space="preserve"> proiect</w:t>
      </w:r>
      <w:r w:rsidRPr="00540AC8">
        <w:rPr>
          <w:rFonts w:ascii="Times New Roman" w:hAnsi="Times New Roman"/>
          <w:sz w:val="24"/>
          <w:szCs w:val="24"/>
          <w:lang w:val="ro-RO"/>
        </w:rPr>
        <w:t>e</w:t>
      </w:r>
      <w:r w:rsidR="00E81A23" w:rsidRPr="00540AC8">
        <w:rPr>
          <w:rFonts w:ascii="Times New Roman" w:hAnsi="Times New Roman"/>
          <w:sz w:val="24"/>
          <w:szCs w:val="24"/>
          <w:lang w:val="ro-RO"/>
        </w:rPr>
        <w:t xml:space="preserve"> cultural</w:t>
      </w:r>
      <w:r w:rsidRPr="00540AC8">
        <w:rPr>
          <w:rFonts w:ascii="Times New Roman" w:hAnsi="Times New Roman"/>
          <w:sz w:val="24"/>
          <w:szCs w:val="24"/>
          <w:lang w:val="ro-RO"/>
        </w:rPr>
        <w:t>e</w:t>
      </w:r>
      <w:r w:rsidR="00E81A23"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588E"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1A23" w:rsidRPr="00540AC8">
        <w:rPr>
          <w:rFonts w:ascii="Times New Roman" w:hAnsi="Times New Roman"/>
          <w:sz w:val="24"/>
          <w:szCs w:val="24"/>
          <w:lang w:val="ro-RO"/>
        </w:rPr>
        <w:t xml:space="preserve">a fost </w:t>
      </w:r>
      <w:r w:rsidR="00F6796A" w:rsidRPr="00540AC8">
        <w:rPr>
          <w:rFonts w:ascii="Times New Roman" w:hAnsi="Times New Roman"/>
          <w:sz w:val="24"/>
          <w:szCs w:val="24"/>
          <w:lang w:val="ro-RO"/>
        </w:rPr>
        <w:t xml:space="preserve"> respins</w:t>
      </w:r>
      <w:r w:rsidRPr="00540AC8">
        <w:rPr>
          <w:rFonts w:ascii="Times New Roman" w:hAnsi="Times New Roman"/>
          <w:sz w:val="24"/>
          <w:szCs w:val="24"/>
          <w:lang w:val="ro-RO"/>
        </w:rPr>
        <w:t>e</w:t>
      </w:r>
      <w:r w:rsidR="00F6796A"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40AC8">
        <w:rPr>
          <w:rFonts w:ascii="Times New Roman" w:hAnsi="Times New Roman"/>
          <w:sz w:val="24"/>
          <w:szCs w:val="24"/>
          <w:lang w:val="ro-RO"/>
        </w:rPr>
        <w:t>administrativ</w:t>
      </w:r>
      <w:r w:rsidR="00E81A23" w:rsidRPr="00540AC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26BA7"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doua dintre ele din cauza lipsei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contribuitie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proprii de 10% din valoarea totală a proiectului ( conform art. 26, litera f) din ghidul de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finantare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 ” Pentru a putea participa la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selecţie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, solicitantul trebuie să îndeplinească următoarele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>: f.</w:t>
      </w:r>
      <w:r w:rsidRPr="00540AC8">
        <w:rPr>
          <w:rFonts w:ascii="Times New Roman" w:hAnsi="Times New Roman"/>
          <w:sz w:val="24"/>
          <w:szCs w:val="24"/>
          <w:lang w:val="ro-RO"/>
        </w:rPr>
        <w:tab/>
        <w:t xml:space="preserve">să aibă alte surse de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în cuantum de </w:t>
      </w:r>
      <w:r w:rsidRPr="00540AC8">
        <w:rPr>
          <w:rFonts w:ascii="Times New Roman" w:hAnsi="Times New Roman"/>
          <w:b/>
          <w:bCs/>
          <w:sz w:val="24"/>
          <w:szCs w:val="24"/>
          <w:lang w:val="ro-RO"/>
        </w:rPr>
        <w:t>minim 10% din valoarea totală a proiectului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”)  și unu din cauza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nerespectarii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termenelor si a prevederilor din contractul de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finantare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în anul 2023 ( conform art. 92 din ghidul de finanțare” Nerespectarea termenelor si a prevederilor din contract duc la pierderea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tranşei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finale, la obligativitatea restituirii sumelor primite cu titlu de avans </w:t>
      </w:r>
      <w:r w:rsidRPr="00540AC8">
        <w:rPr>
          <w:rFonts w:ascii="Times New Roman" w:hAnsi="Times New Roman"/>
          <w:b/>
          <w:bCs/>
          <w:sz w:val="24"/>
          <w:szCs w:val="24"/>
          <w:lang w:val="ro-RO"/>
        </w:rPr>
        <w:t xml:space="preserve">, precum si la interzicerea participării pentru </w:t>
      </w:r>
      <w:proofErr w:type="spellStart"/>
      <w:r w:rsidRPr="00540AC8">
        <w:rPr>
          <w:rFonts w:ascii="Times New Roman" w:hAnsi="Times New Roman"/>
          <w:b/>
          <w:bCs/>
          <w:sz w:val="24"/>
          <w:szCs w:val="24"/>
          <w:lang w:val="ro-RO"/>
        </w:rPr>
        <w:t>obţinerea</w:t>
      </w:r>
      <w:proofErr w:type="spellEnd"/>
      <w:r w:rsidRPr="00540AC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540AC8">
        <w:rPr>
          <w:rFonts w:ascii="Times New Roman" w:hAnsi="Times New Roman"/>
          <w:b/>
          <w:bCs/>
          <w:sz w:val="24"/>
          <w:szCs w:val="24"/>
          <w:lang w:val="ro-RO"/>
        </w:rPr>
        <w:t>finanţării</w:t>
      </w:r>
      <w:proofErr w:type="spellEnd"/>
      <w:r w:rsidRPr="00540AC8">
        <w:rPr>
          <w:rFonts w:ascii="Times New Roman" w:hAnsi="Times New Roman"/>
          <w:b/>
          <w:bCs/>
          <w:sz w:val="24"/>
          <w:szCs w:val="24"/>
          <w:lang w:val="ro-RO"/>
        </w:rPr>
        <w:t xml:space="preserve"> pe viitor (pentru următorii 2 ani”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 ) . În evaluare au intrat 43 de proiecte culturale.</w:t>
      </w:r>
    </w:p>
    <w:p w14:paraId="4B63876E" w14:textId="6D74509B" w:rsidR="003521A1" w:rsidRPr="00540AC8" w:rsidRDefault="00F6796A" w:rsidP="00540A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 În perioada de contestație au fost depuse un număr de </w:t>
      </w:r>
      <w:r w:rsidR="00F41762" w:rsidRPr="00540AC8">
        <w:rPr>
          <w:rFonts w:ascii="Times New Roman" w:hAnsi="Times New Roman"/>
          <w:sz w:val="24"/>
          <w:szCs w:val="24"/>
          <w:lang w:val="ro-RO"/>
        </w:rPr>
        <w:t>4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 contestații, acestea fiind</w:t>
      </w:r>
      <w:r w:rsidR="004158CF" w:rsidRPr="00540AC8">
        <w:rPr>
          <w:rFonts w:ascii="Times New Roman" w:hAnsi="Times New Roman"/>
          <w:sz w:val="24"/>
          <w:szCs w:val="24"/>
          <w:lang w:val="ro-RO"/>
        </w:rPr>
        <w:t xml:space="preserve"> analizate de către</w:t>
      </w:r>
      <w:r w:rsidR="00335317" w:rsidRPr="00540AC8">
        <w:rPr>
          <w:rFonts w:ascii="Times New Roman" w:hAnsi="Times New Roman"/>
          <w:sz w:val="24"/>
          <w:szCs w:val="24"/>
          <w:lang w:val="ro-RO"/>
        </w:rPr>
        <w:t xml:space="preserve"> Comisia de soluți</w:t>
      </w:r>
      <w:r w:rsidR="0043490B" w:rsidRPr="00540AC8">
        <w:rPr>
          <w:rFonts w:ascii="Times New Roman" w:hAnsi="Times New Roman"/>
          <w:sz w:val="24"/>
          <w:szCs w:val="24"/>
          <w:lang w:val="ro-RO"/>
        </w:rPr>
        <w:t>onare a contestațiilor</w:t>
      </w:r>
      <w:r w:rsidR="00DC588E" w:rsidRPr="00540AC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41762" w:rsidRPr="00540AC8">
        <w:rPr>
          <w:rFonts w:ascii="Times New Roman" w:hAnsi="Times New Roman"/>
          <w:sz w:val="24"/>
          <w:szCs w:val="24"/>
          <w:lang w:val="ro-RO"/>
        </w:rPr>
        <w:t xml:space="preserve">numită prin Dispoziția </w:t>
      </w:r>
      <w:r w:rsidR="00F41762" w:rsidRPr="00540AC8">
        <w:rPr>
          <w:rFonts w:ascii="Times New Roman" w:hAnsi="Times New Roman"/>
          <w:sz w:val="24"/>
        </w:rPr>
        <w:t xml:space="preserve">nr. 499/19.04.2024 </w:t>
      </w:r>
      <w:proofErr w:type="spellStart"/>
      <w:r w:rsidR="00F41762" w:rsidRPr="00540AC8">
        <w:rPr>
          <w:rFonts w:ascii="Times New Roman" w:hAnsi="Times New Roman"/>
          <w:sz w:val="24"/>
        </w:rPr>
        <w:t>modificat</w:t>
      </w:r>
      <w:proofErr w:type="spellEnd"/>
      <w:r w:rsidR="00F41762" w:rsidRPr="00540AC8">
        <w:rPr>
          <w:rFonts w:ascii="Times New Roman" w:hAnsi="Times New Roman"/>
          <w:sz w:val="24"/>
          <w:lang w:val="ro-RO"/>
        </w:rPr>
        <w:t xml:space="preserve">ă prin Dispoziția nr. 530/26.04.2024, dispoziții  </w:t>
      </w:r>
      <w:proofErr w:type="spellStart"/>
      <w:r w:rsidR="00F41762" w:rsidRPr="00540AC8">
        <w:rPr>
          <w:rFonts w:ascii="Times New Roman" w:hAnsi="Times New Roman"/>
          <w:sz w:val="24"/>
          <w:lang w:val="en-US"/>
        </w:rPr>
        <w:t>emis</w:t>
      </w:r>
      <w:proofErr w:type="spellEnd"/>
      <w:r w:rsidR="00F41762" w:rsidRPr="00540AC8">
        <w:rPr>
          <w:rFonts w:ascii="Times New Roman" w:hAnsi="Times New Roman"/>
          <w:sz w:val="24"/>
          <w:lang w:val="ro-RO"/>
        </w:rPr>
        <w:t xml:space="preserve">e de Primarul </w:t>
      </w:r>
      <w:proofErr w:type="spellStart"/>
      <w:r w:rsidR="00F41762" w:rsidRPr="00540AC8">
        <w:rPr>
          <w:rFonts w:ascii="Times New Roman" w:hAnsi="Times New Roman"/>
          <w:sz w:val="24"/>
          <w:lang w:val="ro-RO"/>
        </w:rPr>
        <w:t>Muncipiului</w:t>
      </w:r>
      <w:proofErr w:type="spellEnd"/>
      <w:r w:rsidR="00F41762" w:rsidRPr="00540AC8">
        <w:rPr>
          <w:rFonts w:ascii="Times New Roman" w:hAnsi="Times New Roman"/>
          <w:sz w:val="24"/>
          <w:lang w:val="ro-RO"/>
        </w:rPr>
        <w:t xml:space="preserve"> Tg-Mureș</w:t>
      </w:r>
      <w:r w:rsidR="004158CF" w:rsidRPr="00540AC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158CF" w:rsidRPr="001C7AE6">
        <w:rPr>
          <w:rFonts w:ascii="Times New Roman" w:hAnsi="Times New Roman"/>
          <w:sz w:val="24"/>
          <w:szCs w:val="24"/>
          <w:lang w:val="ro-RO"/>
        </w:rPr>
        <w:t xml:space="preserve">fiind </w:t>
      </w:r>
      <w:r w:rsidR="00F26BA7" w:rsidRPr="001C7AE6">
        <w:rPr>
          <w:rFonts w:ascii="Times New Roman" w:hAnsi="Times New Roman"/>
          <w:sz w:val="24"/>
          <w:szCs w:val="24"/>
          <w:lang w:val="ro-RO"/>
        </w:rPr>
        <w:t xml:space="preserve">admise </w:t>
      </w:r>
      <w:r w:rsidRPr="001C7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C7AE6" w:rsidRPr="001C7AE6">
        <w:rPr>
          <w:rFonts w:ascii="Times New Roman" w:hAnsi="Times New Roman"/>
          <w:sz w:val="24"/>
          <w:szCs w:val="24"/>
          <w:lang w:val="ro-RO"/>
        </w:rPr>
        <w:t xml:space="preserve">spre reevaluare </w:t>
      </w:r>
      <w:r w:rsidR="00F26BA7" w:rsidRPr="001C7AE6">
        <w:rPr>
          <w:rFonts w:ascii="Times New Roman" w:hAnsi="Times New Roman"/>
          <w:sz w:val="24"/>
          <w:szCs w:val="24"/>
          <w:lang w:val="ro-RO"/>
        </w:rPr>
        <w:t>doua contestații</w:t>
      </w:r>
      <w:r w:rsidR="009174EB" w:rsidRPr="001C7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26BA7" w:rsidRPr="001C7AE6">
        <w:rPr>
          <w:rFonts w:ascii="Times New Roman" w:hAnsi="Times New Roman"/>
          <w:sz w:val="24"/>
          <w:szCs w:val="24"/>
          <w:lang w:val="ro-RO"/>
        </w:rPr>
        <w:t xml:space="preserve"> .</w:t>
      </w:r>
      <w:r w:rsidR="00F26BA7"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412DEA7" w14:textId="77777777" w:rsidR="00540AC8" w:rsidRPr="00540AC8" w:rsidRDefault="003521A1" w:rsidP="00540AC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HiddenHorzOCR" w:hAnsi="Times New Roman"/>
          <w:sz w:val="24"/>
          <w:szCs w:val="24"/>
          <w:lang w:val="ro-RO"/>
        </w:rPr>
      </w:pPr>
      <w:r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Comisiile de evaluare si </w:t>
      </w:r>
      <w:r w:rsidRPr="00540AC8">
        <w:rPr>
          <w:rFonts w:ascii="Times New Roman" w:hAnsi="Times New Roman"/>
          <w:sz w:val="24"/>
          <w:szCs w:val="24"/>
          <w:lang w:val="ro-RO"/>
        </w:rPr>
        <w:t>Comisia de soluționare a contestațiilor</w:t>
      </w:r>
      <w:r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 au propus spre aprobare, valoarea </w:t>
      </w:r>
      <w:proofErr w:type="spellStart"/>
      <w:r w:rsidRPr="00540AC8">
        <w:rPr>
          <w:rFonts w:ascii="Times New Roman" w:eastAsia="HiddenHorzOCR" w:hAnsi="Times New Roman"/>
          <w:sz w:val="24"/>
          <w:szCs w:val="24"/>
          <w:lang w:val="ro-RO"/>
        </w:rPr>
        <w:t>finanţării</w:t>
      </w:r>
      <w:proofErr w:type="spellEnd"/>
      <w:r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 alocate pentru fiecare ofertă culturală care a întrunit un punctaj de minim 70 de puncte, în conformitate cu </w:t>
      </w:r>
      <w:r w:rsidR="00540AC8"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suma maximă acordabilă/ proiect , </w:t>
      </w:r>
      <w:r w:rsidRPr="00540AC8">
        <w:rPr>
          <w:rFonts w:ascii="Times New Roman" w:eastAsia="HiddenHorzOCR" w:hAnsi="Times New Roman"/>
          <w:sz w:val="24"/>
          <w:szCs w:val="24"/>
          <w:lang w:val="ro-RO"/>
        </w:rPr>
        <w:t>în limita bugetului total alocat  pe fiecare domeniu</w:t>
      </w:r>
      <w:r w:rsidR="00540AC8" w:rsidRPr="00540AC8">
        <w:rPr>
          <w:rFonts w:ascii="Times New Roman" w:eastAsia="HiddenHorzOCR" w:hAnsi="Times New Roman"/>
          <w:sz w:val="24"/>
          <w:szCs w:val="24"/>
          <w:lang w:val="ro-RO"/>
        </w:rPr>
        <w:t>, stabilite de către Consiliul Local</w:t>
      </w:r>
      <w:r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 </w:t>
      </w:r>
      <w:r w:rsidR="00540AC8"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prin </w:t>
      </w:r>
      <w:r w:rsidR="00540AC8" w:rsidRPr="00540AC8">
        <w:rPr>
          <w:rFonts w:ascii="Times New Roman" w:hAnsi="Times New Roman"/>
          <w:bCs/>
          <w:sz w:val="24"/>
          <w:szCs w:val="24"/>
          <w:lang w:val="ro-RO"/>
        </w:rPr>
        <w:t>regulamentul/ghidul solicitantului</w:t>
      </w:r>
      <w:r w:rsidR="00540AC8" w:rsidRPr="00540AC8">
        <w:rPr>
          <w:rFonts w:ascii="Times New Roman" w:hAnsi="Times New Roman"/>
          <w:b/>
          <w:sz w:val="24"/>
          <w:szCs w:val="24"/>
          <w:lang w:val="ro-RO"/>
        </w:rPr>
        <w:t xml:space="preserve"> . </w:t>
      </w:r>
      <w:r w:rsidRPr="00540AC8">
        <w:rPr>
          <w:rFonts w:ascii="Times New Roman" w:hAnsi="Times New Roman"/>
          <w:sz w:val="24"/>
          <w:szCs w:val="24"/>
          <w:lang w:val="ro-RO"/>
        </w:rPr>
        <w:t>Comisia de soluționare a contestațiilor</w:t>
      </w:r>
      <w:r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 își asumă punctajele acordate doar pentru proiectele reevaluate . </w:t>
      </w:r>
    </w:p>
    <w:p w14:paraId="14EE04A8" w14:textId="23E284F1" w:rsidR="003521A1" w:rsidRPr="00540AC8" w:rsidRDefault="003521A1" w:rsidP="00540AC8">
      <w:pPr>
        <w:autoSpaceDE w:val="0"/>
        <w:autoSpaceDN w:val="0"/>
        <w:adjustRightInd w:val="0"/>
        <w:ind w:firstLine="720"/>
        <w:contextualSpacing/>
        <w:jc w:val="both"/>
        <w:rPr>
          <w:rStyle w:val="cf11"/>
          <w:rFonts w:ascii="Times New Roman" w:eastAsia="HiddenHorzOCR" w:hAnsi="Times New Roman" w:cs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Conform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23 din Regulamentul/Ghidul Solicitantului ”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Sumele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ramase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nerepartizate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după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vor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redistribuite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în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ordinea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descrescătoare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punctajelor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domeniul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în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încadrate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proiecte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>.”</w:t>
      </w:r>
    </w:p>
    <w:p w14:paraId="13A2EA88" w14:textId="22B74A2D" w:rsidR="003521A1" w:rsidRPr="00540AC8" w:rsidRDefault="003521A1" w:rsidP="00540AC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HiddenHorzOCR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540AC8">
        <w:rPr>
          <w:rFonts w:ascii="Times New Roman" w:hAnsi="Times New Roman"/>
          <w:sz w:val="24"/>
          <w:szCs w:val="24"/>
        </w:rPr>
        <w:t>Referatului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nr. </w:t>
      </w:r>
      <w:r w:rsidRPr="00540AC8">
        <w:rPr>
          <w:rFonts w:ascii="Times New Roman" w:hAnsi="Times New Roman"/>
          <w:sz w:val="24"/>
          <w:szCs w:val="24"/>
          <w:lang w:val="fr-FR"/>
        </w:rPr>
        <w:t xml:space="preserve">27715 / 14.05.2024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redistribuirea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sumelor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rămase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01"/>
          <w:rFonts w:ascii="Times New Roman" w:hAnsi="Times New Roman" w:cs="Times New Roman"/>
          <w:sz w:val="24"/>
          <w:szCs w:val="24"/>
        </w:rPr>
        <w:t>nerepartizate</w:t>
      </w:r>
      <w:proofErr w:type="spellEnd"/>
      <w:r w:rsidRPr="00540AC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după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în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cazul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finanțărilor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nerambursabile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local ale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Târgu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Proiecte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acestea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fost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redistribuite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către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Comisia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cultură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, sport,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agrement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și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probleme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minorități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și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culte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și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către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AC8">
        <w:rPr>
          <w:rStyle w:val="cf11"/>
          <w:rFonts w:ascii="Times New Roman" w:hAnsi="Times New Roman" w:cs="Times New Roman"/>
          <w:sz w:val="24"/>
          <w:szCs w:val="24"/>
        </w:rPr>
        <w:t>Viceprimarul</w:t>
      </w:r>
      <w:proofErr w:type="spellEnd"/>
      <w:r w:rsidRPr="00540AC8">
        <w:rPr>
          <w:rStyle w:val="cf11"/>
          <w:rFonts w:ascii="Times New Roman" w:hAnsi="Times New Roman" w:cs="Times New Roman"/>
          <w:sz w:val="24"/>
          <w:szCs w:val="24"/>
        </w:rPr>
        <w:t xml:space="preserve"> de resort, </w:t>
      </w:r>
      <w:r w:rsidRPr="00540AC8">
        <w:rPr>
          <w:rFonts w:ascii="Times New Roman" w:eastAsia="HiddenHorzOCR" w:hAnsi="Times New Roman"/>
          <w:sz w:val="24"/>
          <w:szCs w:val="24"/>
          <w:lang w:val="ro-RO"/>
        </w:rPr>
        <w:t xml:space="preserve">conform </w:t>
      </w:r>
      <w:r w:rsidRPr="001C7AE6">
        <w:rPr>
          <w:rFonts w:ascii="Times New Roman" w:eastAsia="HiddenHorzOCR" w:hAnsi="Times New Roman"/>
          <w:sz w:val="24"/>
          <w:szCs w:val="24"/>
          <w:lang w:val="ro-RO"/>
        </w:rPr>
        <w:t xml:space="preserve">anexelor 1 – </w:t>
      </w:r>
      <w:proofErr w:type="gramStart"/>
      <w:r w:rsidR="001C7AE6" w:rsidRPr="001C7AE6">
        <w:rPr>
          <w:rFonts w:ascii="Times New Roman" w:eastAsia="HiddenHorzOCR" w:hAnsi="Times New Roman"/>
          <w:sz w:val="24"/>
          <w:szCs w:val="24"/>
          <w:lang w:val="ro-RO"/>
        </w:rPr>
        <w:t>7</w:t>
      </w:r>
      <w:r w:rsidRPr="001C7AE6">
        <w:rPr>
          <w:rFonts w:ascii="Times New Roman" w:eastAsia="HiddenHorzOCR" w:hAnsi="Times New Roman"/>
          <w:sz w:val="24"/>
          <w:szCs w:val="24"/>
          <w:lang w:val="ro-RO"/>
        </w:rPr>
        <w:t xml:space="preserve"> </w:t>
      </w:r>
      <w:r w:rsidRPr="001C7AE6">
        <w:rPr>
          <w:rFonts w:ascii="Times New Roman" w:eastAsia="HiddenHorzOCR" w:hAnsi="Times New Roman"/>
          <w:lang w:val="ro-RO"/>
        </w:rPr>
        <w:t xml:space="preserve"> </w:t>
      </w:r>
      <w:r w:rsidR="00540AC8" w:rsidRPr="001C7AE6">
        <w:rPr>
          <w:rFonts w:ascii="Times New Roman" w:eastAsia="HiddenHorzOCR" w:hAnsi="Times New Roman"/>
          <w:sz w:val="24"/>
          <w:szCs w:val="24"/>
          <w:lang w:val="ro-RO"/>
        </w:rPr>
        <w:t>.</w:t>
      </w:r>
      <w:proofErr w:type="gramEnd"/>
    </w:p>
    <w:p w14:paraId="0654BAA2" w14:textId="0A356AEA" w:rsidR="003521A1" w:rsidRPr="00540AC8" w:rsidRDefault="003521A1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4812B79C" w14:textId="329E0082" w:rsidR="00CA2F8A" w:rsidRPr="00540AC8" w:rsidRDefault="00CA2F8A" w:rsidP="00561A41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Având în vedere cele de mai sus, propunem aprobarea </w:t>
      </w:r>
      <w:proofErr w:type="spellStart"/>
      <w:r w:rsidRPr="00540AC8">
        <w:rPr>
          <w:rFonts w:ascii="Times New Roman" w:hAnsi="Times New Roman"/>
          <w:sz w:val="24"/>
          <w:szCs w:val="24"/>
        </w:rPr>
        <w:t>sumelor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AC8">
        <w:rPr>
          <w:rFonts w:ascii="Times New Roman" w:hAnsi="Times New Roman"/>
          <w:sz w:val="24"/>
          <w:szCs w:val="24"/>
        </w:rPr>
        <w:t>pentru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AC8">
        <w:rPr>
          <w:rFonts w:ascii="Times New Roman" w:hAnsi="Times New Roman"/>
          <w:sz w:val="24"/>
          <w:szCs w:val="24"/>
        </w:rPr>
        <w:t>finanțarea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AC8">
        <w:rPr>
          <w:rFonts w:ascii="Times New Roman" w:hAnsi="Times New Roman"/>
          <w:sz w:val="24"/>
          <w:szCs w:val="24"/>
        </w:rPr>
        <w:t>nerambursabilă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40AC8">
        <w:rPr>
          <w:rFonts w:ascii="Times New Roman" w:hAnsi="Times New Roman"/>
          <w:sz w:val="24"/>
          <w:szCs w:val="24"/>
        </w:rPr>
        <w:t>fondurile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AC8">
        <w:rPr>
          <w:rFonts w:ascii="Times New Roman" w:hAnsi="Times New Roman"/>
          <w:sz w:val="24"/>
          <w:szCs w:val="24"/>
        </w:rPr>
        <w:t>bugetului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local al Municipiului </w:t>
      </w:r>
      <w:proofErr w:type="spellStart"/>
      <w:r w:rsidRPr="00540AC8">
        <w:rPr>
          <w:rFonts w:ascii="Times New Roman" w:hAnsi="Times New Roman"/>
          <w:sz w:val="24"/>
          <w:szCs w:val="24"/>
        </w:rPr>
        <w:t>Târgu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Mureș </w:t>
      </w:r>
      <w:proofErr w:type="spellStart"/>
      <w:r w:rsidRPr="00540AC8">
        <w:rPr>
          <w:rFonts w:ascii="Times New Roman" w:hAnsi="Times New Roman"/>
          <w:sz w:val="24"/>
          <w:szCs w:val="24"/>
        </w:rPr>
        <w:t>pentru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AC8">
        <w:rPr>
          <w:rFonts w:ascii="Times New Roman" w:hAnsi="Times New Roman"/>
          <w:sz w:val="24"/>
          <w:szCs w:val="24"/>
        </w:rPr>
        <w:t>proiectele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40AC8">
        <w:rPr>
          <w:rFonts w:ascii="Times New Roman" w:hAnsi="Times New Roman"/>
          <w:sz w:val="24"/>
          <w:szCs w:val="24"/>
        </w:rPr>
        <w:t>culturale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40AC8">
        <w:rPr>
          <w:rFonts w:ascii="Times New Roman" w:hAnsi="Times New Roman"/>
          <w:sz w:val="24"/>
          <w:szCs w:val="24"/>
        </w:rPr>
        <w:t>depuse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40AC8">
        <w:rPr>
          <w:rFonts w:ascii="Times New Roman" w:hAnsi="Times New Roman"/>
          <w:sz w:val="24"/>
          <w:szCs w:val="24"/>
        </w:rPr>
        <w:t>anul</w:t>
      </w:r>
      <w:proofErr w:type="spellEnd"/>
      <w:r w:rsidRPr="00540AC8">
        <w:rPr>
          <w:rFonts w:ascii="Times New Roman" w:hAnsi="Times New Roman"/>
          <w:sz w:val="24"/>
          <w:szCs w:val="24"/>
        </w:rPr>
        <w:t xml:space="preserve"> 202</w:t>
      </w:r>
      <w:r w:rsidR="00540AC8" w:rsidRPr="00540AC8">
        <w:rPr>
          <w:rFonts w:ascii="Times New Roman" w:hAnsi="Times New Roman"/>
          <w:sz w:val="24"/>
          <w:szCs w:val="24"/>
        </w:rPr>
        <w:t>4</w:t>
      </w:r>
      <w:r w:rsidRPr="00540AC8">
        <w:rPr>
          <w:rFonts w:ascii="Times New Roman" w:hAnsi="Times New Roman"/>
          <w:sz w:val="24"/>
          <w:szCs w:val="24"/>
        </w:rPr>
        <w:t xml:space="preserve"> , conform </w:t>
      </w:r>
      <w:proofErr w:type="spellStart"/>
      <w:r w:rsidR="0007033A" w:rsidRPr="001C7AE6">
        <w:rPr>
          <w:rFonts w:ascii="Times New Roman" w:hAnsi="Times New Roman"/>
          <w:sz w:val="24"/>
          <w:szCs w:val="24"/>
        </w:rPr>
        <w:t>anexelor</w:t>
      </w:r>
      <w:proofErr w:type="spellEnd"/>
      <w:r w:rsidR="0007033A" w:rsidRPr="001C7AE6">
        <w:rPr>
          <w:rFonts w:ascii="Times New Roman" w:hAnsi="Times New Roman"/>
          <w:sz w:val="24"/>
          <w:szCs w:val="24"/>
        </w:rPr>
        <w:t xml:space="preserve"> 1 - </w:t>
      </w:r>
      <w:r w:rsidR="001C7AE6" w:rsidRPr="001C7AE6">
        <w:rPr>
          <w:rFonts w:ascii="Times New Roman" w:hAnsi="Times New Roman"/>
          <w:sz w:val="24"/>
          <w:szCs w:val="24"/>
        </w:rPr>
        <w:t>7</w:t>
      </w:r>
      <w:r w:rsidRPr="001C7AE6">
        <w:rPr>
          <w:rFonts w:ascii="Times New Roman" w:hAnsi="Times New Roman"/>
          <w:sz w:val="24"/>
          <w:szCs w:val="24"/>
        </w:rPr>
        <w:t xml:space="preserve">  atasate</w:t>
      </w:r>
      <w:r w:rsidRPr="001C7AE6">
        <w:rPr>
          <w:rFonts w:ascii="Times New Roman" w:hAnsi="Times New Roman"/>
          <w:sz w:val="24"/>
          <w:szCs w:val="24"/>
          <w:lang w:val="ro-RO"/>
        </w:rPr>
        <w:t>.</w:t>
      </w:r>
    </w:p>
    <w:p w14:paraId="56DD52C7" w14:textId="111AC027" w:rsidR="00546125" w:rsidRPr="00540AC8" w:rsidRDefault="00546125" w:rsidP="005461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52281BB" w14:textId="77777777" w:rsidR="001462FA" w:rsidRPr="00540AC8" w:rsidRDefault="001462FA" w:rsidP="0043490B">
      <w:pPr>
        <w:pStyle w:val="NoSpacing"/>
        <w:jc w:val="both"/>
        <w:rPr>
          <w:rFonts w:ascii="Times New Roman" w:hAnsi="Times New Roman"/>
          <w:i/>
          <w:lang w:val="ro-RO"/>
        </w:rPr>
      </w:pPr>
    </w:p>
    <w:p w14:paraId="37D7B462" w14:textId="71B57AA6" w:rsidR="00335317" w:rsidRPr="00540AC8" w:rsidRDefault="001462FA" w:rsidP="0033531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                                    </w:t>
      </w:r>
      <w:r w:rsidRPr="00540AC8">
        <w:rPr>
          <w:rFonts w:ascii="Times New Roman" w:hAnsi="Times New Roman"/>
          <w:b/>
          <w:sz w:val="24"/>
          <w:szCs w:val="24"/>
          <w:lang w:val="ro-RO"/>
        </w:rPr>
        <w:t>Aviz favorabil al DASCPC</w:t>
      </w:r>
    </w:p>
    <w:p w14:paraId="131B19CA" w14:textId="77777777" w:rsidR="000D4880" w:rsidRDefault="001462FA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692FD815" w14:textId="52AA6D26" w:rsidR="00335317" w:rsidRPr="00540AC8" w:rsidRDefault="001462FA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35317" w:rsidRPr="00540AC8">
        <w:rPr>
          <w:rFonts w:ascii="Times New Roman" w:hAnsi="Times New Roman"/>
          <w:sz w:val="24"/>
          <w:szCs w:val="24"/>
          <w:lang w:val="ro-RO"/>
        </w:rPr>
        <w:t xml:space="preserve">Director </w:t>
      </w:r>
      <w:proofErr w:type="spellStart"/>
      <w:r w:rsidR="00335317" w:rsidRPr="00540AC8">
        <w:rPr>
          <w:rFonts w:ascii="Times New Roman" w:hAnsi="Times New Roman"/>
          <w:sz w:val="24"/>
          <w:szCs w:val="24"/>
          <w:lang w:val="ro-RO"/>
        </w:rPr>
        <w:t>ex.adj</w:t>
      </w:r>
      <w:proofErr w:type="spellEnd"/>
      <w:r w:rsidR="00335317" w:rsidRPr="00540AC8">
        <w:rPr>
          <w:rFonts w:ascii="Times New Roman" w:hAnsi="Times New Roman"/>
          <w:sz w:val="24"/>
          <w:szCs w:val="24"/>
          <w:lang w:val="ro-RO"/>
        </w:rPr>
        <w:t xml:space="preserve">.                                                                                       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335317" w:rsidRPr="00540AC8">
        <w:rPr>
          <w:rFonts w:ascii="Times New Roman" w:hAnsi="Times New Roman"/>
          <w:sz w:val="24"/>
          <w:szCs w:val="24"/>
          <w:lang w:val="ro-RO"/>
        </w:rPr>
        <w:t xml:space="preserve"> Șef Serviciu</w:t>
      </w:r>
    </w:p>
    <w:p w14:paraId="6B819E94" w14:textId="77777777" w:rsidR="00335317" w:rsidRPr="00540AC8" w:rsidRDefault="00335317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Cosmin Blaga </w:t>
      </w:r>
      <w:proofErr w:type="spellStart"/>
      <w:r w:rsidRPr="00540AC8">
        <w:rPr>
          <w:rFonts w:ascii="Times New Roman" w:hAnsi="Times New Roman"/>
          <w:sz w:val="24"/>
          <w:szCs w:val="24"/>
          <w:lang w:val="ro-RO"/>
        </w:rPr>
        <w:t>Zătrean</w:t>
      </w:r>
      <w:r w:rsidR="001462FA" w:rsidRPr="00540AC8">
        <w:rPr>
          <w:rFonts w:ascii="Times New Roman" w:hAnsi="Times New Roman"/>
          <w:sz w:val="24"/>
          <w:szCs w:val="24"/>
          <w:lang w:val="ro-RO"/>
        </w:rPr>
        <w:t>u</w:t>
      </w:r>
      <w:proofErr w:type="spellEnd"/>
      <w:r w:rsidRPr="00540AC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Marina Ciugudean        </w:t>
      </w:r>
    </w:p>
    <w:p w14:paraId="66AD84C1" w14:textId="77777777" w:rsidR="00335317" w:rsidRPr="00540AC8" w:rsidRDefault="00335317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  <w:r w:rsidR="001462FA" w:rsidRPr="00540AC8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540AC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</w:p>
    <w:p w14:paraId="29CADD05" w14:textId="77777777" w:rsidR="00335317" w:rsidRPr="00540AC8" w:rsidRDefault="00335317" w:rsidP="001462FA">
      <w:pPr>
        <w:pStyle w:val="NoSpacing"/>
        <w:rPr>
          <w:rFonts w:ascii="Times New Roman" w:hAnsi="Times New Roman"/>
          <w:sz w:val="24"/>
          <w:szCs w:val="24"/>
          <w:lang w:val="hu-HU"/>
        </w:rPr>
      </w:pPr>
      <w:r w:rsidRPr="00540AC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</w:t>
      </w:r>
      <w:r w:rsidR="001462FA" w:rsidRPr="00540AC8">
        <w:rPr>
          <w:rFonts w:ascii="Times New Roman" w:hAnsi="Times New Roman"/>
          <w:sz w:val="24"/>
          <w:szCs w:val="24"/>
          <w:lang w:val="ro-RO"/>
        </w:rPr>
        <w:t xml:space="preserve">                            </w:t>
      </w:r>
    </w:p>
    <w:p w14:paraId="7D9F531E" w14:textId="77777777" w:rsidR="000D4880" w:rsidRDefault="000D4880" w:rsidP="001462FA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14:paraId="3A6850D0" w14:textId="77777777" w:rsidR="000D4880" w:rsidRDefault="000D4880" w:rsidP="001462FA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14:paraId="668DDAC9" w14:textId="6444B1DD" w:rsidR="001462FA" w:rsidRPr="00540AC8" w:rsidRDefault="001462FA" w:rsidP="001462FA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/>
        </w:rPr>
      </w:pPr>
      <w:proofErr w:type="spellStart"/>
      <w:r w:rsidRPr="00540AC8">
        <w:rPr>
          <w:rFonts w:ascii="Times New Roman" w:hAnsi="Times New Roman"/>
          <w:b/>
          <w:sz w:val="24"/>
          <w:szCs w:val="24"/>
          <w:lang w:val="hu-HU"/>
        </w:rPr>
        <w:t>Aviz</w:t>
      </w:r>
      <w:proofErr w:type="spellEnd"/>
      <w:r w:rsidRPr="00540AC8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540AC8">
        <w:rPr>
          <w:rFonts w:ascii="Times New Roman" w:hAnsi="Times New Roman"/>
          <w:b/>
          <w:sz w:val="24"/>
          <w:szCs w:val="24"/>
          <w:lang w:val="hu-HU"/>
        </w:rPr>
        <w:t>favorabil</w:t>
      </w:r>
      <w:proofErr w:type="spellEnd"/>
      <w:r w:rsidRPr="00540AC8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540AC8">
        <w:rPr>
          <w:rFonts w:ascii="Times New Roman" w:hAnsi="Times New Roman"/>
          <w:b/>
          <w:sz w:val="24"/>
          <w:szCs w:val="24"/>
          <w:lang w:val="hu-HU"/>
        </w:rPr>
        <w:t>al</w:t>
      </w:r>
      <w:proofErr w:type="spellEnd"/>
      <w:r w:rsidRPr="00540AC8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540AC8">
        <w:rPr>
          <w:rFonts w:ascii="Times New Roman" w:hAnsi="Times New Roman"/>
          <w:b/>
          <w:sz w:val="24"/>
          <w:szCs w:val="24"/>
          <w:lang w:val="hu-HU"/>
        </w:rPr>
        <w:t>Direcției</w:t>
      </w:r>
      <w:proofErr w:type="spellEnd"/>
      <w:r w:rsidRPr="00540AC8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540AC8">
        <w:rPr>
          <w:rFonts w:ascii="Times New Roman" w:hAnsi="Times New Roman"/>
          <w:b/>
          <w:sz w:val="24"/>
          <w:szCs w:val="24"/>
          <w:lang w:val="hu-HU"/>
        </w:rPr>
        <w:t>Economice</w:t>
      </w:r>
      <w:proofErr w:type="spellEnd"/>
    </w:p>
    <w:p w14:paraId="6B0F4648" w14:textId="77777777" w:rsidR="001462FA" w:rsidRPr="00540AC8" w:rsidRDefault="001462FA" w:rsidP="001462FA">
      <w:pPr>
        <w:pStyle w:val="NoSpacing"/>
        <w:jc w:val="center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540AC8">
        <w:rPr>
          <w:rFonts w:ascii="Times New Roman" w:hAnsi="Times New Roman"/>
          <w:sz w:val="24"/>
          <w:szCs w:val="24"/>
          <w:lang w:val="hu-HU"/>
        </w:rPr>
        <w:t>Director</w:t>
      </w:r>
      <w:proofErr w:type="spellEnd"/>
      <w:r w:rsidRPr="00540AC8">
        <w:rPr>
          <w:rFonts w:ascii="Times New Roman" w:hAnsi="Times New Roman"/>
          <w:sz w:val="24"/>
          <w:szCs w:val="24"/>
          <w:lang w:val="hu-HU"/>
        </w:rPr>
        <w:t xml:space="preserve"> Economic</w:t>
      </w:r>
    </w:p>
    <w:p w14:paraId="06310398" w14:textId="77777777" w:rsidR="00335317" w:rsidRPr="001462FA" w:rsidRDefault="00335317" w:rsidP="001462FA">
      <w:pPr>
        <w:pStyle w:val="NoSpacing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1639C1D" w14:textId="77777777" w:rsidR="00335317" w:rsidRPr="001462FA" w:rsidRDefault="00335317" w:rsidP="001462FA">
      <w:pPr>
        <w:pStyle w:val="NoSpacing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68B95D" w14:textId="77777777" w:rsidR="00335317" w:rsidRPr="001462FA" w:rsidRDefault="00335317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</w:t>
      </w:r>
      <w:r w:rsid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</w:t>
      </w:r>
    </w:p>
    <w:p w14:paraId="1D9BDA70" w14:textId="77777777" w:rsidR="00335317" w:rsidRDefault="00335317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</w:t>
      </w:r>
      <w:r w:rsid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</w:p>
    <w:p w14:paraId="7F17B042" w14:textId="77777777"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4F2C475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3C57FD9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B5E212E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F67011A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01E02F1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1B8B12AB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6947D72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6CACAB4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A8B9B79" w14:textId="65C58D6C" w:rsidR="000D4880" w:rsidRPr="000D4880" w:rsidRDefault="000D4880" w:rsidP="000D4880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bookmarkStart w:id="0" w:name="_Hlk167180417"/>
      <w:r w:rsidRPr="000D4880">
        <w:rPr>
          <w:rFonts w:ascii="Times New Roman" w:hAnsi="Times New Roman"/>
          <w:sz w:val="20"/>
          <w:szCs w:val="20"/>
        </w:rPr>
        <w:t>SACST</w:t>
      </w:r>
      <w:r>
        <w:rPr>
          <w:rFonts w:ascii="Times New Roman" w:hAnsi="Times New Roman"/>
          <w:sz w:val="20"/>
          <w:szCs w:val="20"/>
        </w:rPr>
        <w:t>L</w:t>
      </w:r>
      <w:r w:rsidRPr="000D4880">
        <w:rPr>
          <w:rFonts w:ascii="Times New Roman" w:hAnsi="Times New Roman"/>
          <w:sz w:val="20"/>
          <w:szCs w:val="20"/>
        </w:rPr>
        <w:t xml:space="preserve">/ Întocmit/Scris: </w:t>
      </w:r>
    </w:p>
    <w:p w14:paraId="08D861A7" w14:textId="60B6F443" w:rsidR="000D4880" w:rsidRPr="000D4880" w:rsidRDefault="000D4880" w:rsidP="000D4880">
      <w:pPr>
        <w:pStyle w:val="NoSpacing"/>
        <w:rPr>
          <w:rFonts w:ascii="Times New Roman" w:hAnsi="Times New Roman"/>
          <w:sz w:val="20"/>
          <w:szCs w:val="20"/>
        </w:rPr>
      </w:pPr>
      <w:r w:rsidRPr="000D4880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0D4880">
        <w:rPr>
          <w:rFonts w:ascii="Times New Roman" w:hAnsi="Times New Roman"/>
          <w:sz w:val="20"/>
          <w:szCs w:val="20"/>
        </w:rPr>
        <w:t xml:space="preserve">  Inspector Superior Raluca Amza</w:t>
      </w:r>
    </w:p>
    <w:bookmarkEnd w:id="0"/>
    <w:p w14:paraId="7026FE56" w14:textId="0E527473" w:rsidR="000D4880" w:rsidRPr="003516A5" w:rsidRDefault="000D4880" w:rsidP="000D4880">
      <w:pPr>
        <w:pStyle w:val="NoSpacing"/>
      </w:pP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5A6F9AE" w14:textId="22F80BB3" w:rsidR="00540AC8" w:rsidRDefault="00540AC8" w:rsidP="000D4880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E4C2781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81CC1BE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15A3897C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9B9CADD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DFE4D2C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1639F63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13E0853F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36A68CB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CDFD47C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23019B0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AE57ECE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6F8B43A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3835687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22EF51D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0F7B164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2497AC1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1D16E08C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45F7E4C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C8FC93C" w14:textId="77777777" w:rsidR="00540AC8" w:rsidRDefault="00540AC8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7110E3A" w14:textId="77777777" w:rsidR="00DC588E" w:rsidRDefault="00DC588E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45B8C27" w14:textId="77777777" w:rsidR="00DC588E" w:rsidRPr="001462FA" w:rsidRDefault="00DC588E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71CA023" w14:textId="77777777" w:rsidR="00335317" w:rsidRDefault="00B61F21" w:rsidP="00335317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object w:dxaOrig="1440" w:dyaOrig="1440" w14:anchorId="4C417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78488149" r:id="rId9">
            <o:FieldCodes>\* MERGEFORMAT</o:FieldCodes>
          </o:OLEObject>
        </w:object>
      </w:r>
    </w:p>
    <w:p w14:paraId="0038551B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 w:rsidR="001462FA">
        <w:rPr>
          <w:rFonts w:ascii="Times New Roman" w:eastAsia="Umbra BT" w:hAnsi="Times New Roman"/>
          <w:lang w:val="ro-RO" w:eastAsia="ro-RO"/>
        </w:rPr>
        <w:t>Proiect</w:t>
      </w:r>
    </w:p>
    <w:p w14:paraId="0C259FFD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  <w:r w:rsidR="001462FA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</w:t>
      </w:r>
      <w:r w:rsidR="001462FA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 *</w:t>
      </w:r>
    </w:p>
    <w:p w14:paraId="1A7762B6" w14:textId="77777777" w:rsidR="001462FA" w:rsidRDefault="00335317" w:rsidP="001462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 w:rsidR="001462FA">
        <w:rPr>
          <w:rFonts w:ascii="Times New Roman" w:eastAsia="Times New Roman" w:hAnsi="Times New Roman"/>
          <w:b/>
          <w:lang w:val="ro-RO" w:eastAsia="ro-RO"/>
        </w:rPr>
        <w:t xml:space="preserve">             </w:t>
      </w:r>
      <w:r w:rsidR="001462FA" w:rsidRPr="001462F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1462FA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7112B200" w14:textId="77777777" w:rsidR="00335317" w:rsidRDefault="001462FA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PRIMAR</w:t>
      </w:r>
    </w:p>
    <w:p w14:paraId="7543AF68" w14:textId="77777777" w:rsidR="001462FA" w:rsidRDefault="001462FA" w:rsidP="001462FA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SOÓS ZOLTÁN</w:t>
      </w:r>
    </w:p>
    <w:p w14:paraId="40AD25B0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</w:t>
      </w:r>
    </w:p>
    <w:p w14:paraId="4D8BA2FC" w14:textId="77777777" w:rsidR="00335317" w:rsidRPr="001462FA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</w:t>
      </w:r>
    </w:p>
    <w:p w14:paraId="00F8736B" w14:textId="77777777" w:rsidR="00335317" w:rsidRPr="001462FA" w:rsidRDefault="00335317" w:rsidP="001462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</w:t>
      </w:r>
      <w:r w:rsidR="001462F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</w:t>
      </w:r>
    </w:p>
    <w:p w14:paraId="5670897D" w14:textId="77777777"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6577467" w14:textId="77777777"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4195940" w14:textId="77777777"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B81D12D" w14:textId="6B146D36"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540AC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</w:p>
    <w:p w14:paraId="6E429EE2" w14:textId="77777777"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D73BAE9" w14:textId="4E1C2DF1" w:rsidR="009174EB" w:rsidRDefault="009174EB" w:rsidP="00917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 sumelor pentru finanțarea ner</w:t>
      </w:r>
      <w:r w:rsidR="00AF7BBF">
        <w:rPr>
          <w:rFonts w:ascii="Times New Roman" w:hAnsi="Times New Roman"/>
          <w:b/>
          <w:sz w:val="24"/>
          <w:szCs w:val="24"/>
          <w:lang w:val="ro-RO"/>
        </w:rPr>
        <w:t>a</w:t>
      </w:r>
      <w:r>
        <w:rPr>
          <w:rFonts w:ascii="Times New Roman" w:hAnsi="Times New Roman"/>
          <w:b/>
          <w:sz w:val="24"/>
          <w:szCs w:val="24"/>
          <w:lang w:val="ro-RO"/>
        </w:rPr>
        <w:t>mbursabilă (de la bugetul local) a proiectelor culturale pentru anul 202</w:t>
      </w:r>
      <w:r w:rsidR="00540AC8"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13912FE1" w14:textId="77777777"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3E67EBD" w14:textId="77777777" w:rsidR="00335317" w:rsidRPr="002C6005" w:rsidRDefault="00335317" w:rsidP="0033531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7C98F4BE" w14:textId="77777777" w:rsidR="00335317" w:rsidRDefault="00335317" w:rsidP="0033531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12F2264C" w14:textId="77777777" w:rsidR="00335317" w:rsidRDefault="00335317" w:rsidP="00335317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proofErr w:type="spellStart"/>
      <w:r>
        <w:rPr>
          <w:rFonts w:ascii="Times New Roman" w:hAnsi="Times New Roman"/>
          <w:b/>
          <w:lang w:val="ro-RO"/>
        </w:rPr>
        <w:t>ând</w:t>
      </w:r>
      <w:proofErr w:type="spellEnd"/>
      <w:r>
        <w:rPr>
          <w:rFonts w:ascii="Times New Roman" w:hAnsi="Times New Roman"/>
          <w:b/>
          <w:lang w:val="ro-RO"/>
        </w:rPr>
        <w:t xml:space="preserve"> în vedere: </w:t>
      </w:r>
    </w:p>
    <w:p w14:paraId="4DEA95F2" w14:textId="715A2473" w:rsidR="009174EB" w:rsidRPr="00216821" w:rsidRDefault="00335317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B392F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BB392F" w:rsidRPr="00BB392F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30570 </w:t>
      </w:r>
      <w:r w:rsidR="00506AF1" w:rsidRPr="00BB392F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din  </w:t>
      </w:r>
      <w:r w:rsidR="00BB392F" w:rsidRPr="00BB392F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28.05.2024</w:t>
      </w:r>
      <w:r w:rsidR="001462FA" w:rsidRPr="009174EB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9174EB">
        <w:rPr>
          <w:rFonts w:ascii="Times New Roman" w:hAnsi="Times New Roman"/>
          <w:sz w:val="24"/>
          <w:szCs w:val="24"/>
          <w:lang w:val="ro-RO"/>
        </w:rPr>
        <w:t xml:space="preserve"> de Primar prin Serviciul Activități culturale, sportive, de tineret și locativ </w:t>
      </w:r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privind aprobarea sumelor pentru finanțarea </w:t>
      </w:r>
      <w:proofErr w:type="spellStart"/>
      <w:r w:rsidR="009174EB" w:rsidRPr="009174EB">
        <w:rPr>
          <w:rFonts w:ascii="Times New Roman" w:hAnsi="Times New Roman"/>
          <w:sz w:val="24"/>
          <w:szCs w:val="24"/>
          <w:lang w:val="ro-RO"/>
        </w:rPr>
        <w:t>nermbursabilă</w:t>
      </w:r>
      <w:proofErr w:type="spellEnd"/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 (de la bugetul local) a proiectelor culturale pentru anul 202</w:t>
      </w:r>
      <w:bookmarkStart w:id="1" w:name="_Hlk78278857"/>
      <w:r w:rsidR="00540AC8">
        <w:rPr>
          <w:rFonts w:ascii="Times New Roman" w:hAnsi="Times New Roman"/>
          <w:sz w:val="24"/>
          <w:szCs w:val="24"/>
          <w:lang w:val="ro-RO"/>
        </w:rPr>
        <w:t>4</w:t>
      </w:r>
    </w:p>
    <w:p w14:paraId="5A3D0874" w14:textId="789CBCE9" w:rsidR="00216821" w:rsidRPr="00216821" w:rsidRDefault="00216821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Avizul </w:t>
      </w:r>
      <w:r w:rsidRPr="00216821">
        <w:rPr>
          <w:rFonts w:ascii="Times New Roman" w:hAnsi="Times New Roman"/>
          <w:sz w:val="24"/>
          <w:szCs w:val="24"/>
          <w:lang w:val="ro-RO"/>
        </w:rPr>
        <w:t xml:space="preserve">Direcției economice </w:t>
      </w:r>
    </w:p>
    <w:p w14:paraId="0F03FFB6" w14:textId="6A81E511" w:rsidR="00216821" w:rsidRPr="00216821" w:rsidRDefault="00216821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16821">
        <w:rPr>
          <w:rFonts w:ascii="Times New Roman" w:hAnsi="Times New Roman"/>
          <w:sz w:val="24"/>
          <w:szCs w:val="24"/>
          <w:lang w:val="ro-RO"/>
        </w:rPr>
        <w:t xml:space="preserve">Raportul </w:t>
      </w:r>
      <w:proofErr w:type="spellStart"/>
      <w:r w:rsidRPr="00216821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216821">
        <w:rPr>
          <w:rFonts w:ascii="Times New Roman" w:hAnsi="Times New Roman"/>
          <w:sz w:val="24"/>
          <w:szCs w:val="24"/>
          <w:lang w:val="ro-RO"/>
        </w:rPr>
        <w:t xml:space="preserve"> Juridice, Contencios Administrativ </w:t>
      </w:r>
      <w:proofErr w:type="spellStart"/>
      <w:r w:rsidRPr="0021682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68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16821">
        <w:rPr>
          <w:rFonts w:ascii="Times New Roman" w:hAnsi="Times New Roman"/>
          <w:sz w:val="24"/>
          <w:szCs w:val="24"/>
          <w:lang w:val="ro-RO"/>
        </w:rPr>
        <w:t>Administraţie</w:t>
      </w:r>
      <w:proofErr w:type="spellEnd"/>
      <w:r w:rsidRPr="00216821">
        <w:rPr>
          <w:rFonts w:ascii="Times New Roman" w:hAnsi="Times New Roman"/>
          <w:sz w:val="24"/>
          <w:szCs w:val="24"/>
          <w:lang w:val="ro-RO"/>
        </w:rPr>
        <w:t xml:space="preserve"> Publică Locală</w:t>
      </w:r>
    </w:p>
    <w:p w14:paraId="580C0C70" w14:textId="558E4499" w:rsidR="00335317" w:rsidRPr="009174EB" w:rsidRDefault="00335317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174EB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9174EB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bookmarkEnd w:id="1"/>
    <w:p w14:paraId="61460F29" w14:textId="77777777" w:rsidR="00335317" w:rsidRPr="00B17EFA" w:rsidRDefault="00335317" w:rsidP="00C15B98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>În</w:t>
      </w:r>
      <w:r w:rsidR="001462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7EF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B17EFA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57C07601" w14:textId="013055C3" w:rsidR="00335317" w:rsidRPr="00FF5EA7" w:rsidRDefault="00335317" w:rsidP="00C15B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174EB">
        <w:rPr>
          <w:rFonts w:ascii="Times New Roman" w:hAnsi="Times New Roman"/>
          <w:sz w:val="24"/>
          <w:szCs w:val="24"/>
        </w:rPr>
        <w:t>Ordonanței</w:t>
      </w:r>
      <w:proofErr w:type="spellEnd"/>
      <w:r w:rsidR="009174EB"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Guvernului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nr. 51/1998 </w:t>
      </w:r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privind </w:t>
      </w:r>
      <w:proofErr w:type="spellStart"/>
      <w:r w:rsidR="009174EB" w:rsidRPr="009174EB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="009174EB" w:rsidRPr="009174EB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 nerambursabilă a proiectelor culturale </w:t>
      </w:r>
      <w:r w:rsidRPr="009174EB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174EB">
        <w:rPr>
          <w:rFonts w:ascii="Times New Roman" w:hAnsi="Times New Roman"/>
          <w:sz w:val="24"/>
          <w:szCs w:val="24"/>
        </w:rPr>
        <w:t>modificărileșicompletărileulterioare</w:t>
      </w:r>
      <w:proofErr w:type="spellEnd"/>
    </w:p>
    <w:p w14:paraId="6B6E0ABF" w14:textId="497DECF6" w:rsidR="009174EB" w:rsidRPr="00FF5EA7" w:rsidRDefault="009174EB" w:rsidP="00C15B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F5EA7">
        <w:rPr>
          <w:rFonts w:ascii="Times New Roman" w:hAnsi="Times New Roman"/>
          <w:sz w:val="24"/>
          <w:szCs w:val="24"/>
        </w:rPr>
        <w:t xml:space="preserve">HCL </w:t>
      </w:r>
      <w:r w:rsidR="00540AC8">
        <w:rPr>
          <w:rFonts w:ascii="Times New Roman" w:hAnsi="Times New Roman"/>
          <w:sz w:val="24"/>
          <w:szCs w:val="24"/>
        </w:rPr>
        <w:t>49/2024</w:t>
      </w:r>
      <w:r w:rsidRPr="00FF5EA7">
        <w:rPr>
          <w:rFonts w:ascii="Times New Roman" w:hAnsi="Times New Roman"/>
          <w:sz w:val="24"/>
          <w:szCs w:val="24"/>
        </w:rPr>
        <w:t xml:space="preserve"> </w:t>
      </w:r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privind aprobarea Metodologiei </w:t>
      </w:r>
      <w:proofErr w:type="gramStart"/>
      <w:r w:rsidR="00FF5EA7" w:rsidRPr="00FF5EA7">
        <w:rPr>
          <w:rFonts w:ascii="Times New Roman" w:hAnsi="Times New Roman"/>
          <w:sz w:val="24"/>
          <w:szCs w:val="24"/>
          <w:lang w:val="ro-RO"/>
        </w:rPr>
        <w:t>( Regulament</w:t>
      </w:r>
      <w:proofErr w:type="gram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/Ghidul solicitantului) acordării </w:t>
      </w:r>
      <w:proofErr w:type="spellStart"/>
      <w:r w:rsidR="00FF5EA7" w:rsidRPr="00FF5EA7">
        <w:rPr>
          <w:rFonts w:ascii="Times New Roman" w:hAnsi="Times New Roman"/>
          <w:sz w:val="24"/>
          <w:szCs w:val="24"/>
          <w:lang w:val="ro-RO"/>
        </w:rPr>
        <w:t>finanţărilor</w:t>
      </w:r>
      <w:proofErr w:type="spell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 nerambursabile din fondurile bugetului local al municipiului </w:t>
      </w:r>
      <w:proofErr w:type="spellStart"/>
      <w:r w:rsidR="00FF5EA7" w:rsidRPr="00FF5EA7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F5EA7" w:rsidRPr="00FF5EA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 pentru proiecte culturale</w:t>
      </w:r>
    </w:p>
    <w:p w14:paraId="0D7BE39A" w14:textId="77777777" w:rsidR="00335317" w:rsidRPr="00B17EFA" w:rsidRDefault="00335317" w:rsidP="00C15B98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ale art. 243, alin. (1), lit. „a”  din OUG nr. 57/2019 privind Codul administrativ, cu modificările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completările ulterioare </w:t>
      </w:r>
    </w:p>
    <w:p w14:paraId="64D73940" w14:textId="77777777" w:rsidR="00335317" w:rsidRDefault="00335317" w:rsidP="003353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FBC2FD5" w14:textId="77777777" w:rsidR="00335317" w:rsidRPr="00B17EFA" w:rsidRDefault="00335317" w:rsidP="003353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183C137" w14:textId="77777777" w:rsidR="00335317" w:rsidRPr="00B17EFA" w:rsidRDefault="00335317" w:rsidP="00335317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169835B9" w14:textId="77777777" w:rsidR="00335317" w:rsidRDefault="00335317" w:rsidP="003353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851AC68" w14:textId="3CB385AE" w:rsidR="00335317" w:rsidRDefault="00335317" w:rsidP="00C15B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="001462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7A7792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7A7792">
        <w:rPr>
          <w:rFonts w:ascii="Times New Roman" w:hAnsi="Times New Roman"/>
          <w:sz w:val="24"/>
          <w:szCs w:val="24"/>
        </w:rPr>
        <w:t>aprobă</w:t>
      </w:r>
      <w:proofErr w:type="spellEnd"/>
      <w:r w:rsidR="0014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621">
        <w:rPr>
          <w:rFonts w:ascii="Times New Roman" w:hAnsi="Times New Roman"/>
          <w:sz w:val="24"/>
          <w:szCs w:val="24"/>
        </w:rPr>
        <w:t>sumele</w:t>
      </w:r>
      <w:proofErr w:type="spellEnd"/>
      <w:r w:rsidR="001462FA" w:rsidRPr="00166621">
        <w:rPr>
          <w:rFonts w:ascii="Times New Roman" w:hAnsi="Times New Roman"/>
          <w:sz w:val="24"/>
          <w:szCs w:val="24"/>
        </w:rPr>
        <w:t xml:space="preserve"> </w:t>
      </w:r>
      <w:r w:rsidR="00166621" w:rsidRPr="00166621">
        <w:rPr>
          <w:rFonts w:ascii="Times New Roman" w:hAnsi="Times New Roman"/>
          <w:sz w:val="24"/>
          <w:szCs w:val="24"/>
          <w:lang w:val="ro-RO"/>
        </w:rPr>
        <w:t>pentru finanțarea ner</w:t>
      </w:r>
      <w:r w:rsidR="00AF7BBF">
        <w:rPr>
          <w:rFonts w:ascii="Times New Roman" w:hAnsi="Times New Roman"/>
          <w:sz w:val="24"/>
          <w:szCs w:val="24"/>
          <w:lang w:val="ro-RO"/>
        </w:rPr>
        <w:t>a</w:t>
      </w:r>
      <w:r w:rsidR="00166621" w:rsidRPr="00166621">
        <w:rPr>
          <w:rFonts w:ascii="Times New Roman" w:hAnsi="Times New Roman"/>
          <w:sz w:val="24"/>
          <w:szCs w:val="24"/>
          <w:lang w:val="ro-RO"/>
        </w:rPr>
        <w:t>mbursabilă (de la bugetul local) a proiectelor culturale pentru anul 202</w:t>
      </w:r>
      <w:r w:rsidR="00540AC8">
        <w:rPr>
          <w:rFonts w:ascii="Times New Roman" w:hAnsi="Times New Roman"/>
          <w:sz w:val="24"/>
          <w:szCs w:val="24"/>
          <w:lang w:val="ro-RO"/>
        </w:rPr>
        <w:t>4</w:t>
      </w:r>
      <w:r w:rsidRPr="00166621">
        <w:rPr>
          <w:rFonts w:ascii="Times New Roman" w:hAnsi="Times New Roman"/>
          <w:sz w:val="24"/>
          <w:szCs w:val="24"/>
        </w:rPr>
        <w:t>,</w:t>
      </w:r>
      <w:r w:rsidRPr="007A7792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proofErr w:type="gramStart"/>
      <w:r w:rsidR="0007033A" w:rsidRPr="00BB392F">
        <w:rPr>
          <w:rFonts w:ascii="Times New Roman" w:hAnsi="Times New Roman"/>
          <w:sz w:val="24"/>
          <w:szCs w:val="24"/>
        </w:rPr>
        <w:t>anexelor</w:t>
      </w:r>
      <w:proofErr w:type="spellEnd"/>
      <w:r w:rsidR="0007033A" w:rsidRPr="00BB392F">
        <w:rPr>
          <w:rFonts w:ascii="Times New Roman" w:hAnsi="Times New Roman"/>
          <w:sz w:val="24"/>
          <w:szCs w:val="24"/>
        </w:rPr>
        <w:t xml:space="preserve">  1</w:t>
      </w:r>
      <w:proofErr w:type="gramEnd"/>
      <w:r w:rsidR="0007033A" w:rsidRPr="00BB392F">
        <w:rPr>
          <w:rFonts w:ascii="Times New Roman" w:hAnsi="Times New Roman"/>
          <w:sz w:val="24"/>
          <w:szCs w:val="24"/>
        </w:rPr>
        <w:t xml:space="preserve"> – </w:t>
      </w:r>
      <w:r w:rsidR="00BB392F" w:rsidRPr="00BB392F">
        <w:rPr>
          <w:rFonts w:ascii="Times New Roman" w:hAnsi="Times New Roman"/>
          <w:sz w:val="24"/>
          <w:szCs w:val="24"/>
        </w:rPr>
        <w:t>7</w:t>
      </w:r>
      <w:r w:rsidR="0007033A">
        <w:rPr>
          <w:rFonts w:ascii="Times New Roman" w:hAnsi="Times New Roman"/>
          <w:sz w:val="24"/>
          <w:szCs w:val="24"/>
        </w:rPr>
        <w:t xml:space="preserve"> </w:t>
      </w:r>
      <w:r w:rsidR="0003226F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 xml:space="preserve"> care fac</w:t>
      </w:r>
      <w:r w:rsidR="00905700">
        <w:rPr>
          <w:rFonts w:ascii="Times New Roman" w:hAnsi="Times New Roman"/>
          <w:sz w:val="24"/>
          <w:szCs w:val="24"/>
        </w:rPr>
        <w:t>e</w:t>
      </w:r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parte</w:t>
      </w:r>
      <w:proofErr w:type="spellEnd"/>
      <w:r w:rsidR="0014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integrantă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A7792">
        <w:rPr>
          <w:rFonts w:ascii="Times New Roman" w:hAnsi="Times New Roman"/>
          <w:sz w:val="24"/>
          <w:szCs w:val="24"/>
        </w:rPr>
        <w:t>prezenta</w:t>
      </w:r>
      <w:proofErr w:type="spellEnd"/>
      <w:r w:rsidR="0014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hotărâre</w:t>
      </w:r>
      <w:proofErr w:type="spellEnd"/>
      <w:r w:rsidRPr="007A7792">
        <w:rPr>
          <w:rFonts w:ascii="Times New Roman" w:hAnsi="Times New Roman"/>
          <w:sz w:val="24"/>
          <w:szCs w:val="24"/>
        </w:rPr>
        <w:t>.</w:t>
      </w:r>
    </w:p>
    <w:p w14:paraId="20500672" w14:textId="77777777" w:rsidR="003D4D37" w:rsidRPr="007A7792" w:rsidRDefault="003D4D37" w:rsidP="001666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9141623" w14:textId="77777777" w:rsidR="00335317" w:rsidRDefault="00335317" w:rsidP="00C15B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B17EFA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B17EFA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B17EFA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B17EFA">
        <w:rPr>
          <w:rFonts w:ascii="Times New Roman" w:hAnsi="Times New Roman"/>
          <w:sz w:val="24"/>
          <w:szCs w:val="24"/>
          <w:lang w:val="ro-RO"/>
        </w:rPr>
        <w:t xml:space="preserve"> prin </w:t>
      </w:r>
      <w:r>
        <w:rPr>
          <w:rFonts w:ascii="Times New Roman" w:hAnsi="Times New Roman"/>
          <w:sz w:val="24"/>
          <w:szCs w:val="24"/>
          <w:lang w:val="ro-RO"/>
        </w:rPr>
        <w:t>Direcția Activități social culturale, patrimoniale și Comerciale - Serviciul activități Culturale, sportive, de tineret și locativ și Direcția economică.</w:t>
      </w:r>
    </w:p>
    <w:p w14:paraId="52A20492" w14:textId="77777777" w:rsidR="00506AF1" w:rsidRPr="00B17EFA" w:rsidRDefault="00506AF1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C96364C" w14:textId="77777777" w:rsidR="00335317" w:rsidRDefault="00335317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19ADD29C" w14:textId="77777777" w:rsidR="003D4D37" w:rsidRPr="00B17EFA" w:rsidRDefault="003D4D37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C756BB6" w14:textId="77777777" w:rsidR="00335317" w:rsidRPr="008C55FA" w:rsidRDefault="00335317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7FB1F211" w14:textId="77777777" w:rsidR="00335317" w:rsidRPr="008C55FA" w:rsidRDefault="00335317" w:rsidP="00C15B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Activități social culturale, patrimoniale și comerciale</w:t>
      </w:r>
      <w:r w:rsidR="00B973BA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14:paraId="68A064EB" w14:textId="77777777" w:rsidR="00335317" w:rsidRDefault="00335317" w:rsidP="00C15B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14:paraId="6C4C7731" w14:textId="77777777" w:rsidR="00335317" w:rsidRPr="00797A93" w:rsidRDefault="00335317" w:rsidP="00C15B98">
      <w:pPr>
        <w:spacing w:after="0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C857B40" w14:textId="77777777" w:rsidR="00335317" w:rsidRPr="008C55FA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D6282F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DD05610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C826620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194A9F3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5F489E53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7FEEC831" w14:textId="77777777" w:rsidR="00335317" w:rsidRPr="004D3290" w:rsidRDefault="00335317" w:rsidP="003B33C8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0682EB2D" w14:textId="301EC989" w:rsidR="00335317" w:rsidRPr="004D3290" w:rsidRDefault="00335317" w:rsidP="00335317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proofErr w:type="gram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r w:rsidR="00B973BA">
        <w:rPr>
          <w:rFonts w:ascii="Times New Roman" w:eastAsia="Times New Roman" w:hAnsi="Times New Roman"/>
          <w:b/>
          <w:sz w:val="25"/>
          <w:szCs w:val="25"/>
          <w:lang w:eastAsia="ro-RO"/>
        </w:rPr>
        <w:t>ul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r w:rsidR="00CC03D4">
        <w:rPr>
          <w:rFonts w:ascii="Times New Roman" w:eastAsia="Times New Roman" w:hAnsi="Times New Roman"/>
          <w:b/>
          <w:sz w:val="25"/>
          <w:szCs w:val="25"/>
          <w:lang w:eastAsia="ro-RO"/>
        </w:rPr>
        <w:t>G</w:t>
      </w:r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eneral</w:t>
      </w:r>
      <w:proofErr w:type="gram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Municipiului</w:t>
      </w:r>
      <w:r w:rsidR="00B973BA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6784DC10" w14:textId="3CABDFC1" w:rsidR="00335317" w:rsidRPr="00DA5935" w:rsidRDefault="00B973BA" w:rsidP="0033531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                                                 </w:t>
      </w:r>
      <w:r w:rsidR="00CC03D4"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            </w:t>
      </w:r>
      <w:r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</w:t>
      </w:r>
      <w:proofErr w:type="spellStart"/>
      <w:r w:rsidR="00CC03D4">
        <w:rPr>
          <w:rFonts w:ascii="Times New Roman" w:eastAsia="Times New Roman" w:hAnsi="Times New Roman"/>
          <w:b/>
          <w:sz w:val="25"/>
          <w:szCs w:val="25"/>
          <w:lang w:val="hu-HU"/>
        </w:rPr>
        <w:t>Bordi</w:t>
      </w:r>
      <w:proofErr w:type="spellEnd"/>
      <w:r w:rsidR="00CC03D4"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Kinga</w:t>
      </w:r>
    </w:p>
    <w:p w14:paraId="6EFB2CEC" w14:textId="77777777" w:rsidR="00335317" w:rsidRPr="00DA5935" w:rsidRDefault="00335317" w:rsidP="0033531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4F75524" w14:textId="77777777" w:rsidR="00335317" w:rsidRPr="002C6005" w:rsidRDefault="00335317" w:rsidP="0033531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F8A2637" w14:textId="77777777" w:rsidR="00335317" w:rsidRPr="002C6005" w:rsidRDefault="00335317" w:rsidP="0033531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1E8C12E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947DA34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48AC438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A96958D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DF409C7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628030B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809781D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E51D670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49C61BA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E5DEAA5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FFA01F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0AE998F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45C3AF" w14:textId="77777777" w:rsidR="00335317" w:rsidRDefault="00335317" w:rsidP="00335317"/>
    <w:p w14:paraId="40710E61" w14:textId="77777777" w:rsidR="00D9790D" w:rsidRDefault="00D9790D"/>
    <w:sectPr w:rsidR="00D9790D" w:rsidSect="00EE017A">
      <w:footerReference w:type="default" r:id="rId10"/>
      <w:pgSz w:w="11907" w:h="16840" w:code="9"/>
      <w:pgMar w:top="1021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C8F9" w14:textId="77777777" w:rsidR="00451085" w:rsidRDefault="00451085" w:rsidP="001462FA">
      <w:pPr>
        <w:spacing w:after="0" w:line="240" w:lineRule="auto"/>
      </w:pPr>
      <w:r>
        <w:separator/>
      </w:r>
    </w:p>
  </w:endnote>
  <w:endnote w:type="continuationSeparator" w:id="0">
    <w:p w14:paraId="42900B5E" w14:textId="77777777" w:rsidR="00451085" w:rsidRDefault="00451085" w:rsidP="0014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94176" w14:textId="77777777" w:rsidR="001462FA" w:rsidRDefault="001462FA" w:rsidP="001462FA">
    <w:pPr>
      <w:rPr>
        <w:rFonts w:ascii="Times New Roman" w:eastAsia="Times New Roman" w:hAnsi="Times New Roman"/>
        <w:b/>
        <w:sz w:val="16"/>
        <w:szCs w:val="16"/>
        <w:lang w:val="ro-RO" w:eastAsia="ro-RO"/>
      </w:rPr>
    </w:pPr>
    <w:r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>
      <w:rPr>
        <w:rFonts w:ascii="Times New Roman" w:eastAsia="Times New Roman" w:hAnsi="Times New Roman"/>
        <w:b/>
        <w:sz w:val="16"/>
        <w:szCs w:val="16"/>
        <w:lang w:val="ro-RO" w:eastAsia="ro-RO"/>
      </w:rPr>
      <w:t>şi</w:t>
    </w:r>
    <w:proofErr w:type="spellEnd"/>
    <w:r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 produc efecte juridice după îndeplinirea </w:t>
    </w:r>
    <w:proofErr w:type="spellStart"/>
    <w:r>
      <w:rPr>
        <w:rFonts w:ascii="Times New Roman" w:eastAsia="Times New Roman" w:hAnsi="Times New Roman"/>
        <w:b/>
        <w:sz w:val="16"/>
        <w:szCs w:val="16"/>
        <w:lang w:val="ro-RO" w:eastAsia="ro-RO"/>
      </w:rPr>
      <w:t>condiţiilor</w:t>
    </w:r>
    <w:proofErr w:type="spellEnd"/>
    <w:r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 prevăzute de art. 129, art. 139 in O.U.G. nr. 57/2019 privind Codul Administrativ</w:t>
    </w:r>
  </w:p>
  <w:p w14:paraId="02514255" w14:textId="77777777" w:rsidR="001462FA" w:rsidRDefault="00146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47774" w14:textId="77777777" w:rsidR="00451085" w:rsidRDefault="00451085" w:rsidP="001462FA">
      <w:pPr>
        <w:spacing w:after="0" w:line="240" w:lineRule="auto"/>
      </w:pPr>
      <w:r>
        <w:separator/>
      </w:r>
    </w:p>
  </w:footnote>
  <w:footnote w:type="continuationSeparator" w:id="0">
    <w:p w14:paraId="302AB09D" w14:textId="77777777" w:rsidR="00451085" w:rsidRDefault="00451085" w:rsidP="0014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EC40883"/>
    <w:multiLevelType w:val="hybridMultilevel"/>
    <w:tmpl w:val="9E141678"/>
    <w:lvl w:ilvl="0" w:tplc="DD769D14">
      <w:start w:val="67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1E8"/>
    <w:multiLevelType w:val="hybridMultilevel"/>
    <w:tmpl w:val="4B042DC4"/>
    <w:lvl w:ilvl="0" w:tplc="F044015A">
      <w:start w:val="67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1379C"/>
    <w:multiLevelType w:val="hybridMultilevel"/>
    <w:tmpl w:val="40FC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AF445D6"/>
    <w:multiLevelType w:val="hybridMultilevel"/>
    <w:tmpl w:val="31BC5022"/>
    <w:lvl w:ilvl="0" w:tplc="C2A6085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69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206221">
    <w:abstractNumId w:val="2"/>
  </w:num>
  <w:num w:numId="3" w16cid:durableId="789010259">
    <w:abstractNumId w:val="6"/>
  </w:num>
  <w:num w:numId="4" w16cid:durableId="1249919881">
    <w:abstractNumId w:val="0"/>
  </w:num>
  <w:num w:numId="5" w16cid:durableId="1809861112">
    <w:abstractNumId w:val="7"/>
  </w:num>
  <w:num w:numId="6" w16cid:durableId="1665351498">
    <w:abstractNumId w:val="5"/>
  </w:num>
  <w:num w:numId="7" w16cid:durableId="834877012">
    <w:abstractNumId w:val="1"/>
  </w:num>
  <w:num w:numId="8" w16cid:durableId="1788624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17"/>
    <w:rsid w:val="0003226F"/>
    <w:rsid w:val="0007033A"/>
    <w:rsid w:val="000D034C"/>
    <w:rsid w:val="000D4880"/>
    <w:rsid w:val="00115B96"/>
    <w:rsid w:val="001348F3"/>
    <w:rsid w:val="001462FA"/>
    <w:rsid w:val="00166621"/>
    <w:rsid w:val="001936A2"/>
    <w:rsid w:val="00194032"/>
    <w:rsid w:val="001C7AE6"/>
    <w:rsid w:val="001E03EB"/>
    <w:rsid w:val="00216821"/>
    <w:rsid w:val="0022396B"/>
    <w:rsid w:val="00232233"/>
    <w:rsid w:val="00256B8E"/>
    <w:rsid w:val="00335317"/>
    <w:rsid w:val="00336F26"/>
    <w:rsid w:val="003521A1"/>
    <w:rsid w:val="003659F2"/>
    <w:rsid w:val="003B238F"/>
    <w:rsid w:val="003B33C8"/>
    <w:rsid w:val="003D4D37"/>
    <w:rsid w:val="004158CF"/>
    <w:rsid w:val="00415BD1"/>
    <w:rsid w:val="0043490B"/>
    <w:rsid w:val="00451085"/>
    <w:rsid w:val="00483983"/>
    <w:rsid w:val="004928AF"/>
    <w:rsid w:val="00494304"/>
    <w:rsid w:val="004B7F45"/>
    <w:rsid w:val="00506AF1"/>
    <w:rsid w:val="00540AC8"/>
    <w:rsid w:val="00546125"/>
    <w:rsid w:val="00561A41"/>
    <w:rsid w:val="005729B6"/>
    <w:rsid w:val="00581C24"/>
    <w:rsid w:val="00585864"/>
    <w:rsid w:val="00687749"/>
    <w:rsid w:val="007057FA"/>
    <w:rsid w:val="00751AAA"/>
    <w:rsid w:val="0075225A"/>
    <w:rsid w:val="00795DB1"/>
    <w:rsid w:val="007E29CC"/>
    <w:rsid w:val="00884CC7"/>
    <w:rsid w:val="008B6906"/>
    <w:rsid w:val="008E3149"/>
    <w:rsid w:val="008E7D22"/>
    <w:rsid w:val="008F2E69"/>
    <w:rsid w:val="00905700"/>
    <w:rsid w:val="009174EB"/>
    <w:rsid w:val="00932BF4"/>
    <w:rsid w:val="009872AE"/>
    <w:rsid w:val="009916A2"/>
    <w:rsid w:val="00AF7BBF"/>
    <w:rsid w:val="00B06060"/>
    <w:rsid w:val="00B30A29"/>
    <w:rsid w:val="00B60910"/>
    <w:rsid w:val="00B61F21"/>
    <w:rsid w:val="00B968BE"/>
    <w:rsid w:val="00B973BA"/>
    <w:rsid w:val="00BB392F"/>
    <w:rsid w:val="00BD35FE"/>
    <w:rsid w:val="00C15B98"/>
    <w:rsid w:val="00CA2F8A"/>
    <w:rsid w:val="00CC03D4"/>
    <w:rsid w:val="00CD3556"/>
    <w:rsid w:val="00D01F55"/>
    <w:rsid w:val="00D9790D"/>
    <w:rsid w:val="00DB2237"/>
    <w:rsid w:val="00DC588E"/>
    <w:rsid w:val="00E2600E"/>
    <w:rsid w:val="00E374E2"/>
    <w:rsid w:val="00E81A23"/>
    <w:rsid w:val="00ED31DF"/>
    <w:rsid w:val="00EE017A"/>
    <w:rsid w:val="00F045D4"/>
    <w:rsid w:val="00F04E63"/>
    <w:rsid w:val="00F057A7"/>
    <w:rsid w:val="00F26BA7"/>
    <w:rsid w:val="00F41762"/>
    <w:rsid w:val="00F6796A"/>
    <w:rsid w:val="00FF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605688"/>
  <w15:docId w15:val="{A436A47D-2685-425A-B7FA-1576274D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17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17"/>
    <w:pPr>
      <w:ind w:left="720"/>
      <w:contextualSpacing/>
    </w:pPr>
  </w:style>
  <w:style w:type="paragraph" w:styleId="NoSpacing">
    <w:name w:val="No Spacing"/>
    <w:uiPriority w:val="1"/>
    <w:qFormat/>
    <w:rsid w:val="0043490B"/>
    <w:pPr>
      <w:spacing w:after="0" w:line="240" w:lineRule="auto"/>
    </w:pPr>
    <w:rPr>
      <w:rFonts w:ascii="Calibri" w:eastAsia="Calibri" w:hAnsi="Calibri" w:cs="Times New Roman"/>
      <w:lang w:val="en-ID"/>
    </w:rPr>
  </w:style>
  <w:style w:type="paragraph" w:styleId="Header">
    <w:name w:val="header"/>
    <w:basedOn w:val="Normal"/>
    <w:link w:val="HeaderChar"/>
    <w:uiPriority w:val="99"/>
    <w:semiHidden/>
    <w:unhideWhenUsed/>
    <w:rsid w:val="001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2FA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semiHidden/>
    <w:unhideWhenUsed/>
    <w:rsid w:val="001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2FA"/>
    <w:rPr>
      <w:rFonts w:ascii="Calibri" w:eastAsia="Calibri" w:hAnsi="Calibri" w:cs="Times New Roman"/>
      <w:lang w:val="en-ID"/>
    </w:rPr>
  </w:style>
  <w:style w:type="table" w:styleId="TableGrid">
    <w:name w:val="Table Grid"/>
    <w:basedOn w:val="TableNormal"/>
    <w:uiPriority w:val="39"/>
    <w:rsid w:val="0057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52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3521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521A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FE56-4C0A-46B4-813A-54CDC047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1217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32</cp:revision>
  <cp:lastPrinted>2024-05-29T08:30:00Z</cp:lastPrinted>
  <dcterms:created xsi:type="dcterms:W3CDTF">2023-06-27T09:49:00Z</dcterms:created>
  <dcterms:modified xsi:type="dcterms:W3CDTF">2024-05-29T08:43:00Z</dcterms:modified>
</cp:coreProperties>
</file>