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771" w14:textId="4783D3F8" w:rsidR="0021242A" w:rsidRPr="0021242A" w:rsidRDefault="0021242A" w:rsidP="00524115">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00B3704B">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77777777" w:rsidR="0021242A" w:rsidRDefault="0021242A"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Administrația Domeniului Public                                                              PRIMAR,</w:t>
      </w:r>
    </w:p>
    <w:p w14:paraId="1142863B" w14:textId="7AF40D5D" w:rsidR="0021242A" w:rsidRDefault="0021242A" w:rsidP="00205C38">
      <w:pPr>
        <w:spacing w:after="0" w:line="240" w:lineRule="auto"/>
        <w:ind w:left="170"/>
        <w:rPr>
          <w:rFonts w:ascii="Times New Roman" w:hAnsi="Times New Roman" w:cs="Times New Roman"/>
          <w:b/>
          <w:sz w:val="24"/>
          <w:szCs w:val="24"/>
          <w:lang w:val="ro-RO"/>
        </w:rPr>
      </w:pPr>
      <w:r w:rsidRPr="0047258D">
        <w:rPr>
          <w:rFonts w:ascii="Times New Roman" w:hAnsi="Times New Roman" w:cs="Times New Roman"/>
          <w:b/>
          <w:sz w:val="24"/>
          <w:szCs w:val="24"/>
          <w:lang w:val="ro-RO"/>
        </w:rPr>
        <w:t>Nr.</w:t>
      </w:r>
      <w:r w:rsidR="00CA391E">
        <w:rPr>
          <w:rFonts w:ascii="Times New Roman" w:hAnsi="Times New Roman" w:cs="Times New Roman"/>
          <w:b/>
          <w:sz w:val="24"/>
          <w:szCs w:val="24"/>
          <w:lang w:val="ro-RO"/>
        </w:rPr>
        <w:t xml:space="preserve"> </w:t>
      </w:r>
      <w:r w:rsidR="00745F27">
        <w:rPr>
          <w:rFonts w:ascii="Times New Roman" w:hAnsi="Times New Roman" w:cs="Times New Roman"/>
          <w:b/>
          <w:sz w:val="24"/>
          <w:szCs w:val="24"/>
          <w:lang w:val="ro-RO"/>
        </w:rPr>
        <w:t>14579/2983/19.03.2025</w:t>
      </w:r>
      <w:r w:rsidR="00CA391E">
        <w:rPr>
          <w:rFonts w:ascii="Times New Roman" w:hAnsi="Times New Roman" w:cs="Times New Roman"/>
          <w:b/>
          <w:sz w:val="24"/>
          <w:szCs w:val="24"/>
          <w:lang w:val="ro-RO"/>
        </w:rPr>
        <w:tab/>
      </w:r>
      <w:r w:rsidR="00CA391E">
        <w:rPr>
          <w:rFonts w:ascii="Times New Roman" w:hAnsi="Times New Roman" w:cs="Times New Roman"/>
          <w:b/>
          <w:sz w:val="24"/>
          <w:szCs w:val="24"/>
          <w:lang w:val="ro-RO"/>
        </w:rPr>
        <w:tab/>
      </w:r>
      <w:r w:rsidR="00CA391E">
        <w:rPr>
          <w:rFonts w:ascii="Times New Roman" w:hAnsi="Times New Roman" w:cs="Times New Roman"/>
          <w:b/>
          <w:sz w:val="24"/>
          <w:szCs w:val="24"/>
          <w:lang w:val="ro-RO"/>
        </w:rPr>
        <w:tab/>
      </w:r>
      <w:r w:rsidR="00CA391E">
        <w:rPr>
          <w:rFonts w:ascii="Times New Roman" w:hAnsi="Times New Roman" w:cs="Times New Roman"/>
          <w:b/>
          <w:sz w:val="24"/>
          <w:szCs w:val="24"/>
          <w:lang w:val="ro-RO"/>
        </w:rPr>
        <w:tab/>
      </w:r>
      <w:r w:rsidRPr="0047258D">
        <w:rPr>
          <w:rFonts w:ascii="Times New Roman" w:hAnsi="Times New Roman" w:cs="Times New Roman"/>
          <w:b/>
          <w:sz w:val="24"/>
          <w:szCs w:val="24"/>
          <w:lang w:val="ro-RO"/>
        </w:rPr>
        <w:t xml:space="preserve"> </w:t>
      </w:r>
      <w:r w:rsidR="00CA391E">
        <w:rPr>
          <w:rFonts w:ascii="Times New Roman" w:hAnsi="Times New Roman" w:cs="Times New Roman"/>
          <w:b/>
          <w:sz w:val="24"/>
          <w:szCs w:val="24"/>
          <w:lang w:val="ro-RO"/>
        </w:rPr>
        <w:t xml:space="preserve">          </w:t>
      </w:r>
      <w:r w:rsidR="00745F27">
        <w:rPr>
          <w:rFonts w:ascii="Times New Roman" w:hAnsi="Times New Roman" w:cs="Times New Roman"/>
          <w:b/>
          <w:sz w:val="24"/>
          <w:szCs w:val="24"/>
          <w:lang w:val="ro-RO"/>
        </w:rPr>
        <w:tab/>
      </w:r>
      <w:r w:rsidR="00745F27">
        <w:rPr>
          <w:rFonts w:ascii="Times New Roman" w:hAnsi="Times New Roman" w:cs="Times New Roman"/>
          <w:b/>
          <w:sz w:val="24"/>
          <w:szCs w:val="24"/>
          <w:lang w:val="ro-RO"/>
        </w:rPr>
        <w:tab/>
        <w:t xml:space="preserve">          </w:t>
      </w:r>
      <w:r w:rsidR="00CA391E">
        <w:rPr>
          <w:rFonts w:ascii="Times New Roman" w:hAnsi="Times New Roman" w:cs="Times New Roman"/>
          <w:b/>
          <w:sz w:val="24"/>
          <w:szCs w:val="24"/>
          <w:lang w:val="ro-RO"/>
        </w:rPr>
        <w:t xml:space="preserve">  </w:t>
      </w:r>
      <w:bookmarkStart w:id="0" w:name="_Hlk193353686"/>
      <w:r w:rsidR="00CA391E">
        <w:rPr>
          <w:rFonts w:ascii="Times New Roman" w:hAnsi="Times New Roman" w:cs="Times New Roman"/>
          <w:b/>
          <w:sz w:val="24"/>
          <w:szCs w:val="24"/>
          <w:lang w:val="ro-RO"/>
        </w:rPr>
        <w:t>Soós Zoltan</w:t>
      </w:r>
      <w:bookmarkEnd w:id="0"/>
      <w:r w:rsidRPr="0047258D">
        <w:rPr>
          <w:rFonts w:ascii="Times New Roman" w:hAnsi="Times New Roman" w:cs="Times New Roman"/>
          <w:b/>
          <w:sz w:val="24"/>
          <w:szCs w:val="24"/>
          <w:lang w:val="ro-RO"/>
        </w:rPr>
        <w:t xml:space="preserve">                    </w:t>
      </w:r>
      <w:r w:rsidR="0047258D" w:rsidRPr="0047258D">
        <w:rPr>
          <w:rFonts w:ascii="Times New Roman" w:hAnsi="Times New Roman" w:cs="Times New Roman"/>
          <w:b/>
          <w:sz w:val="24"/>
          <w:szCs w:val="24"/>
          <w:lang w:val="ro-RO"/>
        </w:rPr>
        <w:t xml:space="preserve">                     </w:t>
      </w:r>
      <w:r w:rsidR="000D205B">
        <w:rPr>
          <w:rFonts w:ascii="Times New Roman" w:hAnsi="Times New Roman" w:cs="Times New Roman"/>
          <w:b/>
          <w:sz w:val="24"/>
          <w:szCs w:val="24"/>
          <w:lang w:val="ro-RO"/>
        </w:rPr>
        <w:t xml:space="preserve"> </w:t>
      </w:r>
      <w:r w:rsidR="0047258D" w:rsidRPr="0047258D">
        <w:rPr>
          <w:rFonts w:ascii="Times New Roman" w:hAnsi="Times New Roman" w:cs="Times New Roman"/>
          <w:b/>
          <w:sz w:val="24"/>
          <w:szCs w:val="24"/>
          <w:lang w:val="ro-RO"/>
        </w:rPr>
        <w:t xml:space="preserve">  </w:t>
      </w:r>
      <w:r w:rsidR="001F0ECE">
        <w:rPr>
          <w:rFonts w:ascii="Times New Roman" w:hAnsi="Times New Roman" w:cs="Times New Roman"/>
          <w:b/>
          <w:sz w:val="24"/>
          <w:szCs w:val="24"/>
          <w:lang w:val="ro-RO"/>
        </w:rPr>
        <w:t xml:space="preserve">       </w:t>
      </w:r>
      <w:r w:rsidR="00B328F0">
        <w:rPr>
          <w:rFonts w:ascii="Times New Roman" w:hAnsi="Times New Roman" w:cs="Times New Roman"/>
          <w:b/>
          <w:sz w:val="24"/>
          <w:szCs w:val="24"/>
          <w:lang w:val="ro-RO"/>
        </w:rPr>
        <w:tab/>
      </w:r>
      <w:r w:rsidR="00B328F0">
        <w:rPr>
          <w:rFonts w:ascii="Times New Roman" w:hAnsi="Times New Roman" w:cs="Times New Roman"/>
          <w:b/>
          <w:sz w:val="24"/>
          <w:szCs w:val="24"/>
          <w:lang w:val="ro-RO"/>
        </w:rPr>
        <w:tab/>
      </w:r>
      <w:r w:rsidR="00B328F0">
        <w:rPr>
          <w:rFonts w:ascii="Times New Roman" w:hAnsi="Times New Roman" w:cs="Times New Roman"/>
          <w:b/>
          <w:sz w:val="24"/>
          <w:szCs w:val="24"/>
          <w:lang w:val="ro-RO"/>
        </w:rPr>
        <w:tab/>
        <w:t xml:space="preserve">        </w:t>
      </w:r>
    </w:p>
    <w:p w14:paraId="402450BD" w14:textId="77777777" w:rsidR="0021242A" w:rsidRDefault="0021242A" w:rsidP="00524115">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4C3A2B31" w14:textId="77777777" w:rsidR="0021242A" w:rsidRDefault="0021242A" w:rsidP="00524115">
      <w:pPr>
        <w:spacing w:after="0" w:line="240" w:lineRule="auto"/>
        <w:ind w:left="170"/>
        <w:jc w:val="center"/>
        <w:rPr>
          <w:rFonts w:ascii="Times New Roman" w:hAnsi="Times New Roman" w:cs="Times New Roman"/>
          <w:b/>
          <w:sz w:val="24"/>
          <w:szCs w:val="24"/>
          <w:lang w:val="ro-RO"/>
        </w:rPr>
      </w:pPr>
    </w:p>
    <w:p w14:paraId="502F00A1" w14:textId="05472DC2" w:rsidR="0021242A" w:rsidRPr="00DD1C74" w:rsidRDefault="00DD1C74" w:rsidP="00524115">
      <w:pPr>
        <w:spacing w:after="0" w:line="240" w:lineRule="auto"/>
        <w:ind w:left="170"/>
        <w:jc w:val="center"/>
        <w:rPr>
          <w:rFonts w:ascii="Times New Roman" w:hAnsi="Times New Roman" w:cs="Times New Roman"/>
          <w:b/>
          <w:sz w:val="24"/>
          <w:szCs w:val="24"/>
          <w:lang w:val="ro-RO"/>
        </w:rPr>
      </w:pPr>
      <w:r w:rsidRPr="00E708DD">
        <w:rPr>
          <w:rFonts w:ascii="Times New Roman" w:hAnsi="Times New Roman" w:cs="Times New Roman"/>
          <w:b/>
          <w:sz w:val="24"/>
          <w:szCs w:val="24"/>
          <w:lang w:val="ro-RO"/>
        </w:rPr>
        <w:t xml:space="preserve">privind </w:t>
      </w:r>
      <w:r w:rsidR="00004A65" w:rsidRPr="00E708DD">
        <w:rPr>
          <w:rFonts w:ascii="Times New Roman" w:hAnsi="Times New Roman" w:cs="Times New Roman"/>
          <w:b/>
          <w:sz w:val="24"/>
          <w:szCs w:val="24"/>
          <w:lang w:val="ro-RO"/>
        </w:rPr>
        <w:t>darea</w:t>
      </w:r>
      <w:r w:rsidR="00745F27" w:rsidRPr="00E708DD">
        <w:rPr>
          <w:rFonts w:ascii="Times New Roman" w:hAnsi="Times New Roman" w:cs="Times New Roman"/>
          <w:b/>
          <w:sz w:val="24"/>
          <w:szCs w:val="24"/>
          <w:lang w:val="ro-RO"/>
        </w:rPr>
        <w:t xml:space="preserve"> în folosinț</w:t>
      </w:r>
      <w:r w:rsidR="00004A65" w:rsidRPr="00E708DD">
        <w:rPr>
          <w:rFonts w:ascii="Times New Roman" w:hAnsi="Times New Roman" w:cs="Times New Roman"/>
          <w:b/>
          <w:sz w:val="24"/>
          <w:szCs w:val="24"/>
          <w:lang w:val="ro-RO"/>
        </w:rPr>
        <w:t>ă</w:t>
      </w:r>
      <w:r w:rsidR="00745F27" w:rsidRPr="00E708DD">
        <w:rPr>
          <w:rFonts w:ascii="Times New Roman" w:hAnsi="Times New Roman" w:cs="Times New Roman"/>
          <w:b/>
          <w:sz w:val="24"/>
          <w:szCs w:val="24"/>
          <w:lang w:val="ro-RO"/>
        </w:rPr>
        <w:t xml:space="preserve"> gratuită </w:t>
      </w:r>
      <w:r w:rsidR="005A499E" w:rsidRPr="00E708DD">
        <w:rPr>
          <w:rFonts w:ascii="Times New Roman" w:hAnsi="Times New Roman" w:cs="Times New Roman"/>
          <w:b/>
          <w:sz w:val="24"/>
          <w:szCs w:val="24"/>
          <w:lang w:val="ro-RO"/>
        </w:rPr>
        <w:t xml:space="preserve">către </w:t>
      </w:r>
      <w:r w:rsidR="00745F27" w:rsidRPr="00E708DD">
        <w:rPr>
          <w:rFonts w:ascii="Times New Roman" w:hAnsi="Times New Roman" w:cs="Times New Roman"/>
          <w:b/>
          <w:sz w:val="24"/>
          <w:szCs w:val="24"/>
          <w:lang w:val="ro-RO"/>
        </w:rPr>
        <w:t>Inspectoratul de Poliție Județean Mureș a patru spații în suprafață totală de 50</w:t>
      </w:r>
      <w:r w:rsidR="00751766">
        <w:rPr>
          <w:rFonts w:ascii="Times New Roman" w:hAnsi="Times New Roman" w:cs="Times New Roman"/>
          <w:b/>
          <w:sz w:val="24"/>
          <w:szCs w:val="24"/>
          <w:lang w:val="ro-RO"/>
        </w:rPr>
        <w:t>,15</w:t>
      </w:r>
      <w:r w:rsidR="00745F27" w:rsidRPr="00E708DD">
        <w:rPr>
          <w:rFonts w:ascii="Times New Roman" w:hAnsi="Times New Roman" w:cs="Times New Roman"/>
          <w:b/>
          <w:sz w:val="24"/>
          <w:szCs w:val="24"/>
          <w:lang w:val="ro-RO"/>
        </w:rPr>
        <w:t xml:space="preserve"> mp din imobilul situat pe strada </w:t>
      </w:r>
      <w:r w:rsidRPr="00DD1C74">
        <w:rPr>
          <w:rFonts w:ascii="Times New Roman" w:hAnsi="Times New Roman" w:cs="Times New Roman"/>
          <w:b/>
          <w:sz w:val="24"/>
          <w:szCs w:val="24"/>
          <w:lang w:val="ro-RO"/>
        </w:rPr>
        <w:t xml:space="preserve">Kós Károly  nr. </w:t>
      </w:r>
      <w:r w:rsidR="00745F27" w:rsidRPr="00E708DD">
        <w:rPr>
          <w:rFonts w:ascii="Times New Roman" w:hAnsi="Times New Roman" w:cs="Times New Roman"/>
          <w:b/>
          <w:sz w:val="24"/>
          <w:szCs w:val="24"/>
          <w:lang w:val="ro-RO"/>
        </w:rPr>
        <w:t>1B,</w:t>
      </w:r>
      <w:r w:rsidRPr="00E708DD">
        <w:rPr>
          <w:rFonts w:ascii="Times New Roman" w:hAnsi="Times New Roman" w:cs="Times New Roman"/>
          <w:b/>
          <w:sz w:val="24"/>
          <w:szCs w:val="24"/>
          <w:lang w:val="ro-RO"/>
        </w:rPr>
        <w:t xml:space="preserve"> </w:t>
      </w:r>
      <w:r w:rsidR="00745F27" w:rsidRPr="00E708DD">
        <w:rPr>
          <w:rFonts w:ascii="Times New Roman" w:hAnsi="Times New Roman" w:cs="Times New Roman"/>
          <w:b/>
          <w:sz w:val="24"/>
          <w:szCs w:val="24"/>
          <w:lang w:val="ro-RO"/>
        </w:rPr>
        <w:t xml:space="preserve">aflat în proprietatea Municipiului </w:t>
      </w:r>
      <w:r w:rsidR="00205C38" w:rsidRPr="00E708DD">
        <w:rPr>
          <w:rFonts w:ascii="Times New Roman" w:hAnsi="Times New Roman" w:cs="Times New Roman"/>
          <w:b/>
          <w:sz w:val="24"/>
          <w:szCs w:val="24"/>
          <w:lang w:val="ro-RO"/>
        </w:rPr>
        <w:t>Târgu</w:t>
      </w:r>
      <w:r w:rsidR="00745F27" w:rsidRPr="00E708DD">
        <w:rPr>
          <w:rFonts w:ascii="Times New Roman" w:hAnsi="Times New Roman" w:cs="Times New Roman"/>
          <w:b/>
          <w:sz w:val="24"/>
          <w:szCs w:val="24"/>
          <w:lang w:val="ro-RO"/>
        </w:rPr>
        <w:t xml:space="preserve"> Mureş,pentru desfăşurarea activităţii</w:t>
      </w:r>
    </w:p>
    <w:p w14:paraId="36380B69" w14:textId="77777777" w:rsidR="0021242A" w:rsidRPr="00DD1C74" w:rsidRDefault="0021242A" w:rsidP="00524115">
      <w:pPr>
        <w:spacing w:after="0" w:line="240" w:lineRule="auto"/>
        <w:ind w:left="170"/>
        <w:jc w:val="both"/>
        <w:rPr>
          <w:rFonts w:ascii="Times New Roman" w:hAnsi="Times New Roman" w:cs="Times New Roman"/>
          <w:sz w:val="24"/>
          <w:szCs w:val="24"/>
          <w:lang w:val="ro-RO"/>
        </w:rPr>
      </w:pPr>
    </w:p>
    <w:p w14:paraId="23EB2DBA" w14:textId="0A25B277" w:rsidR="0055739A" w:rsidRPr="00DD1C74" w:rsidRDefault="000D205B" w:rsidP="0055739A">
      <w:pPr>
        <w:spacing w:after="0" w:line="240" w:lineRule="auto"/>
        <w:ind w:left="170" w:firstLine="288"/>
        <w:jc w:val="both"/>
        <w:rPr>
          <w:rFonts w:ascii="Times New Roman" w:hAnsi="Times New Roman" w:cs="Times New Roman"/>
          <w:sz w:val="24"/>
          <w:szCs w:val="24"/>
          <w:lang w:val="ro-RO"/>
        </w:rPr>
      </w:pPr>
      <w:r w:rsidRPr="00DD1C74">
        <w:rPr>
          <w:rFonts w:ascii="Times New Roman" w:hAnsi="Times New Roman" w:cs="Times New Roman"/>
          <w:sz w:val="24"/>
          <w:szCs w:val="24"/>
          <w:lang w:val="ro-RO"/>
        </w:rPr>
        <w:t xml:space="preserve">Prin adresa înregistrată la S.P.A.D.P. sub nr. </w:t>
      </w:r>
      <w:r w:rsidR="0055739A" w:rsidRPr="00DD1C74">
        <w:rPr>
          <w:rFonts w:ascii="Times New Roman" w:hAnsi="Times New Roman" w:cs="Times New Roman"/>
          <w:sz w:val="24"/>
          <w:szCs w:val="24"/>
          <w:lang w:val="ro-RO"/>
        </w:rPr>
        <w:t>2914/18.03.2025, Inspectoratul de Poliție Județean Mureș</w:t>
      </w:r>
      <w:r w:rsidR="00DD1C74">
        <w:rPr>
          <w:rFonts w:ascii="Times New Roman" w:hAnsi="Times New Roman" w:cs="Times New Roman"/>
          <w:sz w:val="24"/>
          <w:szCs w:val="24"/>
          <w:lang w:val="ro-RO"/>
        </w:rPr>
        <w:t xml:space="preserve">, prin </w:t>
      </w:r>
      <w:r w:rsidR="0055739A" w:rsidRPr="00DD1C74">
        <w:rPr>
          <w:rFonts w:ascii="Times New Roman" w:hAnsi="Times New Roman" w:cs="Times New Roman"/>
          <w:sz w:val="24"/>
          <w:szCs w:val="24"/>
          <w:lang w:val="ro-RO"/>
        </w:rPr>
        <w:t>Serviciul Logistic</w:t>
      </w:r>
      <w:r w:rsidR="00DD1C74">
        <w:rPr>
          <w:rFonts w:ascii="Times New Roman" w:hAnsi="Times New Roman" w:cs="Times New Roman"/>
          <w:sz w:val="24"/>
          <w:szCs w:val="24"/>
          <w:lang w:val="ro-RO"/>
        </w:rPr>
        <w:t>,</w:t>
      </w:r>
      <w:r w:rsidR="0055739A" w:rsidRPr="00DD1C74">
        <w:rPr>
          <w:rFonts w:ascii="Times New Roman" w:hAnsi="Times New Roman" w:cs="Times New Roman"/>
          <w:sz w:val="24"/>
          <w:szCs w:val="24"/>
          <w:lang w:val="ro-RO"/>
        </w:rPr>
        <w:t xml:space="preserve"> solicită analizarea posibilității alocării de către municipalitate a spațiului utilizat în trecut de către Agenția Națională Antidrog drept sediu, spațiul cu pricina fiind cuprins în imobilul situat pe str. Kós Károly nr. 1B, unde </w:t>
      </w:r>
      <w:r w:rsidR="00DD1C74">
        <w:rPr>
          <w:rFonts w:ascii="Times New Roman" w:hAnsi="Times New Roman" w:cs="Times New Roman"/>
          <w:sz w:val="24"/>
          <w:szCs w:val="24"/>
          <w:lang w:val="ro-RO"/>
        </w:rPr>
        <w:t xml:space="preserve">S.P.A.D.P. își </w:t>
      </w:r>
      <w:r w:rsidR="0055739A" w:rsidRPr="00DD1C74">
        <w:rPr>
          <w:rFonts w:ascii="Times New Roman" w:hAnsi="Times New Roman" w:cs="Times New Roman"/>
          <w:sz w:val="24"/>
          <w:szCs w:val="24"/>
          <w:lang w:val="ro-RO"/>
        </w:rPr>
        <w:t>desfăș</w:t>
      </w:r>
      <w:r w:rsidR="00DD1C74">
        <w:rPr>
          <w:rFonts w:ascii="Times New Roman" w:hAnsi="Times New Roman" w:cs="Times New Roman"/>
          <w:sz w:val="24"/>
          <w:szCs w:val="24"/>
          <w:lang w:val="ro-RO"/>
        </w:rPr>
        <w:t>oară</w:t>
      </w:r>
      <w:r w:rsidR="0055739A" w:rsidRPr="00DD1C74">
        <w:rPr>
          <w:rFonts w:ascii="Times New Roman" w:hAnsi="Times New Roman" w:cs="Times New Roman"/>
          <w:sz w:val="24"/>
          <w:szCs w:val="24"/>
          <w:lang w:val="ro-RO"/>
        </w:rPr>
        <w:t xml:space="preserve"> în prezent activitatea.</w:t>
      </w:r>
      <w:r w:rsidR="00347E27">
        <w:rPr>
          <w:rFonts w:ascii="Times New Roman" w:hAnsi="Times New Roman" w:cs="Times New Roman"/>
          <w:sz w:val="24"/>
          <w:szCs w:val="24"/>
          <w:lang w:val="ro-RO"/>
        </w:rPr>
        <w:t xml:space="preserve"> Petiția a fost înaintată municipalității în contextul în care I.P.J. Mureș declară că nu deține în administrare suficiente spații de birouri pentru desfășurarea activităților specifice.</w:t>
      </w:r>
    </w:p>
    <w:p w14:paraId="6067E2EC" w14:textId="77777777" w:rsidR="0055739A" w:rsidRPr="005F149F" w:rsidRDefault="0055739A" w:rsidP="0055739A">
      <w:pPr>
        <w:spacing w:after="0" w:line="240" w:lineRule="auto"/>
        <w:jc w:val="both"/>
        <w:rPr>
          <w:rFonts w:ascii="Times New Roman" w:hAnsi="Times New Roman" w:cs="Times New Roman"/>
          <w:sz w:val="24"/>
          <w:szCs w:val="24"/>
          <w:lang w:val="ro-RO"/>
        </w:rPr>
      </w:pPr>
    </w:p>
    <w:p w14:paraId="5DE3F2FB" w14:textId="6293CAA4" w:rsidR="0055739A" w:rsidRDefault="0055739A" w:rsidP="005F149F">
      <w:pPr>
        <w:spacing w:after="0" w:line="240" w:lineRule="auto"/>
        <w:ind w:left="170" w:firstLine="288"/>
        <w:jc w:val="both"/>
        <w:rPr>
          <w:rFonts w:ascii="Times New Roman" w:hAnsi="Times New Roman" w:cs="Times New Roman"/>
          <w:sz w:val="24"/>
          <w:szCs w:val="24"/>
          <w:lang w:val="ro-RO"/>
        </w:rPr>
      </w:pPr>
      <w:r w:rsidRPr="005F149F">
        <w:rPr>
          <w:rFonts w:ascii="Times New Roman" w:hAnsi="Times New Roman" w:cs="Times New Roman"/>
          <w:sz w:val="24"/>
          <w:szCs w:val="24"/>
          <w:lang w:val="ro-RO"/>
        </w:rPr>
        <w:t xml:space="preserve">Mai precis, se face referire la </w:t>
      </w:r>
      <w:r w:rsidR="000D205B" w:rsidRPr="005F149F">
        <w:rPr>
          <w:rFonts w:ascii="Times New Roman" w:hAnsi="Times New Roman" w:cs="Times New Roman"/>
          <w:sz w:val="24"/>
          <w:szCs w:val="24"/>
          <w:lang w:val="ro-RO"/>
        </w:rPr>
        <w:t xml:space="preserve"> </w:t>
      </w:r>
      <w:r w:rsidRPr="005F149F">
        <w:rPr>
          <w:rFonts w:ascii="Times New Roman" w:hAnsi="Times New Roman" w:cs="Times New Roman"/>
          <w:sz w:val="24"/>
          <w:szCs w:val="24"/>
          <w:lang w:val="ro-RO"/>
        </w:rPr>
        <w:t xml:space="preserve">patru spaţii cu destinaţia de birou, utilizate în perioada 2017 – 2025 pentru desfășurarea activităților specifice Agenției Naționale Antidrog, având o suprafață totală de </w:t>
      </w:r>
      <w:r w:rsidR="00751766">
        <w:rPr>
          <w:rFonts w:ascii="Times New Roman" w:hAnsi="Times New Roman" w:cs="Times New Roman"/>
          <w:sz w:val="24"/>
          <w:szCs w:val="24"/>
          <w:lang w:val="ro-RO"/>
        </w:rPr>
        <w:t>50,15 mp</w:t>
      </w:r>
      <w:r w:rsidR="005C1490">
        <w:rPr>
          <w:rFonts w:ascii="Times New Roman" w:hAnsi="Times New Roman" w:cs="Times New Roman"/>
          <w:sz w:val="24"/>
          <w:szCs w:val="24"/>
          <w:lang w:val="ro-RO"/>
        </w:rPr>
        <w:t xml:space="preserve"> și o valoare de inventar în sumă de 17.561,89 lei</w:t>
      </w:r>
      <w:r w:rsidRPr="005F149F">
        <w:rPr>
          <w:rFonts w:ascii="Times New Roman" w:hAnsi="Times New Roman" w:cs="Times New Roman"/>
          <w:sz w:val="24"/>
          <w:szCs w:val="24"/>
          <w:lang w:val="ro-RO"/>
        </w:rPr>
        <w:t>. Acestea au fost date în folosință gratuită prin intermediul H.C.L. nr. 40 din 26 ianuarie 2017, încheindu-se în acest sens Contractul de Comodat nr. 966208/27.02.2017, acesta din urmă fiind prelungit în mod succesiv până la desființarea, prin divizare totală, a Agenției Naționale Antidrog, la data de 28.02.2025.</w:t>
      </w:r>
      <w:r w:rsidR="005F149F" w:rsidRPr="005F149F">
        <w:rPr>
          <w:rFonts w:ascii="Times New Roman" w:hAnsi="Times New Roman" w:cs="Times New Roman"/>
          <w:sz w:val="24"/>
          <w:szCs w:val="24"/>
          <w:lang w:val="ro-RO"/>
        </w:rPr>
        <w:t xml:space="preserve"> </w:t>
      </w:r>
      <w:r w:rsidRPr="005F149F">
        <w:rPr>
          <w:rFonts w:ascii="Times New Roman" w:hAnsi="Times New Roman" w:cs="Times New Roman"/>
          <w:sz w:val="24"/>
          <w:szCs w:val="24"/>
          <w:lang w:val="ro-RO"/>
        </w:rPr>
        <w:t>În adresa mai sus menționată, ni se a</w:t>
      </w:r>
      <w:r w:rsidR="00347E27">
        <w:rPr>
          <w:rFonts w:ascii="Times New Roman" w:hAnsi="Times New Roman" w:cs="Times New Roman"/>
          <w:sz w:val="24"/>
          <w:szCs w:val="24"/>
          <w:lang w:val="ro-RO"/>
        </w:rPr>
        <w:t xml:space="preserve">duce la cunoștință faptul </w:t>
      </w:r>
      <w:r w:rsidRPr="005F149F">
        <w:rPr>
          <w:rFonts w:ascii="Times New Roman" w:hAnsi="Times New Roman" w:cs="Times New Roman"/>
          <w:sz w:val="24"/>
          <w:szCs w:val="24"/>
          <w:lang w:val="ro-RO"/>
        </w:rPr>
        <w:t>că lucrătorii A.N.A. își vor continua activitatea în cadrul I.P.J. Mureș</w:t>
      </w:r>
      <w:r w:rsidR="005F149F" w:rsidRPr="005F149F">
        <w:rPr>
          <w:rFonts w:ascii="Times New Roman" w:hAnsi="Times New Roman" w:cs="Times New Roman"/>
          <w:sz w:val="24"/>
          <w:szCs w:val="24"/>
          <w:lang w:val="ro-RO"/>
        </w:rPr>
        <w:t xml:space="preserve"> sau a unor structuri asigurate logistic,</w:t>
      </w:r>
      <w:r w:rsidRPr="005F149F">
        <w:rPr>
          <w:rFonts w:ascii="Times New Roman" w:hAnsi="Times New Roman" w:cs="Times New Roman"/>
          <w:sz w:val="24"/>
          <w:szCs w:val="24"/>
          <w:lang w:val="ro-RO"/>
        </w:rPr>
        <w:t xml:space="preserve"> ca urmare a adoptării O.U.G. nr. 147/2024 și a operaționalizării Agenţiei Naţionale pentru Politici şi Coordonare în Domeniul Drogurilor şi al Adicţiilor</w:t>
      </w:r>
      <w:r w:rsidR="005F149F" w:rsidRPr="005F149F">
        <w:rPr>
          <w:rFonts w:ascii="Times New Roman" w:hAnsi="Times New Roman" w:cs="Times New Roman"/>
          <w:sz w:val="24"/>
          <w:szCs w:val="24"/>
          <w:lang w:val="ro-RO"/>
        </w:rPr>
        <w:t>.</w:t>
      </w:r>
    </w:p>
    <w:p w14:paraId="35025562" w14:textId="77777777" w:rsidR="005F149F" w:rsidRDefault="005F149F" w:rsidP="005F149F">
      <w:pPr>
        <w:spacing w:after="0" w:line="240" w:lineRule="auto"/>
        <w:ind w:left="170" w:firstLine="288"/>
        <w:jc w:val="both"/>
        <w:rPr>
          <w:rFonts w:ascii="Times New Roman" w:hAnsi="Times New Roman" w:cs="Times New Roman"/>
          <w:sz w:val="24"/>
          <w:szCs w:val="24"/>
          <w:lang w:val="ro-RO"/>
        </w:rPr>
      </w:pPr>
    </w:p>
    <w:p w14:paraId="3F6D9942" w14:textId="3D8A7790" w:rsidR="005F149F" w:rsidRPr="00E708DD" w:rsidRDefault="00347E27" w:rsidP="005F149F">
      <w:pPr>
        <w:spacing w:after="0"/>
        <w:ind w:left="170" w:firstLine="288"/>
        <w:jc w:val="both"/>
        <w:rPr>
          <w:rFonts w:ascii="Times New Roman" w:hAnsi="Times New Roman" w:cs="Times New Roman"/>
          <w:sz w:val="24"/>
          <w:szCs w:val="24"/>
          <w:lang w:val="ro-RO"/>
        </w:rPr>
      </w:pPr>
      <w:r w:rsidRPr="00E708DD">
        <w:rPr>
          <w:rFonts w:ascii="Times New Roman" w:hAnsi="Times New Roman" w:cs="Times New Roman"/>
          <w:sz w:val="24"/>
          <w:szCs w:val="24"/>
          <w:lang w:val="ro-RO"/>
        </w:rPr>
        <w:t>Având în vedere importanța adoptării unor măsuri eficiente pentru gestionarea diverselor provocări sociale și pentru asigurarea siguranței cetățenilor, este esențială operaționalizarea și consolidarea cadrului necesar desfășurării activităților specifice structurilor de poliție. Activitatea generală a unui inspectorat de poliție județean vizează menținerea ordinii și liniștii publice, prevenirea și combaterea infracționalității, precum și colaborarea cu alte instituții în vederea implementării unor soluții optime pentru problemele comunității. Având în vedere r</w:t>
      </w:r>
      <w:r w:rsidR="005F149F" w:rsidRPr="00E708DD">
        <w:rPr>
          <w:rFonts w:ascii="Times New Roman" w:hAnsi="Times New Roman" w:cs="Times New Roman"/>
          <w:sz w:val="24"/>
          <w:szCs w:val="24"/>
          <w:lang w:val="ro-RO"/>
        </w:rPr>
        <w:t xml:space="preserve">elația contractuală stabilă </w:t>
      </w:r>
      <w:r w:rsidRPr="00E708DD">
        <w:rPr>
          <w:rFonts w:ascii="Times New Roman" w:hAnsi="Times New Roman" w:cs="Times New Roman"/>
          <w:sz w:val="24"/>
          <w:szCs w:val="24"/>
          <w:lang w:val="ro-RO"/>
        </w:rPr>
        <w:t>care a existat între municipalitate și</w:t>
      </w:r>
      <w:r w:rsidR="005F149F" w:rsidRPr="00E708DD">
        <w:rPr>
          <w:rFonts w:ascii="Times New Roman" w:hAnsi="Times New Roman" w:cs="Times New Roman"/>
          <w:sz w:val="24"/>
          <w:szCs w:val="24"/>
          <w:lang w:val="ro-RO"/>
        </w:rPr>
        <w:t xml:space="preserve"> Agenția Națională Antidrog, </w:t>
      </w:r>
      <w:r w:rsidRPr="00E708DD">
        <w:rPr>
          <w:rFonts w:ascii="Times New Roman" w:hAnsi="Times New Roman" w:cs="Times New Roman"/>
          <w:sz w:val="24"/>
          <w:szCs w:val="24"/>
          <w:lang w:val="ro-RO"/>
        </w:rPr>
        <w:t>considerăm oportună</w:t>
      </w:r>
      <w:r w:rsidR="005F149F" w:rsidRPr="00E708DD">
        <w:rPr>
          <w:rFonts w:ascii="Times New Roman" w:hAnsi="Times New Roman" w:cs="Times New Roman"/>
          <w:sz w:val="24"/>
          <w:szCs w:val="24"/>
          <w:lang w:val="ro-RO"/>
        </w:rPr>
        <w:t xml:space="preserve"> </w:t>
      </w:r>
      <w:r w:rsidRPr="00E708DD">
        <w:rPr>
          <w:rFonts w:ascii="Times New Roman" w:hAnsi="Times New Roman" w:cs="Times New Roman"/>
          <w:sz w:val="24"/>
          <w:szCs w:val="24"/>
          <w:lang w:val="ro-RO"/>
        </w:rPr>
        <w:t>susținerea</w:t>
      </w:r>
      <w:r w:rsidR="005F149F" w:rsidRPr="00E708DD">
        <w:rPr>
          <w:rFonts w:ascii="Times New Roman" w:hAnsi="Times New Roman" w:cs="Times New Roman"/>
          <w:sz w:val="24"/>
          <w:szCs w:val="24"/>
          <w:lang w:val="ro-RO"/>
        </w:rPr>
        <w:t xml:space="preserve"> </w:t>
      </w:r>
      <w:r w:rsidRPr="00E708DD">
        <w:rPr>
          <w:rFonts w:ascii="Times New Roman" w:hAnsi="Times New Roman" w:cs="Times New Roman"/>
          <w:sz w:val="24"/>
          <w:szCs w:val="24"/>
          <w:lang w:val="ro-RO"/>
        </w:rPr>
        <w:t>petiției</w:t>
      </w:r>
      <w:r w:rsidR="005F149F" w:rsidRPr="00E708DD">
        <w:rPr>
          <w:rFonts w:ascii="Times New Roman" w:hAnsi="Times New Roman" w:cs="Times New Roman"/>
          <w:sz w:val="24"/>
          <w:szCs w:val="24"/>
          <w:lang w:val="ro-RO"/>
        </w:rPr>
        <w:t xml:space="preserve"> formulate de </w:t>
      </w:r>
      <w:r w:rsidR="00205C38" w:rsidRPr="00E708DD">
        <w:rPr>
          <w:rFonts w:ascii="Times New Roman" w:hAnsi="Times New Roman" w:cs="Times New Roman"/>
          <w:sz w:val="24"/>
          <w:szCs w:val="24"/>
          <w:lang w:val="ro-RO"/>
        </w:rPr>
        <w:t xml:space="preserve">către </w:t>
      </w:r>
      <w:r w:rsidR="005F149F" w:rsidRPr="00E708DD">
        <w:rPr>
          <w:rFonts w:ascii="Times New Roman" w:hAnsi="Times New Roman" w:cs="Times New Roman"/>
          <w:sz w:val="24"/>
          <w:szCs w:val="24"/>
          <w:lang w:val="ro-RO"/>
        </w:rPr>
        <w:t>I.P.J. Mureș</w:t>
      </w:r>
      <w:r w:rsidRPr="00E708DD">
        <w:rPr>
          <w:rFonts w:ascii="Times New Roman" w:hAnsi="Times New Roman" w:cs="Times New Roman"/>
          <w:sz w:val="24"/>
          <w:szCs w:val="24"/>
          <w:lang w:val="ro-RO"/>
        </w:rPr>
        <w:t>.</w:t>
      </w:r>
    </w:p>
    <w:p w14:paraId="67409447" w14:textId="77777777" w:rsidR="00347E27" w:rsidRPr="00E708DD" w:rsidRDefault="00347E27" w:rsidP="0055739A">
      <w:pPr>
        <w:spacing w:after="0"/>
        <w:jc w:val="both"/>
        <w:rPr>
          <w:rFonts w:ascii="Times New Roman" w:hAnsi="Times New Roman" w:cs="Times New Roman"/>
          <w:lang w:val="ro-RO"/>
        </w:rPr>
      </w:pPr>
    </w:p>
    <w:p w14:paraId="2C1FC575" w14:textId="4030705C" w:rsidR="001F0ECE" w:rsidRPr="00E708DD" w:rsidRDefault="00E65A34" w:rsidP="001F0ECE">
      <w:pPr>
        <w:pStyle w:val="ListParagraph"/>
        <w:spacing w:after="0"/>
        <w:ind w:left="170" w:firstLine="288"/>
        <w:jc w:val="both"/>
        <w:rPr>
          <w:rFonts w:ascii="Times New Roman" w:hAnsi="Times New Roman" w:cs="Times New Roman"/>
          <w:lang w:val="ro-RO"/>
        </w:rPr>
      </w:pPr>
      <w:r w:rsidRPr="00E708DD">
        <w:rPr>
          <w:rFonts w:ascii="Times New Roman" w:hAnsi="Times New Roman" w:cs="Times New Roman"/>
          <w:lang w:val="ro-RO"/>
        </w:rPr>
        <w:t>Dreptul de folosință cu titlu gratuit, reglementat de art. 866, 874 și 875 din Codul Civil, este un drept real corespunzător dreptului de proprietate publică astfel cum dispune art. 136, alin. (4) din Constituție.</w:t>
      </w:r>
    </w:p>
    <w:p w14:paraId="1D535E81" w14:textId="77777777" w:rsidR="00B328F0" w:rsidRPr="00E708DD" w:rsidRDefault="00B328F0" w:rsidP="001F0ECE">
      <w:pPr>
        <w:pStyle w:val="ListParagraph"/>
        <w:spacing w:after="0"/>
        <w:ind w:left="170" w:firstLine="288"/>
        <w:jc w:val="both"/>
        <w:rPr>
          <w:rFonts w:ascii="Times New Roman" w:hAnsi="Times New Roman" w:cs="Times New Roman"/>
          <w:lang w:val="ro-RO"/>
        </w:rPr>
      </w:pPr>
    </w:p>
    <w:p w14:paraId="2F81E9A1" w14:textId="3DC4E0D3" w:rsidR="00A741B7" w:rsidRDefault="00E65A34" w:rsidP="001F0ECE">
      <w:pPr>
        <w:pStyle w:val="ListParagraph"/>
        <w:spacing w:after="0"/>
        <w:ind w:left="170" w:firstLine="288"/>
        <w:jc w:val="both"/>
        <w:rPr>
          <w:rFonts w:ascii="Times New Roman" w:hAnsi="Times New Roman" w:cs="Times New Roman"/>
        </w:rPr>
      </w:pPr>
      <w:r w:rsidRPr="00E708DD">
        <w:rPr>
          <w:rFonts w:ascii="Times New Roman" w:hAnsi="Times New Roman" w:cs="Times New Roman"/>
          <w:lang w:val="ro-RO"/>
        </w:rPr>
        <w:t xml:space="preserve">Posibilitatea acordării unui drept de folosință gratuită este prevăzută </w:t>
      </w:r>
      <w:r w:rsidR="00DD1C74" w:rsidRPr="00E708DD">
        <w:rPr>
          <w:rFonts w:ascii="Times New Roman" w:hAnsi="Times New Roman" w:cs="Times New Roman"/>
          <w:lang w:val="ro-RO"/>
        </w:rPr>
        <w:t xml:space="preserve">în legislația specială </w:t>
      </w:r>
      <w:r w:rsidRPr="00E708DD">
        <w:rPr>
          <w:rFonts w:ascii="Times New Roman" w:hAnsi="Times New Roman" w:cs="Times New Roman"/>
          <w:lang w:val="ro-RO"/>
        </w:rPr>
        <w:t xml:space="preserve">de Codul Administrativ în cadrul art. 297, alin. </w:t>
      </w:r>
      <w:r>
        <w:rPr>
          <w:rFonts w:ascii="Times New Roman" w:hAnsi="Times New Roman" w:cs="Times New Roman"/>
        </w:rPr>
        <w:t>(1), lit. d), fiind aprofundată în detaliu în cadrul art. 349-352 al aceluiași act normativ. Cât privește procedura</w:t>
      </w:r>
      <w:r w:rsidR="00411FA6">
        <w:rPr>
          <w:rFonts w:ascii="Times New Roman" w:hAnsi="Times New Roman" w:cs="Times New Roman"/>
        </w:rPr>
        <w:t xml:space="preserve"> efectivă</w:t>
      </w:r>
      <w:r>
        <w:rPr>
          <w:rFonts w:ascii="Times New Roman" w:hAnsi="Times New Roman" w:cs="Times New Roman"/>
        </w:rPr>
        <w:t xml:space="preserve"> de acordare a acestui drept, amintim </w:t>
      </w:r>
      <w:r w:rsidR="00DD1C74">
        <w:rPr>
          <w:rFonts w:ascii="Times New Roman" w:hAnsi="Times New Roman" w:cs="Times New Roman"/>
        </w:rPr>
        <w:t xml:space="preserve">de </w:t>
      </w:r>
      <w:r w:rsidR="00A741B7" w:rsidRPr="00E65A34">
        <w:rPr>
          <w:rFonts w:ascii="Times New Roman" w:hAnsi="Times New Roman" w:cs="Times New Roman"/>
        </w:rPr>
        <w:t xml:space="preserve">art. 108, lit. d) coroborat cu art. 129, alin. (2) lit. c) și alin. (6), lit. a) și b) din O.U.G. nr. 57/2019 privind Codul Administrativ, </w:t>
      </w:r>
      <w:r>
        <w:rPr>
          <w:rFonts w:ascii="Times New Roman" w:hAnsi="Times New Roman" w:cs="Times New Roman"/>
        </w:rPr>
        <w:t xml:space="preserve">texte care conferă atributul </w:t>
      </w:r>
      <w:r w:rsidR="00A741B7" w:rsidRPr="00E65A34">
        <w:rPr>
          <w:rFonts w:ascii="Times New Roman" w:hAnsi="Times New Roman" w:cs="Times New Roman"/>
        </w:rPr>
        <w:t>consiliil</w:t>
      </w:r>
      <w:r>
        <w:rPr>
          <w:rFonts w:ascii="Times New Roman" w:hAnsi="Times New Roman" w:cs="Times New Roman"/>
        </w:rPr>
        <w:t>or</w:t>
      </w:r>
      <w:r w:rsidR="00A741B7" w:rsidRPr="00E65A34">
        <w:rPr>
          <w:rFonts w:ascii="Times New Roman" w:hAnsi="Times New Roman" w:cs="Times New Roman"/>
        </w:rPr>
        <w:t xml:space="preserve"> locale </w:t>
      </w:r>
      <w:r>
        <w:rPr>
          <w:rFonts w:ascii="Times New Roman" w:hAnsi="Times New Roman" w:cs="Times New Roman"/>
        </w:rPr>
        <w:t>de a hotărî</w:t>
      </w:r>
      <w:r w:rsidR="00A741B7" w:rsidRPr="00E65A34">
        <w:rPr>
          <w:rFonts w:ascii="Times New Roman" w:hAnsi="Times New Roman" w:cs="Times New Roman"/>
        </w:rPr>
        <w:t xml:space="preserve"> ca bunurile ce aparțin domeniului public sau privat local să fie date în folosință gratuită</w:t>
      </w:r>
      <w:r w:rsidR="00205C38">
        <w:rPr>
          <w:rFonts w:ascii="Times New Roman" w:hAnsi="Times New Roman" w:cs="Times New Roman"/>
        </w:rPr>
        <w:t xml:space="preserve"> instituțiilor de utilitate publică.</w:t>
      </w:r>
    </w:p>
    <w:p w14:paraId="6713937E" w14:textId="77777777" w:rsidR="00205C38" w:rsidRDefault="00205C38" w:rsidP="001F0ECE">
      <w:pPr>
        <w:pStyle w:val="ListParagraph"/>
        <w:spacing w:after="0"/>
        <w:ind w:left="170" w:firstLine="288"/>
        <w:jc w:val="both"/>
        <w:rPr>
          <w:rFonts w:ascii="Times New Roman" w:hAnsi="Times New Roman" w:cs="Times New Roman"/>
        </w:rPr>
      </w:pPr>
    </w:p>
    <w:p w14:paraId="71623F61" w14:textId="34BABD11" w:rsidR="005F149F" w:rsidRPr="00205C38" w:rsidRDefault="00205C38" w:rsidP="00205C38">
      <w:pPr>
        <w:pStyle w:val="ListParagraph"/>
        <w:ind w:left="170" w:firstLine="288"/>
        <w:jc w:val="both"/>
        <w:rPr>
          <w:rFonts w:ascii="Times New Roman" w:hAnsi="Times New Roman" w:cs="Times New Roman"/>
          <w:lang w:val="ro-RO"/>
        </w:rPr>
      </w:pPr>
      <w:r w:rsidRPr="00E708DD">
        <w:rPr>
          <w:rFonts w:ascii="Times New Roman" w:hAnsi="Times New Roman" w:cs="Times New Roman"/>
          <w:lang w:val="it-IT"/>
        </w:rPr>
        <w:t xml:space="preserve">În ceea ce privește eligibilitatea I.P.J. Mureș de a fi beneficiar al folosinței gratuite, amintim </w:t>
      </w:r>
      <w:r w:rsidRPr="00E708DD">
        <w:rPr>
          <w:rFonts w:ascii="Times New Roman" w:hAnsi="Times New Roman" w:cs="Times New Roman"/>
          <w:lang w:val="it-IT"/>
        </w:rPr>
        <w:lastRenderedPageBreak/>
        <w:t xml:space="preserve">că, potrivit art. 92, alin. (2), lit. a) din Codul Administrativ, </w:t>
      </w:r>
      <w:r w:rsidRPr="00E708DD">
        <w:rPr>
          <w:rFonts w:ascii="Times New Roman" w:hAnsi="Times New Roman" w:cs="Times New Roman"/>
          <w:i/>
          <w:iCs/>
          <w:lang w:val="it-IT"/>
        </w:rPr>
        <w:t>”</w:t>
      </w:r>
      <w:r w:rsidRPr="00205C38">
        <w:rPr>
          <w:rFonts w:ascii="Times New Roman" w:hAnsi="Times New Roman" w:cs="Times New Roman"/>
          <w:i/>
          <w:iCs/>
          <w:lang w:val="ro-RO"/>
        </w:rPr>
        <w:t>În accepţiunea prezentului cod, în categoria organismelor prestatoare de servicii publice sau de utilitate publică în unităţile administrativ-teritoriale se includ:</w:t>
      </w:r>
      <w:r>
        <w:rPr>
          <w:rFonts w:ascii="Times New Roman" w:hAnsi="Times New Roman" w:cs="Times New Roman"/>
          <w:i/>
          <w:iCs/>
          <w:lang w:val="ro-RO"/>
        </w:rPr>
        <w:t xml:space="preserve"> </w:t>
      </w:r>
      <w:r w:rsidRPr="00E708DD">
        <w:rPr>
          <w:rFonts w:ascii="Times New Roman" w:hAnsi="Times New Roman" w:cs="Times New Roman"/>
          <w:i/>
          <w:iCs/>
          <w:lang w:val="it-IT"/>
        </w:rPr>
        <w:t xml:space="preserve">[…] </w:t>
      </w:r>
      <w:r w:rsidRPr="00205C38">
        <w:rPr>
          <w:rFonts w:ascii="Times New Roman" w:hAnsi="Times New Roman" w:cs="Times New Roman"/>
          <w:i/>
          <w:iCs/>
          <w:lang w:val="ro-RO"/>
        </w:rPr>
        <w:t>a) instituţii publice de interes local sau judeţean;</w:t>
      </w:r>
      <w:r>
        <w:rPr>
          <w:rFonts w:ascii="Times New Roman" w:hAnsi="Times New Roman" w:cs="Times New Roman"/>
          <w:lang w:val="ro-RO"/>
        </w:rPr>
        <w:t>”</w:t>
      </w:r>
    </w:p>
    <w:p w14:paraId="19886352" w14:textId="34E1725B" w:rsidR="005F149F" w:rsidRPr="00E708DD" w:rsidRDefault="005F149F" w:rsidP="001F0ECE">
      <w:pPr>
        <w:pStyle w:val="ListParagraph"/>
        <w:spacing w:after="0"/>
        <w:ind w:left="170" w:firstLine="288"/>
        <w:jc w:val="both"/>
        <w:rPr>
          <w:rFonts w:ascii="Times New Roman" w:hAnsi="Times New Roman" w:cs="Times New Roman"/>
          <w:lang w:val="ro-RO"/>
        </w:rPr>
      </w:pPr>
      <w:r w:rsidRPr="00E708DD">
        <w:rPr>
          <w:rFonts w:ascii="Times New Roman" w:hAnsi="Times New Roman" w:cs="Times New Roman"/>
          <w:lang w:val="ro-RO"/>
        </w:rPr>
        <w:t xml:space="preserve">În condițiile în care I.P.J. Mureș nu a solicitat modificări </w:t>
      </w:r>
      <w:r w:rsidR="00745F27" w:rsidRPr="00E708DD">
        <w:rPr>
          <w:rFonts w:ascii="Times New Roman" w:hAnsi="Times New Roman" w:cs="Times New Roman"/>
          <w:lang w:val="ro-RO"/>
        </w:rPr>
        <w:t>ale</w:t>
      </w:r>
      <w:r w:rsidRPr="00E708DD">
        <w:rPr>
          <w:rFonts w:ascii="Times New Roman" w:hAnsi="Times New Roman" w:cs="Times New Roman"/>
          <w:lang w:val="ro-RO"/>
        </w:rPr>
        <w:t xml:space="preserve"> clauzelor contractuale agreate inițial cu Agenția Națională Antidrog, propunem ca actul</w:t>
      </w:r>
      <w:r w:rsidR="00745F27" w:rsidRPr="00E708DD">
        <w:rPr>
          <w:rFonts w:ascii="Times New Roman" w:hAnsi="Times New Roman" w:cs="Times New Roman"/>
          <w:lang w:val="ro-RO"/>
        </w:rPr>
        <w:t xml:space="preserve"> de comodat</w:t>
      </w:r>
      <w:r w:rsidRPr="00E708DD">
        <w:rPr>
          <w:rFonts w:ascii="Times New Roman" w:hAnsi="Times New Roman" w:cs="Times New Roman"/>
          <w:lang w:val="ro-RO"/>
        </w:rPr>
        <w:t xml:space="preserve"> să îmbrace aceeași formă </w:t>
      </w:r>
      <w:r w:rsidR="00745F27" w:rsidRPr="00E708DD">
        <w:rPr>
          <w:rFonts w:ascii="Times New Roman" w:hAnsi="Times New Roman" w:cs="Times New Roman"/>
          <w:lang w:val="ro-RO"/>
        </w:rPr>
        <w:t>precum</w:t>
      </w:r>
      <w:r w:rsidRPr="00E708DD">
        <w:rPr>
          <w:rFonts w:ascii="Times New Roman" w:hAnsi="Times New Roman" w:cs="Times New Roman"/>
          <w:lang w:val="ro-RO"/>
        </w:rPr>
        <w:t xml:space="preserve"> cel adoptat prin H.C.L. nr. 40 din </w:t>
      </w:r>
      <w:r w:rsidR="00745F27" w:rsidRPr="00E708DD">
        <w:rPr>
          <w:rFonts w:ascii="Times New Roman" w:hAnsi="Times New Roman" w:cs="Times New Roman"/>
          <w:lang w:val="ro-RO"/>
        </w:rPr>
        <w:t>26.01.2017</w:t>
      </w:r>
      <w:r w:rsidR="00DD1C74" w:rsidRPr="00E708DD">
        <w:rPr>
          <w:rFonts w:ascii="Times New Roman" w:hAnsi="Times New Roman" w:cs="Times New Roman"/>
          <w:lang w:val="ro-RO"/>
        </w:rPr>
        <w:t>, cu mici modificări efectuate în vederea asanării cu normele Codului Administrativ, care nu era în vigoare în anul 2017</w:t>
      </w:r>
      <w:r w:rsidR="00745F27" w:rsidRPr="00E708DD">
        <w:rPr>
          <w:rFonts w:ascii="Times New Roman" w:hAnsi="Times New Roman" w:cs="Times New Roman"/>
          <w:lang w:val="ro-RO"/>
        </w:rPr>
        <w:t>.</w:t>
      </w:r>
    </w:p>
    <w:p w14:paraId="5DD3618C" w14:textId="13FE242C" w:rsidR="00264746" w:rsidRPr="005639E3" w:rsidRDefault="00264746" w:rsidP="005639E3">
      <w:pPr>
        <w:spacing w:after="0"/>
        <w:jc w:val="both"/>
        <w:rPr>
          <w:rFonts w:ascii="Times New Roman" w:hAnsi="Times New Roman" w:cs="Times New Roman"/>
          <w:lang w:val="ro-RO"/>
        </w:rPr>
      </w:pPr>
    </w:p>
    <w:p w14:paraId="360C0FE3" w14:textId="1097A577" w:rsidR="00CF34A2" w:rsidRPr="00E708DD" w:rsidRDefault="00A1294F" w:rsidP="001F0ECE">
      <w:pPr>
        <w:pStyle w:val="ListParagraph"/>
        <w:spacing w:after="0"/>
        <w:ind w:left="170" w:firstLine="288"/>
        <w:jc w:val="both"/>
        <w:rPr>
          <w:rFonts w:ascii="Times New Roman" w:hAnsi="Times New Roman" w:cs="Times New Roman"/>
          <w:lang w:val="ro-RO"/>
        </w:rPr>
      </w:pPr>
      <w:r w:rsidRPr="00E708DD">
        <w:rPr>
          <w:rFonts w:ascii="Times New Roman" w:hAnsi="Times New Roman" w:cs="Times New Roman"/>
          <w:lang w:val="ro-RO"/>
        </w:rPr>
        <w:t>Având în vedere cele expuse, supunem aprobării Consiliului Local al Municipiului Târgu Mureș proiectul de hotărâre alăturat.</w:t>
      </w:r>
    </w:p>
    <w:p w14:paraId="518D332F" w14:textId="77777777" w:rsidR="00A1294F" w:rsidRPr="00E708DD" w:rsidRDefault="00A1294F" w:rsidP="00524115">
      <w:pPr>
        <w:pStyle w:val="ListParagraph"/>
        <w:spacing w:after="0"/>
        <w:ind w:left="170" w:firstLine="288"/>
        <w:jc w:val="both"/>
        <w:rPr>
          <w:rFonts w:ascii="Times New Roman" w:hAnsi="Times New Roman" w:cs="Times New Roman"/>
          <w:lang w:val="ro-RO"/>
        </w:rPr>
      </w:pPr>
    </w:p>
    <w:p w14:paraId="07CA38CE" w14:textId="77777777" w:rsidR="00DF130B" w:rsidRPr="00E708DD" w:rsidRDefault="00CF34A2" w:rsidP="00524115">
      <w:pPr>
        <w:pStyle w:val="ListParagraph"/>
        <w:spacing w:after="0"/>
        <w:ind w:left="170" w:firstLine="288"/>
        <w:jc w:val="center"/>
        <w:rPr>
          <w:rFonts w:ascii="Times New Roman" w:hAnsi="Times New Roman" w:cs="Times New Roman"/>
          <w:b/>
          <w:lang w:val="it-IT"/>
        </w:rPr>
      </w:pPr>
      <w:r w:rsidRPr="00E708DD">
        <w:rPr>
          <w:rFonts w:ascii="Times New Roman" w:hAnsi="Times New Roman" w:cs="Times New Roman"/>
          <w:b/>
          <w:lang w:val="it-IT"/>
        </w:rPr>
        <w:t xml:space="preserve">Aviz favorabil al </w:t>
      </w:r>
    </w:p>
    <w:p w14:paraId="73F1F94B" w14:textId="77777777" w:rsidR="00CF34A2" w:rsidRPr="00E708DD" w:rsidRDefault="00CF34A2" w:rsidP="00524115">
      <w:pPr>
        <w:pStyle w:val="ListParagraph"/>
        <w:spacing w:after="0"/>
        <w:ind w:left="170" w:firstLine="288"/>
        <w:jc w:val="center"/>
        <w:rPr>
          <w:rFonts w:ascii="Times New Roman" w:hAnsi="Times New Roman" w:cs="Times New Roman"/>
          <w:b/>
          <w:lang w:val="it-IT"/>
        </w:rPr>
      </w:pPr>
      <w:r w:rsidRPr="00E708DD">
        <w:rPr>
          <w:rFonts w:ascii="Times New Roman" w:hAnsi="Times New Roman" w:cs="Times New Roman"/>
          <w:b/>
          <w:lang w:val="it-IT"/>
        </w:rPr>
        <w:t>Administrației Domeniului Public</w:t>
      </w:r>
    </w:p>
    <w:p w14:paraId="24F5B6DF" w14:textId="30F173AB" w:rsidR="00CF34A2" w:rsidRDefault="00CF34A2" w:rsidP="00524115">
      <w:pPr>
        <w:pStyle w:val="ListParagraph"/>
        <w:spacing w:after="0"/>
        <w:ind w:left="170" w:firstLine="288"/>
        <w:jc w:val="center"/>
        <w:rPr>
          <w:rFonts w:ascii="Times New Roman" w:hAnsi="Times New Roman" w:cs="Times New Roman"/>
          <w:b/>
        </w:rPr>
      </w:pPr>
      <w:r>
        <w:rPr>
          <w:rFonts w:ascii="Times New Roman" w:hAnsi="Times New Roman" w:cs="Times New Roman"/>
          <w:b/>
        </w:rPr>
        <w:t>Ing. Florian Moldovan</w:t>
      </w:r>
    </w:p>
    <w:p w14:paraId="71BC2169" w14:textId="595AA9C3" w:rsidR="001F0ECE" w:rsidRPr="005639E3" w:rsidRDefault="001F0ECE" w:rsidP="005639E3">
      <w:pPr>
        <w:spacing w:after="0"/>
        <w:rPr>
          <w:rFonts w:ascii="Times New Roman" w:hAnsi="Times New Roman" w:cs="Times New Roman"/>
          <w:b/>
        </w:rPr>
      </w:pPr>
    </w:p>
    <w:p w14:paraId="4F5AE537" w14:textId="77777777" w:rsidR="004A3224" w:rsidRDefault="004A3224" w:rsidP="004A3224">
      <w:pPr>
        <w:spacing w:line="360" w:lineRule="auto"/>
        <w:jc w:val="right"/>
        <w:rPr>
          <w:bCs/>
          <w:szCs w:val="24"/>
          <w:lang w:val="ro-RO"/>
        </w:rPr>
      </w:pPr>
    </w:p>
    <w:p w14:paraId="6D185CD3" w14:textId="490B530A" w:rsidR="004A3224" w:rsidRPr="004A3224" w:rsidRDefault="004A3224" w:rsidP="004A3224">
      <w:pPr>
        <w:keepNext/>
        <w:ind w:left="5040" w:firstLine="720"/>
        <w:jc w:val="right"/>
        <w:outlineLvl w:val="1"/>
        <w:rPr>
          <w:rFonts w:ascii="Times New Roman" w:hAnsi="Times New Roman" w:cs="Times New Roman"/>
          <w:b/>
          <w:bCs/>
          <w:sz w:val="24"/>
          <w:szCs w:val="24"/>
        </w:rPr>
      </w:pPr>
      <w:r w:rsidRPr="004A3224">
        <w:rPr>
          <w:rFonts w:ascii="Times New Roman" w:hAnsi="Times New Roman" w:cs="Times New Roman"/>
          <w:b/>
          <w:bCs/>
          <w:sz w:val="24"/>
          <w:szCs w:val="24"/>
        </w:rPr>
        <w:t xml:space="preserve">        ADMINISTRATOR</w:t>
      </w:r>
      <w:r>
        <w:rPr>
          <w:rFonts w:ascii="Times New Roman" w:hAnsi="Times New Roman" w:cs="Times New Roman"/>
          <w:b/>
          <w:bCs/>
          <w:sz w:val="24"/>
          <w:szCs w:val="24"/>
        </w:rPr>
        <w:t xml:space="preserve"> </w:t>
      </w:r>
      <w:r w:rsidRPr="004A3224">
        <w:rPr>
          <w:rFonts w:ascii="Times New Roman" w:hAnsi="Times New Roman" w:cs="Times New Roman"/>
          <w:b/>
          <w:bCs/>
          <w:sz w:val="24"/>
          <w:szCs w:val="24"/>
        </w:rPr>
        <w:t>PUBLIC</w:t>
      </w:r>
    </w:p>
    <w:p w14:paraId="5AADEF6E" w14:textId="77777777" w:rsidR="004A3224" w:rsidRPr="004A3224" w:rsidRDefault="004A3224" w:rsidP="004A3224">
      <w:pPr>
        <w:keepNext/>
        <w:ind w:left="6480"/>
        <w:jc w:val="right"/>
        <w:outlineLvl w:val="1"/>
        <w:rPr>
          <w:rFonts w:ascii="Times New Roman" w:hAnsi="Times New Roman" w:cs="Times New Roman"/>
          <w:b/>
          <w:bCs/>
          <w:sz w:val="24"/>
          <w:szCs w:val="24"/>
        </w:rPr>
      </w:pPr>
      <w:r w:rsidRPr="004A3224">
        <w:rPr>
          <w:rFonts w:ascii="Times New Roman" w:hAnsi="Times New Roman" w:cs="Times New Roman"/>
          <w:b/>
          <w:bCs/>
          <w:sz w:val="24"/>
          <w:szCs w:val="24"/>
        </w:rPr>
        <w:t xml:space="preserve">       Gombos Géza Csaba</w:t>
      </w:r>
    </w:p>
    <w:p w14:paraId="062F77FC" w14:textId="77777777" w:rsidR="001F0ECE" w:rsidRDefault="001F0ECE" w:rsidP="00524115">
      <w:pPr>
        <w:pStyle w:val="ListParagraph"/>
        <w:spacing w:after="0"/>
        <w:ind w:left="170" w:firstLine="288"/>
        <w:jc w:val="center"/>
        <w:rPr>
          <w:rFonts w:ascii="Times New Roman" w:hAnsi="Times New Roman" w:cs="Times New Roman"/>
          <w:b/>
        </w:rPr>
      </w:pPr>
    </w:p>
    <w:p w14:paraId="05239291" w14:textId="77777777" w:rsidR="001F0ECE" w:rsidRPr="00A1294F" w:rsidRDefault="001F0ECE" w:rsidP="00CE735B">
      <w:pPr>
        <w:spacing w:after="0"/>
        <w:rPr>
          <w:rFonts w:ascii="Times New Roman" w:hAnsi="Times New Roman" w:cs="Times New Roman"/>
          <w:b/>
        </w:rPr>
      </w:pPr>
    </w:p>
    <w:p w14:paraId="54E9B273" w14:textId="77E43C37" w:rsidR="00A1294F" w:rsidRDefault="00A1294F" w:rsidP="00524115">
      <w:pPr>
        <w:pStyle w:val="ListParagraph"/>
        <w:spacing w:after="0"/>
        <w:ind w:left="170" w:firstLine="288"/>
        <w:jc w:val="right"/>
        <w:rPr>
          <w:rFonts w:ascii="Times New Roman" w:hAnsi="Times New Roman" w:cs="Times New Roman"/>
          <w:bCs/>
          <w:i/>
          <w:iCs/>
          <w:sz w:val="20"/>
          <w:szCs w:val="20"/>
        </w:rPr>
      </w:pPr>
      <w:r>
        <w:rPr>
          <w:rFonts w:ascii="Times New Roman" w:hAnsi="Times New Roman" w:cs="Times New Roman"/>
          <w:bCs/>
          <w:i/>
          <w:iCs/>
          <w:sz w:val="20"/>
          <w:szCs w:val="20"/>
        </w:rPr>
        <w:t>Întocmit,</w:t>
      </w:r>
    </w:p>
    <w:p w14:paraId="4393CC8F" w14:textId="47E552B4" w:rsidR="00CE735B" w:rsidRDefault="00A1294F" w:rsidP="005639E3">
      <w:pPr>
        <w:pStyle w:val="ListParagraph"/>
        <w:spacing w:after="0"/>
        <w:ind w:left="170" w:firstLine="288"/>
        <w:jc w:val="right"/>
        <w:rPr>
          <w:rFonts w:ascii="Times New Roman" w:hAnsi="Times New Roman" w:cs="Times New Roman"/>
          <w:bCs/>
          <w:i/>
          <w:iCs/>
          <w:sz w:val="20"/>
          <w:szCs w:val="20"/>
        </w:rPr>
      </w:pPr>
      <w:r>
        <w:rPr>
          <w:rFonts w:ascii="Times New Roman" w:hAnsi="Times New Roman" w:cs="Times New Roman"/>
          <w:bCs/>
          <w:i/>
          <w:iCs/>
          <w:sz w:val="20"/>
          <w:szCs w:val="20"/>
        </w:rPr>
        <w:t>C.j. Tudor Făgărășa</w:t>
      </w:r>
      <w:r w:rsidR="00CE735B">
        <w:rPr>
          <w:rFonts w:ascii="Times New Roman" w:hAnsi="Times New Roman" w:cs="Times New Roman"/>
          <w:bCs/>
          <w:i/>
          <w:iCs/>
          <w:sz w:val="20"/>
          <w:szCs w:val="20"/>
        </w:rPr>
        <w:t>n</w:t>
      </w:r>
    </w:p>
    <w:p w14:paraId="43A2997C" w14:textId="193F9A78" w:rsidR="005639E3" w:rsidRDefault="005639E3" w:rsidP="005639E3">
      <w:pPr>
        <w:pStyle w:val="ListParagraph"/>
        <w:spacing w:after="0"/>
        <w:ind w:left="170" w:firstLine="288"/>
        <w:jc w:val="right"/>
        <w:rPr>
          <w:rFonts w:ascii="Times New Roman" w:hAnsi="Times New Roman" w:cs="Times New Roman"/>
          <w:bCs/>
          <w:i/>
          <w:iCs/>
          <w:sz w:val="20"/>
          <w:szCs w:val="20"/>
        </w:rPr>
      </w:pPr>
    </w:p>
    <w:p w14:paraId="3815AE7C" w14:textId="32D38A10"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7864586F" w14:textId="3CA1853F"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1B81A385" w14:textId="576AF2CB"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3CF1288B" w14:textId="0AAD2B53"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3063C5ED" w14:textId="7EACE677"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4A126D79" w14:textId="3FFE99BE"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083630F9" w14:textId="220163C0"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2A5C856F" w14:textId="3A77AE25"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1C608B79" w14:textId="3ED3661E"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4F015979" w14:textId="01D2693A"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001B89A0" w14:textId="3B7B7168"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09BA68B0" w14:textId="4F4EDD36"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1F894014" w14:textId="6F6C0279"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1DA7D98A" w14:textId="4B514718"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082133E5" w14:textId="7CD0994D"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69961941" w14:textId="3E53BD3D"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2D8F92D8" w14:textId="78013F75"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62EC6749" w14:textId="2243380F"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07CA5771" w14:textId="689BC292" w:rsidR="00B328F0" w:rsidRDefault="00B328F0" w:rsidP="005639E3">
      <w:pPr>
        <w:pStyle w:val="ListParagraph"/>
        <w:spacing w:after="0"/>
        <w:ind w:left="170" w:firstLine="288"/>
        <w:jc w:val="right"/>
        <w:rPr>
          <w:rFonts w:ascii="Times New Roman" w:hAnsi="Times New Roman" w:cs="Times New Roman"/>
          <w:bCs/>
          <w:i/>
          <w:iCs/>
          <w:sz w:val="20"/>
          <w:szCs w:val="20"/>
        </w:rPr>
      </w:pPr>
    </w:p>
    <w:p w14:paraId="3A844AFC" w14:textId="003D6743"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4EAF3447" w14:textId="327577D0"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5F823DA1" w14:textId="228325E1"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1C50DACB" w14:textId="64E65E1C"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74B53322" w14:textId="66778CD2"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13623CAB" w14:textId="3ABE2092"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2AF46093" w14:textId="7C29B194"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668E7439" w14:textId="020D997C"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5EC5D74D" w14:textId="66E19A16"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380A3BE7" w14:textId="7BA8EF12" w:rsidR="00E560A5" w:rsidRDefault="00E560A5" w:rsidP="005639E3">
      <w:pPr>
        <w:pStyle w:val="ListParagraph"/>
        <w:spacing w:after="0"/>
        <w:ind w:left="170" w:firstLine="288"/>
        <w:jc w:val="right"/>
        <w:rPr>
          <w:rFonts w:ascii="Times New Roman" w:hAnsi="Times New Roman" w:cs="Times New Roman"/>
          <w:bCs/>
          <w:i/>
          <w:iCs/>
          <w:sz w:val="20"/>
          <w:szCs w:val="20"/>
        </w:rPr>
      </w:pPr>
    </w:p>
    <w:p w14:paraId="3FAD53CF" w14:textId="77777777" w:rsidR="00B328F0" w:rsidRPr="00DD1C74" w:rsidRDefault="00B328F0" w:rsidP="00DD1C74">
      <w:pPr>
        <w:spacing w:after="0"/>
        <w:rPr>
          <w:rFonts w:ascii="Times New Roman" w:hAnsi="Times New Roman" w:cs="Times New Roman"/>
          <w:bCs/>
          <w:i/>
          <w:iCs/>
          <w:sz w:val="20"/>
          <w:szCs w:val="20"/>
        </w:rPr>
      </w:pPr>
    </w:p>
    <w:p w14:paraId="04B1B667" w14:textId="77777777" w:rsidR="00CF34A2" w:rsidRPr="00CF34A2" w:rsidRDefault="00CF34A2" w:rsidP="00524115">
      <w:pPr>
        <w:ind w:left="170"/>
        <w:jc w:val="both"/>
        <w:rPr>
          <w:rFonts w:ascii="Times New Roman" w:hAnsi="Times New Roman" w:cs="Times New Roman"/>
          <w:sz w:val="20"/>
          <w:szCs w:val="20"/>
          <w:lang w:val="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30AF4F0E"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R O M Â N I A</w:t>
      </w:r>
    </w:p>
    <w:p w14:paraId="5078AA6C"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15B7CB7E" w:rsidR="00CF34A2" w:rsidRDefault="00CF34A2" w:rsidP="00524115">
      <w:pPr>
        <w:spacing w:after="0" w:line="240" w:lineRule="auto"/>
        <w:ind w:left="17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Proiect</w:t>
      </w:r>
    </w:p>
    <w:p w14:paraId="4E636D65" w14:textId="44134E08" w:rsidR="00CF34A2" w:rsidRDefault="00CF34A2" w:rsidP="00524115">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524115">
      <w:pPr>
        <w:spacing w:after="0" w:line="240" w:lineRule="auto"/>
        <w:ind w:left="170"/>
        <w:jc w:val="both"/>
        <w:rPr>
          <w:rFonts w:ascii="Times New Roman" w:hAnsi="Times New Roman" w:cs="Times New Roman"/>
          <w:sz w:val="20"/>
          <w:szCs w:val="20"/>
          <w:lang w:val="ro-RO"/>
        </w:rPr>
      </w:pPr>
    </w:p>
    <w:p w14:paraId="62F54BCD" w14:textId="16204C49"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t xml:space="preserve">     </w:t>
      </w: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6632AB8A"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Soós Zolt</w:t>
      </w:r>
      <w:r w:rsidR="00A1294F">
        <w:rPr>
          <w:rFonts w:ascii="Times New Roman" w:hAnsi="Times New Roman" w:cs="Times New Roman"/>
          <w:b/>
          <w:sz w:val="24"/>
          <w:szCs w:val="24"/>
          <w:lang w:val="ro-RO"/>
        </w:rPr>
        <w:t>á</w:t>
      </w:r>
      <w:r>
        <w:rPr>
          <w:rFonts w:ascii="Times New Roman" w:hAnsi="Times New Roman" w:cs="Times New Roman"/>
          <w:b/>
          <w:sz w:val="24"/>
          <w:szCs w:val="24"/>
          <w:lang w:val="ro-RO"/>
        </w:rPr>
        <w:t>n</w:t>
      </w:r>
    </w:p>
    <w:p w14:paraId="3236743C" w14:textId="77777777" w:rsidR="00CF34A2" w:rsidRDefault="00CF34A2" w:rsidP="00524115">
      <w:pPr>
        <w:spacing w:after="0" w:line="240" w:lineRule="auto"/>
        <w:ind w:left="170"/>
        <w:jc w:val="both"/>
        <w:rPr>
          <w:rFonts w:ascii="Times New Roman" w:hAnsi="Times New Roman" w:cs="Times New Roman"/>
          <w:b/>
          <w:sz w:val="24"/>
          <w:szCs w:val="24"/>
          <w:lang w:val="ro-RO"/>
        </w:rPr>
      </w:pPr>
    </w:p>
    <w:p w14:paraId="6E15F258"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p>
    <w:p w14:paraId="03602C91" w14:textId="29086412" w:rsidR="00CF34A2" w:rsidRPr="001921B3" w:rsidRDefault="00CF34A2" w:rsidP="00524115">
      <w:pPr>
        <w:spacing w:after="0" w:line="240" w:lineRule="auto"/>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w:t>
      </w:r>
      <w:r w:rsidR="00205C38">
        <w:rPr>
          <w:rFonts w:ascii="Times New Roman" w:hAnsi="Times New Roman" w:cs="Times New Roman"/>
          <w:b/>
          <w:sz w:val="24"/>
          <w:szCs w:val="24"/>
          <w:lang w:val="ro-RO"/>
        </w:rPr>
        <w:t>5</w:t>
      </w:r>
    </w:p>
    <w:p w14:paraId="1B9A6462" w14:textId="77777777" w:rsidR="00CF34A2" w:rsidRPr="001921B3" w:rsidRDefault="00CF34A2" w:rsidP="00524115">
      <w:pPr>
        <w:spacing w:after="0" w:line="240" w:lineRule="auto"/>
        <w:ind w:left="170"/>
        <w:rPr>
          <w:rFonts w:ascii="Times New Roman" w:hAnsi="Times New Roman" w:cs="Times New Roman"/>
          <w:b/>
          <w:sz w:val="24"/>
          <w:szCs w:val="24"/>
          <w:lang w:val="ro-RO"/>
        </w:rPr>
      </w:pPr>
    </w:p>
    <w:p w14:paraId="2056CF57" w14:textId="41C0C2FF" w:rsidR="005A499E" w:rsidRPr="00DD1C74" w:rsidRDefault="005A499E" w:rsidP="005A499E">
      <w:pPr>
        <w:spacing w:after="0" w:line="240" w:lineRule="auto"/>
        <w:ind w:left="170"/>
        <w:jc w:val="center"/>
        <w:rPr>
          <w:rFonts w:ascii="Times New Roman" w:hAnsi="Times New Roman" w:cs="Times New Roman"/>
          <w:b/>
          <w:sz w:val="24"/>
          <w:szCs w:val="24"/>
          <w:lang w:val="ro-RO"/>
        </w:rPr>
      </w:pPr>
      <w:r w:rsidRPr="00E708DD">
        <w:rPr>
          <w:rFonts w:ascii="Times New Roman" w:hAnsi="Times New Roman" w:cs="Times New Roman"/>
          <w:b/>
          <w:sz w:val="24"/>
          <w:szCs w:val="24"/>
          <w:lang w:val="ro-RO"/>
        </w:rPr>
        <w:t xml:space="preserve">privind darea în folosință gratuită către Inspectoratul de Poliție Județean Mureș a patru spații în suprafață totală de </w:t>
      </w:r>
      <w:r w:rsidR="00751766">
        <w:rPr>
          <w:rFonts w:ascii="Times New Roman" w:hAnsi="Times New Roman" w:cs="Times New Roman"/>
          <w:b/>
          <w:sz w:val="24"/>
          <w:szCs w:val="24"/>
          <w:lang w:val="ro-RO"/>
        </w:rPr>
        <w:t>50,15 mp</w:t>
      </w:r>
      <w:r w:rsidRPr="00E708DD">
        <w:rPr>
          <w:rFonts w:ascii="Times New Roman" w:hAnsi="Times New Roman" w:cs="Times New Roman"/>
          <w:b/>
          <w:sz w:val="24"/>
          <w:szCs w:val="24"/>
          <w:lang w:val="ro-RO"/>
        </w:rPr>
        <w:t xml:space="preserve"> din imobilul situat pe strada </w:t>
      </w:r>
      <w:r w:rsidRPr="00DD1C74">
        <w:rPr>
          <w:rFonts w:ascii="Times New Roman" w:hAnsi="Times New Roman" w:cs="Times New Roman"/>
          <w:b/>
          <w:sz w:val="24"/>
          <w:szCs w:val="24"/>
          <w:lang w:val="ro-RO"/>
        </w:rPr>
        <w:t xml:space="preserve">Kós Károly  nr. </w:t>
      </w:r>
      <w:r w:rsidRPr="00E708DD">
        <w:rPr>
          <w:rFonts w:ascii="Times New Roman" w:hAnsi="Times New Roman" w:cs="Times New Roman"/>
          <w:b/>
          <w:sz w:val="24"/>
          <w:szCs w:val="24"/>
          <w:lang w:val="ro-RO"/>
        </w:rPr>
        <w:t>1B, aflat în proprietatea Municipiului Târgu Mureş,pentru desfăşurarea activităţii</w:t>
      </w:r>
    </w:p>
    <w:p w14:paraId="4D5BD6EA"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p>
    <w:p w14:paraId="5750A6BF" w14:textId="77777777" w:rsidR="00CF34A2" w:rsidRPr="001921B3" w:rsidRDefault="00CF34A2" w:rsidP="00524115">
      <w:pPr>
        <w:spacing w:after="0" w:line="240" w:lineRule="auto"/>
        <w:ind w:left="170"/>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524115">
      <w:pPr>
        <w:spacing w:after="0" w:line="240" w:lineRule="auto"/>
        <w:ind w:left="170"/>
        <w:jc w:val="both"/>
        <w:rPr>
          <w:rFonts w:ascii="Times New Roman" w:hAnsi="Times New Roman" w:cs="Times New Roman"/>
          <w:b/>
          <w:sz w:val="24"/>
          <w:szCs w:val="24"/>
          <w:lang w:val="ro-RO"/>
        </w:rPr>
      </w:pPr>
    </w:p>
    <w:p w14:paraId="092C4A2A" w14:textId="50661472" w:rsidR="00CF34A2" w:rsidRPr="001921B3" w:rsidRDefault="00CF34A2" w:rsidP="00CA391E">
      <w:pPr>
        <w:spacing w:after="0" w:line="240" w:lineRule="auto"/>
        <w:ind w:left="17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Având în vedere:</w:t>
      </w:r>
    </w:p>
    <w:p w14:paraId="0325E888" w14:textId="3C95F367" w:rsidR="00CF34A2" w:rsidRPr="00DD1C74" w:rsidRDefault="00DD1C74" w:rsidP="00DD1C74">
      <w:pPr>
        <w:pStyle w:val="ListParagraph"/>
        <w:numPr>
          <w:ilvl w:val="0"/>
          <w:numId w:val="15"/>
        </w:numPr>
        <w:spacing w:after="0"/>
        <w:ind w:left="142" w:hanging="284"/>
        <w:jc w:val="both"/>
        <w:rPr>
          <w:rFonts w:ascii="Times New Roman" w:hAnsi="Times New Roman" w:cs="Times New Roman"/>
          <w:i/>
          <w:iCs/>
          <w:lang w:val="ro-RO"/>
        </w:rPr>
      </w:pPr>
      <w:r w:rsidRPr="00DD1C74">
        <w:rPr>
          <w:rFonts w:ascii="Times New Roman" w:hAnsi="Times New Roman" w:cs="Times New Roman"/>
          <w:lang w:val="ro-RO"/>
        </w:rPr>
        <w:t>Referatul de aprobare nr. 14579/2983/19.03.2025</w:t>
      </w:r>
      <w:r>
        <w:rPr>
          <w:rFonts w:ascii="Times New Roman" w:hAnsi="Times New Roman" w:cs="Times New Roman"/>
          <w:lang w:val="ro-RO"/>
        </w:rPr>
        <w:t xml:space="preserve"> </w:t>
      </w:r>
      <w:r w:rsidRPr="00DD1C74">
        <w:rPr>
          <w:rFonts w:ascii="Times New Roman" w:hAnsi="Times New Roman" w:cs="Times New Roman"/>
          <w:lang w:val="ro-RO"/>
        </w:rPr>
        <w:t>inițiat de Primar prin Serviciul Public Administrația Domeniului Public</w:t>
      </w:r>
      <w:r>
        <w:rPr>
          <w:rFonts w:ascii="Times New Roman" w:hAnsi="Times New Roman" w:cs="Times New Roman"/>
          <w:lang w:val="ro-RO"/>
        </w:rPr>
        <w:t xml:space="preserve"> </w:t>
      </w:r>
      <w:r w:rsidRPr="00DD1C74">
        <w:rPr>
          <w:rFonts w:ascii="Times New Roman" w:hAnsi="Times New Roman" w:cs="Times New Roman"/>
          <w:i/>
          <w:iCs/>
          <w:lang w:val="ro-RO"/>
        </w:rPr>
        <w:t xml:space="preserve">privind </w:t>
      </w:r>
      <w:r w:rsidR="00004A65" w:rsidRPr="00E708DD">
        <w:rPr>
          <w:rFonts w:ascii="Times New Roman" w:hAnsi="Times New Roman" w:cs="Times New Roman"/>
          <w:i/>
          <w:iCs/>
          <w:lang w:val="ro-RO"/>
        </w:rPr>
        <w:t>darea</w:t>
      </w:r>
      <w:r w:rsidRPr="00E708DD">
        <w:rPr>
          <w:rFonts w:ascii="Times New Roman" w:hAnsi="Times New Roman" w:cs="Times New Roman"/>
          <w:i/>
          <w:iCs/>
          <w:lang w:val="ro-RO"/>
        </w:rPr>
        <w:t xml:space="preserve"> în folosinț</w:t>
      </w:r>
      <w:r w:rsidR="00004A65" w:rsidRPr="00E708DD">
        <w:rPr>
          <w:rFonts w:ascii="Times New Roman" w:hAnsi="Times New Roman" w:cs="Times New Roman"/>
          <w:i/>
          <w:iCs/>
          <w:lang w:val="ro-RO"/>
        </w:rPr>
        <w:t>ă</w:t>
      </w:r>
      <w:r w:rsidRPr="00E708DD">
        <w:rPr>
          <w:rFonts w:ascii="Times New Roman" w:hAnsi="Times New Roman" w:cs="Times New Roman"/>
          <w:i/>
          <w:iCs/>
          <w:lang w:val="ro-RO"/>
        </w:rPr>
        <w:t xml:space="preserve"> gratuită </w:t>
      </w:r>
      <w:r w:rsidR="005A499E" w:rsidRPr="00E708DD">
        <w:rPr>
          <w:rFonts w:ascii="Times New Roman" w:hAnsi="Times New Roman" w:cs="Times New Roman"/>
          <w:i/>
          <w:iCs/>
          <w:lang w:val="ro-RO"/>
        </w:rPr>
        <w:t xml:space="preserve">către </w:t>
      </w:r>
      <w:r w:rsidRPr="00E708DD">
        <w:rPr>
          <w:rFonts w:ascii="Times New Roman" w:hAnsi="Times New Roman" w:cs="Times New Roman"/>
          <w:i/>
          <w:iCs/>
          <w:lang w:val="ro-RO"/>
        </w:rPr>
        <w:t xml:space="preserve">Inspectoratul de Poliție Județean Mureș a patru spații în suprafață totală de </w:t>
      </w:r>
      <w:r w:rsidR="00751766">
        <w:rPr>
          <w:rFonts w:ascii="Times New Roman" w:hAnsi="Times New Roman" w:cs="Times New Roman"/>
          <w:i/>
          <w:iCs/>
          <w:lang w:val="ro-RO"/>
        </w:rPr>
        <w:t>50,15 mp</w:t>
      </w:r>
      <w:r w:rsidRPr="00E708DD">
        <w:rPr>
          <w:rFonts w:ascii="Times New Roman" w:hAnsi="Times New Roman" w:cs="Times New Roman"/>
          <w:i/>
          <w:iCs/>
          <w:lang w:val="ro-RO"/>
        </w:rPr>
        <w:t xml:space="preserve"> din imobilul situat pe strada </w:t>
      </w:r>
      <w:r w:rsidRPr="00DD1C74">
        <w:rPr>
          <w:rFonts w:ascii="Times New Roman" w:hAnsi="Times New Roman" w:cs="Times New Roman"/>
          <w:i/>
          <w:iCs/>
          <w:lang w:val="ro-RO"/>
        </w:rPr>
        <w:t xml:space="preserve">Kós Károly  nr. </w:t>
      </w:r>
      <w:r w:rsidRPr="00E708DD">
        <w:rPr>
          <w:rFonts w:ascii="Times New Roman" w:hAnsi="Times New Roman" w:cs="Times New Roman"/>
          <w:i/>
          <w:iCs/>
          <w:lang w:val="ro-RO"/>
        </w:rPr>
        <w:t xml:space="preserve">1B, aflat în proprietatea Municipiului </w:t>
      </w:r>
      <w:r w:rsidR="00205C38" w:rsidRPr="00E708DD">
        <w:rPr>
          <w:rFonts w:ascii="Times New Roman" w:hAnsi="Times New Roman" w:cs="Times New Roman"/>
          <w:i/>
          <w:iCs/>
          <w:lang w:val="ro-RO"/>
        </w:rPr>
        <w:t>Târgu</w:t>
      </w:r>
      <w:r w:rsidRPr="00E708DD">
        <w:rPr>
          <w:rFonts w:ascii="Times New Roman" w:hAnsi="Times New Roman" w:cs="Times New Roman"/>
          <w:i/>
          <w:iCs/>
          <w:lang w:val="ro-RO"/>
        </w:rPr>
        <w:t xml:space="preserve"> Mureş,pentru desfăşurarea activităţii</w:t>
      </w:r>
    </w:p>
    <w:p w14:paraId="69CEA329" w14:textId="2DA1CEE6" w:rsidR="00CA391E" w:rsidRPr="00CA391E" w:rsidRDefault="00CF34A2" w:rsidP="00DD1C74">
      <w:pPr>
        <w:pStyle w:val="ListParagraph"/>
        <w:numPr>
          <w:ilvl w:val="0"/>
          <w:numId w:val="15"/>
        </w:numPr>
        <w:spacing w:after="0"/>
        <w:ind w:left="170" w:hanging="284"/>
        <w:jc w:val="both"/>
        <w:rPr>
          <w:rFonts w:ascii="Times New Roman" w:hAnsi="Times New Roman" w:cs="Times New Roman"/>
          <w:lang w:val="ro-RO"/>
        </w:rPr>
      </w:pPr>
      <w:r w:rsidRPr="00DD1C74">
        <w:rPr>
          <w:rFonts w:ascii="Times New Roman" w:hAnsi="Times New Roman" w:cs="Times New Roman"/>
          <w:i/>
          <w:iCs/>
          <w:lang w:val="ro-RO"/>
        </w:rPr>
        <w:t>Raportul comisiilor de specialitate din cadrul Consiliului Local Municipal Târgu Mureș</w:t>
      </w:r>
      <w:r w:rsidRPr="001921B3">
        <w:rPr>
          <w:rFonts w:ascii="Times New Roman" w:hAnsi="Times New Roman" w:cs="Times New Roman"/>
          <w:lang w:val="ro-RO"/>
        </w:rPr>
        <w:t>;</w:t>
      </w:r>
    </w:p>
    <w:p w14:paraId="1F8778A7" w14:textId="7AF4D08F" w:rsidR="00CA391E" w:rsidRDefault="00CA391E" w:rsidP="00DD1C74">
      <w:pPr>
        <w:pStyle w:val="ListParagraph"/>
        <w:numPr>
          <w:ilvl w:val="0"/>
          <w:numId w:val="15"/>
        </w:numPr>
        <w:spacing w:after="0"/>
        <w:ind w:left="170" w:hanging="284"/>
        <w:jc w:val="both"/>
        <w:rPr>
          <w:rFonts w:ascii="Times New Roman" w:hAnsi="Times New Roman" w:cs="Times New Roman"/>
          <w:lang w:val="ro-RO"/>
        </w:rPr>
      </w:pPr>
      <w:r w:rsidRPr="00CA391E">
        <w:rPr>
          <w:rFonts w:ascii="Times New Roman" w:hAnsi="Times New Roman" w:cs="Times New Roman"/>
          <w:lang w:val="ro-RO"/>
        </w:rPr>
        <w:t>Raportul Direcției Juridice, Contecios Administrativ și Administrație Publică Locală;</w:t>
      </w:r>
    </w:p>
    <w:p w14:paraId="0C453D9C" w14:textId="77777777" w:rsidR="00CA391E" w:rsidRDefault="00CA391E" w:rsidP="00DD1C74">
      <w:pPr>
        <w:pStyle w:val="ListParagraph"/>
        <w:numPr>
          <w:ilvl w:val="0"/>
          <w:numId w:val="15"/>
        </w:numPr>
        <w:spacing w:after="0"/>
        <w:ind w:left="170" w:hanging="284"/>
        <w:jc w:val="both"/>
        <w:rPr>
          <w:rFonts w:ascii="Times New Roman" w:hAnsi="Times New Roman" w:cs="Times New Roman"/>
          <w:lang w:val="ro-RO"/>
        </w:rPr>
      </w:pPr>
      <w:r w:rsidRPr="00A62009">
        <w:rPr>
          <w:rFonts w:ascii="Times New Roman" w:hAnsi="Times New Roman" w:cs="Times New Roman"/>
          <w:lang w:val="ro-RO"/>
        </w:rPr>
        <w:t>Raportul Direcției Economice;</w:t>
      </w:r>
    </w:p>
    <w:p w14:paraId="6A5BD11D" w14:textId="77777777" w:rsidR="00CF34A2" w:rsidRPr="001921B3" w:rsidRDefault="00CF34A2" w:rsidP="00CA391E">
      <w:pPr>
        <w:spacing w:after="0"/>
        <w:jc w:val="both"/>
        <w:rPr>
          <w:rFonts w:ascii="Times New Roman" w:hAnsi="Times New Roman" w:cs="Times New Roman"/>
          <w:sz w:val="24"/>
          <w:szCs w:val="24"/>
          <w:lang w:val="ro-RO"/>
        </w:rPr>
      </w:pPr>
    </w:p>
    <w:p w14:paraId="39F662DB" w14:textId="115A4DC4" w:rsidR="00CF34A2" w:rsidRPr="001921B3" w:rsidRDefault="00CF34A2" w:rsidP="00CA391E">
      <w:pPr>
        <w:spacing w:after="0"/>
        <w:ind w:left="17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37A6271D" w14:textId="2D84F17D" w:rsidR="00CF34A2" w:rsidRPr="001921B3" w:rsidRDefault="00536A10" w:rsidP="00524115">
      <w:pPr>
        <w:pStyle w:val="ListParagraph"/>
        <w:numPr>
          <w:ilvl w:val="0"/>
          <w:numId w:val="16"/>
        </w:numPr>
        <w:spacing w:after="0"/>
        <w:ind w:left="170"/>
        <w:jc w:val="both"/>
        <w:rPr>
          <w:rFonts w:ascii="Times New Roman" w:hAnsi="Times New Roman" w:cs="Times New Roman"/>
          <w:b/>
          <w:lang w:val="ro-RO"/>
        </w:rPr>
      </w:pPr>
      <w:r>
        <w:rPr>
          <w:rFonts w:ascii="Times New Roman" w:hAnsi="Times New Roman" w:cs="Times New Roman"/>
          <w:lang w:val="ro-RO"/>
        </w:rPr>
        <w:t>Art. 136, alin. (4) din Constituția României, republicată;</w:t>
      </w:r>
    </w:p>
    <w:p w14:paraId="7C3751E8" w14:textId="346C9050" w:rsidR="00CF34A2" w:rsidRPr="001921B3" w:rsidRDefault="00536A10" w:rsidP="00524115">
      <w:pPr>
        <w:pStyle w:val="ListParagraph"/>
        <w:numPr>
          <w:ilvl w:val="0"/>
          <w:numId w:val="16"/>
        </w:numPr>
        <w:spacing w:after="0"/>
        <w:ind w:left="170"/>
        <w:jc w:val="both"/>
        <w:rPr>
          <w:rFonts w:ascii="Times New Roman" w:hAnsi="Times New Roman" w:cs="Times New Roman"/>
          <w:b/>
          <w:lang w:val="ro-RO"/>
        </w:rPr>
      </w:pPr>
      <w:r>
        <w:rPr>
          <w:rFonts w:ascii="Times New Roman" w:hAnsi="Times New Roman" w:cs="Times New Roman"/>
          <w:lang w:val="ro-RO"/>
        </w:rPr>
        <w:t xml:space="preserve">Art. 861, alin. (3), art. </w:t>
      </w:r>
      <w:r>
        <w:rPr>
          <w:rFonts w:ascii="Times New Roman" w:hAnsi="Times New Roman" w:cs="Times New Roman"/>
        </w:rPr>
        <w:t>866, art. 874-875 și art. 2146-2157 din Legea nr. 287/2009 privind Codul Civil, republicată, cu modificările și completările ulterioare;</w:t>
      </w:r>
    </w:p>
    <w:p w14:paraId="5FC7740D" w14:textId="77777777" w:rsidR="001921B3" w:rsidRPr="001921B3" w:rsidRDefault="001921B3" w:rsidP="00524115">
      <w:pPr>
        <w:spacing w:after="0"/>
        <w:ind w:left="170"/>
        <w:jc w:val="both"/>
        <w:rPr>
          <w:rFonts w:ascii="Times New Roman" w:hAnsi="Times New Roman" w:cs="Times New Roman"/>
          <w:b/>
          <w:sz w:val="24"/>
          <w:szCs w:val="24"/>
          <w:lang w:val="ro-RO"/>
        </w:rPr>
      </w:pPr>
    </w:p>
    <w:p w14:paraId="09DB29C2" w14:textId="1BB0A520" w:rsidR="009C2332" w:rsidRDefault="001921B3" w:rsidP="009C2332">
      <w:pPr>
        <w:spacing w:after="0"/>
        <w:ind w:left="17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t xml:space="preserve">În temeiul prevederilor </w:t>
      </w:r>
      <w:r w:rsidRPr="001921B3">
        <w:rPr>
          <w:rFonts w:ascii="Times New Roman" w:hAnsi="Times New Roman" w:cs="Times New Roman"/>
          <w:sz w:val="24"/>
          <w:szCs w:val="24"/>
          <w:lang w:val="ro-RO"/>
        </w:rPr>
        <w:t xml:space="preserve">art. </w:t>
      </w:r>
      <w:r w:rsidR="00205C38">
        <w:rPr>
          <w:rFonts w:ascii="Times New Roman" w:hAnsi="Times New Roman" w:cs="Times New Roman"/>
          <w:sz w:val="24"/>
          <w:szCs w:val="24"/>
          <w:lang w:val="ro-RO"/>
        </w:rPr>
        <w:t xml:space="preserve">92, alin. (2), lit. a), art. </w:t>
      </w:r>
      <w:r w:rsidR="002924CD">
        <w:rPr>
          <w:rFonts w:ascii="Times New Roman" w:hAnsi="Times New Roman" w:cs="Times New Roman"/>
          <w:sz w:val="24"/>
          <w:szCs w:val="24"/>
          <w:lang w:val="ro-RO"/>
        </w:rPr>
        <w:t xml:space="preserve">108, lit. d), art. </w:t>
      </w:r>
      <w:r w:rsidRPr="001921B3">
        <w:rPr>
          <w:rFonts w:ascii="Times New Roman" w:hAnsi="Times New Roman" w:cs="Times New Roman"/>
          <w:sz w:val="24"/>
          <w:szCs w:val="24"/>
          <w:lang w:val="ro-RO"/>
        </w:rPr>
        <w:t>129, alin. (</w:t>
      </w:r>
      <w:r w:rsidR="00AE3137">
        <w:rPr>
          <w:rFonts w:ascii="Times New Roman" w:hAnsi="Times New Roman" w:cs="Times New Roman"/>
          <w:sz w:val="24"/>
          <w:szCs w:val="24"/>
          <w:lang w:val="ro-RO"/>
        </w:rPr>
        <w:t>1</w:t>
      </w:r>
      <w:r w:rsidRPr="001921B3">
        <w:rPr>
          <w:rFonts w:ascii="Times New Roman" w:hAnsi="Times New Roman" w:cs="Times New Roman"/>
          <w:sz w:val="24"/>
          <w:szCs w:val="24"/>
          <w:lang w:val="ro-RO"/>
        </w:rPr>
        <w:t>)</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 xml:space="preserve">alin. (2), lit. </w:t>
      </w:r>
      <w:r w:rsidR="00AE3137">
        <w:rPr>
          <w:rFonts w:ascii="Times New Roman" w:hAnsi="Times New Roman" w:cs="Times New Roman"/>
          <w:sz w:val="24"/>
          <w:szCs w:val="24"/>
          <w:lang w:val="ro-RO"/>
        </w:rPr>
        <w:t>c) și alin. 6), lit. b)</w:t>
      </w:r>
      <w:r w:rsidRPr="001921B3">
        <w:rPr>
          <w:rFonts w:ascii="Times New Roman" w:hAnsi="Times New Roman" w:cs="Times New Roman"/>
          <w:sz w:val="24"/>
          <w:szCs w:val="24"/>
          <w:lang w:val="ro-RO"/>
        </w:rPr>
        <w:t>,</w:t>
      </w:r>
      <w:r w:rsidR="00AE3137">
        <w:rPr>
          <w:rFonts w:ascii="Times New Roman" w:hAnsi="Times New Roman" w:cs="Times New Roman"/>
          <w:sz w:val="24"/>
          <w:szCs w:val="24"/>
          <w:lang w:val="ro-RO"/>
        </w:rPr>
        <w:t xml:space="preserve"> ale </w:t>
      </w:r>
      <w:r w:rsidRPr="001921B3">
        <w:rPr>
          <w:rFonts w:ascii="Times New Roman" w:hAnsi="Times New Roman" w:cs="Times New Roman"/>
          <w:sz w:val="24"/>
          <w:szCs w:val="24"/>
          <w:lang w:val="ro-RO"/>
        </w:rPr>
        <w:t>art. 139, alin. (1),</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art. 196, alin. (1), lit. a)</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ale art. 243, alin. (1), lit. a)</w:t>
      </w:r>
      <w:r w:rsidR="00AE3137">
        <w:rPr>
          <w:rFonts w:ascii="Times New Roman" w:hAnsi="Times New Roman" w:cs="Times New Roman"/>
          <w:sz w:val="24"/>
          <w:szCs w:val="24"/>
          <w:lang w:val="ro-RO"/>
        </w:rPr>
        <w:t>, art. 297, alin. (1), lit. d) și ale art. 349-352</w:t>
      </w:r>
      <w:r w:rsidR="00AE3137" w:rsidRPr="001921B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din O.U.G. nr. 57/2019 privind Codul Administrativ, cu modificările și completările ulterioare,</w:t>
      </w:r>
    </w:p>
    <w:p w14:paraId="4FFB13C5" w14:textId="77777777" w:rsidR="00205C38" w:rsidRPr="001921B3" w:rsidRDefault="00205C38" w:rsidP="009C2332">
      <w:pPr>
        <w:spacing w:after="0"/>
        <w:ind w:left="170"/>
        <w:jc w:val="both"/>
        <w:rPr>
          <w:rFonts w:ascii="Times New Roman" w:hAnsi="Times New Roman" w:cs="Times New Roman"/>
          <w:sz w:val="24"/>
          <w:szCs w:val="24"/>
          <w:lang w:val="ro-RO"/>
        </w:rPr>
      </w:pPr>
    </w:p>
    <w:p w14:paraId="08E4A44B" w14:textId="77777777" w:rsidR="001921B3" w:rsidRPr="001921B3" w:rsidRDefault="001921B3" w:rsidP="00524115">
      <w:pPr>
        <w:spacing w:after="0"/>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ă ș t e :</w:t>
      </w:r>
    </w:p>
    <w:p w14:paraId="640880AE" w14:textId="77777777" w:rsidR="005D6659" w:rsidRPr="001921B3" w:rsidRDefault="005D6659" w:rsidP="00524115">
      <w:pPr>
        <w:spacing w:after="0"/>
        <w:ind w:left="170"/>
        <w:jc w:val="center"/>
        <w:rPr>
          <w:rFonts w:ascii="Times New Roman" w:hAnsi="Times New Roman" w:cs="Times New Roman"/>
          <w:b/>
          <w:sz w:val="24"/>
          <w:szCs w:val="24"/>
          <w:lang w:val="ro-RO"/>
        </w:rPr>
      </w:pPr>
    </w:p>
    <w:p w14:paraId="0E7CBF88" w14:textId="77777777" w:rsidR="005C1490" w:rsidRDefault="001921B3" w:rsidP="00205C38">
      <w:pPr>
        <w:spacing w:after="0"/>
        <w:ind w:left="170"/>
        <w:jc w:val="both"/>
        <w:rPr>
          <w:rFonts w:ascii="Times New Roman" w:hAnsi="Times New Roman" w:cs="Times New Roman"/>
          <w:b/>
          <w:sz w:val="24"/>
          <w:szCs w:val="24"/>
          <w:lang w:val="ro-RO"/>
        </w:rPr>
      </w:pPr>
      <w:r w:rsidRPr="00205C38">
        <w:rPr>
          <w:rFonts w:ascii="Times New Roman" w:hAnsi="Times New Roman" w:cs="Times New Roman"/>
          <w:b/>
          <w:sz w:val="24"/>
          <w:szCs w:val="24"/>
          <w:lang w:val="ro-RO"/>
        </w:rPr>
        <w:t xml:space="preserve">Art. 1. </w:t>
      </w:r>
    </w:p>
    <w:p w14:paraId="2F4EC205" w14:textId="6E4A643F" w:rsidR="00205C38" w:rsidRPr="005C1490" w:rsidRDefault="00205C38" w:rsidP="005C1490">
      <w:pPr>
        <w:pStyle w:val="ListParagraph"/>
        <w:numPr>
          <w:ilvl w:val="0"/>
          <w:numId w:val="21"/>
        </w:numPr>
        <w:spacing w:after="0"/>
        <w:jc w:val="both"/>
        <w:rPr>
          <w:rFonts w:ascii="Times New Roman" w:hAnsi="Times New Roman" w:cs="Times New Roman"/>
          <w:i/>
          <w:iCs/>
          <w:lang w:val="ro-RO"/>
        </w:rPr>
      </w:pPr>
      <w:r w:rsidRPr="005C1490">
        <w:rPr>
          <w:rFonts w:ascii="Times New Roman" w:hAnsi="Times New Roman" w:cs="Times New Roman"/>
          <w:lang w:val="ro-RO"/>
        </w:rPr>
        <w:t xml:space="preserve">Se aprobă </w:t>
      </w:r>
      <w:r w:rsidR="00004A65" w:rsidRPr="00E708DD">
        <w:rPr>
          <w:rFonts w:ascii="Times New Roman" w:hAnsi="Times New Roman" w:cs="Times New Roman"/>
          <w:lang w:val="ro-RO"/>
        </w:rPr>
        <w:t>darea</w:t>
      </w:r>
      <w:r w:rsidRPr="00E708DD">
        <w:rPr>
          <w:rFonts w:ascii="Times New Roman" w:hAnsi="Times New Roman" w:cs="Times New Roman"/>
          <w:lang w:val="ro-RO"/>
        </w:rPr>
        <w:t xml:space="preserve"> în folosinț</w:t>
      </w:r>
      <w:r w:rsidR="00004A65">
        <w:rPr>
          <w:rFonts w:ascii="Times New Roman" w:hAnsi="Times New Roman" w:cs="Times New Roman"/>
          <w:lang w:val="ro-RO"/>
        </w:rPr>
        <w:t>ă</w:t>
      </w:r>
      <w:r w:rsidRPr="00E708DD">
        <w:rPr>
          <w:rFonts w:ascii="Times New Roman" w:hAnsi="Times New Roman" w:cs="Times New Roman"/>
          <w:lang w:val="ro-RO"/>
        </w:rPr>
        <w:t xml:space="preserve"> gratuită </w:t>
      </w:r>
      <w:r w:rsidR="005A499E" w:rsidRPr="00E708DD">
        <w:rPr>
          <w:rFonts w:ascii="Times New Roman" w:hAnsi="Times New Roman" w:cs="Times New Roman"/>
          <w:lang w:val="ro-RO"/>
        </w:rPr>
        <w:t xml:space="preserve">către </w:t>
      </w:r>
      <w:r w:rsidRPr="00E708DD">
        <w:rPr>
          <w:rFonts w:ascii="Times New Roman" w:hAnsi="Times New Roman" w:cs="Times New Roman"/>
          <w:lang w:val="ro-RO"/>
        </w:rPr>
        <w:t xml:space="preserve">Inspectoratul de Poliție Județean Mureș a patru spații în suprafață totală de </w:t>
      </w:r>
      <w:r w:rsidR="00751766">
        <w:rPr>
          <w:rFonts w:ascii="Times New Roman" w:hAnsi="Times New Roman" w:cs="Times New Roman"/>
          <w:lang w:val="ro-RO"/>
        </w:rPr>
        <w:t>50,15 mp</w:t>
      </w:r>
      <w:r w:rsidRPr="00E708DD">
        <w:rPr>
          <w:rFonts w:ascii="Times New Roman" w:hAnsi="Times New Roman" w:cs="Times New Roman"/>
          <w:lang w:val="ro-RO"/>
        </w:rPr>
        <w:t xml:space="preserve"> din imobilul situat pe strada </w:t>
      </w:r>
      <w:r w:rsidRPr="005C1490">
        <w:rPr>
          <w:rFonts w:ascii="Times New Roman" w:hAnsi="Times New Roman" w:cs="Times New Roman"/>
          <w:lang w:val="ro-RO"/>
        </w:rPr>
        <w:t xml:space="preserve">Kós Károly  nr. </w:t>
      </w:r>
      <w:r w:rsidRPr="00E708DD">
        <w:rPr>
          <w:rFonts w:ascii="Times New Roman" w:hAnsi="Times New Roman" w:cs="Times New Roman"/>
          <w:lang w:val="ro-RO"/>
        </w:rPr>
        <w:t>1B,</w:t>
      </w:r>
      <w:r w:rsidR="005C1490" w:rsidRPr="00E708DD">
        <w:rPr>
          <w:rFonts w:ascii="Times New Roman" w:hAnsi="Times New Roman" w:cs="Times New Roman"/>
          <w:lang w:val="ro-RO"/>
        </w:rPr>
        <w:t xml:space="preserve"> înscris în C.F. nr.</w:t>
      </w:r>
      <w:r w:rsidR="00B137BD" w:rsidRPr="00E708DD">
        <w:rPr>
          <w:rFonts w:ascii="Times New Roman" w:hAnsi="Times New Roman" w:cs="Times New Roman"/>
          <w:lang w:val="ro-RO"/>
        </w:rPr>
        <w:t xml:space="preserve"> 128554 Târgu Mureș,</w:t>
      </w:r>
      <w:r w:rsidR="005C1490" w:rsidRPr="00E708DD">
        <w:rPr>
          <w:rFonts w:ascii="Times New Roman" w:hAnsi="Times New Roman" w:cs="Times New Roman"/>
          <w:lang w:val="ro-RO"/>
        </w:rPr>
        <w:t xml:space="preserve"> </w:t>
      </w:r>
      <w:r w:rsidRPr="00E708DD">
        <w:rPr>
          <w:rFonts w:ascii="Times New Roman" w:hAnsi="Times New Roman" w:cs="Times New Roman"/>
          <w:lang w:val="ro-RO"/>
        </w:rPr>
        <w:t xml:space="preserve"> aflat în proprietatea Municipiului Târgu Mureş</w:t>
      </w:r>
      <w:r w:rsidR="005C1490" w:rsidRPr="00E708DD">
        <w:rPr>
          <w:rFonts w:ascii="Times New Roman" w:hAnsi="Times New Roman" w:cs="Times New Roman"/>
          <w:lang w:val="ro-RO"/>
        </w:rPr>
        <w:t>.</w:t>
      </w:r>
    </w:p>
    <w:p w14:paraId="7DBC2719" w14:textId="2424AC24" w:rsidR="005C1490" w:rsidRPr="005C1490" w:rsidRDefault="005C1490" w:rsidP="005C1490">
      <w:pPr>
        <w:pStyle w:val="ListParagraph"/>
        <w:numPr>
          <w:ilvl w:val="0"/>
          <w:numId w:val="21"/>
        </w:numPr>
        <w:spacing w:after="0"/>
        <w:jc w:val="both"/>
        <w:rPr>
          <w:rFonts w:ascii="Times New Roman" w:hAnsi="Times New Roman" w:cs="Times New Roman"/>
          <w:i/>
          <w:iCs/>
          <w:lang w:val="ro-RO"/>
        </w:rPr>
      </w:pPr>
      <w:r w:rsidRPr="00E708DD">
        <w:rPr>
          <w:rFonts w:ascii="Times New Roman" w:hAnsi="Times New Roman" w:cs="Times New Roman"/>
          <w:lang w:val="ro-RO"/>
        </w:rPr>
        <w:t xml:space="preserve">Spațiile se </w:t>
      </w:r>
      <w:r w:rsidR="00004A65" w:rsidRPr="00E708DD">
        <w:rPr>
          <w:rFonts w:ascii="Times New Roman" w:hAnsi="Times New Roman" w:cs="Times New Roman"/>
          <w:lang w:val="ro-RO"/>
        </w:rPr>
        <w:t>dau</w:t>
      </w:r>
      <w:r w:rsidRPr="00E708DD">
        <w:rPr>
          <w:rFonts w:ascii="Times New Roman" w:hAnsi="Times New Roman" w:cs="Times New Roman"/>
          <w:lang w:val="ro-RO"/>
        </w:rPr>
        <w:t xml:space="preserve"> în folosință gratuită în vederea desfășurării activității specifice Inspectoratului de Poliție Județean Mureș.</w:t>
      </w:r>
    </w:p>
    <w:p w14:paraId="549042BE" w14:textId="1116EF2C" w:rsidR="005C1490" w:rsidRPr="005C1490" w:rsidRDefault="005C1490" w:rsidP="005C1490">
      <w:pPr>
        <w:pStyle w:val="ListParagraph"/>
        <w:numPr>
          <w:ilvl w:val="0"/>
          <w:numId w:val="21"/>
        </w:numPr>
        <w:spacing w:after="0"/>
        <w:jc w:val="both"/>
        <w:rPr>
          <w:rFonts w:ascii="Times New Roman" w:hAnsi="Times New Roman" w:cs="Times New Roman"/>
          <w:i/>
          <w:iCs/>
          <w:lang w:val="ro-RO"/>
        </w:rPr>
      </w:pPr>
      <w:r w:rsidRPr="00E708DD">
        <w:rPr>
          <w:rFonts w:ascii="Times New Roman" w:hAnsi="Times New Roman" w:cs="Times New Roman"/>
          <w:lang w:val="ro-RO"/>
        </w:rPr>
        <w:t xml:space="preserve">Spațiile transmise în folosință gratuită sunt </w:t>
      </w:r>
      <w:r>
        <w:rPr>
          <w:lang w:val="ro-RO"/>
        </w:rPr>
        <w:t xml:space="preserve">în suprafaţă de 11,92 mp, 12,96 mp, 13.88 mp şi 11.39 mp, având valoarea de inventar în sumă de </w:t>
      </w:r>
      <w:r w:rsidR="00004A65">
        <w:rPr>
          <w:rFonts w:ascii="Times New Roman" w:hAnsi="Times New Roman" w:cs="Times New Roman"/>
          <w:lang w:val="ro-RO"/>
        </w:rPr>
        <w:t xml:space="preserve">1.003.481,58 </w:t>
      </w:r>
      <w:r>
        <w:rPr>
          <w:rFonts w:ascii="Times New Roman" w:hAnsi="Times New Roman" w:cs="Times New Roman"/>
          <w:lang w:val="ro-RO"/>
        </w:rPr>
        <w:t>lei.</w:t>
      </w:r>
    </w:p>
    <w:p w14:paraId="16904F9D" w14:textId="7B75F801" w:rsidR="00205C38" w:rsidRDefault="00205C38" w:rsidP="00524115">
      <w:pPr>
        <w:spacing w:after="0" w:line="240" w:lineRule="auto"/>
        <w:ind w:left="170"/>
        <w:jc w:val="both"/>
        <w:rPr>
          <w:rFonts w:ascii="Times New Roman" w:hAnsi="Times New Roman" w:cs="Times New Roman"/>
          <w:b/>
          <w:sz w:val="24"/>
          <w:szCs w:val="24"/>
          <w:lang w:val="ro-RO"/>
        </w:rPr>
      </w:pPr>
    </w:p>
    <w:p w14:paraId="613FB3EA" w14:textId="77777777" w:rsidR="005C1490" w:rsidRDefault="005C1490" w:rsidP="005C1490">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 2. </w:t>
      </w:r>
    </w:p>
    <w:p w14:paraId="0EE5A41B" w14:textId="7ED7EBB5" w:rsidR="005C1490" w:rsidRDefault="005C1490" w:rsidP="005C1490">
      <w:pPr>
        <w:pStyle w:val="ListParagraph"/>
        <w:numPr>
          <w:ilvl w:val="0"/>
          <w:numId w:val="23"/>
        </w:numPr>
        <w:spacing w:after="0"/>
        <w:jc w:val="both"/>
        <w:rPr>
          <w:rFonts w:ascii="Times New Roman" w:hAnsi="Times New Roman" w:cs="Times New Roman"/>
          <w:bCs/>
          <w:lang w:val="ro-RO"/>
        </w:rPr>
      </w:pPr>
      <w:r w:rsidRPr="005C1490">
        <w:rPr>
          <w:rFonts w:ascii="Times New Roman" w:hAnsi="Times New Roman" w:cs="Times New Roman"/>
          <w:bCs/>
          <w:lang w:val="ro-RO"/>
        </w:rPr>
        <w:t xml:space="preserve">Se aprobă modelul Contractului de Comodat, conform Anexei 1, care face parte integrantă </w:t>
      </w:r>
      <w:r w:rsidRPr="005C1490">
        <w:rPr>
          <w:rFonts w:ascii="Times New Roman" w:hAnsi="Times New Roman" w:cs="Times New Roman"/>
          <w:bCs/>
          <w:lang w:val="ro-RO"/>
        </w:rPr>
        <w:lastRenderedPageBreak/>
        <w:t>din prezenta hotărâre.</w:t>
      </w:r>
    </w:p>
    <w:p w14:paraId="3E0FABD3" w14:textId="06CF962D" w:rsidR="005C1490" w:rsidRDefault="005C1490" w:rsidP="005C1490">
      <w:pPr>
        <w:pStyle w:val="ListParagraph"/>
        <w:numPr>
          <w:ilvl w:val="0"/>
          <w:numId w:val="23"/>
        </w:numPr>
        <w:spacing w:after="0"/>
        <w:jc w:val="both"/>
        <w:rPr>
          <w:rFonts w:ascii="Times New Roman" w:hAnsi="Times New Roman" w:cs="Times New Roman"/>
          <w:bCs/>
          <w:lang w:val="ro-RO"/>
        </w:rPr>
      </w:pPr>
      <w:r>
        <w:rPr>
          <w:rFonts w:ascii="Times New Roman" w:hAnsi="Times New Roman" w:cs="Times New Roman"/>
          <w:bCs/>
          <w:lang w:val="ro-RO"/>
        </w:rPr>
        <w:t>Se mandatează Primarul Municipiului Târgu Mureș să semneze Contractul de Comodat în numele și pe seama Consiliului Local al Municipiului Târgu Mureș</w:t>
      </w:r>
    </w:p>
    <w:p w14:paraId="58B4A3B6" w14:textId="77777777" w:rsidR="005C1490" w:rsidRPr="005C1490" w:rsidRDefault="005C1490" w:rsidP="005C1490">
      <w:pPr>
        <w:pStyle w:val="ListParagraph"/>
        <w:spacing w:after="0"/>
        <w:ind w:left="530"/>
        <w:jc w:val="both"/>
        <w:rPr>
          <w:rFonts w:ascii="Times New Roman" w:hAnsi="Times New Roman" w:cs="Times New Roman"/>
          <w:bCs/>
          <w:lang w:val="ro-RO"/>
        </w:rPr>
      </w:pPr>
    </w:p>
    <w:p w14:paraId="3163A10E" w14:textId="77777777" w:rsidR="005C1490" w:rsidRDefault="005C1490" w:rsidP="005C1490">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Art. 3.</w:t>
      </w:r>
    </w:p>
    <w:p w14:paraId="3B297153" w14:textId="65788990" w:rsidR="005C1490" w:rsidRPr="00957C09" w:rsidRDefault="005C1490" w:rsidP="005C1490">
      <w:pPr>
        <w:pStyle w:val="ListParagraph"/>
        <w:numPr>
          <w:ilvl w:val="0"/>
          <w:numId w:val="22"/>
        </w:numPr>
        <w:spacing w:after="0"/>
        <w:jc w:val="both"/>
        <w:rPr>
          <w:rFonts w:ascii="Times New Roman" w:hAnsi="Times New Roman" w:cs="Times New Roman"/>
          <w:b/>
          <w:lang w:val="ro-RO"/>
        </w:rPr>
      </w:pPr>
      <w:r w:rsidRPr="005C1490">
        <w:rPr>
          <w:rFonts w:ascii="Times New Roman" w:hAnsi="Times New Roman" w:cs="Times New Roman"/>
          <w:bCs/>
          <w:lang w:val="ro-RO"/>
        </w:rPr>
        <w:t>Folosința gratuită se acordă pe o perioadă de 5 ani de la data semnării Contractului de către ambele părți</w:t>
      </w:r>
      <w:r w:rsidR="00B137BD">
        <w:rPr>
          <w:rFonts w:ascii="Times New Roman" w:hAnsi="Times New Roman" w:cs="Times New Roman"/>
          <w:bCs/>
          <w:lang w:val="ro-RO"/>
        </w:rPr>
        <w:t xml:space="preserve">, cu posibilitate de prelungire pentru o perioadă </w:t>
      </w:r>
      <w:r w:rsidR="00004A65">
        <w:rPr>
          <w:rFonts w:ascii="Times New Roman" w:hAnsi="Times New Roman" w:cs="Times New Roman"/>
          <w:bCs/>
          <w:lang w:val="ro-RO"/>
        </w:rPr>
        <w:t>egală cu cel mult jumătate din durata inițială</w:t>
      </w:r>
      <w:r w:rsidR="00B137BD">
        <w:rPr>
          <w:rFonts w:ascii="Times New Roman" w:hAnsi="Times New Roman" w:cs="Times New Roman"/>
          <w:bCs/>
          <w:lang w:val="ro-RO"/>
        </w:rPr>
        <w:t>, prin act adițional</w:t>
      </w:r>
      <w:r w:rsidRPr="005C1490">
        <w:rPr>
          <w:rFonts w:ascii="Times New Roman" w:hAnsi="Times New Roman" w:cs="Times New Roman"/>
          <w:bCs/>
          <w:lang w:val="ro-RO"/>
        </w:rPr>
        <w:t>.</w:t>
      </w:r>
    </w:p>
    <w:p w14:paraId="4864B024" w14:textId="62866E70" w:rsidR="00957C09" w:rsidRPr="00B137BD" w:rsidRDefault="00957C09" w:rsidP="005C1490">
      <w:pPr>
        <w:pStyle w:val="ListParagraph"/>
        <w:numPr>
          <w:ilvl w:val="0"/>
          <w:numId w:val="22"/>
        </w:numPr>
        <w:spacing w:after="0"/>
        <w:jc w:val="both"/>
        <w:rPr>
          <w:rFonts w:ascii="Times New Roman" w:hAnsi="Times New Roman" w:cs="Times New Roman"/>
          <w:b/>
          <w:lang w:val="ro-RO"/>
        </w:rPr>
      </w:pPr>
      <w:r>
        <w:rPr>
          <w:rFonts w:ascii="Times New Roman" w:hAnsi="Times New Roman" w:cs="Times New Roman"/>
          <w:bCs/>
          <w:lang w:val="ro-RO"/>
        </w:rPr>
        <w:t>Se va verifica din 3 în 3 luni modul în care sunt respectate condițiile de folosință stabilite prin Contract.</w:t>
      </w:r>
    </w:p>
    <w:p w14:paraId="78F00D47" w14:textId="055ECD2B" w:rsidR="00B137BD" w:rsidRPr="005C1490" w:rsidRDefault="00B137BD" w:rsidP="005C1490">
      <w:pPr>
        <w:pStyle w:val="ListParagraph"/>
        <w:numPr>
          <w:ilvl w:val="0"/>
          <w:numId w:val="22"/>
        </w:numPr>
        <w:spacing w:after="0"/>
        <w:jc w:val="both"/>
        <w:rPr>
          <w:rFonts w:ascii="Times New Roman" w:hAnsi="Times New Roman" w:cs="Times New Roman"/>
          <w:b/>
          <w:lang w:val="ro-RO"/>
        </w:rPr>
      </w:pPr>
      <w:r>
        <w:rPr>
          <w:rFonts w:ascii="Times New Roman" w:hAnsi="Times New Roman" w:cs="Times New Roman"/>
          <w:bCs/>
          <w:lang w:val="ro-RO"/>
        </w:rPr>
        <w:t>Se mandatează Primarul Municipiului Târgu Mureș să semneze în numele și pe seama Consiliului Local al Municipiului Târgu Mureș actul adițional în vederea prelungirii Contractului, dacă se va impune.</w:t>
      </w:r>
    </w:p>
    <w:p w14:paraId="4742547B" w14:textId="4825E545" w:rsidR="00CE735B" w:rsidRPr="00B137BD" w:rsidRDefault="00AD1499" w:rsidP="005C1490">
      <w:pPr>
        <w:pStyle w:val="ListParagraph"/>
        <w:numPr>
          <w:ilvl w:val="0"/>
          <w:numId w:val="22"/>
        </w:numPr>
        <w:spacing w:after="0"/>
        <w:jc w:val="both"/>
        <w:rPr>
          <w:rFonts w:ascii="Times New Roman" w:hAnsi="Times New Roman" w:cs="Times New Roman"/>
          <w:b/>
          <w:lang w:val="ro-RO"/>
        </w:rPr>
      </w:pPr>
      <w:r w:rsidRPr="005C1490">
        <w:rPr>
          <w:rFonts w:ascii="Times New Roman" w:hAnsi="Times New Roman" w:cs="Times New Roman"/>
          <w:lang w:val="ro-RO"/>
        </w:rPr>
        <w:t xml:space="preserve">Predarea-primirea imobilului se va face prin proces-verbal de predare primire, în termen de </w:t>
      </w:r>
      <w:r w:rsidR="005C1490">
        <w:rPr>
          <w:rFonts w:ascii="Times New Roman" w:hAnsi="Times New Roman" w:cs="Times New Roman"/>
          <w:lang w:val="ro-RO"/>
        </w:rPr>
        <w:t xml:space="preserve">5 </w:t>
      </w:r>
      <w:r w:rsidRPr="005C1490">
        <w:rPr>
          <w:rFonts w:ascii="Times New Roman" w:hAnsi="Times New Roman" w:cs="Times New Roman"/>
          <w:lang w:val="ro-RO"/>
        </w:rPr>
        <w:t xml:space="preserve">de zile de la data </w:t>
      </w:r>
      <w:r w:rsidR="005C1490">
        <w:rPr>
          <w:rFonts w:ascii="Times New Roman" w:hAnsi="Times New Roman" w:cs="Times New Roman"/>
          <w:lang w:val="ro-RO"/>
        </w:rPr>
        <w:t>semnării Contractului de către părți.</w:t>
      </w:r>
    </w:p>
    <w:p w14:paraId="1DB4D658" w14:textId="77777777" w:rsidR="00B137BD" w:rsidRPr="00B137BD" w:rsidRDefault="00B137BD" w:rsidP="00B137BD">
      <w:pPr>
        <w:spacing w:after="0"/>
        <w:jc w:val="both"/>
        <w:rPr>
          <w:rFonts w:ascii="Times New Roman" w:hAnsi="Times New Roman" w:cs="Times New Roman"/>
          <w:b/>
          <w:sz w:val="24"/>
          <w:szCs w:val="24"/>
          <w:lang w:val="ro-RO"/>
        </w:rPr>
      </w:pPr>
    </w:p>
    <w:p w14:paraId="1E18F759" w14:textId="3959D338" w:rsidR="00B137BD" w:rsidRPr="00B137BD" w:rsidRDefault="00B137BD" w:rsidP="00B137BD">
      <w:pPr>
        <w:spacing w:after="0"/>
        <w:ind w:left="170"/>
        <w:jc w:val="both"/>
        <w:rPr>
          <w:rFonts w:ascii="Times New Roman" w:hAnsi="Times New Roman" w:cs="Times New Roman"/>
          <w:b/>
          <w:sz w:val="24"/>
          <w:szCs w:val="24"/>
          <w:lang w:val="ro-RO"/>
        </w:rPr>
      </w:pPr>
      <w:r w:rsidRPr="00B137BD">
        <w:rPr>
          <w:rFonts w:ascii="Times New Roman" w:hAnsi="Times New Roman" w:cs="Times New Roman"/>
          <w:b/>
          <w:sz w:val="24"/>
          <w:szCs w:val="24"/>
          <w:lang w:val="ro-RO"/>
        </w:rPr>
        <w:t xml:space="preserve">Art. 4. </w:t>
      </w:r>
      <w:r w:rsidRPr="00B137BD">
        <w:rPr>
          <w:rFonts w:ascii="Times New Roman" w:hAnsi="Times New Roman" w:cs="Times New Roman"/>
          <w:bCs/>
          <w:sz w:val="24"/>
          <w:szCs w:val="24"/>
          <w:lang w:val="ro-RO"/>
        </w:rPr>
        <w:t>Cheltuielile ocazionate de întreținerea spațiilor, potrivit destinației acestora, sunt în sarcina Inspectoratului de Poliție Județean Mureș.</w:t>
      </w:r>
    </w:p>
    <w:p w14:paraId="25A8911F" w14:textId="751FDA7A" w:rsidR="00BB21C8" w:rsidRPr="00524115" w:rsidRDefault="00BB21C8" w:rsidP="00524115">
      <w:pPr>
        <w:spacing w:after="0" w:line="240" w:lineRule="auto"/>
        <w:jc w:val="both"/>
        <w:rPr>
          <w:rFonts w:ascii="Times New Roman" w:hAnsi="Times New Roman" w:cs="Times New Roman"/>
          <w:b/>
          <w:sz w:val="24"/>
          <w:szCs w:val="24"/>
          <w:lang w:val="ro-RO"/>
        </w:rPr>
      </w:pPr>
    </w:p>
    <w:p w14:paraId="4ED4127A" w14:textId="5F09F5C1"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Art.</w:t>
      </w:r>
      <w:r w:rsidR="003411A8">
        <w:rPr>
          <w:rFonts w:ascii="Times New Roman" w:hAnsi="Times New Roman" w:cs="Times New Roman"/>
          <w:b/>
          <w:sz w:val="24"/>
          <w:szCs w:val="24"/>
          <w:lang w:val="ro-RO"/>
        </w:rPr>
        <w:t xml:space="preserve"> </w:t>
      </w:r>
      <w:r w:rsidR="00B137BD">
        <w:rPr>
          <w:rFonts w:ascii="Times New Roman" w:hAnsi="Times New Roman" w:cs="Times New Roman"/>
          <w:b/>
          <w:sz w:val="24"/>
          <w:szCs w:val="24"/>
          <w:lang w:val="ro-RO"/>
        </w:rPr>
        <w:t>5</w:t>
      </w:r>
      <w:r w:rsidR="003411A8">
        <w:rPr>
          <w:rFonts w:ascii="Times New Roman" w:hAnsi="Times New Roman" w:cs="Times New Roman"/>
          <w:b/>
          <w:sz w:val="24"/>
          <w:szCs w:val="24"/>
          <w:lang w:val="ro-RO"/>
        </w:rPr>
        <w:t>.</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Cu aducerea la îndeplinire a prezentei hotărâri se încredințează Executivul Municipiului Târgu Mureș prin Serviciul Public Administrația Domeniului Public</w:t>
      </w:r>
      <w:r w:rsidR="00B137BD">
        <w:rPr>
          <w:rFonts w:ascii="Times New Roman" w:hAnsi="Times New Roman" w:cs="Times New Roman"/>
          <w:sz w:val="24"/>
          <w:szCs w:val="24"/>
          <w:lang w:val="ro-RO"/>
        </w:rPr>
        <w:t xml:space="preserve"> și Direcția Economică</w:t>
      </w:r>
      <w:r w:rsidR="00524115">
        <w:rPr>
          <w:rFonts w:ascii="Times New Roman" w:hAnsi="Times New Roman" w:cs="Times New Roman"/>
          <w:sz w:val="24"/>
          <w:szCs w:val="24"/>
          <w:lang w:val="ro-RO"/>
        </w:rPr>
        <w:t>.</w:t>
      </w:r>
    </w:p>
    <w:p w14:paraId="38D5AAD9" w14:textId="77777777" w:rsidR="00BB21C8" w:rsidRPr="00BB21C8" w:rsidRDefault="00BB21C8" w:rsidP="00524115">
      <w:pPr>
        <w:spacing w:after="0"/>
        <w:ind w:left="170"/>
        <w:jc w:val="both"/>
        <w:rPr>
          <w:rFonts w:ascii="Times New Roman" w:hAnsi="Times New Roman" w:cs="Times New Roman"/>
          <w:sz w:val="24"/>
          <w:szCs w:val="24"/>
          <w:lang w:val="ro-RO"/>
        </w:rPr>
      </w:pPr>
    </w:p>
    <w:p w14:paraId="780824CA" w14:textId="7367AC9E"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B137BD">
        <w:rPr>
          <w:rFonts w:ascii="Times New Roman" w:hAnsi="Times New Roman" w:cs="Times New Roman"/>
          <w:b/>
          <w:sz w:val="24"/>
          <w:szCs w:val="24"/>
          <w:lang w:val="ro-RO"/>
        </w:rPr>
        <w:t>6</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524115">
      <w:pPr>
        <w:spacing w:after="0"/>
        <w:ind w:left="170"/>
        <w:jc w:val="both"/>
        <w:rPr>
          <w:rFonts w:ascii="Times New Roman" w:hAnsi="Times New Roman" w:cs="Times New Roman"/>
          <w:sz w:val="24"/>
          <w:szCs w:val="24"/>
          <w:lang w:val="ro-RO"/>
        </w:rPr>
      </w:pPr>
    </w:p>
    <w:p w14:paraId="01C9EFFC" w14:textId="5FBB3667"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B137BD">
        <w:rPr>
          <w:rFonts w:ascii="Times New Roman" w:hAnsi="Times New Roman" w:cs="Times New Roman"/>
          <w:b/>
          <w:sz w:val="24"/>
          <w:szCs w:val="24"/>
          <w:lang w:val="ro-RO"/>
        </w:rPr>
        <w:t>7</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p>
    <w:p w14:paraId="3B085A0F" w14:textId="64D912E3" w:rsidR="00BB21C8" w:rsidRPr="001329C8" w:rsidRDefault="00BB21C8" w:rsidP="00524115">
      <w:pPr>
        <w:pStyle w:val="ListParagraph"/>
        <w:numPr>
          <w:ilvl w:val="0"/>
          <w:numId w:val="18"/>
        </w:numPr>
        <w:spacing w:after="0"/>
        <w:ind w:left="170"/>
        <w:jc w:val="both"/>
        <w:rPr>
          <w:rFonts w:ascii="Times New Roman" w:hAnsi="Times New Roman" w:cs="Times New Roman"/>
          <w:lang w:val="ro-RO"/>
        </w:rPr>
      </w:pPr>
      <w:r w:rsidRPr="00BB21C8">
        <w:rPr>
          <w:rFonts w:ascii="Times New Roman" w:eastAsiaTheme="minorHAnsi" w:hAnsi="Times New Roman" w:cs="Times New Roman"/>
          <w:kern w:val="0"/>
          <w:lang w:val="ro-RO" w:eastAsia="en-US" w:bidi="ar-SA"/>
        </w:rPr>
        <w:t>Serviciului Public Administrația Domeniului Public</w:t>
      </w:r>
      <w:r w:rsidR="005639E3">
        <w:rPr>
          <w:rFonts w:ascii="Times New Roman" w:eastAsiaTheme="minorHAnsi" w:hAnsi="Times New Roman" w:cs="Times New Roman"/>
          <w:kern w:val="0"/>
          <w:lang w:val="ro-RO" w:eastAsia="en-US" w:bidi="ar-SA"/>
        </w:rPr>
        <w:t>;</w:t>
      </w:r>
    </w:p>
    <w:p w14:paraId="76B67663" w14:textId="4F2FA7E9" w:rsidR="001329C8" w:rsidRPr="005639E3" w:rsidRDefault="001329C8" w:rsidP="00524115">
      <w:pPr>
        <w:pStyle w:val="ListParagraph"/>
        <w:numPr>
          <w:ilvl w:val="0"/>
          <w:numId w:val="18"/>
        </w:numPr>
        <w:spacing w:after="0"/>
        <w:ind w:left="170"/>
        <w:jc w:val="both"/>
        <w:rPr>
          <w:rFonts w:ascii="Times New Roman" w:hAnsi="Times New Roman" w:cs="Times New Roman"/>
          <w:lang w:val="ro-RO"/>
        </w:rPr>
      </w:pPr>
      <w:r>
        <w:rPr>
          <w:rFonts w:ascii="Times New Roman" w:eastAsiaTheme="minorHAnsi" w:hAnsi="Times New Roman" w:cs="Times New Roman"/>
          <w:kern w:val="0"/>
          <w:lang w:val="ro-RO" w:eastAsia="en-US" w:bidi="ar-SA"/>
        </w:rPr>
        <w:t>Direcției Economice;</w:t>
      </w:r>
    </w:p>
    <w:p w14:paraId="025ADC14" w14:textId="6BE6EFC3" w:rsidR="005639E3" w:rsidRPr="00BB21C8" w:rsidRDefault="00B137BD" w:rsidP="00524115">
      <w:pPr>
        <w:pStyle w:val="ListParagraph"/>
        <w:numPr>
          <w:ilvl w:val="0"/>
          <w:numId w:val="18"/>
        </w:numPr>
        <w:spacing w:after="0"/>
        <w:ind w:left="170"/>
        <w:jc w:val="both"/>
        <w:rPr>
          <w:rFonts w:ascii="Times New Roman" w:hAnsi="Times New Roman" w:cs="Times New Roman"/>
          <w:lang w:val="ro-RO"/>
        </w:rPr>
      </w:pPr>
      <w:r>
        <w:rPr>
          <w:rFonts w:ascii="Times New Roman" w:eastAsiaTheme="minorHAnsi" w:hAnsi="Times New Roman" w:cs="Times New Roman"/>
          <w:kern w:val="0"/>
          <w:lang w:val="ro-RO" w:eastAsia="en-US" w:bidi="ar-SA"/>
        </w:rPr>
        <w:t>Inspectoratului de Poliție Județean Mureș</w:t>
      </w:r>
    </w:p>
    <w:p w14:paraId="44862CFF" w14:textId="77777777" w:rsidR="00BB21C8" w:rsidRPr="00BB21C8" w:rsidRDefault="00BB21C8" w:rsidP="00524115">
      <w:pPr>
        <w:spacing w:after="0"/>
        <w:ind w:left="170"/>
        <w:jc w:val="both"/>
        <w:rPr>
          <w:rFonts w:ascii="Times New Roman" w:hAnsi="Times New Roman" w:cs="Times New Roman"/>
          <w:sz w:val="24"/>
          <w:szCs w:val="24"/>
          <w:lang w:val="ro-RO"/>
        </w:rPr>
      </w:pPr>
    </w:p>
    <w:p w14:paraId="6A7900C9" w14:textId="77777777" w:rsidR="00BB21C8" w:rsidRPr="00BB21C8" w:rsidRDefault="00BB21C8" w:rsidP="00524115">
      <w:pPr>
        <w:spacing w:after="0"/>
        <w:ind w:left="170"/>
        <w:jc w:val="both"/>
        <w:rPr>
          <w:rFonts w:ascii="Times New Roman" w:hAnsi="Times New Roman" w:cs="Times New Roman"/>
          <w:sz w:val="24"/>
          <w:szCs w:val="24"/>
          <w:lang w:val="ro-RO"/>
        </w:rPr>
      </w:pPr>
    </w:p>
    <w:p w14:paraId="3F200A2B" w14:textId="77777777" w:rsidR="00BB21C8" w:rsidRPr="00BB21C8" w:rsidRDefault="00BB21C8" w:rsidP="00524115">
      <w:pPr>
        <w:spacing w:after="0"/>
        <w:ind w:left="17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2EC4B304" w:rsidR="00BB21C8" w:rsidRDefault="00BB21C8" w:rsidP="00524115">
      <w:pPr>
        <w:spacing w:after="0"/>
        <w:ind w:left="17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 xml:space="preserve">Secretar </w:t>
      </w:r>
      <w:r w:rsidR="00936C76">
        <w:rPr>
          <w:rFonts w:ascii="Times New Roman" w:hAnsi="Times New Roman" w:cs="Times New Roman"/>
          <w:b/>
          <w:sz w:val="24"/>
          <w:szCs w:val="24"/>
          <w:lang w:val="ro-RO"/>
        </w:rPr>
        <w:t xml:space="preserve">General al </w:t>
      </w:r>
      <w:r w:rsidRPr="00BB21C8">
        <w:rPr>
          <w:rFonts w:ascii="Times New Roman" w:hAnsi="Times New Roman" w:cs="Times New Roman"/>
          <w:b/>
          <w:sz w:val="24"/>
          <w:szCs w:val="24"/>
          <w:lang w:val="ro-RO"/>
        </w:rPr>
        <w:t>Municipiului Târgu Mureș,</w:t>
      </w:r>
    </w:p>
    <w:p w14:paraId="2B31549F" w14:textId="46E7980D" w:rsidR="00BB21C8" w:rsidRDefault="00CA391E" w:rsidP="00524115">
      <w:pPr>
        <w:spacing w:after="0"/>
        <w:ind w:left="170"/>
        <w:jc w:val="center"/>
        <w:rPr>
          <w:rFonts w:ascii="Times New Roman" w:hAnsi="Times New Roman" w:cs="Times New Roman"/>
          <w:b/>
          <w:lang w:val="ro-RO"/>
        </w:rPr>
      </w:pPr>
      <w:r>
        <w:rPr>
          <w:rFonts w:ascii="Times New Roman" w:hAnsi="Times New Roman" w:cs="Times New Roman"/>
          <w:b/>
          <w:sz w:val="24"/>
          <w:szCs w:val="24"/>
          <w:lang w:val="ro-RO"/>
        </w:rPr>
        <w:t>Bordi Kinga</w:t>
      </w:r>
    </w:p>
    <w:p w14:paraId="1E882803" w14:textId="77777777" w:rsidR="00BB21C8" w:rsidRDefault="00BB21C8" w:rsidP="00524115">
      <w:pPr>
        <w:spacing w:after="0"/>
        <w:ind w:left="170"/>
        <w:jc w:val="center"/>
        <w:rPr>
          <w:rFonts w:ascii="Times New Roman" w:hAnsi="Times New Roman" w:cs="Times New Roman"/>
          <w:b/>
          <w:lang w:val="ro-RO"/>
        </w:rPr>
      </w:pPr>
    </w:p>
    <w:p w14:paraId="6873C32B" w14:textId="77777777" w:rsidR="00BB21C8" w:rsidRDefault="00BB21C8" w:rsidP="00524115">
      <w:pPr>
        <w:spacing w:after="0"/>
        <w:ind w:left="170"/>
        <w:jc w:val="center"/>
        <w:rPr>
          <w:rFonts w:ascii="Times New Roman" w:hAnsi="Times New Roman" w:cs="Times New Roman"/>
          <w:b/>
          <w:lang w:val="ro-RO"/>
        </w:rPr>
      </w:pPr>
    </w:p>
    <w:p w14:paraId="3C133EC9" w14:textId="77777777" w:rsidR="00BB21C8" w:rsidRP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95C69A7"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794E1431"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369848D"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20EECAA"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519A0E9F" w14:textId="2144FFDD"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6F1875A8" w14:textId="1866ACF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60627D1" w14:textId="25325D9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83D031C" w14:textId="77AD04D0"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439E8FE1" w14:textId="35028F5E"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E42E0D1" w14:textId="26B7795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67B68FB0" w14:textId="61B33CA9"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42B048C" w14:textId="715A50F0"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2BE2606D" w14:textId="77777777" w:rsidR="00BB21C8" w:rsidRPr="00BB21C8" w:rsidRDefault="00BB21C8" w:rsidP="00957C09">
      <w:pPr>
        <w:spacing w:after="0" w:line="240" w:lineRule="auto"/>
        <w:contextualSpacing/>
        <w:rPr>
          <w:rFonts w:ascii="Times New Roman" w:hAnsi="Times New Roman" w:cs="Times New Roman"/>
          <w:b/>
          <w:sz w:val="20"/>
          <w:szCs w:val="20"/>
          <w:lang w:val="ro-RO"/>
        </w:rPr>
      </w:pPr>
    </w:p>
    <w:p w14:paraId="7CD6A9CF" w14:textId="4624D1F2" w:rsidR="00CF34A2" w:rsidRPr="00E708DD" w:rsidRDefault="00BB21C8" w:rsidP="00AD1499">
      <w:pPr>
        <w:spacing w:after="0" w:line="240" w:lineRule="auto"/>
        <w:ind w:left="170"/>
        <w:contextualSpacing/>
        <w:jc w:val="both"/>
        <w:rPr>
          <w:rFonts w:ascii="Times New Roman" w:hAnsi="Times New Roman"/>
          <w:b/>
          <w:sz w:val="20"/>
          <w:szCs w:val="20"/>
          <w:lang w:val="ro-RO"/>
        </w:rPr>
      </w:pPr>
      <w:r w:rsidRPr="00E708DD">
        <w:rPr>
          <w:rFonts w:ascii="Times New Roman" w:hAnsi="Times New Roman"/>
          <w:b/>
          <w:sz w:val="20"/>
          <w:szCs w:val="20"/>
          <w:lang w:val="ro-RO"/>
        </w:rPr>
        <w:t>*Actele administrative sunt hotărârile de Consiliu local care intră în vigoare şi produc efecte juridice după îndeplinirea condiţiilor prevăzute de art. 129, art. 139 din O.U.G. nr.57/2019 privind Codul Administrativ</w:t>
      </w:r>
    </w:p>
    <w:sectPr w:rsidR="00CF34A2" w:rsidRPr="00E708DD" w:rsidSect="00205C38">
      <w:pgSz w:w="12240" w:h="15840"/>
      <w:pgMar w:top="56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A25B" w14:textId="77777777" w:rsidR="00B2560F" w:rsidRDefault="00B2560F" w:rsidP="00EB1EC7">
      <w:pPr>
        <w:spacing w:after="0" w:line="240" w:lineRule="auto"/>
      </w:pPr>
      <w:r>
        <w:separator/>
      </w:r>
    </w:p>
  </w:endnote>
  <w:endnote w:type="continuationSeparator" w:id="0">
    <w:p w14:paraId="552D1540" w14:textId="77777777" w:rsidR="00B2560F" w:rsidRDefault="00B2560F" w:rsidP="00EB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4489" w14:textId="77777777" w:rsidR="00B2560F" w:rsidRDefault="00B2560F" w:rsidP="00EB1EC7">
      <w:pPr>
        <w:spacing w:after="0" w:line="240" w:lineRule="auto"/>
      </w:pPr>
      <w:r>
        <w:separator/>
      </w:r>
    </w:p>
  </w:footnote>
  <w:footnote w:type="continuationSeparator" w:id="0">
    <w:p w14:paraId="486400EC" w14:textId="77777777" w:rsidR="00B2560F" w:rsidRDefault="00B2560F" w:rsidP="00EB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0F7476F1"/>
    <w:multiLevelType w:val="hybridMultilevel"/>
    <w:tmpl w:val="3C3C5D1E"/>
    <w:lvl w:ilvl="0" w:tplc="56B4899A">
      <w:start w:val="1"/>
      <w:numFmt w:val="decimal"/>
      <w:lvlText w:val="(%1)"/>
      <w:lvlJc w:val="left"/>
      <w:pPr>
        <w:ind w:left="530" w:hanging="360"/>
      </w:pPr>
      <w:rPr>
        <w:rFonts w:hint="default"/>
        <w:b/>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4"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48EF4819"/>
    <w:multiLevelType w:val="hybridMultilevel"/>
    <w:tmpl w:val="7706C68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6"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99083B"/>
    <w:multiLevelType w:val="hybridMultilevel"/>
    <w:tmpl w:val="F9249D4E"/>
    <w:lvl w:ilvl="0" w:tplc="90C44588">
      <w:start w:val="1"/>
      <w:numFmt w:val="decimal"/>
      <w:lvlText w:val="(%1)"/>
      <w:lvlJc w:val="left"/>
      <w:pPr>
        <w:ind w:left="530" w:hanging="360"/>
      </w:pPr>
      <w:rPr>
        <w:rFonts w:hint="default"/>
        <w:b/>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15:restartNumberingAfterBreak="0">
    <w:nsid w:val="65A40976"/>
    <w:multiLevelType w:val="hybridMultilevel"/>
    <w:tmpl w:val="573281E0"/>
    <w:lvl w:ilvl="0" w:tplc="0472E66C">
      <w:start w:val="1"/>
      <w:numFmt w:val="decimal"/>
      <w:lvlText w:val="(%1)"/>
      <w:lvlJc w:val="left"/>
      <w:pPr>
        <w:ind w:left="530" w:hanging="360"/>
      </w:pPr>
      <w:rPr>
        <w:rFonts w:hint="default"/>
        <w:b/>
        <w:i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9"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74F7022C"/>
    <w:multiLevelType w:val="hybridMultilevel"/>
    <w:tmpl w:val="C88C31A4"/>
    <w:lvl w:ilvl="0" w:tplc="A380F61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3"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69055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687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19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52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542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532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1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535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412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494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5787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41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135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612474">
    <w:abstractNumId w:val="23"/>
  </w:num>
  <w:num w:numId="15" w16cid:durableId="1466464490">
    <w:abstractNumId w:val="3"/>
  </w:num>
  <w:num w:numId="16" w16cid:durableId="1102266814">
    <w:abstractNumId w:val="16"/>
  </w:num>
  <w:num w:numId="17" w16cid:durableId="141238786">
    <w:abstractNumId w:val="19"/>
  </w:num>
  <w:num w:numId="18" w16cid:durableId="922570912">
    <w:abstractNumId w:val="12"/>
  </w:num>
  <w:num w:numId="19" w16cid:durableId="634069734">
    <w:abstractNumId w:val="2"/>
  </w:num>
  <w:num w:numId="20" w16cid:durableId="1068185878">
    <w:abstractNumId w:val="15"/>
  </w:num>
  <w:num w:numId="21" w16cid:durableId="220018617">
    <w:abstractNumId w:val="18"/>
  </w:num>
  <w:num w:numId="22" w16cid:durableId="99420999">
    <w:abstractNumId w:val="22"/>
  </w:num>
  <w:num w:numId="23" w16cid:durableId="620186432">
    <w:abstractNumId w:val="5"/>
  </w:num>
  <w:num w:numId="24" w16cid:durableId="683097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2A"/>
    <w:rsid w:val="000015EF"/>
    <w:rsid w:val="00004A65"/>
    <w:rsid w:val="00022D4D"/>
    <w:rsid w:val="000917B7"/>
    <w:rsid w:val="000D205B"/>
    <w:rsid w:val="001329C8"/>
    <w:rsid w:val="00153BA2"/>
    <w:rsid w:val="00163EE8"/>
    <w:rsid w:val="001921B3"/>
    <w:rsid w:val="001F0ECE"/>
    <w:rsid w:val="00205C38"/>
    <w:rsid w:val="0021242A"/>
    <w:rsid w:val="00264746"/>
    <w:rsid w:val="002810FD"/>
    <w:rsid w:val="002924CD"/>
    <w:rsid w:val="002E0484"/>
    <w:rsid w:val="003411A8"/>
    <w:rsid w:val="00347E27"/>
    <w:rsid w:val="0038120D"/>
    <w:rsid w:val="00381518"/>
    <w:rsid w:val="00411FA6"/>
    <w:rsid w:val="0047258D"/>
    <w:rsid w:val="004A3224"/>
    <w:rsid w:val="004D0013"/>
    <w:rsid w:val="00524115"/>
    <w:rsid w:val="00536A10"/>
    <w:rsid w:val="0055739A"/>
    <w:rsid w:val="005639E3"/>
    <w:rsid w:val="005A499E"/>
    <w:rsid w:val="005C1490"/>
    <w:rsid w:val="005D6659"/>
    <w:rsid w:val="005E6DCD"/>
    <w:rsid w:val="005F10B8"/>
    <w:rsid w:val="005F149F"/>
    <w:rsid w:val="006D497C"/>
    <w:rsid w:val="006F65E2"/>
    <w:rsid w:val="00745F27"/>
    <w:rsid w:val="00750B36"/>
    <w:rsid w:val="00751766"/>
    <w:rsid w:val="007606B9"/>
    <w:rsid w:val="007921C0"/>
    <w:rsid w:val="007A6EE4"/>
    <w:rsid w:val="00823DDF"/>
    <w:rsid w:val="00920A18"/>
    <w:rsid w:val="00936C76"/>
    <w:rsid w:val="00957C09"/>
    <w:rsid w:val="009C2332"/>
    <w:rsid w:val="00A1294F"/>
    <w:rsid w:val="00A579BD"/>
    <w:rsid w:val="00A741B7"/>
    <w:rsid w:val="00A82AA0"/>
    <w:rsid w:val="00AD1499"/>
    <w:rsid w:val="00AE3137"/>
    <w:rsid w:val="00B137BD"/>
    <w:rsid w:val="00B16BD5"/>
    <w:rsid w:val="00B2560F"/>
    <w:rsid w:val="00B328F0"/>
    <w:rsid w:val="00B3704B"/>
    <w:rsid w:val="00BB21C8"/>
    <w:rsid w:val="00BD1D6B"/>
    <w:rsid w:val="00C52515"/>
    <w:rsid w:val="00C64A6D"/>
    <w:rsid w:val="00C947B2"/>
    <w:rsid w:val="00CA391E"/>
    <w:rsid w:val="00CD1AFB"/>
    <w:rsid w:val="00CE735B"/>
    <w:rsid w:val="00CF34A2"/>
    <w:rsid w:val="00D83E00"/>
    <w:rsid w:val="00D840AE"/>
    <w:rsid w:val="00DB1398"/>
    <w:rsid w:val="00DD1C74"/>
    <w:rsid w:val="00DE0356"/>
    <w:rsid w:val="00DF130B"/>
    <w:rsid w:val="00E560A5"/>
    <w:rsid w:val="00E65A34"/>
    <w:rsid w:val="00E66CF8"/>
    <w:rsid w:val="00E708DD"/>
    <w:rsid w:val="00EB1EC7"/>
    <w:rsid w:val="00EE79ED"/>
    <w:rsid w:val="00FA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1C42"/>
  <w15:docId w15:val="{A7246ACF-E0A1-493E-B19A-FA35F470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Header">
    <w:name w:val="header"/>
    <w:basedOn w:val="Normal"/>
    <w:link w:val="HeaderChar"/>
    <w:uiPriority w:val="99"/>
    <w:unhideWhenUsed/>
    <w:rsid w:val="00EB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C7"/>
  </w:style>
  <w:style w:type="paragraph" w:styleId="Footer">
    <w:name w:val="footer"/>
    <w:basedOn w:val="Normal"/>
    <w:link w:val="FooterChar"/>
    <w:uiPriority w:val="99"/>
    <w:unhideWhenUsed/>
    <w:rsid w:val="00EB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Tudor Fagarasan</cp:lastModifiedBy>
  <cp:revision>3</cp:revision>
  <cp:lastPrinted>2025-04-02T10:45:00Z</cp:lastPrinted>
  <dcterms:created xsi:type="dcterms:W3CDTF">2025-04-03T07:40:00Z</dcterms:created>
  <dcterms:modified xsi:type="dcterms:W3CDTF">2025-04-03T07:41:00Z</dcterms:modified>
</cp:coreProperties>
</file>