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5924B" w14:textId="77777777" w:rsidR="00C20498" w:rsidRDefault="00C20498" w:rsidP="00C20498">
      <w:r>
        <w:t>ROMÂNIA</w:t>
      </w:r>
      <w:r>
        <w:tab/>
      </w:r>
      <w:r>
        <w:tab/>
      </w:r>
      <w:r>
        <w:tab/>
      </w:r>
      <w:r>
        <w:tab/>
      </w:r>
      <w:r>
        <w:tab/>
      </w:r>
      <w:r>
        <w:tab/>
      </w:r>
      <w:r>
        <w:tab/>
      </w:r>
      <w:r>
        <w:tab/>
      </w:r>
      <w:r>
        <w:tab/>
      </w:r>
      <w:r w:rsidRPr="0020279B">
        <w:rPr>
          <w:b/>
          <w:bCs/>
          <w:sz w:val="16"/>
          <w:szCs w:val="16"/>
        </w:rPr>
        <w:t>(nu produce efecte juridice)•</w:t>
      </w:r>
      <w:r>
        <w:tab/>
      </w:r>
    </w:p>
    <w:p w14:paraId="6CCA1D43" w14:textId="77777777" w:rsidR="00C20498" w:rsidRDefault="00C20498" w:rsidP="00C20498">
      <w:r>
        <w:t xml:space="preserve">MUNICIPIUL TÂRGU MUREȘ </w:t>
      </w:r>
    </w:p>
    <w:p w14:paraId="20D18143" w14:textId="57E34A31" w:rsidR="00C20498" w:rsidRDefault="00C20498" w:rsidP="00C20498">
      <w:r>
        <w:t>Direcția Școli</w:t>
      </w:r>
      <w:r w:rsidR="00BC726E">
        <w:t xml:space="preserve">                                                                                                               Inițiator :</w:t>
      </w:r>
    </w:p>
    <w:p w14:paraId="2058ACCD" w14:textId="2DF0AFA8" w:rsidR="00C20498" w:rsidRDefault="00C20498" w:rsidP="00C20498">
      <w:r>
        <w:t xml:space="preserve">Serviciul Juridic, Logistic, Licitaţii şi Asociaţii de Proprietari                             </w:t>
      </w:r>
      <w:r w:rsidR="006534CA">
        <w:t xml:space="preserve">   </w:t>
      </w:r>
      <w:r w:rsidR="00AF3F41">
        <w:t xml:space="preserve">   </w:t>
      </w:r>
      <w:r>
        <w:t>PRIMAR ,</w:t>
      </w:r>
    </w:p>
    <w:p w14:paraId="6B8EE468" w14:textId="405F8758" w:rsidR="00AF3F41" w:rsidRPr="003B38D0" w:rsidRDefault="00C20498" w:rsidP="00AF3F41">
      <w:pPr>
        <w:rPr>
          <w:b/>
        </w:rPr>
      </w:pPr>
      <w:r>
        <w:t>Nr. B1/</w:t>
      </w:r>
      <w:r w:rsidR="00C44E4A">
        <w:t>1543</w:t>
      </w:r>
      <w:r w:rsidR="00E033FA">
        <w:t>/</w:t>
      </w:r>
      <w:r w:rsidR="00C44E4A">
        <w:t>48978</w:t>
      </w:r>
      <w:r w:rsidR="00E033FA">
        <w:t>/</w:t>
      </w:r>
      <w:r w:rsidR="00C44E4A">
        <w:t>01</w:t>
      </w:r>
      <w:r w:rsidR="00FA2819">
        <w:t>.</w:t>
      </w:r>
      <w:r w:rsidR="00522DAB">
        <w:t>1</w:t>
      </w:r>
      <w:r w:rsidR="00FA2819">
        <w:t>0</w:t>
      </w:r>
      <w:r w:rsidR="00AA1641">
        <w:t>.202</w:t>
      </w:r>
      <w:r w:rsidR="00750C89">
        <w:t>5</w:t>
      </w:r>
      <w:r>
        <w:rPr>
          <w:b/>
        </w:rPr>
        <w:tab/>
      </w:r>
      <w:r w:rsidR="00AF3F41">
        <w:rPr>
          <w:b/>
        </w:rPr>
        <w:t xml:space="preserve">                                                                        </w:t>
      </w:r>
      <w:r w:rsidR="00AF3F41" w:rsidRPr="003B38D0">
        <w:rPr>
          <w:b/>
        </w:rPr>
        <w:t xml:space="preserve">Soós Zoltán                                                                                             </w:t>
      </w:r>
    </w:p>
    <w:p w14:paraId="63DD5CB8" w14:textId="77777777" w:rsidR="00AF3F41" w:rsidRPr="005620F6" w:rsidRDefault="00AF3F41" w:rsidP="00AF3F41">
      <w:pPr>
        <w:rPr>
          <w:color w:val="000000" w:themeColor="text1"/>
          <w:w w:val="105"/>
          <w:lang w:val="pt-BR"/>
        </w:rPr>
      </w:pPr>
    </w:p>
    <w:p w14:paraId="1415E20A" w14:textId="3E3AF142" w:rsidR="00750C89" w:rsidRPr="005620F6" w:rsidRDefault="00C20498" w:rsidP="00AF3F41">
      <w:pPr>
        <w:rPr>
          <w:color w:val="000000" w:themeColor="text1"/>
          <w:w w:val="105"/>
          <w:lang w:val="pt-BR"/>
        </w:rPr>
      </w:pPr>
      <w:r>
        <w:rPr>
          <w:b/>
        </w:rPr>
        <w:tab/>
      </w:r>
      <w:r>
        <w:rPr>
          <w:b/>
        </w:rPr>
        <w:tab/>
        <w:t xml:space="preserve">                               </w:t>
      </w:r>
      <w:r>
        <w:t xml:space="preserve">           </w:t>
      </w:r>
      <w:r w:rsidR="006534CA">
        <w:t xml:space="preserve">    </w:t>
      </w:r>
      <w:r w:rsidR="00AF3F41" w:rsidRPr="003B38D0">
        <w:rPr>
          <w:b/>
        </w:rPr>
        <w:t xml:space="preserve">                                                                                 </w:t>
      </w:r>
      <w:r w:rsidR="00AF3F41">
        <w:rPr>
          <w:b/>
        </w:rPr>
        <w:t xml:space="preserve">                                </w:t>
      </w:r>
    </w:p>
    <w:p w14:paraId="2EA9BA59" w14:textId="5ABB0475" w:rsidR="00C20498" w:rsidRPr="0088137F" w:rsidRDefault="00C20498" w:rsidP="006B3277">
      <w:pPr>
        <w:ind w:left="2832" w:right="49" w:firstLine="708"/>
        <w:rPr>
          <w:b/>
        </w:rPr>
      </w:pPr>
      <w:r w:rsidRPr="0088137F">
        <w:rPr>
          <w:b/>
        </w:rPr>
        <w:t>REFERAT DE AP</w:t>
      </w:r>
      <w:r w:rsidR="00E175BA">
        <w:rPr>
          <w:b/>
        </w:rPr>
        <w:t xml:space="preserve">ROBARE </w:t>
      </w:r>
    </w:p>
    <w:p w14:paraId="405EB2E3" w14:textId="19F3F00F" w:rsidR="00476288" w:rsidRPr="0088137F" w:rsidRDefault="00476288" w:rsidP="00E175BA">
      <w:pPr>
        <w:spacing w:before="100" w:beforeAutospacing="1" w:after="100" w:afterAutospacing="1" w:line="276" w:lineRule="auto"/>
        <w:jc w:val="both"/>
        <w:rPr>
          <w:rFonts w:eastAsia="Calibri"/>
          <w:b/>
          <w:bCs/>
          <w:i/>
          <w:color w:val="000000"/>
          <w:lang w:eastAsia="en-US"/>
        </w:rPr>
      </w:pPr>
      <w:r w:rsidRPr="0088137F">
        <w:rPr>
          <w:rFonts w:eastAsia="Calibri"/>
          <w:b/>
          <w:bCs/>
          <w:i/>
          <w:lang w:eastAsia="en-US"/>
        </w:rPr>
        <w:t>privind instituirea taxei de reabilitare termică pe o durată de 5 ani pentru unii proprietari de apartamente, în vederea recuperării cotei-părți din costurile lucrărilor de creșter</w:t>
      </w:r>
      <w:r w:rsidR="00AA1641" w:rsidRPr="0088137F">
        <w:rPr>
          <w:rFonts w:eastAsia="Calibri"/>
          <w:b/>
          <w:bCs/>
          <w:i/>
          <w:lang w:eastAsia="en-US"/>
        </w:rPr>
        <w:t>e</w:t>
      </w:r>
      <w:r w:rsidR="00387EC3" w:rsidRPr="0088137F">
        <w:rPr>
          <w:rFonts w:eastAsia="Calibri"/>
          <w:b/>
          <w:bCs/>
          <w:i/>
          <w:lang w:eastAsia="en-US"/>
        </w:rPr>
        <w:t xml:space="preserve"> a performanței energetice la </w:t>
      </w:r>
      <w:r w:rsidRPr="0088137F">
        <w:rPr>
          <w:rFonts w:eastAsia="Calibri"/>
          <w:b/>
          <w:bCs/>
          <w:i/>
          <w:lang w:eastAsia="en-US"/>
        </w:rPr>
        <w:t>blocuri de locuințe din municipiul Târgu Mureș</w:t>
      </w:r>
      <w:r w:rsidR="00750C89">
        <w:rPr>
          <w:rFonts w:eastAsia="Calibri"/>
          <w:b/>
          <w:bCs/>
          <w:i/>
          <w:lang w:eastAsia="en-US"/>
        </w:rPr>
        <w:t>.</w:t>
      </w:r>
    </w:p>
    <w:p w14:paraId="0C017E0B" w14:textId="77777777" w:rsidR="00476288" w:rsidRPr="0088137F" w:rsidRDefault="00476288" w:rsidP="00476288">
      <w:pPr>
        <w:spacing w:line="276" w:lineRule="auto"/>
        <w:ind w:firstLine="708"/>
        <w:jc w:val="both"/>
      </w:pPr>
      <w:r w:rsidRPr="0088137F">
        <w:t xml:space="preserve">Directiva 2006/32/CE a Parlamentului European şi a Consiliului din 5 aprilie 2006 privind eficienţa energetică la utilizatorii finali şi serviciile energetice prevede, printre altele, ca statele membre să ia toate măsurile pentru îmbunătăţirea eficienţei energetice la utilizatorii finali şi stabileşte ţinte naţionale de minimum 9 % privind economiile de energie pentru al 9-lea an de aplicare a directivei. </w:t>
      </w:r>
    </w:p>
    <w:p w14:paraId="304D1BBA" w14:textId="528ACC06" w:rsidR="00476288" w:rsidRPr="0088137F" w:rsidRDefault="00476288" w:rsidP="00476288">
      <w:pPr>
        <w:spacing w:line="360" w:lineRule="auto"/>
        <w:ind w:firstLine="709"/>
        <w:contextualSpacing/>
        <w:jc w:val="both"/>
      </w:pPr>
      <w:r w:rsidRPr="0088137F">
        <w:t>UE a stabilit o țintă ambițioasă respectiv ca, până în anul 2050, statele uniunii să devină neutre din punct de vedere al emisiilor de carbon. Aceste exigențe și altele, reclamă acțiune din partea autorităților publice, programele privind creșterea performanțelor energetice fiind una din zonele în care autoritățile locale își pot aduce o contribuție relevantă în îndeplinirea acestor exigențe.</w:t>
      </w:r>
    </w:p>
    <w:p w14:paraId="192D7D19" w14:textId="77777777" w:rsidR="002830D5" w:rsidRPr="0088137F" w:rsidRDefault="00476288" w:rsidP="00FA2819">
      <w:pPr>
        <w:autoSpaceDE w:val="0"/>
        <w:autoSpaceDN w:val="0"/>
        <w:adjustRightInd w:val="0"/>
        <w:spacing w:line="276" w:lineRule="auto"/>
        <w:ind w:firstLine="708"/>
        <w:jc w:val="both"/>
        <w:rPr>
          <w:i/>
          <w:iCs/>
        </w:rPr>
      </w:pPr>
      <w:r w:rsidRPr="0088137F">
        <w:t>Pentru a răspunde acestor exigenţe explicite, prin implementarea programului privind creşterea performanţei energetice a blo</w:t>
      </w:r>
      <w:r w:rsidR="002830D5" w:rsidRPr="0088137F">
        <w:t>curilor de locuinţe s-a limitat</w:t>
      </w:r>
      <w:r w:rsidRPr="0088137F">
        <w:t xml:space="preserve"> consumul anual specific de energie pentru încălzirea locuinţelor, din condominii, la maximum 100 Kwh/mp arie utilă.</w:t>
      </w:r>
      <w:r w:rsidR="002830D5" w:rsidRPr="0088137F">
        <w:rPr>
          <w:i/>
          <w:iCs/>
        </w:rPr>
        <w:t xml:space="preserve">    </w:t>
      </w:r>
    </w:p>
    <w:p w14:paraId="0124E959" w14:textId="3A85DB5C" w:rsidR="002830D5" w:rsidRPr="00637D6E" w:rsidRDefault="002830D5" w:rsidP="00FA2819">
      <w:pPr>
        <w:autoSpaceDE w:val="0"/>
        <w:autoSpaceDN w:val="0"/>
        <w:adjustRightInd w:val="0"/>
        <w:spacing w:line="276" w:lineRule="auto"/>
        <w:jc w:val="both"/>
        <w:rPr>
          <w:b/>
          <w:i/>
          <w:iCs/>
          <w:lang w:val="en-US"/>
        </w:rPr>
      </w:pPr>
      <w:r w:rsidRPr="0088137F">
        <w:rPr>
          <w:i/>
          <w:iCs/>
        </w:rPr>
        <w:t>Realizarea lucrărilor de intervenţie au ca scop creşterea performanţei energetice a blocurilor de locuinţe, astfel încât nivelul optim din punctul de vedere al costurilor acestor lucrări să se situeze în intervalul nivelurilor de performanţă pentru care analiza cost-beneficiu calculată pe durata normată de funcţionare este pozitivă.</w:t>
      </w:r>
      <w:r w:rsidRPr="0088137F">
        <w:rPr>
          <w:b/>
          <w:i/>
          <w:iCs/>
        </w:rPr>
        <w:t xml:space="preserve"> </w:t>
      </w:r>
      <w:r w:rsidR="00637D6E">
        <w:rPr>
          <w:b/>
          <w:i/>
          <w:iCs/>
          <w:lang w:val="en-US"/>
        </w:rPr>
        <w:t>P</w:t>
      </w:r>
      <w:r w:rsidR="00637D6E" w:rsidRPr="00637D6E">
        <w:rPr>
          <w:b/>
          <w:i/>
          <w:iCs/>
          <w:lang w:val="en-US"/>
        </w:rPr>
        <w:t>rin măsurile propuse</w:t>
      </w:r>
      <w:r w:rsidR="00637D6E">
        <w:rPr>
          <w:b/>
          <w:i/>
          <w:iCs/>
          <w:lang w:val="en-US"/>
        </w:rPr>
        <w:t xml:space="preserve"> prin proiecte</w:t>
      </w:r>
      <w:r w:rsidR="00637D6E" w:rsidRPr="00637D6E">
        <w:rPr>
          <w:b/>
          <w:bCs/>
          <w:i/>
          <w:iCs/>
          <w:lang w:val="en-US"/>
        </w:rPr>
        <w:t xml:space="preserve">, </w:t>
      </w:r>
      <w:r w:rsidR="00637D6E">
        <w:rPr>
          <w:b/>
          <w:bCs/>
          <w:i/>
          <w:iCs/>
          <w:lang w:val="en-US"/>
        </w:rPr>
        <w:t xml:space="preserve">se urmărește </w:t>
      </w:r>
      <w:r w:rsidR="00637D6E" w:rsidRPr="00637D6E">
        <w:rPr>
          <w:b/>
          <w:bCs/>
          <w:i/>
          <w:iCs/>
          <w:lang w:val="en-US"/>
        </w:rPr>
        <w:t>atingerea unui consum specific de energie pentru încălzire nu mai mare de</w:t>
      </w:r>
      <w:r w:rsidR="00637D6E">
        <w:rPr>
          <w:b/>
          <w:bCs/>
          <w:i/>
          <w:iCs/>
          <w:lang w:val="en-US"/>
        </w:rPr>
        <w:t xml:space="preserve"> </w:t>
      </w:r>
      <w:r w:rsidR="00637D6E" w:rsidRPr="00637D6E">
        <w:rPr>
          <w:b/>
          <w:bCs/>
          <w:i/>
          <w:iCs/>
          <w:lang w:val="en-US"/>
        </w:rPr>
        <w:t xml:space="preserve">: 90 kWh/m2/an pentru zonele climatice I </w:t>
      </w:r>
      <w:r w:rsidR="00637D6E">
        <w:rPr>
          <w:b/>
          <w:bCs/>
          <w:i/>
          <w:iCs/>
          <w:lang w:val="en-US"/>
        </w:rPr>
        <w:t>–</w:t>
      </w:r>
      <w:r w:rsidR="00637D6E" w:rsidRPr="00637D6E">
        <w:rPr>
          <w:b/>
          <w:bCs/>
          <w:i/>
          <w:iCs/>
          <w:lang w:val="en-US"/>
        </w:rPr>
        <w:t xml:space="preserve"> II</w:t>
      </w:r>
      <w:r w:rsidR="00637D6E">
        <w:rPr>
          <w:b/>
          <w:bCs/>
          <w:i/>
          <w:iCs/>
          <w:lang w:val="en-US"/>
        </w:rPr>
        <w:t xml:space="preserve"> și, respective</w:t>
      </w:r>
      <w:r w:rsidR="00637D6E">
        <w:rPr>
          <w:b/>
          <w:i/>
          <w:iCs/>
          <w:lang w:val="en-US"/>
        </w:rPr>
        <w:t xml:space="preserve"> de</w:t>
      </w:r>
      <w:r w:rsidR="00637D6E" w:rsidRPr="00637D6E">
        <w:rPr>
          <w:b/>
          <w:i/>
          <w:iCs/>
          <w:lang w:val="en-US"/>
        </w:rPr>
        <w:t xml:space="preserve"> </w:t>
      </w:r>
      <w:r w:rsidR="00637D6E" w:rsidRPr="00637D6E">
        <w:rPr>
          <w:b/>
          <w:bCs/>
          <w:i/>
          <w:iCs/>
          <w:lang w:val="en-US"/>
        </w:rPr>
        <w:t xml:space="preserve">100 kWh/m2/an pentru zonele climatice III </w:t>
      </w:r>
      <w:r w:rsidR="00637D6E">
        <w:rPr>
          <w:b/>
          <w:bCs/>
          <w:i/>
          <w:iCs/>
          <w:lang w:val="en-US"/>
        </w:rPr>
        <w:t>–</w:t>
      </w:r>
      <w:r w:rsidR="00637D6E" w:rsidRPr="00637D6E">
        <w:rPr>
          <w:b/>
          <w:bCs/>
          <w:i/>
          <w:iCs/>
          <w:lang w:val="en-US"/>
        </w:rPr>
        <w:t xml:space="preserve"> V</w:t>
      </w:r>
      <w:r w:rsidR="00637D6E">
        <w:rPr>
          <w:b/>
          <w:bCs/>
          <w:i/>
          <w:iCs/>
          <w:lang w:val="en-US"/>
        </w:rPr>
        <w:t>.</w:t>
      </w:r>
    </w:p>
    <w:p w14:paraId="0018B6D4" w14:textId="77777777" w:rsidR="00476288" w:rsidRPr="0088137F" w:rsidRDefault="00476288" w:rsidP="00476288">
      <w:pPr>
        <w:spacing w:line="276" w:lineRule="auto"/>
        <w:ind w:firstLine="708"/>
        <w:jc w:val="both"/>
      </w:pPr>
    </w:p>
    <w:p w14:paraId="4F2A9F09" w14:textId="77777777" w:rsidR="00476288" w:rsidRPr="0088137F" w:rsidRDefault="00476288" w:rsidP="00476288">
      <w:pPr>
        <w:spacing w:line="276" w:lineRule="auto"/>
        <w:ind w:firstLine="708"/>
        <w:jc w:val="both"/>
      </w:pPr>
      <w:r w:rsidRPr="0088137F">
        <w:t>În acest sens, măsurile de reabilitare termică propuse au vizat termoizolarea pereţilor exteriori, termo/hidroizolarea planşeului de la ultimul nivel, termoizolarea planşeului peste subsol, înlocuirea tâmplăriei exterioare la apartamente şi a uşilor de la intrările principale, închideri de balcoane. Necesitatea implementării proiectelor rezultă şi din cerinţa mai generală privind reducerea consumului de resurse energetice primare, respectiv de diminuare a cantităţii de gaze, cu efect de seră, evacuate în atmosferă şi deci, diminuarea efectelor schimbărilor climatice. Implementarea programului conduce la diminuarea semnificativă a costurilor cu încălzirea locuinţelor, la ameliorarea aspectului urbanistic al localităţilor urbane şi, nu în ultimul rând la creşterea valorii de piaţă a apartamentelor reabilitate.</w:t>
      </w:r>
    </w:p>
    <w:p w14:paraId="119BB314" w14:textId="77777777" w:rsidR="00637D6E" w:rsidRDefault="00637D6E" w:rsidP="004C480A">
      <w:pPr>
        <w:spacing w:line="276" w:lineRule="auto"/>
        <w:ind w:firstLine="708"/>
        <w:jc w:val="both"/>
      </w:pPr>
    </w:p>
    <w:p w14:paraId="3123EE34" w14:textId="47C69CA3" w:rsidR="00476288" w:rsidRDefault="00476288" w:rsidP="004C480A">
      <w:pPr>
        <w:spacing w:line="276" w:lineRule="auto"/>
        <w:ind w:firstLine="708"/>
        <w:jc w:val="both"/>
      </w:pPr>
      <w:r w:rsidRPr="0088137F">
        <w:t>Municipiul Târgu Mureş a efectuat, demersurile legale şi procedurale pentru a promova solicităr</w:t>
      </w:r>
      <w:r w:rsidR="0071580C" w:rsidRPr="0088137F">
        <w:t>ile asociaţiilor de proprietari</w:t>
      </w:r>
      <w:r w:rsidRPr="0088137F">
        <w:t xml:space="preserve"> de înscriere în Programul </w:t>
      </w:r>
      <w:r w:rsidR="00627775" w:rsidRPr="0088137F">
        <w:t xml:space="preserve">Local Multianual </w:t>
      </w:r>
      <w:r w:rsidRPr="0088137F">
        <w:t xml:space="preserve">de creştere a  </w:t>
      </w:r>
      <w:r w:rsidR="00627775" w:rsidRPr="0088137F">
        <w:t>performanțelor energetice a blocurilor de locuințe, program ce se derulează conform reglementărilor din OUG nr. 18/2009 și a normelor metodologice de aplicare a acesteia.</w:t>
      </w:r>
      <w:r w:rsidR="00522DAB">
        <w:t xml:space="preserve"> </w:t>
      </w:r>
      <w:r w:rsidR="00637D6E">
        <w:t>Unele dintre aceste solicitări au fost promovate prin finanțarea în cadrul programelor POR 2014-2020, Axa prioritară 3.</w:t>
      </w:r>
    </w:p>
    <w:p w14:paraId="046B5435" w14:textId="5B179B6E" w:rsidR="00522DAB" w:rsidRDefault="00522DAB" w:rsidP="004C480A">
      <w:pPr>
        <w:spacing w:line="276" w:lineRule="auto"/>
        <w:ind w:firstLine="708"/>
        <w:jc w:val="both"/>
      </w:pPr>
      <w:r>
        <w:lastRenderedPageBreak/>
        <w:t>Astfel, au fost implementate proiectele de execuție a lucrărilor de intervenție pentru Lot 1 POR, 6 blocuri.</w:t>
      </w:r>
    </w:p>
    <w:p w14:paraId="068223DF" w14:textId="77777777" w:rsidR="00667BBF" w:rsidRDefault="00667BBF" w:rsidP="00667BBF">
      <w:pPr>
        <w:spacing w:line="276" w:lineRule="auto"/>
        <w:ind w:firstLine="708"/>
        <w:jc w:val="both"/>
      </w:pPr>
    </w:p>
    <w:p w14:paraId="0D703322" w14:textId="5B0C6B6D" w:rsidR="00667BBF" w:rsidRPr="00093C43" w:rsidRDefault="00522DAB" w:rsidP="00667BBF">
      <w:pPr>
        <w:spacing w:line="276" w:lineRule="auto"/>
        <w:ind w:firstLine="708"/>
        <w:jc w:val="both"/>
      </w:pPr>
      <w:r>
        <w:t xml:space="preserve">Potrivit Ghidului solicitantului, pentru Programul Operațional Regional 2014-2020, Axa prioritară 3, Prioritatea de investiții 3.1 Operațiunea A – Clădiri rezidențiale, finanțarea proiectelor se face în proporție de 60 % din Fondul European de Dezvoltare Regională și din bugetul de stat și, în proporție de 40 % </w:t>
      </w:r>
      <w:r w:rsidR="00667BBF">
        <w:t xml:space="preserve">de către solicitant (nn. UAT) și asociația de proprietari (nn. proprietarii de apartamente). </w:t>
      </w:r>
      <w:r w:rsidR="00667BBF" w:rsidRPr="00093C43">
        <w:t xml:space="preserve">Solicitantul are obligaţia de a asigura resursele financiare pentru acoperirea tuturor cheltuielilor aferente componentelor ce compun cererea de finanţare (cheltuieli eligibile şi neeligibile), în condiţiile rambursării a maxim 60% din cheltuielile eligibile din FEDR şi de la bugetul de stat, respectiv recuperării ulterioare a cotei-părţi ce revine fiecărei asociaţii de proprietari din valoarea componentei respective (cheltuieli eligibile şi neeligibile). </w:t>
      </w:r>
    </w:p>
    <w:p w14:paraId="683AF4B4" w14:textId="246662F0" w:rsidR="00522DAB" w:rsidRPr="00093C43" w:rsidRDefault="00667BBF" w:rsidP="00667BBF">
      <w:pPr>
        <w:spacing w:line="276" w:lineRule="auto"/>
        <w:ind w:firstLine="708"/>
        <w:jc w:val="both"/>
      </w:pPr>
      <w:r w:rsidRPr="00093C43">
        <w:t>Modalităţile privind recuperarea sumelor plătite de către Solicitant aferente contribuţiei asociaţiei de proprietari se vor stabili de comun acord între Solicitant şi asociaţia de proprietari, cu respectarea prevederilor legislaţiei în vigoare.</w:t>
      </w:r>
    </w:p>
    <w:p w14:paraId="5FC49751" w14:textId="77777777" w:rsidR="00637D6E" w:rsidRDefault="00637D6E" w:rsidP="00667BBF">
      <w:pPr>
        <w:spacing w:line="276" w:lineRule="auto"/>
        <w:ind w:firstLine="708"/>
        <w:jc w:val="both"/>
      </w:pPr>
    </w:p>
    <w:p w14:paraId="783B80F1" w14:textId="2973EFD5" w:rsidR="00667BBF" w:rsidRPr="00667BBF" w:rsidRDefault="00667BBF" w:rsidP="00667BBF">
      <w:pPr>
        <w:spacing w:line="276" w:lineRule="auto"/>
        <w:ind w:firstLine="708"/>
        <w:jc w:val="both"/>
      </w:pPr>
      <w:r w:rsidRPr="00667BBF">
        <w:t>Contribuţia Asociaţiei</w:t>
      </w:r>
      <w:r w:rsidRPr="00093C43">
        <w:t xml:space="preserve"> </w:t>
      </w:r>
      <w:r w:rsidRPr="00667BBF">
        <w:t>de proprietari  este</w:t>
      </w:r>
      <w:r w:rsidR="00093C43" w:rsidRPr="00093C43">
        <w:t xml:space="preserve"> </w:t>
      </w:r>
      <w:r w:rsidRPr="00667BBF">
        <w:t xml:space="preserve">: </w:t>
      </w:r>
    </w:p>
    <w:p w14:paraId="1DCE89C0" w14:textId="7584AE18" w:rsidR="00667BBF" w:rsidRPr="00667BBF" w:rsidRDefault="00093C43" w:rsidP="00667BBF">
      <w:pPr>
        <w:spacing w:line="276" w:lineRule="auto"/>
        <w:ind w:firstLine="708"/>
        <w:jc w:val="both"/>
      </w:pPr>
      <w:r w:rsidRPr="00093C43">
        <w:t>•</w:t>
      </w:r>
      <w:r w:rsidR="00667BBF" w:rsidRPr="00667BBF">
        <w:t xml:space="preserve"> 100% din valoarea cheltuielilor aferente  corespunzătoare</w:t>
      </w:r>
      <w:r w:rsidRPr="00093C43">
        <w:t xml:space="preserve"> pentru </w:t>
      </w:r>
      <w:r w:rsidR="00667BBF" w:rsidRPr="00667BBF">
        <w:t xml:space="preserve">: </w:t>
      </w:r>
    </w:p>
    <w:p w14:paraId="17874951" w14:textId="170A17DF" w:rsidR="00667BBF" w:rsidRPr="00667BBF" w:rsidRDefault="00093C43" w:rsidP="00667BBF">
      <w:pPr>
        <w:spacing w:line="276" w:lineRule="auto"/>
        <w:ind w:firstLine="708"/>
        <w:jc w:val="both"/>
      </w:pPr>
      <w:r w:rsidRPr="00093C43">
        <w:t>-</w:t>
      </w:r>
      <w:r w:rsidR="00667BBF" w:rsidRPr="00667BBF">
        <w:t xml:space="preserve"> apartamentel</w:t>
      </w:r>
      <w:r w:rsidRPr="00093C43">
        <w:t>e</w:t>
      </w:r>
      <w:r w:rsidR="00667BBF" w:rsidRPr="00667BBF">
        <w:t xml:space="preserve"> cu destinaţie locuinţă (inclusiv a apartamentelor declarate la ONRC ca sedii sociale de firma, care nu desfășoară activitate economică) aflate în proprietatea persoanelor juridice, a Solicitantului sau a autorităţilor şi instituţiilor publice </w:t>
      </w:r>
    </w:p>
    <w:p w14:paraId="5E5B20BE" w14:textId="4A926F04" w:rsidR="00667BBF" w:rsidRPr="00667BBF" w:rsidRDefault="00093C43" w:rsidP="00093C43">
      <w:pPr>
        <w:spacing w:line="276" w:lineRule="auto"/>
        <w:ind w:firstLine="708"/>
        <w:jc w:val="both"/>
      </w:pPr>
      <w:r w:rsidRPr="00093C43">
        <w:t>-</w:t>
      </w:r>
      <w:r w:rsidR="00667BBF" w:rsidRPr="00667BBF">
        <w:t xml:space="preserve"> apartamentelor cu destinaţie de spaţii comerciale sau spaţii cu altă destinaţie decât cea de locuinţă, aflate în proprietatea persoanelor fizice, a persoanelor juridice, a Solicitantului sau a autorităţilor şi instituţiilor publice</w:t>
      </w:r>
      <w:r w:rsidRPr="00093C43">
        <w:t>.</w:t>
      </w:r>
      <w:r w:rsidR="00667BBF" w:rsidRPr="00667BBF">
        <w:t xml:space="preserve"> </w:t>
      </w:r>
      <w:r w:rsidRPr="00093C43">
        <w:t xml:space="preserve"> </w:t>
      </w:r>
      <w:r w:rsidR="00667BBF" w:rsidRPr="00667BBF">
        <w:t xml:space="preserve">Proprietarii vor suporta în proporţie de 100% cheltuielile ce revin spaţiilor respective, proporţional cu cota-parte indiviză de proprietate. </w:t>
      </w:r>
    </w:p>
    <w:p w14:paraId="1ED4DF8B" w14:textId="7C7A5E7C" w:rsidR="00667BBF" w:rsidRPr="00093C43" w:rsidRDefault="00093C43" w:rsidP="00093C43">
      <w:pPr>
        <w:spacing w:line="276" w:lineRule="auto"/>
        <w:ind w:firstLine="708"/>
        <w:jc w:val="both"/>
      </w:pPr>
      <w:r w:rsidRPr="00093C43">
        <w:t>•</w:t>
      </w:r>
      <w:r w:rsidR="00667BBF" w:rsidRPr="00667BBF">
        <w:t xml:space="preserve">25% din valoarea cheltuielilor aferente </w:t>
      </w:r>
      <w:r w:rsidRPr="00093C43">
        <w:t xml:space="preserve">pentru </w:t>
      </w:r>
      <w:r w:rsidR="00667BBF" w:rsidRPr="00667BBF">
        <w:t>apartamentel</w:t>
      </w:r>
      <w:r w:rsidRPr="00093C43">
        <w:t>e</w:t>
      </w:r>
      <w:r w:rsidR="00667BBF" w:rsidRPr="00667BBF">
        <w:t xml:space="preserve"> cu destinaţie locuinţă (inclusiv a apartamentelor declarate la ONRC ca sedii sociale de firmă, care nu desfașoară activitate economică) aflate în proprietatea persoanelor fizice. </w:t>
      </w:r>
    </w:p>
    <w:p w14:paraId="59053091" w14:textId="77777777" w:rsidR="00093C43" w:rsidRPr="00093C43" w:rsidRDefault="00093C43" w:rsidP="00093C43">
      <w:pPr>
        <w:spacing w:line="276" w:lineRule="auto"/>
        <w:ind w:firstLine="708"/>
        <w:jc w:val="both"/>
        <w:rPr>
          <w:lang w:val="en-US"/>
        </w:rPr>
      </w:pPr>
    </w:p>
    <w:p w14:paraId="4A760A9F" w14:textId="28E94FA2" w:rsidR="00226B93" w:rsidRPr="0088137F" w:rsidRDefault="002E7520" w:rsidP="00476288">
      <w:pPr>
        <w:spacing w:line="276" w:lineRule="auto"/>
        <w:ind w:firstLine="708"/>
        <w:jc w:val="both"/>
      </w:pPr>
      <w:r>
        <w:rPr>
          <w:iCs/>
        </w:rPr>
        <w:t xml:space="preserve">Din perspectiva atribuțiilor legale de sprijin, control și îndrumare, </w:t>
      </w:r>
      <w:r w:rsidR="00226B93" w:rsidRPr="0088137F">
        <w:rPr>
          <w:iCs/>
        </w:rPr>
        <w:t>Autoritatea administraţiei publice locale (UAT) comunică asociaţiei de proprietari defalcarea pe apartamente a costurilor de reabilitare termică în funcţie de destinaţia apartamentului, cota-parte indiviză pentru lucrările executate la proprietatea comună şi cantitatea lucrărilor executate la proprietatea individuală acceptate şi confirmate de către proprietar, prin semnătură</w:t>
      </w:r>
      <w:r w:rsidR="004C480A">
        <w:rPr>
          <w:iCs/>
        </w:rPr>
        <w:t>.</w:t>
      </w:r>
    </w:p>
    <w:p w14:paraId="2D824569" w14:textId="77777777" w:rsidR="00476288" w:rsidRPr="0088137F" w:rsidRDefault="00476288" w:rsidP="00476288">
      <w:pPr>
        <w:spacing w:line="276" w:lineRule="auto"/>
        <w:ind w:firstLine="708"/>
        <w:jc w:val="both"/>
      </w:pPr>
    </w:p>
    <w:p w14:paraId="1B4C7E1C" w14:textId="5B568618" w:rsidR="00AF45D1" w:rsidRPr="0088137F" w:rsidRDefault="00AF45D1" w:rsidP="00476288">
      <w:pPr>
        <w:spacing w:line="276" w:lineRule="auto"/>
        <w:ind w:firstLine="708"/>
        <w:jc w:val="both"/>
      </w:pPr>
      <w:r w:rsidRPr="0088137F">
        <w:t>Potrivit reglementărilor în vigoare, sume</w:t>
      </w:r>
      <w:r w:rsidR="00464696">
        <w:t>le avansate de către autoritat</w:t>
      </w:r>
      <w:r w:rsidRPr="0088137F">
        <w:t>e</w:t>
      </w:r>
      <w:r w:rsidR="00464696">
        <w:t>a</w:t>
      </w:r>
      <w:r w:rsidRPr="0088137F">
        <w:t xml:space="preserve"> administrației publice locale pentru asigurarea cotei de contribuție proprie</w:t>
      </w:r>
      <w:r w:rsidR="00343F97" w:rsidRPr="0088137F">
        <w:t xml:space="preserve"> a </w:t>
      </w:r>
      <w:r w:rsidRPr="0088137F">
        <w:t xml:space="preserve">proprietarilor/asociațiilor de proprietari se recuperează din fondul de reparații sau prin </w:t>
      </w:r>
      <w:r w:rsidR="00464696">
        <w:t>instituirea taxei</w:t>
      </w:r>
      <w:r w:rsidRPr="0088137F">
        <w:t xml:space="preserve"> de reabilitare termică, stabilită prin hotărâre a consiliului local.  </w:t>
      </w:r>
    </w:p>
    <w:p w14:paraId="2583A716" w14:textId="77777777" w:rsidR="00093C43" w:rsidRDefault="00093C43" w:rsidP="000875F1">
      <w:pPr>
        <w:spacing w:line="276" w:lineRule="auto"/>
        <w:ind w:firstLine="708"/>
        <w:jc w:val="both"/>
      </w:pPr>
    </w:p>
    <w:p w14:paraId="608EB71C" w14:textId="37251AD8" w:rsidR="0003647C" w:rsidRDefault="000875F1" w:rsidP="000875F1">
      <w:pPr>
        <w:spacing w:line="276" w:lineRule="auto"/>
        <w:ind w:firstLine="708"/>
        <w:jc w:val="both"/>
      </w:pPr>
      <w:r w:rsidRPr="0088137F">
        <w:t>Astfel</w:t>
      </w:r>
      <w:r w:rsidR="00387EC3" w:rsidRPr="0088137F">
        <w:t xml:space="preserve"> </w:t>
      </w:r>
      <w:r w:rsidR="00476288" w:rsidRPr="0088137F">
        <w:t>,</w:t>
      </w:r>
      <w:r w:rsidRPr="0088137F">
        <w:t xml:space="preserve"> </w:t>
      </w:r>
    </w:p>
    <w:p w14:paraId="150ECE9B" w14:textId="77777777" w:rsidR="00093C43" w:rsidRDefault="00093C43" w:rsidP="000875F1">
      <w:pPr>
        <w:spacing w:line="276" w:lineRule="auto"/>
        <w:ind w:firstLine="708"/>
        <w:jc w:val="both"/>
      </w:pPr>
    </w:p>
    <w:p w14:paraId="76B3F553" w14:textId="4D2B63C6" w:rsidR="00093C43" w:rsidRDefault="00093C43" w:rsidP="000875F1">
      <w:pPr>
        <w:spacing w:line="276" w:lineRule="auto"/>
        <w:ind w:firstLine="708"/>
        <w:jc w:val="both"/>
      </w:pPr>
      <w:r>
        <w:t xml:space="preserve">1.Prin adresa nr. 32/25.08.2025, înregistrată cu nr. B1/1470/44761 din 10.09.2025, Asociația de Proprietari nr. 4 care administrează blocul din </w:t>
      </w:r>
      <w:r w:rsidRPr="00093C43">
        <w:rPr>
          <w:b/>
          <w:bCs/>
        </w:rPr>
        <w:t>Str. Argeșului nr. 16</w:t>
      </w:r>
      <w:r>
        <w:rPr>
          <w:b/>
          <w:bCs/>
        </w:rPr>
        <w:t xml:space="preserve"> </w:t>
      </w:r>
      <w:r>
        <w:t xml:space="preserve">a solicitat instituirea taxei de </w:t>
      </w:r>
      <w:r>
        <w:lastRenderedPageBreak/>
        <w:t>reabilitare termică pentru</w:t>
      </w:r>
      <w:r w:rsidR="006B3277">
        <w:t xml:space="preserve"> recuperarea cotei-părți, ce revine asociației de proprietari, din  costurile lucrărilor de intervenție realizate ;</w:t>
      </w:r>
    </w:p>
    <w:p w14:paraId="439E99AE" w14:textId="77777777" w:rsidR="00B91926" w:rsidRDefault="00B91926" w:rsidP="00130A67">
      <w:pPr>
        <w:spacing w:line="276" w:lineRule="auto"/>
        <w:ind w:firstLine="708"/>
        <w:jc w:val="both"/>
      </w:pPr>
    </w:p>
    <w:p w14:paraId="0E849986" w14:textId="56BC3285" w:rsidR="00130A67" w:rsidRDefault="006B3277" w:rsidP="00130A67">
      <w:pPr>
        <w:spacing w:line="276" w:lineRule="auto"/>
        <w:ind w:firstLine="708"/>
        <w:jc w:val="both"/>
      </w:pPr>
      <w:r>
        <w:t>2.</w:t>
      </w:r>
      <w:r w:rsidR="00130A67">
        <w:t>Prin adresa înregistrată cu nr. B1/1447/44143 din 09.09.2025, Asociația de Proprietari nr. 41 a</w:t>
      </w:r>
      <w:r w:rsidR="00130A67" w:rsidRPr="00130A67">
        <w:t xml:space="preserve"> </w:t>
      </w:r>
      <w:r w:rsidR="00130A67">
        <w:t>solicitat instituirea taxei de reabilitare termică pentru recuperarea cotei-părți, ce revine asociației de proprietari, din  costurile lucrărilor de intervenție realizate</w:t>
      </w:r>
      <w:r w:rsidR="00956926">
        <w:t xml:space="preserve"> la blocul din Str. Măgurei nr. 16 - 24</w:t>
      </w:r>
      <w:r w:rsidR="00130A67">
        <w:t xml:space="preserve"> ;</w:t>
      </w:r>
    </w:p>
    <w:p w14:paraId="5A713D3A" w14:textId="77777777" w:rsidR="00B91926" w:rsidRDefault="00B91926" w:rsidP="00B91926">
      <w:pPr>
        <w:spacing w:line="276" w:lineRule="auto"/>
        <w:ind w:firstLine="708"/>
        <w:jc w:val="both"/>
      </w:pPr>
    </w:p>
    <w:p w14:paraId="0B9D4C16" w14:textId="5443D758" w:rsidR="00B91926" w:rsidRDefault="00B91926" w:rsidP="00B91926">
      <w:pPr>
        <w:spacing w:line="276" w:lineRule="auto"/>
        <w:ind w:firstLine="708"/>
        <w:jc w:val="both"/>
      </w:pPr>
      <w:r>
        <w:t>3.Prin adresa nr. 4 din 17.09.2025, Asociația de Proprietari nr. 278 a</w:t>
      </w:r>
      <w:r w:rsidRPr="00130A67">
        <w:t xml:space="preserve"> </w:t>
      </w:r>
      <w:r>
        <w:t>solicitat instituirea taxei de reabilitare termică pentru recuperarea sumei de 24.190,06,</w:t>
      </w:r>
      <w:r w:rsidR="00EC0245">
        <w:t xml:space="preserve"> sumă ce reprezintă cota-parte din costuri ce revine proprietarilor a 3 apartamente </w:t>
      </w:r>
      <w:r w:rsidR="00956926">
        <w:t xml:space="preserve">din blocul din Str. Moldovei nr. 10 </w:t>
      </w:r>
      <w:r>
        <w:t>;</w:t>
      </w:r>
    </w:p>
    <w:p w14:paraId="40BB11E6" w14:textId="77777777" w:rsidR="00956926" w:rsidRDefault="00956926" w:rsidP="00B91926">
      <w:pPr>
        <w:spacing w:line="276" w:lineRule="auto"/>
        <w:ind w:firstLine="708"/>
        <w:jc w:val="both"/>
      </w:pPr>
    </w:p>
    <w:p w14:paraId="1F74D238" w14:textId="4EE794D1" w:rsidR="00956926" w:rsidRDefault="00956926" w:rsidP="00B91926">
      <w:pPr>
        <w:spacing w:line="276" w:lineRule="auto"/>
        <w:ind w:firstLine="708"/>
        <w:jc w:val="both"/>
      </w:pPr>
      <w:r>
        <w:t>4.Prin adresa nr. 7 din 22.09.2025, Asociația de Proprietari nr. 356 a</w:t>
      </w:r>
      <w:r w:rsidRPr="00130A67">
        <w:t xml:space="preserve"> </w:t>
      </w:r>
      <w:r>
        <w:t>solicitat instituirea taxei de reabilitare termică pentru recuperarea cotei-părți, ce revine asociației de proprietari, din  costurile lucrărilor de intervenție realizate la blocul din Str. Moldovei nr. 12 ;</w:t>
      </w:r>
    </w:p>
    <w:p w14:paraId="277D43C3" w14:textId="77777777" w:rsidR="00B91926" w:rsidRDefault="00B91926" w:rsidP="00130A67">
      <w:pPr>
        <w:spacing w:line="276" w:lineRule="auto"/>
        <w:ind w:firstLine="708"/>
        <w:jc w:val="both"/>
      </w:pPr>
    </w:p>
    <w:p w14:paraId="5F57D0A9" w14:textId="19F3DA66" w:rsidR="00B91926" w:rsidRDefault="00B91926" w:rsidP="00130A67">
      <w:pPr>
        <w:spacing w:line="276" w:lineRule="auto"/>
        <w:ind w:firstLine="708"/>
        <w:jc w:val="both"/>
      </w:pPr>
      <w:r>
        <w:t xml:space="preserve">5.Prin adresa nr. 10 din 22.09.2025, Asociația de Proprietari nr. 617 a solicitat instituirea taxei de reabilitare termică pentru recuperarea sumei de 3.916,85 lei, sumă ce reprezintă cota-parte din costuri ce revine proprietarilor apartamentului nr. 11 </w:t>
      </w:r>
      <w:r w:rsidR="00956926">
        <w:t xml:space="preserve">din Str. Ady Endre nr. 32 A </w:t>
      </w:r>
      <w:r>
        <w:t>;</w:t>
      </w:r>
    </w:p>
    <w:p w14:paraId="5B15A2E0" w14:textId="100252BE" w:rsidR="006B3277" w:rsidRPr="00093C43" w:rsidRDefault="006B3277" w:rsidP="000875F1">
      <w:pPr>
        <w:spacing w:line="276" w:lineRule="auto"/>
        <w:ind w:firstLine="708"/>
        <w:jc w:val="both"/>
      </w:pPr>
    </w:p>
    <w:p w14:paraId="4E7DBEA7" w14:textId="77777777" w:rsidR="00362E6A" w:rsidRDefault="00362E6A" w:rsidP="003F7520">
      <w:pPr>
        <w:ind w:firstLine="708"/>
        <w:jc w:val="both"/>
        <w:rPr>
          <w:color w:val="000000"/>
        </w:rPr>
      </w:pPr>
    </w:p>
    <w:p w14:paraId="22795DFB" w14:textId="77777777" w:rsidR="003F7520" w:rsidRPr="0088137F" w:rsidRDefault="003F7520" w:rsidP="00A23549">
      <w:pPr>
        <w:jc w:val="both"/>
        <w:rPr>
          <w:color w:val="000000"/>
        </w:rPr>
      </w:pPr>
    </w:p>
    <w:p w14:paraId="64BBC312" w14:textId="77777777" w:rsidR="00476288" w:rsidRPr="0088137F" w:rsidRDefault="00E13E13" w:rsidP="00A23549">
      <w:pPr>
        <w:spacing w:line="276" w:lineRule="auto"/>
        <w:ind w:firstLine="708"/>
        <w:jc w:val="both"/>
      </w:pPr>
      <w:r w:rsidRPr="0088137F">
        <w:t xml:space="preserve">Potrivit art. 14 din </w:t>
      </w:r>
      <w:r w:rsidR="00476288" w:rsidRPr="0088137F">
        <w:t>OUG nr. 18/2009 sumele avansate în contul asociaţiilor de pr</w:t>
      </w:r>
      <w:r w:rsidR="0071580C" w:rsidRPr="0088137F">
        <w:t>oprietari</w:t>
      </w:r>
      <w:r w:rsidR="00476288" w:rsidRPr="0088137F">
        <w:t xml:space="preserve"> de către autoritatea administraţiei publice locale pentru reabilitarea termică a blocului </w:t>
      </w:r>
      <w:r w:rsidR="00476288" w:rsidRPr="0088137F">
        <w:rPr>
          <w:b/>
          <w:bCs/>
        </w:rPr>
        <w:t>se recuperează din fondul de reparații sau prin taxa de reabilitare termică</w:t>
      </w:r>
      <w:r w:rsidR="00476288" w:rsidRPr="0088137F">
        <w:t xml:space="preserve">. Durata și modalitatea în care pot fi recuperate, prin intermediul taxei, sumele avansate de autoritatea administrației publice locale se stabilesc prin hotărâre a consiliului local și nu poate depăși 10 ani de la recepția la terminarea lucrărilor.  </w:t>
      </w:r>
    </w:p>
    <w:p w14:paraId="4DBE6AEF" w14:textId="77777777" w:rsidR="00362E6A" w:rsidRDefault="00362E6A" w:rsidP="00E175BA">
      <w:pPr>
        <w:autoSpaceDE w:val="0"/>
        <w:autoSpaceDN w:val="0"/>
        <w:adjustRightInd w:val="0"/>
        <w:ind w:right="49" w:firstLine="708"/>
        <w:jc w:val="both"/>
      </w:pPr>
    </w:p>
    <w:p w14:paraId="12376D6D" w14:textId="4907DD37" w:rsidR="008571E5" w:rsidRPr="0088137F" w:rsidRDefault="00476288" w:rsidP="00E175BA">
      <w:pPr>
        <w:autoSpaceDE w:val="0"/>
        <w:autoSpaceDN w:val="0"/>
        <w:adjustRightInd w:val="0"/>
        <w:ind w:right="49" w:firstLine="708"/>
        <w:jc w:val="both"/>
        <w:rPr>
          <w:i/>
        </w:rPr>
      </w:pPr>
      <w:r w:rsidRPr="0088137F">
        <w:t xml:space="preserve">Având în vedere cele prezentate, </w:t>
      </w:r>
      <w:r w:rsidR="00F27232" w:rsidRPr="0088137F">
        <w:rPr>
          <w:b/>
        </w:rPr>
        <w:t xml:space="preserve">propunem </w:t>
      </w:r>
      <w:r w:rsidRPr="0088137F">
        <w:rPr>
          <w:b/>
        </w:rPr>
        <w:t xml:space="preserve"> </w:t>
      </w:r>
      <w:r w:rsidRPr="0088137F">
        <w:t xml:space="preserve">Consiliului Municipal Târgu </w:t>
      </w:r>
      <w:r w:rsidR="00F27232" w:rsidRPr="0088137F">
        <w:t xml:space="preserve">Mureş </w:t>
      </w:r>
      <w:r w:rsidR="00F27232" w:rsidRPr="0088137F">
        <w:rPr>
          <w:b/>
        </w:rPr>
        <w:t>aprobarea</w:t>
      </w:r>
      <w:r w:rsidRPr="0088137F">
        <w:t xml:space="preserve"> </w:t>
      </w:r>
      <w:r w:rsidR="00F27232" w:rsidRPr="0088137F">
        <w:rPr>
          <w:b/>
        </w:rPr>
        <w:t>instituirii</w:t>
      </w:r>
      <w:r w:rsidRPr="0088137F">
        <w:rPr>
          <w:b/>
        </w:rPr>
        <w:t xml:space="preserve"> TAXEI DE REABILITARE TERMICĂ, pe</w:t>
      </w:r>
      <w:r w:rsidR="00F27232" w:rsidRPr="0088137F">
        <w:rPr>
          <w:b/>
        </w:rPr>
        <w:t xml:space="preserve"> o durată de</w:t>
      </w:r>
      <w:r w:rsidRPr="0088137F">
        <w:rPr>
          <w:b/>
        </w:rPr>
        <w:t xml:space="preserve"> 5 ani, </w:t>
      </w:r>
      <w:r w:rsidRPr="0088137F">
        <w:t>pentru  unii proprietari de apartamente</w:t>
      </w:r>
      <w:r w:rsidR="000D037D" w:rsidRPr="0088137F">
        <w:t>,</w:t>
      </w:r>
      <w:r w:rsidRPr="0088137F">
        <w:t xml:space="preserve"> </w:t>
      </w:r>
      <w:r w:rsidR="008571E5" w:rsidRPr="0088137F">
        <w:rPr>
          <w:rFonts w:eastAsia="Calibri"/>
          <w:b/>
          <w:bCs/>
          <w:i/>
          <w:lang w:eastAsia="en-US"/>
        </w:rPr>
        <w:t>în vederea recuperării cotei</w:t>
      </w:r>
      <w:r w:rsidR="00343F97" w:rsidRPr="0088137F">
        <w:rPr>
          <w:rFonts w:eastAsia="Calibri"/>
          <w:b/>
          <w:bCs/>
          <w:i/>
          <w:lang w:eastAsia="en-US"/>
        </w:rPr>
        <w:t xml:space="preserve"> </w:t>
      </w:r>
      <w:r w:rsidR="008571E5" w:rsidRPr="0088137F">
        <w:rPr>
          <w:rFonts w:eastAsia="Calibri"/>
          <w:b/>
          <w:bCs/>
          <w:i/>
          <w:lang w:eastAsia="en-US"/>
        </w:rPr>
        <w:t>-</w:t>
      </w:r>
      <w:r w:rsidR="00343F97" w:rsidRPr="0088137F">
        <w:rPr>
          <w:rFonts w:eastAsia="Calibri"/>
          <w:b/>
          <w:bCs/>
          <w:i/>
          <w:lang w:eastAsia="en-US"/>
        </w:rPr>
        <w:t xml:space="preserve"> </w:t>
      </w:r>
      <w:r w:rsidR="008571E5" w:rsidRPr="0088137F">
        <w:rPr>
          <w:rFonts w:eastAsia="Calibri"/>
          <w:b/>
          <w:bCs/>
          <w:i/>
          <w:lang w:eastAsia="en-US"/>
        </w:rPr>
        <w:t>părți din costurile lucrărilor de creșter</w:t>
      </w:r>
      <w:r w:rsidR="00E175BA">
        <w:rPr>
          <w:rFonts w:eastAsia="Calibri"/>
          <w:b/>
          <w:bCs/>
          <w:i/>
          <w:lang w:eastAsia="en-US"/>
        </w:rPr>
        <w:t>e a performanței energetice la</w:t>
      </w:r>
      <w:r w:rsidR="008571E5" w:rsidRPr="0088137F">
        <w:rPr>
          <w:rFonts w:eastAsia="Calibri"/>
          <w:b/>
          <w:bCs/>
          <w:i/>
          <w:lang w:eastAsia="en-US"/>
        </w:rPr>
        <w:t xml:space="preserve"> blocuri de locuințe din municipiul Târgu Mureș.</w:t>
      </w:r>
    </w:p>
    <w:p w14:paraId="736D9795" w14:textId="77777777" w:rsidR="00476288" w:rsidRPr="0088137F" w:rsidRDefault="00476288" w:rsidP="00476288">
      <w:pPr>
        <w:spacing w:line="276" w:lineRule="auto"/>
        <w:ind w:firstLine="720"/>
        <w:jc w:val="both"/>
      </w:pPr>
      <w:r w:rsidRPr="0088137F">
        <w:tab/>
        <w:t xml:space="preserve">                                    </w:t>
      </w:r>
    </w:p>
    <w:p w14:paraId="782D195E" w14:textId="77777777" w:rsidR="00A570C4" w:rsidRDefault="00A570C4" w:rsidP="00A570C4">
      <w:pPr>
        <w:spacing w:before="100" w:beforeAutospacing="1" w:after="100" w:afterAutospacing="1"/>
        <w:ind w:firstLine="720"/>
        <w:rPr>
          <w:b/>
        </w:rPr>
      </w:pPr>
      <w:bookmarkStart w:id="0" w:name="_Hlk24611943"/>
      <w:r>
        <w:rPr>
          <w:bCs/>
          <w:color w:val="000000"/>
        </w:rPr>
        <w:t xml:space="preserve">            Viceprimar ,    </w:t>
      </w:r>
      <w:r>
        <w:rPr>
          <w:bCs/>
          <w:color w:val="000000"/>
        </w:rPr>
        <w:tab/>
      </w:r>
      <w:r>
        <w:rPr>
          <w:bCs/>
          <w:color w:val="000000"/>
        </w:rPr>
        <w:tab/>
      </w:r>
      <w:r>
        <w:rPr>
          <w:bCs/>
          <w:color w:val="000000"/>
        </w:rPr>
        <w:tab/>
      </w:r>
      <w:r>
        <w:rPr>
          <w:bCs/>
          <w:color w:val="000000"/>
        </w:rPr>
        <w:tab/>
      </w:r>
      <w:r>
        <w:rPr>
          <w:bCs/>
          <w:color w:val="000000"/>
        </w:rPr>
        <w:tab/>
      </w:r>
      <w:r>
        <w:rPr>
          <w:bCs/>
          <w:color w:val="000000"/>
        </w:rPr>
        <w:tab/>
        <w:t xml:space="preserve"> Director executiv </w:t>
      </w:r>
    </w:p>
    <w:p w14:paraId="753327E7" w14:textId="77777777" w:rsidR="00A570C4" w:rsidRDefault="00A570C4" w:rsidP="00A570C4">
      <w:pPr>
        <w:ind w:right="49"/>
        <w:jc w:val="both"/>
        <w:rPr>
          <w:b/>
        </w:rPr>
      </w:pPr>
      <w:r>
        <w:rPr>
          <w:bCs/>
          <w:color w:val="000000"/>
        </w:rPr>
        <w:t xml:space="preserve">                     Moldovan Călin     </w:t>
      </w:r>
      <w:r w:rsidRPr="00E93A21">
        <w:rPr>
          <w:bCs/>
          <w:color w:val="000000"/>
        </w:rPr>
        <w:t xml:space="preserve"> </w:t>
      </w:r>
      <w:r>
        <w:rPr>
          <w:bCs/>
          <w:color w:val="000000"/>
        </w:rPr>
        <w:tab/>
      </w:r>
      <w:r>
        <w:rPr>
          <w:bCs/>
          <w:color w:val="000000"/>
        </w:rPr>
        <w:tab/>
      </w:r>
      <w:r>
        <w:rPr>
          <w:bCs/>
          <w:color w:val="000000"/>
        </w:rPr>
        <w:tab/>
      </w:r>
      <w:r>
        <w:rPr>
          <w:bCs/>
          <w:color w:val="000000"/>
        </w:rPr>
        <w:tab/>
      </w:r>
      <w:r>
        <w:rPr>
          <w:bCs/>
          <w:color w:val="000000"/>
        </w:rPr>
        <w:tab/>
      </w:r>
      <w:r>
        <w:rPr>
          <w:bCs/>
          <w:color w:val="000000"/>
        </w:rPr>
        <w:tab/>
        <w:t xml:space="preserve">Jrs. Dorin Belean                                                   </w:t>
      </w:r>
    </w:p>
    <w:p w14:paraId="468EB364" w14:textId="77777777" w:rsidR="00A570C4" w:rsidRDefault="00A570C4" w:rsidP="00A570C4">
      <w:pPr>
        <w:rPr>
          <w:b/>
          <w:sz w:val="16"/>
          <w:szCs w:val="16"/>
        </w:rPr>
      </w:pPr>
    </w:p>
    <w:p w14:paraId="6B84E183" w14:textId="77777777" w:rsidR="00A570C4" w:rsidRDefault="00A570C4" w:rsidP="00A570C4">
      <w:pPr>
        <w:spacing w:before="100" w:beforeAutospacing="1" w:after="100" w:afterAutospacing="1"/>
        <w:ind w:firstLine="720"/>
        <w:rPr>
          <w:bCs/>
          <w:color w:val="000000"/>
        </w:rPr>
      </w:pPr>
      <w:r>
        <w:rPr>
          <w:bCs/>
          <w:color w:val="000000"/>
        </w:rPr>
        <w:t xml:space="preserve">,                                                          Întocmit , </w:t>
      </w:r>
    </w:p>
    <w:p w14:paraId="63CC44CA" w14:textId="44192DD6" w:rsidR="00A570C4" w:rsidRDefault="0060115F" w:rsidP="00A570C4">
      <w:pPr>
        <w:ind w:left="2880" w:right="49" w:firstLine="720"/>
        <w:jc w:val="both"/>
        <w:rPr>
          <w:b/>
        </w:rPr>
      </w:pPr>
      <w:r>
        <w:rPr>
          <w:bCs/>
          <w:color w:val="000000"/>
        </w:rPr>
        <w:t xml:space="preserve">  </w:t>
      </w:r>
      <w:r w:rsidR="00A570C4">
        <w:rPr>
          <w:bCs/>
          <w:color w:val="000000"/>
        </w:rPr>
        <w:t xml:space="preserve"> Ing. Rus Dumitru                           </w:t>
      </w:r>
    </w:p>
    <w:p w14:paraId="2E77F04C" w14:textId="77777777" w:rsidR="00A570C4" w:rsidRDefault="00A570C4" w:rsidP="00A570C4">
      <w:pPr>
        <w:ind w:right="49"/>
        <w:jc w:val="both"/>
        <w:rPr>
          <w:b/>
        </w:rPr>
      </w:pPr>
    </w:p>
    <w:p w14:paraId="24D364C4" w14:textId="77777777" w:rsidR="00A23549" w:rsidRDefault="00A23549" w:rsidP="00EE4AD7">
      <w:pPr>
        <w:rPr>
          <w:b/>
          <w:sz w:val="16"/>
          <w:szCs w:val="16"/>
        </w:rPr>
      </w:pPr>
    </w:p>
    <w:p w14:paraId="542196BF" w14:textId="77777777" w:rsidR="00A23549" w:rsidRDefault="00A23549" w:rsidP="00EE4AD7">
      <w:pPr>
        <w:rPr>
          <w:b/>
          <w:sz w:val="16"/>
          <w:szCs w:val="16"/>
        </w:rPr>
      </w:pPr>
    </w:p>
    <w:p w14:paraId="656FDB48" w14:textId="77777777" w:rsidR="00A23549" w:rsidRDefault="00A23549" w:rsidP="00EE4AD7">
      <w:pPr>
        <w:rPr>
          <w:b/>
          <w:sz w:val="16"/>
          <w:szCs w:val="16"/>
        </w:rPr>
      </w:pPr>
    </w:p>
    <w:p w14:paraId="18EF5397" w14:textId="77777777" w:rsidR="00A23549" w:rsidRDefault="00A23549" w:rsidP="00EE4AD7">
      <w:pPr>
        <w:rPr>
          <w:b/>
          <w:sz w:val="16"/>
          <w:szCs w:val="16"/>
        </w:rPr>
      </w:pPr>
    </w:p>
    <w:p w14:paraId="65F264EC" w14:textId="77777777" w:rsidR="00A23549" w:rsidRDefault="00A23549" w:rsidP="00EE4AD7">
      <w:pPr>
        <w:rPr>
          <w:b/>
          <w:sz w:val="16"/>
          <w:szCs w:val="16"/>
        </w:rPr>
      </w:pPr>
    </w:p>
    <w:p w14:paraId="3F9930B4" w14:textId="77777777" w:rsidR="00A23549" w:rsidRDefault="00A23549" w:rsidP="00EE4AD7">
      <w:pPr>
        <w:rPr>
          <w:b/>
          <w:sz w:val="16"/>
          <w:szCs w:val="16"/>
        </w:rPr>
      </w:pPr>
    </w:p>
    <w:p w14:paraId="1AC8084F" w14:textId="78DD7B12" w:rsidR="00CF292B" w:rsidRDefault="00C20498" w:rsidP="00EE4AD7">
      <w:pPr>
        <w:rPr>
          <w:b/>
          <w:sz w:val="16"/>
          <w:szCs w:val="16"/>
        </w:rPr>
      </w:pPr>
      <w:r w:rsidRPr="00525259">
        <w:rPr>
          <w:b/>
          <w:sz w:val="16"/>
          <w:szCs w:val="16"/>
        </w:rPr>
        <w:t xml:space="preserve">*Actele administrative sunt hotărârile de Consiliu local care intră în vigoare şi produc efecte juridice după îndeplinirea condiţiilor prevăzute de art. 129, art. 139 din O.U.G. nr. 57/2019 privind Codul Administrativ </w:t>
      </w:r>
      <w:bookmarkEnd w:id="0"/>
    </w:p>
    <w:p w14:paraId="2758026D" w14:textId="77777777" w:rsidR="00565ACC" w:rsidRDefault="00565ACC" w:rsidP="00EE4AD7">
      <w:pPr>
        <w:rPr>
          <w:b/>
        </w:rPr>
      </w:pPr>
    </w:p>
    <w:p w14:paraId="06F37DDE" w14:textId="30126D85" w:rsidR="00C20498" w:rsidRPr="00CF292B" w:rsidRDefault="00C20498" w:rsidP="00EE4AD7">
      <w:pPr>
        <w:rPr>
          <w:b/>
          <w:sz w:val="16"/>
          <w:szCs w:val="16"/>
        </w:rPr>
      </w:pPr>
      <w:r>
        <w:rPr>
          <w:b/>
        </w:rPr>
        <w:t xml:space="preserve">ANEXA         </w:t>
      </w:r>
    </w:p>
    <w:p w14:paraId="585FE909" w14:textId="77777777" w:rsidR="00336663" w:rsidRDefault="00336663" w:rsidP="00C20498">
      <w:pPr>
        <w:jc w:val="both"/>
        <w:rPr>
          <w:b/>
        </w:rPr>
      </w:pPr>
    </w:p>
    <w:p w14:paraId="13E7DE4E" w14:textId="77777777" w:rsidR="00336663" w:rsidRDefault="00336663" w:rsidP="00C20498">
      <w:pPr>
        <w:jc w:val="both"/>
        <w:rPr>
          <w:b/>
        </w:rPr>
      </w:pPr>
    </w:p>
    <w:p w14:paraId="463065D8" w14:textId="727BD6AF" w:rsidR="00C20498" w:rsidRDefault="00C20498" w:rsidP="00C20498">
      <w:pPr>
        <w:jc w:val="both"/>
        <w:rPr>
          <w:b/>
        </w:rPr>
      </w:pPr>
      <w:r>
        <w:rPr>
          <w:b/>
        </w:rPr>
        <w:t xml:space="preserve">COMISIA NR. 1 </w:t>
      </w:r>
      <w:r>
        <w:t>Comisia de studii, prognoze economico-sociale, buget-finanţe şi administrarea domeniului public şi privat al municipiului.</w:t>
      </w:r>
      <w:r>
        <w:rPr>
          <w:b/>
        </w:rPr>
        <w:t xml:space="preserve">     </w:t>
      </w:r>
    </w:p>
    <w:p w14:paraId="49BFF226" w14:textId="77777777" w:rsidR="00C20498" w:rsidRDefault="00C20498" w:rsidP="00C20498">
      <w:pPr>
        <w:jc w:val="both"/>
        <w:rPr>
          <w:b/>
        </w:rPr>
      </w:pPr>
      <w:r>
        <w:rPr>
          <w:b/>
        </w:rPr>
        <w:t xml:space="preserve"> </w:t>
      </w:r>
    </w:p>
    <w:p w14:paraId="63B97E1C" w14:textId="77777777" w:rsidR="00C20498" w:rsidRDefault="00C20498" w:rsidP="00C20498">
      <w:pPr>
        <w:jc w:val="center"/>
        <w:rPr>
          <w:b/>
        </w:rPr>
      </w:pPr>
      <w:r>
        <w:rPr>
          <w:b/>
        </w:rPr>
        <w:t>RAPORT DE AVIZARE</w:t>
      </w:r>
    </w:p>
    <w:p w14:paraId="5E27DDFF" w14:textId="77777777" w:rsidR="00C20498" w:rsidRDefault="00C20498" w:rsidP="00C20498">
      <w:pPr>
        <w:jc w:val="center"/>
        <w:rPr>
          <w:b/>
        </w:rPr>
      </w:pPr>
      <w:r>
        <w:rPr>
          <w:b/>
        </w:rPr>
        <w:t>din data de _________________________</w:t>
      </w:r>
    </w:p>
    <w:p w14:paraId="3A7C7A12"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5463D6BC" w14:textId="77777777" w:rsidR="00C20498" w:rsidRDefault="00C20498" w:rsidP="00C20498">
      <w:pPr>
        <w:ind w:firstLine="851"/>
        <w:jc w:val="both"/>
        <w:rPr>
          <w:bCs/>
        </w:rPr>
      </w:pPr>
      <w:r>
        <w:rPr>
          <w:bCs/>
        </w:rPr>
        <w:t>Documentaţia prezentată la comisie cuprinde:</w:t>
      </w:r>
    </w:p>
    <w:p w14:paraId="1531CE1B"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32BC9330"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76766D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24E0134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434F6859"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5862FFF6" w14:textId="77777777" w:rsidR="00C20498" w:rsidRDefault="00C20498" w:rsidP="00C20498">
      <w:pPr>
        <w:ind w:firstLine="851"/>
        <w:jc w:val="both"/>
        <w:rPr>
          <w:bCs/>
        </w:rPr>
      </w:pPr>
      <w:r>
        <w:rPr>
          <w:bCs/>
        </w:rPr>
        <w:t xml:space="preserve">Amendament/amendamente propus(e) şi motivat(e)  de comisia de specialitate pentru proiectul de hotărâre. </w:t>
      </w:r>
    </w:p>
    <w:p w14:paraId="69027434"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41FAB39A"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1E30E80D"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5543098C" w14:textId="77777777" w:rsidR="00C20498" w:rsidRPr="00D275F6" w:rsidRDefault="00C20498" w:rsidP="00D92120">
            <w:pPr>
              <w:jc w:val="both"/>
              <w:rPr>
                <w:bCs/>
              </w:rPr>
            </w:pPr>
          </w:p>
          <w:p w14:paraId="07D21D00" w14:textId="77777777" w:rsidR="00C20498" w:rsidRPr="00D275F6" w:rsidRDefault="00C20498" w:rsidP="00D92120">
            <w:pPr>
              <w:jc w:val="both"/>
              <w:rPr>
                <w:bCs/>
              </w:rPr>
            </w:pPr>
          </w:p>
          <w:p w14:paraId="22AF3403" w14:textId="77777777" w:rsidR="00C20498" w:rsidRPr="00D275F6" w:rsidRDefault="00C20498" w:rsidP="00D92120">
            <w:pPr>
              <w:jc w:val="both"/>
              <w:rPr>
                <w:bCs/>
              </w:rPr>
            </w:pPr>
          </w:p>
          <w:p w14:paraId="366B149B" w14:textId="77777777" w:rsidR="00C20498" w:rsidRPr="00D275F6" w:rsidRDefault="00C20498" w:rsidP="00D92120">
            <w:pPr>
              <w:jc w:val="both"/>
              <w:rPr>
                <w:bCs/>
              </w:rPr>
            </w:pPr>
          </w:p>
          <w:p w14:paraId="45025D05" w14:textId="77777777" w:rsidR="00C20498" w:rsidRPr="00D275F6" w:rsidRDefault="00C20498" w:rsidP="00D92120">
            <w:pPr>
              <w:jc w:val="both"/>
              <w:rPr>
                <w:bCs/>
              </w:rPr>
            </w:pPr>
          </w:p>
          <w:p w14:paraId="06B75313" w14:textId="77777777" w:rsidR="00C20498" w:rsidRPr="00D275F6" w:rsidRDefault="00C20498" w:rsidP="00D92120">
            <w:pPr>
              <w:jc w:val="both"/>
              <w:rPr>
                <w:bCs/>
              </w:rPr>
            </w:pPr>
          </w:p>
        </w:tc>
      </w:tr>
      <w:tr w:rsidR="00C20498" w:rsidRPr="00D275F6" w14:paraId="6C566AFB"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9C90186" w14:textId="77777777" w:rsidR="00C20498" w:rsidRPr="00D275F6" w:rsidRDefault="00C20498" w:rsidP="00D92120">
            <w:pPr>
              <w:rPr>
                <w:bCs/>
              </w:rPr>
            </w:pPr>
            <w:r w:rsidRPr="00D275F6">
              <w:rPr>
                <w:bCs/>
              </w:rPr>
              <w:t>Text amendament propus</w:t>
            </w:r>
          </w:p>
          <w:p w14:paraId="3F4C3EB5"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6B0E751A" w14:textId="77777777" w:rsidR="00C20498" w:rsidRPr="00D275F6" w:rsidRDefault="00C20498" w:rsidP="00D92120">
            <w:pPr>
              <w:jc w:val="both"/>
              <w:rPr>
                <w:bCs/>
              </w:rPr>
            </w:pPr>
          </w:p>
          <w:p w14:paraId="24AF4E00" w14:textId="77777777" w:rsidR="00C20498" w:rsidRPr="00D275F6" w:rsidRDefault="00C20498" w:rsidP="00D92120">
            <w:pPr>
              <w:jc w:val="both"/>
              <w:rPr>
                <w:bCs/>
              </w:rPr>
            </w:pPr>
          </w:p>
          <w:p w14:paraId="74500AAC" w14:textId="77777777" w:rsidR="00C20498" w:rsidRPr="00D275F6" w:rsidRDefault="00C20498" w:rsidP="00D92120">
            <w:pPr>
              <w:jc w:val="both"/>
              <w:rPr>
                <w:bCs/>
              </w:rPr>
            </w:pPr>
          </w:p>
          <w:p w14:paraId="3DB65CEC" w14:textId="77777777" w:rsidR="00C20498" w:rsidRPr="00D275F6" w:rsidRDefault="00C20498" w:rsidP="00D92120">
            <w:pPr>
              <w:jc w:val="both"/>
              <w:rPr>
                <w:bCs/>
              </w:rPr>
            </w:pPr>
          </w:p>
          <w:p w14:paraId="1817AE11" w14:textId="77777777" w:rsidR="00C20498" w:rsidRPr="00D275F6" w:rsidRDefault="00C20498" w:rsidP="00D92120">
            <w:pPr>
              <w:jc w:val="both"/>
              <w:rPr>
                <w:bCs/>
              </w:rPr>
            </w:pPr>
          </w:p>
          <w:p w14:paraId="5F7D7DF8" w14:textId="77777777" w:rsidR="00C20498" w:rsidRPr="00D275F6" w:rsidRDefault="00C20498" w:rsidP="00D92120">
            <w:pPr>
              <w:jc w:val="both"/>
              <w:rPr>
                <w:bCs/>
              </w:rPr>
            </w:pPr>
          </w:p>
        </w:tc>
      </w:tr>
      <w:tr w:rsidR="00C20498" w:rsidRPr="00D275F6" w14:paraId="6BB5FB0A"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A5321DC" w14:textId="77777777" w:rsidR="00C20498" w:rsidRPr="00D275F6" w:rsidRDefault="00C20498" w:rsidP="00D92120">
            <w:pPr>
              <w:rPr>
                <w:bCs/>
              </w:rPr>
            </w:pPr>
            <w:r w:rsidRPr="00D275F6">
              <w:rPr>
                <w:bCs/>
              </w:rPr>
              <w:t>Motivare amendament</w:t>
            </w:r>
          </w:p>
          <w:p w14:paraId="7246C65E"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2034EF00" w14:textId="77777777" w:rsidR="00C20498" w:rsidRPr="00D275F6" w:rsidRDefault="00C20498" w:rsidP="00D92120">
            <w:pPr>
              <w:jc w:val="both"/>
              <w:rPr>
                <w:bCs/>
              </w:rPr>
            </w:pPr>
          </w:p>
          <w:p w14:paraId="29C18760" w14:textId="77777777" w:rsidR="00C20498" w:rsidRPr="00D275F6" w:rsidRDefault="00C20498" w:rsidP="00D92120">
            <w:pPr>
              <w:jc w:val="both"/>
              <w:rPr>
                <w:bCs/>
              </w:rPr>
            </w:pPr>
          </w:p>
          <w:p w14:paraId="00734672" w14:textId="77777777" w:rsidR="00C20498" w:rsidRPr="00D275F6" w:rsidRDefault="00C20498" w:rsidP="00D92120">
            <w:pPr>
              <w:jc w:val="both"/>
              <w:rPr>
                <w:bCs/>
              </w:rPr>
            </w:pPr>
          </w:p>
          <w:p w14:paraId="61622B59" w14:textId="77777777" w:rsidR="00C20498" w:rsidRPr="00D275F6" w:rsidRDefault="00C20498" w:rsidP="00D92120">
            <w:pPr>
              <w:jc w:val="both"/>
              <w:rPr>
                <w:bCs/>
              </w:rPr>
            </w:pPr>
          </w:p>
          <w:p w14:paraId="0E25EE6C" w14:textId="77777777" w:rsidR="00C20498" w:rsidRPr="00D275F6" w:rsidRDefault="00C20498" w:rsidP="00D92120">
            <w:pPr>
              <w:jc w:val="both"/>
              <w:rPr>
                <w:bCs/>
              </w:rPr>
            </w:pPr>
          </w:p>
          <w:p w14:paraId="60385231" w14:textId="77777777" w:rsidR="00C20498" w:rsidRPr="00D275F6" w:rsidRDefault="00C20498" w:rsidP="00D92120">
            <w:pPr>
              <w:jc w:val="both"/>
              <w:rPr>
                <w:bCs/>
              </w:rPr>
            </w:pPr>
          </w:p>
        </w:tc>
      </w:tr>
      <w:tr w:rsidR="00C20498" w:rsidRPr="00D275F6" w14:paraId="4316B87E"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3F6C9549"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43A7E5AA" w14:textId="77777777" w:rsidR="00C20498" w:rsidRPr="00D275F6" w:rsidRDefault="00C20498" w:rsidP="00D92120">
            <w:pPr>
              <w:jc w:val="both"/>
              <w:rPr>
                <w:bCs/>
              </w:rPr>
            </w:pPr>
          </w:p>
          <w:p w14:paraId="1B2283ED" w14:textId="77777777" w:rsidR="00C20498" w:rsidRPr="00D275F6" w:rsidRDefault="00C20498" w:rsidP="00D92120">
            <w:pPr>
              <w:jc w:val="both"/>
              <w:rPr>
                <w:bCs/>
              </w:rPr>
            </w:pPr>
          </w:p>
          <w:p w14:paraId="162BD46C" w14:textId="77777777" w:rsidR="00C20498" w:rsidRPr="00D275F6" w:rsidRDefault="00C20498" w:rsidP="00D92120">
            <w:pPr>
              <w:jc w:val="both"/>
              <w:rPr>
                <w:bCs/>
              </w:rPr>
            </w:pPr>
          </w:p>
          <w:p w14:paraId="2A80E4FD" w14:textId="77777777" w:rsidR="00C20498" w:rsidRPr="00D275F6" w:rsidRDefault="00C20498" w:rsidP="00D92120">
            <w:pPr>
              <w:jc w:val="both"/>
              <w:rPr>
                <w:bCs/>
              </w:rPr>
            </w:pPr>
          </w:p>
          <w:p w14:paraId="2DDD88C4" w14:textId="77777777" w:rsidR="00C20498" w:rsidRPr="00D275F6" w:rsidRDefault="00C20498" w:rsidP="00D92120">
            <w:pPr>
              <w:jc w:val="both"/>
              <w:rPr>
                <w:bCs/>
              </w:rPr>
            </w:pPr>
          </w:p>
          <w:p w14:paraId="26D48C4A" w14:textId="77777777" w:rsidR="00C20498" w:rsidRPr="00D275F6" w:rsidRDefault="00C20498" w:rsidP="00D92120">
            <w:pPr>
              <w:jc w:val="both"/>
              <w:rPr>
                <w:bCs/>
              </w:rPr>
            </w:pPr>
          </w:p>
        </w:tc>
      </w:tr>
    </w:tbl>
    <w:p w14:paraId="59B089CC" w14:textId="77777777" w:rsidR="00C20498" w:rsidRDefault="00C20498" w:rsidP="00C20498">
      <w:pPr>
        <w:tabs>
          <w:tab w:val="left" w:pos="6480"/>
        </w:tabs>
        <w:jc w:val="both"/>
        <w:rPr>
          <w:bCs/>
          <w:lang w:eastAsia="en-US"/>
        </w:rPr>
      </w:pPr>
    </w:p>
    <w:p w14:paraId="64A330A6" w14:textId="77777777" w:rsidR="00C20498" w:rsidRPr="00353D5D" w:rsidRDefault="00C20498" w:rsidP="00C20498">
      <w:pPr>
        <w:tabs>
          <w:tab w:val="left" w:pos="6480"/>
        </w:tabs>
        <w:jc w:val="both"/>
        <w:rPr>
          <w:bCs/>
        </w:rPr>
      </w:pPr>
      <w:r>
        <w:rPr>
          <w:bCs/>
        </w:rPr>
        <w:t xml:space="preserve">              </w:t>
      </w:r>
      <w:r>
        <w:rPr>
          <w:b/>
        </w:rPr>
        <w:t>Preşedinte                                                                                       Secretar</w:t>
      </w:r>
    </w:p>
    <w:p w14:paraId="638E2C77" w14:textId="77777777" w:rsidR="00C20498" w:rsidRPr="008D129A" w:rsidRDefault="00353D5D" w:rsidP="00353D5D">
      <w:pPr>
        <w:contextualSpacing/>
        <w:jc w:val="both"/>
        <w:rPr>
          <w:rFonts w:ascii="Calibri" w:eastAsia="Calibri" w:hAnsi="Calibri"/>
          <w:sz w:val="22"/>
          <w:szCs w:val="22"/>
          <w:lang w:eastAsia="en-US"/>
        </w:rPr>
      </w:pPr>
      <w:r>
        <w:rPr>
          <w:b/>
        </w:rPr>
        <w:t xml:space="preserve">     </w:t>
      </w:r>
      <w:r w:rsidR="00C20498">
        <w:rPr>
          <w:b/>
        </w:rPr>
        <w:t>Kelemen Atilla- Márton</w:t>
      </w:r>
      <w:r w:rsidR="00C20498">
        <w:rPr>
          <w:bCs/>
        </w:rPr>
        <w:t xml:space="preserve">                                                            </w:t>
      </w:r>
      <w:r w:rsidR="00C20498">
        <w:rPr>
          <w:b/>
        </w:rPr>
        <w:t xml:space="preserve">Pápai László – Zsolt </w:t>
      </w:r>
    </w:p>
    <w:p w14:paraId="604CBB1A" w14:textId="77777777" w:rsidR="00C20498" w:rsidRDefault="00C20498" w:rsidP="00C20498">
      <w:pPr>
        <w:tabs>
          <w:tab w:val="left" w:pos="6480"/>
        </w:tabs>
        <w:jc w:val="both"/>
      </w:pPr>
    </w:p>
    <w:p w14:paraId="7AB2C788" w14:textId="77777777" w:rsidR="00C20498" w:rsidRDefault="00C20498" w:rsidP="00C20498">
      <w:pPr>
        <w:jc w:val="both"/>
      </w:pPr>
      <w:r>
        <w:t xml:space="preserve">          ___________                                                                              ________________</w:t>
      </w:r>
    </w:p>
    <w:p w14:paraId="379DAC9C" w14:textId="77777777" w:rsidR="00C20498" w:rsidRDefault="00C20498" w:rsidP="00C20498">
      <w:pPr>
        <w:jc w:val="both"/>
      </w:pPr>
    </w:p>
    <w:p w14:paraId="36F3AE6B" w14:textId="77777777" w:rsidR="00C20498" w:rsidRDefault="00C20498" w:rsidP="00C20498">
      <w:pPr>
        <w:jc w:val="both"/>
      </w:pPr>
    </w:p>
    <w:p w14:paraId="3D771F3B" w14:textId="77777777" w:rsidR="00C20498" w:rsidRDefault="00C20498" w:rsidP="00C20498">
      <w:pPr>
        <w:jc w:val="both"/>
      </w:pPr>
    </w:p>
    <w:p w14:paraId="1DF5E48A" w14:textId="77777777" w:rsidR="00C20498" w:rsidRDefault="00C20498" w:rsidP="00C20498">
      <w:pPr>
        <w:jc w:val="right"/>
        <w:rPr>
          <w:bCs/>
        </w:rPr>
      </w:pPr>
      <w:r>
        <w:rPr>
          <w:bCs/>
        </w:rPr>
        <w:t xml:space="preserve">                         </w:t>
      </w:r>
    </w:p>
    <w:p w14:paraId="7D4D4E42" w14:textId="77777777" w:rsidR="00C20498" w:rsidRDefault="00C20498" w:rsidP="00EE4AD7">
      <w:pPr>
        <w:rPr>
          <w:b/>
          <w:lang w:eastAsia="en-US"/>
        </w:rPr>
      </w:pPr>
      <w:r>
        <w:rPr>
          <w:b/>
        </w:rPr>
        <w:t xml:space="preserve">ANEXA         </w:t>
      </w:r>
    </w:p>
    <w:p w14:paraId="19C028CC" w14:textId="77777777" w:rsidR="00C20498" w:rsidRPr="008D129A" w:rsidRDefault="00C20498" w:rsidP="00C20498">
      <w:pPr>
        <w:jc w:val="both"/>
      </w:pPr>
      <w:r>
        <w:rPr>
          <w:b/>
        </w:rPr>
        <w:t xml:space="preserve">COMISIA NR. 2 </w:t>
      </w:r>
      <w:r>
        <w:t>Comisia de organizare şi dezvoltare urbanistică, realizarea lucrărilor publice, protecţia mediului înconjurător, conservarea monumentelor istorice şi de arhitectură.</w:t>
      </w:r>
    </w:p>
    <w:p w14:paraId="7BE9E675" w14:textId="77777777" w:rsidR="00C20498" w:rsidRDefault="00C20498" w:rsidP="00C20498">
      <w:pPr>
        <w:jc w:val="both"/>
        <w:rPr>
          <w:b/>
          <w:lang w:eastAsia="en-US"/>
        </w:rPr>
      </w:pPr>
    </w:p>
    <w:p w14:paraId="573B1A3A" w14:textId="77777777" w:rsidR="00C20498" w:rsidRDefault="00C20498" w:rsidP="00C20498">
      <w:pPr>
        <w:jc w:val="center"/>
        <w:rPr>
          <w:b/>
        </w:rPr>
      </w:pPr>
      <w:r>
        <w:rPr>
          <w:b/>
        </w:rPr>
        <w:t>RAPORT DE AVIZARE</w:t>
      </w:r>
    </w:p>
    <w:p w14:paraId="116A0980" w14:textId="77777777" w:rsidR="00C20498" w:rsidRDefault="00C20498" w:rsidP="00C20498">
      <w:pPr>
        <w:jc w:val="center"/>
        <w:rPr>
          <w:b/>
        </w:rPr>
      </w:pPr>
      <w:r>
        <w:rPr>
          <w:b/>
        </w:rPr>
        <w:t>din data de _________________________</w:t>
      </w:r>
    </w:p>
    <w:p w14:paraId="2BFB3297"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5ED0A272" w14:textId="77777777" w:rsidR="00C20498" w:rsidRDefault="00C20498" w:rsidP="00C20498">
      <w:pPr>
        <w:ind w:firstLine="851"/>
        <w:jc w:val="both"/>
        <w:rPr>
          <w:bCs/>
        </w:rPr>
      </w:pPr>
      <w:r>
        <w:rPr>
          <w:bCs/>
        </w:rPr>
        <w:t>Documentaţia prezentată la comisie cuprinde:</w:t>
      </w:r>
    </w:p>
    <w:p w14:paraId="04F4D638"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3FCADDE9"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64B01CF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535524F3"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04774E9B"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700F38FE" w14:textId="77777777" w:rsidR="00C20498" w:rsidRDefault="00C20498" w:rsidP="00C20498">
      <w:pPr>
        <w:ind w:firstLine="851"/>
        <w:jc w:val="both"/>
        <w:rPr>
          <w:bCs/>
        </w:rPr>
      </w:pPr>
      <w:r>
        <w:rPr>
          <w:bCs/>
        </w:rPr>
        <w:t xml:space="preserve">Amendament/amendamente propus(e) şi motivat(e)  de comisia de specialitate pentru proiectul de hotărâre. </w:t>
      </w:r>
    </w:p>
    <w:p w14:paraId="130A5A51"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61B11B35"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0F379A97"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63323911" w14:textId="77777777" w:rsidR="00C20498" w:rsidRPr="00D275F6" w:rsidRDefault="00C20498" w:rsidP="00D92120">
            <w:pPr>
              <w:jc w:val="both"/>
              <w:rPr>
                <w:bCs/>
              </w:rPr>
            </w:pPr>
          </w:p>
          <w:p w14:paraId="18C43372" w14:textId="77777777" w:rsidR="00C20498" w:rsidRPr="00D275F6" w:rsidRDefault="00C20498" w:rsidP="00D92120">
            <w:pPr>
              <w:jc w:val="both"/>
              <w:rPr>
                <w:bCs/>
              </w:rPr>
            </w:pPr>
          </w:p>
          <w:p w14:paraId="39F64FF7" w14:textId="77777777" w:rsidR="00C20498" w:rsidRPr="00D275F6" w:rsidRDefault="00C20498" w:rsidP="00D92120">
            <w:pPr>
              <w:jc w:val="both"/>
              <w:rPr>
                <w:bCs/>
              </w:rPr>
            </w:pPr>
          </w:p>
          <w:p w14:paraId="39668F5F" w14:textId="77777777" w:rsidR="00C20498" w:rsidRPr="00D275F6" w:rsidRDefault="00C20498" w:rsidP="00D92120">
            <w:pPr>
              <w:jc w:val="both"/>
              <w:rPr>
                <w:bCs/>
              </w:rPr>
            </w:pPr>
          </w:p>
          <w:p w14:paraId="2E9704C8" w14:textId="77777777" w:rsidR="00C20498" w:rsidRPr="00D275F6" w:rsidRDefault="00C20498" w:rsidP="00D92120">
            <w:pPr>
              <w:jc w:val="both"/>
              <w:rPr>
                <w:bCs/>
              </w:rPr>
            </w:pPr>
          </w:p>
          <w:p w14:paraId="729F3B41" w14:textId="77777777" w:rsidR="00C20498" w:rsidRPr="00D275F6" w:rsidRDefault="00C20498" w:rsidP="00D92120">
            <w:pPr>
              <w:jc w:val="both"/>
              <w:rPr>
                <w:bCs/>
              </w:rPr>
            </w:pPr>
          </w:p>
        </w:tc>
      </w:tr>
      <w:tr w:rsidR="00C20498" w:rsidRPr="00D275F6" w14:paraId="18C085C8"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626D9DFD" w14:textId="77777777" w:rsidR="00C20498" w:rsidRPr="00D275F6" w:rsidRDefault="00C20498" w:rsidP="00D92120">
            <w:pPr>
              <w:rPr>
                <w:bCs/>
              </w:rPr>
            </w:pPr>
            <w:r w:rsidRPr="00D275F6">
              <w:rPr>
                <w:bCs/>
              </w:rPr>
              <w:t>Text amendament propus</w:t>
            </w:r>
          </w:p>
          <w:p w14:paraId="2252D5AB"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5EDBC408" w14:textId="77777777" w:rsidR="00C20498" w:rsidRPr="00D275F6" w:rsidRDefault="00C20498" w:rsidP="00D92120">
            <w:pPr>
              <w:jc w:val="both"/>
              <w:rPr>
                <w:bCs/>
              </w:rPr>
            </w:pPr>
          </w:p>
          <w:p w14:paraId="2FFC489D" w14:textId="77777777" w:rsidR="00C20498" w:rsidRPr="00D275F6" w:rsidRDefault="00C20498" w:rsidP="00D92120">
            <w:pPr>
              <w:jc w:val="both"/>
              <w:rPr>
                <w:bCs/>
              </w:rPr>
            </w:pPr>
          </w:p>
          <w:p w14:paraId="7C7A837A" w14:textId="77777777" w:rsidR="00C20498" w:rsidRPr="00D275F6" w:rsidRDefault="00C20498" w:rsidP="00D92120">
            <w:pPr>
              <w:jc w:val="both"/>
              <w:rPr>
                <w:bCs/>
              </w:rPr>
            </w:pPr>
          </w:p>
          <w:p w14:paraId="0312D45D" w14:textId="77777777" w:rsidR="00C20498" w:rsidRPr="00D275F6" w:rsidRDefault="00C20498" w:rsidP="00D92120">
            <w:pPr>
              <w:jc w:val="both"/>
              <w:rPr>
                <w:bCs/>
              </w:rPr>
            </w:pPr>
          </w:p>
          <w:p w14:paraId="04699CC6" w14:textId="77777777" w:rsidR="00C20498" w:rsidRPr="00D275F6" w:rsidRDefault="00C20498" w:rsidP="00D92120">
            <w:pPr>
              <w:jc w:val="both"/>
              <w:rPr>
                <w:bCs/>
              </w:rPr>
            </w:pPr>
          </w:p>
          <w:p w14:paraId="62B0191E" w14:textId="77777777" w:rsidR="00C20498" w:rsidRPr="00D275F6" w:rsidRDefault="00C20498" w:rsidP="00D92120">
            <w:pPr>
              <w:jc w:val="both"/>
              <w:rPr>
                <w:bCs/>
              </w:rPr>
            </w:pPr>
          </w:p>
        </w:tc>
      </w:tr>
      <w:tr w:rsidR="00C20498" w:rsidRPr="00D275F6" w14:paraId="381836D6"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CD917CF" w14:textId="77777777" w:rsidR="00C20498" w:rsidRPr="00D275F6" w:rsidRDefault="00C20498" w:rsidP="00D92120">
            <w:pPr>
              <w:rPr>
                <w:bCs/>
              </w:rPr>
            </w:pPr>
            <w:r w:rsidRPr="00D275F6">
              <w:rPr>
                <w:bCs/>
              </w:rPr>
              <w:t>Motivare amendament</w:t>
            </w:r>
          </w:p>
          <w:p w14:paraId="1F7324FC"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1F5EA7A6" w14:textId="77777777" w:rsidR="00C20498" w:rsidRPr="00D275F6" w:rsidRDefault="00C20498" w:rsidP="00D92120">
            <w:pPr>
              <w:jc w:val="both"/>
              <w:rPr>
                <w:bCs/>
              </w:rPr>
            </w:pPr>
          </w:p>
          <w:p w14:paraId="0D524574" w14:textId="77777777" w:rsidR="00C20498" w:rsidRPr="00D275F6" w:rsidRDefault="00C20498" w:rsidP="00D92120">
            <w:pPr>
              <w:jc w:val="both"/>
              <w:rPr>
                <w:bCs/>
              </w:rPr>
            </w:pPr>
          </w:p>
          <w:p w14:paraId="283F24D2" w14:textId="77777777" w:rsidR="00C20498" w:rsidRPr="00D275F6" w:rsidRDefault="00C20498" w:rsidP="00D92120">
            <w:pPr>
              <w:jc w:val="both"/>
              <w:rPr>
                <w:bCs/>
              </w:rPr>
            </w:pPr>
          </w:p>
          <w:p w14:paraId="1974502D" w14:textId="77777777" w:rsidR="00C20498" w:rsidRPr="00D275F6" w:rsidRDefault="00C20498" w:rsidP="00D92120">
            <w:pPr>
              <w:jc w:val="both"/>
              <w:rPr>
                <w:bCs/>
              </w:rPr>
            </w:pPr>
          </w:p>
          <w:p w14:paraId="1E34978E" w14:textId="77777777" w:rsidR="00C20498" w:rsidRPr="00D275F6" w:rsidRDefault="00C20498" w:rsidP="00D92120">
            <w:pPr>
              <w:jc w:val="both"/>
              <w:rPr>
                <w:bCs/>
              </w:rPr>
            </w:pPr>
          </w:p>
          <w:p w14:paraId="62A6E7D1" w14:textId="77777777" w:rsidR="00C20498" w:rsidRPr="00D275F6" w:rsidRDefault="00C20498" w:rsidP="00D92120">
            <w:pPr>
              <w:jc w:val="both"/>
              <w:rPr>
                <w:bCs/>
              </w:rPr>
            </w:pPr>
          </w:p>
        </w:tc>
      </w:tr>
      <w:tr w:rsidR="00C20498" w:rsidRPr="00D275F6" w14:paraId="69DAA729"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3FC7787"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578229F8" w14:textId="77777777" w:rsidR="00C20498" w:rsidRPr="00D275F6" w:rsidRDefault="00C20498" w:rsidP="00D92120">
            <w:pPr>
              <w:jc w:val="both"/>
              <w:rPr>
                <w:bCs/>
              </w:rPr>
            </w:pPr>
          </w:p>
          <w:p w14:paraId="3790E437" w14:textId="77777777" w:rsidR="00C20498" w:rsidRPr="00D275F6" w:rsidRDefault="00C20498" w:rsidP="00D92120">
            <w:pPr>
              <w:jc w:val="both"/>
              <w:rPr>
                <w:bCs/>
              </w:rPr>
            </w:pPr>
          </w:p>
          <w:p w14:paraId="4C8FD2A5" w14:textId="77777777" w:rsidR="00C20498" w:rsidRPr="00D275F6" w:rsidRDefault="00C20498" w:rsidP="00D92120">
            <w:pPr>
              <w:jc w:val="both"/>
              <w:rPr>
                <w:bCs/>
              </w:rPr>
            </w:pPr>
          </w:p>
          <w:p w14:paraId="4490D46A" w14:textId="77777777" w:rsidR="00C20498" w:rsidRPr="00D275F6" w:rsidRDefault="00C20498" w:rsidP="00D92120">
            <w:pPr>
              <w:jc w:val="both"/>
              <w:rPr>
                <w:bCs/>
              </w:rPr>
            </w:pPr>
          </w:p>
          <w:p w14:paraId="0331C37F" w14:textId="77777777" w:rsidR="00C20498" w:rsidRPr="00D275F6" w:rsidRDefault="00C20498" w:rsidP="00D92120">
            <w:pPr>
              <w:jc w:val="both"/>
              <w:rPr>
                <w:bCs/>
              </w:rPr>
            </w:pPr>
          </w:p>
          <w:p w14:paraId="2725A293" w14:textId="77777777" w:rsidR="00C20498" w:rsidRPr="00D275F6" w:rsidRDefault="00C20498" w:rsidP="00D92120">
            <w:pPr>
              <w:jc w:val="both"/>
              <w:rPr>
                <w:bCs/>
              </w:rPr>
            </w:pPr>
          </w:p>
        </w:tc>
      </w:tr>
    </w:tbl>
    <w:p w14:paraId="044BC4DD" w14:textId="77777777" w:rsidR="00C20498" w:rsidRDefault="00C20498" w:rsidP="00C20498">
      <w:pPr>
        <w:jc w:val="both"/>
        <w:rPr>
          <w:bCs/>
          <w:lang w:eastAsia="en-US"/>
        </w:rPr>
      </w:pPr>
    </w:p>
    <w:p w14:paraId="69CBF427" w14:textId="77777777" w:rsidR="00C20498" w:rsidRPr="008D129A" w:rsidRDefault="00C20498" w:rsidP="00C20498">
      <w:pPr>
        <w:jc w:val="both"/>
        <w:rPr>
          <w:b/>
        </w:rPr>
      </w:pPr>
      <w:r>
        <w:rPr>
          <w:bCs/>
        </w:rPr>
        <w:t xml:space="preserve">               </w:t>
      </w:r>
      <w:r>
        <w:rPr>
          <w:b/>
        </w:rPr>
        <w:t>Preşedinte</w:t>
      </w:r>
      <w:r>
        <w:rPr>
          <w:b/>
        </w:rPr>
        <w:tab/>
      </w:r>
      <w:r>
        <w:rPr>
          <w:b/>
        </w:rPr>
        <w:tab/>
      </w:r>
      <w:r>
        <w:rPr>
          <w:b/>
        </w:rPr>
        <w:tab/>
      </w:r>
      <w:r>
        <w:rPr>
          <w:b/>
        </w:rPr>
        <w:tab/>
      </w:r>
      <w:r>
        <w:rPr>
          <w:b/>
        </w:rPr>
        <w:tab/>
      </w:r>
      <w:r>
        <w:rPr>
          <w:b/>
        </w:rPr>
        <w:tab/>
      </w:r>
      <w:r>
        <w:rPr>
          <w:b/>
        </w:rPr>
        <w:tab/>
        <w:t xml:space="preserve">          Secretar</w:t>
      </w:r>
    </w:p>
    <w:p w14:paraId="506259E7" w14:textId="77777777" w:rsidR="00C20498" w:rsidRDefault="00C20498" w:rsidP="00C20498">
      <w:pPr>
        <w:ind w:left="567"/>
        <w:contextualSpacing/>
        <w:jc w:val="both"/>
        <w:rPr>
          <w:bCs/>
          <w:sz w:val="22"/>
          <w:szCs w:val="22"/>
          <w:lang w:eastAsia="en-US"/>
        </w:rPr>
      </w:pPr>
      <w:r>
        <w:rPr>
          <w:b/>
        </w:rPr>
        <w:t xml:space="preserve">   Iszlai Tamás                                                                             Pui Sebastian – Emil </w:t>
      </w:r>
    </w:p>
    <w:p w14:paraId="681FD5AC" w14:textId="77777777" w:rsidR="00C20498" w:rsidRDefault="00C20498" w:rsidP="00C20498">
      <w:pPr>
        <w:ind w:left="567"/>
        <w:contextualSpacing/>
        <w:jc w:val="both"/>
        <w:rPr>
          <w:b/>
        </w:rPr>
      </w:pPr>
    </w:p>
    <w:p w14:paraId="285510C3" w14:textId="77777777" w:rsidR="00C20498" w:rsidRDefault="00C20498" w:rsidP="00C20498">
      <w:pPr>
        <w:jc w:val="both"/>
      </w:pPr>
      <w:r>
        <w:t xml:space="preserve">           ___________                                                                                  _____________</w:t>
      </w:r>
      <w:r>
        <w:rPr>
          <w:bCs/>
        </w:rPr>
        <w:t xml:space="preserve">         </w:t>
      </w:r>
    </w:p>
    <w:p w14:paraId="6270C42E" w14:textId="77777777" w:rsidR="00C20498" w:rsidRDefault="00C20498" w:rsidP="00C20498">
      <w:pPr>
        <w:jc w:val="right"/>
        <w:rPr>
          <w:bCs/>
          <w:lang w:eastAsia="en-US"/>
        </w:rPr>
      </w:pPr>
      <w:r>
        <w:rPr>
          <w:bCs/>
        </w:rPr>
        <w:t xml:space="preserve">  </w:t>
      </w:r>
    </w:p>
    <w:p w14:paraId="1B231385" w14:textId="77777777" w:rsidR="00C20498" w:rsidRDefault="00C20498" w:rsidP="00C20498">
      <w:pPr>
        <w:jc w:val="right"/>
        <w:rPr>
          <w:bCs/>
        </w:rPr>
      </w:pPr>
      <w:r>
        <w:rPr>
          <w:bCs/>
        </w:rPr>
        <w:lastRenderedPageBreak/>
        <w:t xml:space="preserve">              </w:t>
      </w:r>
    </w:p>
    <w:p w14:paraId="2BB0A3FE" w14:textId="77777777" w:rsidR="00C20498" w:rsidRDefault="00C20498" w:rsidP="00C20498">
      <w:pPr>
        <w:jc w:val="right"/>
        <w:rPr>
          <w:b/>
        </w:rPr>
      </w:pPr>
    </w:p>
    <w:p w14:paraId="32901679" w14:textId="77777777" w:rsidR="00EE4AD7" w:rsidRDefault="00EE4AD7" w:rsidP="00C20498">
      <w:pPr>
        <w:jc w:val="right"/>
        <w:rPr>
          <w:b/>
        </w:rPr>
      </w:pPr>
    </w:p>
    <w:p w14:paraId="5CBAF992" w14:textId="77777777" w:rsidR="00C20498" w:rsidRDefault="00C20498" w:rsidP="00EE4AD7">
      <w:pPr>
        <w:rPr>
          <w:b/>
        </w:rPr>
      </w:pPr>
      <w:r>
        <w:rPr>
          <w:b/>
        </w:rPr>
        <w:t xml:space="preserve">ANEXA         </w:t>
      </w:r>
    </w:p>
    <w:p w14:paraId="0C05392C" w14:textId="77777777" w:rsidR="00C20498" w:rsidRPr="008D129A" w:rsidRDefault="00C20498" w:rsidP="00C20498">
      <w:pPr>
        <w:ind w:firstLine="720"/>
        <w:jc w:val="both"/>
      </w:pPr>
      <w:r>
        <w:rPr>
          <w:b/>
        </w:rPr>
        <w:t xml:space="preserve">COMISIA NR. 3 </w:t>
      </w:r>
      <w:r>
        <w:t>Comisia pentru servicii publice şi comerţ.</w:t>
      </w:r>
    </w:p>
    <w:p w14:paraId="3F6F0C60" w14:textId="77777777" w:rsidR="00C20498" w:rsidRDefault="00C20498" w:rsidP="00C20498">
      <w:pPr>
        <w:jc w:val="both"/>
      </w:pPr>
    </w:p>
    <w:p w14:paraId="223A8BFA" w14:textId="77777777" w:rsidR="00C20498" w:rsidRDefault="00C20498" w:rsidP="00C20498">
      <w:pPr>
        <w:jc w:val="both"/>
        <w:rPr>
          <w:b/>
          <w:lang w:eastAsia="en-US"/>
        </w:rPr>
      </w:pPr>
    </w:p>
    <w:p w14:paraId="3B18CC23" w14:textId="77777777" w:rsidR="00C20498" w:rsidRDefault="00C20498" w:rsidP="00C20498">
      <w:pPr>
        <w:jc w:val="center"/>
        <w:rPr>
          <w:b/>
        </w:rPr>
      </w:pPr>
      <w:r>
        <w:rPr>
          <w:b/>
        </w:rPr>
        <w:t>RAPORT DE AVIZARE</w:t>
      </w:r>
    </w:p>
    <w:p w14:paraId="415C3E25" w14:textId="77777777" w:rsidR="00C20498" w:rsidRDefault="00C20498" w:rsidP="00C20498">
      <w:pPr>
        <w:jc w:val="center"/>
        <w:rPr>
          <w:b/>
        </w:rPr>
      </w:pPr>
      <w:r>
        <w:rPr>
          <w:b/>
        </w:rPr>
        <w:t>din data de _________________________</w:t>
      </w:r>
    </w:p>
    <w:p w14:paraId="0AC8ECB5"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592D985F" w14:textId="77777777" w:rsidR="00C20498" w:rsidRDefault="00C20498" w:rsidP="00C20498">
      <w:pPr>
        <w:ind w:firstLine="851"/>
        <w:jc w:val="both"/>
        <w:rPr>
          <w:bCs/>
        </w:rPr>
      </w:pPr>
      <w:r>
        <w:rPr>
          <w:bCs/>
        </w:rPr>
        <w:t>Documentaţia prezentată la comisie cuprinde:</w:t>
      </w:r>
    </w:p>
    <w:p w14:paraId="453B4C54"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0EEC07DD"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FF6587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78AD9DE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378EC536"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7B3087D9" w14:textId="77777777" w:rsidR="00C20498" w:rsidRDefault="00C20498" w:rsidP="00C20498">
      <w:pPr>
        <w:ind w:firstLine="851"/>
        <w:jc w:val="both"/>
        <w:rPr>
          <w:bCs/>
        </w:rPr>
      </w:pPr>
      <w:r>
        <w:rPr>
          <w:bCs/>
        </w:rPr>
        <w:t xml:space="preserve">Amendament/amendamente propus(e) şi motivat(e)  de comisia de specialitate pentru proiectul de hotărâre. </w:t>
      </w:r>
    </w:p>
    <w:p w14:paraId="0FD88ADE"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0912A720"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01542405"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13F67E3B" w14:textId="77777777" w:rsidR="00C20498" w:rsidRPr="00D275F6" w:rsidRDefault="00C20498" w:rsidP="00D92120">
            <w:pPr>
              <w:jc w:val="both"/>
              <w:rPr>
                <w:bCs/>
              </w:rPr>
            </w:pPr>
          </w:p>
          <w:p w14:paraId="72554991" w14:textId="77777777" w:rsidR="00C20498" w:rsidRPr="00D275F6" w:rsidRDefault="00C20498" w:rsidP="00D92120">
            <w:pPr>
              <w:jc w:val="both"/>
              <w:rPr>
                <w:bCs/>
              </w:rPr>
            </w:pPr>
          </w:p>
          <w:p w14:paraId="4CF4247E" w14:textId="77777777" w:rsidR="00C20498" w:rsidRPr="00D275F6" w:rsidRDefault="00C20498" w:rsidP="00D92120">
            <w:pPr>
              <w:jc w:val="both"/>
              <w:rPr>
                <w:bCs/>
              </w:rPr>
            </w:pPr>
          </w:p>
          <w:p w14:paraId="4D28CBB7" w14:textId="77777777" w:rsidR="00C20498" w:rsidRPr="00D275F6" w:rsidRDefault="00C20498" w:rsidP="00D92120">
            <w:pPr>
              <w:jc w:val="both"/>
              <w:rPr>
                <w:bCs/>
              </w:rPr>
            </w:pPr>
          </w:p>
          <w:p w14:paraId="311C126F" w14:textId="77777777" w:rsidR="00C20498" w:rsidRPr="00D275F6" w:rsidRDefault="00C20498" w:rsidP="00D92120">
            <w:pPr>
              <w:jc w:val="both"/>
              <w:rPr>
                <w:bCs/>
              </w:rPr>
            </w:pPr>
          </w:p>
          <w:p w14:paraId="1CFBF5D5" w14:textId="77777777" w:rsidR="00C20498" w:rsidRPr="00D275F6" w:rsidRDefault="00C20498" w:rsidP="00D92120">
            <w:pPr>
              <w:jc w:val="both"/>
              <w:rPr>
                <w:bCs/>
              </w:rPr>
            </w:pPr>
          </w:p>
        </w:tc>
      </w:tr>
      <w:tr w:rsidR="00C20498" w:rsidRPr="00D275F6" w14:paraId="4A5E34ED"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BA239B0" w14:textId="77777777" w:rsidR="00C20498" w:rsidRPr="00D275F6" w:rsidRDefault="00C20498" w:rsidP="00D92120">
            <w:pPr>
              <w:rPr>
                <w:bCs/>
              </w:rPr>
            </w:pPr>
            <w:r w:rsidRPr="00D275F6">
              <w:rPr>
                <w:bCs/>
              </w:rPr>
              <w:t>Text amendament propus</w:t>
            </w:r>
          </w:p>
          <w:p w14:paraId="098BDE39"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55D8D68B" w14:textId="77777777" w:rsidR="00C20498" w:rsidRPr="00D275F6" w:rsidRDefault="00C20498" w:rsidP="00D92120">
            <w:pPr>
              <w:jc w:val="both"/>
              <w:rPr>
                <w:bCs/>
              </w:rPr>
            </w:pPr>
          </w:p>
          <w:p w14:paraId="7AAB8848" w14:textId="77777777" w:rsidR="00C20498" w:rsidRPr="00D275F6" w:rsidRDefault="00C20498" w:rsidP="00D92120">
            <w:pPr>
              <w:jc w:val="both"/>
              <w:rPr>
                <w:bCs/>
              </w:rPr>
            </w:pPr>
          </w:p>
          <w:p w14:paraId="219820AD" w14:textId="77777777" w:rsidR="00C20498" w:rsidRPr="00D275F6" w:rsidRDefault="00C20498" w:rsidP="00D92120">
            <w:pPr>
              <w:jc w:val="both"/>
              <w:rPr>
                <w:bCs/>
              </w:rPr>
            </w:pPr>
          </w:p>
          <w:p w14:paraId="642A63B0" w14:textId="77777777" w:rsidR="00C20498" w:rsidRPr="00D275F6" w:rsidRDefault="00C20498" w:rsidP="00D92120">
            <w:pPr>
              <w:jc w:val="both"/>
              <w:rPr>
                <w:bCs/>
              </w:rPr>
            </w:pPr>
          </w:p>
          <w:p w14:paraId="493F44C8" w14:textId="77777777" w:rsidR="00C20498" w:rsidRPr="00D275F6" w:rsidRDefault="00C20498" w:rsidP="00D92120">
            <w:pPr>
              <w:jc w:val="both"/>
              <w:rPr>
                <w:bCs/>
              </w:rPr>
            </w:pPr>
          </w:p>
          <w:p w14:paraId="1B3E9170" w14:textId="77777777" w:rsidR="00C20498" w:rsidRPr="00D275F6" w:rsidRDefault="00C20498" w:rsidP="00D92120">
            <w:pPr>
              <w:jc w:val="both"/>
              <w:rPr>
                <w:bCs/>
              </w:rPr>
            </w:pPr>
          </w:p>
        </w:tc>
      </w:tr>
      <w:tr w:rsidR="00C20498" w:rsidRPr="00D275F6" w14:paraId="65F01506"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1B214DA1" w14:textId="77777777" w:rsidR="00C20498" w:rsidRPr="00D275F6" w:rsidRDefault="00C20498" w:rsidP="00D92120">
            <w:pPr>
              <w:rPr>
                <w:bCs/>
              </w:rPr>
            </w:pPr>
            <w:r w:rsidRPr="00D275F6">
              <w:rPr>
                <w:bCs/>
              </w:rPr>
              <w:t>Motivarea amendament</w:t>
            </w:r>
          </w:p>
          <w:p w14:paraId="67ABD1AF"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45980941" w14:textId="77777777" w:rsidR="00C20498" w:rsidRPr="00D275F6" w:rsidRDefault="00C20498" w:rsidP="00D92120">
            <w:pPr>
              <w:jc w:val="both"/>
              <w:rPr>
                <w:bCs/>
              </w:rPr>
            </w:pPr>
          </w:p>
          <w:p w14:paraId="74A7E4EB" w14:textId="77777777" w:rsidR="00C20498" w:rsidRPr="00D275F6" w:rsidRDefault="00C20498" w:rsidP="00D92120">
            <w:pPr>
              <w:jc w:val="both"/>
              <w:rPr>
                <w:bCs/>
              </w:rPr>
            </w:pPr>
          </w:p>
          <w:p w14:paraId="6805F132" w14:textId="77777777" w:rsidR="00C20498" w:rsidRPr="00D275F6" w:rsidRDefault="00C20498" w:rsidP="00D92120">
            <w:pPr>
              <w:jc w:val="both"/>
              <w:rPr>
                <w:bCs/>
              </w:rPr>
            </w:pPr>
          </w:p>
          <w:p w14:paraId="470305AC" w14:textId="77777777" w:rsidR="00C20498" w:rsidRPr="00D275F6" w:rsidRDefault="00C20498" w:rsidP="00D92120">
            <w:pPr>
              <w:jc w:val="both"/>
              <w:rPr>
                <w:bCs/>
              </w:rPr>
            </w:pPr>
          </w:p>
          <w:p w14:paraId="59FD70A6" w14:textId="77777777" w:rsidR="00C20498" w:rsidRPr="00D275F6" w:rsidRDefault="00C20498" w:rsidP="00D92120">
            <w:pPr>
              <w:jc w:val="both"/>
              <w:rPr>
                <w:bCs/>
              </w:rPr>
            </w:pPr>
          </w:p>
          <w:p w14:paraId="6AD76FFC" w14:textId="77777777" w:rsidR="00C20498" w:rsidRPr="00D275F6" w:rsidRDefault="00C20498" w:rsidP="00D92120">
            <w:pPr>
              <w:jc w:val="both"/>
              <w:rPr>
                <w:bCs/>
              </w:rPr>
            </w:pPr>
          </w:p>
        </w:tc>
      </w:tr>
      <w:tr w:rsidR="00C20498" w:rsidRPr="00D275F6" w14:paraId="1C434532"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46637865"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710EA623" w14:textId="77777777" w:rsidR="00C20498" w:rsidRPr="00D275F6" w:rsidRDefault="00C20498" w:rsidP="00D92120">
            <w:pPr>
              <w:jc w:val="both"/>
              <w:rPr>
                <w:bCs/>
              </w:rPr>
            </w:pPr>
          </w:p>
          <w:p w14:paraId="5A0878AF" w14:textId="77777777" w:rsidR="00C20498" w:rsidRPr="00D275F6" w:rsidRDefault="00C20498" w:rsidP="00D92120">
            <w:pPr>
              <w:jc w:val="both"/>
              <w:rPr>
                <w:bCs/>
              </w:rPr>
            </w:pPr>
          </w:p>
          <w:p w14:paraId="120AC80A" w14:textId="77777777" w:rsidR="00C20498" w:rsidRPr="00D275F6" w:rsidRDefault="00C20498" w:rsidP="00D92120">
            <w:pPr>
              <w:jc w:val="both"/>
              <w:rPr>
                <w:bCs/>
              </w:rPr>
            </w:pPr>
          </w:p>
          <w:p w14:paraId="42A8E1C7" w14:textId="77777777" w:rsidR="00C20498" w:rsidRPr="00D275F6" w:rsidRDefault="00C20498" w:rsidP="00D92120">
            <w:pPr>
              <w:jc w:val="both"/>
              <w:rPr>
                <w:bCs/>
              </w:rPr>
            </w:pPr>
          </w:p>
          <w:p w14:paraId="63EA6755" w14:textId="77777777" w:rsidR="00C20498" w:rsidRPr="00D275F6" w:rsidRDefault="00C20498" w:rsidP="00D92120">
            <w:pPr>
              <w:jc w:val="both"/>
              <w:rPr>
                <w:bCs/>
              </w:rPr>
            </w:pPr>
          </w:p>
          <w:p w14:paraId="328B1221" w14:textId="77777777" w:rsidR="00C20498" w:rsidRPr="00D275F6" w:rsidRDefault="00C20498" w:rsidP="00D92120">
            <w:pPr>
              <w:jc w:val="both"/>
              <w:rPr>
                <w:bCs/>
              </w:rPr>
            </w:pPr>
          </w:p>
        </w:tc>
      </w:tr>
    </w:tbl>
    <w:p w14:paraId="5BC25465" w14:textId="77777777" w:rsidR="00C20498" w:rsidRDefault="00C20498" w:rsidP="00C20498">
      <w:pPr>
        <w:jc w:val="both"/>
        <w:rPr>
          <w:bCs/>
          <w:lang w:eastAsia="en-US"/>
        </w:rPr>
      </w:pPr>
    </w:p>
    <w:p w14:paraId="492CA099" w14:textId="77777777" w:rsidR="00C20498" w:rsidRPr="008D129A" w:rsidRDefault="00C20498" w:rsidP="00C20498">
      <w:pPr>
        <w:ind w:firstLine="720"/>
        <w:jc w:val="both"/>
        <w:rPr>
          <w:b/>
        </w:rPr>
      </w:pPr>
      <w:r>
        <w:rPr>
          <w:b/>
        </w:rPr>
        <w:t>Preşedinte</w:t>
      </w:r>
      <w:r>
        <w:rPr>
          <w:b/>
        </w:rPr>
        <w:tab/>
      </w:r>
      <w:r>
        <w:rPr>
          <w:b/>
        </w:rPr>
        <w:tab/>
      </w:r>
      <w:r>
        <w:rPr>
          <w:b/>
        </w:rPr>
        <w:tab/>
      </w:r>
      <w:r>
        <w:rPr>
          <w:b/>
        </w:rPr>
        <w:tab/>
      </w:r>
      <w:r>
        <w:rPr>
          <w:b/>
        </w:rPr>
        <w:tab/>
      </w:r>
      <w:r>
        <w:rPr>
          <w:b/>
        </w:rPr>
        <w:tab/>
      </w:r>
      <w:r>
        <w:rPr>
          <w:b/>
        </w:rPr>
        <w:tab/>
        <w:t xml:space="preserve">          Secretar</w:t>
      </w:r>
    </w:p>
    <w:p w14:paraId="5019FBBA" w14:textId="77777777" w:rsidR="00C20498" w:rsidRDefault="00C20498" w:rsidP="00C20498">
      <w:pPr>
        <w:contextualSpacing/>
        <w:jc w:val="both"/>
        <w:rPr>
          <w:b/>
          <w:sz w:val="22"/>
          <w:szCs w:val="22"/>
          <w:lang w:eastAsia="en-US"/>
        </w:rPr>
      </w:pPr>
      <w:r>
        <w:t xml:space="preserve">       </w:t>
      </w:r>
      <w:r>
        <w:rPr>
          <w:b/>
        </w:rPr>
        <w:t xml:space="preserve">György Alexandru                                                                           Szabó Péter </w:t>
      </w:r>
    </w:p>
    <w:p w14:paraId="0FDAE8DD" w14:textId="77777777" w:rsidR="00C20498" w:rsidRDefault="00C20498" w:rsidP="00C20498">
      <w:pPr>
        <w:contextualSpacing/>
        <w:jc w:val="both"/>
        <w:rPr>
          <w:b/>
        </w:rPr>
      </w:pPr>
    </w:p>
    <w:p w14:paraId="5C24150A" w14:textId="77777777" w:rsidR="00C20498" w:rsidRDefault="00C20498" w:rsidP="00C20498">
      <w:pPr>
        <w:jc w:val="both"/>
      </w:pPr>
      <w:r>
        <w:t xml:space="preserve">              </w:t>
      </w:r>
    </w:p>
    <w:p w14:paraId="6F4807A8" w14:textId="77777777" w:rsidR="00C20498" w:rsidRDefault="00C20498" w:rsidP="00C20498">
      <w:pPr>
        <w:jc w:val="both"/>
      </w:pPr>
      <w:r>
        <w:t xml:space="preserve">            ____________                                                                               _____________</w:t>
      </w:r>
    </w:p>
    <w:p w14:paraId="395AAEDE" w14:textId="77777777" w:rsidR="00C20498" w:rsidRDefault="00C20498" w:rsidP="00C20498">
      <w:pPr>
        <w:jc w:val="both"/>
      </w:pPr>
      <w:r>
        <w:lastRenderedPageBreak/>
        <w:t xml:space="preserve">    </w:t>
      </w:r>
    </w:p>
    <w:p w14:paraId="66F357C8" w14:textId="77777777" w:rsidR="00C20498" w:rsidRDefault="00C20498" w:rsidP="00C20498">
      <w:pPr>
        <w:jc w:val="both"/>
      </w:pPr>
    </w:p>
    <w:p w14:paraId="207B8B65" w14:textId="77777777" w:rsidR="00C20498" w:rsidRDefault="00C20498" w:rsidP="00C20498">
      <w:pPr>
        <w:jc w:val="both"/>
      </w:pPr>
    </w:p>
    <w:p w14:paraId="3E9F5F35" w14:textId="77777777" w:rsidR="00C20498" w:rsidRDefault="00C20498" w:rsidP="00C20498">
      <w:pPr>
        <w:jc w:val="both"/>
      </w:pPr>
    </w:p>
    <w:p w14:paraId="031452F8" w14:textId="77777777" w:rsidR="00C20498" w:rsidRPr="00EE4AD7" w:rsidRDefault="00EE4AD7" w:rsidP="00EE4AD7">
      <w:pPr>
        <w:jc w:val="both"/>
        <w:rPr>
          <w:bCs/>
        </w:rPr>
      </w:pPr>
      <w:r>
        <w:rPr>
          <w:bCs/>
        </w:rPr>
        <w:t xml:space="preserve">                       </w:t>
      </w:r>
      <w:r w:rsidR="00C20498">
        <w:rPr>
          <w:b/>
        </w:rPr>
        <w:t xml:space="preserve">ANEXA         </w:t>
      </w:r>
    </w:p>
    <w:p w14:paraId="3DBF97FC" w14:textId="77777777" w:rsidR="00C20498" w:rsidRPr="008D129A" w:rsidRDefault="00C20498" w:rsidP="00C20498">
      <w:pPr>
        <w:ind w:firstLine="142"/>
        <w:jc w:val="both"/>
        <w:rPr>
          <w:color w:val="000000"/>
        </w:rPr>
      </w:pPr>
      <w:r>
        <w:rPr>
          <w:b/>
        </w:rPr>
        <w:t xml:space="preserve">COMISIA NR. 4 </w:t>
      </w:r>
      <w:r w:rsidRPr="008D129A">
        <w:rPr>
          <w:b/>
          <w:color w:val="000000"/>
        </w:rPr>
        <w:t>Comisia</w:t>
      </w:r>
      <w:r w:rsidRPr="008D129A">
        <w:rPr>
          <w:color w:val="000000"/>
        </w:rPr>
        <w:t xml:space="preserve"> pentru activităţi ştiinţifice, învăţământ, sănătate, cultură, sport, agrement şi integrare europeană, probleme de minorităţi şi culte:</w:t>
      </w:r>
    </w:p>
    <w:p w14:paraId="7A36789C" w14:textId="77777777" w:rsidR="00C20498" w:rsidRDefault="00C20498" w:rsidP="00C20498">
      <w:pPr>
        <w:ind w:firstLine="720"/>
        <w:jc w:val="both"/>
      </w:pPr>
    </w:p>
    <w:p w14:paraId="16BDF641" w14:textId="77777777" w:rsidR="00C20498" w:rsidRDefault="00C20498" w:rsidP="00C20498">
      <w:pPr>
        <w:jc w:val="both"/>
        <w:rPr>
          <w:b/>
          <w:lang w:eastAsia="en-US"/>
        </w:rPr>
      </w:pPr>
    </w:p>
    <w:p w14:paraId="109CDF94" w14:textId="77777777" w:rsidR="00C20498" w:rsidRDefault="00C20498" w:rsidP="00C20498">
      <w:pPr>
        <w:jc w:val="center"/>
        <w:rPr>
          <w:b/>
        </w:rPr>
      </w:pPr>
      <w:r>
        <w:rPr>
          <w:b/>
        </w:rPr>
        <w:t>RAPORT DE AVIZARE</w:t>
      </w:r>
    </w:p>
    <w:p w14:paraId="6D39DA93" w14:textId="77777777" w:rsidR="00C20498" w:rsidRDefault="00C20498" w:rsidP="00C20498">
      <w:pPr>
        <w:jc w:val="center"/>
        <w:rPr>
          <w:b/>
        </w:rPr>
      </w:pPr>
      <w:r>
        <w:rPr>
          <w:b/>
        </w:rPr>
        <w:t>din data de _________________________</w:t>
      </w:r>
    </w:p>
    <w:p w14:paraId="5F8320E0"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44912BBC" w14:textId="77777777" w:rsidR="00C20498" w:rsidRDefault="00C20498" w:rsidP="00C20498">
      <w:pPr>
        <w:ind w:firstLine="851"/>
        <w:jc w:val="both"/>
        <w:rPr>
          <w:bCs/>
        </w:rPr>
      </w:pPr>
      <w:r>
        <w:rPr>
          <w:bCs/>
        </w:rPr>
        <w:t>Documentaţia prezentată la comisie cuprinde:</w:t>
      </w:r>
    </w:p>
    <w:p w14:paraId="10479687"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25667A9B"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677A63AC"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5D4EB5B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2F9F2852"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07DA93A8" w14:textId="77777777" w:rsidR="00C20498" w:rsidRDefault="00C20498" w:rsidP="00C20498">
      <w:pPr>
        <w:ind w:firstLine="851"/>
        <w:jc w:val="both"/>
        <w:rPr>
          <w:bCs/>
        </w:rPr>
      </w:pPr>
      <w:r>
        <w:rPr>
          <w:bCs/>
        </w:rPr>
        <w:t xml:space="preserve">Amendament/amendamente propus(e) şi motivat(e)  de comisia de specialitate pentru proiectul de hotărâre.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153A4D60"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675F3A8B"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4B55CE45" w14:textId="77777777" w:rsidR="00C20498" w:rsidRPr="00D275F6" w:rsidRDefault="00C20498" w:rsidP="00D92120">
            <w:pPr>
              <w:jc w:val="both"/>
              <w:rPr>
                <w:bCs/>
              </w:rPr>
            </w:pPr>
          </w:p>
          <w:p w14:paraId="35D71CDC" w14:textId="77777777" w:rsidR="00C20498" w:rsidRPr="00D275F6" w:rsidRDefault="00C20498" w:rsidP="00D92120">
            <w:pPr>
              <w:jc w:val="both"/>
              <w:rPr>
                <w:bCs/>
              </w:rPr>
            </w:pPr>
          </w:p>
          <w:p w14:paraId="187AFE10" w14:textId="77777777" w:rsidR="00C20498" w:rsidRPr="00D275F6" w:rsidRDefault="00C20498" w:rsidP="00D92120">
            <w:pPr>
              <w:jc w:val="both"/>
              <w:rPr>
                <w:bCs/>
              </w:rPr>
            </w:pPr>
          </w:p>
          <w:p w14:paraId="417172FF" w14:textId="77777777" w:rsidR="00C20498" w:rsidRPr="00D275F6" w:rsidRDefault="00C20498" w:rsidP="00D92120">
            <w:pPr>
              <w:jc w:val="both"/>
              <w:rPr>
                <w:bCs/>
              </w:rPr>
            </w:pPr>
          </w:p>
          <w:p w14:paraId="3855698B" w14:textId="77777777" w:rsidR="00C20498" w:rsidRPr="00D275F6" w:rsidRDefault="00C20498" w:rsidP="00D92120">
            <w:pPr>
              <w:jc w:val="both"/>
              <w:rPr>
                <w:bCs/>
              </w:rPr>
            </w:pPr>
          </w:p>
          <w:p w14:paraId="3FBEC938" w14:textId="77777777" w:rsidR="00C20498" w:rsidRPr="00D275F6" w:rsidRDefault="00C20498" w:rsidP="00D92120">
            <w:pPr>
              <w:jc w:val="both"/>
              <w:rPr>
                <w:bCs/>
              </w:rPr>
            </w:pPr>
          </w:p>
        </w:tc>
      </w:tr>
      <w:tr w:rsidR="00C20498" w:rsidRPr="00D275F6" w14:paraId="68936B6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78B72228" w14:textId="77777777" w:rsidR="00C20498" w:rsidRPr="00D275F6" w:rsidRDefault="00C20498" w:rsidP="00D92120">
            <w:pPr>
              <w:rPr>
                <w:bCs/>
              </w:rPr>
            </w:pPr>
            <w:r w:rsidRPr="00D275F6">
              <w:rPr>
                <w:bCs/>
              </w:rPr>
              <w:t>Text amendament propus</w:t>
            </w:r>
          </w:p>
          <w:p w14:paraId="24A640E9"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1914DF2C" w14:textId="77777777" w:rsidR="00C20498" w:rsidRPr="00D275F6" w:rsidRDefault="00C20498" w:rsidP="00D92120">
            <w:pPr>
              <w:jc w:val="both"/>
              <w:rPr>
                <w:bCs/>
              </w:rPr>
            </w:pPr>
          </w:p>
          <w:p w14:paraId="50C25B1F" w14:textId="77777777" w:rsidR="00C20498" w:rsidRPr="00D275F6" w:rsidRDefault="00C20498" w:rsidP="00D92120">
            <w:pPr>
              <w:jc w:val="both"/>
              <w:rPr>
                <w:bCs/>
              </w:rPr>
            </w:pPr>
          </w:p>
          <w:p w14:paraId="4B2EA0AF" w14:textId="77777777" w:rsidR="00C20498" w:rsidRPr="00D275F6" w:rsidRDefault="00C20498" w:rsidP="00D92120">
            <w:pPr>
              <w:jc w:val="both"/>
              <w:rPr>
                <w:bCs/>
              </w:rPr>
            </w:pPr>
          </w:p>
          <w:p w14:paraId="56D72D0B" w14:textId="77777777" w:rsidR="00C20498" w:rsidRPr="00D275F6" w:rsidRDefault="00C20498" w:rsidP="00D92120">
            <w:pPr>
              <w:jc w:val="both"/>
              <w:rPr>
                <w:bCs/>
              </w:rPr>
            </w:pPr>
          </w:p>
          <w:p w14:paraId="17E7E62D" w14:textId="77777777" w:rsidR="00C20498" w:rsidRPr="00D275F6" w:rsidRDefault="00C20498" w:rsidP="00D92120">
            <w:pPr>
              <w:jc w:val="both"/>
              <w:rPr>
                <w:bCs/>
              </w:rPr>
            </w:pPr>
          </w:p>
          <w:p w14:paraId="36760465" w14:textId="77777777" w:rsidR="00C20498" w:rsidRPr="00D275F6" w:rsidRDefault="00C20498" w:rsidP="00D92120">
            <w:pPr>
              <w:jc w:val="both"/>
              <w:rPr>
                <w:bCs/>
              </w:rPr>
            </w:pPr>
          </w:p>
        </w:tc>
      </w:tr>
      <w:tr w:rsidR="00C20498" w:rsidRPr="00D275F6" w14:paraId="417776E9"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7A8D6BDE" w14:textId="77777777" w:rsidR="00C20498" w:rsidRPr="00D275F6" w:rsidRDefault="00C20498" w:rsidP="00D92120">
            <w:pPr>
              <w:rPr>
                <w:bCs/>
              </w:rPr>
            </w:pPr>
            <w:r w:rsidRPr="00D275F6">
              <w:rPr>
                <w:bCs/>
              </w:rPr>
              <w:t>Motivare amendament</w:t>
            </w:r>
          </w:p>
          <w:p w14:paraId="1E702F18"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50CB608B" w14:textId="77777777" w:rsidR="00C20498" w:rsidRPr="00D275F6" w:rsidRDefault="00C20498" w:rsidP="00D92120">
            <w:pPr>
              <w:jc w:val="both"/>
              <w:rPr>
                <w:bCs/>
              </w:rPr>
            </w:pPr>
          </w:p>
          <w:p w14:paraId="25439083" w14:textId="77777777" w:rsidR="00C20498" w:rsidRPr="00D275F6" w:rsidRDefault="00C20498" w:rsidP="00D92120">
            <w:pPr>
              <w:jc w:val="both"/>
              <w:rPr>
                <w:bCs/>
              </w:rPr>
            </w:pPr>
          </w:p>
          <w:p w14:paraId="2C0BA72A" w14:textId="77777777" w:rsidR="00C20498" w:rsidRPr="00D275F6" w:rsidRDefault="00C20498" w:rsidP="00D92120">
            <w:pPr>
              <w:jc w:val="both"/>
              <w:rPr>
                <w:bCs/>
              </w:rPr>
            </w:pPr>
          </w:p>
          <w:p w14:paraId="5618CB3A" w14:textId="77777777" w:rsidR="00C20498" w:rsidRPr="00D275F6" w:rsidRDefault="00C20498" w:rsidP="00D92120">
            <w:pPr>
              <w:jc w:val="both"/>
              <w:rPr>
                <w:bCs/>
              </w:rPr>
            </w:pPr>
          </w:p>
          <w:p w14:paraId="1039492A" w14:textId="77777777" w:rsidR="00C20498" w:rsidRPr="00D275F6" w:rsidRDefault="00C20498" w:rsidP="00D92120">
            <w:pPr>
              <w:jc w:val="both"/>
              <w:rPr>
                <w:bCs/>
              </w:rPr>
            </w:pPr>
          </w:p>
          <w:p w14:paraId="00B8829D" w14:textId="77777777" w:rsidR="00C20498" w:rsidRPr="00D275F6" w:rsidRDefault="00C20498" w:rsidP="00D92120">
            <w:pPr>
              <w:jc w:val="both"/>
              <w:rPr>
                <w:bCs/>
              </w:rPr>
            </w:pPr>
          </w:p>
        </w:tc>
      </w:tr>
      <w:tr w:rsidR="00C20498" w:rsidRPr="00D275F6" w14:paraId="4C4E8DDD"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F199320"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332E06B2" w14:textId="77777777" w:rsidR="00C20498" w:rsidRPr="00D275F6" w:rsidRDefault="00C20498" w:rsidP="00D92120">
            <w:pPr>
              <w:jc w:val="both"/>
              <w:rPr>
                <w:bCs/>
              </w:rPr>
            </w:pPr>
          </w:p>
          <w:p w14:paraId="07C3ACDD" w14:textId="77777777" w:rsidR="00C20498" w:rsidRPr="00D275F6" w:rsidRDefault="00C20498" w:rsidP="00D92120">
            <w:pPr>
              <w:jc w:val="both"/>
              <w:rPr>
                <w:bCs/>
              </w:rPr>
            </w:pPr>
          </w:p>
          <w:p w14:paraId="78CB57B9" w14:textId="77777777" w:rsidR="00C20498" w:rsidRPr="00D275F6" w:rsidRDefault="00C20498" w:rsidP="00D92120">
            <w:pPr>
              <w:jc w:val="both"/>
              <w:rPr>
                <w:bCs/>
              </w:rPr>
            </w:pPr>
          </w:p>
          <w:p w14:paraId="2BF15250" w14:textId="77777777" w:rsidR="00C20498" w:rsidRPr="00D275F6" w:rsidRDefault="00C20498" w:rsidP="00D92120">
            <w:pPr>
              <w:jc w:val="both"/>
              <w:rPr>
                <w:bCs/>
              </w:rPr>
            </w:pPr>
          </w:p>
          <w:p w14:paraId="63EF9583" w14:textId="77777777" w:rsidR="00C20498" w:rsidRPr="00D275F6" w:rsidRDefault="00C20498" w:rsidP="00D92120">
            <w:pPr>
              <w:jc w:val="both"/>
              <w:rPr>
                <w:bCs/>
              </w:rPr>
            </w:pPr>
          </w:p>
          <w:p w14:paraId="7947A33F" w14:textId="77777777" w:rsidR="00C20498" w:rsidRPr="00D275F6" w:rsidRDefault="00C20498" w:rsidP="00D92120">
            <w:pPr>
              <w:jc w:val="both"/>
              <w:rPr>
                <w:bCs/>
              </w:rPr>
            </w:pPr>
          </w:p>
        </w:tc>
      </w:tr>
    </w:tbl>
    <w:p w14:paraId="7CA5395D" w14:textId="77777777" w:rsidR="00C20498" w:rsidRDefault="00C20498" w:rsidP="00C20498">
      <w:pPr>
        <w:ind w:firstLine="851"/>
        <w:jc w:val="both"/>
        <w:rPr>
          <w:bCs/>
          <w:lang w:eastAsia="en-US"/>
        </w:rPr>
      </w:pPr>
    </w:p>
    <w:p w14:paraId="69969C12" w14:textId="77777777" w:rsidR="00C20498" w:rsidRPr="008D129A" w:rsidRDefault="00C20498" w:rsidP="00C20498">
      <w:pPr>
        <w:ind w:firstLine="720"/>
        <w:jc w:val="both"/>
        <w:rPr>
          <w:b/>
        </w:rPr>
      </w:pPr>
      <w:r>
        <w:rPr>
          <w:b/>
        </w:rPr>
        <w:t xml:space="preserve">     Preşedinte</w:t>
      </w:r>
      <w:r>
        <w:rPr>
          <w:b/>
        </w:rPr>
        <w:tab/>
      </w:r>
      <w:r>
        <w:rPr>
          <w:b/>
        </w:rPr>
        <w:tab/>
      </w:r>
      <w:r>
        <w:rPr>
          <w:b/>
        </w:rPr>
        <w:tab/>
      </w:r>
      <w:r>
        <w:rPr>
          <w:b/>
        </w:rPr>
        <w:tab/>
      </w:r>
      <w:r>
        <w:rPr>
          <w:b/>
        </w:rPr>
        <w:tab/>
      </w:r>
      <w:r>
        <w:rPr>
          <w:b/>
        </w:rPr>
        <w:tab/>
      </w:r>
      <w:r>
        <w:rPr>
          <w:b/>
        </w:rPr>
        <w:tab/>
        <w:t xml:space="preserve">          Secretar</w:t>
      </w:r>
    </w:p>
    <w:p w14:paraId="51EE3EF9" w14:textId="77777777" w:rsidR="00C20498" w:rsidRDefault="00C20498" w:rsidP="00C20498">
      <w:pPr>
        <w:jc w:val="both"/>
        <w:rPr>
          <w:b/>
        </w:rPr>
      </w:pPr>
      <w:r>
        <w:rPr>
          <w:b/>
        </w:rPr>
        <w:t xml:space="preserve">           Tamási Zsolt-József                                                        Bălaș Radu – Florin  </w:t>
      </w:r>
    </w:p>
    <w:p w14:paraId="3BF2A788" w14:textId="77777777" w:rsidR="00C20498" w:rsidRDefault="00C20498" w:rsidP="00C20498">
      <w:pPr>
        <w:jc w:val="both"/>
        <w:rPr>
          <w:b/>
        </w:rPr>
      </w:pPr>
    </w:p>
    <w:p w14:paraId="6711D469" w14:textId="77777777" w:rsidR="00C20498" w:rsidRDefault="00C20498" w:rsidP="00C20498">
      <w:pPr>
        <w:jc w:val="both"/>
      </w:pPr>
      <w:r>
        <w:t xml:space="preserve">          ___________________                                                           __________________</w:t>
      </w:r>
    </w:p>
    <w:p w14:paraId="320EAF57" w14:textId="77777777" w:rsidR="00C20498" w:rsidRDefault="00C20498" w:rsidP="00C20498">
      <w:pPr>
        <w:jc w:val="both"/>
      </w:pPr>
    </w:p>
    <w:p w14:paraId="7869655C" w14:textId="77777777" w:rsidR="00C20498" w:rsidRDefault="00C20498" w:rsidP="00C20498">
      <w:pPr>
        <w:jc w:val="both"/>
      </w:pPr>
    </w:p>
    <w:p w14:paraId="7E626292" w14:textId="77777777" w:rsidR="00C20498" w:rsidRDefault="00C20498" w:rsidP="00C20498">
      <w:pPr>
        <w:jc w:val="both"/>
      </w:pPr>
    </w:p>
    <w:p w14:paraId="1F6C6776" w14:textId="77777777" w:rsidR="00C20498" w:rsidRDefault="00C20498" w:rsidP="00EE4AD7">
      <w:pPr>
        <w:rPr>
          <w:b/>
          <w:lang w:eastAsia="en-US"/>
        </w:rPr>
      </w:pPr>
      <w:r>
        <w:rPr>
          <w:bCs/>
        </w:rPr>
        <w:t xml:space="preserve">                         </w:t>
      </w:r>
      <w:r>
        <w:rPr>
          <w:b/>
        </w:rPr>
        <w:t xml:space="preserve">ANEXA         </w:t>
      </w:r>
    </w:p>
    <w:p w14:paraId="1CC9ED6A" w14:textId="77777777" w:rsidR="00C20498" w:rsidRPr="008D129A" w:rsidRDefault="00C20498" w:rsidP="00C20498">
      <w:pPr>
        <w:ind w:firstLine="720"/>
        <w:jc w:val="both"/>
        <w:rPr>
          <w:color w:val="000000"/>
        </w:rPr>
      </w:pPr>
      <w:r>
        <w:rPr>
          <w:b/>
        </w:rPr>
        <w:t xml:space="preserve">COMISIA NR. 5 </w:t>
      </w:r>
      <w:r w:rsidRPr="008D129A">
        <w:rPr>
          <w:b/>
          <w:color w:val="000000"/>
        </w:rPr>
        <w:t>Comisia</w:t>
      </w:r>
      <w:r w:rsidRPr="008D129A">
        <w:rPr>
          <w:color w:val="000000"/>
        </w:rPr>
        <w:t xml:space="preserve"> pentru administraţie publică locală, protecţie socială, juridică, apărarea ordinii publice, respectarea drepturilor şi libertăţilor cetăţeneşti:</w:t>
      </w:r>
    </w:p>
    <w:p w14:paraId="09A5C34B" w14:textId="77777777" w:rsidR="00C20498" w:rsidRDefault="00C20498" w:rsidP="00C20498">
      <w:pPr>
        <w:ind w:firstLine="720"/>
        <w:jc w:val="both"/>
        <w:rPr>
          <w:b/>
          <w:lang w:eastAsia="en-US"/>
        </w:rPr>
      </w:pPr>
    </w:p>
    <w:p w14:paraId="3741C82C" w14:textId="77777777" w:rsidR="00C20498" w:rsidRDefault="00C20498" w:rsidP="00C20498">
      <w:pPr>
        <w:jc w:val="center"/>
        <w:rPr>
          <w:b/>
        </w:rPr>
      </w:pPr>
      <w:r>
        <w:rPr>
          <w:b/>
        </w:rPr>
        <w:t>RAPORT DE AVIZARE</w:t>
      </w:r>
    </w:p>
    <w:p w14:paraId="71A9151A" w14:textId="77777777" w:rsidR="00C20498" w:rsidRDefault="00C20498" w:rsidP="00C20498">
      <w:pPr>
        <w:jc w:val="center"/>
        <w:rPr>
          <w:b/>
        </w:rPr>
      </w:pPr>
      <w:r>
        <w:rPr>
          <w:b/>
        </w:rPr>
        <w:t>din data de _________________________</w:t>
      </w:r>
    </w:p>
    <w:p w14:paraId="7E9B6D78"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2BC38B82" w14:textId="77777777" w:rsidR="00C20498" w:rsidRDefault="00C20498" w:rsidP="00C20498">
      <w:pPr>
        <w:ind w:firstLine="851"/>
        <w:jc w:val="both"/>
        <w:rPr>
          <w:bCs/>
        </w:rPr>
      </w:pPr>
      <w:r>
        <w:rPr>
          <w:bCs/>
        </w:rPr>
        <w:t>Documentaţia prezentată la comisie cuprinde:</w:t>
      </w:r>
    </w:p>
    <w:p w14:paraId="07CBB7E5"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2D5A927A"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6B21456"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78C2DBB0"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6672F4D5"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63277FFF" w14:textId="77777777" w:rsidR="00C20498" w:rsidRDefault="00C20498" w:rsidP="00C20498">
      <w:pPr>
        <w:ind w:firstLine="851"/>
        <w:jc w:val="both"/>
        <w:rPr>
          <w:bCs/>
        </w:rPr>
      </w:pPr>
      <w:r>
        <w:rPr>
          <w:bCs/>
        </w:rPr>
        <w:t xml:space="preserve">Amendament/amendamente propus(e) şi motivat(e)  de comisia de specialitate pentru proiectul de hotărâre. </w:t>
      </w:r>
    </w:p>
    <w:p w14:paraId="7D6633B2"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765585B2"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54DA409A"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53ED4769" w14:textId="77777777" w:rsidR="00C20498" w:rsidRPr="00D275F6" w:rsidRDefault="00C20498" w:rsidP="00D92120">
            <w:pPr>
              <w:jc w:val="both"/>
              <w:rPr>
                <w:bCs/>
              </w:rPr>
            </w:pPr>
          </w:p>
          <w:p w14:paraId="50D95D76" w14:textId="77777777" w:rsidR="00C20498" w:rsidRPr="00D275F6" w:rsidRDefault="00C20498" w:rsidP="00D92120">
            <w:pPr>
              <w:jc w:val="both"/>
              <w:rPr>
                <w:bCs/>
              </w:rPr>
            </w:pPr>
          </w:p>
          <w:p w14:paraId="3DE35B4C" w14:textId="77777777" w:rsidR="00C20498" w:rsidRPr="00D275F6" w:rsidRDefault="00C20498" w:rsidP="00D92120">
            <w:pPr>
              <w:jc w:val="both"/>
              <w:rPr>
                <w:bCs/>
              </w:rPr>
            </w:pPr>
          </w:p>
          <w:p w14:paraId="56324DDF" w14:textId="77777777" w:rsidR="00C20498" w:rsidRPr="00D275F6" w:rsidRDefault="00C20498" w:rsidP="00D92120">
            <w:pPr>
              <w:jc w:val="both"/>
              <w:rPr>
                <w:bCs/>
              </w:rPr>
            </w:pPr>
          </w:p>
          <w:p w14:paraId="62E246FD" w14:textId="77777777" w:rsidR="00C20498" w:rsidRPr="00D275F6" w:rsidRDefault="00C20498" w:rsidP="00D92120">
            <w:pPr>
              <w:jc w:val="both"/>
              <w:rPr>
                <w:bCs/>
              </w:rPr>
            </w:pPr>
          </w:p>
          <w:p w14:paraId="1DCA5618" w14:textId="77777777" w:rsidR="00C20498" w:rsidRPr="00D275F6" w:rsidRDefault="00C20498" w:rsidP="00D92120">
            <w:pPr>
              <w:jc w:val="both"/>
              <w:rPr>
                <w:bCs/>
              </w:rPr>
            </w:pPr>
          </w:p>
        </w:tc>
      </w:tr>
      <w:tr w:rsidR="00C20498" w:rsidRPr="00D275F6" w14:paraId="2CD2C3E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9F6F998" w14:textId="77777777" w:rsidR="00C20498" w:rsidRPr="00D275F6" w:rsidRDefault="00C20498" w:rsidP="00D92120">
            <w:pPr>
              <w:rPr>
                <w:bCs/>
              </w:rPr>
            </w:pPr>
            <w:r w:rsidRPr="00D275F6">
              <w:rPr>
                <w:bCs/>
              </w:rPr>
              <w:t>Text amendament propus</w:t>
            </w:r>
          </w:p>
          <w:p w14:paraId="22D226D8"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7328F226" w14:textId="77777777" w:rsidR="00C20498" w:rsidRPr="00D275F6" w:rsidRDefault="00C20498" w:rsidP="00D92120">
            <w:pPr>
              <w:jc w:val="both"/>
              <w:rPr>
                <w:bCs/>
              </w:rPr>
            </w:pPr>
          </w:p>
          <w:p w14:paraId="04DE992A" w14:textId="77777777" w:rsidR="00C20498" w:rsidRPr="00D275F6" w:rsidRDefault="00C20498" w:rsidP="00D92120">
            <w:pPr>
              <w:jc w:val="both"/>
              <w:rPr>
                <w:bCs/>
              </w:rPr>
            </w:pPr>
          </w:p>
          <w:p w14:paraId="6AA68F63" w14:textId="77777777" w:rsidR="00C20498" w:rsidRPr="00D275F6" w:rsidRDefault="00C20498" w:rsidP="00D92120">
            <w:pPr>
              <w:jc w:val="both"/>
              <w:rPr>
                <w:bCs/>
              </w:rPr>
            </w:pPr>
          </w:p>
          <w:p w14:paraId="12D7AC79" w14:textId="77777777" w:rsidR="00C20498" w:rsidRPr="00D275F6" w:rsidRDefault="00C20498" w:rsidP="00D92120">
            <w:pPr>
              <w:jc w:val="both"/>
              <w:rPr>
                <w:bCs/>
              </w:rPr>
            </w:pPr>
          </w:p>
          <w:p w14:paraId="770059D2" w14:textId="77777777" w:rsidR="00C20498" w:rsidRPr="00D275F6" w:rsidRDefault="00C20498" w:rsidP="00D92120">
            <w:pPr>
              <w:jc w:val="both"/>
              <w:rPr>
                <w:bCs/>
              </w:rPr>
            </w:pPr>
          </w:p>
          <w:p w14:paraId="6382D282" w14:textId="77777777" w:rsidR="00C20498" w:rsidRPr="00D275F6" w:rsidRDefault="00C20498" w:rsidP="00D92120">
            <w:pPr>
              <w:jc w:val="both"/>
              <w:rPr>
                <w:bCs/>
              </w:rPr>
            </w:pPr>
          </w:p>
        </w:tc>
      </w:tr>
      <w:tr w:rsidR="00C20498" w:rsidRPr="00D275F6" w14:paraId="6E8C38C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CB36139" w14:textId="77777777" w:rsidR="00C20498" w:rsidRPr="00D275F6" w:rsidRDefault="00C20498" w:rsidP="00D92120">
            <w:pPr>
              <w:rPr>
                <w:bCs/>
              </w:rPr>
            </w:pPr>
            <w:r w:rsidRPr="00D275F6">
              <w:rPr>
                <w:bCs/>
              </w:rPr>
              <w:t>Motivare  amendament</w:t>
            </w:r>
          </w:p>
          <w:p w14:paraId="78A5806D"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003CC2B3" w14:textId="77777777" w:rsidR="00C20498" w:rsidRPr="00D275F6" w:rsidRDefault="00C20498" w:rsidP="00D92120">
            <w:pPr>
              <w:jc w:val="both"/>
              <w:rPr>
                <w:bCs/>
              </w:rPr>
            </w:pPr>
          </w:p>
          <w:p w14:paraId="3605EC20" w14:textId="77777777" w:rsidR="00C20498" w:rsidRPr="00D275F6" w:rsidRDefault="00C20498" w:rsidP="00D92120">
            <w:pPr>
              <w:jc w:val="both"/>
              <w:rPr>
                <w:bCs/>
              </w:rPr>
            </w:pPr>
          </w:p>
          <w:p w14:paraId="1C4049B7" w14:textId="77777777" w:rsidR="00C20498" w:rsidRPr="00D275F6" w:rsidRDefault="00C20498" w:rsidP="00D92120">
            <w:pPr>
              <w:jc w:val="both"/>
              <w:rPr>
                <w:bCs/>
              </w:rPr>
            </w:pPr>
          </w:p>
          <w:p w14:paraId="6958BB48" w14:textId="77777777" w:rsidR="00C20498" w:rsidRPr="00D275F6" w:rsidRDefault="00C20498" w:rsidP="00D92120">
            <w:pPr>
              <w:jc w:val="both"/>
              <w:rPr>
                <w:bCs/>
              </w:rPr>
            </w:pPr>
          </w:p>
          <w:p w14:paraId="0C15B624" w14:textId="77777777" w:rsidR="00C20498" w:rsidRPr="00D275F6" w:rsidRDefault="00C20498" w:rsidP="00D92120">
            <w:pPr>
              <w:jc w:val="both"/>
              <w:rPr>
                <w:bCs/>
              </w:rPr>
            </w:pPr>
          </w:p>
          <w:p w14:paraId="37F935A8" w14:textId="77777777" w:rsidR="00C20498" w:rsidRPr="00D275F6" w:rsidRDefault="00C20498" w:rsidP="00D92120">
            <w:pPr>
              <w:jc w:val="both"/>
              <w:rPr>
                <w:bCs/>
              </w:rPr>
            </w:pPr>
          </w:p>
        </w:tc>
      </w:tr>
      <w:tr w:rsidR="00C20498" w:rsidRPr="00D275F6" w14:paraId="28937277"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46C41AE"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18207A05" w14:textId="77777777" w:rsidR="00C20498" w:rsidRPr="00D275F6" w:rsidRDefault="00C20498" w:rsidP="00D92120">
            <w:pPr>
              <w:jc w:val="both"/>
              <w:rPr>
                <w:bCs/>
              </w:rPr>
            </w:pPr>
          </w:p>
          <w:p w14:paraId="30F5C212" w14:textId="77777777" w:rsidR="00C20498" w:rsidRPr="00D275F6" w:rsidRDefault="00C20498" w:rsidP="00D92120">
            <w:pPr>
              <w:jc w:val="both"/>
              <w:rPr>
                <w:bCs/>
              </w:rPr>
            </w:pPr>
          </w:p>
          <w:p w14:paraId="5F23057A" w14:textId="77777777" w:rsidR="00C20498" w:rsidRPr="00D275F6" w:rsidRDefault="00C20498" w:rsidP="00D92120">
            <w:pPr>
              <w:jc w:val="both"/>
              <w:rPr>
                <w:bCs/>
              </w:rPr>
            </w:pPr>
          </w:p>
          <w:p w14:paraId="5D960A76" w14:textId="77777777" w:rsidR="00C20498" w:rsidRPr="00D275F6" w:rsidRDefault="00C20498" w:rsidP="00D92120">
            <w:pPr>
              <w:jc w:val="both"/>
              <w:rPr>
                <w:bCs/>
              </w:rPr>
            </w:pPr>
          </w:p>
          <w:p w14:paraId="601C3558" w14:textId="77777777" w:rsidR="00C20498" w:rsidRPr="00D275F6" w:rsidRDefault="00C20498" w:rsidP="00D92120">
            <w:pPr>
              <w:jc w:val="both"/>
              <w:rPr>
                <w:bCs/>
              </w:rPr>
            </w:pPr>
          </w:p>
          <w:p w14:paraId="35376110" w14:textId="77777777" w:rsidR="00C20498" w:rsidRPr="00D275F6" w:rsidRDefault="00C20498" w:rsidP="00D92120">
            <w:pPr>
              <w:jc w:val="both"/>
              <w:rPr>
                <w:bCs/>
              </w:rPr>
            </w:pPr>
          </w:p>
        </w:tc>
      </w:tr>
    </w:tbl>
    <w:p w14:paraId="3B9AF5EE" w14:textId="77777777" w:rsidR="00C20498" w:rsidRDefault="00C20498" w:rsidP="00C20498">
      <w:pPr>
        <w:jc w:val="both"/>
        <w:rPr>
          <w:bCs/>
          <w:lang w:eastAsia="en-US"/>
        </w:rPr>
      </w:pPr>
    </w:p>
    <w:p w14:paraId="42D975DD" w14:textId="77777777" w:rsidR="00C20498" w:rsidRPr="008D129A" w:rsidRDefault="00C20498" w:rsidP="00C20498">
      <w:pPr>
        <w:ind w:firstLine="720"/>
        <w:jc w:val="both"/>
        <w:rPr>
          <w:b/>
        </w:rPr>
      </w:pPr>
      <w:r>
        <w:rPr>
          <w:b/>
        </w:rPr>
        <w:t xml:space="preserve">        Preşedinte</w:t>
      </w:r>
      <w:r>
        <w:rPr>
          <w:b/>
        </w:rPr>
        <w:tab/>
      </w:r>
      <w:r>
        <w:rPr>
          <w:b/>
        </w:rPr>
        <w:tab/>
      </w:r>
      <w:r>
        <w:rPr>
          <w:b/>
        </w:rPr>
        <w:tab/>
      </w:r>
      <w:r>
        <w:rPr>
          <w:b/>
        </w:rPr>
        <w:tab/>
      </w:r>
      <w:r>
        <w:rPr>
          <w:b/>
        </w:rPr>
        <w:tab/>
      </w:r>
      <w:r>
        <w:rPr>
          <w:b/>
        </w:rPr>
        <w:tab/>
        <w:t xml:space="preserve">       Secretar</w:t>
      </w:r>
    </w:p>
    <w:p w14:paraId="2B8B874A" w14:textId="77777777" w:rsidR="00C20498" w:rsidRDefault="00C20498" w:rsidP="00C20498">
      <w:pPr>
        <w:ind w:left="567"/>
        <w:contextualSpacing/>
        <w:jc w:val="both"/>
        <w:rPr>
          <w:b/>
          <w:sz w:val="22"/>
          <w:szCs w:val="22"/>
          <w:lang w:eastAsia="en-US"/>
        </w:rPr>
      </w:pPr>
      <w:r>
        <w:t xml:space="preserve">  </w:t>
      </w:r>
      <w:r>
        <w:rPr>
          <w:b/>
        </w:rPr>
        <w:t>Papuc Sergiu – Vasile</w:t>
      </w:r>
      <w:r>
        <w:rPr>
          <w:bCs/>
        </w:rPr>
        <w:t xml:space="preserve">                                                    </w:t>
      </w:r>
      <w:r>
        <w:rPr>
          <w:b/>
        </w:rPr>
        <w:t xml:space="preserve">Kakassy Blanka </w:t>
      </w:r>
    </w:p>
    <w:p w14:paraId="22D1D9DB" w14:textId="77777777" w:rsidR="00C20498" w:rsidRDefault="00C20498" w:rsidP="00C20498">
      <w:pPr>
        <w:jc w:val="both"/>
      </w:pPr>
    </w:p>
    <w:p w14:paraId="679F7455" w14:textId="77777777" w:rsidR="00C20498" w:rsidRDefault="00C20498" w:rsidP="00C20498">
      <w:pPr>
        <w:jc w:val="both"/>
      </w:pPr>
      <w:r>
        <w:t xml:space="preserve">           ____________________                                                        __________________</w:t>
      </w:r>
    </w:p>
    <w:p w14:paraId="6B3ECF8C" w14:textId="77777777" w:rsidR="00C20498" w:rsidRDefault="00C20498" w:rsidP="00C20498">
      <w:pPr>
        <w:rPr>
          <w:rFonts w:eastAsia="Umbra BT"/>
          <w:b/>
        </w:rPr>
      </w:pPr>
      <w:r>
        <w:rPr>
          <w:rFonts w:eastAsia="Umbra BT"/>
          <w:b/>
        </w:rPr>
        <w:t xml:space="preserve">   </w:t>
      </w:r>
    </w:p>
    <w:p w14:paraId="63AD1290" w14:textId="77777777" w:rsidR="00C20498" w:rsidRDefault="00C20498" w:rsidP="00C20498">
      <w:pPr>
        <w:spacing w:after="160" w:line="256" w:lineRule="auto"/>
        <w:jc w:val="right"/>
        <w:rPr>
          <w:b/>
        </w:rPr>
      </w:pPr>
    </w:p>
    <w:p w14:paraId="01ADFCF3" w14:textId="77777777" w:rsidR="0076493D" w:rsidRDefault="0076493D"/>
    <w:sectPr w:rsidR="0076493D" w:rsidSect="004628D9">
      <w:footerReference w:type="default" r:id="rId7"/>
      <w:pgSz w:w="12240" w:h="15840"/>
      <w:pgMar w:top="567" w:right="1134" w:bottom="567" w:left="1134"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89936" w14:textId="77777777" w:rsidR="00D8202F" w:rsidRDefault="00D8202F">
      <w:r>
        <w:separator/>
      </w:r>
    </w:p>
  </w:endnote>
  <w:endnote w:type="continuationSeparator" w:id="0">
    <w:p w14:paraId="2416E937" w14:textId="77777777" w:rsidR="00D8202F" w:rsidRDefault="00D8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BE61" w14:textId="77777777" w:rsidR="00BF7F2E" w:rsidRDefault="00312289">
    <w:pPr>
      <w:pStyle w:val="Footer"/>
      <w:jc w:val="center"/>
    </w:pPr>
    <w:r>
      <w:fldChar w:fldCharType="begin"/>
    </w:r>
    <w:r w:rsidR="00591E0A">
      <w:instrText xml:space="preserve"> PAGE   \* MERGEFORMAT </w:instrText>
    </w:r>
    <w:r>
      <w:fldChar w:fldCharType="separate"/>
    </w:r>
    <w:r w:rsidR="00861B33">
      <w:rPr>
        <w:noProof/>
      </w:rPr>
      <w:t>8</w:t>
    </w:r>
    <w:r>
      <w:fldChar w:fldCharType="end"/>
    </w:r>
  </w:p>
  <w:p w14:paraId="5A678759" w14:textId="77777777" w:rsidR="00BF7F2E" w:rsidRDefault="00BF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4F3A6" w14:textId="77777777" w:rsidR="00D8202F" w:rsidRDefault="00D8202F">
      <w:r>
        <w:separator/>
      </w:r>
    </w:p>
  </w:footnote>
  <w:footnote w:type="continuationSeparator" w:id="0">
    <w:p w14:paraId="2FB94729" w14:textId="77777777" w:rsidR="00D8202F" w:rsidRDefault="00D82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num w:numId="1" w16cid:durableId="1349478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0498"/>
    <w:rsid w:val="0003647C"/>
    <w:rsid w:val="000852D7"/>
    <w:rsid w:val="000875F1"/>
    <w:rsid w:val="00093C43"/>
    <w:rsid w:val="000A562B"/>
    <w:rsid w:val="000B1E43"/>
    <w:rsid w:val="000D037D"/>
    <w:rsid w:val="000E59E3"/>
    <w:rsid w:val="000F5F0C"/>
    <w:rsid w:val="00130A67"/>
    <w:rsid w:val="001647C1"/>
    <w:rsid w:val="001C1C48"/>
    <w:rsid w:val="001E7B2F"/>
    <w:rsid w:val="00221053"/>
    <w:rsid w:val="00226B93"/>
    <w:rsid w:val="00265418"/>
    <w:rsid w:val="00270020"/>
    <w:rsid w:val="002830D5"/>
    <w:rsid w:val="002A03AA"/>
    <w:rsid w:val="002A685C"/>
    <w:rsid w:val="002A73FB"/>
    <w:rsid w:val="002B6E70"/>
    <w:rsid w:val="002C7D62"/>
    <w:rsid w:val="002D7BD0"/>
    <w:rsid w:val="002E6E11"/>
    <w:rsid w:val="002E7520"/>
    <w:rsid w:val="003062BD"/>
    <w:rsid w:val="00307719"/>
    <w:rsid w:val="00310B78"/>
    <w:rsid w:val="00312289"/>
    <w:rsid w:val="00336663"/>
    <w:rsid w:val="00343F97"/>
    <w:rsid w:val="00353D5D"/>
    <w:rsid w:val="00362E6A"/>
    <w:rsid w:val="00387EC3"/>
    <w:rsid w:val="003C140F"/>
    <w:rsid w:val="003F329F"/>
    <w:rsid w:val="003F7520"/>
    <w:rsid w:val="004628D9"/>
    <w:rsid w:val="00464696"/>
    <w:rsid w:val="00476288"/>
    <w:rsid w:val="004814E1"/>
    <w:rsid w:val="00482D99"/>
    <w:rsid w:val="00483731"/>
    <w:rsid w:val="00491608"/>
    <w:rsid w:val="004C3289"/>
    <w:rsid w:val="004C480A"/>
    <w:rsid w:val="00504A3E"/>
    <w:rsid w:val="00522DAB"/>
    <w:rsid w:val="005353B8"/>
    <w:rsid w:val="00552841"/>
    <w:rsid w:val="00565ACC"/>
    <w:rsid w:val="00591E0A"/>
    <w:rsid w:val="005C6C2D"/>
    <w:rsid w:val="005D495D"/>
    <w:rsid w:val="005D4FAC"/>
    <w:rsid w:val="0060115F"/>
    <w:rsid w:val="0062355B"/>
    <w:rsid w:val="00627775"/>
    <w:rsid w:val="00633BAD"/>
    <w:rsid w:val="00637D6E"/>
    <w:rsid w:val="006534CA"/>
    <w:rsid w:val="00667BBF"/>
    <w:rsid w:val="006B3277"/>
    <w:rsid w:val="006F616D"/>
    <w:rsid w:val="0071580C"/>
    <w:rsid w:val="00733192"/>
    <w:rsid w:val="00750C89"/>
    <w:rsid w:val="0076493D"/>
    <w:rsid w:val="007A2710"/>
    <w:rsid w:val="007A3904"/>
    <w:rsid w:val="007B26BF"/>
    <w:rsid w:val="007C0A8E"/>
    <w:rsid w:val="007D7396"/>
    <w:rsid w:val="007F24B4"/>
    <w:rsid w:val="007F7669"/>
    <w:rsid w:val="00813B89"/>
    <w:rsid w:val="0083062C"/>
    <w:rsid w:val="00834E59"/>
    <w:rsid w:val="008571E5"/>
    <w:rsid w:val="00861B33"/>
    <w:rsid w:val="0088137F"/>
    <w:rsid w:val="008A594B"/>
    <w:rsid w:val="008C091F"/>
    <w:rsid w:val="008C426B"/>
    <w:rsid w:val="008D053E"/>
    <w:rsid w:val="008F1BAE"/>
    <w:rsid w:val="00900982"/>
    <w:rsid w:val="0091594D"/>
    <w:rsid w:val="009429C6"/>
    <w:rsid w:val="00956926"/>
    <w:rsid w:val="00956F1C"/>
    <w:rsid w:val="0097627E"/>
    <w:rsid w:val="009828F0"/>
    <w:rsid w:val="009C5F06"/>
    <w:rsid w:val="00A1319A"/>
    <w:rsid w:val="00A23549"/>
    <w:rsid w:val="00A47D6F"/>
    <w:rsid w:val="00A56D1E"/>
    <w:rsid w:val="00A570C4"/>
    <w:rsid w:val="00A61ED2"/>
    <w:rsid w:val="00A64C8D"/>
    <w:rsid w:val="00AA1641"/>
    <w:rsid w:val="00AB0A35"/>
    <w:rsid w:val="00AB14C7"/>
    <w:rsid w:val="00AC54D2"/>
    <w:rsid w:val="00AE13E4"/>
    <w:rsid w:val="00AF3F41"/>
    <w:rsid w:val="00AF45D1"/>
    <w:rsid w:val="00AF7352"/>
    <w:rsid w:val="00B04817"/>
    <w:rsid w:val="00B17EF0"/>
    <w:rsid w:val="00B30C1D"/>
    <w:rsid w:val="00B33C4F"/>
    <w:rsid w:val="00B54A3D"/>
    <w:rsid w:val="00B67FEF"/>
    <w:rsid w:val="00B7105A"/>
    <w:rsid w:val="00B75B71"/>
    <w:rsid w:val="00B91926"/>
    <w:rsid w:val="00B96BBB"/>
    <w:rsid w:val="00BC726E"/>
    <w:rsid w:val="00BE2C96"/>
    <w:rsid w:val="00BE6872"/>
    <w:rsid w:val="00BF7F2E"/>
    <w:rsid w:val="00C20498"/>
    <w:rsid w:val="00C44E4A"/>
    <w:rsid w:val="00C936D6"/>
    <w:rsid w:val="00CC2FEE"/>
    <w:rsid w:val="00CD560B"/>
    <w:rsid w:val="00CF292B"/>
    <w:rsid w:val="00D1503A"/>
    <w:rsid w:val="00D81A1A"/>
    <w:rsid w:val="00D8202F"/>
    <w:rsid w:val="00D834B9"/>
    <w:rsid w:val="00D85C8D"/>
    <w:rsid w:val="00DA5FCF"/>
    <w:rsid w:val="00DE50F8"/>
    <w:rsid w:val="00E033FA"/>
    <w:rsid w:val="00E06B61"/>
    <w:rsid w:val="00E13E13"/>
    <w:rsid w:val="00E175BA"/>
    <w:rsid w:val="00E50152"/>
    <w:rsid w:val="00E50D71"/>
    <w:rsid w:val="00E62962"/>
    <w:rsid w:val="00E70ADA"/>
    <w:rsid w:val="00E84D0C"/>
    <w:rsid w:val="00EB6AFA"/>
    <w:rsid w:val="00EC0245"/>
    <w:rsid w:val="00EC0775"/>
    <w:rsid w:val="00EC13FF"/>
    <w:rsid w:val="00ED3A10"/>
    <w:rsid w:val="00EE1EB6"/>
    <w:rsid w:val="00EE4AD7"/>
    <w:rsid w:val="00F27232"/>
    <w:rsid w:val="00F53C76"/>
    <w:rsid w:val="00F72743"/>
    <w:rsid w:val="00F82516"/>
    <w:rsid w:val="00F94A5B"/>
    <w:rsid w:val="00FA2819"/>
    <w:rsid w:val="00FA71F4"/>
    <w:rsid w:val="00FC622D"/>
    <w:rsid w:val="00FE332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85562"/>
  <w15:docId w15:val="{83446823-5D1A-4BFD-B9BC-A75709E7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498"/>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0498"/>
    <w:pPr>
      <w:tabs>
        <w:tab w:val="center" w:pos="4703"/>
        <w:tab w:val="right" w:pos="9406"/>
      </w:tabs>
    </w:pPr>
  </w:style>
  <w:style w:type="character" w:customStyle="1" w:styleId="FooterChar">
    <w:name w:val="Footer Char"/>
    <w:basedOn w:val="DefaultParagraphFont"/>
    <w:link w:val="Footer"/>
    <w:uiPriority w:val="99"/>
    <w:rsid w:val="00C20498"/>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C20498"/>
    <w:pPr>
      <w:spacing w:after="160" w:line="25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392601">
      <w:bodyDiv w:val="1"/>
      <w:marLeft w:val="0"/>
      <w:marRight w:val="0"/>
      <w:marTop w:val="0"/>
      <w:marBottom w:val="0"/>
      <w:divBdr>
        <w:top w:val="none" w:sz="0" w:space="0" w:color="auto"/>
        <w:left w:val="none" w:sz="0" w:space="0" w:color="auto"/>
        <w:bottom w:val="none" w:sz="0" w:space="0" w:color="auto"/>
        <w:right w:val="none" w:sz="0" w:space="0" w:color="auto"/>
      </w:divBdr>
    </w:div>
    <w:div w:id="187349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715</TotalTime>
  <Pages>9</Pages>
  <Words>2448</Words>
  <Characters>13958</Characters>
  <Application>Microsoft Office Word</Application>
  <DocSecurity>0</DocSecurity>
  <Lines>116</Lines>
  <Paragraphs>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61</cp:revision>
  <cp:lastPrinted>2025-09-05T07:17:00Z</cp:lastPrinted>
  <dcterms:created xsi:type="dcterms:W3CDTF">2021-10-20T06:24:00Z</dcterms:created>
  <dcterms:modified xsi:type="dcterms:W3CDTF">2025-10-01T06:28:00Z</dcterms:modified>
</cp:coreProperties>
</file>