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BE" w:rsidRDefault="00DB72BE" w:rsidP="00DB72B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DB72BE" w:rsidRDefault="00DB72BE" w:rsidP="00DB72B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DB72BE" w:rsidRDefault="00DB72BE" w:rsidP="00DB72B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57B8FD20" wp14:editId="6ED39D4C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2BE" w:rsidRPr="00587C1F" w:rsidRDefault="00DB72BE" w:rsidP="00DB72BE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DB72BE" w:rsidRPr="00771301" w:rsidRDefault="00DB72BE" w:rsidP="00DB72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DB72BE" w:rsidRPr="00771301" w:rsidRDefault="00DB72BE" w:rsidP="00DB72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DB72BE" w:rsidRPr="00771301" w:rsidRDefault="00DB72BE" w:rsidP="00DB72B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DB72BE" w:rsidRPr="00771301" w:rsidRDefault="00DB72BE" w:rsidP="00DB72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DB72BE" w:rsidRPr="00771301" w:rsidRDefault="00DB72BE" w:rsidP="00DB72BE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63.869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29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B72BE" w:rsidRPr="00771301" w:rsidRDefault="00DB72BE" w:rsidP="00DB72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B72BE" w:rsidRPr="00771301" w:rsidRDefault="00DB72BE" w:rsidP="00DB7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DB72BE" w:rsidRPr="001671B0" w:rsidRDefault="00DB72BE" w:rsidP="00DB7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B72BE" w:rsidRDefault="00DB72BE" w:rsidP="00DB72B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B72BE" w:rsidRPr="008F33A9" w:rsidRDefault="00DB72BE" w:rsidP="00DB72B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B72BE" w:rsidRDefault="00DB72BE" w:rsidP="00DB72BE">
      <w:pPr>
        <w:spacing w:after="0" w:line="240" w:lineRule="auto"/>
        <w:ind w:firstLine="1418"/>
        <w:jc w:val="both"/>
        <w:rPr>
          <w:b/>
          <w:bCs/>
          <w:color w:val="000000"/>
        </w:rPr>
      </w:pPr>
      <w:r w:rsidRPr="008F33A9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8F33A9">
        <w:rPr>
          <w:rFonts w:ascii="Times New Roman" w:hAnsi="Times New Roman"/>
          <w:sz w:val="24"/>
          <w:szCs w:val="24"/>
        </w:rPr>
        <w:t>Tîrgu</w:t>
      </w:r>
      <w:proofErr w:type="spellEnd"/>
      <w:r w:rsidRPr="008F33A9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8F33A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modificarea și completarea Regulamentului de organizare și funcționare al Serviciului Public Comunitar Local de Evidență a Persoanelor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Mureș</w:t>
      </w:r>
      <w:r w:rsidR="00C0145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B72BE" w:rsidRPr="00DD7011" w:rsidRDefault="00DB72BE" w:rsidP="00DB72B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DB72BE" w:rsidRPr="00881B97" w:rsidRDefault="00DB72BE" w:rsidP="00DB72BE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29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octombrie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DB72BE" w:rsidRPr="00771301" w:rsidRDefault="00DB72BE" w:rsidP="00DB72B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</w:t>
      </w:r>
      <w:r w:rsidRPr="002B54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8 noie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DB72BE" w:rsidRPr="00771301" w:rsidRDefault="00DB72BE" w:rsidP="00DB72B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B72BE" w:rsidRDefault="00DB72BE" w:rsidP="00DB7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B72BE" w:rsidRDefault="00DB72BE" w:rsidP="00DB72B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DB72BE" w:rsidRPr="00DB72BE" w:rsidRDefault="00DB72BE" w:rsidP="00DB72B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72BE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DB72BE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DB72BE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DB72BE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DB72BE" w:rsidRPr="00DB72BE" w:rsidRDefault="00DB72BE" w:rsidP="00DB72B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72BE">
        <w:rPr>
          <w:rFonts w:ascii="Times New Roman" w:eastAsia="Times New Roman" w:hAnsi="Times New Roman"/>
          <w:b/>
          <w:sz w:val="24"/>
          <w:szCs w:val="24"/>
        </w:rPr>
        <w:t>Director executiv D.J.C.A.A.P.</w:t>
      </w:r>
      <w:r>
        <w:rPr>
          <w:rFonts w:ascii="Times New Roman" w:eastAsia="Times New Roman" w:hAnsi="Times New Roman"/>
          <w:b/>
          <w:sz w:val="24"/>
          <w:szCs w:val="24"/>
        </w:rPr>
        <w:t>L.</w:t>
      </w:r>
    </w:p>
    <w:p w:rsidR="00DB72BE" w:rsidRPr="00DB72BE" w:rsidRDefault="00DB72BE" w:rsidP="00DB72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B72B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  <w:r w:rsidRPr="00DB72BE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DB72BE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DB72BE" w:rsidRPr="00DB72BE" w:rsidRDefault="00DB72BE" w:rsidP="00DB72BE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DB72BE" w:rsidRDefault="00DB72BE" w:rsidP="00DB72BE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8B10BD" w:rsidRDefault="008B10BD"/>
    <w:sectPr w:rsidR="008B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46"/>
    <w:rsid w:val="008B10BD"/>
    <w:rsid w:val="009E4F46"/>
    <w:rsid w:val="00C01458"/>
    <w:rsid w:val="00D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7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7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2018-10-29T09:32:00Z</dcterms:created>
  <dcterms:modified xsi:type="dcterms:W3CDTF">2018-10-29T09:38:00Z</dcterms:modified>
</cp:coreProperties>
</file>