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B7" w:rsidRPr="005D0C75" w:rsidRDefault="008555B7" w:rsidP="008555B7">
      <w:pPr>
        <w:rPr>
          <w:b/>
          <w:sz w:val="26"/>
          <w:szCs w:val="26"/>
        </w:rPr>
      </w:pPr>
      <w:bookmarkStart w:id="0" w:name="_GoBack"/>
      <w:bookmarkEnd w:id="0"/>
      <w:r w:rsidRPr="00F66F45">
        <w:rPr>
          <w:b/>
          <w:lang w:val="en-US"/>
        </w:rPr>
        <w:t xml:space="preserve">R O M Â N I A                                                                                </w:t>
      </w:r>
      <w:r w:rsidRPr="005D0C75">
        <w:rPr>
          <w:b/>
          <w:sz w:val="16"/>
          <w:szCs w:val="16"/>
        </w:rPr>
        <w:t>(nu produce efecte juridice)*</w:t>
      </w:r>
      <w:r w:rsidRPr="005D0C75">
        <w:rPr>
          <w:b/>
          <w:sz w:val="26"/>
          <w:szCs w:val="26"/>
          <w:lang w:val="en-US"/>
        </w:rPr>
        <w:t xml:space="preserve">                                                       </w:t>
      </w:r>
    </w:p>
    <w:p w:rsidR="008555B7" w:rsidRPr="00F66F45" w:rsidRDefault="008555B7" w:rsidP="008555B7">
      <w:pPr>
        <w:rPr>
          <w:b/>
          <w:lang w:val="en-US"/>
        </w:rPr>
      </w:pPr>
      <w:r w:rsidRPr="00F66F45">
        <w:rPr>
          <w:b/>
          <w:lang w:val="en-US"/>
        </w:rPr>
        <w:t>JUDEŢUL MUREŞ</w:t>
      </w:r>
      <w:r w:rsidRPr="00F66F45">
        <w:rPr>
          <w:b/>
          <w:lang w:val="en-US"/>
        </w:rPr>
        <w:tab/>
      </w:r>
      <w:r w:rsidRPr="00F66F45">
        <w:rPr>
          <w:b/>
          <w:lang w:val="en-US"/>
        </w:rPr>
        <w:tab/>
      </w:r>
      <w:r w:rsidRPr="00F66F45">
        <w:rPr>
          <w:b/>
          <w:lang w:val="en-US"/>
        </w:rPr>
        <w:tab/>
        <w:t xml:space="preserve">                           </w:t>
      </w:r>
      <w:r w:rsidRPr="00F66F45">
        <w:rPr>
          <w:b/>
          <w:lang w:val="en-US"/>
        </w:rPr>
        <w:tab/>
      </w:r>
      <w:r w:rsidRPr="00F66F45">
        <w:rPr>
          <w:b/>
          <w:lang w:val="en-US"/>
        </w:rPr>
        <w:tab/>
        <w:t xml:space="preserve">        </w:t>
      </w:r>
    </w:p>
    <w:p w:rsidR="008555B7" w:rsidRPr="00F66F45" w:rsidRDefault="008555B7" w:rsidP="008555B7">
      <w:pPr>
        <w:rPr>
          <w:b/>
          <w:lang w:val="en-US"/>
        </w:rPr>
      </w:pPr>
      <w:r w:rsidRPr="00F66F45">
        <w:rPr>
          <w:b/>
          <w:lang w:val="en-US"/>
        </w:rPr>
        <w:t>MUNICIPIUL TÎRGU MUREŞ</w:t>
      </w:r>
      <w:r w:rsidRPr="005D0C75">
        <w:rPr>
          <w:b/>
          <w:sz w:val="26"/>
          <w:szCs w:val="26"/>
          <w:lang w:val="en-US"/>
        </w:rPr>
        <w:t xml:space="preserve">                                                      </w:t>
      </w:r>
      <w:r w:rsidR="00F66F45" w:rsidRPr="00F66F45">
        <w:rPr>
          <w:b/>
          <w:lang w:val="en-US"/>
        </w:rPr>
        <w:t>VICE</w:t>
      </w:r>
      <w:r w:rsidRPr="00F66F45">
        <w:rPr>
          <w:b/>
        </w:rPr>
        <w:t>PRIMAR,</w:t>
      </w:r>
      <w:r w:rsidRPr="00F66F45">
        <w:rPr>
          <w:b/>
          <w:lang w:val="en-US"/>
        </w:rPr>
        <w:t xml:space="preserve">                                        </w:t>
      </w:r>
    </w:p>
    <w:p w:rsidR="008555B7" w:rsidRPr="00F66F45" w:rsidRDefault="008555B7" w:rsidP="008555B7">
      <w:pPr>
        <w:rPr>
          <w:b/>
          <w:lang w:val="en-US"/>
        </w:rPr>
      </w:pPr>
      <w:r w:rsidRPr="00F66F45">
        <w:rPr>
          <w:b/>
          <w:lang w:val="en-US"/>
        </w:rPr>
        <w:t xml:space="preserve">SERVICIUL PUBLIC DE ASISTENȚĂ SOCIALĂ                      </w:t>
      </w:r>
      <w:r w:rsidR="00F66F45">
        <w:rPr>
          <w:b/>
          <w:lang w:val="en-US"/>
        </w:rPr>
        <w:t>D</w:t>
      </w:r>
      <w:r w:rsidRPr="00F66F45">
        <w:rPr>
          <w:b/>
          <w:lang w:val="en-US"/>
        </w:rPr>
        <w:t>r.</w:t>
      </w:r>
      <w:r w:rsidR="00F66F45">
        <w:rPr>
          <w:b/>
          <w:lang w:val="en-US"/>
        </w:rPr>
        <w:t xml:space="preserve"> </w:t>
      </w:r>
      <w:proofErr w:type="spellStart"/>
      <w:r w:rsidR="00F66F45">
        <w:rPr>
          <w:b/>
          <w:lang w:val="en-US"/>
        </w:rPr>
        <w:t>Makkai</w:t>
      </w:r>
      <w:proofErr w:type="spellEnd"/>
      <w:r w:rsidR="00F66F45">
        <w:rPr>
          <w:b/>
          <w:lang w:val="en-US"/>
        </w:rPr>
        <w:t xml:space="preserve"> </w:t>
      </w:r>
      <w:proofErr w:type="spellStart"/>
      <w:r w:rsidR="00F66F45">
        <w:rPr>
          <w:b/>
          <w:lang w:val="en-US"/>
        </w:rPr>
        <w:t>Grigore</w:t>
      </w:r>
      <w:proofErr w:type="spellEnd"/>
      <w:r w:rsidRPr="00F66F45">
        <w:rPr>
          <w:b/>
          <w:lang w:val="en-US"/>
        </w:rPr>
        <w:t xml:space="preserve">                 </w:t>
      </w:r>
    </w:p>
    <w:p w:rsidR="00CF00A4" w:rsidRPr="005D0C75" w:rsidRDefault="008555B7" w:rsidP="008555B7">
      <w:pPr>
        <w:rPr>
          <w:b/>
          <w:sz w:val="26"/>
          <w:szCs w:val="26"/>
        </w:rPr>
      </w:pPr>
      <w:r w:rsidRPr="005D0C75">
        <w:rPr>
          <w:b/>
          <w:sz w:val="26"/>
          <w:szCs w:val="26"/>
        </w:rPr>
        <w:t>Nr.</w:t>
      </w:r>
      <w:bookmarkStart w:id="1" w:name="_Hlk498952116"/>
      <w:r w:rsidR="00E17394">
        <w:rPr>
          <w:b/>
          <w:sz w:val="26"/>
          <w:szCs w:val="26"/>
        </w:rPr>
        <w:t>72154</w:t>
      </w:r>
      <w:r w:rsidR="003E0F65">
        <w:rPr>
          <w:b/>
          <w:sz w:val="26"/>
          <w:szCs w:val="26"/>
        </w:rPr>
        <w:t>/</w:t>
      </w:r>
      <w:r w:rsidR="00E4539A">
        <w:rPr>
          <w:b/>
          <w:sz w:val="26"/>
          <w:szCs w:val="26"/>
        </w:rPr>
        <w:t>27</w:t>
      </w:r>
      <w:r w:rsidRPr="005D0C75">
        <w:rPr>
          <w:b/>
          <w:sz w:val="26"/>
          <w:szCs w:val="26"/>
        </w:rPr>
        <w:t>.</w:t>
      </w:r>
      <w:r w:rsidR="00CF00A4" w:rsidRPr="005D0C75">
        <w:rPr>
          <w:b/>
          <w:sz w:val="26"/>
          <w:szCs w:val="26"/>
        </w:rPr>
        <w:t>11</w:t>
      </w:r>
      <w:r w:rsidRPr="005D0C75">
        <w:rPr>
          <w:b/>
          <w:sz w:val="26"/>
          <w:szCs w:val="26"/>
        </w:rPr>
        <w:t>.201</w:t>
      </w:r>
      <w:r w:rsidR="00E4539A">
        <w:rPr>
          <w:b/>
          <w:sz w:val="26"/>
          <w:szCs w:val="26"/>
        </w:rPr>
        <w:t>8</w:t>
      </w:r>
      <w:r w:rsidRPr="005D0C75">
        <w:rPr>
          <w:b/>
          <w:sz w:val="26"/>
          <w:szCs w:val="26"/>
        </w:rPr>
        <w:t xml:space="preserve">             </w:t>
      </w:r>
      <w:r w:rsidR="00CF00A4" w:rsidRPr="005D0C75">
        <w:rPr>
          <w:b/>
          <w:sz w:val="26"/>
          <w:szCs w:val="26"/>
        </w:rPr>
        <w:t xml:space="preserve"> </w:t>
      </w:r>
      <w:r w:rsidRPr="005D0C75">
        <w:rPr>
          <w:b/>
          <w:sz w:val="26"/>
          <w:szCs w:val="26"/>
        </w:rPr>
        <w:t xml:space="preserve">    </w:t>
      </w:r>
      <w:bookmarkEnd w:id="1"/>
    </w:p>
    <w:p w:rsidR="008555B7" w:rsidRPr="005D0C75" w:rsidRDefault="008555B7" w:rsidP="008555B7">
      <w:pPr>
        <w:rPr>
          <w:b/>
          <w:sz w:val="26"/>
          <w:szCs w:val="26"/>
        </w:rPr>
      </w:pPr>
      <w:r w:rsidRPr="005D0C75">
        <w:rPr>
          <w:b/>
          <w:sz w:val="26"/>
          <w:szCs w:val="26"/>
        </w:rPr>
        <w:t xml:space="preserve">                                    </w:t>
      </w:r>
    </w:p>
    <w:p w:rsidR="008555B7" w:rsidRPr="005D0C75" w:rsidRDefault="008555B7" w:rsidP="008555B7">
      <w:pPr>
        <w:rPr>
          <w:sz w:val="26"/>
          <w:szCs w:val="26"/>
        </w:rPr>
      </w:pPr>
    </w:p>
    <w:p w:rsidR="00C3447D" w:rsidRPr="005D0C75" w:rsidRDefault="00C3447D" w:rsidP="008555B7">
      <w:pPr>
        <w:rPr>
          <w:sz w:val="26"/>
          <w:szCs w:val="26"/>
        </w:rPr>
      </w:pPr>
    </w:p>
    <w:p w:rsidR="00C3447D" w:rsidRPr="005D0C75" w:rsidRDefault="00C3447D" w:rsidP="008555B7">
      <w:pPr>
        <w:rPr>
          <w:sz w:val="26"/>
          <w:szCs w:val="26"/>
        </w:rPr>
      </w:pPr>
    </w:p>
    <w:p w:rsidR="00C3447D" w:rsidRPr="005D0C75" w:rsidRDefault="00C3447D" w:rsidP="008555B7">
      <w:pPr>
        <w:rPr>
          <w:sz w:val="26"/>
          <w:szCs w:val="26"/>
        </w:rPr>
      </w:pPr>
    </w:p>
    <w:p w:rsidR="00FB3788" w:rsidRPr="005D0C75" w:rsidRDefault="00FB3788" w:rsidP="00FB3788">
      <w:pPr>
        <w:jc w:val="center"/>
        <w:rPr>
          <w:b/>
          <w:sz w:val="28"/>
          <w:szCs w:val="28"/>
        </w:rPr>
      </w:pPr>
      <w:r w:rsidRPr="005D0C75">
        <w:rPr>
          <w:b/>
          <w:sz w:val="28"/>
          <w:szCs w:val="28"/>
        </w:rPr>
        <w:t xml:space="preserve">E X P U N E R E   D E   M O T I V E </w:t>
      </w:r>
    </w:p>
    <w:p w:rsidR="00FB3788" w:rsidRPr="005D0C75" w:rsidRDefault="00FB3788" w:rsidP="00FB3788">
      <w:pPr>
        <w:jc w:val="center"/>
      </w:pPr>
      <w:r w:rsidRPr="005D0C75">
        <w:t>privind planul de lucrări de interes local în anul 201</w:t>
      </w:r>
      <w:r w:rsidR="00E4539A">
        <w:t>9</w:t>
      </w:r>
      <w:r w:rsidRPr="005D0C75">
        <w:t xml:space="preserve"> </w:t>
      </w:r>
    </w:p>
    <w:p w:rsidR="00FB3788" w:rsidRPr="005D0C75" w:rsidRDefault="00FB3788" w:rsidP="00FB3788">
      <w:pPr>
        <w:jc w:val="center"/>
      </w:pPr>
      <w:r w:rsidRPr="005D0C75">
        <w:t xml:space="preserve">pentru beneficiarii venitului minim garantat  </w:t>
      </w:r>
    </w:p>
    <w:p w:rsidR="00FB3788" w:rsidRPr="005D0C75" w:rsidRDefault="00FB3788" w:rsidP="00FB3788">
      <w:pPr>
        <w:jc w:val="center"/>
      </w:pPr>
    </w:p>
    <w:p w:rsidR="00FB3788" w:rsidRPr="005D0C75" w:rsidRDefault="00FB3788" w:rsidP="00FB3788">
      <w:pPr>
        <w:jc w:val="center"/>
      </w:pPr>
    </w:p>
    <w:p w:rsidR="00C3447D" w:rsidRPr="005D0C75" w:rsidRDefault="00C3447D" w:rsidP="00FB3788">
      <w:pPr>
        <w:jc w:val="center"/>
      </w:pPr>
    </w:p>
    <w:p w:rsidR="00FB3788" w:rsidRPr="005D0C75" w:rsidRDefault="00FB3788" w:rsidP="00FB3788">
      <w:pPr>
        <w:autoSpaceDE w:val="0"/>
        <w:autoSpaceDN w:val="0"/>
        <w:adjustRightInd w:val="0"/>
        <w:ind w:firstLine="708"/>
        <w:jc w:val="both"/>
      </w:pPr>
    </w:p>
    <w:p w:rsidR="00FB3788" w:rsidRPr="005D0C75" w:rsidRDefault="00FB3788" w:rsidP="00FB3788">
      <w:pPr>
        <w:autoSpaceDE w:val="0"/>
        <w:autoSpaceDN w:val="0"/>
        <w:adjustRightInd w:val="0"/>
        <w:ind w:firstLine="708"/>
        <w:jc w:val="both"/>
        <w:rPr>
          <w:iCs/>
        </w:rPr>
      </w:pPr>
      <w:r w:rsidRPr="005D0C75">
        <w:rPr>
          <w:iCs/>
        </w:rPr>
        <w:t xml:space="preserve">Pentru sumele acordate ca ajutor social, conform prevederilor </w:t>
      </w:r>
      <w:r w:rsidRPr="005D0C75">
        <w:t>Legii nr.416/2001 privind venitul minim garantat</w:t>
      </w:r>
      <w:r w:rsidRPr="005D0C75">
        <w:rPr>
          <w:iCs/>
        </w:rPr>
        <w:t>, una dintre persoanele majore apte de muncă din familia beneficiară, are obligaţia de a presta lunar, la solicitarea primarului, acţiuni sau lucrări de interes local, fără a se putea depăşi regimul normal de lucru şi cu respectarea normelor de securitate şi igienă a muncii.</w:t>
      </w:r>
    </w:p>
    <w:p w:rsidR="00FB3788" w:rsidRPr="005D0C75" w:rsidRDefault="00FB3788" w:rsidP="00FB3788">
      <w:pPr>
        <w:ind w:firstLine="708"/>
        <w:jc w:val="both"/>
      </w:pPr>
      <w:r w:rsidRPr="005D0C75">
        <w:t xml:space="preserve">Potrivit prevederilor Legii </w:t>
      </w:r>
      <w:r w:rsidR="00CF00A4" w:rsidRPr="005D0C75">
        <w:t>nr.</w:t>
      </w:r>
      <w:r w:rsidRPr="005D0C75">
        <w:t>276 din 24 decembrie 2010 pentru modificarea şi completarea Legii nr.416/2001 privind venitul minim garantat, p</w:t>
      </w:r>
      <w:r w:rsidRPr="005D0C75">
        <w:rPr>
          <w:rStyle w:val="sttpar"/>
        </w:rPr>
        <w:t>rimarii au obligaţia să întocmească un plan de acţiuni sau de lucrări de interes local pentru repartizarea orelor de muncă, să ţină evidenţa efectuării acestor ore şi să asigure instructajul privind normele de tehnică a securităţii muncii pentru toate persoanele care prestează acţiuni ori lucrări de interes local. Planul de acţiuni sau de lucrări de interes local se aprobă anual prin hotărâre a consiliului local. În funcţie de solicitările apărute pe parcursul anului, planul de acţiuni sau de lucrări de interes local poate fi reactualizat şi aprobat prin hotărâre a consiliului local.</w:t>
      </w:r>
      <w:r w:rsidRPr="005D0C75">
        <w:t xml:space="preserve"> </w:t>
      </w:r>
    </w:p>
    <w:p w:rsidR="00FB3788" w:rsidRPr="005D0C75" w:rsidRDefault="00FB3788" w:rsidP="00FB3788">
      <w:pPr>
        <w:ind w:firstLine="708"/>
        <w:jc w:val="both"/>
      </w:pPr>
      <w:r w:rsidRPr="005D0C75">
        <w:t xml:space="preserve">Prin urmare, propunem spre aprobarea Consiliului Local, planul de </w:t>
      </w:r>
      <w:r w:rsidRPr="005D0C75">
        <w:rPr>
          <w:iCs/>
        </w:rPr>
        <w:t>lucrări de interes local pentru beneficiarii venitului minim garantat, propus de ASPZV, ACAS „Mureşul”, SPUM şi ADP.</w:t>
      </w:r>
      <w:r w:rsidRPr="005D0C75">
        <w:t xml:space="preserve"> </w:t>
      </w:r>
    </w:p>
    <w:p w:rsidR="00FB3788" w:rsidRPr="005D0C75" w:rsidRDefault="00FB3788" w:rsidP="00FB3788">
      <w:pPr>
        <w:ind w:firstLine="708"/>
      </w:pPr>
    </w:p>
    <w:p w:rsidR="00C3447D" w:rsidRPr="005D0C75" w:rsidRDefault="00C3447D" w:rsidP="00FB3788">
      <w:pPr>
        <w:ind w:firstLine="708"/>
      </w:pPr>
    </w:p>
    <w:p w:rsidR="00C3447D" w:rsidRPr="005D0C75" w:rsidRDefault="00C3447D" w:rsidP="00FB3788">
      <w:pPr>
        <w:ind w:firstLine="708"/>
      </w:pPr>
    </w:p>
    <w:p w:rsidR="00FB3788" w:rsidRPr="00730576" w:rsidRDefault="00730576" w:rsidP="00730576">
      <w:pPr>
        <w:pStyle w:val="NoSpacing"/>
      </w:pPr>
      <w:r>
        <w:tab/>
      </w:r>
      <w:r>
        <w:tab/>
      </w:r>
      <w:r>
        <w:tab/>
      </w:r>
      <w:r>
        <w:tab/>
      </w:r>
      <w:r>
        <w:tab/>
      </w:r>
      <w:r>
        <w:tab/>
      </w:r>
      <w:r>
        <w:tab/>
      </w:r>
      <w:r>
        <w:tab/>
      </w:r>
      <w:r>
        <w:tab/>
      </w:r>
      <w:r w:rsidRPr="00730576">
        <w:t>Director  executiv</w:t>
      </w:r>
    </w:p>
    <w:p w:rsidR="00FB3788" w:rsidRPr="00730576" w:rsidRDefault="00730576" w:rsidP="00730576">
      <w:pPr>
        <w:pStyle w:val="NoSpacing"/>
        <w:ind w:left="2832"/>
      </w:pPr>
      <w:r>
        <w:t xml:space="preserve">       </w:t>
      </w:r>
      <w:r>
        <w:tab/>
      </w:r>
      <w:r>
        <w:tab/>
      </w:r>
      <w:r>
        <w:tab/>
      </w:r>
      <w:r>
        <w:tab/>
        <w:t xml:space="preserve">       </w:t>
      </w:r>
      <w:r w:rsidR="00E4539A" w:rsidRPr="00730576">
        <w:t>Szőcs Zsuzsanna Anna</w:t>
      </w:r>
    </w:p>
    <w:p w:rsidR="008555B7" w:rsidRPr="00730576" w:rsidRDefault="008555B7" w:rsidP="00730576">
      <w:pPr>
        <w:pStyle w:val="NoSpacing"/>
      </w:pPr>
    </w:p>
    <w:p w:rsidR="008555B7" w:rsidRPr="005D0C75" w:rsidRDefault="008555B7" w:rsidP="008555B7">
      <w:pPr>
        <w:ind w:left="705"/>
        <w:jc w:val="both"/>
        <w:rPr>
          <w:sz w:val="22"/>
          <w:szCs w:val="22"/>
        </w:rPr>
      </w:pPr>
    </w:p>
    <w:p w:rsidR="008555B7" w:rsidRPr="005D0C75" w:rsidRDefault="008555B7" w:rsidP="008555B7">
      <w:pPr>
        <w:autoSpaceDE w:val="0"/>
        <w:autoSpaceDN w:val="0"/>
        <w:adjustRightInd w:val="0"/>
        <w:jc w:val="both"/>
        <w:rPr>
          <w:b/>
        </w:rPr>
      </w:pPr>
    </w:p>
    <w:p w:rsidR="00CF00A4" w:rsidRPr="005D0C75" w:rsidRDefault="00CF00A4" w:rsidP="008555B7">
      <w:pPr>
        <w:autoSpaceDE w:val="0"/>
        <w:autoSpaceDN w:val="0"/>
        <w:adjustRightInd w:val="0"/>
        <w:jc w:val="both"/>
        <w:rPr>
          <w:b/>
        </w:rPr>
      </w:pPr>
    </w:p>
    <w:p w:rsidR="00CF00A4" w:rsidRPr="005D0C75" w:rsidRDefault="00CF00A4" w:rsidP="008555B7">
      <w:pPr>
        <w:autoSpaceDE w:val="0"/>
        <w:autoSpaceDN w:val="0"/>
        <w:adjustRightInd w:val="0"/>
        <w:jc w:val="both"/>
        <w:rPr>
          <w:b/>
        </w:rPr>
      </w:pPr>
    </w:p>
    <w:p w:rsidR="00CF00A4" w:rsidRDefault="00CF00A4" w:rsidP="008555B7">
      <w:pPr>
        <w:autoSpaceDE w:val="0"/>
        <w:autoSpaceDN w:val="0"/>
        <w:adjustRightInd w:val="0"/>
        <w:jc w:val="both"/>
        <w:rPr>
          <w:b/>
        </w:rPr>
      </w:pPr>
    </w:p>
    <w:p w:rsidR="00E4539A" w:rsidRDefault="00E4539A" w:rsidP="008555B7">
      <w:pPr>
        <w:autoSpaceDE w:val="0"/>
        <w:autoSpaceDN w:val="0"/>
        <w:adjustRightInd w:val="0"/>
        <w:jc w:val="both"/>
        <w:rPr>
          <w:b/>
        </w:rPr>
      </w:pPr>
    </w:p>
    <w:p w:rsidR="00E4539A" w:rsidRDefault="00E4539A" w:rsidP="008555B7">
      <w:pPr>
        <w:autoSpaceDE w:val="0"/>
        <w:autoSpaceDN w:val="0"/>
        <w:adjustRightInd w:val="0"/>
        <w:jc w:val="both"/>
        <w:rPr>
          <w:b/>
        </w:rPr>
      </w:pPr>
    </w:p>
    <w:p w:rsidR="00730576" w:rsidRDefault="00730576" w:rsidP="008555B7">
      <w:pPr>
        <w:autoSpaceDE w:val="0"/>
        <w:autoSpaceDN w:val="0"/>
        <w:adjustRightInd w:val="0"/>
        <w:jc w:val="both"/>
        <w:rPr>
          <w:b/>
        </w:rPr>
      </w:pPr>
    </w:p>
    <w:p w:rsidR="00730576" w:rsidRPr="005D0C75" w:rsidRDefault="00730576" w:rsidP="008555B7">
      <w:pPr>
        <w:autoSpaceDE w:val="0"/>
        <w:autoSpaceDN w:val="0"/>
        <w:adjustRightInd w:val="0"/>
        <w:jc w:val="both"/>
        <w:rPr>
          <w:b/>
        </w:rPr>
      </w:pPr>
    </w:p>
    <w:p w:rsidR="00CF00A4" w:rsidRPr="005D0C75" w:rsidRDefault="00CF00A4" w:rsidP="008555B7">
      <w:pPr>
        <w:autoSpaceDE w:val="0"/>
        <w:autoSpaceDN w:val="0"/>
        <w:adjustRightInd w:val="0"/>
        <w:jc w:val="both"/>
        <w:rPr>
          <w:b/>
        </w:rPr>
      </w:pPr>
    </w:p>
    <w:p w:rsidR="00CF00A4" w:rsidRPr="005D0C75" w:rsidRDefault="00CF00A4" w:rsidP="008555B7">
      <w:pPr>
        <w:autoSpaceDE w:val="0"/>
        <w:autoSpaceDN w:val="0"/>
        <w:adjustRightInd w:val="0"/>
        <w:jc w:val="both"/>
        <w:rPr>
          <w:b/>
        </w:rPr>
      </w:pPr>
    </w:p>
    <w:p w:rsidR="008555B7" w:rsidRPr="005D0C75" w:rsidRDefault="008555B7" w:rsidP="008555B7">
      <w:pPr>
        <w:autoSpaceDE w:val="0"/>
        <w:autoSpaceDN w:val="0"/>
        <w:adjustRightInd w:val="0"/>
        <w:jc w:val="both"/>
        <w:rPr>
          <w:b/>
        </w:rPr>
      </w:pPr>
      <w:r w:rsidRPr="005D0C75">
        <w:rPr>
          <w:b/>
        </w:rPr>
        <w:lastRenderedPageBreak/>
        <w:t>ROMÂNIA</w:t>
      </w:r>
      <w:r w:rsidRPr="005D0C75">
        <w:rPr>
          <w:b/>
        </w:rPr>
        <w:tab/>
      </w:r>
      <w:r w:rsidRPr="005D0C75">
        <w:rPr>
          <w:b/>
        </w:rPr>
        <w:tab/>
      </w:r>
      <w:r w:rsidRPr="005D0C75">
        <w:rPr>
          <w:b/>
        </w:rPr>
        <w:tab/>
      </w:r>
      <w:r w:rsidRPr="005D0C75">
        <w:rPr>
          <w:b/>
        </w:rPr>
        <w:tab/>
      </w:r>
      <w:r w:rsidRPr="005D0C75">
        <w:rPr>
          <w:b/>
        </w:rPr>
        <w:tab/>
      </w:r>
      <w:r w:rsidRPr="005D0C75">
        <w:rPr>
          <w:b/>
        </w:rPr>
        <w:tab/>
      </w:r>
      <w:r w:rsidRPr="005D0C75">
        <w:rPr>
          <w:b/>
        </w:rPr>
        <w:tab/>
      </w:r>
      <w:r w:rsidRPr="005D0C75">
        <w:rPr>
          <w:b/>
        </w:rPr>
        <w:tab/>
      </w:r>
      <w:r w:rsidRPr="005D0C75">
        <w:rPr>
          <w:b/>
        </w:rPr>
        <w:tab/>
      </w:r>
    </w:p>
    <w:p w:rsidR="008555B7" w:rsidRPr="005D0C75" w:rsidRDefault="008555B7" w:rsidP="008555B7">
      <w:pPr>
        <w:rPr>
          <w:b/>
        </w:rPr>
      </w:pPr>
      <w:r w:rsidRPr="005D0C75">
        <w:rPr>
          <w:b/>
        </w:rPr>
        <w:t>JUDEŢUL MUREŞ</w:t>
      </w:r>
    </w:p>
    <w:p w:rsidR="008555B7" w:rsidRPr="005D0C75" w:rsidRDefault="008555B7" w:rsidP="008555B7">
      <w:pPr>
        <w:jc w:val="both"/>
        <w:rPr>
          <w:b/>
        </w:rPr>
      </w:pPr>
      <w:r w:rsidRPr="005D0C75">
        <w:rPr>
          <w:b/>
        </w:rPr>
        <w:t xml:space="preserve">CONSILIUL LOCAL MUNICIPAL TÎRGU MUREŞ   </w:t>
      </w:r>
    </w:p>
    <w:p w:rsidR="008555B7" w:rsidRPr="005D0C75" w:rsidRDefault="008555B7" w:rsidP="008555B7">
      <w:pPr>
        <w:ind w:left="7080"/>
        <w:jc w:val="both"/>
        <w:rPr>
          <w:b/>
        </w:rPr>
      </w:pPr>
      <w:r w:rsidRPr="005D0C75">
        <w:rPr>
          <w:b/>
        </w:rPr>
        <w:t xml:space="preserve">                                                                                                                                                                                                                                            Proiect</w:t>
      </w:r>
    </w:p>
    <w:p w:rsidR="008555B7" w:rsidRPr="005D0C75" w:rsidRDefault="008555B7" w:rsidP="008555B7">
      <w:pPr>
        <w:jc w:val="both"/>
        <w:rPr>
          <w:b/>
        </w:rPr>
      </w:pPr>
      <w:r w:rsidRPr="005D0C75">
        <w:rPr>
          <w:b/>
          <w:sz w:val="16"/>
          <w:szCs w:val="16"/>
        </w:rPr>
        <w:t xml:space="preserve">                                                                                                                                                               (nu produce efecte juridice)</w:t>
      </w:r>
      <w:r w:rsidRPr="005D0C75">
        <w:rPr>
          <w:b/>
        </w:rPr>
        <w:t xml:space="preserve"> *                               </w:t>
      </w:r>
    </w:p>
    <w:p w:rsidR="008555B7" w:rsidRPr="005D0C75" w:rsidRDefault="008555B7" w:rsidP="008555B7">
      <w:pPr>
        <w:jc w:val="both"/>
        <w:rPr>
          <w:b/>
        </w:rPr>
      </w:pPr>
    </w:p>
    <w:p w:rsidR="008555B7" w:rsidRPr="005D0C75" w:rsidRDefault="008555B7" w:rsidP="008555B7">
      <w:pPr>
        <w:jc w:val="both"/>
        <w:rPr>
          <w:b/>
        </w:rPr>
      </w:pPr>
      <w:r w:rsidRPr="005D0C75">
        <w:rPr>
          <w:b/>
        </w:rPr>
        <w:t xml:space="preserve">                                                                                                                                                                     </w:t>
      </w:r>
    </w:p>
    <w:p w:rsidR="008555B7" w:rsidRPr="005D0C75" w:rsidRDefault="008555B7" w:rsidP="008555B7">
      <w:pPr>
        <w:jc w:val="both"/>
        <w:rPr>
          <w:b/>
        </w:rPr>
      </w:pPr>
      <w:r w:rsidRPr="005D0C75">
        <w:rPr>
          <w:b/>
        </w:rPr>
        <w:t xml:space="preserve">                                                                                                         </w:t>
      </w:r>
      <w:r w:rsidR="00F66F45">
        <w:rPr>
          <w:b/>
        </w:rPr>
        <w:t>VICE</w:t>
      </w:r>
      <w:r w:rsidRPr="005D0C75">
        <w:rPr>
          <w:b/>
        </w:rPr>
        <w:t>PRIMAR</w:t>
      </w:r>
    </w:p>
    <w:p w:rsidR="008555B7" w:rsidRPr="005D0C75" w:rsidRDefault="008555B7" w:rsidP="008555B7">
      <w:pPr>
        <w:jc w:val="both"/>
        <w:rPr>
          <w:b/>
        </w:rPr>
      </w:pPr>
      <w:r w:rsidRPr="005D0C75">
        <w:rPr>
          <w:b/>
        </w:rPr>
        <w:t xml:space="preserve">                                                                                                  </w:t>
      </w:r>
      <w:r w:rsidR="00F66F45">
        <w:rPr>
          <w:b/>
        </w:rPr>
        <w:t xml:space="preserve">  </w:t>
      </w:r>
      <w:r w:rsidRPr="005D0C75">
        <w:rPr>
          <w:b/>
        </w:rPr>
        <w:t xml:space="preserve"> </w:t>
      </w:r>
      <w:r w:rsidR="00F66F45">
        <w:rPr>
          <w:b/>
          <w:lang w:val="en-US"/>
        </w:rPr>
        <w:t>D</w:t>
      </w:r>
      <w:r w:rsidR="00F66F45" w:rsidRPr="00F66F45">
        <w:rPr>
          <w:b/>
          <w:lang w:val="en-US"/>
        </w:rPr>
        <w:t>r.</w:t>
      </w:r>
      <w:r w:rsidR="00F66F45">
        <w:rPr>
          <w:b/>
          <w:lang w:val="en-US"/>
        </w:rPr>
        <w:t xml:space="preserve"> </w:t>
      </w:r>
      <w:proofErr w:type="spellStart"/>
      <w:r w:rsidR="00F66F45">
        <w:rPr>
          <w:b/>
          <w:lang w:val="en-US"/>
        </w:rPr>
        <w:t>Makkai</w:t>
      </w:r>
      <w:proofErr w:type="spellEnd"/>
      <w:r w:rsidR="00F66F45">
        <w:rPr>
          <w:b/>
          <w:lang w:val="en-US"/>
        </w:rPr>
        <w:t xml:space="preserve"> </w:t>
      </w:r>
      <w:proofErr w:type="spellStart"/>
      <w:r w:rsidR="00F66F45">
        <w:rPr>
          <w:b/>
          <w:lang w:val="en-US"/>
        </w:rPr>
        <w:t>Grigore</w:t>
      </w:r>
      <w:proofErr w:type="spellEnd"/>
    </w:p>
    <w:p w:rsidR="008555B7" w:rsidRPr="005D0C75" w:rsidRDefault="008555B7" w:rsidP="008555B7">
      <w:pPr>
        <w:jc w:val="both"/>
        <w:rPr>
          <w:b/>
        </w:rPr>
      </w:pPr>
    </w:p>
    <w:p w:rsidR="008555B7" w:rsidRPr="005D0C75" w:rsidRDefault="008555B7" w:rsidP="008555B7">
      <w:pPr>
        <w:jc w:val="both"/>
        <w:rPr>
          <w:b/>
        </w:rPr>
      </w:pPr>
    </w:p>
    <w:p w:rsidR="008555B7" w:rsidRPr="005D0C75" w:rsidRDefault="008555B7" w:rsidP="008555B7">
      <w:pPr>
        <w:jc w:val="both"/>
        <w:rPr>
          <w:b/>
        </w:rPr>
      </w:pPr>
    </w:p>
    <w:p w:rsidR="008555B7" w:rsidRPr="005D0C75" w:rsidRDefault="008555B7" w:rsidP="008555B7">
      <w:pPr>
        <w:jc w:val="center"/>
        <w:rPr>
          <w:b/>
        </w:rPr>
      </w:pPr>
      <w:r w:rsidRPr="005D0C75">
        <w:rPr>
          <w:b/>
        </w:rPr>
        <w:t>H O T Ă R Â R E A     nr. ______</w:t>
      </w:r>
    </w:p>
    <w:p w:rsidR="008555B7" w:rsidRPr="005D0C75" w:rsidRDefault="008555B7" w:rsidP="008555B7">
      <w:pPr>
        <w:jc w:val="center"/>
        <w:rPr>
          <w:b/>
        </w:rPr>
      </w:pPr>
      <w:r w:rsidRPr="005D0C75">
        <w:rPr>
          <w:b/>
        </w:rPr>
        <w:t>din _____________________ 201</w:t>
      </w:r>
      <w:r w:rsidR="00E4539A">
        <w:rPr>
          <w:b/>
        </w:rPr>
        <w:t>8</w:t>
      </w:r>
    </w:p>
    <w:p w:rsidR="008555B7" w:rsidRPr="005D0C75" w:rsidRDefault="008555B7" w:rsidP="008555B7">
      <w:pPr>
        <w:jc w:val="center"/>
        <w:rPr>
          <w:b/>
        </w:rPr>
      </w:pPr>
    </w:p>
    <w:p w:rsidR="00CF00A4" w:rsidRPr="005D0C75" w:rsidRDefault="00CF00A4" w:rsidP="00CF00A4">
      <w:pPr>
        <w:jc w:val="center"/>
      </w:pPr>
      <w:r w:rsidRPr="005D0C75">
        <w:t>privind planul de lucrări de interes local pentru anul 201</w:t>
      </w:r>
      <w:r w:rsidR="00E4539A">
        <w:t>9</w:t>
      </w:r>
      <w:r w:rsidRPr="005D0C75">
        <w:t>,</w:t>
      </w:r>
    </w:p>
    <w:p w:rsidR="00CF00A4" w:rsidRPr="005D0C75" w:rsidRDefault="00CF00A4" w:rsidP="00CF00A4">
      <w:pPr>
        <w:jc w:val="center"/>
      </w:pPr>
      <w:r w:rsidRPr="005D0C75">
        <w:t xml:space="preserve"> pentru beneficiarii venitului minim garantat  </w:t>
      </w:r>
    </w:p>
    <w:p w:rsidR="008555B7" w:rsidRPr="005D0C75" w:rsidRDefault="008555B7" w:rsidP="008555B7">
      <w:pPr>
        <w:jc w:val="center"/>
        <w:rPr>
          <w:b/>
        </w:rPr>
      </w:pPr>
    </w:p>
    <w:p w:rsidR="008555B7" w:rsidRPr="005D0C75" w:rsidRDefault="008555B7" w:rsidP="008555B7">
      <w:pPr>
        <w:jc w:val="center"/>
        <w:rPr>
          <w:b/>
        </w:rPr>
      </w:pPr>
    </w:p>
    <w:p w:rsidR="008555B7" w:rsidRPr="005D0C75" w:rsidRDefault="008555B7" w:rsidP="008555B7">
      <w:pPr>
        <w:adjustRightInd w:val="0"/>
        <w:jc w:val="center"/>
        <w:rPr>
          <w:b/>
          <w:bCs/>
          <w:i/>
        </w:rPr>
      </w:pPr>
      <w:r w:rsidRPr="005D0C75">
        <w:rPr>
          <w:b/>
          <w:bCs/>
          <w:i/>
        </w:rPr>
        <w:t>Consiliul local municipal Tîrgu Mureş, întrunit în şedinţă ordinară de lucru,</w:t>
      </w:r>
    </w:p>
    <w:p w:rsidR="008555B7" w:rsidRPr="005D0C75" w:rsidRDefault="008555B7" w:rsidP="008555B7">
      <w:pPr>
        <w:adjustRightInd w:val="0"/>
        <w:rPr>
          <w:bCs/>
        </w:rPr>
      </w:pPr>
    </w:p>
    <w:p w:rsidR="00CF00A4" w:rsidRPr="005D0C75" w:rsidRDefault="00CF00A4" w:rsidP="00CF00A4">
      <w:pPr>
        <w:ind w:right="203" w:firstLine="708"/>
        <w:jc w:val="both"/>
      </w:pPr>
      <w:r w:rsidRPr="005D0C75">
        <w:t>Văzând expunerea de motive nr.</w:t>
      </w:r>
      <w:r w:rsidR="00E17394">
        <w:t>72454</w:t>
      </w:r>
      <w:r w:rsidR="00E4539A">
        <w:t>/27.11.2018</w:t>
      </w:r>
      <w:r w:rsidR="003E0F65" w:rsidRPr="005D0C75">
        <w:rPr>
          <w:b/>
          <w:sz w:val="26"/>
          <w:szCs w:val="26"/>
        </w:rPr>
        <w:t xml:space="preserve"> </w:t>
      </w:r>
      <w:r w:rsidRPr="005D0C75">
        <w:t>privind planul de lucrări de interes local pentru anul 201</w:t>
      </w:r>
      <w:r w:rsidR="007667FC">
        <w:t>8</w:t>
      </w:r>
      <w:r w:rsidRPr="005D0C75">
        <w:t xml:space="preserve"> pentru beneficiarii venitului minim garantat, în conformitate cu prevederile Legii 276 din 24 decembrie 2010, pentru modificarea şi completarea Legii nr.416/2001 privind venitul minim garantat,   </w:t>
      </w:r>
    </w:p>
    <w:p w:rsidR="00CF00A4" w:rsidRPr="005D0C75" w:rsidRDefault="00CF00A4" w:rsidP="00CF00A4">
      <w:pPr>
        <w:jc w:val="both"/>
      </w:pPr>
      <w:r w:rsidRPr="005D0C75">
        <w:tab/>
        <w:t xml:space="preserve">În baza prevederilor art. 36 alin.1, alin.2 lit.d alin.6 lit. a pct. 5, art.45 şi art.115 alin.1 lit. b din Legea administraţiei publice locale, nr. 215/2001, republicată, </w:t>
      </w:r>
    </w:p>
    <w:p w:rsidR="00CF00A4" w:rsidRPr="005D0C75" w:rsidRDefault="00CF00A4" w:rsidP="00CF00A4">
      <w:pPr>
        <w:jc w:val="both"/>
      </w:pPr>
    </w:p>
    <w:p w:rsidR="00CF00A4" w:rsidRPr="005D0C75" w:rsidRDefault="00CF00A4" w:rsidP="00CF00A4">
      <w:pPr>
        <w:jc w:val="both"/>
      </w:pPr>
    </w:p>
    <w:p w:rsidR="00CF00A4" w:rsidRPr="005D0C75" w:rsidRDefault="00CF00A4" w:rsidP="00CF00A4">
      <w:pPr>
        <w:adjustRightInd w:val="0"/>
        <w:jc w:val="center"/>
      </w:pPr>
      <w:r w:rsidRPr="005D0C75">
        <w:rPr>
          <w:b/>
          <w:bCs/>
        </w:rPr>
        <w:t xml:space="preserve">H o t ă r ă ş t e </w:t>
      </w:r>
      <w:r w:rsidRPr="005D0C75">
        <w:t>:</w:t>
      </w:r>
    </w:p>
    <w:p w:rsidR="00CF00A4" w:rsidRPr="005D0C75" w:rsidRDefault="00CF00A4" w:rsidP="00CF00A4">
      <w:pPr>
        <w:adjustRightInd w:val="0"/>
        <w:jc w:val="center"/>
      </w:pPr>
    </w:p>
    <w:p w:rsidR="00CF00A4" w:rsidRPr="005D0C75" w:rsidRDefault="00CF00A4" w:rsidP="00CF00A4">
      <w:pPr>
        <w:ind w:firstLine="708"/>
        <w:jc w:val="both"/>
      </w:pPr>
      <w:r w:rsidRPr="005D0C75">
        <w:rPr>
          <w:b/>
        </w:rPr>
        <w:t>Art.1</w:t>
      </w:r>
      <w:r w:rsidRPr="005D0C75">
        <w:t xml:space="preserve">  Se aprobă pentru anul 201</w:t>
      </w:r>
      <w:r w:rsidR="00E4539A">
        <w:t>9</w:t>
      </w:r>
      <w:r w:rsidRPr="005D0C75">
        <w:t>, planul de lucrări de interes local anexat</w:t>
      </w:r>
      <w:r w:rsidR="00C52E1E" w:rsidRPr="005D0C75">
        <w:t xml:space="preserve"> (anexa nr.1)</w:t>
      </w:r>
      <w:r w:rsidRPr="005D0C75">
        <w:t xml:space="preserve">, care face parte integrantă din prezenta, pentru beneficiarii venitului minim garantat, în conformitate cu prevederile Legii </w:t>
      </w:r>
      <w:r w:rsidR="005E7908" w:rsidRPr="005D0C75">
        <w:t>nr.</w:t>
      </w:r>
      <w:r w:rsidRPr="005D0C75">
        <w:t xml:space="preserve">276 din 24 decembrie 2010, pentru modificarea şi completarea Legii nr.416/2001 privind venitul minim garantat.   </w:t>
      </w:r>
    </w:p>
    <w:p w:rsidR="00CF00A4" w:rsidRPr="005D0C75" w:rsidRDefault="00CF00A4" w:rsidP="00CF00A4">
      <w:pPr>
        <w:ind w:firstLine="708"/>
        <w:jc w:val="both"/>
      </w:pPr>
      <w:r w:rsidRPr="005D0C75">
        <w:rPr>
          <w:b/>
        </w:rPr>
        <w:t>Art.2</w:t>
      </w:r>
      <w:r w:rsidRPr="005D0C75">
        <w:t xml:space="preserve">  Cu aducerea la îndeplinire a prevederilor prezentei hotărâri se încredinţează </w:t>
      </w:r>
      <w:r w:rsidR="009F06C7" w:rsidRPr="005D0C75">
        <w:t>executiv</w:t>
      </w:r>
      <w:r w:rsidRPr="005D0C75">
        <w:t>ul municipiului Tîrgu Mureş</w:t>
      </w:r>
      <w:r w:rsidR="00320C62" w:rsidRPr="005D0C75">
        <w:t xml:space="preserve"> prin</w:t>
      </w:r>
      <w:r w:rsidR="0092797A" w:rsidRPr="005D0C75">
        <w:t xml:space="preserve"> </w:t>
      </w:r>
      <w:r w:rsidRPr="005D0C75">
        <w:t>Serviciul Public de Asistenţă Socială,</w:t>
      </w:r>
      <w:r w:rsidRPr="005D0C75">
        <w:rPr>
          <w:iCs/>
        </w:rPr>
        <w:t xml:space="preserve"> </w:t>
      </w:r>
      <w:r w:rsidRPr="005D0C75">
        <w:t xml:space="preserve">D.C.P.F.I.R.U., </w:t>
      </w:r>
      <w:r w:rsidRPr="005D0C75">
        <w:rPr>
          <w:iCs/>
        </w:rPr>
        <w:t>A.S.P.Z.V., A.C.A.S. „Mureşul”, S.P.U.M şi ADP.</w:t>
      </w:r>
      <w:r w:rsidRPr="005D0C75">
        <w:t xml:space="preserve"> </w:t>
      </w:r>
    </w:p>
    <w:p w:rsidR="008555B7" w:rsidRPr="005D0C75" w:rsidRDefault="008555B7" w:rsidP="008555B7">
      <w:pPr>
        <w:ind w:firstLine="720"/>
        <w:jc w:val="both"/>
        <w:rPr>
          <w:b/>
        </w:rPr>
      </w:pPr>
      <w:bookmarkStart w:id="2" w:name="_Hlk498592482"/>
      <w:r w:rsidRPr="005D0C75">
        <w:rPr>
          <w:b/>
        </w:rPr>
        <w:t xml:space="preserve">Art. 3.  </w:t>
      </w:r>
      <w:r w:rsidRPr="005D0C75">
        <w:t>În conformitate cu prevederile art. 19, alin. 1, lit. e, din Legea nr. 340/2004, republicată, privind Instituţia Prefectului şi art. 3, alin. 1 din Legea nr.554/2004, legea contenciosului administrativ, prezenta Hotărâre se înaintează Prefectului Judeţului Mureş, pentru exercitarea controlului de legalitate.</w:t>
      </w:r>
      <w:r w:rsidRPr="005D0C75">
        <w:rPr>
          <w:b/>
        </w:rPr>
        <w:tab/>
      </w:r>
    </w:p>
    <w:bookmarkEnd w:id="2"/>
    <w:p w:rsidR="008555B7" w:rsidRPr="005D0C75" w:rsidRDefault="008555B7" w:rsidP="008555B7">
      <w:pPr>
        <w:ind w:left="720" w:firstLine="720"/>
        <w:rPr>
          <w:b/>
        </w:rPr>
      </w:pPr>
    </w:p>
    <w:p w:rsidR="008555B7" w:rsidRPr="0070184E" w:rsidRDefault="008555B7" w:rsidP="008555B7">
      <w:pPr>
        <w:ind w:left="720" w:firstLine="720"/>
        <w:rPr>
          <w:b/>
        </w:rPr>
      </w:pPr>
      <w:r w:rsidRPr="005D0C75">
        <w:rPr>
          <w:b/>
        </w:rPr>
        <w:t xml:space="preserve">                                            </w:t>
      </w:r>
      <w:r w:rsidR="00771C8C">
        <w:rPr>
          <w:b/>
        </w:rPr>
        <w:t xml:space="preserve">     </w:t>
      </w:r>
      <w:r w:rsidRPr="005D0C75">
        <w:rPr>
          <w:b/>
        </w:rPr>
        <w:t xml:space="preserve"> </w:t>
      </w:r>
      <w:r w:rsidRPr="0070184E">
        <w:rPr>
          <w:b/>
        </w:rPr>
        <w:t>Viză de legalitate</w:t>
      </w:r>
    </w:p>
    <w:p w:rsidR="00771C8C" w:rsidRPr="0070184E" w:rsidRDefault="00771C8C" w:rsidP="00771C8C">
      <w:pPr>
        <w:suppressAutoHyphens/>
        <w:jc w:val="both"/>
        <w:rPr>
          <w:rFonts w:eastAsia="Lucida Sans Unicode" w:cs="Tahoma"/>
          <w:b/>
          <w:lang w:eastAsia="ar-SA"/>
        </w:rPr>
      </w:pPr>
      <w:r w:rsidRPr="0070184E">
        <w:rPr>
          <w:b/>
        </w:rPr>
        <w:tab/>
      </w:r>
      <w:r w:rsidRPr="0070184E">
        <w:rPr>
          <w:b/>
        </w:rPr>
        <w:tab/>
      </w:r>
      <w:r w:rsidRPr="0070184E">
        <w:rPr>
          <w:b/>
        </w:rPr>
        <w:tab/>
      </w:r>
      <w:r w:rsidRPr="0070184E">
        <w:rPr>
          <w:b/>
        </w:rPr>
        <w:tab/>
      </w:r>
      <w:r w:rsidRPr="0070184E">
        <w:rPr>
          <w:b/>
        </w:rPr>
        <w:tab/>
      </w:r>
      <w:r w:rsidRPr="0070184E">
        <w:rPr>
          <w:b/>
          <w:lang w:eastAsia="ar-SA"/>
        </w:rPr>
        <w:t>p. Secretarul Municipiului</w:t>
      </w:r>
      <w:r w:rsidRPr="0070184E">
        <w:rPr>
          <w:rFonts w:eastAsia="Lucida Sans Unicode" w:cs="Tahoma"/>
          <w:b/>
          <w:lang w:eastAsia="ar-SA"/>
        </w:rPr>
        <w:t xml:space="preserve"> Tîrgu Mureș        </w:t>
      </w:r>
      <w:r w:rsidRPr="0070184E">
        <w:rPr>
          <w:rFonts w:eastAsia="Lucida Sans Unicode" w:cs="Tahoma"/>
          <w:b/>
          <w:lang w:eastAsia="ar-SA"/>
        </w:rPr>
        <w:tab/>
      </w:r>
      <w:r w:rsidRPr="0070184E">
        <w:rPr>
          <w:rFonts w:eastAsia="Lucida Sans Unicode" w:cs="Tahoma"/>
          <w:b/>
          <w:lang w:eastAsia="ar-SA"/>
        </w:rPr>
        <w:tab/>
      </w:r>
      <w:r w:rsidRPr="0070184E">
        <w:rPr>
          <w:rFonts w:eastAsia="Lucida Sans Unicode" w:cs="Tahoma"/>
          <w:b/>
          <w:lang w:eastAsia="ar-SA"/>
        </w:rPr>
        <w:tab/>
        <w:t xml:space="preserve">                                                Director D.J.A.A.P.L.</w:t>
      </w:r>
    </w:p>
    <w:p w:rsidR="00771C8C" w:rsidRPr="0070184E" w:rsidRDefault="00771C8C" w:rsidP="00771C8C">
      <w:pPr>
        <w:suppressAutoHyphens/>
        <w:jc w:val="both"/>
        <w:rPr>
          <w:rFonts w:eastAsia="Lucida Sans Unicode" w:cs="Tahoma"/>
          <w:b/>
          <w:lang w:eastAsia="ar-SA"/>
        </w:rPr>
      </w:pPr>
      <w:r w:rsidRPr="0070184E">
        <w:rPr>
          <w:rFonts w:eastAsia="Lucida Sans Unicode" w:cs="Tahoma"/>
          <w:b/>
          <w:lang w:eastAsia="ar-SA"/>
        </w:rPr>
        <w:t xml:space="preserve">           </w:t>
      </w:r>
      <w:r w:rsidRPr="0070184E">
        <w:rPr>
          <w:rFonts w:eastAsia="Lucida Sans Unicode" w:cs="Tahoma"/>
          <w:b/>
          <w:lang w:eastAsia="ar-SA"/>
        </w:rPr>
        <w:tab/>
      </w:r>
      <w:r w:rsidRPr="0070184E">
        <w:rPr>
          <w:rFonts w:eastAsia="Lucida Sans Unicode" w:cs="Tahoma"/>
          <w:b/>
          <w:lang w:eastAsia="ar-SA"/>
        </w:rPr>
        <w:tab/>
      </w:r>
      <w:r w:rsidRPr="0070184E">
        <w:rPr>
          <w:rFonts w:eastAsia="Lucida Sans Unicode" w:cs="Tahoma"/>
          <w:b/>
          <w:lang w:eastAsia="ar-SA"/>
        </w:rPr>
        <w:tab/>
      </w:r>
      <w:r w:rsidRPr="0070184E">
        <w:rPr>
          <w:rFonts w:eastAsia="Lucida Sans Unicode" w:cs="Tahoma"/>
          <w:b/>
          <w:lang w:eastAsia="ar-SA"/>
        </w:rPr>
        <w:tab/>
      </w:r>
      <w:r w:rsidRPr="0070184E">
        <w:rPr>
          <w:rFonts w:eastAsia="Lucida Sans Unicode" w:cs="Tahoma"/>
          <w:b/>
          <w:lang w:eastAsia="ar-SA"/>
        </w:rPr>
        <w:tab/>
        <w:t xml:space="preserve">         Cătană Dianora-Monica</w:t>
      </w:r>
    </w:p>
    <w:p w:rsidR="008555B7" w:rsidRPr="005D0C75" w:rsidRDefault="008555B7" w:rsidP="008555B7"/>
    <w:sectPr w:rsidR="008555B7" w:rsidRPr="005D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46" w:rsidRDefault="004D6046" w:rsidP="008555B7">
      <w:r>
        <w:separator/>
      </w:r>
    </w:p>
  </w:endnote>
  <w:endnote w:type="continuationSeparator" w:id="0">
    <w:p w:rsidR="004D6046" w:rsidRDefault="004D6046" w:rsidP="0085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B7" w:rsidRDefault="008555B7">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5943600" cy="360680"/>
              <wp:effectExtent l="0" t="0" r="0" b="1270"/>
              <wp:wrapNone/>
              <wp:docPr id="155" name="Group 155"/>
              <wp:cNvGraphicFramePr/>
              <a:graphic xmlns:a="http://schemas.openxmlformats.org/drawingml/2006/main">
                <a:graphicData uri="http://schemas.microsoft.com/office/word/2010/wordprocessingGroup">
                  <wpg:wgp>
                    <wpg:cNvGrpSpPr/>
                    <wpg:grpSpPr>
                      <a:xfrm>
                        <a:off x="0" y="0"/>
                        <a:ext cx="5943600" cy="360680"/>
                        <a:chOff x="0" y="0"/>
                        <a:chExt cx="5943600" cy="36068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360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55B7" w:rsidRDefault="00222929">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1835F7">
                                  <w:rPr>
                                    <w:color w:val="808080" w:themeColor="background1" w:themeShade="80"/>
                                    <w:sz w:val="20"/>
                                    <w:szCs w:val="20"/>
                                  </w:rPr>
                                  <w:t>HP</w:t>
                                </w:r>
                              </w:sdtContent>
                            </w:sdt>
                            <w:r w:rsidR="008555B7">
                              <w:rPr>
                                <w:caps/>
                                <w:color w:val="808080" w:themeColor="background1" w:themeShade="80"/>
                                <w:sz w:val="20"/>
                                <w:szCs w:val="20"/>
                              </w:rPr>
                              <w:t> | </w:t>
                            </w:r>
                            <w:sdt>
                              <w:sdtPr>
                                <w:rPr>
                                  <w:sz w:val="16"/>
                                  <w:szCs w:val="16"/>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FB3788">
                                  <w:rPr>
                                    <w:sz w:val="16"/>
                                    <w:szCs w:val="16"/>
                                  </w:rPr>
                                  <w:t>*Actele administrative sunt hotărârile de Consiliu local care intră în vigoare și produc efecte juridice după îndeplinirea condițiilor prevăzute de art.45-49 din Legea nr.215/2001 R</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8.4pt;z-index:251659264;mso-position-horizontal:left;mso-position-horizontal-relative:page;mso-position-vertical:center;mso-position-vertical-relative:bottom-margin-area" coordsize="59436,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3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8555B7" w:rsidRDefault="004D6046">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1835F7">
                            <w:rPr>
                              <w:color w:val="808080" w:themeColor="background1" w:themeShade="80"/>
                              <w:sz w:val="20"/>
                              <w:szCs w:val="20"/>
                            </w:rPr>
                            <w:t>HP</w:t>
                          </w:r>
                        </w:sdtContent>
                      </w:sdt>
                      <w:r w:rsidR="008555B7">
                        <w:rPr>
                          <w:caps/>
                          <w:color w:val="808080" w:themeColor="background1" w:themeShade="80"/>
                          <w:sz w:val="20"/>
                          <w:szCs w:val="20"/>
                        </w:rPr>
                        <w:t> | </w:t>
                      </w:r>
                      <w:sdt>
                        <w:sdtPr>
                          <w:rPr>
                            <w:sz w:val="16"/>
                            <w:szCs w:val="16"/>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FB3788">
                            <w:rPr>
                              <w:sz w:val="16"/>
                              <w:szCs w:val="16"/>
                            </w:rPr>
                            <w:t>*Actele administrative sunt hotărârile de Consiliu local care intră în vigoare și produc efecte juridice după îndeplinirea condițiilor prevăzute de art.45-49 din Legea nr.215/2001 R</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46" w:rsidRDefault="004D6046" w:rsidP="008555B7">
      <w:r>
        <w:separator/>
      </w:r>
    </w:p>
  </w:footnote>
  <w:footnote w:type="continuationSeparator" w:id="0">
    <w:p w:rsidR="004D6046" w:rsidRDefault="004D6046" w:rsidP="00855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2EE0"/>
    <w:multiLevelType w:val="hybridMultilevel"/>
    <w:tmpl w:val="137A7954"/>
    <w:lvl w:ilvl="0" w:tplc="E1DC517A">
      <w:start w:val="3"/>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B5"/>
    <w:rsid w:val="000A094A"/>
    <w:rsid w:val="000A7831"/>
    <w:rsid w:val="0012405D"/>
    <w:rsid w:val="0016101B"/>
    <w:rsid w:val="001835F7"/>
    <w:rsid w:val="00222929"/>
    <w:rsid w:val="002D4C97"/>
    <w:rsid w:val="00320C62"/>
    <w:rsid w:val="00323CB5"/>
    <w:rsid w:val="00355A64"/>
    <w:rsid w:val="0036191C"/>
    <w:rsid w:val="003710B3"/>
    <w:rsid w:val="00377940"/>
    <w:rsid w:val="003A2204"/>
    <w:rsid w:val="003E0F65"/>
    <w:rsid w:val="004859BB"/>
    <w:rsid w:val="004D6046"/>
    <w:rsid w:val="00514A97"/>
    <w:rsid w:val="00515CE0"/>
    <w:rsid w:val="00540F6D"/>
    <w:rsid w:val="00584C2B"/>
    <w:rsid w:val="005A31E7"/>
    <w:rsid w:val="005D0C75"/>
    <w:rsid w:val="005E7908"/>
    <w:rsid w:val="0062323B"/>
    <w:rsid w:val="00636A25"/>
    <w:rsid w:val="0070184E"/>
    <w:rsid w:val="0071201D"/>
    <w:rsid w:val="00730576"/>
    <w:rsid w:val="007667FC"/>
    <w:rsid w:val="00771C8C"/>
    <w:rsid w:val="007F26A7"/>
    <w:rsid w:val="008555B7"/>
    <w:rsid w:val="008F1E77"/>
    <w:rsid w:val="0092797A"/>
    <w:rsid w:val="00956DD2"/>
    <w:rsid w:val="009F06C7"/>
    <w:rsid w:val="00A278D6"/>
    <w:rsid w:val="00A35DCE"/>
    <w:rsid w:val="00A61801"/>
    <w:rsid w:val="00A740F7"/>
    <w:rsid w:val="00A92D07"/>
    <w:rsid w:val="00AA00F5"/>
    <w:rsid w:val="00B14127"/>
    <w:rsid w:val="00C3447D"/>
    <w:rsid w:val="00C52E1E"/>
    <w:rsid w:val="00C87040"/>
    <w:rsid w:val="00CB1581"/>
    <w:rsid w:val="00CF00A4"/>
    <w:rsid w:val="00D377A9"/>
    <w:rsid w:val="00E17394"/>
    <w:rsid w:val="00E4539A"/>
    <w:rsid w:val="00E61B4E"/>
    <w:rsid w:val="00EB046C"/>
    <w:rsid w:val="00F11C01"/>
    <w:rsid w:val="00F66F45"/>
    <w:rsid w:val="00F97CB7"/>
    <w:rsid w:val="00FB3788"/>
    <w:rsid w:val="00FD513A"/>
    <w:rsid w:val="00FE2A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6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tpar">
    <w:name w:val="st_tpar"/>
    <w:basedOn w:val="DefaultParagraphFont"/>
    <w:rsid w:val="00355A64"/>
  </w:style>
  <w:style w:type="paragraph" w:styleId="Header">
    <w:name w:val="header"/>
    <w:basedOn w:val="Normal"/>
    <w:link w:val="HeaderChar"/>
    <w:uiPriority w:val="99"/>
    <w:unhideWhenUsed/>
    <w:rsid w:val="008555B7"/>
    <w:pPr>
      <w:tabs>
        <w:tab w:val="center" w:pos="4536"/>
        <w:tab w:val="right" w:pos="9072"/>
      </w:tabs>
    </w:pPr>
  </w:style>
  <w:style w:type="character" w:customStyle="1" w:styleId="HeaderChar">
    <w:name w:val="Header Char"/>
    <w:basedOn w:val="DefaultParagraphFont"/>
    <w:link w:val="Header"/>
    <w:uiPriority w:val="99"/>
    <w:rsid w:val="008555B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8555B7"/>
    <w:pPr>
      <w:tabs>
        <w:tab w:val="center" w:pos="4536"/>
        <w:tab w:val="right" w:pos="9072"/>
      </w:tabs>
    </w:pPr>
  </w:style>
  <w:style w:type="character" w:customStyle="1" w:styleId="FooterChar">
    <w:name w:val="Footer Char"/>
    <w:basedOn w:val="DefaultParagraphFont"/>
    <w:link w:val="Footer"/>
    <w:uiPriority w:val="99"/>
    <w:rsid w:val="008555B7"/>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2D4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C97"/>
    <w:rPr>
      <w:rFonts w:ascii="Segoe UI" w:eastAsia="Times New Roman" w:hAnsi="Segoe UI" w:cs="Segoe UI"/>
      <w:sz w:val="18"/>
      <w:szCs w:val="18"/>
      <w:lang w:eastAsia="ro-RO"/>
    </w:rPr>
  </w:style>
  <w:style w:type="character" w:styleId="Hyperlink">
    <w:name w:val="Hyperlink"/>
    <w:basedOn w:val="DefaultParagraphFont"/>
    <w:uiPriority w:val="99"/>
    <w:unhideWhenUsed/>
    <w:rsid w:val="001835F7"/>
    <w:rPr>
      <w:color w:val="0563C1" w:themeColor="hyperlink"/>
      <w:u w:val="single"/>
    </w:rPr>
  </w:style>
  <w:style w:type="character" w:customStyle="1" w:styleId="UnresolvedMention">
    <w:name w:val="Unresolved Mention"/>
    <w:basedOn w:val="DefaultParagraphFont"/>
    <w:uiPriority w:val="99"/>
    <w:semiHidden/>
    <w:unhideWhenUsed/>
    <w:rsid w:val="001835F7"/>
    <w:rPr>
      <w:color w:val="808080"/>
      <w:shd w:val="clear" w:color="auto" w:fill="E6E6E6"/>
    </w:rPr>
  </w:style>
  <w:style w:type="paragraph" w:styleId="NoSpacing">
    <w:name w:val="No Spacing"/>
    <w:uiPriority w:val="1"/>
    <w:qFormat/>
    <w:rsid w:val="00730576"/>
    <w:pPr>
      <w:spacing w:after="0"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6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tpar">
    <w:name w:val="st_tpar"/>
    <w:basedOn w:val="DefaultParagraphFont"/>
    <w:rsid w:val="00355A64"/>
  </w:style>
  <w:style w:type="paragraph" w:styleId="Header">
    <w:name w:val="header"/>
    <w:basedOn w:val="Normal"/>
    <w:link w:val="HeaderChar"/>
    <w:uiPriority w:val="99"/>
    <w:unhideWhenUsed/>
    <w:rsid w:val="008555B7"/>
    <w:pPr>
      <w:tabs>
        <w:tab w:val="center" w:pos="4536"/>
        <w:tab w:val="right" w:pos="9072"/>
      </w:tabs>
    </w:pPr>
  </w:style>
  <w:style w:type="character" w:customStyle="1" w:styleId="HeaderChar">
    <w:name w:val="Header Char"/>
    <w:basedOn w:val="DefaultParagraphFont"/>
    <w:link w:val="Header"/>
    <w:uiPriority w:val="99"/>
    <w:rsid w:val="008555B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8555B7"/>
    <w:pPr>
      <w:tabs>
        <w:tab w:val="center" w:pos="4536"/>
        <w:tab w:val="right" w:pos="9072"/>
      </w:tabs>
    </w:pPr>
  </w:style>
  <w:style w:type="character" w:customStyle="1" w:styleId="FooterChar">
    <w:name w:val="Footer Char"/>
    <w:basedOn w:val="DefaultParagraphFont"/>
    <w:link w:val="Footer"/>
    <w:uiPriority w:val="99"/>
    <w:rsid w:val="008555B7"/>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2D4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C97"/>
    <w:rPr>
      <w:rFonts w:ascii="Segoe UI" w:eastAsia="Times New Roman" w:hAnsi="Segoe UI" w:cs="Segoe UI"/>
      <w:sz w:val="18"/>
      <w:szCs w:val="18"/>
      <w:lang w:eastAsia="ro-RO"/>
    </w:rPr>
  </w:style>
  <w:style w:type="character" w:styleId="Hyperlink">
    <w:name w:val="Hyperlink"/>
    <w:basedOn w:val="DefaultParagraphFont"/>
    <w:uiPriority w:val="99"/>
    <w:unhideWhenUsed/>
    <w:rsid w:val="001835F7"/>
    <w:rPr>
      <w:color w:val="0563C1" w:themeColor="hyperlink"/>
      <w:u w:val="single"/>
    </w:rPr>
  </w:style>
  <w:style w:type="character" w:customStyle="1" w:styleId="UnresolvedMention">
    <w:name w:val="Unresolved Mention"/>
    <w:basedOn w:val="DefaultParagraphFont"/>
    <w:uiPriority w:val="99"/>
    <w:semiHidden/>
    <w:unhideWhenUsed/>
    <w:rsid w:val="001835F7"/>
    <w:rPr>
      <w:color w:val="808080"/>
      <w:shd w:val="clear" w:color="auto" w:fill="E6E6E6"/>
    </w:rPr>
  </w:style>
  <w:style w:type="paragraph" w:styleId="NoSpacing">
    <w:name w:val="No Spacing"/>
    <w:uiPriority w:val="1"/>
    <w:qFormat/>
    <w:rsid w:val="00730576"/>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*Actele administrative sunt hotărârile de Consiliu local care intră în vigoare și produc efecte juridice după îndeplinirea condițiilor prevăzute de art.45-49 din Legea nr.215/2001 R</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2</cp:revision>
  <cp:lastPrinted>2018-11-27T08:06:00Z</cp:lastPrinted>
  <dcterms:created xsi:type="dcterms:W3CDTF">2018-12-03T06:54:00Z</dcterms:created>
  <dcterms:modified xsi:type="dcterms:W3CDTF">2018-12-03T06:54:00Z</dcterms:modified>
</cp:coreProperties>
</file>