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1E1" w:rsidRPr="006E0001" w:rsidRDefault="008741E1" w:rsidP="0043291C">
      <w:pPr>
        <w:ind w:left="-285" w:right="996"/>
        <w:rPr>
          <w:rFonts w:ascii="Times New Roman" w:hAnsi="Times New Roman" w:cs="Times New Roman"/>
        </w:rPr>
      </w:pPr>
      <w:r>
        <w:rPr>
          <w:rFonts w:ascii="Times New Roman" w:hAnsi="Times New Roman" w:cs="Times New Roman"/>
        </w:rPr>
        <w:t xml:space="preserve">                                                                                              </w:t>
      </w:r>
      <w:r w:rsidRPr="006E0001">
        <w:rPr>
          <w:rFonts w:ascii="Times New Roman" w:hAnsi="Times New Roman" w:cs="Times New Roman"/>
        </w:rPr>
        <w:t>ANEXA NR. 1 LA H.C.L.M. NR.</w:t>
      </w:r>
    </w:p>
    <w:p w:rsidR="008741E1" w:rsidRPr="006E0001" w:rsidRDefault="004A093C" w:rsidP="0043291C">
      <w:pPr>
        <w:ind w:left="-285" w:right="996"/>
      </w:pPr>
      <w:r>
        <w:rPr>
          <w:noProof/>
          <w:lang w:val="ro-RO" w:eastAsia="ro-RO"/>
        </w:rPr>
        <w:drawing>
          <wp:anchor distT="0" distB="0" distL="114300" distR="114300" simplePos="0" relativeHeight="251656192" behindDoc="0" locked="0" layoutInCell="1" allowOverlap="1">
            <wp:simplePos x="0" y="0"/>
            <wp:positionH relativeFrom="column">
              <wp:posOffset>-135890</wp:posOffset>
            </wp:positionH>
            <wp:positionV relativeFrom="paragraph">
              <wp:posOffset>297180</wp:posOffset>
            </wp:positionV>
            <wp:extent cx="720090" cy="90487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904875"/>
                    </a:xfrm>
                    <a:prstGeom prst="rect">
                      <a:avLst/>
                    </a:prstGeom>
                    <a:noFill/>
                  </pic:spPr>
                </pic:pic>
              </a:graphicData>
            </a:graphic>
            <wp14:sizeRelH relativeFrom="page">
              <wp14:pctWidth>0</wp14:pctWidth>
            </wp14:sizeRelH>
            <wp14:sizeRelV relativeFrom="page">
              <wp14:pctHeight>0</wp14:pctHeight>
            </wp14:sizeRelV>
          </wp:anchor>
        </w:drawing>
      </w:r>
      <w:r w:rsidR="008741E1" w:rsidRPr="006E0001">
        <w:rPr>
          <w:rFonts w:ascii="Arial" w:hAnsi="Arial" w:cs="Arial"/>
        </w:rPr>
        <w:t>‗‗‗‗‗‗‗‗‗‗‗‗‗‗‗‗‗‗‗‗‗‗‗‗‗‗‗‗‗‗‗‗‗‗‗‗‗‗‗‗‗</w:t>
      </w:r>
      <w:r w:rsidR="00071592">
        <w:rPr>
          <w:rFonts w:ascii="Arial" w:hAnsi="Arial" w:cs="Arial"/>
        </w:rPr>
        <w:t>‗‗‗‗‗‗‗‗‗‗‗‗‗‗‗‗‗‗‗‗‗‗‗</w:t>
      </w:r>
      <w:r w:rsidR="008741E1" w:rsidRPr="006E0001">
        <w:rPr>
          <w:rFonts w:ascii="Arial" w:hAnsi="Arial" w:cs="Arial"/>
        </w:rPr>
        <w:t>‗‗‗‗‗‗‗‗‗‗‗</w:t>
      </w:r>
    </w:p>
    <w:p w:rsidR="008741E1" w:rsidRPr="006E0001" w:rsidRDefault="008741E1" w:rsidP="0043291C">
      <w:pPr>
        <w:spacing w:after="0" w:line="240" w:lineRule="auto"/>
        <w:ind w:left="-284" w:right="996" w:hanging="1"/>
        <w:jc w:val="center"/>
        <w:rPr>
          <w:rFonts w:ascii="Times New Roman" w:hAnsi="Times New Roman" w:cs="Times New Roman"/>
          <w:b/>
          <w:bCs/>
          <w:sz w:val="20"/>
          <w:szCs w:val="20"/>
        </w:rPr>
      </w:pPr>
      <w:r w:rsidRPr="006E0001">
        <w:rPr>
          <w:rFonts w:ascii="Times New Roman" w:hAnsi="Times New Roman" w:cs="Times New Roman"/>
          <w:b/>
          <w:bCs/>
          <w:sz w:val="20"/>
          <w:szCs w:val="20"/>
        </w:rPr>
        <w:t xml:space="preserve">                                        ROMÂNIA</w:t>
      </w:r>
    </w:p>
    <w:p w:rsidR="008741E1" w:rsidRPr="006E0001" w:rsidRDefault="008741E1" w:rsidP="0043291C">
      <w:pPr>
        <w:spacing w:after="0" w:line="240" w:lineRule="auto"/>
        <w:ind w:left="-284" w:right="996" w:hanging="1"/>
        <w:jc w:val="center"/>
        <w:rPr>
          <w:rFonts w:ascii="Times New Roman" w:hAnsi="Times New Roman" w:cs="Times New Roman"/>
          <w:b/>
          <w:bCs/>
          <w:sz w:val="20"/>
          <w:szCs w:val="20"/>
        </w:rPr>
      </w:pPr>
      <w:r w:rsidRPr="006E0001">
        <w:rPr>
          <w:rFonts w:ascii="Times New Roman" w:hAnsi="Times New Roman" w:cs="Times New Roman"/>
          <w:b/>
          <w:bCs/>
          <w:sz w:val="20"/>
          <w:szCs w:val="20"/>
        </w:rPr>
        <w:t xml:space="preserve">                                           JUDEŢUL MUREŞ</w:t>
      </w:r>
    </w:p>
    <w:p w:rsidR="008741E1" w:rsidRPr="006E0001" w:rsidRDefault="008741E1" w:rsidP="0043291C">
      <w:pPr>
        <w:spacing w:after="0" w:line="240" w:lineRule="auto"/>
        <w:ind w:left="-284" w:right="996" w:hanging="1"/>
        <w:jc w:val="center"/>
        <w:rPr>
          <w:rFonts w:ascii="Times New Roman" w:hAnsi="Times New Roman" w:cs="Times New Roman"/>
          <w:b/>
          <w:bCs/>
          <w:sz w:val="20"/>
          <w:szCs w:val="20"/>
        </w:rPr>
      </w:pPr>
      <w:r w:rsidRPr="006E0001">
        <w:rPr>
          <w:rFonts w:ascii="Times New Roman" w:hAnsi="Times New Roman" w:cs="Times New Roman"/>
          <w:b/>
          <w:bCs/>
          <w:sz w:val="20"/>
          <w:szCs w:val="20"/>
        </w:rPr>
        <w:t xml:space="preserve">                                                 MUNICIPIUL T</w:t>
      </w:r>
      <w:r w:rsidR="007502FF">
        <w:rPr>
          <w:rFonts w:ascii="Times New Roman" w:hAnsi="Times New Roman" w:cs="Times New Roman"/>
          <w:b/>
          <w:bCs/>
          <w:sz w:val="20"/>
          <w:szCs w:val="20"/>
        </w:rPr>
        <w:t>Â</w:t>
      </w:r>
      <w:r w:rsidRPr="006E0001">
        <w:rPr>
          <w:rFonts w:ascii="Times New Roman" w:hAnsi="Times New Roman" w:cs="Times New Roman"/>
          <w:b/>
          <w:bCs/>
          <w:sz w:val="20"/>
          <w:szCs w:val="20"/>
        </w:rPr>
        <w:t>RGU MUREŞ</w:t>
      </w:r>
    </w:p>
    <w:p w:rsidR="008741E1" w:rsidRPr="006E0001" w:rsidRDefault="008741E1" w:rsidP="0043291C">
      <w:pPr>
        <w:tabs>
          <w:tab w:val="center" w:pos="5316"/>
        </w:tabs>
        <w:spacing w:after="0" w:line="240" w:lineRule="auto"/>
        <w:ind w:left="-284" w:right="996" w:hanging="1"/>
        <w:jc w:val="center"/>
        <w:rPr>
          <w:rFonts w:ascii="Times New Roman" w:hAnsi="Times New Roman" w:cs="Times New Roman"/>
          <w:b/>
          <w:bCs/>
          <w:sz w:val="20"/>
          <w:szCs w:val="20"/>
        </w:rPr>
      </w:pPr>
      <w:r w:rsidRPr="006E0001">
        <w:rPr>
          <w:rFonts w:ascii="Times New Roman" w:hAnsi="Times New Roman" w:cs="Times New Roman"/>
          <w:b/>
          <w:bCs/>
          <w:sz w:val="20"/>
          <w:szCs w:val="20"/>
          <w:lang w:val="fr-FR"/>
        </w:rPr>
        <w:t xml:space="preserve">                                                       SERVICIUL PUBLIC ADMINISTRA</w:t>
      </w:r>
      <w:r w:rsidRPr="006E0001">
        <w:rPr>
          <w:rFonts w:ascii="Times New Roman" w:hAnsi="Times New Roman" w:cs="Times New Roman"/>
          <w:b/>
          <w:bCs/>
          <w:sz w:val="20"/>
          <w:szCs w:val="20"/>
        </w:rPr>
        <w:t>ŢIA DOMENIULUI PUBLIC</w:t>
      </w:r>
    </w:p>
    <w:p w:rsidR="008741E1" w:rsidRPr="006E0001" w:rsidRDefault="008741E1" w:rsidP="0043291C">
      <w:pPr>
        <w:spacing w:after="0" w:line="240" w:lineRule="auto"/>
        <w:ind w:left="-284" w:right="996" w:hanging="1"/>
        <w:jc w:val="center"/>
        <w:rPr>
          <w:rFonts w:ascii="Times New Roman" w:hAnsi="Times New Roman" w:cs="Times New Roman"/>
          <w:b/>
          <w:bCs/>
          <w:sz w:val="20"/>
          <w:szCs w:val="20"/>
          <w:lang w:val="fr-FR"/>
        </w:rPr>
      </w:pPr>
      <w:r w:rsidRPr="006E0001">
        <w:rPr>
          <w:rFonts w:ascii="Times New Roman" w:hAnsi="Times New Roman" w:cs="Times New Roman"/>
          <w:b/>
          <w:bCs/>
          <w:sz w:val="20"/>
          <w:szCs w:val="20"/>
          <w:lang w:val="fr-FR"/>
        </w:rPr>
        <w:t xml:space="preserve">                                                     BIROU PARCĂRI, GARAJE ŞI RIDICĂRI MAŞINI</w:t>
      </w:r>
    </w:p>
    <w:p w:rsidR="008741E1" w:rsidRPr="006E0001" w:rsidRDefault="008741E1" w:rsidP="0043291C">
      <w:pPr>
        <w:spacing w:after="0" w:line="240" w:lineRule="auto"/>
        <w:ind w:left="-284" w:right="996" w:hanging="1"/>
        <w:jc w:val="center"/>
        <w:rPr>
          <w:rFonts w:ascii="Times New Roman" w:hAnsi="Times New Roman" w:cs="Times New Roman"/>
          <w:b/>
          <w:bCs/>
          <w:sz w:val="20"/>
          <w:szCs w:val="20"/>
          <w:lang w:val="fr-FR"/>
        </w:rPr>
      </w:pPr>
      <w:r w:rsidRPr="006E0001">
        <w:rPr>
          <w:rFonts w:ascii="Times New Roman" w:hAnsi="Times New Roman" w:cs="Times New Roman"/>
          <w:b/>
          <w:bCs/>
          <w:sz w:val="20"/>
          <w:szCs w:val="20"/>
          <w:lang w:val="fr-FR"/>
        </w:rPr>
        <w:t xml:space="preserve">                                                    Str. Kos Karoly nr.1/B, tel. 0365/807872, fax 0365/807873</w:t>
      </w:r>
    </w:p>
    <w:p w:rsidR="008741E1" w:rsidRPr="006E0001" w:rsidRDefault="008741E1" w:rsidP="0043291C">
      <w:pPr>
        <w:spacing w:after="0" w:line="240" w:lineRule="auto"/>
        <w:ind w:left="-284" w:right="996" w:hanging="1"/>
        <w:jc w:val="center"/>
        <w:rPr>
          <w:rFonts w:ascii="Times New Roman" w:hAnsi="Times New Roman" w:cs="Times New Roman"/>
          <w:b/>
          <w:bCs/>
          <w:sz w:val="20"/>
          <w:szCs w:val="20"/>
        </w:rPr>
      </w:pPr>
      <w:r w:rsidRPr="006E0001">
        <w:rPr>
          <w:rFonts w:ascii="Times New Roman" w:hAnsi="Times New Roman" w:cs="Times New Roman"/>
          <w:b/>
          <w:bCs/>
          <w:sz w:val="20"/>
          <w:szCs w:val="20"/>
          <w:lang w:val="fr-FR"/>
        </w:rPr>
        <w:t xml:space="preserve">                                              Email adp</w:t>
      </w:r>
      <w:r w:rsidRPr="006E0001">
        <w:rPr>
          <w:rFonts w:ascii="Times New Roman" w:hAnsi="Times New Roman" w:cs="Times New Roman"/>
          <w:b/>
          <w:bCs/>
          <w:sz w:val="20"/>
          <w:szCs w:val="20"/>
        </w:rPr>
        <w:t>@tirgumures.ro</w:t>
      </w:r>
    </w:p>
    <w:p w:rsidR="008741E1" w:rsidRPr="006E0001" w:rsidRDefault="008741E1" w:rsidP="0043291C">
      <w:pPr>
        <w:ind w:left="-284" w:right="996" w:hanging="1"/>
      </w:pPr>
      <w:r w:rsidRPr="006E0001">
        <w:rPr>
          <w:rFonts w:ascii="Arial" w:hAnsi="Arial" w:cs="Arial"/>
        </w:rPr>
        <w:t>‗‗‗‗‗‗‗‗‗‗‗‗‗‗‗‗‗‗‗‗‗‗‗‗‗‗‗‗‗‗‗‗‗‗‗‗‗‗‗‗‗‗‗‗‗‗‗‗‗‗‗‗‗‗‗‗‗‗‗‗‗‗‗‗‗‗‗‗‗‗‗‗‗‗‗</w:t>
      </w:r>
    </w:p>
    <w:p w:rsidR="008741E1" w:rsidRPr="00BE2F95" w:rsidRDefault="008741E1" w:rsidP="00FE7896">
      <w:pPr>
        <w:spacing w:line="240" w:lineRule="auto"/>
        <w:ind w:left="-284" w:right="-172" w:hanging="1"/>
        <w:rPr>
          <w:rFonts w:ascii="Times New Roman" w:hAnsi="Times New Roman" w:cs="Times New Roman"/>
          <w:b/>
          <w:bCs/>
          <w:i/>
          <w:iCs/>
          <w:sz w:val="24"/>
          <w:szCs w:val="24"/>
        </w:rPr>
      </w:pPr>
      <w:r w:rsidRPr="006E0001">
        <w:rPr>
          <w:rFonts w:ascii="Times New Roman" w:hAnsi="Times New Roman" w:cs="Times New Roman"/>
          <w:b/>
          <w:bCs/>
          <w:i/>
          <w:iCs/>
          <w:sz w:val="24"/>
          <w:szCs w:val="24"/>
        </w:rPr>
        <w:t xml:space="preserve">Nr.  </w:t>
      </w:r>
    </w:p>
    <w:p w:rsidR="008741E1" w:rsidRPr="006E0001" w:rsidRDefault="008741E1" w:rsidP="00FE7896">
      <w:pPr>
        <w:pStyle w:val="Heading51"/>
        <w:keepNext/>
        <w:keepLines/>
        <w:shd w:val="clear" w:color="auto" w:fill="auto"/>
        <w:spacing w:before="0" w:after="267" w:line="220" w:lineRule="exact"/>
        <w:ind w:left="-284" w:right="-172" w:hanging="1"/>
        <w:rPr>
          <w:rFonts w:ascii="Times New Roman" w:hAnsi="Times New Roman" w:cs="Times New Roman"/>
          <w:sz w:val="24"/>
          <w:szCs w:val="24"/>
        </w:rPr>
      </w:pPr>
      <w:bookmarkStart w:id="0" w:name="bookmark5"/>
      <w:r w:rsidRPr="006E0001">
        <w:rPr>
          <w:rStyle w:val="Heading5Spacing4pt"/>
          <w:rFonts w:ascii="Times New Roman" w:hAnsi="Times New Roman" w:cs="Times New Roman"/>
          <w:b/>
          <w:bCs/>
          <w:sz w:val="24"/>
          <w:szCs w:val="24"/>
          <w:lang w:eastAsia="ro-RO"/>
        </w:rPr>
        <w:t>REGULAMENT</w:t>
      </w:r>
      <w:bookmarkEnd w:id="0"/>
    </w:p>
    <w:p w:rsidR="008741E1" w:rsidRPr="006E0001" w:rsidRDefault="008741E1" w:rsidP="003416BD">
      <w:pPr>
        <w:pStyle w:val="Heading51"/>
        <w:keepNext/>
        <w:keepLines/>
        <w:shd w:val="clear" w:color="auto" w:fill="auto"/>
        <w:spacing w:before="0" w:after="0" w:line="220" w:lineRule="exact"/>
        <w:ind w:left="-284" w:right="-172" w:hanging="1"/>
        <w:rPr>
          <w:rFonts w:ascii="Times New Roman" w:hAnsi="Times New Roman" w:cs="Times New Roman"/>
          <w:sz w:val="24"/>
          <w:szCs w:val="24"/>
          <w:lang w:eastAsia="ro-RO"/>
        </w:rPr>
      </w:pPr>
      <w:bookmarkStart w:id="1" w:name="bookmark6"/>
      <w:r w:rsidRPr="006E0001">
        <w:rPr>
          <w:rFonts w:ascii="Times New Roman" w:hAnsi="Times New Roman" w:cs="Times New Roman"/>
          <w:sz w:val="24"/>
          <w:szCs w:val="24"/>
          <w:lang w:eastAsia="ro-RO"/>
        </w:rPr>
        <w:t>de organizare şi funcţionare a parcărilor de re</w:t>
      </w:r>
      <w:r w:rsidRPr="006E0001">
        <w:rPr>
          <w:rFonts w:ascii="Times New Roman" w:hAnsi="Times New Roman" w:cs="Times New Roman"/>
          <w:sz w:val="24"/>
          <w:szCs w:val="24"/>
          <w:lang w:val="ro-RO" w:eastAsia="ro-RO"/>
        </w:rPr>
        <w:t>şedinţă</w:t>
      </w:r>
      <w:r w:rsidRPr="006E0001">
        <w:rPr>
          <w:rFonts w:ascii="Times New Roman" w:hAnsi="Times New Roman" w:cs="Times New Roman"/>
          <w:sz w:val="24"/>
          <w:szCs w:val="24"/>
          <w:lang w:eastAsia="ro-RO"/>
        </w:rPr>
        <w:t xml:space="preserve"> de pe raza</w:t>
      </w:r>
      <w:bookmarkEnd w:id="1"/>
    </w:p>
    <w:p w:rsidR="008741E1" w:rsidRPr="006E0001" w:rsidRDefault="008741E1" w:rsidP="00FE7896">
      <w:pPr>
        <w:pStyle w:val="Heading51"/>
        <w:keepNext/>
        <w:keepLines/>
        <w:shd w:val="clear" w:color="auto" w:fill="auto"/>
        <w:spacing w:before="0" w:after="246" w:line="220" w:lineRule="exact"/>
        <w:ind w:left="-284" w:right="-172" w:hanging="1"/>
        <w:rPr>
          <w:rFonts w:ascii="Times New Roman" w:hAnsi="Times New Roman" w:cs="Times New Roman"/>
          <w:sz w:val="24"/>
          <w:szCs w:val="24"/>
        </w:rPr>
      </w:pPr>
      <w:r w:rsidRPr="006E0001">
        <w:rPr>
          <w:rFonts w:ascii="Times New Roman" w:hAnsi="Times New Roman" w:cs="Times New Roman"/>
          <w:sz w:val="24"/>
          <w:szCs w:val="24"/>
          <w:lang w:eastAsia="ro-RO"/>
        </w:rPr>
        <w:t>Municipiului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rgu Mureş - Cartierul Mureşeni</w:t>
      </w:r>
    </w:p>
    <w:p w:rsidR="008741E1" w:rsidRPr="006E0001" w:rsidRDefault="008741E1" w:rsidP="005E4865">
      <w:pPr>
        <w:pStyle w:val="Bodytext50"/>
        <w:shd w:val="clear" w:color="auto" w:fill="auto"/>
        <w:spacing w:before="0" w:after="239" w:line="240" w:lineRule="exact"/>
        <w:ind w:left="-284" w:right="-172" w:firstLine="340"/>
        <w:rPr>
          <w:rFonts w:ascii="Times New Roman" w:hAnsi="Times New Roman" w:cs="Times New Roman"/>
          <w:b/>
          <w:bCs/>
        </w:rPr>
      </w:pPr>
      <w:r w:rsidRPr="006E0001">
        <w:rPr>
          <w:rFonts w:ascii="Times New Roman" w:hAnsi="Times New Roman" w:cs="Times New Roman"/>
          <w:lang w:eastAsia="ro-RO"/>
        </w:rPr>
        <w:t xml:space="preserve">    </w:t>
      </w:r>
      <w:r w:rsidRPr="006E0001">
        <w:rPr>
          <w:rFonts w:ascii="Times New Roman" w:hAnsi="Times New Roman" w:cs="Times New Roman"/>
          <w:b/>
          <w:bCs/>
          <w:lang w:eastAsia="ro-RO"/>
        </w:rPr>
        <w:t>Cap. I. Dispoziţii generale</w:t>
      </w:r>
    </w:p>
    <w:p w:rsidR="008741E1" w:rsidRPr="006E0001" w:rsidRDefault="008741E1" w:rsidP="005E4865">
      <w:pPr>
        <w:pStyle w:val="NoSpacing"/>
        <w:ind w:right="1106" w:firstLine="340"/>
        <w:jc w:val="both"/>
        <w:rPr>
          <w:rFonts w:ascii="Times New Roman" w:hAnsi="Times New Roman" w:cs="Times New Roman"/>
          <w:b/>
          <w:bCs/>
          <w:sz w:val="24"/>
          <w:szCs w:val="24"/>
        </w:rPr>
      </w:pPr>
      <w:bookmarkStart w:id="2" w:name="bookmark8"/>
      <w:r w:rsidRPr="006E0001">
        <w:rPr>
          <w:rFonts w:ascii="Times New Roman" w:hAnsi="Times New Roman" w:cs="Times New Roman"/>
          <w:b/>
          <w:bCs/>
          <w:sz w:val="24"/>
          <w:szCs w:val="24"/>
          <w:lang w:eastAsia="ro-RO"/>
        </w:rPr>
        <w:t>Art. 1</w:t>
      </w:r>
      <w:bookmarkEnd w:id="2"/>
      <w:r w:rsidRPr="006E0001">
        <w:rPr>
          <w:rFonts w:ascii="Times New Roman" w:hAnsi="Times New Roman" w:cs="Times New Roman"/>
          <w:b/>
          <w:bCs/>
          <w:sz w:val="24"/>
          <w:szCs w:val="24"/>
          <w:lang w:eastAsia="ro-RO"/>
        </w:rPr>
        <w:t>.</w:t>
      </w:r>
      <w:r w:rsidRPr="006E0001">
        <w:rPr>
          <w:rFonts w:ascii="Times New Roman" w:hAnsi="Times New Roman" w:cs="Times New Roman"/>
          <w:b/>
          <w:bCs/>
          <w:sz w:val="24"/>
          <w:szCs w:val="24"/>
          <w:lang w:eastAsia="ro-RO"/>
        </w:rPr>
        <w:tab/>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(1) Prezentul regulament stabileşte cadrul general de reglementare pentru desfăşurarea activităţilor de amenajare, întreţinere, plată, rezervare a locurilor de parcare, ridicare a vehiculelor, precum şi drepturile şi obligaţiile persoanelor fizice sau juridice care utilizează locurile de parcare.</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(2) Dispozi</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iile prevăzute în prezentul regulament au ca scop asigurarea desfăşurării fluente şi în siguranţă a circulaţiei pe drumurile publice, asigurarea parcării în condiţii de siguranţă şi facilitarea accesului la obiective de interes public, unde este cazul.</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(3) Dispozi</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iile prezentului regulament se aplică doar pe raza Cartierului Mure</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eni din Municipiul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rgu Mure</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w:t>
      </w:r>
    </w:p>
    <w:p w:rsidR="008741E1" w:rsidRPr="006E0001" w:rsidRDefault="008741E1" w:rsidP="005E4865">
      <w:pPr>
        <w:pStyle w:val="NoSpacing"/>
        <w:ind w:right="1106" w:firstLine="340"/>
        <w:jc w:val="both"/>
        <w:rPr>
          <w:rFonts w:ascii="Times New Roman" w:hAnsi="Times New Roman" w:cs="Times New Roman"/>
          <w:sz w:val="24"/>
          <w:szCs w:val="24"/>
        </w:rPr>
      </w:pPr>
    </w:p>
    <w:p w:rsidR="008741E1" w:rsidRPr="006E0001" w:rsidRDefault="008741E1" w:rsidP="005E4865">
      <w:pPr>
        <w:pStyle w:val="NoSpacing"/>
        <w:ind w:right="1106" w:firstLine="340"/>
        <w:jc w:val="both"/>
        <w:rPr>
          <w:rFonts w:ascii="Times New Roman" w:hAnsi="Times New Roman" w:cs="Times New Roman"/>
          <w:b/>
          <w:bCs/>
          <w:sz w:val="24"/>
          <w:szCs w:val="24"/>
        </w:rPr>
      </w:pPr>
      <w:bookmarkStart w:id="3" w:name="bookmark9"/>
      <w:r w:rsidRPr="006E0001">
        <w:rPr>
          <w:rFonts w:ascii="Times New Roman" w:hAnsi="Times New Roman" w:cs="Times New Roman"/>
          <w:b/>
          <w:bCs/>
          <w:sz w:val="24"/>
          <w:szCs w:val="24"/>
          <w:lang w:eastAsia="ro-RO"/>
        </w:rPr>
        <w:t>Art. 2</w:t>
      </w:r>
      <w:bookmarkEnd w:id="3"/>
      <w:r w:rsidRPr="006E0001">
        <w:rPr>
          <w:rFonts w:ascii="Times New Roman" w:hAnsi="Times New Roman" w:cs="Times New Roman"/>
          <w:b/>
          <w:bCs/>
          <w:sz w:val="24"/>
          <w:szCs w:val="24"/>
          <w:lang w:eastAsia="ro-RO"/>
        </w:rPr>
        <w:t>.</w:t>
      </w:r>
      <w:r w:rsidRPr="006E0001">
        <w:rPr>
          <w:rFonts w:ascii="Times New Roman" w:hAnsi="Times New Roman" w:cs="Times New Roman"/>
          <w:b/>
          <w:bCs/>
          <w:sz w:val="24"/>
          <w:szCs w:val="24"/>
        </w:rPr>
        <w:t xml:space="preserve"> </w:t>
      </w:r>
      <w:r w:rsidRPr="006E0001">
        <w:rPr>
          <w:rFonts w:ascii="Times New Roman" w:hAnsi="Times New Roman" w:cs="Times New Roman"/>
          <w:sz w:val="24"/>
          <w:szCs w:val="24"/>
          <w:lang w:eastAsia="ro-RO"/>
        </w:rPr>
        <w:t xml:space="preserve">În sensul prevederilor prezentului regulament, expresiile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termenii de mai jos au următorul în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eles:</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1. agent constatator - împuterniciţii primarului, poliţiştii locali din cadrul Direcţiei Poliţia Locală, cu atribuţii în menţinerea ordinii şi liniştii publice sau circulaţia rutieră.</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2. parcare - spaţiu destinat în mod special staţionării vehiculelor, semnalizat prin indicatoare sau marcaje care îl delimitează de partea carosabilă a drumului;</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3. parcare de reşedinţă - parcare amenajată în apropierea imobilelor utilizate de locatari/proprietari;</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4. parcare comercială - parcare care deserveşte un imobil sau zone preponderent destinate desfăşurării unei activităţi economice;</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5. loc de parcare - loc amenajat în parcări, semnalizat cu indicatoare sau marcaje rutiere, delimitat potrivit normelor tehnice şi destinat staţionării unui singur vehicul;</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6. vehicul oprit - imobilizarea voluntară a unui vehicul pe drumul public, pe o durată de cel mult 5 minute;</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7. vehicul staţionat - imobilizarea voluntară a unui vehicul pe drumul public, pe o durată ce depăşeşte 5 minute;</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8. vehicul parcat - staţionarea vehiculului în spaţii special amenajate şi semnalizate corespunzător;</w:t>
      </w:r>
    </w:p>
    <w:p w:rsidR="008741E1" w:rsidRPr="006E0001" w:rsidRDefault="008741E1" w:rsidP="005E4865">
      <w:pPr>
        <w:pStyle w:val="NoSpacing"/>
        <w:ind w:right="1106" w:firstLine="340"/>
        <w:jc w:val="both"/>
        <w:rPr>
          <w:rFonts w:ascii="Times New Roman" w:hAnsi="Times New Roman" w:cs="Times New Roman"/>
          <w:sz w:val="24"/>
          <w:szCs w:val="24"/>
        </w:rPr>
      </w:pPr>
    </w:p>
    <w:p w:rsidR="008741E1" w:rsidRPr="00BC55B5" w:rsidRDefault="008741E1" w:rsidP="00BC55B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9. imobil - orice teren, clădire sau aită construcţie ridicată ori încorporată într-un</w:t>
      </w:r>
      <w:r w:rsidR="00BC55B5">
        <w:rPr>
          <w:rFonts w:ascii="Times New Roman" w:hAnsi="Times New Roman" w:cs="Times New Roman"/>
          <w:sz w:val="24"/>
          <w:szCs w:val="24"/>
        </w:rPr>
        <w:t xml:space="preserve"> </w:t>
      </w:r>
      <w:r w:rsidRPr="006E0001">
        <w:rPr>
          <w:rFonts w:ascii="Times New Roman" w:hAnsi="Times New Roman" w:cs="Times New Roman"/>
          <w:sz w:val="24"/>
          <w:szCs w:val="24"/>
          <w:lang w:eastAsia="ro-RO"/>
        </w:rPr>
        <w:t>teren;</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lastRenderedPageBreak/>
        <w:t>10. riveran - persoană fizică ori juridică ce are domiciliul/reşedinţa/sediul social sau punctul de lucru declarat la Registrul Comerţului adiacent zonei unde este amenajată parcarea;</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11. ridicarea vehiculului - măsură tehnico-administrativă care poate fi dispusă de către poli</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istul rutier sau de către poli</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tii locali din cadrul Direc</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iei Poli</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ia Locală când vehiculul sta</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ionează neregulamentar.</w:t>
      </w:r>
    </w:p>
    <w:p w:rsidR="008741E1" w:rsidRPr="006E0001" w:rsidRDefault="008741E1" w:rsidP="005E4865">
      <w:pPr>
        <w:pStyle w:val="NoSpacing"/>
        <w:ind w:right="1106" w:firstLine="340"/>
        <w:jc w:val="both"/>
        <w:rPr>
          <w:rFonts w:ascii="Times New Roman" w:hAnsi="Times New Roman" w:cs="Times New Roman"/>
          <w:b/>
          <w:bCs/>
          <w:sz w:val="24"/>
          <w:szCs w:val="24"/>
          <w:lang w:eastAsia="ro-RO"/>
        </w:rPr>
      </w:pPr>
      <w:r w:rsidRPr="006E0001">
        <w:rPr>
          <w:rFonts w:ascii="Times New Roman" w:hAnsi="Times New Roman" w:cs="Times New Roman"/>
          <w:sz w:val="24"/>
          <w:szCs w:val="24"/>
          <w:lang w:eastAsia="ro-RO"/>
        </w:rPr>
        <w:t xml:space="preserve">12. proprietar - persoană fizică sau juridică înscrisă în certificatul de înmatriculare/înregistrare, care are în proprietate sau care, după caz, poate folosi în baza unui drept legal (contract de leasing, comodat, </w:t>
      </w:r>
      <w:r w:rsidRPr="006E0001">
        <w:rPr>
          <w:rFonts w:ascii="Times New Roman" w:hAnsi="Times New Roman" w:cs="Times New Roman"/>
          <w:sz w:val="24"/>
          <w:szCs w:val="24"/>
          <w:lang w:val="ro-RO" w:eastAsia="ro-RO"/>
        </w:rPr>
        <w:t>închiriere</w:t>
      </w:r>
      <w:r w:rsidRPr="006E0001">
        <w:rPr>
          <w:rFonts w:ascii="Times New Roman" w:hAnsi="Times New Roman" w:cs="Times New Roman"/>
          <w:sz w:val="24"/>
          <w:szCs w:val="24"/>
          <w:lang w:eastAsia="ro-RO"/>
        </w:rPr>
        <w:t>) un vehicul înmatriculat/înregistrat în România.</w:t>
      </w:r>
      <w:r w:rsidRPr="006E0001">
        <w:rPr>
          <w:rFonts w:ascii="Times New Roman" w:hAnsi="Times New Roman" w:cs="Times New Roman"/>
          <w:b/>
          <w:bCs/>
          <w:sz w:val="24"/>
          <w:szCs w:val="24"/>
          <w:lang w:eastAsia="ro-RO"/>
        </w:rPr>
        <w:t xml:space="preserve">           </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13. beneficiarul locului de parcare este persoana fizică sau juridică care îndeplineşte cumulativ următoarele condiţii: </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 are domiciliul/sediul, reşedinţă, punctul de lucru sau deţine cu orice titlu un drept de folosinţă asupra unui imobil situat în municipiul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 xml:space="preserve">rgu Mureş; </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b) are în proprietate sau deţine cu titlu valabil un vehicul cu masa totală maximă autorizată de până la 3,5 t (contract de leasing, contract de închiriere, contract de comodat, etc.);</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14. persoane fizice: categorie de cetăţeni români, străini sau apatrizi care au împlinit vârsta de 16 ani, posesori de permis de conducere valabil pentru categoria de autovehicul pentru care deţin permis la momentul folosirii unui loc de parcare;</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15. persoane juridice: entităţile cărora li s-a atribuit de către Oficiul Naţional al Registrului Comerţului un cod de identificare fiscală, respectiv persoane fizice autorizate să desfăşoare activităţi economice, cabinete individuale, întreprinderi individuale, societăţi comerciale, companii naţionale, regii autonome, societăţi bancare, organizaţii politice, patronale, sindicale, profesionale şi cooperatiste, asociaţii, fundaţii, culte religioase şi instituţii sau autorităţi publice.</w:t>
      </w:r>
    </w:p>
    <w:p w:rsidR="008741E1" w:rsidRPr="006E0001" w:rsidRDefault="008741E1" w:rsidP="005E4865">
      <w:pPr>
        <w:pStyle w:val="NoSpacing"/>
        <w:ind w:right="1106"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eastAsia="ro-RO"/>
        </w:rPr>
        <w:t>16. abonament pentru parcare de reşedinţă: elementul probator pentru folosirea parcării</w:t>
      </w:r>
      <w:r w:rsidRPr="006E0001">
        <w:rPr>
          <w:rFonts w:ascii="Times New Roman" w:hAnsi="Times New Roman" w:cs="Times New Roman"/>
          <w:sz w:val="24"/>
          <w:szCs w:val="24"/>
          <w:lang w:val="ro-RO" w:eastAsia="ro-RO"/>
        </w:rPr>
        <w:t xml:space="preserve"> amenajate, în condiţiile stipulate la Art. 2. Alin. </w:t>
      </w:r>
      <w:r w:rsidRPr="006E0001">
        <w:rPr>
          <w:rFonts w:ascii="Times New Roman" w:hAnsi="Times New Roman" w:cs="Times New Roman"/>
          <w:sz w:val="24"/>
          <w:szCs w:val="24"/>
          <w:lang w:eastAsia="ro-RO"/>
        </w:rPr>
        <w:t>(</w:t>
      </w:r>
      <w:r w:rsidRPr="006E0001">
        <w:rPr>
          <w:rFonts w:ascii="Times New Roman" w:hAnsi="Times New Roman" w:cs="Times New Roman"/>
          <w:sz w:val="24"/>
          <w:szCs w:val="24"/>
          <w:lang w:val="ro-RO" w:eastAsia="ro-RO"/>
        </w:rPr>
        <w:t>2), la mai puţin de 50 m, de frontul imobilelor, destinate utilizării de către locatarii acestor imobile, cu excepţia parcărilor pe căile de comunicaţii semnalizate corespunzător.</w:t>
      </w:r>
    </w:p>
    <w:p w:rsidR="008741E1" w:rsidRPr="006E0001" w:rsidRDefault="008741E1" w:rsidP="005E4865">
      <w:pPr>
        <w:pStyle w:val="NoSpacing"/>
        <w:ind w:right="1106" w:firstLine="340"/>
        <w:jc w:val="both"/>
        <w:rPr>
          <w:rFonts w:ascii="Times New Roman" w:hAnsi="Times New Roman" w:cs="Times New Roman"/>
          <w:sz w:val="24"/>
          <w:szCs w:val="24"/>
        </w:rPr>
      </w:pPr>
    </w:p>
    <w:p w:rsidR="008741E1" w:rsidRPr="006E0001" w:rsidRDefault="008741E1" w:rsidP="005E4865">
      <w:pPr>
        <w:pStyle w:val="NoSpacing"/>
        <w:ind w:right="1106" w:firstLine="340"/>
        <w:jc w:val="both"/>
        <w:rPr>
          <w:rFonts w:ascii="Times New Roman" w:hAnsi="Times New Roman" w:cs="Times New Roman"/>
          <w:sz w:val="24"/>
          <w:szCs w:val="24"/>
        </w:rPr>
      </w:pPr>
      <w:bookmarkStart w:id="4" w:name="bookmark10"/>
      <w:r w:rsidRPr="006E0001">
        <w:rPr>
          <w:rStyle w:val="Bodytext30"/>
          <w:rFonts w:ascii="Times New Roman" w:hAnsi="Times New Roman" w:cs="Times New Roman"/>
          <w:sz w:val="24"/>
          <w:szCs w:val="24"/>
          <w:lang w:eastAsia="ro-RO"/>
        </w:rPr>
        <w:t>Art. 3</w:t>
      </w:r>
      <w:bookmarkEnd w:id="4"/>
      <w:r w:rsidRPr="006E0001">
        <w:rPr>
          <w:rStyle w:val="Bodytext30"/>
          <w:rFonts w:ascii="Times New Roman" w:hAnsi="Times New Roman" w:cs="Times New Roman"/>
          <w:sz w:val="24"/>
          <w:szCs w:val="24"/>
          <w:lang w:eastAsia="ro-RO"/>
        </w:rPr>
        <w:t>.</w:t>
      </w:r>
      <w:r w:rsidRPr="006E0001">
        <w:rPr>
          <w:rFonts w:ascii="Times New Roman" w:hAnsi="Times New Roman" w:cs="Times New Roman"/>
          <w:sz w:val="24"/>
          <w:szCs w:val="24"/>
        </w:rPr>
        <w:t xml:space="preserve"> </w:t>
      </w:r>
      <w:r w:rsidRPr="006E0001">
        <w:rPr>
          <w:rFonts w:ascii="Times New Roman" w:hAnsi="Times New Roman" w:cs="Times New Roman"/>
          <w:sz w:val="24"/>
          <w:szCs w:val="24"/>
          <w:lang w:val="ro-RO" w:eastAsia="ro-RO"/>
        </w:rPr>
        <w:t>Î</w:t>
      </w:r>
      <w:r w:rsidRPr="006E0001">
        <w:rPr>
          <w:rFonts w:ascii="Times New Roman" w:hAnsi="Times New Roman" w:cs="Times New Roman"/>
          <w:sz w:val="24"/>
          <w:szCs w:val="24"/>
          <w:lang w:eastAsia="ro-RO"/>
        </w:rPr>
        <w:t>n funcţie de poziţionarea acestora, parcările se clasifică după cum urmează:</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a) parcări amenajate pe străzi principale, după caz, pe suprafaţa carosabilă delimitate prin marcaje şi indicatoare rutiere;</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b) parcări amenajate pe străzi secundare sau pe străzile cu sens unic delimitate prin marcaje şi indicatoare rutiere;</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c) parcări amenajate pe alei carosabile laterale părţii carosabile principale delimitate prin marcaje şi indicatoare rutiere;</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 parcări amenajate pe platforme situate în afara zonei străzilor, delimitate prin marcaje şi indicatoare rutiere.</w:t>
      </w:r>
    </w:p>
    <w:p w:rsidR="008741E1" w:rsidRPr="006E0001" w:rsidRDefault="008741E1" w:rsidP="005E4865">
      <w:pPr>
        <w:pStyle w:val="NoSpacing"/>
        <w:ind w:right="1106" w:firstLine="340"/>
        <w:jc w:val="both"/>
        <w:rPr>
          <w:rFonts w:ascii="Times New Roman" w:hAnsi="Times New Roman" w:cs="Times New Roman"/>
          <w:i/>
          <w:iCs/>
          <w:sz w:val="24"/>
          <w:szCs w:val="24"/>
          <w:u w:val="single"/>
        </w:rPr>
      </w:pPr>
    </w:p>
    <w:p w:rsidR="008741E1" w:rsidRPr="006E0001" w:rsidRDefault="008741E1" w:rsidP="005E4865">
      <w:pPr>
        <w:pStyle w:val="NoSpacing"/>
        <w:ind w:right="1106" w:firstLine="340"/>
        <w:jc w:val="both"/>
        <w:rPr>
          <w:rFonts w:ascii="Times New Roman" w:hAnsi="Times New Roman" w:cs="Times New Roman"/>
          <w:b/>
          <w:bCs/>
          <w:sz w:val="24"/>
          <w:szCs w:val="24"/>
          <w:lang w:eastAsia="ro-RO"/>
        </w:rPr>
      </w:pPr>
      <w:bookmarkStart w:id="5" w:name="bookmark12"/>
      <w:r w:rsidRPr="006E0001">
        <w:rPr>
          <w:rFonts w:ascii="Times New Roman" w:hAnsi="Times New Roman" w:cs="Times New Roman"/>
          <w:b/>
          <w:bCs/>
          <w:sz w:val="24"/>
          <w:szCs w:val="24"/>
          <w:lang w:eastAsia="ro-RO"/>
        </w:rPr>
        <w:t xml:space="preserve">Cap. II Amenajarea parcărilor </w:t>
      </w:r>
    </w:p>
    <w:p w:rsidR="008741E1" w:rsidRPr="006E0001" w:rsidRDefault="008741E1" w:rsidP="005E4865">
      <w:pPr>
        <w:pStyle w:val="NoSpacing"/>
        <w:ind w:right="1106" w:firstLine="340"/>
        <w:jc w:val="both"/>
        <w:rPr>
          <w:rFonts w:ascii="Times New Roman" w:hAnsi="Times New Roman" w:cs="Times New Roman"/>
          <w:b/>
          <w:bCs/>
          <w:sz w:val="24"/>
          <w:szCs w:val="24"/>
          <w:lang w:eastAsia="ro-RO"/>
        </w:rPr>
      </w:pPr>
    </w:p>
    <w:p w:rsidR="008741E1" w:rsidRPr="006E0001" w:rsidRDefault="008741E1" w:rsidP="005E4865">
      <w:pPr>
        <w:pStyle w:val="NoSpacing"/>
        <w:ind w:right="1106" w:firstLine="340"/>
        <w:jc w:val="both"/>
        <w:rPr>
          <w:rFonts w:ascii="Times New Roman" w:hAnsi="Times New Roman" w:cs="Times New Roman"/>
          <w:b/>
          <w:bCs/>
          <w:sz w:val="24"/>
          <w:szCs w:val="24"/>
        </w:rPr>
      </w:pPr>
      <w:r w:rsidRPr="006E0001">
        <w:rPr>
          <w:rFonts w:ascii="Times New Roman" w:hAnsi="Times New Roman" w:cs="Times New Roman"/>
          <w:b/>
          <w:bCs/>
          <w:sz w:val="24"/>
          <w:szCs w:val="24"/>
          <w:lang w:eastAsia="ro-RO"/>
        </w:rPr>
        <w:t>Art. 4</w:t>
      </w:r>
      <w:bookmarkEnd w:id="5"/>
      <w:r w:rsidRPr="006E0001">
        <w:rPr>
          <w:rFonts w:ascii="Times New Roman" w:hAnsi="Times New Roman" w:cs="Times New Roman"/>
          <w:b/>
          <w:bCs/>
          <w:sz w:val="24"/>
          <w:szCs w:val="24"/>
          <w:lang w:eastAsia="ro-RO"/>
        </w:rPr>
        <w:t>.</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(1) Domeniul public aparţinând Municipiului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 xml:space="preserve">rgu Mureş este structurat pe zone de parcare grupate pe cartiere. </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(2) Amenajarea locurilor de parcare se face de către Municipiul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rgu Mure</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 xml:space="preserve"> prin Serviciul Public Administrarea Domeniului Public, în colaborare cu Inspectoratul de Poliţie Judeţean Mureş. </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lastRenderedPageBreak/>
        <w:t>(3) Locurile de parcare rezervate vor fi semnalizate prin indicatoare şi marcaje rutiere. La realizarea marcajelor se va inscripţiona cu vopsea pe carosabil numărul locului de parcare rezervat, număr care va fi menţionat în abonamentul pentru parcare de reşedinţă.</w:t>
      </w:r>
    </w:p>
    <w:p w:rsidR="008741E1" w:rsidRPr="006E0001" w:rsidRDefault="008741E1" w:rsidP="005E4865">
      <w:pPr>
        <w:pStyle w:val="NoSpacing"/>
        <w:ind w:right="1106" w:firstLine="340"/>
        <w:jc w:val="both"/>
        <w:rPr>
          <w:rFonts w:ascii="Times New Roman" w:hAnsi="Times New Roman" w:cs="Times New Roman"/>
          <w:b/>
          <w:bCs/>
          <w:sz w:val="24"/>
          <w:szCs w:val="24"/>
        </w:rPr>
      </w:pPr>
    </w:p>
    <w:p w:rsidR="008741E1" w:rsidRPr="006E0001" w:rsidRDefault="008741E1" w:rsidP="005E4865">
      <w:pPr>
        <w:pStyle w:val="NoSpacing"/>
        <w:ind w:right="1106" w:firstLine="340"/>
        <w:jc w:val="both"/>
        <w:rPr>
          <w:rFonts w:ascii="Times New Roman" w:hAnsi="Times New Roman" w:cs="Times New Roman"/>
          <w:b/>
          <w:bCs/>
          <w:sz w:val="24"/>
          <w:szCs w:val="24"/>
          <w:lang w:eastAsia="ro-RO"/>
        </w:rPr>
      </w:pPr>
      <w:bookmarkStart w:id="6" w:name="bookmark13"/>
      <w:r w:rsidRPr="006E0001">
        <w:rPr>
          <w:rFonts w:ascii="Times New Roman" w:hAnsi="Times New Roman" w:cs="Times New Roman"/>
          <w:b/>
          <w:bCs/>
          <w:sz w:val="24"/>
          <w:szCs w:val="24"/>
          <w:lang w:eastAsia="ro-RO"/>
        </w:rPr>
        <w:t>Art. 5</w:t>
      </w:r>
      <w:bookmarkEnd w:id="6"/>
      <w:r w:rsidRPr="006E0001">
        <w:rPr>
          <w:rFonts w:ascii="Times New Roman" w:hAnsi="Times New Roman" w:cs="Times New Roman"/>
          <w:b/>
          <w:bCs/>
          <w:sz w:val="24"/>
          <w:szCs w:val="24"/>
          <w:lang w:eastAsia="ro-RO"/>
        </w:rPr>
        <w:t>.</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(1) </w:t>
      </w:r>
      <w:r w:rsidRPr="006E0001">
        <w:rPr>
          <w:rFonts w:ascii="Times New Roman" w:hAnsi="Times New Roman" w:cs="Times New Roman"/>
          <w:sz w:val="24"/>
          <w:szCs w:val="24"/>
          <w:lang w:eastAsia="ro-RO"/>
        </w:rPr>
        <w:t>Spaţiile special amenajate ca parcare vor fi delimitate prin marcaje şi indicatoare instalate conform prevederilor O.U.G. nr. 195/2002 republicată.</w:t>
      </w:r>
    </w:p>
    <w:p w:rsidR="008741E1" w:rsidRPr="006E0001" w:rsidRDefault="008741E1" w:rsidP="005E4865">
      <w:pPr>
        <w:pStyle w:val="NoSpacing"/>
        <w:ind w:right="1106" w:firstLine="340"/>
        <w:jc w:val="both"/>
        <w:rPr>
          <w:rFonts w:ascii="Times New Roman" w:hAnsi="Times New Roman" w:cs="Times New Roman"/>
          <w:b/>
          <w:bCs/>
          <w:sz w:val="24"/>
          <w:szCs w:val="24"/>
        </w:rPr>
      </w:pPr>
      <w:r w:rsidRPr="006E0001">
        <w:rPr>
          <w:rFonts w:ascii="Times New Roman" w:hAnsi="Times New Roman" w:cs="Times New Roman"/>
          <w:sz w:val="24"/>
          <w:szCs w:val="24"/>
          <w:lang w:eastAsia="ro-RO"/>
        </w:rPr>
        <w:t xml:space="preserve">(2) În funcţie de specificul zonei şi de nevoile populaţiei, administratorul poate modifica tipul parcării conform clasificării prevăzute la art. 3 al prezentului regulament, cu avizul </w:t>
      </w:r>
      <w:r w:rsidRPr="006E0001">
        <w:rPr>
          <w:rFonts w:ascii="Times New Roman" w:hAnsi="Times New Roman" w:cs="Times New Roman"/>
          <w:i/>
          <w:iCs/>
          <w:sz w:val="24"/>
          <w:szCs w:val="24"/>
          <w:lang w:eastAsia="ro-RO"/>
        </w:rPr>
        <w:t>Comisiei de Circulaţie</w:t>
      </w:r>
      <w:r w:rsidRPr="006E0001">
        <w:rPr>
          <w:rFonts w:ascii="Times New Roman" w:hAnsi="Times New Roman" w:cs="Times New Roman"/>
          <w:sz w:val="24"/>
          <w:szCs w:val="24"/>
          <w:lang w:eastAsia="ro-RO"/>
        </w:rPr>
        <w:t>.</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 (3) Modificarea tipului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destinaţiei parcării va fi adusă la cunoştinţa utilizatorilor prin marcaje si indicatoare situate la locuri vizibile, cu respectarea prevederilor legale.</w:t>
      </w:r>
    </w:p>
    <w:p w:rsidR="008741E1" w:rsidRPr="006E0001" w:rsidRDefault="008741E1" w:rsidP="005E4865">
      <w:pPr>
        <w:pStyle w:val="NoSpacing"/>
        <w:ind w:right="1106"/>
        <w:jc w:val="both"/>
        <w:rPr>
          <w:rFonts w:ascii="Times New Roman" w:hAnsi="Times New Roman" w:cs="Times New Roman"/>
          <w:b/>
          <w:bCs/>
          <w:sz w:val="24"/>
          <w:szCs w:val="24"/>
        </w:rPr>
      </w:pPr>
    </w:p>
    <w:p w:rsidR="008741E1" w:rsidRPr="006E0001" w:rsidRDefault="008741E1" w:rsidP="005E4865">
      <w:pPr>
        <w:pStyle w:val="NoSpacing"/>
        <w:ind w:right="1106" w:firstLine="340"/>
        <w:jc w:val="both"/>
        <w:rPr>
          <w:rFonts w:ascii="Times New Roman" w:hAnsi="Times New Roman" w:cs="Times New Roman"/>
          <w:b/>
          <w:bCs/>
          <w:sz w:val="24"/>
          <w:szCs w:val="24"/>
        </w:rPr>
      </w:pPr>
      <w:bookmarkStart w:id="7" w:name="bookmark14"/>
      <w:r w:rsidRPr="006E0001">
        <w:rPr>
          <w:rFonts w:ascii="Times New Roman" w:hAnsi="Times New Roman" w:cs="Times New Roman"/>
          <w:b/>
          <w:bCs/>
          <w:sz w:val="24"/>
          <w:szCs w:val="24"/>
          <w:lang w:eastAsia="ro-RO"/>
        </w:rPr>
        <w:t>Art. 6</w:t>
      </w:r>
      <w:bookmarkEnd w:id="7"/>
      <w:r w:rsidRPr="006E0001">
        <w:rPr>
          <w:rFonts w:ascii="Times New Roman" w:hAnsi="Times New Roman" w:cs="Times New Roman"/>
          <w:b/>
          <w:bCs/>
          <w:sz w:val="24"/>
          <w:szCs w:val="24"/>
          <w:lang w:eastAsia="ro-RO"/>
        </w:rPr>
        <w:t>.</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(1) </w:t>
      </w:r>
      <w:r w:rsidRPr="006E0001">
        <w:rPr>
          <w:rFonts w:ascii="Times New Roman" w:hAnsi="Times New Roman" w:cs="Times New Roman"/>
          <w:sz w:val="24"/>
          <w:szCs w:val="24"/>
          <w:lang w:eastAsia="ro-RO"/>
        </w:rPr>
        <w:t xml:space="preserve">Pentru persoanele cu handicap care au solicitat şi au nevoie de locuri de parcare cât mai aproape de domiciliu, vor fi amenajate şi semnalizate cu indicatorul rutier P13 (pentru persoane cu dizabilităţi) locuri de parcare gratuite. </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(2) Numărul acestor locuri gratuite nu poate să depăşească 4% din numărul total al locurilor de parcare, grupate pe zonele de parcare ale municipiului.</w:t>
      </w:r>
    </w:p>
    <w:p w:rsidR="008741E1" w:rsidRPr="006E0001" w:rsidRDefault="008741E1" w:rsidP="005E4865">
      <w:pPr>
        <w:pStyle w:val="NoSpacing"/>
        <w:ind w:right="1106" w:firstLine="340"/>
        <w:jc w:val="both"/>
        <w:rPr>
          <w:rFonts w:ascii="Times New Roman" w:hAnsi="Times New Roman" w:cs="Times New Roman"/>
          <w:b/>
          <w:bCs/>
          <w:sz w:val="24"/>
          <w:szCs w:val="24"/>
        </w:rPr>
      </w:pPr>
    </w:p>
    <w:p w:rsidR="008741E1" w:rsidRPr="006E0001" w:rsidRDefault="008741E1" w:rsidP="005E4865">
      <w:pPr>
        <w:pStyle w:val="NoSpacing"/>
        <w:ind w:right="1106" w:firstLine="340"/>
        <w:jc w:val="both"/>
        <w:rPr>
          <w:rFonts w:ascii="Times New Roman" w:hAnsi="Times New Roman" w:cs="Times New Roman"/>
          <w:b/>
          <w:bCs/>
          <w:sz w:val="24"/>
          <w:szCs w:val="24"/>
        </w:rPr>
      </w:pPr>
      <w:bookmarkStart w:id="8" w:name="bookmark15"/>
      <w:r w:rsidRPr="006E0001">
        <w:rPr>
          <w:rFonts w:ascii="Times New Roman" w:hAnsi="Times New Roman" w:cs="Times New Roman"/>
          <w:b/>
          <w:bCs/>
          <w:sz w:val="24"/>
          <w:szCs w:val="24"/>
          <w:lang w:eastAsia="ro-RO"/>
        </w:rPr>
        <w:t>Art. 7</w:t>
      </w:r>
      <w:bookmarkEnd w:id="8"/>
      <w:r w:rsidRPr="006E0001">
        <w:rPr>
          <w:rFonts w:ascii="Times New Roman" w:hAnsi="Times New Roman" w:cs="Times New Roman"/>
          <w:b/>
          <w:bCs/>
          <w:sz w:val="24"/>
          <w:szCs w:val="24"/>
          <w:lang w:eastAsia="ro-RO"/>
        </w:rPr>
        <w:t>.</w:t>
      </w:r>
    </w:p>
    <w:p w:rsidR="008741E1" w:rsidRPr="006E0001" w:rsidRDefault="008741E1" w:rsidP="00C14E1B">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(1)</w:t>
      </w:r>
      <w:r w:rsidRPr="006E0001">
        <w:rPr>
          <w:rFonts w:ascii="Times New Roman" w:hAnsi="Times New Roman" w:cs="Times New Roman"/>
          <w:b/>
          <w:bCs/>
          <w:sz w:val="24"/>
          <w:szCs w:val="24"/>
        </w:rPr>
        <w:t xml:space="preserve"> </w:t>
      </w:r>
      <w:r w:rsidRPr="006E0001">
        <w:rPr>
          <w:rFonts w:ascii="Times New Roman" w:hAnsi="Times New Roman" w:cs="Times New Roman"/>
          <w:sz w:val="24"/>
          <w:szCs w:val="24"/>
          <w:lang w:eastAsia="ro-RO"/>
        </w:rPr>
        <w:t>Locurile de parcare rezultate în urma lucrărilor de amenajare şi recompartimentare efectuate de administratorul tramei stradale vor fi identificate şi inventariate de o comisie alcătuită din reprezentanţi ai Serviciului Siguran</w:t>
      </w:r>
      <w:r w:rsidRPr="006E0001">
        <w:rPr>
          <w:rFonts w:ascii="Tahoma" w:hAnsi="Tahoma" w:cs="Tahoma"/>
          <w:sz w:val="24"/>
          <w:szCs w:val="24"/>
          <w:lang w:val="ro-RO" w:eastAsia="ro-RO"/>
        </w:rPr>
        <w:t>ț</w:t>
      </w:r>
      <w:r w:rsidRPr="006E0001">
        <w:rPr>
          <w:rFonts w:ascii="Times New Roman" w:hAnsi="Times New Roman" w:cs="Times New Roman"/>
          <w:sz w:val="24"/>
          <w:szCs w:val="24"/>
          <w:lang w:val="ro-RO" w:eastAsia="ro-RO"/>
        </w:rPr>
        <w:t>a Circula</w:t>
      </w:r>
      <w:r w:rsidRPr="006E0001">
        <w:rPr>
          <w:rFonts w:ascii="Tahoma" w:hAnsi="Tahoma" w:cs="Tahoma"/>
          <w:sz w:val="24"/>
          <w:szCs w:val="24"/>
          <w:lang w:val="ro-RO" w:eastAsia="ro-RO"/>
        </w:rPr>
        <w:t>ț</w:t>
      </w:r>
      <w:r w:rsidRPr="006E0001">
        <w:rPr>
          <w:rFonts w:ascii="Times New Roman" w:hAnsi="Times New Roman" w:cs="Times New Roman"/>
          <w:sz w:val="24"/>
          <w:szCs w:val="24"/>
          <w:lang w:val="ro-RO" w:eastAsia="ro-RO"/>
        </w:rPr>
        <w:t xml:space="preserve">iei, Transport Rutier </w:t>
      </w:r>
      <w:r w:rsidRPr="006E0001">
        <w:rPr>
          <w:rFonts w:ascii="Tahoma" w:hAnsi="Tahoma" w:cs="Tahoma"/>
          <w:sz w:val="24"/>
          <w:szCs w:val="24"/>
          <w:lang w:val="ro-RO" w:eastAsia="ro-RO"/>
        </w:rPr>
        <w:t>ș</w:t>
      </w:r>
      <w:r w:rsidRPr="006E0001">
        <w:rPr>
          <w:rFonts w:ascii="Times New Roman" w:hAnsi="Times New Roman" w:cs="Times New Roman"/>
          <w:sz w:val="24"/>
          <w:szCs w:val="24"/>
          <w:lang w:val="ro-RO" w:eastAsia="ro-RO"/>
        </w:rPr>
        <w:t>i Transport Local</w:t>
      </w:r>
      <w:r w:rsidRPr="006E0001">
        <w:rPr>
          <w:rFonts w:ascii="Times New Roman" w:hAnsi="Times New Roman" w:cs="Times New Roman"/>
          <w:sz w:val="24"/>
          <w:szCs w:val="24"/>
          <w:lang w:eastAsia="ro-RO"/>
        </w:rPr>
        <w:t xml:space="preserve"> din cadrul Primăriei Municipiului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 xml:space="preserve">rgu Mureş, un reprezentant al Biroului Parcări, Garaje şi Ridicări Maşini din cadrul Serviciului Public Administrarea Domeniului Public şi preşedintele asociaţiei de proprietari din zonă (sau înlocuitorul acestuia). </w:t>
      </w:r>
    </w:p>
    <w:p w:rsidR="008741E1" w:rsidRPr="006E0001" w:rsidRDefault="008741E1" w:rsidP="005E4865">
      <w:pPr>
        <w:pStyle w:val="NoSpacing"/>
        <w:ind w:right="1106" w:firstLine="340"/>
        <w:jc w:val="both"/>
        <w:rPr>
          <w:rFonts w:ascii="Times New Roman" w:hAnsi="Times New Roman" w:cs="Times New Roman"/>
          <w:b/>
          <w:bCs/>
          <w:sz w:val="24"/>
          <w:szCs w:val="24"/>
        </w:rPr>
      </w:pPr>
      <w:r w:rsidRPr="006E0001">
        <w:rPr>
          <w:rFonts w:ascii="Times New Roman" w:hAnsi="Times New Roman" w:cs="Times New Roman"/>
          <w:sz w:val="24"/>
          <w:szCs w:val="24"/>
          <w:lang w:eastAsia="ro-RO"/>
        </w:rPr>
        <w:t xml:space="preserve">(2) Locuri de parcare vor fi identificate printr-un proces verbal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vor fi alocate imediat solicitanţilor, urmând să fie incluse în inventarul locurilor de parcare în momentul actualizării acestuia.</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(3) </w:t>
      </w:r>
      <w:r w:rsidRPr="006E0001">
        <w:rPr>
          <w:rFonts w:ascii="Times New Roman" w:hAnsi="Times New Roman" w:cs="Times New Roman"/>
          <w:sz w:val="24"/>
          <w:szCs w:val="24"/>
          <w:lang w:eastAsia="ro-RO"/>
        </w:rPr>
        <w:t>Comisia instituită conform alin. (1) decide asupra desfiinţării locurilor de parcare care:</w:t>
      </w:r>
    </w:p>
    <w:p w:rsidR="008741E1" w:rsidRPr="006E0001" w:rsidRDefault="008741E1" w:rsidP="005E4865">
      <w:pPr>
        <w:pStyle w:val="NoSpacing"/>
        <w:ind w:right="1106" w:firstLine="340"/>
        <w:jc w:val="both"/>
        <w:rPr>
          <w:rFonts w:ascii="Times New Roman" w:hAnsi="Times New Roman" w:cs="Times New Roman"/>
          <w:i/>
          <w:iCs/>
          <w:sz w:val="24"/>
          <w:szCs w:val="24"/>
          <w:u w:val="single"/>
          <w:lang w:eastAsia="ro-RO"/>
        </w:rPr>
      </w:pPr>
      <w:r w:rsidRPr="006E0001">
        <w:rPr>
          <w:rFonts w:ascii="Times New Roman" w:hAnsi="Times New Roman" w:cs="Times New Roman"/>
          <w:sz w:val="24"/>
          <w:szCs w:val="24"/>
          <w:lang w:eastAsia="ro-RO"/>
        </w:rPr>
        <w:t xml:space="preserve">a) nu respectă prevederile O.U.G. nr. 195/2002 privind circulaţia pe drumurile publice sau </w:t>
      </w:r>
      <w:r w:rsidRPr="006E0001">
        <w:rPr>
          <w:rFonts w:ascii="Times New Roman" w:hAnsi="Times New Roman" w:cs="Times New Roman"/>
          <w:i/>
          <w:iCs/>
          <w:sz w:val="24"/>
          <w:szCs w:val="24"/>
          <w:u w:val="single"/>
          <w:lang w:eastAsia="ro-RO"/>
        </w:rPr>
        <w:t>normativului NP 24-97 referitor la proiectarea şi execuţia parcajelor pentru autoturisme;</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 nu sunt amenajate;</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c) se află pe terenuri care nu au destinaţia de parcare; </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 se află pe terenuri care nu mai aparţin domeniului public al Municipiului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rgu Mureş.</w:t>
      </w:r>
    </w:p>
    <w:p w:rsidR="008741E1" w:rsidRDefault="008741E1" w:rsidP="00BC55B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(4) Posesorii abonamentelor pentru parcare de reşedinţă anulate conform alin. (3) vor achita contravaloarea taxei pentru perioada scursă de la începutul anului până în momentul anulării acesteia.</w:t>
      </w:r>
    </w:p>
    <w:p w:rsidR="00BC55B5" w:rsidRPr="006E0001" w:rsidRDefault="00BC55B5" w:rsidP="00BC55B5">
      <w:pPr>
        <w:pStyle w:val="NoSpacing"/>
        <w:ind w:right="1106" w:firstLine="340"/>
        <w:jc w:val="both"/>
        <w:rPr>
          <w:rFonts w:ascii="Times New Roman" w:hAnsi="Times New Roman" w:cs="Times New Roman"/>
          <w:sz w:val="24"/>
          <w:szCs w:val="24"/>
          <w:lang w:eastAsia="ro-RO"/>
        </w:rPr>
      </w:pPr>
    </w:p>
    <w:p w:rsidR="008741E1" w:rsidRPr="006E0001" w:rsidRDefault="008741E1" w:rsidP="005E4865">
      <w:pPr>
        <w:pStyle w:val="NoSpacing"/>
        <w:ind w:right="1104" w:firstLine="340"/>
        <w:jc w:val="both"/>
        <w:rPr>
          <w:rFonts w:ascii="Times New Roman" w:hAnsi="Times New Roman" w:cs="Times New Roman"/>
          <w:b/>
          <w:bCs/>
          <w:sz w:val="24"/>
          <w:szCs w:val="24"/>
          <w:lang w:eastAsia="ro-RO"/>
        </w:rPr>
      </w:pPr>
      <w:bookmarkStart w:id="9" w:name="bookmark16"/>
      <w:r w:rsidRPr="006E0001">
        <w:rPr>
          <w:rFonts w:ascii="Times New Roman" w:hAnsi="Times New Roman" w:cs="Times New Roman"/>
          <w:b/>
          <w:bCs/>
          <w:sz w:val="24"/>
          <w:szCs w:val="24"/>
          <w:lang w:eastAsia="ro-RO"/>
        </w:rPr>
        <w:t>Cap. III.     Exploatarea parcărilor</w:t>
      </w:r>
      <w:bookmarkEnd w:id="9"/>
    </w:p>
    <w:p w:rsidR="008741E1" w:rsidRPr="006E0001" w:rsidRDefault="008741E1" w:rsidP="005E4865">
      <w:pPr>
        <w:pStyle w:val="NoSpacing"/>
        <w:ind w:right="1104" w:firstLine="340"/>
        <w:jc w:val="both"/>
        <w:rPr>
          <w:rFonts w:ascii="Times New Roman" w:hAnsi="Times New Roman" w:cs="Times New Roman"/>
          <w:b/>
          <w:bCs/>
          <w:sz w:val="24"/>
          <w:szCs w:val="24"/>
          <w:lang w:eastAsia="ro-RO"/>
        </w:rPr>
      </w:pPr>
    </w:p>
    <w:p w:rsidR="008741E1" w:rsidRPr="006E0001" w:rsidRDefault="008741E1" w:rsidP="005E4865">
      <w:pPr>
        <w:pStyle w:val="NoSpacing"/>
        <w:ind w:right="1104" w:firstLine="340"/>
        <w:jc w:val="both"/>
        <w:rPr>
          <w:rFonts w:ascii="Times New Roman" w:hAnsi="Times New Roman" w:cs="Times New Roman"/>
          <w:b/>
          <w:bCs/>
          <w:sz w:val="24"/>
          <w:szCs w:val="24"/>
        </w:rPr>
      </w:pPr>
      <w:bookmarkStart w:id="10" w:name="bookmark17"/>
      <w:r w:rsidRPr="006E0001">
        <w:rPr>
          <w:rFonts w:ascii="Times New Roman" w:hAnsi="Times New Roman" w:cs="Times New Roman"/>
          <w:b/>
          <w:bCs/>
          <w:sz w:val="24"/>
          <w:szCs w:val="24"/>
          <w:lang w:eastAsia="ro-RO"/>
        </w:rPr>
        <w:t>Art. 8</w:t>
      </w:r>
      <w:bookmarkEnd w:id="10"/>
      <w:r w:rsidRPr="006E0001">
        <w:rPr>
          <w:rFonts w:ascii="Times New Roman" w:hAnsi="Times New Roman" w:cs="Times New Roman"/>
          <w:b/>
          <w:bCs/>
          <w:sz w:val="24"/>
          <w:szCs w:val="24"/>
          <w:lang w:eastAsia="ro-RO"/>
        </w:rPr>
        <w:t>.</w:t>
      </w: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sz w:val="24"/>
          <w:szCs w:val="24"/>
          <w:lang w:eastAsia="ro-RO"/>
        </w:rPr>
        <w:t>Exploatarea parcărilor este o activitate dinamică, fundamentată pe următoarele principii:</w:t>
      </w:r>
    </w:p>
    <w:p w:rsidR="008741E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 tratamentul egal şi nediscriminatoriu;</w:t>
      </w:r>
    </w:p>
    <w:p w:rsidR="008A0E1F" w:rsidRDefault="008A0E1F" w:rsidP="005E4865">
      <w:pPr>
        <w:pStyle w:val="NoSpacing"/>
        <w:ind w:right="1104" w:firstLine="340"/>
        <w:jc w:val="both"/>
        <w:rPr>
          <w:rFonts w:ascii="Times New Roman" w:hAnsi="Times New Roman" w:cs="Times New Roman"/>
          <w:sz w:val="24"/>
          <w:szCs w:val="24"/>
          <w:lang w:eastAsia="ro-RO"/>
        </w:rPr>
      </w:pPr>
    </w:p>
    <w:p w:rsidR="008A0E1F" w:rsidRDefault="008A0E1F" w:rsidP="005E4865">
      <w:pPr>
        <w:pStyle w:val="NoSpacing"/>
        <w:ind w:right="1104" w:firstLine="340"/>
        <w:jc w:val="both"/>
        <w:rPr>
          <w:rFonts w:ascii="Times New Roman" w:hAnsi="Times New Roman" w:cs="Times New Roman"/>
          <w:sz w:val="24"/>
          <w:szCs w:val="24"/>
          <w:lang w:eastAsia="ro-RO"/>
        </w:rPr>
      </w:pPr>
    </w:p>
    <w:p w:rsidR="008A0E1F" w:rsidRPr="006E0001" w:rsidRDefault="008A0E1F" w:rsidP="005E4865">
      <w:pPr>
        <w:pStyle w:val="NoSpacing"/>
        <w:ind w:right="1104" w:firstLine="340"/>
        <w:jc w:val="both"/>
        <w:rPr>
          <w:rFonts w:ascii="Times New Roman" w:hAnsi="Times New Roman" w:cs="Times New Roman"/>
          <w:sz w:val="24"/>
          <w:szCs w:val="24"/>
        </w:rPr>
      </w:pP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lastRenderedPageBreak/>
        <w:t>b) adaptabilitatea la cerinţele beneficiarilor;</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c) transparenţa şi protecţia beneficiarilor.</w:t>
      </w:r>
    </w:p>
    <w:p w:rsidR="008741E1" w:rsidRPr="006E0001" w:rsidRDefault="008741E1" w:rsidP="00E25A04">
      <w:pPr>
        <w:pStyle w:val="NoSpacing"/>
        <w:ind w:right="1104"/>
        <w:jc w:val="both"/>
        <w:rPr>
          <w:rFonts w:ascii="Times New Roman" w:hAnsi="Times New Roman" w:cs="Times New Roman"/>
          <w:sz w:val="24"/>
          <w:szCs w:val="24"/>
        </w:rPr>
      </w:pPr>
    </w:p>
    <w:p w:rsidR="008741E1" w:rsidRPr="006E0001" w:rsidRDefault="008741E1" w:rsidP="005E4865">
      <w:pPr>
        <w:pStyle w:val="NoSpacing"/>
        <w:ind w:right="1104" w:firstLine="340"/>
        <w:jc w:val="both"/>
        <w:rPr>
          <w:rFonts w:ascii="Times New Roman" w:hAnsi="Times New Roman" w:cs="Times New Roman"/>
          <w:sz w:val="24"/>
          <w:szCs w:val="24"/>
        </w:rPr>
      </w:pPr>
      <w:bookmarkStart w:id="11" w:name="bookmark20"/>
      <w:r w:rsidRPr="006E0001">
        <w:rPr>
          <w:rFonts w:ascii="Times New Roman" w:hAnsi="Times New Roman" w:cs="Times New Roman"/>
          <w:b/>
          <w:bCs/>
          <w:sz w:val="24"/>
          <w:szCs w:val="24"/>
        </w:rPr>
        <w:t xml:space="preserve">Art. </w:t>
      </w:r>
      <w:r w:rsidRPr="006E0001">
        <w:rPr>
          <w:rFonts w:ascii="Times New Roman" w:hAnsi="Times New Roman" w:cs="Times New Roman"/>
          <w:b/>
          <w:bCs/>
          <w:sz w:val="24"/>
          <w:szCs w:val="24"/>
          <w:lang w:eastAsia="ro-RO"/>
        </w:rPr>
        <w:t>9.</w:t>
      </w:r>
      <w:r w:rsidRPr="006E0001">
        <w:rPr>
          <w:rFonts w:ascii="Times New Roman" w:hAnsi="Times New Roman" w:cs="Times New Roman"/>
          <w:sz w:val="24"/>
          <w:szCs w:val="24"/>
        </w:rPr>
        <w:t xml:space="preserve"> </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Utilizarea locurilor de parcare se face cu perceperea unor taxe de parcare stabilite anual prin hotărâre a consiliului local, în conformitate cu prevederile legii fiscale.</w:t>
      </w:r>
    </w:p>
    <w:p w:rsidR="008741E1" w:rsidRPr="006E0001" w:rsidRDefault="008741E1" w:rsidP="005E4865">
      <w:pPr>
        <w:pStyle w:val="NoSpacing"/>
        <w:ind w:right="1104" w:firstLine="340"/>
        <w:jc w:val="both"/>
        <w:rPr>
          <w:rFonts w:ascii="Times New Roman" w:hAnsi="Times New Roman" w:cs="Times New Roman"/>
          <w:sz w:val="24"/>
          <w:szCs w:val="24"/>
        </w:rPr>
      </w:pP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b/>
          <w:bCs/>
          <w:sz w:val="24"/>
          <w:szCs w:val="24"/>
          <w:lang w:eastAsia="ro-RO"/>
        </w:rPr>
        <w:t xml:space="preserve">Art. </w:t>
      </w:r>
      <w:bookmarkEnd w:id="11"/>
      <w:r w:rsidRPr="006E0001">
        <w:rPr>
          <w:rFonts w:ascii="Times New Roman" w:hAnsi="Times New Roman" w:cs="Times New Roman"/>
          <w:b/>
          <w:bCs/>
          <w:sz w:val="24"/>
          <w:szCs w:val="24"/>
          <w:lang w:eastAsia="ro-RO"/>
        </w:rPr>
        <w:t>10</w:t>
      </w:r>
      <w:r w:rsidRPr="006E0001">
        <w:rPr>
          <w:rFonts w:ascii="Times New Roman" w:hAnsi="Times New Roman" w:cs="Times New Roman"/>
          <w:b/>
          <w:bCs/>
          <w:sz w:val="24"/>
          <w:szCs w:val="24"/>
        </w:rPr>
        <w:t>.</w:t>
      </w: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sz w:val="24"/>
          <w:szCs w:val="24"/>
          <w:lang w:eastAsia="ro-RO"/>
        </w:rPr>
        <w:t>Taxa de parcare se datorează în următoarele situaţii:</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a) pentru locurile din parcările de reşedinţă taxa este datorată de către titularul abonamentului pentru parcare de reşedinţă;</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pentru locurile din parcările comerciale taxa este datorată de către agentul economic.  </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             </w:t>
      </w:r>
    </w:p>
    <w:p w:rsidR="008741E1" w:rsidRPr="006E0001" w:rsidRDefault="008741E1" w:rsidP="005E4865">
      <w:pPr>
        <w:pStyle w:val="NoSpacing"/>
        <w:ind w:right="1106" w:firstLine="340"/>
        <w:jc w:val="both"/>
        <w:rPr>
          <w:rFonts w:ascii="Times New Roman" w:hAnsi="Times New Roman" w:cs="Times New Roman"/>
          <w:b/>
          <w:bCs/>
          <w:sz w:val="24"/>
          <w:szCs w:val="24"/>
        </w:rPr>
      </w:pPr>
      <w:bookmarkStart w:id="12" w:name="bookmark22"/>
      <w:r w:rsidRPr="006E0001">
        <w:rPr>
          <w:rFonts w:ascii="Times New Roman" w:hAnsi="Times New Roman" w:cs="Times New Roman"/>
          <w:b/>
          <w:bCs/>
          <w:sz w:val="24"/>
          <w:szCs w:val="24"/>
          <w:lang w:eastAsia="ro-RO"/>
        </w:rPr>
        <w:t>Art. 11</w:t>
      </w:r>
      <w:bookmarkEnd w:id="12"/>
      <w:r w:rsidRPr="006E0001">
        <w:rPr>
          <w:rFonts w:ascii="Times New Roman" w:hAnsi="Times New Roman" w:cs="Times New Roman"/>
          <w:b/>
          <w:bCs/>
          <w:sz w:val="24"/>
          <w:szCs w:val="24"/>
          <w:lang w:eastAsia="ro-RO"/>
        </w:rPr>
        <w:t>.</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 (1) Pentru parcările rezidenţiale, rezervarea locurilor de parcare va fi valabilă de luni până vineri în intervalul orar 15:00 - 08:00. </w:t>
      </w:r>
    </w:p>
    <w:p w:rsidR="008741E1" w:rsidRPr="006E0001" w:rsidRDefault="008741E1"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 (2) În zilele de sâmbătă, duminică şi în zilele stabilite ca fiind sărbători legale programul este între orele 00:00 - 24:00. </w:t>
      </w:r>
    </w:p>
    <w:p w:rsidR="008741E1" w:rsidRPr="006E0001" w:rsidRDefault="008741E1"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 (3) În intervalul orar 08:00 - 15:00 de luni până vineri inclusiv, deţinătorul abonamentului pentru parcare de reşedinţă nu are nici un drept de folosinţă prioritară asupra locului de parcare, oricine putând folosi acel loc.</w:t>
      </w:r>
    </w:p>
    <w:p w:rsidR="008741E1" w:rsidRPr="006E0001" w:rsidRDefault="008741E1" w:rsidP="005E4865">
      <w:pPr>
        <w:pStyle w:val="NoSpacing"/>
        <w:ind w:right="1104" w:firstLine="340"/>
        <w:jc w:val="both"/>
        <w:rPr>
          <w:rFonts w:ascii="Times New Roman" w:hAnsi="Times New Roman" w:cs="Times New Roman"/>
          <w:sz w:val="24"/>
          <w:szCs w:val="24"/>
        </w:rPr>
      </w:pP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b/>
          <w:bCs/>
          <w:sz w:val="24"/>
          <w:szCs w:val="24"/>
          <w:lang w:eastAsia="ro-RO"/>
        </w:rPr>
        <w:t>Art. 12.</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Sunt scutite de la plata taxelor de parcare de reşedinţă următoarele categorii de beneficiari:</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 persoanele prevăzute în Legea nr.448/2006, republicată, privind protecţia şi promovarea drepturilor persoanelor cu handicap.</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vehiculele </w:t>
      </w:r>
      <w:r w:rsidRPr="006E0001">
        <w:rPr>
          <w:rFonts w:ascii="Times New Roman" w:hAnsi="Times New Roman" w:cs="Times New Roman"/>
          <w:color w:val="000000"/>
          <w:sz w:val="24"/>
          <w:szCs w:val="24"/>
        </w:rPr>
        <w:t>aflate in misiune apar</w:t>
      </w:r>
      <w:r w:rsidRPr="006E0001">
        <w:rPr>
          <w:rFonts w:ascii="Tahoma" w:hAnsi="Tahoma" w:cs="Tahoma"/>
          <w:color w:val="000000"/>
          <w:sz w:val="24"/>
          <w:szCs w:val="24"/>
        </w:rPr>
        <w:t>ț</w:t>
      </w:r>
      <w:r w:rsidRPr="006E0001">
        <w:rPr>
          <w:rFonts w:ascii="Times New Roman" w:hAnsi="Times New Roman" w:cs="Times New Roman"/>
          <w:color w:val="000000"/>
          <w:sz w:val="24"/>
          <w:szCs w:val="24"/>
        </w:rPr>
        <w:t>inând poli</w:t>
      </w:r>
      <w:r w:rsidRPr="006E0001">
        <w:rPr>
          <w:rFonts w:ascii="Tahoma" w:hAnsi="Tahoma" w:cs="Tahoma"/>
          <w:color w:val="000000"/>
          <w:sz w:val="24"/>
          <w:szCs w:val="24"/>
        </w:rPr>
        <w:t>ț</w:t>
      </w:r>
      <w:r w:rsidRPr="006E0001">
        <w:rPr>
          <w:rFonts w:ascii="Times New Roman" w:hAnsi="Times New Roman" w:cs="Times New Roman"/>
          <w:color w:val="000000"/>
          <w:sz w:val="24"/>
          <w:szCs w:val="24"/>
        </w:rPr>
        <w:t>iei române, jandarmeriei, poli</w:t>
      </w:r>
      <w:r w:rsidRPr="006E0001">
        <w:rPr>
          <w:rFonts w:ascii="Tahoma" w:hAnsi="Tahoma" w:cs="Tahoma"/>
          <w:color w:val="000000"/>
          <w:sz w:val="24"/>
          <w:szCs w:val="24"/>
        </w:rPr>
        <w:t>ț</w:t>
      </w:r>
      <w:r w:rsidRPr="006E0001">
        <w:rPr>
          <w:rFonts w:ascii="Times New Roman" w:hAnsi="Times New Roman" w:cs="Times New Roman"/>
          <w:color w:val="000000"/>
          <w:sz w:val="24"/>
          <w:szCs w:val="24"/>
        </w:rPr>
        <w:t>iei locale, poli</w:t>
      </w:r>
      <w:r w:rsidRPr="006E0001">
        <w:rPr>
          <w:rFonts w:ascii="Tahoma" w:hAnsi="Tahoma" w:cs="Tahoma"/>
          <w:color w:val="000000"/>
          <w:sz w:val="24"/>
          <w:szCs w:val="24"/>
        </w:rPr>
        <w:t>ț</w:t>
      </w:r>
      <w:r w:rsidRPr="006E0001">
        <w:rPr>
          <w:rFonts w:ascii="Times New Roman" w:hAnsi="Times New Roman" w:cs="Times New Roman"/>
          <w:color w:val="000000"/>
          <w:sz w:val="24"/>
          <w:szCs w:val="24"/>
        </w:rPr>
        <w:t>iei de frontieră, Agen</w:t>
      </w:r>
      <w:r w:rsidRPr="006E0001">
        <w:rPr>
          <w:rFonts w:ascii="Tahoma" w:hAnsi="Tahoma" w:cs="Tahoma"/>
          <w:color w:val="000000"/>
          <w:sz w:val="24"/>
          <w:szCs w:val="24"/>
        </w:rPr>
        <w:t>ț</w:t>
      </w:r>
      <w:r w:rsidRPr="006E0001">
        <w:rPr>
          <w:rFonts w:ascii="Times New Roman" w:hAnsi="Times New Roman" w:cs="Times New Roman"/>
          <w:color w:val="000000"/>
          <w:sz w:val="24"/>
          <w:szCs w:val="24"/>
        </w:rPr>
        <w:t>iei Na</w:t>
      </w:r>
      <w:r w:rsidRPr="006E0001">
        <w:rPr>
          <w:rFonts w:ascii="Tahoma" w:hAnsi="Tahoma" w:cs="Tahoma"/>
          <w:color w:val="000000"/>
          <w:sz w:val="24"/>
          <w:szCs w:val="24"/>
        </w:rPr>
        <w:t>ț</w:t>
      </w:r>
      <w:r w:rsidRPr="006E0001">
        <w:rPr>
          <w:rFonts w:ascii="Times New Roman" w:hAnsi="Times New Roman" w:cs="Times New Roman"/>
          <w:color w:val="000000"/>
          <w:sz w:val="24"/>
          <w:szCs w:val="24"/>
        </w:rPr>
        <w:t>ionale de Administrare Fiscală, serviciului de ambulan</w:t>
      </w:r>
      <w:r w:rsidRPr="006E0001">
        <w:rPr>
          <w:rFonts w:ascii="Tahoma" w:hAnsi="Tahoma" w:cs="Tahoma"/>
          <w:color w:val="000000"/>
          <w:sz w:val="24"/>
          <w:szCs w:val="24"/>
        </w:rPr>
        <w:t>ț</w:t>
      </w:r>
      <w:r w:rsidRPr="006E0001">
        <w:rPr>
          <w:rFonts w:ascii="Times New Roman" w:hAnsi="Times New Roman" w:cs="Times New Roman"/>
          <w:color w:val="000000"/>
          <w:sz w:val="24"/>
          <w:szCs w:val="24"/>
        </w:rPr>
        <w:t>ă sau medicină legală, protec</w:t>
      </w:r>
      <w:r w:rsidRPr="006E0001">
        <w:rPr>
          <w:rFonts w:ascii="Tahoma" w:hAnsi="Tahoma" w:cs="Tahoma"/>
          <w:color w:val="000000"/>
          <w:sz w:val="24"/>
          <w:szCs w:val="24"/>
        </w:rPr>
        <w:t>ț</w:t>
      </w:r>
      <w:r w:rsidRPr="006E0001">
        <w:rPr>
          <w:rFonts w:ascii="Times New Roman" w:hAnsi="Times New Roman" w:cs="Times New Roman"/>
          <w:color w:val="000000"/>
          <w:sz w:val="24"/>
          <w:szCs w:val="24"/>
        </w:rPr>
        <w:t>iei civile, Ministerului Apărării Na</w:t>
      </w:r>
      <w:r w:rsidRPr="006E0001">
        <w:rPr>
          <w:rFonts w:ascii="Tahoma" w:hAnsi="Tahoma" w:cs="Tahoma"/>
          <w:color w:val="000000"/>
          <w:sz w:val="24"/>
          <w:szCs w:val="24"/>
        </w:rPr>
        <w:t>ț</w:t>
      </w:r>
      <w:r w:rsidRPr="006E0001">
        <w:rPr>
          <w:rFonts w:ascii="Times New Roman" w:hAnsi="Times New Roman" w:cs="Times New Roman"/>
          <w:color w:val="000000"/>
          <w:sz w:val="24"/>
          <w:szCs w:val="24"/>
        </w:rPr>
        <w:t>ionale, unită</w:t>
      </w:r>
      <w:r w:rsidRPr="006E0001">
        <w:rPr>
          <w:rFonts w:ascii="Tahoma" w:hAnsi="Tahoma" w:cs="Tahoma"/>
          <w:color w:val="000000"/>
          <w:sz w:val="24"/>
          <w:szCs w:val="24"/>
        </w:rPr>
        <w:t>ț</w:t>
      </w:r>
      <w:r w:rsidRPr="006E0001">
        <w:rPr>
          <w:rFonts w:ascii="Times New Roman" w:hAnsi="Times New Roman" w:cs="Times New Roman"/>
          <w:color w:val="000000"/>
          <w:sz w:val="24"/>
          <w:szCs w:val="24"/>
        </w:rPr>
        <w:t>ilor speciale ale Serviciului Român de Informa</w:t>
      </w:r>
      <w:r w:rsidRPr="006E0001">
        <w:rPr>
          <w:rFonts w:ascii="Tahoma" w:hAnsi="Tahoma" w:cs="Tahoma"/>
          <w:color w:val="000000"/>
          <w:sz w:val="24"/>
          <w:szCs w:val="24"/>
        </w:rPr>
        <w:t>ț</w:t>
      </w:r>
      <w:r w:rsidRPr="006E0001">
        <w:rPr>
          <w:rFonts w:ascii="Times New Roman" w:hAnsi="Times New Roman" w:cs="Times New Roman"/>
          <w:color w:val="000000"/>
          <w:sz w:val="24"/>
          <w:szCs w:val="24"/>
        </w:rPr>
        <w:t>ii, Serviciului de Protec</w:t>
      </w:r>
      <w:r w:rsidRPr="006E0001">
        <w:rPr>
          <w:rFonts w:ascii="Tahoma" w:hAnsi="Tahoma" w:cs="Tahoma"/>
          <w:color w:val="000000"/>
          <w:sz w:val="24"/>
          <w:szCs w:val="24"/>
        </w:rPr>
        <w:t>ț</w:t>
      </w:r>
      <w:r w:rsidRPr="006E0001">
        <w:rPr>
          <w:rFonts w:ascii="Times New Roman" w:hAnsi="Times New Roman" w:cs="Times New Roman"/>
          <w:color w:val="000000"/>
          <w:sz w:val="24"/>
          <w:szCs w:val="24"/>
        </w:rPr>
        <w:t xml:space="preserve">ie </w:t>
      </w:r>
      <w:r w:rsidRPr="006E0001">
        <w:rPr>
          <w:rFonts w:ascii="Tahoma" w:hAnsi="Tahoma" w:cs="Tahoma"/>
          <w:color w:val="000000"/>
          <w:sz w:val="24"/>
          <w:szCs w:val="24"/>
        </w:rPr>
        <w:t>ș</w:t>
      </w:r>
      <w:r w:rsidRPr="006E0001">
        <w:rPr>
          <w:rFonts w:ascii="Times New Roman" w:hAnsi="Times New Roman" w:cs="Times New Roman"/>
          <w:color w:val="000000"/>
          <w:sz w:val="24"/>
          <w:szCs w:val="24"/>
        </w:rPr>
        <w:t xml:space="preserve">i Pază </w:t>
      </w:r>
      <w:r w:rsidRPr="006E0001">
        <w:rPr>
          <w:rFonts w:ascii="Tahoma" w:hAnsi="Tahoma" w:cs="Tahoma"/>
          <w:color w:val="000000"/>
          <w:sz w:val="24"/>
          <w:szCs w:val="24"/>
        </w:rPr>
        <w:t>ș</w:t>
      </w:r>
      <w:r w:rsidRPr="006E0001">
        <w:rPr>
          <w:rFonts w:ascii="Times New Roman" w:hAnsi="Times New Roman" w:cs="Times New Roman"/>
          <w:color w:val="000000"/>
          <w:sz w:val="24"/>
          <w:szCs w:val="24"/>
        </w:rPr>
        <w:t>i ale Serviciului de Informa</w:t>
      </w:r>
      <w:r w:rsidRPr="006E0001">
        <w:rPr>
          <w:rFonts w:ascii="Tahoma" w:hAnsi="Tahoma" w:cs="Tahoma"/>
          <w:color w:val="000000"/>
          <w:sz w:val="24"/>
          <w:szCs w:val="24"/>
        </w:rPr>
        <w:t>ț</w:t>
      </w:r>
      <w:r w:rsidRPr="006E0001">
        <w:rPr>
          <w:rFonts w:ascii="Times New Roman" w:hAnsi="Times New Roman" w:cs="Times New Roman"/>
          <w:color w:val="000000"/>
          <w:sz w:val="24"/>
          <w:szCs w:val="24"/>
        </w:rPr>
        <w:t>ii Externe, Administra</w:t>
      </w:r>
      <w:r w:rsidRPr="006E0001">
        <w:rPr>
          <w:rFonts w:ascii="Tahoma" w:hAnsi="Tahoma" w:cs="Tahoma"/>
          <w:color w:val="000000"/>
          <w:sz w:val="24"/>
          <w:szCs w:val="24"/>
        </w:rPr>
        <w:t>ț</w:t>
      </w:r>
      <w:r w:rsidRPr="006E0001">
        <w:rPr>
          <w:rFonts w:ascii="Times New Roman" w:hAnsi="Times New Roman" w:cs="Times New Roman"/>
          <w:color w:val="000000"/>
          <w:sz w:val="24"/>
          <w:szCs w:val="24"/>
        </w:rPr>
        <w:t>iei Na</w:t>
      </w:r>
      <w:r w:rsidRPr="006E0001">
        <w:rPr>
          <w:rFonts w:ascii="Tahoma" w:hAnsi="Tahoma" w:cs="Tahoma"/>
          <w:color w:val="000000"/>
          <w:sz w:val="24"/>
          <w:szCs w:val="24"/>
        </w:rPr>
        <w:t>ț</w:t>
      </w:r>
      <w:r w:rsidRPr="006E0001">
        <w:rPr>
          <w:rFonts w:ascii="Times New Roman" w:hAnsi="Times New Roman" w:cs="Times New Roman"/>
          <w:color w:val="000000"/>
          <w:sz w:val="24"/>
          <w:szCs w:val="24"/>
        </w:rPr>
        <w:t>ionale a Pentienciarelor din cadrul Ministerului Justi</w:t>
      </w:r>
      <w:r w:rsidRPr="006E0001">
        <w:rPr>
          <w:rFonts w:ascii="Tahoma" w:hAnsi="Tahoma" w:cs="Tahoma"/>
          <w:color w:val="000000"/>
          <w:sz w:val="24"/>
          <w:szCs w:val="24"/>
        </w:rPr>
        <w:t>ț</w:t>
      </w:r>
      <w:r w:rsidRPr="006E0001">
        <w:rPr>
          <w:rFonts w:ascii="Times New Roman" w:hAnsi="Times New Roman" w:cs="Times New Roman"/>
          <w:color w:val="000000"/>
          <w:sz w:val="24"/>
          <w:szCs w:val="24"/>
        </w:rPr>
        <w:t>iei, autovehiculelor de serviciu ale procurorilor din Ministerul Public, pompierilor, ale municipiului si cele care desfă</w:t>
      </w:r>
      <w:r w:rsidRPr="006E0001">
        <w:rPr>
          <w:rFonts w:ascii="Tahoma" w:hAnsi="Tahoma" w:cs="Tahoma"/>
          <w:color w:val="000000"/>
          <w:sz w:val="24"/>
          <w:szCs w:val="24"/>
        </w:rPr>
        <w:t>ș</w:t>
      </w:r>
      <w:r w:rsidRPr="006E0001">
        <w:rPr>
          <w:rFonts w:ascii="Times New Roman" w:hAnsi="Times New Roman" w:cs="Times New Roman"/>
          <w:color w:val="000000"/>
          <w:sz w:val="24"/>
          <w:szCs w:val="24"/>
        </w:rPr>
        <w:t>oară activită</w:t>
      </w:r>
      <w:r w:rsidRPr="006E0001">
        <w:rPr>
          <w:rFonts w:ascii="Tahoma" w:hAnsi="Tahoma" w:cs="Tahoma"/>
          <w:color w:val="000000"/>
          <w:sz w:val="24"/>
          <w:szCs w:val="24"/>
        </w:rPr>
        <w:t>ț</w:t>
      </w:r>
      <w:r w:rsidRPr="006E0001">
        <w:rPr>
          <w:rFonts w:ascii="Times New Roman" w:hAnsi="Times New Roman" w:cs="Times New Roman"/>
          <w:color w:val="000000"/>
          <w:sz w:val="24"/>
          <w:szCs w:val="24"/>
        </w:rPr>
        <w:t>i pentru servicii publice in caz de interven</w:t>
      </w:r>
      <w:r w:rsidRPr="006E0001">
        <w:rPr>
          <w:rFonts w:ascii="Tahoma" w:hAnsi="Tahoma" w:cs="Tahoma"/>
          <w:color w:val="000000"/>
          <w:sz w:val="24"/>
          <w:szCs w:val="24"/>
        </w:rPr>
        <w:t>ț</w:t>
      </w:r>
      <w:r w:rsidRPr="006E0001">
        <w:rPr>
          <w:rFonts w:ascii="Times New Roman" w:hAnsi="Times New Roman" w:cs="Times New Roman"/>
          <w:color w:val="000000"/>
          <w:sz w:val="24"/>
          <w:szCs w:val="24"/>
        </w:rPr>
        <w:t>ie</w:t>
      </w:r>
      <w:r w:rsidRPr="006E0001">
        <w:rPr>
          <w:rFonts w:ascii="Times New Roman" w:hAnsi="Times New Roman" w:cs="Times New Roman"/>
          <w:sz w:val="24"/>
          <w:szCs w:val="24"/>
          <w:lang w:eastAsia="ro-RO"/>
        </w:rPr>
        <w:t>.</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b/>
          <w:bCs/>
          <w:sz w:val="24"/>
          <w:szCs w:val="24"/>
          <w:lang w:eastAsia="ro-RO"/>
        </w:rPr>
        <w:t>Art. 13</w:t>
      </w:r>
      <w:r w:rsidRPr="006E0001">
        <w:rPr>
          <w:rFonts w:ascii="Times New Roman" w:hAnsi="Times New Roman" w:cs="Times New Roman"/>
          <w:b/>
          <w:bCs/>
          <w:sz w:val="24"/>
          <w:szCs w:val="24"/>
        </w:rPr>
        <w:t>.</w:t>
      </w: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sz w:val="24"/>
          <w:szCs w:val="24"/>
        </w:rPr>
        <w:t xml:space="preserve">(1) </w:t>
      </w:r>
      <w:r w:rsidRPr="006E0001">
        <w:rPr>
          <w:rFonts w:ascii="Times New Roman" w:hAnsi="Times New Roman" w:cs="Times New Roman"/>
          <w:sz w:val="24"/>
          <w:szCs w:val="24"/>
          <w:lang w:eastAsia="ro-RO"/>
        </w:rPr>
        <w:t>Dovada dreptului de utilizare a locului de parcare în parcările de reşedinţă, se face prin abonament pentru parcare de reşedinţă. Abonamentulul pentru parcare de reşedinţă va fi poziţionat pe</w:t>
      </w:r>
      <w:r w:rsidRPr="006E0001">
        <w:rPr>
          <w:rFonts w:ascii="Times New Roman" w:hAnsi="Times New Roman" w:cs="Times New Roman"/>
          <w:sz w:val="24"/>
          <w:szCs w:val="24"/>
          <w:lang w:val="ro-RO" w:eastAsia="ro-RO"/>
        </w:rPr>
        <w:t xml:space="preserve"> bordul</w:t>
      </w:r>
      <w:r w:rsidRPr="006E0001">
        <w:rPr>
          <w:rFonts w:ascii="Times New Roman" w:hAnsi="Times New Roman" w:cs="Times New Roman"/>
          <w:sz w:val="24"/>
          <w:szCs w:val="24"/>
          <w:lang w:eastAsia="ro-RO"/>
        </w:rPr>
        <w:t xml:space="preserve"> autoturismului, la loc</w:t>
      </w:r>
      <w:r w:rsidRPr="006E0001">
        <w:rPr>
          <w:rFonts w:ascii="Times New Roman" w:hAnsi="Times New Roman" w:cs="Times New Roman"/>
          <w:sz w:val="24"/>
          <w:szCs w:val="24"/>
          <w:lang w:val="ro-RO" w:eastAsia="ro-RO"/>
        </w:rPr>
        <w:t xml:space="preserve"> vizibil</w:t>
      </w:r>
      <w:r w:rsidRPr="006E0001">
        <w:rPr>
          <w:rFonts w:ascii="Times New Roman" w:hAnsi="Times New Roman" w:cs="Times New Roman"/>
          <w:sz w:val="24"/>
          <w:szCs w:val="24"/>
          <w:lang w:eastAsia="ro-RO"/>
        </w:rPr>
        <w:t>.</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(2)</w:t>
      </w:r>
      <w:r w:rsidRPr="006E0001">
        <w:rPr>
          <w:rFonts w:ascii="Times New Roman" w:hAnsi="Times New Roman" w:cs="Times New Roman"/>
          <w:b/>
          <w:bCs/>
          <w:sz w:val="24"/>
          <w:szCs w:val="24"/>
        </w:rPr>
        <w:t xml:space="preserve"> </w:t>
      </w:r>
      <w:r w:rsidRPr="006E0001">
        <w:rPr>
          <w:rFonts w:ascii="Times New Roman" w:hAnsi="Times New Roman" w:cs="Times New Roman"/>
          <w:sz w:val="24"/>
          <w:szCs w:val="24"/>
          <w:lang w:eastAsia="ro-RO"/>
        </w:rPr>
        <w:t>Locurile de parcare din parcările de reşedinţă se atribuie locuitorilor zonei de care aparţin. Solicitantul poate cere repartizarea unui loc de parcare situat la o distanţă de cel mult 50 metri faţă de adresa de domiciliu/reşedinţă.</w:t>
      </w:r>
    </w:p>
    <w:p w:rsidR="008741E1" w:rsidRPr="006E0001" w:rsidRDefault="008741E1" w:rsidP="0078759B">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(3) Prin excep</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ie de la alin. (2), distan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a maximă se poate majora, la cerere, la 100 m în situa</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ia în care solicitantul are re</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edin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a într-un imobil care nu dispune de o parcare amenajată la o distan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ă de 50 m de acesta.</w:t>
      </w: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sz w:val="24"/>
          <w:szCs w:val="24"/>
        </w:rPr>
        <w:t xml:space="preserve">(4) </w:t>
      </w:r>
      <w:r w:rsidRPr="006E0001">
        <w:rPr>
          <w:rFonts w:ascii="Times New Roman" w:hAnsi="Times New Roman" w:cs="Times New Roman"/>
          <w:sz w:val="24"/>
          <w:szCs w:val="24"/>
          <w:lang w:eastAsia="ro-RO"/>
        </w:rPr>
        <w:t>Pentru obţinerea abonamentului- parcare de reşedinţă, solicitantul va depune la sediul Serviciului Public Administrarea</w:t>
      </w:r>
      <w:r w:rsidRPr="006E0001">
        <w:rPr>
          <w:rFonts w:ascii="Times New Roman" w:hAnsi="Times New Roman" w:cs="Times New Roman"/>
          <w:sz w:val="24"/>
          <w:szCs w:val="24"/>
          <w:lang w:val="ro-RO" w:eastAsia="ro-RO"/>
        </w:rPr>
        <w:t xml:space="preserve"> Domeniului Public</w:t>
      </w:r>
      <w:r w:rsidRPr="006E0001">
        <w:rPr>
          <w:rFonts w:ascii="Times New Roman" w:hAnsi="Times New Roman" w:cs="Times New Roman"/>
          <w:sz w:val="24"/>
          <w:szCs w:val="24"/>
          <w:lang w:eastAsia="ro-RO"/>
        </w:rPr>
        <w:t xml:space="preserve"> din cadrul Municipiului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rgu Mureş o cerere de rezervare însoţită de documente în copie certificată pentru conformitate cu originalul de către solicitant.</w:t>
      </w: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sz w:val="24"/>
          <w:szCs w:val="24"/>
        </w:rPr>
        <w:lastRenderedPageBreak/>
        <w:t xml:space="preserve">(5) </w:t>
      </w:r>
      <w:r w:rsidRPr="006E0001">
        <w:rPr>
          <w:rFonts w:ascii="Times New Roman" w:hAnsi="Times New Roman" w:cs="Times New Roman"/>
          <w:sz w:val="24"/>
          <w:szCs w:val="24"/>
          <w:lang w:eastAsia="ro-RO"/>
        </w:rPr>
        <w:t xml:space="preserve">Pentru solicitantul persoană fizică, documentele necesare sunt: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a) cerere individuală;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act de identitate (C.I./B.I.);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c) documente ce fac dovada domiciliului/reşedinţei sau din care rezultă dreptul de folosinţă a unui imobil;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e) documente care fac dovada dreptului de utilizare a vehiculului;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f) certificatul de înmatriculare/înregistrare al vehiculului;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g) cartea de identitate a vehiculului; </w:t>
      </w: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sz w:val="24"/>
          <w:szCs w:val="24"/>
          <w:lang w:eastAsia="ro-RO"/>
        </w:rPr>
        <w:t>h) documente valabile care să ateste încadrarea într-una dintre categoriile scutite prevăzute la art. 12, dacă este cazul;</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(6) Pentru </w:t>
      </w:r>
      <w:r w:rsidRPr="006E0001">
        <w:rPr>
          <w:rFonts w:ascii="Times New Roman" w:hAnsi="Times New Roman" w:cs="Times New Roman"/>
          <w:sz w:val="24"/>
          <w:szCs w:val="24"/>
          <w:lang w:eastAsia="ro-RO"/>
        </w:rPr>
        <w:t xml:space="preserve">solicitantul persoană juridică, documentele necesare sunt: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a) act de identitate (C.I./B.I.) împuternicit/delegat;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certificat de înregistrare emis de Oficiul Registrului Comerţului;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c) certificat de înregistrare fiscală emis de organul fiscal competent; </w:t>
      </w:r>
    </w:p>
    <w:p w:rsidR="008741E1" w:rsidRPr="006E0001" w:rsidRDefault="008741E1" w:rsidP="005E4865">
      <w:pPr>
        <w:pStyle w:val="NoSpacing"/>
        <w:ind w:left="340" w:right="1104"/>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 documente privind sediul sau puncte de lucru în cazul persoanelor juridice;</w:t>
      </w:r>
    </w:p>
    <w:p w:rsidR="008741E1" w:rsidRPr="006E0001" w:rsidRDefault="008741E1" w:rsidP="005E4865">
      <w:pPr>
        <w:pStyle w:val="NoSpacing"/>
        <w:ind w:left="340" w:right="1104"/>
        <w:jc w:val="both"/>
        <w:rPr>
          <w:rFonts w:ascii="Times New Roman" w:hAnsi="Times New Roman" w:cs="Times New Roman"/>
          <w:b/>
          <w:bCs/>
          <w:sz w:val="24"/>
          <w:szCs w:val="24"/>
        </w:rPr>
      </w:pPr>
      <w:r w:rsidRPr="006E0001">
        <w:rPr>
          <w:rFonts w:ascii="Times New Roman" w:hAnsi="Times New Roman" w:cs="Times New Roman"/>
          <w:sz w:val="24"/>
          <w:szCs w:val="24"/>
          <w:lang w:eastAsia="ro-RO"/>
        </w:rPr>
        <w:t>e) documente care fac dovada dreptului de utilizare a vehiculului.</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(7) Cererea se înregistrează la Administraţia Domeniului Public şi se </w:t>
      </w:r>
      <w:r w:rsidRPr="006E0001">
        <w:rPr>
          <w:rFonts w:ascii="Times New Roman" w:hAnsi="Times New Roman" w:cs="Times New Roman"/>
          <w:spacing w:val="-5"/>
          <w:sz w:val="24"/>
          <w:szCs w:val="24"/>
        </w:rPr>
        <w:t xml:space="preserve">onorează în cazul în care sunt îndeplinite condiţiile enumerate în cadrul alin. (2) – (6) </w:t>
      </w:r>
      <w:r w:rsidRPr="006E0001">
        <w:rPr>
          <w:rFonts w:ascii="Tahoma" w:hAnsi="Tahoma" w:cs="Tahoma"/>
          <w:spacing w:val="-5"/>
          <w:sz w:val="24"/>
          <w:szCs w:val="24"/>
        </w:rPr>
        <w:t>ș</w:t>
      </w:r>
      <w:r w:rsidRPr="006E0001">
        <w:rPr>
          <w:rFonts w:ascii="Times New Roman" w:hAnsi="Times New Roman" w:cs="Times New Roman"/>
          <w:spacing w:val="-5"/>
          <w:sz w:val="24"/>
          <w:szCs w:val="24"/>
        </w:rPr>
        <w:t>i există locuri disponibile în parcarea de re</w:t>
      </w:r>
      <w:r w:rsidRPr="006E0001">
        <w:rPr>
          <w:rFonts w:ascii="Tahoma" w:hAnsi="Tahoma" w:cs="Tahoma"/>
          <w:spacing w:val="-5"/>
          <w:sz w:val="24"/>
          <w:szCs w:val="24"/>
        </w:rPr>
        <w:t>ș</w:t>
      </w:r>
      <w:r w:rsidRPr="006E0001">
        <w:rPr>
          <w:rFonts w:ascii="Times New Roman" w:hAnsi="Times New Roman" w:cs="Times New Roman"/>
          <w:spacing w:val="-5"/>
          <w:sz w:val="24"/>
          <w:szCs w:val="24"/>
        </w:rPr>
        <w:t>edin</w:t>
      </w:r>
      <w:r w:rsidRPr="006E0001">
        <w:rPr>
          <w:rFonts w:ascii="Tahoma" w:hAnsi="Tahoma" w:cs="Tahoma"/>
          <w:spacing w:val="-5"/>
          <w:sz w:val="24"/>
          <w:szCs w:val="24"/>
        </w:rPr>
        <w:t>ț</w:t>
      </w:r>
      <w:r w:rsidRPr="006E0001">
        <w:rPr>
          <w:rFonts w:ascii="Times New Roman" w:hAnsi="Times New Roman" w:cs="Times New Roman"/>
          <w:spacing w:val="-5"/>
          <w:sz w:val="24"/>
          <w:szCs w:val="24"/>
        </w:rPr>
        <w:t xml:space="preserve">ă respectivă; </w:t>
      </w:r>
      <w:r w:rsidRPr="006E0001">
        <w:rPr>
          <w:rFonts w:ascii="Times New Roman" w:hAnsi="Times New Roman" w:cs="Times New Roman"/>
          <w:sz w:val="24"/>
          <w:szCs w:val="24"/>
          <w:lang w:eastAsia="ro-RO"/>
        </w:rPr>
        <w:t xml:space="preserve">          </w:t>
      </w:r>
    </w:p>
    <w:p w:rsidR="008741E1" w:rsidRPr="006E0001" w:rsidRDefault="008741E1" w:rsidP="005E4865">
      <w:pPr>
        <w:pStyle w:val="NoSpacing"/>
        <w:ind w:right="1104" w:firstLine="340"/>
        <w:jc w:val="both"/>
        <w:rPr>
          <w:rFonts w:ascii="Times New Roman" w:hAnsi="Times New Roman" w:cs="Times New Roman"/>
          <w:spacing w:val="-5"/>
          <w:sz w:val="24"/>
          <w:szCs w:val="24"/>
        </w:rPr>
      </w:pPr>
      <w:r w:rsidRPr="006E0001">
        <w:rPr>
          <w:rFonts w:ascii="Times New Roman" w:hAnsi="Times New Roman" w:cs="Times New Roman"/>
          <w:sz w:val="24"/>
          <w:szCs w:val="24"/>
          <w:lang w:eastAsia="ro-RO"/>
        </w:rPr>
        <w:t xml:space="preserve">(8) </w:t>
      </w:r>
      <w:r w:rsidRPr="006E0001">
        <w:rPr>
          <w:rFonts w:ascii="Times New Roman" w:hAnsi="Times New Roman" w:cs="Times New Roman"/>
          <w:spacing w:val="-1"/>
          <w:sz w:val="24"/>
          <w:szCs w:val="24"/>
        </w:rPr>
        <w:t xml:space="preserve">Solicitantul  locului  de  parcare  poate  fi  reprezentat  de  către  o  altă  persoană  prin împuternicire notarială, care va fi anexată cererii de atribuire loc de parcare. </w:t>
      </w:r>
    </w:p>
    <w:p w:rsidR="008741E1" w:rsidRPr="006E0001" w:rsidRDefault="008741E1" w:rsidP="005E4865">
      <w:pPr>
        <w:pStyle w:val="NoSpacing"/>
        <w:ind w:right="1104" w:firstLine="340"/>
        <w:jc w:val="both"/>
        <w:rPr>
          <w:rFonts w:ascii="Times New Roman" w:hAnsi="Times New Roman" w:cs="Times New Roman"/>
          <w:sz w:val="24"/>
          <w:szCs w:val="24"/>
        </w:rPr>
      </w:pPr>
    </w:p>
    <w:p w:rsidR="008741E1" w:rsidRPr="006E0001" w:rsidRDefault="008741E1" w:rsidP="005E4865">
      <w:pPr>
        <w:pStyle w:val="NoSpacing"/>
        <w:ind w:right="1104" w:firstLine="340"/>
        <w:jc w:val="both"/>
        <w:rPr>
          <w:rFonts w:ascii="Times New Roman" w:hAnsi="Times New Roman" w:cs="Times New Roman"/>
          <w:b/>
          <w:bCs/>
          <w:sz w:val="24"/>
          <w:szCs w:val="24"/>
        </w:rPr>
      </w:pPr>
      <w:bookmarkStart w:id="13" w:name="bookmark26"/>
      <w:r w:rsidRPr="006E0001">
        <w:rPr>
          <w:rFonts w:ascii="Times New Roman" w:hAnsi="Times New Roman" w:cs="Times New Roman"/>
          <w:b/>
          <w:bCs/>
          <w:sz w:val="24"/>
          <w:szCs w:val="24"/>
          <w:lang w:eastAsia="ro-RO"/>
        </w:rPr>
        <w:t xml:space="preserve">Art. </w:t>
      </w:r>
      <w:bookmarkEnd w:id="13"/>
      <w:r w:rsidRPr="006E0001">
        <w:rPr>
          <w:rFonts w:ascii="Times New Roman" w:hAnsi="Times New Roman" w:cs="Times New Roman"/>
          <w:b/>
          <w:bCs/>
          <w:sz w:val="24"/>
          <w:szCs w:val="24"/>
          <w:lang w:eastAsia="ro-RO"/>
        </w:rPr>
        <w:t>14</w:t>
      </w:r>
      <w:r w:rsidRPr="006E0001">
        <w:rPr>
          <w:rFonts w:ascii="Times New Roman" w:hAnsi="Times New Roman" w:cs="Times New Roman"/>
          <w:b/>
          <w:bCs/>
          <w:sz w:val="24"/>
          <w:szCs w:val="24"/>
        </w:rPr>
        <w:t>.</w:t>
      </w: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sz w:val="24"/>
          <w:szCs w:val="24"/>
        </w:rPr>
        <w:t xml:space="preserve">(1) </w:t>
      </w:r>
      <w:r w:rsidRPr="006E0001">
        <w:rPr>
          <w:rFonts w:ascii="Times New Roman" w:hAnsi="Times New Roman" w:cs="Times New Roman"/>
          <w:sz w:val="24"/>
          <w:szCs w:val="24"/>
          <w:lang w:eastAsia="ro-RO"/>
        </w:rPr>
        <w:t>Montarea indicatoarelor şi marcarea locurilor de parcare se face exclusiv de către administratorul tramei stradale, cu respectarea prevederilor legale.</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(2) Subînchirierea sau folosirea locurilor de parcare din parcările de reşedinţă din Municipiul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 xml:space="preserve">rgu Mureş cu consimţământul abonaţilor de către persoane domiciliate în alte unităţi locative este interzisă. </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(3) În situa</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ia prevăzută la alin. (2), agentul constatator va întocmi un raport cu o propunere de anulare a abonamentului, care va fi înaintat Biroului Parcări, Garaje şi Ridicări Maşini în maxim 2 zile lucrătoare de la data constatării. Anularea se va dispune prin act administrativ de către directorul S.P.A.D.P. şi va fi comunicată utilizatoru</w:t>
      </w:r>
      <w:r>
        <w:rPr>
          <w:rFonts w:ascii="Times New Roman" w:hAnsi="Times New Roman" w:cs="Times New Roman"/>
          <w:sz w:val="24"/>
          <w:szCs w:val="24"/>
          <w:lang w:eastAsia="ro-RO"/>
        </w:rPr>
        <w:t>lui locului de parcare rezervat, şi Asociaţiei de Proprietari.</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(4) În cazul înstrăinării vehiculului pentru care s-a rezervat locul de parcare, titularul are dreptul ca în termen de 30 zile de la vânzarea vehiculului, să solicite înscrierea pentru locul rezervat a unui nou vehicul.</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(5) </w:t>
      </w:r>
      <w:r w:rsidRPr="006E0001">
        <w:rPr>
          <w:rFonts w:ascii="Times New Roman" w:hAnsi="Times New Roman" w:cs="Times New Roman"/>
          <w:sz w:val="24"/>
          <w:szCs w:val="24"/>
          <w:lang w:eastAsia="ro-RO"/>
        </w:rPr>
        <w:t>În cazul înstrăinării imobilului pentru care a fost rezervat locul de parcare, titularul abonamentului poate solicita, în termen de 30 zile de la înstrăinarea imobilului, alocarea locului de parcare la noua adresă, după caz.</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(6) </w:t>
      </w:r>
      <w:r w:rsidRPr="006E0001">
        <w:rPr>
          <w:rFonts w:ascii="Times New Roman" w:hAnsi="Times New Roman" w:cs="Times New Roman"/>
          <w:sz w:val="24"/>
          <w:szCs w:val="24"/>
          <w:lang w:eastAsia="ro-RO"/>
        </w:rPr>
        <w:t>La expirarea termenului de 30 zile de la înstrăinarea imobilului sau a vehiculului, în lipsa unei solicitări din partea titularului de modificare a abonamentului sau realocare, abonamentul pentru parcare de reşedinţă se anulează şi locul respectiv devine vacant, titularul urmând a fi notificat în acest sens.</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(7) </w:t>
      </w:r>
      <w:r w:rsidRPr="006E0001">
        <w:rPr>
          <w:rFonts w:ascii="Times New Roman" w:hAnsi="Times New Roman" w:cs="Times New Roman"/>
          <w:sz w:val="24"/>
          <w:szCs w:val="24"/>
          <w:lang w:eastAsia="ro-RO"/>
        </w:rPr>
        <w:t>Serviciul Impozite şi Taxe va aduce la cunoştinţa Biroului Parcări, Garaje şi Ridicări Maşini, în termen de 30 de zile, modificările referitoare la înstrăinarea imobilelor sau a vehiculelor intervenite pe rolurile fiscale ale beneficiarilor locurilor de parcare.</w:t>
      </w:r>
    </w:p>
    <w:p w:rsidR="008741E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(8) În cazul decesului titularului abonamentului pentru parcare de reşedinţă, acest loc va fi repartizat, in baza unei cereri, soţului/ soţiei ori rudelor de gradul I sau II, cu condiţia ca aceştia sa aibă domiciliul legal la aceeaşi adresă cu persoana decedată.</w:t>
      </w:r>
    </w:p>
    <w:p w:rsidR="00BC55B5" w:rsidRPr="006E0001" w:rsidRDefault="00BC55B5" w:rsidP="005E4865">
      <w:pPr>
        <w:pStyle w:val="NoSpacing"/>
        <w:ind w:right="1104" w:firstLine="340"/>
        <w:jc w:val="both"/>
        <w:rPr>
          <w:rFonts w:ascii="Times New Roman" w:hAnsi="Times New Roman" w:cs="Times New Roman"/>
          <w:sz w:val="24"/>
          <w:szCs w:val="24"/>
          <w:lang w:eastAsia="ro-RO"/>
        </w:rPr>
      </w:pPr>
    </w:p>
    <w:p w:rsidR="008741E1" w:rsidRPr="006E0001" w:rsidRDefault="008741E1" w:rsidP="005E4865">
      <w:pPr>
        <w:pStyle w:val="NoSpacing"/>
        <w:ind w:right="1104"/>
        <w:jc w:val="both"/>
        <w:rPr>
          <w:rFonts w:ascii="Times New Roman" w:hAnsi="Times New Roman" w:cs="Times New Roman"/>
          <w:sz w:val="24"/>
          <w:szCs w:val="24"/>
        </w:rPr>
      </w:pPr>
    </w:p>
    <w:p w:rsidR="008741E1" w:rsidRPr="006E0001" w:rsidRDefault="008741E1" w:rsidP="005E4865">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b/>
          <w:bCs/>
          <w:sz w:val="24"/>
          <w:szCs w:val="24"/>
          <w:lang w:eastAsia="ro-RO"/>
        </w:rPr>
        <w:t>Art. 15.</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(1) Pentru parcările de reşedinţă, este interzisă alocarea a două sau mai multe locuri de parcare pentru aceeaşi unitate locativă.</w:t>
      </w:r>
    </w:p>
    <w:p w:rsidR="008741E1" w:rsidRPr="006E0001" w:rsidRDefault="008741E1" w:rsidP="00E4544E">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(2) </w:t>
      </w:r>
      <w:r w:rsidRPr="006E0001">
        <w:rPr>
          <w:rFonts w:ascii="Times New Roman" w:hAnsi="Times New Roman" w:cs="Times New Roman"/>
          <w:sz w:val="24"/>
          <w:szCs w:val="24"/>
          <w:lang w:eastAsia="ro-RO"/>
        </w:rPr>
        <w:t xml:space="preserve">Cererea şi </w:t>
      </w:r>
      <w:r w:rsidRPr="006E0001">
        <w:rPr>
          <w:rFonts w:ascii="Times New Roman" w:hAnsi="Times New Roman" w:cs="Times New Roman"/>
          <w:i/>
          <w:iCs/>
          <w:sz w:val="24"/>
          <w:szCs w:val="24"/>
          <w:lang w:eastAsia="ro-RO"/>
        </w:rPr>
        <w:t>schiţa locului de parcare</w:t>
      </w:r>
      <w:r w:rsidRPr="006E0001">
        <w:rPr>
          <w:rFonts w:ascii="Times New Roman" w:hAnsi="Times New Roman" w:cs="Times New Roman"/>
          <w:sz w:val="24"/>
          <w:szCs w:val="24"/>
          <w:lang w:eastAsia="ro-RO"/>
        </w:rPr>
        <w:t xml:space="preserve"> vor fi vizate de preşedintele asociaţiei de proprietari din care face parte petentul, dacă imobilul respectiv face parte dintr-o asociaţie. </w:t>
      </w:r>
    </w:p>
    <w:p w:rsidR="008741E1" w:rsidRPr="006E0001" w:rsidRDefault="008741E1" w:rsidP="00E4544E">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(3) În cazul refuzului acordării avizului de la alin. (2), solicitantul trebuie să facă dovada faptului că locuieşte efectiv la adresă prin BI/CI, făcând în acest sens o declaraţie pe proprie răspundere. </w:t>
      </w:r>
    </w:p>
    <w:p w:rsidR="008741E1" w:rsidRPr="006E0001" w:rsidRDefault="008741E1" w:rsidP="00E4544E">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(4) Solicitantul trebuie să figureze în evidenţele Serviciului Public de Impozite şi Taxe cu taxa de salubritate aferentă imobilului pentru care a depus cererea de rezervare loc parcare.</w:t>
      </w:r>
    </w:p>
    <w:p w:rsidR="008741E1" w:rsidRPr="006E0001" w:rsidRDefault="008741E1" w:rsidP="00E4544E">
      <w:pPr>
        <w:pStyle w:val="NoSpacing"/>
        <w:ind w:right="1104" w:firstLine="340"/>
        <w:jc w:val="both"/>
        <w:rPr>
          <w:rFonts w:ascii="Times New Roman" w:hAnsi="Times New Roman" w:cs="Times New Roman"/>
          <w:sz w:val="24"/>
          <w:szCs w:val="24"/>
        </w:rPr>
      </w:pPr>
    </w:p>
    <w:p w:rsidR="008741E1" w:rsidRPr="006E0001" w:rsidRDefault="008741E1" w:rsidP="00E4544E">
      <w:pPr>
        <w:pStyle w:val="NoSpacing"/>
        <w:ind w:right="1104" w:firstLine="340"/>
        <w:jc w:val="both"/>
        <w:rPr>
          <w:rFonts w:ascii="Times New Roman" w:hAnsi="Times New Roman" w:cs="Times New Roman"/>
          <w:b/>
          <w:bCs/>
          <w:sz w:val="24"/>
          <w:szCs w:val="24"/>
        </w:rPr>
      </w:pPr>
      <w:r w:rsidRPr="006E0001">
        <w:rPr>
          <w:rFonts w:ascii="Times New Roman" w:hAnsi="Times New Roman" w:cs="Times New Roman"/>
          <w:b/>
          <w:bCs/>
          <w:sz w:val="24"/>
          <w:szCs w:val="24"/>
          <w:lang w:eastAsia="ro-RO"/>
        </w:rPr>
        <w:t>Art. 16</w:t>
      </w:r>
      <w:r w:rsidRPr="006E0001">
        <w:rPr>
          <w:rFonts w:ascii="Times New Roman" w:hAnsi="Times New Roman" w:cs="Times New Roman"/>
          <w:b/>
          <w:bCs/>
          <w:sz w:val="24"/>
          <w:szCs w:val="24"/>
        </w:rPr>
        <w:t>.</w:t>
      </w:r>
    </w:p>
    <w:p w:rsidR="008741E1" w:rsidRPr="006E0001" w:rsidRDefault="008741E1" w:rsidP="00E4544E">
      <w:pPr>
        <w:pStyle w:val="NoSpacing"/>
        <w:ind w:right="1104" w:firstLine="340"/>
        <w:jc w:val="both"/>
        <w:rPr>
          <w:rFonts w:ascii="Times New Roman" w:hAnsi="Times New Roman" w:cs="Times New Roman"/>
          <w:i/>
          <w:iCs/>
          <w:sz w:val="24"/>
          <w:szCs w:val="24"/>
          <w:lang w:eastAsia="ro-RO"/>
        </w:rPr>
      </w:pPr>
      <w:r w:rsidRPr="006E0001">
        <w:rPr>
          <w:rFonts w:ascii="Times New Roman" w:hAnsi="Times New Roman" w:cs="Times New Roman"/>
          <w:sz w:val="24"/>
          <w:szCs w:val="24"/>
          <w:lang w:eastAsia="ro-RO"/>
        </w:rPr>
        <w:t>(1) Locurile de parcare se repartizează anual prin tragere la sor</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 între 15.11-30.11 a anului în curs, în fa</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 xml:space="preserve">a unei </w:t>
      </w:r>
      <w:r w:rsidRPr="006E0001">
        <w:rPr>
          <w:rFonts w:ascii="Times New Roman" w:hAnsi="Times New Roman" w:cs="Times New Roman"/>
          <w:i/>
          <w:iCs/>
          <w:sz w:val="24"/>
          <w:szCs w:val="24"/>
          <w:lang w:eastAsia="ro-RO"/>
        </w:rPr>
        <w:t>comisii formate din:</w:t>
      </w:r>
    </w:p>
    <w:p w:rsidR="008741E1" w:rsidRPr="006E0001" w:rsidRDefault="008741E1" w:rsidP="00C14E1B">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 pre</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edintele asocia</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iei  de proprietari;</w:t>
      </w:r>
    </w:p>
    <w:p w:rsidR="008741E1" w:rsidRPr="006E0001" w:rsidRDefault="008741E1" w:rsidP="00C14E1B">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 administratorul asocia</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iei de proprietari;</w:t>
      </w:r>
    </w:p>
    <w:p w:rsidR="008741E1" w:rsidRPr="006E0001" w:rsidRDefault="008741E1" w:rsidP="00C14E1B">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c) cenzorul asocia</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iei de proprietari.</w:t>
      </w:r>
    </w:p>
    <w:p w:rsidR="008741E1" w:rsidRPr="006E0001" w:rsidRDefault="008741E1" w:rsidP="00E4544E">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(2) Repartizarea locurilor de parcare situate în parcările de reşedinţă se va face </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inând cont de următoarele criterii:</w:t>
      </w:r>
    </w:p>
    <w:p w:rsidR="008741E1" w:rsidRPr="006E0001" w:rsidRDefault="008741E1" w:rsidP="00E4544E">
      <w:pPr>
        <w:pStyle w:val="NoSpacing"/>
        <w:ind w:right="1104" w:firstLine="340"/>
        <w:jc w:val="both"/>
        <w:rPr>
          <w:rFonts w:ascii="Times New Roman" w:hAnsi="Times New Roman" w:cs="Times New Roman"/>
          <w:sz w:val="24"/>
          <w:szCs w:val="24"/>
          <w:lang w:val="ro-RO"/>
        </w:rPr>
      </w:pPr>
      <w:r w:rsidRPr="006E0001">
        <w:rPr>
          <w:rFonts w:ascii="Times New Roman" w:hAnsi="Times New Roman" w:cs="Times New Roman"/>
          <w:sz w:val="24"/>
          <w:szCs w:val="24"/>
          <w:lang w:eastAsia="ro-RO"/>
        </w:rPr>
        <w:t>a) numărul de autoturisme din unitatea locativă;</w:t>
      </w:r>
    </w:p>
    <w:p w:rsidR="008741E1" w:rsidRPr="006E0001" w:rsidRDefault="008741E1" w:rsidP="00E4544E">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 distanţa faţă de locul de parcare solicitat;</w:t>
      </w:r>
    </w:p>
    <w:p w:rsidR="008741E1" w:rsidRPr="006E0001" w:rsidRDefault="008741E1" w:rsidP="00E4544E">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c) limita locurilor de parcare disponibile.</w:t>
      </w:r>
    </w:p>
    <w:p w:rsidR="008741E1" w:rsidRPr="006E0001" w:rsidRDefault="008741E1" w:rsidP="00124924">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(3) În situaţia în care numărul de solicitanţi este mai mic decât numărul locurilor de parcare amenajate în parcarea de reşedinţă, locurile de parcare disponibile se pot aloca altor solicitanţi din imobilele apropiate care nu au primit locuri de parcare în parcarea de reşedinţă aferentă imobilului în care locuiesc.</w:t>
      </w:r>
    </w:p>
    <w:p w:rsidR="008741E1" w:rsidRPr="006E0001" w:rsidRDefault="008741E1" w:rsidP="00124924">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(4) Pentru parcările comerciale, repartizarea se va face în funcţie de data depunerii cererii şi de specificul activităţii desfăşurate.</w:t>
      </w:r>
    </w:p>
    <w:p w:rsidR="008741E1" w:rsidRPr="006E0001" w:rsidRDefault="008741E1" w:rsidP="00124924">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(5) Cererile pentru persoanele fizice prevăzute la art. 1 din Decretul-lege nr. 118/1990, republicat, cu modificările şi completările ulterioare, vor fi soluţionate cu precădere.</w:t>
      </w:r>
    </w:p>
    <w:p w:rsidR="008741E1" w:rsidRPr="006E0001" w:rsidRDefault="008741E1" w:rsidP="00124924">
      <w:pPr>
        <w:pStyle w:val="NoSpacing"/>
        <w:ind w:right="1104" w:firstLine="340"/>
        <w:jc w:val="both"/>
        <w:rPr>
          <w:rFonts w:ascii="Times New Roman" w:hAnsi="Times New Roman" w:cs="Times New Roman"/>
          <w:color w:val="000000"/>
          <w:spacing w:val="-5"/>
          <w:sz w:val="24"/>
          <w:szCs w:val="24"/>
        </w:rPr>
      </w:pPr>
      <w:r w:rsidRPr="006E0001">
        <w:rPr>
          <w:rFonts w:ascii="Times New Roman" w:hAnsi="Times New Roman" w:cs="Times New Roman"/>
          <w:sz w:val="24"/>
          <w:szCs w:val="24"/>
        </w:rPr>
        <w:t xml:space="preserve">(6) Locurile de parcare </w:t>
      </w:r>
      <w:r w:rsidRPr="006E0001">
        <w:rPr>
          <w:rFonts w:ascii="Times New Roman" w:hAnsi="Times New Roman" w:cs="Times New Roman"/>
          <w:color w:val="000000"/>
          <w:spacing w:val="-5"/>
          <w:sz w:val="24"/>
          <w:szCs w:val="24"/>
        </w:rPr>
        <w:t>se pot atribui numai pentru autoturisme.</w:t>
      </w:r>
    </w:p>
    <w:p w:rsidR="008741E1" w:rsidRDefault="008741E1" w:rsidP="00BC55B5">
      <w:pPr>
        <w:pStyle w:val="NoSpacing"/>
        <w:ind w:right="1104" w:firstLine="340"/>
        <w:jc w:val="both"/>
        <w:rPr>
          <w:rFonts w:ascii="Times New Roman" w:hAnsi="Times New Roman" w:cs="Times New Roman"/>
          <w:color w:val="000000"/>
          <w:spacing w:val="-5"/>
          <w:sz w:val="24"/>
          <w:szCs w:val="24"/>
        </w:rPr>
      </w:pPr>
      <w:r w:rsidRPr="006E0001">
        <w:rPr>
          <w:rFonts w:ascii="Times New Roman" w:hAnsi="Times New Roman" w:cs="Times New Roman"/>
          <w:color w:val="000000"/>
          <w:spacing w:val="-5"/>
          <w:sz w:val="24"/>
          <w:szCs w:val="24"/>
        </w:rPr>
        <w:t>(7) În situa</w:t>
      </w:r>
      <w:r w:rsidRPr="006E0001">
        <w:rPr>
          <w:rFonts w:ascii="Tahoma" w:hAnsi="Tahoma" w:cs="Tahoma"/>
          <w:color w:val="000000"/>
          <w:spacing w:val="-5"/>
          <w:sz w:val="24"/>
          <w:szCs w:val="24"/>
        </w:rPr>
        <w:t>ț</w:t>
      </w:r>
      <w:r w:rsidRPr="006E0001">
        <w:rPr>
          <w:rFonts w:ascii="Times New Roman" w:hAnsi="Times New Roman" w:cs="Times New Roman"/>
          <w:color w:val="000000"/>
          <w:spacing w:val="-5"/>
          <w:sz w:val="24"/>
          <w:szCs w:val="24"/>
        </w:rPr>
        <w:t>ia apari</w:t>
      </w:r>
      <w:r w:rsidRPr="006E0001">
        <w:rPr>
          <w:rFonts w:ascii="Tahoma" w:hAnsi="Tahoma" w:cs="Tahoma"/>
          <w:color w:val="000000"/>
          <w:spacing w:val="-5"/>
          <w:sz w:val="24"/>
          <w:szCs w:val="24"/>
        </w:rPr>
        <w:t>ț</w:t>
      </w:r>
      <w:r w:rsidRPr="006E0001">
        <w:rPr>
          <w:rFonts w:ascii="Times New Roman" w:hAnsi="Times New Roman" w:cs="Times New Roman"/>
          <w:color w:val="000000"/>
          <w:spacing w:val="-5"/>
          <w:sz w:val="24"/>
          <w:szCs w:val="24"/>
        </w:rPr>
        <w:t>iei unor reclama</w:t>
      </w:r>
      <w:r w:rsidRPr="006E0001">
        <w:rPr>
          <w:rFonts w:ascii="Tahoma" w:hAnsi="Tahoma" w:cs="Tahoma"/>
          <w:color w:val="000000"/>
          <w:spacing w:val="-5"/>
          <w:sz w:val="24"/>
          <w:szCs w:val="24"/>
        </w:rPr>
        <w:t>ț</w:t>
      </w:r>
      <w:r w:rsidRPr="006E0001">
        <w:rPr>
          <w:rFonts w:ascii="Times New Roman" w:hAnsi="Times New Roman" w:cs="Times New Roman"/>
          <w:color w:val="000000"/>
          <w:spacing w:val="-5"/>
          <w:sz w:val="24"/>
          <w:szCs w:val="24"/>
        </w:rPr>
        <w:t>ii din partea solicitan</w:t>
      </w:r>
      <w:r w:rsidRPr="006E0001">
        <w:rPr>
          <w:rFonts w:ascii="Tahoma" w:hAnsi="Tahoma" w:cs="Tahoma"/>
          <w:color w:val="000000"/>
          <w:spacing w:val="-5"/>
          <w:sz w:val="24"/>
          <w:szCs w:val="24"/>
        </w:rPr>
        <w:t>ț</w:t>
      </w:r>
      <w:r w:rsidRPr="006E0001">
        <w:rPr>
          <w:rFonts w:ascii="Times New Roman" w:hAnsi="Times New Roman" w:cs="Times New Roman"/>
          <w:color w:val="000000"/>
          <w:spacing w:val="-5"/>
          <w:sz w:val="24"/>
          <w:szCs w:val="24"/>
        </w:rPr>
        <w:t xml:space="preserve">ilor în urma repartizării locurilor de parcare, comisia constituită la alin. (1) va fi supusă unui control din partea S.P.A.D.P. – Biroul Parcări, Garaje </w:t>
      </w:r>
      <w:r w:rsidRPr="006E0001">
        <w:rPr>
          <w:rFonts w:ascii="Tahoma" w:hAnsi="Tahoma" w:cs="Tahoma"/>
          <w:color w:val="000000"/>
          <w:spacing w:val="-5"/>
          <w:sz w:val="24"/>
          <w:szCs w:val="24"/>
        </w:rPr>
        <w:t>ș</w:t>
      </w:r>
      <w:r w:rsidRPr="006E0001">
        <w:rPr>
          <w:rFonts w:ascii="Times New Roman" w:hAnsi="Times New Roman" w:cs="Times New Roman"/>
          <w:color w:val="000000"/>
          <w:spacing w:val="-5"/>
          <w:sz w:val="24"/>
          <w:szCs w:val="24"/>
        </w:rPr>
        <w:t>i Ridicări Ma</w:t>
      </w:r>
      <w:r w:rsidRPr="006E0001">
        <w:rPr>
          <w:rFonts w:ascii="Tahoma" w:hAnsi="Tahoma" w:cs="Tahoma"/>
          <w:color w:val="000000"/>
          <w:spacing w:val="-5"/>
          <w:sz w:val="24"/>
          <w:szCs w:val="24"/>
        </w:rPr>
        <w:t>ș</w:t>
      </w:r>
      <w:r w:rsidRPr="006E0001">
        <w:rPr>
          <w:rFonts w:ascii="Times New Roman" w:hAnsi="Times New Roman" w:cs="Times New Roman"/>
          <w:color w:val="000000"/>
          <w:spacing w:val="-5"/>
          <w:sz w:val="24"/>
          <w:szCs w:val="24"/>
        </w:rPr>
        <w:t xml:space="preserve">ini, care va putea dispune anularea </w:t>
      </w:r>
      <w:r w:rsidRPr="006E0001">
        <w:rPr>
          <w:rFonts w:ascii="Tahoma" w:hAnsi="Tahoma" w:cs="Tahoma"/>
          <w:color w:val="000000"/>
          <w:spacing w:val="-5"/>
          <w:sz w:val="24"/>
          <w:szCs w:val="24"/>
        </w:rPr>
        <w:t>ș</w:t>
      </w:r>
      <w:r w:rsidRPr="006E0001">
        <w:rPr>
          <w:rFonts w:ascii="Times New Roman" w:hAnsi="Times New Roman" w:cs="Times New Roman"/>
          <w:color w:val="000000"/>
          <w:spacing w:val="-5"/>
          <w:sz w:val="24"/>
          <w:szCs w:val="24"/>
        </w:rPr>
        <w:t>edin</w:t>
      </w:r>
      <w:r w:rsidRPr="006E0001">
        <w:rPr>
          <w:rFonts w:ascii="Tahoma" w:hAnsi="Tahoma" w:cs="Tahoma"/>
          <w:color w:val="000000"/>
          <w:spacing w:val="-5"/>
          <w:sz w:val="24"/>
          <w:szCs w:val="24"/>
        </w:rPr>
        <w:t>ț</w:t>
      </w:r>
      <w:r w:rsidRPr="006E0001">
        <w:rPr>
          <w:rFonts w:ascii="Times New Roman" w:hAnsi="Times New Roman" w:cs="Times New Roman"/>
          <w:color w:val="000000"/>
          <w:spacing w:val="-5"/>
          <w:sz w:val="24"/>
          <w:szCs w:val="24"/>
        </w:rPr>
        <w:t xml:space="preserve">ei de distribuire </w:t>
      </w:r>
      <w:r w:rsidRPr="006E0001">
        <w:rPr>
          <w:rFonts w:ascii="Tahoma" w:hAnsi="Tahoma" w:cs="Tahoma"/>
          <w:color w:val="000000"/>
          <w:spacing w:val="-5"/>
          <w:sz w:val="24"/>
          <w:szCs w:val="24"/>
        </w:rPr>
        <w:t>ș</w:t>
      </w:r>
      <w:r w:rsidRPr="006E0001">
        <w:rPr>
          <w:rFonts w:ascii="Times New Roman" w:hAnsi="Times New Roman" w:cs="Times New Roman"/>
          <w:color w:val="000000"/>
          <w:spacing w:val="-5"/>
          <w:sz w:val="24"/>
          <w:szCs w:val="24"/>
        </w:rPr>
        <w:t xml:space="preserve">i reluarea acesteia. </w:t>
      </w:r>
    </w:p>
    <w:p w:rsidR="00BC55B5" w:rsidRPr="00BC55B5" w:rsidRDefault="00BC55B5" w:rsidP="00BC55B5">
      <w:pPr>
        <w:pStyle w:val="NoSpacing"/>
        <w:ind w:right="1104" w:firstLine="340"/>
        <w:jc w:val="both"/>
        <w:rPr>
          <w:rFonts w:ascii="Times New Roman" w:hAnsi="Times New Roman" w:cs="Times New Roman"/>
          <w:color w:val="000000"/>
          <w:spacing w:val="-5"/>
          <w:sz w:val="24"/>
          <w:szCs w:val="24"/>
        </w:rPr>
      </w:pPr>
    </w:p>
    <w:p w:rsidR="008741E1" w:rsidRPr="006E0001" w:rsidRDefault="008741E1" w:rsidP="008228AA">
      <w:pPr>
        <w:pStyle w:val="NoSpacing"/>
        <w:ind w:right="1104" w:firstLine="340"/>
        <w:jc w:val="both"/>
        <w:rPr>
          <w:rFonts w:ascii="Times New Roman" w:hAnsi="Times New Roman" w:cs="Times New Roman"/>
          <w:b/>
          <w:bCs/>
          <w:sz w:val="24"/>
          <w:szCs w:val="24"/>
          <w:lang w:eastAsia="ro-RO"/>
        </w:rPr>
      </w:pPr>
      <w:bookmarkStart w:id="14" w:name="bookmark29"/>
      <w:r w:rsidRPr="006E0001">
        <w:rPr>
          <w:rFonts w:ascii="Times New Roman" w:hAnsi="Times New Roman" w:cs="Times New Roman"/>
          <w:b/>
          <w:bCs/>
          <w:sz w:val="24"/>
          <w:szCs w:val="24"/>
          <w:lang w:eastAsia="ro-RO"/>
        </w:rPr>
        <w:t xml:space="preserve">Art. </w:t>
      </w:r>
      <w:bookmarkEnd w:id="14"/>
      <w:r w:rsidRPr="006E0001">
        <w:rPr>
          <w:rFonts w:ascii="Times New Roman" w:hAnsi="Times New Roman" w:cs="Times New Roman"/>
          <w:b/>
          <w:bCs/>
          <w:sz w:val="24"/>
          <w:szCs w:val="24"/>
          <w:lang w:eastAsia="ro-RO"/>
        </w:rPr>
        <w:t>17.</w:t>
      </w:r>
    </w:p>
    <w:p w:rsidR="008741E1" w:rsidRDefault="008741E1" w:rsidP="00334931">
      <w:pPr>
        <w:pStyle w:val="NoSpacing"/>
        <w:numPr>
          <w:ilvl w:val="0"/>
          <w:numId w:val="20"/>
        </w:numPr>
        <w:ind w:left="426" w:right="996" w:hanging="6"/>
        <w:jc w:val="both"/>
        <w:rPr>
          <w:rFonts w:ascii="Times New Roman" w:hAnsi="Times New Roman" w:cs="Times New Roman"/>
          <w:sz w:val="24"/>
          <w:szCs w:val="24"/>
          <w:lang w:val="fr-FR"/>
        </w:rPr>
      </w:pPr>
      <w:r w:rsidRPr="006E0001">
        <w:rPr>
          <w:rFonts w:ascii="Times New Roman" w:hAnsi="Times New Roman" w:cs="Times New Roman"/>
          <w:sz w:val="24"/>
          <w:szCs w:val="24"/>
          <w:lang w:val="fr-FR"/>
        </w:rPr>
        <w:t>Taxa aferentă ocupării domeniului public cu parcări de re</w:t>
      </w:r>
      <w:r w:rsidRPr="006E0001">
        <w:rPr>
          <w:rFonts w:ascii="Times New Roman" w:hAnsi="Times New Roman" w:cs="Times New Roman"/>
          <w:sz w:val="24"/>
          <w:szCs w:val="24"/>
          <w:lang w:val="ro-RO"/>
        </w:rPr>
        <w:t xml:space="preserve">şedinţă </w:t>
      </w:r>
      <w:r w:rsidRPr="006E0001">
        <w:rPr>
          <w:rFonts w:ascii="Times New Roman" w:hAnsi="Times New Roman" w:cs="Times New Roman"/>
          <w:sz w:val="24"/>
          <w:szCs w:val="24"/>
          <w:lang w:val="fr-FR"/>
        </w:rPr>
        <w:t>se va achita la Casieriile Serviciului de Taxe </w:t>
      </w:r>
      <w:r w:rsidRPr="006E0001">
        <w:rPr>
          <w:rFonts w:ascii="Times New Roman" w:hAnsi="Times New Roman" w:cs="Times New Roman"/>
          <w:sz w:val="24"/>
          <w:szCs w:val="24"/>
          <w:lang w:val="ro-RO"/>
        </w:rPr>
        <w:t>şi Impozite</w:t>
      </w:r>
      <w:r w:rsidRPr="006E0001">
        <w:rPr>
          <w:rFonts w:ascii="Times New Roman" w:hAnsi="Times New Roman" w:cs="Times New Roman"/>
          <w:sz w:val="24"/>
          <w:szCs w:val="24"/>
          <w:lang w:val="fr-FR"/>
        </w:rPr>
        <w:t xml:space="preserve"> ale Municipiului T</w:t>
      </w:r>
      <w:r w:rsidR="007502FF">
        <w:rPr>
          <w:rFonts w:ascii="Times New Roman" w:hAnsi="Times New Roman" w:cs="Times New Roman"/>
          <w:sz w:val="24"/>
          <w:szCs w:val="24"/>
          <w:lang w:val="fr-FR"/>
        </w:rPr>
        <w:t>â</w:t>
      </w:r>
      <w:r w:rsidRPr="006E0001">
        <w:rPr>
          <w:rFonts w:ascii="Times New Roman" w:hAnsi="Times New Roman" w:cs="Times New Roman"/>
          <w:sz w:val="24"/>
          <w:szCs w:val="24"/>
          <w:lang w:val="fr-FR"/>
        </w:rPr>
        <w:t>rgu Mureş sau prin Ordin de plată.</w:t>
      </w:r>
    </w:p>
    <w:p w:rsidR="008741E1" w:rsidRPr="00F043A2" w:rsidRDefault="008741E1" w:rsidP="004938DF">
      <w:pPr>
        <w:pStyle w:val="NoSpacing"/>
        <w:ind w:left="420" w:right="996"/>
        <w:jc w:val="both"/>
        <w:rPr>
          <w:rFonts w:ascii="Times New Roman" w:hAnsi="Times New Roman" w:cs="Times New Roman"/>
          <w:sz w:val="24"/>
          <w:szCs w:val="24"/>
          <w:lang w:val="ro-RO"/>
        </w:rPr>
      </w:pPr>
      <w:r>
        <w:rPr>
          <w:rFonts w:ascii="Times New Roman" w:hAnsi="Times New Roman" w:cs="Times New Roman"/>
          <w:sz w:val="24"/>
          <w:szCs w:val="24"/>
          <w:lang w:val="fr-FR"/>
        </w:rPr>
        <w:t xml:space="preserve"> </w:t>
      </w:r>
      <w:r>
        <w:rPr>
          <w:rFonts w:ascii="Times New Roman" w:hAnsi="Times New Roman" w:cs="Times New Roman"/>
          <w:b/>
          <w:bCs/>
          <w:sz w:val="24"/>
          <w:szCs w:val="24"/>
        </w:rPr>
        <w:t>Taxa de ocupare a domeniului public, cu parcare de re</w:t>
      </w:r>
      <w:r>
        <w:rPr>
          <w:rFonts w:ascii="Times New Roman" w:hAnsi="Times New Roman" w:cs="Times New Roman"/>
          <w:b/>
          <w:bCs/>
          <w:sz w:val="24"/>
          <w:szCs w:val="24"/>
          <w:lang w:val="ro-RO"/>
        </w:rPr>
        <w:t xml:space="preserve">şedinţă, este de </w:t>
      </w:r>
      <w:r w:rsidRPr="00862AE4">
        <w:rPr>
          <w:rFonts w:ascii="Times New Roman" w:hAnsi="Times New Roman" w:cs="Times New Roman"/>
          <w:b/>
          <w:bCs/>
          <w:sz w:val="28"/>
          <w:szCs w:val="28"/>
          <w:lang w:val="ro-RO"/>
        </w:rPr>
        <w:t>200</w:t>
      </w:r>
      <w:r>
        <w:rPr>
          <w:rFonts w:ascii="Times New Roman" w:hAnsi="Times New Roman" w:cs="Times New Roman"/>
          <w:b/>
          <w:bCs/>
          <w:sz w:val="24"/>
          <w:szCs w:val="24"/>
          <w:lang w:val="ro-RO"/>
        </w:rPr>
        <w:t xml:space="preserve"> lei           </w:t>
      </w:r>
      <w:r>
        <w:rPr>
          <w:rFonts w:ascii="Times New Roman" w:hAnsi="Times New Roman" w:cs="Times New Roman"/>
          <w:b/>
          <w:bCs/>
          <w:sz w:val="24"/>
          <w:szCs w:val="24"/>
        </w:rPr>
        <w:t>(cu T.V.A.)</w:t>
      </w:r>
      <w:r>
        <w:rPr>
          <w:rFonts w:ascii="Times New Roman" w:hAnsi="Times New Roman" w:cs="Times New Roman"/>
          <w:sz w:val="24"/>
          <w:szCs w:val="24"/>
        </w:rPr>
        <w:t xml:space="preserve">, </w:t>
      </w:r>
      <w:r w:rsidRPr="00F043A2">
        <w:rPr>
          <w:rFonts w:ascii="Times New Roman" w:hAnsi="Times New Roman" w:cs="Times New Roman"/>
          <w:b/>
          <w:bCs/>
          <w:sz w:val="24"/>
          <w:szCs w:val="24"/>
          <w:lang w:val="ro-RO"/>
        </w:rPr>
        <w:t>urmând a se reactualiza anual.</w:t>
      </w:r>
    </w:p>
    <w:p w:rsidR="008741E1" w:rsidRPr="006E0001" w:rsidRDefault="008741E1" w:rsidP="004938DF">
      <w:pPr>
        <w:pStyle w:val="NoSpacing"/>
        <w:ind w:right="996"/>
        <w:jc w:val="both"/>
        <w:rPr>
          <w:rFonts w:ascii="Times New Roman" w:hAnsi="Times New Roman" w:cs="Times New Roman"/>
          <w:sz w:val="24"/>
          <w:szCs w:val="24"/>
          <w:lang w:val="ro-RO"/>
        </w:rPr>
      </w:pPr>
      <w:r>
        <w:rPr>
          <w:rFonts w:ascii="Times New Roman" w:hAnsi="Times New Roman" w:cs="Times New Roman"/>
          <w:b/>
          <w:bCs/>
          <w:sz w:val="24"/>
          <w:szCs w:val="24"/>
          <w:lang w:eastAsia="ro-RO"/>
        </w:rPr>
        <w:t xml:space="preserve">     </w:t>
      </w:r>
      <w:r w:rsidR="00BC55B5">
        <w:rPr>
          <w:rFonts w:ascii="Times New Roman" w:hAnsi="Times New Roman" w:cs="Times New Roman"/>
          <w:b/>
          <w:bCs/>
          <w:sz w:val="24"/>
          <w:szCs w:val="24"/>
          <w:lang w:eastAsia="ro-RO"/>
        </w:rPr>
        <w:t xml:space="preserve"> </w:t>
      </w:r>
      <w:r>
        <w:rPr>
          <w:rFonts w:ascii="Times New Roman" w:hAnsi="Times New Roman" w:cs="Times New Roman"/>
          <w:b/>
          <w:bCs/>
          <w:sz w:val="24"/>
          <w:szCs w:val="24"/>
          <w:lang w:eastAsia="ro-RO"/>
        </w:rPr>
        <w:t xml:space="preserve"> (</w:t>
      </w:r>
      <w:r w:rsidRPr="006E0001">
        <w:rPr>
          <w:rFonts w:ascii="Times New Roman" w:hAnsi="Times New Roman" w:cs="Times New Roman"/>
          <w:sz w:val="24"/>
          <w:szCs w:val="24"/>
          <w:lang w:eastAsia="ro-RO"/>
        </w:rPr>
        <w:t xml:space="preserve">2) </w:t>
      </w:r>
      <w:r w:rsidRPr="006E0001">
        <w:rPr>
          <w:rFonts w:ascii="Times New Roman" w:hAnsi="Times New Roman" w:cs="Times New Roman"/>
          <w:sz w:val="24"/>
          <w:szCs w:val="24"/>
        </w:rPr>
        <w:t>Taxele se stabilesc anual prin Hotărâre a Consiliului Local</w:t>
      </w:r>
      <w:r w:rsidRPr="006E0001">
        <w:rPr>
          <w:rFonts w:ascii="Times New Roman" w:hAnsi="Times New Roman" w:cs="Times New Roman"/>
          <w:sz w:val="24"/>
          <w:szCs w:val="24"/>
          <w:lang w:val="ro-RO"/>
        </w:rPr>
        <w:t>.</w:t>
      </w:r>
    </w:p>
    <w:p w:rsidR="008741E1" w:rsidRPr="006E0001" w:rsidRDefault="00BC55B5" w:rsidP="00486A16">
      <w:pPr>
        <w:pStyle w:val="NoSpacing"/>
        <w:ind w:right="1104" w:firstLine="340"/>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008741E1" w:rsidRPr="006E0001">
        <w:rPr>
          <w:rFonts w:ascii="Times New Roman" w:hAnsi="Times New Roman" w:cs="Times New Roman"/>
          <w:sz w:val="24"/>
          <w:szCs w:val="24"/>
          <w:lang w:eastAsia="ro-RO"/>
        </w:rPr>
        <w:t>(3) Reînnoirea rezervării locului de parcare NU se face din oficiu pentru anul următor. Pentru prelungirea abonamentului de parcare de reşedinţă, utilizatorii pot participa la următoarea tragere la sorţi anuală.</w:t>
      </w:r>
    </w:p>
    <w:p w:rsidR="008741E1" w:rsidRPr="006E0001" w:rsidRDefault="008741E1"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lastRenderedPageBreak/>
        <w:t xml:space="preserve">(4) Alocarea unui loc de parcare, în parcările de </w:t>
      </w:r>
      <w:r w:rsidRPr="006E0001">
        <w:rPr>
          <w:rFonts w:ascii="Times New Roman" w:hAnsi="Times New Roman" w:cs="Times New Roman"/>
          <w:sz w:val="24"/>
          <w:szCs w:val="24"/>
          <w:lang w:val="ro-RO" w:eastAsia="ro-RO"/>
        </w:rPr>
        <w:t>reşedinţă</w:t>
      </w:r>
      <w:r w:rsidRPr="006E0001">
        <w:rPr>
          <w:rFonts w:ascii="Times New Roman" w:hAnsi="Times New Roman" w:cs="Times New Roman"/>
          <w:sz w:val="24"/>
          <w:szCs w:val="24"/>
          <w:lang w:eastAsia="ro-RO"/>
        </w:rPr>
        <w:t xml:space="preserve"> se face doar dacă sunt locuri disponibile pe o rază de 50 de metri, </w:t>
      </w:r>
      <w:r w:rsidRPr="006E0001">
        <w:rPr>
          <w:rFonts w:ascii="Times New Roman" w:hAnsi="Times New Roman" w:cs="Times New Roman"/>
          <w:i/>
          <w:iCs/>
          <w:sz w:val="24"/>
          <w:szCs w:val="24"/>
          <w:lang w:eastAsia="ro-RO"/>
        </w:rPr>
        <w:t>cu posibilitatea de mărire a razei parcării de reşedinţă, faţă de locaţia solicitantului.</w:t>
      </w:r>
    </w:p>
    <w:p w:rsidR="008741E1" w:rsidRPr="006E0001" w:rsidRDefault="008741E1"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(5) Neachitarea contravalorii </w:t>
      </w:r>
      <w:r w:rsidRPr="006E0001">
        <w:rPr>
          <w:rFonts w:ascii="Times New Roman" w:hAnsi="Times New Roman" w:cs="Times New Roman"/>
          <w:sz w:val="24"/>
          <w:szCs w:val="24"/>
          <w:lang w:eastAsia="ro-RO"/>
        </w:rPr>
        <w:t xml:space="preserve">abonamentelor anuale de rezervare loc parcare până la data de 15.11. a anului </w:t>
      </w:r>
      <w:r w:rsidRPr="006E0001">
        <w:rPr>
          <w:rFonts w:ascii="Times New Roman" w:hAnsi="Times New Roman" w:cs="Times New Roman"/>
          <w:sz w:val="24"/>
          <w:szCs w:val="24"/>
          <w:lang w:val="ro-RO" w:eastAsia="ro-RO"/>
        </w:rPr>
        <w:t>în curs</w:t>
      </w:r>
      <w:r w:rsidRPr="006E0001">
        <w:rPr>
          <w:rFonts w:ascii="Times New Roman" w:hAnsi="Times New Roman" w:cs="Times New Roman"/>
          <w:sz w:val="24"/>
          <w:szCs w:val="24"/>
          <w:lang w:eastAsia="ro-RO"/>
        </w:rPr>
        <w:t xml:space="preserve"> atrage pierderea dreptului utilizatorului de a participa la tragerea an</w:t>
      </w:r>
      <w:r w:rsidRPr="006E0001">
        <w:rPr>
          <w:rFonts w:ascii="Times New Roman" w:hAnsi="Times New Roman" w:cs="Times New Roman"/>
          <w:sz w:val="24"/>
          <w:szCs w:val="24"/>
          <w:lang w:val="ro-RO" w:eastAsia="ro-RO"/>
        </w:rPr>
        <w:t>uală la sorţi pentru stabilirea locurilor de parcare de reşedinţă timp de 2 ani.</w:t>
      </w:r>
      <w:r w:rsidRPr="006E0001">
        <w:rPr>
          <w:rFonts w:ascii="Times New Roman" w:hAnsi="Times New Roman" w:cs="Times New Roman"/>
          <w:sz w:val="24"/>
          <w:szCs w:val="24"/>
          <w:lang w:eastAsia="ro-RO"/>
        </w:rPr>
        <w:t xml:space="preserve"> </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p>
    <w:p w:rsidR="008741E1" w:rsidRPr="006E0001" w:rsidRDefault="008741E1" w:rsidP="005E4865">
      <w:pPr>
        <w:pStyle w:val="NoSpacing"/>
        <w:ind w:right="1104" w:firstLine="340"/>
        <w:jc w:val="both"/>
        <w:rPr>
          <w:rFonts w:ascii="Times New Roman" w:hAnsi="Times New Roman" w:cs="Times New Roman"/>
          <w:b/>
          <w:bCs/>
          <w:sz w:val="24"/>
          <w:szCs w:val="24"/>
          <w:lang w:eastAsia="ro-RO"/>
        </w:rPr>
      </w:pPr>
      <w:r w:rsidRPr="006E0001">
        <w:rPr>
          <w:rFonts w:ascii="Times New Roman" w:hAnsi="Times New Roman" w:cs="Times New Roman"/>
          <w:b/>
          <w:bCs/>
          <w:sz w:val="24"/>
          <w:szCs w:val="24"/>
          <w:lang w:eastAsia="ro-RO"/>
        </w:rPr>
        <w:t xml:space="preserve">Cap. IV.    Drepturile </w:t>
      </w:r>
      <w:r w:rsidRPr="006E0001">
        <w:rPr>
          <w:rFonts w:ascii="Tahoma" w:hAnsi="Tahoma" w:cs="Tahoma"/>
          <w:b/>
          <w:bCs/>
          <w:sz w:val="24"/>
          <w:szCs w:val="24"/>
          <w:lang w:eastAsia="ro-RO"/>
        </w:rPr>
        <w:t>ș</w:t>
      </w:r>
      <w:r w:rsidRPr="006E0001">
        <w:rPr>
          <w:rFonts w:ascii="Times New Roman" w:hAnsi="Times New Roman" w:cs="Times New Roman"/>
          <w:b/>
          <w:bCs/>
          <w:sz w:val="24"/>
          <w:szCs w:val="24"/>
          <w:lang w:eastAsia="ro-RO"/>
        </w:rPr>
        <w:t>i obliga</w:t>
      </w:r>
      <w:r w:rsidRPr="006E0001">
        <w:rPr>
          <w:rFonts w:ascii="Tahoma" w:hAnsi="Tahoma" w:cs="Tahoma"/>
          <w:b/>
          <w:bCs/>
          <w:sz w:val="24"/>
          <w:szCs w:val="24"/>
          <w:lang w:eastAsia="ro-RO"/>
        </w:rPr>
        <w:t>ț</w:t>
      </w:r>
      <w:r w:rsidRPr="006E0001">
        <w:rPr>
          <w:rFonts w:ascii="Times New Roman" w:hAnsi="Times New Roman" w:cs="Times New Roman"/>
          <w:b/>
          <w:bCs/>
          <w:sz w:val="24"/>
          <w:szCs w:val="24"/>
          <w:lang w:eastAsia="ro-RO"/>
        </w:rPr>
        <w:t>iile</w:t>
      </w:r>
      <w:r w:rsidRPr="006E0001">
        <w:rPr>
          <w:rFonts w:ascii="Times New Roman" w:hAnsi="Times New Roman" w:cs="Times New Roman"/>
          <w:b/>
          <w:bCs/>
          <w:sz w:val="24"/>
          <w:szCs w:val="24"/>
          <w:lang w:val="ro-RO" w:eastAsia="ro-RO"/>
        </w:rPr>
        <w:t xml:space="preserve"> </w:t>
      </w:r>
      <w:r w:rsidRPr="006E0001">
        <w:rPr>
          <w:rFonts w:ascii="Times New Roman" w:hAnsi="Times New Roman" w:cs="Times New Roman"/>
          <w:b/>
          <w:bCs/>
          <w:sz w:val="24"/>
          <w:szCs w:val="24"/>
          <w:lang w:eastAsia="ro-RO"/>
        </w:rPr>
        <w:t>utilizatorilor locurilor de parcare</w:t>
      </w:r>
    </w:p>
    <w:p w:rsidR="008741E1" w:rsidRPr="006E0001" w:rsidRDefault="008741E1" w:rsidP="00C84E08">
      <w:pPr>
        <w:pStyle w:val="NoSpacing"/>
        <w:ind w:right="1104"/>
        <w:jc w:val="both"/>
        <w:rPr>
          <w:rFonts w:ascii="Times New Roman" w:hAnsi="Times New Roman" w:cs="Times New Roman"/>
          <w:sz w:val="24"/>
          <w:szCs w:val="24"/>
          <w:lang w:eastAsia="ro-RO"/>
        </w:rPr>
      </w:pPr>
    </w:p>
    <w:p w:rsidR="008741E1" w:rsidRPr="006E0001" w:rsidRDefault="008741E1" w:rsidP="00486A16">
      <w:pPr>
        <w:pStyle w:val="NoSpacing"/>
        <w:ind w:right="1104" w:firstLine="340"/>
        <w:jc w:val="both"/>
        <w:rPr>
          <w:rFonts w:ascii="Times New Roman" w:hAnsi="Times New Roman" w:cs="Times New Roman"/>
          <w:b/>
          <w:bCs/>
          <w:sz w:val="24"/>
          <w:szCs w:val="24"/>
          <w:lang w:eastAsia="ro-RO"/>
        </w:rPr>
      </w:pPr>
      <w:r w:rsidRPr="006E0001">
        <w:rPr>
          <w:rFonts w:ascii="Times New Roman" w:hAnsi="Times New Roman" w:cs="Times New Roman"/>
          <w:b/>
          <w:bCs/>
          <w:sz w:val="24"/>
          <w:szCs w:val="24"/>
          <w:lang w:eastAsia="ro-RO"/>
        </w:rPr>
        <w:t xml:space="preserve">Art. 18. </w:t>
      </w:r>
    </w:p>
    <w:p w:rsidR="008741E1" w:rsidRPr="006E0001" w:rsidRDefault="008741E1" w:rsidP="00486A16">
      <w:pPr>
        <w:pStyle w:val="NoSpacing"/>
        <w:ind w:right="1104" w:firstLine="340"/>
        <w:jc w:val="both"/>
        <w:rPr>
          <w:rFonts w:ascii="Times New Roman" w:hAnsi="Times New Roman" w:cs="Times New Roman"/>
          <w:b/>
          <w:bCs/>
          <w:sz w:val="24"/>
          <w:szCs w:val="24"/>
          <w:lang w:eastAsia="ro-RO"/>
        </w:rPr>
      </w:pPr>
      <w:r w:rsidRPr="006E0001">
        <w:rPr>
          <w:rFonts w:ascii="Times New Roman" w:hAnsi="Times New Roman" w:cs="Times New Roman"/>
          <w:sz w:val="24"/>
          <w:szCs w:val="24"/>
          <w:lang w:eastAsia="ro-RO"/>
        </w:rPr>
        <w:t>Utilizatorii locurilor de parcare de re</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edin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ă beneficiază de următoarele drepturi:</w:t>
      </w:r>
    </w:p>
    <w:p w:rsidR="008741E1" w:rsidRPr="006E0001" w:rsidRDefault="008741E1"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a) accesul neîngrădit la informaţiile publice privind serviciile de administrare aparcărilor de </w:t>
      </w:r>
      <w:r w:rsidRPr="006E0001">
        <w:rPr>
          <w:rFonts w:ascii="Times New Roman" w:hAnsi="Times New Roman" w:cs="Times New Roman"/>
          <w:sz w:val="24"/>
          <w:szCs w:val="24"/>
          <w:lang w:eastAsia="ro-RO"/>
        </w:rPr>
        <w:t>reşedinţă</w:t>
      </w:r>
      <w:r w:rsidRPr="006E0001">
        <w:rPr>
          <w:rFonts w:ascii="Times New Roman" w:hAnsi="Times New Roman" w:cs="Times New Roman"/>
          <w:sz w:val="24"/>
          <w:szCs w:val="24"/>
        </w:rPr>
        <w:t xml:space="preserve"> aparţinând domeniului public şi privat al Municipiului T</w:t>
      </w:r>
      <w:r w:rsidR="007502FF">
        <w:rPr>
          <w:rFonts w:ascii="Times New Roman" w:hAnsi="Times New Roman" w:cs="Times New Roman"/>
          <w:sz w:val="24"/>
          <w:szCs w:val="24"/>
        </w:rPr>
        <w:t>â</w:t>
      </w:r>
      <w:r w:rsidRPr="006E0001">
        <w:rPr>
          <w:rFonts w:ascii="Times New Roman" w:hAnsi="Times New Roman" w:cs="Times New Roman"/>
          <w:sz w:val="24"/>
          <w:szCs w:val="24"/>
        </w:rPr>
        <w:t>rgu Mure</w:t>
      </w:r>
      <w:r w:rsidRPr="006E0001">
        <w:rPr>
          <w:rFonts w:ascii="Tahoma" w:hAnsi="Tahoma" w:cs="Tahoma"/>
          <w:sz w:val="24"/>
          <w:szCs w:val="24"/>
        </w:rPr>
        <w:t>ș</w:t>
      </w:r>
      <w:r w:rsidRPr="006E0001">
        <w:rPr>
          <w:rFonts w:ascii="Times New Roman" w:hAnsi="Times New Roman" w:cs="Times New Roman"/>
          <w:sz w:val="24"/>
          <w:szCs w:val="24"/>
        </w:rPr>
        <w:t>;</w:t>
      </w:r>
    </w:p>
    <w:p w:rsidR="008741E1" w:rsidRPr="006E0001" w:rsidRDefault="008741E1"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b) dreptul de a avea asigurat un loc de parcare de reşedinţă rezervat, opozabil ter</w:t>
      </w:r>
      <w:r w:rsidRPr="006E0001">
        <w:rPr>
          <w:rFonts w:ascii="Tahoma" w:hAnsi="Tahoma" w:cs="Tahoma"/>
          <w:sz w:val="24"/>
          <w:szCs w:val="24"/>
        </w:rPr>
        <w:t>ț</w:t>
      </w:r>
      <w:r w:rsidRPr="006E0001">
        <w:rPr>
          <w:rFonts w:ascii="Times New Roman" w:hAnsi="Times New Roman" w:cs="Times New Roman"/>
          <w:sz w:val="24"/>
          <w:szCs w:val="24"/>
        </w:rPr>
        <w:t>ilor, în limita orarului stabilit;</w:t>
      </w:r>
    </w:p>
    <w:p w:rsidR="008741E1" w:rsidRPr="006E0001" w:rsidRDefault="008741E1"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c) dreptul de a beneficia de locul de parcare de </w:t>
      </w:r>
      <w:r w:rsidRPr="006E0001">
        <w:rPr>
          <w:rFonts w:ascii="Times New Roman" w:hAnsi="Times New Roman" w:cs="Times New Roman"/>
          <w:sz w:val="24"/>
          <w:szCs w:val="24"/>
          <w:lang w:eastAsia="ro-RO"/>
        </w:rPr>
        <w:t>reşedinţă</w:t>
      </w:r>
      <w:r w:rsidRPr="006E0001">
        <w:rPr>
          <w:rFonts w:ascii="Times New Roman" w:hAnsi="Times New Roman" w:cs="Times New Roman"/>
          <w:sz w:val="24"/>
          <w:szCs w:val="24"/>
        </w:rPr>
        <w:t xml:space="preserve"> nestânjenit </w:t>
      </w:r>
      <w:r w:rsidRPr="006E0001">
        <w:rPr>
          <w:rFonts w:ascii="Tahoma" w:hAnsi="Tahoma" w:cs="Tahoma"/>
          <w:sz w:val="24"/>
          <w:szCs w:val="24"/>
        </w:rPr>
        <w:t>ș</w:t>
      </w:r>
      <w:r w:rsidRPr="006E0001">
        <w:rPr>
          <w:rFonts w:ascii="Times New Roman" w:hAnsi="Times New Roman" w:cs="Times New Roman"/>
          <w:sz w:val="24"/>
          <w:szCs w:val="24"/>
        </w:rPr>
        <w:t>i netulburat pe durata abonamentului de rezervare loc parcare;</w:t>
      </w:r>
    </w:p>
    <w:p w:rsidR="008741E1" w:rsidRPr="006E0001" w:rsidRDefault="008741E1" w:rsidP="005E4865">
      <w:pPr>
        <w:pStyle w:val="NoSpacing"/>
        <w:ind w:right="1104" w:firstLine="340"/>
        <w:jc w:val="both"/>
        <w:rPr>
          <w:rFonts w:ascii="Times New Roman" w:hAnsi="Times New Roman" w:cs="Times New Roman"/>
          <w:b/>
          <w:bCs/>
          <w:sz w:val="24"/>
          <w:szCs w:val="24"/>
        </w:rPr>
      </w:pPr>
    </w:p>
    <w:p w:rsidR="008741E1" w:rsidRPr="006E0001" w:rsidRDefault="008741E1" w:rsidP="005E4865">
      <w:pPr>
        <w:pStyle w:val="NoSpacing"/>
        <w:ind w:right="1104" w:firstLine="340"/>
        <w:jc w:val="both"/>
        <w:rPr>
          <w:rFonts w:ascii="Times New Roman" w:hAnsi="Times New Roman" w:cs="Times New Roman"/>
          <w:b/>
          <w:bCs/>
          <w:sz w:val="24"/>
          <w:szCs w:val="24"/>
          <w:lang w:eastAsia="ro-RO"/>
        </w:rPr>
      </w:pPr>
      <w:bookmarkStart w:id="15" w:name="bookmark30"/>
      <w:r w:rsidRPr="006E0001">
        <w:rPr>
          <w:rFonts w:ascii="Times New Roman" w:hAnsi="Times New Roman" w:cs="Times New Roman"/>
          <w:b/>
          <w:bCs/>
          <w:sz w:val="24"/>
          <w:szCs w:val="24"/>
          <w:lang w:eastAsia="ro-RO"/>
        </w:rPr>
        <w:t xml:space="preserve">Art. 19.     </w:t>
      </w:r>
    </w:p>
    <w:bookmarkEnd w:id="15"/>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Utilizatorii locurilor de parcare au următoarele obligaţii:</w:t>
      </w:r>
    </w:p>
    <w:p w:rsidR="008741E1" w:rsidRPr="006E0001" w:rsidRDefault="008741E1"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a) să achite taxele de parcare conform tipului parcării;</w:t>
      </w:r>
    </w:p>
    <w:p w:rsidR="008741E1" w:rsidRPr="006E0001" w:rsidRDefault="008741E1" w:rsidP="00DB1880">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 să parcheze vehiculele în parcările cu tarif orar numai în baza plăţii anticipate a abonamentului pentru parcare de reşedinţă;</w:t>
      </w:r>
    </w:p>
    <w:p w:rsidR="008741E1" w:rsidRPr="006E0001" w:rsidRDefault="008741E1"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c) să respecte semnalizarea rutieră, marcajele şi indicatoarele existente în parcare;</w:t>
      </w:r>
    </w:p>
    <w:p w:rsidR="008741E1" w:rsidRPr="006E0001" w:rsidRDefault="008741E1"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d) să afişeze în parbrizul vehiculului la loc vizibil abonamentul de rezervare loc parcare;</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e) să răspundă pentru prejudiciile produse dotărilor şi instalaţiilor parcajelor ca urmare a manevrelor greşite sau nerespectării semnalizării rutiere sau a normelor de utilizare a parcajului;</w:t>
      </w:r>
    </w:p>
    <w:p w:rsidR="008741E1" w:rsidRPr="006E0001" w:rsidRDefault="008741E1"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f) să asigure eliberarea necondiţionată a locurilor de parcare în situaţia efectuării unor lucrări publice, intervenţii pentru avarii sau evenimente avizate/aprobate de Primăria Municipiului T</w:t>
      </w:r>
      <w:r w:rsidR="007502FF">
        <w:rPr>
          <w:rFonts w:ascii="Times New Roman" w:hAnsi="Times New Roman" w:cs="Times New Roman"/>
          <w:sz w:val="24"/>
          <w:szCs w:val="24"/>
          <w:lang w:eastAsia="ro-RO"/>
        </w:rPr>
        <w:t>â</w:t>
      </w:r>
      <w:r w:rsidRPr="006E0001">
        <w:rPr>
          <w:rFonts w:ascii="Times New Roman" w:hAnsi="Times New Roman" w:cs="Times New Roman"/>
          <w:sz w:val="24"/>
          <w:szCs w:val="24"/>
          <w:lang w:eastAsia="ro-RO"/>
        </w:rPr>
        <w:t>rgu Mureş;</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g) să prezinte documentele referitoare la locul de parcare persoanelor împuternicite să efectueze controlul cu privire la parcări;</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h) să asigure curăţenia şi după caz dezăpezirea locului de parcare în parcările de reşedinţă; </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i) să respecte destinaţia locurilor de parcare rezervate persoanelor cu dizabilităţi, amenajate conform Legii nr. 448/2006 privind protecţia şi promovarea drepturilor persoanelor cu handicap;</w:t>
      </w:r>
    </w:p>
    <w:p w:rsidR="008741E1" w:rsidRPr="006E0001" w:rsidRDefault="008741E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j) să nu blocheze accesul în parcare şi să nu blocheze accesului altor beneficiari la locurile de parcare;</w:t>
      </w:r>
    </w:p>
    <w:p w:rsidR="008741E1" w:rsidRPr="006E0001" w:rsidRDefault="008741E1"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k) să respecte marcajul rutier de parcare a căilor de acces şi a spaţiilor de parcare;</w:t>
      </w:r>
    </w:p>
    <w:p w:rsidR="008741E1" w:rsidRDefault="008741E1" w:rsidP="00351D6C">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l) să nu efectueze lucrări de reparaţii sau întreţinere a vehiculului în perimetrul parcajului.</w:t>
      </w:r>
    </w:p>
    <w:p w:rsidR="008741E1" w:rsidRPr="00351D6C" w:rsidRDefault="008741E1" w:rsidP="00351D6C">
      <w:pPr>
        <w:pStyle w:val="NoSpacing"/>
        <w:ind w:right="1104" w:firstLine="340"/>
        <w:jc w:val="both"/>
        <w:rPr>
          <w:rFonts w:ascii="Times New Roman" w:hAnsi="Times New Roman" w:cs="Times New Roman"/>
          <w:sz w:val="24"/>
          <w:szCs w:val="24"/>
        </w:rPr>
      </w:pPr>
      <w:r w:rsidRPr="006E0001">
        <w:rPr>
          <w:rFonts w:ascii="Times New Roman" w:hAnsi="Times New Roman" w:cs="Times New Roman"/>
          <w:b/>
          <w:bCs/>
          <w:sz w:val="24"/>
          <w:szCs w:val="24"/>
        </w:rPr>
        <w:t xml:space="preserve">Cap. V.  </w:t>
      </w:r>
      <w:r w:rsidRPr="006E0001">
        <w:rPr>
          <w:rFonts w:ascii="Times New Roman" w:hAnsi="Times New Roman" w:cs="Times New Roman"/>
          <w:b/>
          <w:bCs/>
          <w:sz w:val="24"/>
          <w:szCs w:val="24"/>
          <w:lang w:eastAsia="ro-RO"/>
        </w:rPr>
        <w:t xml:space="preserve">Drepturile </w:t>
      </w:r>
      <w:r w:rsidRPr="006E0001">
        <w:rPr>
          <w:rFonts w:ascii="Tahoma" w:hAnsi="Tahoma" w:cs="Tahoma"/>
          <w:b/>
          <w:bCs/>
          <w:sz w:val="24"/>
          <w:szCs w:val="24"/>
          <w:lang w:eastAsia="ro-RO"/>
        </w:rPr>
        <w:t>ș</w:t>
      </w:r>
      <w:r w:rsidRPr="006E0001">
        <w:rPr>
          <w:rFonts w:ascii="Times New Roman" w:hAnsi="Times New Roman" w:cs="Times New Roman"/>
          <w:b/>
          <w:bCs/>
          <w:sz w:val="24"/>
          <w:szCs w:val="24"/>
          <w:lang w:eastAsia="ro-RO"/>
        </w:rPr>
        <w:t>i obliga</w:t>
      </w:r>
      <w:r w:rsidRPr="006E0001">
        <w:rPr>
          <w:rFonts w:ascii="Tahoma" w:hAnsi="Tahoma" w:cs="Tahoma"/>
          <w:b/>
          <w:bCs/>
          <w:sz w:val="24"/>
          <w:szCs w:val="24"/>
          <w:lang w:eastAsia="ro-RO"/>
        </w:rPr>
        <w:t>ț</w:t>
      </w:r>
      <w:r w:rsidRPr="006E0001">
        <w:rPr>
          <w:rFonts w:ascii="Times New Roman" w:hAnsi="Times New Roman" w:cs="Times New Roman"/>
          <w:b/>
          <w:bCs/>
          <w:sz w:val="24"/>
          <w:szCs w:val="24"/>
          <w:lang w:eastAsia="ro-RO"/>
        </w:rPr>
        <w:t>iile</w:t>
      </w:r>
      <w:r w:rsidRPr="006E0001">
        <w:rPr>
          <w:rFonts w:ascii="Times New Roman" w:hAnsi="Times New Roman" w:cs="Times New Roman"/>
          <w:b/>
          <w:bCs/>
          <w:sz w:val="24"/>
          <w:szCs w:val="24"/>
          <w:lang w:val="ro-RO" w:eastAsia="ro-RO"/>
        </w:rPr>
        <w:t xml:space="preserve"> </w:t>
      </w:r>
      <w:r w:rsidRPr="006E0001">
        <w:rPr>
          <w:rFonts w:ascii="Times New Roman" w:hAnsi="Times New Roman" w:cs="Times New Roman"/>
          <w:b/>
          <w:bCs/>
          <w:sz w:val="24"/>
          <w:szCs w:val="24"/>
          <w:lang w:eastAsia="ro-RO"/>
        </w:rPr>
        <w:t>administratorului locurilor de parcare</w:t>
      </w:r>
    </w:p>
    <w:p w:rsidR="008741E1" w:rsidRPr="006E0001" w:rsidRDefault="008741E1" w:rsidP="005E4865">
      <w:pPr>
        <w:pStyle w:val="NoSpacing"/>
        <w:ind w:right="1104" w:firstLine="340"/>
        <w:jc w:val="both"/>
        <w:rPr>
          <w:rFonts w:ascii="Times New Roman" w:hAnsi="Times New Roman" w:cs="Times New Roman"/>
          <w:b/>
          <w:bCs/>
          <w:sz w:val="24"/>
          <w:szCs w:val="24"/>
          <w:lang w:val="ro-RO" w:eastAsia="ro-RO"/>
        </w:rPr>
      </w:pPr>
    </w:p>
    <w:p w:rsidR="008741E1" w:rsidRPr="006E0001" w:rsidRDefault="008741E1" w:rsidP="00E25A04">
      <w:pPr>
        <w:pStyle w:val="NoSpacing"/>
        <w:ind w:right="1104" w:firstLine="340"/>
        <w:jc w:val="both"/>
        <w:rPr>
          <w:rFonts w:ascii="Times New Roman" w:hAnsi="Times New Roman" w:cs="Times New Roman"/>
          <w:b/>
          <w:bCs/>
          <w:sz w:val="24"/>
          <w:szCs w:val="24"/>
          <w:lang w:val="ro-RO" w:eastAsia="ro-RO"/>
        </w:rPr>
      </w:pPr>
      <w:r w:rsidRPr="006E0001">
        <w:rPr>
          <w:rFonts w:ascii="Times New Roman" w:hAnsi="Times New Roman" w:cs="Times New Roman"/>
          <w:b/>
          <w:bCs/>
          <w:sz w:val="24"/>
          <w:szCs w:val="24"/>
          <w:lang w:val="ro-RO" w:eastAsia="ro-RO"/>
        </w:rPr>
        <w:t xml:space="preserve">Art. 20.  </w:t>
      </w:r>
    </w:p>
    <w:p w:rsidR="008741E1" w:rsidRPr="006E0001" w:rsidRDefault="008741E1" w:rsidP="00E25A04">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val="ro-RO" w:eastAsia="ro-RO"/>
        </w:rPr>
        <w:t>Administratorul locurilor de parcare beneficiază de următoarele drepturi:</w:t>
      </w:r>
      <w:r w:rsidRPr="006E0001">
        <w:rPr>
          <w:rFonts w:ascii="Times New Roman" w:hAnsi="Times New Roman" w:cs="Times New Roman"/>
          <w:sz w:val="24"/>
          <w:szCs w:val="24"/>
          <w:lang w:eastAsia="ro-RO"/>
        </w:rPr>
        <w:t xml:space="preserve">         </w:t>
      </w:r>
    </w:p>
    <w:p w:rsidR="008741E1" w:rsidRDefault="008741E1" w:rsidP="00E25A04">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 s</w:t>
      </w:r>
      <w:r w:rsidRPr="006E0001">
        <w:rPr>
          <w:rFonts w:ascii="Times New Roman" w:hAnsi="Times New Roman" w:cs="Times New Roman"/>
          <w:sz w:val="24"/>
          <w:szCs w:val="24"/>
          <w:lang w:val="ro-RO" w:eastAsia="ro-RO"/>
        </w:rPr>
        <w:t xml:space="preserve">ă încaseze contravaloarea stabilită pentru utilizarea parcărilor de </w:t>
      </w:r>
      <w:r w:rsidRPr="006E0001">
        <w:rPr>
          <w:rFonts w:ascii="Times New Roman" w:hAnsi="Times New Roman" w:cs="Times New Roman"/>
          <w:sz w:val="24"/>
          <w:szCs w:val="24"/>
          <w:lang w:eastAsia="ro-RO"/>
        </w:rPr>
        <w:t>reşedinţă;</w:t>
      </w:r>
    </w:p>
    <w:p w:rsidR="008A0E1F" w:rsidRDefault="008A0E1F" w:rsidP="00E25A04">
      <w:pPr>
        <w:pStyle w:val="NoSpacing"/>
        <w:ind w:right="1104" w:firstLine="340"/>
        <w:jc w:val="both"/>
        <w:rPr>
          <w:rFonts w:ascii="Times New Roman" w:hAnsi="Times New Roman" w:cs="Times New Roman"/>
          <w:sz w:val="24"/>
          <w:szCs w:val="24"/>
          <w:lang w:eastAsia="ro-RO"/>
        </w:rPr>
      </w:pPr>
    </w:p>
    <w:p w:rsidR="008A0E1F" w:rsidRDefault="008A0E1F" w:rsidP="00E25A04">
      <w:pPr>
        <w:pStyle w:val="NoSpacing"/>
        <w:ind w:right="1104" w:firstLine="340"/>
        <w:jc w:val="both"/>
        <w:rPr>
          <w:rFonts w:ascii="Times New Roman" w:hAnsi="Times New Roman" w:cs="Times New Roman"/>
          <w:sz w:val="24"/>
          <w:szCs w:val="24"/>
          <w:lang w:eastAsia="ro-RO"/>
        </w:rPr>
      </w:pPr>
    </w:p>
    <w:p w:rsidR="008A0E1F" w:rsidRPr="006E0001" w:rsidRDefault="008A0E1F" w:rsidP="00E25A04">
      <w:pPr>
        <w:pStyle w:val="NoSpacing"/>
        <w:ind w:right="1104" w:firstLine="340"/>
        <w:jc w:val="both"/>
        <w:rPr>
          <w:rFonts w:ascii="Times New Roman" w:hAnsi="Times New Roman" w:cs="Times New Roman"/>
          <w:sz w:val="24"/>
          <w:szCs w:val="24"/>
          <w:lang w:val="ro-RO" w:eastAsia="ro-RO"/>
        </w:rPr>
      </w:pPr>
    </w:p>
    <w:p w:rsidR="008741E1" w:rsidRPr="006E0001" w:rsidRDefault="008741E1" w:rsidP="00E25A04">
      <w:pPr>
        <w:pStyle w:val="NoSpacing"/>
        <w:ind w:right="1104"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val="ro-RO" w:eastAsia="ro-RO"/>
        </w:rPr>
        <w:lastRenderedPageBreak/>
        <w:t>b) să nu fie împiedicat în nici un fel în derularea activităţii</w:t>
      </w:r>
      <w:r w:rsidRPr="006E0001">
        <w:rPr>
          <w:rFonts w:ascii="Times New Roman" w:hAnsi="Times New Roman" w:cs="Times New Roman"/>
          <w:sz w:val="24"/>
          <w:szCs w:val="24"/>
          <w:lang w:eastAsia="ro-RO"/>
        </w:rPr>
        <w:t>;</w:t>
      </w:r>
    </w:p>
    <w:p w:rsidR="008741E1" w:rsidRPr="006E0001" w:rsidRDefault="008741E1" w:rsidP="00E25A04">
      <w:pPr>
        <w:pStyle w:val="NoSpacing"/>
        <w:ind w:right="4"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val="ro-RO" w:eastAsia="ro-RO"/>
        </w:rPr>
        <w:t>c) să încaseze contravaloarea proceselor verbale de contravenţie.</w:t>
      </w:r>
    </w:p>
    <w:p w:rsidR="008741E1" w:rsidRPr="006E0001" w:rsidRDefault="008741E1" w:rsidP="00E25A04">
      <w:pPr>
        <w:pStyle w:val="NoSpacing"/>
        <w:ind w:right="4" w:firstLine="340"/>
        <w:jc w:val="both"/>
        <w:rPr>
          <w:rFonts w:ascii="Times New Roman" w:hAnsi="Times New Roman" w:cs="Times New Roman"/>
          <w:sz w:val="24"/>
          <w:szCs w:val="24"/>
          <w:lang w:val="ro-RO" w:eastAsia="ro-RO"/>
        </w:rPr>
      </w:pPr>
    </w:p>
    <w:p w:rsidR="008741E1" w:rsidRPr="006E0001" w:rsidRDefault="008741E1" w:rsidP="0078759B">
      <w:pPr>
        <w:pStyle w:val="NoSpacing"/>
        <w:ind w:right="1104"/>
        <w:jc w:val="both"/>
        <w:rPr>
          <w:rFonts w:ascii="Times New Roman" w:hAnsi="Times New Roman" w:cs="Times New Roman"/>
          <w:b/>
          <w:bCs/>
          <w:sz w:val="24"/>
          <w:szCs w:val="24"/>
          <w:lang w:val="ro-RO" w:eastAsia="ro-RO"/>
        </w:rPr>
      </w:pPr>
    </w:p>
    <w:p w:rsidR="008741E1" w:rsidRPr="006E0001" w:rsidRDefault="008741E1" w:rsidP="005E4865">
      <w:pPr>
        <w:pStyle w:val="NoSpacing"/>
        <w:ind w:right="1104" w:firstLine="340"/>
        <w:jc w:val="both"/>
        <w:rPr>
          <w:rFonts w:ascii="Times New Roman" w:hAnsi="Times New Roman" w:cs="Times New Roman"/>
          <w:b/>
          <w:bCs/>
          <w:sz w:val="24"/>
          <w:szCs w:val="24"/>
          <w:lang w:val="ro-RO" w:eastAsia="ro-RO"/>
        </w:rPr>
      </w:pPr>
      <w:r w:rsidRPr="006E0001">
        <w:rPr>
          <w:rFonts w:ascii="Times New Roman" w:hAnsi="Times New Roman" w:cs="Times New Roman"/>
          <w:b/>
          <w:bCs/>
          <w:sz w:val="24"/>
          <w:szCs w:val="24"/>
          <w:lang w:val="ro-RO" w:eastAsia="ro-RO"/>
        </w:rPr>
        <w:t>Art. 21</w:t>
      </w:r>
    </w:p>
    <w:p w:rsidR="008741E1" w:rsidRPr="006E0001" w:rsidRDefault="008741E1"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val="ro-RO" w:eastAsia="ro-RO"/>
        </w:rPr>
        <w:t>Administratorul locurilor de parcare are următoarele obliga</w:t>
      </w:r>
      <w:r w:rsidRPr="006E0001">
        <w:rPr>
          <w:rFonts w:ascii="Tahoma" w:hAnsi="Tahoma" w:cs="Tahoma"/>
          <w:sz w:val="24"/>
          <w:szCs w:val="24"/>
          <w:lang w:val="ro-RO" w:eastAsia="ro-RO"/>
        </w:rPr>
        <w:t>ț</w:t>
      </w:r>
      <w:r w:rsidRPr="006E0001">
        <w:rPr>
          <w:rFonts w:ascii="Times New Roman" w:hAnsi="Times New Roman" w:cs="Times New Roman"/>
          <w:sz w:val="24"/>
          <w:szCs w:val="24"/>
          <w:lang w:val="ro-RO" w:eastAsia="ro-RO"/>
        </w:rPr>
        <w:t>ii:</w:t>
      </w:r>
    </w:p>
    <w:p w:rsidR="008741E1" w:rsidRPr="006E0001" w:rsidRDefault="008741E1" w:rsidP="00E25A04">
      <w:pPr>
        <w:pStyle w:val="NoSpacing"/>
        <w:ind w:right="1104"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eastAsia="ro-RO"/>
        </w:rPr>
        <w:t xml:space="preserve">a) să </w:t>
      </w:r>
      <w:r w:rsidRPr="006E0001">
        <w:rPr>
          <w:rFonts w:ascii="Times New Roman" w:hAnsi="Times New Roman" w:cs="Times New Roman"/>
          <w:sz w:val="24"/>
          <w:szCs w:val="24"/>
          <w:lang w:val="ro-RO" w:eastAsia="ro-RO"/>
        </w:rPr>
        <w:t>asigure amenajarea periodică a locurilor de parcare, instalarea  şi întreţinerea sistemelor de semnalizare şi dirijare a circulaţiei;</w:t>
      </w:r>
    </w:p>
    <w:p w:rsidR="008741E1" w:rsidRPr="006E0001" w:rsidRDefault="008741E1" w:rsidP="00E25A04">
      <w:pPr>
        <w:pStyle w:val="NoSpacing"/>
        <w:ind w:right="1104"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val="ro-RO" w:eastAsia="ro-RO"/>
        </w:rPr>
        <w:t xml:space="preserve">b) să asigure modernizarea, exploatării şi întreţinerii parcărilor de </w:t>
      </w:r>
      <w:r w:rsidRPr="006E0001">
        <w:rPr>
          <w:rFonts w:ascii="Times New Roman" w:hAnsi="Times New Roman" w:cs="Times New Roman"/>
          <w:sz w:val="24"/>
          <w:szCs w:val="24"/>
          <w:lang w:eastAsia="ro-RO"/>
        </w:rPr>
        <w:t>reşedinţă</w:t>
      </w:r>
      <w:r w:rsidRPr="006E0001">
        <w:rPr>
          <w:rFonts w:ascii="Times New Roman" w:hAnsi="Times New Roman" w:cs="Times New Roman"/>
          <w:sz w:val="24"/>
          <w:szCs w:val="24"/>
          <w:lang w:val="ro-RO" w:eastAsia="ro-RO"/>
        </w:rPr>
        <w:t>.</w:t>
      </w:r>
    </w:p>
    <w:p w:rsidR="008741E1" w:rsidRPr="006E0001" w:rsidRDefault="008741E1" w:rsidP="00E25A04">
      <w:pPr>
        <w:pStyle w:val="NoSpacing"/>
        <w:tabs>
          <w:tab w:val="left" w:pos="426"/>
        </w:tabs>
        <w:ind w:right="4"/>
        <w:jc w:val="both"/>
        <w:rPr>
          <w:rFonts w:ascii="Times New Roman" w:hAnsi="Times New Roman" w:cs="Times New Roman"/>
          <w:b/>
          <w:bCs/>
          <w:sz w:val="24"/>
          <w:szCs w:val="24"/>
          <w:lang w:eastAsia="ro-RO"/>
        </w:rPr>
      </w:pPr>
      <w:bookmarkStart w:id="16" w:name="bookmark31"/>
    </w:p>
    <w:p w:rsidR="008741E1" w:rsidRPr="006E0001" w:rsidRDefault="008741E1" w:rsidP="00E25A04">
      <w:pPr>
        <w:pStyle w:val="NoSpacing"/>
        <w:ind w:right="6" w:firstLine="340"/>
        <w:jc w:val="both"/>
        <w:rPr>
          <w:rFonts w:ascii="Times New Roman" w:hAnsi="Times New Roman" w:cs="Times New Roman"/>
          <w:b/>
          <w:bCs/>
          <w:sz w:val="24"/>
          <w:szCs w:val="24"/>
          <w:lang w:eastAsia="ro-RO"/>
        </w:rPr>
      </w:pPr>
      <w:r w:rsidRPr="006E0001">
        <w:rPr>
          <w:rFonts w:ascii="Times New Roman" w:hAnsi="Times New Roman" w:cs="Times New Roman"/>
          <w:b/>
          <w:bCs/>
          <w:sz w:val="24"/>
          <w:szCs w:val="24"/>
          <w:lang w:eastAsia="ro-RO"/>
        </w:rPr>
        <w:t xml:space="preserve">Cap. VI. Contravenţii şi sancţiuni </w:t>
      </w:r>
    </w:p>
    <w:p w:rsidR="008741E1" w:rsidRPr="006E0001" w:rsidRDefault="008741E1" w:rsidP="00E25A04">
      <w:pPr>
        <w:pStyle w:val="NoSpacing"/>
        <w:ind w:right="6" w:firstLine="340"/>
        <w:jc w:val="both"/>
        <w:rPr>
          <w:rFonts w:ascii="Times New Roman" w:hAnsi="Times New Roman" w:cs="Times New Roman"/>
          <w:b/>
          <w:bCs/>
          <w:sz w:val="24"/>
          <w:szCs w:val="24"/>
          <w:lang w:eastAsia="ro-RO"/>
        </w:rPr>
      </w:pPr>
    </w:p>
    <w:p w:rsidR="008741E1" w:rsidRPr="006E0001" w:rsidRDefault="008741E1" w:rsidP="00E25A04">
      <w:pPr>
        <w:pStyle w:val="NoSpacing"/>
        <w:ind w:right="6" w:firstLine="340"/>
        <w:jc w:val="both"/>
        <w:rPr>
          <w:rFonts w:ascii="Times New Roman" w:hAnsi="Times New Roman" w:cs="Times New Roman"/>
          <w:b/>
          <w:bCs/>
          <w:sz w:val="24"/>
          <w:szCs w:val="24"/>
          <w:lang w:eastAsia="ro-RO"/>
        </w:rPr>
      </w:pPr>
      <w:r w:rsidRPr="006E0001">
        <w:rPr>
          <w:rFonts w:ascii="Times New Roman" w:hAnsi="Times New Roman" w:cs="Times New Roman"/>
          <w:b/>
          <w:bCs/>
          <w:sz w:val="24"/>
          <w:szCs w:val="24"/>
          <w:lang w:eastAsia="ro-RO"/>
        </w:rPr>
        <w:t>Art. 22.</w:t>
      </w:r>
    </w:p>
    <w:p w:rsidR="008741E1" w:rsidRPr="006E0001" w:rsidRDefault="008741E1"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Constituie contraven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 xml:space="preserve">ie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se sanc</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ionează cu amendă de la 600 – 1000 RON următoarele fapte:</w:t>
      </w:r>
    </w:p>
    <w:p w:rsidR="008741E1" w:rsidRPr="006E0001" w:rsidRDefault="008741E1"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a) utilizarea fără drept a locurilor de parcare rezervate din parcările marcate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prevăzute cu indicatoare;</w:t>
      </w:r>
    </w:p>
    <w:p w:rsidR="008741E1" w:rsidRPr="006E0001" w:rsidRDefault="008741E1"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 nerespectarea programului instituit pentru parcările de re</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edin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ă;</w:t>
      </w:r>
    </w:p>
    <w:p w:rsidR="008741E1" w:rsidRPr="006E0001" w:rsidRDefault="008741E1"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c) ocuparea fără drept sau punerea în imposibilitatea folosirii unui loc de parcare rezervat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semnalizat corespunzător;</w:t>
      </w:r>
    </w:p>
    <w:p w:rsidR="008741E1" w:rsidRPr="006E0001" w:rsidRDefault="008741E1"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 refuzul de a elibera un loc de parcare rezervat la solicitarea titularului abonamentului de rezervare loc parcare sau la solicitarea reprezentan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ilor autorită</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ilor publice locale;</w:t>
      </w:r>
    </w:p>
    <w:p w:rsidR="008741E1" w:rsidRDefault="008741E1"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e) obstruc</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 xml:space="preserve">ionarea prin orice metode a controlului efectuat în temeiul prezentului regulament, precum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refuzul prezentării documentelor justificative solicitate conform art. 19, lit. g)</w:t>
      </w:r>
    </w:p>
    <w:p w:rsidR="008741E1" w:rsidRDefault="008741E1" w:rsidP="00E25A04">
      <w:pPr>
        <w:pStyle w:val="NoSpacing"/>
        <w:ind w:right="6" w:firstLine="340"/>
        <w:jc w:val="both"/>
        <w:rPr>
          <w:rFonts w:ascii="Times New Roman" w:hAnsi="Times New Roman" w:cs="Times New Roman"/>
          <w:sz w:val="24"/>
          <w:szCs w:val="24"/>
          <w:lang w:val="ro-RO" w:eastAsia="ro-RO"/>
        </w:rPr>
      </w:pPr>
      <w:r>
        <w:rPr>
          <w:rFonts w:ascii="Times New Roman" w:hAnsi="Times New Roman" w:cs="Times New Roman"/>
          <w:sz w:val="24"/>
          <w:szCs w:val="24"/>
          <w:lang w:eastAsia="ro-RO"/>
        </w:rPr>
        <w:t>f) ne</w:t>
      </w:r>
      <w:r>
        <w:rPr>
          <w:rFonts w:ascii="Times New Roman" w:hAnsi="Times New Roman" w:cs="Times New Roman"/>
          <w:sz w:val="24"/>
          <w:szCs w:val="24"/>
          <w:lang w:val="ro-RO" w:eastAsia="ro-RO"/>
        </w:rPr>
        <w:t>între</w:t>
      </w:r>
      <w:r>
        <w:rPr>
          <w:rFonts w:ascii="Tahoma" w:hAnsi="Tahoma" w:cs="Tahoma"/>
          <w:sz w:val="24"/>
          <w:szCs w:val="24"/>
          <w:lang w:val="ro-RO" w:eastAsia="ro-RO"/>
        </w:rPr>
        <w:t>ț</w:t>
      </w:r>
      <w:r>
        <w:rPr>
          <w:rFonts w:ascii="Times New Roman" w:hAnsi="Times New Roman" w:cs="Times New Roman"/>
          <w:sz w:val="24"/>
          <w:szCs w:val="24"/>
          <w:lang w:val="ro-RO" w:eastAsia="ro-RO"/>
        </w:rPr>
        <w:t>inerea corespunzătoare a spa</w:t>
      </w:r>
      <w:r>
        <w:rPr>
          <w:rFonts w:ascii="Tahoma" w:hAnsi="Tahoma" w:cs="Tahoma"/>
          <w:sz w:val="24"/>
          <w:szCs w:val="24"/>
          <w:lang w:val="ro-RO" w:eastAsia="ro-RO"/>
        </w:rPr>
        <w:t>ț</w:t>
      </w:r>
      <w:r>
        <w:rPr>
          <w:rFonts w:ascii="Times New Roman" w:hAnsi="Times New Roman" w:cs="Times New Roman"/>
          <w:sz w:val="24"/>
          <w:szCs w:val="24"/>
          <w:lang w:val="ro-RO" w:eastAsia="ro-RO"/>
        </w:rPr>
        <w:t>iului utilizat ca loc de parcare, ridicarea oricăror tipuri de construc</w:t>
      </w:r>
      <w:r>
        <w:rPr>
          <w:rFonts w:ascii="Tahoma" w:hAnsi="Tahoma" w:cs="Tahoma"/>
          <w:sz w:val="24"/>
          <w:szCs w:val="24"/>
          <w:lang w:val="ro-RO" w:eastAsia="ro-RO"/>
        </w:rPr>
        <w:t>ț</w:t>
      </w:r>
      <w:r>
        <w:rPr>
          <w:rFonts w:ascii="Times New Roman" w:hAnsi="Times New Roman" w:cs="Times New Roman"/>
          <w:sz w:val="24"/>
          <w:szCs w:val="24"/>
          <w:lang w:val="ro-RO" w:eastAsia="ro-RO"/>
        </w:rPr>
        <w:t>ii pe terenul utilizat sau folosirea spa</w:t>
      </w:r>
      <w:r>
        <w:rPr>
          <w:rFonts w:ascii="Tahoma" w:hAnsi="Tahoma" w:cs="Tahoma"/>
          <w:sz w:val="24"/>
          <w:szCs w:val="24"/>
          <w:lang w:val="ro-RO" w:eastAsia="ro-RO"/>
        </w:rPr>
        <w:t>ț</w:t>
      </w:r>
      <w:r>
        <w:rPr>
          <w:rFonts w:ascii="Times New Roman" w:hAnsi="Times New Roman" w:cs="Times New Roman"/>
          <w:sz w:val="24"/>
          <w:szCs w:val="24"/>
          <w:lang w:val="ro-RO" w:eastAsia="ro-RO"/>
        </w:rPr>
        <w:t>iului ocupat în alte scopuri decât cele stabilite ini</w:t>
      </w:r>
      <w:r>
        <w:rPr>
          <w:rFonts w:ascii="Tahoma" w:hAnsi="Tahoma" w:cs="Tahoma"/>
          <w:sz w:val="24"/>
          <w:szCs w:val="24"/>
          <w:lang w:val="ro-RO" w:eastAsia="ro-RO"/>
        </w:rPr>
        <w:t>ț</w:t>
      </w:r>
      <w:r>
        <w:rPr>
          <w:rFonts w:ascii="Times New Roman" w:hAnsi="Times New Roman" w:cs="Times New Roman"/>
          <w:sz w:val="24"/>
          <w:szCs w:val="24"/>
          <w:lang w:val="ro-RO" w:eastAsia="ro-RO"/>
        </w:rPr>
        <w:t>ial;</w:t>
      </w:r>
    </w:p>
    <w:p w:rsidR="008741E1" w:rsidRDefault="008741E1" w:rsidP="00E25A04">
      <w:pPr>
        <w:pStyle w:val="NoSpacing"/>
        <w:ind w:right="6" w:firstLine="340"/>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g) depozitarea de produse, mărfuri sau materiale diverse pe locul de parcare;</w:t>
      </w:r>
    </w:p>
    <w:p w:rsidR="008741E1" w:rsidRDefault="008741E1" w:rsidP="00E25A04">
      <w:pPr>
        <w:pStyle w:val="NoSpacing"/>
        <w:ind w:right="6" w:firstLine="340"/>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h) neîndeplinirea obliga</w:t>
      </w:r>
      <w:r>
        <w:rPr>
          <w:rFonts w:ascii="Tahoma" w:hAnsi="Tahoma" w:cs="Tahoma"/>
          <w:sz w:val="24"/>
          <w:szCs w:val="24"/>
          <w:lang w:val="ro-RO" w:eastAsia="ro-RO"/>
        </w:rPr>
        <w:t>ț</w:t>
      </w:r>
      <w:r>
        <w:rPr>
          <w:rFonts w:ascii="Times New Roman" w:hAnsi="Times New Roman" w:cs="Times New Roman"/>
          <w:sz w:val="24"/>
          <w:szCs w:val="24"/>
          <w:lang w:val="ro-RO" w:eastAsia="ro-RO"/>
        </w:rPr>
        <w:t>iei de a men</w:t>
      </w:r>
      <w:r>
        <w:rPr>
          <w:rFonts w:ascii="Tahoma" w:hAnsi="Tahoma" w:cs="Tahoma"/>
          <w:sz w:val="24"/>
          <w:szCs w:val="24"/>
          <w:lang w:val="ro-RO" w:eastAsia="ro-RO"/>
        </w:rPr>
        <w:t>ț</w:t>
      </w:r>
      <w:r>
        <w:rPr>
          <w:rFonts w:ascii="Times New Roman" w:hAnsi="Times New Roman" w:cs="Times New Roman"/>
          <w:sz w:val="24"/>
          <w:szCs w:val="24"/>
          <w:lang w:val="ro-RO" w:eastAsia="ro-RO"/>
        </w:rPr>
        <w:t>ine cură</w:t>
      </w:r>
      <w:r>
        <w:rPr>
          <w:rFonts w:ascii="Tahoma" w:hAnsi="Tahoma" w:cs="Tahoma"/>
          <w:sz w:val="24"/>
          <w:szCs w:val="24"/>
          <w:lang w:val="ro-RO" w:eastAsia="ro-RO"/>
        </w:rPr>
        <w:t>ț</w:t>
      </w:r>
      <w:r>
        <w:rPr>
          <w:rFonts w:ascii="Times New Roman" w:hAnsi="Times New Roman" w:cs="Times New Roman"/>
          <w:sz w:val="24"/>
          <w:szCs w:val="24"/>
          <w:lang w:val="ro-RO" w:eastAsia="ro-RO"/>
        </w:rPr>
        <w:t>enia, respectiv deszăpezirea în perioada sezonului rece a locului de parcare;</w:t>
      </w:r>
    </w:p>
    <w:p w:rsidR="008741E1" w:rsidRDefault="008741E1" w:rsidP="00E25A04">
      <w:pPr>
        <w:pStyle w:val="NoSpacing"/>
        <w:ind w:right="6" w:firstLine="340"/>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i) efectuarea de lucrări de repara</w:t>
      </w:r>
      <w:r>
        <w:rPr>
          <w:rFonts w:ascii="Tahoma" w:hAnsi="Tahoma" w:cs="Tahoma"/>
          <w:sz w:val="24"/>
          <w:szCs w:val="24"/>
          <w:lang w:val="ro-RO" w:eastAsia="ro-RO"/>
        </w:rPr>
        <w:t>ț</w:t>
      </w:r>
      <w:r>
        <w:rPr>
          <w:rFonts w:ascii="Times New Roman" w:hAnsi="Times New Roman" w:cs="Times New Roman"/>
          <w:sz w:val="24"/>
          <w:szCs w:val="24"/>
          <w:lang w:val="ro-RO" w:eastAsia="ro-RO"/>
        </w:rPr>
        <w:t xml:space="preserve">ie complexe generatoare de zgomote, poluare </w:t>
      </w:r>
      <w:r>
        <w:rPr>
          <w:rFonts w:ascii="Tahoma" w:hAnsi="Tahoma" w:cs="Tahoma"/>
          <w:sz w:val="24"/>
          <w:szCs w:val="24"/>
          <w:lang w:val="ro-RO" w:eastAsia="ro-RO"/>
        </w:rPr>
        <w:t>ș</w:t>
      </w:r>
      <w:r>
        <w:rPr>
          <w:rFonts w:ascii="Times New Roman" w:hAnsi="Times New Roman" w:cs="Times New Roman"/>
          <w:sz w:val="24"/>
          <w:szCs w:val="24"/>
          <w:lang w:val="ro-RO" w:eastAsia="ro-RO"/>
        </w:rPr>
        <w:t>i de</w:t>
      </w:r>
      <w:r>
        <w:rPr>
          <w:rFonts w:ascii="Tahoma" w:hAnsi="Tahoma" w:cs="Tahoma"/>
          <w:sz w:val="24"/>
          <w:szCs w:val="24"/>
          <w:lang w:val="ro-RO" w:eastAsia="ro-RO"/>
        </w:rPr>
        <w:t>ș</w:t>
      </w:r>
      <w:r>
        <w:rPr>
          <w:rFonts w:ascii="Times New Roman" w:hAnsi="Times New Roman" w:cs="Times New Roman"/>
          <w:sz w:val="24"/>
          <w:szCs w:val="24"/>
          <w:lang w:val="ro-RO" w:eastAsia="ro-RO"/>
        </w:rPr>
        <w:t>euri pe locul de parcare, cu excep</w:t>
      </w:r>
      <w:r>
        <w:rPr>
          <w:rFonts w:ascii="Tahoma" w:hAnsi="Tahoma" w:cs="Tahoma"/>
          <w:sz w:val="24"/>
          <w:szCs w:val="24"/>
          <w:lang w:val="ro-RO" w:eastAsia="ro-RO"/>
        </w:rPr>
        <w:t>ț</w:t>
      </w:r>
      <w:r>
        <w:rPr>
          <w:rFonts w:ascii="Times New Roman" w:hAnsi="Times New Roman" w:cs="Times New Roman"/>
          <w:sz w:val="24"/>
          <w:szCs w:val="24"/>
          <w:lang w:val="ro-RO" w:eastAsia="ro-RO"/>
        </w:rPr>
        <w:t>ia celor urgente efectuate asupra autoturismelor proprii;</w:t>
      </w:r>
    </w:p>
    <w:p w:rsidR="008741E1" w:rsidRDefault="008741E1" w:rsidP="00BC55B5">
      <w:pPr>
        <w:pStyle w:val="NoSpacing"/>
        <w:ind w:right="6" w:firstLine="340"/>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j) refuzul de a elibera locul de parcare revendicat </w:t>
      </w:r>
      <w:r>
        <w:rPr>
          <w:rFonts w:ascii="Tahoma" w:hAnsi="Tahoma" w:cs="Tahoma"/>
          <w:sz w:val="24"/>
          <w:szCs w:val="24"/>
          <w:lang w:val="ro-RO" w:eastAsia="ro-RO"/>
        </w:rPr>
        <w:t>ș</w:t>
      </w:r>
      <w:r>
        <w:rPr>
          <w:rFonts w:ascii="Times New Roman" w:hAnsi="Times New Roman" w:cs="Times New Roman"/>
          <w:sz w:val="24"/>
          <w:szCs w:val="24"/>
          <w:lang w:val="ro-RO" w:eastAsia="ro-RO"/>
        </w:rPr>
        <w:t>i restituit persoanei îndreptă</w:t>
      </w:r>
      <w:r>
        <w:rPr>
          <w:rFonts w:ascii="Tahoma" w:hAnsi="Tahoma" w:cs="Tahoma"/>
          <w:sz w:val="24"/>
          <w:szCs w:val="24"/>
          <w:lang w:val="ro-RO" w:eastAsia="ro-RO"/>
        </w:rPr>
        <w:t>ț</w:t>
      </w:r>
      <w:r>
        <w:rPr>
          <w:rFonts w:ascii="Times New Roman" w:hAnsi="Times New Roman" w:cs="Times New Roman"/>
          <w:sz w:val="24"/>
          <w:szCs w:val="24"/>
          <w:lang w:val="ro-RO" w:eastAsia="ro-RO"/>
        </w:rPr>
        <w:t>ite , în temeiul unei hotărâri judecătore</w:t>
      </w:r>
      <w:r>
        <w:rPr>
          <w:rFonts w:ascii="Tahoma" w:hAnsi="Tahoma" w:cs="Tahoma"/>
          <w:sz w:val="24"/>
          <w:szCs w:val="24"/>
          <w:lang w:val="ro-RO" w:eastAsia="ro-RO"/>
        </w:rPr>
        <w:t>ș</w:t>
      </w:r>
      <w:r>
        <w:rPr>
          <w:rFonts w:ascii="Times New Roman" w:hAnsi="Times New Roman" w:cs="Times New Roman"/>
          <w:sz w:val="24"/>
          <w:szCs w:val="24"/>
          <w:lang w:val="ro-RO" w:eastAsia="ro-RO"/>
        </w:rPr>
        <w:t>ti irevocabile sau prin Dispozi</w:t>
      </w:r>
      <w:r>
        <w:rPr>
          <w:rFonts w:ascii="Tahoma" w:hAnsi="Tahoma" w:cs="Tahoma"/>
          <w:sz w:val="24"/>
          <w:szCs w:val="24"/>
          <w:lang w:val="ro-RO" w:eastAsia="ro-RO"/>
        </w:rPr>
        <w:t>ț</w:t>
      </w:r>
      <w:r>
        <w:rPr>
          <w:rFonts w:ascii="Times New Roman" w:hAnsi="Times New Roman" w:cs="Times New Roman"/>
          <w:sz w:val="24"/>
          <w:szCs w:val="24"/>
          <w:lang w:val="ro-RO" w:eastAsia="ro-RO"/>
        </w:rPr>
        <w:t>ia Primarului, în maxim 3 zile de la data notificării contravenientului de către Administra</w:t>
      </w:r>
      <w:r>
        <w:rPr>
          <w:rFonts w:ascii="Tahoma" w:hAnsi="Tahoma" w:cs="Tahoma"/>
          <w:sz w:val="24"/>
          <w:szCs w:val="24"/>
          <w:lang w:val="ro-RO" w:eastAsia="ro-RO"/>
        </w:rPr>
        <w:t>ț</w:t>
      </w:r>
      <w:r>
        <w:rPr>
          <w:rFonts w:ascii="Times New Roman" w:hAnsi="Times New Roman" w:cs="Times New Roman"/>
          <w:sz w:val="24"/>
          <w:szCs w:val="24"/>
          <w:lang w:val="ro-RO" w:eastAsia="ro-RO"/>
        </w:rPr>
        <w:t>ia Domeniului Public;</w:t>
      </w:r>
    </w:p>
    <w:p w:rsidR="00BC55B5" w:rsidRPr="00BC55B5" w:rsidRDefault="00BC55B5" w:rsidP="00BC55B5">
      <w:pPr>
        <w:pStyle w:val="NoSpacing"/>
        <w:ind w:right="6" w:firstLine="340"/>
        <w:jc w:val="both"/>
        <w:rPr>
          <w:rFonts w:ascii="Times New Roman" w:hAnsi="Times New Roman" w:cs="Times New Roman"/>
          <w:sz w:val="24"/>
          <w:szCs w:val="24"/>
          <w:lang w:val="ro-RO" w:eastAsia="ro-RO"/>
        </w:rPr>
      </w:pPr>
    </w:p>
    <w:p w:rsidR="008741E1" w:rsidRPr="006E0001" w:rsidRDefault="008741E1" w:rsidP="00F66CDB">
      <w:pPr>
        <w:pStyle w:val="NoSpacing"/>
        <w:ind w:right="6" w:firstLine="340"/>
        <w:jc w:val="both"/>
        <w:rPr>
          <w:rFonts w:ascii="Times New Roman" w:hAnsi="Times New Roman" w:cs="Times New Roman"/>
          <w:b/>
          <w:bCs/>
          <w:sz w:val="24"/>
          <w:szCs w:val="24"/>
          <w:lang w:eastAsia="ro-RO"/>
        </w:rPr>
      </w:pPr>
      <w:r w:rsidRPr="006E0001">
        <w:rPr>
          <w:rFonts w:ascii="Times New Roman" w:hAnsi="Times New Roman" w:cs="Times New Roman"/>
          <w:b/>
          <w:bCs/>
          <w:sz w:val="24"/>
          <w:szCs w:val="24"/>
          <w:lang w:eastAsia="ro-RO"/>
        </w:rPr>
        <w:t>Art. 23.</w:t>
      </w:r>
    </w:p>
    <w:p w:rsidR="008741E1" w:rsidRPr="006E0001" w:rsidRDefault="008741E1"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(1) Contraven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ii- Contravenientul are posibilitatea achitării în termen de 15 zile de la comunicare a jumătate din minimul amenzii prevăzute la art. 22.</w:t>
      </w:r>
    </w:p>
    <w:p w:rsidR="008741E1" w:rsidRPr="006E0001" w:rsidRDefault="008741E1" w:rsidP="00E25A04">
      <w:pPr>
        <w:pStyle w:val="NoSpacing"/>
        <w:ind w:right="6" w:firstLine="340"/>
        <w:jc w:val="both"/>
        <w:rPr>
          <w:rFonts w:ascii="Times New Roman" w:hAnsi="Times New Roman" w:cs="Times New Roman"/>
          <w:sz w:val="24"/>
          <w:szCs w:val="24"/>
          <w:lang w:eastAsia="ro-RO"/>
        </w:rPr>
      </w:pPr>
    </w:p>
    <w:p w:rsidR="008741E1" w:rsidRPr="006E0001" w:rsidRDefault="008741E1"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b/>
          <w:bCs/>
          <w:sz w:val="24"/>
          <w:szCs w:val="24"/>
          <w:lang w:eastAsia="ro-RO"/>
        </w:rPr>
        <w:t>Art. 24.</w:t>
      </w:r>
      <w:r w:rsidRPr="006E0001">
        <w:rPr>
          <w:rFonts w:ascii="Times New Roman" w:hAnsi="Times New Roman" w:cs="Times New Roman"/>
          <w:sz w:val="24"/>
          <w:szCs w:val="24"/>
          <w:lang w:eastAsia="ro-RO"/>
        </w:rPr>
        <w:t xml:space="preserve"> </w:t>
      </w:r>
    </w:p>
    <w:p w:rsidR="008741E1" w:rsidRDefault="008741E1" w:rsidP="00BC55B5">
      <w:pPr>
        <w:pStyle w:val="NoSpacing"/>
        <w:ind w:right="6" w:firstLine="340"/>
        <w:jc w:val="both"/>
        <w:rPr>
          <w:rFonts w:ascii="Times New Roman" w:hAnsi="Times New Roman" w:cs="Times New Roman"/>
          <w:b/>
          <w:bCs/>
          <w:sz w:val="24"/>
          <w:szCs w:val="24"/>
          <w:lang w:eastAsia="ro-RO"/>
        </w:rPr>
      </w:pPr>
      <w:r w:rsidRPr="006E0001">
        <w:rPr>
          <w:rFonts w:ascii="Times New Roman" w:hAnsi="Times New Roman" w:cs="Times New Roman"/>
          <w:b/>
          <w:bCs/>
          <w:sz w:val="24"/>
          <w:szCs w:val="24"/>
          <w:lang w:eastAsia="ro-RO"/>
        </w:rPr>
        <w:t xml:space="preserve">Constatarea contravenţiilor şi aplicarea sancţiunilor se face de </w:t>
      </w:r>
      <w:r w:rsidRPr="006E0001">
        <w:rPr>
          <w:rFonts w:ascii="Times New Roman" w:hAnsi="Times New Roman" w:cs="Times New Roman"/>
          <w:b/>
          <w:bCs/>
          <w:sz w:val="24"/>
          <w:szCs w:val="24"/>
          <w:lang w:val="ro-RO" w:eastAsia="ro-RO"/>
        </w:rPr>
        <w:t>către</w:t>
      </w:r>
      <w:r w:rsidRPr="006E0001">
        <w:rPr>
          <w:rFonts w:ascii="Times New Roman" w:hAnsi="Times New Roman" w:cs="Times New Roman"/>
          <w:b/>
          <w:bCs/>
          <w:sz w:val="24"/>
          <w:szCs w:val="24"/>
          <w:lang w:eastAsia="ro-RO"/>
        </w:rPr>
        <w:t xml:space="preserve"> poliţiştii locali din cadrul Direcţiei Poliţia Locală a Municipiului T</w:t>
      </w:r>
      <w:r w:rsidR="007502FF">
        <w:rPr>
          <w:rFonts w:ascii="Times New Roman" w:hAnsi="Times New Roman" w:cs="Times New Roman"/>
          <w:b/>
          <w:bCs/>
          <w:sz w:val="24"/>
          <w:szCs w:val="24"/>
          <w:lang w:eastAsia="ro-RO"/>
        </w:rPr>
        <w:t>â</w:t>
      </w:r>
      <w:r w:rsidRPr="006E0001">
        <w:rPr>
          <w:rFonts w:ascii="Times New Roman" w:hAnsi="Times New Roman" w:cs="Times New Roman"/>
          <w:b/>
          <w:bCs/>
          <w:sz w:val="24"/>
          <w:szCs w:val="24"/>
          <w:lang w:eastAsia="ro-RO"/>
        </w:rPr>
        <w:t xml:space="preserve">rgu Mureş. </w:t>
      </w:r>
      <w:bookmarkEnd w:id="16"/>
    </w:p>
    <w:p w:rsidR="00BC55B5" w:rsidRPr="00BC55B5" w:rsidRDefault="00BC55B5" w:rsidP="00BC55B5">
      <w:pPr>
        <w:pStyle w:val="NoSpacing"/>
        <w:ind w:right="6" w:firstLine="340"/>
        <w:jc w:val="both"/>
        <w:rPr>
          <w:rFonts w:ascii="Times New Roman" w:hAnsi="Times New Roman" w:cs="Times New Roman"/>
          <w:b/>
          <w:bCs/>
          <w:sz w:val="24"/>
          <w:szCs w:val="24"/>
          <w:lang w:eastAsia="ro-RO"/>
        </w:rPr>
      </w:pPr>
    </w:p>
    <w:p w:rsidR="008741E1" w:rsidRPr="006E0001" w:rsidRDefault="008741E1" w:rsidP="00D74926">
      <w:pPr>
        <w:pStyle w:val="NoSpacing"/>
        <w:ind w:right="6" w:firstLine="284"/>
        <w:jc w:val="both"/>
        <w:rPr>
          <w:rFonts w:ascii="Times New Roman" w:hAnsi="Times New Roman" w:cs="Times New Roman"/>
          <w:b/>
          <w:bCs/>
          <w:sz w:val="24"/>
          <w:szCs w:val="24"/>
          <w:lang w:eastAsia="ro-RO"/>
        </w:rPr>
      </w:pPr>
      <w:r w:rsidRPr="006E0001">
        <w:rPr>
          <w:rFonts w:ascii="Times New Roman" w:hAnsi="Times New Roman" w:cs="Times New Roman"/>
          <w:b/>
          <w:bCs/>
          <w:sz w:val="24"/>
          <w:szCs w:val="24"/>
          <w:lang w:eastAsia="ro-RO"/>
        </w:rPr>
        <w:t xml:space="preserve">Art. 25. </w:t>
      </w:r>
    </w:p>
    <w:p w:rsidR="008741E1" w:rsidRPr="006E0001" w:rsidRDefault="008741E1" w:rsidP="00D74926">
      <w:pPr>
        <w:pStyle w:val="NoSpacing"/>
        <w:ind w:right="6" w:firstLine="284"/>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Sancţiunile prevăzute la Cap. VI, art. 22 se aplică proprietarului vehiculului, aşa cum este definit în prezentul regulament.</w:t>
      </w:r>
    </w:p>
    <w:p w:rsidR="008741E1" w:rsidRDefault="008741E1" w:rsidP="00D74926">
      <w:pPr>
        <w:pStyle w:val="NoSpacing"/>
        <w:ind w:right="6"/>
        <w:jc w:val="both"/>
        <w:rPr>
          <w:rFonts w:ascii="Times New Roman" w:hAnsi="Times New Roman" w:cs="Times New Roman"/>
          <w:sz w:val="24"/>
          <w:szCs w:val="24"/>
        </w:rPr>
      </w:pPr>
    </w:p>
    <w:p w:rsidR="008A0E1F" w:rsidRDefault="008A0E1F" w:rsidP="00D74926">
      <w:pPr>
        <w:pStyle w:val="NoSpacing"/>
        <w:ind w:right="6"/>
        <w:jc w:val="both"/>
        <w:rPr>
          <w:rFonts w:ascii="Times New Roman" w:hAnsi="Times New Roman" w:cs="Times New Roman"/>
          <w:sz w:val="24"/>
          <w:szCs w:val="24"/>
        </w:rPr>
      </w:pPr>
    </w:p>
    <w:p w:rsidR="008A0E1F" w:rsidRDefault="008A0E1F" w:rsidP="00D74926">
      <w:pPr>
        <w:pStyle w:val="NoSpacing"/>
        <w:ind w:right="6"/>
        <w:jc w:val="both"/>
        <w:rPr>
          <w:rFonts w:ascii="Times New Roman" w:hAnsi="Times New Roman" w:cs="Times New Roman"/>
          <w:sz w:val="24"/>
          <w:szCs w:val="24"/>
        </w:rPr>
      </w:pPr>
    </w:p>
    <w:p w:rsidR="008A0E1F" w:rsidRPr="006E0001" w:rsidRDefault="008A0E1F" w:rsidP="00D74926">
      <w:pPr>
        <w:pStyle w:val="NoSpacing"/>
        <w:ind w:right="6"/>
        <w:jc w:val="both"/>
        <w:rPr>
          <w:rFonts w:ascii="Times New Roman" w:hAnsi="Times New Roman" w:cs="Times New Roman"/>
          <w:sz w:val="24"/>
          <w:szCs w:val="24"/>
        </w:rPr>
      </w:pPr>
    </w:p>
    <w:p w:rsidR="008741E1" w:rsidRPr="006E0001" w:rsidRDefault="008741E1" w:rsidP="008A0E1F">
      <w:pPr>
        <w:pStyle w:val="NoSpacing"/>
        <w:ind w:left="-426" w:right="6" w:firstLine="710"/>
        <w:jc w:val="both"/>
        <w:rPr>
          <w:rFonts w:ascii="Times New Roman" w:hAnsi="Times New Roman" w:cs="Times New Roman"/>
          <w:b/>
          <w:bCs/>
          <w:sz w:val="24"/>
          <w:szCs w:val="24"/>
        </w:rPr>
      </w:pPr>
      <w:r w:rsidRPr="006E0001">
        <w:rPr>
          <w:rFonts w:ascii="Times New Roman" w:hAnsi="Times New Roman" w:cs="Times New Roman"/>
          <w:b/>
          <w:bCs/>
          <w:sz w:val="24"/>
          <w:szCs w:val="24"/>
        </w:rPr>
        <w:lastRenderedPageBreak/>
        <w:t xml:space="preserve">Art. 26. </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(1) Agentul constatator dispune măsura complementară a ridicării vehiculului, în condi</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iile legii</w:t>
      </w:r>
      <w:r w:rsidR="008A0E1F">
        <w:rPr>
          <w:rFonts w:ascii="Times New Roman" w:hAnsi="Times New Roman" w:cs="Times New Roman"/>
          <w:sz w:val="24"/>
          <w:szCs w:val="24"/>
          <w:lang w:eastAsia="ro-RO"/>
        </w:rPr>
        <w:t xml:space="preserve"> </w:t>
      </w:r>
      <w:r w:rsidR="008A0E1F">
        <w:rPr>
          <w:rFonts w:ascii="Times New Roman" w:hAnsi="Times New Roman" w:cs="Times New Roman"/>
          <w:sz w:val="24"/>
          <w:szCs w:val="24"/>
          <w:lang w:val="ro-RO" w:eastAsia="ro-RO"/>
        </w:rPr>
        <w:t>și a regulamentelor locale privind ridicarea vehiculelor parcate neregulamentar, aprobate prin hotărâri ale consiliului local.</w:t>
      </w:r>
    </w:p>
    <w:p w:rsidR="008741E1" w:rsidRDefault="008741E1" w:rsidP="008A0E1F">
      <w:pPr>
        <w:pStyle w:val="NoSpacing"/>
        <w:ind w:left="-426" w:right="6" w:firstLine="710"/>
        <w:jc w:val="both"/>
        <w:rPr>
          <w:rFonts w:ascii="Times New Roman" w:hAnsi="Times New Roman" w:cs="Times New Roman"/>
          <w:b/>
          <w:bCs/>
          <w:sz w:val="24"/>
          <w:szCs w:val="24"/>
          <w:lang w:eastAsia="ro-RO"/>
        </w:rPr>
      </w:pPr>
      <w:r w:rsidRPr="006E0001">
        <w:rPr>
          <w:rFonts w:ascii="Times New Roman" w:hAnsi="Times New Roman" w:cs="Times New Roman"/>
          <w:sz w:val="24"/>
          <w:szCs w:val="24"/>
          <w:lang w:eastAsia="ro-RO"/>
        </w:rPr>
        <w:t>(2) În situa</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ia măsurii prevăzute la alin. (1), agentul constatator va efectua fotografii anterior ridicării vehiculului, pe parcursul ridicării şi după ridicarea acestuia</w:t>
      </w:r>
      <w:r w:rsidRPr="006E0001">
        <w:rPr>
          <w:rFonts w:ascii="Times New Roman" w:hAnsi="Times New Roman" w:cs="Times New Roman"/>
          <w:b/>
          <w:bCs/>
          <w:sz w:val="24"/>
          <w:szCs w:val="24"/>
          <w:lang w:eastAsia="ro-RO"/>
        </w:rPr>
        <w:t>.</w:t>
      </w:r>
    </w:p>
    <w:p w:rsidR="00BC55B5" w:rsidRPr="00BC55B5" w:rsidRDefault="00BC55B5" w:rsidP="008A0E1F">
      <w:pPr>
        <w:pStyle w:val="NoSpacing"/>
        <w:ind w:left="-426" w:right="6" w:firstLine="710"/>
        <w:jc w:val="both"/>
        <w:rPr>
          <w:rFonts w:ascii="Times New Roman" w:hAnsi="Times New Roman" w:cs="Times New Roman"/>
          <w:b/>
          <w:bCs/>
          <w:sz w:val="24"/>
          <w:szCs w:val="24"/>
          <w:lang w:eastAsia="ro-RO"/>
        </w:rPr>
      </w:pPr>
    </w:p>
    <w:p w:rsidR="008741E1" w:rsidRPr="006E0001" w:rsidRDefault="008741E1" w:rsidP="008A0E1F">
      <w:pPr>
        <w:pStyle w:val="NoSpacing"/>
        <w:ind w:left="-426" w:right="6" w:firstLine="710"/>
        <w:jc w:val="both"/>
        <w:rPr>
          <w:rFonts w:ascii="Times New Roman" w:hAnsi="Times New Roman" w:cs="Times New Roman"/>
          <w:b/>
          <w:bCs/>
          <w:sz w:val="24"/>
          <w:szCs w:val="24"/>
        </w:rPr>
      </w:pPr>
      <w:r w:rsidRPr="006E0001">
        <w:rPr>
          <w:rFonts w:ascii="Times New Roman" w:hAnsi="Times New Roman" w:cs="Times New Roman"/>
          <w:b/>
          <w:bCs/>
          <w:sz w:val="24"/>
          <w:szCs w:val="24"/>
        </w:rPr>
        <w:t>Art. 27</w:t>
      </w:r>
    </w:p>
    <w:p w:rsidR="008741E1" w:rsidRPr="006E0001" w:rsidRDefault="008741E1" w:rsidP="008A0E1F">
      <w:pPr>
        <w:pStyle w:val="NoSpacing"/>
        <w:tabs>
          <w:tab w:val="left" w:pos="916"/>
        </w:tabs>
        <w:ind w:left="-426" w:right="6" w:firstLine="710"/>
        <w:jc w:val="both"/>
        <w:rPr>
          <w:rFonts w:ascii="Times New Roman" w:hAnsi="Times New Roman" w:cs="Times New Roman"/>
          <w:color w:val="000000"/>
          <w:sz w:val="24"/>
          <w:szCs w:val="24"/>
        </w:rPr>
      </w:pPr>
      <w:r w:rsidRPr="006E0001">
        <w:rPr>
          <w:rFonts w:ascii="Times New Roman" w:hAnsi="Times New Roman" w:cs="Times New Roman"/>
          <w:color w:val="000000"/>
          <w:sz w:val="24"/>
          <w:szCs w:val="24"/>
        </w:rPr>
        <w:t>(1) Serviciul Public Administra</w:t>
      </w:r>
      <w:r w:rsidRPr="006E0001">
        <w:rPr>
          <w:rFonts w:ascii="Tahoma" w:hAnsi="Tahoma" w:cs="Tahoma"/>
          <w:color w:val="000000"/>
          <w:sz w:val="24"/>
          <w:szCs w:val="24"/>
        </w:rPr>
        <w:t>ț</w:t>
      </w:r>
      <w:r w:rsidRPr="006E0001">
        <w:rPr>
          <w:rFonts w:ascii="Times New Roman" w:hAnsi="Times New Roman" w:cs="Times New Roman"/>
          <w:color w:val="000000"/>
          <w:sz w:val="24"/>
          <w:szCs w:val="24"/>
        </w:rPr>
        <w:t xml:space="preserve">ia Domeniului Public nu răspunde de securitatea vehiculelor şi a bunurilor aflate în acestea din zona parcărilor de </w:t>
      </w:r>
      <w:r w:rsidRPr="006E0001">
        <w:rPr>
          <w:rFonts w:ascii="Times New Roman" w:hAnsi="Times New Roman" w:cs="Times New Roman"/>
          <w:sz w:val="24"/>
          <w:szCs w:val="24"/>
          <w:lang w:eastAsia="ro-RO"/>
        </w:rPr>
        <w:t>reşedinţă</w:t>
      </w:r>
      <w:r w:rsidRPr="006E0001">
        <w:rPr>
          <w:rFonts w:ascii="Times New Roman" w:hAnsi="Times New Roman" w:cs="Times New Roman"/>
          <w:color w:val="000000"/>
          <w:sz w:val="24"/>
          <w:szCs w:val="24"/>
        </w:rPr>
        <w:t>.</w:t>
      </w:r>
    </w:p>
    <w:p w:rsidR="008741E1" w:rsidRPr="006E0001" w:rsidRDefault="008741E1" w:rsidP="008A0E1F">
      <w:pPr>
        <w:pStyle w:val="NoSpacing"/>
        <w:tabs>
          <w:tab w:val="left" w:pos="284"/>
        </w:tabs>
        <w:ind w:left="-426" w:right="6" w:firstLine="710"/>
        <w:jc w:val="both"/>
        <w:rPr>
          <w:rFonts w:ascii="Times New Roman" w:hAnsi="Times New Roman" w:cs="Times New Roman"/>
          <w:color w:val="000000"/>
          <w:sz w:val="24"/>
          <w:szCs w:val="24"/>
        </w:rPr>
      </w:pPr>
      <w:r w:rsidRPr="006E0001">
        <w:rPr>
          <w:rFonts w:ascii="Times New Roman" w:hAnsi="Times New Roman" w:cs="Times New Roman"/>
          <w:color w:val="000000"/>
          <w:sz w:val="24"/>
          <w:szCs w:val="24"/>
        </w:rPr>
        <w:t xml:space="preserve"> (2) Serviciul Public Administra</w:t>
      </w:r>
      <w:r w:rsidRPr="006E0001">
        <w:rPr>
          <w:rFonts w:ascii="Tahoma" w:hAnsi="Tahoma" w:cs="Tahoma"/>
          <w:color w:val="000000"/>
          <w:sz w:val="24"/>
          <w:szCs w:val="24"/>
        </w:rPr>
        <w:t>ț</w:t>
      </w:r>
      <w:r w:rsidRPr="006E0001">
        <w:rPr>
          <w:rFonts w:ascii="Times New Roman" w:hAnsi="Times New Roman" w:cs="Times New Roman"/>
          <w:color w:val="000000"/>
          <w:sz w:val="24"/>
          <w:szCs w:val="24"/>
        </w:rPr>
        <w:t>ia Domeniului Public nu poate fi trasă la răspundere juridică în situa</w:t>
      </w:r>
      <w:r w:rsidRPr="006E0001">
        <w:rPr>
          <w:rFonts w:ascii="Tahoma" w:hAnsi="Tahoma" w:cs="Tahoma"/>
          <w:color w:val="000000"/>
          <w:sz w:val="24"/>
          <w:szCs w:val="24"/>
        </w:rPr>
        <w:t>ț</w:t>
      </w:r>
      <w:r w:rsidRPr="006E0001">
        <w:rPr>
          <w:rFonts w:ascii="Times New Roman" w:hAnsi="Times New Roman" w:cs="Times New Roman"/>
          <w:color w:val="000000"/>
          <w:sz w:val="24"/>
          <w:szCs w:val="24"/>
        </w:rPr>
        <w:t>ia producerii eventualelor daune, furturi, incendii la vehicule în parc</w:t>
      </w:r>
      <w:r w:rsidRPr="006E0001">
        <w:rPr>
          <w:rFonts w:ascii="Times New Roman" w:hAnsi="Times New Roman" w:cs="Times New Roman"/>
          <w:color w:val="000000"/>
          <w:sz w:val="24"/>
          <w:szCs w:val="24"/>
          <w:lang w:val="ro-RO"/>
        </w:rPr>
        <w:t>ă</w:t>
      </w:r>
      <w:r w:rsidRPr="006E0001">
        <w:rPr>
          <w:rFonts w:ascii="Times New Roman" w:hAnsi="Times New Roman" w:cs="Times New Roman"/>
          <w:color w:val="000000"/>
          <w:sz w:val="24"/>
          <w:szCs w:val="24"/>
        </w:rPr>
        <w:t xml:space="preserve">rile de </w:t>
      </w:r>
      <w:r w:rsidRPr="006E0001">
        <w:rPr>
          <w:rFonts w:ascii="Times New Roman" w:hAnsi="Times New Roman" w:cs="Times New Roman"/>
          <w:sz w:val="24"/>
          <w:szCs w:val="24"/>
          <w:lang w:eastAsia="ro-RO"/>
        </w:rPr>
        <w:t>reşedinţă</w:t>
      </w:r>
      <w:r w:rsidRPr="006E0001">
        <w:rPr>
          <w:rFonts w:ascii="Times New Roman" w:hAnsi="Times New Roman" w:cs="Times New Roman"/>
          <w:color w:val="000000"/>
          <w:sz w:val="24"/>
          <w:szCs w:val="24"/>
        </w:rPr>
        <w:t>, Administraţia Domeniului public.</w:t>
      </w:r>
    </w:p>
    <w:p w:rsidR="008741E1" w:rsidRPr="006E0001" w:rsidRDefault="008741E1" w:rsidP="008A0E1F">
      <w:pPr>
        <w:pStyle w:val="NoSpacing"/>
        <w:ind w:left="-426" w:right="6" w:firstLine="710"/>
        <w:jc w:val="both"/>
        <w:rPr>
          <w:rFonts w:ascii="Times New Roman" w:hAnsi="Times New Roman" w:cs="Times New Roman"/>
          <w:b/>
          <w:bCs/>
          <w:sz w:val="24"/>
          <w:szCs w:val="24"/>
          <w:lang w:eastAsia="ro-RO"/>
        </w:rPr>
      </w:pPr>
    </w:p>
    <w:p w:rsidR="008741E1" w:rsidRPr="006E0001" w:rsidRDefault="008741E1" w:rsidP="008A0E1F">
      <w:pPr>
        <w:pStyle w:val="NoSpacing"/>
        <w:tabs>
          <w:tab w:val="left" w:pos="284"/>
          <w:tab w:val="left" w:pos="426"/>
        </w:tabs>
        <w:ind w:left="-426" w:right="6" w:firstLine="710"/>
        <w:jc w:val="both"/>
        <w:rPr>
          <w:rFonts w:ascii="Times New Roman" w:hAnsi="Times New Roman" w:cs="Times New Roman"/>
          <w:b/>
          <w:bCs/>
          <w:sz w:val="24"/>
          <w:szCs w:val="24"/>
          <w:lang w:val="ro-RO" w:eastAsia="ro-RO"/>
        </w:rPr>
      </w:pPr>
      <w:r w:rsidRPr="006E0001">
        <w:rPr>
          <w:rFonts w:ascii="Times New Roman" w:hAnsi="Times New Roman" w:cs="Times New Roman"/>
          <w:b/>
          <w:bCs/>
          <w:sz w:val="24"/>
          <w:szCs w:val="24"/>
          <w:lang w:eastAsia="ro-RO"/>
        </w:rPr>
        <w:t xml:space="preserve">Cap. VII.  Ridicarea, transportul </w:t>
      </w:r>
      <w:r w:rsidRPr="006E0001">
        <w:rPr>
          <w:rFonts w:ascii="Tahoma" w:hAnsi="Tahoma" w:cs="Tahoma"/>
          <w:b/>
          <w:bCs/>
          <w:sz w:val="24"/>
          <w:szCs w:val="24"/>
          <w:lang w:eastAsia="ro-RO"/>
        </w:rPr>
        <w:t>ș</w:t>
      </w:r>
      <w:r w:rsidRPr="006E0001">
        <w:rPr>
          <w:rFonts w:ascii="Times New Roman" w:hAnsi="Times New Roman" w:cs="Times New Roman"/>
          <w:b/>
          <w:bCs/>
          <w:sz w:val="24"/>
          <w:szCs w:val="24"/>
          <w:lang w:eastAsia="ro-RO"/>
        </w:rPr>
        <w:t>i depozitarea autovehiculelor oprite neregulamentar</w:t>
      </w:r>
    </w:p>
    <w:p w:rsidR="008741E1" w:rsidRPr="006E0001" w:rsidRDefault="008741E1" w:rsidP="008A0E1F">
      <w:pPr>
        <w:pStyle w:val="NoSpacing"/>
        <w:ind w:left="-426" w:right="6" w:firstLine="710"/>
        <w:jc w:val="both"/>
        <w:rPr>
          <w:rFonts w:ascii="Times New Roman" w:hAnsi="Times New Roman" w:cs="Times New Roman"/>
          <w:b/>
          <w:bCs/>
          <w:sz w:val="24"/>
          <w:szCs w:val="24"/>
          <w:lang w:eastAsia="ro-RO"/>
        </w:rPr>
      </w:pPr>
    </w:p>
    <w:p w:rsidR="008741E1" w:rsidRPr="006E0001" w:rsidRDefault="008741E1" w:rsidP="008A0E1F">
      <w:pPr>
        <w:pStyle w:val="NoSpacing"/>
        <w:ind w:left="-426" w:right="6" w:firstLine="710"/>
        <w:jc w:val="both"/>
        <w:rPr>
          <w:rFonts w:ascii="Times New Roman" w:hAnsi="Times New Roman" w:cs="Times New Roman"/>
          <w:b/>
          <w:bCs/>
          <w:sz w:val="24"/>
          <w:szCs w:val="24"/>
          <w:lang w:eastAsia="ro-RO"/>
        </w:rPr>
      </w:pPr>
      <w:r w:rsidRPr="006E0001">
        <w:rPr>
          <w:rFonts w:ascii="Times New Roman" w:hAnsi="Times New Roman" w:cs="Times New Roman"/>
          <w:b/>
          <w:bCs/>
          <w:sz w:val="24"/>
          <w:szCs w:val="24"/>
          <w:lang w:eastAsia="ro-RO"/>
        </w:rPr>
        <w:t>Art. 28.</w:t>
      </w:r>
    </w:p>
    <w:p w:rsidR="008741E1" w:rsidRPr="006E0001" w:rsidRDefault="008741E1" w:rsidP="008A0E1F">
      <w:pPr>
        <w:pStyle w:val="NoSpacing"/>
        <w:ind w:left="-426" w:right="6" w:firstLine="710"/>
        <w:jc w:val="both"/>
        <w:rPr>
          <w:rFonts w:ascii="Times New Roman" w:hAnsi="Times New Roman" w:cs="Times New Roman"/>
          <w:sz w:val="24"/>
          <w:szCs w:val="24"/>
        </w:rPr>
      </w:pPr>
      <w:r w:rsidRPr="006E0001">
        <w:rPr>
          <w:rFonts w:ascii="Times New Roman" w:hAnsi="Times New Roman" w:cs="Times New Roman"/>
          <w:sz w:val="24"/>
          <w:szCs w:val="24"/>
        </w:rPr>
        <w:t xml:space="preserve">Autovehiculele parcate pe locurile marcate </w:t>
      </w:r>
      <w:r w:rsidRPr="006E0001">
        <w:rPr>
          <w:rFonts w:ascii="Tahoma" w:hAnsi="Tahoma" w:cs="Tahoma"/>
          <w:sz w:val="24"/>
          <w:szCs w:val="24"/>
        </w:rPr>
        <w:t>ș</w:t>
      </w:r>
      <w:r w:rsidRPr="006E0001">
        <w:rPr>
          <w:rFonts w:ascii="Times New Roman" w:hAnsi="Times New Roman" w:cs="Times New Roman"/>
          <w:sz w:val="24"/>
          <w:szCs w:val="24"/>
        </w:rPr>
        <w:t>i semnalizate, destinate persoanelor cu dizabilită</w:t>
      </w:r>
      <w:r w:rsidRPr="006E0001">
        <w:rPr>
          <w:rFonts w:ascii="Tahoma" w:hAnsi="Tahoma" w:cs="Tahoma"/>
          <w:sz w:val="24"/>
          <w:szCs w:val="24"/>
        </w:rPr>
        <w:t>ț</w:t>
      </w:r>
      <w:r w:rsidRPr="006E0001">
        <w:rPr>
          <w:rFonts w:ascii="Times New Roman" w:hAnsi="Times New Roman" w:cs="Times New Roman"/>
          <w:sz w:val="24"/>
          <w:szCs w:val="24"/>
        </w:rPr>
        <w:t>i, care nu au afi</w:t>
      </w:r>
      <w:r w:rsidRPr="006E0001">
        <w:rPr>
          <w:rFonts w:ascii="Tahoma" w:hAnsi="Tahoma" w:cs="Tahoma"/>
          <w:sz w:val="24"/>
          <w:szCs w:val="24"/>
        </w:rPr>
        <w:t>ș</w:t>
      </w:r>
      <w:r w:rsidRPr="006E0001">
        <w:rPr>
          <w:rFonts w:ascii="Times New Roman" w:hAnsi="Times New Roman" w:cs="Times New Roman"/>
          <w:sz w:val="24"/>
          <w:szCs w:val="24"/>
        </w:rPr>
        <w:t xml:space="preserve">at la loc vizibil, în interior, cardul european pentru dizabilitate, vor fi ridicate, transportate </w:t>
      </w:r>
      <w:r w:rsidRPr="006E0001">
        <w:rPr>
          <w:rFonts w:ascii="Tahoma" w:hAnsi="Tahoma" w:cs="Tahoma"/>
          <w:sz w:val="24"/>
          <w:szCs w:val="24"/>
        </w:rPr>
        <w:t>ș</w:t>
      </w:r>
      <w:r w:rsidRPr="006E0001">
        <w:rPr>
          <w:rFonts w:ascii="Times New Roman" w:hAnsi="Times New Roman" w:cs="Times New Roman"/>
          <w:sz w:val="24"/>
          <w:szCs w:val="24"/>
        </w:rPr>
        <w:t xml:space="preserve">i depozitate la platforma de depozitare a autovehiculelor parcate neregulamentar </w:t>
      </w:r>
      <w:r w:rsidRPr="006E0001">
        <w:rPr>
          <w:rFonts w:ascii="Tahoma" w:hAnsi="Tahoma" w:cs="Tahoma"/>
          <w:sz w:val="24"/>
          <w:szCs w:val="24"/>
        </w:rPr>
        <w:t>ș</w:t>
      </w:r>
      <w:r w:rsidRPr="006E0001">
        <w:rPr>
          <w:rFonts w:ascii="Times New Roman" w:hAnsi="Times New Roman" w:cs="Times New Roman"/>
          <w:sz w:val="24"/>
          <w:szCs w:val="24"/>
        </w:rPr>
        <w:t>i a celor abandonate a Municipiului T</w:t>
      </w:r>
      <w:r w:rsidR="007502FF">
        <w:rPr>
          <w:rFonts w:ascii="Times New Roman" w:hAnsi="Times New Roman" w:cs="Times New Roman"/>
          <w:sz w:val="24"/>
          <w:szCs w:val="24"/>
        </w:rPr>
        <w:t>â</w:t>
      </w:r>
      <w:r w:rsidRPr="006E0001">
        <w:rPr>
          <w:rFonts w:ascii="Times New Roman" w:hAnsi="Times New Roman" w:cs="Times New Roman"/>
          <w:sz w:val="24"/>
          <w:szCs w:val="24"/>
        </w:rPr>
        <w:t>rgu Mure</w:t>
      </w:r>
      <w:r w:rsidRPr="006E0001">
        <w:rPr>
          <w:rFonts w:ascii="Tahoma" w:hAnsi="Tahoma" w:cs="Tahoma"/>
          <w:sz w:val="24"/>
          <w:szCs w:val="24"/>
        </w:rPr>
        <w:t>ș</w:t>
      </w:r>
      <w:r w:rsidRPr="006E0001">
        <w:rPr>
          <w:rFonts w:ascii="Times New Roman" w:hAnsi="Times New Roman" w:cs="Times New Roman"/>
          <w:sz w:val="24"/>
          <w:szCs w:val="24"/>
        </w:rPr>
        <w:t>.</w:t>
      </w:r>
    </w:p>
    <w:p w:rsidR="008741E1" w:rsidRPr="006E0001" w:rsidRDefault="008741E1" w:rsidP="008A0E1F">
      <w:pPr>
        <w:pStyle w:val="NoSpacing"/>
        <w:ind w:left="-426" w:right="6" w:firstLine="710"/>
        <w:jc w:val="both"/>
        <w:rPr>
          <w:rFonts w:ascii="Times New Roman" w:hAnsi="Times New Roman" w:cs="Times New Roman"/>
          <w:b/>
          <w:bCs/>
          <w:sz w:val="24"/>
          <w:szCs w:val="24"/>
        </w:rPr>
      </w:pPr>
      <w:r w:rsidRPr="006E0001">
        <w:rPr>
          <w:rFonts w:ascii="Times New Roman" w:hAnsi="Times New Roman" w:cs="Times New Roman"/>
          <w:b/>
          <w:bCs/>
          <w:sz w:val="24"/>
          <w:szCs w:val="24"/>
        </w:rPr>
        <w:t>Art. 29.</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rPr>
        <w:t>(1) Procedura de ridicare a autovehiculelor se va efectua conform legii</w:t>
      </w:r>
      <w:r w:rsidR="008A0E1F">
        <w:rPr>
          <w:rFonts w:ascii="Times New Roman" w:hAnsi="Times New Roman" w:cs="Times New Roman"/>
          <w:sz w:val="24"/>
          <w:szCs w:val="24"/>
        </w:rPr>
        <w:t xml:space="preserve"> și a regulamentelor locale privind ridicarea vehiculelor parcate neregulamentar, aprobate prin hotărâri ale consiliului local</w:t>
      </w:r>
      <w:r w:rsidRPr="006E0001">
        <w:rPr>
          <w:rFonts w:ascii="Times New Roman" w:hAnsi="Times New Roman" w:cs="Times New Roman"/>
          <w:sz w:val="24"/>
          <w:szCs w:val="24"/>
        </w:rPr>
        <w:t>.</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 (2) Serviciul </w:t>
      </w:r>
      <w:r w:rsidRPr="006E0001">
        <w:rPr>
          <w:rFonts w:ascii="Tahoma" w:hAnsi="Tahoma" w:cs="Tahoma"/>
          <w:sz w:val="24"/>
          <w:szCs w:val="24"/>
        </w:rPr>
        <w:t>ș</w:t>
      </w:r>
      <w:r w:rsidRPr="006E0001">
        <w:rPr>
          <w:rFonts w:ascii="Times New Roman" w:hAnsi="Times New Roman" w:cs="Times New Roman"/>
          <w:sz w:val="24"/>
          <w:szCs w:val="24"/>
        </w:rPr>
        <w:t xml:space="preserve">i/ sau autovehiculele de ridicări </w:t>
      </w:r>
      <w:r w:rsidRPr="006E0001">
        <w:rPr>
          <w:rFonts w:ascii="Tahoma" w:hAnsi="Tahoma" w:cs="Tahoma"/>
          <w:sz w:val="24"/>
          <w:szCs w:val="24"/>
        </w:rPr>
        <w:t>ș</w:t>
      </w:r>
      <w:r w:rsidRPr="006E0001">
        <w:rPr>
          <w:rFonts w:ascii="Times New Roman" w:hAnsi="Times New Roman" w:cs="Times New Roman"/>
          <w:sz w:val="24"/>
          <w:szCs w:val="24"/>
        </w:rPr>
        <w:t>i transport a autovehiculelor parcate neregulamentar de</w:t>
      </w:r>
      <w:r w:rsidRPr="006E0001">
        <w:rPr>
          <w:rFonts w:ascii="Tahoma" w:hAnsi="Tahoma" w:cs="Tahoma"/>
          <w:sz w:val="24"/>
          <w:szCs w:val="24"/>
        </w:rPr>
        <w:t>ț</w:t>
      </w:r>
      <w:r w:rsidRPr="006E0001">
        <w:rPr>
          <w:rFonts w:ascii="Times New Roman" w:hAnsi="Times New Roman" w:cs="Times New Roman"/>
          <w:sz w:val="24"/>
          <w:szCs w:val="24"/>
        </w:rPr>
        <w:t xml:space="preserve">in asigurare pentru eventuale pagube produse autovehiculelor în cauză în procesul de ridicare, transport </w:t>
      </w:r>
      <w:r w:rsidRPr="006E0001">
        <w:rPr>
          <w:rFonts w:ascii="Tahoma" w:hAnsi="Tahoma" w:cs="Tahoma"/>
          <w:sz w:val="24"/>
          <w:szCs w:val="24"/>
        </w:rPr>
        <w:t>ș</w:t>
      </w:r>
      <w:r w:rsidRPr="006E0001">
        <w:rPr>
          <w:rFonts w:ascii="Times New Roman" w:hAnsi="Times New Roman" w:cs="Times New Roman"/>
          <w:sz w:val="24"/>
          <w:szCs w:val="24"/>
        </w:rPr>
        <w:t>i depozitare.</w:t>
      </w:r>
    </w:p>
    <w:p w:rsidR="008A0E1F"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(3) Asigurarea nu acoperă pagubele produse de intemperii autovehiculului ridicat, transportat </w:t>
      </w:r>
      <w:r w:rsidRPr="006E0001">
        <w:rPr>
          <w:rFonts w:ascii="Tahoma" w:hAnsi="Tahoma" w:cs="Tahoma"/>
          <w:sz w:val="24"/>
          <w:szCs w:val="24"/>
        </w:rPr>
        <w:t>ș</w:t>
      </w:r>
      <w:r w:rsidRPr="006E0001">
        <w:rPr>
          <w:rFonts w:ascii="Times New Roman" w:hAnsi="Times New Roman" w:cs="Times New Roman"/>
          <w:sz w:val="24"/>
          <w:szCs w:val="24"/>
        </w:rPr>
        <w:t>i depozitat la bază.</w:t>
      </w:r>
    </w:p>
    <w:p w:rsidR="008741E1" w:rsidRPr="008A0E1F"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b/>
          <w:bCs/>
          <w:sz w:val="24"/>
          <w:szCs w:val="24"/>
          <w:lang w:eastAsia="ro-RO"/>
        </w:rPr>
        <w:t xml:space="preserve">         </w:t>
      </w:r>
    </w:p>
    <w:p w:rsidR="008741E1" w:rsidRPr="006E0001" w:rsidRDefault="008741E1" w:rsidP="008A0E1F">
      <w:pPr>
        <w:pStyle w:val="NoSpacing"/>
        <w:ind w:left="-426" w:right="6" w:firstLine="710"/>
        <w:jc w:val="both"/>
        <w:rPr>
          <w:rFonts w:ascii="Times New Roman" w:hAnsi="Times New Roman" w:cs="Times New Roman"/>
          <w:b/>
          <w:bCs/>
          <w:sz w:val="24"/>
          <w:szCs w:val="24"/>
          <w:lang w:eastAsia="ro-RO"/>
        </w:rPr>
      </w:pPr>
      <w:bookmarkStart w:id="17" w:name="bookmark33"/>
      <w:r w:rsidRPr="006E0001">
        <w:rPr>
          <w:rFonts w:ascii="Times New Roman" w:hAnsi="Times New Roman" w:cs="Times New Roman"/>
          <w:b/>
          <w:bCs/>
          <w:sz w:val="24"/>
          <w:szCs w:val="24"/>
          <w:lang w:eastAsia="ro-RO"/>
        </w:rPr>
        <w:t xml:space="preserve">Cap. VIII. Dispoziţii finale </w:t>
      </w:r>
      <w:bookmarkEnd w:id="17"/>
    </w:p>
    <w:p w:rsidR="008741E1" w:rsidRPr="006E0001" w:rsidRDefault="008741E1" w:rsidP="008A0E1F">
      <w:pPr>
        <w:pStyle w:val="NoSpacing"/>
        <w:ind w:left="-426" w:right="6" w:firstLine="710"/>
        <w:jc w:val="both"/>
        <w:rPr>
          <w:rFonts w:ascii="Times New Roman" w:hAnsi="Times New Roman" w:cs="Times New Roman"/>
          <w:b/>
          <w:bCs/>
          <w:sz w:val="24"/>
          <w:szCs w:val="24"/>
        </w:rPr>
      </w:pPr>
    </w:p>
    <w:p w:rsidR="008741E1" w:rsidRPr="006E0001" w:rsidRDefault="008741E1" w:rsidP="008A0E1F">
      <w:pPr>
        <w:pStyle w:val="NoSpacing"/>
        <w:ind w:left="-426" w:right="6" w:firstLine="710"/>
        <w:jc w:val="both"/>
        <w:rPr>
          <w:rFonts w:ascii="Times New Roman" w:hAnsi="Times New Roman" w:cs="Times New Roman"/>
          <w:b/>
          <w:bCs/>
          <w:sz w:val="24"/>
          <w:szCs w:val="24"/>
        </w:rPr>
      </w:pPr>
      <w:r w:rsidRPr="006E0001">
        <w:rPr>
          <w:rFonts w:ascii="Times New Roman" w:hAnsi="Times New Roman" w:cs="Times New Roman"/>
          <w:b/>
          <w:bCs/>
          <w:sz w:val="24"/>
          <w:szCs w:val="24"/>
        </w:rPr>
        <w:t>Art. 30.</w:t>
      </w:r>
    </w:p>
    <w:p w:rsidR="008741E1" w:rsidRPr="006E0001" w:rsidRDefault="008741E1" w:rsidP="008A0E1F">
      <w:pPr>
        <w:pStyle w:val="NoSpacing"/>
        <w:ind w:left="-426" w:right="6" w:firstLine="71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(1) Prezentul regulament intră în vigoare la data aducerii la cunoştinţă în condiţiile </w:t>
      </w:r>
      <w:r w:rsidR="007502FF">
        <w:rPr>
          <w:rFonts w:ascii="Times New Roman" w:hAnsi="Times New Roman" w:cs="Times New Roman"/>
          <w:sz w:val="24"/>
          <w:szCs w:val="24"/>
          <w:lang w:eastAsia="ro-RO"/>
        </w:rPr>
        <w:t>O.U.G. nr. 57/2019 privind Codul Administrativ</w:t>
      </w:r>
      <w:r w:rsidRPr="006E0001">
        <w:rPr>
          <w:rFonts w:ascii="Times New Roman" w:hAnsi="Times New Roman" w:cs="Times New Roman"/>
          <w:sz w:val="24"/>
          <w:szCs w:val="24"/>
          <w:lang w:eastAsia="ro-RO"/>
        </w:rPr>
        <w:t>.</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(2) Orice dispoziţie contrară prevederilor prezentului regulament se abrogă odată cu intrarea în vigoare a acestuia.</w:t>
      </w:r>
      <w:bookmarkStart w:id="18" w:name="_GoBack"/>
      <w:bookmarkEnd w:id="18"/>
    </w:p>
    <w:p w:rsidR="008741E1" w:rsidRPr="006E0001" w:rsidRDefault="008741E1" w:rsidP="008A0E1F">
      <w:pPr>
        <w:pStyle w:val="NoSpacing"/>
        <w:ind w:left="-426" w:right="6" w:firstLine="710"/>
        <w:jc w:val="both"/>
        <w:rPr>
          <w:rFonts w:ascii="Times New Roman" w:hAnsi="Times New Roman" w:cs="Times New Roman"/>
          <w:b/>
          <w:bCs/>
          <w:sz w:val="24"/>
          <w:szCs w:val="24"/>
          <w:lang w:eastAsia="ro-RO"/>
        </w:rPr>
      </w:pPr>
      <w:r w:rsidRPr="006E0001">
        <w:rPr>
          <w:rFonts w:ascii="Times New Roman" w:hAnsi="Times New Roman" w:cs="Times New Roman"/>
          <w:b/>
          <w:bCs/>
          <w:sz w:val="24"/>
          <w:szCs w:val="24"/>
          <w:lang w:eastAsia="ro-RO"/>
        </w:rPr>
        <w:t>Art. 31.</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Dispozi</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iile prezentului regulament se completează cu prevederile:</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 O.U.G. nr. 195/2002 privind circula</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 xml:space="preserve">ia pe drumurile publice, republicată, cu modificările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completările ulterioare;</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H.G. nr. 1391/2006 pentru aprobarea Regulamentului de aplicare a O.U.G. nr. 195/2002, cu modificările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completările ulterioare;</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c) Ordonan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ei Guvernului nr. 2/2001 privind regimul juridic al contraven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 xml:space="preserve">iilor, cu modificările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completările ulterioare;</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 Ordonan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 xml:space="preserve">ei Guvernului nr. 71/2002 privind organizarea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func</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 xml:space="preserve">ionarea serviciilor publice de administrare a domeniului public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 xml:space="preserve">i privat de interes local, cu modificările </w:t>
      </w:r>
      <w:r w:rsidRPr="006E0001">
        <w:rPr>
          <w:rFonts w:ascii="Tahoma" w:hAnsi="Tahoma" w:cs="Tahoma"/>
          <w:sz w:val="24"/>
          <w:szCs w:val="24"/>
          <w:lang w:eastAsia="ro-RO"/>
        </w:rPr>
        <w:t>ș</w:t>
      </w:r>
      <w:r w:rsidRPr="006E0001">
        <w:rPr>
          <w:rFonts w:ascii="Times New Roman" w:hAnsi="Times New Roman" w:cs="Times New Roman"/>
          <w:sz w:val="24"/>
          <w:szCs w:val="24"/>
          <w:lang w:eastAsia="ro-RO"/>
        </w:rPr>
        <w:t>i completările ulterioare;</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e) altor legi care reglementează prin con</w:t>
      </w:r>
      <w:r w:rsidRPr="006E0001">
        <w:rPr>
          <w:rFonts w:ascii="Tahoma" w:hAnsi="Tahoma" w:cs="Tahoma"/>
          <w:sz w:val="24"/>
          <w:szCs w:val="24"/>
          <w:lang w:eastAsia="ro-RO"/>
        </w:rPr>
        <w:t>ț</w:t>
      </w:r>
      <w:r w:rsidRPr="006E0001">
        <w:rPr>
          <w:rFonts w:ascii="Times New Roman" w:hAnsi="Times New Roman" w:cs="Times New Roman"/>
          <w:sz w:val="24"/>
          <w:szCs w:val="24"/>
          <w:lang w:eastAsia="ro-RO"/>
        </w:rPr>
        <w:t>inutul lor obiectul prevederilor prezentului regulament.</w:t>
      </w:r>
    </w:p>
    <w:p w:rsidR="008741E1" w:rsidRPr="006E0001" w:rsidRDefault="008741E1" w:rsidP="008A0E1F">
      <w:pPr>
        <w:pStyle w:val="NoSpacing"/>
        <w:ind w:left="-426" w:right="6" w:firstLine="710"/>
        <w:jc w:val="both"/>
        <w:rPr>
          <w:rFonts w:ascii="Times New Roman" w:hAnsi="Times New Roman" w:cs="Times New Roman"/>
          <w:sz w:val="24"/>
          <w:szCs w:val="24"/>
          <w:lang w:eastAsia="ro-RO"/>
        </w:rPr>
      </w:pPr>
    </w:p>
    <w:p w:rsidR="008741E1" w:rsidRDefault="008741E1" w:rsidP="00654672">
      <w:pPr>
        <w:pStyle w:val="NoSpacing"/>
        <w:ind w:right="6"/>
        <w:jc w:val="both"/>
        <w:rPr>
          <w:rFonts w:ascii="Times New Roman" w:hAnsi="Times New Roman" w:cs="Times New Roman"/>
          <w:sz w:val="24"/>
          <w:szCs w:val="24"/>
          <w:lang w:eastAsia="ro-RO"/>
        </w:rPr>
      </w:pPr>
    </w:p>
    <w:p w:rsidR="008741E1" w:rsidRPr="006E0001" w:rsidRDefault="008741E1" w:rsidP="00654672">
      <w:pPr>
        <w:pStyle w:val="NoSpacing"/>
        <w:ind w:right="6"/>
        <w:jc w:val="both"/>
        <w:rPr>
          <w:rFonts w:ascii="Times New Roman" w:hAnsi="Times New Roman" w:cs="Times New Roman"/>
          <w:sz w:val="24"/>
          <w:szCs w:val="24"/>
          <w:lang w:eastAsia="ro-RO"/>
        </w:rPr>
      </w:pPr>
    </w:p>
    <w:p w:rsidR="008741E1" w:rsidRPr="006E0001" w:rsidRDefault="008741E1" w:rsidP="004379B4">
      <w:pPr>
        <w:autoSpaceDE w:val="0"/>
        <w:autoSpaceDN w:val="0"/>
        <w:adjustRightInd w:val="0"/>
        <w:spacing w:after="0" w:line="240" w:lineRule="auto"/>
        <w:rPr>
          <w:rFonts w:ascii="Times New Roman" w:hAnsi="Times New Roman" w:cs="Times New Roman"/>
          <w:b/>
          <w:bCs/>
          <w:color w:val="090909"/>
          <w:sz w:val="28"/>
          <w:szCs w:val="28"/>
          <w:lang w:val="ro-RO"/>
        </w:rPr>
      </w:pPr>
    </w:p>
    <w:p w:rsidR="008741E1" w:rsidRPr="008E5772" w:rsidRDefault="008741E1" w:rsidP="008E5772">
      <w:pPr>
        <w:autoSpaceDE w:val="0"/>
        <w:autoSpaceDN w:val="0"/>
        <w:adjustRightInd w:val="0"/>
        <w:spacing w:after="0" w:line="240" w:lineRule="auto"/>
        <w:jc w:val="center"/>
        <w:rPr>
          <w:rFonts w:ascii="Times New Roman" w:hAnsi="Times New Roman" w:cs="Times New Roman"/>
          <w:b/>
          <w:bCs/>
          <w:color w:val="090909"/>
          <w:sz w:val="20"/>
          <w:szCs w:val="20"/>
        </w:rPr>
      </w:pPr>
      <w:r>
        <w:rPr>
          <w:rFonts w:ascii="Times New Roman" w:hAnsi="Times New Roman" w:cs="Times New Roman"/>
          <w:b/>
          <w:bCs/>
          <w:color w:val="090909"/>
          <w:sz w:val="20"/>
          <w:szCs w:val="20"/>
          <w:lang w:val="ro-RO"/>
        </w:rPr>
        <w:t xml:space="preserve">                                                                                                                                 </w:t>
      </w:r>
      <w:r w:rsidRPr="008E5772">
        <w:rPr>
          <w:rFonts w:ascii="Times New Roman" w:hAnsi="Times New Roman" w:cs="Times New Roman"/>
          <w:b/>
          <w:bCs/>
          <w:color w:val="090909"/>
          <w:sz w:val="20"/>
          <w:szCs w:val="20"/>
          <w:lang w:val="ro-RO"/>
        </w:rPr>
        <w:t>Anexa</w:t>
      </w:r>
      <w:r w:rsidRPr="008E5772">
        <w:rPr>
          <w:rFonts w:ascii="Times New Roman" w:hAnsi="Times New Roman" w:cs="Times New Roman"/>
          <w:b/>
          <w:bCs/>
          <w:color w:val="090909"/>
          <w:sz w:val="20"/>
          <w:szCs w:val="20"/>
        </w:rPr>
        <w:t xml:space="preserve"> nr.</w:t>
      </w:r>
      <w:r>
        <w:rPr>
          <w:rFonts w:ascii="Times New Roman" w:hAnsi="Times New Roman" w:cs="Times New Roman"/>
          <w:b/>
          <w:bCs/>
          <w:color w:val="090909"/>
          <w:sz w:val="20"/>
          <w:szCs w:val="20"/>
        </w:rPr>
        <w:t>1 la Regulament</w:t>
      </w:r>
      <w:r w:rsidRPr="008E5772">
        <w:rPr>
          <w:rFonts w:ascii="Times New Roman" w:hAnsi="Times New Roman" w:cs="Times New Roman"/>
          <w:b/>
          <w:bCs/>
          <w:color w:val="090909"/>
          <w:sz w:val="20"/>
          <w:szCs w:val="20"/>
        </w:rPr>
        <w:t xml:space="preserve"> </w:t>
      </w:r>
    </w:p>
    <w:p w:rsidR="008741E1" w:rsidRDefault="008741E1" w:rsidP="00B326ED">
      <w:pPr>
        <w:rPr>
          <w:rFonts w:ascii="Times New Roman" w:hAnsi="Times New Roman" w:cs="Times New Roman"/>
          <w:b/>
          <w:bCs/>
          <w:color w:val="090909"/>
          <w:sz w:val="28"/>
          <w:szCs w:val="28"/>
        </w:rPr>
      </w:pPr>
    </w:p>
    <w:p w:rsidR="008741E1" w:rsidRDefault="008741E1" w:rsidP="00B326ED">
      <w:pPr>
        <w:rPr>
          <w:rFonts w:ascii="Times New Roman" w:hAnsi="Times New Roman" w:cs="Times New Roman"/>
          <w:b/>
          <w:bCs/>
          <w:color w:val="090909"/>
          <w:sz w:val="28"/>
          <w:szCs w:val="28"/>
        </w:rPr>
      </w:pPr>
    </w:p>
    <w:p w:rsidR="008741E1" w:rsidRPr="006E0001" w:rsidRDefault="008741E1" w:rsidP="00B326ED">
      <w:pPr>
        <w:rPr>
          <w:rFonts w:ascii="Times New Roman" w:hAnsi="Times New Roman" w:cs="Times New Roman"/>
        </w:rPr>
      </w:pPr>
      <w:r w:rsidRPr="006E0001">
        <w:rPr>
          <w:rFonts w:ascii="Times New Roman" w:hAnsi="Times New Roman" w:cs="Times New Roman"/>
        </w:rPr>
        <w:t xml:space="preserve">                                                                                                                                      </w:t>
      </w:r>
    </w:p>
    <w:p w:rsidR="008741E1" w:rsidRPr="006E0001" w:rsidRDefault="008741E1" w:rsidP="00B326ED">
      <w:pPr>
        <w:pStyle w:val="NoSpacing"/>
      </w:pPr>
    </w:p>
    <w:p w:rsidR="008741E1" w:rsidRPr="006E0001" w:rsidRDefault="008741E1" w:rsidP="00B326ED">
      <w:pPr>
        <w:jc w:val="center"/>
        <w:rPr>
          <w:b/>
          <w:bCs/>
          <w:sz w:val="24"/>
          <w:szCs w:val="24"/>
          <w:lang w:val="ro-RO"/>
        </w:rPr>
      </w:pPr>
      <w:r w:rsidRPr="006E0001">
        <w:rPr>
          <w:rFonts w:ascii="Times New Roman" w:hAnsi="Times New Roman" w:cs="Times New Roman"/>
          <w:b/>
          <w:bCs/>
          <w:sz w:val="24"/>
          <w:szCs w:val="24"/>
        </w:rPr>
        <w:t>CONTRACT DE OCUPARE A LOCURILOR PUBLICE CU PARCARE DE REŞEDINŢĂ PE DOMENIUL PUBLIC AL MUNICIPIULUI T</w:t>
      </w:r>
      <w:r w:rsidR="007502FF">
        <w:rPr>
          <w:rFonts w:ascii="Times New Roman" w:hAnsi="Times New Roman" w:cs="Times New Roman"/>
          <w:b/>
          <w:bCs/>
          <w:sz w:val="24"/>
          <w:szCs w:val="24"/>
          <w:lang w:val="ro-RO"/>
        </w:rPr>
        <w:t>Â</w:t>
      </w:r>
      <w:r w:rsidRPr="006E0001">
        <w:rPr>
          <w:rFonts w:ascii="Times New Roman" w:hAnsi="Times New Roman" w:cs="Times New Roman"/>
          <w:b/>
          <w:bCs/>
          <w:sz w:val="24"/>
          <w:szCs w:val="24"/>
          <w:lang w:val="ro-RO"/>
        </w:rPr>
        <w:t>RGU MUREŞ</w:t>
      </w:r>
    </w:p>
    <w:p w:rsidR="008741E1" w:rsidRPr="006E0001" w:rsidRDefault="008741E1" w:rsidP="00B326ED">
      <w:pPr>
        <w:rPr>
          <w:b/>
          <w:bCs/>
          <w:sz w:val="24"/>
          <w:szCs w:val="24"/>
          <w:lang w:val="ro-RO"/>
        </w:rPr>
      </w:pPr>
    </w:p>
    <w:p w:rsidR="008741E1" w:rsidRPr="006E0001" w:rsidRDefault="008741E1" w:rsidP="00B326ED">
      <w:pPr>
        <w:rPr>
          <w:b/>
          <w:bCs/>
          <w:sz w:val="24"/>
          <w:szCs w:val="24"/>
          <w:lang w:val="ro-RO"/>
        </w:rPr>
      </w:pPr>
    </w:p>
    <w:p w:rsidR="008741E1" w:rsidRPr="006E0001" w:rsidRDefault="008741E1" w:rsidP="00B326ED">
      <w:pPr>
        <w:pStyle w:val="NoSpacing"/>
        <w:ind w:left="45"/>
        <w:rPr>
          <w:rFonts w:ascii="Times New Roman" w:hAnsi="Times New Roman" w:cs="Times New Roman"/>
          <w:b/>
          <w:bCs/>
          <w:lang w:val="ro-RO"/>
        </w:rPr>
      </w:pPr>
      <w:r w:rsidRPr="006E0001">
        <w:rPr>
          <w:rFonts w:ascii="Times New Roman" w:hAnsi="Times New Roman" w:cs="Times New Roman"/>
          <w:b/>
          <w:bCs/>
          <w:lang w:val="ro-RO"/>
        </w:rPr>
        <w:t>I.   Părţile contractului</w:t>
      </w:r>
      <w:r w:rsidRPr="006E0001">
        <w:rPr>
          <w:rFonts w:ascii="Times New Roman" w:hAnsi="Times New Roman" w:cs="Times New Roman"/>
          <w:b/>
          <w:bCs/>
        </w:rPr>
        <w:t>:</w:t>
      </w:r>
      <w:r w:rsidRPr="006E0001">
        <w:rPr>
          <w:rFonts w:ascii="Times New Roman" w:hAnsi="Times New Roman" w:cs="Times New Roman"/>
          <w:b/>
          <w:bCs/>
          <w:lang w:val="ro-RO"/>
        </w:rPr>
        <w:t xml:space="preserve">  </w:t>
      </w:r>
    </w:p>
    <w:p w:rsidR="008741E1" w:rsidRPr="006E0001" w:rsidRDefault="008741E1" w:rsidP="00B326ED">
      <w:pPr>
        <w:spacing w:after="248" w:line="160" w:lineRule="exact"/>
        <w:jc w:val="both"/>
        <w:rPr>
          <w:rFonts w:ascii="Times New Roman" w:hAnsi="Times New Roman" w:cs="Times New Roman"/>
          <w:sz w:val="24"/>
          <w:szCs w:val="24"/>
        </w:rPr>
      </w:pPr>
    </w:p>
    <w:p w:rsidR="008741E1" w:rsidRPr="006E0001" w:rsidRDefault="008741E1" w:rsidP="00B326ED">
      <w:pPr>
        <w:pStyle w:val="NoSpacing"/>
        <w:jc w:val="both"/>
        <w:rPr>
          <w:rFonts w:ascii="Times New Roman" w:hAnsi="Times New Roman" w:cs="Times New Roman"/>
          <w:lang w:val="fr-FR"/>
        </w:rPr>
      </w:pPr>
      <w:r w:rsidRPr="002E3D9C">
        <w:rPr>
          <w:b/>
          <w:bCs/>
        </w:rPr>
        <w:t>Art.</w:t>
      </w:r>
      <w:r w:rsidRPr="002E3D9C">
        <w:rPr>
          <w:rFonts w:ascii="Times New Roman" w:hAnsi="Times New Roman" w:cs="Times New Roman"/>
          <w:b/>
          <w:bCs/>
        </w:rPr>
        <w:t>l</w:t>
      </w:r>
      <w:r w:rsidRPr="006E0001">
        <w:rPr>
          <w:rFonts w:ascii="Times New Roman" w:hAnsi="Times New Roman" w:cs="Times New Roman"/>
        </w:rPr>
        <w:t xml:space="preserve">        </w:t>
      </w:r>
      <w:r w:rsidRPr="006E0001">
        <w:rPr>
          <w:rFonts w:ascii="Times New Roman" w:hAnsi="Times New Roman" w:cs="Times New Roman"/>
          <w:b/>
          <w:bCs/>
          <w:lang w:val="ro-RO"/>
        </w:rPr>
        <w:t>Municipiul Târgu Mureş</w:t>
      </w:r>
      <w:r w:rsidRPr="006E0001">
        <w:rPr>
          <w:rFonts w:ascii="Times New Roman" w:hAnsi="Times New Roman" w:cs="Times New Roman"/>
          <w:b/>
          <w:bCs/>
          <w:lang w:val="fr-FR"/>
        </w:rPr>
        <w:t xml:space="preserve">, </w:t>
      </w:r>
      <w:r w:rsidRPr="006E0001">
        <w:rPr>
          <w:rFonts w:ascii="Times New Roman" w:hAnsi="Times New Roman" w:cs="Times New Roman"/>
          <w:lang w:val="fr-FR"/>
        </w:rPr>
        <w:t>av</w:t>
      </w:r>
      <w:r w:rsidRPr="006E0001">
        <w:rPr>
          <w:rFonts w:ascii="Times New Roman" w:hAnsi="Times New Roman" w:cs="Times New Roman"/>
          <w:lang w:val="ro-RO"/>
        </w:rPr>
        <w:t>â</w:t>
      </w:r>
      <w:r w:rsidRPr="006E0001">
        <w:rPr>
          <w:rFonts w:ascii="Times New Roman" w:hAnsi="Times New Roman" w:cs="Times New Roman"/>
          <w:lang w:val="fr-FR"/>
        </w:rPr>
        <w:t xml:space="preserve">nd statutul juridic de organ al administraţiei publice locale conform </w:t>
      </w:r>
      <w:r w:rsidR="007502FF">
        <w:rPr>
          <w:rFonts w:ascii="Times New Roman" w:hAnsi="Times New Roman" w:cs="Times New Roman"/>
          <w:lang w:val="fr-FR"/>
        </w:rPr>
        <w:t>O.U.G. nr. 57/2019 privind Codul Administrativ</w:t>
      </w:r>
      <w:r w:rsidRPr="006E0001">
        <w:rPr>
          <w:rFonts w:ascii="Times New Roman" w:hAnsi="Times New Roman" w:cs="Times New Roman"/>
          <w:lang w:val="fr-FR"/>
        </w:rPr>
        <w:t xml:space="preserve">, reprezentată  de  Primar, cu sediul în P-ţa Victoriei nr. 3, prin Serviciul Public Administraţia Domeniului Public,reprezentată de Director A.D.P., pe de o parte, </w:t>
      </w:r>
    </w:p>
    <w:p w:rsidR="008741E1" w:rsidRPr="006E0001" w:rsidRDefault="008741E1" w:rsidP="00B326ED">
      <w:pPr>
        <w:pStyle w:val="NoSpacing"/>
        <w:jc w:val="both"/>
        <w:rPr>
          <w:rFonts w:ascii="Times New Roman" w:hAnsi="Times New Roman" w:cs="Times New Roman"/>
          <w:b/>
          <w:bCs/>
        </w:rPr>
      </w:pPr>
    </w:p>
    <w:p w:rsidR="008741E1" w:rsidRPr="006E0001" w:rsidRDefault="008741E1" w:rsidP="00B326ED">
      <w:pPr>
        <w:spacing w:after="0" w:line="235" w:lineRule="exact"/>
        <w:rPr>
          <w:rStyle w:val="Bodytext2Bold"/>
          <w:sz w:val="24"/>
          <w:szCs w:val="24"/>
        </w:rPr>
      </w:pPr>
      <w:r w:rsidRPr="006E0001">
        <w:rPr>
          <w:rFonts w:ascii="Times New Roman" w:hAnsi="Times New Roman" w:cs="Times New Roman"/>
          <w:sz w:val="24"/>
          <w:szCs w:val="24"/>
        </w:rPr>
        <w:t xml:space="preserve"> </w:t>
      </w:r>
      <w:r w:rsidRPr="006E0001">
        <w:rPr>
          <w:rStyle w:val="Bodytext2Bold"/>
          <w:sz w:val="24"/>
          <w:szCs w:val="24"/>
        </w:rPr>
        <w:t>Şi</w:t>
      </w:r>
    </w:p>
    <w:p w:rsidR="008741E1" w:rsidRPr="006E0001" w:rsidRDefault="008741E1" w:rsidP="00B326ED">
      <w:pPr>
        <w:spacing w:after="0" w:line="235" w:lineRule="exact"/>
        <w:rPr>
          <w:rFonts w:ascii="Times New Roman" w:hAnsi="Times New Roman" w:cs="Times New Roman"/>
          <w:sz w:val="24"/>
          <w:szCs w:val="24"/>
        </w:rPr>
      </w:pPr>
    </w:p>
    <w:p w:rsidR="008741E1" w:rsidRPr="00453F0C" w:rsidRDefault="008741E1" w:rsidP="002E3D9C">
      <w:pPr>
        <w:pStyle w:val="NoSpacing"/>
        <w:jc w:val="both"/>
        <w:rPr>
          <w:rFonts w:ascii="Times New Roman" w:hAnsi="Times New Roman" w:cs="Times New Roman"/>
          <w:b/>
          <w:bCs/>
          <w:color w:val="000000"/>
          <w:sz w:val="24"/>
          <w:szCs w:val="24"/>
          <w:u w:val="single"/>
          <w:lang w:val="fr-FR"/>
        </w:rPr>
      </w:pPr>
      <w:r w:rsidRPr="00453F0C">
        <w:rPr>
          <w:rFonts w:ascii="Times New Roman" w:hAnsi="Times New Roman" w:cs="Times New Roman"/>
          <w:b/>
          <w:bCs/>
          <w:sz w:val="24"/>
          <w:szCs w:val="24"/>
          <w:lang w:val="fr-FR"/>
        </w:rPr>
        <w:t xml:space="preserve">Asociaţia de Proprietari nr. </w:t>
      </w:r>
      <w:r w:rsidRPr="00453F0C">
        <w:rPr>
          <w:rFonts w:ascii="Times New Roman" w:hAnsi="Times New Roman" w:cs="Times New Roman"/>
          <w:b/>
          <w:bCs/>
          <w:color w:val="000000"/>
          <w:sz w:val="24"/>
          <w:szCs w:val="24"/>
          <w:highlight w:val="lightGray"/>
          <w:u w:val="single"/>
          <w:lang w:val="fr-FR"/>
        </w:rPr>
        <w:t>_____</w:t>
      </w:r>
      <w:r>
        <w:rPr>
          <w:rFonts w:ascii="Times New Roman" w:hAnsi="Times New Roman" w:cs="Times New Roman"/>
          <w:b/>
          <w:bCs/>
          <w:color w:val="000000"/>
          <w:sz w:val="24"/>
          <w:szCs w:val="24"/>
          <w:u w:val="single"/>
          <w:lang w:val="fr-FR"/>
        </w:rPr>
        <w:t>,</w:t>
      </w:r>
      <w:r>
        <w:rPr>
          <w:rFonts w:ascii="Times New Roman" w:hAnsi="Times New Roman" w:cs="Times New Roman"/>
          <w:b/>
          <w:bCs/>
          <w:color w:val="000000"/>
          <w:sz w:val="24"/>
          <w:szCs w:val="24"/>
          <w:lang w:val="fr-FR"/>
        </w:rPr>
        <w:t xml:space="preserve"> </w:t>
      </w:r>
      <w:r w:rsidRPr="002E3D9C">
        <w:rPr>
          <w:rFonts w:ascii="Times New Roman" w:hAnsi="Times New Roman" w:cs="Times New Roman"/>
          <w:sz w:val="24"/>
          <w:szCs w:val="24"/>
          <w:lang w:val="fr-FR"/>
        </w:rPr>
        <w:t>c</w:t>
      </w:r>
      <w:r w:rsidRPr="002E3D9C">
        <w:rPr>
          <w:rFonts w:ascii="Times New Roman" w:hAnsi="Times New Roman" w:cs="Times New Roman"/>
          <w:color w:val="000000"/>
          <w:sz w:val="24"/>
          <w:szCs w:val="24"/>
          <w:lang w:val="fr-FR"/>
        </w:rPr>
        <w:t>u sediul în T</w:t>
      </w:r>
      <w:r w:rsidR="007502FF">
        <w:rPr>
          <w:rFonts w:ascii="Times New Roman" w:hAnsi="Times New Roman" w:cs="Times New Roman"/>
          <w:color w:val="000000"/>
          <w:sz w:val="24"/>
          <w:szCs w:val="24"/>
          <w:lang w:val="fr-FR"/>
        </w:rPr>
        <w:t>â</w:t>
      </w:r>
      <w:r w:rsidRPr="002E3D9C">
        <w:rPr>
          <w:rFonts w:ascii="Times New Roman" w:hAnsi="Times New Roman" w:cs="Times New Roman"/>
          <w:color w:val="000000"/>
          <w:sz w:val="24"/>
          <w:szCs w:val="24"/>
          <w:lang w:val="fr-FR"/>
        </w:rPr>
        <w:t xml:space="preserve">rgu Mureş,  str. </w:t>
      </w:r>
      <w:r w:rsidRPr="002E3D9C">
        <w:rPr>
          <w:rFonts w:ascii="Times New Roman" w:hAnsi="Times New Roman" w:cs="Times New Roman"/>
          <w:color w:val="000000"/>
          <w:sz w:val="24"/>
          <w:szCs w:val="24"/>
          <w:u w:val="single"/>
          <w:lang w:val="fr-FR"/>
        </w:rPr>
        <w:t>___________________ ___________</w:t>
      </w:r>
      <w:r w:rsidRPr="002E3D9C">
        <w:rPr>
          <w:rFonts w:ascii="Times New Roman" w:hAnsi="Times New Roman" w:cs="Times New Roman"/>
          <w:color w:val="000000"/>
          <w:sz w:val="24"/>
          <w:szCs w:val="24"/>
          <w:lang w:val="fr-FR"/>
        </w:rPr>
        <w:t>, nr.</w:t>
      </w:r>
      <w:r w:rsidRPr="002E3D9C">
        <w:rPr>
          <w:rFonts w:ascii="Times New Roman" w:hAnsi="Times New Roman" w:cs="Times New Roman"/>
          <w:color w:val="000000"/>
          <w:sz w:val="24"/>
          <w:szCs w:val="24"/>
          <w:u w:val="single"/>
          <w:lang w:val="fr-FR"/>
        </w:rPr>
        <w:t>_____</w:t>
      </w:r>
      <w:r w:rsidRPr="002E3D9C">
        <w:rPr>
          <w:rFonts w:ascii="Times New Roman" w:hAnsi="Times New Roman" w:cs="Times New Roman"/>
          <w:color w:val="000000"/>
          <w:sz w:val="24"/>
          <w:szCs w:val="24"/>
          <w:lang w:val="fr-FR"/>
        </w:rPr>
        <w:t xml:space="preserve"> cod fiscal </w:t>
      </w:r>
      <w:r w:rsidRPr="002E3D9C">
        <w:rPr>
          <w:rFonts w:ascii="Times New Roman" w:hAnsi="Times New Roman" w:cs="Times New Roman"/>
          <w:color w:val="000000"/>
          <w:sz w:val="24"/>
          <w:szCs w:val="24"/>
          <w:u w:val="single"/>
          <w:lang w:val="fr-FR"/>
        </w:rPr>
        <w:t>____________</w:t>
      </w:r>
      <w:r w:rsidRPr="002E3D9C">
        <w:rPr>
          <w:rFonts w:ascii="Times New Roman" w:hAnsi="Times New Roman" w:cs="Times New Roman"/>
          <w:color w:val="000000"/>
          <w:sz w:val="24"/>
          <w:szCs w:val="24"/>
          <w:lang w:val="fr-FR"/>
        </w:rPr>
        <w:t xml:space="preserve">  reprezentată de </w:t>
      </w:r>
      <w:r w:rsidRPr="002E3D9C">
        <w:rPr>
          <w:rFonts w:ascii="Times New Roman" w:hAnsi="Times New Roman" w:cs="Times New Roman"/>
          <w:color w:val="000000"/>
          <w:sz w:val="24"/>
          <w:szCs w:val="24"/>
          <w:u w:val="single"/>
          <w:lang w:val="fr-FR"/>
        </w:rPr>
        <w:t>__________________________</w:t>
      </w:r>
      <w:r w:rsidRPr="002E3D9C">
        <w:rPr>
          <w:rFonts w:ascii="Times New Roman" w:hAnsi="Times New Roman" w:cs="Times New Roman"/>
          <w:color w:val="000000"/>
          <w:sz w:val="24"/>
          <w:szCs w:val="24"/>
          <w:lang w:val="fr-FR"/>
        </w:rPr>
        <w:t xml:space="preserve"> -  în calitate de Preşedinte al Asociaţiei de Proprietari, pe de altă parte,</w:t>
      </w:r>
    </w:p>
    <w:p w:rsidR="008741E1" w:rsidRPr="006E0001" w:rsidRDefault="008741E1" w:rsidP="00B326ED">
      <w:pPr>
        <w:tabs>
          <w:tab w:val="left" w:leader="dot" w:pos="4383"/>
          <w:tab w:val="left" w:leader="dot" w:pos="5871"/>
          <w:tab w:val="left" w:leader="dot" w:pos="8041"/>
        </w:tabs>
        <w:spacing w:after="0" w:line="235" w:lineRule="exact"/>
        <w:jc w:val="both"/>
        <w:rPr>
          <w:rFonts w:ascii="Times New Roman" w:hAnsi="Times New Roman" w:cs="Times New Roman"/>
          <w:sz w:val="24"/>
          <w:szCs w:val="24"/>
        </w:rPr>
      </w:pPr>
    </w:p>
    <w:p w:rsidR="008741E1" w:rsidRPr="006E0001" w:rsidRDefault="008741E1" w:rsidP="00B326ED">
      <w:pPr>
        <w:tabs>
          <w:tab w:val="left" w:leader="dot" w:pos="4383"/>
          <w:tab w:val="left" w:leader="dot" w:pos="5871"/>
          <w:tab w:val="left" w:leader="dot" w:pos="8041"/>
        </w:tabs>
        <w:spacing w:after="0" w:line="235" w:lineRule="exact"/>
        <w:jc w:val="both"/>
        <w:rPr>
          <w:rFonts w:ascii="Times New Roman" w:hAnsi="Times New Roman" w:cs="Times New Roman"/>
          <w:b/>
          <w:bCs/>
          <w:sz w:val="24"/>
          <w:szCs w:val="24"/>
        </w:rPr>
      </w:pPr>
      <w:r w:rsidRPr="006E0001">
        <w:rPr>
          <w:rFonts w:ascii="Times New Roman" w:hAnsi="Times New Roman" w:cs="Times New Roman"/>
          <w:b/>
          <w:bCs/>
          <w:sz w:val="24"/>
          <w:szCs w:val="24"/>
        </w:rPr>
        <w:t xml:space="preserve">II.  Obiectul Contractului: </w:t>
      </w:r>
    </w:p>
    <w:p w:rsidR="008741E1" w:rsidRPr="006E0001" w:rsidRDefault="008741E1" w:rsidP="00B326ED">
      <w:pPr>
        <w:tabs>
          <w:tab w:val="left" w:leader="dot" w:pos="4383"/>
          <w:tab w:val="left" w:leader="dot" w:pos="5871"/>
          <w:tab w:val="left" w:leader="dot" w:pos="8041"/>
        </w:tabs>
        <w:spacing w:after="0" w:line="235" w:lineRule="exact"/>
        <w:jc w:val="both"/>
        <w:rPr>
          <w:rFonts w:ascii="Times New Roman" w:hAnsi="Times New Roman" w:cs="Times New Roman"/>
          <w:sz w:val="24"/>
          <w:szCs w:val="24"/>
        </w:rPr>
      </w:pPr>
    </w:p>
    <w:p w:rsidR="008741E1" w:rsidRDefault="008741E1" w:rsidP="002A4E31">
      <w:pPr>
        <w:spacing w:after="0" w:line="230" w:lineRule="exact"/>
        <w:jc w:val="both"/>
        <w:rPr>
          <w:rFonts w:ascii="Times New Roman" w:hAnsi="Times New Roman" w:cs="Times New Roman"/>
          <w:sz w:val="24"/>
          <w:szCs w:val="24"/>
        </w:rPr>
      </w:pPr>
      <w:r w:rsidRPr="006E0001">
        <w:rPr>
          <w:rStyle w:val="Bodytext2Bold"/>
          <w:sz w:val="24"/>
          <w:szCs w:val="24"/>
        </w:rPr>
        <w:t>Art.2</w:t>
      </w:r>
      <w:r w:rsidRPr="006E0001">
        <w:rPr>
          <w:rFonts w:ascii="Times New Roman" w:hAnsi="Times New Roman" w:cs="Times New Roman"/>
          <w:sz w:val="24"/>
          <w:szCs w:val="24"/>
        </w:rPr>
        <w:t xml:space="preserve"> </w:t>
      </w:r>
      <w:r w:rsidRPr="002A4E31">
        <w:rPr>
          <w:rFonts w:ascii="Times New Roman" w:hAnsi="Times New Roman" w:cs="Times New Roman"/>
          <w:sz w:val="24"/>
          <w:szCs w:val="24"/>
        </w:rPr>
        <w:t xml:space="preserve">Obiectul contractului îl constituie asocierea dintre autoritatea locală şi asociaţia de proprietari în vederea utilizării în comun a </w:t>
      </w:r>
      <w:r>
        <w:rPr>
          <w:rFonts w:ascii="Times New Roman" w:hAnsi="Times New Roman" w:cs="Times New Roman"/>
          <w:sz w:val="24"/>
          <w:szCs w:val="24"/>
        </w:rPr>
        <w:t>parc</w:t>
      </w:r>
      <w:r>
        <w:rPr>
          <w:rFonts w:ascii="Times New Roman" w:hAnsi="Times New Roman" w:cs="Times New Roman"/>
          <w:sz w:val="24"/>
          <w:szCs w:val="24"/>
          <w:lang w:val="ro-RO"/>
        </w:rPr>
        <w:t>ărilor de reşedinţă,</w:t>
      </w:r>
      <w:r>
        <w:rPr>
          <w:rFonts w:ascii="Times New Roman" w:hAnsi="Times New Roman" w:cs="Times New Roman"/>
          <w:sz w:val="24"/>
          <w:szCs w:val="24"/>
        </w:rPr>
        <w:t xml:space="preserve"> care fac parte din asociaţia de proprietari</w:t>
      </w:r>
      <w:r w:rsidRPr="002A4E31">
        <w:rPr>
          <w:rFonts w:ascii="Times New Roman" w:hAnsi="Times New Roman" w:cs="Times New Roman"/>
          <w:sz w:val="24"/>
          <w:szCs w:val="24"/>
        </w:rPr>
        <w:t>.</w:t>
      </w:r>
    </w:p>
    <w:p w:rsidR="008741E1" w:rsidRPr="007155D0" w:rsidRDefault="008741E1" w:rsidP="002A4E31">
      <w:pPr>
        <w:spacing w:after="0" w:line="230" w:lineRule="exact"/>
        <w:jc w:val="both"/>
        <w:rPr>
          <w:rFonts w:ascii="Times New Roman" w:hAnsi="Times New Roman" w:cs="Times New Roman"/>
          <w:sz w:val="24"/>
          <w:szCs w:val="24"/>
          <w:lang w:val="ro-RO"/>
        </w:rPr>
      </w:pPr>
      <w:r>
        <w:rPr>
          <w:rFonts w:ascii="Times New Roman" w:hAnsi="Times New Roman" w:cs="Times New Roman"/>
          <w:sz w:val="24"/>
          <w:szCs w:val="24"/>
        </w:rPr>
        <w:t xml:space="preserve">          Asocia</w:t>
      </w:r>
      <w:r>
        <w:rPr>
          <w:rFonts w:ascii="Times New Roman" w:hAnsi="Times New Roman" w:cs="Times New Roman"/>
          <w:sz w:val="24"/>
          <w:szCs w:val="24"/>
          <w:lang w:val="ro-RO"/>
        </w:rPr>
        <w:t>ţia de Proprietari va lua în administrare un număr de</w:t>
      </w:r>
      <w:r>
        <w:rPr>
          <w:rFonts w:ascii="Times New Roman" w:hAnsi="Times New Roman" w:cs="Times New Roman"/>
          <w:sz w:val="24"/>
          <w:szCs w:val="24"/>
        </w:rPr>
        <w:t xml:space="preserve">_____ </w:t>
      </w:r>
      <w:r>
        <w:rPr>
          <w:rFonts w:ascii="Times New Roman" w:hAnsi="Times New Roman" w:cs="Times New Roman"/>
          <w:sz w:val="24"/>
          <w:szCs w:val="24"/>
          <w:lang w:val="ro-RO"/>
        </w:rPr>
        <w:t>parcări de reşedinţă.</w:t>
      </w:r>
    </w:p>
    <w:p w:rsidR="008741E1" w:rsidRPr="006E0001" w:rsidRDefault="008741E1" w:rsidP="00B326ED">
      <w:pPr>
        <w:tabs>
          <w:tab w:val="left" w:leader="dot" w:pos="1489"/>
          <w:tab w:val="left" w:leader="dot" w:pos="6428"/>
        </w:tabs>
        <w:spacing w:after="0" w:line="230" w:lineRule="exact"/>
        <w:jc w:val="both"/>
        <w:rPr>
          <w:rFonts w:ascii="Times New Roman" w:hAnsi="Times New Roman" w:cs="Times New Roman"/>
          <w:sz w:val="24"/>
          <w:szCs w:val="24"/>
        </w:rPr>
      </w:pPr>
    </w:p>
    <w:p w:rsidR="008741E1" w:rsidRPr="006E0001" w:rsidRDefault="008741E1" w:rsidP="00B326ED">
      <w:pPr>
        <w:tabs>
          <w:tab w:val="left" w:leader="dot" w:pos="1489"/>
          <w:tab w:val="left" w:leader="dot" w:pos="6428"/>
        </w:tabs>
        <w:spacing w:after="0" w:line="230" w:lineRule="exact"/>
        <w:jc w:val="both"/>
        <w:rPr>
          <w:rFonts w:ascii="Times New Roman" w:hAnsi="Times New Roman" w:cs="Times New Roman"/>
          <w:b/>
          <w:bCs/>
          <w:sz w:val="24"/>
          <w:szCs w:val="24"/>
        </w:rPr>
      </w:pPr>
      <w:r w:rsidRPr="006E0001">
        <w:rPr>
          <w:rFonts w:ascii="Times New Roman" w:hAnsi="Times New Roman" w:cs="Times New Roman"/>
          <w:b/>
          <w:bCs/>
          <w:sz w:val="24"/>
          <w:szCs w:val="24"/>
        </w:rPr>
        <w:t>III.   Termenul</w:t>
      </w:r>
    </w:p>
    <w:p w:rsidR="008741E1" w:rsidRPr="006E0001" w:rsidRDefault="008741E1" w:rsidP="00B326ED">
      <w:pPr>
        <w:spacing w:after="0" w:line="235" w:lineRule="exact"/>
        <w:ind w:firstLine="660"/>
        <w:jc w:val="both"/>
        <w:rPr>
          <w:rStyle w:val="Bodytext2Bold"/>
          <w:sz w:val="24"/>
          <w:szCs w:val="24"/>
        </w:rPr>
      </w:pPr>
    </w:p>
    <w:p w:rsidR="008741E1" w:rsidRDefault="008741E1" w:rsidP="00D36D18">
      <w:pPr>
        <w:spacing w:after="0" w:line="235" w:lineRule="exact"/>
        <w:jc w:val="both"/>
        <w:rPr>
          <w:rFonts w:ascii="Times New Roman" w:hAnsi="Times New Roman" w:cs="Times New Roman"/>
          <w:sz w:val="24"/>
          <w:szCs w:val="24"/>
        </w:rPr>
      </w:pPr>
      <w:r w:rsidRPr="006E0001">
        <w:rPr>
          <w:rStyle w:val="Bodytext2Bold"/>
          <w:sz w:val="24"/>
          <w:szCs w:val="24"/>
        </w:rPr>
        <w:t>Art.3</w:t>
      </w:r>
      <w:r w:rsidRPr="006E0001">
        <w:rPr>
          <w:rFonts w:ascii="Times New Roman" w:hAnsi="Times New Roman" w:cs="Times New Roman"/>
          <w:sz w:val="24"/>
          <w:szCs w:val="24"/>
        </w:rPr>
        <w:t xml:space="preserve"> </w:t>
      </w:r>
    </w:p>
    <w:p w:rsidR="008741E1" w:rsidRDefault="008741E1" w:rsidP="00D36D18">
      <w:pPr>
        <w:spacing w:after="0" w:line="235" w:lineRule="exact"/>
        <w:jc w:val="both"/>
        <w:rPr>
          <w:rFonts w:ascii="Times New Roman" w:hAnsi="Times New Roman" w:cs="Times New Roman"/>
          <w:sz w:val="24"/>
          <w:szCs w:val="24"/>
          <w:lang w:val="fr-FR"/>
        </w:rPr>
      </w:pPr>
      <w:r>
        <w:rPr>
          <w:rFonts w:ascii="Times New Roman" w:hAnsi="Times New Roman" w:cs="Times New Roman"/>
          <w:sz w:val="24"/>
          <w:szCs w:val="24"/>
        </w:rPr>
        <w:t xml:space="preserve">        (a) </w:t>
      </w:r>
      <w:r w:rsidRPr="002A4E31">
        <w:rPr>
          <w:rFonts w:ascii="Times New Roman" w:hAnsi="Times New Roman" w:cs="Times New Roman"/>
          <w:sz w:val="24"/>
          <w:szCs w:val="24"/>
          <w:lang w:val="fr-FR"/>
        </w:rPr>
        <w:t>Perioada de der</w:t>
      </w:r>
      <w:r>
        <w:rPr>
          <w:rFonts w:ascii="Times New Roman" w:hAnsi="Times New Roman" w:cs="Times New Roman"/>
          <w:sz w:val="24"/>
          <w:szCs w:val="24"/>
          <w:lang w:val="fr-FR"/>
        </w:rPr>
        <w:t>ulare a contractului de ocupare a locurilor publice cu parcarile de reşedinţă pe domeniul public, va fi de 3</w:t>
      </w:r>
      <w:r w:rsidRPr="002A4E31">
        <w:rPr>
          <w:rFonts w:ascii="Times New Roman" w:hAnsi="Times New Roman" w:cs="Times New Roman"/>
          <w:sz w:val="24"/>
          <w:szCs w:val="24"/>
          <w:lang w:val="fr-FR"/>
        </w:rPr>
        <w:t xml:space="preserve"> ani, cu posibilitatea de prelungire/modificare </w:t>
      </w:r>
      <w:r>
        <w:rPr>
          <w:rFonts w:ascii="Times New Roman" w:hAnsi="Times New Roman" w:cs="Times New Roman"/>
          <w:sz w:val="24"/>
          <w:szCs w:val="24"/>
          <w:lang w:val="fr-FR"/>
        </w:rPr>
        <w:t xml:space="preserve">cu </w:t>
      </w:r>
      <w:r w:rsidRPr="002A4E31">
        <w:rPr>
          <w:rFonts w:ascii="Times New Roman" w:hAnsi="Times New Roman" w:cs="Times New Roman"/>
          <w:sz w:val="24"/>
          <w:szCs w:val="24"/>
          <w:lang w:val="fr-FR"/>
        </w:rPr>
        <w:t>acordul expres al părţilor.</w:t>
      </w:r>
    </w:p>
    <w:p w:rsidR="008741E1" w:rsidRPr="002A4E31" w:rsidRDefault="008741E1" w:rsidP="000149AE">
      <w:pPr>
        <w:spacing w:after="0" w:line="235" w:lineRule="exact"/>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(b) </w:t>
      </w:r>
      <w:r w:rsidRPr="002A4E31">
        <w:rPr>
          <w:rFonts w:ascii="Times New Roman" w:hAnsi="Times New Roman" w:cs="Times New Roman"/>
          <w:sz w:val="24"/>
          <w:szCs w:val="24"/>
          <w:lang w:val="fr-FR"/>
        </w:rPr>
        <w:t>Autoritatea local</w:t>
      </w:r>
      <w:r>
        <w:rPr>
          <w:rFonts w:ascii="Times New Roman" w:hAnsi="Times New Roman" w:cs="Times New Roman"/>
          <w:sz w:val="24"/>
          <w:szCs w:val="24"/>
          <w:lang w:val="fr-FR"/>
        </w:rPr>
        <w:t xml:space="preserve">ă va verifica </w:t>
      </w:r>
      <w:r w:rsidRPr="002A4E31">
        <w:rPr>
          <w:rFonts w:ascii="Times New Roman" w:hAnsi="Times New Roman" w:cs="Times New Roman"/>
          <w:sz w:val="24"/>
          <w:szCs w:val="24"/>
          <w:lang w:val="fr-FR"/>
        </w:rPr>
        <w:t>periodic îndeplinirea obligaţiilor contractuale de către asociaţia de proprietari contractantă.</w:t>
      </w:r>
    </w:p>
    <w:p w:rsidR="008741E1" w:rsidRDefault="008741E1" w:rsidP="000149AE">
      <w:pPr>
        <w:spacing w:after="0" w:line="235" w:lineRule="exact"/>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(c) </w:t>
      </w:r>
      <w:r w:rsidRPr="000149AE">
        <w:rPr>
          <w:rFonts w:ascii="Times New Roman" w:hAnsi="Times New Roman" w:cs="Times New Roman"/>
          <w:b/>
          <w:bCs/>
          <w:sz w:val="24"/>
          <w:szCs w:val="24"/>
          <w:lang w:eastAsia="ro-RO"/>
        </w:rPr>
        <w:t>Reînnoirea rezervării locului de parcare NU se face din oficiu pentru anul următor</w:t>
      </w:r>
      <w:r w:rsidRPr="006E0001">
        <w:rPr>
          <w:rFonts w:ascii="Times New Roman" w:hAnsi="Times New Roman" w:cs="Times New Roman"/>
          <w:sz w:val="24"/>
          <w:szCs w:val="24"/>
          <w:lang w:eastAsia="ro-RO"/>
        </w:rPr>
        <w:t>. Pentru prelungirea abonamentului de parcare de reşedinţă, utilizatorii pot participa la următoarea tragere la sorţi anuală.</w:t>
      </w:r>
    </w:p>
    <w:p w:rsidR="008741E1" w:rsidRPr="00862AE4" w:rsidRDefault="008741E1" w:rsidP="00511A9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(d) </w:t>
      </w:r>
      <w:r w:rsidRPr="00511A9C">
        <w:rPr>
          <w:rFonts w:ascii="Times New Roman" w:hAnsi="Times New Roman" w:cs="Times New Roman"/>
          <w:sz w:val="24"/>
          <w:szCs w:val="24"/>
        </w:rPr>
        <w:t>Taxa de ocupare dom</w:t>
      </w:r>
      <w:r>
        <w:rPr>
          <w:rFonts w:ascii="Times New Roman" w:hAnsi="Times New Roman" w:cs="Times New Roman"/>
          <w:sz w:val="24"/>
          <w:szCs w:val="24"/>
        </w:rPr>
        <w:t>eniu public cu parcare de re</w:t>
      </w:r>
      <w:r>
        <w:rPr>
          <w:rFonts w:ascii="Times New Roman" w:hAnsi="Times New Roman" w:cs="Times New Roman"/>
          <w:sz w:val="24"/>
          <w:szCs w:val="24"/>
          <w:lang w:val="ro-RO"/>
        </w:rPr>
        <w:t>şedinţă</w:t>
      </w:r>
      <w:r w:rsidRPr="00511A9C">
        <w:rPr>
          <w:rFonts w:ascii="Times New Roman" w:hAnsi="Times New Roman" w:cs="Times New Roman"/>
          <w:sz w:val="24"/>
          <w:szCs w:val="24"/>
        </w:rPr>
        <w:t xml:space="preserve"> este stabilită anual prin hotărâri ale Consiliului local şi se achită semestrial, în două rate egale, la urmatoarele date scadente: </w:t>
      </w:r>
      <w:r w:rsidRPr="00511A9C">
        <w:rPr>
          <w:rFonts w:ascii="Times New Roman" w:hAnsi="Times New Roman" w:cs="Times New Roman"/>
          <w:b/>
          <w:bCs/>
          <w:sz w:val="24"/>
          <w:szCs w:val="24"/>
        </w:rPr>
        <w:t xml:space="preserve">15 martie </w:t>
      </w:r>
      <w:r w:rsidRPr="00511A9C">
        <w:rPr>
          <w:rFonts w:ascii="Times New Roman" w:hAnsi="Times New Roman" w:cs="Times New Roman"/>
          <w:b/>
          <w:bCs/>
          <w:sz w:val="24"/>
          <w:szCs w:val="24"/>
          <w:lang w:val="ro-RO"/>
        </w:rPr>
        <w:t xml:space="preserve">şi </w:t>
      </w:r>
      <w:r w:rsidRPr="00511A9C">
        <w:rPr>
          <w:rFonts w:ascii="Times New Roman" w:hAnsi="Times New Roman" w:cs="Times New Roman"/>
          <w:b/>
          <w:bCs/>
          <w:sz w:val="24"/>
          <w:szCs w:val="24"/>
        </w:rPr>
        <w:t>15 septembrie</w:t>
      </w:r>
      <w:r>
        <w:rPr>
          <w:rFonts w:ascii="Times New Roman" w:hAnsi="Times New Roman" w:cs="Times New Roman"/>
          <w:b/>
          <w:bCs/>
          <w:sz w:val="24"/>
          <w:szCs w:val="24"/>
        </w:rPr>
        <w:t>.</w:t>
      </w:r>
      <w:r w:rsidRPr="00511A9C">
        <w:rPr>
          <w:rFonts w:ascii="Times New Roman" w:hAnsi="Times New Roman" w:cs="Times New Roman"/>
          <w:b/>
          <w:bCs/>
          <w:sz w:val="24"/>
          <w:szCs w:val="24"/>
        </w:rPr>
        <w:t xml:space="preserve"> </w:t>
      </w:r>
    </w:p>
    <w:p w:rsidR="008741E1" w:rsidRDefault="008741E1" w:rsidP="00055079">
      <w:pPr>
        <w:spacing w:after="0" w:line="235" w:lineRule="exact"/>
        <w:jc w:val="both"/>
        <w:rPr>
          <w:rFonts w:ascii="Times New Roman" w:hAnsi="Times New Roman" w:cs="Times New Roman"/>
          <w:sz w:val="24"/>
          <w:szCs w:val="24"/>
          <w:lang w:val="ro-RO" w:eastAsia="ro-RO"/>
        </w:rPr>
      </w:pPr>
      <w:r w:rsidRPr="006E0001">
        <w:rPr>
          <w:rFonts w:ascii="Times New Roman" w:hAnsi="Times New Roman" w:cs="Times New Roman"/>
          <w:sz w:val="24"/>
          <w:szCs w:val="24"/>
        </w:rPr>
        <w:t xml:space="preserve"> </w:t>
      </w:r>
      <w:r>
        <w:rPr>
          <w:rFonts w:ascii="Times New Roman" w:hAnsi="Times New Roman" w:cs="Times New Roman"/>
          <w:sz w:val="24"/>
          <w:szCs w:val="24"/>
        </w:rPr>
        <w:t xml:space="preserve">       (e) </w:t>
      </w:r>
      <w:r w:rsidRPr="006E0001">
        <w:rPr>
          <w:rFonts w:ascii="Times New Roman" w:hAnsi="Times New Roman" w:cs="Times New Roman"/>
          <w:sz w:val="24"/>
          <w:szCs w:val="24"/>
        </w:rPr>
        <w:t xml:space="preserve">Neachitarea contravalorii </w:t>
      </w:r>
      <w:r w:rsidRPr="006E0001">
        <w:rPr>
          <w:rFonts w:ascii="Times New Roman" w:hAnsi="Times New Roman" w:cs="Times New Roman"/>
          <w:sz w:val="24"/>
          <w:szCs w:val="24"/>
          <w:lang w:eastAsia="ro-RO"/>
        </w:rPr>
        <w:t xml:space="preserve">abonamentelor anuale de rezervare loc parcare până la data de 15.11. a anului </w:t>
      </w:r>
      <w:r w:rsidRPr="006E0001">
        <w:rPr>
          <w:rFonts w:ascii="Times New Roman" w:hAnsi="Times New Roman" w:cs="Times New Roman"/>
          <w:sz w:val="24"/>
          <w:szCs w:val="24"/>
          <w:lang w:val="ro-RO" w:eastAsia="ro-RO"/>
        </w:rPr>
        <w:t>în curs</w:t>
      </w:r>
      <w:r w:rsidRPr="006E0001">
        <w:rPr>
          <w:rFonts w:ascii="Times New Roman" w:hAnsi="Times New Roman" w:cs="Times New Roman"/>
          <w:sz w:val="24"/>
          <w:szCs w:val="24"/>
          <w:lang w:eastAsia="ro-RO"/>
        </w:rPr>
        <w:t xml:space="preserve"> atrage pierderea dreptului utilizatorului de a participa la tragerea an</w:t>
      </w:r>
      <w:r w:rsidRPr="006E0001">
        <w:rPr>
          <w:rFonts w:ascii="Times New Roman" w:hAnsi="Times New Roman" w:cs="Times New Roman"/>
          <w:sz w:val="24"/>
          <w:szCs w:val="24"/>
          <w:lang w:val="ro-RO" w:eastAsia="ro-RO"/>
        </w:rPr>
        <w:t>uală la sorţi pentru stabilirea locurilor de parcare de reşedinţă timp de 2 ani.</w:t>
      </w:r>
    </w:p>
    <w:p w:rsidR="008741E1" w:rsidRDefault="008741E1" w:rsidP="000717FD">
      <w:pPr>
        <w:pStyle w:val="NoSpacing"/>
        <w:jc w:val="both"/>
        <w:rPr>
          <w:rFonts w:ascii="Times New Roman" w:hAnsi="Times New Roman" w:cs="Times New Roman"/>
          <w:b/>
          <w:bCs/>
        </w:rPr>
      </w:pPr>
      <w:r>
        <w:rPr>
          <w:rFonts w:ascii="Times New Roman" w:hAnsi="Times New Roman" w:cs="Times New Roman"/>
        </w:rPr>
        <w:lastRenderedPageBreak/>
        <w:t xml:space="preserve">         (f)  </w:t>
      </w:r>
      <w:r w:rsidRPr="000149AE">
        <w:rPr>
          <w:rFonts w:ascii="Times New Roman" w:hAnsi="Times New Roman" w:cs="Times New Roman"/>
          <w:b/>
          <w:bCs/>
        </w:rPr>
        <w:t>Parcările de reşedinţă, vor fi repartizate către solicitanţii din cadrul Asociaţiei de proprietari prin grija exclusivă a conducerii acesteia pe baza unor procese verbale de predare – primire pe o perioadă de 1 an calendaristic.</w:t>
      </w:r>
    </w:p>
    <w:p w:rsidR="008741E1" w:rsidRPr="000149AE" w:rsidRDefault="008741E1" w:rsidP="000717FD">
      <w:pPr>
        <w:pStyle w:val="NoSpacing"/>
        <w:jc w:val="both"/>
        <w:rPr>
          <w:rFonts w:ascii="Times New Roman" w:hAnsi="Times New Roman" w:cs="Times New Roman"/>
          <w:b/>
          <w:bCs/>
        </w:rPr>
      </w:pPr>
    </w:p>
    <w:p w:rsidR="008741E1" w:rsidRPr="006E0001" w:rsidRDefault="008741E1" w:rsidP="00B326ED">
      <w:pPr>
        <w:spacing w:after="480" w:line="235"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6E0001">
        <w:rPr>
          <w:rFonts w:ascii="Times New Roman" w:hAnsi="Times New Roman" w:cs="Times New Roman"/>
          <w:sz w:val="24"/>
          <w:szCs w:val="24"/>
        </w:rPr>
        <w:t xml:space="preserve"> </w:t>
      </w:r>
    </w:p>
    <w:p w:rsidR="008741E1" w:rsidRPr="006E0001" w:rsidRDefault="008741E1" w:rsidP="00B326ED">
      <w:pPr>
        <w:spacing w:after="480" w:line="235" w:lineRule="exact"/>
        <w:jc w:val="both"/>
        <w:rPr>
          <w:rFonts w:ascii="Times New Roman" w:hAnsi="Times New Roman" w:cs="Times New Roman"/>
          <w:b/>
          <w:bCs/>
          <w:sz w:val="24"/>
          <w:szCs w:val="24"/>
        </w:rPr>
      </w:pPr>
      <w:r w:rsidRPr="006E0001">
        <w:rPr>
          <w:rFonts w:ascii="Times New Roman" w:hAnsi="Times New Roman" w:cs="Times New Roman"/>
          <w:b/>
          <w:bCs/>
          <w:sz w:val="24"/>
          <w:szCs w:val="24"/>
        </w:rPr>
        <w:t>IV.    Plata</w:t>
      </w:r>
    </w:p>
    <w:p w:rsidR="008741E1" w:rsidRDefault="008741E1" w:rsidP="00D36D18">
      <w:pPr>
        <w:spacing w:after="0" w:line="235" w:lineRule="exact"/>
        <w:jc w:val="both"/>
        <w:rPr>
          <w:rFonts w:ascii="Times New Roman" w:hAnsi="Times New Roman" w:cs="Times New Roman"/>
          <w:sz w:val="24"/>
          <w:szCs w:val="24"/>
          <w:lang w:val="ro-RO"/>
        </w:rPr>
      </w:pPr>
      <w:r w:rsidRPr="006E0001">
        <w:rPr>
          <w:rStyle w:val="Bodytext2Bold"/>
          <w:sz w:val="24"/>
          <w:szCs w:val="24"/>
        </w:rPr>
        <w:t>Art.4</w:t>
      </w:r>
      <w:r w:rsidRPr="006E0001">
        <w:rPr>
          <w:rFonts w:ascii="Times New Roman" w:hAnsi="Times New Roman" w:cs="Times New Roman"/>
          <w:sz w:val="24"/>
          <w:szCs w:val="24"/>
        </w:rPr>
        <w:t xml:space="preserve"> Taxa pentru ocuparea domeniului public datorată de către Beneficiarul locului de parcare, se va stabili prin hotarare a Consiliului Local al Municipiului T</w:t>
      </w:r>
      <w:r w:rsidR="007502FF">
        <w:rPr>
          <w:rFonts w:ascii="Times New Roman" w:hAnsi="Times New Roman" w:cs="Times New Roman"/>
          <w:sz w:val="24"/>
          <w:szCs w:val="24"/>
        </w:rPr>
        <w:t>â</w:t>
      </w:r>
      <w:r w:rsidRPr="006E0001">
        <w:rPr>
          <w:rFonts w:ascii="Times New Roman" w:hAnsi="Times New Roman" w:cs="Times New Roman"/>
          <w:sz w:val="24"/>
          <w:szCs w:val="24"/>
        </w:rPr>
        <w:t xml:space="preserve">rgu Mureş şi se va încasa de către Direcţia </w:t>
      </w:r>
      <w:r>
        <w:rPr>
          <w:rFonts w:ascii="Times New Roman" w:hAnsi="Times New Roman" w:cs="Times New Roman"/>
          <w:sz w:val="24"/>
          <w:szCs w:val="24"/>
        </w:rPr>
        <w:t>Impozite şi Taxe Locale prin grija exclusiv</w:t>
      </w:r>
      <w:r>
        <w:rPr>
          <w:rFonts w:ascii="Times New Roman" w:hAnsi="Times New Roman" w:cs="Times New Roman"/>
          <w:sz w:val="24"/>
          <w:szCs w:val="24"/>
          <w:lang w:val="ro-RO"/>
        </w:rPr>
        <w:t>ă a Asociaţiei de Proprietari.</w:t>
      </w:r>
    </w:p>
    <w:p w:rsidR="008741E1" w:rsidRPr="006402B0" w:rsidRDefault="008741E1" w:rsidP="00D36D18">
      <w:pPr>
        <w:spacing w:after="0" w:line="235" w:lineRule="exact"/>
        <w:jc w:val="both"/>
        <w:rPr>
          <w:rFonts w:ascii="Times New Roman" w:hAnsi="Times New Roman" w:cs="Times New Roman"/>
          <w:sz w:val="24"/>
          <w:szCs w:val="24"/>
          <w:lang w:val="ro-RO"/>
        </w:rPr>
      </w:pPr>
    </w:p>
    <w:p w:rsidR="008741E1" w:rsidRPr="006E0001" w:rsidRDefault="008741E1" w:rsidP="00EF161B">
      <w:pPr>
        <w:spacing w:after="476" w:line="230" w:lineRule="exact"/>
        <w:ind w:right="20"/>
        <w:jc w:val="both"/>
        <w:rPr>
          <w:rFonts w:ascii="Times New Roman" w:hAnsi="Times New Roman" w:cs="Times New Roman"/>
          <w:sz w:val="24"/>
          <w:szCs w:val="24"/>
        </w:rPr>
      </w:pPr>
      <w:r w:rsidRPr="006E0001">
        <w:rPr>
          <w:rStyle w:val="Bodytext2Bold"/>
          <w:sz w:val="24"/>
          <w:szCs w:val="24"/>
        </w:rPr>
        <w:t>Art.5</w:t>
      </w:r>
      <w:r w:rsidRPr="006E0001">
        <w:rPr>
          <w:rFonts w:ascii="Times New Roman" w:hAnsi="Times New Roman" w:cs="Times New Roman"/>
          <w:sz w:val="24"/>
          <w:szCs w:val="24"/>
        </w:rPr>
        <w:t xml:space="preserve"> In situaţia în care cuantumul taxei pentru ocuparea domeniului public se modifică prin acte normative sau prin hotărâre de consiliu, beneficiarul va achita taxa conform noilor tarife.</w:t>
      </w:r>
    </w:p>
    <w:p w:rsidR="008741E1" w:rsidRPr="006E0001" w:rsidRDefault="008741E1" w:rsidP="00857A65">
      <w:pPr>
        <w:pStyle w:val="NoSpacing"/>
        <w:rPr>
          <w:rFonts w:ascii="Times New Roman" w:hAnsi="Times New Roman" w:cs="Times New Roman"/>
          <w:b/>
          <w:bCs/>
          <w:sz w:val="24"/>
          <w:szCs w:val="24"/>
        </w:rPr>
      </w:pPr>
      <w:r w:rsidRPr="006E0001">
        <w:rPr>
          <w:rFonts w:ascii="Times New Roman" w:hAnsi="Times New Roman" w:cs="Times New Roman"/>
          <w:b/>
          <w:bCs/>
          <w:sz w:val="24"/>
          <w:szCs w:val="24"/>
        </w:rPr>
        <w:t>V.   Obligaţiile Părţilor</w:t>
      </w:r>
    </w:p>
    <w:p w:rsidR="008741E1" w:rsidRPr="006E0001" w:rsidRDefault="008741E1" w:rsidP="00857A65">
      <w:pPr>
        <w:pStyle w:val="NoSpacing"/>
        <w:rPr>
          <w:rFonts w:ascii="Times New Roman" w:hAnsi="Times New Roman" w:cs="Times New Roman"/>
          <w:sz w:val="24"/>
          <w:szCs w:val="24"/>
        </w:rPr>
      </w:pPr>
      <w:r w:rsidRPr="006E0001">
        <w:rPr>
          <w:rFonts w:ascii="Times New Roman" w:hAnsi="Times New Roman" w:cs="Times New Roman"/>
          <w:sz w:val="24"/>
          <w:szCs w:val="24"/>
        </w:rPr>
        <w:t xml:space="preserve"> </w:t>
      </w:r>
    </w:p>
    <w:p w:rsidR="008741E1" w:rsidRPr="006E0001" w:rsidRDefault="008741E1" w:rsidP="00857A65">
      <w:pPr>
        <w:pStyle w:val="NoSpacing"/>
        <w:rPr>
          <w:rFonts w:ascii="Times New Roman" w:hAnsi="Times New Roman" w:cs="Times New Roman"/>
          <w:sz w:val="24"/>
          <w:szCs w:val="24"/>
        </w:rPr>
      </w:pPr>
      <w:r w:rsidRPr="006E0001">
        <w:rPr>
          <w:rFonts w:ascii="Times New Roman" w:hAnsi="Times New Roman" w:cs="Times New Roman"/>
          <w:b/>
          <w:bCs/>
          <w:sz w:val="24"/>
          <w:szCs w:val="24"/>
        </w:rPr>
        <w:t>Art.6</w:t>
      </w:r>
      <w:r w:rsidRPr="006E0001">
        <w:rPr>
          <w:rFonts w:ascii="Times New Roman" w:hAnsi="Times New Roman" w:cs="Times New Roman"/>
          <w:sz w:val="24"/>
          <w:szCs w:val="24"/>
        </w:rPr>
        <w:t xml:space="preserve"> Obligaţiile Administraţiei Domeniului Public:</w:t>
      </w:r>
    </w:p>
    <w:p w:rsidR="008741E1" w:rsidRPr="006E0001" w:rsidRDefault="008741E1" w:rsidP="00857A65">
      <w:pPr>
        <w:pStyle w:val="NoSpacing"/>
        <w:rPr>
          <w:rFonts w:ascii="Times New Roman" w:hAnsi="Times New Roman" w:cs="Times New Roman"/>
          <w:sz w:val="24"/>
          <w:szCs w:val="24"/>
        </w:rPr>
      </w:pPr>
    </w:p>
    <w:p w:rsidR="008741E1" w:rsidRPr="006E0001" w:rsidRDefault="008741E1" w:rsidP="00B326ED">
      <w:pPr>
        <w:numPr>
          <w:ilvl w:val="0"/>
          <w:numId w:val="7"/>
        </w:numPr>
        <w:tabs>
          <w:tab w:val="left" w:pos="894"/>
        </w:tabs>
        <w:spacing w:after="0" w:line="230"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A.D.P. pune la dispoziţia BENEFICIARULUI locul ce urmează a fi utilizat ca parcaj de reşedinţă şi va semna împreună cu Beneficiarul prezentul contract;</w:t>
      </w:r>
    </w:p>
    <w:p w:rsidR="008741E1" w:rsidRPr="006E0001" w:rsidRDefault="008741E1" w:rsidP="00B326ED">
      <w:pPr>
        <w:numPr>
          <w:ilvl w:val="0"/>
          <w:numId w:val="7"/>
        </w:numPr>
        <w:tabs>
          <w:tab w:val="left" w:pos="927"/>
        </w:tabs>
        <w:spacing w:after="0" w:line="226"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Administraţia Domeniului Public, va marca corespunzător locurile de parcare şi va reface periodic marcajele şi indicatoarele de parcare (în funcţie de condiţiile meteorologice) atunci când este nevoie şi unde este necesar;</w:t>
      </w:r>
    </w:p>
    <w:p w:rsidR="008741E1" w:rsidRPr="006E0001" w:rsidRDefault="008741E1" w:rsidP="00B326ED">
      <w:pPr>
        <w:numPr>
          <w:ilvl w:val="0"/>
          <w:numId w:val="7"/>
        </w:numPr>
        <w:tabs>
          <w:tab w:val="left" w:pos="903"/>
        </w:tabs>
        <w:spacing w:after="296" w:line="230" w:lineRule="exact"/>
        <w:ind w:right="20" w:firstLine="660"/>
        <w:jc w:val="both"/>
        <w:rPr>
          <w:rFonts w:ascii="Times New Roman" w:hAnsi="Times New Roman" w:cs="Times New Roman"/>
          <w:sz w:val="24"/>
          <w:szCs w:val="24"/>
        </w:rPr>
      </w:pPr>
      <w:r w:rsidRPr="006E0001">
        <w:rPr>
          <w:rFonts w:ascii="Times New Roman" w:hAnsi="Times New Roman" w:cs="Times New Roman"/>
          <w:sz w:val="24"/>
          <w:szCs w:val="24"/>
        </w:rPr>
        <w:t>In cazul în care spaţiul închiriat ca loc de parcare va primi o altă destinaţie publică, sumele achitate anticipat pentru folosirea locului de parcare, vor fi restituite Beneficiarului de contract, în termen de 30 de zile de la solicitarea scrisă a acestuia de catre serviciile specializate ale Direcţiei de Impozite şi Taxe Locale.</w:t>
      </w:r>
    </w:p>
    <w:p w:rsidR="008741E1" w:rsidRPr="006E0001" w:rsidRDefault="008741E1" w:rsidP="001078B8">
      <w:pPr>
        <w:tabs>
          <w:tab w:val="left" w:pos="903"/>
        </w:tabs>
        <w:spacing w:after="296" w:line="230" w:lineRule="exact"/>
        <w:ind w:right="20"/>
        <w:jc w:val="both"/>
        <w:rPr>
          <w:rFonts w:ascii="Times New Roman" w:hAnsi="Times New Roman" w:cs="Times New Roman"/>
          <w:sz w:val="24"/>
          <w:szCs w:val="24"/>
          <w:lang w:val="ro-RO"/>
        </w:rPr>
      </w:pPr>
      <w:r w:rsidRPr="009132AC">
        <w:rPr>
          <w:rFonts w:ascii="Times New Roman" w:hAnsi="Times New Roman" w:cs="Times New Roman"/>
          <w:b/>
          <w:bCs/>
          <w:sz w:val="24"/>
          <w:szCs w:val="24"/>
        </w:rPr>
        <w:t>Art.7</w:t>
      </w:r>
      <w:r w:rsidRPr="006E0001">
        <w:rPr>
          <w:rFonts w:ascii="Times New Roman" w:hAnsi="Times New Roman" w:cs="Times New Roman"/>
          <w:sz w:val="24"/>
          <w:szCs w:val="24"/>
        </w:rPr>
        <w:t xml:space="preserve">  Obligaţiile beneficiarului:</w:t>
      </w:r>
    </w:p>
    <w:p w:rsidR="008741E1" w:rsidRPr="006E0001" w:rsidRDefault="008741E1" w:rsidP="00B326ED">
      <w:pPr>
        <w:numPr>
          <w:ilvl w:val="1"/>
          <w:numId w:val="7"/>
        </w:numPr>
        <w:tabs>
          <w:tab w:val="left" w:pos="898"/>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Să achite la termen taxa de utilizare a locului de parcare. Neplata pâna la 15 Decembrie a taxei anuale aferente anului calendaristic respectiv atrage după sine imposibilitatea prelungirii prezentului contract, acesta fiind reziliat de drept începând cu data de 1 Ianuarie a urmatorului an, locul de parcare devenind disponibil spre a fi redistribuit altui solicitant;</w:t>
      </w:r>
    </w:p>
    <w:p w:rsidR="008741E1" w:rsidRPr="006E0001" w:rsidRDefault="008741E1" w:rsidP="00B326ED">
      <w:pPr>
        <w:numPr>
          <w:ilvl w:val="1"/>
          <w:numId w:val="7"/>
        </w:numPr>
        <w:tabs>
          <w:tab w:val="left" w:pos="908"/>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Beneficiarului îi este interzis să transmita unei terţe persoane sub orice formă dreptul de utilizare al locului de parcare, în caz contrar contractul urmând a fi declarat reziliat de drept;</w:t>
      </w:r>
    </w:p>
    <w:p w:rsidR="008741E1" w:rsidRPr="006E0001" w:rsidRDefault="008741E1" w:rsidP="00B326ED">
      <w:pPr>
        <w:numPr>
          <w:ilvl w:val="1"/>
          <w:numId w:val="7"/>
        </w:numPr>
        <w:tabs>
          <w:tab w:val="left" w:pos="913"/>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Să comunice către A.D.P.- Biroul Parcări, Garaje şi Ridicări Maşini orice fel de modificare intervenită în statutul său juridic şi/sau în datele de identificare în termen de 30 zile de la producerea modificării; In cazul în care neconformitatea este constatată de către salariaţii A.D.P.- Biroul Parcări, Garaje şi Ridicări Maşini, intervine rezilierea unilaterală a prezentului contract, locul de parcare devenind disponibil şi putând fi redistribuit altui solicitant;</w:t>
      </w:r>
    </w:p>
    <w:p w:rsidR="008741E1" w:rsidRPr="006E0001" w:rsidRDefault="008741E1" w:rsidP="00B326ED">
      <w:pPr>
        <w:numPr>
          <w:ilvl w:val="1"/>
          <w:numId w:val="7"/>
        </w:numPr>
        <w:tabs>
          <w:tab w:val="left" w:pos="946"/>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 xml:space="preserve">In cazul în care Beneficiarul locului de parcare îşi achiziţionează un alt autoturism, schimbă numărul de înmatriculare al autoturismului deţinut sau utilizeaza un alt autoturism in baza unui contract de comodat auto, acesta este obligat să se prezinte în termen de 30 zile la </w:t>
      </w:r>
      <w:r>
        <w:rPr>
          <w:rFonts w:ascii="Times New Roman" w:hAnsi="Times New Roman" w:cs="Times New Roman"/>
          <w:sz w:val="24"/>
          <w:szCs w:val="24"/>
        </w:rPr>
        <w:t xml:space="preserve">sediul Asociaţiei de Proprietari </w:t>
      </w:r>
      <w:r w:rsidRPr="006E0001">
        <w:rPr>
          <w:rFonts w:ascii="Times New Roman" w:hAnsi="Times New Roman" w:cs="Times New Roman"/>
          <w:sz w:val="24"/>
          <w:szCs w:val="24"/>
        </w:rPr>
        <w:t>cu documentele autoturismului achiziţionat sau utilizat; în situaţia în care urmare unor reclamaţii sau a verificărilor realizate de către salariaţii A.D.P.- Biroul Parcări, Garaje şi Ridicări Maşini se constată faptul că Beneficiarul nu a adus la cunoştinţă modificările survenite intervine rezilierea unilaterală a prezentului contract, locul de parcare devenind disponibil şi putând fi redistribuit altui solicitant;</w:t>
      </w:r>
    </w:p>
    <w:p w:rsidR="008741E1" w:rsidRPr="006E0001" w:rsidRDefault="008741E1" w:rsidP="00B326ED">
      <w:pPr>
        <w:numPr>
          <w:ilvl w:val="1"/>
          <w:numId w:val="7"/>
        </w:numPr>
        <w:tabs>
          <w:tab w:val="left" w:pos="898"/>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Să întreţină corespunzător spaţiul utilizat ca loc de parcare, nu va ridica nici un fel de construcţii pe terenul utilizat pentru parcarea autoturismului, în caz contrar fiind răspunzător contravenţional, civil sau penal; să nu folosească spaţiul ocupat în alte scopuri decât cele stabilite prin prezentul contact;</w:t>
      </w:r>
    </w:p>
    <w:p w:rsidR="008741E1" w:rsidRPr="006E0001" w:rsidRDefault="008741E1" w:rsidP="00B326ED">
      <w:pPr>
        <w:numPr>
          <w:ilvl w:val="1"/>
          <w:numId w:val="7"/>
        </w:numPr>
        <w:tabs>
          <w:tab w:val="left" w:pos="879"/>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lastRenderedPageBreak/>
        <w:t>Va menţine curăţenia şi nu va depozita produse, mărfuri sau materiale diverse pe locul de parcare şi în perioada sezonului rece va avea obligaţia să deszăpezească locul de parcare;</w:t>
      </w:r>
    </w:p>
    <w:p w:rsidR="008741E1" w:rsidRPr="006E0001" w:rsidRDefault="008741E1" w:rsidP="00B326ED">
      <w:pPr>
        <w:numPr>
          <w:ilvl w:val="1"/>
          <w:numId w:val="7"/>
        </w:numPr>
        <w:tabs>
          <w:tab w:val="left" w:pos="903"/>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Va achita în termen de 30 de zile de la primirea comunicării, orice modificare de taxe pentru locul utilizat ca parcaj de reşedinţă, conform dispoziţiilor legale în vigoare;</w:t>
      </w:r>
    </w:p>
    <w:p w:rsidR="008741E1" w:rsidRPr="006E0001" w:rsidRDefault="008741E1" w:rsidP="00B326ED">
      <w:pPr>
        <w:numPr>
          <w:ilvl w:val="1"/>
          <w:numId w:val="7"/>
        </w:numPr>
        <w:tabs>
          <w:tab w:val="left" w:pos="922"/>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Nu va efectua lucrări de reparaţii complexe generatoare de zgomote, poluare şi deşeuri pe locul închiriat, iar reparaţiile admise sunt cele urgente şi numai pentru autoturismul propriu;</w:t>
      </w:r>
    </w:p>
    <w:p w:rsidR="008741E1" w:rsidRPr="006E0001" w:rsidRDefault="008741E1" w:rsidP="00B326ED">
      <w:pPr>
        <w:numPr>
          <w:ilvl w:val="1"/>
          <w:numId w:val="7"/>
        </w:numPr>
        <w:tabs>
          <w:tab w:val="left" w:pos="884"/>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Va elibera necondiţionat locul de parcare în situaţia efectuării unor lucrări edilitare care necesită ocuparea temporară a spaţiului de parcare sau dacă locului i s-a stabilit o altă destinaţie publică;</w:t>
      </w:r>
    </w:p>
    <w:p w:rsidR="008741E1" w:rsidRPr="006E0001" w:rsidRDefault="008741E1" w:rsidP="00B326ED">
      <w:pPr>
        <w:spacing w:after="0" w:line="235" w:lineRule="exact"/>
        <w:ind w:right="20" w:firstLine="660"/>
        <w:jc w:val="both"/>
        <w:rPr>
          <w:rFonts w:ascii="Times New Roman" w:hAnsi="Times New Roman" w:cs="Times New Roman"/>
          <w:sz w:val="24"/>
          <w:szCs w:val="24"/>
        </w:rPr>
      </w:pPr>
      <w:r w:rsidRPr="006E0001">
        <w:rPr>
          <w:rFonts w:ascii="Times New Roman" w:hAnsi="Times New Roman" w:cs="Times New Roman"/>
          <w:sz w:val="24"/>
          <w:szCs w:val="24"/>
        </w:rPr>
        <w:t>j) In situaţia în care terenul, ce face obiectul contractului, va fi revendicat şi restituit persoanei îndreptăţite printr-o hotărâre judecătorească irevocabilă sau prin Dispoziţia Primarului, să elibereze spaţiul ocupat în maxim 3 zile de la data notificării sale de către Administratorul domeniului public.</w:t>
      </w:r>
    </w:p>
    <w:p w:rsidR="008741E1" w:rsidRPr="006E0001" w:rsidRDefault="008741E1" w:rsidP="00B326ED">
      <w:pPr>
        <w:spacing w:after="0" w:line="235" w:lineRule="exact"/>
        <w:ind w:right="20" w:firstLine="660"/>
        <w:jc w:val="both"/>
        <w:rPr>
          <w:rFonts w:ascii="Times New Roman" w:hAnsi="Times New Roman" w:cs="Times New Roman"/>
          <w:sz w:val="24"/>
          <w:szCs w:val="24"/>
        </w:rPr>
      </w:pPr>
      <w:r w:rsidRPr="006E0001">
        <w:rPr>
          <w:rFonts w:ascii="Times New Roman" w:hAnsi="Times New Roman" w:cs="Times New Roman"/>
          <w:sz w:val="24"/>
          <w:szCs w:val="24"/>
        </w:rPr>
        <w:t>k) în cazul în care Beneficiarul locului de parcare îşi schimbă domiciliul, vinde autoturismul prevăzut în prezentul contract, va face cunoscut în scris în termen de 15 zile Administraţiei Domeniului Public, în vederea repartizării locului de parcare unui alt solicitant;</w:t>
      </w:r>
    </w:p>
    <w:p w:rsidR="008741E1" w:rsidRPr="006E0001" w:rsidRDefault="008741E1" w:rsidP="00B326ED">
      <w:pPr>
        <w:spacing w:after="0" w:line="235" w:lineRule="exact"/>
        <w:ind w:firstLine="660"/>
        <w:jc w:val="both"/>
        <w:rPr>
          <w:rFonts w:ascii="Times New Roman" w:hAnsi="Times New Roman" w:cs="Times New Roman"/>
          <w:sz w:val="24"/>
          <w:szCs w:val="24"/>
        </w:rPr>
      </w:pPr>
      <w:r w:rsidRPr="006E0001">
        <w:rPr>
          <w:rFonts w:ascii="Times New Roman" w:hAnsi="Times New Roman" w:cs="Times New Roman"/>
          <w:sz w:val="24"/>
          <w:szCs w:val="24"/>
        </w:rPr>
        <w:t>1) Este interzisă spalarea autoturismului pe locul închiriat şi abandonarea autoturismului;</w:t>
      </w:r>
    </w:p>
    <w:p w:rsidR="008741E1" w:rsidRPr="006E0001" w:rsidRDefault="008741E1" w:rsidP="00B923EE">
      <w:pPr>
        <w:spacing w:after="0" w:line="235" w:lineRule="exact"/>
        <w:ind w:firstLine="660"/>
        <w:jc w:val="both"/>
        <w:rPr>
          <w:rFonts w:ascii="Times New Roman" w:hAnsi="Times New Roman" w:cs="Times New Roman"/>
          <w:sz w:val="24"/>
          <w:szCs w:val="24"/>
        </w:rPr>
      </w:pPr>
      <w:r w:rsidRPr="006E0001">
        <w:rPr>
          <w:rFonts w:ascii="Times New Roman" w:hAnsi="Times New Roman" w:cs="Times New Roman"/>
          <w:sz w:val="24"/>
          <w:szCs w:val="24"/>
        </w:rPr>
        <w:t>m) Să comunice în scris, intenţia de a renunţa la prezentul contract;</w:t>
      </w:r>
    </w:p>
    <w:p w:rsidR="008741E1" w:rsidRPr="006E0001" w:rsidRDefault="008741E1" w:rsidP="00B326ED">
      <w:pPr>
        <w:spacing w:after="0" w:line="235" w:lineRule="exact"/>
        <w:ind w:right="20" w:firstLine="660"/>
        <w:jc w:val="both"/>
        <w:rPr>
          <w:rFonts w:ascii="Times New Roman" w:hAnsi="Times New Roman" w:cs="Times New Roman"/>
          <w:sz w:val="24"/>
          <w:szCs w:val="24"/>
        </w:rPr>
      </w:pPr>
      <w:r w:rsidRPr="006E0001">
        <w:rPr>
          <w:rFonts w:ascii="Times New Roman" w:hAnsi="Times New Roman" w:cs="Times New Roman"/>
          <w:sz w:val="24"/>
          <w:szCs w:val="24"/>
        </w:rPr>
        <w:t xml:space="preserve">n) Să aducă la cunoştinţa </w:t>
      </w:r>
      <w:r>
        <w:rPr>
          <w:rFonts w:ascii="Times New Roman" w:hAnsi="Times New Roman" w:cs="Times New Roman"/>
          <w:sz w:val="24"/>
          <w:szCs w:val="24"/>
        </w:rPr>
        <w:t xml:space="preserve">Asociaţiei de Proprietari şi </w:t>
      </w:r>
      <w:r w:rsidRPr="006E0001">
        <w:rPr>
          <w:rFonts w:ascii="Times New Roman" w:hAnsi="Times New Roman" w:cs="Times New Roman"/>
          <w:sz w:val="24"/>
          <w:szCs w:val="24"/>
        </w:rPr>
        <w:t>A.D.P.- Biroul Parcări, Garaje şi Ridicări Maşini în termenul cel mai scurt posibil a oricăror probleme sau evenimente nedorite care perturbă zona parcajului şi care îi pot produce prejudicii, în caz contrar A.D.P.- Biroul Parcări, Garaje şi Ridicări Maşini este absolvită de orice responsabilitate;</w:t>
      </w:r>
    </w:p>
    <w:p w:rsidR="008741E1" w:rsidRPr="006E0001" w:rsidRDefault="008741E1" w:rsidP="00B326ED">
      <w:pPr>
        <w:spacing w:after="240" w:line="235" w:lineRule="exact"/>
        <w:ind w:firstLine="660"/>
        <w:jc w:val="both"/>
        <w:rPr>
          <w:rFonts w:ascii="Times New Roman" w:hAnsi="Times New Roman" w:cs="Times New Roman"/>
          <w:sz w:val="24"/>
          <w:szCs w:val="24"/>
        </w:rPr>
      </w:pPr>
      <w:r w:rsidRPr="006E0001">
        <w:rPr>
          <w:rFonts w:ascii="Times New Roman" w:hAnsi="Times New Roman" w:cs="Times New Roman"/>
          <w:sz w:val="24"/>
          <w:szCs w:val="24"/>
        </w:rPr>
        <w:t>o) Să respecte întocmai prevederile prezentului contract.</w:t>
      </w:r>
    </w:p>
    <w:p w:rsidR="008741E1" w:rsidRPr="006E0001" w:rsidRDefault="008741E1" w:rsidP="005B4F6E">
      <w:pPr>
        <w:spacing w:after="480" w:line="235" w:lineRule="exact"/>
        <w:ind w:right="20"/>
        <w:jc w:val="both"/>
        <w:rPr>
          <w:rFonts w:ascii="Times New Roman" w:hAnsi="Times New Roman" w:cs="Times New Roman"/>
          <w:sz w:val="24"/>
          <w:szCs w:val="24"/>
        </w:rPr>
      </w:pPr>
      <w:r w:rsidRPr="005B4F6E">
        <w:rPr>
          <w:rStyle w:val="Bodytext2Bold"/>
          <w:sz w:val="24"/>
          <w:szCs w:val="24"/>
        </w:rPr>
        <w:t>Art</w:t>
      </w:r>
      <w:r w:rsidRPr="005B4F6E">
        <w:rPr>
          <w:rFonts w:ascii="Times New Roman" w:hAnsi="Times New Roman" w:cs="Times New Roman"/>
          <w:sz w:val="24"/>
          <w:szCs w:val="24"/>
        </w:rPr>
        <w:t>.</w:t>
      </w:r>
      <w:r w:rsidRPr="005B4F6E">
        <w:rPr>
          <w:rFonts w:ascii="Times New Roman" w:hAnsi="Times New Roman" w:cs="Times New Roman"/>
          <w:b/>
          <w:bCs/>
          <w:sz w:val="24"/>
          <w:szCs w:val="24"/>
        </w:rPr>
        <w:t xml:space="preserve">8 </w:t>
      </w:r>
      <w:r w:rsidRPr="006E0001">
        <w:rPr>
          <w:rFonts w:ascii="Times New Roman" w:hAnsi="Times New Roman" w:cs="Times New Roman"/>
          <w:sz w:val="24"/>
          <w:szCs w:val="24"/>
        </w:rPr>
        <w:t xml:space="preserve">In cazul în care Benefeciarul nu respectă clauzele menţionate la art.7, lit.e, f, h şi j, serviciile de specialitate din cadrul A.D.P.- Biroul Parcări, Garaje şi Ridicări Maşini, vor lua măsura avertizării în scris a Beneficiarului, urmată de aplicarea </w:t>
      </w:r>
      <w:r w:rsidRPr="00877DDC">
        <w:rPr>
          <w:rFonts w:ascii="Times New Roman" w:hAnsi="Times New Roman" w:cs="Times New Roman"/>
          <w:sz w:val="24"/>
          <w:szCs w:val="24"/>
        </w:rPr>
        <w:t>unei amenzi contravenţionale în</w:t>
      </w:r>
      <w:r>
        <w:rPr>
          <w:rFonts w:ascii="Times New Roman" w:hAnsi="Times New Roman" w:cs="Times New Roman"/>
          <w:sz w:val="24"/>
          <w:szCs w:val="24"/>
        </w:rPr>
        <w:t xml:space="preserve"> baza art. 22 </w:t>
      </w:r>
      <w:r w:rsidRPr="00662773">
        <w:rPr>
          <w:rFonts w:ascii="Times New Roman" w:hAnsi="Times New Roman" w:cs="Times New Roman"/>
          <w:i/>
          <w:iCs/>
          <w:sz w:val="24"/>
          <w:szCs w:val="24"/>
        </w:rPr>
        <w:t xml:space="preserve">din Regulamentul de organizare </w:t>
      </w:r>
      <w:r w:rsidRPr="00662773">
        <w:rPr>
          <w:rFonts w:ascii="Tahoma" w:hAnsi="Tahoma" w:cs="Tahoma"/>
          <w:i/>
          <w:iCs/>
          <w:sz w:val="24"/>
          <w:szCs w:val="24"/>
        </w:rPr>
        <w:t>ș</w:t>
      </w:r>
      <w:r w:rsidRPr="00662773">
        <w:rPr>
          <w:rFonts w:ascii="Times New Roman" w:hAnsi="Times New Roman" w:cs="Times New Roman"/>
          <w:i/>
          <w:iCs/>
          <w:sz w:val="24"/>
          <w:szCs w:val="24"/>
        </w:rPr>
        <w:t>i func</w:t>
      </w:r>
      <w:r w:rsidRPr="00662773">
        <w:rPr>
          <w:rFonts w:ascii="Tahoma" w:hAnsi="Tahoma" w:cs="Tahoma"/>
          <w:i/>
          <w:iCs/>
          <w:sz w:val="24"/>
          <w:szCs w:val="24"/>
        </w:rPr>
        <w:t>ț</w:t>
      </w:r>
      <w:r w:rsidRPr="00662773">
        <w:rPr>
          <w:rFonts w:ascii="Times New Roman" w:hAnsi="Times New Roman" w:cs="Times New Roman"/>
          <w:i/>
          <w:iCs/>
          <w:sz w:val="24"/>
          <w:szCs w:val="24"/>
        </w:rPr>
        <w:t>ionare a parcărilor de re</w:t>
      </w:r>
      <w:r w:rsidRPr="00662773">
        <w:rPr>
          <w:rFonts w:ascii="Tahoma" w:hAnsi="Tahoma" w:cs="Tahoma"/>
          <w:i/>
          <w:iCs/>
          <w:sz w:val="24"/>
          <w:szCs w:val="24"/>
        </w:rPr>
        <w:t>ș</w:t>
      </w:r>
      <w:r w:rsidRPr="00662773">
        <w:rPr>
          <w:rFonts w:ascii="Times New Roman" w:hAnsi="Times New Roman" w:cs="Times New Roman"/>
          <w:i/>
          <w:iCs/>
          <w:sz w:val="24"/>
          <w:szCs w:val="24"/>
        </w:rPr>
        <w:t>edin</w:t>
      </w:r>
      <w:r w:rsidRPr="00662773">
        <w:rPr>
          <w:rFonts w:ascii="Tahoma" w:hAnsi="Tahoma" w:cs="Tahoma"/>
          <w:i/>
          <w:iCs/>
          <w:sz w:val="24"/>
          <w:szCs w:val="24"/>
        </w:rPr>
        <w:t>ț</w:t>
      </w:r>
      <w:r w:rsidRPr="00662773">
        <w:rPr>
          <w:rFonts w:ascii="Times New Roman" w:hAnsi="Times New Roman" w:cs="Times New Roman"/>
          <w:i/>
          <w:iCs/>
          <w:sz w:val="24"/>
          <w:szCs w:val="24"/>
        </w:rPr>
        <w:t>ă de pe raza Municipiului T</w:t>
      </w:r>
      <w:r w:rsidR="007502FF">
        <w:rPr>
          <w:rFonts w:ascii="Times New Roman" w:hAnsi="Times New Roman" w:cs="Times New Roman"/>
          <w:i/>
          <w:iCs/>
          <w:sz w:val="24"/>
          <w:szCs w:val="24"/>
        </w:rPr>
        <w:t>â</w:t>
      </w:r>
      <w:r w:rsidRPr="00662773">
        <w:rPr>
          <w:rFonts w:ascii="Times New Roman" w:hAnsi="Times New Roman" w:cs="Times New Roman"/>
          <w:i/>
          <w:iCs/>
          <w:sz w:val="24"/>
          <w:szCs w:val="24"/>
        </w:rPr>
        <w:t>rgu Mure</w:t>
      </w:r>
      <w:r w:rsidRPr="00662773">
        <w:rPr>
          <w:rFonts w:ascii="Tahoma" w:hAnsi="Tahoma" w:cs="Tahoma"/>
          <w:i/>
          <w:iCs/>
          <w:sz w:val="24"/>
          <w:szCs w:val="24"/>
        </w:rPr>
        <w:t>ș</w:t>
      </w:r>
      <w:r w:rsidRPr="00662773">
        <w:rPr>
          <w:rFonts w:ascii="Times New Roman" w:hAnsi="Times New Roman" w:cs="Times New Roman"/>
          <w:i/>
          <w:iCs/>
          <w:sz w:val="24"/>
          <w:szCs w:val="24"/>
        </w:rPr>
        <w:t xml:space="preserve"> – Cartierul Mure</w:t>
      </w:r>
      <w:r w:rsidRPr="00662773">
        <w:rPr>
          <w:rFonts w:ascii="Tahoma" w:hAnsi="Tahoma" w:cs="Tahoma"/>
          <w:i/>
          <w:iCs/>
          <w:sz w:val="24"/>
          <w:szCs w:val="24"/>
        </w:rPr>
        <w:t>ș</w:t>
      </w:r>
      <w:r w:rsidRPr="00662773">
        <w:rPr>
          <w:rFonts w:ascii="Times New Roman" w:hAnsi="Times New Roman" w:cs="Times New Roman"/>
          <w:i/>
          <w:iCs/>
          <w:sz w:val="24"/>
          <w:szCs w:val="24"/>
        </w:rPr>
        <w:t>eni</w:t>
      </w:r>
      <w:r>
        <w:rPr>
          <w:rFonts w:ascii="Times New Roman" w:hAnsi="Times New Roman" w:cs="Times New Roman"/>
          <w:sz w:val="24"/>
          <w:szCs w:val="24"/>
        </w:rPr>
        <w:t xml:space="preserve"> </w:t>
      </w:r>
      <w:r w:rsidRPr="006E0001">
        <w:rPr>
          <w:rFonts w:ascii="Times New Roman" w:hAnsi="Times New Roman" w:cs="Times New Roman"/>
          <w:sz w:val="24"/>
          <w:szCs w:val="24"/>
        </w:rPr>
        <w:t>sau, după caz, rezilierea contractului.</w:t>
      </w:r>
    </w:p>
    <w:p w:rsidR="008741E1" w:rsidRPr="006E0001" w:rsidRDefault="008741E1" w:rsidP="00B326ED">
      <w:pPr>
        <w:spacing w:after="480" w:line="235" w:lineRule="exact"/>
        <w:ind w:right="20"/>
        <w:jc w:val="both"/>
        <w:rPr>
          <w:rFonts w:ascii="Times New Roman" w:hAnsi="Times New Roman" w:cs="Times New Roman"/>
          <w:b/>
          <w:bCs/>
          <w:sz w:val="24"/>
          <w:szCs w:val="24"/>
        </w:rPr>
      </w:pPr>
      <w:r w:rsidRPr="006E0001">
        <w:rPr>
          <w:rFonts w:ascii="Times New Roman" w:hAnsi="Times New Roman" w:cs="Times New Roman"/>
          <w:b/>
          <w:bCs/>
          <w:sz w:val="24"/>
          <w:szCs w:val="24"/>
        </w:rPr>
        <w:t>VI.    Încetarea/Rezilierea Contractului</w:t>
      </w:r>
    </w:p>
    <w:p w:rsidR="008741E1" w:rsidRPr="006E0001" w:rsidRDefault="008741E1" w:rsidP="00082A8E">
      <w:pPr>
        <w:spacing w:after="173" w:line="160" w:lineRule="exact"/>
        <w:jc w:val="both"/>
        <w:rPr>
          <w:rFonts w:ascii="Times New Roman" w:hAnsi="Times New Roman" w:cs="Times New Roman"/>
          <w:sz w:val="24"/>
          <w:szCs w:val="24"/>
        </w:rPr>
      </w:pPr>
      <w:r>
        <w:rPr>
          <w:rStyle w:val="Bodytext2Bold"/>
          <w:sz w:val="24"/>
          <w:szCs w:val="24"/>
        </w:rPr>
        <w:t xml:space="preserve">Art.9 </w:t>
      </w:r>
      <w:r w:rsidRPr="006E0001">
        <w:rPr>
          <w:rFonts w:ascii="Times New Roman" w:hAnsi="Times New Roman" w:cs="Times New Roman"/>
          <w:sz w:val="24"/>
          <w:szCs w:val="24"/>
        </w:rPr>
        <w:t xml:space="preserve"> Prezentul contract se poate rezilia prin acordul părţilor în condiţiile prevăzute la art. 7 litera m.</w:t>
      </w:r>
    </w:p>
    <w:p w:rsidR="008741E1" w:rsidRPr="006E0001" w:rsidRDefault="008741E1" w:rsidP="00082A8E">
      <w:pPr>
        <w:spacing w:after="236" w:line="230" w:lineRule="exact"/>
        <w:ind w:right="20"/>
        <w:jc w:val="both"/>
        <w:rPr>
          <w:rFonts w:ascii="Times New Roman" w:hAnsi="Times New Roman" w:cs="Times New Roman"/>
          <w:sz w:val="24"/>
          <w:szCs w:val="24"/>
        </w:rPr>
      </w:pPr>
      <w:r w:rsidRPr="006E0001">
        <w:rPr>
          <w:rStyle w:val="Bodytext2Bold"/>
          <w:sz w:val="24"/>
          <w:szCs w:val="24"/>
        </w:rPr>
        <w:t>Art.l</w:t>
      </w:r>
      <w:r>
        <w:rPr>
          <w:rStyle w:val="Bodytext2Bold"/>
          <w:sz w:val="24"/>
          <w:szCs w:val="24"/>
        </w:rPr>
        <w:t>0</w:t>
      </w:r>
      <w:r w:rsidRPr="006E0001">
        <w:rPr>
          <w:rFonts w:ascii="Times New Roman" w:hAnsi="Times New Roman" w:cs="Times New Roman"/>
          <w:sz w:val="24"/>
          <w:szCs w:val="24"/>
        </w:rPr>
        <w:t xml:space="preserve"> Rezilierea contractului pentru neîndeplinirea obligaţiilor contractuale operează de drept fară îndeplinirea altor formalităţi şi fară a necesita o notificare prealabilă;</w:t>
      </w:r>
    </w:p>
    <w:p w:rsidR="008741E1" w:rsidRPr="006E0001" w:rsidRDefault="008741E1" w:rsidP="00082A8E">
      <w:pPr>
        <w:spacing w:after="244" w:line="235" w:lineRule="exact"/>
        <w:ind w:right="20"/>
        <w:jc w:val="both"/>
        <w:rPr>
          <w:rFonts w:ascii="Times New Roman" w:hAnsi="Times New Roman" w:cs="Times New Roman"/>
          <w:sz w:val="24"/>
          <w:szCs w:val="24"/>
        </w:rPr>
      </w:pPr>
      <w:r w:rsidRPr="006E0001">
        <w:rPr>
          <w:rStyle w:val="Bodytext2Bold"/>
          <w:sz w:val="24"/>
          <w:szCs w:val="24"/>
        </w:rPr>
        <w:t>Art.12</w:t>
      </w:r>
      <w:r w:rsidRPr="006E0001">
        <w:rPr>
          <w:rFonts w:ascii="Times New Roman" w:hAnsi="Times New Roman" w:cs="Times New Roman"/>
          <w:sz w:val="24"/>
          <w:szCs w:val="24"/>
        </w:rPr>
        <w:t xml:space="preserve"> Rezilierea unilaterală a contractului din iniţiativa A.D.P.- Biroul Parcări, Garaje şi Ridicări Maşini, poate fi făcută în cazuri justificate de interes public, pentru motive de utilitate publică, revendicări ale foştilor proprietari sau în cazul în care Benefeciarul nu respectă clauzele menţionate la art.7, lit.c, d şi k, în situaţia în care locul este destinat persoanelor cu handicap conform Legii nr.448/2006 - privind protecţia şi promovarea drepturilor persoanelor cu handicap, în cazul în care autovehiculul are ITP-ul expirat şi în situaţia în care nu îndeplineşte condiţiile cumulative de atribuire a locului de parcare pe perioada valabilităţii contractului.</w:t>
      </w:r>
    </w:p>
    <w:p w:rsidR="008741E1" w:rsidRPr="006E0001" w:rsidRDefault="008741E1" w:rsidP="00082A8E">
      <w:pPr>
        <w:spacing w:after="236" w:line="230" w:lineRule="exact"/>
        <w:ind w:right="20"/>
        <w:jc w:val="both"/>
        <w:rPr>
          <w:rFonts w:ascii="Times New Roman" w:hAnsi="Times New Roman" w:cs="Times New Roman"/>
          <w:sz w:val="24"/>
          <w:szCs w:val="24"/>
        </w:rPr>
      </w:pPr>
      <w:r w:rsidRPr="006E0001">
        <w:rPr>
          <w:rStyle w:val="Bodytext2Bold"/>
          <w:sz w:val="24"/>
          <w:szCs w:val="24"/>
        </w:rPr>
        <w:t>Art.13</w:t>
      </w:r>
      <w:r w:rsidRPr="006E0001">
        <w:rPr>
          <w:rFonts w:ascii="Times New Roman" w:hAnsi="Times New Roman" w:cs="Times New Roman"/>
          <w:sz w:val="24"/>
          <w:szCs w:val="24"/>
        </w:rPr>
        <w:t xml:space="preserve"> In eventualitatea modificării situaţiei juridice a terenului ca urmare a hotărârii Consiliului Local (proprietarul de drept al terenului) ori a altor acte normative, prezentul contract este de drept şi fară nici o formalitate desfiinţat.</w:t>
      </w:r>
    </w:p>
    <w:p w:rsidR="008741E1" w:rsidRPr="006E0001" w:rsidRDefault="008741E1" w:rsidP="00082A8E">
      <w:pPr>
        <w:spacing w:after="480" w:line="235" w:lineRule="exact"/>
        <w:ind w:right="20"/>
        <w:jc w:val="both"/>
        <w:rPr>
          <w:rFonts w:ascii="Times New Roman" w:hAnsi="Times New Roman" w:cs="Times New Roman"/>
          <w:sz w:val="24"/>
          <w:szCs w:val="24"/>
        </w:rPr>
      </w:pPr>
      <w:r w:rsidRPr="006E0001">
        <w:rPr>
          <w:rStyle w:val="Bodytext2Bold"/>
          <w:sz w:val="24"/>
          <w:szCs w:val="24"/>
        </w:rPr>
        <w:t>Art.14</w:t>
      </w:r>
      <w:r w:rsidRPr="006E0001">
        <w:rPr>
          <w:rFonts w:ascii="Times New Roman" w:hAnsi="Times New Roman" w:cs="Times New Roman"/>
          <w:sz w:val="24"/>
          <w:szCs w:val="24"/>
        </w:rPr>
        <w:t xml:space="preserve"> In situaţia în care pe suprafaţa de teren care face obiectul contractului sau pe suprafeţele de teren învecinate cu acesta se vor realiza lucrări aprobate, autorizate şi/sau avizate de către Primăria Municipiului T</w:t>
      </w:r>
      <w:r w:rsidR="007502FF">
        <w:rPr>
          <w:rFonts w:ascii="Times New Roman" w:hAnsi="Times New Roman" w:cs="Times New Roman"/>
          <w:sz w:val="24"/>
          <w:szCs w:val="24"/>
        </w:rPr>
        <w:t>â</w:t>
      </w:r>
      <w:r w:rsidRPr="006E0001">
        <w:rPr>
          <w:rFonts w:ascii="Times New Roman" w:hAnsi="Times New Roman" w:cs="Times New Roman"/>
          <w:sz w:val="24"/>
          <w:szCs w:val="24"/>
        </w:rPr>
        <w:t>rgu Mureş, contractul va înceta pe deplin drept la data înştiinţării Beneficiarului de către Administratorul domeniului public despre existenţa acestor lucrări.</w:t>
      </w:r>
    </w:p>
    <w:p w:rsidR="008741E1" w:rsidRPr="006E0001" w:rsidRDefault="008741E1" w:rsidP="00B326ED">
      <w:pPr>
        <w:spacing w:after="480" w:line="235" w:lineRule="exact"/>
        <w:ind w:right="20"/>
        <w:jc w:val="both"/>
        <w:rPr>
          <w:rFonts w:ascii="Times New Roman" w:hAnsi="Times New Roman" w:cs="Times New Roman"/>
          <w:b/>
          <w:bCs/>
          <w:sz w:val="24"/>
          <w:szCs w:val="24"/>
        </w:rPr>
      </w:pPr>
      <w:r w:rsidRPr="006E0001">
        <w:rPr>
          <w:rFonts w:ascii="Times New Roman" w:hAnsi="Times New Roman" w:cs="Times New Roman"/>
          <w:b/>
          <w:bCs/>
          <w:sz w:val="24"/>
          <w:szCs w:val="24"/>
        </w:rPr>
        <w:t>VII. Forţa Majoră</w:t>
      </w:r>
    </w:p>
    <w:p w:rsidR="008741E1" w:rsidRPr="006E0001" w:rsidRDefault="008741E1" w:rsidP="00082A8E">
      <w:pPr>
        <w:spacing w:after="480" w:line="235" w:lineRule="exact"/>
        <w:ind w:right="20"/>
        <w:jc w:val="both"/>
        <w:rPr>
          <w:rFonts w:ascii="Times New Roman" w:hAnsi="Times New Roman" w:cs="Times New Roman"/>
          <w:sz w:val="24"/>
          <w:szCs w:val="24"/>
        </w:rPr>
      </w:pPr>
      <w:r w:rsidRPr="006E0001">
        <w:rPr>
          <w:rStyle w:val="Bodytext2Bold"/>
          <w:sz w:val="24"/>
          <w:szCs w:val="24"/>
        </w:rPr>
        <w:lastRenderedPageBreak/>
        <w:t>Art.l5</w:t>
      </w:r>
      <w:r w:rsidRPr="006E0001">
        <w:rPr>
          <w:rFonts w:ascii="Times New Roman" w:hAnsi="Times New Roman" w:cs="Times New Roman"/>
          <w:sz w:val="24"/>
          <w:szCs w:val="24"/>
        </w:rPr>
        <w:t xml:space="preserve"> Orice împrejurare independentă de voinţa pârtilor, intervenită după data semnării contractului şi care împiedică executarea acestuia, este considerată ca forţă majoră şi exonerează de răspundere partea care o invocă. Sunt considerate ca forţă majoră, în sensul acestei clauze, împrejurări ca: război, revoluţie, cutremur, mari inundaţii.</w:t>
      </w:r>
    </w:p>
    <w:p w:rsidR="008741E1" w:rsidRPr="006E0001" w:rsidRDefault="008741E1" w:rsidP="00DD6AAC">
      <w:pPr>
        <w:spacing w:after="480" w:line="235" w:lineRule="exact"/>
        <w:ind w:right="20" w:firstLine="660"/>
        <w:jc w:val="both"/>
        <w:rPr>
          <w:rFonts w:ascii="Times New Roman" w:hAnsi="Times New Roman" w:cs="Times New Roman"/>
          <w:sz w:val="24"/>
          <w:szCs w:val="24"/>
        </w:rPr>
      </w:pPr>
    </w:p>
    <w:p w:rsidR="008741E1" w:rsidRPr="006E0001" w:rsidRDefault="008741E1" w:rsidP="00B326ED">
      <w:pPr>
        <w:spacing w:after="480" w:line="235" w:lineRule="exact"/>
        <w:ind w:right="20"/>
        <w:jc w:val="both"/>
        <w:rPr>
          <w:rFonts w:ascii="Times New Roman" w:hAnsi="Times New Roman" w:cs="Times New Roman"/>
          <w:b/>
          <w:bCs/>
          <w:sz w:val="24"/>
          <w:szCs w:val="24"/>
        </w:rPr>
      </w:pPr>
      <w:r w:rsidRPr="006E0001">
        <w:rPr>
          <w:rFonts w:ascii="Times New Roman" w:hAnsi="Times New Roman" w:cs="Times New Roman"/>
          <w:b/>
          <w:bCs/>
          <w:sz w:val="24"/>
          <w:szCs w:val="24"/>
        </w:rPr>
        <w:t>VIII.  Litigii</w:t>
      </w:r>
    </w:p>
    <w:p w:rsidR="008741E1" w:rsidRPr="006E0001" w:rsidRDefault="008741E1" w:rsidP="00082A8E">
      <w:pPr>
        <w:spacing w:after="480" w:line="235" w:lineRule="exact"/>
        <w:ind w:right="20"/>
        <w:jc w:val="both"/>
        <w:rPr>
          <w:rFonts w:ascii="Times New Roman" w:hAnsi="Times New Roman" w:cs="Times New Roman"/>
          <w:sz w:val="24"/>
          <w:szCs w:val="24"/>
        </w:rPr>
      </w:pPr>
      <w:r w:rsidRPr="006E0001">
        <w:rPr>
          <w:rStyle w:val="Bodytext2Bold"/>
          <w:sz w:val="24"/>
          <w:szCs w:val="24"/>
        </w:rPr>
        <w:t>Art.16</w:t>
      </w:r>
      <w:r w:rsidRPr="006E0001">
        <w:rPr>
          <w:rFonts w:ascii="Times New Roman" w:hAnsi="Times New Roman" w:cs="Times New Roman"/>
          <w:sz w:val="24"/>
          <w:szCs w:val="24"/>
        </w:rPr>
        <w:t xml:space="preserve"> Părţile convin ca litigiile ce apar din interpretarea şi executarea prezentului contract, care nu pot fi soluţionate pe cale amiabilă, să fie supuse instanţelor judecătoreşti competente.</w:t>
      </w:r>
    </w:p>
    <w:p w:rsidR="008741E1" w:rsidRPr="006E0001" w:rsidRDefault="008741E1" w:rsidP="00B326ED">
      <w:pPr>
        <w:pStyle w:val="NoSpacing"/>
        <w:rPr>
          <w:rFonts w:ascii="Times New Roman" w:hAnsi="Times New Roman" w:cs="Times New Roman"/>
          <w:b/>
          <w:bCs/>
          <w:sz w:val="24"/>
          <w:szCs w:val="24"/>
        </w:rPr>
      </w:pPr>
      <w:r w:rsidRPr="006E0001">
        <w:rPr>
          <w:rFonts w:ascii="Times New Roman" w:hAnsi="Times New Roman" w:cs="Times New Roman"/>
          <w:b/>
          <w:bCs/>
          <w:sz w:val="24"/>
          <w:szCs w:val="24"/>
        </w:rPr>
        <w:t>IX.  Legea aplicabilă</w:t>
      </w:r>
    </w:p>
    <w:p w:rsidR="008741E1" w:rsidRDefault="008741E1" w:rsidP="00B326ED">
      <w:pPr>
        <w:pStyle w:val="NoSpacing"/>
      </w:pPr>
    </w:p>
    <w:p w:rsidR="008741E1" w:rsidRPr="006E0001" w:rsidRDefault="008741E1" w:rsidP="00B326ED">
      <w:pPr>
        <w:pStyle w:val="NoSpacing"/>
        <w:rPr>
          <w:rFonts w:ascii="Times New Roman" w:hAnsi="Times New Roman" w:cs="Times New Roman"/>
          <w:b/>
          <w:bCs/>
          <w:sz w:val="24"/>
          <w:szCs w:val="24"/>
        </w:rPr>
      </w:pPr>
      <w:r w:rsidRPr="006E0001">
        <w:rPr>
          <w:rFonts w:ascii="Times New Roman" w:hAnsi="Times New Roman" w:cs="Times New Roman"/>
          <w:b/>
          <w:bCs/>
          <w:sz w:val="24"/>
          <w:szCs w:val="24"/>
        </w:rPr>
        <w:t xml:space="preserve">Art.17  </w:t>
      </w:r>
      <w:r w:rsidRPr="006E0001">
        <w:rPr>
          <w:rFonts w:ascii="Times New Roman" w:hAnsi="Times New Roman" w:cs="Times New Roman"/>
          <w:sz w:val="24"/>
          <w:szCs w:val="24"/>
        </w:rPr>
        <w:t>Prezentul contract este supus Legii române.</w:t>
      </w:r>
    </w:p>
    <w:p w:rsidR="008741E1" w:rsidRPr="006E0001" w:rsidRDefault="008741E1" w:rsidP="00B326ED">
      <w:pPr>
        <w:pStyle w:val="NoSpacing"/>
      </w:pPr>
    </w:p>
    <w:p w:rsidR="008741E1" w:rsidRPr="006E0001" w:rsidRDefault="008741E1" w:rsidP="008D0788">
      <w:pPr>
        <w:pStyle w:val="NoSpacing"/>
        <w:rPr>
          <w:rFonts w:ascii="Times New Roman" w:hAnsi="Times New Roman" w:cs="Times New Roman"/>
          <w:b/>
          <w:bCs/>
          <w:sz w:val="24"/>
          <w:szCs w:val="24"/>
        </w:rPr>
      </w:pPr>
      <w:r w:rsidRPr="006E0001">
        <w:rPr>
          <w:rFonts w:ascii="Times New Roman" w:hAnsi="Times New Roman" w:cs="Times New Roman"/>
          <w:b/>
          <w:bCs/>
          <w:sz w:val="24"/>
          <w:szCs w:val="24"/>
        </w:rPr>
        <w:t>X.     Alte clauze</w:t>
      </w:r>
    </w:p>
    <w:p w:rsidR="008741E1" w:rsidRPr="006E0001" w:rsidRDefault="008741E1" w:rsidP="008D0788">
      <w:pPr>
        <w:pStyle w:val="NoSpacing"/>
        <w:rPr>
          <w:rFonts w:ascii="Times New Roman" w:hAnsi="Times New Roman" w:cs="Times New Roman"/>
          <w:sz w:val="24"/>
          <w:szCs w:val="24"/>
        </w:rPr>
      </w:pPr>
    </w:p>
    <w:p w:rsidR="008741E1" w:rsidRPr="006E0001" w:rsidRDefault="008741E1" w:rsidP="008D0788">
      <w:pPr>
        <w:pStyle w:val="NoSpacing"/>
        <w:rPr>
          <w:rFonts w:ascii="Times New Roman" w:hAnsi="Times New Roman" w:cs="Times New Roman"/>
          <w:sz w:val="24"/>
          <w:szCs w:val="24"/>
        </w:rPr>
      </w:pPr>
      <w:r w:rsidRPr="006E0001">
        <w:rPr>
          <w:rFonts w:ascii="Times New Roman" w:hAnsi="Times New Roman" w:cs="Times New Roman"/>
          <w:b/>
          <w:bCs/>
          <w:sz w:val="24"/>
          <w:szCs w:val="24"/>
        </w:rPr>
        <w:t xml:space="preserve">Art. 18  </w:t>
      </w:r>
      <w:r w:rsidRPr="006E0001">
        <w:rPr>
          <w:rFonts w:ascii="Times New Roman" w:hAnsi="Times New Roman" w:cs="Times New Roman"/>
          <w:sz w:val="24"/>
          <w:szCs w:val="24"/>
        </w:rPr>
        <w:t>Părţile au luat la cunoştiinţă şi acceptă în mod expres prevederile prezentului contract.</w:t>
      </w:r>
    </w:p>
    <w:p w:rsidR="008741E1" w:rsidRPr="006E0001" w:rsidRDefault="008741E1" w:rsidP="008D0788">
      <w:pPr>
        <w:pStyle w:val="NoSpacing"/>
        <w:rPr>
          <w:rFonts w:ascii="Times New Roman" w:hAnsi="Times New Roman" w:cs="Times New Roman"/>
          <w:sz w:val="24"/>
          <w:szCs w:val="24"/>
        </w:rPr>
      </w:pPr>
    </w:p>
    <w:p w:rsidR="008741E1" w:rsidRPr="006E0001" w:rsidRDefault="008741E1" w:rsidP="008B505A">
      <w:pPr>
        <w:pStyle w:val="NoSpacing"/>
        <w:jc w:val="both"/>
        <w:rPr>
          <w:rFonts w:ascii="Times New Roman" w:hAnsi="Times New Roman" w:cs="Times New Roman"/>
          <w:sz w:val="24"/>
          <w:szCs w:val="24"/>
        </w:rPr>
      </w:pPr>
      <w:r w:rsidRPr="006E0001">
        <w:rPr>
          <w:rStyle w:val="Bodytext2Bold"/>
          <w:sz w:val="24"/>
          <w:szCs w:val="24"/>
        </w:rPr>
        <w:t>Art.19</w:t>
      </w:r>
      <w:r w:rsidRPr="006E0001">
        <w:rPr>
          <w:rFonts w:ascii="Times New Roman" w:hAnsi="Times New Roman" w:cs="Times New Roman"/>
          <w:sz w:val="24"/>
          <w:szCs w:val="24"/>
        </w:rPr>
        <w:t xml:space="preserve">  Prin semnarea prezentului contract, Beneficiarul este de acord ca datele să-i fie prelucrate în baza prevederilor Legii nr.677/2001 pentru protecţia persoanelor cu privire la prelucrarea datelor cu caracter personal şi pentru libera circulaţie a acestor date. Prelucrarea este înscrisă în Registrul de evidenţă a prelucrărilor de date cu caracter personal sub nr. 5125/11535 şi 13330.</w:t>
      </w:r>
    </w:p>
    <w:p w:rsidR="008741E1" w:rsidRPr="006E0001" w:rsidRDefault="008741E1" w:rsidP="00D2461E">
      <w:pPr>
        <w:pStyle w:val="NoSpacing"/>
        <w:rPr>
          <w:rFonts w:ascii="Times New Roman" w:hAnsi="Times New Roman" w:cs="Times New Roman"/>
          <w:sz w:val="24"/>
          <w:szCs w:val="24"/>
        </w:rPr>
      </w:pPr>
      <w:r w:rsidRPr="006E0001">
        <w:rPr>
          <w:rFonts w:ascii="Times New Roman" w:hAnsi="Times New Roman" w:cs="Times New Roman"/>
          <w:sz w:val="24"/>
          <w:szCs w:val="24"/>
        </w:rPr>
        <w:t>Prezentul contract s-a încheiat în trei exemplare, un exemplar pentru beneficiar şidouă pentru Primăria Municipiului T</w:t>
      </w:r>
      <w:r w:rsidR="007502FF">
        <w:rPr>
          <w:rFonts w:ascii="Times New Roman" w:hAnsi="Times New Roman" w:cs="Times New Roman"/>
          <w:sz w:val="24"/>
          <w:szCs w:val="24"/>
        </w:rPr>
        <w:t>â</w:t>
      </w:r>
      <w:r w:rsidRPr="006E0001">
        <w:rPr>
          <w:rFonts w:ascii="Times New Roman" w:hAnsi="Times New Roman" w:cs="Times New Roman"/>
          <w:sz w:val="24"/>
          <w:szCs w:val="24"/>
        </w:rPr>
        <w:t>rgu Mureş, are patru pagini, având forţă juridică egală.</w:t>
      </w:r>
    </w:p>
    <w:p w:rsidR="008741E1" w:rsidRPr="006E0001" w:rsidRDefault="008741E1" w:rsidP="00D2461E">
      <w:pPr>
        <w:pStyle w:val="NoSpacing"/>
        <w:rPr>
          <w:rFonts w:ascii="Times New Roman" w:hAnsi="Times New Roman" w:cs="Times New Roman"/>
          <w:sz w:val="24"/>
          <w:szCs w:val="24"/>
        </w:rPr>
      </w:pPr>
    </w:p>
    <w:p w:rsidR="008741E1" w:rsidRPr="006E0001" w:rsidRDefault="008741E1" w:rsidP="00D2461E">
      <w:pPr>
        <w:pStyle w:val="NoSpacing"/>
        <w:rPr>
          <w:rFonts w:ascii="Times New Roman" w:hAnsi="Times New Roman" w:cs="Times New Roman"/>
          <w:sz w:val="24"/>
          <w:szCs w:val="24"/>
        </w:rPr>
      </w:pPr>
    </w:p>
    <w:p w:rsidR="008741E1" w:rsidRPr="006E0001" w:rsidRDefault="008741E1" w:rsidP="008B505A">
      <w:pPr>
        <w:pStyle w:val="NoSpacing"/>
        <w:rPr>
          <w:rFonts w:ascii="Times New Roman" w:hAnsi="Times New Roman" w:cs="Times New Roman"/>
          <w:b/>
          <w:bCs/>
          <w:sz w:val="28"/>
          <w:szCs w:val="28"/>
        </w:rPr>
      </w:pPr>
      <w:r w:rsidRPr="006E0001">
        <w:rPr>
          <w:rFonts w:ascii="Times New Roman" w:hAnsi="Times New Roman" w:cs="Times New Roman"/>
          <w:b/>
          <w:bCs/>
          <w:sz w:val="28"/>
          <w:szCs w:val="28"/>
        </w:rPr>
        <w:t>MUNICIPIUL  T</w:t>
      </w:r>
      <w:r w:rsidR="007502FF">
        <w:rPr>
          <w:rFonts w:ascii="Times New Roman" w:hAnsi="Times New Roman" w:cs="Times New Roman"/>
          <w:b/>
          <w:bCs/>
          <w:sz w:val="28"/>
          <w:szCs w:val="28"/>
        </w:rPr>
        <w:t>Â</w:t>
      </w:r>
      <w:r w:rsidRPr="006E0001">
        <w:rPr>
          <w:rFonts w:ascii="Times New Roman" w:hAnsi="Times New Roman" w:cs="Times New Roman"/>
          <w:b/>
          <w:bCs/>
          <w:sz w:val="28"/>
          <w:szCs w:val="28"/>
        </w:rPr>
        <w:t>RGU MUREŞ                                          BENEFICIAR</w:t>
      </w:r>
    </w:p>
    <w:p w:rsidR="008741E1" w:rsidRPr="006E0001" w:rsidRDefault="008741E1" w:rsidP="00B326ED">
      <w:pPr>
        <w:pStyle w:val="NoSpacing"/>
        <w:rPr>
          <w:rFonts w:ascii="Times New Roman" w:hAnsi="Times New Roman" w:cs="Times New Roman"/>
          <w:b/>
          <w:bCs/>
          <w:sz w:val="24"/>
          <w:szCs w:val="24"/>
        </w:rPr>
      </w:pPr>
    </w:p>
    <w:p w:rsidR="008741E1" w:rsidRPr="006E0001" w:rsidRDefault="008741E1" w:rsidP="00B326ED">
      <w:pPr>
        <w:pStyle w:val="NoSpacing"/>
        <w:rPr>
          <w:rFonts w:ascii="Times New Roman" w:hAnsi="Times New Roman" w:cs="Times New Roman"/>
          <w:b/>
          <w:bCs/>
          <w:sz w:val="24"/>
          <w:szCs w:val="24"/>
        </w:rPr>
      </w:pPr>
      <w:r w:rsidRPr="006E0001">
        <w:rPr>
          <w:rFonts w:ascii="Times New Roman" w:hAnsi="Times New Roman" w:cs="Times New Roman"/>
          <w:b/>
          <w:bCs/>
          <w:sz w:val="24"/>
          <w:szCs w:val="24"/>
        </w:rPr>
        <w:t>DIRECTOR S.P.A.D.P.                                                                              D-ul/D-na.</w:t>
      </w:r>
    </w:p>
    <w:p w:rsidR="008741E1" w:rsidRPr="006E0001" w:rsidRDefault="008741E1" w:rsidP="00B326ED">
      <w:pPr>
        <w:pStyle w:val="NoSpacing"/>
        <w:rPr>
          <w:rFonts w:ascii="Times New Roman" w:hAnsi="Times New Roman" w:cs="Times New Roman"/>
          <w:b/>
          <w:bCs/>
          <w:sz w:val="24"/>
          <w:szCs w:val="24"/>
        </w:rPr>
      </w:pPr>
    </w:p>
    <w:p w:rsidR="008741E1" w:rsidRPr="006E0001" w:rsidRDefault="008741E1" w:rsidP="00B326ED">
      <w:pPr>
        <w:pStyle w:val="NoSpacing"/>
        <w:rPr>
          <w:rFonts w:ascii="Times New Roman" w:hAnsi="Times New Roman" w:cs="Times New Roman"/>
          <w:b/>
          <w:bCs/>
          <w:sz w:val="24"/>
          <w:szCs w:val="24"/>
        </w:rPr>
      </w:pPr>
    </w:p>
    <w:p w:rsidR="008741E1" w:rsidRPr="006E0001" w:rsidRDefault="008741E1" w:rsidP="00B326ED">
      <w:pPr>
        <w:pStyle w:val="NoSpacing"/>
        <w:rPr>
          <w:rFonts w:ascii="Times New Roman" w:hAnsi="Times New Roman" w:cs="Times New Roman"/>
          <w:b/>
          <w:bCs/>
          <w:sz w:val="24"/>
          <w:szCs w:val="24"/>
        </w:rPr>
      </w:pPr>
    </w:p>
    <w:p w:rsidR="008741E1" w:rsidRPr="006E0001" w:rsidRDefault="008741E1" w:rsidP="00B326ED">
      <w:pPr>
        <w:pStyle w:val="NoSpacing"/>
        <w:rPr>
          <w:rFonts w:ascii="Times New Roman" w:hAnsi="Times New Roman" w:cs="Times New Roman"/>
          <w:b/>
          <w:bCs/>
          <w:sz w:val="24"/>
          <w:szCs w:val="24"/>
        </w:rPr>
      </w:pPr>
      <w:r w:rsidRPr="006E0001">
        <w:rPr>
          <w:rFonts w:ascii="Times New Roman" w:hAnsi="Times New Roman" w:cs="Times New Roman"/>
          <w:b/>
          <w:bCs/>
          <w:sz w:val="24"/>
          <w:szCs w:val="24"/>
        </w:rPr>
        <w:t>Sef B.P.G.R.M.</w:t>
      </w:r>
    </w:p>
    <w:p w:rsidR="008741E1" w:rsidRPr="006E0001" w:rsidRDefault="008741E1" w:rsidP="00B326ED">
      <w:pPr>
        <w:pStyle w:val="NoSpacing"/>
        <w:rPr>
          <w:rFonts w:ascii="Times New Roman" w:hAnsi="Times New Roman" w:cs="Times New Roman"/>
          <w:b/>
          <w:bCs/>
          <w:sz w:val="24"/>
          <w:szCs w:val="24"/>
        </w:rPr>
      </w:pPr>
    </w:p>
    <w:p w:rsidR="008741E1" w:rsidRPr="006E0001" w:rsidRDefault="008741E1" w:rsidP="00B326ED">
      <w:pPr>
        <w:pStyle w:val="NoSpacing"/>
        <w:rPr>
          <w:rFonts w:ascii="Times New Roman" w:hAnsi="Times New Roman" w:cs="Times New Roman"/>
          <w:b/>
          <w:bCs/>
          <w:sz w:val="24"/>
          <w:szCs w:val="24"/>
        </w:rPr>
      </w:pPr>
    </w:p>
    <w:p w:rsidR="008741E1" w:rsidRPr="006E0001" w:rsidRDefault="008741E1" w:rsidP="00B326ED">
      <w:pPr>
        <w:pStyle w:val="NoSpacing"/>
        <w:rPr>
          <w:rFonts w:ascii="Times New Roman" w:hAnsi="Times New Roman" w:cs="Times New Roman"/>
          <w:b/>
          <w:bCs/>
          <w:sz w:val="24"/>
          <w:szCs w:val="24"/>
        </w:rPr>
      </w:pPr>
    </w:p>
    <w:p w:rsidR="008741E1" w:rsidRPr="006E0001" w:rsidRDefault="008741E1" w:rsidP="00B326ED">
      <w:pPr>
        <w:pStyle w:val="NoSpacing"/>
        <w:rPr>
          <w:rFonts w:ascii="Times New Roman" w:hAnsi="Times New Roman" w:cs="Times New Roman"/>
          <w:b/>
          <w:bCs/>
          <w:sz w:val="24"/>
          <w:szCs w:val="24"/>
          <w:lang w:val="ro-RO"/>
        </w:rPr>
      </w:pPr>
      <w:r w:rsidRPr="006E0001">
        <w:rPr>
          <w:rFonts w:ascii="Times New Roman" w:hAnsi="Times New Roman" w:cs="Times New Roman"/>
          <w:b/>
          <w:bCs/>
          <w:sz w:val="24"/>
          <w:szCs w:val="24"/>
        </w:rPr>
        <w:t>Viză  juridic</w:t>
      </w:r>
      <w:r w:rsidRPr="006E0001">
        <w:rPr>
          <w:rFonts w:ascii="Times New Roman" w:hAnsi="Times New Roman" w:cs="Times New Roman"/>
          <w:b/>
          <w:bCs/>
          <w:sz w:val="24"/>
          <w:szCs w:val="24"/>
          <w:lang w:val="ro-RO"/>
        </w:rPr>
        <w:t>ă</w:t>
      </w:r>
    </w:p>
    <w:p w:rsidR="008741E1" w:rsidRPr="006E0001" w:rsidRDefault="008741E1" w:rsidP="00B326ED">
      <w:pPr>
        <w:pStyle w:val="NoSpacing"/>
        <w:rPr>
          <w:rFonts w:ascii="Times New Roman" w:hAnsi="Times New Roman" w:cs="Times New Roman"/>
          <w:b/>
          <w:bCs/>
          <w:sz w:val="24"/>
          <w:szCs w:val="24"/>
        </w:rPr>
      </w:pPr>
    </w:p>
    <w:p w:rsidR="008741E1" w:rsidRPr="006E0001" w:rsidRDefault="008741E1" w:rsidP="00B326ED">
      <w:pPr>
        <w:pStyle w:val="NoSpacing"/>
        <w:rPr>
          <w:rFonts w:ascii="Times New Roman" w:hAnsi="Times New Roman" w:cs="Times New Roman"/>
          <w:b/>
          <w:bCs/>
          <w:sz w:val="24"/>
          <w:szCs w:val="24"/>
        </w:rPr>
      </w:pPr>
    </w:p>
    <w:p w:rsidR="008741E1" w:rsidRPr="006E0001" w:rsidRDefault="008741E1" w:rsidP="00B326ED">
      <w:pPr>
        <w:pStyle w:val="NoSpacing"/>
        <w:rPr>
          <w:rFonts w:ascii="Times New Roman" w:hAnsi="Times New Roman" w:cs="Times New Roman"/>
          <w:b/>
          <w:bCs/>
          <w:sz w:val="24"/>
          <w:szCs w:val="24"/>
        </w:rPr>
      </w:pPr>
    </w:p>
    <w:p w:rsidR="008741E1" w:rsidRDefault="008741E1" w:rsidP="00D2461E">
      <w:pPr>
        <w:pStyle w:val="NoSpacing"/>
        <w:rPr>
          <w:rFonts w:ascii="Times New Roman" w:hAnsi="Times New Roman" w:cs="Times New Roman"/>
          <w:b/>
          <w:bCs/>
          <w:sz w:val="24"/>
          <w:szCs w:val="24"/>
        </w:rPr>
      </w:pPr>
      <w:r w:rsidRPr="006E0001">
        <w:rPr>
          <w:rFonts w:ascii="Times New Roman" w:hAnsi="Times New Roman" w:cs="Times New Roman"/>
          <w:b/>
          <w:bCs/>
          <w:sz w:val="24"/>
          <w:szCs w:val="24"/>
        </w:rPr>
        <w:t>Întocmit şi Redactat</w:t>
      </w:r>
    </w:p>
    <w:p w:rsidR="008741E1" w:rsidRDefault="008741E1" w:rsidP="00D2461E">
      <w:pPr>
        <w:pStyle w:val="NoSpacing"/>
        <w:rPr>
          <w:rFonts w:ascii="Times New Roman" w:hAnsi="Times New Roman" w:cs="Times New Roman"/>
          <w:b/>
          <w:bCs/>
          <w:sz w:val="24"/>
          <w:szCs w:val="24"/>
        </w:rPr>
      </w:pPr>
    </w:p>
    <w:p w:rsidR="008741E1" w:rsidRDefault="008741E1" w:rsidP="00D2461E">
      <w:pPr>
        <w:pStyle w:val="NoSpacing"/>
        <w:rPr>
          <w:rFonts w:ascii="Times New Roman" w:hAnsi="Times New Roman" w:cs="Times New Roman"/>
          <w:b/>
          <w:bCs/>
          <w:sz w:val="24"/>
          <w:szCs w:val="24"/>
        </w:rPr>
      </w:pPr>
    </w:p>
    <w:p w:rsidR="008741E1" w:rsidRDefault="008741E1" w:rsidP="00D2461E">
      <w:pPr>
        <w:pStyle w:val="NoSpacing"/>
        <w:rPr>
          <w:rFonts w:ascii="Times New Roman" w:hAnsi="Times New Roman" w:cs="Times New Roman"/>
          <w:b/>
          <w:bCs/>
          <w:sz w:val="24"/>
          <w:szCs w:val="24"/>
        </w:rPr>
      </w:pPr>
    </w:p>
    <w:p w:rsidR="008741E1" w:rsidRDefault="008741E1" w:rsidP="00D2461E">
      <w:pPr>
        <w:pStyle w:val="NoSpacing"/>
        <w:rPr>
          <w:rFonts w:ascii="Times New Roman" w:hAnsi="Times New Roman" w:cs="Times New Roman"/>
          <w:b/>
          <w:bCs/>
          <w:sz w:val="24"/>
          <w:szCs w:val="24"/>
        </w:rPr>
      </w:pPr>
    </w:p>
    <w:p w:rsidR="008741E1" w:rsidRDefault="008741E1" w:rsidP="00D2461E">
      <w:pPr>
        <w:pStyle w:val="NoSpacing"/>
        <w:rPr>
          <w:rFonts w:ascii="Times New Roman" w:hAnsi="Times New Roman" w:cs="Times New Roman"/>
          <w:b/>
          <w:bCs/>
          <w:sz w:val="24"/>
          <w:szCs w:val="24"/>
        </w:rPr>
      </w:pPr>
    </w:p>
    <w:p w:rsidR="008741E1" w:rsidRDefault="008741E1" w:rsidP="00D2461E">
      <w:pPr>
        <w:pStyle w:val="NoSpacing"/>
        <w:rPr>
          <w:rFonts w:ascii="Times New Roman" w:hAnsi="Times New Roman" w:cs="Times New Roman"/>
          <w:b/>
          <w:bCs/>
          <w:sz w:val="24"/>
          <w:szCs w:val="24"/>
        </w:rPr>
      </w:pPr>
    </w:p>
    <w:p w:rsidR="008741E1" w:rsidRPr="006E0001" w:rsidRDefault="008741E1" w:rsidP="00D2461E">
      <w:pPr>
        <w:pStyle w:val="NoSpacing"/>
        <w:rPr>
          <w:rFonts w:ascii="Times New Roman" w:hAnsi="Times New Roman" w:cs="Times New Roman"/>
          <w:b/>
          <w:bCs/>
          <w:sz w:val="24"/>
          <w:szCs w:val="24"/>
        </w:rPr>
      </w:pPr>
    </w:p>
    <w:p w:rsidR="008741E1" w:rsidRPr="006E0001" w:rsidRDefault="008741E1" w:rsidP="00D2461E">
      <w:pPr>
        <w:pStyle w:val="NoSpacing"/>
        <w:rPr>
          <w:rFonts w:ascii="Times New Roman" w:hAnsi="Times New Roman" w:cs="Times New Roman"/>
          <w:b/>
          <w:bCs/>
          <w:sz w:val="24"/>
          <w:szCs w:val="24"/>
        </w:rPr>
      </w:pPr>
    </w:p>
    <w:p w:rsidR="008741E1" w:rsidRDefault="008741E1" w:rsidP="008E5772">
      <w:pPr>
        <w:pStyle w:val="NoSpacing"/>
        <w:ind w:right="4"/>
        <w:jc w:val="both"/>
        <w:rPr>
          <w:rFonts w:ascii="Times New Roman" w:hAnsi="Times New Roman" w:cs="Times New Roman"/>
          <w:b/>
          <w:bCs/>
          <w:sz w:val="24"/>
          <w:szCs w:val="24"/>
        </w:rPr>
      </w:pPr>
    </w:p>
    <w:p w:rsidR="00BC55B5" w:rsidRDefault="00BC55B5" w:rsidP="008E5772">
      <w:pPr>
        <w:pStyle w:val="NoSpacing"/>
        <w:ind w:right="4"/>
        <w:jc w:val="both"/>
        <w:rPr>
          <w:rFonts w:ascii="Times New Roman" w:hAnsi="Times New Roman" w:cs="Times New Roman"/>
          <w:b/>
          <w:bCs/>
          <w:sz w:val="20"/>
          <w:szCs w:val="20"/>
        </w:rPr>
      </w:pPr>
    </w:p>
    <w:p w:rsidR="008741E1" w:rsidRPr="006E0001" w:rsidRDefault="008741E1" w:rsidP="008E5772">
      <w:pPr>
        <w:pStyle w:val="NoSpacing"/>
        <w:ind w:right="4"/>
        <w:jc w:val="both"/>
        <w:rPr>
          <w:rFonts w:ascii="Times New Roman" w:hAnsi="Times New Roman" w:cs="Times New Roman"/>
          <w:sz w:val="24"/>
          <w:szCs w:val="24"/>
        </w:rPr>
      </w:pPr>
      <w:r>
        <w:rPr>
          <w:rFonts w:ascii="Times New Roman" w:hAnsi="Times New Roman" w:cs="Times New Roman"/>
          <w:b/>
          <w:bCs/>
          <w:sz w:val="20"/>
          <w:szCs w:val="20"/>
        </w:rPr>
        <w:t xml:space="preserve">                                                                                                                                                  </w:t>
      </w:r>
      <w:r w:rsidRPr="008E5772">
        <w:rPr>
          <w:rFonts w:ascii="Times New Roman" w:hAnsi="Times New Roman" w:cs="Times New Roman"/>
          <w:b/>
          <w:bCs/>
          <w:sz w:val="20"/>
          <w:szCs w:val="20"/>
        </w:rPr>
        <w:t>Anexa nr.</w:t>
      </w:r>
      <w:r>
        <w:rPr>
          <w:rFonts w:ascii="Times New Roman" w:hAnsi="Times New Roman" w:cs="Times New Roman"/>
          <w:b/>
          <w:bCs/>
          <w:sz w:val="20"/>
          <w:szCs w:val="20"/>
        </w:rPr>
        <w:t>2</w:t>
      </w:r>
      <w:r w:rsidRPr="008E5772">
        <w:rPr>
          <w:rFonts w:ascii="Times New Roman" w:hAnsi="Times New Roman" w:cs="Times New Roman"/>
          <w:b/>
          <w:bCs/>
          <w:sz w:val="20"/>
          <w:szCs w:val="20"/>
        </w:rPr>
        <w:t xml:space="preserve"> la Regulament</w:t>
      </w:r>
    </w:p>
    <w:p w:rsidR="008741E1" w:rsidRDefault="004A093C" w:rsidP="00441DC6">
      <w:pPr>
        <w:pStyle w:val="NoSpacing"/>
        <w:ind w:left="284" w:right="4" w:firstLine="709"/>
        <w:jc w:val="both"/>
        <w:rPr>
          <w:rFonts w:ascii="Times New Roman" w:hAnsi="Times New Roman" w:cs="Times New Roman"/>
          <w:b/>
          <w:bCs/>
          <w:sz w:val="20"/>
          <w:szCs w:val="20"/>
        </w:rPr>
      </w:pPr>
      <w:r>
        <w:rPr>
          <w:noProof/>
          <w:lang w:val="ro-RO" w:eastAsia="ro-RO"/>
        </w:rPr>
        <mc:AlternateContent>
          <mc:Choice Requires="wps">
            <w:drawing>
              <wp:anchor distT="0" distB="0" distL="114300" distR="114300" simplePos="0" relativeHeight="251657216" behindDoc="0" locked="0" layoutInCell="1" allowOverlap="1">
                <wp:simplePos x="0" y="0"/>
                <wp:positionH relativeFrom="column">
                  <wp:posOffset>1276350</wp:posOffset>
                </wp:positionH>
                <wp:positionV relativeFrom="paragraph">
                  <wp:posOffset>-93345</wp:posOffset>
                </wp:positionV>
                <wp:extent cx="4724400" cy="1447800"/>
                <wp:effectExtent l="0" t="0" r="0" b="63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1E1" w:rsidRDefault="008741E1" w:rsidP="00A64F57">
                            <w:pPr>
                              <w:jc w:val="center"/>
                              <w:rPr>
                                <w:b/>
                                <w:bCs/>
                                <w:sz w:val="18"/>
                                <w:szCs w:val="18"/>
                              </w:rPr>
                            </w:pPr>
                          </w:p>
                          <w:p w:rsidR="008741E1" w:rsidRPr="005E36B0" w:rsidRDefault="008741E1" w:rsidP="00A64F57">
                            <w:pPr>
                              <w:spacing w:after="0" w:line="240" w:lineRule="atLeast"/>
                              <w:jc w:val="center"/>
                              <w:rPr>
                                <w:b/>
                                <w:bCs/>
                                <w:sz w:val="20"/>
                                <w:szCs w:val="20"/>
                              </w:rPr>
                            </w:pPr>
                            <w:r w:rsidRPr="005E36B0">
                              <w:rPr>
                                <w:b/>
                                <w:bCs/>
                                <w:sz w:val="20"/>
                                <w:szCs w:val="20"/>
                              </w:rPr>
                              <w:t>ROMÂNIA</w:t>
                            </w:r>
                          </w:p>
                          <w:p w:rsidR="008741E1" w:rsidRPr="005E36B0" w:rsidRDefault="008741E1" w:rsidP="00A64F57">
                            <w:pPr>
                              <w:spacing w:after="0" w:line="240" w:lineRule="atLeast"/>
                              <w:jc w:val="center"/>
                              <w:rPr>
                                <w:b/>
                                <w:bCs/>
                                <w:sz w:val="20"/>
                                <w:szCs w:val="20"/>
                              </w:rPr>
                            </w:pPr>
                            <w:r w:rsidRPr="005E36B0">
                              <w:rPr>
                                <w:b/>
                                <w:bCs/>
                                <w:sz w:val="20"/>
                                <w:szCs w:val="20"/>
                              </w:rPr>
                              <w:t>JUDEŢUL MUREŞ</w:t>
                            </w:r>
                          </w:p>
                          <w:p w:rsidR="008741E1" w:rsidRPr="005E36B0" w:rsidRDefault="008741E1" w:rsidP="00A64F57">
                            <w:pPr>
                              <w:spacing w:after="0" w:line="240" w:lineRule="atLeast"/>
                              <w:jc w:val="center"/>
                              <w:rPr>
                                <w:b/>
                                <w:bCs/>
                                <w:sz w:val="20"/>
                                <w:szCs w:val="20"/>
                              </w:rPr>
                            </w:pPr>
                            <w:r w:rsidRPr="005E36B0">
                              <w:rPr>
                                <w:b/>
                                <w:bCs/>
                                <w:sz w:val="20"/>
                                <w:szCs w:val="20"/>
                              </w:rPr>
                              <w:t>MUNICIPIUL TÎRGU MUREŞ</w:t>
                            </w:r>
                          </w:p>
                          <w:p w:rsidR="008741E1" w:rsidRPr="005E36B0" w:rsidRDefault="008741E1" w:rsidP="00A64F57">
                            <w:pPr>
                              <w:spacing w:after="0" w:line="240" w:lineRule="atLeast"/>
                              <w:jc w:val="center"/>
                              <w:rPr>
                                <w:b/>
                                <w:bCs/>
                                <w:sz w:val="20"/>
                                <w:szCs w:val="20"/>
                              </w:rPr>
                            </w:pPr>
                            <w:r w:rsidRPr="005E36B0">
                              <w:rPr>
                                <w:b/>
                                <w:bCs/>
                                <w:sz w:val="20"/>
                                <w:szCs w:val="20"/>
                                <w:lang w:val="fr-FR"/>
                              </w:rPr>
                              <w:t>SERVICIUL PUBLIC ADMINISTRA</w:t>
                            </w:r>
                            <w:r w:rsidRPr="005E36B0">
                              <w:rPr>
                                <w:b/>
                                <w:bCs/>
                                <w:sz w:val="20"/>
                                <w:szCs w:val="20"/>
                              </w:rPr>
                              <w:t>ŢIA DOMENIULUI PUBLIC</w:t>
                            </w:r>
                          </w:p>
                          <w:p w:rsidR="008741E1" w:rsidRPr="005E36B0" w:rsidRDefault="008741E1" w:rsidP="00A64F57">
                            <w:pPr>
                              <w:spacing w:after="0" w:line="240" w:lineRule="atLeast"/>
                              <w:jc w:val="center"/>
                              <w:rPr>
                                <w:b/>
                                <w:bCs/>
                                <w:sz w:val="20"/>
                                <w:szCs w:val="20"/>
                                <w:lang w:val="fr-FR"/>
                              </w:rPr>
                            </w:pPr>
                            <w:r w:rsidRPr="005E36B0">
                              <w:rPr>
                                <w:b/>
                                <w:bCs/>
                                <w:sz w:val="20"/>
                                <w:szCs w:val="20"/>
                                <w:lang w:val="fr-FR"/>
                              </w:rPr>
                              <w:t>BIROU PARCĂRI, GARAJE ŞI RIDICĂRI MAŞINI</w:t>
                            </w:r>
                          </w:p>
                          <w:p w:rsidR="008741E1" w:rsidRPr="005E36B0" w:rsidRDefault="008741E1" w:rsidP="00A64F57">
                            <w:pPr>
                              <w:spacing w:after="0" w:line="240" w:lineRule="atLeast"/>
                              <w:rPr>
                                <w:b/>
                                <w:bCs/>
                                <w:sz w:val="20"/>
                                <w:szCs w:val="20"/>
                                <w:lang w:val="fr-FR"/>
                              </w:rPr>
                            </w:pPr>
                            <w:r w:rsidRPr="005E36B0">
                              <w:rPr>
                                <w:b/>
                                <w:bCs/>
                                <w:sz w:val="20"/>
                                <w:szCs w:val="20"/>
                                <w:lang w:val="fr-FR"/>
                              </w:rPr>
                              <w:tab/>
                            </w:r>
                            <w:r>
                              <w:rPr>
                                <w:b/>
                                <w:bCs/>
                                <w:sz w:val="20"/>
                                <w:szCs w:val="20"/>
                                <w:lang w:val="fr-FR"/>
                              </w:rPr>
                              <w:t xml:space="preserve">          </w:t>
                            </w:r>
                            <w:r w:rsidRPr="005E36B0">
                              <w:rPr>
                                <w:b/>
                                <w:bCs/>
                                <w:sz w:val="20"/>
                                <w:szCs w:val="20"/>
                                <w:lang w:val="fr-FR"/>
                              </w:rPr>
                              <w:t xml:space="preserve">Str. Kos Karoly nr.1/B, tel. 0365/807872, fax 0365/807873, </w:t>
                            </w:r>
                          </w:p>
                          <w:p w:rsidR="008741E1" w:rsidRPr="0000028C" w:rsidRDefault="008741E1" w:rsidP="00A64F57">
                            <w:pPr>
                              <w:spacing w:after="0" w:line="240" w:lineRule="atLeast"/>
                              <w:ind w:left="1440" w:right="1425" w:firstLine="720"/>
                              <w:rPr>
                                <w:b/>
                                <w:bCs/>
                              </w:rPr>
                            </w:pPr>
                            <w:r>
                              <w:rPr>
                                <w:b/>
                                <w:bCs/>
                                <w:sz w:val="20"/>
                                <w:szCs w:val="20"/>
                                <w:lang w:val="fr-FR"/>
                              </w:rPr>
                              <w:t xml:space="preserve">        </w:t>
                            </w:r>
                            <w:r w:rsidRPr="005E36B0">
                              <w:rPr>
                                <w:b/>
                                <w:bCs/>
                                <w:sz w:val="20"/>
                                <w:szCs w:val="20"/>
                                <w:lang w:val="fr-FR"/>
                              </w:rPr>
                              <w:t>Email adp</w:t>
                            </w:r>
                            <w:r w:rsidRPr="005E36B0">
                              <w:rPr>
                                <w:b/>
                                <w:bCs/>
                                <w:sz w:val="20"/>
                                <w:szCs w:val="20"/>
                              </w:rPr>
                              <w:t>@tirgumures.ro</w:t>
                            </w:r>
                          </w:p>
                          <w:p w:rsidR="008741E1" w:rsidRDefault="008741E1" w:rsidP="00A64F57">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00.5pt;margin-top:-7.35pt;width:372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" filled="f" stroked="f">
                <v:textbox>
                  <w:txbxContent>
                    <w:p w:rsidR="008741E1" w:rsidRDefault="008741E1" w:rsidP="00A64F57">
                      <w:pPr>
                        <w:jc w:val="center"/>
                        <w:rPr>
                          <w:b/>
                          <w:bCs/>
                          <w:sz w:val="18"/>
                          <w:szCs w:val="18"/>
                        </w:rPr>
                      </w:pPr>
                    </w:p>
                    <w:p w:rsidR="008741E1" w:rsidRPr="005E36B0" w:rsidRDefault="008741E1" w:rsidP="00A64F57">
                      <w:pPr>
                        <w:spacing w:after="0" w:line="240" w:lineRule="atLeast"/>
                        <w:jc w:val="center"/>
                        <w:rPr>
                          <w:b/>
                          <w:bCs/>
                          <w:sz w:val="20"/>
                          <w:szCs w:val="20"/>
                        </w:rPr>
                      </w:pPr>
                      <w:r w:rsidRPr="005E36B0">
                        <w:rPr>
                          <w:b/>
                          <w:bCs/>
                          <w:sz w:val="20"/>
                          <w:szCs w:val="20"/>
                        </w:rPr>
                        <w:t>ROMÂNIA</w:t>
                      </w:r>
                    </w:p>
                    <w:p w:rsidR="008741E1" w:rsidRPr="005E36B0" w:rsidRDefault="008741E1" w:rsidP="00A64F57">
                      <w:pPr>
                        <w:spacing w:after="0" w:line="240" w:lineRule="atLeast"/>
                        <w:jc w:val="center"/>
                        <w:rPr>
                          <w:b/>
                          <w:bCs/>
                          <w:sz w:val="20"/>
                          <w:szCs w:val="20"/>
                        </w:rPr>
                      </w:pPr>
                      <w:r w:rsidRPr="005E36B0">
                        <w:rPr>
                          <w:b/>
                          <w:bCs/>
                          <w:sz w:val="20"/>
                          <w:szCs w:val="20"/>
                        </w:rPr>
                        <w:t>JUDEŢUL MUREŞ</w:t>
                      </w:r>
                    </w:p>
                    <w:p w:rsidR="008741E1" w:rsidRPr="005E36B0" w:rsidRDefault="008741E1" w:rsidP="00A64F57">
                      <w:pPr>
                        <w:spacing w:after="0" w:line="240" w:lineRule="atLeast"/>
                        <w:jc w:val="center"/>
                        <w:rPr>
                          <w:b/>
                          <w:bCs/>
                          <w:sz w:val="20"/>
                          <w:szCs w:val="20"/>
                        </w:rPr>
                      </w:pPr>
                      <w:r w:rsidRPr="005E36B0">
                        <w:rPr>
                          <w:b/>
                          <w:bCs/>
                          <w:sz w:val="20"/>
                          <w:szCs w:val="20"/>
                        </w:rPr>
                        <w:t>MUNICIPIUL TÎRGU MUREŞ</w:t>
                      </w:r>
                    </w:p>
                    <w:p w:rsidR="008741E1" w:rsidRPr="005E36B0" w:rsidRDefault="008741E1" w:rsidP="00A64F57">
                      <w:pPr>
                        <w:spacing w:after="0" w:line="240" w:lineRule="atLeast"/>
                        <w:jc w:val="center"/>
                        <w:rPr>
                          <w:b/>
                          <w:bCs/>
                          <w:sz w:val="20"/>
                          <w:szCs w:val="20"/>
                        </w:rPr>
                      </w:pPr>
                      <w:r w:rsidRPr="005E36B0">
                        <w:rPr>
                          <w:b/>
                          <w:bCs/>
                          <w:sz w:val="20"/>
                          <w:szCs w:val="20"/>
                          <w:lang w:val="fr-FR"/>
                        </w:rPr>
                        <w:t>SERVICIUL PUBLIC ADMINISTRA</w:t>
                      </w:r>
                      <w:r w:rsidRPr="005E36B0">
                        <w:rPr>
                          <w:b/>
                          <w:bCs/>
                          <w:sz w:val="20"/>
                          <w:szCs w:val="20"/>
                        </w:rPr>
                        <w:t>ŢIA DOMENIULUI PUBLIC</w:t>
                      </w:r>
                    </w:p>
                    <w:p w:rsidR="008741E1" w:rsidRPr="005E36B0" w:rsidRDefault="008741E1" w:rsidP="00A64F57">
                      <w:pPr>
                        <w:spacing w:after="0" w:line="240" w:lineRule="atLeast"/>
                        <w:jc w:val="center"/>
                        <w:rPr>
                          <w:b/>
                          <w:bCs/>
                          <w:sz w:val="20"/>
                          <w:szCs w:val="20"/>
                          <w:lang w:val="fr-FR"/>
                        </w:rPr>
                      </w:pPr>
                      <w:r w:rsidRPr="005E36B0">
                        <w:rPr>
                          <w:b/>
                          <w:bCs/>
                          <w:sz w:val="20"/>
                          <w:szCs w:val="20"/>
                          <w:lang w:val="fr-FR"/>
                        </w:rPr>
                        <w:t>BIROU PARCĂRI, GARAJE ŞI RIDICĂRI MAŞINI</w:t>
                      </w:r>
                    </w:p>
                    <w:p w:rsidR="008741E1" w:rsidRPr="005E36B0" w:rsidRDefault="008741E1" w:rsidP="00A64F57">
                      <w:pPr>
                        <w:spacing w:after="0" w:line="240" w:lineRule="atLeast"/>
                        <w:rPr>
                          <w:b/>
                          <w:bCs/>
                          <w:sz w:val="20"/>
                          <w:szCs w:val="20"/>
                          <w:lang w:val="fr-FR"/>
                        </w:rPr>
                      </w:pPr>
                      <w:r w:rsidRPr="005E36B0">
                        <w:rPr>
                          <w:b/>
                          <w:bCs/>
                          <w:sz w:val="20"/>
                          <w:szCs w:val="20"/>
                          <w:lang w:val="fr-FR"/>
                        </w:rPr>
                        <w:tab/>
                      </w:r>
                      <w:r>
                        <w:rPr>
                          <w:b/>
                          <w:bCs/>
                          <w:sz w:val="20"/>
                          <w:szCs w:val="20"/>
                          <w:lang w:val="fr-FR"/>
                        </w:rPr>
                        <w:t xml:space="preserve">          </w:t>
                      </w:r>
                      <w:r w:rsidRPr="005E36B0">
                        <w:rPr>
                          <w:b/>
                          <w:bCs/>
                          <w:sz w:val="20"/>
                          <w:szCs w:val="20"/>
                          <w:lang w:val="fr-FR"/>
                        </w:rPr>
                        <w:t xml:space="preserve">Str. Kos Karoly nr.1/B, tel. 0365/807872, fax 0365/807873, </w:t>
                      </w:r>
                    </w:p>
                    <w:p w:rsidR="008741E1" w:rsidRPr="0000028C" w:rsidRDefault="008741E1" w:rsidP="00A64F57">
                      <w:pPr>
                        <w:spacing w:after="0" w:line="240" w:lineRule="atLeast"/>
                        <w:ind w:left="1440" w:right="1425" w:firstLine="720"/>
                        <w:rPr>
                          <w:b/>
                          <w:bCs/>
                        </w:rPr>
                      </w:pPr>
                      <w:r>
                        <w:rPr>
                          <w:b/>
                          <w:bCs/>
                          <w:sz w:val="20"/>
                          <w:szCs w:val="20"/>
                          <w:lang w:val="fr-FR"/>
                        </w:rPr>
                        <w:t xml:space="preserve">        </w:t>
                      </w:r>
                      <w:r w:rsidRPr="005E36B0">
                        <w:rPr>
                          <w:b/>
                          <w:bCs/>
                          <w:sz w:val="20"/>
                          <w:szCs w:val="20"/>
                          <w:lang w:val="fr-FR"/>
                        </w:rPr>
                        <w:t>Email adp</w:t>
                      </w:r>
                      <w:r w:rsidRPr="005E36B0">
                        <w:rPr>
                          <w:b/>
                          <w:bCs/>
                          <w:sz w:val="20"/>
                          <w:szCs w:val="20"/>
                        </w:rPr>
                        <w:t>@tirgumures.ro</w:t>
                      </w:r>
                    </w:p>
                    <w:p w:rsidR="008741E1" w:rsidRDefault="008741E1" w:rsidP="00A64F57">
                      <w:pPr>
                        <w:jc w:val="center"/>
                        <w:rPr>
                          <w:b/>
                          <w:bCs/>
                        </w:rPr>
                      </w:pPr>
                    </w:p>
                  </w:txbxContent>
                </v:textbox>
              </v:shape>
            </w:pict>
          </mc:Fallback>
        </mc:AlternateContent>
      </w:r>
      <w:r w:rsidR="008741E1" w:rsidRPr="008E5772">
        <w:rPr>
          <w:rFonts w:ascii="Times New Roman" w:hAnsi="Times New Roman" w:cs="Times New Roman"/>
          <w:b/>
          <w:bCs/>
          <w:sz w:val="20"/>
          <w:szCs w:val="20"/>
        </w:rPr>
        <w:t xml:space="preserve">                                                                                                                 </w:t>
      </w:r>
    </w:p>
    <w:p w:rsidR="008741E1" w:rsidRPr="00A64F57" w:rsidRDefault="004A093C" w:rsidP="00A64F57">
      <w:pPr>
        <w:pStyle w:val="NoSpacing"/>
        <w:ind w:left="284" w:right="288"/>
        <w:jc w:val="both"/>
        <w:rPr>
          <w:rFonts w:ascii="Times New Roman" w:hAnsi="Times New Roman" w:cs="Times New Roman"/>
          <w:b/>
          <w:bCs/>
          <w:sz w:val="20"/>
          <w:szCs w:val="20"/>
          <w:lang w:val="ro-RO"/>
        </w:rPr>
      </w:pPr>
      <w:r>
        <w:rPr>
          <w:noProof/>
          <w:lang w:val="ro-RO" w:eastAsia="ro-RO"/>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19050</wp:posOffset>
                </wp:positionV>
                <wp:extent cx="6069330" cy="0"/>
                <wp:effectExtent l="28575" t="29210" r="26670" b="27940"/>
                <wp:wrapNone/>
                <wp:docPr id="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56ADB"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" o:allowincell="f" strokeweight="3.5pt">
                <v:stroke linestyle="thinThick"/>
              </v:line>
            </w:pict>
          </mc:Fallback>
        </mc:AlternateContent>
      </w:r>
    </w:p>
    <w:p w:rsidR="008741E1" w:rsidRPr="00A64F57" w:rsidRDefault="008741E1" w:rsidP="00A64F57">
      <w:pPr>
        <w:pStyle w:val="NoSpacing"/>
        <w:ind w:left="284" w:right="288"/>
        <w:jc w:val="both"/>
        <w:rPr>
          <w:rFonts w:ascii="Times New Roman" w:hAnsi="Times New Roman" w:cs="Times New Roman"/>
          <w:b/>
          <w:bCs/>
          <w:sz w:val="20"/>
          <w:szCs w:val="20"/>
          <w:lang w:val="ro-RO"/>
        </w:rPr>
      </w:pPr>
    </w:p>
    <w:p w:rsidR="008741E1" w:rsidRPr="00A64F57" w:rsidRDefault="004A093C" w:rsidP="00A64F57">
      <w:pPr>
        <w:pStyle w:val="NoSpacing"/>
        <w:ind w:left="284" w:right="288"/>
        <w:jc w:val="both"/>
        <w:rPr>
          <w:rFonts w:ascii="Times New Roman" w:hAnsi="Times New Roman" w:cs="Times New Roman"/>
          <w:b/>
          <w:bCs/>
          <w:sz w:val="20"/>
          <w:szCs w:val="20"/>
          <w:lang w:val="ro-RO"/>
        </w:rPr>
      </w:pPr>
      <w:r>
        <w:rPr>
          <w:rFonts w:ascii="Times New Roman" w:hAnsi="Times New Roman" w:cs="Times New Roman"/>
          <w:b/>
          <w:bCs/>
          <w:noProof/>
          <w:sz w:val="20"/>
          <w:szCs w:val="20"/>
          <w:lang w:val="ro-RO" w:eastAsia="ro-RO"/>
        </w:rPr>
        <w:drawing>
          <wp:inline distT="0" distB="0" distL="0" distR="0">
            <wp:extent cx="647700" cy="838200"/>
            <wp:effectExtent l="0" t="0" r="0" b="0"/>
            <wp:docPr id="1" name="Picture 26" descr="primaria-mur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imaria-mures-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838200"/>
                    </a:xfrm>
                    <a:prstGeom prst="rect">
                      <a:avLst/>
                    </a:prstGeom>
                    <a:noFill/>
                    <a:ln>
                      <a:noFill/>
                    </a:ln>
                  </pic:spPr>
                </pic:pic>
              </a:graphicData>
            </a:graphic>
          </wp:inline>
        </w:drawing>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p>
    <w:p w:rsidR="008741E1" w:rsidRDefault="004A093C" w:rsidP="00A64F57">
      <w:pPr>
        <w:pStyle w:val="NoSpacing"/>
        <w:ind w:left="284" w:right="288"/>
        <w:jc w:val="both"/>
        <w:rPr>
          <w:rFonts w:ascii="Times New Roman" w:hAnsi="Times New Roman" w:cs="Times New Roman"/>
          <w:b/>
          <w:bCs/>
          <w:sz w:val="20"/>
          <w:szCs w:val="20"/>
        </w:rPr>
      </w:pPr>
      <w:r>
        <w:rPr>
          <w:noProof/>
          <w:lang w:val="ro-RO" w:eastAsia="ro-RO"/>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73025</wp:posOffset>
                </wp:positionV>
                <wp:extent cx="6069330" cy="0"/>
                <wp:effectExtent l="28575" t="22860" r="26670" b="24765"/>
                <wp:wrapNone/>
                <wp:docPr id="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57671" id="Straight Connector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477.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" strokeweight="3.5pt">
                <v:stroke linestyle="thinThick"/>
              </v:line>
            </w:pict>
          </mc:Fallback>
        </mc:AlternateContent>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r w:rsidR="008741E1" w:rsidRPr="00A64F57">
        <w:rPr>
          <w:rFonts w:ascii="Times New Roman" w:hAnsi="Times New Roman" w:cs="Times New Roman"/>
          <w:b/>
          <w:bCs/>
          <w:sz w:val="20"/>
          <w:szCs w:val="20"/>
          <w:lang w:val="ro-RO"/>
        </w:rPr>
        <w:tab/>
      </w:r>
    </w:p>
    <w:p w:rsidR="008741E1" w:rsidRPr="003F166C" w:rsidRDefault="008741E1" w:rsidP="003F166C">
      <w:pPr>
        <w:pStyle w:val="NoSpacing"/>
        <w:rPr>
          <w:rFonts w:ascii="Times New Roman" w:hAnsi="Times New Roman" w:cs="Times New Roman"/>
          <w:b/>
          <w:bCs/>
          <w:sz w:val="24"/>
          <w:szCs w:val="24"/>
          <w:lang w:val="ro-RO"/>
        </w:rPr>
      </w:pPr>
      <w:r w:rsidRPr="003F166C">
        <w:rPr>
          <w:rFonts w:ascii="Times New Roman" w:hAnsi="Times New Roman" w:cs="Times New Roman"/>
          <w:sz w:val="24"/>
          <w:szCs w:val="24"/>
          <w:lang w:val="ro-RO"/>
        </w:rPr>
        <w:t>Nr.__________________________ din_____________</w:t>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p>
    <w:p w:rsidR="008741E1" w:rsidRPr="003F166C" w:rsidRDefault="008741E1" w:rsidP="003F166C">
      <w:pPr>
        <w:pStyle w:val="NoSpacing"/>
        <w:rPr>
          <w:rFonts w:ascii="Times New Roman" w:hAnsi="Times New Roman" w:cs="Times New Roman"/>
          <w:sz w:val="24"/>
          <w:szCs w:val="24"/>
        </w:rPr>
      </w:pP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p>
    <w:p w:rsidR="008741E1" w:rsidRPr="003F166C" w:rsidRDefault="008741E1" w:rsidP="003F166C">
      <w:pPr>
        <w:pStyle w:val="NoSpacing"/>
        <w:jc w:val="center"/>
        <w:rPr>
          <w:rFonts w:ascii="Times New Roman" w:hAnsi="Times New Roman" w:cs="Times New Roman"/>
          <w:b/>
          <w:bCs/>
          <w:sz w:val="24"/>
          <w:szCs w:val="24"/>
          <w:lang w:val="ro-RO"/>
        </w:rPr>
      </w:pPr>
      <w:r w:rsidRPr="003F166C">
        <w:rPr>
          <w:rFonts w:ascii="Times New Roman" w:hAnsi="Times New Roman" w:cs="Times New Roman"/>
          <w:b/>
          <w:bCs/>
          <w:sz w:val="24"/>
          <w:szCs w:val="24"/>
          <w:lang w:val="ro-RO"/>
        </w:rPr>
        <w:t>P R O C E S  –  V E R B A L</w:t>
      </w:r>
    </w:p>
    <w:p w:rsidR="008741E1" w:rsidRDefault="008741E1" w:rsidP="003F166C">
      <w:pPr>
        <w:pStyle w:val="NoSpacing"/>
        <w:jc w:val="center"/>
        <w:rPr>
          <w:rFonts w:ascii="Times New Roman" w:hAnsi="Times New Roman" w:cs="Times New Roman"/>
          <w:b/>
          <w:bCs/>
          <w:sz w:val="24"/>
          <w:szCs w:val="24"/>
          <w:lang w:val="ro-RO"/>
        </w:rPr>
      </w:pPr>
      <w:r w:rsidRPr="003F166C">
        <w:rPr>
          <w:rFonts w:ascii="Times New Roman" w:hAnsi="Times New Roman" w:cs="Times New Roman"/>
          <w:b/>
          <w:bCs/>
          <w:sz w:val="24"/>
          <w:szCs w:val="24"/>
          <w:lang w:val="ro-RO"/>
        </w:rPr>
        <w:t>de predare – primire</w:t>
      </w:r>
    </w:p>
    <w:p w:rsidR="008741E1" w:rsidRPr="003F166C" w:rsidRDefault="008741E1" w:rsidP="003F166C">
      <w:pPr>
        <w:pStyle w:val="NoSpacing"/>
        <w:jc w:val="center"/>
        <w:rPr>
          <w:rFonts w:ascii="Times New Roman" w:hAnsi="Times New Roman" w:cs="Times New Roman"/>
          <w:b/>
          <w:bCs/>
          <w:sz w:val="24"/>
          <w:szCs w:val="24"/>
          <w:lang w:val="ro-RO"/>
        </w:rPr>
      </w:pPr>
    </w:p>
    <w:p w:rsidR="008741E1" w:rsidRPr="003F166C" w:rsidRDefault="008741E1" w:rsidP="003F166C">
      <w:pPr>
        <w:pStyle w:val="NoSpacing"/>
        <w:rPr>
          <w:rFonts w:ascii="Times New Roman" w:hAnsi="Times New Roman" w:cs="Times New Roman"/>
          <w:sz w:val="24"/>
          <w:szCs w:val="24"/>
        </w:rPr>
      </w:pPr>
      <w:r>
        <w:rPr>
          <w:rFonts w:ascii="Times New Roman" w:hAnsi="Times New Roman" w:cs="Times New Roman"/>
          <w:sz w:val="24"/>
          <w:szCs w:val="24"/>
        </w:rPr>
        <w:t>a parcărilor de re</w:t>
      </w:r>
      <w:r>
        <w:rPr>
          <w:rFonts w:ascii="Times New Roman" w:hAnsi="Times New Roman" w:cs="Times New Roman"/>
          <w:sz w:val="24"/>
          <w:szCs w:val="24"/>
          <w:lang w:val="ro-RO"/>
        </w:rPr>
        <w:t>şedinţă</w:t>
      </w:r>
      <w:r w:rsidRPr="003F166C">
        <w:rPr>
          <w:rFonts w:ascii="Times New Roman" w:hAnsi="Times New Roman" w:cs="Times New Roman"/>
          <w:sz w:val="24"/>
          <w:szCs w:val="24"/>
        </w:rPr>
        <w:t xml:space="preserve"> situate  în zona str.</w:t>
      </w:r>
      <w:r w:rsidRPr="003F166C">
        <w:rPr>
          <w:rFonts w:ascii="Times New Roman" w:hAnsi="Times New Roman" w:cs="Times New Roman"/>
          <w:b/>
          <w:bCs/>
          <w:sz w:val="24"/>
          <w:szCs w:val="24"/>
          <w:u w:val="single"/>
        </w:rPr>
        <w:t>_____________________</w:t>
      </w:r>
      <w:r w:rsidRPr="003F166C">
        <w:rPr>
          <w:rFonts w:ascii="Times New Roman" w:hAnsi="Times New Roman" w:cs="Times New Roman"/>
          <w:sz w:val="24"/>
          <w:szCs w:val="24"/>
        </w:rPr>
        <w:t xml:space="preserve">  nr. </w:t>
      </w:r>
      <w:r w:rsidRPr="003F166C">
        <w:rPr>
          <w:rFonts w:ascii="Times New Roman" w:hAnsi="Times New Roman" w:cs="Times New Roman"/>
          <w:b/>
          <w:bCs/>
          <w:sz w:val="24"/>
          <w:szCs w:val="24"/>
          <w:u w:val="single"/>
        </w:rPr>
        <w:t>____</w:t>
      </w:r>
    </w:p>
    <w:p w:rsidR="008741E1" w:rsidRPr="003F166C" w:rsidRDefault="008741E1" w:rsidP="003F166C">
      <w:pPr>
        <w:pStyle w:val="NoSpacing"/>
        <w:rPr>
          <w:rFonts w:ascii="Times New Roman" w:hAnsi="Times New Roman" w:cs="Times New Roman"/>
          <w:sz w:val="24"/>
          <w:szCs w:val="24"/>
          <w:lang w:val="ro-RO"/>
        </w:rPr>
      </w:pPr>
      <w:r>
        <w:rPr>
          <w:rFonts w:ascii="Times New Roman" w:hAnsi="Times New Roman" w:cs="Times New Roman"/>
          <w:sz w:val="24"/>
          <w:szCs w:val="24"/>
          <w:lang w:val="ro-RO"/>
        </w:rPr>
        <w:t>Încheiat</w:t>
      </w:r>
    </w:p>
    <w:p w:rsidR="008741E1" w:rsidRPr="003F166C" w:rsidRDefault="008741E1" w:rsidP="003F166C">
      <w:pPr>
        <w:pStyle w:val="NoSpacing"/>
        <w:rPr>
          <w:rFonts w:ascii="Times New Roman" w:hAnsi="Times New Roman" w:cs="Times New Roman"/>
          <w:b/>
          <w:bCs/>
          <w:sz w:val="24"/>
          <w:szCs w:val="24"/>
          <w:lang w:val="ro-RO"/>
        </w:rPr>
      </w:pPr>
      <w:r>
        <w:rPr>
          <w:rFonts w:ascii="Times New Roman" w:hAnsi="Times New Roman" w:cs="Times New Roman"/>
          <w:b/>
          <w:bCs/>
          <w:sz w:val="24"/>
          <w:szCs w:val="24"/>
          <w:lang w:val="ro-RO"/>
        </w:rPr>
        <w:t>Între:</w:t>
      </w:r>
    </w:p>
    <w:p w:rsidR="008741E1" w:rsidRPr="003F166C" w:rsidRDefault="008741E1" w:rsidP="003F166C">
      <w:pPr>
        <w:pStyle w:val="NoSpacing"/>
        <w:rPr>
          <w:rFonts w:ascii="Times New Roman" w:hAnsi="Times New Roman" w:cs="Times New Roman"/>
          <w:sz w:val="24"/>
          <w:szCs w:val="24"/>
          <w:lang w:val="ro-RO"/>
        </w:rPr>
      </w:pPr>
      <w:r w:rsidRPr="003F166C">
        <w:rPr>
          <w:rFonts w:ascii="Times New Roman" w:hAnsi="Times New Roman" w:cs="Times New Roman"/>
          <w:b/>
          <w:bCs/>
          <w:sz w:val="24"/>
          <w:szCs w:val="24"/>
          <w:lang w:val="ro-RO"/>
        </w:rPr>
        <w:t xml:space="preserve">Asociaţia de proprietari nr. </w:t>
      </w:r>
      <w:r w:rsidRPr="003F166C">
        <w:rPr>
          <w:rFonts w:ascii="Times New Roman" w:hAnsi="Times New Roman" w:cs="Times New Roman"/>
          <w:b/>
          <w:bCs/>
          <w:color w:val="000000"/>
          <w:sz w:val="24"/>
          <w:szCs w:val="24"/>
          <w:highlight w:val="lightGray"/>
          <w:u w:val="single"/>
          <w:lang w:val="fr-FR"/>
        </w:rPr>
        <w:t>_____</w:t>
      </w:r>
      <w:r w:rsidRPr="003F166C">
        <w:rPr>
          <w:rFonts w:ascii="Times New Roman" w:hAnsi="Times New Roman" w:cs="Times New Roman"/>
          <w:b/>
          <w:bCs/>
          <w:sz w:val="24"/>
          <w:szCs w:val="24"/>
          <w:lang w:val="ro-RO"/>
        </w:rPr>
        <w:t xml:space="preserve"> </w:t>
      </w:r>
      <w:r w:rsidRPr="003F166C">
        <w:rPr>
          <w:rFonts w:ascii="Times New Roman" w:hAnsi="Times New Roman" w:cs="Times New Roman"/>
          <w:sz w:val="24"/>
          <w:szCs w:val="24"/>
          <w:lang w:val="ro-RO"/>
        </w:rPr>
        <w:t>(la primire) cu sediul în T</w:t>
      </w:r>
      <w:r w:rsidR="007502FF">
        <w:rPr>
          <w:rFonts w:ascii="Times New Roman" w:hAnsi="Times New Roman" w:cs="Times New Roman"/>
          <w:sz w:val="24"/>
          <w:szCs w:val="24"/>
          <w:lang w:val="ro-RO"/>
        </w:rPr>
        <w:t>ârgu</w:t>
      </w:r>
      <w:r w:rsidRPr="003F166C">
        <w:rPr>
          <w:rFonts w:ascii="Times New Roman" w:hAnsi="Times New Roman" w:cs="Times New Roman"/>
          <w:sz w:val="24"/>
          <w:szCs w:val="24"/>
          <w:lang w:val="ro-RO"/>
        </w:rPr>
        <w:t xml:space="preserve"> Mureş, str. </w:t>
      </w:r>
      <w:r w:rsidRPr="003F166C">
        <w:rPr>
          <w:rFonts w:ascii="Times New Roman" w:hAnsi="Times New Roman" w:cs="Times New Roman"/>
          <w:b/>
          <w:bCs/>
          <w:sz w:val="24"/>
          <w:szCs w:val="24"/>
          <w:u w:val="single"/>
        </w:rPr>
        <w:t>_______</w:t>
      </w:r>
      <w:r>
        <w:rPr>
          <w:rFonts w:ascii="Times New Roman" w:hAnsi="Times New Roman" w:cs="Times New Roman"/>
          <w:b/>
          <w:bCs/>
          <w:sz w:val="24"/>
          <w:szCs w:val="24"/>
          <w:u w:val="single"/>
        </w:rPr>
        <w:softHyphen/>
      </w:r>
      <w:r>
        <w:rPr>
          <w:rFonts w:ascii="Times New Roman" w:hAnsi="Times New Roman" w:cs="Times New Roman"/>
          <w:b/>
          <w:bCs/>
          <w:sz w:val="24"/>
          <w:szCs w:val="24"/>
          <w:u w:val="single"/>
        </w:rPr>
        <w:softHyphen/>
      </w:r>
      <w:r>
        <w:rPr>
          <w:rFonts w:ascii="Times New Roman" w:hAnsi="Times New Roman" w:cs="Times New Roman"/>
          <w:b/>
          <w:bCs/>
          <w:sz w:val="24"/>
          <w:szCs w:val="24"/>
          <w:u w:val="single"/>
        </w:rPr>
        <w:softHyphen/>
      </w:r>
      <w:r>
        <w:rPr>
          <w:rFonts w:ascii="Times New Roman" w:hAnsi="Times New Roman" w:cs="Times New Roman"/>
          <w:b/>
          <w:bCs/>
          <w:sz w:val="24"/>
          <w:szCs w:val="24"/>
          <w:u w:val="single"/>
        </w:rPr>
        <w:softHyphen/>
      </w:r>
      <w:r>
        <w:rPr>
          <w:rFonts w:ascii="Times New Roman" w:hAnsi="Times New Roman" w:cs="Times New Roman"/>
          <w:b/>
          <w:bCs/>
          <w:sz w:val="24"/>
          <w:szCs w:val="24"/>
          <w:u w:val="single"/>
        </w:rPr>
        <w:softHyphen/>
      </w:r>
      <w:r>
        <w:rPr>
          <w:rFonts w:ascii="Times New Roman" w:hAnsi="Times New Roman" w:cs="Times New Roman"/>
          <w:b/>
          <w:bCs/>
          <w:sz w:val="24"/>
          <w:szCs w:val="24"/>
          <w:u w:val="single"/>
        </w:rPr>
        <w:softHyphen/>
        <w:t>__</w:t>
      </w:r>
      <w:r w:rsidRPr="003F166C">
        <w:rPr>
          <w:rFonts w:ascii="Times New Roman" w:hAnsi="Times New Roman" w:cs="Times New Roman"/>
          <w:b/>
          <w:bCs/>
          <w:sz w:val="24"/>
          <w:szCs w:val="24"/>
          <w:u w:val="single"/>
        </w:rPr>
        <w:t>___________</w:t>
      </w:r>
      <w:r w:rsidRPr="003F166C">
        <w:rPr>
          <w:rFonts w:ascii="Times New Roman" w:hAnsi="Times New Roman" w:cs="Times New Roman"/>
          <w:sz w:val="24"/>
          <w:szCs w:val="24"/>
        </w:rPr>
        <w:t xml:space="preserve"> nr. </w:t>
      </w:r>
      <w:r w:rsidRPr="003F166C">
        <w:rPr>
          <w:rFonts w:ascii="Times New Roman" w:hAnsi="Times New Roman" w:cs="Times New Roman"/>
          <w:b/>
          <w:bCs/>
          <w:sz w:val="24"/>
          <w:szCs w:val="24"/>
          <w:u w:val="single"/>
        </w:rPr>
        <w:t>____</w:t>
      </w:r>
    </w:p>
    <w:p w:rsidR="008741E1" w:rsidRPr="003F166C" w:rsidRDefault="008741E1" w:rsidP="003F166C">
      <w:pPr>
        <w:pStyle w:val="NoSpacing"/>
        <w:rPr>
          <w:rFonts w:ascii="Times New Roman" w:hAnsi="Times New Roman" w:cs="Times New Roman"/>
          <w:sz w:val="24"/>
          <w:szCs w:val="24"/>
          <w:lang w:val="ro-RO"/>
        </w:rPr>
      </w:pPr>
    </w:p>
    <w:p w:rsidR="008741E1" w:rsidRPr="003F166C" w:rsidRDefault="008741E1" w:rsidP="003F166C">
      <w:pPr>
        <w:pStyle w:val="NoSpacing"/>
        <w:rPr>
          <w:rFonts w:ascii="Times New Roman" w:hAnsi="Times New Roman" w:cs="Times New Roman"/>
          <w:sz w:val="24"/>
          <w:szCs w:val="24"/>
          <w:lang w:val="ro-RO"/>
        </w:rPr>
      </w:pPr>
      <w:r>
        <w:rPr>
          <w:rFonts w:ascii="Times New Roman" w:hAnsi="Times New Roman" w:cs="Times New Roman"/>
          <w:sz w:val="24"/>
          <w:szCs w:val="24"/>
          <w:lang w:val="ro-RO"/>
        </w:rPr>
        <w:t>Şi</w:t>
      </w:r>
    </w:p>
    <w:p w:rsidR="008741E1" w:rsidRPr="003F166C" w:rsidRDefault="008741E1" w:rsidP="003F166C">
      <w:pPr>
        <w:pStyle w:val="NoSpacing"/>
        <w:rPr>
          <w:rFonts w:ascii="Times New Roman" w:hAnsi="Times New Roman" w:cs="Times New Roman"/>
          <w:sz w:val="24"/>
          <w:szCs w:val="24"/>
          <w:lang w:val="ro-RO"/>
        </w:rPr>
      </w:pPr>
      <w:r w:rsidRPr="003F166C">
        <w:rPr>
          <w:rFonts w:ascii="Times New Roman" w:hAnsi="Times New Roman" w:cs="Times New Roman"/>
          <w:b/>
          <w:bCs/>
          <w:sz w:val="24"/>
          <w:szCs w:val="24"/>
          <w:lang w:val="ro-RO"/>
        </w:rPr>
        <w:t xml:space="preserve">Municipiul Târgu Mureş </w:t>
      </w:r>
      <w:r w:rsidRPr="003F166C">
        <w:rPr>
          <w:rFonts w:ascii="Times New Roman" w:hAnsi="Times New Roman" w:cs="Times New Roman"/>
          <w:sz w:val="24"/>
          <w:szCs w:val="24"/>
          <w:lang w:val="ro-RO"/>
        </w:rPr>
        <w:t>(la predare), cu sediul în Tîrgu Mureş, Piaţa Victoriei nr. 3, prin       ing. Moldovan Florian -in calitate de Director Administratia Domeniului Public.</w:t>
      </w:r>
    </w:p>
    <w:p w:rsidR="008741E1" w:rsidRPr="003F166C" w:rsidRDefault="008741E1" w:rsidP="003F166C">
      <w:pPr>
        <w:pStyle w:val="NoSpacing"/>
        <w:rPr>
          <w:rFonts w:ascii="Times New Roman" w:hAnsi="Times New Roman" w:cs="Times New Roman"/>
          <w:sz w:val="24"/>
          <w:szCs w:val="24"/>
          <w:lang w:val="ro-RO"/>
        </w:rPr>
      </w:pPr>
    </w:p>
    <w:p w:rsidR="008741E1" w:rsidRPr="003F166C" w:rsidRDefault="008741E1" w:rsidP="003F166C">
      <w:pPr>
        <w:pStyle w:val="NoSpacing"/>
        <w:rPr>
          <w:rFonts w:ascii="Times New Roman" w:hAnsi="Times New Roman" w:cs="Times New Roman"/>
          <w:sz w:val="24"/>
          <w:szCs w:val="24"/>
          <w:lang w:val="ro-RO"/>
        </w:rPr>
      </w:pPr>
      <w:r w:rsidRPr="003F166C">
        <w:rPr>
          <w:rFonts w:ascii="Times New Roman" w:hAnsi="Times New Roman" w:cs="Times New Roman"/>
          <w:sz w:val="24"/>
          <w:szCs w:val="24"/>
          <w:lang w:val="ro-RO"/>
        </w:rPr>
        <w:t xml:space="preserve">Am procedat azi </w:t>
      </w:r>
      <w:r w:rsidRPr="003F166C">
        <w:rPr>
          <w:rFonts w:ascii="Times New Roman" w:hAnsi="Times New Roman" w:cs="Times New Roman"/>
          <w:b/>
          <w:bCs/>
          <w:sz w:val="24"/>
          <w:szCs w:val="24"/>
          <w:u w:val="single"/>
          <w:lang w:val="ro-RO"/>
        </w:rPr>
        <w:t>__________________</w:t>
      </w:r>
      <w:r w:rsidRPr="003F166C">
        <w:rPr>
          <w:rFonts w:ascii="Times New Roman" w:hAnsi="Times New Roman" w:cs="Times New Roman"/>
          <w:sz w:val="24"/>
          <w:szCs w:val="24"/>
          <w:lang w:val="ro-RO"/>
        </w:rPr>
        <w:t xml:space="preserve">, </w:t>
      </w:r>
      <w:r>
        <w:rPr>
          <w:rFonts w:ascii="Times New Roman" w:hAnsi="Times New Roman" w:cs="Times New Roman"/>
          <w:sz w:val="24"/>
          <w:szCs w:val="24"/>
          <w:lang w:val="ro-RO"/>
        </w:rPr>
        <w:t>la predarea parcărilor de reşedinţă</w:t>
      </w:r>
      <w:r w:rsidRPr="003F166C">
        <w:rPr>
          <w:rFonts w:ascii="Times New Roman" w:hAnsi="Times New Roman" w:cs="Times New Roman"/>
          <w:sz w:val="24"/>
          <w:szCs w:val="24"/>
          <w:lang w:val="ro-RO"/>
        </w:rPr>
        <w:t xml:space="preserve"> (</w:t>
      </w:r>
      <w:r w:rsidRPr="003F166C">
        <w:rPr>
          <w:rFonts w:ascii="Times New Roman" w:hAnsi="Times New Roman" w:cs="Times New Roman"/>
          <w:b/>
          <w:bCs/>
          <w:color w:val="000000"/>
          <w:sz w:val="24"/>
          <w:szCs w:val="24"/>
          <w:u w:val="single"/>
          <w:lang w:val="fr-FR"/>
        </w:rPr>
        <w:t xml:space="preserve"> ___</w:t>
      </w:r>
      <w:r>
        <w:rPr>
          <w:rFonts w:ascii="Times New Roman" w:hAnsi="Times New Roman" w:cs="Times New Roman"/>
          <w:sz w:val="24"/>
          <w:szCs w:val="24"/>
          <w:lang w:val="ro-RO"/>
        </w:rPr>
        <w:t xml:space="preserve"> parcări de reşedinţă</w:t>
      </w:r>
      <w:r w:rsidRPr="003F166C">
        <w:rPr>
          <w:rFonts w:ascii="Times New Roman" w:hAnsi="Times New Roman" w:cs="Times New Roman"/>
          <w:sz w:val="24"/>
          <w:szCs w:val="24"/>
          <w:lang w:val="ro-RO"/>
        </w:rPr>
        <w:t>) la contractul nr.</w:t>
      </w:r>
      <w:r w:rsidRPr="003F166C">
        <w:rPr>
          <w:rFonts w:ascii="Times New Roman" w:hAnsi="Times New Roman" w:cs="Times New Roman"/>
          <w:b/>
          <w:bCs/>
          <w:sz w:val="24"/>
          <w:szCs w:val="24"/>
          <w:u w:val="single"/>
          <w:lang w:val="ro-RO"/>
        </w:rPr>
        <w:t>______</w:t>
      </w:r>
      <w:r w:rsidRPr="003F166C">
        <w:rPr>
          <w:rFonts w:ascii="Times New Roman" w:hAnsi="Times New Roman" w:cs="Times New Roman"/>
          <w:b/>
          <w:bCs/>
          <w:sz w:val="24"/>
          <w:szCs w:val="24"/>
          <w:u w:val="single"/>
        </w:rPr>
        <w:t>___________</w:t>
      </w:r>
      <w:r w:rsidRPr="003F166C">
        <w:rPr>
          <w:rFonts w:ascii="Times New Roman" w:hAnsi="Times New Roman" w:cs="Times New Roman"/>
          <w:b/>
          <w:bCs/>
          <w:sz w:val="24"/>
          <w:szCs w:val="24"/>
          <w:u w:val="single"/>
          <w:lang w:val="ro-RO"/>
        </w:rPr>
        <w:t>____</w:t>
      </w:r>
      <w:r w:rsidRPr="003F166C">
        <w:rPr>
          <w:rFonts w:ascii="Times New Roman" w:hAnsi="Times New Roman" w:cs="Times New Roman"/>
          <w:sz w:val="24"/>
          <w:szCs w:val="24"/>
          <w:lang w:val="ro-RO"/>
        </w:rPr>
        <w:t>/</w:t>
      </w:r>
      <w:r w:rsidRPr="003F166C">
        <w:rPr>
          <w:rFonts w:ascii="Times New Roman" w:hAnsi="Times New Roman" w:cs="Times New Roman"/>
          <w:b/>
          <w:bCs/>
          <w:sz w:val="24"/>
          <w:szCs w:val="24"/>
          <w:u w:val="single"/>
          <w:lang w:val="ro-RO"/>
        </w:rPr>
        <w:t>______________</w:t>
      </w:r>
      <w:r w:rsidRPr="003F166C">
        <w:rPr>
          <w:rFonts w:ascii="Times New Roman" w:hAnsi="Times New Roman" w:cs="Times New Roman"/>
          <w:sz w:val="24"/>
          <w:szCs w:val="24"/>
          <w:lang w:val="ro-RO"/>
        </w:rPr>
        <w:t>, în vederea administrării de către Asociaţia de proprietari nr.</w:t>
      </w:r>
      <w:r w:rsidRPr="003F166C">
        <w:rPr>
          <w:rFonts w:ascii="Times New Roman" w:hAnsi="Times New Roman" w:cs="Times New Roman"/>
          <w:b/>
          <w:bCs/>
          <w:color w:val="000000"/>
          <w:sz w:val="24"/>
          <w:szCs w:val="24"/>
          <w:highlight w:val="lightGray"/>
          <w:u w:val="single"/>
          <w:lang w:val="fr-FR"/>
        </w:rPr>
        <w:t xml:space="preserve"> ____</w:t>
      </w:r>
      <w:r w:rsidRPr="003F166C">
        <w:rPr>
          <w:rFonts w:ascii="Times New Roman" w:hAnsi="Times New Roman" w:cs="Times New Roman"/>
          <w:sz w:val="24"/>
          <w:szCs w:val="24"/>
          <w:lang w:val="ro-RO"/>
        </w:rPr>
        <w:t xml:space="preserve"> .</w:t>
      </w:r>
    </w:p>
    <w:p w:rsidR="008741E1" w:rsidRPr="003F166C" w:rsidRDefault="008741E1" w:rsidP="003F166C">
      <w:pPr>
        <w:pStyle w:val="NoSpacing"/>
        <w:rPr>
          <w:rFonts w:ascii="Times New Roman" w:hAnsi="Times New Roman" w:cs="Times New Roman"/>
          <w:sz w:val="24"/>
          <w:szCs w:val="24"/>
          <w:lang w:val="ro-RO"/>
        </w:rPr>
      </w:pPr>
      <w:r w:rsidRPr="003F166C">
        <w:rPr>
          <w:rFonts w:ascii="Times New Roman" w:hAnsi="Times New Roman" w:cs="Times New Roman"/>
          <w:sz w:val="24"/>
          <w:szCs w:val="24"/>
          <w:lang w:val="ro-RO"/>
        </w:rPr>
        <w:t xml:space="preserve">Prezentul proces – verbal s-a încheiat în 3 (trei) exemplare, unul pentru asociaţie şi două pentru  Municipiul Târgu Mureş. </w:t>
      </w:r>
    </w:p>
    <w:p w:rsidR="008741E1" w:rsidRPr="003F166C" w:rsidRDefault="008741E1" w:rsidP="003F166C">
      <w:pPr>
        <w:pStyle w:val="NoSpacing"/>
        <w:rPr>
          <w:rFonts w:ascii="Times New Roman" w:hAnsi="Times New Roman" w:cs="Times New Roman"/>
          <w:sz w:val="24"/>
          <w:szCs w:val="24"/>
          <w:lang w:val="ro-RO"/>
        </w:rPr>
      </w:pPr>
    </w:p>
    <w:p w:rsidR="008741E1" w:rsidRPr="003F166C" w:rsidRDefault="008741E1" w:rsidP="003F166C">
      <w:pPr>
        <w:pStyle w:val="NoSpacing"/>
        <w:rPr>
          <w:rFonts w:ascii="Times New Roman" w:hAnsi="Times New Roman" w:cs="Times New Roman"/>
          <w:b/>
          <w:bCs/>
          <w:sz w:val="24"/>
          <w:szCs w:val="24"/>
          <w:lang w:val="ro-RO"/>
        </w:rPr>
      </w:pPr>
      <w:r w:rsidRPr="003F166C">
        <w:rPr>
          <w:rFonts w:ascii="Times New Roman" w:hAnsi="Times New Roman" w:cs="Times New Roman"/>
          <w:b/>
          <w:bCs/>
          <w:sz w:val="24"/>
          <w:szCs w:val="24"/>
          <w:lang w:val="ro-RO"/>
        </w:rPr>
        <w:t>La predare,</w:t>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Pr="003F166C">
        <w:rPr>
          <w:rFonts w:ascii="Times New Roman" w:hAnsi="Times New Roman" w:cs="Times New Roman"/>
          <w:b/>
          <w:bCs/>
          <w:sz w:val="24"/>
          <w:szCs w:val="24"/>
          <w:lang w:val="ro-RO"/>
        </w:rPr>
        <w:t>La primire,</w:t>
      </w:r>
    </w:p>
    <w:p w:rsidR="008741E1" w:rsidRPr="003F166C" w:rsidRDefault="008741E1" w:rsidP="003F166C">
      <w:pPr>
        <w:pStyle w:val="NoSpacing"/>
        <w:rPr>
          <w:rFonts w:ascii="Times New Roman" w:hAnsi="Times New Roman" w:cs="Times New Roman"/>
          <w:b/>
          <w:bCs/>
          <w:sz w:val="24"/>
          <w:szCs w:val="24"/>
          <w:lang w:val="ro-RO"/>
        </w:rPr>
      </w:pPr>
      <w:r w:rsidRPr="003F166C">
        <w:rPr>
          <w:rFonts w:ascii="Times New Roman" w:hAnsi="Times New Roman" w:cs="Times New Roman"/>
          <w:b/>
          <w:bCs/>
          <w:sz w:val="24"/>
          <w:szCs w:val="24"/>
          <w:lang w:val="ro-RO"/>
        </w:rPr>
        <w:t>DIRECTOR</w:t>
      </w:r>
      <w:r>
        <w:rPr>
          <w:rFonts w:ascii="Times New Roman" w:hAnsi="Times New Roman" w:cs="Times New Roman"/>
          <w:b/>
          <w:bCs/>
          <w:sz w:val="24"/>
          <w:szCs w:val="24"/>
          <w:lang w:val="ro-RO"/>
        </w:rPr>
        <w:t xml:space="preserve"> S.P.A.D.P.</w:t>
      </w:r>
      <w:r w:rsidRPr="003F166C">
        <w:rPr>
          <w:rFonts w:ascii="Times New Roman" w:hAnsi="Times New Roman" w:cs="Times New Roman"/>
          <w:b/>
          <w:bCs/>
          <w:sz w:val="24"/>
          <w:szCs w:val="24"/>
          <w:lang w:val="ro-RO"/>
        </w:rPr>
        <w:t>,</w:t>
      </w:r>
      <w:r w:rsidRPr="003F166C">
        <w:rPr>
          <w:rFonts w:ascii="Times New Roman" w:hAnsi="Times New Roman" w:cs="Times New Roman"/>
          <w:sz w:val="24"/>
          <w:szCs w:val="24"/>
          <w:lang w:val="ro-RO"/>
        </w:rPr>
        <w:t xml:space="preserve">        </w:t>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Pr>
          <w:rFonts w:ascii="Times New Roman" w:hAnsi="Times New Roman" w:cs="Times New Roman"/>
          <w:b/>
          <w:bCs/>
          <w:sz w:val="24"/>
          <w:szCs w:val="24"/>
          <w:lang w:val="ro-RO"/>
        </w:rPr>
        <w:t xml:space="preserve">                          </w:t>
      </w:r>
      <w:r w:rsidRPr="003F166C">
        <w:rPr>
          <w:rFonts w:ascii="Times New Roman" w:hAnsi="Times New Roman" w:cs="Times New Roman"/>
          <w:b/>
          <w:bCs/>
          <w:sz w:val="24"/>
          <w:szCs w:val="24"/>
          <w:lang w:val="ro-RO"/>
        </w:rPr>
        <w:t>PREŞEDINTE</w:t>
      </w:r>
      <w:r w:rsidRPr="003F166C">
        <w:rPr>
          <w:rFonts w:ascii="Times New Roman" w:hAnsi="Times New Roman" w:cs="Times New Roman"/>
          <w:b/>
          <w:bCs/>
          <w:sz w:val="24"/>
          <w:szCs w:val="24"/>
          <w:lang w:val="ro-RO"/>
        </w:rPr>
        <w:tab/>
        <w:t xml:space="preserve">     </w:t>
      </w:r>
    </w:p>
    <w:p w:rsidR="008741E1" w:rsidRPr="003F166C" w:rsidRDefault="008741E1" w:rsidP="003F166C">
      <w:pPr>
        <w:pStyle w:val="NoSpacing"/>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 xml:space="preserve">                </w:t>
      </w:r>
      <w:r w:rsidRPr="003F166C">
        <w:rPr>
          <w:rFonts w:ascii="Times New Roman" w:hAnsi="Times New Roman" w:cs="Times New Roman"/>
          <w:b/>
          <w:bCs/>
          <w:sz w:val="24"/>
          <w:szCs w:val="24"/>
          <w:lang w:val="ro-RO"/>
        </w:rPr>
        <w:t xml:space="preserve">  ...........................................</w:t>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t xml:space="preserve">         </w:t>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r>
      <w:r w:rsidRPr="003F166C">
        <w:rPr>
          <w:rFonts w:ascii="Times New Roman" w:hAnsi="Times New Roman" w:cs="Times New Roman"/>
          <w:sz w:val="24"/>
          <w:szCs w:val="24"/>
          <w:lang w:val="ro-RO"/>
        </w:rPr>
        <w:tab/>
        <w:t xml:space="preserve">  </w:t>
      </w:r>
    </w:p>
    <w:p w:rsidR="008741E1" w:rsidRPr="003F166C" w:rsidRDefault="008741E1" w:rsidP="003F166C">
      <w:pPr>
        <w:pStyle w:val="NoSpacing"/>
        <w:rPr>
          <w:rFonts w:ascii="Times New Roman" w:hAnsi="Times New Roman" w:cs="Times New Roman"/>
          <w:sz w:val="24"/>
          <w:szCs w:val="24"/>
          <w:lang w:val="ro-RO"/>
        </w:rPr>
      </w:pPr>
      <w:r w:rsidRPr="003F166C">
        <w:rPr>
          <w:rFonts w:ascii="Times New Roman" w:hAnsi="Times New Roman" w:cs="Times New Roman"/>
          <w:sz w:val="24"/>
          <w:szCs w:val="24"/>
          <w:lang w:val="ro-RO"/>
        </w:rPr>
        <w:tab/>
      </w:r>
    </w:p>
    <w:p w:rsidR="008741E1" w:rsidRPr="003F166C" w:rsidRDefault="008741E1" w:rsidP="003F166C">
      <w:pPr>
        <w:pStyle w:val="NoSpacing"/>
        <w:rPr>
          <w:rFonts w:ascii="Times New Roman" w:hAnsi="Times New Roman" w:cs="Times New Roman"/>
          <w:b/>
          <w:bCs/>
          <w:sz w:val="24"/>
          <w:szCs w:val="24"/>
          <w:lang w:val="ro-RO"/>
        </w:rPr>
      </w:pPr>
      <w:r w:rsidRPr="003F166C">
        <w:rPr>
          <w:rFonts w:ascii="Times New Roman" w:hAnsi="Times New Roman" w:cs="Times New Roman"/>
          <w:b/>
          <w:bCs/>
          <w:sz w:val="24"/>
          <w:szCs w:val="24"/>
          <w:lang w:val="ro-RO"/>
        </w:rPr>
        <w:t xml:space="preserve">ŞEF </w:t>
      </w:r>
      <w:r>
        <w:rPr>
          <w:rFonts w:ascii="Times New Roman" w:hAnsi="Times New Roman" w:cs="Times New Roman"/>
          <w:b/>
          <w:bCs/>
          <w:sz w:val="24"/>
          <w:szCs w:val="24"/>
          <w:lang w:val="ro-RO"/>
        </w:rPr>
        <w:t>B.P.G.R.M.</w:t>
      </w:r>
    </w:p>
    <w:p w:rsidR="008741E1" w:rsidRPr="003F166C" w:rsidRDefault="008741E1" w:rsidP="003F166C">
      <w:pPr>
        <w:pStyle w:val="NoSpacing"/>
        <w:rPr>
          <w:rFonts w:ascii="Times New Roman" w:hAnsi="Times New Roman" w:cs="Times New Roman"/>
          <w:b/>
          <w:bCs/>
          <w:sz w:val="24"/>
          <w:szCs w:val="24"/>
          <w:lang w:val="ro-RO"/>
        </w:rPr>
      </w:pPr>
    </w:p>
    <w:p w:rsidR="008741E1" w:rsidRPr="003F166C" w:rsidRDefault="008741E1" w:rsidP="003F166C">
      <w:pPr>
        <w:pStyle w:val="NoSpacing"/>
        <w:rPr>
          <w:rFonts w:ascii="Times New Roman" w:hAnsi="Times New Roman" w:cs="Times New Roman"/>
          <w:sz w:val="24"/>
          <w:szCs w:val="24"/>
        </w:rPr>
      </w:pPr>
    </w:p>
    <w:p w:rsidR="008741E1" w:rsidRDefault="008741E1" w:rsidP="003F166C">
      <w:pPr>
        <w:pStyle w:val="NoSpacing"/>
        <w:rPr>
          <w:rFonts w:ascii="Times New Roman" w:hAnsi="Times New Roman" w:cs="Times New Roman"/>
          <w:b/>
          <w:bCs/>
          <w:sz w:val="24"/>
          <w:szCs w:val="24"/>
          <w:lang w:val="ro-RO"/>
        </w:rPr>
      </w:pPr>
      <w:r w:rsidRPr="003F166C">
        <w:rPr>
          <w:rFonts w:ascii="Times New Roman" w:hAnsi="Times New Roman" w:cs="Times New Roman"/>
          <w:b/>
          <w:bCs/>
          <w:sz w:val="24"/>
          <w:szCs w:val="24"/>
          <w:lang w:val="ro-RO"/>
        </w:rPr>
        <w:t xml:space="preserve">    </w:t>
      </w:r>
    </w:p>
    <w:p w:rsidR="008741E1" w:rsidRPr="003F166C" w:rsidRDefault="008741E1" w:rsidP="003F166C">
      <w:pPr>
        <w:pStyle w:val="NoSpacing"/>
        <w:rPr>
          <w:rFonts w:ascii="Times New Roman" w:hAnsi="Times New Roman" w:cs="Times New Roman"/>
          <w:b/>
          <w:bCs/>
          <w:sz w:val="24"/>
          <w:szCs w:val="24"/>
          <w:lang w:val="ro-RO"/>
        </w:rPr>
      </w:pPr>
      <w:r w:rsidRPr="003F166C">
        <w:rPr>
          <w:rFonts w:ascii="Times New Roman" w:hAnsi="Times New Roman" w:cs="Times New Roman"/>
          <w:b/>
          <w:bCs/>
          <w:sz w:val="24"/>
          <w:szCs w:val="24"/>
          <w:lang w:val="ro-RO"/>
        </w:rPr>
        <w:t>Inspector de specialitate</w:t>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t xml:space="preserve">                 </w:t>
      </w:r>
      <w:r w:rsidRPr="003F166C">
        <w:rPr>
          <w:rFonts w:ascii="Times New Roman" w:hAnsi="Times New Roman" w:cs="Times New Roman"/>
          <w:b/>
          <w:bCs/>
          <w:sz w:val="24"/>
          <w:szCs w:val="24"/>
          <w:lang w:val="ro-RO"/>
        </w:rPr>
        <w:tab/>
      </w:r>
      <w:r w:rsidRPr="003F166C">
        <w:rPr>
          <w:rFonts w:ascii="Times New Roman" w:hAnsi="Times New Roman" w:cs="Times New Roman"/>
          <w:b/>
          <w:bCs/>
          <w:sz w:val="24"/>
          <w:szCs w:val="24"/>
          <w:lang w:val="ro-RO"/>
        </w:rPr>
        <w:tab/>
      </w:r>
    </w:p>
    <w:p w:rsidR="008741E1" w:rsidRPr="003F166C" w:rsidRDefault="008741E1" w:rsidP="003F166C">
      <w:pPr>
        <w:pStyle w:val="NoSpacing"/>
        <w:rPr>
          <w:rFonts w:ascii="Times New Roman" w:hAnsi="Times New Roman" w:cs="Times New Roman"/>
          <w:b/>
          <w:bCs/>
          <w:sz w:val="24"/>
          <w:szCs w:val="24"/>
        </w:rPr>
      </w:pPr>
      <w:r w:rsidRPr="003F166C">
        <w:rPr>
          <w:rFonts w:ascii="Times New Roman" w:hAnsi="Times New Roman" w:cs="Times New Roman"/>
          <w:b/>
          <w:bCs/>
          <w:sz w:val="24"/>
          <w:szCs w:val="24"/>
          <w:lang w:val="ro-RO"/>
        </w:rPr>
        <w:t xml:space="preserve">         </w:t>
      </w:r>
      <w:r w:rsidRPr="003F166C">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p>
    <w:p w:rsidR="008741E1" w:rsidRDefault="008741E1" w:rsidP="00441DC6">
      <w:pPr>
        <w:pStyle w:val="NoSpacing"/>
        <w:ind w:left="284" w:right="4" w:firstLine="709"/>
        <w:jc w:val="both"/>
        <w:rPr>
          <w:rFonts w:ascii="Times New Roman" w:hAnsi="Times New Roman" w:cs="Times New Roman"/>
          <w:b/>
          <w:bCs/>
          <w:sz w:val="20"/>
          <w:szCs w:val="20"/>
        </w:rPr>
      </w:pPr>
    </w:p>
    <w:p w:rsidR="008741E1" w:rsidRDefault="008741E1" w:rsidP="00441DC6">
      <w:pPr>
        <w:pStyle w:val="NoSpacing"/>
        <w:ind w:left="284" w:right="4" w:firstLine="709"/>
        <w:jc w:val="both"/>
        <w:rPr>
          <w:rFonts w:ascii="Times New Roman" w:hAnsi="Times New Roman" w:cs="Times New Roman"/>
          <w:b/>
          <w:bCs/>
          <w:sz w:val="20"/>
          <w:szCs w:val="20"/>
        </w:rPr>
      </w:pPr>
    </w:p>
    <w:p w:rsidR="008741E1" w:rsidRDefault="008741E1" w:rsidP="00441DC6">
      <w:pPr>
        <w:pStyle w:val="NoSpacing"/>
        <w:ind w:left="284" w:right="4" w:firstLine="709"/>
        <w:jc w:val="both"/>
        <w:rPr>
          <w:rFonts w:ascii="Times New Roman" w:hAnsi="Times New Roman" w:cs="Times New Roman"/>
          <w:b/>
          <w:bCs/>
          <w:sz w:val="20"/>
          <w:szCs w:val="20"/>
        </w:rPr>
      </w:pPr>
    </w:p>
    <w:p w:rsidR="008741E1" w:rsidRDefault="008741E1" w:rsidP="003F166C">
      <w:pPr>
        <w:pStyle w:val="NoSpacing"/>
        <w:ind w:right="4"/>
        <w:jc w:val="both"/>
        <w:rPr>
          <w:rFonts w:ascii="Times New Roman" w:hAnsi="Times New Roman" w:cs="Times New Roman"/>
          <w:b/>
          <w:bCs/>
          <w:sz w:val="24"/>
          <w:szCs w:val="24"/>
          <w:lang w:val="ro-RO"/>
        </w:rPr>
      </w:pPr>
      <w:r w:rsidRPr="003F166C">
        <w:rPr>
          <w:rFonts w:ascii="Times New Roman" w:hAnsi="Times New Roman" w:cs="Times New Roman"/>
          <w:b/>
          <w:bCs/>
          <w:sz w:val="24"/>
          <w:szCs w:val="24"/>
          <w:lang w:val="ro-RO"/>
        </w:rPr>
        <w:lastRenderedPageBreak/>
        <w:t>Viza Juridică</w:t>
      </w:r>
    </w:p>
    <w:p w:rsidR="008741E1" w:rsidRDefault="008741E1" w:rsidP="00AD2B56">
      <w:pPr>
        <w:pStyle w:val="NoSpacing"/>
        <w:ind w:right="146"/>
        <w:jc w:val="both"/>
        <w:rPr>
          <w:rFonts w:ascii="Times New Roman" w:hAnsi="Times New Roman" w:cs="Times New Roman"/>
          <w:b/>
          <w:bCs/>
          <w:sz w:val="24"/>
          <w:szCs w:val="24"/>
          <w:lang w:val="ro-RO"/>
        </w:rPr>
      </w:pPr>
    </w:p>
    <w:p w:rsidR="008741E1" w:rsidRDefault="008741E1" w:rsidP="003F166C">
      <w:pPr>
        <w:pStyle w:val="NoSpacing"/>
        <w:ind w:right="4"/>
        <w:jc w:val="both"/>
        <w:rPr>
          <w:rFonts w:ascii="Times New Roman" w:hAnsi="Times New Roman" w:cs="Times New Roman"/>
          <w:b/>
          <w:bCs/>
          <w:sz w:val="24"/>
          <w:szCs w:val="24"/>
          <w:lang w:val="ro-RO"/>
        </w:rPr>
      </w:pPr>
      <w:r w:rsidRPr="003F166C">
        <w:rPr>
          <w:rFonts w:ascii="Times New Roman" w:hAnsi="Times New Roman" w:cs="Times New Roman"/>
          <w:b/>
          <w:bCs/>
          <w:sz w:val="24"/>
          <w:szCs w:val="24"/>
          <w:lang w:val="ro-RO"/>
        </w:rPr>
        <w:t>...........</w:t>
      </w:r>
      <w:r>
        <w:rPr>
          <w:rFonts w:ascii="Times New Roman" w:hAnsi="Times New Roman" w:cs="Times New Roman"/>
          <w:b/>
          <w:bCs/>
          <w:sz w:val="24"/>
          <w:szCs w:val="24"/>
          <w:lang w:val="ro-RO"/>
        </w:rPr>
        <w:t>...............................</w:t>
      </w:r>
    </w:p>
    <w:p w:rsidR="008741E1" w:rsidRDefault="008741E1" w:rsidP="003F166C">
      <w:pPr>
        <w:pStyle w:val="NoSpacing"/>
        <w:ind w:right="4"/>
        <w:jc w:val="both"/>
        <w:rPr>
          <w:rFonts w:ascii="Times New Roman" w:hAnsi="Times New Roman" w:cs="Times New Roman"/>
          <w:b/>
          <w:bCs/>
          <w:sz w:val="24"/>
          <w:szCs w:val="24"/>
          <w:lang w:val="ro-RO"/>
        </w:rPr>
      </w:pPr>
    </w:p>
    <w:p w:rsidR="008741E1" w:rsidRDefault="008741E1" w:rsidP="00AB5039">
      <w:pPr>
        <w:pStyle w:val="NoSpacing"/>
        <w:ind w:right="4"/>
        <w:jc w:val="both"/>
        <w:rPr>
          <w:rFonts w:ascii="Times New Roman" w:hAnsi="Times New Roman" w:cs="Times New Roman"/>
          <w:b/>
          <w:bCs/>
          <w:sz w:val="24"/>
          <w:szCs w:val="24"/>
          <w:lang w:val="ro-RO"/>
        </w:rPr>
      </w:pPr>
    </w:p>
    <w:p w:rsidR="008741E1" w:rsidRDefault="008741E1" w:rsidP="00AB5039">
      <w:pPr>
        <w:pStyle w:val="NoSpacing"/>
        <w:ind w:right="4"/>
        <w:jc w:val="both"/>
        <w:rPr>
          <w:rFonts w:ascii="Times New Roman" w:hAnsi="Times New Roman" w:cs="Times New Roman"/>
          <w:b/>
          <w:bCs/>
          <w:sz w:val="20"/>
          <w:szCs w:val="20"/>
        </w:rPr>
      </w:pPr>
    </w:p>
    <w:p w:rsidR="008741E1" w:rsidRPr="008E5772" w:rsidRDefault="008741E1" w:rsidP="00441DC6">
      <w:pPr>
        <w:pStyle w:val="NoSpacing"/>
        <w:ind w:left="284" w:right="4" w:firstLine="709"/>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Pr="008E5772">
        <w:rPr>
          <w:rFonts w:ascii="Times New Roman" w:hAnsi="Times New Roman" w:cs="Times New Roman"/>
          <w:b/>
          <w:bCs/>
          <w:sz w:val="20"/>
          <w:szCs w:val="20"/>
        </w:rPr>
        <w:t>Anexa nr.</w:t>
      </w:r>
      <w:r>
        <w:rPr>
          <w:rFonts w:ascii="Times New Roman" w:hAnsi="Times New Roman" w:cs="Times New Roman"/>
          <w:b/>
          <w:bCs/>
          <w:sz w:val="20"/>
          <w:szCs w:val="20"/>
        </w:rPr>
        <w:t>3</w:t>
      </w:r>
      <w:r w:rsidRPr="008E5772">
        <w:rPr>
          <w:rFonts w:ascii="Times New Roman" w:hAnsi="Times New Roman" w:cs="Times New Roman"/>
          <w:b/>
          <w:bCs/>
          <w:sz w:val="20"/>
          <w:szCs w:val="20"/>
        </w:rPr>
        <w:t xml:space="preserve"> la Regulament</w:t>
      </w:r>
    </w:p>
    <w:p w:rsidR="008741E1" w:rsidRPr="006E0001" w:rsidRDefault="004A093C" w:rsidP="00441DC6">
      <w:pPr>
        <w:pStyle w:val="NoSpacing"/>
        <w:ind w:left="284" w:right="4" w:firstLine="709"/>
        <w:jc w:val="both"/>
        <w:rPr>
          <w:rFonts w:ascii="Times New Roman" w:hAnsi="Times New Roman" w:cs="Times New Roman"/>
          <w:sz w:val="24"/>
          <w:szCs w:val="24"/>
        </w:rPr>
      </w:pPr>
      <w:r>
        <w:rPr>
          <w:rFonts w:ascii="Times New Roman" w:hAnsi="Times New Roman" w:cs="Times New Roman"/>
          <w:noProof/>
          <w:sz w:val="24"/>
          <w:szCs w:val="24"/>
          <w:lang w:val="ro-RO" w:eastAsia="ro-RO"/>
        </w:rPr>
        <w:drawing>
          <wp:inline distT="0" distB="0" distL="0" distR="0">
            <wp:extent cx="4762500" cy="6524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6524625"/>
                    </a:xfrm>
                    <a:prstGeom prst="rect">
                      <a:avLst/>
                    </a:prstGeom>
                    <a:noFill/>
                    <a:ln>
                      <a:noFill/>
                    </a:ln>
                  </pic:spPr>
                </pic:pic>
              </a:graphicData>
            </a:graphic>
          </wp:inline>
        </w:drawing>
      </w:r>
    </w:p>
    <w:p w:rsidR="008741E1" w:rsidRPr="006E0001" w:rsidRDefault="008741E1" w:rsidP="00441DC6">
      <w:pPr>
        <w:pStyle w:val="NoSpacing"/>
        <w:ind w:left="284" w:right="4" w:firstLine="709"/>
        <w:jc w:val="both"/>
        <w:rPr>
          <w:rFonts w:ascii="Times New Roman" w:hAnsi="Times New Roman" w:cs="Times New Roman"/>
          <w:sz w:val="24"/>
          <w:szCs w:val="24"/>
        </w:rPr>
      </w:pPr>
    </w:p>
    <w:p w:rsidR="008741E1" w:rsidRPr="006E0001" w:rsidRDefault="008741E1" w:rsidP="00441DC6">
      <w:pPr>
        <w:pStyle w:val="NoSpacing"/>
        <w:ind w:left="284" w:right="4" w:firstLine="709"/>
        <w:jc w:val="both"/>
        <w:rPr>
          <w:rFonts w:ascii="Times New Roman" w:hAnsi="Times New Roman" w:cs="Times New Roman"/>
          <w:sz w:val="24"/>
          <w:szCs w:val="24"/>
        </w:rPr>
      </w:pPr>
    </w:p>
    <w:p w:rsidR="008741E1" w:rsidRPr="006E0001" w:rsidRDefault="008741E1" w:rsidP="00441DC6">
      <w:pPr>
        <w:pStyle w:val="NoSpacing"/>
        <w:ind w:left="284" w:right="4" w:firstLine="709"/>
        <w:jc w:val="both"/>
        <w:rPr>
          <w:rFonts w:ascii="Times New Roman" w:hAnsi="Times New Roman" w:cs="Times New Roman"/>
          <w:sz w:val="24"/>
          <w:szCs w:val="24"/>
        </w:rPr>
      </w:pPr>
    </w:p>
    <w:p w:rsidR="008741E1" w:rsidRPr="006E0001" w:rsidRDefault="008741E1" w:rsidP="00441DC6">
      <w:pPr>
        <w:pStyle w:val="NoSpacing"/>
        <w:ind w:left="284" w:right="4" w:firstLine="709"/>
        <w:jc w:val="both"/>
        <w:rPr>
          <w:rFonts w:ascii="Times New Roman" w:hAnsi="Times New Roman" w:cs="Times New Roman"/>
          <w:sz w:val="24"/>
          <w:szCs w:val="24"/>
        </w:rPr>
      </w:pPr>
    </w:p>
    <w:p w:rsidR="008741E1" w:rsidRPr="006E0001" w:rsidRDefault="008741E1" w:rsidP="00FE7896">
      <w:pPr>
        <w:pStyle w:val="NoSpacing"/>
        <w:ind w:left="-2410" w:right="4"/>
        <w:jc w:val="both"/>
        <w:rPr>
          <w:rStyle w:val="Bodytext70"/>
          <w:rFonts w:ascii="Times New Roman" w:hAnsi="Times New Roman" w:cs="Calibri"/>
          <w:b w:val="0"/>
          <w:bCs w:val="0"/>
          <w:lang w:eastAsia="ro-RO"/>
        </w:rPr>
      </w:pPr>
      <w:r w:rsidRPr="006E0001">
        <w:rPr>
          <w:rFonts w:ascii="Times New Roman" w:hAnsi="Times New Roman" w:cs="Times New Roman"/>
          <w:sz w:val="24"/>
          <w:szCs w:val="24"/>
          <w:lang w:eastAsia="ro-RO"/>
        </w:rPr>
        <w:t xml:space="preserve">LA &gt; </w:t>
      </w:r>
    </w:p>
    <w:p w:rsidR="008741E1" w:rsidRPr="006E0001" w:rsidRDefault="008741E1" w:rsidP="00FE7896">
      <w:pPr>
        <w:pStyle w:val="NoSpacing"/>
        <w:ind w:right="4"/>
        <w:jc w:val="both"/>
        <w:rPr>
          <w:rStyle w:val="Bodytext70"/>
          <w:rFonts w:ascii="Times New Roman" w:hAnsi="Times New Roman" w:cs="Calibri"/>
          <w:b w:val="0"/>
          <w:bCs w:val="0"/>
          <w:lang w:eastAsia="ro-RO"/>
        </w:rPr>
      </w:pPr>
    </w:p>
    <w:p w:rsidR="008741E1" w:rsidRPr="006E0001" w:rsidRDefault="008741E1" w:rsidP="00FE7896">
      <w:pPr>
        <w:pStyle w:val="NoSpacing"/>
        <w:ind w:right="4"/>
        <w:jc w:val="both"/>
        <w:rPr>
          <w:rFonts w:ascii="Times New Roman" w:hAnsi="Times New Roman" w:cs="Times New Roman"/>
          <w:sz w:val="24"/>
          <w:szCs w:val="24"/>
          <w:lang w:eastAsia="ro-RO"/>
        </w:rPr>
      </w:pPr>
    </w:p>
    <w:p w:rsidR="008741E1" w:rsidRPr="006E0001" w:rsidRDefault="008741E1" w:rsidP="00FE7896">
      <w:pPr>
        <w:pStyle w:val="NoSpacing"/>
        <w:ind w:right="4"/>
        <w:jc w:val="both"/>
        <w:rPr>
          <w:rFonts w:ascii="Times New Roman" w:hAnsi="Times New Roman" w:cs="Times New Roman"/>
          <w:sz w:val="24"/>
          <w:szCs w:val="24"/>
          <w:lang w:eastAsia="ro-RO"/>
        </w:rPr>
      </w:pPr>
    </w:p>
    <w:p w:rsidR="008741E1" w:rsidRDefault="008741E1" w:rsidP="00317B60">
      <w:pPr>
        <w:jc w:val="both"/>
        <w:rPr>
          <w:rFonts w:ascii="Times New Roman" w:hAnsi="Times New Roman" w:cs="Times New Roman"/>
          <w:b/>
          <w:bCs/>
          <w:sz w:val="24"/>
          <w:szCs w:val="24"/>
        </w:rPr>
      </w:pPr>
      <w:r w:rsidRPr="006E0001">
        <w:rPr>
          <w:rFonts w:ascii="Times New Roman" w:hAnsi="Times New Roman" w:cs="Times New Roman"/>
          <w:b/>
          <w:bCs/>
          <w:sz w:val="24"/>
          <w:szCs w:val="24"/>
        </w:rPr>
        <w:t xml:space="preserve">                                                                                                                                </w:t>
      </w:r>
    </w:p>
    <w:p w:rsidR="00BC55B5" w:rsidRPr="006E0001" w:rsidRDefault="00BC55B5" w:rsidP="00317B60">
      <w:pPr>
        <w:jc w:val="both"/>
        <w:rPr>
          <w:rFonts w:ascii="Times New Roman" w:hAnsi="Times New Roman" w:cs="Times New Roman"/>
          <w:b/>
          <w:bCs/>
          <w:sz w:val="24"/>
          <w:szCs w:val="24"/>
        </w:rPr>
      </w:pPr>
    </w:p>
    <w:p w:rsidR="008741E1" w:rsidRPr="00BC55B5" w:rsidRDefault="008741E1" w:rsidP="00317B60">
      <w:pPr>
        <w:jc w:val="both"/>
        <w:rPr>
          <w:rFonts w:ascii="Times New Roman" w:hAnsi="Times New Roman" w:cs="Times New Roman"/>
          <w:b/>
          <w:bCs/>
          <w:sz w:val="20"/>
          <w:szCs w:val="20"/>
        </w:rPr>
      </w:pPr>
      <w:r w:rsidRPr="006E000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8E5772">
        <w:rPr>
          <w:rFonts w:ascii="Times New Roman" w:hAnsi="Times New Roman" w:cs="Times New Roman"/>
          <w:b/>
          <w:bCs/>
          <w:sz w:val="20"/>
          <w:szCs w:val="20"/>
        </w:rPr>
        <w:t>Anexa nr.</w:t>
      </w:r>
      <w:r>
        <w:rPr>
          <w:rFonts w:ascii="Times New Roman" w:hAnsi="Times New Roman" w:cs="Times New Roman"/>
          <w:b/>
          <w:bCs/>
          <w:sz w:val="20"/>
          <w:szCs w:val="20"/>
        </w:rPr>
        <w:t>4</w:t>
      </w:r>
      <w:r w:rsidRPr="008E5772">
        <w:rPr>
          <w:rFonts w:ascii="Times New Roman" w:hAnsi="Times New Roman" w:cs="Times New Roman"/>
          <w:b/>
          <w:bCs/>
          <w:sz w:val="20"/>
          <w:szCs w:val="20"/>
        </w:rPr>
        <w:t xml:space="preserve"> la Regulament</w:t>
      </w:r>
    </w:p>
    <w:p w:rsidR="008741E1" w:rsidRPr="006E0001" w:rsidRDefault="008741E1" w:rsidP="00317B60">
      <w:pPr>
        <w:jc w:val="center"/>
        <w:rPr>
          <w:rFonts w:ascii="Times New Roman" w:hAnsi="Times New Roman" w:cs="Times New Roman"/>
          <w:b/>
          <w:bCs/>
          <w:sz w:val="36"/>
          <w:szCs w:val="36"/>
          <w:u w:val="single"/>
        </w:rPr>
      </w:pPr>
      <w:r w:rsidRPr="006E0001">
        <w:rPr>
          <w:rFonts w:ascii="Times New Roman" w:hAnsi="Times New Roman" w:cs="Times New Roman"/>
          <w:b/>
          <w:bCs/>
          <w:sz w:val="36"/>
          <w:szCs w:val="36"/>
          <w:u w:val="single"/>
        </w:rPr>
        <w:t>Listă parcari- Cartierul Mureşeni</w:t>
      </w:r>
    </w:p>
    <w:p w:rsidR="008741E1" w:rsidRPr="006E0001" w:rsidRDefault="008741E1" w:rsidP="00317B60">
      <w:pPr>
        <w:jc w:val="center"/>
        <w:rPr>
          <w:rFonts w:ascii="Times New Roman" w:hAnsi="Times New Roman" w:cs="Times New Roman"/>
          <w:b/>
          <w:bCs/>
          <w:sz w:val="36"/>
          <w:szCs w:val="36"/>
          <w:u w:val="single"/>
        </w:rPr>
      </w:pP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Str. Acarului – parcari simple 17</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Str. CFR – parcari simple 7</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 xml:space="preserve">Cisnadie </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simple 69</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27</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 xml:space="preserve">Cugir </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simple 28</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47</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 xml:space="preserve">Gheorghe Doja 179-193   </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simple 41</w:t>
      </w:r>
    </w:p>
    <w:p w:rsidR="008741E1" w:rsidRPr="006E0001" w:rsidRDefault="008741E1" w:rsidP="00317B60">
      <w:pPr>
        <w:ind w:left="426"/>
        <w:rPr>
          <w:rFonts w:ascii="Times New Roman" w:hAnsi="Times New Roman" w:cs="Times New Roman"/>
          <w:sz w:val="24"/>
          <w:szCs w:val="24"/>
        </w:rPr>
      </w:pPr>
      <w:r w:rsidRPr="006E0001">
        <w:rPr>
          <w:rFonts w:ascii="Times New Roman" w:hAnsi="Times New Roman" w:cs="Times New Roman"/>
          <w:sz w:val="24"/>
          <w:szCs w:val="24"/>
        </w:rPr>
        <w:t>-     parcari ecologice/piscoturi 87</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 xml:space="preserve">Hunedoara </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simple 117</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80</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Islazului – parcari simple 6</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 xml:space="preserve">Resita </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 xml:space="preserve">parcari simple 37 </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83</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 xml:space="preserve">Rozmarinului </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 xml:space="preserve">parcari simple 104 </w:t>
      </w:r>
    </w:p>
    <w:p w:rsidR="008741E1" w:rsidRPr="006E0001" w:rsidRDefault="008741E1"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145</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lastRenderedPageBreak/>
        <w:t>Timisului – parcari simple 7</w:t>
      </w:r>
    </w:p>
    <w:p w:rsidR="008741E1" w:rsidRPr="006E0001" w:rsidRDefault="008741E1" w:rsidP="00317B60">
      <w:pPr>
        <w:rPr>
          <w:rFonts w:ascii="Times New Roman" w:hAnsi="Times New Roman" w:cs="Times New Roman"/>
          <w:sz w:val="24"/>
          <w:szCs w:val="24"/>
        </w:rPr>
      </w:pPr>
      <w:r w:rsidRPr="006E0001">
        <w:rPr>
          <w:rFonts w:ascii="Times New Roman" w:hAnsi="Times New Roman" w:cs="Times New Roman"/>
          <w:sz w:val="24"/>
          <w:szCs w:val="24"/>
        </w:rPr>
        <w:t>Treierisului – parcari simple 7</w:t>
      </w:r>
    </w:p>
    <w:p w:rsidR="008741E1" w:rsidRPr="00B240B8" w:rsidRDefault="008741E1" w:rsidP="00B240B8">
      <w:pPr>
        <w:rPr>
          <w:rFonts w:ascii="Times New Roman" w:hAnsi="Times New Roman" w:cs="Times New Roman"/>
          <w:b/>
          <w:bCs/>
          <w:sz w:val="32"/>
          <w:szCs w:val="32"/>
          <w:u w:val="single"/>
        </w:rPr>
      </w:pPr>
      <w:r w:rsidRPr="006E0001">
        <w:rPr>
          <w:rFonts w:ascii="Times New Roman" w:hAnsi="Times New Roman" w:cs="Times New Roman"/>
          <w:b/>
          <w:bCs/>
          <w:sz w:val="32"/>
          <w:szCs w:val="32"/>
          <w:u w:val="single"/>
        </w:rPr>
        <w:t>TOTAL parcări de reşedinţă= 909.</w:t>
      </w:r>
    </w:p>
    <w:sectPr w:rsidR="008741E1" w:rsidRPr="00B240B8" w:rsidSect="00F32D9A">
      <w:footerReference w:type="default" r:id="rId9"/>
      <w:pgSz w:w="12240" w:h="15840"/>
      <w:pgMar w:top="426" w:right="873"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F8C" w:rsidRDefault="00A77F8C">
      <w:pPr>
        <w:spacing w:after="0" w:line="240" w:lineRule="auto"/>
      </w:pPr>
      <w:r>
        <w:separator/>
      </w:r>
    </w:p>
  </w:endnote>
  <w:endnote w:type="continuationSeparator" w:id="0">
    <w:p w:rsidR="00A77F8C" w:rsidRDefault="00A7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1E1" w:rsidRDefault="00BC55B5" w:rsidP="00CA4CD7">
    <w:pPr>
      <w:pStyle w:val="Footer"/>
      <w:framePr w:w="11537" w:h="130" w:wrap="none" w:vAnchor="text" w:hAnchor="page" w:x="185" w:y="-751"/>
      <w:jc w:val="center"/>
    </w:pPr>
    <w:r>
      <w:rPr>
        <w:noProof/>
      </w:rPr>
      <w:fldChar w:fldCharType="begin"/>
    </w:r>
    <w:r>
      <w:rPr>
        <w:noProof/>
      </w:rPr>
      <w:instrText xml:space="preserve"> PAGE   \* MERGEFORMAT </w:instrText>
    </w:r>
    <w:r>
      <w:rPr>
        <w:noProof/>
      </w:rPr>
      <w:fldChar w:fldCharType="separate"/>
    </w:r>
    <w:r>
      <w:rPr>
        <w:noProof/>
      </w:rPr>
      <w:t>16</w:t>
    </w:r>
    <w:r>
      <w:rPr>
        <w:noProof/>
      </w:rPr>
      <w:fldChar w:fldCharType="end"/>
    </w:r>
  </w:p>
  <w:p w:rsidR="008741E1" w:rsidRDefault="008741E1">
    <w:pPr>
      <w:pStyle w:val="Headerorfooter0"/>
      <w:framePr w:w="11537" w:h="130" w:wrap="none" w:vAnchor="text" w:hAnchor="page" w:x="185" w:y="-751"/>
      <w:shd w:val="clear" w:color="auto" w:fill="auto"/>
      <w:ind w:left="62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F8C" w:rsidRDefault="00A77F8C">
      <w:pPr>
        <w:spacing w:after="0" w:line="240" w:lineRule="auto"/>
      </w:pPr>
      <w:r>
        <w:separator/>
      </w:r>
    </w:p>
  </w:footnote>
  <w:footnote w:type="continuationSeparator" w:id="0">
    <w:p w:rsidR="00A77F8C" w:rsidRDefault="00A77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ahoma" w:hAnsi="Tahoma" w:cs="Tahoma"/>
        <w:b w:val="0"/>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lowerLetter"/>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decimal"/>
      <w:lvlText w:val="(%5)"/>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lowerLetter"/>
      <w:lvlText w:val="%6)"/>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lowerLetter"/>
      <w:lvlText w:val="%7)"/>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lowerLetter"/>
      <w:lvlText w:val="%8)"/>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decimal"/>
      <w:lvlText w:val="(%9)"/>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2"/>
      <w:numFmt w:val="lowerLetter"/>
      <w:lvlText w:val="%1)"/>
      <w:lvlJc w:val="left"/>
      <w:rPr>
        <w:rFonts w:ascii="Tahoma" w:hAnsi="Tahoma" w:cs="Tahoma"/>
        <w:b w:val="0"/>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ahoma" w:hAnsi="Tahoma" w:cs="Tahoma"/>
        <w:b w:val="0"/>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2"/>
      <w:numFmt w:val="decimal"/>
      <w:lvlText w:val="(%5)"/>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decimal"/>
      <w:lvlText w:val="(%6)"/>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decimal"/>
      <w:lvlText w:val="(%7)"/>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lowerLetter"/>
      <w:lvlText w:val="%8)"/>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lowerLetter"/>
      <w:lvlText w:val="%8)"/>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ahoma" w:hAnsi="Tahoma" w:cs="Tahoma"/>
        <w:b w:val="0"/>
        <w:bCs w:val="0"/>
        <w:i w:val="0"/>
        <w:iCs w:val="0"/>
        <w:smallCaps w:val="0"/>
        <w:strike w:val="0"/>
        <w:color w:val="000000"/>
        <w:spacing w:val="0"/>
        <w:w w:val="100"/>
        <w:position w:val="0"/>
        <w:sz w:val="22"/>
        <w:szCs w:val="22"/>
        <w:u w:val="none"/>
      </w:rPr>
    </w:lvl>
    <w:lvl w:ilvl="1">
      <w:start w:val="1"/>
      <w:numFmt w:val="lowerLetter"/>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decimal"/>
      <w:lvlText w:val="(%5)"/>
      <w:lvlJc w:val="left"/>
      <w:rPr>
        <w:rFonts w:ascii="Tahoma" w:hAnsi="Tahoma" w:cs="Tahoma"/>
        <w:b w:val="0"/>
        <w:bCs w:val="0"/>
        <w:i w:val="0"/>
        <w:iCs w:val="0"/>
        <w:smallCaps w:val="0"/>
        <w:strike w:val="0"/>
        <w:color w:val="000000"/>
        <w:spacing w:val="0"/>
        <w:w w:val="100"/>
        <w:position w:val="0"/>
        <w:sz w:val="22"/>
        <w:szCs w:val="22"/>
        <w:u w:val="none"/>
      </w:rPr>
    </w:lvl>
    <w:lvl w:ilvl="5">
      <w:start w:val="4"/>
      <w:numFmt w:val="upperRoman"/>
      <w:lvlText w:val="%6."/>
      <w:lvlJc w:val="left"/>
      <w:rPr>
        <w:rFonts w:ascii="Tahoma" w:hAnsi="Tahoma" w:cs="Tahoma"/>
        <w:b w:val="0"/>
        <w:bCs w:val="0"/>
        <w:i w:val="0"/>
        <w:iCs w:val="0"/>
        <w:smallCaps w:val="0"/>
        <w:strike w:val="0"/>
        <w:color w:val="000000"/>
        <w:spacing w:val="0"/>
        <w:w w:val="100"/>
        <w:position w:val="0"/>
        <w:sz w:val="24"/>
        <w:szCs w:val="24"/>
        <w:u w:val="none"/>
      </w:rPr>
    </w:lvl>
    <w:lvl w:ilvl="6">
      <w:start w:val="4"/>
      <w:numFmt w:val="upperRoman"/>
      <w:lvlText w:val="%6."/>
      <w:lvlJc w:val="left"/>
      <w:rPr>
        <w:rFonts w:ascii="Tahoma" w:hAnsi="Tahoma" w:cs="Tahoma"/>
        <w:b w:val="0"/>
        <w:bCs w:val="0"/>
        <w:i w:val="0"/>
        <w:iCs w:val="0"/>
        <w:smallCaps w:val="0"/>
        <w:strike w:val="0"/>
        <w:color w:val="000000"/>
        <w:spacing w:val="0"/>
        <w:w w:val="100"/>
        <w:position w:val="0"/>
        <w:sz w:val="24"/>
        <w:szCs w:val="24"/>
        <w:u w:val="none"/>
      </w:rPr>
    </w:lvl>
    <w:lvl w:ilvl="7">
      <w:start w:val="4"/>
      <w:numFmt w:val="upperRoman"/>
      <w:lvlText w:val="%6."/>
      <w:lvlJc w:val="left"/>
      <w:rPr>
        <w:rFonts w:ascii="Tahoma" w:hAnsi="Tahoma" w:cs="Tahoma"/>
        <w:b w:val="0"/>
        <w:bCs w:val="0"/>
        <w:i w:val="0"/>
        <w:iCs w:val="0"/>
        <w:smallCaps w:val="0"/>
        <w:strike w:val="0"/>
        <w:color w:val="000000"/>
        <w:spacing w:val="0"/>
        <w:w w:val="100"/>
        <w:position w:val="0"/>
        <w:sz w:val="24"/>
        <w:szCs w:val="24"/>
        <w:u w:val="none"/>
      </w:rPr>
    </w:lvl>
    <w:lvl w:ilvl="8">
      <w:start w:val="4"/>
      <w:numFmt w:val="upperRoman"/>
      <w:lvlText w:val="%6."/>
      <w:lvlJc w:val="left"/>
      <w:rPr>
        <w:rFonts w:ascii="Tahoma" w:hAnsi="Tahoma" w:cs="Tahoma"/>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abstractNum>
  <w:abstractNum w:abstractNumId="5" w15:restartNumberingAfterBreak="0">
    <w:nsid w:val="044868DE"/>
    <w:multiLevelType w:val="hybridMultilevel"/>
    <w:tmpl w:val="92FAE82C"/>
    <w:lvl w:ilvl="0" w:tplc="CEA655EC">
      <w:start w:val="1"/>
      <w:numFmt w:val="decimal"/>
      <w:lvlText w:val="(%1)"/>
      <w:lvlJc w:val="left"/>
      <w:pPr>
        <w:ind w:left="795" w:hanging="375"/>
      </w:pPr>
      <w:rPr>
        <w:rFonts w:hint="default"/>
      </w:rPr>
    </w:lvl>
    <w:lvl w:ilvl="1" w:tplc="04180019">
      <w:start w:val="1"/>
      <w:numFmt w:val="lowerLetter"/>
      <w:lvlText w:val="%2."/>
      <w:lvlJc w:val="left"/>
      <w:pPr>
        <w:ind w:left="1500" w:hanging="360"/>
      </w:pPr>
    </w:lvl>
    <w:lvl w:ilvl="2" w:tplc="0418001B">
      <w:start w:val="1"/>
      <w:numFmt w:val="lowerRoman"/>
      <w:lvlText w:val="%3."/>
      <w:lvlJc w:val="right"/>
      <w:pPr>
        <w:ind w:left="2220" w:hanging="180"/>
      </w:pPr>
    </w:lvl>
    <w:lvl w:ilvl="3" w:tplc="0418000F">
      <w:start w:val="1"/>
      <w:numFmt w:val="decimal"/>
      <w:lvlText w:val="%4."/>
      <w:lvlJc w:val="left"/>
      <w:pPr>
        <w:ind w:left="2940" w:hanging="360"/>
      </w:pPr>
    </w:lvl>
    <w:lvl w:ilvl="4" w:tplc="04180019">
      <w:start w:val="1"/>
      <w:numFmt w:val="lowerLetter"/>
      <w:lvlText w:val="%5."/>
      <w:lvlJc w:val="left"/>
      <w:pPr>
        <w:ind w:left="3660" w:hanging="360"/>
      </w:pPr>
    </w:lvl>
    <w:lvl w:ilvl="5" w:tplc="0418001B">
      <w:start w:val="1"/>
      <w:numFmt w:val="lowerRoman"/>
      <w:lvlText w:val="%6."/>
      <w:lvlJc w:val="right"/>
      <w:pPr>
        <w:ind w:left="4380" w:hanging="180"/>
      </w:pPr>
    </w:lvl>
    <w:lvl w:ilvl="6" w:tplc="0418000F">
      <w:start w:val="1"/>
      <w:numFmt w:val="decimal"/>
      <w:lvlText w:val="%7."/>
      <w:lvlJc w:val="left"/>
      <w:pPr>
        <w:ind w:left="5100" w:hanging="360"/>
      </w:pPr>
    </w:lvl>
    <w:lvl w:ilvl="7" w:tplc="04180019">
      <w:start w:val="1"/>
      <w:numFmt w:val="lowerLetter"/>
      <w:lvlText w:val="%8."/>
      <w:lvlJc w:val="left"/>
      <w:pPr>
        <w:ind w:left="5820" w:hanging="360"/>
      </w:pPr>
    </w:lvl>
    <w:lvl w:ilvl="8" w:tplc="0418001B">
      <w:start w:val="1"/>
      <w:numFmt w:val="lowerRoman"/>
      <w:lvlText w:val="%9."/>
      <w:lvlJc w:val="right"/>
      <w:pPr>
        <w:ind w:left="6540" w:hanging="180"/>
      </w:pPr>
    </w:lvl>
  </w:abstractNum>
  <w:abstractNum w:abstractNumId="6" w15:restartNumberingAfterBreak="0">
    <w:nsid w:val="11506AAB"/>
    <w:multiLevelType w:val="multilevel"/>
    <w:tmpl w:val="ACEC7A6A"/>
    <w:lvl w:ilvl="0">
      <w:start w:val="1"/>
      <w:numFmt w:val="lowerLetter"/>
      <w:lvlText w:val="%1)"/>
      <w:lvlJc w:val="left"/>
      <w:rPr>
        <w:rFonts w:ascii="Times New Roman" w:eastAsia="Times New Roman" w:hAnsi="Times New Roman"/>
        <w:b w:val="0"/>
        <w:bCs w:val="0"/>
        <w:i w:val="0"/>
        <w:iCs w:val="0"/>
        <w:smallCaps w:val="0"/>
        <w:strike w:val="0"/>
        <w:color w:val="000000"/>
        <w:spacing w:val="10"/>
        <w:w w:val="100"/>
        <w:position w:val="0"/>
        <w:sz w:val="24"/>
        <w:szCs w:val="24"/>
        <w:u w:val="none"/>
      </w:rPr>
    </w:lvl>
    <w:lvl w:ilvl="1">
      <w:start w:val="1"/>
      <w:numFmt w:val="lowerLetter"/>
      <w:lvlText w:val="%2)"/>
      <w:lvlJc w:val="left"/>
      <w:rPr>
        <w:rFonts w:ascii="Times New Roman" w:eastAsia="Times New Roman" w:hAnsi="Times New Roman"/>
        <w:b w:val="0"/>
        <w:bCs w:val="0"/>
        <w:i w:val="0"/>
        <w:iCs w:val="0"/>
        <w:smallCaps w:val="0"/>
        <w:strike w:val="0"/>
        <w:color w:val="000000"/>
        <w:spacing w:val="10"/>
        <w:w w:val="100"/>
        <w:position w:val="0"/>
        <w:sz w:val="24"/>
        <w:szCs w:val="24"/>
        <w:u w:val="none"/>
      </w:rPr>
    </w:lvl>
    <w:lvl w:ilvl="2">
      <w:start w:val="8"/>
      <w:numFmt w:val="upperRoman"/>
      <w:lvlText w:val="%3."/>
      <w:lvlJc w:val="left"/>
      <w:rPr>
        <w:rFonts w:ascii="Times New Roman" w:eastAsia="Times New Roman" w:hAnsi="Times New Roman"/>
        <w:b/>
        <w:bCs/>
        <w:i w:val="0"/>
        <w:iCs w:val="0"/>
        <w:smallCaps w:val="0"/>
        <w:strike w:val="0"/>
        <w:color w:val="000000"/>
        <w:spacing w:val="10"/>
        <w:w w:val="100"/>
        <w:position w:val="0"/>
        <w:sz w:val="16"/>
        <w:szCs w:val="16"/>
        <w:u w:val="none"/>
      </w:rPr>
    </w:lvl>
    <w:lvl w:ilvl="3">
      <w:start w:val="1"/>
      <w:numFmt w:val="lowerLetter"/>
      <w:lvlText w:val="%4)"/>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4">
      <w:start w:val="1"/>
      <w:numFmt w:val="lowerLetter"/>
      <w:lvlText w:val="%5)"/>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5">
      <w:start w:val="1"/>
      <w:numFmt w:val="decimal"/>
      <w:lvlText w:val="%6)"/>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7">
      <w:start w:val="1"/>
      <w:numFmt w:val="lowerLetter"/>
      <w:lvlText w:val="%8)"/>
      <w:lvlJc w:val="left"/>
      <w:rPr>
        <w:rFonts w:ascii="Times New Roman" w:eastAsia="Times New Roman" w:hAnsi="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7" w15:restartNumberingAfterBreak="0">
    <w:nsid w:val="1DD10F7D"/>
    <w:multiLevelType w:val="hybridMultilevel"/>
    <w:tmpl w:val="5EDCA1F4"/>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EE34A1"/>
    <w:multiLevelType w:val="hybridMultilevel"/>
    <w:tmpl w:val="99782382"/>
    <w:lvl w:ilvl="0" w:tplc="D69A8FD6">
      <w:start w:val="1"/>
      <w:numFmt w:val="lowerLetter"/>
      <w:lvlText w:val="%1)"/>
      <w:lvlJc w:val="left"/>
      <w:pPr>
        <w:ind w:left="1380" w:hanging="360"/>
      </w:pPr>
      <w:rPr>
        <w:rFonts w:hint="default"/>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9" w15:restartNumberingAfterBreak="0">
    <w:nsid w:val="2B4115C8"/>
    <w:multiLevelType w:val="hybridMultilevel"/>
    <w:tmpl w:val="BE4E5506"/>
    <w:lvl w:ilvl="0" w:tplc="1AE419B2">
      <w:start w:val="1"/>
      <w:numFmt w:val="lowerLetter"/>
      <w:lvlText w:val="%1)"/>
      <w:lvlJc w:val="left"/>
      <w:pPr>
        <w:ind w:left="960" w:hanging="360"/>
      </w:pPr>
      <w:rPr>
        <w:rFonts w:hint="default"/>
        <w:b w:val="0"/>
        <w:bCs w:val="0"/>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0" w15:restartNumberingAfterBreak="0">
    <w:nsid w:val="2EDC7132"/>
    <w:multiLevelType w:val="hybridMultilevel"/>
    <w:tmpl w:val="50C04634"/>
    <w:lvl w:ilvl="0" w:tplc="DC703F4A">
      <w:start w:val="1"/>
      <w:numFmt w:val="lowerLetter"/>
      <w:lvlText w:val="%1)"/>
      <w:lvlJc w:val="left"/>
      <w:pPr>
        <w:ind w:left="960" w:hanging="360"/>
      </w:pPr>
      <w:rPr>
        <w:rFonts w:hint="default"/>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1" w15:restartNumberingAfterBreak="0">
    <w:nsid w:val="47E8519F"/>
    <w:multiLevelType w:val="hybridMultilevel"/>
    <w:tmpl w:val="8D126664"/>
    <w:lvl w:ilvl="0" w:tplc="673E4E9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51CA7B45"/>
    <w:multiLevelType w:val="hybridMultilevel"/>
    <w:tmpl w:val="A02E8EE0"/>
    <w:lvl w:ilvl="0" w:tplc="A0123E48">
      <w:start w:val="1"/>
      <w:numFmt w:val="lowerLetter"/>
      <w:lvlText w:val="%1)"/>
      <w:lvlJc w:val="left"/>
      <w:pPr>
        <w:ind w:left="960" w:hanging="360"/>
      </w:pPr>
      <w:rPr>
        <w:rFonts w:hint="default"/>
        <w:b w:val="0"/>
        <w:bCs w:val="0"/>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3" w15:restartNumberingAfterBreak="0">
    <w:nsid w:val="52BC36F6"/>
    <w:multiLevelType w:val="hybridMultilevel"/>
    <w:tmpl w:val="D74281F8"/>
    <w:lvl w:ilvl="0" w:tplc="891428C0">
      <w:start w:val="3"/>
      <w:numFmt w:val="bullet"/>
      <w:lvlText w:val="-"/>
      <w:lvlJc w:val="left"/>
      <w:pPr>
        <w:ind w:left="786" w:hanging="360"/>
      </w:pPr>
      <w:rPr>
        <w:rFonts w:ascii="Arial Black" w:eastAsia="Times New Roman" w:hAnsi="Arial Black" w:hint="default"/>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14" w15:restartNumberingAfterBreak="0">
    <w:nsid w:val="60CF27CF"/>
    <w:multiLevelType w:val="hybridMultilevel"/>
    <w:tmpl w:val="DA0812A6"/>
    <w:lvl w:ilvl="0" w:tplc="9072E5C2">
      <w:start w:val="1"/>
      <w:numFmt w:val="lowerLetter"/>
      <w:lvlText w:val="%1)"/>
      <w:lvlJc w:val="left"/>
      <w:pPr>
        <w:ind w:left="960" w:hanging="360"/>
      </w:pPr>
      <w:rPr>
        <w:rFonts w:hint="default"/>
        <w:b w:val="0"/>
        <w:bCs w:val="0"/>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5" w15:restartNumberingAfterBreak="0">
    <w:nsid w:val="68DB72E5"/>
    <w:multiLevelType w:val="hybridMultilevel"/>
    <w:tmpl w:val="B04250D4"/>
    <w:lvl w:ilvl="0" w:tplc="65C82144">
      <w:start w:val="1"/>
      <w:numFmt w:val="lowerLetter"/>
      <w:lvlText w:val="%1)"/>
      <w:lvlJc w:val="left"/>
      <w:pPr>
        <w:ind w:left="1244" w:hanging="360"/>
      </w:pPr>
      <w:rPr>
        <w:rFonts w:hint="default"/>
      </w:rPr>
    </w:lvl>
    <w:lvl w:ilvl="1" w:tplc="04090019">
      <w:start w:val="1"/>
      <w:numFmt w:val="lowerLetter"/>
      <w:lvlText w:val="%2."/>
      <w:lvlJc w:val="left"/>
      <w:pPr>
        <w:ind w:left="1964" w:hanging="360"/>
      </w:pPr>
    </w:lvl>
    <w:lvl w:ilvl="2" w:tplc="0409001B">
      <w:start w:val="1"/>
      <w:numFmt w:val="lowerRoman"/>
      <w:lvlText w:val="%3."/>
      <w:lvlJc w:val="right"/>
      <w:pPr>
        <w:ind w:left="2684" w:hanging="180"/>
      </w:pPr>
    </w:lvl>
    <w:lvl w:ilvl="3" w:tplc="0409000F">
      <w:start w:val="1"/>
      <w:numFmt w:val="decimal"/>
      <w:lvlText w:val="%4."/>
      <w:lvlJc w:val="left"/>
      <w:pPr>
        <w:ind w:left="3404" w:hanging="360"/>
      </w:pPr>
    </w:lvl>
    <w:lvl w:ilvl="4" w:tplc="04090019">
      <w:start w:val="1"/>
      <w:numFmt w:val="lowerLetter"/>
      <w:lvlText w:val="%5."/>
      <w:lvlJc w:val="left"/>
      <w:pPr>
        <w:ind w:left="4124" w:hanging="360"/>
      </w:pPr>
    </w:lvl>
    <w:lvl w:ilvl="5" w:tplc="0409001B">
      <w:start w:val="1"/>
      <w:numFmt w:val="lowerRoman"/>
      <w:lvlText w:val="%6."/>
      <w:lvlJc w:val="right"/>
      <w:pPr>
        <w:ind w:left="4844" w:hanging="180"/>
      </w:pPr>
    </w:lvl>
    <w:lvl w:ilvl="6" w:tplc="0409000F">
      <w:start w:val="1"/>
      <w:numFmt w:val="decimal"/>
      <w:lvlText w:val="%7."/>
      <w:lvlJc w:val="left"/>
      <w:pPr>
        <w:ind w:left="5564" w:hanging="360"/>
      </w:pPr>
    </w:lvl>
    <w:lvl w:ilvl="7" w:tplc="04090019">
      <w:start w:val="1"/>
      <w:numFmt w:val="lowerLetter"/>
      <w:lvlText w:val="%8."/>
      <w:lvlJc w:val="left"/>
      <w:pPr>
        <w:ind w:left="6284" w:hanging="360"/>
      </w:pPr>
    </w:lvl>
    <w:lvl w:ilvl="8" w:tplc="0409001B">
      <w:start w:val="1"/>
      <w:numFmt w:val="lowerRoman"/>
      <w:lvlText w:val="%9."/>
      <w:lvlJc w:val="right"/>
      <w:pPr>
        <w:ind w:left="7004" w:hanging="180"/>
      </w:pPr>
    </w:lvl>
  </w:abstractNum>
  <w:abstractNum w:abstractNumId="16" w15:restartNumberingAfterBreak="0">
    <w:nsid w:val="69D96931"/>
    <w:multiLevelType w:val="hybridMultilevel"/>
    <w:tmpl w:val="884EA8B6"/>
    <w:lvl w:ilvl="0" w:tplc="09C063EA">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7" w15:restartNumberingAfterBreak="0">
    <w:nsid w:val="71C605BE"/>
    <w:multiLevelType w:val="hybridMultilevel"/>
    <w:tmpl w:val="9D20485E"/>
    <w:lvl w:ilvl="0" w:tplc="5F92F026">
      <w:start w:val="1"/>
      <w:numFmt w:val="lowerLetter"/>
      <w:lvlText w:val="%1)"/>
      <w:lvlJc w:val="left"/>
      <w:pPr>
        <w:ind w:left="960" w:hanging="360"/>
      </w:pPr>
      <w:rPr>
        <w:rFonts w:hint="default"/>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8" w15:restartNumberingAfterBreak="0">
    <w:nsid w:val="79114BA8"/>
    <w:multiLevelType w:val="hybridMultilevel"/>
    <w:tmpl w:val="6016AFCE"/>
    <w:lvl w:ilvl="0" w:tplc="A4F013DC">
      <w:start w:val="1"/>
      <w:numFmt w:val="decimal"/>
      <w:lvlText w:val="%1."/>
      <w:lvlJc w:val="left"/>
      <w:pPr>
        <w:tabs>
          <w:tab w:val="num" w:pos="1680"/>
        </w:tabs>
        <w:ind w:left="1680" w:hanging="960"/>
      </w:pPr>
      <w:rPr>
        <w:rFonts w:hint="default"/>
        <w:b/>
        <w:bCs/>
      </w:rPr>
    </w:lvl>
    <w:lvl w:ilvl="1" w:tplc="F4589D4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7ECE07E3"/>
    <w:multiLevelType w:val="hybridMultilevel"/>
    <w:tmpl w:val="7638E606"/>
    <w:lvl w:ilvl="0" w:tplc="91481148">
      <w:start w:val="1"/>
      <w:numFmt w:val="upperRoman"/>
      <w:lvlText w:val="%1."/>
      <w:lvlJc w:val="left"/>
      <w:pPr>
        <w:ind w:left="1146"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6"/>
  </w:num>
  <w:num w:numId="8">
    <w:abstractNumId w:val="8"/>
  </w:num>
  <w:num w:numId="9">
    <w:abstractNumId w:val="16"/>
  </w:num>
  <w:num w:numId="10">
    <w:abstractNumId w:val="15"/>
  </w:num>
  <w:num w:numId="11">
    <w:abstractNumId w:val="9"/>
  </w:num>
  <w:num w:numId="12">
    <w:abstractNumId w:val="10"/>
  </w:num>
  <w:num w:numId="13">
    <w:abstractNumId w:val="7"/>
  </w:num>
  <w:num w:numId="14">
    <w:abstractNumId w:val="11"/>
  </w:num>
  <w:num w:numId="15">
    <w:abstractNumId w:val="13"/>
  </w:num>
  <w:num w:numId="16">
    <w:abstractNumId w:val="17"/>
  </w:num>
  <w:num w:numId="17">
    <w:abstractNumId w:val="12"/>
  </w:num>
  <w:num w:numId="18">
    <w:abstractNumId w:val="14"/>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A9"/>
    <w:rsid w:val="0000028C"/>
    <w:rsid w:val="00001827"/>
    <w:rsid w:val="00002FB0"/>
    <w:rsid w:val="00005148"/>
    <w:rsid w:val="000149AE"/>
    <w:rsid w:val="00014E10"/>
    <w:rsid w:val="0002171D"/>
    <w:rsid w:val="00026E1F"/>
    <w:rsid w:val="000339DC"/>
    <w:rsid w:val="00050FCC"/>
    <w:rsid w:val="0005129A"/>
    <w:rsid w:val="00054E61"/>
    <w:rsid w:val="00055079"/>
    <w:rsid w:val="00064433"/>
    <w:rsid w:val="00064A36"/>
    <w:rsid w:val="00071592"/>
    <w:rsid w:val="000717FD"/>
    <w:rsid w:val="00074D6A"/>
    <w:rsid w:val="000771F1"/>
    <w:rsid w:val="00082A8E"/>
    <w:rsid w:val="00082FE0"/>
    <w:rsid w:val="00085A88"/>
    <w:rsid w:val="0009111E"/>
    <w:rsid w:val="00091701"/>
    <w:rsid w:val="000948F9"/>
    <w:rsid w:val="00094A66"/>
    <w:rsid w:val="000A0698"/>
    <w:rsid w:val="000B3621"/>
    <w:rsid w:val="000B5070"/>
    <w:rsid w:val="000C2F12"/>
    <w:rsid w:val="000C5A1B"/>
    <w:rsid w:val="000D4053"/>
    <w:rsid w:val="000D6415"/>
    <w:rsid w:val="000E2432"/>
    <w:rsid w:val="000E70CB"/>
    <w:rsid w:val="000F6BB9"/>
    <w:rsid w:val="00102FE1"/>
    <w:rsid w:val="001078B8"/>
    <w:rsid w:val="001200E3"/>
    <w:rsid w:val="00124924"/>
    <w:rsid w:val="0013021B"/>
    <w:rsid w:val="00131285"/>
    <w:rsid w:val="00132E7F"/>
    <w:rsid w:val="0013606B"/>
    <w:rsid w:val="001366DE"/>
    <w:rsid w:val="00140A43"/>
    <w:rsid w:val="001432FA"/>
    <w:rsid w:val="00144F58"/>
    <w:rsid w:val="001466D9"/>
    <w:rsid w:val="00150F81"/>
    <w:rsid w:val="0015151E"/>
    <w:rsid w:val="00167A07"/>
    <w:rsid w:val="00170B88"/>
    <w:rsid w:val="00171635"/>
    <w:rsid w:val="0017340F"/>
    <w:rsid w:val="001746F4"/>
    <w:rsid w:val="00177043"/>
    <w:rsid w:val="001818BA"/>
    <w:rsid w:val="00184B92"/>
    <w:rsid w:val="00187F45"/>
    <w:rsid w:val="001A4302"/>
    <w:rsid w:val="001A63D3"/>
    <w:rsid w:val="001A74B9"/>
    <w:rsid w:val="001B2A72"/>
    <w:rsid w:val="001B45E0"/>
    <w:rsid w:val="001C50B8"/>
    <w:rsid w:val="001D22BE"/>
    <w:rsid w:val="001D2A9B"/>
    <w:rsid w:val="001E233A"/>
    <w:rsid w:val="001E5AF3"/>
    <w:rsid w:val="001E6950"/>
    <w:rsid w:val="001F5596"/>
    <w:rsid w:val="0020329B"/>
    <w:rsid w:val="00204004"/>
    <w:rsid w:val="0021285F"/>
    <w:rsid w:val="00213D9F"/>
    <w:rsid w:val="00213F9C"/>
    <w:rsid w:val="00216056"/>
    <w:rsid w:val="002219B7"/>
    <w:rsid w:val="0022386D"/>
    <w:rsid w:val="0022519A"/>
    <w:rsid w:val="00240E5E"/>
    <w:rsid w:val="0024435C"/>
    <w:rsid w:val="0024447D"/>
    <w:rsid w:val="0025148E"/>
    <w:rsid w:val="00253CA4"/>
    <w:rsid w:val="002719D0"/>
    <w:rsid w:val="00271F13"/>
    <w:rsid w:val="0027544C"/>
    <w:rsid w:val="00276F2B"/>
    <w:rsid w:val="00282EC9"/>
    <w:rsid w:val="002856CB"/>
    <w:rsid w:val="00291D14"/>
    <w:rsid w:val="00296E79"/>
    <w:rsid w:val="002A4E31"/>
    <w:rsid w:val="002A4EC1"/>
    <w:rsid w:val="002A5D66"/>
    <w:rsid w:val="002C0D53"/>
    <w:rsid w:val="002D39C3"/>
    <w:rsid w:val="002D3B43"/>
    <w:rsid w:val="002D7BF4"/>
    <w:rsid w:val="002E3D9C"/>
    <w:rsid w:val="002F0E04"/>
    <w:rsid w:val="002F13D0"/>
    <w:rsid w:val="002F1A8E"/>
    <w:rsid w:val="00301526"/>
    <w:rsid w:val="00304795"/>
    <w:rsid w:val="00310FA8"/>
    <w:rsid w:val="00311830"/>
    <w:rsid w:val="0031333B"/>
    <w:rsid w:val="00314EAF"/>
    <w:rsid w:val="00316801"/>
    <w:rsid w:val="003177CA"/>
    <w:rsid w:val="00317B60"/>
    <w:rsid w:val="003238A8"/>
    <w:rsid w:val="00324871"/>
    <w:rsid w:val="003270C0"/>
    <w:rsid w:val="00332AAA"/>
    <w:rsid w:val="00334931"/>
    <w:rsid w:val="00340CC3"/>
    <w:rsid w:val="003416BD"/>
    <w:rsid w:val="00344958"/>
    <w:rsid w:val="0034508B"/>
    <w:rsid w:val="00347D6B"/>
    <w:rsid w:val="00351D6C"/>
    <w:rsid w:val="00356163"/>
    <w:rsid w:val="003637A3"/>
    <w:rsid w:val="0036454C"/>
    <w:rsid w:val="0036752B"/>
    <w:rsid w:val="00367B45"/>
    <w:rsid w:val="00383F50"/>
    <w:rsid w:val="0038650F"/>
    <w:rsid w:val="00386705"/>
    <w:rsid w:val="00395D4C"/>
    <w:rsid w:val="003C06A4"/>
    <w:rsid w:val="003C2A86"/>
    <w:rsid w:val="003C4022"/>
    <w:rsid w:val="003C74E8"/>
    <w:rsid w:val="003C7B78"/>
    <w:rsid w:val="003D2B7A"/>
    <w:rsid w:val="003D4536"/>
    <w:rsid w:val="003D5D19"/>
    <w:rsid w:val="003E6526"/>
    <w:rsid w:val="003E6F99"/>
    <w:rsid w:val="003F166C"/>
    <w:rsid w:val="003F21AD"/>
    <w:rsid w:val="004130CE"/>
    <w:rsid w:val="004256B2"/>
    <w:rsid w:val="0043291C"/>
    <w:rsid w:val="004379B4"/>
    <w:rsid w:val="00440C51"/>
    <w:rsid w:val="00441DC6"/>
    <w:rsid w:val="0044342C"/>
    <w:rsid w:val="004450FF"/>
    <w:rsid w:val="00451718"/>
    <w:rsid w:val="004534A2"/>
    <w:rsid w:val="00453C8B"/>
    <w:rsid w:val="00453F0C"/>
    <w:rsid w:val="00461E28"/>
    <w:rsid w:val="004624CF"/>
    <w:rsid w:val="00465365"/>
    <w:rsid w:val="004810D0"/>
    <w:rsid w:val="00486A16"/>
    <w:rsid w:val="00490323"/>
    <w:rsid w:val="004938DF"/>
    <w:rsid w:val="004A093C"/>
    <w:rsid w:val="004A33ED"/>
    <w:rsid w:val="004A3A0E"/>
    <w:rsid w:val="004A5BB5"/>
    <w:rsid w:val="004B1577"/>
    <w:rsid w:val="004B2C4F"/>
    <w:rsid w:val="004C46A9"/>
    <w:rsid w:val="004C5ED4"/>
    <w:rsid w:val="004D0168"/>
    <w:rsid w:val="004D1BA7"/>
    <w:rsid w:val="004E11FB"/>
    <w:rsid w:val="004E1C37"/>
    <w:rsid w:val="004E1FB2"/>
    <w:rsid w:val="004F40BB"/>
    <w:rsid w:val="00502120"/>
    <w:rsid w:val="00511A9C"/>
    <w:rsid w:val="00521BB1"/>
    <w:rsid w:val="00523F71"/>
    <w:rsid w:val="00527CB3"/>
    <w:rsid w:val="00547DCF"/>
    <w:rsid w:val="005502D2"/>
    <w:rsid w:val="005524E8"/>
    <w:rsid w:val="0055278C"/>
    <w:rsid w:val="005527F9"/>
    <w:rsid w:val="005534ED"/>
    <w:rsid w:val="00554402"/>
    <w:rsid w:val="00554A64"/>
    <w:rsid w:val="00560033"/>
    <w:rsid w:val="00563BCB"/>
    <w:rsid w:val="00586054"/>
    <w:rsid w:val="005913AF"/>
    <w:rsid w:val="005945E8"/>
    <w:rsid w:val="00595219"/>
    <w:rsid w:val="00595801"/>
    <w:rsid w:val="005A1198"/>
    <w:rsid w:val="005A3D43"/>
    <w:rsid w:val="005A4A1F"/>
    <w:rsid w:val="005B0ABC"/>
    <w:rsid w:val="005B1D8A"/>
    <w:rsid w:val="005B4F6E"/>
    <w:rsid w:val="005B6B91"/>
    <w:rsid w:val="005B6EC4"/>
    <w:rsid w:val="005D3C75"/>
    <w:rsid w:val="005D5C0E"/>
    <w:rsid w:val="005E24D1"/>
    <w:rsid w:val="005E36B0"/>
    <w:rsid w:val="005E4865"/>
    <w:rsid w:val="005F2469"/>
    <w:rsid w:val="005F2EBA"/>
    <w:rsid w:val="005F50E3"/>
    <w:rsid w:val="005F5A9D"/>
    <w:rsid w:val="005F75E9"/>
    <w:rsid w:val="00602387"/>
    <w:rsid w:val="006042D5"/>
    <w:rsid w:val="00611FF8"/>
    <w:rsid w:val="00617C4E"/>
    <w:rsid w:val="0062596F"/>
    <w:rsid w:val="006278C1"/>
    <w:rsid w:val="00635445"/>
    <w:rsid w:val="006402B0"/>
    <w:rsid w:val="0064439E"/>
    <w:rsid w:val="0064473E"/>
    <w:rsid w:val="006472AB"/>
    <w:rsid w:val="00647498"/>
    <w:rsid w:val="00652CF8"/>
    <w:rsid w:val="0065332C"/>
    <w:rsid w:val="006538C8"/>
    <w:rsid w:val="00654672"/>
    <w:rsid w:val="006615C0"/>
    <w:rsid w:val="00662773"/>
    <w:rsid w:val="006826ED"/>
    <w:rsid w:val="00683DDE"/>
    <w:rsid w:val="00687DD9"/>
    <w:rsid w:val="006A6687"/>
    <w:rsid w:val="006B2A20"/>
    <w:rsid w:val="006B4D51"/>
    <w:rsid w:val="006B5FAD"/>
    <w:rsid w:val="006D05F5"/>
    <w:rsid w:val="006D39EB"/>
    <w:rsid w:val="006D50B8"/>
    <w:rsid w:val="006E0001"/>
    <w:rsid w:val="006E5485"/>
    <w:rsid w:val="006E7DFA"/>
    <w:rsid w:val="006F7582"/>
    <w:rsid w:val="0070326D"/>
    <w:rsid w:val="00704448"/>
    <w:rsid w:val="007064B9"/>
    <w:rsid w:val="00707889"/>
    <w:rsid w:val="007155D0"/>
    <w:rsid w:val="007313D7"/>
    <w:rsid w:val="00737CA9"/>
    <w:rsid w:val="00740969"/>
    <w:rsid w:val="007502FF"/>
    <w:rsid w:val="00754872"/>
    <w:rsid w:val="007602A3"/>
    <w:rsid w:val="007609D3"/>
    <w:rsid w:val="007634FA"/>
    <w:rsid w:val="007644D6"/>
    <w:rsid w:val="00770394"/>
    <w:rsid w:val="00770C4E"/>
    <w:rsid w:val="0077112E"/>
    <w:rsid w:val="0077532A"/>
    <w:rsid w:val="0078185F"/>
    <w:rsid w:val="0078759B"/>
    <w:rsid w:val="007A05C9"/>
    <w:rsid w:val="007A32FC"/>
    <w:rsid w:val="007C16FA"/>
    <w:rsid w:val="007D1932"/>
    <w:rsid w:val="007E2FD1"/>
    <w:rsid w:val="007E53AE"/>
    <w:rsid w:val="007E5449"/>
    <w:rsid w:val="00802B65"/>
    <w:rsid w:val="00803134"/>
    <w:rsid w:val="0080783D"/>
    <w:rsid w:val="0081764C"/>
    <w:rsid w:val="00820D86"/>
    <w:rsid w:val="008228AA"/>
    <w:rsid w:val="008317B9"/>
    <w:rsid w:val="008358E0"/>
    <w:rsid w:val="00841F59"/>
    <w:rsid w:val="00846D75"/>
    <w:rsid w:val="00850C88"/>
    <w:rsid w:val="00851AF1"/>
    <w:rsid w:val="00853CFC"/>
    <w:rsid w:val="0085742A"/>
    <w:rsid w:val="00857A65"/>
    <w:rsid w:val="00862AE4"/>
    <w:rsid w:val="00873DE4"/>
    <w:rsid w:val="008741E1"/>
    <w:rsid w:val="00877DDC"/>
    <w:rsid w:val="008810CB"/>
    <w:rsid w:val="008964A3"/>
    <w:rsid w:val="00896846"/>
    <w:rsid w:val="008A0175"/>
    <w:rsid w:val="008A0E1F"/>
    <w:rsid w:val="008A3446"/>
    <w:rsid w:val="008A42C2"/>
    <w:rsid w:val="008A46EB"/>
    <w:rsid w:val="008A712F"/>
    <w:rsid w:val="008B0D54"/>
    <w:rsid w:val="008B505A"/>
    <w:rsid w:val="008C1A42"/>
    <w:rsid w:val="008C4ED8"/>
    <w:rsid w:val="008D0788"/>
    <w:rsid w:val="008D0AAE"/>
    <w:rsid w:val="008D0FF8"/>
    <w:rsid w:val="008D16DC"/>
    <w:rsid w:val="008D6BB9"/>
    <w:rsid w:val="008E27C0"/>
    <w:rsid w:val="008E4837"/>
    <w:rsid w:val="008E5772"/>
    <w:rsid w:val="008E6F77"/>
    <w:rsid w:val="008E7AB1"/>
    <w:rsid w:val="008F48A7"/>
    <w:rsid w:val="00901D3A"/>
    <w:rsid w:val="009132AC"/>
    <w:rsid w:val="00913578"/>
    <w:rsid w:val="00914164"/>
    <w:rsid w:val="00923FE3"/>
    <w:rsid w:val="00924EBA"/>
    <w:rsid w:val="009376E9"/>
    <w:rsid w:val="00947977"/>
    <w:rsid w:val="00963199"/>
    <w:rsid w:val="00963CCF"/>
    <w:rsid w:val="00964674"/>
    <w:rsid w:val="00973ED6"/>
    <w:rsid w:val="00975E15"/>
    <w:rsid w:val="009764D7"/>
    <w:rsid w:val="00985A0E"/>
    <w:rsid w:val="00985EFC"/>
    <w:rsid w:val="00994E49"/>
    <w:rsid w:val="009A291F"/>
    <w:rsid w:val="009A726E"/>
    <w:rsid w:val="009B610D"/>
    <w:rsid w:val="009C0DDF"/>
    <w:rsid w:val="009C75BC"/>
    <w:rsid w:val="009D1434"/>
    <w:rsid w:val="009D6092"/>
    <w:rsid w:val="009E5389"/>
    <w:rsid w:val="009F5827"/>
    <w:rsid w:val="00A05E4F"/>
    <w:rsid w:val="00A06C5A"/>
    <w:rsid w:val="00A07324"/>
    <w:rsid w:val="00A178BC"/>
    <w:rsid w:val="00A17FD5"/>
    <w:rsid w:val="00A24DB3"/>
    <w:rsid w:val="00A31D82"/>
    <w:rsid w:val="00A4231E"/>
    <w:rsid w:val="00A4680A"/>
    <w:rsid w:val="00A50898"/>
    <w:rsid w:val="00A5124C"/>
    <w:rsid w:val="00A64F57"/>
    <w:rsid w:val="00A66613"/>
    <w:rsid w:val="00A77F8C"/>
    <w:rsid w:val="00A93544"/>
    <w:rsid w:val="00A936D2"/>
    <w:rsid w:val="00A97EA7"/>
    <w:rsid w:val="00AA543A"/>
    <w:rsid w:val="00AB1408"/>
    <w:rsid w:val="00AB1549"/>
    <w:rsid w:val="00AB2453"/>
    <w:rsid w:val="00AB2474"/>
    <w:rsid w:val="00AB5039"/>
    <w:rsid w:val="00AC20EE"/>
    <w:rsid w:val="00AD0E64"/>
    <w:rsid w:val="00AD1242"/>
    <w:rsid w:val="00AD25C4"/>
    <w:rsid w:val="00AD2B56"/>
    <w:rsid w:val="00AD3385"/>
    <w:rsid w:val="00AE26F2"/>
    <w:rsid w:val="00AE377F"/>
    <w:rsid w:val="00AE4C15"/>
    <w:rsid w:val="00AF3C4F"/>
    <w:rsid w:val="00AF558B"/>
    <w:rsid w:val="00AF65BE"/>
    <w:rsid w:val="00B05D49"/>
    <w:rsid w:val="00B240B8"/>
    <w:rsid w:val="00B25B1C"/>
    <w:rsid w:val="00B326ED"/>
    <w:rsid w:val="00B328A4"/>
    <w:rsid w:val="00B447A5"/>
    <w:rsid w:val="00B47C7E"/>
    <w:rsid w:val="00B50F58"/>
    <w:rsid w:val="00B57456"/>
    <w:rsid w:val="00B6032F"/>
    <w:rsid w:val="00B664CC"/>
    <w:rsid w:val="00B67CEB"/>
    <w:rsid w:val="00B709A0"/>
    <w:rsid w:val="00B77FBF"/>
    <w:rsid w:val="00B83959"/>
    <w:rsid w:val="00B851DB"/>
    <w:rsid w:val="00B85F9C"/>
    <w:rsid w:val="00B907C4"/>
    <w:rsid w:val="00B923EE"/>
    <w:rsid w:val="00B937EC"/>
    <w:rsid w:val="00B9395A"/>
    <w:rsid w:val="00B93E82"/>
    <w:rsid w:val="00BA19F8"/>
    <w:rsid w:val="00BC55B5"/>
    <w:rsid w:val="00BE0B15"/>
    <w:rsid w:val="00BE2F95"/>
    <w:rsid w:val="00C0683F"/>
    <w:rsid w:val="00C14E1B"/>
    <w:rsid w:val="00C17E2E"/>
    <w:rsid w:val="00C27401"/>
    <w:rsid w:val="00C34D39"/>
    <w:rsid w:val="00C36EE2"/>
    <w:rsid w:val="00C37750"/>
    <w:rsid w:val="00C41586"/>
    <w:rsid w:val="00C46C8E"/>
    <w:rsid w:val="00C52C44"/>
    <w:rsid w:val="00C61638"/>
    <w:rsid w:val="00C65546"/>
    <w:rsid w:val="00C70AB2"/>
    <w:rsid w:val="00C70AD9"/>
    <w:rsid w:val="00C71CDA"/>
    <w:rsid w:val="00C77C6E"/>
    <w:rsid w:val="00C81596"/>
    <w:rsid w:val="00C84E08"/>
    <w:rsid w:val="00C91A9F"/>
    <w:rsid w:val="00CA4CD7"/>
    <w:rsid w:val="00CA7FF8"/>
    <w:rsid w:val="00CB0FA7"/>
    <w:rsid w:val="00CB6EE9"/>
    <w:rsid w:val="00CC2A78"/>
    <w:rsid w:val="00CD0AA0"/>
    <w:rsid w:val="00CD51C4"/>
    <w:rsid w:val="00CD5C45"/>
    <w:rsid w:val="00CE1A39"/>
    <w:rsid w:val="00CE587B"/>
    <w:rsid w:val="00CF293C"/>
    <w:rsid w:val="00CF3260"/>
    <w:rsid w:val="00CF7AB0"/>
    <w:rsid w:val="00D001AB"/>
    <w:rsid w:val="00D027A3"/>
    <w:rsid w:val="00D057A2"/>
    <w:rsid w:val="00D07D4D"/>
    <w:rsid w:val="00D11CE1"/>
    <w:rsid w:val="00D2461E"/>
    <w:rsid w:val="00D271D9"/>
    <w:rsid w:val="00D32586"/>
    <w:rsid w:val="00D32A85"/>
    <w:rsid w:val="00D32DA4"/>
    <w:rsid w:val="00D35545"/>
    <w:rsid w:val="00D36262"/>
    <w:rsid w:val="00D36B8D"/>
    <w:rsid w:val="00D36D18"/>
    <w:rsid w:val="00D46659"/>
    <w:rsid w:val="00D547B8"/>
    <w:rsid w:val="00D54E6C"/>
    <w:rsid w:val="00D5604E"/>
    <w:rsid w:val="00D70AB2"/>
    <w:rsid w:val="00D74926"/>
    <w:rsid w:val="00D80C46"/>
    <w:rsid w:val="00DA0C2B"/>
    <w:rsid w:val="00DA7520"/>
    <w:rsid w:val="00DB1880"/>
    <w:rsid w:val="00DB3382"/>
    <w:rsid w:val="00DC743C"/>
    <w:rsid w:val="00DD1137"/>
    <w:rsid w:val="00DD6AAC"/>
    <w:rsid w:val="00DE54BD"/>
    <w:rsid w:val="00E0203D"/>
    <w:rsid w:val="00E02F50"/>
    <w:rsid w:val="00E0336B"/>
    <w:rsid w:val="00E0547F"/>
    <w:rsid w:val="00E15A44"/>
    <w:rsid w:val="00E24851"/>
    <w:rsid w:val="00E25A04"/>
    <w:rsid w:val="00E275AA"/>
    <w:rsid w:val="00E336AE"/>
    <w:rsid w:val="00E36A65"/>
    <w:rsid w:val="00E43CA4"/>
    <w:rsid w:val="00E44DAC"/>
    <w:rsid w:val="00E4544E"/>
    <w:rsid w:val="00E461EA"/>
    <w:rsid w:val="00E60569"/>
    <w:rsid w:val="00E7550C"/>
    <w:rsid w:val="00E75805"/>
    <w:rsid w:val="00E90BA9"/>
    <w:rsid w:val="00E954FE"/>
    <w:rsid w:val="00E95A4F"/>
    <w:rsid w:val="00EA2F79"/>
    <w:rsid w:val="00EA7003"/>
    <w:rsid w:val="00ED037D"/>
    <w:rsid w:val="00ED19A4"/>
    <w:rsid w:val="00ED7774"/>
    <w:rsid w:val="00EE4306"/>
    <w:rsid w:val="00EF161B"/>
    <w:rsid w:val="00F01273"/>
    <w:rsid w:val="00F043A2"/>
    <w:rsid w:val="00F115E2"/>
    <w:rsid w:val="00F13FE8"/>
    <w:rsid w:val="00F23BD3"/>
    <w:rsid w:val="00F32D9A"/>
    <w:rsid w:val="00F37F30"/>
    <w:rsid w:val="00F42CB0"/>
    <w:rsid w:val="00F4541C"/>
    <w:rsid w:val="00F564A4"/>
    <w:rsid w:val="00F6144A"/>
    <w:rsid w:val="00F66CDB"/>
    <w:rsid w:val="00F70563"/>
    <w:rsid w:val="00F85E04"/>
    <w:rsid w:val="00F9052B"/>
    <w:rsid w:val="00FA01F1"/>
    <w:rsid w:val="00FA11D6"/>
    <w:rsid w:val="00FA4187"/>
    <w:rsid w:val="00FA57D5"/>
    <w:rsid w:val="00FD076C"/>
    <w:rsid w:val="00FE030F"/>
    <w:rsid w:val="00FE4E21"/>
    <w:rsid w:val="00FE5785"/>
    <w:rsid w:val="00FE7896"/>
    <w:rsid w:val="00FE7999"/>
    <w:rsid w:val="00FF122C"/>
    <w:rsid w:val="00FF58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838E1"/>
  <w15:docId w15:val="{19A7921E-CE8B-472A-BA53-4C67548A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2A72"/>
    <w:pPr>
      <w:spacing w:after="160" w:line="259" w:lineRule="auto"/>
    </w:pPr>
    <w:rPr>
      <w:rFonts w:cs="Calibri"/>
      <w:lang w:val="en-US" w:eastAsia="en-US"/>
    </w:rPr>
  </w:style>
  <w:style w:type="paragraph" w:styleId="Heading1">
    <w:name w:val="heading 1"/>
    <w:basedOn w:val="Normal"/>
    <w:next w:val="Normal"/>
    <w:link w:val="Heading1Char"/>
    <w:uiPriority w:val="99"/>
    <w:qFormat/>
    <w:rsid w:val="003F166C"/>
    <w:pPr>
      <w:keepNext/>
      <w:spacing w:after="0" w:line="240" w:lineRule="auto"/>
      <w:outlineLvl w:val="0"/>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166C"/>
    <w:rPr>
      <w:rFonts w:ascii="Times New Roman" w:hAnsi="Times New Roman" w:cs="Times New Roman"/>
      <w:sz w:val="20"/>
      <w:szCs w:val="20"/>
      <w:lang w:val="ro-RO" w:eastAsia="ro-RO"/>
    </w:rPr>
  </w:style>
  <w:style w:type="character" w:customStyle="1" w:styleId="Heading5">
    <w:name w:val="Heading #5_"/>
    <w:basedOn w:val="DefaultParagraphFont"/>
    <w:link w:val="Heading51"/>
    <w:uiPriority w:val="99"/>
    <w:locked/>
    <w:rsid w:val="001746F4"/>
    <w:rPr>
      <w:rFonts w:ascii="Tahoma" w:hAnsi="Tahoma" w:cs="Tahoma"/>
      <w:b/>
      <w:bCs/>
      <w:shd w:val="clear" w:color="auto" w:fill="FFFFFF"/>
    </w:rPr>
  </w:style>
  <w:style w:type="character" w:customStyle="1" w:styleId="BodyTextChar1">
    <w:name w:val="Body Text Char1"/>
    <w:basedOn w:val="DefaultParagraphFont"/>
    <w:link w:val="BodyText"/>
    <w:uiPriority w:val="99"/>
    <w:locked/>
    <w:rsid w:val="001746F4"/>
    <w:rPr>
      <w:rFonts w:ascii="Tahoma" w:hAnsi="Tahoma" w:cs="Tahoma"/>
      <w:shd w:val="clear" w:color="auto" w:fill="FFFFFF"/>
    </w:rPr>
  </w:style>
  <w:style w:type="paragraph" w:styleId="BodyText">
    <w:name w:val="Body Text"/>
    <w:basedOn w:val="Normal"/>
    <w:link w:val="BodyTextChar1"/>
    <w:uiPriority w:val="99"/>
    <w:rsid w:val="001746F4"/>
    <w:pPr>
      <w:shd w:val="clear" w:color="auto" w:fill="FFFFFF"/>
      <w:spacing w:before="480" w:after="300" w:line="240" w:lineRule="atLeast"/>
      <w:ind w:hanging="720"/>
      <w:jc w:val="both"/>
    </w:pPr>
    <w:rPr>
      <w:rFonts w:ascii="Tahoma" w:hAnsi="Tahoma" w:cs="Tahoma"/>
    </w:rPr>
  </w:style>
  <w:style w:type="character" w:customStyle="1" w:styleId="BodyTextChar">
    <w:name w:val="Body Text Char"/>
    <w:basedOn w:val="DefaultParagraphFont"/>
    <w:uiPriority w:val="99"/>
    <w:semiHidden/>
    <w:rsid w:val="001746F4"/>
  </w:style>
  <w:style w:type="paragraph" w:customStyle="1" w:styleId="Heading51">
    <w:name w:val="Heading #51"/>
    <w:basedOn w:val="Normal"/>
    <w:link w:val="Heading5"/>
    <w:uiPriority w:val="99"/>
    <w:rsid w:val="001746F4"/>
    <w:pPr>
      <w:shd w:val="clear" w:color="auto" w:fill="FFFFFF"/>
      <w:spacing w:before="660" w:after="300" w:line="240" w:lineRule="atLeast"/>
      <w:ind w:hanging="780"/>
      <w:jc w:val="center"/>
      <w:outlineLvl w:val="4"/>
    </w:pPr>
    <w:rPr>
      <w:rFonts w:ascii="Tahoma" w:hAnsi="Tahoma" w:cs="Tahoma"/>
      <w:b/>
      <w:bCs/>
    </w:rPr>
  </w:style>
  <w:style w:type="character" w:customStyle="1" w:styleId="Bodytext210pt">
    <w:name w:val="Body text (2) + 10 pt"/>
    <w:aliases w:val="Not Italic,Spacing 0 pt"/>
    <w:basedOn w:val="DefaultParagraphFont"/>
    <w:uiPriority w:val="99"/>
    <w:rsid w:val="00586054"/>
    <w:rPr>
      <w:rFonts w:ascii="Batang" w:eastAsia="Batang" w:cs="Batang"/>
      <w:noProof/>
      <w:spacing w:val="0"/>
      <w:sz w:val="20"/>
      <w:szCs w:val="20"/>
    </w:rPr>
  </w:style>
  <w:style w:type="character" w:customStyle="1" w:styleId="Bodytext3">
    <w:name w:val="Body text (3)_"/>
    <w:basedOn w:val="DefaultParagraphFont"/>
    <w:link w:val="Bodytext31"/>
    <w:uiPriority w:val="99"/>
    <w:locked/>
    <w:rsid w:val="00586054"/>
    <w:rPr>
      <w:rFonts w:ascii="Tahoma" w:hAnsi="Tahoma" w:cs="Tahoma"/>
      <w:b/>
      <w:bCs/>
      <w:shd w:val="clear" w:color="auto" w:fill="FFFFFF"/>
    </w:rPr>
  </w:style>
  <w:style w:type="character" w:customStyle="1" w:styleId="Heading5Spacing4pt">
    <w:name w:val="Heading #5 + Spacing 4 pt"/>
    <w:basedOn w:val="Heading5"/>
    <w:uiPriority w:val="99"/>
    <w:rsid w:val="00586054"/>
    <w:rPr>
      <w:rFonts w:ascii="Tahoma" w:hAnsi="Tahoma" w:cs="Tahoma"/>
      <w:b/>
      <w:bCs/>
      <w:spacing w:val="80"/>
      <w:sz w:val="22"/>
      <w:szCs w:val="22"/>
      <w:shd w:val="clear" w:color="auto" w:fill="FFFFFF"/>
    </w:rPr>
  </w:style>
  <w:style w:type="character" w:customStyle="1" w:styleId="Bodytext5">
    <w:name w:val="Body text (5)_"/>
    <w:basedOn w:val="DefaultParagraphFont"/>
    <w:link w:val="Bodytext50"/>
    <w:uiPriority w:val="99"/>
    <w:locked/>
    <w:rsid w:val="00586054"/>
    <w:rPr>
      <w:rFonts w:ascii="Tahoma" w:hAnsi="Tahoma" w:cs="Tahoma"/>
      <w:sz w:val="24"/>
      <w:szCs w:val="24"/>
      <w:shd w:val="clear" w:color="auto" w:fill="FFFFFF"/>
    </w:rPr>
  </w:style>
  <w:style w:type="character" w:customStyle="1" w:styleId="BodytextSpacing-1pt">
    <w:name w:val="Body text + Spacing -1 pt"/>
    <w:basedOn w:val="BodyTextChar1"/>
    <w:uiPriority w:val="99"/>
    <w:rsid w:val="00586054"/>
    <w:rPr>
      <w:rFonts w:ascii="Tahoma" w:hAnsi="Tahoma" w:cs="Tahoma"/>
      <w:spacing w:val="-20"/>
      <w:sz w:val="22"/>
      <w:szCs w:val="22"/>
      <w:shd w:val="clear" w:color="auto" w:fill="FFFFFF"/>
    </w:rPr>
  </w:style>
  <w:style w:type="character" w:customStyle="1" w:styleId="Headerorfooter">
    <w:name w:val="Header or footer_"/>
    <w:basedOn w:val="DefaultParagraphFont"/>
    <w:link w:val="Headerorfooter0"/>
    <w:uiPriority w:val="99"/>
    <w:locked/>
    <w:rsid w:val="00586054"/>
    <w:rPr>
      <w:rFonts w:ascii="Times New Roman" w:hAnsi="Times New Roman" w:cs="Times New Roman"/>
      <w:sz w:val="20"/>
      <w:szCs w:val="20"/>
      <w:shd w:val="clear" w:color="auto" w:fill="FFFFFF"/>
    </w:rPr>
  </w:style>
  <w:style w:type="character" w:customStyle="1" w:styleId="HeaderorfooterTahoma">
    <w:name w:val="Header or footer + Tahoma"/>
    <w:aliases w:val="8 pt"/>
    <w:basedOn w:val="Headerorfooter"/>
    <w:uiPriority w:val="99"/>
    <w:rsid w:val="00586054"/>
    <w:rPr>
      <w:rFonts w:ascii="Tahoma" w:hAnsi="Tahoma" w:cs="Tahoma"/>
      <w:noProof/>
      <w:sz w:val="16"/>
      <w:szCs w:val="16"/>
      <w:shd w:val="clear" w:color="auto" w:fill="FFFFFF"/>
    </w:rPr>
  </w:style>
  <w:style w:type="character" w:customStyle="1" w:styleId="Bodytext30">
    <w:name w:val="Body text (3)"/>
    <w:basedOn w:val="Bodytext3"/>
    <w:uiPriority w:val="99"/>
    <w:rsid w:val="00586054"/>
    <w:rPr>
      <w:rFonts w:ascii="Tahoma" w:hAnsi="Tahoma" w:cs="Tahoma"/>
      <w:b/>
      <w:bCs/>
      <w:shd w:val="clear" w:color="auto" w:fill="FFFFFF"/>
    </w:rPr>
  </w:style>
  <w:style w:type="character" w:customStyle="1" w:styleId="Heading32">
    <w:name w:val="Heading #3 (2)_"/>
    <w:basedOn w:val="DefaultParagraphFont"/>
    <w:link w:val="Heading320"/>
    <w:uiPriority w:val="99"/>
    <w:locked/>
    <w:rsid w:val="00586054"/>
    <w:rPr>
      <w:rFonts w:ascii="Tahoma" w:hAnsi="Tahoma" w:cs="Tahoma"/>
      <w:b/>
      <w:bCs/>
      <w:sz w:val="25"/>
      <w:szCs w:val="25"/>
      <w:shd w:val="clear" w:color="auto" w:fill="FFFFFF"/>
    </w:rPr>
  </w:style>
  <w:style w:type="character" w:customStyle="1" w:styleId="Bodytext6">
    <w:name w:val="Body text (6)_"/>
    <w:basedOn w:val="DefaultParagraphFont"/>
    <w:link w:val="Bodytext60"/>
    <w:uiPriority w:val="99"/>
    <w:locked/>
    <w:rsid w:val="00586054"/>
    <w:rPr>
      <w:rFonts w:ascii="Arial Narrow" w:hAnsi="Arial Narrow" w:cs="Arial Narrow"/>
      <w:b/>
      <w:bCs/>
      <w:noProof/>
      <w:spacing w:val="10"/>
      <w:sz w:val="18"/>
      <w:szCs w:val="18"/>
      <w:shd w:val="clear" w:color="auto" w:fill="FFFFFF"/>
    </w:rPr>
  </w:style>
  <w:style w:type="character" w:customStyle="1" w:styleId="Heading4">
    <w:name w:val="Heading #4_"/>
    <w:basedOn w:val="DefaultParagraphFont"/>
    <w:link w:val="Heading40"/>
    <w:uiPriority w:val="99"/>
    <w:locked/>
    <w:rsid w:val="00586054"/>
    <w:rPr>
      <w:rFonts w:ascii="Tahoma" w:hAnsi="Tahoma" w:cs="Tahoma"/>
      <w:b/>
      <w:bCs/>
      <w:sz w:val="25"/>
      <w:szCs w:val="25"/>
      <w:shd w:val="clear" w:color="auto" w:fill="FFFFFF"/>
    </w:rPr>
  </w:style>
  <w:style w:type="character" w:customStyle="1" w:styleId="BodytextBatang">
    <w:name w:val="Body text + Batang"/>
    <w:aliases w:val="12 pt,Bold"/>
    <w:basedOn w:val="BodyTextChar1"/>
    <w:uiPriority w:val="99"/>
    <w:rsid w:val="00586054"/>
    <w:rPr>
      <w:rFonts w:ascii="Batang" w:eastAsia="Batang" w:hAnsi="Tahoma" w:cs="Batang"/>
      <w:b/>
      <w:bCs/>
      <w:spacing w:val="0"/>
      <w:sz w:val="24"/>
      <w:szCs w:val="24"/>
      <w:shd w:val="clear" w:color="auto" w:fill="FFFFFF"/>
    </w:rPr>
  </w:style>
  <w:style w:type="character" w:customStyle="1" w:styleId="Heading42">
    <w:name w:val="Heading #4 (2)_"/>
    <w:basedOn w:val="DefaultParagraphFont"/>
    <w:link w:val="Heading420"/>
    <w:uiPriority w:val="99"/>
    <w:locked/>
    <w:rsid w:val="00586054"/>
    <w:rPr>
      <w:rFonts w:ascii="Batang" w:eastAsia="Batang" w:cs="Batang"/>
      <w:b/>
      <w:bCs/>
      <w:sz w:val="24"/>
      <w:szCs w:val="24"/>
      <w:shd w:val="clear" w:color="auto" w:fill="FFFFFF"/>
    </w:rPr>
  </w:style>
  <w:style w:type="character" w:customStyle="1" w:styleId="HeaderorfooterTahoma1">
    <w:name w:val="Header or footer + Tahoma1"/>
    <w:aliases w:val="10,5 pt1,Bold1"/>
    <w:basedOn w:val="Headerorfooter"/>
    <w:uiPriority w:val="99"/>
    <w:rsid w:val="00586054"/>
    <w:rPr>
      <w:rFonts w:ascii="Tahoma" w:hAnsi="Tahoma" w:cs="Tahoma"/>
      <w:b/>
      <w:bCs/>
      <w:spacing w:val="0"/>
      <w:sz w:val="21"/>
      <w:szCs w:val="21"/>
      <w:shd w:val="clear" w:color="auto" w:fill="FFFFFF"/>
    </w:rPr>
  </w:style>
  <w:style w:type="character" w:customStyle="1" w:styleId="BodytextSpacing-1pt1">
    <w:name w:val="Body text + Spacing -1 pt1"/>
    <w:basedOn w:val="BodyTextChar1"/>
    <w:uiPriority w:val="99"/>
    <w:rsid w:val="00586054"/>
    <w:rPr>
      <w:rFonts w:ascii="Tahoma" w:hAnsi="Tahoma" w:cs="Tahoma"/>
      <w:spacing w:val="-20"/>
      <w:sz w:val="22"/>
      <w:szCs w:val="22"/>
      <w:shd w:val="clear" w:color="auto" w:fill="FFFFFF"/>
    </w:rPr>
  </w:style>
  <w:style w:type="character" w:customStyle="1" w:styleId="Bodytext7">
    <w:name w:val="Body text (7)_"/>
    <w:basedOn w:val="DefaultParagraphFont"/>
    <w:link w:val="Bodytext71"/>
    <w:uiPriority w:val="99"/>
    <w:locked/>
    <w:rsid w:val="00586054"/>
    <w:rPr>
      <w:rFonts w:ascii="Batang" w:eastAsia="Batang" w:cs="Batang"/>
      <w:b/>
      <w:bCs/>
      <w:sz w:val="24"/>
      <w:szCs w:val="24"/>
      <w:shd w:val="clear" w:color="auto" w:fill="FFFFFF"/>
    </w:rPr>
  </w:style>
  <w:style w:type="character" w:customStyle="1" w:styleId="Bodytext7ArialNarrow">
    <w:name w:val="Body text (7) + Arial Narrow"/>
    <w:aliases w:val="21 pt,Not Bold"/>
    <w:basedOn w:val="Bodytext7"/>
    <w:uiPriority w:val="99"/>
    <w:rsid w:val="00586054"/>
    <w:rPr>
      <w:rFonts w:ascii="Arial Narrow" w:eastAsia="Batang" w:hAnsi="Arial Narrow" w:cs="Arial Narrow"/>
      <w:b/>
      <w:bCs/>
      <w:noProof/>
      <w:w w:val="100"/>
      <w:sz w:val="42"/>
      <w:szCs w:val="42"/>
      <w:shd w:val="clear" w:color="auto" w:fill="FFFFFF"/>
    </w:rPr>
  </w:style>
  <w:style w:type="character" w:customStyle="1" w:styleId="Bodytext7Tahoma">
    <w:name w:val="Body text (7) + Tahoma"/>
    <w:aliases w:val="Not Bold3"/>
    <w:basedOn w:val="Bodytext7"/>
    <w:uiPriority w:val="99"/>
    <w:rsid w:val="00586054"/>
    <w:rPr>
      <w:rFonts w:ascii="Tahoma" w:eastAsia="Batang" w:hAnsi="Tahoma" w:cs="Tahoma"/>
      <w:b/>
      <w:bCs/>
      <w:sz w:val="24"/>
      <w:szCs w:val="24"/>
      <w:shd w:val="clear" w:color="auto" w:fill="FFFFFF"/>
    </w:rPr>
  </w:style>
  <w:style w:type="character" w:customStyle="1" w:styleId="Heading43">
    <w:name w:val="Heading #4 (3)_"/>
    <w:basedOn w:val="DefaultParagraphFont"/>
    <w:link w:val="Heading430"/>
    <w:uiPriority w:val="99"/>
    <w:locked/>
    <w:rsid w:val="00586054"/>
    <w:rPr>
      <w:rFonts w:ascii="Tahoma" w:hAnsi="Tahoma" w:cs="Tahoma"/>
      <w:shd w:val="clear" w:color="auto" w:fill="FFFFFF"/>
    </w:rPr>
  </w:style>
  <w:style w:type="character" w:customStyle="1" w:styleId="Heading43Spacing-1pt">
    <w:name w:val="Heading #4 (3) + Spacing -1 pt"/>
    <w:basedOn w:val="Heading43"/>
    <w:uiPriority w:val="99"/>
    <w:rsid w:val="00586054"/>
    <w:rPr>
      <w:rFonts w:ascii="Tahoma" w:hAnsi="Tahoma" w:cs="Tahoma"/>
      <w:spacing w:val="-20"/>
      <w:shd w:val="clear" w:color="auto" w:fill="FFFFFF"/>
    </w:rPr>
  </w:style>
  <w:style w:type="character" w:customStyle="1" w:styleId="Bodytext70">
    <w:name w:val="Body text (7)"/>
    <w:basedOn w:val="Bodytext7"/>
    <w:uiPriority w:val="99"/>
    <w:rsid w:val="00586054"/>
    <w:rPr>
      <w:rFonts w:ascii="Batang" w:eastAsia="Batang" w:cs="Batang"/>
      <w:b/>
      <w:bCs/>
      <w:sz w:val="24"/>
      <w:szCs w:val="24"/>
      <w:u w:val="single"/>
      <w:shd w:val="clear" w:color="auto" w:fill="FFFFFF"/>
    </w:rPr>
  </w:style>
  <w:style w:type="paragraph" w:customStyle="1" w:styleId="Bodytext31">
    <w:name w:val="Body text (3)1"/>
    <w:basedOn w:val="Normal"/>
    <w:link w:val="Bodytext3"/>
    <w:uiPriority w:val="99"/>
    <w:rsid w:val="00586054"/>
    <w:pPr>
      <w:shd w:val="clear" w:color="auto" w:fill="FFFFFF"/>
      <w:spacing w:before="2160" w:after="0" w:line="240" w:lineRule="atLeast"/>
      <w:jc w:val="both"/>
    </w:pPr>
    <w:rPr>
      <w:rFonts w:ascii="Tahoma" w:hAnsi="Tahoma" w:cs="Tahoma"/>
      <w:b/>
      <w:bCs/>
    </w:rPr>
  </w:style>
  <w:style w:type="paragraph" w:customStyle="1" w:styleId="Bodytext50">
    <w:name w:val="Body text (5)"/>
    <w:basedOn w:val="Normal"/>
    <w:link w:val="Bodytext5"/>
    <w:uiPriority w:val="99"/>
    <w:rsid w:val="00586054"/>
    <w:pPr>
      <w:shd w:val="clear" w:color="auto" w:fill="FFFFFF"/>
      <w:spacing w:before="300" w:after="300" w:line="240" w:lineRule="atLeast"/>
      <w:ind w:hanging="380"/>
      <w:jc w:val="both"/>
    </w:pPr>
    <w:rPr>
      <w:rFonts w:ascii="Tahoma" w:hAnsi="Tahoma" w:cs="Tahoma"/>
      <w:sz w:val="24"/>
      <w:szCs w:val="24"/>
    </w:rPr>
  </w:style>
  <w:style w:type="paragraph" w:customStyle="1" w:styleId="Headerorfooter0">
    <w:name w:val="Header or footer"/>
    <w:basedOn w:val="Normal"/>
    <w:link w:val="Headerorfooter"/>
    <w:uiPriority w:val="99"/>
    <w:rsid w:val="00586054"/>
    <w:pPr>
      <w:shd w:val="clear" w:color="auto" w:fill="FFFFFF"/>
      <w:spacing w:after="0" w:line="240" w:lineRule="auto"/>
    </w:pPr>
    <w:rPr>
      <w:rFonts w:cs="Times New Roman"/>
      <w:sz w:val="20"/>
      <w:szCs w:val="20"/>
    </w:rPr>
  </w:style>
  <w:style w:type="paragraph" w:customStyle="1" w:styleId="Heading320">
    <w:name w:val="Heading #3 (2)"/>
    <w:basedOn w:val="Normal"/>
    <w:link w:val="Heading32"/>
    <w:uiPriority w:val="99"/>
    <w:rsid w:val="00586054"/>
    <w:pPr>
      <w:shd w:val="clear" w:color="auto" w:fill="FFFFFF"/>
      <w:spacing w:after="60" w:line="394" w:lineRule="exact"/>
      <w:outlineLvl w:val="2"/>
    </w:pPr>
    <w:rPr>
      <w:rFonts w:ascii="Tahoma" w:hAnsi="Tahoma" w:cs="Tahoma"/>
      <w:b/>
      <w:bCs/>
      <w:sz w:val="25"/>
      <w:szCs w:val="25"/>
    </w:rPr>
  </w:style>
  <w:style w:type="paragraph" w:customStyle="1" w:styleId="Bodytext60">
    <w:name w:val="Body text (6)"/>
    <w:basedOn w:val="Normal"/>
    <w:link w:val="Bodytext6"/>
    <w:uiPriority w:val="99"/>
    <w:rsid w:val="00586054"/>
    <w:pPr>
      <w:shd w:val="clear" w:color="auto" w:fill="FFFFFF"/>
      <w:spacing w:after="0" w:line="259" w:lineRule="exact"/>
    </w:pPr>
    <w:rPr>
      <w:rFonts w:ascii="Arial Narrow" w:hAnsi="Arial Narrow" w:cs="Arial Narrow"/>
      <w:b/>
      <w:bCs/>
      <w:noProof/>
      <w:spacing w:val="10"/>
      <w:sz w:val="18"/>
      <w:szCs w:val="18"/>
    </w:rPr>
  </w:style>
  <w:style w:type="paragraph" w:customStyle="1" w:styleId="Heading40">
    <w:name w:val="Heading #4"/>
    <w:basedOn w:val="Normal"/>
    <w:link w:val="Heading4"/>
    <w:uiPriority w:val="99"/>
    <w:rsid w:val="00586054"/>
    <w:pPr>
      <w:shd w:val="clear" w:color="auto" w:fill="FFFFFF"/>
      <w:spacing w:after="120" w:line="240" w:lineRule="atLeast"/>
      <w:jc w:val="right"/>
      <w:outlineLvl w:val="3"/>
    </w:pPr>
    <w:rPr>
      <w:rFonts w:ascii="Tahoma" w:hAnsi="Tahoma" w:cs="Tahoma"/>
      <w:b/>
      <w:bCs/>
      <w:sz w:val="25"/>
      <w:szCs w:val="25"/>
    </w:rPr>
  </w:style>
  <w:style w:type="paragraph" w:customStyle="1" w:styleId="Heading420">
    <w:name w:val="Heading #4 (2)"/>
    <w:basedOn w:val="Normal"/>
    <w:link w:val="Heading42"/>
    <w:uiPriority w:val="99"/>
    <w:rsid w:val="00586054"/>
    <w:pPr>
      <w:shd w:val="clear" w:color="auto" w:fill="FFFFFF"/>
      <w:spacing w:after="960" w:line="240" w:lineRule="atLeast"/>
      <w:outlineLvl w:val="3"/>
    </w:pPr>
    <w:rPr>
      <w:rFonts w:ascii="Batang" w:eastAsia="Batang" w:cs="Batang"/>
      <w:b/>
      <w:bCs/>
      <w:sz w:val="24"/>
      <w:szCs w:val="24"/>
    </w:rPr>
  </w:style>
  <w:style w:type="paragraph" w:customStyle="1" w:styleId="Bodytext71">
    <w:name w:val="Body text (7)1"/>
    <w:basedOn w:val="Normal"/>
    <w:link w:val="Bodytext7"/>
    <w:uiPriority w:val="99"/>
    <w:rsid w:val="00586054"/>
    <w:pPr>
      <w:shd w:val="clear" w:color="auto" w:fill="FFFFFF"/>
      <w:spacing w:after="180" w:line="240" w:lineRule="atLeast"/>
    </w:pPr>
    <w:rPr>
      <w:rFonts w:ascii="Batang" w:eastAsia="Batang" w:cs="Batang"/>
      <w:b/>
      <w:bCs/>
      <w:sz w:val="24"/>
      <w:szCs w:val="24"/>
    </w:rPr>
  </w:style>
  <w:style w:type="paragraph" w:customStyle="1" w:styleId="Heading430">
    <w:name w:val="Heading #4 (3)"/>
    <w:basedOn w:val="Normal"/>
    <w:link w:val="Heading43"/>
    <w:uiPriority w:val="99"/>
    <w:rsid w:val="00586054"/>
    <w:pPr>
      <w:shd w:val="clear" w:color="auto" w:fill="FFFFFF"/>
      <w:spacing w:before="120" w:after="660" w:line="240" w:lineRule="atLeast"/>
      <w:outlineLvl w:val="3"/>
    </w:pPr>
    <w:rPr>
      <w:rFonts w:ascii="Tahoma" w:hAnsi="Tahoma" w:cs="Tahoma"/>
    </w:rPr>
  </w:style>
  <w:style w:type="character" w:customStyle="1" w:styleId="Bodytext4">
    <w:name w:val="Body text (4)_"/>
    <w:basedOn w:val="DefaultParagraphFont"/>
    <w:link w:val="Bodytext40"/>
    <w:uiPriority w:val="99"/>
    <w:locked/>
    <w:rsid w:val="00586054"/>
    <w:rPr>
      <w:rFonts w:ascii="Tahoma" w:hAnsi="Tahoma" w:cs="Tahoma"/>
      <w:b/>
      <w:bCs/>
      <w:smallCaps/>
      <w:sz w:val="21"/>
      <w:szCs w:val="21"/>
      <w:shd w:val="clear" w:color="auto" w:fill="FFFFFF"/>
    </w:rPr>
  </w:style>
  <w:style w:type="character" w:customStyle="1" w:styleId="Heading2">
    <w:name w:val="Heading #2_"/>
    <w:basedOn w:val="DefaultParagraphFont"/>
    <w:link w:val="Heading20"/>
    <w:uiPriority w:val="99"/>
    <w:locked/>
    <w:rsid w:val="00586054"/>
    <w:rPr>
      <w:rFonts w:ascii="Tahoma" w:hAnsi="Tahoma" w:cs="Tahoma"/>
      <w:b/>
      <w:bCs/>
      <w:sz w:val="25"/>
      <w:szCs w:val="25"/>
      <w:shd w:val="clear" w:color="auto" w:fill="FFFFFF"/>
    </w:rPr>
  </w:style>
  <w:style w:type="character" w:customStyle="1" w:styleId="Heading2Spacing1pt">
    <w:name w:val="Heading #2 + Spacing 1 pt"/>
    <w:basedOn w:val="Heading2"/>
    <w:uiPriority w:val="99"/>
    <w:rsid w:val="00586054"/>
    <w:rPr>
      <w:rFonts w:ascii="Tahoma" w:hAnsi="Tahoma" w:cs="Tahoma"/>
      <w:b/>
      <w:bCs/>
      <w:spacing w:val="20"/>
      <w:sz w:val="25"/>
      <w:szCs w:val="25"/>
      <w:shd w:val="clear" w:color="auto" w:fill="FFFFFF"/>
    </w:rPr>
  </w:style>
  <w:style w:type="character" w:customStyle="1" w:styleId="Heading10">
    <w:name w:val="Heading #1_"/>
    <w:basedOn w:val="DefaultParagraphFont"/>
    <w:link w:val="Heading11"/>
    <w:uiPriority w:val="99"/>
    <w:locked/>
    <w:rsid w:val="00586054"/>
    <w:rPr>
      <w:rFonts w:ascii="Tahoma" w:hAnsi="Tahoma" w:cs="Tahoma"/>
      <w:b/>
      <w:bCs/>
      <w:sz w:val="32"/>
      <w:szCs w:val="32"/>
      <w:shd w:val="clear" w:color="auto" w:fill="FFFFFF"/>
    </w:rPr>
  </w:style>
  <w:style w:type="character" w:customStyle="1" w:styleId="Heading3">
    <w:name w:val="Heading #3_"/>
    <w:basedOn w:val="DefaultParagraphFont"/>
    <w:link w:val="Heading30"/>
    <w:uiPriority w:val="99"/>
    <w:locked/>
    <w:rsid w:val="00586054"/>
    <w:rPr>
      <w:rFonts w:ascii="Tahoma" w:hAnsi="Tahoma" w:cs="Tahoma"/>
      <w:sz w:val="28"/>
      <w:szCs w:val="28"/>
      <w:shd w:val="clear" w:color="auto" w:fill="FFFFFF"/>
    </w:rPr>
  </w:style>
  <w:style w:type="character" w:customStyle="1" w:styleId="Bodytext8">
    <w:name w:val="Body text (8)_"/>
    <w:basedOn w:val="DefaultParagraphFont"/>
    <w:link w:val="Bodytext80"/>
    <w:uiPriority w:val="99"/>
    <w:locked/>
    <w:rsid w:val="00586054"/>
    <w:rPr>
      <w:rFonts w:ascii="Tahoma" w:hAnsi="Tahoma" w:cs="Tahoma"/>
      <w:b/>
      <w:bCs/>
      <w:sz w:val="25"/>
      <w:szCs w:val="25"/>
      <w:shd w:val="clear" w:color="auto" w:fill="FFFFFF"/>
    </w:rPr>
  </w:style>
  <w:style w:type="character" w:customStyle="1" w:styleId="Bodytext812pt">
    <w:name w:val="Body text (8) + 12 pt"/>
    <w:aliases w:val="Not Bold2"/>
    <w:basedOn w:val="Bodytext8"/>
    <w:uiPriority w:val="99"/>
    <w:rsid w:val="00586054"/>
    <w:rPr>
      <w:rFonts w:ascii="Tahoma" w:hAnsi="Tahoma" w:cs="Tahoma"/>
      <w:b/>
      <w:bCs/>
      <w:sz w:val="24"/>
      <w:szCs w:val="24"/>
      <w:shd w:val="clear" w:color="auto" w:fill="FFFFFF"/>
    </w:rPr>
  </w:style>
  <w:style w:type="character" w:customStyle="1" w:styleId="Bodytext812pt1">
    <w:name w:val="Body text (8) + 12 pt1"/>
    <w:aliases w:val="Not Bold1"/>
    <w:basedOn w:val="Bodytext8"/>
    <w:uiPriority w:val="99"/>
    <w:rsid w:val="00586054"/>
    <w:rPr>
      <w:rFonts w:ascii="Tahoma" w:hAnsi="Tahoma" w:cs="Tahoma"/>
      <w:b/>
      <w:bCs/>
      <w:sz w:val="24"/>
      <w:szCs w:val="24"/>
      <w:shd w:val="clear" w:color="auto" w:fill="FFFFFF"/>
    </w:rPr>
  </w:style>
  <w:style w:type="paragraph" w:customStyle="1" w:styleId="Bodytext40">
    <w:name w:val="Body text (4)"/>
    <w:basedOn w:val="Normal"/>
    <w:link w:val="Bodytext4"/>
    <w:uiPriority w:val="99"/>
    <w:rsid w:val="00586054"/>
    <w:pPr>
      <w:shd w:val="clear" w:color="auto" w:fill="FFFFFF"/>
      <w:spacing w:after="0" w:line="240" w:lineRule="atLeast"/>
    </w:pPr>
    <w:rPr>
      <w:rFonts w:ascii="Tahoma" w:hAnsi="Tahoma" w:cs="Tahoma"/>
      <w:b/>
      <w:bCs/>
      <w:smallCaps/>
      <w:sz w:val="21"/>
      <w:szCs w:val="21"/>
    </w:rPr>
  </w:style>
  <w:style w:type="paragraph" w:customStyle="1" w:styleId="Heading20">
    <w:name w:val="Heading #2"/>
    <w:basedOn w:val="Normal"/>
    <w:link w:val="Heading2"/>
    <w:uiPriority w:val="99"/>
    <w:rsid w:val="00586054"/>
    <w:pPr>
      <w:shd w:val="clear" w:color="auto" w:fill="FFFFFF"/>
      <w:spacing w:after="0" w:line="374" w:lineRule="exact"/>
      <w:ind w:firstLine="520"/>
      <w:outlineLvl w:val="1"/>
    </w:pPr>
    <w:rPr>
      <w:rFonts w:ascii="Tahoma" w:hAnsi="Tahoma" w:cs="Tahoma"/>
      <w:b/>
      <w:bCs/>
      <w:sz w:val="25"/>
      <w:szCs w:val="25"/>
    </w:rPr>
  </w:style>
  <w:style w:type="paragraph" w:customStyle="1" w:styleId="Heading11">
    <w:name w:val="Heading #1"/>
    <w:basedOn w:val="Normal"/>
    <w:link w:val="Heading10"/>
    <w:uiPriority w:val="99"/>
    <w:rsid w:val="00586054"/>
    <w:pPr>
      <w:shd w:val="clear" w:color="auto" w:fill="FFFFFF"/>
      <w:spacing w:after="0" w:line="346" w:lineRule="exact"/>
      <w:outlineLvl w:val="0"/>
    </w:pPr>
    <w:rPr>
      <w:rFonts w:ascii="Tahoma" w:hAnsi="Tahoma" w:cs="Tahoma"/>
      <w:b/>
      <w:bCs/>
      <w:sz w:val="32"/>
      <w:szCs w:val="32"/>
    </w:rPr>
  </w:style>
  <w:style w:type="paragraph" w:customStyle="1" w:styleId="Heading30">
    <w:name w:val="Heading #3"/>
    <w:basedOn w:val="Normal"/>
    <w:link w:val="Heading3"/>
    <w:uiPriority w:val="99"/>
    <w:rsid w:val="00586054"/>
    <w:pPr>
      <w:shd w:val="clear" w:color="auto" w:fill="FFFFFF"/>
      <w:spacing w:after="0" w:line="346" w:lineRule="exact"/>
      <w:ind w:hanging="1000"/>
      <w:outlineLvl w:val="2"/>
    </w:pPr>
    <w:rPr>
      <w:rFonts w:ascii="Tahoma" w:hAnsi="Tahoma" w:cs="Tahoma"/>
      <w:sz w:val="28"/>
      <w:szCs w:val="28"/>
    </w:rPr>
  </w:style>
  <w:style w:type="paragraph" w:customStyle="1" w:styleId="Bodytext80">
    <w:name w:val="Body text (8)"/>
    <w:basedOn w:val="Normal"/>
    <w:link w:val="Bodytext8"/>
    <w:uiPriority w:val="99"/>
    <w:rsid w:val="00586054"/>
    <w:pPr>
      <w:shd w:val="clear" w:color="auto" w:fill="FFFFFF"/>
      <w:spacing w:after="360" w:line="240" w:lineRule="atLeast"/>
      <w:ind w:hanging="380"/>
    </w:pPr>
    <w:rPr>
      <w:rFonts w:ascii="Tahoma" w:hAnsi="Tahoma" w:cs="Tahoma"/>
      <w:b/>
      <w:bCs/>
      <w:sz w:val="25"/>
      <w:szCs w:val="25"/>
    </w:rPr>
  </w:style>
  <w:style w:type="paragraph" w:styleId="NoSpacing">
    <w:name w:val="No Spacing"/>
    <w:uiPriority w:val="99"/>
    <w:qFormat/>
    <w:rsid w:val="00F115E2"/>
    <w:rPr>
      <w:rFonts w:cs="Calibri"/>
      <w:lang w:val="en-US" w:eastAsia="en-US"/>
    </w:rPr>
  </w:style>
  <w:style w:type="paragraph" w:styleId="ListParagraph">
    <w:name w:val="List Paragraph"/>
    <w:basedOn w:val="Normal"/>
    <w:uiPriority w:val="99"/>
    <w:qFormat/>
    <w:rsid w:val="001A74B9"/>
    <w:pPr>
      <w:ind w:left="720"/>
    </w:pPr>
  </w:style>
  <w:style w:type="character" w:customStyle="1" w:styleId="Bodytext2Bold">
    <w:name w:val="Body text (2) + Bold"/>
    <w:basedOn w:val="DefaultParagraphFont"/>
    <w:uiPriority w:val="99"/>
    <w:rsid w:val="00B326ED"/>
    <w:rPr>
      <w:rFonts w:ascii="Times New Roman" w:hAnsi="Times New Roman" w:cs="Times New Roman"/>
      <w:b/>
      <w:bCs/>
      <w:spacing w:val="10"/>
      <w:sz w:val="16"/>
      <w:szCs w:val="16"/>
    </w:rPr>
  </w:style>
  <w:style w:type="character" w:customStyle="1" w:styleId="Bodytext3NotBold">
    <w:name w:val="Body text (3) + Not Bold"/>
    <w:basedOn w:val="Bodytext3"/>
    <w:uiPriority w:val="99"/>
    <w:rsid w:val="00B326ED"/>
    <w:rPr>
      <w:rFonts w:ascii="Times New Roman" w:hAnsi="Times New Roman" w:cs="Times New Roman"/>
      <w:b/>
      <w:bCs/>
      <w:spacing w:val="10"/>
      <w:sz w:val="16"/>
      <w:szCs w:val="16"/>
      <w:shd w:val="clear" w:color="auto" w:fill="FFFFFF"/>
    </w:rPr>
  </w:style>
  <w:style w:type="paragraph" w:styleId="BalloonText">
    <w:name w:val="Balloon Text"/>
    <w:basedOn w:val="Normal"/>
    <w:link w:val="BalloonTextChar"/>
    <w:uiPriority w:val="99"/>
    <w:semiHidden/>
    <w:rsid w:val="00AE3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E377F"/>
    <w:rPr>
      <w:rFonts w:ascii="Segoe UI" w:hAnsi="Segoe UI" w:cs="Segoe UI"/>
      <w:sz w:val="18"/>
      <w:szCs w:val="18"/>
    </w:rPr>
  </w:style>
  <w:style w:type="paragraph" w:styleId="Header">
    <w:name w:val="header"/>
    <w:basedOn w:val="Normal"/>
    <w:link w:val="HeaderChar"/>
    <w:uiPriority w:val="99"/>
    <w:rsid w:val="008B505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505A"/>
  </w:style>
  <w:style w:type="paragraph" w:styleId="Footer">
    <w:name w:val="footer"/>
    <w:basedOn w:val="Normal"/>
    <w:link w:val="FooterChar"/>
    <w:uiPriority w:val="99"/>
    <w:rsid w:val="008B505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505A"/>
  </w:style>
  <w:style w:type="paragraph" w:styleId="BodyTextIndent2">
    <w:name w:val="Body Text Indent 2"/>
    <w:basedOn w:val="Normal"/>
    <w:link w:val="BodyTextIndent2Char"/>
    <w:uiPriority w:val="99"/>
    <w:semiHidden/>
    <w:rsid w:val="00B709A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709A0"/>
  </w:style>
  <w:style w:type="table" w:styleId="TableGrid">
    <w:name w:val="Table Grid"/>
    <w:basedOn w:val="TableNormal"/>
    <w:uiPriority w:val="99"/>
    <w:rsid w:val="00D32A8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62839">
      <w:marLeft w:val="0"/>
      <w:marRight w:val="0"/>
      <w:marTop w:val="0"/>
      <w:marBottom w:val="0"/>
      <w:divBdr>
        <w:top w:val="none" w:sz="0" w:space="0" w:color="auto"/>
        <w:left w:val="none" w:sz="0" w:space="0" w:color="auto"/>
        <w:bottom w:val="none" w:sz="0" w:space="0" w:color="auto"/>
        <w:right w:val="none" w:sz="0" w:space="0" w:color="auto"/>
      </w:divBdr>
    </w:div>
    <w:div w:id="1502162840">
      <w:marLeft w:val="0"/>
      <w:marRight w:val="0"/>
      <w:marTop w:val="0"/>
      <w:marBottom w:val="0"/>
      <w:divBdr>
        <w:top w:val="none" w:sz="0" w:space="0" w:color="auto"/>
        <w:left w:val="none" w:sz="0" w:space="0" w:color="auto"/>
        <w:bottom w:val="none" w:sz="0" w:space="0" w:color="auto"/>
        <w:right w:val="none" w:sz="0" w:space="0" w:color="auto"/>
      </w:divBdr>
    </w:div>
    <w:div w:id="1502162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6090</Words>
  <Characters>34714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cp:lastPrinted>2019-10-21T06:28:00Z</cp:lastPrinted>
  <dcterms:created xsi:type="dcterms:W3CDTF">2019-10-21T06:32:00Z</dcterms:created>
  <dcterms:modified xsi:type="dcterms:W3CDTF">2019-10-21T06:32:00Z</dcterms:modified>
</cp:coreProperties>
</file>