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72" w:rsidRPr="00DA4D4E" w:rsidRDefault="00DF3C72" w:rsidP="00DF3C72">
      <w:pPr>
        <w:pStyle w:val="Heading1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DA4D4E">
        <w:rPr>
          <w:rFonts w:ascii="Times New Roman" w:hAnsi="Times New Roman" w:cs="Times New Roman"/>
        </w:rPr>
        <w:t>ROMÂNIA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077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474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DF3C72" w:rsidRPr="00DA4D4E" w:rsidRDefault="00DF3C72" w:rsidP="00DF3C72">
      <w:pPr>
        <w:rPr>
          <w:b/>
        </w:rPr>
      </w:pPr>
      <w:r w:rsidRPr="00DA4D4E">
        <w:rPr>
          <w:b/>
        </w:rPr>
        <w:t>JUDEŢUL MUREŞ</w:t>
      </w:r>
      <w:r>
        <w:rPr>
          <w:b/>
        </w:rPr>
        <w:t xml:space="preserve">                                                                         </w:t>
      </w:r>
      <w:r w:rsidR="006077CE">
        <w:rPr>
          <w:b/>
        </w:rPr>
        <w:t xml:space="preserve"> </w:t>
      </w:r>
      <w:r>
        <w:rPr>
          <w:b/>
        </w:rPr>
        <w:t xml:space="preserve">  (nu produce efecte juridice)</w:t>
      </w:r>
      <w:r w:rsidR="004D3EEE">
        <w:rPr>
          <w:b/>
        </w:rPr>
        <w:t>*</w:t>
      </w:r>
    </w:p>
    <w:p w:rsidR="00DF3C72" w:rsidRDefault="00DF3C72" w:rsidP="00DF3C72">
      <w:pPr>
        <w:rPr>
          <w:b/>
        </w:rPr>
      </w:pPr>
      <w:r w:rsidRPr="00DA4D4E">
        <w:rPr>
          <w:b/>
        </w:rPr>
        <w:t>MUNICIPIUL T</w:t>
      </w:r>
      <w:r>
        <w:rPr>
          <w:b/>
        </w:rPr>
        <w:t>Â</w:t>
      </w:r>
      <w:r w:rsidRPr="00DA4D4E">
        <w:rPr>
          <w:b/>
        </w:rPr>
        <w:t>RGU MUREŞ</w:t>
      </w:r>
      <w:r>
        <w:rPr>
          <w:b/>
        </w:rPr>
        <w:t xml:space="preserve">                                                             </w:t>
      </w:r>
    </w:p>
    <w:p w:rsidR="00A373F0" w:rsidRDefault="00DF3C72" w:rsidP="00A373F0">
      <w:pPr>
        <w:rPr>
          <w:b/>
        </w:rPr>
      </w:pPr>
      <w:r w:rsidRPr="00DA4D4E">
        <w:rPr>
          <w:b/>
        </w:rPr>
        <w:t>DIRECŢIA  POLIŢIA  LOCALĂ</w:t>
      </w:r>
      <w:r>
        <w:rPr>
          <w:b/>
        </w:rPr>
        <w:t xml:space="preserve">                                                      </w:t>
      </w:r>
      <w:r w:rsidR="00F45B75">
        <w:rPr>
          <w:b/>
        </w:rPr>
        <w:t xml:space="preserve"> </w:t>
      </w:r>
      <w:r w:rsidR="004D3EEE">
        <w:rPr>
          <w:b/>
        </w:rPr>
        <w:t xml:space="preserve"> </w:t>
      </w:r>
      <w:r>
        <w:rPr>
          <w:b/>
        </w:rPr>
        <w:t xml:space="preserve">  </w:t>
      </w:r>
      <w:r w:rsidR="00A373F0">
        <w:rPr>
          <w:b/>
        </w:rPr>
        <w:t xml:space="preserve">         Inițiator</w:t>
      </w:r>
    </w:p>
    <w:p w:rsidR="00A373F0" w:rsidRDefault="00A373F0" w:rsidP="00A373F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PRIMAR</w:t>
      </w:r>
    </w:p>
    <w:p w:rsidR="00A373F0" w:rsidRDefault="00A373F0" w:rsidP="00A373F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F26E6B">
        <w:rPr>
          <w:b/>
        </w:rPr>
        <w:t xml:space="preserve">  </w:t>
      </w:r>
      <w:r>
        <w:rPr>
          <w:b/>
        </w:rPr>
        <w:t xml:space="preserve">   Dr.Dorin Florea</w:t>
      </w:r>
    </w:p>
    <w:p w:rsidR="00DF3C72" w:rsidRPr="00DA4D4E" w:rsidRDefault="00DF3C72" w:rsidP="00DF3C72">
      <w:pPr>
        <w:rPr>
          <w:b/>
        </w:rPr>
      </w:pPr>
    </w:p>
    <w:p w:rsidR="006077CE" w:rsidRDefault="00DF3C72" w:rsidP="00DF3C72">
      <w:pPr>
        <w:rPr>
          <w:b/>
        </w:rPr>
      </w:pPr>
      <w:r w:rsidRPr="00DA4D4E">
        <w:rPr>
          <w:b/>
        </w:rPr>
        <w:t>NR</w:t>
      </w:r>
      <w:r w:rsidR="00202A6A">
        <w:rPr>
          <w:b/>
        </w:rPr>
        <w:t>.</w:t>
      </w:r>
      <w:r w:rsidR="00A373F0">
        <w:rPr>
          <w:b/>
        </w:rPr>
        <w:t>_____</w:t>
      </w:r>
      <w:r w:rsidR="00202A6A">
        <w:rPr>
          <w:b/>
        </w:rPr>
        <w:t xml:space="preserve"> din </w:t>
      </w:r>
      <w:r w:rsidR="00A373F0">
        <w:rPr>
          <w:b/>
        </w:rPr>
        <w:t>___________</w:t>
      </w:r>
    </w:p>
    <w:p w:rsidR="006077CE" w:rsidRPr="00DA4D4E" w:rsidRDefault="006077CE" w:rsidP="00DF3C72">
      <w:pPr>
        <w:rPr>
          <w:b/>
        </w:rPr>
      </w:pPr>
    </w:p>
    <w:p w:rsidR="00DF3C72" w:rsidRDefault="00DF3C72" w:rsidP="00DF3C72"/>
    <w:p w:rsidR="00471E1F" w:rsidRPr="00DA4D4E" w:rsidRDefault="00471E1F" w:rsidP="00DF3C72"/>
    <w:p w:rsidR="00DF3C72" w:rsidRDefault="00DF3C72" w:rsidP="00DF3C72">
      <w:pPr>
        <w:rPr>
          <w:b/>
          <w:sz w:val="28"/>
          <w:szCs w:val="28"/>
        </w:rPr>
      </w:pPr>
      <w:r w:rsidRPr="00667736">
        <w:rPr>
          <w:sz w:val="28"/>
          <w:szCs w:val="28"/>
        </w:rPr>
        <w:t xml:space="preserve">                                      </w:t>
      </w:r>
      <w:r w:rsidR="0055368C">
        <w:rPr>
          <w:sz w:val="28"/>
          <w:szCs w:val="28"/>
        </w:rPr>
        <w:t xml:space="preserve"> </w:t>
      </w:r>
      <w:r w:rsidRPr="00667736">
        <w:rPr>
          <w:sz w:val="28"/>
          <w:szCs w:val="28"/>
        </w:rPr>
        <w:t xml:space="preserve">  </w:t>
      </w:r>
      <w:r w:rsidR="00370C59">
        <w:rPr>
          <w:b/>
          <w:sz w:val="28"/>
          <w:szCs w:val="28"/>
        </w:rPr>
        <w:t>R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E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F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E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R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A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T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 xml:space="preserve"> D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 xml:space="preserve">E 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A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P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R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O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B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A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R</w:t>
      </w:r>
      <w:r w:rsidR="00471E1F">
        <w:rPr>
          <w:b/>
          <w:sz w:val="28"/>
          <w:szCs w:val="28"/>
        </w:rPr>
        <w:t xml:space="preserve"> </w:t>
      </w:r>
      <w:r w:rsidR="00370C59">
        <w:rPr>
          <w:b/>
          <w:sz w:val="28"/>
          <w:szCs w:val="28"/>
        </w:rPr>
        <w:t>E</w:t>
      </w:r>
    </w:p>
    <w:p w:rsidR="00471E1F" w:rsidRPr="00667736" w:rsidRDefault="00471E1F" w:rsidP="00DF3C72">
      <w:pPr>
        <w:rPr>
          <w:b/>
          <w:sz w:val="28"/>
          <w:szCs w:val="28"/>
        </w:rPr>
      </w:pPr>
    </w:p>
    <w:p w:rsidR="00B71FE9" w:rsidRPr="00A6058D" w:rsidRDefault="00B71FE9" w:rsidP="00B71FE9">
      <w:pPr>
        <w:ind w:right="180"/>
        <w:jc w:val="center"/>
        <w:rPr>
          <w:b/>
          <w:sz w:val="28"/>
          <w:szCs w:val="28"/>
        </w:rPr>
      </w:pPr>
      <w:r w:rsidRPr="00A6058D">
        <w:rPr>
          <w:b/>
          <w:sz w:val="28"/>
          <w:szCs w:val="28"/>
        </w:rPr>
        <w:t>privind interzicerea  accesului  vehiculelor  de marfă de peste 7,5 tone aflate în tranzit pe străzile - Gheorghe Doja</w:t>
      </w:r>
      <w:r w:rsidR="00C9579E">
        <w:rPr>
          <w:b/>
          <w:sz w:val="28"/>
          <w:szCs w:val="28"/>
        </w:rPr>
        <w:t xml:space="preserve"> </w:t>
      </w:r>
      <w:r w:rsidRPr="00A6058D">
        <w:rPr>
          <w:b/>
          <w:sz w:val="28"/>
          <w:szCs w:val="28"/>
        </w:rPr>
        <w:t>(de la intersecția cu Rampei) - Bega- Budiului - Mestecănișului - Calea Sighișoarei – Bulevardul 1 Decembrie 1918 din Municipiul Târgu Mureș, precum și a celor care  aprovizionează zona de sud est a Municipiului Târgu Mureș,cu excepția celor care aprovizionează  unitățile comerciale situate în zona industrială a străzii  Gheorghe Doja - Bega – Budiului -Mestecănișului - Calea Sighișoarei.</w:t>
      </w:r>
    </w:p>
    <w:p w:rsidR="00187B3D" w:rsidRDefault="00187B3D" w:rsidP="00DF3C72">
      <w:pPr>
        <w:jc w:val="center"/>
        <w:rPr>
          <w:sz w:val="28"/>
          <w:szCs w:val="28"/>
        </w:rPr>
      </w:pPr>
    </w:p>
    <w:p w:rsidR="00187B3D" w:rsidRPr="00187B3D" w:rsidRDefault="00187B3D" w:rsidP="00C9579E">
      <w:pPr>
        <w:ind w:right="180"/>
        <w:jc w:val="both"/>
        <w:rPr>
          <w:i/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   </w:t>
      </w:r>
      <w:r w:rsidR="003C12F5">
        <w:rPr>
          <w:sz w:val="28"/>
          <w:szCs w:val="28"/>
          <w:lang w:val="en-US" w:eastAsia="en-US"/>
        </w:rPr>
        <w:t xml:space="preserve">   </w:t>
      </w:r>
      <w:r>
        <w:rPr>
          <w:sz w:val="28"/>
          <w:szCs w:val="28"/>
          <w:lang w:val="en-US" w:eastAsia="en-US"/>
        </w:rPr>
        <w:t xml:space="preserve"> </w:t>
      </w:r>
      <w:proofErr w:type="spellStart"/>
      <w:r w:rsidRPr="00917397">
        <w:rPr>
          <w:sz w:val="28"/>
          <w:szCs w:val="28"/>
          <w:lang w:val="en-US" w:eastAsia="en-US"/>
        </w:rPr>
        <w:t>Având</w:t>
      </w:r>
      <w:proofErr w:type="spellEnd"/>
      <w:r w:rsidRPr="00917397">
        <w:rPr>
          <w:sz w:val="28"/>
          <w:szCs w:val="28"/>
          <w:lang w:val="en-US" w:eastAsia="en-US"/>
        </w:rPr>
        <w:t xml:space="preserve"> </w:t>
      </w:r>
      <w:proofErr w:type="spellStart"/>
      <w:r w:rsidRPr="00917397">
        <w:rPr>
          <w:sz w:val="28"/>
          <w:szCs w:val="28"/>
          <w:lang w:val="en-US" w:eastAsia="en-US"/>
        </w:rPr>
        <w:t>în</w:t>
      </w:r>
      <w:proofErr w:type="spellEnd"/>
      <w:r w:rsidRPr="00917397">
        <w:rPr>
          <w:sz w:val="28"/>
          <w:szCs w:val="28"/>
          <w:lang w:val="en-US" w:eastAsia="en-US"/>
        </w:rPr>
        <w:t xml:space="preserve"> </w:t>
      </w:r>
      <w:proofErr w:type="spellStart"/>
      <w:r w:rsidRPr="00917397">
        <w:rPr>
          <w:sz w:val="28"/>
          <w:szCs w:val="28"/>
          <w:lang w:val="en-US" w:eastAsia="en-US"/>
        </w:rPr>
        <w:t>vedere</w:t>
      </w:r>
      <w:proofErr w:type="spellEnd"/>
      <w:r w:rsidRPr="00917397">
        <w:rPr>
          <w:sz w:val="28"/>
          <w:szCs w:val="28"/>
          <w:lang w:val="en-US" w:eastAsia="en-US"/>
        </w:rPr>
        <w:t xml:space="preserve"> </w:t>
      </w:r>
      <w:proofErr w:type="spellStart"/>
      <w:r w:rsidRPr="00917397">
        <w:rPr>
          <w:sz w:val="28"/>
          <w:szCs w:val="28"/>
          <w:lang w:val="en-US" w:eastAsia="en-US"/>
        </w:rPr>
        <w:t>faptul</w:t>
      </w:r>
      <w:proofErr w:type="spellEnd"/>
      <w:r w:rsidRPr="00917397">
        <w:rPr>
          <w:sz w:val="28"/>
          <w:szCs w:val="28"/>
          <w:lang w:val="en-US" w:eastAsia="en-US"/>
        </w:rPr>
        <w:t xml:space="preserve">  </w:t>
      </w:r>
      <w:proofErr w:type="spellStart"/>
      <w:r w:rsidRPr="00917397">
        <w:rPr>
          <w:sz w:val="28"/>
          <w:szCs w:val="28"/>
          <w:lang w:val="en-US" w:eastAsia="en-US"/>
        </w:rPr>
        <w:t>că</w:t>
      </w:r>
      <w:proofErr w:type="spellEnd"/>
      <w:r w:rsidRPr="00917397">
        <w:rPr>
          <w:sz w:val="28"/>
          <w:szCs w:val="28"/>
          <w:lang w:val="en-US" w:eastAsia="en-US"/>
        </w:rPr>
        <w:t xml:space="preserve">  </w:t>
      </w:r>
      <w:proofErr w:type="spellStart"/>
      <w:r w:rsidRPr="00917397">
        <w:rPr>
          <w:sz w:val="28"/>
          <w:szCs w:val="28"/>
          <w:lang w:val="en-US" w:eastAsia="en-US"/>
        </w:rPr>
        <w:t>Târgu</w:t>
      </w:r>
      <w:proofErr w:type="spellEnd"/>
      <w:r w:rsidRPr="00917397">
        <w:rPr>
          <w:sz w:val="28"/>
          <w:szCs w:val="28"/>
          <w:lang w:val="en-US" w:eastAsia="en-US"/>
        </w:rPr>
        <w:t xml:space="preserve"> Mureș </w:t>
      </w:r>
      <w:proofErr w:type="spellStart"/>
      <w:r w:rsidRPr="00917397">
        <w:rPr>
          <w:sz w:val="28"/>
          <w:szCs w:val="28"/>
          <w:lang w:val="en-US" w:eastAsia="en-US"/>
        </w:rPr>
        <w:t>este</w:t>
      </w:r>
      <w:proofErr w:type="spellEnd"/>
      <w:r w:rsidRPr="00917397">
        <w:rPr>
          <w:sz w:val="28"/>
          <w:szCs w:val="28"/>
          <w:lang w:val="en-US" w:eastAsia="en-US"/>
        </w:rPr>
        <w:t xml:space="preserve"> </w:t>
      </w:r>
      <w:proofErr w:type="spellStart"/>
      <w:r w:rsidRPr="00917397">
        <w:rPr>
          <w:sz w:val="28"/>
          <w:szCs w:val="28"/>
          <w:lang w:val="en-US" w:eastAsia="en-US"/>
        </w:rPr>
        <w:t>municipiul</w:t>
      </w:r>
      <w:proofErr w:type="spellEnd"/>
      <w:r w:rsidRPr="00917397">
        <w:rPr>
          <w:sz w:val="28"/>
          <w:szCs w:val="28"/>
          <w:lang w:val="en-US" w:eastAsia="en-US"/>
        </w:rPr>
        <w:t xml:space="preserve"> de </w:t>
      </w:r>
      <w:proofErr w:type="spellStart"/>
      <w:r w:rsidRPr="00917397">
        <w:rPr>
          <w:sz w:val="28"/>
          <w:szCs w:val="28"/>
          <w:lang w:val="en-US" w:eastAsia="en-US"/>
        </w:rPr>
        <w:t>reședință</w:t>
      </w:r>
      <w:proofErr w:type="spellEnd"/>
      <w:r w:rsidRPr="00917397">
        <w:rPr>
          <w:sz w:val="28"/>
          <w:szCs w:val="28"/>
          <w:lang w:val="en-US" w:eastAsia="en-US"/>
        </w:rPr>
        <w:t xml:space="preserve">  al </w:t>
      </w:r>
      <w:proofErr w:type="spellStart"/>
      <w:r w:rsidRPr="00917397">
        <w:rPr>
          <w:sz w:val="28"/>
          <w:szCs w:val="28"/>
          <w:lang w:val="en-US" w:eastAsia="en-US"/>
        </w:rPr>
        <w:t>județului</w:t>
      </w:r>
      <w:proofErr w:type="spellEnd"/>
      <w:r w:rsidRPr="00917397">
        <w:rPr>
          <w:sz w:val="28"/>
          <w:szCs w:val="28"/>
          <w:lang w:val="en-US" w:eastAsia="en-US"/>
        </w:rPr>
        <w:t xml:space="preserve"> Mureș,  </w:t>
      </w:r>
      <w:proofErr w:type="spellStart"/>
      <w:r w:rsidRPr="00917397">
        <w:rPr>
          <w:sz w:val="28"/>
          <w:szCs w:val="28"/>
          <w:lang w:val="en-US" w:eastAsia="en-US"/>
        </w:rPr>
        <w:t>fiind</w:t>
      </w:r>
      <w:proofErr w:type="spellEnd"/>
      <w:r w:rsidRPr="00917397">
        <w:rPr>
          <w:sz w:val="28"/>
          <w:szCs w:val="28"/>
          <w:lang w:val="en-US" w:eastAsia="en-US"/>
        </w:rPr>
        <w:t xml:space="preserve"> de-a  </w:t>
      </w:r>
      <w:proofErr w:type="spellStart"/>
      <w:r w:rsidRPr="00917397">
        <w:rPr>
          <w:sz w:val="28"/>
          <w:szCs w:val="28"/>
          <w:lang w:val="en-US" w:eastAsia="en-US"/>
        </w:rPr>
        <w:t>lungul</w:t>
      </w:r>
      <w:proofErr w:type="spellEnd"/>
      <w:r w:rsidRPr="00917397">
        <w:rPr>
          <w:sz w:val="28"/>
          <w:szCs w:val="28"/>
          <w:lang w:val="en-US" w:eastAsia="en-US"/>
        </w:rPr>
        <w:t xml:space="preserve"> </w:t>
      </w:r>
      <w:proofErr w:type="spellStart"/>
      <w:r w:rsidRPr="00917397">
        <w:rPr>
          <w:sz w:val="28"/>
          <w:szCs w:val="28"/>
          <w:lang w:val="en-US" w:eastAsia="en-US"/>
        </w:rPr>
        <w:t>timpului</w:t>
      </w:r>
      <w:proofErr w:type="spellEnd"/>
      <w:r w:rsidRPr="00917397">
        <w:rPr>
          <w:sz w:val="28"/>
          <w:szCs w:val="28"/>
          <w:lang w:val="en-US" w:eastAsia="en-US"/>
        </w:rPr>
        <w:t xml:space="preserve">    un </w:t>
      </w:r>
      <w:proofErr w:type="spellStart"/>
      <w:r w:rsidRPr="00917397">
        <w:rPr>
          <w:sz w:val="28"/>
          <w:szCs w:val="28"/>
          <w:lang w:val="en-US" w:eastAsia="en-US"/>
        </w:rPr>
        <w:t>centru</w:t>
      </w:r>
      <w:proofErr w:type="spellEnd"/>
      <w:r w:rsidRPr="00917397">
        <w:rPr>
          <w:sz w:val="28"/>
          <w:szCs w:val="28"/>
          <w:lang w:val="en-US" w:eastAsia="en-US"/>
        </w:rPr>
        <w:t xml:space="preserve"> </w:t>
      </w:r>
      <w:proofErr w:type="spellStart"/>
      <w:r w:rsidRPr="00917397">
        <w:rPr>
          <w:sz w:val="28"/>
          <w:szCs w:val="28"/>
          <w:lang w:val="en-US" w:eastAsia="en-US"/>
        </w:rPr>
        <w:t>istoric</w:t>
      </w:r>
      <w:proofErr w:type="spellEnd"/>
      <w:r w:rsidRPr="00917397">
        <w:rPr>
          <w:sz w:val="28"/>
          <w:szCs w:val="28"/>
          <w:lang w:val="en-US" w:eastAsia="en-US"/>
        </w:rPr>
        <w:t xml:space="preserve">, cultural, economic, </w:t>
      </w:r>
      <w:proofErr w:type="spellStart"/>
      <w:r w:rsidRPr="00917397">
        <w:rPr>
          <w:sz w:val="28"/>
          <w:szCs w:val="28"/>
          <w:lang w:val="en-US" w:eastAsia="en-US"/>
        </w:rPr>
        <w:t>universitar</w:t>
      </w:r>
      <w:proofErr w:type="spellEnd"/>
      <w:r w:rsidRPr="00917397">
        <w:rPr>
          <w:sz w:val="28"/>
          <w:szCs w:val="28"/>
          <w:lang w:val="en-US" w:eastAsia="en-US"/>
        </w:rPr>
        <w:t xml:space="preserve">,  </w:t>
      </w:r>
      <w:proofErr w:type="spellStart"/>
      <w:r w:rsidRPr="00917397">
        <w:rPr>
          <w:sz w:val="28"/>
          <w:szCs w:val="28"/>
          <w:lang w:val="en-US" w:eastAsia="en-US"/>
        </w:rPr>
        <w:t>aflându</w:t>
      </w:r>
      <w:proofErr w:type="spellEnd"/>
      <w:r w:rsidRPr="00917397">
        <w:rPr>
          <w:sz w:val="28"/>
          <w:szCs w:val="28"/>
          <w:lang w:val="en-US" w:eastAsia="en-US"/>
        </w:rPr>
        <w:t xml:space="preserve">-se </w:t>
      </w:r>
      <w:proofErr w:type="spellStart"/>
      <w:r w:rsidRPr="00917397">
        <w:rPr>
          <w:sz w:val="28"/>
          <w:szCs w:val="28"/>
          <w:lang w:val="en-US" w:eastAsia="en-US"/>
        </w:rPr>
        <w:t>într</w:t>
      </w:r>
      <w:proofErr w:type="spellEnd"/>
      <w:r w:rsidRPr="00917397">
        <w:rPr>
          <w:sz w:val="28"/>
          <w:szCs w:val="28"/>
          <w:lang w:val="en-US" w:eastAsia="en-US"/>
        </w:rPr>
        <w:t xml:space="preserve">-o </w:t>
      </w:r>
      <w:proofErr w:type="spellStart"/>
      <w:r w:rsidRPr="00917397">
        <w:rPr>
          <w:sz w:val="28"/>
          <w:szCs w:val="28"/>
          <w:lang w:val="en-US" w:eastAsia="en-US"/>
        </w:rPr>
        <w:t>con</w:t>
      </w:r>
      <w:r w:rsidR="008B6DE5">
        <w:rPr>
          <w:sz w:val="28"/>
          <w:szCs w:val="28"/>
          <w:lang w:val="en-US" w:eastAsia="en-US"/>
        </w:rPr>
        <w:t>tinuă</w:t>
      </w:r>
      <w:proofErr w:type="spellEnd"/>
      <w:r w:rsidR="008B6DE5">
        <w:rPr>
          <w:sz w:val="28"/>
          <w:szCs w:val="28"/>
          <w:lang w:val="en-US" w:eastAsia="en-US"/>
        </w:rPr>
        <w:t xml:space="preserve"> </w:t>
      </w:r>
      <w:proofErr w:type="spellStart"/>
      <w:r w:rsidR="008B6DE5">
        <w:rPr>
          <w:sz w:val="28"/>
          <w:szCs w:val="28"/>
          <w:lang w:val="en-US" w:eastAsia="en-US"/>
        </w:rPr>
        <w:t>dezvoltare</w:t>
      </w:r>
      <w:proofErr w:type="spellEnd"/>
      <w:r w:rsidR="008B6DE5">
        <w:rPr>
          <w:sz w:val="28"/>
          <w:szCs w:val="28"/>
          <w:lang w:val="en-US" w:eastAsia="en-US"/>
        </w:rPr>
        <w:t xml:space="preserve"> </w:t>
      </w:r>
      <w:proofErr w:type="spellStart"/>
      <w:r w:rsidR="008B6DE5">
        <w:rPr>
          <w:sz w:val="28"/>
          <w:szCs w:val="28"/>
          <w:lang w:val="en-US" w:eastAsia="en-US"/>
        </w:rPr>
        <w:t>și</w:t>
      </w:r>
      <w:proofErr w:type="spellEnd"/>
      <w:r w:rsidR="008B6DE5">
        <w:rPr>
          <w:sz w:val="28"/>
          <w:szCs w:val="28"/>
          <w:lang w:val="en-US" w:eastAsia="en-US"/>
        </w:rPr>
        <w:t xml:space="preserve"> </w:t>
      </w:r>
      <w:proofErr w:type="spellStart"/>
      <w:r w:rsidR="008B6DE5">
        <w:rPr>
          <w:sz w:val="28"/>
          <w:szCs w:val="28"/>
          <w:lang w:val="en-US" w:eastAsia="en-US"/>
        </w:rPr>
        <w:t>modernizare</w:t>
      </w:r>
      <w:proofErr w:type="spellEnd"/>
      <w:r w:rsidR="008B6DE5">
        <w:rPr>
          <w:sz w:val="28"/>
          <w:szCs w:val="28"/>
          <w:lang w:val="en-US" w:eastAsia="en-US"/>
        </w:rPr>
        <w:t xml:space="preserve"> </w:t>
      </w:r>
      <w:proofErr w:type="spellStart"/>
      <w:r w:rsidR="008B6DE5">
        <w:rPr>
          <w:sz w:val="28"/>
          <w:szCs w:val="28"/>
          <w:lang w:val="en-US" w:eastAsia="en-US"/>
        </w:rPr>
        <w:t>și</w:t>
      </w:r>
      <w:proofErr w:type="spellEnd"/>
      <w:r w:rsidR="00ED11EB">
        <w:rPr>
          <w:sz w:val="28"/>
          <w:szCs w:val="28"/>
          <w:lang w:val="en-US" w:eastAsia="en-US"/>
        </w:rPr>
        <w:t xml:space="preserve">, </w:t>
      </w:r>
      <w:r w:rsidR="008B6DE5">
        <w:rPr>
          <w:sz w:val="28"/>
          <w:szCs w:val="28"/>
          <w:lang w:val="en-US" w:eastAsia="en-US"/>
        </w:rPr>
        <w:t xml:space="preserve"> din </w:t>
      </w:r>
      <w:proofErr w:type="spellStart"/>
      <w:r w:rsidR="008B6DE5">
        <w:rPr>
          <w:sz w:val="28"/>
          <w:szCs w:val="28"/>
          <w:lang w:val="en-US" w:eastAsia="en-US"/>
        </w:rPr>
        <w:t>rațiuni</w:t>
      </w:r>
      <w:proofErr w:type="spellEnd"/>
      <w:r w:rsidR="008B6DE5">
        <w:rPr>
          <w:sz w:val="28"/>
          <w:szCs w:val="28"/>
          <w:lang w:val="en-US" w:eastAsia="en-US"/>
        </w:rPr>
        <w:t xml:space="preserve"> care </w:t>
      </w:r>
      <w:proofErr w:type="spellStart"/>
      <w:r w:rsidR="008B6DE5">
        <w:rPr>
          <w:sz w:val="28"/>
          <w:szCs w:val="28"/>
          <w:lang w:val="en-US" w:eastAsia="en-US"/>
        </w:rPr>
        <w:t>țin</w:t>
      </w:r>
      <w:proofErr w:type="spellEnd"/>
      <w:r w:rsidR="008B6DE5">
        <w:rPr>
          <w:sz w:val="28"/>
          <w:szCs w:val="28"/>
          <w:lang w:val="en-US" w:eastAsia="en-US"/>
        </w:rPr>
        <w:t xml:space="preserve"> de </w:t>
      </w:r>
      <w:proofErr w:type="spellStart"/>
      <w:r w:rsidR="008B6DE5">
        <w:rPr>
          <w:sz w:val="28"/>
          <w:szCs w:val="28"/>
          <w:lang w:val="en-US" w:eastAsia="en-US"/>
        </w:rPr>
        <w:t>strategia</w:t>
      </w:r>
      <w:proofErr w:type="spellEnd"/>
      <w:r w:rsidR="008B6DE5">
        <w:rPr>
          <w:sz w:val="28"/>
          <w:szCs w:val="28"/>
          <w:lang w:val="en-US" w:eastAsia="en-US"/>
        </w:rPr>
        <w:t xml:space="preserve"> de </w:t>
      </w:r>
      <w:proofErr w:type="spellStart"/>
      <w:r w:rsidR="008B6DE5">
        <w:rPr>
          <w:sz w:val="28"/>
          <w:szCs w:val="28"/>
          <w:lang w:val="en-US" w:eastAsia="en-US"/>
        </w:rPr>
        <w:t>organizare</w:t>
      </w:r>
      <w:proofErr w:type="spellEnd"/>
      <w:r w:rsidR="008B6DE5">
        <w:rPr>
          <w:sz w:val="28"/>
          <w:szCs w:val="28"/>
          <w:lang w:val="en-US" w:eastAsia="en-US"/>
        </w:rPr>
        <w:t xml:space="preserve"> a </w:t>
      </w:r>
      <w:proofErr w:type="spellStart"/>
      <w:r w:rsidR="008B6DE5">
        <w:rPr>
          <w:sz w:val="28"/>
          <w:szCs w:val="28"/>
          <w:lang w:val="en-US" w:eastAsia="en-US"/>
        </w:rPr>
        <w:t>acestuia</w:t>
      </w:r>
      <w:proofErr w:type="spellEnd"/>
      <w:r w:rsidR="008B6DE5">
        <w:rPr>
          <w:sz w:val="28"/>
          <w:szCs w:val="28"/>
          <w:lang w:val="en-US" w:eastAsia="en-US"/>
        </w:rPr>
        <w:t xml:space="preserve">, </w:t>
      </w:r>
      <w:r w:rsidRPr="00917397">
        <w:rPr>
          <w:sz w:val="28"/>
          <w:szCs w:val="28"/>
          <w:lang w:val="en-US" w:eastAsia="en-US"/>
        </w:rPr>
        <w:t xml:space="preserve"> </w:t>
      </w:r>
      <w:proofErr w:type="spellStart"/>
      <w:r w:rsidRPr="00917397">
        <w:rPr>
          <w:sz w:val="28"/>
          <w:szCs w:val="28"/>
          <w:lang w:val="en-US" w:eastAsia="en-US"/>
        </w:rPr>
        <w:t>considerăm</w:t>
      </w:r>
      <w:proofErr w:type="spellEnd"/>
      <w:r w:rsidRPr="00917397">
        <w:rPr>
          <w:sz w:val="28"/>
          <w:szCs w:val="28"/>
          <w:lang w:val="en-US" w:eastAsia="en-US"/>
        </w:rPr>
        <w:t xml:space="preserve"> </w:t>
      </w:r>
      <w:proofErr w:type="spellStart"/>
      <w:r w:rsidRPr="00917397">
        <w:rPr>
          <w:sz w:val="28"/>
          <w:szCs w:val="28"/>
          <w:lang w:val="en-US" w:eastAsia="en-US"/>
        </w:rPr>
        <w:t>că</w:t>
      </w:r>
      <w:proofErr w:type="spellEnd"/>
      <w:r w:rsidRPr="00917397">
        <w:rPr>
          <w:sz w:val="28"/>
          <w:szCs w:val="28"/>
          <w:lang w:val="en-US" w:eastAsia="en-US"/>
        </w:rPr>
        <w:t xml:space="preserve"> se </w:t>
      </w:r>
      <w:proofErr w:type="spellStart"/>
      <w:r w:rsidRPr="00917397">
        <w:rPr>
          <w:sz w:val="28"/>
          <w:szCs w:val="28"/>
          <w:lang w:val="en-US" w:eastAsia="en-US"/>
        </w:rPr>
        <w:t>impune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promovarea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proiectului</w:t>
      </w:r>
      <w:proofErr w:type="spellEnd"/>
      <w:r>
        <w:rPr>
          <w:sz w:val="28"/>
          <w:szCs w:val="28"/>
          <w:lang w:val="en-US" w:eastAsia="en-US"/>
        </w:rPr>
        <w:t xml:space="preserve">  de </w:t>
      </w:r>
      <w:proofErr w:type="spellStart"/>
      <w:r>
        <w:rPr>
          <w:sz w:val="28"/>
          <w:szCs w:val="28"/>
          <w:lang w:val="en-US" w:eastAsia="en-US"/>
        </w:rPr>
        <w:t>hotărâre</w:t>
      </w:r>
      <w:proofErr w:type="spellEnd"/>
      <w:r>
        <w:rPr>
          <w:sz w:val="28"/>
          <w:szCs w:val="28"/>
          <w:lang w:val="en-US" w:eastAsia="en-US"/>
        </w:rPr>
        <w:t xml:space="preserve">  cu </w:t>
      </w:r>
      <w:proofErr w:type="spellStart"/>
      <w:r>
        <w:rPr>
          <w:sz w:val="28"/>
          <w:szCs w:val="28"/>
          <w:lang w:val="en-US" w:eastAsia="en-US"/>
        </w:rPr>
        <w:t>obiectul</w:t>
      </w:r>
      <w:proofErr w:type="spellEnd"/>
      <w:r>
        <w:rPr>
          <w:sz w:val="28"/>
          <w:szCs w:val="28"/>
          <w:lang w:val="en-US" w:eastAsia="en-US"/>
        </w:rPr>
        <w:t xml:space="preserve">  </w:t>
      </w:r>
      <w:r w:rsidRPr="008B6DE5">
        <w:rPr>
          <w:b/>
          <w:sz w:val="28"/>
          <w:szCs w:val="28"/>
          <w:lang w:val="en-US" w:eastAsia="en-US"/>
        </w:rPr>
        <w:t xml:space="preserve">- </w:t>
      </w:r>
      <w:r w:rsidR="00B71FE9" w:rsidRPr="00B71FE9">
        <w:rPr>
          <w:i/>
          <w:sz w:val="28"/>
          <w:szCs w:val="28"/>
        </w:rPr>
        <w:t>privind interzicerea  accesului  vehiculelor  de marfă de peste 7,5 tone aflate în tranzit pe străzile - Gheorghe Doja</w:t>
      </w:r>
      <w:r w:rsidR="00C9579E">
        <w:rPr>
          <w:i/>
          <w:sz w:val="28"/>
          <w:szCs w:val="28"/>
        </w:rPr>
        <w:t xml:space="preserve"> </w:t>
      </w:r>
      <w:r w:rsidR="00B71FE9" w:rsidRPr="00B71FE9">
        <w:rPr>
          <w:i/>
          <w:sz w:val="28"/>
          <w:szCs w:val="28"/>
        </w:rPr>
        <w:t>(de la intersecția cu Rampei) - Bega- Budiului - Mestecănișului - Calea Sighișoarei – Bulevardul 1 Decembrie 1918 din Municipiul Târgu Mureș, precum și a celor care  aprovizionează zona de sud est a Municipiului Târgu Mureș,cu excepția celor care aprovizionează  unitățile comerciale situate în zona industrială a străzii  Gheorghe Doja - Bega – Budiului -Mestecănișului - Calea Sighișoarei</w:t>
      </w:r>
      <w:r w:rsidR="00C9579E">
        <w:rPr>
          <w:b/>
          <w:sz w:val="28"/>
          <w:szCs w:val="28"/>
        </w:rPr>
        <w:t xml:space="preserve">, </w:t>
      </w:r>
      <w:r>
        <w:rPr>
          <w:i/>
          <w:sz w:val="28"/>
          <w:szCs w:val="28"/>
        </w:rPr>
        <w:t>din următoarele considerente:</w:t>
      </w:r>
    </w:p>
    <w:p w:rsidR="00187B3D" w:rsidRDefault="00187B3D" w:rsidP="00BC453F">
      <w:pPr>
        <w:pStyle w:val="ListParagraph"/>
        <w:numPr>
          <w:ilvl w:val="0"/>
          <w:numId w:val="1"/>
        </w:numPr>
        <w:ind w:right="126"/>
        <w:rPr>
          <w:sz w:val="28"/>
          <w:szCs w:val="28"/>
        </w:rPr>
      </w:pPr>
      <w:r>
        <w:rPr>
          <w:sz w:val="28"/>
          <w:szCs w:val="28"/>
        </w:rPr>
        <w:t>necesitatea asigurării unui mediu de viață sănătos, confort urban sporit și reducerea poluării mediului ambiant;</w:t>
      </w:r>
    </w:p>
    <w:p w:rsidR="006636AE" w:rsidRDefault="00C9579E" w:rsidP="00432E32">
      <w:pPr>
        <w:pStyle w:val="ListParagraph"/>
        <w:numPr>
          <w:ilvl w:val="0"/>
          <w:numId w:val="1"/>
        </w:numPr>
        <w:ind w:right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lipsa </w:t>
      </w:r>
      <w:r w:rsidR="006636AE">
        <w:rPr>
          <w:sz w:val="28"/>
          <w:szCs w:val="28"/>
        </w:rPr>
        <w:t>materializ</w:t>
      </w:r>
      <w:r>
        <w:rPr>
          <w:sz w:val="28"/>
          <w:szCs w:val="28"/>
        </w:rPr>
        <w:t>ării</w:t>
      </w:r>
      <w:r w:rsidR="006636AE">
        <w:rPr>
          <w:sz w:val="28"/>
          <w:szCs w:val="28"/>
        </w:rPr>
        <w:t xml:space="preserve"> acestui demers, se  preconizează o creștere de peste 50% a traficului de mărfuri</w:t>
      </w:r>
      <w:r>
        <w:rPr>
          <w:sz w:val="28"/>
          <w:szCs w:val="28"/>
        </w:rPr>
        <w:t>, având ca și consecință crearea unor ambuteiaje</w:t>
      </w:r>
      <w:r w:rsidR="006636AE">
        <w:rPr>
          <w:sz w:val="28"/>
          <w:szCs w:val="28"/>
        </w:rPr>
        <w:t>;</w:t>
      </w:r>
    </w:p>
    <w:p w:rsidR="006636AE" w:rsidRDefault="00C9579E" w:rsidP="00432E32">
      <w:pPr>
        <w:pStyle w:val="ListParagraph"/>
        <w:numPr>
          <w:ilvl w:val="0"/>
          <w:numId w:val="1"/>
        </w:numPr>
        <w:ind w:right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creștere cu peste 50% a traficului de mărfuri pe tronsonul sectorului Bega – Budiului- Calea Sighișoarei ar determina o creștere a </w:t>
      </w:r>
      <w:r w:rsidR="006636AE">
        <w:rPr>
          <w:sz w:val="28"/>
          <w:szCs w:val="28"/>
        </w:rPr>
        <w:t xml:space="preserve">timpului de parcurs </w:t>
      </w:r>
      <w:r>
        <w:rPr>
          <w:sz w:val="28"/>
          <w:szCs w:val="28"/>
        </w:rPr>
        <w:t>cu aproximativ 30</w:t>
      </w:r>
      <w:r w:rsidR="006636AE">
        <w:rPr>
          <w:sz w:val="28"/>
          <w:szCs w:val="28"/>
        </w:rPr>
        <w:t xml:space="preserve"> minute </w:t>
      </w:r>
      <w:r>
        <w:rPr>
          <w:sz w:val="28"/>
          <w:szCs w:val="28"/>
        </w:rPr>
        <w:t xml:space="preserve">chiar și </w:t>
      </w:r>
      <w:r w:rsidR="006636AE">
        <w:rPr>
          <w:sz w:val="28"/>
          <w:szCs w:val="28"/>
        </w:rPr>
        <w:t>în afara orelor de vârf</w:t>
      </w:r>
      <w:r>
        <w:rPr>
          <w:sz w:val="28"/>
          <w:szCs w:val="28"/>
        </w:rPr>
        <w:t xml:space="preserve">, în timp ce folosirea rutelor alternative </w:t>
      </w:r>
      <w:r w:rsidR="006636AE">
        <w:rPr>
          <w:sz w:val="28"/>
          <w:szCs w:val="28"/>
        </w:rPr>
        <w:t xml:space="preserve"> </w:t>
      </w:r>
      <w:r>
        <w:rPr>
          <w:sz w:val="28"/>
          <w:szCs w:val="28"/>
        </w:rPr>
        <w:t>ar permite transportatorilor de mărfuri să reducă acest timp cu 15-20 minute;</w:t>
      </w:r>
    </w:p>
    <w:p w:rsidR="008B6DE5" w:rsidRDefault="008B6DE5" w:rsidP="00187B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protejarea tramei stradale cu toate elementele sale;</w:t>
      </w:r>
    </w:p>
    <w:p w:rsidR="00BC453F" w:rsidRDefault="00BC453F" w:rsidP="0080100A">
      <w:pPr>
        <w:pStyle w:val="ListParagraph"/>
        <w:numPr>
          <w:ilvl w:val="0"/>
          <w:numId w:val="1"/>
        </w:numPr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>asigurarea administrării în condiții de</w:t>
      </w:r>
      <w:r w:rsidR="00173880">
        <w:rPr>
          <w:sz w:val="28"/>
          <w:szCs w:val="28"/>
        </w:rPr>
        <w:t xml:space="preserve"> eficiență și protejare a infra</w:t>
      </w:r>
      <w:r>
        <w:rPr>
          <w:sz w:val="28"/>
          <w:szCs w:val="28"/>
        </w:rPr>
        <w:t>structurii rutiere</w:t>
      </w:r>
      <w:r w:rsidR="0080100A">
        <w:rPr>
          <w:sz w:val="28"/>
          <w:szCs w:val="28"/>
        </w:rPr>
        <w:t>,</w:t>
      </w:r>
      <w:r w:rsidR="008243DD">
        <w:rPr>
          <w:sz w:val="28"/>
          <w:szCs w:val="28"/>
        </w:rPr>
        <w:t xml:space="preserve"> </w:t>
      </w:r>
      <w:r w:rsidR="008243DD" w:rsidRPr="002A06BD">
        <w:rPr>
          <w:b/>
          <w:sz w:val="28"/>
          <w:szCs w:val="28"/>
        </w:rPr>
        <w:t>inclusiv a podului amplasat în această zonă, care nu a</w:t>
      </w:r>
      <w:r w:rsidR="0080100A" w:rsidRPr="002A06BD">
        <w:rPr>
          <w:b/>
          <w:sz w:val="28"/>
          <w:szCs w:val="28"/>
        </w:rPr>
        <w:t xml:space="preserve"> fost </w:t>
      </w:r>
      <w:r w:rsidR="008243DD" w:rsidRPr="002A06BD">
        <w:rPr>
          <w:b/>
          <w:sz w:val="28"/>
          <w:szCs w:val="28"/>
        </w:rPr>
        <w:t xml:space="preserve"> </w:t>
      </w:r>
      <w:r w:rsidR="0080100A" w:rsidRPr="002A06BD">
        <w:rPr>
          <w:b/>
          <w:sz w:val="28"/>
          <w:szCs w:val="28"/>
        </w:rPr>
        <w:t>proiectat pentru a rezista unui astfel de trafic</w:t>
      </w:r>
      <w:r w:rsidR="0080100A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3C12F5" w:rsidRDefault="008B6DE5" w:rsidP="00187B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reducerea </w:t>
      </w:r>
      <w:r w:rsidR="003C12F5">
        <w:rPr>
          <w:sz w:val="28"/>
          <w:szCs w:val="28"/>
        </w:rPr>
        <w:t xml:space="preserve"> riscului de producere a </w:t>
      </w:r>
      <w:r>
        <w:rPr>
          <w:sz w:val="28"/>
          <w:szCs w:val="28"/>
        </w:rPr>
        <w:t xml:space="preserve">accidentelor rutiere în zona străzilor Budiului- Mestecănișului – Calea Sighișoarei  </w:t>
      </w:r>
      <w:r w:rsidR="00D625BB">
        <w:rPr>
          <w:sz w:val="28"/>
          <w:szCs w:val="28"/>
        </w:rPr>
        <w:t xml:space="preserve">din cauza </w:t>
      </w:r>
      <w:r w:rsidR="003C12F5">
        <w:rPr>
          <w:sz w:val="28"/>
          <w:szCs w:val="28"/>
        </w:rPr>
        <w:t>condițiilor meteo nefavorabile  din sezonul rece</w:t>
      </w:r>
      <w:r w:rsidR="00D625BB">
        <w:rPr>
          <w:sz w:val="28"/>
          <w:szCs w:val="28"/>
        </w:rPr>
        <w:t>,</w:t>
      </w:r>
      <w:r w:rsidR="003C12F5">
        <w:rPr>
          <w:sz w:val="28"/>
          <w:szCs w:val="28"/>
        </w:rPr>
        <w:t xml:space="preserve"> implicit existenței curbelo</w:t>
      </w:r>
      <w:r w:rsidR="00E32746">
        <w:rPr>
          <w:sz w:val="28"/>
          <w:szCs w:val="28"/>
        </w:rPr>
        <w:t xml:space="preserve">r,  rampe </w:t>
      </w:r>
      <w:r w:rsidR="003C12F5">
        <w:rPr>
          <w:sz w:val="28"/>
          <w:szCs w:val="28"/>
        </w:rPr>
        <w:t xml:space="preserve"> s.a. .;</w:t>
      </w:r>
    </w:p>
    <w:p w:rsidR="00B618F7" w:rsidRDefault="00B618F7" w:rsidP="00B618F7">
      <w:pPr>
        <w:pStyle w:val="ListParagraph"/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Urmare a monitorizării zonei</w:t>
      </w:r>
      <w:r w:rsidR="00433C89">
        <w:rPr>
          <w:sz w:val="28"/>
          <w:szCs w:val="28"/>
        </w:rPr>
        <w:t>,</w:t>
      </w:r>
      <w:r>
        <w:rPr>
          <w:sz w:val="28"/>
          <w:szCs w:val="28"/>
        </w:rPr>
        <w:t xml:space="preserve"> cu referire expresă – str. Calea Sighișoarei – s-au înregistrat valori  mari de trafic </w:t>
      </w:r>
      <w:r w:rsidR="00A054B0">
        <w:rPr>
          <w:sz w:val="28"/>
          <w:szCs w:val="28"/>
        </w:rPr>
        <w:t xml:space="preserve">(în special la orele prânzului) </w:t>
      </w:r>
      <w:r>
        <w:rPr>
          <w:sz w:val="28"/>
          <w:szCs w:val="28"/>
        </w:rPr>
        <w:t xml:space="preserve"> pe ambele sensuri de mers ale acestei</w:t>
      </w:r>
      <w:r w:rsidR="00433C89">
        <w:rPr>
          <w:sz w:val="28"/>
          <w:szCs w:val="28"/>
        </w:rPr>
        <w:t>a -</w:t>
      </w:r>
      <w:r>
        <w:rPr>
          <w:sz w:val="28"/>
          <w:szCs w:val="28"/>
        </w:rPr>
        <w:t xml:space="preserve"> de la intersecția cu str.Budiului – Mestecănișului și până la nivelul B- dului 1 Dec.1918 – constatări făcute în perspectiva adoptării  unor reglementări care să ajute la fluidizarea traficului  și limitarea intensității acestuia pe acest sector de drum.</w:t>
      </w:r>
    </w:p>
    <w:p w:rsidR="0006225D" w:rsidRDefault="003C12F5" w:rsidP="0006225D">
      <w:pPr>
        <w:pStyle w:val="ListParagraph"/>
        <w:ind w:left="180" w:firstLine="450"/>
        <w:rPr>
          <w:sz w:val="28"/>
          <w:szCs w:val="28"/>
        </w:rPr>
      </w:pPr>
      <w:r>
        <w:rPr>
          <w:sz w:val="28"/>
          <w:szCs w:val="28"/>
        </w:rPr>
        <w:t>De asemenea,</w:t>
      </w:r>
      <w:r w:rsidR="00CB4161">
        <w:rPr>
          <w:sz w:val="28"/>
          <w:szCs w:val="28"/>
        </w:rPr>
        <w:t xml:space="preserve"> urmare acestui demers</w:t>
      </w:r>
      <w:r>
        <w:rPr>
          <w:sz w:val="28"/>
          <w:szCs w:val="28"/>
        </w:rPr>
        <w:t xml:space="preserve"> </w:t>
      </w:r>
      <w:r w:rsidR="0006225D">
        <w:rPr>
          <w:sz w:val="28"/>
          <w:szCs w:val="28"/>
        </w:rPr>
        <w:t xml:space="preserve"> se recomandă </w:t>
      </w:r>
      <w:r>
        <w:rPr>
          <w:sz w:val="28"/>
          <w:szCs w:val="28"/>
        </w:rPr>
        <w:t xml:space="preserve">  direcționarea  traficului</w:t>
      </w:r>
      <w:r w:rsidR="00117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greu</w:t>
      </w:r>
      <w:r w:rsidR="00117152">
        <w:rPr>
          <w:sz w:val="28"/>
          <w:szCs w:val="28"/>
        </w:rPr>
        <w:t xml:space="preserve"> de către serviciile de specialitate </w:t>
      </w:r>
      <w:r>
        <w:rPr>
          <w:sz w:val="28"/>
          <w:szCs w:val="28"/>
        </w:rPr>
        <w:t xml:space="preserve"> pe trasee prestabilite, precum</w:t>
      </w:r>
      <w:r w:rsidR="0006225D">
        <w:rPr>
          <w:sz w:val="28"/>
          <w:szCs w:val="28"/>
        </w:rPr>
        <w:t>:</w:t>
      </w:r>
    </w:p>
    <w:p w:rsidR="0006225D" w:rsidRDefault="003C12F5" w:rsidP="000622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 la intersecția străzilor Gheorghe Doja cu Rampei pe traseul  </w:t>
      </w:r>
      <w:r w:rsidR="006369CF">
        <w:rPr>
          <w:sz w:val="28"/>
          <w:szCs w:val="28"/>
        </w:rPr>
        <w:t xml:space="preserve">de urmat spre E </w:t>
      </w:r>
      <w:r w:rsidR="006369CF" w:rsidRPr="0020292E">
        <w:rPr>
          <w:sz w:val="28"/>
          <w:szCs w:val="28"/>
        </w:rPr>
        <w:t>60, DN 15 prin localitățile Cristești – Ungheni-</w:t>
      </w:r>
      <w:r w:rsidR="0006225D" w:rsidRPr="0020292E">
        <w:rPr>
          <w:sz w:val="28"/>
          <w:szCs w:val="28"/>
        </w:rPr>
        <w:t xml:space="preserve"> Turda- Cluj Napoca,  și respectiv</w:t>
      </w:r>
      <w:r w:rsidR="0006225D">
        <w:rPr>
          <w:sz w:val="28"/>
          <w:szCs w:val="28"/>
        </w:rPr>
        <w:t xml:space="preserve">  Ungheni- Gheorghe Doja- Crăciunești – Acățari – Sig</w:t>
      </w:r>
      <w:r w:rsidR="00694416">
        <w:rPr>
          <w:sz w:val="28"/>
          <w:szCs w:val="28"/>
        </w:rPr>
        <w:t>hișoara- Brașov- București pe E</w:t>
      </w:r>
      <w:r w:rsidR="0006225D">
        <w:rPr>
          <w:sz w:val="28"/>
          <w:szCs w:val="28"/>
        </w:rPr>
        <w:t xml:space="preserve"> 60 și DN13.</w:t>
      </w:r>
    </w:p>
    <w:p w:rsidR="00694416" w:rsidRDefault="00456169" w:rsidP="00694416">
      <w:pPr>
        <w:pStyle w:val="ListParagraph"/>
        <w:numPr>
          <w:ilvl w:val="0"/>
          <w:numId w:val="1"/>
        </w:numPr>
        <w:spacing w:after="200"/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94416">
        <w:rPr>
          <w:sz w:val="28"/>
          <w:szCs w:val="28"/>
        </w:rPr>
        <w:t>in direcția Reghin – Bistrița Năsăud spre Sighișoara – Brașov –București – Turda –</w:t>
      </w:r>
      <w:r w:rsidR="006C08FC">
        <w:rPr>
          <w:sz w:val="28"/>
          <w:szCs w:val="28"/>
        </w:rPr>
        <w:t xml:space="preserve"> </w:t>
      </w:r>
      <w:r w:rsidR="00694416">
        <w:rPr>
          <w:sz w:val="28"/>
          <w:szCs w:val="28"/>
        </w:rPr>
        <w:t>Cluj pe DN15 spre DJ151D.</w:t>
      </w:r>
    </w:p>
    <w:p w:rsidR="00694416" w:rsidRDefault="00456169" w:rsidP="00694416">
      <w:pPr>
        <w:pStyle w:val="ListParagraph"/>
        <w:numPr>
          <w:ilvl w:val="0"/>
          <w:numId w:val="1"/>
        </w:numPr>
        <w:spacing w:after="200"/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94416">
        <w:rPr>
          <w:sz w:val="28"/>
          <w:szCs w:val="28"/>
        </w:rPr>
        <w:t>in direcția București- Brașov - Sighișoara spre Reghin- Bistrița Năsăud de pe DN13(E60) spre DJ151D.</w:t>
      </w:r>
    </w:p>
    <w:p w:rsidR="0006225D" w:rsidRDefault="0006225D" w:rsidP="003C12F5">
      <w:pPr>
        <w:pStyle w:val="ListParagraph"/>
        <w:ind w:left="630"/>
        <w:rPr>
          <w:sz w:val="28"/>
          <w:szCs w:val="28"/>
        </w:rPr>
      </w:pPr>
    </w:p>
    <w:p w:rsidR="0006225D" w:rsidRDefault="00C9525A" w:rsidP="00C9525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Argumente juridice care justifică acest demers se regăsesc în reglementări legale precum - O.G.nr.43/1997, privind regimul drumurilor, O.U.G.nr.195/2005, privind protecția mediului, O.U.G. nr.195/2002, republicată, privind circulația pe drumurile publice, sens în care reiterăm:   </w:t>
      </w:r>
    </w:p>
    <w:p w:rsidR="006C59DD" w:rsidRDefault="002A482B" w:rsidP="002F5784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 xml:space="preserve">     </w:t>
      </w:r>
      <w:r w:rsidR="00432E3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17152" w:rsidRPr="002A482B">
        <w:rPr>
          <w:b/>
          <w:sz w:val="28"/>
          <w:szCs w:val="28"/>
        </w:rPr>
        <w:t>Conform art.128 lit.d) din O.</w:t>
      </w:r>
      <w:r w:rsidR="00130A23" w:rsidRPr="002A482B">
        <w:rPr>
          <w:b/>
          <w:sz w:val="28"/>
          <w:szCs w:val="28"/>
        </w:rPr>
        <w:t>U.</w:t>
      </w:r>
      <w:r w:rsidR="00117152" w:rsidRPr="002A482B">
        <w:rPr>
          <w:b/>
          <w:sz w:val="28"/>
          <w:szCs w:val="28"/>
        </w:rPr>
        <w:t>G.nr.</w:t>
      </w:r>
      <w:r w:rsidR="00130A23" w:rsidRPr="002A482B">
        <w:rPr>
          <w:b/>
          <w:sz w:val="28"/>
          <w:szCs w:val="28"/>
        </w:rPr>
        <w:t>195/2002</w:t>
      </w:r>
      <w:r w:rsidR="00130A23" w:rsidRPr="002A482B">
        <w:rPr>
          <w:rFonts w:eastAsiaTheme="minorHAnsi"/>
          <w:b/>
          <w:sz w:val="28"/>
          <w:szCs w:val="28"/>
          <w:lang w:val="en-US" w:eastAsia="en-US"/>
        </w:rPr>
        <w:t xml:space="preserve">, </w:t>
      </w:r>
      <w:proofErr w:type="spellStart"/>
      <w:r w:rsidR="00130A23" w:rsidRPr="002A482B">
        <w:rPr>
          <w:rFonts w:eastAsiaTheme="minorHAnsi"/>
          <w:b/>
          <w:sz w:val="28"/>
          <w:szCs w:val="28"/>
          <w:lang w:val="en-US" w:eastAsia="en-US"/>
        </w:rPr>
        <w:t>republicată</w:t>
      </w:r>
      <w:proofErr w:type="spellEnd"/>
      <w:r w:rsidR="00130A23" w:rsidRPr="002A482B">
        <w:rPr>
          <w:rFonts w:eastAsiaTheme="minorHAnsi"/>
          <w:b/>
          <w:sz w:val="28"/>
          <w:szCs w:val="28"/>
          <w:lang w:val="en-US" w:eastAsia="en-US"/>
        </w:rPr>
        <w:t>,</w:t>
      </w:r>
      <w:r w:rsidR="002F5784" w:rsidRPr="002F578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F5784">
        <w:rPr>
          <w:rFonts w:eastAsiaTheme="minorHAnsi"/>
          <w:sz w:val="28"/>
          <w:szCs w:val="28"/>
          <w:lang w:val="en-US" w:eastAsia="en-US"/>
        </w:rPr>
        <w:t>privind</w:t>
      </w:r>
      <w:proofErr w:type="spellEnd"/>
      <w:r w:rsidR="002F578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F5784">
        <w:rPr>
          <w:rFonts w:eastAsiaTheme="minorHAnsi"/>
          <w:sz w:val="28"/>
          <w:szCs w:val="28"/>
          <w:lang w:val="en-US" w:eastAsia="en-US"/>
        </w:rPr>
        <w:t>circulaţia</w:t>
      </w:r>
      <w:proofErr w:type="spellEnd"/>
      <w:r w:rsidR="002F578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F5784">
        <w:rPr>
          <w:rFonts w:eastAsiaTheme="minorHAnsi"/>
          <w:sz w:val="28"/>
          <w:szCs w:val="28"/>
          <w:lang w:val="en-US" w:eastAsia="en-US"/>
        </w:rPr>
        <w:t>pe</w:t>
      </w:r>
      <w:proofErr w:type="spellEnd"/>
      <w:r w:rsidR="002F578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F5784">
        <w:rPr>
          <w:rFonts w:eastAsiaTheme="minorHAnsi"/>
          <w:sz w:val="28"/>
          <w:szCs w:val="28"/>
          <w:lang w:val="en-US" w:eastAsia="en-US"/>
        </w:rPr>
        <w:t>drumurile</w:t>
      </w:r>
      <w:proofErr w:type="spellEnd"/>
      <w:r w:rsidR="002F578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F5784">
        <w:rPr>
          <w:rFonts w:eastAsiaTheme="minorHAnsi"/>
          <w:sz w:val="28"/>
          <w:szCs w:val="28"/>
          <w:lang w:val="en-US" w:eastAsia="en-US"/>
        </w:rPr>
        <w:t>publice</w:t>
      </w:r>
      <w:proofErr w:type="spellEnd"/>
      <w:r w:rsidR="002F5784">
        <w:rPr>
          <w:rFonts w:eastAsiaTheme="minorHAnsi"/>
          <w:sz w:val="28"/>
          <w:szCs w:val="28"/>
          <w:lang w:val="en-US" w:eastAsia="en-US"/>
        </w:rPr>
        <w:t xml:space="preserve">, </w:t>
      </w:r>
      <w:r w:rsidR="00130A23" w:rsidRPr="002A482B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6C59DD" w:rsidRPr="002A482B">
        <w:rPr>
          <w:rFonts w:eastAsiaTheme="minorHAnsi"/>
          <w:b/>
          <w:sz w:val="28"/>
          <w:szCs w:val="28"/>
          <w:lang w:val="en-US" w:eastAsia="en-US"/>
        </w:rPr>
        <w:t>autoritățile</w:t>
      </w:r>
      <w:proofErr w:type="spellEnd"/>
      <w:r w:rsidR="006C59DD" w:rsidRPr="002A482B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6C59DD" w:rsidRPr="002A482B">
        <w:rPr>
          <w:rFonts w:eastAsiaTheme="minorHAnsi"/>
          <w:b/>
          <w:sz w:val="28"/>
          <w:szCs w:val="28"/>
          <w:lang w:val="en-US" w:eastAsia="en-US"/>
        </w:rPr>
        <w:t>administrației</w:t>
      </w:r>
      <w:proofErr w:type="spellEnd"/>
      <w:r w:rsidR="006C59DD" w:rsidRPr="002A482B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6C59DD" w:rsidRPr="002A482B">
        <w:rPr>
          <w:rFonts w:eastAsiaTheme="minorHAnsi"/>
          <w:b/>
          <w:sz w:val="28"/>
          <w:szCs w:val="28"/>
          <w:lang w:val="en-US" w:eastAsia="en-US"/>
        </w:rPr>
        <w:t>publice</w:t>
      </w:r>
      <w:proofErr w:type="spellEnd"/>
      <w:r w:rsidR="006C59DD" w:rsidRPr="002A482B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BC453F">
        <w:rPr>
          <w:rFonts w:eastAsiaTheme="minorHAnsi"/>
          <w:b/>
          <w:sz w:val="28"/>
          <w:szCs w:val="28"/>
          <w:lang w:val="en-US" w:eastAsia="en-US"/>
        </w:rPr>
        <w:t xml:space="preserve">locale au </w:t>
      </w:r>
      <w:proofErr w:type="spellStart"/>
      <w:r w:rsidR="00BC453F">
        <w:rPr>
          <w:rFonts w:eastAsiaTheme="minorHAnsi"/>
          <w:b/>
          <w:sz w:val="28"/>
          <w:szCs w:val="28"/>
          <w:lang w:val="en-US" w:eastAsia="en-US"/>
        </w:rPr>
        <w:t>următoarele</w:t>
      </w:r>
      <w:proofErr w:type="spellEnd"/>
      <w:r w:rsidR="00BC453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BC453F">
        <w:rPr>
          <w:rFonts w:eastAsiaTheme="minorHAnsi"/>
          <w:b/>
          <w:sz w:val="28"/>
          <w:szCs w:val="28"/>
          <w:lang w:val="en-US" w:eastAsia="en-US"/>
        </w:rPr>
        <w:t>atribuții</w:t>
      </w:r>
      <w:proofErr w:type="spellEnd"/>
      <w:r w:rsidR="00BC453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8A4840">
        <w:rPr>
          <w:rFonts w:eastAsiaTheme="minorHAnsi"/>
          <w:b/>
          <w:sz w:val="28"/>
          <w:szCs w:val="28"/>
          <w:lang w:val="en-US" w:eastAsia="en-US"/>
        </w:rPr>
        <w:t>–</w:t>
      </w:r>
      <w:r w:rsidR="00BC453F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stabilesc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reglementări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referitoare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la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regimul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de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acces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și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circulație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staționare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și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parcare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pentru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diferite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categorii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de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vehicule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cu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avizul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poliției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>rutiere</w:t>
      </w:r>
      <w:proofErr w:type="spellEnd"/>
      <w:r w:rsidR="006C59DD" w:rsidRPr="00BC453F">
        <w:rPr>
          <w:rFonts w:eastAsiaTheme="minorHAnsi"/>
          <w:b/>
          <w:i/>
          <w:sz w:val="28"/>
          <w:szCs w:val="28"/>
          <w:lang w:val="en-US" w:eastAsia="en-US"/>
        </w:rPr>
        <w:t xml:space="preserve">. </w:t>
      </w:r>
    </w:p>
    <w:p w:rsidR="00C77140" w:rsidRDefault="00C77140" w:rsidP="002F5784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</w:p>
    <w:p w:rsidR="0020292E" w:rsidRPr="0020292E" w:rsidRDefault="00C77140" w:rsidP="0020292E">
      <w:pPr>
        <w:autoSpaceDE w:val="0"/>
        <w:autoSpaceDN w:val="0"/>
        <w:adjustRightInd w:val="0"/>
        <w:jc w:val="both"/>
        <w:rPr>
          <w:rFonts w:eastAsiaTheme="minorHAnsi"/>
          <w:i/>
          <w:color w:val="000000" w:themeColor="text1"/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         Conform art.7 </w:t>
      </w:r>
      <w:proofErr w:type="spellStart"/>
      <w:r>
        <w:rPr>
          <w:sz w:val="28"/>
          <w:szCs w:val="28"/>
        </w:rPr>
        <w:t>lit.i</w:t>
      </w:r>
      <w:proofErr w:type="spellEnd"/>
      <w:r>
        <w:rPr>
          <w:sz w:val="28"/>
          <w:szCs w:val="28"/>
        </w:rPr>
        <w:t>) din Legea poliției locale nr.155/2010/R</w:t>
      </w:r>
      <w:r>
        <w:rPr>
          <w:rFonts w:eastAsiaTheme="minorHAnsi"/>
          <w:color w:val="0000FF"/>
          <w:sz w:val="28"/>
          <w:szCs w:val="28"/>
          <w:lang w:val="en-US" w:eastAsia="en-US"/>
        </w:rPr>
        <w:t xml:space="preserve">   </w:t>
      </w:r>
      <w:r w:rsidRPr="0020292E">
        <w:rPr>
          <w:rFonts w:eastAsiaTheme="minorHAnsi"/>
          <w:color w:val="000000" w:themeColor="text1"/>
          <w:sz w:val="28"/>
          <w:szCs w:val="28"/>
          <w:lang w:val="en-US" w:eastAsia="en-US"/>
        </w:rPr>
        <w:t>“</w:t>
      </w:r>
      <w:proofErr w:type="spellStart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>În</w:t>
      </w:r>
      <w:proofErr w:type="spellEnd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>domeniul</w:t>
      </w:r>
      <w:proofErr w:type="spellEnd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>circulaţiei</w:t>
      </w:r>
      <w:proofErr w:type="spellEnd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>pe</w:t>
      </w:r>
      <w:proofErr w:type="spellEnd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>drumurile</w:t>
      </w:r>
      <w:proofErr w:type="spellEnd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>publice</w:t>
      </w:r>
      <w:proofErr w:type="spellEnd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 xml:space="preserve">, </w:t>
      </w:r>
      <w:proofErr w:type="spellStart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>poliţia</w:t>
      </w:r>
      <w:proofErr w:type="spellEnd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>locală</w:t>
      </w:r>
      <w:proofErr w:type="spellEnd"/>
      <w:r w:rsidR="0020292E" w:rsidRPr="0020292E">
        <w:rPr>
          <w:rFonts w:eastAsiaTheme="minorHAnsi"/>
          <w:b/>
          <w:sz w:val="28"/>
          <w:szCs w:val="28"/>
          <w:lang w:val="en-US" w:eastAsia="en-US"/>
        </w:rPr>
        <w:t xml:space="preserve"> are </w:t>
      </w:r>
      <w:proofErr w:type="spellStart"/>
      <w:r w:rsidR="0020292E">
        <w:rPr>
          <w:rFonts w:eastAsiaTheme="minorHAnsi"/>
          <w:b/>
          <w:sz w:val="28"/>
          <w:szCs w:val="28"/>
          <w:lang w:val="en-US" w:eastAsia="en-US"/>
        </w:rPr>
        <w:t>printre</w:t>
      </w:r>
      <w:proofErr w:type="spellEnd"/>
      <w:r w:rsid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>
        <w:rPr>
          <w:rFonts w:eastAsiaTheme="minorHAnsi"/>
          <w:b/>
          <w:sz w:val="28"/>
          <w:szCs w:val="28"/>
          <w:lang w:val="en-US" w:eastAsia="en-US"/>
        </w:rPr>
        <w:t>alte</w:t>
      </w:r>
      <w:proofErr w:type="spellEnd"/>
      <w:r w:rsid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>
        <w:rPr>
          <w:rFonts w:eastAsiaTheme="minorHAnsi"/>
          <w:b/>
          <w:sz w:val="28"/>
          <w:szCs w:val="28"/>
          <w:lang w:val="en-US" w:eastAsia="en-US"/>
        </w:rPr>
        <w:t>atribuții</w:t>
      </w:r>
      <w:proofErr w:type="spellEnd"/>
      <w:r w:rsid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>
        <w:rPr>
          <w:rFonts w:eastAsiaTheme="minorHAnsi"/>
          <w:b/>
          <w:sz w:val="28"/>
          <w:szCs w:val="28"/>
          <w:lang w:val="en-US" w:eastAsia="en-US"/>
        </w:rPr>
        <w:t>și</w:t>
      </w:r>
      <w:proofErr w:type="spellEnd"/>
      <w:r w:rsid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>
        <w:rPr>
          <w:rFonts w:eastAsiaTheme="minorHAnsi"/>
          <w:b/>
          <w:sz w:val="28"/>
          <w:szCs w:val="28"/>
          <w:lang w:val="en-US" w:eastAsia="en-US"/>
        </w:rPr>
        <w:t>acela</w:t>
      </w:r>
      <w:proofErr w:type="spellEnd"/>
      <w:r w:rsid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>
        <w:rPr>
          <w:rFonts w:eastAsiaTheme="minorHAnsi"/>
          <w:b/>
          <w:sz w:val="28"/>
          <w:szCs w:val="28"/>
          <w:lang w:val="en-US" w:eastAsia="en-US"/>
        </w:rPr>
        <w:t>potrivit</w:t>
      </w:r>
      <w:proofErr w:type="spellEnd"/>
      <w:r w:rsidR="0020292E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20292E">
        <w:rPr>
          <w:rFonts w:eastAsiaTheme="minorHAnsi"/>
          <w:b/>
          <w:sz w:val="28"/>
          <w:szCs w:val="28"/>
          <w:lang w:val="en-US" w:eastAsia="en-US"/>
        </w:rPr>
        <w:t>căruia</w:t>
      </w:r>
      <w:proofErr w:type="spellEnd"/>
      <w:r w:rsidR="0020292E">
        <w:rPr>
          <w:rFonts w:eastAsiaTheme="minorHAnsi"/>
          <w:b/>
          <w:sz w:val="28"/>
          <w:szCs w:val="28"/>
          <w:lang w:val="en-US" w:eastAsia="en-US"/>
        </w:rPr>
        <w:t xml:space="preserve"> - </w:t>
      </w:r>
      <w:r w:rsidR="0020292E" w:rsidRPr="0020292E">
        <w:rPr>
          <w:rFonts w:eastAsiaTheme="minorHAnsi"/>
          <w:color w:val="0000FF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constată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contravenţii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şi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aplică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sancţiuni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pentru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încălcarea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normelor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legale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privind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masa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maximă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admisă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şi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accesul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pe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anumite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sectoare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de drum,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având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dreptul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de a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efectua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semnale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de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oprire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a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conducătorilor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acestor</w:t>
      </w:r>
      <w:proofErr w:type="spellEnd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vehicule</w:t>
      </w:r>
      <w:proofErr w:type="spellEnd"/>
      <w:r w:rsidR="00173880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”</w:t>
      </w:r>
      <w:r w:rsidR="0020292E" w:rsidRPr="0020292E">
        <w:rPr>
          <w:rFonts w:eastAsiaTheme="minorHAnsi"/>
          <w:i/>
          <w:color w:val="000000" w:themeColor="text1"/>
          <w:sz w:val="28"/>
          <w:szCs w:val="28"/>
          <w:lang w:val="en-US" w:eastAsia="en-US"/>
        </w:rPr>
        <w:t>;</w:t>
      </w:r>
    </w:p>
    <w:p w:rsidR="00C77140" w:rsidRPr="00BC453F" w:rsidRDefault="00C77140" w:rsidP="0020292E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val="en-US" w:eastAsia="en-US"/>
        </w:rPr>
      </w:pPr>
    </w:p>
    <w:p w:rsidR="002A482B" w:rsidRPr="00917397" w:rsidRDefault="002A482B" w:rsidP="00432E32">
      <w:pPr>
        <w:ind w:right="125"/>
        <w:jc w:val="both"/>
        <w:rPr>
          <w:sz w:val="28"/>
          <w:szCs w:val="28"/>
        </w:rPr>
      </w:pPr>
      <w:r w:rsidRPr="00917397">
        <w:rPr>
          <w:sz w:val="28"/>
          <w:szCs w:val="28"/>
          <w:lang w:val="en-US" w:eastAsia="en-US"/>
        </w:rPr>
        <w:t xml:space="preserve">    </w:t>
      </w:r>
      <w:r w:rsidR="005A501D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 </w:t>
      </w:r>
      <w:r w:rsidR="005A501D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 </w:t>
      </w:r>
      <w:r w:rsidR="00C77140">
        <w:rPr>
          <w:sz w:val="28"/>
          <w:szCs w:val="28"/>
          <w:lang w:val="en-US" w:eastAsia="en-US"/>
        </w:rPr>
        <w:t xml:space="preserve"> </w:t>
      </w:r>
      <w:r w:rsidR="00CB4161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917397">
        <w:rPr>
          <w:sz w:val="28"/>
          <w:szCs w:val="28"/>
          <w:lang w:val="en-US" w:eastAsia="en-US"/>
        </w:rPr>
        <w:t>Având</w:t>
      </w:r>
      <w:proofErr w:type="spellEnd"/>
      <w:r w:rsidRPr="00917397">
        <w:rPr>
          <w:sz w:val="28"/>
          <w:szCs w:val="28"/>
          <w:lang w:val="en-US" w:eastAsia="en-US"/>
        </w:rPr>
        <w:t xml:space="preserve">  </w:t>
      </w:r>
      <w:proofErr w:type="spellStart"/>
      <w:r w:rsidRPr="00917397">
        <w:rPr>
          <w:sz w:val="28"/>
          <w:szCs w:val="28"/>
          <w:lang w:val="en-US" w:eastAsia="en-US"/>
        </w:rPr>
        <w:t>în</w:t>
      </w:r>
      <w:proofErr w:type="spellEnd"/>
      <w:proofErr w:type="gramEnd"/>
      <w:r w:rsidRPr="00917397">
        <w:rPr>
          <w:sz w:val="28"/>
          <w:szCs w:val="28"/>
          <w:lang w:val="en-US" w:eastAsia="en-US"/>
        </w:rPr>
        <w:t xml:space="preserve">  </w:t>
      </w:r>
      <w:proofErr w:type="spellStart"/>
      <w:r w:rsidRPr="00917397">
        <w:rPr>
          <w:sz w:val="28"/>
          <w:szCs w:val="28"/>
          <w:lang w:val="en-US" w:eastAsia="en-US"/>
        </w:rPr>
        <w:t>vedere</w:t>
      </w:r>
      <w:proofErr w:type="spellEnd"/>
      <w:r w:rsidR="00432E32">
        <w:rPr>
          <w:sz w:val="28"/>
          <w:szCs w:val="28"/>
          <w:lang w:val="en-US" w:eastAsia="en-US"/>
        </w:rPr>
        <w:t xml:space="preserve"> </w:t>
      </w:r>
      <w:proofErr w:type="spellStart"/>
      <w:r w:rsidR="00432E32">
        <w:rPr>
          <w:sz w:val="28"/>
          <w:szCs w:val="28"/>
          <w:lang w:val="en-US" w:eastAsia="en-US"/>
        </w:rPr>
        <w:t>star</w:t>
      </w:r>
      <w:r w:rsidR="00BC453F">
        <w:rPr>
          <w:sz w:val="28"/>
          <w:szCs w:val="28"/>
          <w:lang w:val="en-US" w:eastAsia="en-US"/>
        </w:rPr>
        <w:t>ea</w:t>
      </w:r>
      <w:proofErr w:type="spellEnd"/>
      <w:r w:rsidR="00BC453F">
        <w:rPr>
          <w:sz w:val="28"/>
          <w:szCs w:val="28"/>
          <w:lang w:val="en-US" w:eastAsia="en-US"/>
        </w:rPr>
        <w:t xml:space="preserve"> de </w:t>
      </w:r>
      <w:proofErr w:type="spellStart"/>
      <w:r w:rsidR="00BC453F">
        <w:rPr>
          <w:sz w:val="28"/>
          <w:szCs w:val="28"/>
          <w:lang w:val="en-US" w:eastAsia="en-US"/>
        </w:rPr>
        <w:t>fapt</w:t>
      </w:r>
      <w:proofErr w:type="spellEnd"/>
      <w:r w:rsidR="00BC453F">
        <w:rPr>
          <w:sz w:val="28"/>
          <w:szCs w:val="28"/>
          <w:lang w:val="en-US" w:eastAsia="en-US"/>
        </w:rPr>
        <w:t xml:space="preserve"> </w:t>
      </w:r>
      <w:proofErr w:type="spellStart"/>
      <w:r w:rsidR="00BC453F">
        <w:rPr>
          <w:sz w:val="28"/>
          <w:szCs w:val="28"/>
          <w:lang w:val="en-US" w:eastAsia="en-US"/>
        </w:rPr>
        <w:t>prezentată</w:t>
      </w:r>
      <w:proofErr w:type="spellEnd"/>
      <w:r w:rsidR="00BC453F">
        <w:rPr>
          <w:sz w:val="28"/>
          <w:szCs w:val="28"/>
          <w:lang w:val="en-US" w:eastAsia="en-US"/>
        </w:rPr>
        <w:t xml:space="preserve"> </w:t>
      </w:r>
      <w:proofErr w:type="spellStart"/>
      <w:r w:rsidR="00BC453F">
        <w:rPr>
          <w:sz w:val="28"/>
          <w:szCs w:val="28"/>
          <w:lang w:val="en-US" w:eastAsia="en-US"/>
        </w:rPr>
        <w:t>și</w:t>
      </w:r>
      <w:proofErr w:type="spellEnd"/>
      <w:r w:rsidR="00432E32">
        <w:rPr>
          <w:sz w:val="28"/>
          <w:szCs w:val="28"/>
          <w:lang w:val="en-US" w:eastAsia="en-US"/>
        </w:rPr>
        <w:t xml:space="preserve"> </w:t>
      </w:r>
      <w:proofErr w:type="spellStart"/>
      <w:r w:rsidR="00432E32">
        <w:rPr>
          <w:sz w:val="28"/>
          <w:szCs w:val="28"/>
          <w:lang w:val="en-US" w:eastAsia="en-US"/>
        </w:rPr>
        <w:t>argumentată</w:t>
      </w:r>
      <w:proofErr w:type="spellEnd"/>
      <w:r w:rsidR="00432E32">
        <w:rPr>
          <w:sz w:val="28"/>
          <w:szCs w:val="28"/>
          <w:lang w:val="en-US" w:eastAsia="en-US"/>
        </w:rPr>
        <w:t xml:space="preserve"> </w:t>
      </w:r>
      <w:proofErr w:type="spellStart"/>
      <w:r w:rsidR="00432E32">
        <w:rPr>
          <w:sz w:val="28"/>
          <w:szCs w:val="28"/>
          <w:lang w:val="en-US" w:eastAsia="en-US"/>
        </w:rPr>
        <w:t>în</w:t>
      </w:r>
      <w:proofErr w:type="spellEnd"/>
      <w:r w:rsidR="00432E32">
        <w:rPr>
          <w:sz w:val="28"/>
          <w:szCs w:val="28"/>
          <w:lang w:val="en-US" w:eastAsia="en-US"/>
        </w:rPr>
        <w:t xml:space="preserve"> </w:t>
      </w:r>
      <w:proofErr w:type="spellStart"/>
      <w:r w:rsidR="00432E32">
        <w:rPr>
          <w:sz w:val="28"/>
          <w:szCs w:val="28"/>
          <w:lang w:val="en-US" w:eastAsia="en-US"/>
        </w:rPr>
        <w:t>drept</w:t>
      </w:r>
      <w:proofErr w:type="spellEnd"/>
      <w:r w:rsidRPr="00917397">
        <w:rPr>
          <w:sz w:val="28"/>
          <w:szCs w:val="28"/>
          <w:lang w:val="en-US" w:eastAsia="en-US"/>
        </w:rPr>
        <w:t xml:space="preserve">, </w:t>
      </w:r>
      <w:r w:rsidRPr="00917397">
        <w:rPr>
          <w:sz w:val="28"/>
          <w:szCs w:val="28"/>
        </w:rPr>
        <w:t>în conformitate  cu prevederile  art. 196</w:t>
      </w:r>
      <w:r>
        <w:rPr>
          <w:sz w:val="28"/>
          <w:szCs w:val="28"/>
        </w:rPr>
        <w:t xml:space="preserve"> </w:t>
      </w:r>
      <w:r w:rsidRPr="00917397">
        <w:rPr>
          <w:sz w:val="28"/>
          <w:szCs w:val="28"/>
        </w:rPr>
        <w:t xml:space="preserve"> alin.1</w:t>
      </w:r>
      <w:r>
        <w:rPr>
          <w:sz w:val="28"/>
          <w:szCs w:val="28"/>
        </w:rPr>
        <w:t xml:space="preserve"> </w:t>
      </w:r>
      <w:r w:rsidRPr="00917397">
        <w:rPr>
          <w:sz w:val="28"/>
          <w:szCs w:val="28"/>
        </w:rPr>
        <w:t xml:space="preserve"> lit.a</w:t>
      </w:r>
      <w:r>
        <w:rPr>
          <w:sz w:val="28"/>
          <w:szCs w:val="28"/>
        </w:rPr>
        <w:t>)</w:t>
      </w:r>
      <w:r w:rsidRPr="00917397">
        <w:rPr>
          <w:sz w:val="28"/>
          <w:szCs w:val="28"/>
        </w:rPr>
        <w:t xml:space="preserve">  din O</w:t>
      </w:r>
      <w:r>
        <w:rPr>
          <w:sz w:val="28"/>
          <w:szCs w:val="28"/>
        </w:rPr>
        <w:t>.</w:t>
      </w:r>
      <w:r w:rsidRPr="00917397">
        <w:rPr>
          <w:sz w:val="28"/>
          <w:szCs w:val="28"/>
        </w:rPr>
        <w:t>U</w:t>
      </w:r>
      <w:r>
        <w:rPr>
          <w:sz w:val="28"/>
          <w:szCs w:val="28"/>
        </w:rPr>
        <w:t>.</w:t>
      </w:r>
      <w:r w:rsidRPr="00917397">
        <w:rPr>
          <w:sz w:val="28"/>
          <w:szCs w:val="28"/>
        </w:rPr>
        <w:t xml:space="preserve">G nr.57/2019 privind Codul administrativ,  propunem spre dezbatere și aprobare   Consiliului Local  al Municipiului Târgu  Mureș, proiectul de hotărâre  alăturat. </w:t>
      </w:r>
    </w:p>
    <w:p w:rsidR="002A482B" w:rsidRDefault="002A482B" w:rsidP="002A482B">
      <w:pPr>
        <w:jc w:val="both"/>
        <w:rPr>
          <w:sz w:val="28"/>
          <w:szCs w:val="28"/>
        </w:rPr>
      </w:pPr>
      <w:r w:rsidRPr="00917397">
        <w:rPr>
          <w:sz w:val="28"/>
          <w:szCs w:val="28"/>
        </w:rPr>
        <w:t xml:space="preserve">          </w:t>
      </w:r>
    </w:p>
    <w:p w:rsidR="00187B3D" w:rsidRDefault="00187B3D" w:rsidP="00DF3C72">
      <w:pPr>
        <w:jc w:val="center"/>
        <w:rPr>
          <w:sz w:val="28"/>
          <w:szCs w:val="28"/>
        </w:rPr>
      </w:pPr>
    </w:p>
    <w:p w:rsidR="00187B3D" w:rsidRPr="008A4840" w:rsidRDefault="008A4840" w:rsidP="008A48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A4840">
        <w:rPr>
          <w:b/>
          <w:sz w:val="28"/>
          <w:szCs w:val="28"/>
        </w:rPr>
        <w:t>Aviz favorabil al Serviciului Public Administrația Domeniului Public</w:t>
      </w:r>
    </w:p>
    <w:p w:rsidR="008A4840" w:rsidRDefault="008A4840" w:rsidP="008A4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Moldovan Florian</w:t>
      </w:r>
    </w:p>
    <w:p w:rsidR="008A4840" w:rsidRDefault="008A4840" w:rsidP="008A4840">
      <w:pPr>
        <w:rPr>
          <w:sz w:val="28"/>
          <w:szCs w:val="28"/>
        </w:rPr>
      </w:pPr>
    </w:p>
    <w:p w:rsidR="008A4840" w:rsidRDefault="008A4840" w:rsidP="008A4840">
      <w:pPr>
        <w:rPr>
          <w:sz w:val="28"/>
          <w:szCs w:val="28"/>
        </w:rPr>
      </w:pPr>
    </w:p>
    <w:p w:rsidR="008A4840" w:rsidRPr="008A4840" w:rsidRDefault="008A4840" w:rsidP="008A48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A4840">
        <w:rPr>
          <w:b/>
          <w:sz w:val="28"/>
          <w:szCs w:val="28"/>
        </w:rPr>
        <w:t xml:space="preserve">Aviz favorabil al Direcției Poliția Locală </w:t>
      </w:r>
    </w:p>
    <w:p w:rsidR="008A4840" w:rsidRDefault="008A4840" w:rsidP="008A4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Matiș Raul Dacian</w:t>
      </w:r>
    </w:p>
    <w:p w:rsidR="00187B3D" w:rsidRDefault="00187B3D" w:rsidP="00DF3C72">
      <w:pPr>
        <w:jc w:val="center"/>
        <w:rPr>
          <w:sz w:val="28"/>
          <w:szCs w:val="28"/>
        </w:rPr>
      </w:pPr>
    </w:p>
    <w:p w:rsidR="006077CE" w:rsidRDefault="00F83A1B" w:rsidP="00DF3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A2BDD" w:rsidRDefault="005A2BDD" w:rsidP="00DF3C72">
      <w:pPr>
        <w:jc w:val="both"/>
        <w:rPr>
          <w:sz w:val="28"/>
          <w:szCs w:val="28"/>
        </w:rPr>
      </w:pPr>
    </w:p>
    <w:p w:rsidR="00994B89" w:rsidRPr="00370C59" w:rsidRDefault="001E76D8" w:rsidP="001C078E">
      <w:pPr>
        <w:ind w:left="-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70C59" w:rsidRPr="00370C59">
        <w:rPr>
          <w:b/>
          <w:sz w:val="28"/>
          <w:szCs w:val="28"/>
        </w:rPr>
        <w:t xml:space="preserve">    </w:t>
      </w:r>
      <w:r w:rsidR="005A2BDD">
        <w:rPr>
          <w:b/>
          <w:sz w:val="20"/>
          <w:szCs w:val="20"/>
        </w:rPr>
        <w:t>A</w:t>
      </w:r>
      <w:r w:rsidR="005A2BDD" w:rsidRPr="00F7076A">
        <w:rPr>
          <w:b/>
          <w:sz w:val="20"/>
          <w:szCs w:val="20"/>
        </w:rPr>
        <w:t>ctele administrative sun</w:t>
      </w:r>
      <w:r w:rsidR="005A2BDD">
        <w:rPr>
          <w:b/>
          <w:sz w:val="20"/>
          <w:szCs w:val="20"/>
        </w:rPr>
        <w:t>t</w:t>
      </w:r>
      <w:r w:rsidR="005A2BDD" w:rsidRPr="00F7076A">
        <w:rPr>
          <w:b/>
          <w:sz w:val="20"/>
          <w:szCs w:val="20"/>
        </w:rPr>
        <w:t xml:space="preserve"> hotărârile de Consiliu Local care intră în vigoare și produc efecte juridice după îndeplinirea condițiilor prevăzute de  art.196 și urm.din O.U.G.nr.57/2019</w:t>
      </w:r>
      <w:r w:rsidR="00370C59">
        <w:rPr>
          <w:sz w:val="28"/>
          <w:szCs w:val="28"/>
        </w:rPr>
        <w:t xml:space="preserve">                </w:t>
      </w:r>
      <w:r w:rsidR="00F45B75">
        <w:rPr>
          <w:b/>
        </w:rPr>
        <w:t xml:space="preserve">                                          </w:t>
      </w:r>
      <w:r w:rsidR="000A108E">
        <w:rPr>
          <w:b/>
          <w:sz w:val="28"/>
          <w:szCs w:val="28"/>
        </w:rPr>
        <w:t xml:space="preserve">                              </w:t>
      </w:r>
    </w:p>
    <w:sectPr w:rsidR="00994B89" w:rsidRPr="00370C59" w:rsidSect="005A2BDD">
      <w:pgSz w:w="11906" w:h="16838"/>
      <w:pgMar w:top="540" w:right="746" w:bottom="900" w:left="1134" w:header="709" w:footer="25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0FE"/>
    <w:multiLevelType w:val="hybridMultilevel"/>
    <w:tmpl w:val="BB8470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4B52"/>
    <w:multiLevelType w:val="hybridMultilevel"/>
    <w:tmpl w:val="1C88FF3E"/>
    <w:lvl w:ilvl="0" w:tplc="10C6F1E2">
      <w:start w:val="2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72"/>
    <w:rsid w:val="00015F6E"/>
    <w:rsid w:val="0006225D"/>
    <w:rsid w:val="0008397D"/>
    <w:rsid w:val="000967BA"/>
    <w:rsid w:val="000A108E"/>
    <w:rsid w:val="000A24EA"/>
    <w:rsid w:val="00117152"/>
    <w:rsid w:val="00130A23"/>
    <w:rsid w:val="00165898"/>
    <w:rsid w:val="001716C4"/>
    <w:rsid w:val="00173880"/>
    <w:rsid w:val="00187B3D"/>
    <w:rsid w:val="001A6361"/>
    <w:rsid w:val="001C078E"/>
    <w:rsid w:val="001D6B4B"/>
    <w:rsid w:val="001E5A51"/>
    <w:rsid w:val="001E76D8"/>
    <w:rsid w:val="00200D25"/>
    <w:rsid w:val="0020292E"/>
    <w:rsid w:val="00202A6A"/>
    <w:rsid w:val="002A06BD"/>
    <w:rsid w:val="002A482B"/>
    <w:rsid w:val="002F5784"/>
    <w:rsid w:val="00361177"/>
    <w:rsid w:val="00370C59"/>
    <w:rsid w:val="00395C1E"/>
    <w:rsid w:val="003C12F5"/>
    <w:rsid w:val="0041274F"/>
    <w:rsid w:val="00432E32"/>
    <w:rsid w:val="00433C89"/>
    <w:rsid w:val="004454AD"/>
    <w:rsid w:val="004506D8"/>
    <w:rsid w:val="00456169"/>
    <w:rsid w:val="00471E1F"/>
    <w:rsid w:val="00474E3B"/>
    <w:rsid w:val="004B18F8"/>
    <w:rsid w:val="004D3EEE"/>
    <w:rsid w:val="0055368C"/>
    <w:rsid w:val="00555E2C"/>
    <w:rsid w:val="00557817"/>
    <w:rsid w:val="0058499D"/>
    <w:rsid w:val="005969A0"/>
    <w:rsid w:val="005A2BDD"/>
    <w:rsid w:val="005A501D"/>
    <w:rsid w:val="005A739A"/>
    <w:rsid w:val="006077CE"/>
    <w:rsid w:val="006369CF"/>
    <w:rsid w:val="006636AE"/>
    <w:rsid w:val="00694416"/>
    <w:rsid w:val="006C08FC"/>
    <w:rsid w:val="006C59DD"/>
    <w:rsid w:val="006E3EEB"/>
    <w:rsid w:val="007273EF"/>
    <w:rsid w:val="00783CC1"/>
    <w:rsid w:val="007C64E3"/>
    <w:rsid w:val="0080100A"/>
    <w:rsid w:val="008243DD"/>
    <w:rsid w:val="00853A87"/>
    <w:rsid w:val="008714F3"/>
    <w:rsid w:val="008A4840"/>
    <w:rsid w:val="008B6DE5"/>
    <w:rsid w:val="009625B7"/>
    <w:rsid w:val="0099121F"/>
    <w:rsid w:val="00994B89"/>
    <w:rsid w:val="009A1CA5"/>
    <w:rsid w:val="00A00A42"/>
    <w:rsid w:val="00A054B0"/>
    <w:rsid w:val="00A373F0"/>
    <w:rsid w:val="00A667CD"/>
    <w:rsid w:val="00AF0BFD"/>
    <w:rsid w:val="00B525FA"/>
    <w:rsid w:val="00B618F7"/>
    <w:rsid w:val="00B679A2"/>
    <w:rsid w:val="00B71735"/>
    <w:rsid w:val="00B71FE9"/>
    <w:rsid w:val="00B83486"/>
    <w:rsid w:val="00B93FD6"/>
    <w:rsid w:val="00BC453F"/>
    <w:rsid w:val="00C407C4"/>
    <w:rsid w:val="00C63A0C"/>
    <w:rsid w:val="00C77140"/>
    <w:rsid w:val="00C9525A"/>
    <w:rsid w:val="00C9579E"/>
    <w:rsid w:val="00CB4161"/>
    <w:rsid w:val="00CE19CC"/>
    <w:rsid w:val="00D27E2B"/>
    <w:rsid w:val="00D625BB"/>
    <w:rsid w:val="00D916AB"/>
    <w:rsid w:val="00DA2F2E"/>
    <w:rsid w:val="00DE29FB"/>
    <w:rsid w:val="00DF3C72"/>
    <w:rsid w:val="00E15F71"/>
    <w:rsid w:val="00E27ADF"/>
    <w:rsid w:val="00E32746"/>
    <w:rsid w:val="00E4457F"/>
    <w:rsid w:val="00EC55D0"/>
    <w:rsid w:val="00ED11EB"/>
    <w:rsid w:val="00F1023D"/>
    <w:rsid w:val="00F10CDB"/>
    <w:rsid w:val="00F26E6B"/>
    <w:rsid w:val="00F445F2"/>
    <w:rsid w:val="00F45B75"/>
    <w:rsid w:val="00F712C9"/>
    <w:rsid w:val="00F83A1B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DF3C7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C72"/>
    <w:rPr>
      <w:rFonts w:ascii="Arial" w:eastAsia="Times New Roman" w:hAnsi="Arial" w:cs="Arial"/>
      <w:b/>
      <w:bCs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18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187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DF3C7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C72"/>
    <w:rPr>
      <w:rFonts w:ascii="Arial" w:eastAsia="Times New Roman" w:hAnsi="Arial" w:cs="Arial"/>
      <w:b/>
      <w:bCs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18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18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590A7-AFD9-4806-865B-1F9C2E30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2</cp:revision>
  <cp:lastPrinted>2020-06-03T08:39:00Z</cp:lastPrinted>
  <dcterms:created xsi:type="dcterms:W3CDTF">2020-06-05T08:36:00Z</dcterms:created>
  <dcterms:modified xsi:type="dcterms:W3CDTF">2020-06-05T08:36:00Z</dcterms:modified>
</cp:coreProperties>
</file>