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60F7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0B31DEFE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1344621C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INIȚIATOR,  </w:t>
      </w:r>
    </w:p>
    <w:p w14:paraId="4174899D" w14:textId="77777777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2ED023C7" w14:textId="77777777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01F957AC" w14:textId="2F80C442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 w:rsidR="003101DA">
        <w:rPr>
          <w:b/>
          <w:color w:val="000000"/>
          <w:sz w:val="24"/>
          <w:szCs w:val="24"/>
          <w:lang w:val="ro-RO"/>
        </w:rPr>
        <w:t xml:space="preserve">   </w:t>
      </w:r>
      <w:r w:rsidRPr="007A0B75">
        <w:rPr>
          <w:b/>
          <w:color w:val="000000"/>
          <w:sz w:val="24"/>
          <w:szCs w:val="24"/>
          <w:lang w:val="ro-RO"/>
        </w:rPr>
        <w:t xml:space="preserve">   </w:t>
      </w:r>
      <w:r w:rsidR="003101DA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 xml:space="preserve"> </w:t>
      </w:r>
      <w:r w:rsidR="003101DA">
        <w:rPr>
          <w:b/>
          <w:color w:val="000000"/>
          <w:sz w:val="24"/>
          <w:lang w:val="ro-RO"/>
        </w:rPr>
        <w:t>Soós Zoltán</w:t>
      </w:r>
    </w:p>
    <w:p w14:paraId="55A514CF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391C334D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09E8E33F" w14:textId="77777777" w:rsidR="00D83709" w:rsidRPr="007A0B75" w:rsidRDefault="00D83709" w:rsidP="00D8370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4662AC4C" w14:textId="77777777" w:rsidR="00D83709" w:rsidRPr="007A0B75" w:rsidRDefault="00D83709" w:rsidP="00D8370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2020</w:t>
      </w:r>
    </w:p>
    <w:p w14:paraId="0D924159" w14:textId="22527416" w:rsidR="00D83709" w:rsidRPr="00A821E7" w:rsidRDefault="00D83709" w:rsidP="00D83709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03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20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14:paraId="1280BA3F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6F75B22A" w14:textId="77777777" w:rsidR="00D83709" w:rsidRPr="007A0B75" w:rsidRDefault="00D83709" w:rsidP="00D8370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1DF3B2C" w14:textId="77777777" w:rsidR="00D83709" w:rsidRPr="00FD11A6" w:rsidRDefault="00D83709" w:rsidP="00D83709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0BAAE229" w14:textId="2D89A250" w:rsidR="00D83709" w:rsidRPr="00A821E7" w:rsidRDefault="00D83709" w:rsidP="00D83709">
      <w:pPr>
        <w:ind w:firstLine="709"/>
        <w:jc w:val="both"/>
        <w:rPr>
          <w:b/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</w:t>
      </w:r>
      <w:r w:rsidRPr="00FD11A6">
        <w:rPr>
          <w:sz w:val="24"/>
          <w:szCs w:val="24"/>
          <w:lang w:val="ro-RO"/>
        </w:rPr>
        <w:t xml:space="preserve">Referatul de aprobare nr. </w:t>
      </w:r>
      <w:r w:rsidR="00AC7CAF">
        <w:rPr>
          <w:sz w:val="24"/>
          <w:szCs w:val="24"/>
          <w:lang w:val="ro-RO"/>
        </w:rPr>
        <w:t>68.084</w:t>
      </w:r>
      <w:r w:rsidRPr="00FD11A6">
        <w:rPr>
          <w:sz w:val="24"/>
          <w:szCs w:val="24"/>
          <w:lang w:val="ro-RO"/>
        </w:rPr>
        <w:t xml:space="preserve"> din </w:t>
      </w:r>
      <w:r w:rsidR="00AC7CAF">
        <w:rPr>
          <w:sz w:val="24"/>
          <w:szCs w:val="24"/>
          <w:lang w:val="ro-RO"/>
        </w:rPr>
        <w:t>17.11.2020</w:t>
      </w:r>
      <w:r w:rsidRPr="00FD11A6">
        <w:rPr>
          <w:sz w:val="24"/>
          <w:szCs w:val="24"/>
          <w:lang w:val="ro-RO"/>
        </w:rPr>
        <w:t xml:space="preserve"> iniţiat de Primar prin  Direcţia  impozite și taxe </w:t>
      </w:r>
      <w:r w:rsidRPr="00D83709">
        <w:rPr>
          <w:sz w:val="24"/>
          <w:szCs w:val="24"/>
          <w:lang w:val="ro-RO"/>
        </w:rPr>
        <w:t xml:space="preserve">locale </w:t>
      </w:r>
      <w:r w:rsidRPr="00D83709">
        <w:rPr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D83709">
        <w:rPr>
          <w:sz w:val="24"/>
          <w:szCs w:val="24"/>
          <w:lang w:val="ro-RO"/>
        </w:rPr>
        <w:t xml:space="preserve">în sensul anulării </w:t>
      </w:r>
      <w:r w:rsidRPr="00D83709">
        <w:rPr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31.03.2020  inclusiv și aprobarea procedurii de acordare a acestora</w:t>
      </w:r>
    </w:p>
    <w:p w14:paraId="3FB229C0" w14:textId="79B9E594" w:rsidR="00D83709" w:rsidRPr="00FD11A6" w:rsidRDefault="00D83709" w:rsidP="00A62492">
      <w:pPr>
        <w:adjustRightInd w:val="0"/>
        <w:ind w:left="70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</w:t>
      </w:r>
      <w:r w:rsidRPr="00FD11A6">
        <w:rPr>
          <w:sz w:val="24"/>
          <w:szCs w:val="24"/>
          <w:lang w:val="ro-RO"/>
        </w:rPr>
        <w:t>Raportul Comisiilor de specialitate din cadrul Consiliului local municipal Târgu Mureş</w:t>
      </w:r>
    </w:p>
    <w:p w14:paraId="30F885B7" w14:textId="77777777" w:rsidR="00D83709" w:rsidRPr="00FD11A6" w:rsidRDefault="00D83709" w:rsidP="00A62492">
      <w:pPr>
        <w:adjustRightInd w:val="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492E8496" w14:textId="524F839A" w:rsidR="00D83709" w:rsidRPr="00FD11A6" w:rsidRDefault="00D83709" w:rsidP="00D837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art. </w:t>
      </w:r>
      <w:r>
        <w:rPr>
          <w:sz w:val="24"/>
          <w:szCs w:val="24"/>
          <w:lang w:val="ro-RO"/>
        </w:rPr>
        <w:t>X</w:t>
      </w:r>
      <w:r w:rsidRPr="00FD11A6">
        <w:rPr>
          <w:sz w:val="24"/>
          <w:szCs w:val="24"/>
          <w:lang w:val="ro-RO"/>
        </w:rPr>
        <w:t>V</w:t>
      </w:r>
      <w:r>
        <w:rPr>
          <w:sz w:val="24"/>
          <w:szCs w:val="24"/>
          <w:lang w:val="ro-RO"/>
        </w:rPr>
        <w:t>II</w:t>
      </w:r>
      <w:r w:rsidRPr="00FD11A6">
        <w:rPr>
          <w:sz w:val="24"/>
          <w:szCs w:val="24"/>
          <w:lang w:val="ro-RO"/>
        </w:rPr>
        <w:t xml:space="preserve"> </w:t>
      </w:r>
      <w:bookmarkStart w:id="0" w:name="_Hlk40953129"/>
      <w:r w:rsidRPr="00FD11A6">
        <w:rPr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ORDONANŢĂ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>r. 69 din 14 mai 2020 pentru modificarea şi completarea Legii nr. 227/2015 privind Codul fiscal, precum şi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 xml:space="preserve">, coroborat cu prevederile art.VIII – XXII din Capitolul II </w:t>
      </w:r>
      <w:r w:rsidR="002A4BDE">
        <w:rPr>
          <w:rFonts w:eastAsiaTheme="minorHAnsi"/>
          <w:sz w:val="24"/>
          <w:szCs w:val="24"/>
          <w:lang w:val="ro-RO" w:eastAsia="en-US"/>
        </w:rPr>
        <w:t>al</w:t>
      </w:r>
      <w:r w:rsidRPr="00FD11A6">
        <w:rPr>
          <w:sz w:val="24"/>
          <w:szCs w:val="24"/>
          <w:lang w:val="ro-RO"/>
        </w:rPr>
        <w:t xml:space="preserve"> </w:t>
      </w:r>
      <w:r w:rsidRPr="00FD11A6">
        <w:rPr>
          <w:rFonts w:eastAsiaTheme="minorHAnsi"/>
          <w:sz w:val="24"/>
          <w:szCs w:val="24"/>
          <w:lang w:val="ro-RO" w:eastAsia="en-US"/>
        </w:rPr>
        <w:t>ORDONANŢ</w:t>
      </w:r>
      <w:r w:rsidR="002A4BDE">
        <w:rPr>
          <w:rFonts w:eastAsiaTheme="minorHAnsi"/>
          <w:sz w:val="24"/>
          <w:szCs w:val="24"/>
          <w:lang w:val="ro-RO" w:eastAsia="en-US"/>
        </w:rPr>
        <w:t>EI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>r. 69 din 14 mai 2020 pentru modificarea şi completarea Legii nr. 227/2015 privind Codul fiscal, precum şi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>,</w:t>
      </w:r>
    </w:p>
    <w:bookmarkEnd w:id="0"/>
    <w:p w14:paraId="008B7D98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14:paraId="025DED84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686D8465" w14:textId="77777777" w:rsidR="00D83709" w:rsidRPr="00FD11A6" w:rsidRDefault="00D83709" w:rsidP="00D83709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şi ale art. 243, alin. (1), lit. „a”  din OUG nr. 57/2019 privind Codul administrativ,</w:t>
      </w:r>
    </w:p>
    <w:p w14:paraId="4C7CF8CF" w14:textId="77777777" w:rsidR="00D83709" w:rsidRPr="00FD11A6" w:rsidRDefault="00D83709" w:rsidP="00D83709">
      <w:pPr>
        <w:pStyle w:val="NoSpacing"/>
        <w:ind w:left="426"/>
        <w:jc w:val="both"/>
        <w:rPr>
          <w:szCs w:val="24"/>
        </w:rPr>
      </w:pPr>
    </w:p>
    <w:p w14:paraId="7161EDD2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54ED7C36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7436C48C" w14:textId="27387277" w:rsidR="00C26A84" w:rsidRDefault="00D83709" w:rsidP="00D83709">
      <w:pPr>
        <w:ind w:firstLine="709"/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Se aprobă instituirea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unor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 w:rsidRPr="00A821E7">
        <w:rPr>
          <w:color w:val="0D0D0D" w:themeColor="text1" w:themeTint="F2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sz w:val="24"/>
          <w:szCs w:val="24"/>
          <w:lang w:val="ro-RO"/>
        </w:rPr>
        <w:t xml:space="preserve">în sensul anulării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accesoriilor 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03.2020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 xml:space="preserve">v, în condițiile prevăzute în 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O</w:t>
      </w:r>
      <w:r w:rsidR="00C26A84">
        <w:rPr>
          <w:rFonts w:eastAsiaTheme="minorHAnsi"/>
          <w:sz w:val="24"/>
          <w:szCs w:val="24"/>
          <w:lang w:val="ro-RO" w:eastAsia="en-US"/>
        </w:rPr>
        <w:t>.U.G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 xml:space="preserve">  </w:t>
      </w:r>
      <w:r w:rsidR="00C26A84">
        <w:rPr>
          <w:rFonts w:eastAsiaTheme="minorHAnsi"/>
          <w:sz w:val="24"/>
          <w:szCs w:val="24"/>
          <w:lang w:val="ro-RO" w:eastAsia="en-US"/>
        </w:rPr>
        <w:t>n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r. 69</w:t>
      </w:r>
      <w:r w:rsidR="00C26A84">
        <w:rPr>
          <w:rFonts w:eastAsiaTheme="minorHAnsi"/>
          <w:sz w:val="24"/>
          <w:szCs w:val="24"/>
          <w:lang w:val="ro-RO" w:eastAsia="en-US"/>
        </w:rPr>
        <w:t>/2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020 pentru modificarea şi completarea Legii nr. 227/2015 privind Codul fiscal, precum şi pentru instituirea unor măsuri fiscale</w:t>
      </w:r>
      <w:r w:rsidR="00C26A84">
        <w:rPr>
          <w:bCs/>
          <w:color w:val="0D0D0D" w:themeColor="text1" w:themeTint="F2"/>
          <w:sz w:val="24"/>
          <w:szCs w:val="24"/>
          <w:lang w:val="ro-RO"/>
        </w:rPr>
        <w:t xml:space="preserve">. </w:t>
      </w:r>
    </w:p>
    <w:p w14:paraId="62F1D8B3" w14:textId="4B853C06" w:rsidR="00C26A84" w:rsidRDefault="00D83709" w:rsidP="00C26A84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2. </w:t>
      </w:r>
      <w:r w:rsidR="00C26A84" w:rsidRPr="00912A05">
        <w:rPr>
          <w:bCs/>
          <w:color w:val="0D0D0D" w:themeColor="text1" w:themeTint="F2"/>
          <w:sz w:val="24"/>
          <w:szCs w:val="24"/>
          <w:lang w:val="ro-RO"/>
        </w:rPr>
        <w:t>Se aprobă</w:t>
      </w:r>
      <w:r w:rsidR="00C26A84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Procedura de acordare </w:t>
      </w:r>
      <w:r w:rsidR="00C26A84" w:rsidRPr="00912A05">
        <w:rPr>
          <w:rFonts w:eastAsiaTheme="minorHAnsi"/>
          <w:sz w:val="24"/>
          <w:szCs w:val="24"/>
          <w:lang w:val="ro-RO"/>
        </w:rPr>
        <w:t>a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de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anul</w:t>
      </w:r>
      <w:r w:rsidR="00C26A84">
        <w:rPr>
          <w:rFonts w:eastAsiaTheme="minorHAnsi"/>
          <w:sz w:val="24"/>
          <w:szCs w:val="24"/>
          <w:lang w:val="ro-RO"/>
        </w:rPr>
        <w:t>are a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accesoriilor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03.2020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>v</w:t>
      </w:r>
      <w:r w:rsidR="00C26A84">
        <w:rPr>
          <w:color w:val="0D0D0D" w:themeColor="text1" w:themeTint="F2"/>
          <w:sz w:val="24"/>
          <w:szCs w:val="24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>
        <w:rPr>
          <w:color w:val="0D0D0D" w:themeColor="text1" w:themeTint="F2"/>
          <w:sz w:val="24"/>
          <w:szCs w:val="24"/>
          <w:lang w:val="ro-RO"/>
        </w:rPr>
        <w:t>cuprinsă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în  anex</w:t>
      </w:r>
      <w:r w:rsidR="00C26A84">
        <w:rPr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la prezenta,  care face  parte  integrantă  din prezenta  hotărâre</w:t>
      </w:r>
      <w:r w:rsidR="00C26A84">
        <w:rPr>
          <w:color w:val="0D0D0D" w:themeColor="text1" w:themeTint="F2"/>
          <w:sz w:val="24"/>
          <w:szCs w:val="24"/>
          <w:lang w:val="ro-RO"/>
        </w:rPr>
        <w:t>.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</w:p>
    <w:p w14:paraId="30F2F35E" w14:textId="0E0519F4" w:rsidR="00D83709" w:rsidRPr="00FD11A6" w:rsidRDefault="00D83709" w:rsidP="00C26A84">
      <w:pPr>
        <w:ind w:firstLine="709"/>
        <w:jc w:val="both"/>
        <w:rPr>
          <w:color w:val="000000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Executivul Municipiului Târgu Mureş, prin </w:t>
      </w:r>
      <w:r w:rsidR="002B45B9">
        <w:rPr>
          <w:color w:val="000000"/>
          <w:sz w:val="24"/>
          <w:szCs w:val="24"/>
          <w:lang w:val="ro-RO"/>
        </w:rPr>
        <w:t>direcțiile de specialitate care gestionează obligații bugetare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736F2BF8" w14:textId="77777777" w:rsidR="00D83709" w:rsidRPr="00FD11A6" w:rsidRDefault="00D83709" w:rsidP="00D83709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 </w:t>
      </w:r>
      <w:r w:rsidRPr="00FD11A6"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3913B4AB" w14:textId="4BEA98C7" w:rsidR="00D83709" w:rsidRPr="00FD11A6" w:rsidRDefault="00D83709" w:rsidP="002B45B9">
      <w:pPr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</w:p>
    <w:p w14:paraId="4406C89B" w14:textId="77777777" w:rsidR="00D83709" w:rsidRPr="00FD11A6" w:rsidRDefault="00D83709" w:rsidP="00D83709">
      <w:pPr>
        <w:jc w:val="both"/>
        <w:rPr>
          <w:sz w:val="24"/>
          <w:szCs w:val="24"/>
          <w:lang w:val="ro-RO"/>
        </w:rPr>
      </w:pPr>
    </w:p>
    <w:p w14:paraId="534ABCE5" w14:textId="77777777" w:rsidR="00D83709" w:rsidRPr="007A0B75" w:rsidRDefault="00D83709" w:rsidP="00D83709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753D8E2E" w14:textId="77777777" w:rsidR="00D83709" w:rsidRPr="007A0B75" w:rsidRDefault="00D83709" w:rsidP="00D83709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>Secretarul general al Municipiului  Târgu Mureş,</w:t>
      </w:r>
    </w:p>
    <w:p w14:paraId="5584779E" w14:textId="5411F900" w:rsidR="00D83709" w:rsidRPr="007A0B75" w:rsidRDefault="00D83709" w:rsidP="00D83709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Director executiv D</w:t>
      </w:r>
      <w:r w:rsidR="00AC7CAF">
        <w:rPr>
          <w:b/>
          <w:sz w:val="24"/>
          <w:szCs w:val="24"/>
          <w:lang w:val="ro-RO"/>
        </w:rPr>
        <w:t>.I.T.L.</w:t>
      </w:r>
    </w:p>
    <w:p w14:paraId="4F124226" w14:textId="6CDA1D75" w:rsidR="00AC7CAF" w:rsidRDefault="00D83709" w:rsidP="00AC7CAF">
      <w:pPr>
        <w:jc w:val="center"/>
        <w:rPr>
          <w:bCs/>
          <w:color w:val="0D0D0D" w:themeColor="text1" w:themeTint="F2"/>
          <w:sz w:val="24"/>
          <w:szCs w:val="24"/>
          <w:lang w:val="ro-RO" w:eastAsia="en-US"/>
        </w:rPr>
      </w:pPr>
      <w:r w:rsidRPr="007A0B75">
        <w:rPr>
          <w:b/>
          <w:sz w:val="24"/>
          <w:szCs w:val="24"/>
          <w:lang w:val="ro-RO"/>
        </w:rPr>
        <w:t xml:space="preserve">                   </w:t>
      </w:r>
      <w:r>
        <w:rPr>
          <w:b/>
          <w:sz w:val="24"/>
          <w:szCs w:val="24"/>
          <w:lang w:val="ro-RO"/>
        </w:rPr>
        <w:t xml:space="preserve">    </w:t>
      </w:r>
      <w:r w:rsidRPr="007A0B75">
        <w:rPr>
          <w:b/>
          <w:sz w:val="24"/>
          <w:szCs w:val="24"/>
          <w:lang w:val="ro-RO"/>
        </w:rPr>
        <w:t xml:space="preserve">     </w:t>
      </w:r>
      <w:r w:rsidR="00AC7CAF">
        <w:rPr>
          <w:bCs/>
          <w:color w:val="0D0D0D" w:themeColor="text1" w:themeTint="F2"/>
          <w:sz w:val="24"/>
          <w:szCs w:val="24"/>
          <w:lang w:val="ro-RO"/>
        </w:rPr>
        <w:t>Szövérfi László</w:t>
      </w:r>
    </w:p>
    <w:p w14:paraId="55EDBA72" w14:textId="0A80930F" w:rsidR="00D83709" w:rsidRDefault="00D83709" w:rsidP="00D83709">
      <w:pPr>
        <w:rPr>
          <w:b/>
          <w:sz w:val="24"/>
          <w:szCs w:val="24"/>
          <w:lang w:val="ro-RO"/>
        </w:rPr>
      </w:pPr>
    </w:p>
    <w:p w14:paraId="1C167D49" w14:textId="77777777" w:rsidR="00D83709" w:rsidRDefault="00D83709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75CA5AC5" w14:textId="6ABD1165" w:rsidR="008052C6" w:rsidRPr="00A62492" w:rsidRDefault="00D83709" w:rsidP="00A62492">
      <w:pPr>
        <w:ind w:firstLine="708"/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8052C6" w:rsidRPr="00A62492" w:rsidSect="006243E7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9"/>
    <w:rsid w:val="002A4BDE"/>
    <w:rsid w:val="002B45B9"/>
    <w:rsid w:val="003101DA"/>
    <w:rsid w:val="00654113"/>
    <w:rsid w:val="008052C6"/>
    <w:rsid w:val="00A3229D"/>
    <w:rsid w:val="00A62492"/>
    <w:rsid w:val="00AC7CAF"/>
    <w:rsid w:val="00C26A84"/>
    <w:rsid w:val="00CB4FE3"/>
    <w:rsid w:val="00D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F48"/>
  <w15:chartTrackingRefBased/>
  <w15:docId w15:val="{FA7BCC79-76F6-4766-B5F1-650CD88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D8370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370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D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2020-07-07T06:26:00Z</dcterms:created>
  <dcterms:modified xsi:type="dcterms:W3CDTF">2020-11-17T07:26:00Z</dcterms:modified>
</cp:coreProperties>
</file>