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203" w:rsidRPr="008114C6" w:rsidRDefault="00E10203" w:rsidP="00E10203">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E10203" w:rsidRPr="008114C6" w:rsidRDefault="00E10203" w:rsidP="00E1020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E10203" w:rsidRPr="008114C6" w:rsidRDefault="00E10203" w:rsidP="00E10203">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3BA99B0" wp14:editId="78A6A27E">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E10203" w:rsidRPr="008114C6" w:rsidRDefault="00E10203" w:rsidP="00E1020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E10203" w:rsidRPr="008114C6" w:rsidRDefault="00E10203" w:rsidP="00E1020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74.988  </w:t>
      </w:r>
      <w:r>
        <w:rPr>
          <w:rFonts w:ascii="Times New Roman" w:eastAsia="Times New Roman" w:hAnsi="Times New Roman"/>
          <w:b/>
          <w:color w:val="000000"/>
          <w:kern w:val="2"/>
          <w:lang w:eastAsia="hi-IN" w:bidi="hi-IN"/>
        </w:rPr>
        <w:t>din  20.10.2021</w:t>
      </w:r>
    </w:p>
    <w:p w:rsidR="00E10203" w:rsidRPr="005F2913" w:rsidRDefault="00E10203" w:rsidP="00E1020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E10203" w:rsidRPr="008114C6" w:rsidRDefault="00E10203" w:rsidP="00E10203">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20.10.2021</w:t>
      </w:r>
    </w:p>
    <w:p w:rsidR="00E10203" w:rsidRDefault="00E10203" w:rsidP="00E10203">
      <w:pPr>
        <w:shd w:val="clear" w:color="auto" w:fill="FFFFFF"/>
        <w:tabs>
          <w:tab w:val="left" w:pos="3600"/>
        </w:tabs>
        <w:spacing w:after="0" w:line="240" w:lineRule="auto"/>
        <w:jc w:val="center"/>
        <w:rPr>
          <w:rFonts w:ascii="Times New Roman" w:hAnsi="Times New Roman"/>
          <w:b/>
          <w:bCs/>
          <w:i/>
          <w:color w:val="333333"/>
        </w:rPr>
      </w:pPr>
    </w:p>
    <w:p w:rsidR="00E10203" w:rsidRDefault="00E10203" w:rsidP="00E10203">
      <w:pPr>
        <w:shd w:val="clear" w:color="auto" w:fill="FFFFFF"/>
        <w:tabs>
          <w:tab w:val="left" w:pos="3600"/>
        </w:tabs>
        <w:spacing w:after="0" w:line="240" w:lineRule="auto"/>
        <w:jc w:val="center"/>
        <w:rPr>
          <w:rFonts w:ascii="Times New Roman" w:hAnsi="Times New Roman"/>
          <w:b/>
          <w:bCs/>
          <w:i/>
          <w:color w:val="333333"/>
        </w:rPr>
      </w:pPr>
    </w:p>
    <w:p w:rsidR="00E10203" w:rsidRPr="008114C6" w:rsidRDefault="00E10203" w:rsidP="00E10203">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E10203" w:rsidRPr="008114C6" w:rsidRDefault="00E10203" w:rsidP="00E10203">
      <w:pPr>
        <w:shd w:val="clear" w:color="auto" w:fill="FFFFFF"/>
        <w:tabs>
          <w:tab w:val="left" w:pos="3600"/>
        </w:tabs>
        <w:spacing w:after="0" w:line="240" w:lineRule="auto"/>
        <w:jc w:val="center"/>
        <w:rPr>
          <w:rFonts w:ascii="Times New Roman" w:hAnsi="Times New Roman"/>
          <w:b/>
          <w:bCs/>
          <w:i/>
          <w:color w:val="333333"/>
        </w:rPr>
      </w:pPr>
    </w:p>
    <w:p w:rsidR="00E10203" w:rsidRDefault="00E10203" w:rsidP="00E10203">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E10203" w:rsidRDefault="00E10203" w:rsidP="00E10203">
      <w:pPr>
        <w:shd w:val="clear" w:color="auto" w:fill="FFFFFF"/>
        <w:tabs>
          <w:tab w:val="left" w:pos="3600"/>
        </w:tabs>
        <w:spacing w:after="0" w:line="240" w:lineRule="auto"/>
        <w:ind w:firstLine="851"/>
        <w:jc w:val="both"/>
        <w:rPr>
          <w:rFonts w:ascii="Times New Roman" w:hAnsi="Times New Roman"/>
          <w:bCs/>
          <w:i/>
          <w:color w:val="333333"/>
        </w:rPr>
      </w:pPr>
    </w:p>
    <w:p w:rsidR="00E10203" w:rsidRPr="00E10203" w:rsidRDefault="00E10203" w:rsidP="00E10203">
      <w:pPr>
        <w:pStyle w:val="NoSpacing"/>
        <w:jc w:val="center"/>
        <w:rPr>
          <w:b/>
        </w:rPr>
      </w:pPr>
      <w:r>
        <w:rPr>
          <w:b/>
          <w:i/>
          <w:color w:val="0D0D0D" w:themeColor="text1" w:themeTint="F2"/>
        </w:rPr>
        <w:t xml:space="preserve">   Proiect</w:t>
      </w:r>
      <w:r w:rsidRPr="00FA6789">
        <w:rPr>
          <w:b/>
          <w:i/>
          <w:color w:val="0D0D0D" w:themeColor="text1" w:themeTint="F2"/>
        </w:rPr>
        <w:t xml:space="preserve"> de hotărâre</w:t>
      </w:r>
      <w:r w:rsidRPr="00FA6789">
        <w:rPr>
          <w:i/>
          <w:color w:val="0D0D0D" w:themeColor="text1" w:themeTint="F2"/>
        </w:rPr>
        <w:t xml:space="preserve"> </w:t>
      </w:r>
      <w:r w:rsidRPr="00E10203">
        <w:rPr>
          <w:b/>
          <w:i/>
        </w:rPr>
        <w:t>privind atribuirea, prin gestiune directă, a parcărilor publice cu plată din  Municipiul Târgu Mureș către Serviciul Public Administrația Domeniului Public</w:t>
      </w:r>
      <w:r w:rsidRPr="00E10203">
        <w:rPr>
          <w:b/>
        </w:rPr>
        <w:t xml:space="preserve"> </w:t>
      </w:r>
    </w:p>
    <w:p w:rsidR="00E10203" w:rsidRPr="00A25ADD" w:rsidRDefault="00E10203" w:rsidP="00E10203">
      <w:pPr>
        <w:spacing w:after="0" w:line="240" w:lineRule="auto"/>
        <w:jc w:val="both"/>
        <w:rPr>
          <w:rFonts w:ascii="Times New Roman" w:eastAsia="Times New Roman" w:hAnsi="Times New Roman"/>
          <w:lang w:val="fr-FR"/>
        </w:rPr>
      </w:pPr>
    </w:p>
    <w:p w:rsidR="00E10203" w:rsidRPr="00B276DD" w:rsidRDefault="00E10203" w:rsidP="00E10203">
      <w:pPr>
        <w:spacing w:after="0" w:line="240" w:lineRule="auto"/>
        <w:ind w:firstLine="709"/>
        <w:contextualSpacing/>
        <w:jc w:val="both"/>
        <w:rPr>
          <w:rFonts w:ascii="Times New Roman" w:hAnsi="Times New Roman"/>
          <w:bCs/>
          <w:color w:val="000000"/>
          <w:sz w:val="24"/>
          <w:szCs w:val="24"/>
        </w:rPr>
      </w:pPr>
    </w:p>
    <w:p w:rsidR="00E10203" w:rsidRPr="00E40C9D" w:rsidRDefault="00E10203" w:rsidP="00E10203">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E10203" w:rsidRPr="008114C6" w:rsidRDefault="00E10203" w:rsidP="00E10203">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E10203" w:rsidRPr="008114C6" w:rsidRDefault="00E10203" w:rsidP="00E1020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E10203" w:rsidRPr="008114C6" w:rsidRDefault="00E10203" w:rsidP="00E10203">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bookmarkStart w:id="0" w:name="_GoBack"/>
      <w:bookmarkEnd w:id="0"/>
    </w:p>
    <w:p w:rsidR="00E10203" w:rsidRPr="008114C6" w:rsidRDefault="00E10203" w:rsidP="00E10203">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E10203" w:rsidRPr="008114C6" w:rsidRDefault="00E10203" w:rsidP="00E10203">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127E36">
        <w:rPr>
          <w:rFonts w:ascii="Times New Roman" w:eastAsia="Times New Roman" w:hAnsi="Times New Roman"/>
          <w:b/>
          <w:i/>
          <w:color w:val="000000"/>
          <w:lang w:eastAsia="ro-RO"/>
        </w:rPr>
        <w:t>30</w:t>
      </w:r>
      <w:r>
        <w:rPr>
          <w:rFonts w:ascii="Times New Roman" w:eastAsia="Times New Roman" w:hAnsi="Times New Roman"/>
          <w:b/>
          <w:i/>
          <w:color w:val="000000"/>
          <w:lang w:eastAsia="ro-RO"/>
        </w:rPr>
        <w:t>.10.</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E10203" w:rsidRPr="008114C6" w:rsidRDefault="00E10203" w:rsidP="00E1020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E10203" w:rsidRPr="008114C6" w:rsidRDefault="00E10203" w:rsidP="00E1020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E10203" w:rsidRPr="008114C6" w:rsidRDefault="00E10203" w:rsidP="00E10203">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E10203" w:rsidRPr="008114C6" w:rsidRDefault="00E10203" w:rsidP="00E10203">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E10203" w:rsidRPr="008114C6" w:rsidRDefault="00E10203" w:rsidP="00E10203">
      <w:pPr>
        <w:shd w:val="clear" w:color="auto" w:fill="FFFFFF"/>
        <w:spacing w:after="0" w:line="240" w:lineRule="auto"/>
        <w:ind w:firstLine="709"/>
        <w:jc w:val="both"/>
        <w:rPr>
          <w:rFonts w:ascii="Times New Roman" w:eastAsia="Times New Roman" w:hAnsi="Times New Roman"/>
          <w:color w:val="333333"/>
          <w:lang w:eastAsia="ro-RO"/>
        </w:rPr>
      </w:pPr>
    </w:p>
    <w:p w:rsidR="00E10203" w:rsidRDefault="00E10203" w:rsidP="00E10203">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E10203" w:rsidRDefault="00E10203" w:rsidP="00E10203">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E10203" w:rsidRDefault="00E10203" w:rsidP="00E10203">
      <w:pPr>
        <w:pStyle w:val="NoSpacing"/>
        <w:jc w:val="both"/>
        <w:rPr>
          <w:b/>
          <w:i/>
          <w:color w:val="0D0D0D" w:themeColor="text1" w:themeTint="F2"/>
          <w:sz w:val="22"/>
          <w:szCs w:val="22"/>
        </w:rPr>
      </w:pPr>
      <w:r w:rsidRPr="00FA6789">
        <w:rPr>
          <w:b/>
          <w:i/>
          <w:color w:val="0D0D0D" w:themeColor="text1" w:themeTint="F2"/>
          <w:sz w:val="22"/>
          <w:szCs w:val="22"/>
        </w:rPr>
        <w:t xml:space="preserve">          </w:t>
      </w:r>
    </w:p>
    <w:p w:rsidR="00E10203" w:rsidRPr="00FA6789" w:rsidRDefault="00E10203" w:rsidP="00E10203">
      <w:pPr>
        <w:pStyle w:val="NoSpacing"/>
        <w:jc w:val="both"/>
        <w:rPr>
          <w:b/>
        </w:rPr>
      </w:pPr>
      <w:r>
        <w:rPr>
          <w:b/>
          <w:i/>
          <w:color w:val="0D0D0D" w:themeColor="text1" w:themeTint="F2"/>
          <w:sz w:val="22"/>
          <w:szCs w:val="22"/>
        </w:rPr>
        <w:t xml:space="preserve">       </w:t>
      </w:r>
      <w:r w:rsidRPr="00FA6789">
        <w:rPr>
          <w:b/>
          <w:i/>
          <w:color w:val="0D0D0D" w:themeColor="text1" w:themeTint="F2"/>
          <w:sz w:val="22"/>
          <w:szCs w:val="22"/>
        </w:rPr>
        <w:t xml:space="preserve">  </w:t>
      </w:r>
      <w:r>
        <w:rPr>
          <w:b/>
          <w:i/>
          <w:color w:val="0D0D0D" w:themeColor="text1" w:themeTint="F2"/>
          <w:sz w:val="22"/>
          <w:szCs w:val="22"/>
        </w:rPr>
        <w:t>„</w:t>
      </w:r>
      <w:r>
        <w:rPr>
          <w:b/>
          <w:i/>
          <w:color w:val="0D0D0D" w:themeColor="text1" w:themeTint="F2"/>
        </w:rPr>
        <w:t>Proiect</w:t>
      </w:r>
      <w:r w:rsidRPr="00FA6789">
        <w:rPr>
          <w:b/>
          <w:i/>
          <w:color w:val="0D0D0D" w:themeColor="text1" w:themeTint="F2"/>
        </w:rPr>
        <w:t xml:space="preserve"> de hotărâre</w:t>
      </w:r>
      <w:r w:rsidRPr="00FA6789">
        <w:rPr>
          <w:i/>
          <w:color w:val="0D0D0D" w:themeColor="text1" w:themeTint="F2"/>
        </w:rPr>
        <w:t xml:space="preserve"> </w:t>
      </w:r>
      <w:r w:rsidRPr="00E10203">
        <w:rPr>
          <w:b/>
          <w:i/>
        </w:rPr>
        <w:t>privind atribuirea, prin gestiune directă, a parcărilor publice cu plată din  Municipiul Târgu Mureș către Serviciul Public Administrația Domeniului Public</w:t>
      </w:r>
      <w:r>
        <w:rPr>
          <w:b/>
          <w:i/>
        </w:rPr>
        <w:t>”</w:t>
      </w:r>
      <w:r w:rsidRPr="00FA6789">
        <w:rPr>
          <w:b/>
          <w:i/>
        </w:rPr>
        <w:t xml:space="preserve"> </w:t>
      </w:r>
    </w:p>
    <w:p w:rsidR="00E10203" w:rsidRPr="00A25ADD" w:rsidRDefault="00E10203" w:rsidP="00E10203">
      <w:pPr>
        <w:pStyle w:val="NoSpacing"/>
        <w:rPr>
          <w:bCs/>
          <w:color w:val="000000"/>
          <w:sz w:val="22"/>
          <w:szCs w:val="22"/>
        </w:rPr>
      </w:pPr>
    </w:p>
    <w:p w:rsidR="00E10203" w:rsidRPr="008114C6" w:rsidRDefault="00E10203" w:rsidP="00E10203">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E10203" w:rsidRDefault="00E10203" w:rsidP="00E10203">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127E36">
        <w:rPr>
          <w:rFonts w:ascii="Times New Roman" w:eastAsia="Times New Roman" w:hAnsi="Times New Roman"/>
          <w:b/>
          <w:i/>
          <w:color w:val="000000"/>
          <w:lang w:eastAsia="ro-RO"/>
        </w:rPr>
        <w:t>30</w:t>
      </w:r>
      <w:r>
        <w:rPr>
          <w:rFonts w:ascii="Times New Roman" w:eastAsia="Times New Roman" w:hAnsi="Times New Roman"/>
          <w:b/>
          <w:i/>
          <w:color w:val="000000"/>
          <w:lang w:eastAsia="ro-RO"/>
        </w:rPr>
        <w:t>.10.2021</w:t>
      </w:r>
      <w:r w:rsidRPr="00D7414D">
        <w:rPr>
          <w:rFonts w:ascii="Times New Roman" w:eastAsia="Times New Roman" w:hAnsi="Times New Roman"/>
          <w:b/>
          <w:i/>
          <w:color w:val="000000"/>
          <w:lang w:eastAsia="ro-RO"/>
        </w:rPr>
        <w:t xml:space="preserve">. </w:t>
      </w:r>
    </w:p>
    <w:p w:rsidR="00E10203" w:rsidRPr="00706696" w:rsidRDefault="00E10203" w:rsidP="00E10203">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E10203" w:rsidRPr="009772A6" w:rsidRDefault="00E10203" w:rsidP="00E10203">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E10203" w:rsidRPr="00706696" w:rsidRDefault="00E10203" w:rsidP="00E10203">
      <w:pPr>
        <w:spacing w:after="0" w:line="240" w:lineRule="auto"/>
        <w:jc w:val="center"/>
        <w:rPr>
          <w:rFonts w:ascii="Times New Roman" w:eastAsia="Times New Roman" w:hAnsi="Times New Roman"/>
          <w:b/>
          <w:lang w:val="en-GB"/>
        </w:rPr>
      </w:pPr>
    </w:p>
    <w:p w:rsidR="00E10203" w:rsidRPr="00706696" w:rsidRDefault="00E10203" w:rsidP="00E10203">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182AF7" w:rsidRPr="00E10203" w:rsidRDefault="00E10203" w:rsidP="00E10203">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sectPr w:rsidR="00182AF7" w:rsidRPr="00E10203" w:rsidSect="00127E36">
      <w:pgSz w:w="11906" w:h="16838"/>
      <w:pgMar w:top="1135"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CF6"/>
    <w:rsid w:val="00127E36"/>
    <w:rsid w:val="00182AF7"/>
    <w:rsid w:val="005D1CF6"/>
    <w:rsid w:val="00E102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0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0203"/>
    <w:rPr>
      <w:color w:val="0000FF"/>
      <w:u w:val="single"/>
    </w:rPr>
  </w:style>
  <w:style w:type="paragraph" w:styleId="NoSpacing">
    <w:name w:val="No Spacing"/>
    <w:uiPriority w:val="1"/>
    <w:qFormat/>
    <w:rsid w:val="00E10203"/>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0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0203"/>
    <w:rPr>
      <w:color w:val="0000FF"/>
      <w:u w:val="single"/>
    </w:rPr>
  </w:style>
  <w:style w:type="paragraph" w:styleId="NoSpacing">
    <w:name w:val="No Spacing"/>
    <w:uiPriority w:val="1"/>
    <w:qFormat/>
    <w:rsid w:val="00E10203"/>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436</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2021-10-20T10:25:00Z</cp:lastPrinted>
  <dcterms:created xsi:type="dcterms:W3CDTF">2021-10-20T09:58:00Z</dcterms:created>
  <dcterms:modified xsi:type="dcterms:W3CDTF">2021-10-20T10:25:00Z</dcterms:modified>
</cp:coreProperties>
</file>