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10"/>
        <w:tblW w:w="1116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1160"/>
      </w:tblGrid>
      <w:tr w:rsidR="008850C8" w:rsidRPr="008850C8" w14:paraId="510E3E71" w14:textId="77777777" w:rsidTr="00447DE1">
        <w:trPr>
          <w:trHeight w:val="2340"/>
        </w:trPr>
        <w:tc>
          <w:tcPr>
            <w:tcW w:w="11160" w:type="dxa"/>
            <w:tcBorders>
              <w:left w:val="nil"/>
              <w:right w:val="nil"/>
            </w:tcBorders>
          </w:tcPr>
          <w:p w14:paraId="732783E6" w14:textId="77777777" w:rsidR="008850C8" w:rsidRPr="008850C8" w:rsidRDefault="008850C8" w:rsidP="00447DE1">
            <w:pPr>
              <w:ind w:left="1080"/>
              <w:rPr>
                <w:rFonts w:ascii="Times New Roman" w:hAnsi="Times New Roman"/>
                <w:b/>
              </w:rPr>
            </w:pPr>
            <w:r w:rsidRPr="008850C8">
              <w:rPr>
                <w:rFonts w:ascii="Times New Roman" w:hAnsi="Times New Roman"/>
                <w:b/>
              </w:rPr>
              <w:t xml:space="preserve">                        </w:t>
            </w:r>
            <w:r w:rsidRPr="008850C8">
              <w:rPr>
                <w:rFonts w:ascii="Times New Roman" w:hAnsi="Times New Roman"/>
                <w:b/>
              </w:rPr>
              <w:tab/>
            </w:r>
            <w:r w:rsidRPr="008850C8">
              <w:rPr>
                <w:rFonts w:ascii="Times New Roman" w:hAnsi="Times New Roman"/>
                <w:b/>
              </w:rPr>
              <w:tab/>
            </w:r>
            <w:r w:rsidRPr="008850C8">
              <w:rPr>
                <w:rFonts w:ascii="Times New Roman" w:hAnsi="Times New Roman"/>
                <w:b/>
              </w:rPr>
              <w:tab/>
            </w:r>
            <w:r w:rsidRPr="008850C8">
              <w:rPr>
                <w:rFonts w:ascii="Times New Roman" w:hAnsi="Times New Roman"/>
                <w:b/>
              </w:rPr>
              <w:tab/>
              <w:t xml:space="preserve">      </w:t>
            </w:r>
          </w:p>
          <w:p w14:paraId="4DFC005F" w14:textId="77777777" w:rsidR="008850C8" w:rsidRPr="008850C8" w:rsidRDefault="008850C8" w:rsidP="00447DE1">
            <w:pPr>
              <w:ind w:left="5400"/>
              <w:rPr>
                <w:rFonts w:ascii="Times New Roman" w:hAnsi="Times New Roman"/>
                <w:b/>
              </w:rPr>
            </w:pPr>
            <w:r w:rsidRPr="008850C8">
              <w:rPr>
                <w:rFonts w:ascii="Times New Roman" w:hAnsi="Times New Roman"/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8FF977B" wp14:editId="10632267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-3810</wp:posOffset>
                  </wp:positionV>
                  <wp:extent cx="880110" cy="123126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31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850C8">
              <w:rPr>
                <w:rFonts w:ascii="Times New Roman" w:hAnsi="Times New Roman"/>
                <w:b/>
              </w:rPr>
              <w:t xml:space="preserve">                        ROMÂNIA</w:t>
            </w:r>
          </w:p>
          <w:p w14:paraId="57A7130E" w14:textId="77777777" w:rsidR="008850C8" w:rsidRPr="008850C8" w:rsidRDefault="008850C8" w:rsidP="00447DE1">
            <w:pPr>
              <w:ind w:left="4680" w:firstLine="720"/>
              <w:rPr>
                <w:rFonts w:ascii="Times New Roman" w:hAnsi="Times New Roman"/>
                <w:b/>
              </w:rPr>
            </w:pPr>
            <w:r w:rsidRPr="008850C8">
              <w:rPr>
                <w:rFonts w:ascii="Times New Roman" w:hAnsi="Times New Roman"/>
                <w:b/>
              </w:rPr>
              <w:t xml:space="preserve">                  JUDEŢUL MUREŞ  </w:t>
            </w:r>
          </w:p>
          <w:p w14:paraId="3F92D20F" w14:textId="77777777" w:rsidR="008850C8" w:rsidRPr="008850C8" w:rsidRDefault="008850C8" w:rsidP="00447DE1">
            <w:pPr>
              <w:ind w:left="1080"/>
              <w:rPr>
                <w:rFonts w:ascii="Times New Roman" w:hAnsi="Times New Roman"/>
                <w:b/>
              </w:rPr>
            </w:pPr>
            <w:r w:rsidRPr="008850C8">
              <w:rPr>
                <w:rFonts w:ascii="Times New Roman" w:hAnsi="Times New Roman"/>
                <w:b/>
              </w:rPr>
              <w:t xml:space="preserve">                            </w:t>
            </w:r>
            <w:r w:rsidRPr="008850C8">
              <w:rPr>
                <w:rFonts w:ascii="Times New Roman" w:hAnsi="Times New Roman"/>
                <w:b/>
              </w:rPr>
              <w:tab/>
            </w:r>
            <w:r w:rsidRPr="008850C8">
              <w:rPr>
                <w:rFonts w:ascii="Times New Roman" w:hAnsi="Times New Roman"/>
                <w:b/>
              </w:rPr>
              <w:tab/>
              <w:t xml:space="preserve">                                       MUNICIPIUL TÂRGU MUREŞ</w:t>
            </w:r>
          </w:p>
          <w:p w14:paraId="7E915858" w14:textId="77777777" w:rsidR="008850C8" w:rsidRPr="008850C8" w:rsidRDefault="008850C8" w:rsidP="00447DE1">
            <w:pPr>
              <w:ind w:left="1080"/>
              <w:rPr>
                <w:rFonts w:ascii="Times New Roman" w:hAnsi="Times New Roman"/>
                <w:b/>
              </w:rPr>
            </w:pPr>
            <w:r w:rsidRPr="008850C8">
              <w:rPr>
                <w:rFonts w:ascii="Times New Roman" w:hAnsi="Times New Roman"/>
                <w:b/>
              </w:rPr>
              <w:tab/>
            </w:r>
            <w:r w:rsidRPr="008850C8">
              <w:rPr>
                <w:rFonts w:ascii="Times New Roman" w:hAnsi="Times New Roman"/>
                <w:b/>
              </w:rPr>
              <w:tab/>
            </w:r>
            <w:r w:rsidRPr="008850C8">
              <w:rPr>
                <w:rFonts w:ascii="Times New Roman" w:hAnsi="Times New Roman"/>
                <w:b/>
              </w:rPr>
              <w:tab/>
              <w:t xml:space="preserve">                     DIRECŢIA PROIECTE CU FINANŢARE  INTERNAŢIONALĂ</w:t>
            </w:r>
          </w:p>
          <w:p w14:paraId="28F73270" w14:textId="77777777" w:rsidR="008850C8" w:rsidRPr="008850C8" w:rsidRDefault="008850C8" w:rsidP="00447DE1">
            <w:pPr>
              <w:rPr>
                <w:rFonts w:ascii="Times New Roman" w:hAnsi="Times New Roman"/>
                <w:b/>
              </w:rPr>
            </w:pPr>
            <w:r w:rsidRPr="008850C8">
              <w:rPr>
                <w:rFonts w:ascii="Times New Roman" w:hAnsi="Times New Roman"/>
                <w:b/>
              </w:rPr>
              <w:tab/>
            </w:r>
            <w:r w:rsidRPr="008850C8">
              <w:rPr>
                <w:rFonts w:ascii="Times New Roman" w:hAnsi="Times New Roman"/>
                <w:b/>
              </w:rPr>
              <w:tab/>
            </w:r>
            <w:r w:rsidRPr="008850C8">
              <w:rPr>
                <w:rFonts w:ascii="Times New Roman" w:hAnsi="Times New Roman"/>
                <w:b/>
              </w:rPr>
              <w:tab/>
            </w:r>
            <w:r w:rsidRPr="008850C8">
              <w:rPr>
                <w:rFonts w:ascii="Times New Roman" w:hAnsi="Times New Roman"/>
                <w:b/>
              </w:rPr>
              <w:tab/>
              <w:t xml:space="preserve">                     RESURSE UMANE, RELATII CU PUBLICUL SI LOGISTICA</w:t>
            </w:r>
          </w:p>
          <w:p w14:paraId="2E56BFF1" w14:textId="77777777" w:rsidR="008850C8" w:rsidRPr="008850C8" w:rsidRDefault="008850C8" w:rsidP="00447DE1">
            <w:pPr>
              <w:ind w:left="1080"/>
              <w:rPr>
                <w:rFonts w:ascii="Times New Roman" w:hAnsi="Times New Roman"/>
                <w:b/>
                <w:bCs/>
              </w:rPr>
            </w:pPr>
            <w:r w:rsidRPr="008850C8">
              <w:rPr>
                <w:rFonts w:ascii="Times New Roman" w:hAnsi="Times New Roman"/>
              </w:rPr>
              <w:tab/>
            </w:r>
            <w:r w:rsidRPr="008850C8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SERVICIUL LOGISTICA</w:t>
            </w:r>
          </w:p>
        </w:tc>
      </w:tr>
    </w:tbl>
    <w:p w14:paraId="2A7E503D" w14:textId="35B70B12" w:rsidR="008850C8" w:rsidRDefault="008850C8" w:rsidP="008850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24923A27" w14:textId="1459A39E" w:rsidR="008850C8" w:rsidRDefault="008850C8" w:rsidP="008850C8">
      <w:pPr>
        <w:rPr>
          <w:rFonts w:ascii="Times New Roman" w:hAnsi="Times New Roman"/>
          <w:b/>
          <w:color w:val="000000"/>
          <w:sz w:val="22"/>
          <w:lang w:val="ro-RO"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71590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0"/>
          <w:lang w:val="ro-RO"/>
        </w:rPr>
        <w:t>(nu produce efecte juridice)*</w:t>
      </w:r>
    </w:p>
    <w:p w14:paraId="4A308708" w14:textId="18CDB22D" w:rsidR="008850C8" w:rsidRPr="008850C8" w:rsidRDefault="008850C8" w:rsidP="008850C8">
      <w:pPr>
        <w:rPr>
          <w:rFonts w:ascii="Times New Roman" w:hAnsi="Times New Roman"/>
          <w:sz w:val="28"/>
          <w:szCs w:val="28"/>
        </w:rPr>
      </w:pPr>
    </w:p>
    <w:p w14:paraId="4AD9102C" w14:textId="5CE29270" w:rsidR="008850C8" w:rsidRPr="008850C8" w:rsidRDefault="008850C8" w:rsidP="008850C8">
      <w:pPr>
        <w:rPr>
          <w:rFonts w:ascii="Times New Roman" w:hAnsi="Times New Roman"/>
          <w:b/>
        </w:rPr>
      </w:pPr>
      <w:r w:rsidRPr="008850C8">
        <w:rPr>
          <w:rFonts w:ascii="Times New Roman" w:hAnsi="Times New Roman"/>
          <w:sz w:val="28"/>
          <w:szCs w:val="28"/>
        </w:rPr>
        <w:t xml:space="preserve">Nr.  </w:t>
      </w:r>
      <w:r w:rsidR="00586829">
        <w:rPr>
          <w:rFonts w:ascii="Times New Roman" w:hAnsi="Times New Roman"/>
          <w:sz w:val="28"/>
          <w:szCs w:val="28"/>
        </w:rPr>
        <w:t>77892</w:t>
      </w:r>
      <w:r w:rsidRPr="008850C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01.11.</w:t>
      </w:r>
      <w:r w:rsidRPr="008850C8">
        <w:rPr>
          <w:rFonts w:ascii="Times New Roman" w:hAnsi="Times New Roman"/>
          <w:sz w:val="28"/>
          <w:szCs w:val="28"/>
        </w:rPr>
        <w:t>2021</w:t>
      </w:r>
      <w:r w:rsidRPr="008850C8">
        <w:rPr>
          <w:rFonts w:ascii="Times New Roman" w:hAnsi="Times New Roman"/>
          <w:sz w:val="28"/>
          <w:szCs w:val="28"/>
        </w:rPr>
        <w:tab/>
      </w:r>
      <w:r w:rsidRPr="008850C8">
        <w:rPr>
          <w:rFonts w:ascii="Times New Roman" w:hAnsi="Times New Roman"/>
          <w:sz w:val="28"/>
          <w:szCs w:val="28"/>
        </w:rPr>
        <w:tab/>
        <w:t xml:space="preserve">          </w:t>
      </w:r>
      <w:r w:rsidRPr="008850C8">
        <w:rPr>
          <w:rFonts w:ascii="Times New Roman" w:hAnsi="Times New Roman"/>
        </w:rPr>
        <w:t xml:space="preserve">                                             </w:t>
      </w:r>
      <w:r>
        <w:rPr>
          <w:rFonts w:ascii="Times New Roman" w:hAnsi="Times New Roman"/>
        </w:rPr>
        <w:t xml:space="preserve">     </w:t>
      </w:r>
      <w:r w:rsidRPr="008850C8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</w:t>
      </w:r>
      <w:r w:rsidRPr="008850C8">
        <w:rPr>
          <w:rFonts w:ascii="Times New Roman" w:hAnsi="Times New Roman"/>
          <w:b/>
        </w:rPr>
        <w:t>APROBAT</w:t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  <w:t xml:space="preserve">                      </w:t>
      </w:r>
      <w:r>
        <w:rPr>
          <w:rFonts w:ascii="Times New Roman" w:hAnsi="Times New Roman"/>
        </w:rPr>
        <w:t xml:space="preserve">        </w:t>
      </w:r>
      <w:r w:rsidRPr="008850C8">
        <w:rPr>
          <w:rFonts w:ascii="Times New Roman" w:hAnsi="Times New Roman"/>
          <w:b/>
        </w:rPr>
        <w:t xml:space="preserve">PRIMAR, </w:t>
      </w:r>
    </w:p>
    <w:p w14:paraId="66B7FFDB" w14:textId="3825B9F1" w:rsidR="0079348E" w:rsidRPr="00AA3D16" w:rsidRDefault="008850C8" w:rsidP="008850C8">
      <w:pPr>
        <w:spacing w:line="276" w:lineRule="auto"/>
        <w:rPr>
          <w:rFonts w:ascii="Times New Roman" w:hAnsi="Times New Roman"/>
          <w:bCs/>
          <w:szCs w:val="24"/>
          <w:lang w:val="ro-RO"/>
        </w:rPr>
      </w:pP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  <w:t xml:space="preserve">             </w:t>
      </w:r>
      <w:r>
        <w:rPr>
          <w:rFonts w:ascii="Times New Roman" w:hAnsi="Times New Roman"/>
        </w:rPr>
        <w:t xml:space="preserve">            </w:t>
      </w:r>
      <w:r w:rsidRPr="008850C8">
        <w:rPr>
          <w:rFonts w:ascii="Times New Roman" w:hAnsi="Times New Roman"/>
          <w:lang w:eastAsia="en-US"/>
        </w:rPr>
        <w:t xml:space="preserve">     </w:t>
      </w:r>
      <w:r w:rsidRPr="008850C8">
        <w:rPr>
          <w:rFonts w:ascii="Times New Roman" w:eastAsiaTheme="minorHAnsi" w:hAnsi="Times New Roman"/>
          <w:b/>
          <w:lang w:eastAsia="en-US"/>
        </w:rPr>
        <w:t>Soós Zoltán</w:t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</w:p>
    <w:p w14:paraId="3462897B" w14:textId="77777777" w:rsidR="0079348E" w:rsidRDefault="0079348E" w:rsidP="0079348E">
      <w:pPr>
        <w:jc w:val="center"/>
        <w:rPr>
          <w:rFonts w:ascii="Times New Roman" w:hAnsi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REFERAT  DE  APROBARE</w:t>
      </w:r>
    </w:p>
    <w:p w14:paraId="4D498BCE" w14:textId="4A5548B7" w:rsidR="008850C8" w:rsidRPr="00715908" w:rsidRDefault="004923AB" w:rsidP="008828E0">
      <w:pPr>
        <w:jc w:val="center"/>
        <w:rPr>
          <w:rFonts w:ascii="Times New Roman" w:hAnsi="Times New Roman"/>
          <w:b/>
          <w:bCs/>
          <w:color w:val="000000"/>
          <w:szCs w:val="24"/>
          <w:lang w:val="ro-RO"/>
        </w:rPr>
      </w:pPr>
      <w:bookmarkStart w:id="0" w:name="_Hlk86662884"/>
      <w:bookmarkStart w:id="1" w:name="_Hlk86742675"/>
      <w:r w:rsidRPr="0079348E">
        <w:rPr>
          <w:rFonts w:ascii="Times New Roman" w:hAnsi="Times New Roman"/>
          <w:b/>
          <w:color w:val="000000"/>
          <w:szCs w:val="24"/>
          <w:lang w:val="ro-RO"/>
        </w:rPr>
        <w:t>privind aprobarea unor taxe speciale</w:t>
      </w:r>
      <w:r w:rsidR="008828E0">
        <w:rPr>
          <w:rFonts w:ascii="Times New Roman" w:hAnsi="Times New Roman"/>
          <w:b/>
          <w:color w:val="000000"/>
          <w:szCs w:val="24"/>
          <w:lang w:val="ro-RO"/>
        </w:rPr>
        <w:t xml:space="preserve"> percepute de Serviciul Logistica  la Biroul de scris si copiat acte </w:t>
      </w:r>
      <w:r w:rsidRPr="0079348E">
        <w:rPr>
          <w:rFonts w:ascii="Times New Roman" w:hAnsi="Times New Roman"/>
          <w:b/>
          <w:color w:val="000000"/>
          <w:szCs w:val="24"/>
          <w:lang w:val="ro-RO"/>
        </w:rPr>
        <w:t xml:space="preserve"> </w:t>
      </w:r>
      <w:r w:rsidR="00AC41F0">
        <w:rPr>
          <w:rFonts w:ascii="Times New Roman" w:hAnsi="Times New Roman"/>
          <w:b/>
          <w:color w:val="000000"/>
          <w:szCs w:val="24"/>
          <w:lang w:val="ro-RO"/>
        </w:rPr>
        <w:t xml:space="preserve"> pe</w:t>
      </w:r>
      <w:r w:rsidR="001F64FF">
        <w:rPr>
          <w:rFonts w:ascii="Times New Roman" w:hAnsi="Times New Roman"/>
          <w:b/>
          <w:color w:val="000000"/>
          <w:szCs w:val="24"/>
          <w:lang w:val="ro-RO"/>
        </w:rPr>
        <w:t>ntru</w:t>
      </w:r>
      <w:r w:rsidR="00AC41F0">
        <w:rPr>
          <w:rFonts w:ascii="Times New Roman" w:hAnsi="Times New Roman"/>
          <w:b/>
          <w:color w:val="000000"/>
          <w:szCs w:val="24"/>
          <w:lang w:val="ro-RO"/>
        </w:rPr>
        <w:t xml:space="preserve"> anul </w:t>
      </w:r>
      <w:bookmarkStart w:id="2" w:name="_Hlk86662821"/>
      <w:r w:rsidR="00AC41F0">
        <w:rPr>
          <w:rFonts w:ascii="Times New Roman" w:hAnsi="Times New Roman"/>
          <w:b/>
          <w:color w:val="000000"/>
          <w:szCs w:val="24"/>
          <w:lang w:val="ro-RO"/>
        </w:rPr>
        <w:t xml:space="preserve">2022 </w:t>
      </w:r>
    </w:p>
    <w:bookmarkEnd w:id="0"/>
    <w:p w14:paraId="61B996CB" w14:textId="203CF984" w:rsidR="004923AB" w:rsidRPr="00715908" w:rsidRDefault="004923AB" w:rsidP="004923AB">
      <w:pPr>
        <w:jc w:val="center"/>
        <w:rPr>
          <w:rFonts w:ascii="Times New Roman" w:hAnsi="Times New Roman"/>
          <w:b/>
          <w:bCs/>
          <w:color w:val="000000"/>
          <w:szCs w:val="24"/>
          <w:lang w:val="ro-RO"/>
        </w:rPr>
      </w:pPr>
    </w:p>
    <w:bookmarkEnd w:id="1"/>
    <w:bookmarkEnd w:id="2"/>
    <w:p w14:paraId="11E0FCE3" w14:textId="77777777" w:rsidR="004923AB" w:rsidRPr="00715908" w:rsidRDefault="004923AB" w:rsidP="004923AB">
      <w:pPr>
        <w:pStyle w:val="Heading3"/>
        <w:jc w:val="both"/>
        <w:rPr>
          <w:rFonts w:ascii="Times New Roman" w:hAnsi="Times New Roman"/>
          <w:bCs/>
          <w:sz w:val="24"/>
          <w:szCs w:val="24"/>
          <w:highlight w:val="yellow"/>
          <w:lang w:val="ro-RO"/>
        </w:rPr>
      </w:pPr>
    </w:p>
    <w:p w14:paraId="7F524B48" w14:textId="77777777" w:rsidR="004923AB" w:rsidRPr="00715908" w:rsidRDefault="004923AB" w:rsidP="004923AB">
      <w:pPr>
        <w:rPr>
          <w:rFonts w:ascii="Times New Roman" w:hAnsi="Times New Roman"/>
          <w:b/>
          <w:bCs/>
          <w:szCs w:val="24"/>
          <w:highlight w:val="yellow"/>
          <w:lang w:val="ro-RO"/>
        </w:rPr>
      </w:pPr>
    </w:p>
    <w:p w14:paraId="131EF98D" w14:textId="364B57BD" w:rsidR="004923AB" w:rsidRPr="0099719F" w:rsidRDefault="004923AB" w:rsidP="004923AB">
      <w:pPr>
        <w:pStyle w:val="BodyTextIndent3"/>
        <w:rPr>
          <w:rFonts w:ascii="Times New Roman" w:hAnsi="Times New Roman"/>
          <w:szCs w:val="24"/>
          <w:lang w:val="ro-RO"/>
        </w:rPr>
      </w:pPr>
      <w:r w:rsidRPr="0099719F">
        <w:rPr>
          <w:rFonts w:ascii="Times New Roman" w:hAnsi="Times New Roman"/>
          <w:szCs w:val="24"/>
          <w:lang w:val="ro-RO"/>
        </w:rPr>
        <w:t xml:space="preserve">Conform prevederilor art. 484 din Legea nr. 227/2015 privind Codul fiscal, </w:t>
      </w:r>
      <w:proofErr w:type="spellStart"/>
      <w:r w:rsidRPr="0099719F">
        <w:rPr>
          <w:rFonts w:ascii="Times New Roman" w:hAnsi="Times New Roman"/>
          <w:szCs w:val="24"/>
          <w:lang w:val="ro-RO"/>
        </w:rPr>
        <w:t>şi</w:t>
      </w:r>
      <w:proofErr w:type="spellEnd"/>
      <w:r w:rsidRPr="0099719F">
        <w:rPr>
          <w:rFonts w:ascii="Times New Roman" w:hAnsi="Times New Roman"/>
          <w:szCs w:val="24"/>
          <w:lang w:val="ro-RO"/>
        </w:rPr>
        <w:t xml:space="preserve"> în conformitate cu art. 30 alin. 1 din Legea nr. 273/2006 privind </w:t>
      </w:r>
      <w:proofErr w:type="spellStart"/>
      <w:r w:rsidRPr="0099719F">
        <w:rPr>
          <w:rFonts w:ascii="Times New Roman" w:hAnsi="Times New Roman"/>
          <w:szCs w:val="24"/>
          <w:lang w:val="ro-RO"/>
        </w:rPr>
        <w:t>finanţele</w:t>
      </w:r>
      <w:proofErr w:type="spellEnd"/>
      <w:r w:rsidRPr="0099719F">
        <w:rPr>
          <w:rFonts w:ascii="Times New Roman" w:hAnsi="Times New Roman"/>
          <w:szCs w:val="24"/>
          <w:lang w:val="ro-RO"/>
        </w:rPr>
        <w:t xml:space="preserve"> publice locale, cu modificările </w:t>
      </w:r>
      <w:proofErr w:type="spellStart"/>
      <w:r w:rsidRPr="0099719F">
        <w:rPr>
          <w:rFonts w:ascii="Times New Roman" w:hAnsi="Times New Roman"/>
          <w:szCs w:val="24"/>
          <w:lang w:val="ro-RO"/>
        </w:rPr>
        <w:t>şi</w:t>
      </w:r>
      <w:proofErr w:type="spellEnd"/>
      <w:r w:rsidRPr="0099719F">
        <w:rPr>
          <w:rFonts w:ascii="Times New Roman" w:hAnsi="Times New Roman"/>
          <w:szCs w:val="24"/>
          <w:lang w:val="ro-RO"/>
        </w:rPr>
        <w:t xml:space="preserve"> completările ulterioare, pentru </w:t>
      </w:r>
      <w:proofErr w:type="spellStart"/>
      <w:r w:rsidRPr="0099719F">
        <w:rPr>
          <w:rFonts w:ascii="Times New Roman" w:hAnsi="Times New Roman"/>
          <w:szCs w:val="24"/>
          <w:lang w:val="ro-RO"/>
        </w:rPr>
        <w:t>funcţionarea</w:t>
      </w:r>
      <w:proofErr w:type="spellEnd"/>
      <w:r w:rsidRPr="0099719F">
        <w:rPr>
          <w:rFonts w:ascii="Times New Roman" w:hAnsi="Times New Roman"/>
          <w:szCs w:val="24"/>
          <w:lang w:val="ro-RO"/>
        </w:rPr>
        <w:t xml:space="preserve"> unor servicii publice locale create în interesul persoanelor fizice </w:t>
      </w:r>
      <w:proofErr w:type="spellStart"/>
      <w:r w:rsidRPr="0099719F">
        <w:rPr>
          <w:rFonts w:ascii="Times New Roman" w:hAnsi="Times New Roman"/>
          <w:szCs w:val="24"/>
          <w:lang w:val="ro-RO"/>
        </w:rPr>
        <w:t>şi</w:t>
      </w:r>
      <w:proofErr w:type="spellEnd"/>
      <w:r w:rsidRPr="0099719F">
        <w:rPr>
          <w:rFonts w:ascii="Times New Roman" w:hAnsi="Times New Roman"/>
          <w:szCs w:val="24"/>
          <w:lang w:val="ro-RO"/>
        </w:rPr>
        <w:t xml:space="preserve"> juridice, consiliile locale aprobă taxe speciale.</w:t>
      </w:r>
    </w:p>
    <w:p w14:paraId="26585B62" w14:textId="77777777" w:rsidR="004923AB" w:rsidRPr="00375F17" w:rsidRDefault="004923AB" w:rsidP="004923AB">
      <w:pPr>
        <w:pStyle w:val="BodyTextIndent3"/>
        <w:rPr>
          <w:rFonts w:ascii="Times New Roman" w:hAnsi="Times New Roman"/>
          <w:szCs w:val="24"/>
          <w:lang w:val="ro-RO"/>
        </w:rPr>
      </w:pPr>
      <w:r w:rsidRPr="00375F17">
        <w:rPr>
          <w:rFonts w:ascii="Times New Roman" w:hAnsi="Times New Roman"/>
          <w:szCs w:val="24"/>
          <w:lang w:val="ro-RO"/>
        </w:rPr>
        <w:t xml:space="preserve">În baza alineatului 2 al art. 30 din Legea nr. 273/2006, privind </w:t>
      </w:r>
      <w:proofErr w:type="spellStart"/>
      <w:r w:rsidRPr="00375F17">
        <w:rPr>
          <w:rFonts w:ascii="Times New Roman" w:hAnsi="Times New Roman"/>
          <w:szCs w:val="24"/>
          <w:lang w:val="ro-RO"/>
        </w:rPr>
        <w:t>finantele</w:t>
      </w:r>
      <w:proofErr w:type="spellEnd"/>
      <w:r w:rsidRPr="00375F17">
        <w:rPr>
          <w:rFonts w:ascii="Times New Roman" w:hAnsi="Times New Roman"/>
          <w:szCs w:val="24"/>
          <w:lang w:val="ro-RO"/>
        </w:rPr>
        <w:t xml:space="preserve"> publice locale, cuantumul taxelor speciale se </w:t>
      </w:r>
      <w:proofErr w:type="spellStart"/>
      <w:r w:rsidRPr="00375F17">
        <w:rPr>
          <w:rFonts w:ascii="Times New Roman" w:hAnsi="Times New Roman"/>
          <w:szCs w:val="24"/>
          <w:lang w:val="ro-RO"/>
        </w:rPr>
        <w:t>stabileşte</w:t>
      </w:r>
      <w:proofErr w:type="spellEnd"/>
      <w:r w:rsidRPr="00375F17">
        <w:rPr>
          <w:rFonts w:ascii="Times New Roman" w:hAnsi="Times New Roman"/>
          <w:szCs w:val="24"/>
          <w:lang w:val="ro-RO"/>
        </w:rPr>
        <w:t xml:space="preserve"> anual, iar veniturile </w:t>
      </w:r>
      <w:proofErr w:type="spellStart"/>
      <w:r w:rsidRPr="00375F17">
        <w:rPr>
          <w:rFonts w:ascii="Times New Roman" w:hAnsi="Times New Roman"/>
          <w:szCs w:val="24"/>
          <w:lang w:val="ro-RO"/>
        </w:rPr>
        <w:t>obţinute</w:t>
      </w:r>
      <w:proofErr w:type="spellEnd"/>
      <w:r w:rsidRPr="00375F17">
        <w:rPr>
          <w:rFonts w:ascii="Times New Roman" w:hAnsi="Times New Roman"/>
          <w:szCs w:val="24"/>
          <w:lang w:val="ro-RO"/>
        </w:rPr>
        <w:t xml:space="preserve"> din acestea se utilizează integral pentru acoperirea cheltuielilor pentru </w:t>
      </w:r>
      <w:proofErr w:type="spellStart"/>
      <w:r w:rsidRPr="00375F17">
        <w:rPr>
          <w:rFonts w:ascii="Times New Roman" w:hAnsi="Times New Roman"/>
          <w:szCs w:val="24"/>
          <w:lang w:val="ro-RO"/>
        </w:rPr>
        <w:t>înfiinţarea</w:t>
      </w:r>
      <w:proofErr w:type="spellEnd"/>
      <w:r w:rsidRPr="00375F17">
        <w:rPr>
          <w:rFonts w:ascii="Times New Roman" w:hAnsi="Times New Roman"/>
          <w:szCs w:val="24"/>
          <w:lang w:val="ro-RO"/>
        </w:rPr>
        <w:t xml:space="preserve"> serviciilor publice locale, precum </w:t>
      </w:r>
      <w:proofErr w:type="spellStart"/>
      <w:r w:rsidRPr="00375F17">
        <w:rPr>
          <w:rFonts w:ascii="Times New Roman" w:hAnsi="Times New Roman"/>
          <w:szCs w:val="24"/>
          <w:lang w:val="ro-RO"/>
        </w:rPr>
        <w:t>şi</w:t>
      </w:r>
      <w:proofErr w:type="spellEnd"/>
      <w:r w:rsidRPr="00375F17">
        <w:rPr>
          <w:rFonts w:ascii="Times New Roman" w:hAnsi="Times New Roman"/>
          <w:szCs w:val="24"/>
          <w:lang w:val="ro-RO"/>
        </w:rPr>
        <w:t xml:space="preserve"> pentru </w:t>
      </w:r>
      <w:proofErr w:type="spellStart"/>
      <w:r w:rsidRPr="00375F17">
        <w:rPr>
          <w:rFonts w:ascii="Times New Roman" w:hAnsi="Times New Roman"/>
          <w:szCs w:val="24"/>
          <w:lang w:val="ro-RO"/>
        </w:rPr>
        <w:t>finanţarea</w:t>
      </w:r>
      <w:proofErr w:type="spellEnd"/>
      <w:r w:rsidRPr="00375F17">
        <w:rPr>
          <w:rFonts w:ascii="Times New Roman" w:hAnsi="Times New Roman"/>
          <w:szCs w:val="24"/>
          <w:lang w:val="ro-RO"/>
        </w:rPr>
        <w:t xml:space="preserve"> cheltuielilor de </w:t>
      </w:r>
      <w:proofErr w:type="spellStart"/>
      <w:r w:rsidRPr="00375F17">
        <w:rPr>
          <w:rFonts w:ascii="Times New Roman" w:hAnsi="Times New Roman"/>
          <w:szCs w:val="24"/>
          <w:lang w:val="ro-RO"/>
        </w:rPr>
        <w:t>întreţine</w:t>
      </w:r>
      <w:r w:rsidRPr="00375F17">
        <w:rPr>
          <w:rFonts w:ascii="Times New Roman" w:hAnsi="Times New Roman"/>
          <w:b/>
          <w:szCs w:val="24"/>
          <w:lang w:val="ro-RO"/>
        </w:rPr>
        <w:t>r</w:t>
      </w:r>
      <w:r w:rsidRPr="00375F17">
        <w:rPr>
          <w:rFonts w:ascii="Times New Roman" w:hAnsi="Times New Roman"/>
          <w:szCs w:val="24"/>
          <w:lang w:val="ro-RO"/>
        </w:rPr>
        <w:t>e</w:t>
      </w:r>
      <w:proofErr w:type="spellEnd"/>
      <w:r w:rsidRPr="00375F17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375F17">
        <w:rPr>
          <w:rFonts w:ascii="Times New Roman" w:hAnsi="Times New Roman"/>
          <w:szCs w:val="24"/>
          <w:lang w:val="ro-RO"/>
        </w:rPr>
        <w:t>şi</w:t>
      </w:r>
      <w:proofErr w:type="spellEnd"/>
      <w:r w:rsidRPr="00375F17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375F17">
        <w:rPr>
          <w:rFonts w:ascii="Times New Roman" w:hAnsi="Times New Roman"/>
          <w:szCs w:val="24"/>
          <w:lang w:val="ro-RO"/>
        </w:rPr>
        <w:t>funcţionare</w:t>
      </w:r>
      <w:proofErr w:type="spellEnd"/>
      <w:r w:rsidRPr="00375F17">
        <w:rPr>
          <w:rFonts w:ascii="Times New Roman" w:hAnsi="Times New Roman"/>
          <w:szCs w:val="24"/>
          <w:lang w:val="ro-RO"/>
        </w:rPr>
        <w:t xml:space="preserve"> ale acestor servicii.</w:t>
      </w:r>
    </w:p>
    <w:p w14:paraId="26B68B2E" w14:textId="36A142C8" w:rsidR="004923AB" w:rsidRPr="00A42F68" w:rsidRDefault="004923AB" w:rsidP="004923AB">
      <w:pPr>
        <w:pStyle w:val="BodyTextIndent3"/>
        <w:rPr>
          <w:rFonts w:ascii="Times New Roman" w:hAnsi="Times New Roman"/>
          <w:szCs w:val="24"/>
          <w:lang w:val="ro-RO"/>
        </w:rPr>
      </w:pPr>
      <w:r w:rsidRPr="00A42F68">
        <w:rPr>
          <w:rFonts w:ascii="Times New Roman" w:hAnsi="Times New Roman"/>
          <w:szCs w:val="24"/>
          <w:lang w:val="ro-RO"/>
        </w:rPr>
        <w:t xml:space="preserve">Având în vedere textele legale </w:t>
      </w:r>
      <w:proofErr w:type="spellStart"/>
      <w:r w:rsidRPr="00A42F68">
        <w:rPr>
          <w:rFonts w:ascii="Times New Roman" w:hAnsi="Times New Roman"/>
          <w:szCs w:val="24"/>
          <w:lang w:val="ro-RO"/>
        </w:rPr>
        <w:t>menţionate</w:t>
      </w:r>
      <w:proofErr w:type="spellEnd"/>
      <w:r w:rsidRPr="00A42F68">
        <w:rPr>
          <w:rFonts w:ascii="Times New Roman" w:hAnsi="Times New Roman"/>
          <w:szCs w:val="24"/>
          <w:lang w:val="ro-RO"/>
        </w:rPr>
        <w:t xml:space="preserve"> mai sus, în vederea acoperirii sumelor investite </w:t>
      </w:r>
      <w:proofErr w:type="spellStart"/>
      <w:r w:rsidRPr="00A42F68">
        <w:rPr>
          <w:rFonts w:ascii="Times New Roman" w:hAnsi="Times New Roman"/>
          <w:szCs w:val="24"/>
          <w:lang w:val="ro-RO"/>
        </w:rPr>
        <w:t>şi</w:t>
      </w:r>
      <w:proofErr w:type="spellEnd"/>
      <w:r w:rsidRPr="00A42F68">
        <w:rPr>
          <w:rFonts w:ascii="Times New Roman" w:hAnsi="Times New Roman"/>
          <w:szCs w:val="24"/>
          <w:lang w:val="ro-RO"/>
        </w:rPr>
        <w:t xml:space="preserve"> a cheltuielilor curente de </w:t>
      </w:r>
      <w:proofErr w:type="spellStart"/>
      <w:r w:rsidRPr="00A42F68">
        <w:rPr>
          <w:rFonts w:ascii="Times New Roman" w:hAnsi="Times New Roman"/>
          <w:szCs w:val="24"/>
          <w:lang w:val="ro-RO"/>
        </w:rPr>
        <w:t>întreţinere</w:t>
      </w:r>
      <w:proofErr w:type="spellEnd"/>
      <w:r w:rsidRPr="00A42F68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A42F68">
        <w:rPr>
          <w:rFonts w:ascii="Times New Roman" w:hAnsi="Times New Roman"/>
          <w:szCs w:val="24"/>
          <w:lang w:val="ro-RO"/>
        </w:rPr>
        <w:t>şi</w:t>
      </w:r>
      <w:proofErr w:type="spellEnd"/>
      <w:r w:rsidRPr="00A42F68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A42F68">
        <w:rPr>
          <w:rFonts w:ascii="Times New Roman" w:hAnsi="Times New Roman"/>
          <w:szCs w:val="24"/>
          <w:lang w:val="ro-RO"/>
        </w:rPr>
        <w:t>funcţionare</w:t>
      </w:r>
      <w:proofErr w:type="spellEnd"/>
      <w:r w:rsidRPr="00A42F68">
        <w:rPr>
          <w:rFonts w:ascii="Times New Roman" w:hAnsi="Times New Roman"/>
          <w:szCs w:val="24"/>
          <w:lang w:val="ro-RO"/>
        </w:rPr>
        <w:t xml:space="preserve"> a acestor servicii propunem a se aproba cuantumul taxelor speciale precizate în Anexa nr. 1</w:t>
      </w:r>
      <w:r w:rsidR="005365B9">
        <w:rPr>
          <w:rFonts w:ascii="Times New Roman" w:hAnsi="Times New Roman"/>
          <w:szCs w:val="24"/>
          <w:lang w:val="ro-RO"/>
        </w:rPr>
        <w:t>.</w:t>
      </w:r>
    </w:p>
    <w:p w14:paraId="44062F9D" w14:textId="50320B3F" w:rsidR="00FA2E4C" w:rsidRPr="00E83184" w:rsidRDefault="00BA5FCA" w:rsidP="004923AB">
      <w:pPr>
        <w:spacing w:line="360" w:lineRule="auto"/>
        <w:ind w:firstLine="720"/>
        <w:jc w:val="both"/>
        <w:rPr>
          <w:rFonts w:ascii="Times New Roman" w:hAnsi="Times New Roman"/>
          <w:szCs w:val="24"/>
          <w:lang w:val="ro-RO"/>
        </w:rPr>
      </w:pPr>
      <w:r w:rsidRPr="00E83184">
        <w:rPr>
          <w:rFonts w:ascii="Times New Roman" w:hAnsi="Times New Roman"/>
          <w:szCs w:val="24"/>
          <w:lang w:val="ro-RO"/>
        </w:rPr>
        <w:t>Ținând cont de faptul că, pentru anul 20</w:t>
      </w:r>
      <w:r w:rsidR="005365B9">
        <w:rPr>
          <w:rFonts w:ascii="Times New Roman" w:hAnsi="Times New Roman"/>
          <w:szCs w:val="24"/>
          <w:lang w:val="ro-RO"/>
        </w:rPr>
        <w:t>20</w:t>
      </w:r>
      <w:r w:rsidRPr="00E83184">
        <w:rPr>
          <w:rFonts w:ascii="Times New Roman" w:hAnsi="Times New Roman"/>
          <w:szCs w:val="24"/>
          <w:lang w:val="ro-RO"/>
        </w:rPr>
        <w:t xml:space="preserve"> rata inflației a fost de </w:t>
      </w:r>
      <w:r w:rsidR="005365B9">
        <w:rPr>
          <w:rFonts w:ascii="Times New Roman" w:hAnsi="Times New Roman"/>
          <w:szCs w:val="24"/>
          <w:lang w:val="ro-RO"/>
        </w:rPr>
        <w:t>2,6</w:t>
      </w:r>
      <w:r w:rsidRPr="00E83184">
        <w:rPr>
          <w:rFonts w:ascii="Times New Roman" w:hAnsi="Times New Roman"/>
          <w:b/>
          <w:szCs w:val="24"/>
          <w:lang w:val="ro-RO"/>
        </w:rPr>
        <w:t>%</w:t>
      </w:r>
      <w:r w:rsidRPr="00E83184">
        <w:rPr>
          <w:rFonts w:ascii="Times New Roman" w:hAnsi="Times New Roman"/>
          <w:szCs w:val="24"/>
          <w:lang w:val="ro-RO"/>
        </w:rPr>
        <w:t xml:space="preserve"> conform adresei nr. </w:t>
      </w:r>
      <w:r w:rsidR="005365B9">
        <w:rPr>
          <w:rFonts w:ascii="Times New Roman" w:hAnsi="Times New Roman"/>
          <w:szCs w:val="24"/>
          <w:lang w:val="ro-RO"/>
        </w:rPr>
        <w:t>1146/18.01.2021</w:t>
      </w:r>
      <w:r w:rsidRPr="00E83184">
        <w:rPr>
          <w:rFonts w:ascii="Times New Roman" w:hAnsi="Times New Roman"/>
          <w:szCs w:val="24"/>
          <w:lang w:val="ro-RO"/>
        </w:rPr>
        <w:t xml:space="preserve"> emisa de Institutul National de Statistica, și comunicată pe site-ul oficial al Ministerului</w:t>
      </w:r>
      <w:r w:rsidR="0031129F" w:rsidRPr="00E83184">
        <w:rPr>
          <w:rFonts w:ascii="Times New Roman" w:hAnsi="Times New Roman"/>
          <w:szCs w:val="24"/>
          <w:lang w:val="ro-RO"/>
        </w:rPr>
        <w:t xml:space="preserve"> Lucrărilor Publice, </w:t>
      </w:r>
      <w:r w:rsidRPr="00E83184">
        <w:rPr>
          <w:rFonts w:ascii="Times New Roman" w:hAnsi="Times New Roman"/>
          <w:szCs w:val="24"/>
          <w:lang w:val="ro-RO"/>
        </w:rPr>
        <w:t xml:space="preserve">Dezvoltării și Administrației </w:t>
      </w:r>
    </w:p>
    <w:p w14:paraId="3C5D73F3" w14:textId="08983EBA" w:rsidR="004923AB" w:rsidRPr="00E83184" w:rsidRDefault="004923AB" w:rsidP="004923AB">
      <w:pPr>
        <w:spacing w:line="360" w:lineRule="auto"/>
        <w:ind w:firstLine="720"/>
        <w:jc w:val="both"/>
        <w:rPr>
          <w:rFonts w:ascii="Times New Roman" w:hAnsi="Times New Roman"/>
          <w:b/>
          <w:szCs w:val="24"/>
          <w:lang w:val="ro-RO"/>
        </w:rPr>
      </w:pPr>
      <w:r w:rsidRPr="00586829">
        <w:rPr>
          <w:rFonts w:ascii="Times New Roman" w:hAnsi="Times New Roman"/>
          <w:b/>
          <w:szCs w:val="24"/>
          <w:lang w:val="ro-RO"/>
        </w:rPr>
        <w:t>Propunem ca, pentru anul 20</w:t>
      </w:r>
      <w:r w:rsidR="00FA2E4C" w:rsidRPr="00586829">
        <w:rPr>
          <w:rFonts w:ascii="Times New Roman" w:hAnsi="Times New Roman"/>
          <w:b/>
          <w:szCs w:val="24"/>
          <w:lang w:val="ro-RO"/>
        </w:rPr>
        <w:t>2</w:t>
      </w:r>
      <w:r w:rsidR="005365B9" w:rsidRPr="00586829">
        <w:rPr>
          <w:rFonts w:ascii="Times New Roman" w:hAnsi="Times New Roman"/>
          <w:b/>
          <w:szCs w:val="24"/>
          <w:lang w:val="ro-RO"/>
        </w:rPr>
        <w:t>2</w:t>
      </w:r>
      <w:r w:rsidRPr="00586829">
        <w:rPr>
          <w:rFonts w:ascii="Times New Roman" w:hAnsi="Times New Roman"/>
          <w:b/>
          <w:szCs w:val="24"/>
          <w:lang w:val="ro-RO"/>
        </w:rPr>
        <w:t>, taxele speciale s</w:t>
      </w:r>
      <w:r w:rsidR="00715908">
        <w:rPr>
          <w:rFonts w:ascii="Times New Roman" w:hAnsi="Times New Roman"/>
          <w:b/>
          <w:szCs w:val="24"/>
          <w:lang w:val="ro-RO"/>
        </w:rPr>
        <w:t>ă</w:t>
      </w:r>
      <w:r w:rsidR="008850C8" w:rsidRPr="00586829">
        <w:rPr>
          <w:rFonts w:ascii="Times New Roman" w:hAnsi="Times New Roman"/>
          <w:b/>
          <w:szCs w:val="24"/>
          <w:lang w:val="ro-RO"/>
        </w:rPr>
        <w:t xml:space="preserve"> nu</w:t>
      </w:r>
      <w:r w:rsidRPr="00586829">
        <w:rPr>
          <w:rFonts w:ascii="Times New Roman" w:hAnsi="Times New Roman"/>
          <w:b/>
          <w:szCs w:val="24"/>
          <w:lang w:val="ro-RO"/>
        </w:rPr>
        <w:t xml:space="preserve"> fie indexate cu rata infla</w:t>
      </w:r>
      <w:r w:rsidR="00586829">
        <w:rPr>
          <w:rFonts w:ascii="Times New Roman" w:hAnsi="Times New Roman"/>
          <w:b/>
          <w:szCs w:val="24"/>
          <w:lang w:val="ro-RO"/>
        </w:rPr>
        <w:t>ț</w:t>
      </w:r>
      <w:r w:rsidRPr="00586829">
        <w:rPr>
          <w:rFonts w:ascii="Times New Roman" w:hAnsi="Times New Roman"/>
          <w:b/>
          <w:szCs w:val="24"/>
          <w:lang w:val="ro-RO"/>
        </w:rPr>
        <w:t xml:space="preserve">iei, respectiv cu </w:t>
      </w:r>
      <w:r w:rsidR="005365B9" w:rsidRPr="00586829">
        <w:rPr>
          <w:rFonts w:ascii="Times New Roman" w:hAnsi="Times New Roman"/>
          <w:b/>
          <w:szCs w:val="24"/>
          <w:lang w:val="ro-RO"/>
        </w:rPr>
        <w:t>2,6</w:t>
      </w:r>
      <w:r w:rsidRPr="00586829">
        <w:rPr>
          <w:rFonts w:ascii="Times New Roman" w:hAnsi="Times New Roman"/>
          <w:b/>
          <w:szCs w:val="24"/>
          <w:lang w:val="ro-RO"/>
        </w:rPr>
        <w:t>%</w:t>
      </w:r>
      <w:r w:rsidR="00715908">
        <w:rPr>
          <w:rFonts w:ascii="Times New Roman" w:hAnsi="Times New Roman"/>
          <w:b/>
          <w:szCs w:val="24"/>
          <w:lang w:val="ro-RO"/>
        </w:rPr>
        <w:t>, luând în considerare ca preturile practicate pe piața sunt identice cu</w:t>
      </w:r>
      <w:r w:rsidR="00AC41F0">
        <w:rPr>
          <w:rFonts w:ascii="Times New Roman" w:hAnsi="Times New Roman"/>
          <w:b/>
          <w:szCs w:val="24"/>
          <w:lang w:val="ro-RO"/>
        </w:rPr>
        <w:t xml:space="preserve"> cele</w:t>
      </w:r>
      <w:r w:rsidR="00715908">
        <w:rPr>
          <w:rFonts w:ascii="Times New Roman" w:hAnsi="Times New Roman"/>
          <w:b/>
          <w:szCs w:val="24"/>
          <w:lang w:val="ro-RO"/>
        </w:rPr>
        <w:t xml:space="preserve"> de la Serviciul Logistică.</w:t>
      </w:r>
    </w:p>
    <w:p w14:paraId="683609EA" w14:textId="7B18CD31" w:rsidR="004923AB" w:rsidRDefault="004923AB" w:rsidP="004923AB">
      <w:pPr>
        <w:spacing w:line="360" w:lineRule="auto"/>
        <w:ind w:firstLine="720"/>
        <w:jc w:val="both"/>
        <w:rPr>
          <w:rFonts w:ascii="Times New Roman" w:hAnsi="Times New Roman"/>
          <w:szCs w:val="24"/>
          <w:lang w:val="ro-RO"/>
        </w:rPr>
      </w:pPr>
    </w:p>
    <w:p w14:paraId="0184D055" w14:textId="5F390659" w:rsidR="00586829" w:rsidRDefault="00586829" w:rsidP="004923AB">
      <w:pPr>
        <w:spacing w:line="360" w:lineRule="auto"/>
        <w:ind w:firstLine="720"/>
        <w:jc w:val="both"/>
        <w:rPr>
          <w:rFonts w:ascii="Times New Roman" w:hAnsi="Times New Roman"/>
          <w:szCs w:val="24"/>
          <w:lang w:val="ro-RO"/>
        </w:rPr>
      </w:pPr>
    </w:p>
    <w:p w14:paraId="29B56A63" w14:textId="77777777" w:rsidR="00586829" w:rsidRPr="00E83184" w:rsidRDefault="00586829" w:rsidP="004923AB">
      <w:pPr>
        <w:spacing w:line="360" w:lineRule="auto"/>
        <w:ind w:firstLine="720"/>
        <w:jc w:val="both"/>
        <w:rPr>
          <w:rFonts w:ascii="Times New Roman" w:hAnsi="Times New Roman"/>
          <w:szCs w:val="24"/>
          <w:lang w:val="ro-RO"/>
        </w:rPr>
      </w:pPr>
    </w:p>
    <w:p w14:paraId="1BD4832B" w14:textId="2FBF260B" w:rsidR="004923AB" w:rsidRPr="00A76907" w:rsidRDefault="004923AB" w:rsidP="00586829">
      <w:pPr>
        <w:pStyle w:val="BodyTextIndent3"/>
        <w:rPr>
          <w:rFonts w:ascii="Times New Roman" w:hAnsi="Times New Roman"/>
          <w:szCs w:val="24"/>
          <w:lang w:val="ro-RO"/>
        </w:rPr>
      </w:pPr>
      <w:r w:rsidRPr="00E83184">
        <w:rPr>
          <w:rFonts w:ascii="Times New Roman" w:hAnsi="Times New Roman"/>
          <w:szCs w:val="24"/>
          <w:lang w:val="ro-RO"/>
        </w:rPr>
        <w:lastRenderedPageBreak/>
        <w:t>Urmare a celor prezentate mai sus, propunem spre aprobare următoarele taxe speciale:</w:t>
      </w:r>
    </w:p>
    <w:p w14:paraId="42B8CBE8" w14:textId="10A73462" w:rsidR="004923AB" w:rsidRPr="00A76907" w:rsidRDefault="004923AB" w:rsidP="004923AB">
      <w:pPr>
        <w:pStyle w:val="BodyTextIndent3"/>
        <w:ind w:firstLine="0"/>
        <w:rPr>
          <w:rFonts w:ascii="Times New Roman" w:hAnsi="Times New Roman"/>
          <w:b/>
          <w:szCs w:val="24"/>
          <w:lang w:val="ro-RO"/>
        </w:rPr>
      </w:pPr>
      <w:r w:rsidRPr="00A76907">
        <w:rPr>
          <w:rFonts w:ascii="Times New Roman" w:hAnsi="Times New Roman"/>
          <w:szCs w:val="24"/>
          <w:lang w:val="ro-RO"/>
        </w:rPr>
        <w:tab/>
        <w:t>1</w:t>
      </w:r>
      <w:r w:rsidRPr="00A76907">
        <w:rPr>
          <w:rFonts w:ascii="Times New Roman" w:hAnsi="Times New Roman"/>
          <w:b/>
          <w:szCs w:val="24"/>
          <w:lang w:val="ro-RO"/>
        </w:rPr>
        <w:t xml:space="preserve">. Taxa </w:t>
      </w:r>
      <w:r w:rsidR="00463BDC">
        <w:rPr>
          <w:rFonts w:ascii="Times New Roman" w:hAnsi="Times New Roman"/>
          <w:b/>
          <w:szCs w:val="24"/>
          <w:lang w:val="ro-RO"/>
        </w:rPr>
        <w:t xml:space="preserve">multiplicat </w:t>
      </w:r>
      <w:r w:rsidRPr="00A76907">
        <w:rPr>
          <w:rFonts w:ascii="Times New Roman" w:hAnsi="Times New Roman"/>
          <w:b/>
          <w:szCs w:val="24"/>
          <w:lang w:val="ro-RO"/>
        </w:rPr>
        <w:t xml:space="preserve"> </w:t>
      </w:r>
      <w:r w:rsidR="002E3574">
        <w:rPr>
          <w:rFonts w:ascii="Times New Roman" w:hAnsi="Times New Roman"/>
          <w:b/>
          <w:szCs w:val="24"/>
          <w:lang w:val="ro-RO"/>
        </w:rPr>
        <w:t xml:space="preserve">acte </w:t>
      </w:r>
      <w:r w:rsidRPr="00A76907">
        <w:rPr>
          <w:rFonts w:ascii="Times New Roman" w:hAnsi="Times New Roman"/>
          <w:b/>
          <w:szCs w:val="24"/>
          <w:lang w:val="ro-RO"/>
        </w:rPr>
        <w:t xml:space="preserve">si </w:t>
      </w:r>
      <w:r w:rsidR="002E3574">
        <w:rPr>
          <w:rFonts w:ascii="Times New Roman" w:hAnsi="Times New Roman"/>
          <w:b/>
          <w:szCs w:val="24"/>
          <w:lang w:val="ro-RO"/>
        </w:rPr>
        <w:t>scanări  electronice</w:t>
      </w:r>
    </w:p>
    <w:p w14:paraId="46736177" w14:textId="48074FDA" w:rsidR="004923AB" w:rsidRDefault="004923AB" w:rsidP="00615F69">
      <w:pPr>
        <w:pStyle w:val="BodyTextIndent3"/>
        <w:ind w:firstLine="708"/>
        <w:rPr>
          <w:rFonts w:ascii="Times New Roman" w:hAnsi="Times New Roman"/>
          <w:szCs w:val="24"/>
          <w:lang w:val="ro-RO"/>
        </w:rPr>
      </w:pPr>
      <w:r w:rsidRPr="00A76907">
        <w:rPr>
          <w:rFonts w:ascii="Times New Roman" w:hAnsi="Times New Roman"/>
          <w:szCs w:val="24"/>
          <w:lang w:val="ro-RO"/>
        </w:rPr>
        <w:t>Pentru serviciile prestate de c</w:t>
      </w:r>
      <w:r w:rsidR="00586829">
        <w:rPr>
          <w:rFonts w:ascii="Times New Roman" w:hAnsi="Times New Roman"/>
          <w:szCs w:val="24"/>
          <w:lang w:val="ro-RO"/>
        </w:rPr>
        <w:t>ă</w:t>
      </w:r>
      <w:r w:rsidRPr="00A76907">
        <w:rPr>
          <w:rFonts w:ascii="Times New Roman" w:hAnsi="Times New Roman"/>
          <w:szCs w:val="24"/>
          <w:lang w:val="ro-RO"/>
        </w:rPr>
        <w:t xml:space="preserve">tre </w:t>
      </w:r>
      <w:r w:rsidR="002E3574">
        <w:rPr>
          <w:rFonts w:ascii="Times New Roman" w:hAnsi="Times New Roman"/>
          <w:szCs w:val="24"/>
          <w:lang w:val="ro-RO"/>
        </w:rPr>
        <w:t xml:space="preserve">Serviciul Logistică - </w:t>
      </w:r>
      <w:r w:rsidRPr="00A76907">
        <w:rPr>
          <w:rFonts w:ascii="Times New Roman" w:hAnsi="Times New Roman"/>
          <w:szCs w:val="24"/>
          <w:lang w:val="ro-RO"/>
        </w:rPr>
        <w:t>Biroul de copiat acte, reprezent</w:t>
      </w:r>
      <w:r w:rsidR="00586829">
        <w:rPr>
          <w:rFonts w:ascii="Times New Roman" w:hAnsi="Times New Roman"/>
          <w:szCs w:val="24"/>
          <w:lang w:val="ro-RO"/>
        </w:rPr>
        <w:t>â</w:t>
      </w:r>
      <w:r w:rsidRPr="00A76907">
        <w:rPr>
          <w:rFonts w:ascii="Times New Roman" w:hAnsi="Times New Roman"/>
          <w:szCs w:val="24"/>
          <w:lang w:val="ro-RO"/>
        </w:rPr>
        <w:t>nd  multiplic</w:t>
      </w:r>
      <w:r w:rsidR="00715908">
        <w:rPr>
          <w:rFonts w:ascii="Times New Roman" w:hAnsi="Times New Roman"/>
          <w:szCs w:val="24"/>
          <w:lang w:val="ro-RO"/>
        </w:rPr>
        <w:t>ă</w:t>
      </w:r>
      <w:r w:rsidRPr="00A76907">
        <w:rPr>
          <w:rFonts w:ascii="Times New Roman" w:hAnsi="Times New Roman"/>
          <w:szCs w:val="24"/>
          <w:lang w:val="ro-RO"/>
        </w:rPr>
        <w:t>ri acte</w:t>
      </w:r>
      <w:r w:rsidR="00615F69">
        <w:rPr>
          <w:rFonts w:ascii="Times New Roman" w:hAnsi="Times New Roman"/>
          <w:szCs w:val="24"/>
          <w:lang w:val="ro-RO"/>
        </w:rPr>
        <w:t xml:space="preserve"> și scanări electronice</w:t>
      </w:r>
      <w:r w:rsidRPr="00A76907">
        <w:rPr>
          <w:rFonts w:ascii="Times New Roman" w:hAnsi="Times New Roman"/>
          <w:szCs w:val="24"/>
          <w:lang w:val="ro-RO"/>
        </w:rPr>
        <w:t xml:space="preserve">, </w:t>
      </w:r>
      <w:r w:rsidR="002E3574">
        <w:rPr>
          <w:rFonts w:ascii="Times New Roman" w:hAnsi="Times New Roman"/>
          <w:szCs w:val="24"/>
          <w:lang w:val="ro-RO"/>
        </w:rPr>
        <w:t>se stabilesc urm</w:t>
      </w:r>
      <w:r w:rsidR="00DC308F">
        <w:rPr>
          <w:rFonts w:ascii="Times New Roman" w:hAnsi="Times New Roman"/>
          <w:szCs w:val="24"/>
          <w:lang w:val="ro-RO"/>
        </w:rPr>
        <w:t>ă</w:t>
      </w:r>
      <w:r w:rsidR="002E3574">
        <w:rPr>
          <w:rFonts w:ascii="Times New Roman" w:hAnsi="Times New Roman"/>
          <w:szCs w:val="24"/>
          <w:lang w:val="ro-RO"/>
        </w:rPr>
        <w:t>toarele taxe</w:t>
      </w:r>
      <w:r w:rsidR="00DC308F">
        <w:rPr>
          <w:rFonts w:ascii="Times New Roman" w:hAnsi="Times New Roman"/>
          <w:szCs w:val="24"/>
          <w:lang w:val="ro-RO"/>
        </w:rPr>
        <w:t>:</w:t>
      </w:r>
    </w:p>
    <w:p w14:paraId="3D0394C2" w14:textId="77777777" w:rsidR="002E3574" w:rsidRPr="00A76907" w:rsidRDefault="002E3574" w:rsidP="00615F69">
      <w:pPr>
        <w:pStyle w:val="BodyTextIndent3"/>
        <w:ind w:firstLine="708"/>
        <w:rPr>
          <w:rFonts w:ascii="Times New Roman" w:hAnsi="Times New Roman"/>
          <w:szCs w:val="24"/>
          <w:lang w:val="ro-RO"/>
        </w:rPr>
      </w:pPr>
    </w:p>
    <w:p w14:paraId="536EF86F" w14:textId="7C331D04" w:rsidR="004923AB" w:rsidRPr="00856F3D" w:rsidRDefault="004923AB" w:rsidP="004923AB">
      <w:pPr>
        <w:jc w:val="both"/>
        <w:rPr>
          <w:rFonts w:ascii="Times New Roman" w:hAnsi="Times New Roman"/>
          <w:color w:val="FF0000"/>
          <w:szCs w:val="24"/>
          <w:highlight w:val="green"/>
          <w:lang w:val="ro-RO"/>
        </w:rPr>
      </w:pPr>
      <w:bookmarkStart w:id="3" w:name="_Hlk86662953"/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952"/>
        <w:gridCol w:w="1710"/>
        <w:gridCol w:w="1749"/>
        <w:gridCol w:w="1749"/>
      </w:tblGrid>
      <w:tr w:rsidR="004923AB" w:rsidRPr="00756417" w14:paraId="069CB12D" w14:textId="77777777" w:rsidTr="00772D11">
        <w:tc>
          <w:tcPr>
            <w:tcW w:w="836" w:type="dxa"/>
          </w:tcPr>
          <w:p w14:paraId="633D8ADF" w14:textId="77777777" w:rsidR="004923AB" w:rsidRPr="00756417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Nr.</w:t>
            </w:r>
          </w:p>
          <w:p w14:paraId="4B0570F7" w14:textId="77777777" w:rsidR="004923AB" w:rsidRPr="00756417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Crt.</w:t>
            </w:r>
          </w:p>
        </w:tc>
        <w:tc>
          <w:tcPr>
            <w:tcW w:w="3952" w:type="dxa"/>
          </w:tcPr>
          <w:p w14:paraId="2ACB9969" w14:textId="77777777" w:rsidR="004923AB" w:rsidRPr="00756417" w:rsidRDefault="004923AB" w:rsidP="00772D11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Servicii</w:t>
            </w:r>
          </w:p>
        </w:tc>
        <w:tc>
          <w:tcPr>
            <w:tcW w:w="1710" w:type="dxa"/>
          </w:tcPr>
          <w:p w14:paraId="5FC91747" w14:textId="77777777" w:rsidR="004923AB" w:rsidRPr="00756417" w:rsidRDefault="004923AB" w:rsidP="00772D11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U.M.</w:t>
            </w:r>
          </w:p>
        </w:tc>
        <w:tc>
          <w:tcPr>
            <w:tcW w:w="1749" w:type="dxa"/>
          </w:tcPr>
          <w:p w14:paraId="408ED93B" w14:textId="77777777" w:rsidR="004923AB" w:rsidRPr="00756417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Taxa</w:t>
            </w:r>
          </w:p>
          <w:p w14:paraId="43308F7D" w14:textId="1958A368" w:rsidR="004923AB" w:rsidRPr="00756417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 xml:space="preserve"> an 20</w:t>
            </w:r>
            <w:r w:rsidR="00A76907" w:rsidRPr="00756417">
              <w:rPr>
                <w:rFonts w:ascii="Times New Roman" w:hAnsi="Times New Roman"/>
                <w:b/>
                <w:szCs w:val="24"/>
                <w:lang w:val="ro-RO"/>
              </w:rPr>
              <w:t>2</w:t>
            </w:r>
            <w:r w:rsidR="005365B9">
              <w:rPr>
                <w:rFonts w:ascii="Times New Roman" w:hAnsi="Times New Roman"/>
                <w:b/>
                <w:szCs w:val="24"/>
                <w:lang w:val="ro-RO"/>
              </w:rPr>
              <w:t>1</w:t>
            </w:r>
          </w:p>
          <w:p w14:paraId="38FD8D32" w14:textId="77777777" w:rsidR="004923AB" w:rsidRPr="00756417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 xml:space="preserve">lei </w:t>
            </w:r>
          </w:p>
        </w:tc>
        <w:tc>
          <w:tcPr>
            <w:tcW w:w="1749" w:type="dxa"/>
          </w:tcPr>
          <w:p w14:paraId="721E8862" w14:textId="77777777" w:rsidR="004923AB" w:rsidRPr="00756417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Taxa</w:t>
            </w:r>
          </w:p>
          <w:p w14:paraId="186313E9" w14:textId="1C7B2622" w:rsidR="004923AB" w:rsidRPr="00756417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propusa pt. anul 20</w:t>
            </w:r>
            <w:r w:rsidR="00C735E8" w:rsidRPr="00756417">
              <w:rPr>
                <w:rFonts w:ascii="Times New Roman" w:hAnsi="Times New Roman"/>
                <w:b/>
                <w:szCs w:val="24"/>
                <w:lang w:val="ro-RO"/>
              </w:rPr>
              <w:t>2</w:t>
            </w:r>
            <w:r w:rsidR="005365B9">
              <w:rPr>
                <w:rFonts w:ascii="Times New Roman" w:hAnsi="Times New Roman"/>
                <w:b/>
                <w:szCs w:val="24"/>
                <w:lang w:val="ro-RO"/>
              </w:rPr>
              <w:t>2</w:t>
            </w:r>
          </w:p>
          <w:p w14:paraId="2BFF924F" w14:textId="77777777" w:rsidR="004923AB" w:rsidRPr="00756417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 xml:space="preserve">lei </w:t>
            </w:r>
          </w:p>
        </w:tc>
      </w:tr>
      <w:tr w:rsidR="001F64FF" w:rsidRPr="00756417" w14:paraId="383D56D4" w14:textId="77777777" w:rsidTr="00DB5081">
        <w:tc>
          <w:tcPr>
            <w:tcW w:w="836" w:type="dxa"/>
          </w:tcPr>
          <w:p w14:paraId="200BFEED" w14:textId="7D8BFE46" w:rsidR="001F64FF" w:rsidRPr="00756417" w:rsidRDefault="001F64FF" w:rsidP="001F64FF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1</w:t>
            </w:r>
          </w:p>
        </w:tc>
        <w:tc>
          <w:tcPr>
            <w:tcW w:w="3952" w:type="dxa"/>
          </w:tcPr>
          <w:p w14:paraId="073F8751" w14:textId="77777777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Copie Xerox format simplu A4</w:t>
            </w:r>
          </w:p>
        </w:tc>
        <w:tc>
          <w:tcPr>
            <w:tcW w:w="1710" w:type="dxa"/>
          </w:tcPr>
          <w:p w14:paraId="2B36F143" w14:textId="77777777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75D27213" w14:textId="77777777" w:rsidR="001F64FF" w:rsidRPr="001F64FF" w:rsidRDefault="001F64FF" w:rsidP="001F64FF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1F64FF">
              <w:rPr>
                <w:rFonts w:ascii="Times New Roman" w:hAnsi="Times New Roman"/>
                <w:bCs/>
                <w:szCs w:val="24"/>
                <w:lang w:val="ro-RO"/>
              </w:rPr>
              <w:t>0,50</w:t>
            </w:r>
          </w:p>
        </w:tc>
        <w:tc>
          <w:tcPr>
            <w:tcW w:w="1749" w:type="dxa"/>
          </w:tcPr>
          <w:p w14:paraId="256F41D5" w14:textId="24038E22" w:rsidR="001F64FF" w:rsidRPr="00756417" w:rsidRDefault="001F64FF" w:rsidP="001F64FF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0,50</w:t>
            </w:r>
          </w:p>
        </w:tc>
      </w:tr>
      <w:tr w:rsidR="001F64FF" w:rsidRPr="00756417" w14:paraId="1C651F51" w14:textId="77777777" w:rsidTr="00DB5081">
        <w:tc>
          <w:tcPr>
            <w:tcW w:w="836" w:type="dxa"/>
          </w:tcPr>
          <w:p w14:paraId="2438E3AD" w14:textId="124CEFFF" w:rsidR="001F64FF" w:rsidRPr="00756417" w:rsidRDefault="001F64FF" w:rsidP="001F64FF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 xml:space="preserve">      2</w:t>
            </w:r>
          </w:p>
        </w:tc>
        <w:tc>
          <w:tcPr>
            <w:tcW w:w="3952" w:type="dxa"/>
          </w:tcPr>
          <w:p w14:paraId="35832376" w14:textId="77777777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Copie Xerox format simplu A3</w:t>
            </w:r>
          </w:p>
        </w:tc>
        <w:tc>
          <w:tcPr>
            <w:tcW w:w="1710" w:type="dxa"/>
          </w:tcPr>
          <w:p w14:paraId="02F447E1" w14:textId="77777777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70762654" w14:textId="77777777" w:rsidR="001F64FF" w:rsidRPr="001F64FF" w:rsidRDefault="001F64FF" w:rsidP="001F64FF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1F64FF">
              <w:rPr>
                <w:rFonts w:ascii="Times New Roman" w:hAnsi="Times New Roman"/>
                <w:bCs/>
                <w:szCs w:val="24"/>
                <w:lang w:val="ro-RO"/>
              </w:rPr>
              <w:t>1,00</w:t>
            </w:r>
          </w:p>
        </w:tc>
        <w:tc>
          <w:tcPr>
            <w:tcW w:w="1749" w:type="dxa"/>
          </w:tcPr>
          <w:p w14:paraId="7FA94911" w14:textId="37707B61" w:rsidR="001F64FF" w:rsidRPr="00756417" w:rsidRDefault="001F64FF" w:rsidP="001F64FF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1,00</w:t>
            </w:r>
          </w:p>
        </w:tc>
      </w:tr>
      <w:tr w:rsidR="001F64FF" w:rsidRPr="00756417" w14:paraId="18AF6A5B" w14:textId="77777777" w:rsidTr="00DB5081">
        <w:tc>
          <w:tcPr>
            <w:tcW w:w="836" w:type="dxa"/>
          </w:tcPr>
          <w:p w14:paraId="6E6F2FEE" w14:textId="06D936B4" w:rsidR="001F64FF" w:rsidRPr="00756417" w:rsidRDefault="001F64FF" w:rsidP="001F64FF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3</w:t>
            </w:r>
          </w:p>
        </w:tc>
        <w:tc>
          <w:tcPr>
            <w:tcW w:w="3952" w:type="dxa"/>
          </w:tcPr>
          <w:p w14:paraId="3A8E9E92" w14:textId="77777777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Copie Xerox format fata-verso A4 </w:t>
            </w:r>
          </w:p>
        </w:tc>
        <w:tc>
          <w:tcPr>
            <w:tcW w:w="1710" w:type="dxa"/>
          </w:tcPr>
          <w:p w14:paraId="0C660A1A" w14:textId="77777777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419E50BA" w14:textId="16058D72" w:rsidR="001F64FF" w:rsidRPr="001F64FF" w:rsidRDefault="001F64FF" w:rsidP="001F64FF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1F64FF">
              <w:rPr>
                <w:rFonts w:ascii="Times New Roman" w:hAnsi="Times New Roman"/>
                <w:bCs/>
                <w:szCs w:val="24"/>
                <w:lang w:val="ro-RO"/>
              </w:rPr>
              <w:t>1,00</w:t>
            </w:r>
          </w:p>
        </w:tc>
        <w:tc>
          <w:tcPr>
            <w:tcW w:w="1749" w:type="dxa"/>
          </w:tcPr>
          <w:p w14:paraId="718BBBC5" w14:textId="713A0796" w:rsidR="001F64FF" w:rsidRPr="00756417" w:rsidRDefault="001F64FF" w:rsidP="001F64FF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1,00</w:t>
            </w:r>
          </w:p>
        </w:tc>
      </w:tr>
      <w:tr w:rsidR="001F64FF" w:rsidRPr="00756417" w14:paraId="75EA2A03" w14:textId="77777777" w:rsidTr="00DB5081">
        <w:tc>
          <w:tcPr>
            <w:tcW w:w="836" w:type="dxa"/>
          </w:tcPr>
          <w:p w14:paraId="1C8FED38" w14:textId="62E51FB1" w:rsidR="001F64FF" w:rsidRPr="00756417" w:rsidRDefault="001F64FF" w:rsidP="001F64FF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4</w:t>
            </w:r>
          </w:p>
        </w:tc>
        <w:tc>
          <w:tcPr>
            <w:tcW w:w="3952" w:type="dxa"/>
          </w:tcPr>
          <w:p w14:paraId="588C2DBF" w14:textId="77777777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Copie Xerox format fata-verso A 3 </w:t>
            </w:r>
          </w:p>
        </w:tc>
        <w:tc>
          <w:tcPr>
            <w:tcW w:w="1710" w:type="dxa"/>
          </w:tcPr>
          <w:p w14:paraId="14C3DF44" w14:textId="77777777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3958F63D" w14:textId="2D4A4D48" w:rsidR="001F64FF" w:rsidRPr="001F64FF" w:rsidRDefault="001F64FF" w:rsidP="001F64FF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1F64FF">
              <w:rPr>
                <w:rFonts w:ascii="Times New Roman" w:hAnsi="Times New Roman"/>
                <w:bCs/>
                <w:szCs w:val="24"/>
                <w:lang w:val="ro-RO"/>
              </w:rPr>
              <w:t>2,00</w:t>
            </w:r>
          </w:p>
        </w:tc>
        <w:tc>
          <w:tcPr>
            <w:tcW w:w="1749" w:type="dxa"/>
          </w:tcPr>
          <w:p w14:paraId="24EB6764" w14:textId="5A41ED0B" w:rsidR="001F64FF" w:rsidRPr="00756417" w:rsidRDefault="001F64FF" w:rsidP="001F64FF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2,00</w:t>
            </w:r>
          </w:p>
        </w:tc>
      </w:tr>
      <w:tr w:rsidR="001F64FF" w:rsidRPr="00756417" w14:paraId="086DDA75" w14:textId="77777777" w:rsidTr="00772D11">
        <w:tc>
          <w:tcPr>
            <w:tcW w:w="836" w:type="dxa"/>
          </w:tcPr>
          <w:p w14:paraId="7DF1792A" w14:textId="0AFDA76A" w:rsidR="001F64FF" w:rsidRPr="00756417" w:rsidRDefault="001F64FF" w:rsidP="001F64FF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5</w:t>
            </w:r>
          </w:p>
        </w:tc>
        <w:tc>
          <w:tcPr>
            <w:tcW w:w="3952" w:type="dxa"/>
          </w:tcPr>
          <w:p w14:paraId="33C239A5" w14:textId="5E99A05F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simplu A4</w:t>
            </w:r>
          </w:p>
        </w:tc>
        <w:tc>
          <w:tcPr>
            <w:tcW w:w="1710" w:type="dxa"/>
          </w:tcPr>
          <w:p w14:paraId="3D2A2C4F" w14:textId="7B286F52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15F2A37A" w14:textId="6B851133" w:rsidR="001F64FF" w:rsidRPr="001F64FF" w:rsidRDefault="00615F69" w:rsidP="001F64FF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14:paraId="18762B75" w14:textId="479D6473" w:rsidR="001F64FF" w:rsidRPr="00756417" w:rsidRDefault="001F64FF" w:rsidP="001F64FF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0,40</w:t>
            </w:r>
          </w:p>
        </w:tc>
      </w:tr>
      <w:tr w:rsidR="001F64FF" w:rsidRPr="00756417" w14:paraId="49D924F2" w14:textId="77777777" w:rsidTr="00772D11">
        <w:tc>
          <w:tcPr>
            <w:tcW w:w="836" w:type="dxa"/>
          </w:tcPr>
          <w:p w14:paraId="3D3B19E6" w14:textId="2A6B466F" w:rsidR="001F64FF" w:rsidRDefault="001F64FF" w:rsidP="001F64FF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6</w:t>
            </w:r>
          </w:p>
        </w:tc>
        <w:tc>
          <w:tcPr>
            <w:tcW w:w="3952" w:type="dxa"/>
          </w:tcPr>
          <w:p w14:paraId="1F5D6DAA" w14:textId="7AC6F7B4" w:rsidR="001F64FF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simplu A3</w:t>
            </w:r>
          </w:p>
        </w:tc>
        <w:tc>
          <w:tcPr>
            <w:tcW w:w="1710" w:type="dxa"/>
          </w:tcPr>
          <w:p w14:paraId="5E44D5D1" w14:textId="42E84282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11CBA292" w14:textId="6AF1B1CF" w:rsidR="001F64FF" w:rsidRPr="001F64FF" w:rsidRDefault="00615F69" w:rsidP="001F64FF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14:paraId="4C28873E" w14:textId="63E17A74" w:rsidR="001F64FF" w:rsidRPr="00756417" w:rsidRDefault="001F64FF" w:rsidP="001F64FF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0,80</w:t>
            </w:r>
          </w:p>
        </w:tc>
      </w:tr>
      <w:tr w:rsidR="001F64FF" w:rsidRPr="00756417" w14:paraId="5902D8EE" w14:textId="77777777" w:rsidTr="00772D11">
        <w:tc>
          <w:tcPr>
            <w:tcW w:w="836" w:type="dxa"/>
          </w:tcPr>
          <w:p w14:paraId="38BACD0C" w14:textId="417601AF" w:rsidR="001F64FF" w:rsidRDefault="001F64FF" w:rsidP="001F64FF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7</w:t>
            </w:r>
          </w:p>
        </w:tc>
        <w:tc>
          <w:tcPr>
            <w:tcW w:w="3952" w:type="dxa"/>
          </w:tcPr>
          <w:p w14:paraId="71590DF6" w14:textId="651475BB" w:rsidR="001F64FF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fata-verso A4 </w:t>
            </w:r>
          </w:p>
        </w:tc>
        <w:tc>
          <w:tcPr>
            <w:tcW w:w="1710" w:type="dxa"/>
          </w:tcPr>
          <w:p w14:paraId="007996F3" w14:textId="580EAE31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53A09010" w14:textId="553F3BC6" w:rsidR="001F64FF" w:rsidRPr="001F64FF" w:rsidRDefault="00615F69" w:rsidP="001F64FF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14:paraId="51C3A0F6" w14:textId="0888E8E2" w:rsidR="001F64FF" w:rsidRPr="00756417" w:rsidRDefault="001F64FF" w:rsidP="001F64FF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0,80</w:t>
            </w:r>
          </w:p>
        </w:tc>
      </w:tr>
      <w:tr w:rsidR="001F64FF" w:rsidRPr="00756417" w14:paraId="673761E6" w14:textId="77777777" w:rsidTr="00772D11">
        <w:tc>
          <w:tcPr>
            <w:tcW w:w="836" w:type="dxa"/>
          </w:tcPr>
          <w:p w14:paraId="45611FB8" w14:textId="672B7761" w:rsidR="001F64FF" w:rsidRDefault="001F64FF" w:rsidP="001F64FF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8</w:t>
            </w:r>
          </w:p>
        </w:tc>
        <w:tc>
          <w:tcPr>
            <w:tcW w:w="3952" w:type="dxa"/>
          </w:tcPr>
          <w:p w14:paraId="3A0AA3C5" w14:textId="749176B6" w:rsidR="001F64FF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fata-verso A 3 </w:t>
            </w:r>
          </w:p>
        </w:tc>
        <w:tc>
          <w:tcPr>
            <w:tcW w:w="1710" w:type="dxa"/>
          </w:tcPr>
          <w:p w14:paraId="453992CF" w14:textId="0302DBC1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4CC1EBA9" w14:textId="75E4F238" w:rsidR="001F64FF" w:rsidRPr="001F64FF" w:rsidRDefault="00615F69" w:rsidP="001F64FF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14:paraId="467A91C7" w14:textId="43A75EC8" w:rsidR="001F64FF" w:rsidRPr="00756417" w:rsidRDefault="001F64FF" w:rsidP="001F64FF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1,60</w:t>
            </w:r>
          </w:p>
        </w:tc>
      </w:tr>
    </w:tbl>
    <w:p w14:paraId="335AA841" w14:textId="77777777" w:rsidR="004923AB" w:rsidRPr="00756417" w:rsidRDefault="004923AB" w:rsidP="004923AB">
      <w:pPr>
        <w:jc w:val="both"/>
        <w:rPr>
          <w:rFonts w:ascii="Times New Roman" w:hAnsi="Times New Roman"/>
          <w:szCs w:val="24"/>
          <w:highlight w:val="yellow"/>
          <w:lang w:val="ro-RO"/>
        </w:rPr>
      </w:pPr>
    </w:p>
    <w:bookmarkEnd w:id="3"/>
    <w:p w14:paraId="37F5A67F" w14:textId="77777777" w:rsidR="004923AB" w:rsidRPr="00856F3D" w:rsidRDefault="004923AB" w:rsidP="004923AB">
      <w:pPr>
        <w:jc w:val="both"/>
        <w:rPr>
          <w:rFonts w:ascii="Times New Roman" w:hAnsi="Times New Roman"/>
          <w:szCs w:val="24"/>
          <w:highlight w:val="yellow"/>
          <w:lang w:val="ro-RO"/>
        </w:rPr>
      </w:pPr>
    </w:p>
    <w:p w14:paraId="5BCE2FB9" w14:textId="77777777" w:rsidR="004923AB" w:rsidRPr="00856F3D" w:rsidRDefault="004923AB" w:rsidP="004923AB">
      <w:pPr>
        <w:jc w:val="both"/>
        <w:rPr>
          <w:rFonts w:ascii="Times New Roman" w:hAnsi="Times New Roman"/>
          <w:szCs w:val="24"/>
          <w:highlight w:val="yellow"/>
          <w:lang w:val="ro-RO"/>
        </w:rPr>
      </w:pPr>
    </w:p>
    <w:p w14:paraId="56851BB6" w14:textId="77777777" w:rsidR="00715908" w:rsidRPr="00F3606D" w:rsidRDefault="00715908" w:rsidP="00715908">
      <w:pPr>
        <w:spacing w:line="360" w:lineRule="auto"/>
        <w:jc w:val="both"/>
        <w:rPr>
          <w:rFonts w:ascii="Times New Roman" w:hAnsi="Times New Roman"/>
          <w:szCs w:val="24"/>
          <w:lang w:val="ro-RO"/>
        </w:rPr>
      </w:pPr>
    </w:p>
    <w:p w14:paraId="4B84EBF5" w14:textId="77777777" w:rsidR="00715908" w:rsidRPr="00FB58B1" w:rsidRDefault="00715908" w:rsidP="00715908">
      <w:pPr>
        <w:suppressAutoHyphens/>
        <w:jc w:val="both"/>
        <w:rPr>
          <w:rFonts w:ascii="Times New Roman" w:hAnsi="Times New Roman"/>
          <w:b/>
          <w:bCs/>
          <w:szCs w:val="24"/>
          <w:lang w:val="ro-RO" w:eastAsia="ar-SA"/>
        </w:rPr>
      </w:pPr>
      <w:r w:rsidRPr="00FB58B1">
        <w:rPr>
          <w:rFonts w:ascii="Times New Roman" w:hAnsi="Times New Roman"/>
          <w:b/>
          <w:bCs/>
          <w:szCs w:val="24"/>
          <w:lang w:val="ro-RO" w:eastAsia="ar-SA"/>
        </w:rPr>
        <w:tab/>
      </w:r>
      <w:r w:rsidRPr="00FB58B1">
        <w:rPr>
          <w:rFonts w:ascii="Times New Roman" w:hAnsi="Times New Roman"/>
          <w:b/>
          <w:bCs/>
          <w:szCs w:val="24"/>
          <w:lang w:val="ro-RO" w:eastAsia="ar-SA"/>
        </w:rPr>
        <w:tab/>
      </w:r>
      <w:r w:rsidRPr="00FB58B1">
        <w:rPr>
          <w:rFonts w:ascii="Times New Roman" w:hAnsi="Times New Roman"/>
          <w:b/>
          <w:bCs/>
          <w:szCs w:val="24"/>
          <w:lang w:val="ro-RO" w:eastAsia="ar-SA"/>
        </w:rPr>
        <w:tab/>
      </w:r>
      <w:r w:rsidRPr="00FB58B1">
        <w:rPr>
          <w:rFonts w:ascii="Times New Roman" w:hAnsi="Times New Roman"/>
          <w:b/>
          <w:bCs/>
          <w:szCs w:val="24"/>
          <w:lang w:val="ro-RO" w:eastAsia="ar-SA"/>
        </w:rPr>
        <w:tab/>
        <w:t xml:space="preserve">                                                                     </w:t>
      </w:r>
    </w:p>
    <w:p w14:paraId="455D03D9" w14:textId="6480EF67" w:rsidR="00715908" w:rsidRPr="00FB58B1" w:rsidRDefault="00715908" w:rsidP="00715908">
      <w:pPr>
        <w:suppressAutoHyphens/>
        <w:jc w:val="both"/>
        <w:rPr>
          <w:rFonts w:ascii="Times New Roman" w:hAnsi="Times New Roman"/>
          <w:b/>
          <w:bCs/>
          <w:szCs w:val="24"/>
          <w:lang w:val="ro-RO" w:eastAsia="ar-SA"/>
        </w:rPr>
      </w:pPr>
      <w:r w:rsidRPr="00FB58B1">
        <w:rPr>
          <w:rFonts w:ascii="Times New Roman" w:hAnsi="Times New Roman"/>
          <w:b/>
          <w:bCs/>
          <w:szCs w:val="24"/>
          <w:lang w:val="ro-RO" w:eastAsia="ar-SA"/>
        </w:rPr>
        <w:t xml:space="preserve">     DIRECTOR EXECUTIV</w:t>
      </w:r>
      <w:r>
        <w:rPr>
          <w:rFonts w:ascii="Times New Roman" w:hAnsi="Times New Roman"/>
          <w:b/>
          <w:bCs/>
          <w:szCs w:val="24"/>
          <w:lang w:val="ro-RO" w:eastAsia="ar-SA"/>
        </w:rPr>
        <w:t>,</w:t>
      </w:r>
      <w:r w:rsidRPr="00FB58B1">
        <w:rPr>
          <w:rFonts w:ascii="Times New Roman" w:hAnsi="Times New Roman"/>
          <w:b/>
          <w:bCs/>
          <w:szCs w:val="24"/>
          <w:lang w:val="ro-RO" w:eastAsia="ar-SA"/>
        </w:rPr>
        <w:t xml:space="preserve">                                                         DIRECTOR EXECUTIV ad</w:t>
      </w:r>
      <w:r>
        <w:rPr>
          <w:rFonts w:ascii="Times New Roman" w:hAnsi="Times New Roman"/>
          <w:b/>
          <w:bCs/>
          <w:szCs w:val="24"/>
          <w:lang w:val="ro-RO" w:eastAsia="ar-SA"/>
        </w:rPr>
        <w:t>j.,</w:t>
      </w:r>
      <w:r w:rsidRPr="00FB58B1">
        <w:rPr>
          <w:rFonts w:ascii="Times New Roman" w:hAnsi="Times New Roman"/>
          <w:b/>
          <w:bCs/>
          <w:szCs w:val="24"/>
          <w:lang w:val="ro-RO" w:eastAsia="ar-SA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1C69809D" w14:textId="77777777" w:rsidR="00715908" w:rsidRDefault="00715908" w:rsidP="00715908">
      <w:pPr>
        <w:suppressAutoHyphens/>
        <w:ind w:right="1444"/>
        <w:jc w:val="both"/>
        <w:rPr>
          <w:rFonts w:ascii="Times New Roman" w:hAnsi="Times New Roman"/>
          <w:b/>
          <w:bCs/>
          <w:szCs w:val="24"/>
          <w:lang w:val="ro-RO" w:eastAsia="ar-SA"/>
        </w:rPr>
      </w:pPr>
      <w:r w:rsidRPr="00FB58B1">
        <w:rPr>
          <w:rFonts w:ascii="Times New Roman" w:hAnsi="Times New Roman"/>
          <w:b/>
          <w:bCs/>
          <w:szCs w:val="24"/>
          <w:lang w:val="ro-RO" w:eastAsia="ar-SA"/>
        </w:rPr>
        <w:t xml:space="preserve">           </w:t>
      </w:r>
      <w:proofErr w:type="spellStart"/>
      <w:r w:rsidRPr="00FB58B1">
        <w:rPr>
          <w:rFonts w:ascii="Times New Roman" w:hAnsi="Times New Roman"/>
          <w:b/>
          <w:bCs/>
          <w:szCs w:val="24"/>
          <w:lang w:val="ro-RO" w:eastAsia="ar-SA"/>
        </w:rPr>
        <w:t>Soos</w:t>
      </w:r>
      <w:proofErr w:type="spellEnd"/>
      <w:r w:rsidRPr="00FB58B1">
        <w:rPr>
          <w:rFonts w:ascii="Times New Roman" w:hAnsi="Times New Roman"/>
          <w:b/>
          <w:bCs/>
          <w:szCs w:val="24"/>
          <w:lang w:val="ro-RO" w:eastAsia="ar-SA"/>
        </w:rPr>
        <w:t xml:space="preserve"> </w:t>
      </w:r>
      <w:proofErr w:type="spellStart"/>
      <w:r w:rsidRPr="00FB58B1">
        <w:rPr>
          <w:rFonts w:ascii="Times New Roman" w:hAnsi="Times New Roman"/>
          <w:b/>
          <w:bCs/>
          <w:szCs w:val="24"/>
          <w:lang w:val="ro-RO" w:eastAsia="ar-SA"/>
        </w:rPr>
        <w:t>Erika</w:t>
      </w:r>
      <w:proofErr w:type="spellEnd"/>
      <w:r w:rsidRPr="00FB58B1">
        <w:rPr>
          <w:rFonts w:ascii="Times New Roman" w:hAnsi="Times New Roman"/>
          <w:b/>
          <w:bCs/>
          <w:szCs w:val="24"/>
          <w:lang w:val="ro-RO" w:eastAsia="ar-SA"/>
        </w:rPr>
        <w:t xml:space="preserve">                            </w:t>
      </w:r>
      <w:r>
        <w:rPr>
          <w:rFonts w:ascii="Times New Roman" w:hAnsi="Times New Roman"/>
          <w:b/>
          <w:bCs/>
          <w:szCs w:val="24"/>
          <w:lang w:val="ro-RO" w:eastAsia="ar-SA"/>
        </w:rPr>
        <w:t xml:space="preserve">                                                         </w:t>
      </w:r>
      <w:r w:rsidRPr="00FB58B1">
        <w:rPr>
          <w:rFonts w:ascii="Times New Roman" w:hAnsi="Times New Roman"/>
          <w:b/>
          <w:bCs/>
          <w:szCs w:val="24"/>
          <w:lang w:val="ro-RO" w:eastAsia="ar-SA"/>
        </w:rPr>
        <w:t xml:space="preserve">    </w:t>
      </w:r>
      <w:proofErr w:type="spellStart"/>
      <w:r w:rsidRPr="00FB58B1">
        <w:rPr>
          <w:rFonts w:ascii="Times New Roman" w:hAnsi="Times New Roman"/>
          <w:b/>
          <w:bCs/>
          <w:szCs w:val="24"/>
          <w:lang w:val="ro-RO" w:eastAsia="ar-SA"/>
        </w:rPr>
        <w:t>Ijac</w:t>
      </w:r>
      <w:proofErr w:type="spellEnd"/>
      <w:r w:rsidRPr="00FB58B1">
        <w:rPr>
          <w:rFonts w:ascii="Times New Roman" w:hAnsi="Times New Roman"/>
          <w:b/>
          <w:bCs/>
          <w:szCs w:val="24"/>
          <w:lang w:val="ro-RO" w:eastAsia="ar-SA"/>
        </w:rPr>
        <w:t xml:space="preserve"> Dana   </w:t>
      </w:r>
    </w:p>
    <w:p w14:paraId="1677C647" w14:textId="77777777" w:rsidR="00715908" w:rsidRDefault="00715908" w:rsidP="00715908">
      <w:pPr>
        <w:suppressAutoHyphens/>
        <w:ind w:right="1444"/>
        <w:jc w:val="both"/>
        <w:rPr>
          <w:rFonts w:ascii="Times New Roman" w:hAnsi="Times New Roman"/>
          <w:b/>
          <w:bCs/>
          <w:szCs w:val="24"/>
          <w:lang w:val="ro-RO" w:eastAsia="ar-SA"/>
        </w:rPr>
      </w:pPr>
    </w:p>
    <w:p w14:paraId="0BFE50F6" w14:textId="77777777" w:rsidR="00715908" w:rsidRDefault="00715908" w:rsidP="00715908">
      <w:pPr>
        <w:suppressAutoHyphens/>
        <w:ind w:right="1444"/>
        <w:jc w:val="both"/>
        <w:rPr>
          <w:rFonts w:ascii="Times New Roman" w:hAnsi="Times New Roman"/>
          <w:b/>
          <w:bCs/>
          <w:szCs w:val="24"/>
          <w:lang w:val="ro-RO" w:eastAsia="ar-SA"/>
        </w:rPr>
      </w:pPr>
      <w:r w:rsidRPr="00FB58B1">
        <w:rPr>
          <w:rFonts w:ascii="Times New Roman" w:hAnsi="Times New Roman"/>
          <w:b/>
          <w:bCs/>
          <w:szCs w:val="24"/>
          <w:lang w:val="ro-RO" w:eastAsia="ar-SA"/>
        </w:rPr>
        <w:t xml:space="preserve">                                                                                       </w:t>
      </w:r>
      <w:r w:rsidRPr="00FB58B1">
        <w:rPr>
          <w:rFonts w:ascii="Times New Roman" w:hAnsi="Times New Roman"/>
          <w:b/>
          <w:bCs/>
          <w:szCs w:val="24"/>
          <w:lang w:val="ro-RO" w:eastAsia="ar-SA"/>
        </w:rPr>
        <w:tab/>
        <w:t xml:space="preserve">                         </w:t>
      </w:r>
    </w:p>
    <w:p w14:paraId="3674A590" w14:textId="77777777" w:rsidR="00715908" w:rsidRDefault="00715908" w:rsidP="00715908">
      <w:pPr>
        <w:suppressAutoHyphens/>
        <w:ind w:right="1444"/>
        <w:jc w:val="both"/>
        <w:rPr>
          <w:rFonts w:ascii="Times New Roman" w:hAnsi="Times New Roman"/>
          <w:b/>
          <w:bCs/>
          <w:szCs w:val="24"/>
          <w:lang w:val="ro-RO" w:eastAsia="ar-SA"/>
        </w:rPr>
      </w:pPr>
    </w:p>
    <w:p w14:paraId="340067FE" w14:textId="77777777" w:rsidR="00715908" w:rsidRPr="00FB58B1" w:rsidRDefault="00715908" w:rsidP="00715908">
      <w:pPr>
        <w:suppressAutoHyphens/>
        <w:ind w:right="1444"/>
        <w:jc w:val="both"/>
        <w:rPr>
          <w:rFonts w:ascii="Times New Roman" w:hAnsi="Times New Roman"/>
          <w:b/>
          <w:bCs/>
          <w:szCs w:val="24"/>
          <w:lang w:val="ro-RO" w:eastAsia="ar-SA"/>
        </w:rPr>
      </w:pPr>
      <w:r w:rsidRPr="00FB58B1">
        <w:rPr>
          <w:rFonts w:ascii="Times New Roman" w:hAnsi="Times New Roman"/>
          <w:b/>
          <w:bCs/>
          <w:szCs w:val="24"/>
          <w:lang w:val="ro-RO" w:eastAsia="ar-SA"/>
        </w:rPr>
        <w:t xml:space="preserve">                                                                               </w:t>
      </w:r>
      <w:r w:rsidRPr="00FB58B1">
        <w:rPr>
          <w:rFonts w:ascii="Times New Roman" w:hAnsi="Times New Roman"/>
          <w:szCs w:val="24"/>
          <w:lang w:val="ro-RO" w:eastAsia="ar-SA"/>
        </w:rPr>
        <w:t xml:space="preserve">                                                                                                                                                            </w:t>
      </w:r>
    </w:p>
    <w:p w14:paraId="0EA25D95" w14:textId="77777777" w:rsidR="00715908" w:rsidRPr="00FB58B1" w:rsidRDefault="00715908" w:rsidP="00715908">
      <w:pPr>
        <w:suppressAutoHyphens/>
        <w:jc w:val="both"/>
        <w:rPr>
          <w:rFonts w:ascii="Times New Roman" w:hAnsi="Times New Roman"/>
          <w:szCs w:val="24"/>
          <w:lang w:val="ro-RO" w:eastAsia="ar-SA"/>
        </w:rPr>
      </w:pPr>
      <w:r w:rsidRPr="00FB58B1">
        <w:rPr>
          <w:rFonts w:ascii="Times New Roman" w:hAnsi="Times New Roman"/>
          <w:szCs w:val="24"/>
          <w:lang w:val="ro-RO" w:eastAsia="ar-SA"/>
        </w:rPr>
        <w:tab/>
      </w:r>
      <w:r w:rsidRPr="00FB58B1">
        <w:rPr>
          <w:rFonts w:ascii="Times New Roman" w:hAnsi="Times New Roman"/>
          <w:szCs w:val="24"/>
          <w:lang w:val="ro-RO" w:eastAsia="ar-SA"/>
        </w:rPr>
        <w:tab/>
      </w:r>
      <w:r w:rsidRPr="00FB58B1">
        <w:rPr>
          <w:rFonts w:ascii="Times New Roman" w:hAnsi="Times New Roman"/>
          <w:szCs w:val="24"/>
          <w:lang w:val="ro-RO" w:eastAsia="ar-SA"/>
        </w:rPr>
        <w:tab/>
      </w:r>
      <w:r w:rsidRPr="00FB58B1">
        <w:rPr>
          <w:rFonts w:ascii="Times New Roman" w:hAnsi="Times New Roman"/>
          <w:szCs w:val="24"/>
          <w:lang w:val="ro-RO" w:eastAsia="ar-SA"/>
        </w:rPr>
        <w:tab/>
        <w:t xml:space="preserve">         </w:t>
      </w:r>
      <w:r>
        <w:rPr>
          <w:rFonts w:ascii="Times New Roman" w:hAnsi="Times New Roman"/>
          <w:szCs w:val="24"/>
          <w:lang w:val="ro-RO" w:eastAsia="ar-SA"/>
        </w:rPr>
        <w:t xml:space="preserve">                                                      </w:t>
      </w:r>
      <w:r w:rsidRPr="00FB58B1">
        <w:rPr>
          <w:rFonts w:ascii="Times New Roman" w:hAnsi="Times New Roman"/>
          <w:szCs w:val="24"/>
          <w:lang w:val="ro-RO" w:eastAsia="ar-SA"/>
        </w:rPr>
        <w:t xml:space="preserve">        </w:t>
      </w:r>
      <w:proofErr w:type="spellStart"/>
      <w:r w:rsidRPr="00FB58B1">
        <w:rPr>
          <w:rFonts w:ascii="Times New Roman" w:hAnsi="Times New Roman"/>
          <w:szCs w:val="24"/>
          <w:lang w:val="ro-RO" w:eastAsia="ar-SA"/>
        </w:rPr>
        <w:t>Intocmit</w:t>
      </w:r>
      <w:proofErr w:type="spellEnd"/>
    </w:p>
    <w:p w14:paraId="05ECDC99" w14:textId="77777777" w:rsidR="00715908" w:rsidRPr="00FB58B1" w:rsidRDefault="00715908" w:rsidP="00715908">
      <w:pPr>
        <w:suppressAutoHyphens/>
        <w:jc w:val="both"/>
        <w:rPr>
          <w:rFonts w:ascii="Times New Roman" w:hAnsi="Times New Roman"/>
          <w:szCs w:val="24"/>
          <w:lang w:val="ro-RO" w:eastAsia="ar-SA"/>
        </w:rPr>
      </w:pPr>
      <w:r>
        <w:rPr>
          <w:rFonts w:ascii="Times New Roman" w:hAnsi="Times New Roman"/>
          <w:szCs w:val="24"/>
          <w:lang w:val="ro-RO" w:eastAsia="ar-SA"/>
        </w:rPr>
        <w:t xml:space="preserve">                                                                                                              </w:t>
      </w:r>
      <w:r w:rsidRPr="00FB58B1">
        <w:rPr>
          <w:rFonts w:ascii="Times New Roman" w:hAnsi="Times New Roman"/>
          <w:szCs w:val="24"/>
          <w:lang w:val="ro-RO" w:eastAsia="ar-SA"/>
        </w:rPr>
        <w:t xml:space="preserve">p. </w:t>
      </w:r>
      <w:proofErr w:type="spellStart"/>
      <w:r w:rsidRPr="00FB58B1">
        <w:rPr>
          <w:rFonts w:ascii="Times New Roman" w:hAnsi="Times New Roman"/>
          <w:szCs w:val="24"/>
          <w:lang w:val="ro-RO" w:eastAsia="ar-SA"/>
        </w:rPr>
        <w:t>Sef</w:t>
      </w:r>
      <w:proofErr w:type="spellEnd"/>
      <w:r w:rsidRPr="00FB58B1">
        <w:rPr>
          <w:rFonts w:ascii="Times New Roman" w:hAnsi="Times New Roman"/>
          <w:szCs w:val="24"/>
          <w:lang w:val="ro-RO" w:eastAsia="ar-SA"/>
        </w:rPr>
        <w:t xml:space="preserve"> Serv Logistica                                               </w:t>
      </w:r>
    </w:p>
    <w:p w14:paraId="56C078F9" w14:textId="6DB1BA84" w:rsidR="0091644C" w:rsidRPr="00AC41F0" w:rsidRDefault="00715908" w:rsidP="00AC41F0">
      <w:pPr>
        <w:suppressAutoHyphens/>
        <w:jc w:val="both"/>
        <w:rPr>
          <w:rFonts w:ascii="Times New Roman" w:hAnsi="Times New Roman"/>
          <w:szCs w:val="24"/>
          <w:lang w:val="ro-RO" w:eastAsia="ar-SA"/>
        </w:rPr>
      </w:pPr>
      <w:r w:rsidRPr="00FB58B1">
        <w:rPr>
          <w:rFonts w:ascii="Times New Roman" w:hAnsi="Times New Roman"/>
          <w:szCs w:val="24"/>
          <w:lang w:val="ro-RO" w:eastAsia="ar-SA"/>
        </w:rPr>
        <w:tab/>
      </w:r>
      <w:r w:rsidRPr="00FB58B1">
        <w:rPr>
          <w:rFonts w:ascii="Times New Roman" w:hAnsi="Times New Roman"/>
          <w:szCs w:val="24"/>
          <w:lang w:val="ro-RO" w:eastAsia="ar-SA"/>
        </w:rPr>
        <w:tab/>
      </w:r>
      <w:r w:rsidRPr="00FB58B1">
        <w:rPr>
          <w:rFonts w:ascii="Times New Roman" w:hAnsi="Times New Roman"/>
          <w:szCs w:val="24"/>
          <w:lang w:val="ro-RO" w:eastAsia="ar-SA"/>
        </w:rPr>
        <w:tab/>
      </w:r>
      <w:r w:rsidRPr="00FB58B1">
        <w:rPr>
          <w:rFonts w:ascii="Times New Roman" w:hAnsi="Times New Roman"/>
          <w:szCs w:val="24"/>
          <w:lang w:val="ro-RO" w:eastAsia="ar-SA"/>
        </w:rPr>
        <w:tab/>
      </w:r>
      <w:r w:rsidRPr="00FB58B1">
        <w:rPr>
          <w:rFonts w:ascii="Times New Roman" w:hAnsi="Times New Roman"/>
          <w:szCs w:val="24"/>
          <w:lang w:val="ro-RO" w:eastAsia="ar-SA"/>
        </w:rPr>
        <w:tab/>
      </w:r>
      <w:r>
        <w:rPr>
          <w:rFonts w:ascii="Times New Roman" w:hAnsi="Times New Roman"/>
          <w:szCs w:val="24"/>
          <w:lang w:val="ro-RO" w:eastAsia="ar-SA"/>
        </w:rPr>
        <w:t xml:space="preserve">                                                     Onac Anamaria </w:t>
      </w:r>
      <w:r w:rsidRPr="00FB58B1">
        <w:rPr>
          <w:rFonts w:ascii="Times New Roman" w:hAnsi="Times New Roman"/>
          <w:b/>
          <w:bCs/>
          <w:szCs w:val="24"/>
          <w:lang w:val="ro-RO" w:eastAsia="ar-SA"/>
        </w:rPr>
        <w:tab/>
      </w:r>
      <w:r w:rsidRPr="00FB58B1">
        <w:rPr>
          <w:rFonts w:ascii="Times New Roman" w:hAnsi="Times New Roman"/>
          <w:b/>
          <w:bCs/>
          <w:szCs w:val="24"/>
          <w:lang w:val="ro-RO" w:eastAsia="ar-SA"/>
        </w:rPr>
        <w:tab/>
      </w:r>
    </w:p>
    <w:p w14:paraId="4343C6CD" w14:textId="77777777" w:rsidR="0091644C" w:rsidRPr="00856F3D" w:rsidRDefault="0091644C" w:rsidP="004923AB">
      <w:pPr>
        <w:jc w:val="both"/>
        <w:rPr>
          <w:rFonts w:ascii="Times New Roman" w:hAnsi="Times New Roman"/>
          <w:szCs w:val="24"/>
          <w:highlight w:val="yellow"/>
          <w:lang w:val="ro-RO"/>
        </w:rPr>
      </w:pPr>
    </w:p>
    <w:p w14:paraId="1A2E8449" w14:textId="77777777" w:rsidR="0091644C" w:rsidRPr="00856F3D" w:rsidRDefault="0091644C" w:rsidP="004923AB">
      <w:pPr>
        <w:jc w:val="both"/>
        <w:rPr>
          <w:rFonts w:ascii="Times New Roman" w:hAnsi="Times New Roman"/>
          <w:szCs w:val="24"/>
          <w:highlight w:val="yellow"/>
          <w:lang w:val="ro-RO"/>
        </w:rPr>
      </w:pPr>
    </w:p>
    <w:p w14:paraId="0595A7E2" w14:textId="4A8BA5D6" w:rsidR="004923AB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6A65DEFA" w14:textId="61280DA9" w:rsidR="00AA3D16" w:rsidRDefault="00AA3D16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58A0FB5D" w14:textId="32D7F900" w:rsidR="00AA3D16" w:rsidRDefault="00AA3D16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22784327" w14:textId="7AB4F3F3" w:rsidR="00AA3D16" w:rsidRDefault="00AA3D16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0AFFA7BE" w14:textId="0CD2DE3F" w:rsidR="00AA3D16" w:rsidRDefault="00AA3D16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10A4CF89" w14:textId="1DBA7A89" w:rsidR="00AA3D16" w:rsidRDefault="00AA3D16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15FBA35A" w14:textId="71B67568" w:rsidR="00AA3D16" w:rsidRDefault="00AA3D16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7FC2FC15" w14:textId="764DA1A5" w:rsidR="00AA3D16" w:rsidRDefault="00AA3D16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1B3F2610" w14:textId="60A3F5AC" w:rsidR="00AA3D16" w:rsidRDefault="00AA3D16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0D14BABA" w14:textId="77777777" w:rsidR="00AA3D16" w:rsidRPr="0079348E" w:rsidRDefault="00AA3D16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595647E4" w14:textId="77777777" w:rsidR="004923AB" w:rsidRPr="0079348E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1A706EBF" w14:textId="77777777" w:rsidR="00C942BE" w:rsidRPr="00C942BE" w:rsidRDefault="00C942BE" w:rsidP="00C942BE">
      <w:pPr>
        <w:ind w:firstLine="708"/>
        <w:jc w:val="both"/>
        <w:rPr>
          <w:sz w:val="16"/>
          <w:szCs w:val="16"/>
          <w:lang w:val="ro-RO"/>
        </w:rPr>
      </w:pPr>
      <w:r w:rsidRPr="00C942BE">
        <w:rPr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C942BE">
        <w:rPr>
          <w:sz w:val="16"/>
          <w:szCs w:val="16"/>
          <w:lang w:val="ro-RO" w:eastAsia="ro-RO"/>
        </w:rPr>
        <w:t>şi</w:t>
      </w:r>
      <w:proofErr w:type="spellEnd"/>
      <w:r w:rsidRPr="00C942BE">
        <w:rPr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C942BE">
        <w:rPr>
          <w:sz w:val="16"/>
          <w:szCs w:val="16"/>
          <w:lang w:val="ro-RO" w:eastAsia="ro-RO"/>
        </w:rPr>
        <w:t>condiţiilor</w:t>
      </w:r>
      <w:proofErr w:type="spellEnd"/>
      <w:r w:rsidRPr="00C942BE">
        <w:rPr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p w14:paraId="69F7017A" w14:textId="594CB6FA" w:rsidR="008F5928" w:rsidRDefault="004923AB" w:rsidP="00AA3D16">
      <w:pPr>
        <w:ind w:firstLine="720"/>
        <w:jc w:val="both"/>
        <w:rPr>
          <w:rFonts w:ascii="Times New Roman" w:hAnsi="Times New Roman"/>
          <w:b/>
          <w:szCs w:val="24"/>
          <w:lang w:val="ro-RO"/>
        </w:rPr>
      </w:pPr>
      <w:r w:rsidRPr="00856F3D">
        <w:rPr>
          <w:rFonts w:ascii="Times New Roman" w:hAnsi="Times New Roman"/>
          <w:szCs w:val="24"/>
          <w:highlight w:val="yellow"/>
          <w:lang w:val="ro-RO"/>
        </w:rPr>
        <w:br w:type="page"/>
      </w:r>
      <w:r w:rsidR="008F5928">
        <w:rPr>
          <w:rFonts w:ascii="Times New Roman" w:hAnsi="Times New Roman"/>
          <w:b/>
          <w:szCs w:val="24"/>
          <w:lang w:val="ro-RO"/>
        </w:rPr>
        <w:tab/>
      </w:r>
      <w:r w:rsidR="008F5928">
        <w:rPr>
          <w:rFonts w:ascii="Times New Roman" w:hAnsi="Times New Roman"/>
          <w:b/>
          <w:szCs w:val="24"/>
          <w:lang w:val="ro-RO"/>
        </w:rPr>
        <w:tab/>
      </w:r>
      <w:r w:rsidR="008F5928">
        <w:rPr>
          <w:rFonts w:ascii="Times New Roman" w:hAnsi="Times New Roman"/>
          <w:b/>
          <w:szCs w:val="24"/>
          <w:lang w:val="ro-RO"/>
        </w:rPr>
        <w:tab/>
      </w:r>
      <w:r w:rsidR="008F5928">
        <w:rPr>
          <w:rFonts w:ascii="Times New Roman" w:hAnsi="Times New Roman"/>
          <w:b/>
          <w:szCs w:val="24"/>
          <w:lang w:val="ro-RO"/>
        </w:rPr>
        <w:tab/>
      </w:r>
      <w:r w:rsidR="008F5928">
        <w:rPr>
          <w:rFonts w:ascii="Times New Roman" w:hAnsi="Times New Roman"/>
          <w:b/>
          <w:szCs w:val="24"/>
          <w:lang w:val="ro-RO"/>
        </w:rPr>
        <w:tab/>
      </w:r>
      <w:r w:rsidR="008F5928">
        <w:rPr>
          <w:rFonts w:ascii="Times New Roman" w:hAnsi="Times New Roman"/>
          <w:b/>
          <w:szCs w:val="24"/>
          <w:lang w:val="ro-RO"/>
        </w:rPr>
        <w:tab/>
      </w:r>
      <w:r w:rsidR="008F5928">
        <w:rPr>
          <w:rFonts w:ascii="Times New Roman" w:hAnsi="Times New Roman"/>
          <w:b/>
          <w:szCs w:val="24"/>
          <w:lang w:val="ro-RO"/>
        </w:rPr>
        <w:tab/>
      </w:r>
      <w:r w:rsidR="008F5928">
        <w:rPr>
          <w:rFonts w:ascii="Times New Roman" w:hAnsi="Times New Roman"/>
          <w:b/>
          <w:szCs w:val="24"/>
          <w:lang w:val="ro-RO"/>
        </w:rPr>
        <w:tab/>
      </w:r>
      <w:r w:rsidR="008F5928">
        <w:rPr>
          <w:rFonts w:ascii="Times New Roman" w:hAnsi="Times New Roman"/>
          <w:b/>
          <w:szCs w:val="24"/>
          <w:lang w:val="ro-RO"/>
        </w:rPr>
        <w:tab/>
      </w:r>
      <w:r w:rsidR="008F5928" w:rsidRPr="00446E1D">
        <w:rPr>
          <w:rFonts w:ascii="Times New Roman" w:hAnsi="Times New Roman"/>
          <w:bCs/>
          <w:szCs w:val="24"/>
          <w:lang w:val="ro-RO"/>
        </w:rPr>
        <w:t xml:space="preserve">                         </w:t>
      </w:r>
      <w:r w:rsidR="008F5928" w:rsidRPr="00446E1D">
        <w:rPr>
          <w:rFonts w:ascii="Times New Roman" w:hAnsi="Times New Roman"/>
          <w:b/>
          <w:szCs w:val="24"/>
          <w:lang w:val="ro-RO"/>
        </w:rPr>
        <w:t xml:space="preserve">ANEXA         </w:t>
      </w:r>
    </w:p>
    <w:p w14:paraId="2F0E5490" w14:textId="6CA3FB92" w:rsidR="0079348E" w:rsidRPr="00446E1D" w:rsidRDefault="0079348E" w:rsidP="0079348E">
      <w:pPr>
        <w:spacing w:after="160" w:line="256" w:lineRule="auto"/>
        <w:jc w:val="both"/>
        <w:rPr>
          <w:rFonts w:ascii="Times New Roman" w:hAnsi="Times New Roman"/>
          <w:b/>
          <w:szCs w:val="24"/>
          <w:lang w:val="ro-RO"/>
        </w:rPr>
      </w:pPr>
      <w:r w:rsidRPr="00446E1D">
        <w:rPr>
          <w:rFonts w:ascii="Times New Roman" w:hAnsi="Times New Roman"/>
          <w:b/>
          <w:szCs w:val="24"/>
          <w:lang w:val="ro-RO"/>
        </w:rPr>
        <w:t xml:space="preserve">COMISIA NR. 1 </w:t>
      </w:r>
      <w:r w:rsidRPr="00446E1D">
        <w:rPr>
          <w:rFonts w:ascii="Times New Roman" w:hAnsi="Times New Roman"/>
          <w:szCs w:val="24"/>
          <w:lang w:val="ro-RO" w:eastAsia="ro-RO"/>
        </w:rPr>
        <w:t xml:space="preserve">Comisia de studii, prognoze </w:t>
      </w:r>
      <w:proofErr w:type="spellStart"/>
      <w:r w:rsidRPr="00446E1D">
        <w:rPr>
          <w:rFonts w:ascii="Times New Roman" w:hAnsi="Times New Roman"/>
          <w:szCs w:val="24"/>
          <w:lang w:val="ro-RO" w:eastAsia="ro-RO"/>
        </w:rPr>
        <w:t>economico</w:t>
      </w:r>
      <w:proofErr w:type="spellEnd"/>
      <w:r w:rsidRPr="00446E1D">
        <w:rPr>
          <w:rFonts w:ascii="Times New Roman" w:hAnsi="Times New Roman"/>
          <w:szCs w:val="24"/>
          <w:lang w:val="ro-RO" w:eastAsia="ro-RO"/>
        </w:rPr>
        <w:t xml:space="preserve">-sociale, </w:t>
      </w:r>
      <w:r w:rsidRPr="00446E1D">
        <w:rPr>
          <w:rFonts w:ascii="Times New Roman" w:hAnsi="Times New Roman"/>
          <w:b/>
          <w:szCs w:val="24"/>
          <w:lang w:val="ro-RO" w:eastAsia="ro-RO"/>
        </w:rPr>
        <w:t>buget-</w:t>
      </w:r>
      <w:proofErr w:type="spellStart"/>
      <w:r w:rsidRPr="00446E1D">
        <w:rPr>
          <w:rFonts w:ascii="Times New Roman" w:hAnsi="Times New Roman"/>
          <w:b/>
          <w:szCs w:val="24"/>
          <w:lang w:val="ro-RO" w:eastAsia="ro-RO"/>
        </w:rPr>
        <w:t>finanţe</w:t>
      </w:r>
      <w:proofErr w:type="spellEnd"/>
      <w:r w:rsidRPr="00446E1D">
        <w:rPr>
          <w:rFonts w:ascii="Times New Roman" w:hAnsi="Times New Roman"/>
          <w:szCs w:val="24"/>
          <w:lang w:val="ro-RO" w:eastAsia="ro-RO"/>
        </w:rPr>
        <w:t xml:space="preserve"> </w:t>
      </w:r>
      <w:proofErr w:type="spellStart"/>
      <w:r w:rsidRPr="00446E1D">
        <w:rPr>
          <w:rFonts w:ascii="Times New Roman" w:hAnsi="Times New Roman"/>
          <w:szCs w:val="24"/>
          <w:lang w:val="ro-RO" w:eastAsia="ro-RO"/>
        </w:rPr>
        <w:t>şi</w:t>
      </w:r>
      <w:proofErr w:type="spellEnd"/>
      <w:r w:rsidRPr="00446E1D">
        <w:rPr>
          <w:rFonts w:ascii="Times New Roman" w:hAnsi="Times New Roman"/>
          <w:szCs w:val="24"/>
          <w:lang w:val="ro-RO" w:eastAsia="ro-RO"/>
        </w:rPr>
        <w:t xml:space="preserve"> administrarea domeniului public </w:t>
      </w:r>
      <w:proofErr w:type="spellStart"/>
      <w:r w:rsidRPr="00446E1D">
        <w:rPr>
          <w:rFonts w:ascii="Times New Roman" w:hAnsi="Times New Roman"/>
          <w:szCs w:val="24"/>
          <w:lang w:val="ro-RO" w:eastAsia="ro-RO"/>
        </w:rPr>
        <w:t>şi</w:t>
      </w:r>
      <w:proofErr w:type="spellEnd"/>
      <w:r w:rsidRPr="00446E1D">
        <w:rPr>
          <w:rFonts w:ascii="Times New Roman" w:hAnsi="Times New Roman"/>
          <w:szCs w:val="24"/>
          <w:lang w:val="ro-RO" w:eastAsia="ro-RO"/>
        </w:rPr>
        <w:t xml:space="preserve"> privat al municipiului.</w:t>
      </w:r>
      <w:r w:rsidRPr="00446E1D">
        <w:rPr>
          <w:rFonts w:ascii="Times New Roman" w:hAnsi="Times New Roman"/>
          <w:b/>
          <w:szCs w:val="24"/>
          <w:lang w:val="ro-RO"/>
        </w:rPr>
        <w:t xml:space="preserve">     </w:t>
      </w:r>
    </w:p>
    <w:p w14:paraId="53CEDEF8" w14:textId="181B53C6" w:rsidR="0079348E" w:rsidRPr="00446E1D" w:rsidRDefault="0079348E" w:rsidP="008F5928">
      <w:pPr>
        <w:spacing w:after="160" w:line="256" w:lineRule="auto"/>
        <w:jc w:val="center"/>
        <w:rPr>
          <w:rFonts w:ascii="Times New Roman" w:hAnsi="Times New Roman"/>
          <w:b/>
          <w:szCs w:val="24"/>
          <w:lang w:val="ro-RO"/>
        </w:rPr>
      </w:pPr>
      <w:r w:rsidRPr="00446E1D">
        <w:rPr>
          <w:rFonts w:ascii="Times New Roman" w:hAnsi="Times New Roman"/>
          <w:b/>
          <w:szCs w:val="24"/>
          <w:lang w:val="ro-RO"/>
        </w:rPr>
        <w:t>RAPORT DE AVIZARE</w:t>
      </w:r>
    </w:p>
    <w:p w14:paraId="424CB4F3" w14:textId="77777777" w:rsidR="0079348E" w:rsidRPr="00446E1D" w:rsidRDefault="0079348E" w:rsidP="0079348E">
      <w:pPr>
        <w:spacing w:after="160" w:line="256" w:lineRule="auto"/>
        <w:jc w:val="center"/>
        <w:rPr>
          <w:rFonts w:ascii="Times New Roman" w:hAnsi="Times New Roman"/>
          <w:b/>
          <w:szCs w:val="24"/>
          <w:lang w:val="ro-RO"/>
        </w:rPr>
      </w:pPr>
      <w:r w:rsidRPr="00446E1D">
        <w:rPr>
          <w:rFonts w:ascii="Times New Roman" w:hAnsi="Times New Roman"/>
          <w:b/>
          <w:szCs w:val="24"/>
          <w:lang w:val="ro-RO"/>
        </w:rPr>
        <w:t>din data de _________________________</w:t>
      </w:r>
    </w:p>
    <w:p w14:paraId="13C6947D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Comisia întrunită în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şedinţa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de lucru, astăzi, data indicată mai sus, a analizat proiectul de hotărâre anexat. </w:t>
      </w:r>
    </w:p>
    <w:p w14:paraId="443B3A74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Documentaţia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prezentată la comisie cuprinde:</w:t>
      </w:r>
    </w:p>
    <w:p w14:paraId="2F3E5313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0505DF11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Referatul de aprobare nr.</w:t>
      </w:r>
      <w:r w:rsidRPr="00446E1D">
        <w:rPr>
          <w:rFonts w:ascii="Times New Roman" w:hAnsi="Times New Roman"/>
          <w:bCs/>
          <w:color w:val="000000"/>
          <w:szCs w:val="24"/>
          <w:lang w:val="ro-RO"/>
        </w:rPr>
        <w:t xml:space="preserve"> ___________________________</w:t>
      </w:r>
    </w:p>
    <w:p w14:paraId="4D4B3683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5977274A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4B2B2AB5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Comisia analizând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documentaţia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>,  avizează/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neavizează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favorabil/nefavorabil cu __________ voturi „pentru”, _________ „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abţineri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”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şi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___________ „împotrivă” proiectul de hotărâre.</w:t>
      </w:r>
    </w:p>
    <w:p w14:paraId="52124003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Amendament/amendamente propus(e)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şi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motivat(e)  de comisia de specialitate pentru proiectul de hotărâre. </w:t>
      </w:r>
    </w:p>
    <w:p w14:paraId="212EA043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79348E" w:rsidRPr="00446E1D" w14:paraId="74E41E25" w14:textId="77777777" w:rsidTr="000363A7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F6C5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A189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7D42C08F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04E22C35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73C6A346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2672B336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1951DEFC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  <w:tr w:rsidR="0079348E" w:rsidRPr="00446E1D" w14:paraId="6C8378D0" w14:textId="77777777" w:rsidTr="000363A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5EE9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Text amendament propus</w:t>
            </w:r>
          </w:p>
          <w:p w14:paraId="41F6F905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0FB4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5BB352E4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097FE141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09F127B9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038DA506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6C008F39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  <w:tr w:rsidR="0079348E" w:rsidRPr="00446E1D" w14:paraId="59834135" w14:textId="77777777" w:rsidTr="000363A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AE30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Motivare  amendament</w:t>
            </w:r>
          </w:p>
          <w:p w14:paraId="502D2D32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B51F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57D05DEC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6FB003B8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4E8B93A4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5BABE6B3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6CBE3EFC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  <w:tr w:rsidR="0079348E" w:rsidRPr="00446E1D" w14:paraId="55477E25" w14:textId="77777777" w:rsidTr="000363A7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6B3E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ECF6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66E65F20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2EDC2C96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4FA747CA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5F79ED4B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63913913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</w:tbl>
    <w:p w14:paraId="32BF2F07" w14:textId="3F1BB187" w:rsidR="0079348E" w:rsidRDefault="0079348E" w:rsidP="0079348E">
      <w:pPr>
        <w:tabs>
          <w:tab w:val="left" w:pos="6480"/>
        </w:tabs>
        <w:jc w:val="both"/>
        <w:rPr>
          <w:rFonts w:ascii="Times New Roman" w:hAnsi="Times New Roman"/>
          <w:b/>
          <w:szCs w:val="24"/>
          <w:lang w:val="ro-RO" w:eastAsia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            </w:t>
      </w:r>
      <w:proofErr w:type="spellStart"/>
      <w:r w:rsidRPr="00446E1D">
        <w:rPr>
          <w:rFonts w:ascii="Times New Roman" w:hAnsi="Times New Roman"/>
          <w:b/>
          <w:szCs w:val="24"/>
          <w:lang w:val="ro-RO" w:eastAsia="ro-RO"/>
        </w:rPr>
        <w:t>Preşedinte</w:t>
      </w:r>
      <w:proofErr w:type="spellEnd"/>
      <w:r w:rsidRPr="00446E1D">
        <w:rPr>
          <w:rFonts w:ascii="Times New Roman" w:hAnsi="Times New Roman"/>
          <w:b/>
          <w:szCs w:val="24"/>
          <w:lang w:val="ro-RO" w:eastAsia="ro-RO"/>
        </w:rPr>
        <w:t xml:space="preserve">                                                                                        Secretar</w:t>
      </w:r>
    </w:p>
    <w:p w14:paraId="24766482" w14:textId="77777777" w:rsidR="006B5929" w:rsidRPr="00446E1D" w:rsidRDefault="006B5929" w:rsidP="0079348E">
      <w:pPr>
        <w:tabs>
          <w:tab w:val="left" w:pos="6480"/>
        </w:tabs>
        <w:jc w:val="both"/>
        <w:rPr>
          <w:rFonts w:ascii="Times New Roman" w:hAnsi="Times New Roman"/>
          <w:b/>
          <w:szCs w:val="24"/>
          <w:lang w:val="ro-RO" w:eastAsia="ro-RO"/>
        </w:rPr>
      </w:pPr>
    </w:p>
    <w:p w14:paraId="6B7BF45C" w14:textId="112C3EE3" w:rsidR="0079348E" w:rsidRPr="00446E1D" w:rsidRDefault="00446E1D" w:rsidP="0079348E">
      <w:pPr>
        <w:tabs>
          <w:tab w:val="left" w:pos="6480"/>
        </w:tabs>
        <w:ind w:firstLine="720"/>
        <w:jc w:val="both"/>
        <w:rPr>
          <w:rFonts w:ascii="Times New Roman" w:hAnsi="Times New Roman"/>
          <w:szCs w:val="24"/>
          <w:lang w:val="ro-RO" w:eastAsia="ro-RO"/>
        </w:rPr>
      </w:pPr>
      <w:r>
        <w:rPr>
          <w:rFonts w:ascii="Times New Roman" w:hAnsi="Times New Roman"/>
          <w:szCs w:val="24"/>
          <w:lang w:val="ro-RO" w:eastAsia="ro-RO"/>
        </w:rPr>
        <w:t>...........................</w:t>
      </w:r>
      <w:r w:rsidR="0079348E" w:rsidRPr="00446E1D">
        <w:rPr>
          <w:rFonts w:ascii="Times New Roman" w:hAnsi="Times New Roman"/>
          <w:szCs w:val="24"/>
          <w:lang w:val="ro-RO" w:eastAsia="ro-RO"/>
        </w:rPr>
        <w:t xml:space="preserve">                                                                                </w:t>
      </w:r>
      <w:r>
        <w:rPr>
          <w:rFonts w:ascii="Times New Roman" w:hAnsi="Times New Roman"/>
          <w:szCs w:val="24"/>
          <w:lang w:val="ro-RO" w:eastAsia="ro-RO"/>
        </w:rPr>
        <w:t>................................</w:t>
      </w:r>
      <w:r w:rsidR="0079348E" w:rsidRPr="00446E1D">
        <w:rPr>
          <w:rFonts w:ascii="Times New Roman" w:hAnsi="Times New Roman"/>
          <w:szCs w:val="24"/>
          <w:lang w:val="ro-RO" w:eastAsia="ro-RO"/>
        </w:rPr>
        <w:t xml:space="preserve">                        </w:t>
      </w:r>
    </w:p>
    <w:p w14:paraId="0D5A5EF1" w14:textId="3BAEE1DD" w:rsidR="0079348E" w:rsidRPr="00446E1D" w:rsidRDefault="0079348E" w:rsidP="006B5929">
      <w:pPr>
        <w:tabs>
          <w:tab w:val="left" w:pos="6480"/>
        </w:tabs>
        <w:jc w:val="both"/>
        <w:rPr>
          <w:rFonts w:ascii="Times New Roman" w:hAnsi="Times New Roman"/>
          <w:szCs w:val="24"/>
          <w:lang w:val="ro-RO" w:eastAsia="ro-RO"/>
        </w:rPr>
      </w:pPr>
    </w:p>
    <w:p w14:paraId="5EF8FE38" w14:textId="77777777" w:rsidR="0079348E" w:rsidRPr="00446E1D" w:rsidRDefault="0079348E" w:rsidP="0079348E">
      <w:pPr>
        <w:jc w:val="right"/>
        <w:rPr>
          <w:rFonts w:ascii="Times New Roman" w:hAnsi="Times New Roman"/>
          <w:b/>
          <w:szCs w:val="24"/>
          <w:lang w:val="ro-RO"/>
        </w:rPr>
      </w:pPr>
      <w:r w:rsidRPr="00446E1D">
        <w:rPr>
          <w:rFonts w:ascii="Times New Roman" w:hAnsi="Times New Roman"/>
          <w:szCs w:val="24"/>
          <w:lang w:val="ro-RO" w:eastAsia="ro-RO"/>
        </w:rPr>
        <w:br w:type="page"/>
      </w:r>
      <w:r w:rsidRPr="00446E1D">
        <w:rPr>
          <w:rFonts w:ascii="Times New Roman" w:hAnsi="Times New Roman"/>
          <w:bCs/>
          <w:szCs w:val="24"/>
          <w:lang w:val="ro-RO"/>
        </w:rPr>
        <w:t xml:space="preserve">                         </w:t>
      </w:r>
      <w:r w:rsidRPr="00446E1D">
        <w:rPr>
          <w:rFonts w:ascii="Times New Roman" w:hAnsi="Times New Roman"/>
          <w:b/>
          <w:szCs w:val="24"/>
          <w:lang w:val="ro-RO"/>
        </w:rPr>
        <w:t xml:space="preserve">ANEXA         </w:t>
      </w:r>
    </w:p>
    <w:p w14:paraId="113D8CCD" w14:textId="77777777" w:rsidR="0079348E" w:rsidRPr="00446E1D" w:rsidRDefault="0079348E" w:rsidP="0079348E">
      <w:pPr>
        <w:jc w:val="both"/>
        <w:rPr>
          <w:rFonts w:ascii="Times New Roman" w:hAnsi="Times New Roman"/>
          <w:szCs w:val="24"/>
          <w:lang w:val="ro-RO" w:eastAsia="ro-RO"/>
        </w:rPr>
      </w:pPr>
      <w:r w:rsidRPr="00446E1D">
        <w:rPr>
          <w:rFonts w:ascii="Times New Roman" w:hAnsi="Times New Roman"/>
          <w:b/>
          <w:szCs w:val="24"/>
          <w:lang w:val="ro-RO"/>
        </w:rPr>
        <w:t xml:space="preserve">COMISIA NR. 2 </w:t>
      </w:r>
      <w:r w:rsidRPr="00446E1D">
        <w:rPr>
          <w:rFonts w:ascii="Times New Roman" w:hAnsi="Times New Roman"/>
          <w:szCs w:val="24"/>
          <w:lang w:val="ro-RO" w:eastAsia="ro-RO"/>
        </w:rPr>
        <w:t xml:space="preserve">Comisia de organizare </w:t>
      </w:r>
      <w:proofErr w:type="spellStart"/>
      <w:r w:rsidRPr="00446E1D">
        <w:rPr>
          <w:rFonts w:ascii="Times New Roman" w:hAnsi="Times New Roman"/>
          <w:szCs w:val="24"/>
          <w:lang w:val="ro-RO" w:eastAsia="ro-RO"/>
        </w:rPr>
        <w:t>şi</w:t>
      </w:r>
      <w:proofErr w:type="spellEnd"/>
      <w:r w:rsidRPr="00446E1D">
        <w:rPr>
          <w:rFonts w:ascii="Times New Roman" w:hAnsi="Times New Roman"/>
          <w:szCs w:val="24"/>
          <w:lang w:val="ro-RO" w:eastAsia="ro-RO"/>
        </w:rPr>
        <w:t xml:space="preserve"> </w:t>
      </w:r>
      <w:r w:rsidRPr="00446E1D">
        <w:rPr>
          <w:rFonts w:ascii="Times New Roman" w:hAnsi="Times New Roman"/>
          <w:b/>
          <w:szCs w:val="24"/>
          <w:lang w:val="ro-RO" w:eastAsia="ro-RO"/>
        </w:rPr>
        <w:t>dezvoltare urbanistică</w:t>
      </w:r>
      <w:r w:rsidRPr="00446E1D">
        <w:rPr>
          <w:rFonts w:ascii="Times New Roman" w:hAnsi="Times New Roman"/>
          <w:szCs w:val="24"/>
          <w:lang w:val="ro-RO" w:eastAsia="ro-RO"/>
        </w:rPr>
        <w:t xml:space="preserve">, realizarea lucrărilor publice, </w:t>
      </w:r>
      <w:proofErr w:type="spellStart"/>
      <w:r w:rsidRPr="00446E1D">
        <w:rPr>
          <w:rFonts w:ascii="Times New Roman" w:hAnsi="Times New Roman"/>
          <w:szCs w:val="24"/>
          <w:lang w:val="ro-RO" w:eastAsia="ro-RO"/>
        </w:rPr>
        <w:t>protecţia</w:t>
      </w:r>
      <w:proofErr w:type="spellEnd"/>
      <w:r w:rsidRPr="00446E1D">
        <w:rPr>
          <w:rFonts w:ascii="Times New Roman" w:hAnsi="Times New Roman"/>
          <w:szCs w:val="24"/>
          <w:lang w:val="ro-RO" w:eastAsia="ro-RO"/>
        </w:rPr>
        <w:t xml:space="preserve"> mediului înconjurător, conservarea monumentelor istorice </w:t>
      </w:r>
      <w:proofErr w:type="spellStart"/>
      <w:r w:rsidRPr="00446E1D">
        <w:rPr>
          <w:rFonts w:ascii="Times New Roman" w:hAnsi="Times New Roman"/>
          <w:szCs w:val="24"/>
          <w:lang w:val="ro-RO" w:eastAsia="ro-RO"/>
        </w:rPr>
        <w:t>şi</w:t>
      </w:r>
      <w:proofErr w:type="spellEnd"/>
      <w:r w:rsidRPr="00446E1D">
        <w:rPr>
          <w:rFonts w:ascii="Times New Roman" w:hAnsi="Times New Roman"/>
          <w:szCs w:val="24"/>
          <w:lang w:val="ro-RO" w:eastAsia="ro-RO"/>
        </w:rPr>
        <w:t xml:space="preserve"> de arhitectură.</w:t>
      </w:r>
    </w:p>
    <w:p w14:paraId="014F61E1" w14:textId="77777777" w:rsidR="0079348E" w:rsidRPr="00446E1D" w:rsidRDefault="0079348E" w:rsidP="0079348E">
      <w:pPr>
        <w:spacing w:after="160" w:line="256" w:lineRule="auto"/>
        <w:jc w:val="both"/>
        <w:rPr>
          <w:rFonts w:ascii="Times New Roman" w:hAnsi="Times New Roman"/>
          <w:b/>
          <w:szCs w:val="24"/>
          <w:lang w:val="ro-RO"/>
        </w:rPr>
      </w:pPr>
    </w:p>
    <w:p w14:paraId="5D6A9A33" w14:textId="77777777" w:rsidR="0079348E" w:rsidRPr="00446E1D" w:rsidRDefault="0079348E" w:rsidP="0079348E">
      <w:pPr>
        <w:spacing w:after="160" w:line="256" w:lineRule="auto"/>
        <w:jc w:val="center"/>
        <w:rPr>
          <w:rFonts w:ascii="Times New Roman" w:hAnsi="Times New Roman"/>
          <w:b/>
          <w:szCs w:val="24"/>
          <w:lang w:val="ro-RO"/>
        </w:rPr>
      </w:pPr>
      <w:r w:rsidRPr="00446E1D">
        <w:rPr>
          <w:rFonts w:ascii="Times New Roman" w:hAnsi="Times New Roman"/>
          <w:b/>
          <w:szCs w:val="24"/>
          <w:lang w:val="ro-RO"/>
        </w:rPr>
        <w:t>RAPORT DE AVIZARE</w:t>
      </w:r>
    </w:p>
    <w:p w14:paraId="5DAA8FD6" w14:textId="77777777" w:rsidR="0079348E" w:rsidRPr="00446E1D" w:rsidRDefault="0079348E" w:rsidP="0079348E">
      <w:pPr>
        <w:spacing w:after="160" w:line="256" w:lineRule="auto"/>
        <w:jc w:val="center"/>
        <w:rPr>
          <w:rFonts w:ascii="Times New Roman" w:hAnsi="Times New Roman"/>
          <w:b/>
          <w:szCs w:val="24"/>
          <w:lang w:val="ro-RO"/>
        </w:rPr>
      </w:pPr>
      <w:r w:rsidRPr="00446E1D">
        <w:rPr>
          <w:rFonts w:ascii="Times New Roman" w:hAnsi="Times New Roman"/>
          <w:b/>
          <w:szCs w:val="24"/>
          <w:lang w:val="ro-RO"/>
        </w:rPr>
        <w:t>din data de _________________________</w:t>
      </w:r>
    </w:p>
    <w:p w14:paraId="735CECF7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Comisia întrunită în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şedinţa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de lucru, astăzi, data indicată mai sus, a analizat proiectul de hotărâre anexat. </w:t>
      </w:r>
    </w:p>
    <w:p w14:paraId="4EFBB2F8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Documentaţia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prezentată la comisie cuprinde:</w:t>
      </w:r>
    </w:p>
    <w:p w14:paraId="290DBC05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0EF2E330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170253F9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4F5C3F63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20F8A131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Comisia analizând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documentaţia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>,  avizează/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neavizează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favorabil/nefavorabil cu __________ voturi „pentru”, _________ „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abţineri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”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şi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___________ „împotrivă” proiectul de hotărâre.</w:t>
      </w:r>
    </w:p>
    <w:p w14:paraId="7D4CA1AC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Amendament/amendamente propus(e)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şi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79348E" w:rsidRPr="00446E1D" w14:paraId="4E56B1AD" w14:textId="77777777" w:rsidTr="000363A7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519F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30A1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17B971AC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404A9D84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0989961E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7E50A31C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768E5B6F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  <w:tr w:rsidR="0079348E" w:rsidRPr="00446E1D" w14:paraId="1CFCAA7F" w14:textId="77777777" w:rsidTr="000363A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1987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Text amendament propus</w:t>
            </w:r>
          </w:p>
          <w:p w14:paraId="4C3F4E86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3589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23768DDB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162CD02B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503AD1A5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7B89807A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6512CAD8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  <w:tr w:rsidR="0079348E" w:rsidRPr="00446E1D" w14:paraId="0CCEF350" w14:textId="77777777" w:rsidTr="000363A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7E70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Motivare amendament</w:t>
            </w:r>
          </w:p>
          <w:p w14:paraId="4D706049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A2F0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5DB9C9E5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3B834802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366E4B32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4047882B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133FACA5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  <w:tr w:rsidR="0079348E" w:rsidRPr="00446E1D" w14:paraId="049D98F1" w14:textId="77777777" w:rsidTr="000363A7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8EE78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6A74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571DBD87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2AFCD8A2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410F8A9B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0C45284A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54275967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</w:tbl>
    <w:p w14:paraId="2D0104D5" w14:textId="77777777" w:rsidR="0079348E" w:rsidRPr="00446E1D" w:rsidRDefault="0079348E" w:rsidP="0079348E">
      <w:pPr>
        <w:jc w:val="both"/>
        <w:rPr>
          <w:rFonts w:ascii="Times New Roman" w:hAnsi="Times New Roman"/>
          <w:bCs/>
          <w:szCs w:val="24"/>
          <w:lang w:val="ro-RO"/>
        </w:rPr>
      </w:pPr>
    </w:p>
    <w:p w14:paraId="1B232A76" w14:textId="77777777" w:rsidR="0079348E" w:rsidRPr="00446E1D" w:rsidRDefault="0079348E" w:rsidP="0079348E">
      <w:pPr>
        <w:jc w:val="both"/>
        <w:rPr>
          <w:rFonts w:ascii="Times New Roman" w:hAnsi="Times New Roman"/>
          <w:b/>
          <w:szCs w:val="24"/>
          <w:lang w:val="ro-RO" w:eastAsia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               </w:t>
      </w:r>
      <w:proofErr w:type="spellStart"/>
      <w:r w:rsidRPr="00446E1D">
        <w:rPr>
          <w:rFonts w:ascii="Times New Roman" w:hAnsi="Times New Roman"/>
          <w:b/>
          <w:szCs w:val="24"/>
          <w:lang w:val="ro-RO" w:eastAsia="ro-RO"/>
        </w:rPr>
        <w:t>Preşedinte</w:t>
      </w:r>
      <w:proofErr w:type="spellEnd"/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  <w:t xml:space="preserve">          Secretar</w:t>
      </w:r>
    </w:p>
    <w:p w14:paraId="45BFCC00" w14:textId="0B15139D" w:rsidR="008F5928" w:rsidRDefault="008F5928" w:rsidP="0079348E">
      <w:pPr>
        <w:spacing w:after="160" w:line="256" w:lineRule="auto"/>
        <w:jc w:val="right"/>
        <w:rPr>
          <w:rFonts w:ascii="Times New Roman" w:hAnsi="Times New Roman"/>
          <w:bCs/>
          <w:szCs w:val="24"/>
          <w:lang w:val="ro-RO"/>
        </w:rPr>
      </w:pPr>
    </w:p>
    <w:p w14:paraId="429E240F" w14:textId="77777777" w:rsidR="00AA3D16" w:rsidRDefault="00AA3D16" w:rsidP="0079348E">
      <w:pPr>
        <w:spacing w:after="160" w:line="256" w:lineRule="auto"/>
        <w:jc w:val="right"/>
        <w:rPr>
          <w:rFonts w:ascii="Times New Roman" w:hAnsi="Times New Roman"/>
          <w:bCs/>
          <w:szCs w:val="24"/>
          <w:lang w:val="ro-RO"/>
        </w:rPr>
      </w:pPr>
    </w:p>
    <w:p w14:paraId="21FF61C0" w14:textId="4A9B6007" w:rsidR="0079348E" w:rsidRPr="00446E1D" w:rsidRDefault="0079348E" w:rsidP="0079348E">
      <w:pPr>
        <w:spacing w:after="160" w:line="256" w:lineRule="auto"/>
        <w:jc w:val="right"/>
        <w:rPr>
          <w:rFonts w:ascii="Times New Roman" w:hAnsi="Times New Roman"/>
          <w:b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                         </w:t>
      </w:r>
      <w:r w:rsidRPr="00446E1D">
        <w:rPr>
          <w:rFonts w:ascii="Times New Roman" w:hAnsi="Times New Roman"/>
          <w:b/>
          <w:szCs w:val="24"/>
          <w:lang w:val="ro-RO"/>
        </w:rPr>
        <w:t xml:space="preserve">ANEXA         </w:t>
      </w:r>
    </w:p>
    <w:p w14:paraId="5D55D1B9" w14:textId="77777777" w:rsidR="0079348E" w:rsidRPr="00446E1D" w:rsidRDefault="0079348E" w:rsidP="0079348E">
      <w:pPr>
        <w:ind w:firstLine="720"/>
        <w:jc w:val="both"/>
        <w:rPr>
          <w:rFonts w:ascii="Times New Roman" w:hAnsi="Times New Roman"/>
          <w:szCs w:val="24"/>
          <w:lang w:val="hu-HU" w:eastAsia="ro-RO"/>
        </w:rPr>
      </w:pPr>
      <w:r w:rsidRPr="00446E1D">
        <w:rPr>
          <w:rFonts w:ascii="Times New Roman" w:hAnsi="Times New Roman"/>
          <w:b/>
          <w:szCs w:val="24"/>
          <w:lang w:val="ro-RO"/>
        </w:rPr>
        <w:t xml:space="preserve">COMISIA NR. 3 </w:t>
      </w:r>
      <w:r w:rsidRPr="00446E1D">
        <w:rPr>
          <w:rFonts w:ascii="Times New Roman" w:hAnsi="Times New Roman"/>
          <w:szCs w:val="24"/>
          <w:lang w:val="hu-HU" w:eastAsia="ro-RO"/>
        </w:rPr>
        <w:t xml:space="preserve">Comisia pentru servicii publice şi </w:t>
      </w:r>
      <w:r w:rsidRPr="00446E1D">
        <w:rPr>
          <w:rFonts w:ascii="Times New Roman" w:hAnsi="Times New Roman"/>
          <w:b/>
          <w:szCs w:val="24"/>
          <w:lang w:val="hu-HU" w:eastAsia="ro-RO"/>
        </w:rPr>
        <w:t>comerţ.</w:t>
      </w:r>
    </w:p>
    <w:p w14:paraId="405B9148" w14:textId="77777777" w:rsidR="0079348E" w:rsidRPr="00446E1D" w:rsidRDefault="0079348E" w:rsidP="0079348E">
      <w:pPr>
        <w:spacing w:after="160" w:line="256" w:lineRule="auto"/>
        <w:jc w:val="both"/>
        <w:rPr>
          <w:rFonts w:ascii="Times New Roman" w:hAnsi="Times New Roman"/>
          <w:b/>
          <w:szCs w:val="24"/>
          <w:lang w:val="ro-RO"/>
        </w:rPr>
      </w:pPr>
    </w:p>
    <w:p w14:paraId="13E1404A" w14:textId="77777777" w:rsidR="0079348E" w:rsidRPr="00446E1D" w:rsidRDefault="0079348E" w:rsidP="0079348E">
      <w:pPr>
        <w:spacing w:after="160" w:line="256" w:lineRule="auto"/>
        <w:jc w:val="center"/>
        <w:rPr>
          <w:rFonts w:ascii="Times New Roman" w:hAnsi="Times New Roman"/>
          <w:b/>
          <w:szCs w:val="24"/>
          <w:lang w:val="ro-RO"/>
        </w:rPr>
      </w:pPr>
      <w:r w:rsidRPr="00446E1D">
        <w:rPr>
          <w:rFonts w:ascii="Times New Roman" w:hAnsi="Times New Roman"/>
          <w:b/>
          <w:szCs w:val="24"/>
          <w:lang w:val="ro-RO"/>
        </w:rPr>
        <w:t>RAPORT DE AVIZARE</w:t>
      </w:r>
    </w:p>
    <w:p w14:paraId="436C1526" w14:textId="77777777" w:rsidR="0079348E" w:rsidRPr="00446E1D" w:rsidRDefault="0079348E" w:rsidP="0079348E">
      <w:pPr>
        <w:spacing w:after="160" w:line="256" w:lineRule="auto"/>
        <w:jc w:val="center"/>
        <w:rPr>
          <w:rFonts w:ascii="Times New Roman" w:hAnsi="Times New Roman"/>
          <w:b/>
          <w:szCs w:val="24"/>
          <w:lang w:val="ro-RO"/>
        </w:rPr>
      </w:pPr>
      <w:r w:rsidRPr="00446E1D">
        <w:rPr>
          <w:rFonts w:ascii="Times New Roman" w:hAnsi="Times New Roman"/>
          <w:b/>
          <w:szCs w:val="24"/>
          <w:lang w:val="ro-RO"/>
        </w:rPr>
        <w:t>din data de _________________________</w:t>
      </w:r>
    </w:p>
    <w:p w14:paraId="24742A79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Comisia întrunită în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şedinţa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de lucru, astăzi, data indicată mai sus, a analizat proiectul de hotărâre anexat. </w:t>
      </w:r>
    </w:p>
    <w:p w14:paraId="178E2B5E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Documentaţia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prezentată la comisie cuprinde:</w:t>
      </w:r>
    </w:p>
    <w:p w14:paraId="44226C98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77ACECF1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400ABEB4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7742E19E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5BD66F9F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Comisia analizând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documentaţia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>,  avizează/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neavizează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favorabil/nefavorabil cu __________ voturi „pentru”, _________ „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abţineri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”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şi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___________ „împotrivă” proiectul de hotărâre.</w:t>
      </w:r>
    </w:p>
    <w:p w14:paraId="4C84FF1A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Amendament/amendamente propus(e)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şi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79348E" w:rsidRPr="00446E1D" w14:paraId="3A7A2152" w14:textId="77777777" w:rsidTr="000363A7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6835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71F9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32364A8E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67D6EF0B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3B9D6172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1FB03433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45CF3D94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  <w:tr w:rsidR="0079348E" w:rsidRPr="00446E1D" w14:paraId="3E7AE788" w14:textId="77777777" w:rsidTr="000363A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165C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Text amendament propus</w:t>
            </w:r>
          </w:p>
          <w:p w14:paraId="602FC3E0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5D57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285B9AD7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5D4FE17A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5C89E813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31990A2E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5728420E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  <w:tr w:rsidR="0079348E" w:rsidRPr="00446E1D" w14:paraId="3BEE3A2B" w14:textId="77777777" w:rsidTr="000363A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11B16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Motivare amendament</w:t>
            </w:r>
          </w:p>
          <w:p w14:paraId="0748C3D5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75A2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06E6849F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547A8726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7B9FB044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383A1D62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28861C08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  <w:tr w:rsidR="0079348E" w:rsidRPr="00446E1D" w14:paraId="4909AAB4" w14:textId="77777777" w:rsidTr="000363A7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669A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F9C4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16408330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43F577A4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3AFBB90D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65F705D5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50A79B9D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</w:tbl>
    <w:p w14:paraId="12E69EF9" w14:textId="77777777" w:rsidR="0079348E" w:rsidRPr="00446E1D" w:rsidRDefault="0079348E" w:rsidP="0079348E">
      <w:pPr>
        <w:spacing w:after="160" w:line="256" w:lineRule="auto"/>
        <w:jc w:val="both"/>
        <w:rPr>
          <w:rFonts w:ascii="Times New Roman" w:hAnsi="Times New Roman"/>
          <w:bCs/>
          <w:szCs w:val="24"/>
          <w:lang w:val="ro-RO"/>
        </w:rPr>
      </w:pPr>
    </w:p>
    <w:p w14:paraId="346D794B" w14:textId="77777777" w:rsidR="0079348E" w:rsidRPr="00446E1D" w:rsidRDefault="0079348E" w:rsidP="0079348E">
      <w:pPr>
        <w:ind w:firstLine="720"/>
        <w:jc w:val="both"/>
        <w:rPr>
          <w:rFonts w:ascii="Times New Roman" w:hAnsi="Times New Roman"/>
          <w:b/>
          <w:szCs w:val="24"/>
          <w:lang w:val="ro-RO" w:eastAsia="ro-RO"/>
        </w:rPr>
      </w:pPr>
      <w:proofErr w:type="spellStart"/>
      <w:r w:rsidRPr="00446E1D">
        <w:rPr>
          <w:rFonts w:ascii="Times New Roman" w:hAnsi="Times New Roman"/>
          <w:b/>
          <w:szCs w:val="24"/>
          <w:lang w:val="ro-RO" w:eastAsia="ro-RO"/>
        </w:rPr>
        <w:t>Preşedinte</w:t>
      </w:r>
      <w:proofErr w:type="spellEnd"/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  <w:t xml:space="preserve">          Secretar</w:t>
      </w:r>
    </w:p>
    <w:p w14:paraId="66D30CFB" w14:textId="47DA2BDD" w:rsidR="0079348E" w:rsidRPr="00446E1D" w:rsidRDefault="0079348E" w:rsidP="0079348E">
      <w:pPr>
        <w:jc w:val="both"/>
        <w:rPr>
          <w:rFonts w:ascii="Times New Roman" w:hAnsi="Times New Roman"/>
          <w:szCs w:val="24"/>
          <w:lang w:val="ro-RO" w:eastAsia="ro-RO"/>
        </w:rPr>
      </w:pPr>
      <w:r w:rsidRPr="00446E1D">
        <w:rPr>
          <w:rFonts w:ascii="Times New Roman" w:hAnsi="Times New Roman"/>
          <w:szCs w:val="24"/>
          <w:lang w:val="ro-RO" w:eastAsia="ro-RO"/>
        </w:rPr>
        <w:t xml:space="preserve">   </w:t>
      </w:r>
    </w:p>
    <w:p w14:paraId="49A5F81D" w14:textId="77777777" w:rsidR="0079348E" w:rsidRPr="00446E1D" w:rsidRDefault="0079348E" w:rsidP="0079348E">
      <w:pPr>
        <w:jc w:val="both"/>
        <w:rPr>
          <w:rFonts w:ascii="Times New Roman" w:hAnsi="Times New Roman"/>
          <w:szCs w:val="24"/>
          <w:lang w:val="hu-HU" w:eastAsia="ro-RO"/>
        </w:rPr>
      </w:pPr>
      <w:r w:rsidRPr="00446E1D">
        <w:rPr>
          <w:rFonts w:ascii="Times New Roman" w:hAnsi="Times New Roman"/>
          <w:szCs w:val="24"/>
          <w:lang w:val="hu-HU" w:eastAsia="ro-RO"/>
        </w:rPr>
        <w:t xml:space="preserve">    </w:t>
      </w:r>
    </w:p>
    <w:p w14:paraId="38E67405" w14:textId="77777777" w:rsidR="006F0D3F" w:rsidRDefault="006F0D3F" w:rsidP="0079348E">
      <w:pPr>
        <w:spacing w:after="160" w:line="256" w:lineRule="auto"/>
        <w:jc w:val="right"/>
        <w:rPr>
          <w:rFonts w:ascii="Times New Roman" w:hAnsi="Times New Roman"/>
          <w:bCs/>
          <w:szCs w:val="24"/>
          <w:lang w:val="ro-RO"/>
        </w:rPr>
      </w:pPr>
    </w:p>
    <w:p w14:paraId="7F2C3ED5" w14:textId="5359D8FE" w:rsidR="0079348E" w:rsidRPr="00446E1D" w:rsidRDefault="0079348E" w:rsidP="0079348E">
      <w:pPr>
        <w:spacing w:after="160" w:line="256" w:lineRule="auto"/>
        <w:jc w:val="right"/>
        <w:rPr>
          <w:rFonts w:ascii="Times New Roman" w:hAnsi="Times New Roman"/>
          <w:b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                         </w:t>
      </w:r>
      <w:r w:rsidRPr="00446E1D">
        <w:rPr>
          <w:rFonts w:ascii="Times New Roman" w:hAnsi="Times New Roman"/>
          <w:b/>
          <w:szCs w:val="24"/>
          <w:lang w:val="ro-RO"/>
        </w:rPr>
        <w:t xml:space="preserve">ANEXA         </w:t>
      </w:r>
    </w:p>
    <w:p w14:paraId="5F736A76" w14:textId="77777777" w:rsidR="0079348E" w:rsidRPr="00446E1D" w:rsidRDefault="0079348E" w:rsidP="0079348E">
      <w:pPr>
        <w:ind w:firstLine="720"/>
        <w:jc w:val="both"/>
        <w:rPr>
          <w:rFonts w:ascii="Times New Roman" w:hAnsi="Times New Roman"/>
          <w:szCs w:val="24"/>
          <w:lang w:val="ro-RO" w:eastAsia="ro-RO"/>
        </w:rPr>
      </w:pPr>
      <w:r w:rsidRPr="00446E1D">
        <w:rPr>
          <w:rFonts w:ascii="Times New Roman" w:hAnsi="Times New Roman"/>
          <w:b/>
          <w:szCs w:val="24"/>
          <w:lang w:val="ro-RO"/>
        </w:rPr>
        <w:t xml:space="preserve">COMISIA NR. 4 </w:t>
      </w:r>
      <w:r w:rsidRPr="00446E1D">
        <w:rPr>
          <w:rFonts w:ascii="Times New Roman" w:hAnsi="Times New Roman"/>
          <w:szCs w:val="24"/>
          <w:lang w:val="ro-RO" w:eastAsia="ro-RO"/>
        </w:rPr>
        <w:t xml:space="preserve">Comisia pentru </w:t>
      </w:r>
      <w:proofErr w:type="spellStart"/>
      <w:r w:rsidRPr="00446E1D">
        <w:rPr>
          <w:rFonts w:ascii="Times New Roman" w:hAnsi="Times New Roman"/>
          <w:szCs w:val="24"/>
          <w:lang w:val="ro-RO" w:eastAsia="ro-RO"/>
        </w:rPr>
        <w:t>activităţi</w:t>
      </w:r>
      <w:proofErr w:type="spellEnd"/>
      <w:r w:rsidRPr="00446E1D">
        <w:rPr>
          <w:rFonts w:ascii="Times New Roman" w:hAnsi="Times New Roman"/>
          <w:szCs w:val="24"/>
          <w:lang w:val="ro-RO" w:eastAsia="ro-RO"/>
        </w:rPr>
        <w:t xml:space="preserve"> </w:t>
      </w:r>
      <w:proofErr w:type="spellStart"/>
      <w:r w:rsidRPr="00446E1D">
        <w:rPr>
          <w:rFonts w:ascii="Times New Roman" w:hAnsi="Times New Roman"/>
          <w:szCs w:val="24"/>
          <w:lang w:val="ro-RO" w:eastAsia="ro-RO"/>
        </w:rPr>
        <w:t>ştiinţifice</w:t>
      </w:r>
      <w:proofErr w:type="spellEnd"/>
      <w:r w:rsidRPr="00446E1D">
        <w:rPr>
          <w:rFonts w:ascii="Times New Roman" w:hAnsi="Times New Roman"/>
          <w:szCs w:val="24"/>
          <w:lang w:val="ro-RO" w:eastAsia="ro-RO"/>
        </w:rPr>
        <w:t xml:space="preserve">, </w:t>
      </w:r>
      <w:proofErr w:type="spellStart"/>
      <w:r w:rsidRPr="00446E1D">
        <w:rPr>
          <w:rFonts w:ascii="Times New Roman" w:hAnsi="Times New Roman"/>
          <w:szCs w:val="24"/>
          <w:lang w:val="ro-RO" w:eastAsia="ro-RO"/>
        </w:rPr>
        <w:t>învăţământ</w:t>
      </w:r>
      <w:proofErr w:type="spellEnd"/>
      <w:r w:rsidRPr="00446E1D">
        <w:rPr>
          <w:rFonts w:ascii="Times New Roman" w:hAnsi="Times New Roman"/>
          <w:szCs w:val="24"/>
          <w:lang w:val="ro-RO" w:eastAsia="ro-RO"/>
        </w:rPr>
        <w:t xml:space="preserve">, sănătate, </w:t>
      </w:r>
      <w:r w:rsidRPr="00446E1D">
        <w:rPr>
          <w:rFonts w:ascii="Times New Roman" w:hAnsi="Times New Roman"/>
          <w:b/>
          <w:szCs w:val="24"/>
          <w:lang w:val="ro-RO" w:eastAsia="ro-RO"/>
        </w:rPr>
        <w:t>cultură,</w:t>
      </w:r>
      <w:r w:rsidRPr="00446E1D">
        <w:rPr>
          <w:rFonts w:ascii="Times New Roman" w:hAnsi="Times New Roman"/>
          <w:szCs w:val="24"/>
          <w:lang w:val="ro-RO" w:eastAsia="ro-RO"/>
        </w:rPr>
        <w:t xml:space="preserve"> sport, agrement </w:t>
      </w:r>
      <w:proofErr w:type="spellStart"/>
      <w:r w:rsidRPr="00446E1D">
        <w:rPr>
          <w:rFonts w:ascii="Times New Roman" w:hAnsi="Times New Roman"/>
          <w:szCs w:val="24"/>
          <w:lang w:val="ro-RO" w:eastAsia="ro-RO"/>
        </w:rPr>
        <w:t>şi</w:t>
      </w:r>
      <w:proofErr w:type="spellEnd"/>
      <w:r w:rsidRPr="00446E1D">
        <w:rPr>
          <w:rFonts w:ascii="Times New Roman" w:hAnsi="Times New Roman"/>
          <w:szCs w:val="24"/>
          <w:lang w:val="ro-RO" w:eastAsia="ro-RO"/>
        </w:rPr>
        <w:t xml:space="preserve"> integrare europeană.</w:t>
      </w:r>
    </w:p>
    <w:p w14:paraId="69C81F16" w14:textId="77777777" w:rsidR="0079348E" w:rsidRPr="00446E1D" w:rsidRDefault="0079348E" w:rsidP="0079348E">
      <w:pPr>
        <w:ind w:firstLine="720"/>
        <w:jc w:val="both"/>
        <w:rPr>
          <w:rFonts w:ascii="Times New Roman" w:hAnsi="Times New Roman"/>
          <w:szCs w:val="24"/>
          <w:lang w:val="hu-HU" w:eastAsia="ro-RO"/>
        </w:rPr>
      </w:pPr>
    </w:p>
    <w:p w14:paraId="3D5D7040" w14:textId="77777777" w:rsidR="0079348E" w:rsidRPr="00446E1D" w:rsidRDefault="0079348E" w:rsidP="0079348E">
      <w:pPr>
        <w:spacing w:after="160" w:line="256" w:lineRule="auto"/>
        <w:jc w:val="center"/>
        <w:rPr>
          <w:rFonts w:ascii="Times New Roman" w:hAnsi="Times New Roman"/>
          <w:b/>
          <w:szCs w:val="24"/>
          <w:lang w:val="ro-RO"/>
        </w:rPr>
      </w:pPr>
      <w:r w:rsidRPr="00446E1D">
        <w:rPr>
          <w:rFonts w:ascii="Times New Roman" w:hAnsi="Times New Roman"/>
          <w:b/>
          <w:szCs w:val="24"/>
          <w:lang w:val="ro-RO"/>
        </w:rPr>
        <w:t>RAPORT DE AVIZARE</w:t>
      </w:r>
    </w:p>
    <w:p w14:paraId="44A8183F" w14:textId="77777777" w:rsidR="0079348E" w:rsidRPr="00446E1D" w:rsidRDefault="0079348E" w:rsidP="0079348E">
      <w:pPr>
        <w:spacing w:after="160" w:line="256" w:lineRule="auto"/>
        <w:jc w:val="center"/>
        <w:rPr>
          <w:rFonts w:ascii="Times New Roman" w:hAnsi="Times New Roman"/>
          <w:b/>
          <w:szCs w:val="24"/>
          <w:lang w:val="ro-RO"/>
        </w:rPr>
      </w:pPr>
      <w:r w:rsidRPr="00446E1D">
        <w:rPr>
          <w:rFonts w:ascii="Times New Roman" w:hAnsi="Times New Roman"/>
          <w:b/>
          <w:szCs w:val="24"/>
          <w:lang w:val="ro-RO"/>
        </w:rPr>
        <w:t>din data de _________________________</w:t>
      </w:r>
    </w:p>
    <w:p w14:paraId="7FB71049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Comisia întrunită în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şedinţa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de lucru, astăzi, data indicată mai sus, a analizat proiectul de hotărâre anexat. </w:t>
      </w:r>
    </w:p>
    <w:p w14:paraId="2CF8B3D6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Documentaţia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prezentată la comisie cuprinde:</w:t>
      </w:r>
    </w:p>
    <w:p w14:paraId="5C17E132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1B272DCF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49150E3A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47CFB178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05D81FBD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Comisia analizând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documentaţia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>,  avizează/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neavizează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favorabil/nefavorabil cu __________ voturi „pentru”, _________ „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abţineri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”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şi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___________ „împotrivă” proiectul de hotărâre.</w:t>
      </w:r>
    </w:p>
    <w:p w14:paraId="4F4652A7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Amendament/amendamente propus(e)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şi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79348E" w:rsidRPr="00446E1D" w14:paraId="5DD62321" w14:textId="77777777" w:rsidTr="000363A7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A4F6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5877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5A64CB09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67CDF135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62AB6F65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65DD5A2B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77D913B6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  <w:tr w:rsidR="0079348E" w:rsidRPr="00446E1D" w14:paraId="26C92E13" w14:textId="77777777" w:rsidTr="000363A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E861F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Text amendament propus</w:t>
            </w:r>
          </w:p>
          <w:p w14:paraId="773C4AFE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FCAA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698AF27A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128521AB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18694D74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1ACD14B0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489F6A98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  <w:tr w:rsidR="0079348E" w:rsidRPr="00446E1D" w14:paraId="4640C4E3" w14:textId="77777777" w:rsidTr="000363A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551D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Motivare amendament</w:t>
            </w:r>
          </w:p>
          <w:p w14:paraId="0E42F495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B0B3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5760A22F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313AD924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39A8FB6B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22C1FA56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06AD6D24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  <w:tr w:rsidR="0079348E" w:rsidRPr="00446E1D" w14:paraId="2C87D692" w14:textId="77777777" w:rsidTr="000363A7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E04E4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8329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131A77B1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796E72D3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1D380B54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0A1766F7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3ED5D637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</w:tbl>
    <w:p w14:paraId="723F69AA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</w:p>
    <w:p w14:paraId="05C59BAB" w14:textId="77777777" w:rsidR="0079348E" w:rsidRPr="00446E1D" w:rsidRDefault="0079348E" w:rsidP="0079348E">
      <w:pPr>
        <w:ind w:firstLine="720"/>
        <w:jc w:val="both"/>
        <w:rPr>
          <w:rFonts w:ascii="Times New Roman" w:hAnsi="Times New Roman"/>
          <w:b/>
          <w:szCs w:val="24"/>
          <w:lang w:val="ro-RO" w:eastAsia="ro-RO"/>
        </w:rPr>
      </w:pPr>
      <w:r w:rsidRPr="00446E1D">
        <w:rPr>
          <w:rFonts w:ascii="Times New Roman" w:hAnsi="Times New Roman"/>
          <w:b/>
          <w:szCs w:val="24"/>
          <w:lang w:val="ro-RO" w:eastAsia="ro-RO"/>
        </w:rPr>
        <w:t xml:space="preserve">    </w:t>
      </w:r>
      <w:proofErr w:type="spellStart"/>
      <w:r w:rsidRPr="00446E1D">
        <w:rPr>
          <w:rFonts w:ascii="Times New Roman" w:hAnsi="Times New Roman"/>
          <w:b/>
          <w:szCs w:val="24"/>
          <w:lang w:val="ro-RO" w:eastAsia="ro-RO"/>
        </w:rPr>
        <w:t>Preşedinte</w:t>
      </w:r>
      <w:proofErr w:type="spellEnd"/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  <w:t xml:space="preserve">          Secretar</w:t>
      </w:r>
    </w:p>
    <w:p w14:paraId="08F19ACF" w14:textId="1E76EAFD" w:rsidR="0079348E" w:rsidRPr="00446E1D" w:rsidRDefault="0079348E" w:rsidP="0079348E">
      <w:pPr>
        <w:jc w:val="both"/>
        <w:rPr>
          <w:rFonts w:ascii="Times New Roman" w:hAnsi="Times New Roman"/>
          <w:b/>
          <w:szCs w:val="24"/>
          <w:lang w:val="ro-RO" w:eastAsia="ro-RO"/>
        </w:rPr>
      </w:pPr>
      <w:r w:rsidRPr="00446E1D">
        <w:rPr>
          <w:rFonts w:ascii="Times New Roman" w:hAnsi="Times New Roman"/>
          <w:b/>
          <w:szCs w:val="24"/>
          <w:lang w:val="ro-RO" w:eastAsia="ro-RO"/>
        </w:rPr>
        <w:t xml:space="preserve"> </w:t>
      </w:r>
      <w:r w:rsidR="0041321A">
        <w:rPr>
          <w:rFonts w:ascii="Times New Roman" w:hAnsi="Times New Roman"/>
          <w:szCs w:val="24"/>
          <w:lang w:val="ro-RO" w:eastAsia="ro-RO"/>
        </w:rPr>
        <w:t>................................................</w:t>
      </w:r>
      <w:r w:rsidRPr="00446E1D">
        <w:rPr>
          <w:rFonts w:ascii="Times New Roman" w:hAnsi="Times New Roman"/>
          <w:szCs w:val="24"/>
          <w:lang w:val="ro-RO" w:eastAsia="ro-RO"/>
        </w:rPr>
        <w:t xml:space="preserve">                                                        </w:t>
      </w:r>
      <w:r w:rsidR="0041321A">
        <w:rPr>
          <w:rFonts w:ascii="Times New Roman" w:hAnsi="Times New Roman"/>
          <w:szCs w:val="24"/>
          <w:lang w:val="ro-RO" w:eastAsia="ro-RO"/>
        </w:rPr>
        <w:t>.................................................</w:t>
      </w:r>
      <w:r w:rsidRPr="00446E1D">
        <w:rPr>
          <w:rFonts w:ascii="Times New Roman" w:hAnsi="Times New Roman"/>
          <w:szCs w:val="24"/>
          <w:lang w:val="ro-RO" w:eastAsia="ro-RO"/>
        </w:rPr>
        <w:t xml:space="preserve">      </w:t>
      </w:r>
    </w:p>
    <w:p w14:paraId="37CCA6B4" w14:textId="1217DF74" w:rsidR="0079348E" w:rsidRDefault="0079348E" w:rsidP="0079348E">
      <w:pPr>
        <w:jc w:val="both"/>
        <w:rPr>
          <w:rFonts w:ascii="Times New Roman" w:hAnsi="Times New Roman"/>
          <w:szCs w:val="24"/>
          <w:lang w:val="ro-RO" w:eastAsia="ro-RO"/>
        </w:rPr>
      </w:pPr>
    </w:p>
    <w:p w14:paraId="38E40D14" w14:textId="1FD68AFD" w:rsidR="00424520" w:rsidRDefault="00424520" w:rsidP="0079348E">
      <w:pPr>
        <w:jc w:val="both"/>
        <w:rPr>
          <w:rFonts w:ascii="Times New Roman" w:hAnsi="Times New Roman"/>
          <w:szCs w:val="24"/>
          <w:lang w:val="ro-RO" w:eastAsia="ro-RO"/>
        </w:rPr>
      </w:pPr>
    </w:p>
    <w:p w14:paraId="049ED3C5" w14:textId="77777777" w:rsidR="00424520" w:rsidRPr="00446E1D" w:rsidRDefault="00424520" w:rsidP="0079348E">
      <w:pPr>
        <w:jc w:val="both"/>
        <w:rPr>
          <w:rFonts w:ascii="Times New Roman" w:hAnsi="Times New Roman"/>
          <w:szCs w:val="24"/>
          <w:lang w:val="ro-RO" w:eastAsia="ro-RO"/>
        </w:rPr>
      </w:pPr>
    </w:p>
    <w:p w14:paraId="41242760" w14:textId="77777777" w:rsidR="0079348E" w:rsidRPr="00446E1D" w:rsidRDefault="0079348E" w:rsidP="0079348E">
      <w:pPr>
        <w:spacing w:after="160" w:line="256" w:lineRule="auto"/>
        <w:jc w:val="right"/>
        <w:rPr>
          <w:rFonts w:ascii="Times New Roman" w:hAnsi="Times New Roman"/>
          <w:b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                         </w:t>
      </w:r>
      <w:r w:rsidRPr="00446E1D">
        <w:rPr>
          <w:rFonts w:ascii="Times New Roman" w:hAnsi="Times New Roman"/>
          <w:b/>
          <w:szCs w:val="24"/>
          <w:lang w:val="ro-RO"/>
        </w:rPr>
        <w:t xml:space="preserve">ANEXA         </w:t>
      </w:r>
    </w:p>
    <w:p w14:paraId="23075B81" w14:textId="77777777" w:rsidR="0079348E" w:rsidRPr="00446E1D" w:rsidRDefault="0079348E" w:rsidP="0079348E">
      <w:pPr>
        <w:ind w:firstLine="720"/>
        <w:jc w:val="both"/>
        <w:rPr>
          <w:rFonts w:ascii="Times New Roman" w:hAnsi="Times New Roman"/>
          <w:szCs w:val="24"/>
          <w:lang w:val="ro-RO" w:eastAsia="ro-RO"/>
        </w:rPr>
      </w:pPr>
      <w:r w:rsidRPr="00446E1D">
        <w:rPr>
          <w:rFonts w:ascii="Times New Roman" w:hAnsi="Times New Roman"/>
          <w:b/>
          <w:szCs w:val="24"/>
          <w:lang w:val="ro-RO"/>
        </w:rPr>
        <w:t xml:space="preserve">COMISIA NR. 5 </w:t>
      </w:r>
      <w:r w:rsidRPr="00446E1D">
        <w:rPr>
          <w:rFonts w:ascii="Times New Roman" w:hAnsi="Times New Roman"/>
          <w:szCs w:val="24"/>
          <w:lang w:val="ro-RO" w:eastAsia="ro-RO"/>
        </w:rPr>
        <w:t xml:space="preserve">Comisia pentru </w:t>
      </w:r>
      <w:proofErr w:type="spellStart"/>
      <w:r w:rsidRPr="00446E1D">
        <w:rPr>
          <w:rFonts w:ascii="Times New Roman" w:hAnsi="Times New Roman"/>
          <w:szCs w:val="24"/>
          <w:lang w:val="ro-RO" w:eastAsia="ro-RO"/>
        </w:rPr>
        <w:t>administraţie</w:t>
      </w:r>
      <w:proofErr w:type="spellEnd"/>
      <w:r w:rsidRPr="00446E1D">
        <w:rPr>
          <w:rFonts w:ascii="Times New Roman" w:hAnsi="Times New Roman"/>
          <w:szCs w:val="24"/>
          <w:lang w:val="ro-RO" w:eastAsia="ro-RO"/>
        </w:rPr>
        <w:t xml:space="preserve"> publică locală, </w:t>
      </w:r>
      <w:proofErr w:type="spellStart"/>
      <w:r w:rsidRPr="00446E1D">
        <w:rPr>
          <w:rFonts w:ascii="Times New Roman" w:hAnsi="Times New Roman"/>
          <w:szCs w:val="24"/>
          <w:lang w:val="ro-RO" w:eastAsia="ro-RO"/>
        </w:rPr>
        <w:t>protecţie</w:t>
      </w:r>
      <w:proofErr w:type="spellEnd"/>
      <w:r w:rsidRPr="00446E1D">
        <w:rPr>
          <w:rFonts w:ascii="Times New Roman" w:hAnsi="Times New Roman"/>
          <w:szCs w:val="24"/>
          <w:lang w:val="ro-RO" w:eastAsia="ro-RO"/>
        </w:rPr>
        <w:t xml:space="preserve"> socială, </w:t>
      </w:r>
      <w:r w:rsidRPr="00446E1D">
        <w:rPr>
          <w:rFonts w:ascii="Times New Roman" w:hAnsi="Times New Roman"/>
          <w:b/>
          <w:szCs w:val="24"/>
          <w:lang w:val="ro-RO" w:eastAsia="ro-RO"/>
        </w:rPr>
        <w:t>juridică</w:t>
      </w:r>
      <w:r w:rsidRPr="00446E1D">
        <w:rPr>
          <w:rFonts w:ascii="Times New Roman" w:hAnsi="Times New Roman"/>
          <w:szCs w:val="24"/>
          <w:lang w:val="ro-RO" w:eastAsia="ro-RO"/>
        </w:rPr>
        <w:t xml:space="preserve">, apărarea ordinii publice, respectarea drepturilor </w:t>
      </w:r>
      <w:proofErr w:type="spellStart"/>
      <w:r w:rsidRPr="00446E1D">
        <w:rPr>
          <w:rFonts w:ascii="Times New Roman" w:hAnsi="Times New Roman"/>
          <w:szCs w:val="24"/>
          <w:lang w:val="ro-RO" w:eastAsia="ro-RO"/>
        </w:rPr>
        <w:t>şi</w:t>
      </w:r>
      <w:proofErr w:type="spellEnd"/>
      <w:r w:rsidRPr="00446E1D">
        <w:rPr>
          <w:rFonts w:ascii="Times New Roman" w:hAnsi="Times New Roman"/>
          <w:szCs w:val="24"/>
          <w:lang w:val="ro-RO" w:eastAsia="ro-RO"/>
        </w:rPr>
        <w:t xml:space="preserve"> </w:t>
      </w:r>
      <w:proofErr w:type="spellStart"/>
      <w:r w:rsidRPr="00446E1D">
        <w:rPr>
          <w:rFonts w:ascii="Times New Roman" w:hAnsi="Times New Roman"/>
          <w:szCs w:val="24"/>
          <w:lang w:val="ro-RO" w:eastAsia="ro-RO"/>
        </w:rPr>
        <w:t>libertăţilor</w:t>
      </w:r>
      <w:proofErr w:type="spellEnd"/>
      <w:r w:rsidRPr="00446E1D">
        <w:rPr>
          <w:rFonts w:ascii="Times New Roman" w:hAnsi="Times New Roman"/>
          <w:szCs w:val="24"/>
          <w:lang w:val="ro-RO" w:eastAsia="ro-RO"/>
        </w:rPr>
        <w:t xml:space="preserve"> </w:t>
      </w:r>
      <w:proofErr w:type="spellStart"/>
      <w:r w:rsidRPr="00446E1D">
        <w:rPr>
          <w:rFonts w:ascii="Times New Roman" w:hAnsi="Times New Roman"/>
          <w:szCs w:val="24"/>
          <w:lang w:val="ro-RO" w:eastAsia="ro-RO"/>
        </w:rPr>
        <w:t>cetăţeneşti</w:t>
      </w:r>
      <w:proofErr w:type="spellEnd"/>
      <w:r w:rsidRPr="00446E1D">
        <w:rPr>
          <w:rFonts w:ascii="Times New Roman" w:hAnsi="Times New Roman"/>
          <w:szCs w:val="24"/>
          <w:lang w:val="ro-RO" w:eastAsia="ro-RO"/>
        </w:rPr>
        <w:t xml:space="preserve">, probleme de </w:t>
      </w:r>
      <w:proofErr w:type="spellStart"/>
      <w:r w:rsidRPr="00446E1D">
        <w:rPr>
          <w:rFonts w:ascii="Times New Roman" w:hAnsi="Times New Roman"/>
          <w:szCs w:val="24"/>
          <w:lang w:val="ro-RO" w:eastAsia="ro-RO"/>
        </w:rPr>
        <w:t>minorităţi</w:t>
      </w:r>
      <w:proofErr w:type="spellEnd"/>
      <w:r w:rsidRPr="00446E1D">
        <w:rPr>
          <w:rFonts w:ascii="Times New Roman" w:hAnsi="Times New Roman"/>
          <w:szCs w:val="24"/>
          <w:lang w:val="ro-RO" w:eastAsia="ro-RO"/>
        </w:rPr>
        <w:t xml:space="preserve"> şi culte.</w:t>
      </w:r>
    </w:p>
    <w:p w14:paraId="6C4E1E3B" w14:textId="77777777" w:rsidR="0079348E" w:rsidRPr="00446E1D" w:rsidRDefault="0079348E" w:rsidP="0079348E">
      <w:pPr>
        <w:spacing w:after="160" w:line="256" w:lineRule="auto"/>
        <w:jc w:val="both"/>
        <w:rPr>
          <w:rFonts w:ascii="Times New Roman" w:hAnsi="Times New Roman"/>
          <w:b/>
          <w:szCs w:val="24"/>
          <w:lang w:val="ro-RO"/>
        </w:rPr>
      </w:pPr>
    </w:p>
    <w:p w14:paraId="0BEAAA62" w14:textId="77777777" w:rsidR="0079348E" w:rsidRPr="00446E1D" w:rsidRDefault="0079348E" w:rsidP="0079348E">
      <w:pPr>
        <w:spacing w:after="160" w:line="256" w:lineRule="auto"/>
        <w:jc w:val="center"/>
        <w:rPr>
          <w:rFonts w:ascii="Times New Roman" w:hAnsi="Times New Roman"/>
          <w:b/>
          <w:szCs w:val="24"/>
          <w:lang w:val="ro-RO"/>
        </w:rPr>
      </w:pPr>
      <w:r w:rsidRPr="00446E1D">
        <w:rPr>
          <w:rFonts w:ascii="Times New Roman" w:hAnsi="Times New Roman"/>
          <w:b/>
          <w:szCs w:val="24"/>
          <w:lang w:val="ro-RO"/>
        </w:rPr>
        <w:t>RAPORT DE AVIZARE</w:t>
      </w:r>
    </w:p>
    <w:p w14:paraId="44972946" w14:textId="77777777" w:rsidR="0079348E" w:rsidRPr="00446E1D" w:rsidRDefault="0079348E" w:rsidP="0079348E">
      <w:pPr>
        <w:spacing w:after="160" w:line="256" w:lineRule="auto"/>
        <w:jc w:val="center"/>
        <w:rPr>
          <w:rFonts w:ascii="Times New Roman" w:hAnsi="Times New Roman"/>
          <w:b/>
          <w:szCs w:val="24"/>
          <w:lang w:val="ro-RO"/>
        </w:rPr>
      </w:pPr>
      <w:r w:rsidRPr="00446E1D">
        <w:rPr>
          <w:rFonts w:ascii="Times New Roman" w:hAnsi="Times New Roman"/>
          <w:b/>
          <w:szCs w:val="24"/>
          <w:lang w:val="ro-RO"/>
        </w:rPr>
        <w:t>din data de _________________________</w:t>
      </w:r>
    </w:p>
    <w:p w14:paraId="76173AB1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Comisia întrunită în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şedinţa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de lucru, astăzi, data indicată mai sus, a analizat proiectul de hotărâre anexat. </w:t>
      </w:r>
    </w:p>
    <w:p w14:paraId="74339774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Documentaţia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prezentată la comisie cuprinde:</w:t>
      </w:r>
    </w:p>
    <w:p w14:paraId="7A46206B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6F569CA2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68C3E51D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3E3989E3" w14:textId="77777777" w:rsidR="0079348E" w:rsidRPr="00446E1D" w:rsidRDefault="0079348E" w:rsidP="0079348E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406BA913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Comisia analizând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documentaţia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>,  avizează/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neavizează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favorabil/nefavorabil cu __________ voturi „pentru”, _________ „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abţineri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”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şi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___________ „împotrivă” proiectul de hotărâre.</w:t>
      </w:r>
    </w:p>
    <w:p w14:paraId="7D420F0C" w14:textId="77777777" w:rsidR="0079348E" w:rsidRPr="00446E1D" w:rsidRDefault="0079348E" w:rsidP="0079348E">
      <w:pPr>
        <w:spacing w:after="160" w:line="256" w:lineRule="auto"/>
        <w:ind w:firstLine="851"/>
        <w:jc w:val="both"/>
        <w:rPr>
          <w:rFonts w:ascii="Times New Roman" w:hAnsi="Times New Roman"/>
          <w:bCs/>
          <w:szCs w:val="24"/>
          <w:lang w:val="ro-RO"/>
        </w:rPr>
      </w:pPr>
      <w:r w:rsidRPr="00446E1D">
        <w:rPr>
          <w:rFonts w:ascii="Times New Roman" w:hAnsi="Times New Roman"/>
          <w:bCs/>
          <w:szCs w:val="24"/>
          <w:lang w:val="ro-RO"/>
        </w:rPr>
        <w:t xml:space="preserve">Amendament/amendamente propus(e) </w:t>
      </w:r>
      <w:proofErr w:type="spellStart"/>
      <w:r w:rsidRPr="00446E1D">
        <w:rPr>
          <w:rFonts w:ascii="Times New Roman" w:hAnsi="Times New Roman"/>
          <w:bCs/>
          <w:szCs w:val="24"/>
          <w:lang w:val="ro-RO"/>
        </w:rPr>
        <w:t>şi</w:t>
      </w:r>
      <w:proofErr w:type="spellEnd"/>
      <w:r w:rsidRPr="00446E1D">
        <w:rPr>
          <w:rFonts w:ascii="Times New Roman" w:hAnsi="Times New Roman"/>
          <w:bCs/>
          <w:szCs w:val="24"/>
          <w:lang w:val="ro-RO"/>
        </w:rPr>
        <w:t xml:space="preserve">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79348E" w:rsidRPr="00446E1D" w14:paraId="1194C525" w14:textId="77777777" w:rsidTr="000363A7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34B2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7BE2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660F8A88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7D425FF0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766786E6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7CAF2A8D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67004CF2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  <w:tr w:rsidR="0079348E" w:rsidRPr="00446E1D" w14:paraId="2B812FD3" w14:textId="77777777" w:rsidTr="000363A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BDF21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Text amendament propus</w:t>
            </w:r>
          </w:p>
          <w:p w14:paraId="468BC1CA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4330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719C7C59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1B5B6289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1BDFF385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798DEF4F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55229A2A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  <w:tr w:rsidR="0079348E" w:rsidRPr="00446E1D" w14:paraId="33A6E04A" w14:textId="77777777" w:rsidTr="000363A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8114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Motivare amendament</w:t>
            </w:r>
          </w:p>
          <w:p w14:paraId="2BA8A46C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99FF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67F8D8E0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50A4F259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62F22C87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7FA31BF8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2F74ECA2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  <w:tr w:rsidR="0079348E" w:rsidRPr="00446E1D" w14:paraId="6E24FE09" w14:textId="77777777" w:rsidTr="000363A7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3DC4" w14:textId="77777777" w:rsidR="0079348E" w:rsidRPr="00446E1D" w:rsidRDefault="0079348E" w:rsidP="000363A7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46E1D">
              <w:rPr>
                <w:rFonts w:ascii="Times New Roman" w:hAnsi="Times New Roman"/>
                <w:bCs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5B99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050BDCCB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332213EA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3D62CC61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12476CF3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  <w:p w14:paraId="592B533C" w14:textId="77777777" w:rsidR="0079348E" w:rsidRPr="00446E1D" w:rsidRDefault="0079348E" w:rsidP="000363A7">
            <w:pPr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</w:tr>
    </w:tbl>
    <w:p w14:paraId="1C3285EC" w14:textId="77777777" w:rsidR="0079348E" w:rsidRPr="00446E1D" w:rsidRDefault="0079348E" w:rsidP="0079348E">
      <w:pPr>
        <w:jc w:val="both"/>
        <w:rPr>
          <w:rFonts w:ascii="Times New Roman" w:hAnsi="Times New Roman"/>
          <w:bCs/>
          <w:szCs w:val="24"/>
          <w:lang w:val="ro-RO"/>
        </w:rPr>
      </w:pPr>
    </w:p>
    <w:p w14:paraId="594882E1" w14:textId="77777777" w:rsidR="0079348E" w:rsidRPr="00446E1D" w:rsidRDefault="0079348E" w:rsidP="0079348E">
      <w:pPr>
        <w:ind w:firstLine="720"/>
        <w:jc w:val="both"/>
        <w:rPr>
          <w:rFonts w:ascii="Times New Roman" w:hAnsi="Times New Roman"/>
          <w:b/>
          <w:szCs w:val="24"/>
          <w:lang w:val="ro-RO" w:eastAsia="ro-RO"/>
        </w:rPr>
      </w:pPr>
      <w:r w:rsidRPr="00446E1D">
        <w:rPr>
          <w:rFonts w:ascii="Times New Roman" w:hAnsi="Times New Roman"/>
          <w:b/>
          <w:szCs w:val="24"/>
          <w:lang w:val="ro-RO" w:eastAsia="ro-RO"/>
        </w:rPr>
        <w:t xml:space="preserve">        </w:t>
      </w:r>
      <w:proofErr w:type="spellStart"/>
      <w:r w:rsidRPr="00446E1D">
        <w:rPr>
          <w:rFonts w:ascii="Times New Roman" w:hAnsi="Times New Roman"/>
          <w:b/>
          <w:szCs w:val="24"/>
          <w:lang w:val="ro-RO" w:eastAsia="ro-RO"/>
        </w:rPr>
        <w:t>Preşedinte</w:t>
      </w:r>
      <w:proofErr w:type="spellEnd"/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</w:r>
      <w:r w:rsidRPr="00446E1D">
        <w:rPr>
          <w:rFonts w:ascii="Times New Roman" w:hAnsi="Times New Roman"/>
          <w:b/>
          <w:szCs w:val="24"/>
          <w:lang w:val="ro-RO" w:eastAsia="ro-RO"/>
        </w:rPr>
        <w:tab/>
        <w:t xml:space="preserve">       Secretar</w:t>
      </w:r>
    </w:p>
    <w:p w14:paraId="68834D99" w14:textId="7BFDC54B" w:rsidR="009A1ABE" w:rsidRPr="00446E1D" w:rsidRDefault="0079348E" w:rsidP="006F0D3F">
      <w:pPr>
        <w:jc w:val="both"/>
        <w:rPr>
          <w:rFonts w:ascii="Times New Roman" w:hAnsi="Times New Roman"/>
          <w:szCs w:val="24"/>
          <w:lang w:val="ro-RO"/>
        </w:rPr>
      </w:pPr>
      <w:r w:rsidRPr="00446E1D">
        <w:rPr>
          <w:rFonts w:ascii="Times New Roman" w:hAnsi="Times New Roman"/>
          <w:szCs w:val="24"/>
          <w:lang w:eastAsia="ro-RO"/>
        </w:rPr>
        <w:t xml:space="preserve">          </w:t>
      </w:r>
      <w:r w:rsidR="00424520">
        <w:rPr>
          <w:rFonts w:ascii="Times New Roman" w:hAnsi="Times New Roman"/>
          <w:szCs w:val="24"/>
          <w:lang w:eastAsia="ro-RO"/>
        </w:rPr>
        <w:t>……………………………</w:t>
      </w:r>
      <w:r w:rsidRPr="00446E1D">
        <w:rPr>
          <w:rFonts w:ascii="Times New Roman" w:hAnsi="Times New Roman"/>
          <w:szCs w:val="24"/>
          <w:lang w:eastAsia="ro-RO"/>
        </w:rPr>
        <w:t xml:space="preserve">                                                </w:t>
      </w:r>
      <w:r w:rsidR="00424520">
        <w:rPr>
          <w:rFonts w:ascii="Times New Roman" w:hAnsi="Times New Roman"/>
          <w:szCs w:val="24"/>
          <w:lang w:eastAsia="ro-RO"/>
        </w:rPr>
        <w:t>……………………</w:t>
      </w:r>
      <w:r w:rsidRPr="00446E1D">
        <w:rPr>
          <w:rFonts w:ascii="Times New Roman" w:hAnsi="Times New Roman"/>
          <w:szCs w:val="24"/>
          <w:lang w:eastAsia="ro-RO"/>
        </w:rPr>
        <w:t xml:space="preserve"> </w:t>
      </w:r>
    </w:p>
    <w:sectPr w:rsidR="009A1ABE" w:rsidRPr="00446E1D" w:rsidSect="009A1ABE">
      <w:footerReference w:type="even" r:id="rId9"/>
      <w:footerReference w:type="default" r:id="rId10"/>
      <w:pgSz w:w="12240" w:h="15840" w:code="1"/>
      <w:pgMar w:top="567" w:right="720" w:bottom="36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960EA" w14:textId="77777777" w:rsidR="001D4131" w:rsidRDefault="001D4131">
      <w:r>
        <w:separator/>
      </w:r>
    </w:p>
  </w:endnote>
  <w:endnote w:type="continuationSeparator" w:id="0">
    <w:p w14:paraId="31C71AF6" w14:textId="77777777" w:rsidR="001D4131" w:rsidRDefault="001D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9E3B" w14:textId="77777777" w:rsidR="00423546" w:rsidRDefault="00F751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35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54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DD2A4E" w14:textId="77777777" w:rsidR="00423546" w:rsidRDefault="004235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9111" w14:textId="77777777" w:rsidR="00423546" w:rsidRDefault="00423546">
    <w:pPr>
      <w:pStyle w:val="Footer"/>
      <w:ind w:right="360"/>
      <w:rPr>
        <w:sz w:val="12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4F6DA" w14:textId="77777777" w:rsidR="001D4131" w:rsidRDefault="001D4131">
      <w:r>
        <w:separator/>
      </w:r>
    </w:p>
  </w:footnote>
  <w:footnote w:type="continuationSeparator" w:id="0">
    <w:p w14:paraId="15C8978B" w14:textId="77777777" w:rsidR="001D4131" w:rsidRDefault="001D4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1D9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E15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A5A46"/>
    <w:multiLevelType w:val="hybridMultilevel"/>
    <w:tmpl w:val="11A436B2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C500B"/>
    <w:multiLevelType w:val="singleLevel"/>
    <w:tmpl w:val="FCE2FC2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36DB5"/>
    <w:multiLevelType w:val="hybridMultilevel"/>
    <w:tmpl w:val="E32A840A"/>
    <w:lvl w:ilvl="0" w:tplc="B3E4A95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AA307A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C3A30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A7B79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553B2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C78F8"/>
    <w:multiLevelType w:val="hybridMultilevel"/>
    <w:tmpl w:val="2C52BA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E5A186C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37C69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E3F70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F2C53"/>
    <w:multiLevelType w:val="multilevel"/>
    <w:tmpl w:val="293EBA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F01805"/>
    <w:multiLevelType w:val="hybridMultilevel"/>
    <w:tmpl w:val="2BEC7CBE"/>
    <w:lvl w:ilvl="0" w:tplc="0258275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96097D"/>
    <w:multiLevelType w:val="hybridMultilevel"/>
    <w:tmpl w:val="538CB216"/>
    <w:lvl w:ilvl="0" w:tplc="E9FC226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5B5E43"/>
    <w:multiLevelType w:val="singleLevel"/>
    <w:tmpl w:val="D2CC87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6E994165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C58E1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462BE"/>
    <w:multiLevelType w:val="hybridMultilevel"/>
    <w:tmpl w:val="9C90D160"/>
    <w:lvl w:ilvl="0" w:tplc="EB64156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5"/>
  </w:num>
  <w:num w:numId="5">
    <w:abstractNumId w:val="8"/>
  </w:num>
  <w:num w:numId="6">
    <w:abstractNumId w:val="13"/>
  </w:num>
  <w:num w:numId="7">
    <w:abstractNumId w:val="15"/>
  </w:num>
  <w:num w:numId="8">
    <w:abstractNumId w:val="18"/>
  </w:num>
  <w:num w:numId="9">
    <w:abstractNumId w:val="4"/>
  </w:num>
  <w:num w:numId="10">
    <w:abstractNumId w:val="16"/>
  </w:num>
  <w:num w:numId="11">
    <w:abstractNumId w:val="7"/>
  </w:num>
  <w:num w:numId="12">
    <w:abstractNumId w:val="11"/>
  </w:num>
  <w:num w:numId="13">
    <w:abstractNumId w:val="19"/>
  </w:num>
  <w:num w:numId="14">
    <w:abstractNumId w:val="20"/>
  </w:num>
  <w:num w:numId="15">
    <w:abstractNumId w:val="0"/>
  </w:num>
  <w:num w:numId="16">
    <w:abstractNumId w:val="6"/>
  </w:num>
  <w:num w:numId="17">
    <w:abstractNumId w:val="12"/>
  </w:num>
  <w:num w:numId="18">
    <w:abstractNumId w:val="1"/>
  </w:num>
  <w:num w:numId="19">
    <w:abstractNumId w:val="9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546"/>
    <w:rsid w:val="000017CA"/>
    <w:rsid w:val="00004436"/>
    <w:rsid w:val="000046C2"/>
    <w:rsid w:val="00006794"/>
    <w:rsid w:val="00011531"/>
    <w:rsid w:val="0001476A"/>
    <w:rsid w:val="0002074B"/>
    <w:rsid w:val="00021CD1"/>
    <w:rsid w:val="00021EE6"/>
    <w:rsid w:val="00023E41"/>
    <w:rsid w:val="000244EB"/>
    <w:rsid w:val="000264E2"/>
    <w:rsid w:val="0002734C"/>
    <w:rsid w:val="000302E3"/>
    <w:rsid w:val="000373A1"/>
    <w:rsid w:val="00040A2B"/>
    <w:rsid w:val="00042C3E"/>
    <w:rsid w:val="00043B6D"/>
    <w:rsid w:val="0004552D"/>
    <w:rsid w:val="0004561D"/>
    <w:rsid w:val="00051401"/>
    <w:rsid w:val="00052CE1"/>
    <w:rsid w:val="00055A52"/>
    <w:rsid w:val="000600D7"/>
    <w:rsid w:val="000608FF"/>
    <w:rsid w:val="0006290A"/>
    <w:rsid w:val="00062AA0"/>
    <w:rsid w:val="00064DC5"/>
    <w:rsid w:val="00065203"/>
    <w:rsid w:val="0006533E"/>
    <w:rsid w:val="00065A1F"/>
    <w:rsid w:val="000701FB"/>
    <w:rsid w:val="00073C69"/>
    <w:rsid w:val="00074632"/>
    <w:rsid w:val="00074D4B"/>
    <w:rsid w:val="00076379"/>
    <w:rsid w:val="000770B8"/>
    <w:rsid w:val="0008036E"/>
    <w:rsid w:val="00080D36"/>
    <w:rsid w:val="0008273E"/>
    <w:rsid w:val="0008294D"/>
    <w:rsid w:val="0008680F"/>
    <w:rsid w:val="00087E06"/>
    <w:rsid w:val="0009114D"/>
    <w:rsid w:val="000939DD"/>
    <w:rsid w:val="000A2FAE"/>
    <w:rsid w:val="000A6178"/>
    <w:rsid w:val="000A6681"/>
    <w:rsid w:val="000A767E"/>
    <w:rsid w:val="000B062F"/>
    <w:rsid w:val="000B1150"/>
    <w:rsid w:val="000B2B59"/>
    <w:rsid w:val="000B30D6"/>
    <w:rsid w:val="000C1D74"/>
    <w:rsid w:val="000C4CB4"/>
    <w:rsid w:val="000C5FEB"/>
    <w:rsid w:val="000C71A2"/>
    <w:rsid w:val="000C71F1"/>
    <w:rsid w:val="000C7AE7"/>
    <w:rsid w:val="000D05DC"/>
    <w:rsid w:val="000D2663"/>
    <w:rsid w:val="000D4F7C"/>
    <w:rsid w:val="000D5A40"/>
    <w:rsid w:val="000D79A0"/>
    <w:rsid w:val="000E7971"/>
    <w:rsid w:val="000F2DEF"/>
    <w:rsid w:val="000F4C19"/>
    <w:rsid w:val="000F52B1"/>
    <w:rsid w:val="000F562B"/>
    <w:rsid w:val="000F7311"/>
    <w:rsid w:val="00101B29"/>
    <w:rsid w:val="0010632B"/>
    <w:rsid w:val="00111147"/>
    <w:rsid w:val="001112E5"/>
    <w:rsid w:val="00112420"/>
    <w:rsid w:val="001127C6"/>
    <w:rsid w:val="00113B1D"/>
    <w:rsid w:val="00114515"/>
    <w:rsid w:val="00120C54"/>
    <w:rsid w:val="00121E2D"/>
    <w:rsid w:val="001237ED"/>
    <w:rsid w:val="00125BA8"/>
    <w:rsid w:val="00125C58"/>
    <w:rsid w:val="00132A39"/>
    <w:rsid w:val="00132C17"/>
    <w:rsid w:val="00133BDD"/>
    <w:rsid w:val="00140BB6"/>
    <w:rsid w:val="00141482"/>
    <w:rsid w:val="001416CA"/>
    <w:rsid w:val="00141E3F"/>
    <w:rsid w:val="001423E1"/>
    <w:rsid w:val="001428D0"/>
    <w:rsid w:val="00143010"/>
    <w:rsid w:val="0014616A"/>
    <w:rsid w:val="00147C2E"/>
    <w:rsid w:val="001567D6"/>
    <w:rsid w:val="00157C30"/>
    <w:rsid w:val="001601AD"/>
    <w:rsid w:val="00161CC3"/>
    <w:rsid w:val="00163F42"/>
    <w:rsid w:val="001677E6"/>
    <w:rsid w:val="00171539"/>
    <w:rsid w:val="00171A35"/>
    <w:rsid w:val="00181C28"/>
    <w:rsid w:val="0018217A"/>
    <w:rsid w:val="0018304C"/>
    <w:rsid w:val="001870B2"/>
    <w:rsid w:val="001874A6"/>
    <w:rsid w:val="00187FEC"/>
    <w:rsid w:val="0019009C"/>
    <w:rsid w:val="00190FC7"/>
    <w:rsid w:val="001957DB"/>
    <w:rsid w:val="001A0DCD"/>
    <w:rsid w:val="001A2B84"/>
    <w:rsid w:val="001A3F2D"/>
    <w:rsid w:val="001A5499"/>
    <w:rsid w:val="001A5CCA"/>
    <w:rsid w:val="001A685F"/>
    <w:rsid w:val="001B422C"/>
    <w:rsid w:val="001B58E9"/>
    <w:rsid w:val="001C01E5"/>
    <w:rsid w:val="001C2081"/>
    <w:rsid w:val="001C243F"/>
    <w:rsid w:val="001C2F76"/>
    <w:rsid w:val="001C33B1"/>
    <w:rsid w:val="001C577F"/>
    <w:rsid w:val="001C5B1A"/>
    <w:rsid w:val="001D0DF6"/>
    <w:rsid w:val="001D1222"/>
    <w:rsid w:val="001D4131"/>
    <w:rsid w:val="001D7083"/>
    <w:rsid w:val="001D73E7"/>
    <w:rsid w:val="001E1BAD"/>
    <w:rsid w:val="001E3223"/>
    <w:rsid w:val="001E3372"/>
    <w:rsid w:val="001E550D"/>
    <w:rsid w:val="001E5857"/>
    <w:rsid w:val="001E5913"/>
    <w:rsid w:val="001E671D"/>
    <w:rsid w:val="001F1F1D"/>
    <w:rsid w:val="001F27F5"/>
    <w:rsid w:val="001F2C35"/>
    <w:rsid w:val="001F3BD4"/>
    <w:rsid w:val="001F409A"/>
    <w:rsid w:val="001F4FEC"/>
    <w:rsid w:val="001F5AF0"/>
    <w:rsid w:val="001F64FF"/>
    <w:rsid w:val="001F7FD7"/>
    <w:rsid w:val="00203FCB"/>
    <w:rsid w:val="00206197"/>
    <w:rsid w:val="0020678F"/>
    <w:rsid w:val="0021367E"/>
    <w:rsid w:val="0021493F"/>
    <w:rsid w:val="00215D15"/>
    <w:rsid w:val="002173E9"/>
    <w:rsid w:val="00221517"/>
    <w:rsid w:val="002301DD"/>
    <w:rsid w:val="0023434E"/>
    <w:rsid w:val="002352B7"/>
    <w:rsid w:val="00235E3C"/>
    <w:rsid w:val="00236E76"/>
    <w:rsid w:val="00237E1F"/>
    <w:rsid w:val="00240398"/>
    <w:rsid w:val="00240406"/>
    <w:rsid w:val="0024226C"/>
    <w:rsid w:val="00242B2E"/>
    <w:rsid w:val="00243410"/>
    <w:rsid w:val="0024516C"/>
    <w:rsid w:val="00247E49"/>
    <w:rsid w:val="00250963"/>
    <w:rsid w:val="002547C1"/>
    <w:rsid w:val="00254843"/>
    <w:rsid w:val="00254B6F"/>
    <w:rsid w:val="00255C7F"/>
    <w:rsid w:val="002613A5"/>
    <w:rsid w:val="002620E5"/>
    <w:rsid w:val="00265646"/>
    <w:rsid w:val="00266FD2"/>
    <w:rsid w:val="0026778C"/>
    <w:rsid w:val="002713CD"/>
    <w:rsid w:val="00271445"/>
    <w:rsid w:val="00272E48"/>
    <w:rsid w:val="0027481D"/>
    <w:rsid w:val="002768BB"/>
    <w:rsid w:val="00277382"/>
    <w:rsid w:val="00286E43"/>
    <w:rsid w:val="0029126E"/>
    <w:rsid w:val="00291974"/>
    <w:rsid w:val="002968F9"/>
    <w:rsid w:val="002A145F"/>
    <w:rsid w:val="002A2365"/>
    <w:rsid w:val="002A2ABD"/>
    <w:rsid w:val="002A49CE"/>
    <w:rsid w:val="002A53F2"/>
    <w:rsid w:val="002A5403"/>
    <w:rsid w:val="002A7595"/>
    <w:rsid w:val="002B0FE1"/>
    <w:rsid w:val="002B21A1"/>
    <w:rsid w:val="002B297F"/>
    <w:rsid w:val="002B3FA5"/>
    <w:rsid w:val="002B49A1"/>
    <w:rsid w:val="002B5406"/>
    <w:rsid w:val="002B6207"/>
    <w:rsid w:val="002C45C9"/>
    <w:rsid w:val="002C5547"/>
    <w:rsid w:val="002D308B"/>
    <w:rsid w:val="002D353A"/>
    <w:rsid w:val="002D4535"/>
    <w:rsid w:val="002D650E"/>
    <w:rsid w:val="002D6F49"/>
    <w:rsid w:val="002D789D"/>
    <w:rsid w:val="002E13AB"/>
    <w:rsid w:val="002E3574"/>
    <w:rsid w:val="002E6F08"/>
    <w:rsid w:val="002F042E"/>
    <w:rsid w:val="002F0920"/>
    <w:rsid w:val="002F1061"/>
    <w:rsid w:val="002F11F1"/>
    <w:rsid w:val="002F34B2"/>
    <w:rsid w:val="002F6ED0"/>
    <w:rsid w:val="00300145"/>
    <w:rsid w:val="00301E7C"/>
    <w:rsid w:val="003057DD"/>
    <w:rsid w:val="00307109"/>
    <w:rsid w:val="003077B5"/>
    <w:rsid w:val="003102A7"/>
    <w:rsid w:val="0031129F"/>
    <w:rsid w:val="00315F33"/>
    <w:rsid w:val="003161AD"/>
    <w:rsid w:val="0031681A"/>
    <w:rsid w:val="003169DD"/>
    <w:rsid w:val="00317347"/>
    <w:rsid w:val="00317D28"/>
    <w:rsid w:val="00321E32"/>
    <w:rsid w:val="0032514C"/>
    <w:rsid w:val="00326153"/>
    <w:rsid w:val="00326DDE"/>
    <w:rsid w:val="00330A40"/>
    <w:rsid w:val="00331397"/>
    <w:rsid w:val="00331EBB"/>
    <w:rsid w:val="003358B6"/>
    <w:rsid w:val="00335AEA"/>
    <w:rsid w:val="00337472"/>
    <w:rsid w:val="003478C2"/>
    <w:rsid w:val="0035017E"/>
    <w:rsid w:val="00353D64"/>
    <w:rsid w:val="0035532B"/>
    <w:rsid w:val="00355850"/>
    <w:rsid w:val="003577CF"/>
    <w:rsid w:val="00361301"/>
    <w:rsid w:val="00361492"/>
    <w:rsid w:val="00362743"/>
    <w:rsid w:val="00363327"/>
    <w:rsid w:val="00363E26"/>
    <w:rsid w:val="003669C9"/>
    <w:rsid w:val="00367E95"/>
    <w:rsid w:val="00371683"/>
    <w:rsid w:val="003716FB"/>
    <w:rsid w:val="0037241B"/>
    <w:rsid w:val="003729B5"/>
    <w:rsid w:val="003729FB"/>
    <w:rsid w:val="00374763"/>
    <w:rsid w:val="0037504C"/>
    <w:rsid w:val="00375F17"/>
    <w:rsid w:val="00376C4E"/>
    <w:rsid w:val="00380FA2"/>
    <w:rsid w:val="0038228E"/>
    <w:rsid w:val="00383256"/>
    <w:rsid w:val="0038364E"/>
    <w:rsid w:val="00383A3C"/>
    <w:rsid w:val="00383F3B"/>
    <w:rsid w:val="00386D59"/>
    <w:rsid w:val="00390446"/>
    <w:rsid w:val="003942DC"/>
    <w:rsid w:val="0039455C"/>
    <w:rsid w:val="00395ED2"/>
    <w:rsid w:val="0039637C"/>
    <w:rsid w:val="003A23D1"/>
    <w:rsid w:val="003A3C60"/>
    <w:rsid w:val="003B15EE"/>
    <w:rsid w:val="003B1A70"/>
    <w:rsid w:val="003B5514"/>
    <w:rsid w:val="003B5742"/>
    <w:rsid w:val="003B5EE4"/>
    <w:rsid w:val="003B60E8"/>
    <w:rsid w:val="003B6944"/>
    <w:rsid w:val="003C0294"/>
    <w:rsid w:val="003C205F"/>
    <w:rsid w:val="003C2472"/>
    <w:rsid w:val="003C3C09"/>
    <w:rsid w:val="003C3E01"/>
    <w:rsid w:val="003C5250"/>
    <w:rsid w:val="003C61B2"/>
    <w:rsid w:val="003C61E2"/>
    <w:rsid w:val="003D12E9"/>
    <w:rsid w:val="003D1E65"/>
    <w:rsid w:val="003D4DE0"/>
    <w:rsid w:val="003D6824"/>
    <w:rsid w:val="003D741C"/>
    <w:rsid w:val="003E10D0"/>
    <w:rsid w:val="003E2962"/>
    <w:rsid w:val="003E5F64"/>
    <w:rsid w:val="003E61BE"/>
    <w:rsid w:val="003E6574"/>
    <w:rsid w:val="003E71A1"/>
    <w:rsid w:val="003F3313"/>
    <w:rsid w:val="00400CC9"/>
    <w:rsid w:val="00401611"/>
    <w:rsid w:val="0040289F"/>
    <w:rsid w:val="00402B98"/>
    <w:rsid w:val="00405EA6"/>
    <w:rsid w:val="00406A0F"/>
    <w:rsid w:val="0041321A"/>
    <w:rsid w:val="00416956"/>
    <w:rsid w:val="00416D73"/>
    <w:rsid w:val="004208B6"/>
    <w:rsid w:val="004209A3"/>
    <w:rsid w:val="0042104F"/>
    <w:rsid w:val="00421B31"/>
    <w:rsid w:val="00421C0C"/>
    <w:rsid w:val="00423546"/>
    <w:rsid w:val="00424520"/>
    <w:rsid w:val="004261F9"/>
    <w:rsid w:val="00426320"/>
    <w:rsid w:val="00432358"/>
    <w:rsid w:val="00434AAC"/>
    <w:rsid w:val="00435E00"/>
    <w:rsid w:val="00436819"/>
    <w:rsid w:val="00437689"/>
    <w:rsid w:val="004427DC"/>
    <w:rsid w:val="004434C4"/>
    <w:rsid w:val="00443621"/>
    <w:rsid w:val="00443794"/>
    <w:rsid w:val="004437DA"/>
    <w:rsid w:val="00444763"/>
    <w:rsid w:val="00445566"/>
    <w:rsid w:val="00446E1D"/>
    <w:rsid w:val="0045047D"/>
    <w:rsid w:val="004523D3"/>
    <w:rsid w:val="00452E11"/>
    <w:rsid w:val="00454F3F"/>
    <w:rsid w:val="004620C9"/>
    <w:rsid w:val="00463BDC"/>
    <w:rsid w:val="00464602"/>
    <w:rsid w:val="0046463B"/>
    <w:rsid w:val="00464E79"/>
    <w:rsid w:val="00467F99"/>
    <w:rsid w:val="00471623"/>
    <w:rsid w:val="00472C46"/>
    <w:rsid w:val="00474523"/>
    <w:rsid w:val="0047620E"/>
    <w:rsid w:val="00476D33"/>
    <w:rsid w:val="00480B39"/>
    <w:rsid w:val="0048283B"/>
    <w:rsid w:val="00482D33"/>
    <w:rsid w:val="00482F18"/>
    <w:rsid w:val="00482F30"/>
    <w:rsid w:val="0048375D"/>
    <w:rsid w:val="00487EC6"/>
    <w:rsid w:val="0049073F"/>
    <w:rsid w:val="004923AB"/>
    <w:rsid w:val="00493917"/>
    <w:rsid w:val="00493B10"/>
    <w:rsid w:val="004943CE"/>
    <w:rsid w:val="004967E1"/>
    <w:rsid w:val="0049760A"/>
    <w:rsid w:val="004976F2"/>
    <w:rsid w:val="004A2591"/>
    <w:rsid w:val="004A5C75"/>
    <w:rsid w:val="004A633A"/>
    <w:rsid w:val="004A7B5A"/>
    <w:rsid w:val="004B2803"/>
    <w:rsid w:val="004B40E2"/>
    <w:rsid w:val="004B6818"/>
    <w:rsid w:val="004C4337"/>
    <w:rsid w:val="004C5D81"/>
    <w:rsid w:val="004C7D9A"/>
    <w:rsid w:val="004D02F9"/>
    <w:rsid w:val="004D1E2F"/>
    <w:rsid w:val="004D2292"/>
    <w:rsid w:val="004D33EE"/>
    <w:rsid w:val="004D4324"/>
    <w:rsid w:val="004D7780"/>
    <w:rsid w:val="004D7D2A"/>
    <w:rsid w:val="004E01C5"/>
    <w:rsid w:val="004E0B58"/>
    <w:rsid w:val="004E3958"/>
    <w:rsid w:val="004E51D4"/>
    <w:rsid w:val="004E590D"/>
    <w:rsid w:val="004E6853"/>
    <w:rsid w:val="004E78DE"/>
    <w:rsid w:val="004F376A"/>
    <w:rsid w:val="004F4CF5"/>
    <w:rsid w:val="004F5412"/>
    <w:rsid w:val="004F5C81"/>
    <w:rsid w:val="004F66BC"/>
    <w:rsid w:val="005004FC"/>
    <w:rsid w:val="005032A2"/>
    <w:rsid w:val="00503A86"/>
    <w:rsid w:val="00506BA9"/>
    <w:rsid w:val="00510DA3"/>
    <w:rsid w:val="00514C2B"/>
    <w:rsid w:val="00515A16"/>
    <w:rsid w:val="00515C3F"/>
    <w:rsid w:val="005171AF"/>
    <w:rsid w:val="00517CB3"/>
    <w:rsid w:val="005227F9"/>
    <w:rsid w:val="00522BD1"/>
    <w:rsid w:val="005257D1"/>
    <w:rsid w:val="00527140"/>
    <w:rsid w:val="00530AC5"/>
    <w:rsid w:val="005312DC"/>
    <w:rsid w:val="00534A97"/>
    <w:rsid w:val="00534B47"/>
    <w:rsid w:val="005356FF"/>
    <w:rsid w:val="005365B9"/>
    <w:rsid w:val="005377CD"/>
    <w:rsid w:val="005423C3"/>
    <w:rsid w:val="00543788"/>
    <w:rsid w:val="005444ED"/>
    <w:rsid w:val="005445C0"/>
    <w:rsid w:val="00544ED8"/>
    <w:rsid w:val="00546E6E"/>
    <w:rsid w:val="005510A6"/>
    <w:rsid w:val="005540C7"/>
    <w:rsid w:val="00557040"/>
    <w:rsid w:val="00557EC2"/>
    <w:rsid w:val="005607EE"/>
    <w:rsid w:val="00561493"/>
    <w:rsid w:val="00563263"/>
    <w:rsid w:val="005713A2"/>
    <w:rsid w:val="0057385C"/>
    <w:rsid w:val="00575008"/>
    <w:rsid w:val="00576B58"/>
    <w:rsid w:val="00582B66"/>
    <w:rsid w:val="00583A1E"/>
    <w:rsid w:val="00585967"/>
    <w:rsid w:val="00586829"/>
    <w:rsid w:val="0058772D"/>
    <w:rsid w:val="0059001D"/>
    <w:rsid w:val="00591E4F"/>
    <w:rsid w:val="00595335"/>
    <w:rsid w:val="00595BD2"/>
    <w:rsid w:val="005964AE"/>
    <w:rsid w:val="00596FB4"/>
    <w:rsid w:val="00597B34"/>
    <w:rsid w:val="00597EFF"/>
    <w:rsid w:val="005A1673"/>
    <w:rsid w:val="005A4185"/>
    <w:rsid w:val="005A47EE"/>
    <w:rsid w:val="005A5086"/>
    <w:rsid w:val="005A700D"/>
    <w:rsid w:val="005B0065"/>
    <w:rsid w:val="005B152E"/>
    <w:rsid w:val="005B1F54"/>
    <w:rsid w:val="005B5758"/>
    <w:rsid w:val="005B6171"/>
    <w:rsid w:val="005B7864"/>
    <w:rsid w:val="005C259C"/>
    <w:rsid w:val="005C3DE4"/>
    <w:rsid w:val="005C5184"/>
    <w:rsid w:val="005C62EE"/>
    <w:rsid w:val="005C66E2"/>
    <w:rsid w:val="005D2AF4"/>
    <w:rsid w:val="005D2CB0"/>
    <w:rsid w:val="005D693D"/>
    <w:rsid w:val="005D6C4D"/>
    <w:rsid w:val="005D6D6D"/>
    <w:rsid w:val="005E3026"/>
    <w:rsid w:val="005E4CF7"/>
    <w:rsid w:val="005F0813"/>
    <w:rsid w:val="005F217E"/>
    <w:rsid w:val="005F2708"/>
    <w:rsid w:val="005F379D"/>
    <w:rsid w:val="005F7198"/>
    <w:rsid w:val="005F7457"/>
    <w:rsid w:val="00600B98"/>
    <w:rsid w:val="0060152A"/>
    <w:rsid w:val="0060176A"/>
    <w:rsid w:val="00603303"/>
    <w:rsid w:val="006072A5"/>
    <w:rsid w:val="0061003A"/>
    <w:rsid w:val="00612A9D"/>
    <w:rsid w:val="00612D3E"/>
    <w:rsid w:val="00614A82"/>
    <w:rsid w:val="00615F69"/>
    <w:rsid w:val="00620447"/>
    <w:rsid w:val="00621B5B"/>
    <w:rsid w:val="00623B00"/>
    <w:rsid w:val="00625F8F"/>
    <w:rsid w:val="00627F4D"/>
    <w:rsid w:val="00630092"/>
    <w:rsid w:val="0063024A"/>
    <w:rsid w:val="00634073"/>
    <w:rsid w:val="0063493A"/>
    <w:rsid w:val="00636F71"/>
    <w:rsid w:val="0064231E"/>
    <w:rsid w:val="00642A1E"/>
    <w:rsid w:val="00644871"/>
    <w:rsid w:val="00644903"/>
    <w:rsid w:val="00646AD8"/>
    <w:rsid w:val="00646B5D"/>
    <w:rsid w:val="006547F7"/>
    <w:rsid w:val="00655D1E"/>
    <w:rsid w:val="006625B6"/>
    <w:rsid w:val="0066625E"/>
    <w:rsid w:val="00670262"/>
    <w:rsid w:val="0067127F"/>
    <w:rsid w:val="0067650F"/>
    <w:rsid w:val="0068029F"/>
    <w:rsid w:val="006803B0"/>
    <w:rsid w:val="00681111"/>
    <w:rsid w:val="00681415"/>
    <w:rsid w:val="00685A70"/>
    <w:rsid w:val="0068677A"/>
    <w:rsid w:val="00687522"/>
    <w:rsid w:val="00687CA3"/>
    <w:rsid w:val="00694FAA"/>
    <w:rsid w:val="00695A0E"/>
    <w:rsid w:val="00695F70"/>
    <w:rsid w:val="006A1434"/>
    <w:rsid w:val="006A1903"/>
    <w:rsid w:val="006A2EBA"/>
    <w:rsid w:val="006A3635"/>
    <w:rsid w:val="006A5C5B"/>
    <w:rsid w:val="006A6E3A"/>
    <w:rsid w:val="006A7E93"/>
    <w:rsid w:val="006B0737"/>
    <w:rsid w:val="006B5929"/>
    <w:rsid w:val="006B5AE7"/>
    <w:rsid w:val="006C1375"/>
    <w:rsid w:val="006C6106"/>
    <w:rsid w:val="006D10CD"/>
    <w:rsid w:val="006D74AC"/>
    <w:rsid w:val="006E054D"/>
    <w:rsid w:val="006E197B"/>
    <w:rsid w:val="006E52D6"/>
    <w:rsid w:val="006F01CF"/>
    <w:rsid w:val="006F0D3F"/>
    <w:rsid w:val="006F2D96"/>
    <w:rsid w:val="006F3ECE"/>
    <w:rsid w:val="006F4C0F"/>
    <w:rsid w:val="006F5370"/>
    <w:rsid w:val="00701B65"/>
    <w:rsid w:val="0070237B"/>
    <w:rsid w:val="0071211E"/>
    <w:rsid w:val="00715908"/>
    <w:rsid w:val="00722C3A"/>
    <w:rsid w:val="00723D83"/>
    <w:rsid w:val="00725B06"/>
    <w:rsid w:val="00725E57"/>
    <w:rsid w:val="00727AF3"/>
    <w:rsid w:val="00731379"/>
    <w:rsid w:val="007325AB"/>
    <w:rsid w:val="0073311E"/>
    <w:rsid w:val="00734CFE"/>
    <w:rsid w:val="00740718"/>
    <w:rsid w:val="00741185"/>
    <w:rsid w:val="00742ABE"/>
    <w:rsid w:val="00744320"/>
    <w:rsid w:val="00744CBA"/>
    <w:rsid w:val="00745F4B"/>
    <w:rsid w:val="00747120"/>
    <w:rsid w:val="00747F5A"/>
    <w:rsid w:val="007527FF"/>
    <w:rsid w:val="0075363C"/>
    <w:rsid w:val="00754CDA"/>
    <w:rsid w:val="00756417"/>
    <w:rsid w:val="0076173A"/>
    <w:rsid w:val="00763BDC"/>
    <w:rsid w:val="00766270"/>
    <w:rsid w:val="00766B0C"/>
    <w:rsid w:val="00770682"/>
    <w:rsid w:val="00771707"/>
    <w:rsid w:val="00771ECB"/>
    <w:rsid w:val="00772069"/>
    <w:rsid w:val="007804F3"/>
    <w:rsid w:val="00781077"/>
    <w:rsid w:val="00781CD5"/>
    <w:rsid w:val="00783D8C"/>
    <w:rsid w:val="00783DC8"/>
    <w:rsid w:val="00784F17"/>
    <w:rsid w:val="0078563D"/>
    <w:rsid w:val="0078636D"/>
    <w:rsid w:val="00786843"/>
    <w:rsid w:val="00787AA7"/>
    <w:rsid w:val="0079348E"/>
    <w:rsid w:val="00793A4B"/>
    <w:rsid w:val="007941BA"/>
    <w:rsid w:val="00795455"/>
    <w:rsid w:val="00795B33"/>
    <w:rsid w:val="00797034"/>
    <w:rsid w:val="007970C1"/>
    <w:rsid w:val="007A0081"/>
    <w:rsid w:val="007A0810"/>
    <w:rsid w:val="007A1617"/>
    <w:rsid w:val="007A38AA"/>
    <w:rsid w:val="007A4FD9"/>
    <w:rsid w:val="007B15DB"/>
    <w:rsid w:val="007B7A70"/>
    <w:rsid w:val="007C070D"/>
    <w:rsid w:val="007C4621"/>
    <w:rsid w:val="007C6CBD"/>
    <w:rsid w:val="007C78DB"/>
    <w:rsid w:val="007D1251"/>
    <w:rsid w:val="007D31F1"/>
    <w:rsid w:val="007D3E62"/>
    <w:rsid w:val="007D5164"/>
    <w:rsid w:val="007D5E8D"/>
    <w:rsid w:val="007D6032"/>
    <w:rsid w:val="007E04B2"/>
    <w:rsid w:val="007E11F5"/>
    <w:rsid w:val="007E1521"/>
    <w:rsid w:val="007E36D3"/>
    <w:rsid w:val="007E557D"/>
    <w:rsid w:val="007E732D"/>
    <w:rsid w:val="007E755E"/>
    <w:rsid w:val="007F032C"/>
    <w:rsid w:val="007F40BC"/>
    <w:rsid w:val="008002B5"/>
    <w:rsid w:val="00800987"/>
    <w:rsid w:val="008017EA"/>
    <w:rsid w:val="00801CDF"/>
    <w:rsid w:val="00802D59"/>
    <w:rsid w:val="008051E5"/>
    <w:rsid w:val="008054D8"/>
    <w:rsid w:val="00805923"/>
    <w:rsid w:val="008110E1"/>
    <w:rsid w:val="00811BCD"/>
    <w:rsid w:val="00811CB6"/>
    <w:rsid w:val="008126F7"/>
    <w:rsid w:val="00814A5A"/>
    <w:rsid w:val="00815361"/>
    <w:rsid w:val="0081571F"/>
    <w:rsid w:val="00815B63"/>
    <w:rsid w:val="00816698"/>
    <w:rsid w:val="00820CEF"/>
    <w:rsid w:val="008231F1"/>
    <w:rsid w:val="008261C2"/>
    <w:rsid w:val="00826E44"/>
    <w:rsid w:val="00827404"/>
    <w:rsid w:val="008276C6"/>
    <w:rsid w:val="0083048D"/>
    <w:rsid w:val="008316F9"/>
    <w:rsid w:val="00831B93"/>
    <w:rsid w:val="00834B74"/>
    <w:rsid w:val="00836193"/>
    <w:rsid w:val="008371DD"/>
    <w:rsid w:val="00845AE4"/>
    <w:rsid w:val="008467B9"/>
    <w:rsid w:val="008506F5"/>
    <w:rsid w:val="008508A6"/>
    <w:rsid w:val="00850D14"/>
    <w:rsid w:val="00853E70"/>
    <w:rsid w:val="00854095"/>
    <w:rsid w:val="00854B48"/>
    <w:rsid w:val="00856F3D"/>
    <w:rsid w:val="00862E9A"/>
    <w:rsid w:val="008630CC"/>
    <w:rsid w:val="00864707"/>
    <w:rsid w:val="0086480B"/>
    <w:rsid w:val="008675C0"/>
    <w:rsid w:val="00870443"/>
    <w:rsid w:val="00870675"/>
    <w:rsid w:val="00870DF5"/>
    <w:rsid w:val="00873B7B"/>
    <w:rsid w:val="00874C84"/>
    <w:rsid w:val="008754C5"/>
    <w:rsid w:val="00877366"/>
    <w:rsid w:val="00881A7A"/>
    <w:rsid w:val="008828E0"/>
    <w:rsid w:val="00882C7D"/>
    <w:rsid w:val="008850C8"/>
    <w:rsid w:val="0089523D"/>
    <w:rsid w:val="00895EF4"/>
    <w:rsid w:val="00897851"/>
    <w:rsid w:val="008A30DD"/>
    <w:rsid w:val="008A6876"/>
    <w:rsid w:val="008A7060"/>
    <w:rsid w:val="008A760F"/>
    <w:rsid w:val="008A7719"/>
    <w:rsid w:val="008B0004"/>
    <w:rsid w:val="008B6C29"/>
    <w:rsid w:val="008B7003"/>
    <w:rsid w:val="008B78C8"/>
    <w:rsid w:val="008C3DDB"/>
    <w:rsid w:val="008C3DFD"/>
    <w:rsid w:val="008C4002"/>
    <w:rsid w:val="008C6C7F"/>
    <w:rsid w:val="008D3692"/>
    <w:rsid w:val="008D6D84"/>
    <w:rsid w:val="008D71E0"/>
    <w:rsid w:val="008E2013"/>
    <w:rsid w:val="008E2F6B"/>
    <w:rsid w:val="008E744C"/>
    <w:rsid w:val="008E761E"/>
    <w:rsid w:val="008F02BA"/>
    <w:rsid w:val="008F4582"/>
    <w:rsid w:val="008F5928"/>
    <w:rsid w:val="008F6B38"/>
    <w:rsid w:val="009007EB"/>
    <w:rsid w:val="00901BFB"/>
    <w:rsid w:val="00903D02"/>
    <w:rsid w:val="00904878"/>
    <w:rsid w:val="00907450"/>
    <w:rsid w:val="00907B9D"/>
    <w:rsid w:val="00911332"/>
    <w:rsid w:val="00914E80"/>
    <w:rsid w:val="0091644C"/>
    <w:rsid w:val="00917016"/>
    <w:rsid w:val="00917618"/>
    <w:rsid w:val="009200A4"/>
    <w:rsid w:val="009215F1"/>
    <w:rsid w:val="0092380B"/>
    <w:rsid w:val="009262A6"/>
    <w:rsid w:val="0093067F"/>
    <w:rsid w:val="00930A05"/>
    <w:rsid w:val="00932AD6"/>
    <w:rsid w:val="009363D3"/>
    <w:rsid w:val="00936718"/>
    <w:rsid w:val="00940D03"/>
    <w:rsid w:val="00945509"/>
    <w:rsid w:val="009516CE"/>
    <w:rsid w:val="009516F1"/>
    <w:rsid w:val="009521B6"/>
    <w:rsid w:val="00952223"/>
    <w:rsid w:val="009530C3"/>
    <w:rsid w:val="00955FCB"/>
    <w:rsid w:val="00956377"/>
    <w:rsid w:val="009568B2"/>
    <w:rsid w:val="009573A2"/>
    <w:rsid w:val="00957936"/>
    <w:rsid w:val="00957AF9"/>
    <w:rsid w:val="0096088C"/>
    <w:rsid w:val="00960E51"/>
    <w:rsid w:val="00960E62"/>
    <w:rsid w:val="009628E1"/>
    <w:rsid w:val="0096686F"/>
    <w:rsid w:val="00967C65"/>
    <w:rsid w:val="0097048F"/>
    <w:rsid w:val="009717EE"/>
    <w:rsid w:val="00974E4D"/>
    <w:rsid w:val="00977F38"/>
    <w:rsid w:val="00980405"/>
    <w:rsid w:val="00982075"/>
    <w:rsid w:val="009847F6"/>
    <w:rsid w:val="00984E2F"/>
    <w:rsid w:val="00986A37"/>
    <w:rsid w:val="00986EFE"/>
    <w:rsid w:val="00986FC8"/>
    <w:rsid w:val="00990D5B"/>
    <w:rsid w:val="00995178"/>
    <w:rsid w:val="0099546D"/>
    <w:rsid w:val="00996DE4"/>
    <w:rsid w:val="00996EFA"/>
    <w:rsid w:val="0099719F"/>
    <w:rsid w:val="009A1ABE"/>
    <w:rsid w:val="009A1CA1"/>
    <w:rsid w:val="009A1D84"/>
    <w:rsid w:val="009A408A"/>
    <w:rsid w:val="009A433F"/>
    <w:rsid w:val="009A4999"/>
    <w:rsid w:val="009A4DC6"/>
    <w:rsid w:val="009A59BA"/>
    <w:rsid w:val="009B0CD0"/>
    <w:rsid w:val="009B14CA"/>
    <w:rsid w:val="009B6585"/>
    <w:rsid w:val="009B7DD0"/>
    <w:rsid w:val="009C0EC2"/>
    <w:rsid w:val="009C741E"/>
    <w:rsid w:val="009D4A09"/>
    <w:rsid w:val="009D5B16"/>
    <w:rsid w:val="009D60EA"/>
    <w:rsid w:val="009D6207"/>
    <w:rsid w:val="009D6B1E"/>
    <w:rsid w:val="009E7E7F"/>
    <w:rsid w:val="009F0752"/>
    <w:rsid w:val="009F0D59"/>
    <w:rsid w:val="009F1B93"/>
    <w:rsid w:val="009F29CC"/>
    <w:rsid w:val="009F5E74"/>
    <w:rsid w:val="00A0021E"/>
    <w:rsid w:val="00A02262"/>
    <w:rsid w:val="00A03541"/>
    <w:rsid w:val="00A03BBA"/>
    <w:rsid w:val="00A04111"/>
    <w:rsid w:val="00A04E35"/>
    <w:rsid w:val="00A060D8"/>
    <w:rsid w:val="00A06B66"/>
    <w:rsid w:val="00A07B8B"/>
    <w:rsid w:val="00A1312E"/>
    <w:rsid w:val="00A13D4F"/>
    <w:rsid w:val="00A208C3"/>
    <w:rsid w:val="00A21853"/>
    <w:rsid w:val="00A23AB6"/>
    <w:rsid w:val="00A26429"/>
    <w:rsid w:val="00A30B70"/>
    <w:rsid w:val="00A316C9"/>
    <w:rsid w:val="00A325AE"/>
    <w:rsid w:val="00A33A4C"/>
    <w:rsid w:val="00A34254"/>
    <w:rsid w:val="00A345A4"/>
    <w:rsid w:val="00A3531B"/>
    <w:rsid w:val="00A36ACC"/>
    <w:rsid w:val="00A36F67"/>
    <w:rsid w:val="00A41042"/>
    <w:rsid w:val="00A42F68"/>
    <w:rsid w:val="00A4331D"/>
    <w:rsid w:val="00A47F0B"/>
    <w:rsid w:val="00A51341"/>
    <w:rsid w:val="00A535C6"/>
    <w:rsid w:val="00A555F3"/>
    <w:rsid w:val="00A56423"/>
    <w:rsid w:val="00A570C4"/>
    <w:rsid w:val="00A636D0"/>
    <w:rsid w:val="00A64572"/>
    <w:rsid w:val="00A660A0"/>
    <w:rsid w:val="00A6714E"/>
    <w:rsid w:val="00A74F5D"/>
    <w:rsid w:val="00A75215"/>
    <w:rsid w:val="00A76907"/>
    <w:rsid w:val="00A7701F"/>
    <w:rsid w:val="00A77AC6"/>
    <w:rsid w:val="00A77DE5"/>
    <w:rsid w:val="00A800BD"/>
    <w:rsid w:val="00A81FBF"/>
    <w:rsid w:val="00A82160"/>
    <w:rsid w:val="00A8378A"/>
    <w:rsid w:val="00A8387D"/>
    <w:rsid w:val="00A865AB"/>
    <w:rsid w:val="00A868B6"/>
    <w:rsid w:val="00A86AA9"/>
    <w:rsid w:val="00A90605"/>
    <w:rsid w:val="00A94778"/>
    <w:rsid w:val="00A95514"/>
    <w:rsid w:val="00A95E5E"/>
    <w:rsid w:val="00AA23D4"/>
    <w:rsid w:val="00AA3D16"/>
    <w:rsid w:val="00AA50D0"/>
    <w:rsid w:val="00AA57A6"/>
    <w:rsid w:val="00AA6FE7"/>
    <w:rsid w:val="00AB370D"/>
    <w:rsid w:val="00AB7840"/>
    <w:rsid w:val="00AC0115"/>
    <w:rsid w:val="00AC41F0"/>
    <w:rsid w:val="00AC4D11"/>
    <w:rsid w:val="00AC5048"/>
    <w:rsid w:val="00AC6C61"/>
    <w:rsid w:val="00AC6E8D"/>
    <w:rsid w:val="00AD0C2F"/>
    <w:rsid w:val="00AD3621"/>
    <w:rsid w:val="00AD79C3"/>
    <w:rsid w:val="00AE017C"/>
    <w:rsid w:val="00AE1359"/>
    <w:rsid w:val="00AE13FD"/>
    <w:rsid w:val="00AE33A8"/>
    <w:rsid w:val="00AE3B9C"/>
    <w:rsid w:val="00AE451D"/>
    <w:rsid w:val="00AE674E"/>
    <w:rsid w:val="00AE6CB0"/>
    <w:rsid w:val="00AE6E79"/>
    <w:rsid w:val="00AF7DDF"/>
    <w:rsid w:val="00B03089"/>
    <w:rsid w:val="00B038B3"/>
    <w:rsid w:val="00B04669"/>
    <w:rsid w:val="00B059E1"/>
    <w:rsid w:val="00B114F8"/>
    <w:rsid w:val="00B14091"/>
    <w:rsid w:val="00B1502E"/>
    <w:rsid w:val="00B172CD"/>
    <w:rsid w:val="00B229E6"/>
    <w:rsid w:val="00B27B22"/>
    <w:rsid w:val="00B3100D"/>
    <w:rsid w:val="00B31CC4"/>
    <w:rsid w:val="00B334B8"/>
    <w:rsid w:val="00B357A1"/>
    <w:rsid w:val="00B3628E"/>
    <w:rsid w:val="00B40AA1"/>
    <w:rsid w:val="00B4160F"/>
    <w:rsid w:val="00B42910"/>
    <w:rsid w:val="00B4308C"/>
    <w:rsid w:val="00B4387F"/>
    <w:rsid w:val="00B44741"/>
    <w:rsid w:val="00B45496"/>
    <w:rsid w:val="00B5015A"/>
    <w:rsid w:val="00B5452D"/>
    <w:rsid w:val="00B55F20"/>
    <w:rsid w:val="00B5620F"/>
    <w:rsid w:val="00B56702"/>
    <w:rsid w:val="00B64767"/>
    <w:rsid w:val="00B64847"/>
    <w:rsid w:val="00B64E90"/>
    <w:rsid w:val="00B653C4"/>
    <w:rsid w:val="00B71647"/>
    <w:rsid w:val="00B7776A"/>
    <w:rsid w:val="00B80D20"/>
    <w:rsid w:val="00B81D8F"/>
    <w:rsid w:val="00B82597"/>
    <w:rsid w:val="00B87394"/>
    <w:rsid w:val="00B87912"/>
    <w:rsid w:val="00B90B68"/>
    <w:rsid w:val="00B93C8C"/>
    <w:rsid w:val="00BA5FCA"/>
    <w:rsid w:val="00BB0525"/>
    <w:rsid w:val="00BB0A3B"/>
    <w:rsid w:val="00BB1810"/>
    <w:rsid w:val="00BB1DAD"/>
    <w:rsid w:val="00BB2041"/>
    <w:rsid w:val="00BB357C"/>
    <w:rsid w:val="00BB36AE"/>
    <w:rsid w:val="00BC0564"/>
    <w:rsid w:val="00BC4B28"/>
    <w:rsid w:val="00BC5D6F"/>
    <w:rsid w:val="00BC627E"/>
    <w:rsid w:val="00BC7D5A"/>
    <w:rsid w:val="00BD2223"/>
    <w:rsid w:val="00BD382B"/>
    <w:rsid w:val="00BD6B21"/>
    <w:rsid w:val="00BE2000"/>
    <w:rsid w:val="00BE38C6"/>
    <w:rsid w:val="00BE44CA"/>
    <w:rsid w:val="00BE4596"/>
    <w:rsid w:val="00BE5069"/>
    <w:rsid w:val="00BE6124"/>
    <w:rsid w:val="00BE6BBA"/>
    <w:rsid w:val="00BE7FEB"/>
    <w:rsid w:val="00BF20DF"/>
    <w:rsid w:val="00BF48C4"/>
    <w:rsid w:val="00C034F4"/>
    <w:rsid w:val="00C04F1F"/>
    <w:rsid w:val="00C065F2"/>
    <w:rsid w:val="00C1003F"/>
    <w:rsid w:val="00C1210D"/>
    <w:rsid w:val="00C14308"/>
    <w:rsid w:val="00C155EA"/>
    <w:rsid w:val="00C17114"/>
    <w:rsid w:val="00C24047"/>
    <w:rsid w:val="00C25734"/>
    <w:rsid w:val="00C26E41"/>
    <w:rsid w:val="00C27971"/>
    <w:rsid w:val="00C27C05"/>
    <w:rsid w:val="00C30613"/>
    <w:rsid w:val="00C35DE4"/>
    <w:rsid w:val="00C36094"/>
    <w:rsid w:val="00C36EE9"/>
    <w:rsid w:val="00C373CB"/>
    <w:rsid w:val="00C374A7"/>
    <w:rsid w:val="00C37E27"/>
    <w:rsid w:val="00C4203D"/>
    <w:rsid w:val="00C43A81"/>
    <w:rsid w:val="00C43C0A"/>
    <w:rsid w:val="00C45CFE"/>
    <w:rsid w:val="00C47894"/>
    <w:rsid w:val="00C47F5A"/>
    <w:rsid w:val="00C52D07"/>
    <w:rsid w:val="00C52D9F"/>
    <w:rsid w:val="00C6176B"/>
    <w:rsid w:val="00C61B8E"/>
    <w:rsid w:val="00C62C3C"/>
    <w:rsid w:val="00C6548F"/>
    <w:rsid w:val="00C66344"/>
    <w:rsid w:val="00C718BB"/>
    <w:rsid w:val="00C720C3"/>
    <w:rsid w:val="00C735E8"/>
    <w:rsid w:val="00C75C39"/>
    <w:rsid w:val="00C805F2"/>
    <w:rsid w:val="00C81F26"/>
    <w:rsid w:val="00C820E2"/>
    <w:rsid w:val="00C857A4"/>
    <w:rsid w:val="00C85991"/>
    <w:rsid w:val="00C85ADC"/>
    <w:rsid w:val="00C86BBD"/>
    <w:rsid w:val="00C90659"/>
    <w:rsid w:val="00C912E0"/>
    <w:rsid w:val="00C92CBF"/>
    <w:rsid w:val="00C93694"/>
    <w:rsid w:val="00C942BE"/>
    <w:rsid w:val="00C94551"/>
    <w:rsid w:val="00C96109"/>
    <w:rsid w:val="00CA06AA"/>
    <w:rsid w:val="00CA0AEA"/>
    <w:rsid w:val="00CA2452"/>
    <w:rsid w:val="00CA2DF3"/>
    <w:rsid w:val="00CB070B"/>
    <w:rsid w:val="00CB0D5F"/>
    <w:rsid w:val="00CB40A7"/>
    <w:rsid w:val="00CB482E"/>
    <w:rsid w:val="00CB5DA5"/>
    <w:rsid w:val="00CB5DDF"/>
    <w:rsid w:val="00CB6FD9"/>
    <w:rsid w:val="00CC249B"/>
    <w:rsid w:val="00CC3859"/>
    <w:rsid w:val="00CC5C8E"/>
    <w:rsid w:val="00CD41A0"/>
    <w:rsid w:val="00CD5D25"/>
    <w:rsid w:val="00CE07ED"/>
    <w:rsid w:val="00CE345C"/>
    <w:rsid w:val="00CE43F9"/>
    <w:rsid w:val="00CE51BE"/>
    <w:rsid w:val="00CE57A0"/>
    <w:rsid w:val="00CE6D97"/>
    <w:rsid w:val="00CE771D"/>
    <w:rsid w:val="00CF00CB"/>
    <w:rsid w:val="00CF0957"/>
    <w:rsid w:val="00CF0A03"/>
    <w:rsid w:val="00CF0F9B"/>
    <w:rsid w:val="00CF2D13"/>
    <w:rsid w:val="00D012E4"/>
    <w:rsid w:val="00D04DB8"/>
    <w:rsid w:val="00D06443"/>
    <w:rsid w:val="00D1082A"/>
    <w:rsid w:val="00D10BBD"/>
    <w:rsid w:val="00D1219A"/>
    <w:rsid w:val="00D12335"/>
    <w:rsid w:val="00D21B02"/>
    <w:rsid w:val="00D2457B"/>
    <w:rsid w:val="00D24CD7"/>
    <w:rsid w:val="00D25840"/>
    <w:rsid w:val="00D26B32"/>
    <w:rsid w:val="00D26B99"/>
    <w:rsid w:val="00D27214"/>
    <w:rsid w:val="00D272AD"/>
    <w:rsid w:val="00D36370"/>
    <w:rsid w:val="00D45EDD"/>
    <w:rsid w:val="00D47810"/>
    <w:rsid w:val="00D50C49"/>
    <w:rsid w:val="00D51CCC"/>
    <w:rsid w:val="00D57A33"/>
    <w:rsid w:val="00D6259D"/>
    <w:rsid w:val="00D63E51"/>
    <w:rsid w:val="00D64A42"/>
    <w:rsid w:val="00D65CFF"/>
    <w:rsid w:val="00D71692"/>
    <w:rsid w:val="00D7335B"/>
    <w:rsid w:val="00D74B21"/>
    <w:rsid w:val="00D757A2"/>
    <w:rsid w:val="00D77843"/>
    <w:rsid w:val="00D77974"/>
    <w:rsid w:val="00D8428F"/>
    <w:rsid w:val="00D845C5"/>
    <w:rsid w:val="00D86116"/>
    <w:rsid w:val="00D86FD3"/>
    <w:rsid w:val="00D87A0C"/>
    <w:rsid w:val="00D93F11"/>
    <w:rsid w:val="00D94208"/>
    <w:rsid w:val="00D951AC"/>
    <w:rsid w:val="00D95606"/>
    <w:rsid w:val="00D96494"/>
    <w:rsid w:val="00D970BB"/>
    <w:rsid w:val="00DA10D6"/>
    <w:rsid w:val="00DA4986"/>
    <w:rsid w:val="00DB1263"/>
    <w:rsid w:val="00DB2274"/>
    <w:rsid w:val="00DB469C"/>
    <w:rsid w:val="00DB57D5"/>
    <w:rsid w:val="00DC0959"/>
    <w:rsid w:val="00DC308F"/>
    <w:rsid w:val="00DC7B1E"/>
    <w:rsid w:val="00DD1FB9"/>
    <w:rsid w:val="00DD5D91"/>
    <w:rsid w:val="00DE066D"/>
    <w:rsid w:val="00DE323E"/>
    <w:rsid w:val="00DE3A7F"/>
    <w:rsid w:val="00DE46AF"/>
    <w:rsid w:val="00DE6D3C"/>
    <w:rsid w:val="00DF1981"/>
    <w:rsid w:val="00DF37A6"/>
    <w:rsid w:val="00DF44A7"/>
    <w:rsid w:val="00DF6EF3"/>
    <w:rsid w:val="00DF767B"/>
    <w:rsid w:val="00E02AD2"/>
    <w:rsid w:val="00E04029"/>
    <w:rsid w:val="00E05C38"/>
    <w:rsid w:val="00E07C12"/>
    <w:rsid w:val="00E07F6A"/>
    <w:rsid w:val="00E1028C"/>
    <w:rsid w:val="00E1075B"/>
    <w:rsid w:val="00E130A7"/>
    <w:rsid w:val="00E15BAC"/>
    <w:rsid w:val="00E1679A"/>
    <w:rsid w:val="00E16BD8"/>
    <w:rsid w:val="00E21A95"/>
    <w:rsid w:val="00E2237C"/>
    <w:rsid w:val="00E24875"/>
    <w:rsid w:val="00E26B26"/>
    <w:rsid w:val="00E278AB"/>
    <w:rsid w:val="00E31215"/>
    <w:rsid w:val="00E3163B"/>
    <w:rsid w:val="00E32030"/>
    <w:rsid w:val="00E329D6"/>
    <w:rsid w:val="00E32D8F"/>
    <w:rsid w:val="00E34C93"/>
    <w:rsid w:val="00E37D1B"/>
    <w:rsid w:val="00E44198"/>
    <w:rsid w:val="00E4493E"/>
    <w:rsid w:val="00E449F0"/>
    <w:rsid w:val="00E44B25"/>
    <w:rsid w:val="00E45F25"/>
    <w:rsid w:val="00E462CF"/>
    <w:rsid w:val="00E51216"/>
    <w:rsid w:val="00E51B7C"/>
    <w:rsid w:val="00E51C9A"/>
    <w:rsid w:val="00E52EC7"/>
    <w:rsid w:val="00E53387"/>
    <w:rsid w:val="00E53419"/>
    <w:rsid w:val="00E55A66"/>
    <w:rsid w:val="00E602E8"/>
    <w:rsid w:val="00E719A6"/>
    <w:rsid w:val="00E73EAE"/>
    <w:rsid w:val="00E7722F"/>
    <w:rsid w:val="00E80DEA"/>
    <w:rsid w:val="00E825C5"/>
    <w:rsid w:val="00E82C82"/>
    <w:rsid w:val="00E83184"/>
    <w:rsid w:val="00E843E4"/>
    <w:rsid w:val="00E84634"/>
    <w:rsid w:val="00E8634B"/>
    <w:rsid w:val="00E867B1"/>
    <w:rsid w:val="00E86EDB"/>
    <w:rsid w:val="00E92AF2"/>
    <w:rsid w:val="00E939DC"/>
    <w:rsid w:val="00E94F0F"/>
    <w:rsid w:val="00E95225"/>
    <w:rsid w:val="00E965CD"/>
    <w:rsid w:val="00EA07E5"/>
    <w:rsid w:val="00EA24E6"/>
    <w:rsid w:val="00EA36D9"/>
    <w:rsid w:val="00EA4516"/>
    <w:rsid w:val="00EA5185"/>
    <w:rsid w:val="00EA565A"/>
    <w:rsid w:val="00EA6AF6"/>
    <w:rsid w:val="00EA769E"/>
    <w:rsid w:val="00EB2C6A"/>
    <w:rsid w:val="00EB2EDC"/>
    <w:rsid w:val="00EB3413"/>
    <w:rsid w:val="00EC04CE"/>
    <w:rsid w:val="00EC3709"/>
    <w:rsid w:val="00EC47E7"/>
    <w:rsid w:val="00EC48A0"/>
    <w:rsid w:val="00EC7DFB"/>
    <w:rsid w:val="00ED1DFF"/>
    <w:rsid w:val="00ED2099"/>
    <w:rsid w:val="00ED2564"/>
    <w:rsid w:val="00ED4306"/>
    <w:rsid w:val="00ED775D"/>
    <w:rsid w:val="00EE0E7E"/>
    <w:rsid w:val="00EE2EBC"/>
    <w:rsid w:val="00EE356B"/>
    <w:rsid w:val="00EE415C"/>
    <w:rsid w:val="00EE7C67"/>
    <w:rsid w:val="00EF1F2B"/>
    <w:rsid w:val="00EF46BA"/>
    <w:rsid w:val="00F0074F"/>
    <w:rsid w:val="00F03024"/>
    <w:rsid w:val="00F047FB"/>
    <w:rsid w:val="00F06DD6"/>
    <w:rsid w:val="00F07F36"/>
    <w:rsid w:val="00F109DB"/>
    <w:rsid w:val="00F11024"/>
    <w:rsid w:val="00F12375"/>
    <w:rsid w:val="00F135A1"/>
    <w:rsid w:val="00F13A8F"/>
    <w:rsid w:val="00F24295"/>
    <w:rsid w:val="00F30AE3"/>
    <w:rsid w:val="00F327C0"/>
    <w:rsid w:val="00F32AAD"/>
    <w:rsid w:val="00F35687"/>
    <w:rsid w:val="00F365AF"/>
    <w:rsid w:val="00F41238"/>
    <w:rsid w:val="00F4173F"/>
    <w:rsid w:val="00F420F3"/>
    <w:rsid w:val="00F438D5"/>
    <w:rsid w:val="00F44290"/>
    <w:rsid w:val="00F4464A"/>
    <w:rsid w:val="00F45255"/>
    <w:rsid w:val="00F45CFC"/>
    <w:rsid w:val="00F515F8"/>
    <w:rsid w:val="00F51E07"/>
    <w:rsid w:val="00F53859"/>
    <w:rsid w:val="00F53DE4"/>
    <w:rsid w:val="00F576B5"/>
    <w:rsid w:val="00F5778E"/>
    <w:rsid w:val="00F5786E"/>
    <w:rsid w:val="00F61FDB"/>
    <w:rsid w:val="00F648F2"/>
    <w:rsid w:val="00F65159"/>
    <w:rsid w:val="00F65593"/>
    <w:rsid w:val="00F667EC"/>
    <w:rsid w:val="00F67650"/>
    <w:rsid w:val="00F75135"/>
    <w:rsid w:val="00F90C27"/>
    <w:rsid w:val="00F90FA9"/>
    <w:rsid w:val="00F94739"/>
    <w:rsid w:val="00F94E0A"/>
    <w:rsid w:val="00FA2E4C"/>
    <w:rsid w:val="00FA75D2"/>
    <w:rsid w:val="00FB25EF"/>
    <w:rsid w:val="00FB4DFD"/>
    <w:rsid w:val="00FB4F88"/>
    <w:rsid w:val="00FB5AC0"/>
    <w:rsid w:val="00FB6D8F"/>
    <w:rsid w:val="00FC0860"/>
    <w:rsid w:val="00FC187A"/>
    <w:rsid w:val="00FC6B7C"/>
    <w:rsid w:val="00FC708D"/>
    <w:rsid w:val="00FD33E7"/>
    <w:rsid w:val="00FD3FDF"/>
    <w:rsid w:val="00FD4D3D"/>
    <w:rsid w:val="00FD58C7"/>
    <w:rsid w:val="00FD59E2"/>
    <w:rsid w:val="00FE0CF8"/>
    <w:rsid w:val="00FE265E"/>
    <w:rsid w:val="00FE4C21"/>
    <w:rsid w:val="00FE71F9"/>
    <w:rsid w:val="00FF010A"/>
    <w:rsid w:val="00FF0506"/>
    <w:rsid w:val="00FF0CCF"/>
    <w:rsid w:val="00F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F5887"/>
  <w15:docId w15:val="{1652FD90-D2A0-4FD8-BE1D-CBB0E425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546"/>
    <w:rPr>
      <w:rFonts w:ascii="Arial" w:hAnsi="Arial"/>
      <w:sz w:val="24"/>
      <w:lang w:val="en-AU" w:eastAsia="hu-HU"/>
    </w:rPr>
  </w:style>
  <w:style w:type="paragraph" w:styleId="Heading1">
    <w:name w:val="heading 1"/>
    <w:basedOn w:val="Normal"/>
    <w:next w:val="Normal"/>
    <w:link w:val="Heading1Char"/>
    <w:qFormat/>
    <w:rsid w:val="00423546"/>
    <w:pPr>
      <w:keepNext/>
      <w:outlineLvl w:val="0"/>
    </w:pPr>
    <w:rPr>
      <w:rFonts w:ascii="Times New Roman" w:hAnsi="Times New Roman"/>
      <w:b/>
      <w:lang w:val="ro-RO"/>
    </w:rPr>
  </w:style>
  <w:style w:type="paragraph" w:styleId="Heading2">
    <w:name w:val="heading 2"/>
    <w:basedOn w:val="Normal"/>
    <w:next w:val="Normal"/>
    <w:link w:val="Heading2Char"/>
    <w:qFormat/>
    <w:rsid w:val="00423546"/>
    <w:pPr>
      <w:keepNext/>
      <w:jc w:val="center"/>
      <w:outlineLvl w:val="1"/>
    </w:pPr>
    <w:rPr>
      <w:rFonts w:ascii="Times New Roman" w:hAnsi="Times New Roman"/>
      <w:b/>
      <w:lang w:val="ro-RO"/>
    </w:rPr>
  </w:style>
  <w:style w:type="paragraph" w:styleId="Heading3">
    <w:name w:val="heading 3"/>
    <w:basedOn w:val="Normal"/>
    <w:next w:val="Normal"/>
    <w:link w:val="Heading3Char"/>
    <w:qFormat/>
    <w:rsid w:val="00423546"/>
    <w:pPr>
      <w:keepNext/>
      <w:jc w:val="center"/>
      <w:outlineLvl w:val="2"/>
    </w:pPr>
    <w:rPr>
      <w:b/>
      <w:sz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423546"/>
    <w:pPr>
      <w:keepNext/>
      <w:jc w:val="center"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3546"/>
    <w:rPr>
      <w:rFonts w:ascii="Times New Roman" w:hAnsi="Times New Roman"/>
      <w:b/>
      <w:sz w:val="28"/>
      <w:u w:val="single"/>
      <w:lang w:val="ro-RO"/>
    </w:rPr>
  </w:style>
  <w:style w:type="character" w:styleId="PageNumber">
    <w:name w:val="page number"/>
    <w:basedOn w:val="DefaultParagraphFont"/>
    <w:rsid w:val="00423546"/>
  </w:style>
  <w:style w:type="paragraph" w:styleId="Footer">
    <w:name w:val="footer"/>
    <w:basedOn w:val="Normal"/>
    <w:link w:val="FooterChar"/>
    <w:rsid w:val="00423546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US"/>
    </w:rPr>
  </w:style>
  <w:style w:type="paragraph" w:styleId="BodyTextIndent3">
    <w:name w:val="Body Text Indent 3"/>
    <w:basedOn w:val="Normal"/>
    <w:link w:val="BodyTextIndent3Char"/>
    <w:rsid w:val="00423546"/>
    <w:pPr>
      <w:spacing w:line="360" w:lineRule="auto"/>
      <w:ind w:firstLine="720"/>
      <w:jc w:val="both"/>
    </w:pPr>
  </w:style>
  <w:style w:type="paragraph" w:styleId="BodyTextIndent">
    <w:name w:val="Body Text Indent"/>
    <w:basedOn w:val="Normal"/>
    <w:link w:val="BodyTextIndentChar"/>
    <w:rsid w:val="00423546"/>
    <w:pPr>
      <w:ind w:firstLine="720"/>
      <w:jc w:val="both"/>
    </w:pPr>
    <w:rPr>
      <w:color w:val="000000"/>
      <w:sz w:val="22"/>
    </w:rPr>
  </w:style>
  <w:style w:type="paragraph" w:styleId="BodyTextIndent2">
    <w:name w:val="Body Text Indent 2"/>
    <w:basedOn w:val="Normal"/>
    <w:link w:val="BodyTextIndent2Char"/>
    <w:rsid w:val="00423546"/>
    <w:pPr>
      <w:ind w:firstLine="720"/>
      <w:jc w:val="both"/>
    </w:pPr>
    <w:rPr>
      <w:color w:val="000000"/>
    </w:rPr>
  </w:style>
  <w:style w:type="paragraph" w:styleId="Header">
    <w:name w:val="header"/>
    <w:basedOn w:val="Normal"/>
    <w:rsid w:val="00423546"/>
    <w:pPr>
      <w:tabs>
        <w:tab w:val="center" w:pos="4536"/>
        <w:tab w:val="right" w:pos="9072"/>
      </w:tabs>
    </w:pPr>
  </w:style>
  <w:style w:type="character" w:customStyle="1" w:styleId="BodyTextChar">
    <w:name w:val="Body Text Char"/>
    <w:basedOn w:val="DefaultParagraphFont"/>
    <w:link w:val="BodyText"/>
    <w:rsid w:val="00A90605"/>
    <w:rPr>
      <w:b/>
      <w:sz w:val="28"/>
      <w:u w:val="single"/>
      <w:lang w:val="ro-RO" w:eastAsia="hu-HU"/>
    </w:rPr>
  </w:style>
  <w:style w:type="paragraph" w:styleId="BalloonText">
    <w:name w:val="Balloon Text"/>
    <w:basedOn w:val="Normal"/>
    <w:link w:val="BalloonTextChar"/>
    <w:rsid w:val="00B64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4847"/>
    <w:rPr>
      <w:rFonts w:ascii="Tahoma" w:hAnsi="Tahoma" w:cs="Tahoma"/>
      <w:sz w:val="16"/>
      <w:szCs w:val="16"/>
      <w:lang w:val="en-AU" w:eastAsia="hu-HU"/>
    </w:rPr>
  </w:style>
  <w:style w:type="table" w:styleId="TableGrid">
    <w:name w:val="Table Grid"/>
    <w:basedOn w:val="TableNormal"/>
    <w:rsid w:val="007856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856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955FCB"/>
    <w:rPr>
      <w:lang w:eastAsia="hu-HU"/>
    </w:rPr>
  </w:style>
  <w:style w:type="character" w:customStyle="1" w:styleId="BodyTextIndent3Char">
    <w:name w:val="Body Text Indent 3 Char"/>
    <w:basedOn w:val="DefaultParagraphFont"/>
    <w:link w:val="BodyTextIndent3"/>
    <w:rsid w:val="0058772D"/>
    <w:rPr>
      <w:rFonts w:ascii="Arial" w:hAnsi="Arial"/>
      <w:sz w:val="24"/>
      <w:lang w:val="en-AU" w:eastAsia="hu-HU"/>
    </w:rPr>
  </w:style>
  <w:style w:type="character" w:customStyle="1" w:styleId="BodyTextIndent2Char">
    <w:name w:val="Body Text Indent 2 Char"/>
    <w:basedOn w:val="DefaultParagraphFont"/>
    <w:link w:val="BodyTextIndent2"/>
    <w:rsid w:val="00F32AAD"/>
    <w:rPr>
      <w:rFonts w:ascii="Arial" w:hAnsi="Arial"/>
      <w:color w:val="000000"/>
      <w:sz w:val="24"/>
      <w:lang w:val="en-AU" w:eastAsia="hu-HU"/>
    </w:rPr>
  </w:style>
  <w:style w:type="character" w:customStyle="1" w:styleId="Heading1Char">
    <w:name w:val="Heading 1 Char"/>
    <w:basedOn w:val="DefaultParagraphFont"/>
    <w:link w:val="Heading1"/>
    <w:rsid w:val="00D65CFF"/>
    <w:rPr>
      <w:b/>
      <w:sz w:val="24"/>
      <w:lang w:val="ro-RO" w:eastAsia="hu-HU"/>
    </w:rPr>
  </w:style>
  <w:style w:type="character" w:customStyle="1" w:styleId="Heading2Char">
    <w:name w:val="Heading 2 Char"/>
    <w:basedOn w:val="DefaultParagraphFont"/>
    <w:link w:val="Heading2"/>
    <w:rsid w:val="00D65CFF"/>
    <w:rPr>
      <w:b/>
      <w:sz w:val="24"/>
      <w:lang w:val="ro-RO" w:eastAsia="hu-HU"/>
    </w:rPr>
  </w:style>
  <w:style w:type="character" w:customStyle="1" w:styleId="Heading3Char">
    <w:name w:val="Heading 3 Char"/>
    <w:basedOn w:val="DefaultParagraphFont"/>
    <w:link w:val="Heading3"/>
    <w:rsid w:val="00D65CFF"/>
    <w:rPr>
      <w:rFonts w:ascii="Arial" w:hAnsi="Arial"/>
      <w:b/>
      <w:lang w:val="fr-FR" w:eastAsia="hu-HU"/>
    </w:rPr>
  </w:style>
  <w:style w:type="character" w:customStyle="1" w:styleId="Heading4Char">
    <w:name w:val="Heading 4 Char"/>
    <w:basedOn w:val="DefaultParagraphFont"/>
    <w:link w:val="Heading4"/>
    <w:rsid w:val="00D65CFF"/>
    <w:rPr>
      <w:rFonts w:ascii="Arial" w:hAnsi="Arial"/>
      <w:b/>
      <w:lang w:val="en-AU" w:eastAsia="hu-HU"/>
    </w:rPr>
  </w:style>
  <w:style w:type="character" w:customStyle="1" w:styleId="BodyTextIndentChar">
    <w:name w:val="Body Text Indent Char"/>
    <w:basedOn w:val="DefaultParagraphFont"/>
    <w:link w:val="BodyTextIndent"/>
    <w:rsid w:val="00D65CFF"/>
    <w:rPr>
      <w:rFonts w:ascii="Arial" w:hAnsi="Arial"/>
      <w:color w:val="000000"/>
      <w:sz w:val="22"/>
      <w:lang w:val="en-AU" w:eastAsia="hu-HU"/>
    </w:rPr>
  </w:style>
  <w:style w:type="character" w:styleId="Hyperlink">
    <w:name w:val="Hyperlink"/>
    <w:basedOn w:val="DefaultParagraphFont"/>
    <w:unhideWhenUsed/>
    <w:rsid w:val="00476D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D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1F5B5-7B60-4306-8CA6-E565BE84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TAXE18</dc:creator>
  <cp:keywords/>
  <dc:description/>
  <cp:lastModifiedBy>Admin</cp:lastModifiedBy>
  <cp:revision>2</cp:revision>
  <cp:lastPrinted>2021-11-02T09:25:00Z</cp:lastPrinted>
  <dcterms:created xsi:type="dcterms:W3CDTF">2021-11-03T13:27:00Z</dcterms:created>
  <dcterms:modified xsi:type="dcterms:W3CDTF">2021-11-03T13:27:00Z</dcterms:modified>
</cp:coreProperties>
</file>