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2F" w:rsidRDefault="00532D2F" w:rsidP="00532D2F">
      <w:pPr>
        <w:suppressAutoHyphens/>
        <w:spacing w:line="240" w:lineRule="auto"/>
        <w:ind w:firstLine="0"/>
        <w:jc w:val="left"/>
        <w:rPr>
          <w:rFonts w:ascii="Times New Roman" w:hAnsi="Times New Roman"/>
          <w:b/>
          <w:noProof w:val="0"/>
          <w:sz w:val="24"/>
          <w:szCs w:val="24"/>
          <w:lang w:val="ro-RO" w:eastAsia="ar-SA"/>
        </w:rPr>
      </w:pPr>
    </w:p>
    <w:p w:rsidR="00532D2F" w:rsidRDefault="00532D2F" w:rsidP="00532D2F">
      <w:pPr>
        <w:suppressAutoHyphens/>
        <w:spacing w:line="240" w:lineRule="auto"/>
        <w:ind w:left="170" w:firstLine="0"/>
        <w:jc w:val="left"/>
        <w:rPr>
          <w:rFonts w:ascii="Times New Roman" w:hAnsi="Times New Roman"/>
          <w:b/>
          <w:noProof w:val="0"/>
          <w:sz w:val="24"/>
          <w:szCs w:val="24"/>
          <w:lang w:val="ro-RO" w:eastAsia="ar-SA"/>
        </w:rPr>
      </w:pPr>
    </w:p>
    <w:p w:rsidR="00532D2F" w:rsidRDefault="00532D2F" w:rsidP="00532D2F">
      <w:pPr>
        <w:spacing w:line="240" w:lineRule="auto"/>
        <w:rPr>
          <w:rFonts w:ascii="Times New Roman" w:hAnsi="Times New Roman"/>
          <w:b/>
          <w:kern w:val="2"/>
          <w:lang w:eastAsia="hi-IN" w:bidi="hi-IN"/>
        </w:rPr>
      </w:pPr>
      <w:r>
        <w:rPr>
          <w:rFonts w:ascii="Times New Roman" w:hAnsi="Times New Roman"/>
          <w:kern w:val="2"/>
          <w:lang w:val="ro-RO" w:eastAsia="ro-RO"/>
        </w:rPr>
        <w:drawing>
          <wp:anchor distT="0" distB="0" distL="114300" distR="114300" simplePos="0" relativeHeight="251659264" behindDoc="1" locked="0" layoutInCell="1" allowOverlap="1" wp14:anchorId="5AC14532" wp14:editId="438874EB">
            <wp:simplePos x="0" y="0"/>
            <wp:positionH relativeFrom="column">
              <wp:posOffset>102235</wp:posOffset>
            </wp:positionH>
            <wp:positionV relativeFrom="paragraph">
              <wp:posOffset>83820</wp:posOffset>
            </wp:positionV>
            <wp:extent cx="896620" cy="1310005"/>
            <wp:effectExtent l="0" t="0" r="0" b="4445"/>
            <wp:wrapTight wrapText="bothSides">
              <wp:wrapPolygon edited="0">
                <wp:start x="0" y="0"/>
                <wp:lineTo x="0" y="21359"/>
                <wp:lineTo x="21110" y="21359"/>
                <wp:lineTo x="21110" y="0"/>
                <wp:lineTo x="0" y="0"/>
              </wp:wrapPolygon>
            </wp:wrapTight>
            <wp:docPr id="33"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kern w:val="2"/>
          <w:lang w:eastAsia="hi-IN" w:bidi="hi-IN"/>
        </w:rPr>
        <w:tab/>
      </w:r>
      <w:r>
        <w:rPr>
          <w:rFonts w:ascii="Times New Roman" w:hAnsi="Times New Roman"/>
          <w:b/>
          <w:kern w:val="2"/>
          <w:lang w:eastAsia="hi-IN" w:bidi="hi-IN"/>
        </w:rPr>
        <w:tab/>
      </w:r>
    </w:p>
    <w:p w:rsidR="00532D2F" w:rsidRDefault="00532D2F" w:rsidP="00532D2F">
      <w:pPr>
        <w:spacing w:line="240" w:lineRule="auto"/>
        <w:rPr>
          <w:rFonts w:ascii="Times New Roman" w:hAnsi="Times New Roman"/>
          <w:b/>
          <w:kern w:val="2"/>
          <w:lang w:eastAsia="hi-IN" w:bidi="hi-IN"/>
        </w:rPr>
      </w:pPr>
      <w:r>
        <w:rPr>
          <w:rFonts w:ascii="Times New Roman" w:hAnsi="Times New Roman"/>
          <w:b/>
          <w:kern w:val="2"/>
          <w:lang w:eastAsia="hi-IN" w:bidi="hi-IN"/>
        </w:rPr>
        <w:tab/>
      </w:r>
    </w:p>
    <w:p w:rsidR="00532D2F" w:rsidRPr="008114C6" w:rsidRDefault="00532D2F" w:rsidP="00532D2F">
      <w:pPr>
        <w:spacing w:line="240" w:lineRule="auto"/>
        <w:ind w:firstLine="0"/>
        <w:rPr>
          <w:rFonts w:ascii="Times New Roman" w:hAnsi="Times New Roman"/>
          <w:b/>
          <w:kern w:val="2"/>
          <w:lang w:eastAsia="hi-IN" w:bidi="hi-IN"/>
        </w:rPr>
      </w:pPr>
      <w:r w:rsidRPr="008114C6">
        <w:rPr>
          <w:rFonts w:ascii="Times New Roman" w:hAnsi="Times New Roman"/>
          <w:b/>
          <w:kern w:val="2"/>
          <w:lang w:eastAsia="hi-IN" w:bidi="hi-IN"/>
        </w:rPr>
        <w:t>MUNICIPIUL TÂRGU MUREŞ</w:t>
      </w:r>
    </w:p>
    <w:p w:rsidR="00532D2F" w:rsidRPr="008114C6" w:rsidRDefault="00532D2F" w:rsidP="00532D2F">
      <w:pPr>
        <w:widowControl w:val="0"/>
        <w:suppressAutoHyphens/>
        <w:spacing w:line="240" w:lineRule="auto"/>
        <w:ind w:firstLine="0"/>
        <w:rPr>
          <w:rFonts w:ascii="Times New Roman" w:hAnsi="Times New Roman"/>
          <w:b/>
          <w:kern w:val="2"/>
          <w:lang w:eastAsia="hi-IN" w:bidi="hi-IN"/>
        </w:rPr>
      </w:pPr>
      <w:r w:rsidRPr="008114C6">
        <w:rPr>
          <w:rFonts w:ascii="Times New Roman" w:hAnsi="Times New Roman"/>
          <w:b/>
          <w:kern w:val="2"/>
          <w:lang w:eastAsia="hi-IN" w:bidi="hi-IN"/>
        </w:rPr>
        <w:t>ROMÂNIA – 540026 Târgu Mureş, Piaţa Victoriei nr. 3</w:t>
      </w:r>
    </w:p>
    <w:p w:rsidR="00532D2F" w:rsidRPr="008114C6" w:rsidRDefault="00532D2F" w:rsidP="00532D2F">
      <w:pPr>
        <w:keepNext/>
        <w:widowControl w:val="0"/>
        <w:suppressAutoHyphens/>
        <w:spacing w:line="240" w:lineRule="auto"/>
        <w:ind w:firstLine="0"/>
        <w:outlineLvl w:val="0"/>
        <w:rPr>
          <w:rFonts w:ascii="Times New Roman" w:hAnsi="Times New Roman"/>
          <w:b/>
          <w:kern w:val="2"/>
          <w:lang w:eastAsia="hi-IN" w:bidi="hi-IN"/>
        </w:rPr>
      </w:pPr>
      <w:r w:rsidRPr="008114C6">
        <w:rPr>
          <w:rFonts w:ascii="Times New Roman" w:hAnsi="Times New Roman"/>
          <w:b/>
          <w:kern w:val="2"/>
          <w:lang w:eastAsia="hi-IN" w:bidi="hi-IN"/>
        </w:rPr>
        <w:t>Tel: 00-40-265-268.330</w:t>
      </w:r>
    </w:p>
    <w:p w:rsidR="00532D2F" w:rsidRPr="008114C6" w:rsidRDefault="00532D2F" w:rsidP="00532D2F">
      <w:pPr>
        <w:widowControl w:val="0"/>
        <w:suppressAutoHyphens/>
        <w:spacing w:line="240" w:lineRule="auto"/>
        <w:ind w:firstLine="0"/>
        <w:rPr>
          <w:rFonts w:ascii="Times New Roman" w:hAnsi="Times New Roman"/>
          <w:b/>
          <w:kern w:val="2"/>
          <w:lang w:eastAsia="hi-IN" w:bidi="hi-IN"/>
        </w:rPr>
      </w:pPr>
      <w:r w:rsidRPr="008114C6">
        <w:rPr>
          <w:rFonts w:ascii="Times New Roman" w:hAnsi="Times New Roman"/>
          <w:b/>
          <w:kern w:val="2"/>
          <w:lang w:eastAsia="hi-IN" w:bidi="hi-IN"/>
        </w:rPr>
        <w:t xml:space="preserve">e-mail: </w:t>
      </w:r>
      <w:hyperlink r:id="rId6" w:history="1">
        <w:r w:rsidRPr="008114C6">
          <w:rPr>
            <w:rStyle w:val="Hyperlink"/>
            <w:rFonts w:ascii="Times New Roman" w:hAnsi="Times New Roman"/>
            <w:b/>
            <w:kern w:val="2"/>
            <w:lang w:eastAsia="hi-IN" w:bidi="hi-IN"/>
          </w:rPr>
          <w:t>secretar@tirgumures.ro</w:t>
        </w:r>
      </w:hyperlink>
      <w:r w:rsidRPr="008114C6">
        <w:rPr>
          <w:rFonts w:ascii="Times New Roman" w:hAnsi="Times New Roman"/>
          <w:b/>
          <w:kern w:val="2"/>
          <w:lang w:eastAsia="hi-IN" w:bidi="hi-IN"/>
        </w:rPr>
        <w:t xml:space="preserve"> www.tirgumures.ro </w:t>
      </w:r>
    </w:p>
    <w:p w:rsidR="00532D2F" w:rsidRPr="008114C6" w:rsidRDefault="00532D2F" w:rsidP="00532D2F">
      <w:pPr>
        <w:widowControl w:val="0"/>
        <w:suppressAutoHyphens/>
        <w:spacing w:line="240" w:lineRule="auto"/>
        <w:ind w:firstLine="0"/>
        <w:rPr>
          <w:rFonts w:ascii="Times New Roman" w:hAnsi="Times New Roman"/>
          <w:b/>
          <w:kern w:val="2"/>
          <w:lang w:eastAsia="hi-IN" w:bidi="hi-IN"/>
        </w:rPr>
      </w:pPr>
      <w:r w:rsidRPr="008114C6">
        <w:rPr>
          <w:rFonts w:ascii="Times New Roman" w:hAnsi="Times New Roman"/>
          <w:b/>
          <w:color w:val="000000"/>
          <w:kern w:val="2"/>
          <w:lang w:eastAsia="hi-IN" w:bidi="hi-IN"/>
        </w:rPr>
        <w:t>Nr</w:t>
      </w:r>
      <w:r w:rsidRPr="006745E9">
        <w:rPr>
          <w:rFonts w:ascii="Times New Roman" w:hAnsi="Times New Roman"/>
          <w:b/>
          <w:color w:val="000000"/>
          <w:kern w:val="2"/>
          <w:lang w:eastAsia="hi-IN" w:bidi="hi-IN"/>
        </w:rPr>
        <w:t>.</w:t>
      </w:r>
      <w:r>
        <w:rPr>
          <w:rFonts w:ascii="Times New Roman" w:hAnsi="Times New Roman"/>
          <w:b/>
          <w:color w:val="000000" w:themeColor="text1"/>
        </w:rPr>
        <w:t xml:space="preserve"> 791</w:t>
      </w:r>
      <w:r w:rsidR="00455319">
        <w:rPr>
          <w:rFonts w:ascii="Times New Roman" w:hAnsi="Times New Roman"/>
          <w:b/>
          <w:color w:val="000000" w:themeColor="text1"/>
        </w:rPr>
        <w:t>40</w:t>
      </w:r>
      <w:r>
        <w:rPr>
          <w:rFonts w:ascii="Times New Roman" w:hAnsi="Times New Roman"/>
          <w:b/>
          <w:color w:val="000000" w:themeColor="text1"/>
        </w:rPr>
        <w:t xml:space="preserve"> </w:t>
      </w:r>
      <w:r>
        <w:rPr>
          <w:rFonts w:ascii="Times New Roman" w:hAnsi="Times New Roman"/>
          <w:b/>
          <w:color w:val="000000"/>
          <w:kern w:val="2"/>
          <w:lang w:eastAsia="hi-IN" w:bidi="hi-IN"/>
        </w:rPr>
        <w:t>din 4.11.2021</w:t>
      </w:r>
    </w:p>
    <w:p w:rsidR="00532D2F" w:rsidRPr="005F2913" w:rsidRDefault="00532D2F" w:rsidP="00532D2F">
      <w:pPr>
        <w:widowControl w:val="0"/>
        <w:suppressAutoHyphens/>
        <w:spacing w:line="240" w:lineRule="auto"/>
        <w:rPr>
          <w:rFonts w:ascii="Times New Roman" w:hAnsi="Times New Roman"/>
          <w:b/>
          <w:kern w:val="2"/>
          <w:lang w:eastAsia="hi-IN" w:bidi="hi-IN"/>
        </w:rPr>
      </w:pPr>
      <w:r w:rsidRPr="008114C6">
        <w:rPr>
          <w:rFonts w:ascii="Times New Roman" w:hAnsi="Times New Roman"/>
          <w:b/>
          <w:kern w:val="2"/>
          <w:lang w:eastAsia="hi-IN" w:bidi="hi-IN"/>
        </w:rPr>
        <w:t xml:space="preserve">  </w:t>
      </w:r>
    </w:p>
    <w:p w:rsidR="00532D2F" w:rsidRPr="008114C6" w:rsidRDefault="00532D2F" w:rsidP="00532D2F">
      <w:pPr>
        <w:shd w:val="clear" w:color="auto" w:fill="FFFFFF"/>
        <w:tabs>
          <w:tab w:val="left" w:pos="3600"/>
        </w:tabs>
        <w:spacing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4.11.2021</w:t>
      </w:r>
    </w:p>
    <w:p w:rsidR="00532D2F" w:rsidRDefault="00532D2F" w:rsidP="00532D2F">
      <w:pPr>
        <w:shd w:val="clear" w:color="auto" w:fill="FFFFFF"/>
        <w:tabs>
          <w:tab w:val="left" w:pos="3600"/>
        </w:tabs>
        <w:spacing w:line="240" w:lineRule="auto"/>
        <w:jc w:val="center"/>
        <w:rPr>
          <w:rFonts w:ascii="Times New Roman" w:hAnsi="Times New Roman"/>
          <w:b/>
          <w:bCs/>
          <w:i/>
          <w:color w:val="333333"/>
        </w:rPr>
      </w:pPr>
    </w:p>
    <w:p w:rsidR="00532D2F" w:rsidRDefault="00532D2F" w:rsidP="00532D2F">
      <w:pPr>
        <w:shd w:val="clear" w:color="auto" w:fill="FFFFFF"/>
        <w:tabs>
          <w:tab w:val="left" w:pos="3600"/>
        </w:tabs>
        <w:spacing w:line="240" w:lineRule="auto"/>
        <w:jc w:val="center"/>
        <w:rPr>
          <w:rFonts w:ascii="Times New Roman" w:hAnsi="Times New Roman"/>
          <w:b/>
          <w:bCs/>
          <w:i/>
          <w:color w:val="333333"/>
        </w:rPr>
      </w:pPr>
    </w:p>
    <w:p w:rsidR="00532D2F" w:rsidRPr="008114C6" w:rsidRDefault="00532D2F" w:rsidP="00532D2F">
      <w:pPr>
        <w:shd w:val="clear" w:color="auto" w:fill="FFFFFF"/>
        <w:tabs>
          <w:tab w:val="left" w:pos="3600"/>
        </w:tabs>
        <w:spacing w:line="240" w:lineRule="auto"/>
        <w:jc w:val="center"/>
        <w:rPr>
          <w:rFonts w:ascii="Times New Roman" w:hAnsi="Times New Roman"/>
          <w:b/>
          <w:bCs/>
          <w:i/>
          <w:color w:val="333333"/>
        </w:rPr>
      </w:pPr>
      <w:r w:rsidRPr="008114C6">
        <w:rPr>
          <w:rFonts w:ascii="Times New Roman" w:hAnsi="Times New Roman"/>
          <w:b/>
          <w:bCs/>
          <w:i/>
          <w:color w:val="333333"/>
        </w:rPr>
        <w:t>ANUNȚ</w:t>
      </w:r>
    </w:p>
    <w:p w:rsidR="00532D2F" w:rsidRPr="008114C6" w:rsidRDefault="00532D2F" w:rsidP="00532D2F">
      <w:pPr>
        <w:shd w:val="clear" w:color="auto" w:fill="FFFFFF"/>
        <w:tabs>
          <w:tab w:val="left" w:pos="3600"/>
        </w:tabs>
        <w:spacing w:line="240" w:lineRule="auto"/>
        <w:jc w:val="center"/>
        <w:rPr>
          <w:rFonts w:ascii="Times New Roman" w:hAnsi="Times New Roman"/>
          <w:b/>
          <w:bCs/>
          <w:i/>
          <w:color w:val="333333"/>
        </w:rPr>
      </w:pPr>
    </w:p>
    <w:p w:rsidR="00532D2F" w:rsidRDefault="00532D2F" w:rsidP="00532D2F">
      <w:pPr>
        <w:shd w:val="clear" w:color="auto" w:fill="FFFFFF"/>
        <w:tabs>
          <w:tab w:val="left" w:pos="3600"/>
        </w:tabs>
        <w:spacing w:line="240" w:lineRule="auto"/>
        <w:ind w:firstLine="851"/>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532D2F" w:rsidRPr="00CF3781" w:rsidRDefault="00532D2F" w:rsidP="00532D2F">
      <w:pPr>
        <w:shd w:val="clear" w:color="auto" w:fill="FFFFFF"/>
        <w:tabs>
          <w:tab w:val="left" w:pos="3600"/>
        </w:tabs>
        <w:spacing w:line="240" w:lineRule="auto"/>
        <w:ind w:firstLine="851"/>
        <w:rPr>
          <w:rFonts w:ascii="Times New Roman" w:hAnsi="Times New Roman"/>
          <w:bCs/>
          <w:i/>
          <w:color w:val="333333"/>
        </w:rPr>
      </w:pPr>
    </w:p>
    <w:p w:rsidR="00532D2F" w:rsidRPr="00455319" w:rsidRDefault="00532D2F" w:rsidP="00455319">
      <w:pPr>
        <w:spacing w:line="240" w:lineRule="auto"/>
        <w:ind w:firstLine="709"/>
        <w:contextualSpacing/>
        <w:rPr>
          <w:rFonts w:ascii="Times New Roman" w:hAnsi="Times New Roman"/>
          <w:b/>
          <w:bCs/>
          <w:color w:val="000000"/>
          <w:lang w:val="ro-RO"/>
        </w:rPr>
      </w:pPr>
      <w:r w:rsidRPr="00455319">
        <w:rPr>
          <w:rFonts w:ascii="Times New Roman" w:hAnsi="Times New Roman"/>
          <w:b/>
          <w:bCs/>
          <w:color w:val="000000"/>
        </w:rPr>
        <w:t xml:space="preserve">Proiect de hotărâre </w:t>
      </w:r>
      <w:r w:rsidR="00455319" w:rsidRPr="00455319">
        <w:rPr>
          <w:rFonts w:ascii="Times New Roman" w:hAnsi="Times New Roman"/>
          <w:b/>
          <w:bCs/>
          <w:color w:val="000000"/>
          <w:lang w:val="ro-RO"/>
        </w:rPr>
        <w:t xml:space="preserve"> </w:t>
      </w:r>
      <w:r w:rsidR="00455319" w:rsidRPr="00455319">
        <w:rPr>
          <w:rFonts w:ascii="Times New Roman" w:hAnsi="Times New Roman"/>
          <w:b/>
          <w:bCs/>
          <w:color w:val="000000"/>
          <w:lang w:val="ro-RO"/>
        </w:rPr>
        <w:t>privind prelungirea valabilităţii „Planului Urbanistic General al Municipiului Târgu Mureş” cu regulamentul local de urbanism aferent aprobat prin HCL nr. 257/19.12.2002 până la intrarea în vigoare a noului Plan Urbanistic General,</w:t>
      </w:r>
      <w:r w:rsidR="00455319" w:rsidRPr="00455319">
        <w:rPr>
          <w:rFonts w:ascii="Times New Roman" w:hAnsi="Times New Roman"/>
          <w:b/>
          <w:bCs/>
          <w:color w:val="000000"/>
          <w:lang w:val="ro-RO"/>
        </w:rPr>
        <w:t xml:space="preserve"> </w:t>
      </w:r>
      <w:r w:rsidR="00455319" w:rsidRPr="00455319">
        <w:rPr>
          <w:rFonts w:ascii="Times New Roman" w:hAnsi="Times New Roman"/>
          <w:b/>
          <w:bCs/>
          <w:color w:val="000000"/>
          <w:lang w:val="ro-RO"/>
        </w:rPr>
        <w:t>dar nu mai târziu de 31 decembrie 2022</w:t>
      </w:r>
      <w:r w:rsidR="00455319" w:rsidRPr="00455319">
        <w:rPr>
          <w:rFonts w:ascii="Times New Roman" w:hAnsi="Times New Roman"/>
          <w:b/>
          <w:bCs/>
          <w:color w:val="000000"/>
          <w:lang w:val="ro-RO"/>
        </w:rPr>
        <w:t xml:space="preserve"> </w:t>
      </w:r>
      <w:r w:rsidR="00455319" w:rsidRPr="00455319">
        <w:rPr>
          <w:rFonts w:ascii="Times New Roman" w:hAnsi="Times New Roman"/>
          <w:b/>
          <w:bCs/>
          <w:color w:val="000000"/>
          <w:lang w:val="ro-RO"/>
        </w:rPr>
        <w:t>beneficiar Municipiul Târgu Mureş</w:t>
      </w:r>
    </w:p>
    <w:p w:rsidR="00532D2F" w:rsidRPr="00E40C9D" w:rsidRDefault="00532D2F" w:rsidP="00532D2F">
      <w:pPr>
        <w:shd w:val="clear" w:color="auto" w:fill="FFFFFF"/>
        <w:spacing w:line="240" w:lineRule="auto"/>
        <w:ind w:firstLine="709"/>
        <w:rPr>
          <w:rFonts w:ascii="Times New Roman" w:hAnsi="Times New Roman"/>
          <w:b/>
          <w:i/>
          <w:color w:val="000000"/>
          <w:lang w:eastAsia="ro-RO"/>
        </w:rPr>
      </w:pPr>
      <w:r w:rsidRPr="008114C6">
        <w:rPr>
          <w:rFonts w:ascii="Times New Roman" w:hAnsi="Times New Roman"/>
          <w:b/>
          <w:i/>
          <w:color w:val="000000"/>
          <w:lang w:eastAsia="ro-RO"/>
        </w:rPr>
        <w:t xml:space="preserve">Proiectul de hotărâre, mai sus amintit, cu documentaţia de bază poate fi consultat: </w:t>
      </w:r>
    </w:p>
    <w:p w:rsidR="00532D2F" w:rsidRPr="008114C6" w:rsidRDefault="00532D2F" w:rsidP="00532D2F">
      <w:pPr>
        <w:widowControl w:val="0"/>
        <w:shd w:val="clear" w:color="auto" w:fill="FEFFFE"/>
        <w:autoSpaceDE w:val="0"/>
        <w:autoSpaceDN w:val="0"/>
        <w:adjustRightInd w:val="0"/>
        <w:spacing w:line="240" w:lineRule="auto"/>
        <w:ind w:firstLine="709"/>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32D2F" w:rsidRPr="008114C6" w:rsidRDefault="00532D2F" w:rsidP="00532D2F">
      <w:pPr>
        <w:widowControl w:val="0"/>
        <w:shd w:val="clear" w:color="auto" w:fill="FEFFFE"/>
        <w:autoSpaceDE w:val="0"/>
        <w:autoSpaceDN w:val="0"/>
        <w:adjustRightInd w:val="0"/>
        <w:spacing w:line="240" w:lineRule="auto"/>
        <w:ind w:right="523" w:firstLine="709"/>
        <w:rPr>
          <w:rFonts w:ascii="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32D2F" w:rsidRPr="008114C6" w:rsidRDefault="00532D2F" w:rsidP="00532D2F">
      <w:pPr>
        <w:spacing w:line="240" w:lineRule="auto"/>
        <w:ind w:firstLine="709"/>
        <w:rPr>
          <w:rFonts w:ascii="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color w:val="000000"/>
          <w:lang w:eastAsia="ro-RO"/>
        </w:rPr>
        <w:t xml:space="preserve">proiectul de act normativ se poate obține în copie, pe bază de cerere depusă la </w:t>
      </w:r>
      <w:r w:rsidRPr="008114C6">
        <w:rPr>
          <w:rFonts w:ascii="Times New Roman" w:hAnsi="Times New Roman"/>
          <w:bCs/>
          <w:i/>
          <w:lang w:eastAsia="ro-RO"/>
        </w:rPr>
        <w:t xml:space="preserve">Serviciul Relaţii cu publicul </w:t>
      </w:r>
    </w:p>
    <w:p w:rsidR="00532D2F" w:rsidRPr="008114C6" w:rsidRDefault="00532D2F" w:rsidP="00532D2F">
      <w:pPr>
        <w:shd w:val="clear" w:color="auto" w:fill="FFFFFF"/>
        <w:spacing w:line="240" w:lineRule="auto"/>
        <w:ind w:firstLine="709"/>
        <w:rPr>
          <w:rFonts w:ascii="Times New Roman" w:hAnsi="Times New Roman"/>
          <w:color w:val="333333"/>
          <w:lang w:eastAsia="ro-RO"/>
        </w:rPr>
      </w:pPr>
      <w:r w:rsidRPr="008114C6">
        <w:rPr>
          <w:rFonts w:ascii="Times New Roman" w:hAnsi="Times New Roman"/>
          <w:i/>
          <w:color w:val="000000"/>
          <w:lang w:eastAsia="ro-RO"/>
        </w:rPr>
        <w:t> </w:t>
      </w:r>
    </w:p>
    <w:p w:rsidR="00532D2F" w:rsidRPr="008114C6" w:rsidRDefault="00532D2F" w:rsidP="00532D2F">
      <w:pPr>
        <w:shd w:val="clear" w:color="auto" w:fill="FFFFFF"/>
        <w:spacing w:line="240" w:lineRule="auto"/>
        <w:ind w:left="60" w:firstLine="709"/>
        <w:rPr>
          <w:rFonts w:ascii="Times New Roman" w:hAnsi="Times New Roman"/>
          <w:color w:val="333333"/>
          <w:lang w:eastAsia="ro-RO"/>
        </w:rPr>
      </w:pPr>
      <w:r w:rsidRPr="008114C6">
        <w:rPr>
          <w:rFonts w:ascii="Times New Roman" w:hAnsi="Times New Roman"/>
          <w:b/>
          <w:i/>
          <w:color w:val="000000"/>
          <w:lang w:eastAsia="ro-RO"/>
        </w:rPr>
        <w:t>Propunerile, sugestiile, opiniile</w:t>
      </w:r>
      <w:r w:rsidRPr="008114C6">
        <w:rPr>
          <w:rFonts w:ascii="Times New Roman" w:hAnsi="Times New Roman"/>
          <w:i/>
          <w:color w:val="000000"/>
          <w:lang w:eastAsia="ro-RO"/>
        </w:rPr>
        <w:t xml:space="preserve"> cu valoare de recomandare privind proiectul de act normativ supus consultării publice se pot depune până la data de </w:t>
      </w:r>
      <w:r w:rsidRPr="00CF3781">
        <w:rPr>
          <w:rFonts w:ascii="Times New Roman" w:hAnsi="Times New Roman"/>
          <w:b/>
          <w:i/>
          <w:color w:val="000000"/>
          <w:lang w:eastAsia="ro-RO"/>
        </w:rPr>
        <w:t>1</w:t>
      </w:r>
      <w:r>
        <w:rPr>
          <w:rFonts w:ascii="Times New Roman" w:hAnsi="Times New Roman"/>
          <w:b/>
          <w:i/>
          <w:color w:val="000000"/>
          <w:lang w:eastAsia="ro-RO"/>
        </w:rPr>
        <w:t>4.11.</w:t>
      </w:r>
      <w:r>
        <w:rPr>
          <w:rFonts w:ascii="Times New Roman" w:hAnsi="Times New Roman"/>
          <w:b/>
          <w:bCs/>
          <w:i/>
          <w:color w:val="333333"/>
        </w:rPr>
        <w:t>2021</w:t>
      </w:r>
      <w:r w:rsidRPr="008114C6">
        <w:rPr>
          <w:rFonts w:ascii="Times New Roman" w:hAnsi="Times New Roman"/>
          <w:i/>
          <w:color w:val="000000"/>
          <w:lang w:eastAsia="ro-RO"/>
        </w:rPr>
        <w:t>pe baza formularului de colectare de recomandări:</w:t>
      </w:r>
    </w:p>
    <w:p w:rsidR="00532D2F" w:rsidRPr="008114C6" w:rsidRDefault="00532D2F" w:rsidP="00532D2F">
      <w:pPr>
        <w:shd w:val="clear" w:color="auto" w:fill="FFFFFF"/>
        <w:spacing w:line="240" w:lineRule="auto"/>
        <w:ind w:left="142" w:firstLine="709"/>
        <w:rPr>
          <w:rFonts w:ascii="Times New Roman" w:hAnsi="Times New Roman"/>
          <w:color w:val="333333"/>
          <w:lang w:eastAsia="ro-RO"/>
        </w:rPr>
      </w:pPr>
      <w:r w:rsidRPr="008114C6">
        <w:rPr>
          <w:rFonts w:ascii="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32D2F" w:rsidRPr="008114C6" w:rsidRDefault="00532D2F" w:rsidP="00532D2F">
      <w:pPr>
        <w:shd w:val="clear" w:color="auto" w:fill="FFFFFF"/>
        <w:spacing w:line="240" w:lineRule="auto"/>
        <w:ind w:left="142" w:firstLine="709"/>
        <w:rPr>
          <w:rFonts w:ascii="Times New Roman" w:hAnsi="Times New Roman"/>
          <w:color w:val="333333"/>
          <w:lang w:eastAsia="ro-RO"/>
        </w:rPr>
      </w:pPr>
      <w:r w:rsidRPr="008114C6">
        <w:rPr>
          <w:rFonts w:ascii="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32D2F" w:rsidRPr="008114C6" w:rsidRDefault="00532D2F" w:rsidP="00532D2F">
      <w:pPr>
        <w:shd w:val="clear" w:color="auto" w:fill="FFFFFF"/>
        <w:spacing w:line="240" w:lineRule="auto"/>
        <w:ind w:firstLine="709"/>
        <w:rPr>
          <w:rFonts w:ascii="Times New Roman" w:hAnsi="Times New Roman"/>
          <w:color w:val="333333"/>
          <w:lang w:eastAsia="ro-RO"/>
        </w:rPr>
      </w:pPr>
      <w:r w:rsidRPr="008114C6">
        <w:rPr>
          <w:rFonts w:ascii="Times New Roman" w:hAnsi="Times New Roman"/>
          <w:i/>
          <w:color w:val="000000"/>
          <w:lang w:eastAsia="ro-RO"/>
        </w:rPr>
        <w:t> </w:t>
      </w:r>
    </w:p>
    <w:p w:rsidR="00532D2F" w:rsidRPr="008114C6" w:rsidRDefault="00532D2F" w:rsidP="00532D2F">
      <w:pPr>
        <w:shd w:val="clear" w:color="auto" w:fill="FFFFFF"/>
        <w:spacing w:line="240" w:lineRule="auto"/>
        <w:ind w:firstLine="709"/>
        <w:rPr>
          <w:rFonts w:ascii="Times New Roman" w:hAnsi="Times New Roman"/>
          <w:i/>
          <w:color w:val="FF0000"/>
          <w:lang w:eastAsia="ro-RO"/>
        </w:rPr>
      </w:pPr>
      <w:r w:rsidRPr="008114C6">
        <w:rPr>
          <w:rFonts w:ascii="Times New Roman" w:hAnsi="Times New Roman"/>
          <w:b/>
          <w:i/>
          <w:color w:val="000000"/>
          <w:lang w:eastAsia="ro-RO"/>
        </w:rPr>
        <w:t>Formularul de recomandări</w:t>
      </w:r>
      <w:r w:rsidRPr="008114C6">
        <w:rPr>
          <w:rFonts w:ascii="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hAnsi="Times New Roman"/>
          <w:i/>
          <w:color w:val="000000"/>
          <w:u w:val="single"/>
          <w:lang w:eastAsia="ro-RO"/>
        </w:rPr>
        <w:t>/Formular de recomandări</w:t>
      </w:r>
      <w:r w:rsidRPr="008114C6">
        <w:rPr>
          <w:rFonts w:ascii="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hAnsi="Times New Roman"/>
          <w:i/>
          <w:color w:val="000000"/>
          <w:lang w:eastAsia="ro-RO"/>
        </w:rPr>
        <w:t>camera 13 –</w:t>
      </w:r>
      <w:r w:rsidRPr="008114C6">
        <w:rPr>
          <w:rFonts w:ascii="Times New Roman" w:hAnsi="Times New Roman"/>
          <w:i/>
          <w:color w:val="FF0000"/>
          <w:lang w:eastAsia="ro-RO"/>
        </w:rPr>
        <w:t xml:space="preserve"> </w:t>
      </w:r>
      <w:r w:rsidRPr="008114C6">
        <w:rPr>
          <w:rFonts w:ascii="Times New Roman" w:hAnsi="Times New Roman"/>
          <w:bCs/>
          <w:i/>
          <w:lang w:eastAsia="ro-RO"/>
        </w:rPr>
        <w:t xml:space="preserve">Serviciul Relaţii cu publicul. </w:t>
      </w:r>
    </w:p>
    <w:p w:rsidR="00532D2F" w:rsidRPr="008114C6" w:rsidRDefault="00532D2F" w:rsidP="00532D2F">
      <w:pPr>
        <w:shd w:val="clear" w:color="auto" w:fill="FFFFFF"/>
        <w:spacing w:line="240" w:lineRule="auto"/>
        <w:ind w:firstLine="709"/>
        <w:rPr>
          <w:rFonts w:ascii="Times New Roman" w:hAnsi="Times New Roman"/>
          <w:color w:val="333333"/>
          <w:lang w:eastAsia="ro-RO"/>
        </w:rPr>
      </w:pPr>
    </w:p>
    <w:p w:rsidR="00532D2F" w:rsidRDefault="00532D2F" w:rsidP="00532D2F">
      <w:pPr>
        <w:shd w:val="clear" w:color="auto" w:fill="FFFFFF"/>
        <w:spacing w:line="240" w:lineRule="auto"/>
        <w:rPr>
          <w:rFonts w:ascii="Times New Roman" w:hAnsi="Times New Roman"/>
          <w:i/>
          <w:color w:val="000000"/>
          <w:lang w:eastAsia="ro-RO"/>
        </w:rPr>
      </w:pPr>
      <w:r w:rsidRPr="008114C6">
        <w:rPr>
          <w:rFonts w:ascii="Times New Roman" w:hAnsi="Times New Roman"/>
          <w:b/>
          <w:i/>
          <w:color w:val="000000"/>
          <w:lang w:eastAsia="ro-RO"/>
        </w:rPr>
        <w:t>Materialele transmise</w:t>
      </w:r>
      <w:r w:rsidRPr="008114C6">
        <w:rPr>
          <w:rFonts w:ascii="Times New Roman" w:hAnsi="Times New Roman"/>
          <w:i/>
          <w:color w:val="000000"/>
          <w:lang w:eastAsia="ro-RO"/>
        </w:rPr>
        <w:t xml:space="preserve"> vor purta mențiunea: </w:t>
      </w:r>
    </w:p>
    <w:p w:rsidR="00532D2F" w:rsidRDefault="00532D2F" w:rsidP="00532D2F">
      <w:pPr>
        <w:shd w:val="clear" w:color="auto" w:fill="FFFFFF"/>
        <w:spacing w:line="240" w:lineRule="auto"/>
        <w:ind w:firstLine="709"/>
        <w:rPr>
          <w:rFonts w:ascii="Times New Roman" w:hAnsi="Times New Roman"/>
          <w:i/>
          <w:color w:val="000000"/>
          <w:lang w:eastAsia="ro-RO"/>
        </w:rPr>
      </w:pPr>
      <w:r w:rsidRPr="00DA2218">
        <w:rPr>
          <w:rFonts w:ascii="Times New Roman" w:hAnsi="Times New Roman"/>
          <w:b/>
          <w:i/>
          <w:color w:val="000000"/>
          <w:lang w:eastAsia="ro-RO"/>
        </w:rPr>
        <w:t>Propuneri privind dezbaterea publică referitoare la proiectul de act normativ:</w:t>
      </w:r>
      <w:r w:rsidRPr="00FE16CB">
        <w:rPr>
          <w:rFonts w:ascii="Times New Roman" w:hAnsi="Times New Roman"/>
          <w:i/>
          <w:color w:val="000000"/>
          <w:lang w:eastAsia="ro-RO"/>
        </w:rPr>
        <w:t xml:space="preserve"> </w:t>
      </w:r>
    </w:p>
    <w:p w:rsidR="00B8717E" w:rsidRPr="00455319" w:rsidRDefault="00B8717E" w:rsidP="00B8717E">
      <w:pPr>
        <w:spacing w:line="240" w:lineRule="auto"/>
        <w:ind w:firstLine="709"/>
        <w:contextualSpacing/>
        <w:rPr>
          <w:rFonts w:ascii="Times New Roman" w:hAnsi="Times New Roman"/>
          <w:b/>
          <w:bCs/>
          <w:color w:val="000000"/>
          <w:lang w:val="ro-RO"/>
        </w:rPr>
      </w:pPr>
      <w:r w:rsidRPr="00455319">
        <w:rPr>
          <w:rFonts w:ascii="Times New Roman" w:hAnsi="Times New Roman"/>
          <w:b/>
          <w:bCs/>
          <w:color w:val="000000"/>
        </w:rPr>
        <w:t xml:space="preserve">Proiect de hotărâre </w:t>
      </w:r>
      <w:r w:rsidRPr="00455319">
        <w:rPr>
          <w:rFonts w:ascii="Times New Roman" w:hAnsi="Times New Roman"/>
          <w:b/>
          <w:bCs/>
          <w:color w:val="000000"/>
          <w:lang w:val="ro-RO"/>
        </w:rPr>
        <w:t xml:space="preserve"> privind prelungirea valabilităţii „Planului Urbanistic General al Municipiului Târgu Mureş” cu regulamentul local de urbanism aferent aprobat prin HCL nr. 257/19.12.2002 până la intrarea în vigoare a noului Plan Urbanistic General, dar nu mai târziu de 31 decembrie 2022 beneficiar Municipiul Târgu Mureş</w:t>
      </w:r>
    </w:p>
    <w:p w:rsidR="00532D2F" w:rsidRPr="008114C6" w:rsidRDefault="00532D2F" w:rsidP="00532D2F">
      <w:pPr>
        <w:widowControl w:val="0"/>
        <w:shd w:val="clear" w:color="auto" w:fill="FEFFFE"/>
        <w:autoSpaceDE w:val="0"/>
        <w:autoSpaceDN w:val="0"/>
        <w:adjustRightInd w:val="0"/>
        <w:spacing w:line="240" w:lineRule="auto"/>
        <w:ind w:firstLine="709"/>
        <w:rPr>
          <w:rFonts w:ascii="Times New Roman" w:hAnsi="Times New Roman"/>
          <w:b/>
          <w:u w:val="single"/>
        </w:rPr>
      </w:pPr>
      <w:r w:rsidRPr="008114C6">
        <w:rPr>
          <w:rFonts w:ascii="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hAnsi="Times New Roman"/>
          <w:i/>
          <w:color w:val="000000"/>
          <w:lang w:eastAsia="ro-RO"/>
        </w:rPr>
        <w:t>/</w:t>
      </w:r>
      <w:r w:rsidRPr="008114C6">
        <w:rPr>
          <w:rFonts w:ascii="Times New Roman" w:hAnsi="Times New Roman"/>
          <w:i/>
          <w:color w:val="000000"/>
          <w:u w:val="single"/>
          <w:lang w:eastAsia="ro-RO"/>
        </w:rPr>
        <w:t>Propuneri,sugestii,opinii cu valoare de recomandare</w:t>
      </w:r>
    </w:p>
    <w:p w:rsidR="00532D2F" w:rsidRDefault="00532D2F" w:rsidP="00532D2F">
      <w:pPr>
        <w:shd w:val="clear" w:color="auto" w:fill="FFFFFF"/>
        <w:spacing w:line="240" w:lineRule="auto"/>
        <w:rPr>
          <w:rFonts w:ascii="Times New Roman" w:hAnsi="Times New Roman"/>
          <w:b/>
          <w:i/>
          <w:color w:val="000000"/>
          <w:lang w:eastAsia="ro-RO"/>
        </w:rPr>
      </w:pPr>
      <w:r w:rsidRPr="008114C6">
        <w:rPr>
          <w:rFonts w:ascii="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hAnsi="Times New Roman"/>
          <w:b/>
          <w:i/>
          <w:color w:val="000000"/>
          <w:lang w:eastAsia="ro-RO"/>
        </w:rPr>
        <w:t>14.11.2021</w:t>
      </w:r>
      <w:r w:rsidRPr="00D7414D">
        <w:rPr>
          <w:rFonts w:ascii="Times New Roman" w:hAnsi="Times New Roman"/>
          <w:b/>
          <w:i/>
          <w:color w:val="000000"/>
          <w:lang w:eastAsia="ro-RO"/>
        </w:rPr>
        <w:t xml:space="preserve">. </w:t>
      </w:r>
    </w:p>
    <w:p w:rsidR="00532D2F" w:rsidRPr="00706696" w:rsidRDefault="00532D2F" w:rsidP="00532D2F">
      <w:pPr>
        <w:shd w:val="clear" w:color="auto" w:fill="FFFFFF"/>
        <w:spacing w:line="240" w:lineRule="auto"/>
        <w:ind w:firstLine="851"/>
        <w:rPr>
          <w:rFonts w:ascii="Times New Roman" w:hAnsi="Times New Roman"/>
          <w:b/>
          <w:i/>
          <w:color w:val="000000"/>
          <w:lang w:eastAsia="ro-RO"/>
        </w:rPr>
      </w:pPr>
      <w:r w:rsidRPr="008114C6">
        <w:rPr>
          <w:rFonts w:ascii="Times New Roman" w:hAnsi="Times New Roman"/>
          <w:b/>
          <w:i/>
          <w:color w:val="000000"/>
          <w:lang w:eastAsia="ro-RO"/>
        </w:rPr>
        <w:t>Pentru informații suplimentare vă stăm la dis</w:t>
      </w:r>
      <w:r>
        <w:rPr>
          <w:rFonts w:ascii="Times New Roman" w:hAnsi="Times New Roman"/>
          <w:b/>
          <w:i/>
          <w:color w:val="000000"/>
          <w:lang w:eastAsia="ro-RO"/>
        </w:rPr>
        <w:t>poziție la telefon 0265.269571.</w:t>
      </w:r>
    </w:p>
    <w:p w:rsidR="00532D2F" w:rsidRPr="009772A6" w:rsidRDefault="00532D2F" w:rsidP="00532D2F">
      <w:pPr>
        <w:shd w:val="clear" w:color="auto" w:fill="FFFFFF"/>
        <w:spacing w:line="240" w:lineRule="auto"/>
        <w:rPr>
          <w:rFonts w:ascii="Times New Roman" w:hAnsi="Times New Roman"/>
          <w:i/>
          <w:color w:val="000000"/>
          <w:lang w:eastAsia="ro-RO"/>
        </w:rPr>
      </w:pPr>
      <w:r w:rsidRPr="008114C6">
        <w:rPr>
          <w:rFonts w:ascii="Times New Roman" w:hAnsi="Times New Roman"/>
          <w:i/>
          <w:color w:val="000000"/>
          <w:lang w:eastAsia="ro-RO"/>
        </w:rPr>
        <w:t> </w:t>
      </w:r>
    </w:p>
    <w:p w:rsidR="00532D2F" w:rsidRPr="00706696" w:rsidRDefault="00532D2F" w:rsidP="00532D2F">
      <w:pPr>
        <w:spacing w:line="240" w:lineRule="auto"/>
        <w:jc w:val="center"/>
        <w:rPr>
          <w:rFonts w:ascii="Times New Roman" w:hAnsi="Times New Roman"/>
          <w:b/>
          <w:lang w:val="en-GB"/>
        </w:rPr>
      </w:pPr>
    </w:p>
    <w:p w:rsidR="00532D2F" w:rsidRPr="00706696" w:rsidRDefault="00532D2F" w:rsidP="00532D2F">
      <w:pPr>
        <w:spacing w:line="240" w:lineRule="auto"/>
        <w:jc w:val="center"/>
        <w:rPr>
          <w:rFonts w:ascii="Times New Roman" w:hAnsi="Times New Roman"/>
          <w:b/>
          <w:iCs/>
          <w:lang w:val="en-GB"/>
        </w:rPr>
      </w:pPr>
      <w:r w:rsidRPr="00706696">
        <w:rPr>
          <w:rFonts w:ascii="Times New Roman" w:hAnsi="Times New Roman"/>
          <w:b/>
          <w:iCs/>
          <w:lang w:val="en-GB"/>
        </w:rPr>
        <w:t>Secretar General al  Municipiului  Târgu Mureş,</w:t>
      </w:r>
    </w:p>
    <w:p w:rsidR="00A46E81" w:rsidRPr="00B8717E" w:rsidRDefault="00532D2F" w:rsidP="00B8717E">
      <w:pPr>
        <w:spacing w:line="240" w:lineRule="auto"/>
        <w:jc w:val="center"/>
        <w:rPr>
          <w:rFonts w:ascii="Times New Roman" w:hAnsi="Times New Roman"/>
          <w:b/>
          <w:bCs/>
          <w:lang w:val="en-GB"/>
        </w:rPr>
      </w:pPr>
      <w:r>
        <w:rPr>
          <w:rFonts w:ascii="Times New Roman" w:hAnsi="Times New Roman"/>
          <w:b/>
          <w:bCs/>
          <w:lang w:val="en-GB"/>
        </w:rPr>
        <w:t>Bâta Anca Voichiţa</w:t>
      </w:r>
      <w:bookmarkStart w:id="0" w:name="_GoBack"/>
      <w:bookmarkEnd w:id="0"/>
    </w:p>
    <w:sectPr w:rsidR="00A46E81" w:rsidRPr="00B8717E" w:rsidSect="00532D2F">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2C"/>
    <w:rsid w:val="00455319"/>
    <w:rsid w:val="00532D2F"/>
    <w:rsid w:val="0057402C"/>
    <w:rsid w:val="00A46E81"/>
    <w:rsid w:val="00B871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2F"/>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2D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2F"/>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2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2021-11-04T15:42:00Z</cp:lastPrinted>
  <dcterms:created xsi:type="dcterms:W3CDTF">2021-11-04T15:34:00Z</dcterms:created>
  <dcterms:modified xsi:type="dcterms:W3CDTF">2021-11-04T15:42:00Z</dcterms:modified>
</cp:coreProperties>
</file>