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1EE1C" w14:textId="77777777" w:rsidR="00FC476B" w:rsidRPr="00E27ADB" w:rsidRDefault="00FC476B" w:rsidP="00461939">
      <w:pPr>
        <w:ind w:firstLine="170"/>
        <w:jc w:val="both"/>
        <w:rPr>
          <w:b/>
        </w:rPr>
      </w:pPr>
      <w:r w:rsidRPr="003D52E1">
        <w:rPr>
          <w:b/>
        </w:rPr>
        <w:t>ROMÂNIA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E35D7">
        <w:rPr>
          <w:b/>
        </w:rPr>
        <w:t xml:space="preserve">            </w:t>
      </w:r>
      <w:r w:rsidR="006E35D7" w:rsidRPr="006E35D7">
        <w:rPr>
          <w:b/>
          <w:sz w:val="20"/>
          <w:szCs w:val="20"/>
        </w:rPr>
        <w:t xml:space="preserve"> </w:t>
      </w:r>
      <w:r w:rsidR="006E35D7">
        <w:rPr>
          <w:b/>
          <w:sz w:val="20"/>
          <w:szCs w:val="20"/>
        </w:rPr>
        <w:t xml:space="preserve">     </w:t>
      </w:r>
      <w:r w:rsidRPr="006E35D7">
        <w:rPr>
          <w:b/>
          <w:sz w:val="20"/>
          <w:szCs w:val="20"/>
        </w:rPr>
        <w:t>(</w:t>
      </w:r>
      <w:r w:rsidRPr="006E35D7">
        <w:rPr>
          <w:sz w:val="20"/>
          <w:szCs w:val="20"/>
        </w:rPr>
        <w:t>nu produce efecte juridice)*</w:t>
      </w:r>
    </w:p>
    <w:p w14:paraId="27286564" w14:textId="77777777" w:rsidR="00FC476B" w:rsidRPr="00E27ADB" w:rsidRDefault="00FC476B" w:rsidP="00461939">
      <w:pPr>
        <w:ind w:left="170"/>
        <w:jc w:val="both"/>
        <w:rPr>
          <w:b/>
        </w:rPr>
      </w:pPr>
      <w:r w:rsidRPr="00E27ADB">
        <w:rPr>
          <w:b/>
        </w:rPr>
        <w:t xml:space="preserve">JUDEŢUL MUREŞ   </w:t>
      </w:r>
      <w:r w:rsidRPr="00E27ADB">
        <w:rPr>
          <w:b/>
        </w:rPr>
        <w:tab/>
      </w:r>
      <w:r w:rsidRPr="00E27ADB">
        <w:rPr>
          <w:b/>
        </w:rPr>
        <w:tab/>
      </w:r>
      <w:r w:rsidRPr="00E27ADB">
        <w:rPr>
          <w:b/>
        </w:rPr>
        <w:tab/>
      </w:r>
      <w:r w:rsidRPr="00E27ADB">
        <w:rPr>
          <w:b/>
        </w:rPr>
        <w:tab/>
      </w:r>
      <w:r w:rsidRPr="00E27ADB">
        <w:rPr>
          <w:b/>
        </w:rPr>
        <w:tab/>
      </w:r>
      <w:r w:rsidRPr="00E27ADB">
        <w:rPr>
          <w:b/>
        </w:rPr>
        <w:tab/>
      </w:r>
      <w:r w:rsidRPr="00E27ADB">
        <w:rPr>
          <w:b/>
        </w:rPr>
        <w:tab/>
      </w:r>
      <w:r w:rsidRPr="00E27ADB">
        <w:rPr>
          <w:b/>
        </w:rPr>
        <w:tab/>
      </w:r>
      <w:r w:rsidRPr="00E27ADB">
        <w:rPr>
          <w:b/>
        </w:rPr>
        <w:tab/>
      </w:r>
      <w:r w:rsidRPr="00E27ADB">
        <w:rPr>
          <w:b/>
        </w:rPr>
        <w:tab/>
      </w:r>
      <w:r w:rsidRPr="00E27ADB">
        <w:rPr>
          <w:b/>
        </w:rPr>
        <w:tab/>
      </w:r>
    </w:p>
    <w:p w14:paraId="53C6702A" w14:textId="77777777" w:rsidR="00FC476B" w:rsidRPr="00E27ADB" w:rsidRDefault="00FC476B" w:rsidP="00461939">
      <w:pPr>
        <w:ind w:left="170"/>
        <w:jc w:val="both"/>
        <w:rPr>
          <w:b/>
        </w:rPr>
      </w:pPr>
      <w:r w:rsidRPr="00E27ADB">
        <w:rPr>
          <w:b/>
        </w:rPr>
        <w:t>MUNICIPIUL T</w:t>
      </w:r>
      <w:r w:rsidR="00EA1BED">
        <w:rPr>
          <w:b/>
        </w:rPr>
        <w:t>Â</w:t>
      </w:r>
      <w:r w:rsidRPr="00E27ADB">
        <w:rPr>
          <w:b/>
        </w:rPr>
        <w:t xml:space="preserve">RGU MUREŞ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E35D7">
        <w:rPr>
          <w:b/>
        </w:rPr>
        <w:t xml:space="preserve">  </w:t>
      </w:r>
      <w:r w:rsidR="00A965EC">
        <w:rPr>
          <w:b/>
        </w:rPr>
        <w:t>PRIMAR</w:t>
      </w:r>
    </w:p>
    <w:p w14:paraId="20237034" w14:textId="0573F478" w:rsidR="00F92951" w:rsidRDefault="00FC476B" w:rsidP="001179B3">
      <w:pPr>
        <w:ind w:left="170"/>
        <w:rPr>
          <w:b/>
        </w:rPr>
      </w:pPr>
      <w:r w:rsidRPr="00E27ADB">
        <w:rPr>
          <w:b/>
        </w:rPr>
        <w:t>Administraţia Domeniului Public</w:t>
      </w:r>
      <w:r w:rsidRPr="00E27ADB">
        <w:rPr>
          <w:b/>
        </w:rPr>
        <w:tab/>
      </w:r>
      <w:r w:rsidRPr="00E27ADB">
        <w:rPr>
          <w:b/>
        </w:rPr>
        <w:tab/>
      </w:r>
      <w:r w:rsidRPr="00E27ADB">
        <w:rPr>
          <w:b/>
        </w:rPr>
        <w:tab/>
      </w:r>
      <w:r>
        <w:rPr>
          <w:b/>
        </w:rPr>
        <w:tab/>
      </w:r>
      <w:r w:rsidR="006E35D7">
        <w:rPr>
          <w:b/>
        </w:rPr>
        <w:t xml:space="preserve">           </w:t>
      </w:r>
      <w:r w:rsidR="002E2950">
        <w:rPr>
          <w:b/>
        </w:rPr>
        <w:t xml:space="preserve">    </w:t>
      </w:r>
      <w:r w:rsidR="006E35D7">
        <w:rPr>
          <w:b/>
        </w:rPr>
        <w:t xml:space="preserve"> </w:t>
      </w:r>
      <w:r w:rsidR="002E2950">
        <w:rPr>
          <w:b/>
        </w:rPr>
        <w:t xml:space="preserve">     </w:t>
      </w:r>
      <w:r w:rsidR="001F47D0">
        <w:rPr>
          <w:b/>
        </w:rPr>
        <w:t xml:space="preserve">   Soós Zoltán</w:t>
      </w:r>
      <w:r w:rsidR="002E2950">
        <w:rPr>
          <w:b/>
        </w:rPr>
        <w:t xml:space="preserve">    </w:t>
      </w:r>
      <w:r w:rsidR="00E8289A">
        <w:rPr>
          <w:b/>
        </w:rPr>
        <w:t xml:space="preserve">        </w:t>
      </w:r>
      <w:r w:rsidR="00A251D1" w:rsidRPr="00651012">
        <w:rPr>
          <w:b/>
        </w:rPr>
        <w:t>Nr</w:t>
      </w:r>
      <w:r w:rsidR="001179B3">
        <w:rPr>
          <w:b/>
        </w:rPr>
        <w:t xml:space="preserve">. </w:t>
      </w:r>
      <w:r w:rsidR="001179B3" w:rsidRPr="001179B3">
        <w:rPr>
          <w:b/>
          <w:bCs/>
        </w:rPr>
        <w:t>17.071/1.746/03.03.2021</w:t>
      </w:r>
    </w:p>
    <w:p w14:paraId="0A944958" w14:textId="77777777" w:rsidR="002E2950" w:rsidRPr="00651012" w:rsidRDefault="002E2950" w:rsidP="00461939">
      <w:pPr>
        <w:ind w:left="170"/>
        <w:jc w:val="both"/>
        <w:rPr>
          <w:b/>
        </w:rPr>
      </w:pPr>
    </w:p>
    <w:p w14:paraId="75CE6F43" w14:textId="77777777" w:rsidR="00DF495F" w:rsidRPr="00651012" w:rsidRDefault="00A965EC" w:rsidP="00461939">
      <w:pPr>
        <w:ind w:left="170"/>
        <w:jc w:val="center"/>
        <w:rPr>
          <w:b/>
        </w:rPr>
      </w:pPr>
      <w:r>
        <w:rPr>
          <w:b/>
        </w:rPr>
        <w:t>REFERAT DE APROBARE</w:t>
      </w:r>
    </w:p>
    <w:p w14:paraId="0B8F4352" w14:textId="77777777" w:rsidR="002E2950" w:rsidRPr="00651012" w:rsidRDefault="002E2950" w:rsidP="00461939">
      <w:pPr>
        <w:rPr>
          <w:b/>
        </w:rPr>
      </w:pPr>
    </w:p>
    <w:p w14:paraId="12165C83" w14:textId="675C6EDB" w:rsidR="004D7ABD" w:rsidRPr="00870340" w:rsidRDefault="00E8289A" w:rsidP="00E8289A">
      <w:pPr>
        <w:ind w:left="170"/>
        <w:jc w:val="center"/>
        <w:rPr>
          <w:b/>
        </w:rPr>
      </w:pPr>
      <w:r w:rsidRPr="00870340">
        <w:rPr>
          <w:b/>
        </w:rPr>
        <w:t>privind delegarea de gestiune prin contract de achiziție publică</w:t>
      </w:r>
      <w:r w:rsidR="00D94CDD">
        <w:rPr>
          <w:b/>
        </w:rPr>
        <w:t xml:space="preserve"> de servicii</w:t>
      </w:r>
      <w:r w:rsidR="009B10B1">
        <w:rPr>
          <w:b/>
        </w:rPr>
        <w:t xml:space="preserve"> </w:t>
      </w:r>
      <w:r w:rsidR="009B10B1" w:rsidRPr="00870340">
        <w:rPr>
          <w:b/>
        </w:rPr>
        <w:t>salubrizare</w:t>
      </w:r>
      <w:r w:rsidR="009B10B1">
        <w:rPr>
          <w:b/>
        </w:rPr>
        <w:t xml:space="preserve">  - </w:t>
      </w:r>
      <w:r w:rsidR="009B10B1" w:rsidRPr="00870340">
        <w:rPr>
          <w:b/>
        </w:rPr>
        <w:t xml:space="preserve"> </w:t>
      </w:r>
      <w:r w:rsidR="009B10B1">
        <w:rPr>
          <w:b/>
        </w:rPr>
        <w:t>stradală  în municipiul Târgu Mureș</w:t>
      </w:r>
      <w:r w:rsidR="00D94CDD">
        <w:rPr>
          <w:b/>
        </w:rPr>
        <w:t xml:space="preserve">,  </w:t>
      </w:r>
      <w:r w:rsidR="00536300">
        <w:rPr>
          <w:b/>
        </w:rPr>
        <w:t>î</w:t>
      </w:r>
      <w:r w:rsidR="00D94CDD">
        <w:rPr>
          <w:b/>
        </w:rPr>
        <w:t>n regim de urgen</w:t>
      </w:r>
      <w:r w:rsidR="00536300">
        <w:rPr>
          <w:b/>
        </w:rPr>
        <w:t>ță</w:t>
      </w:r>
      <w:r w:rsidR="00D94CDD">
        <w:rPr>
          <w:b/>
        </w:rPr>
        <w:t xml:space="preserve"> cu aplicarea prevederilor Legii </w:t>
      </w:r>
      <w:r w:rsidR="00D94CDD" w:rsidRPr="00C90C9D">
        <w:rPr>
          <w:b/>
        </w:rPr>
        <w:t>98/20</w:t>
      </w:r>
      <w:r w:rsidR="00177E98" w:rsidRPr="00C90C9D">
        <w:rPr>
          <w:b/>
        </w:rPr>
        <w:t>1</w:t>
      </w:r>
      <w:r w:rsidR="00D94CDD" w:rsidRPr="00C90C9D">
        <w:rPr>
          <w:b/>
        </w:rPr>
        <w:t>6</w:t>
      </w:r>
      <w:r w:rsidR="00D94CDD">
        <w:rPr>
          <w:b/>
        </w:rPr>
        <w:t xml:space="preserve"> a achizitiilor publice art</w:t>
      </w:r>
      <w:r w:rsidR="0012000E">
        <w:rPr>
          <w:b/>
        </w:rPr>
        <w:t xml:space="preserve">. </w:t>
      </w:r>
      <w:r w:rsidR="00D94CDD">
        <w:rPr>
          <w:b/>
        </w:rPr>
        <w:t>104 lit.</w:t>
      </w:r>
      <w:r w:rsidR="0012000E">
        <w:rPr>
          <w:b/>
        </w:rPr>
        <w:t xml:space="preserve"> </w:t>
      </w:r>
      <w:r w:rsidR="00D94CDD">
        <w:rPr>
          <w:b/>
        </w:rPr>
        <w:t>c</w:t>
      </w:r>
      <w:r w:rsidR="0012000E">
        <w:rPr>
          <w:b/>
        </w:rPr>
        <w:t>,</w:t>
      </w:r>
      <w:r w:rsidR="00D94CDD">
        <w:rPr>
          <w:b/>
        </w:rPr>
        <w:t xml:space="preserve"> </w:t>
      </w:r>
      <w:r w:rsidRPr="00870340">
        <w:rPr>
          <w:b/>
        </w:rPr>
        <w:t xml:space="preserve"> și </w:t>
      </w:r>
      <w:r w:rsidR="00D94CDD">
        <w:rPr>
          <w:b/>
        </w:rPr>
        <w:t>a documentației aferente: Referat</w:t>
      </w:r>
      <w:r w:rsidR="00AD6909">
        <w:rPr>
          <w:b/>
        </w:rPr>
        <w:t>ul</w:t>
      </w:r>
      <w:r w:rsidRPr="00870340">
        <w:rPr>
          <w:b/>
        </w:rPr>
        <w:t xml:space="preserve"> de oportunitate, Caiet</w:t>
      </w:r>
      <w:r w:rsidR="00AD6909">
        <w:rPr>
          <w:b/>
        </w:rPr>
        <w:t>ul</w:t>
      </w:r>
      <w:r w:rsidRPr="00870340">
        <w:rPr>
          <w:b/>
        </w:rPr>
        <w:t xml:space="preserve"> de sarcini, </w:t>
      </w:r>
      <w:r w:rsidRPr="00C9657D">
        <w:rPr>
          <w:b/>
          <w:color w:val="000000" w:themeColor="text1"/>
        </w:rPr>
        <w:t>Regulamentul de organizare și funcționare</w:t>
      </w:r>
      <w:r w:rsidR="00D20F13" w:rsidRPr="00C9657D">
        <w:rPr>
          <w:b/>
          <w:color w:val="000000" w:themeColor="text1"/>
        </w:rPr>
        <w:t>,</w:t>
      </w:r>
      <w:r w:rsidR="00D20F13">
        <w:rPr>
          <w:b/>
        </w:rPr>
        <w:t xml:space="preserve"> </w:t>
      </w:r>
      <w:r w:rsidRPr="00870340">
        <w:rPr>
          <w:b/>
        </w:rPr>
        <w:t>Modelul de contract</w:t>
      </w:r>
      <w:r w:rsidR="00605F09">
        <w:rPr>
          <w:b/>
        </w:rPr>
        <w:t xml:space="preserve"> </w:t>
      </w:r>
      <w:r w:rsidR="00D30C68">
        <w:rPr>
          <w:b/>
        </w:rPr>
        <w:t>de delegare prin contract de achizitie public</w:t>
      </w:r>
      <w:r w:rsidR="00AD6909">
        <w:rPr>
          <w:b/>
        </w:rPr>
        <w:t>ă</w:t>
      </w:r>
      <w:r w:rsidR="00CE4550">
        <w:rPr>
          <w:b/>
        </w:rPr>
        <w:t>, Fișa de date a achiziției</w:t>
      </w:r>
    </w:p>
    <w:p w14:paraId="7EE7B825" w14:textId="77777777" w:rsidR="00A965EC" w:rsidRDefault="00A965EC" w:rsidP="00B31AB7">
      <w:pPr>
        <w:jc w:val="both"/>
        <w:rPr>
          <w:b/>
        </w:rPr>
      </w:pPr>
    </w:p>
    <w:p w14:paraId="1A906A3D" w14:textId="77777777" w:rsidR="002E2950" w:rsidRDefault="002E2950" w:rsidP="00B31AB7">
      <w:pPr>
        <w:jc w:val="both"/>
        <w:rPr>
          <w:b/>
        </w:rPr>
      </w:pPr>
    </w:p>
    <w:p w14:paraId="3148774F" w14:textId="77777777" w:rsidR="002E2950" w:rsidRDefault="00A965EC" w:rsidP="008761A5">
      <w:pPr>
        <w:ind w:left="170"/>
        <w:jc w:val="both"/>
        <w:rPr>
          <w:bCs/>
        </w:rPr>
      </w:pPr>
      <w:r>
        <w:rPr>
          <w:b/>
        </w:rPr>
        <w:tab/>
      </w:r>
      <w:r w:rsidR="008761A5" w:rsidRPr="001F3A76">
        <w:rPr>
          <w:bCs/>
        </w:rPr>
        <w:t>Prin Hotărârea nr. 109 din 9 iunie 2020</w:t>
      </w:r>
      <w:r w:rsidR="008761A5">
        <w:rPr>
          <w:bCs/>
        </w:rPr>
        <w:t xml:space="preserve">, Consiliul local al Municipiului Târgu Mureș a aprobat delegarea gestiunii contractului de achiziție – Acord Cadru a serviciilor de salubrizare cu referire la activitățile specifice de </w:t>
      </w:r>
      <w:r w:rsidR="008761A5">
        <w:rPr>
          <w:bCs/>
          <w:i/>
          <w:iCs/>
        </w:rPr>
        <w:t>colectare și transport deșeuri municipale</w:t>
      </w:r>
      <w:r w:rsidR="008761A5">
        <w:rPr>
          <w:bCs/>
        </w:rPr>
        <w:t xml:space="preserve"> și </w:t>
      </w:r>
      <w:r w:rsidR="008761A5">
        <w:rPr>
          <w:bCs/>
          <w:i/>
          <w:iCs/>
        </w:rPr>
        <w:t>salubrizare stradală</w:t>
      </w:r>
      <w:r w:rsidR="008761A5">
        <w:rPr>
          <w:bCs/>
        </w:rPr>
        <w:t>. În cuprinsul aceleiași hotărâri, Consiliul local a aprobat, la propunerea executivului, documentațiile aferente în temeiul Legii nr. 51/2006 a serviciilor comunitare de utilități publice, coroborată cu prevederile Legii nr. 101/2006 a serviciului de salubrizare a localităților.</w:t>
      </w:r>
    </w:p>
    <w:p w14:paraId="4415E0AC" w14:textId="77777777" w:rsidR="00870340" w:rsidRDefault="00870340" w:rsidP="008761A5">
      <w:pPr>
        <w:ind w:left="170"/>
        <w:jc w:val="both"/>
        <w:rPr>
          <w:bCs/>
        </w:rPr>
      </w:pPr>
    </w:p>
    <w:p w14:paraId="1659118F" w14:textId="77777777" w:rsidR="008761A5" w:rsidRDefault="008761A5" w:rsidP="008761A5">
      <w:pPr>
        <w:ind w:left="170"/>
        <w:jc w:val="both"/>
        <w:rPr>
          <w:bCs/>
        </w:rPr>
      </w:pPr>
      <w:r>
        <w:rPr>
          <w:bCs/>
        </w:rPr>
        <w:tab/>
        <w:t>Motivarea adoptării hotărârii la momentul respectiv consta în situația critică survenită ulterior sistării serviciilor de salubrizare în Municipiul Târgu Mureș, ca urmare a ajungerii la termen a contractului de salubrizare încheiat cu S.C. Salubriserv S.A.</w:t>
      </w:r>
    </w:p>
    <w:p w14:paraId="72036414" w14:textId="77777777" w:rsidR="00870340" w:rsidRDefault="00870340" w:rsidP="008761A5">
      <w:pPr>
        <w:ind w:left="170"/>
        <w:jc w:val="both"/>
        <w:rPr>
          <w:bCs/>
        </w:rPr>
      </w:pPr>
    </w:p>
    <w:p w14:paraId="072337E6" w14:textId="77777777" w:rsidR="008761A5" w:rsidRDefault="008761A5" w:rsidP="008761A5">
      <w:pPr>
        <w:ind w:left="170"/>
        <w:jc w:val="both"/>
        <w:rPr>
          <w:bCs/>
        </w:rPr>
      </w:pPr>
      <w:r>
        <w:rPr>
          <w:bCs/>
        </w:rPr>
        <w:tab/>
        <w:t>Ținând cont de faptul că Municipiul Târgu Mureș nu avea posibilitatea încredințării integrale a activitățil</w:t>
      </w:r>
      <w:r w:rsidR="00D94CDD">
        <w:rPr>
          <w:bCs/>
        </w:rPr>
        <w:t>o</w:t>
      </w:r>
      <w:r>
        <w:rPr>
          <w:bCs/>
        </w:rPr>
        <w:t>r de salubrizare către un serviciu propriu subordonat prin procedura gestiunii directe, ca urmare a adoptării hotărârii nr. 109/2020, s-au efectuat demersuri pentru inițierea procedurilor de achiziție astfel cum au fost reglementate prin acel act normativ.</w:t>
      </w:r>
    </w:p>
    <w:p w14:paraId="6D2423EE" w14:textId="77777777" w:rsidR="00870340" w:rsidRDefault="00870340" w:rsidP="008761A5">
      <w:pPr>
        <w:ind w:left="170"/>
        <w:jc w:val="both"/>
        <w:rPr>
          <w:bCs/>
        </w:rPr>
      </w:pPr>
    </w:p>
    <w:p w14:paraId="1E835634" w14:textId="302ED847" w:rsidR="008761A5" w:rsidRDefault="008761A5" w:rsidP="008761A5">
      <w:pPr>
        <w:ind w:left="170"/>
        <w:jc w:val="both"/>
        <w:rPr>
          <w:bCs/>
        </w:rPr>
      </w:pPr>
      <w:r>
        <w:rPr>
          <w:bCs/>
        </w:rPr>
        <w:tab/>
        <w:t xml:space="preserve">Precizăm că procedurile de achiziție au fost </w:t>
      </w:r>
      <w:r w:rsidR="00C9657D">
        <w:rPr>
          <w:bCs/>
        </w:rPr>
        <w:t>anulate</w:t>
      </w:r>
      <w:r>
        <w:rPr>
          <w:bCs/>
        </w:rPr>
        <w:t xml:space="preserve"> datorită modificărilor succesive de tarife impuse de depozitul de deșeuri de la Sânpaul și de la Cristești, precum și datorită numeroaselor solicitări </w:t>
      </w:r>
      <w:r w:rsidR="006271F8">
        <w:rPr>
          <w:bCs/>
        </w:rPr>
        <w:t>de modificări la documentația aferentă achiziției. În aceste condiții, licitația pentru atribuirea acordului-cadru a fost practic anulată în luna septembrie a anului 2020.</w:t>
      </w:r>
    </w:p>
    <w:p w14:paraId="2F8EBC5E" w14:textId="77777777" w:rsidR="00870340" w:rsidRDefault="00870340" w:rsidP="008761A5">
      <w:pPr>
        <w:ind w:left="170"/>
        <w:jc w:val="both"/>
        <w:rPr>
          <w:bCs/>
        </w:rPr>
      </w:pPr>
    </w:p>
    <w:p w14:paraId="11DD33D3" w14:textId="1A9FEAC4" w:rsidR="006271F8" w:rsidRPr="006B3AE1" w:rsidRDefault="006271F8" w:rsidP="006271F8">
      <w:pPr>
        <w:ind w:left="170"/>
        <w:jc w:val="both"/>
        <w:rPr>
          <w:bCs/>
          <w:color w:val="FF0000"/>
        </w:rPr>
      </w:pPr>
      <w:r>
        <w:rPr>
          <w:bCs/>
        </w:rPr>
        <w:tab/>
        <w:t xml:space="preserve">În cadrul ședinței ordinare convocată la data de 28.01.2021, </w:t>
      </w:r>
      <w:bookmarkStart w:id="0" w:name="_Hlk64762314"/>
      <w:r>
        <w:rPr>
          <w:bCs/>
        </w:rPr>
        <w:t xml:space="preserve">Consiliul local al Municipiului Târgu Mureș a aprobat </w:t>
      </w:r>
      <w:r w:rsidR="002763DD">
        <w:rPr>
          <w:bCs/>
        </w:rPr>
        <w:t>potrivit HCL</w:t>
      </w:r>
      <w:r w:rsidR="00753B52">
        <w:rPr>
          <w:bCs/>
        </w:rPr>
        <w:t xml:space="preserve"> nr.11/28.01.2021</w:t>
      </w:r>
      <w:r w:rsidR="002763DD">
        <w:rPr>
          <w:bCs/>
        </w:rPr>
        <w:t>,</w:t>
      </w:r>
      <w:r w:rsidR="00753B52">
        <w:rPr>
          <w:bCs/>
        </w:rPr>
        <w:t xml:space="preserve"> </w:t>
      </w:r>
      <w:r>
        <w:rPr>
          <w:bCs/>
        </w:rPr>
        <w:t xml:space="preserve">gestionarea activităților de salubrizare stradală, deszăpezire și colectare cadavre animale de către Administrația serelor, parcurilor și zonelor verzi. </w:t>
      </w:r>
    </w:p>
    <w:bookmarkEnd w:id="0"/>
    <w:p w14:paraId="6E19D8AD" w14:textId="77777777" w:rsidR="006C4FDB" w:rsidRPr="00901B77" w:rsidRDefault="006C4FDB" w:rsidP="00D94CDD">
      <w:pPr>
        <w:pStyle w:val="ListParagraph"/>
        <w:spacing w:before="120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01B77">
        <w:rPr>
          <w:rFonts w:ascii="Times New Roman" w:hAnsi="Times New Roman"/>
          <w:sz w:val="24"/>
          <w:szCs w:val="24"/>
          <w:lang w:val="es-ES_tradnl"/>
        </w:rPr>
        <w:t xml:space="preserve">Prin  H O T Ă R Â R E A   nr.  38 </w:t>
      </w:r>
      <w:r w:rsidR="00366BB0" w:rsidRPr="00901B7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901B77">
        <w:rPr>
          <w:rFonts w:ascii="Times New Roman" w:hAnsi="Times New Roman"/>
          <w:sz w:val="24"/>
          <w:szCs w:val="24"/>
          <w:lang w:val="es-ES_tradnl"/>
        </w:rPr>
        <w:t xml:space="preserve">din  15  februarie  2021, privind încetarea înainte de termen a Contractului de servicii nr. 48 din 16.06.2020,  încheiat între </w:t>
      </w:r>
      <w:bookmarkStart w:id="1" w:name="_Hlk64764185"/>
      <w:r w:rsidRPr="00901B77">
        <w:rPr>
          <w:rFonts w:ascii="Times New Roman" w:hAnsi="Times New Roman"/>
          <w:sz w:val="24"/>
          <w:szCs w:val="24"/>
          <w:lang w:val="es-ES_tradnl"/>
        </w:rPr>
        <w:t xml:space="preserve">Autoritatea Contractantă Municipiul Târgu Mureş </w:t>
      </w:r>
      <w:bookmarkEnd w:id="1"/>
      <w:r w:rsidRPr="00901B77">
        <w:rPr>
          <w:rFonts w:ascii="Times New Roman" w:hAnsi="Times New Roman"/>
          <w:sz w:val="24"/>
          <w:szCs w:val="24"/>
          <w:lang w:val="es-ES_tradnl"/>
        </w:rPr>
        <w:t xml:space="preserve">şi Prestatorul SC SYLEVY SALUBRISERV SRL, </w:t>
      </w:r>
      <w:r w:rsidR="00E742EA" w:rsidRPr="00901B77">
        <w:rPr>
          <w:rFonts w:ascii="Times New Roman" w:hAnsi="Times New Roman"/>
          <w:sz w:val="24"/>
          <w:szCs w:val="24"/>
          <w:lang w:val="es-ES_tradnl"/>
        </w:rPr>
        <w:t>se</w:t>
      </w:r>
      <w:r w:rsidRPr="00901B77">
        <w:rPr>
          <w:rFonts w:ascii="Times New Roman" w:hAnsi="Times New Roman"/>
          <w:sz w:val="24"/>
          <w:szCs w:val="24"/>
          <w:lang w:val="es-ES_tradnl"/>
        </w:rPr>
        <w:t xml:space="preserve"> solicită operatorului SC SYLEVY SALUBRISERV SRL să asigure continuitatea prestării serviciilor de salubrizare a Municipiului Târgu Mureş, </w:t>
      </w:r>
      <w:r w:rsidR="00A358D2" w:rsidRPr="00901B77">
        <w:rPr>
          <w:rFonts w:ascii="Times New Roman" w:hAnsi="Times New Roman"/>
          <w:sz w:val="24"/>
          <w:szCs w:val="24"/>
          <w:lang w:val="es-ES_tradnl"/>
        </w:rPr>
        <w:t xml:space="preserve">până la data desemnării noului operator, </w:t>
      </w:r>
      <w:r w:rsidRPr="00901B77">
        <w:rPr>
          <w:rFonts w:ascii="Times New Roman" w:hAnsi="Times New Roman"/>
          <w:sz w:val="24"/>
          <w:szCs w:val="24"/>
          <w:lang w:val="es-ES_tradnl"/>
        </w:rPr>
        <w:t>dar nu mai mult de 90 de zile.</w:t>
      </w:r>
    </w:p>
    <w:p w14:paraId="709A596F" w14:textId="77777777" w:rsidR="006C4FDB" w:rsidRDefault="006C4FDB" w:rsidP="00D94CDD">
      <w:pPr>
        <w:pStyle w:val="ListParagraph"/>
        <w:spacing w:before="120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6C65E970" w14:textId="3D44BC22" w:rsidR="006C4FDB" w:rsidRDefault="006C4FDB" w:rsidP="00D94CDD">
      <w:pPr>
        <w:pStyle w:val="ListParagraph"/>
        <w:spacing w:before="120"/>
        <w:ind w:left="0" w:firstLine="720"/>
        <w:contextualSpacing w:val="0"/>
        <w:jc w:val="both"/>
        <w:rPr>
          <w:rFonts w:ascii="Times New Roman" w:hAnsi="Times New Roman"/>
          <w:color w:val="FF0000"/>
          <w:sz w:val="24"/>
          <w:szCs w:val="24"/>
          <w:lang w:val="es-ES_tradnl"/>
        </w:rPr>
      </w:pPr>
    </w:p>
    <w:p w14:paraId="10F23953" w14:textId="378DD7E1" w:rsidR="00C9657D" w:rsidRDefault="00C9657D" w:rsidP="00D94CDD">
      <w:pPr>
        <w:pStyle w:val="ListParagraph"/>
        <w:spacing w:before="120"/>
        <w:ind w:left="0" w:firstLine="720"/>
        <w:contextualSpacing w:val="0"/>
        <w:jc w:val="both"/>
        <w:rPr>
          <w:rFonts w:ascii="Times New Roman" w:hAnsi="Times New Roman"/>
          <w:color w:val="FF0000"/>
          <w:sz w:val="24"/>
          <w:szCs w:val="24"/>
          <w:lang w:val="es-ES_tradnl"/>
        </w:rPr>
      </w:pPr>
    </w:p>
    <w:p w14:paraId="579FAB74" w14:textId="77777777" w:rsidR="00C9657D" w:rsidRPr="00C24B89" w:rsidRDefault="00C9657D" w:rsidP="00D94CDD">
      <w:pPr>
        <w:pStyle w:val="ListParagraph"/>
        <w:spacing w:before="120"/>
        <w:ind w:left="0" w:firstLine="720"/>
        <w:contextualSpacing w:val="0"/>
        <w:jc w:val="both"/>
        <w:rPr>
          <w:rFonts w:ascii="Times New Roman" w:hAnsi="Times New Roman"/>
          <w:color w:val="FF0000"/>
          <w:sz w:val="24"/>
          <w:szCs w:val="24"/>
          <w:lang w:val="es-ES_tradnl"/>
        </w:rPr>
      </w:pPr>
    </w:p>
    <w:p w14:paraId="1CB9601B" w14:textId="69448531" w:rsidR="00D94CDD" w:rsidRPr="00D94CDD" w:rsidRDefault="00D94CDD" w:rsidP="006B3AE1">
      <w:pPr>
        <w:ind w:firstLine="708"/>
        <w:jc w:val="both"/>
        <w:rPr>
          <w:lang w:val="es-ES_tradnl"/>
        </w:rPr>
      </w:pPr>
      <w:r w:rsidRPr="00C9657D">
        <w:rPr>
          <w:color w:val="000000" w:themeColor="text1"/>
          <w:lang w:val="es-ES_tradnl"/>
        </w:rPr>
        <w:t xml:space="preserve">Astfel, în acestă situație, municipiul Târgu Mureș - având obligația de a asigura acest tip de serviciu public conform legilor în vigoare - este obligată să adopte o soluție </w:t>
      </w:r>
      <w:r w:rsidR="00C90C9D">
        <w:rPr>
          <w:color w:val="000000" w:themeColor="text1"/>
          <w:lang w:val="es-ES_tradnl"/>
        </w:rPr>
        <w:t>pentru asigurarea continuit</w:t>
      </w:r>
      <w:r w:rsidR="00C90C9D">
        <w:rPr>
          <w:color w:val="000000" w:themeColor="text1"/>
        </w:rPr>
        <w:t xml:space="preserve">ății serviciului prin </w:t>
      </w:r>
      <w:r w:rsidRPr="00C9657D">
        <w:rPr>
          <w:color w:val="000000" w:themeColor="text1"/>
          <w:lang w:val="es-ES_tradnl"/>
        </w:rPr>
        <w:t>închei</w:t>
      </w:r>
      <w:r w:rsidR="00C90C9D">
        <w:rPr>
          <w:color w:val="000000" w:themeColor="text1"/>
          <w:lang w:val="es-ES_tradnl"/>
        </w:rPr>
        <w:t>erea</w:t>
      </w:r>
      <w:r w:rsidRPr="00C9657D">
        <w:rPr>
          <w:color w:val="000000" w:themeColor="text1"/>
          <w:lang w:val="es-ES_tradnl"/>
        </w:rPr>
        <w:t xml:space="preserve"> un</w:t>
      </w:r>
      <w:r w:rsidR="00C90C9D">
        <w:rPr>
          <w:color w:val="000000" w:themeColor="text1"/>
          <w:lang w:val="es-ES_tradnl"/>
        </w:rPr>
        <w:t>ui</w:t>
      </w:r>
      <w:r w:rsidRPr="00C9657D">
        <w:rPr>
          <w:color w:val="000000" w:themeColor="text1"/>
          <w:lang w:val="es-ES_tradnl"/>
        </w:rPr>
        <w:t xml:space="preserve"> contract </w:t>
      </w:r>
      <w:r w:rsidR="00C90C9D">
        <w:rPr>
          <w:color w:val="000000" w:themeColor="text1"/>
          <w:lang w:val="es-ES_tradnl"/>
        </w:rPr>
        <w:t xml:space="preserve">în regim </w:t>
      </w:r>
      <w:r w:rsidRPr="00C9657D">
        <w:rPr>
          <w:color w:val="000000" w:themeColor="text1"/>
          <w:lang w:val="es-ES_tradnl"/>
        </w:rPr>
        <w:t xml:space="preserve">de urgență cu un alt operator, conform prevederilor Art. 104, alin. (1), lit. </w:t>
      </w:r>
      <w:r w:rsidRPr="00C9657D">
        <w:rPr>
          <w:color w:val="000000" w:themeColor="text1"/>
          <w:lang w:eastAsia="ro-RO"/>
        </w:rPr>
        <w:t xml:space="preserve">c)  din </w:t>
      </w:r>
      <w:r w:rsidRPr="00C9657D">
        <w:rPr>
          <w:color w:val="000000" w:themeColor="text1"/>
        </w:rPr>
        <w:t>Legea nr. 98/2016 privind achiziţiile publice</w:t>
      </w:r>
      <w:r w:rsidRPr="00C9657D">
        <w:rPr>
          <w:i/>
          <w:color w:val="000000" w:themeColor="text1"/>
        </w:rPr>
        <w:t>: “</w:t>
      </w:r>
      <w:r w:rsidRPr="00C9657D">
        <w:rPr>
          <w:i/>
          <w:color w:val="000000" w:themeColor="text1"/>
          <w:lang w:eastAsia="ro-RO"/>
        </w:rPr>
        <w:t>ca o măsură strict necesară, atunci când perioadele de aplicare a</w:t>
      </w:r>
      <w:r w:rsidRPr="00D94CDD">
        <w:rPr>
          <w:i/>
          <w:lang w:eastAsia="ro-RO"/>
        </w:rPr>
        <w:t xml:space="preserve"> procedurilor de licitaţie deschisă, licitaţie restrânsă, negociere competitivă sau procedura simplificată nu pot fi respectate din motive de extremă urgenţă, determinate de evenimente</w:t>
      </w:r>
      <w:r w:rsidR="008D3886">
        <w:rPr>
          <w:i/>
          <w:lang w:eastAsia="ro-RO"/>
        </w:rPr>
        <w:t xml:space="preserve"> </w:t>
      </w:r>
      <w:r w:rsidRPr="00D94CDD">
        <w:rPr>
          <w:i/>
          <w:lang w:eastAsia="ro-RO"/>
        </w:rPr>
        <w:t>imprevizibile şi care nu se datorează sub nicio formă unei acţiuni sau inacţiuni a autorităţii contractante. În situaţii în care se impune intervenţia imediată, autoritatea contractantă are dreptul de a realiza achiziţia publică în paralel cu aplicarea procedurii de negociere fără publicarea prealabilă a unui anunţ de participa</w:t>
      </w:r>
      <w:r w:rsidR="00C90C9D">
        <w:rPr>
          <w:i/>
          <w:lang w:eastAsia="ro-RO"/>
        </w:rPr>
        <w:t>re</w:t>
      </w:r>
      <w:r w:rsidRPr="00D94CDD">
        <w:rPr>
          <w:i/>
          <w:lang w:eastAsia="ro-RO"/>
        </w:rPr>
        <w:t>”</w:t>
      </w:r>
    </w:p>
    <w:p w14:paraId="780FECE0" w14:textId="58C17694" w:rsidR="00D94CDD" w:rsidRPr="00D94CDD" w:rsidRDefault="00D94CDD" w:rsidP="00C24B89">
      <w:pPr>
        <w:pStyle w:val="ListParagraph"/>
        <w:spacing w:before="120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94CDD">
        <w:rPr>
          <w:rFonts w:ascii="Times New Roman" w:hAnsi="Times New Roman"/>
          <w:sz w:val="24"/>
          <w:szCs w:val="24"/>
          <w:lang w:val="es-ES_tradnl"/>
        </w:rPr>
        <w:t xml:space="preserve">Prin Caietul de sarcini al achiziției nu se pot impune noului operator decât condiții minimale de participare privind dotările cu utilaje și personal, fără obligații </w:t>
      </w:r>
      <w:r w:rsidR="008D3886">
        <w:rPr>
          <w:rFonts w:ascii="Times New Roman" w:hAnsi="Times New Roman"/>
          <w:sz w:val="24"/>
          <w:szCs w:val="24"/>
          <w:lang w:val="es-ES_tradnl"/>
        </w:rPr>
        <w:t xml:space="preserve">substantiale </w:t>
      </w:r>
      <w:r w:rsidRPr="00D94CDD">
        <w:rPr>
          <w:rFonts w:ascii="Times New Roman" w:hAnsi="Times New Roman"/>
          <w:sz w:val="24"/>
          <w:szCs w:val="24"/>
          <w:lang w:val="es-ES_tradnl"/>
        </w:rPr>
        <w:t>de investiții, acesta neavând posibilitatea de a amortiza investițiile,</w:t>
      </w:r>
      <w:r w:rsidR="00C24B89">
        <w:rPr>
          <w:rFonts w:ascii="Times New Roman" w:hAnsi="Times New Roman"/>
          <w:sz w:val="24"/>
          <w:szCs w:val="24"/>
          <w:lang w:val="es-ES_tradnl"/>
        </w:rPr>
        <w:t xml:space="preserve"> a</w:t>
      </w:r>
      <w:r w:rsidRPr="00D94CDD">
        <w:rPr>
          <w:rFonts w:ascii="Times New Roman" w:hAnsi="Times New Roman"/>
          <w:sz w:val="24"/>
          <w:szCs w:val="24"/>
          <w:lang w:val="es-ES_tradnl"/>
        </w:rPr>
        <w:t xml:space="preserve">ceastă soluție este aplicabilă doar până la finalizarea </w:t>
      </w:r>
      <w:r w:rsidRPr="00D94CDD">
        <w:rPr>
          <w:rFonts w:ascii="Times New Roman" w:hAnsi="Times New Roman"/>
          <w:color w:val="000000"/>
          <w:sz w:val="24"/>
          <w:szCs w:val="24"/>
        </w:rPr>
        <w:t xml:space="preserve">delegării gestiunii </w:t>
      </w:r>
      <w:r w:rsidR="008D3886">
        <w:rPr>
          <w:rFonts w:ascii="Times New Roman" w:hAnsi="Times New Roman"/>
          <w:color w:val="000000"/>
          <w:sz w:val="24"/>
          <w:szCs w:val="24"/>
        </w:rPr>
        <w:t>directe aprobat</w:t>
      </w:r>
      <w:r w:rsidR="002F576B">
        <w:rPr>
          <w:rFonts w:ascii="Times New Roman" w:hAnsi="Times New Roman"/>
          <w:color w:val="000000"/>
          <w:sz w:val="24"/>
          <w:szCs w:val="24"/>
        </w:rPr>
        <w:t>ă</w:t>
      </w:r>
      <w:r w:rsidR="008D3886">
        <w:rPr>
          <w:rFonts w:ascii="Times New Roman" w:hAnsi="Times New Roman"/>
          <w:color w:val="000000"/>
          <w:sz w:val="24"/>
          <w:szCs w:val="24"/>
        </w:rPr>
        <w:t xml:space="preserve"> prin HCL.</w:t>
      </w:r>
    </w:p>
    <w:p w14:paraId="15FF45A3" w14:textId="42494734" w:rsidR="00D94CDD" w:rsidRPr="00D94CDD" w:rsidRDefault="00D94CDD" w:rsidP="00C24B89">
      <w:pPr>
        <w:ind w:left="170" w:firstLine="538"/>
        <w:jc w:val="both"/>
        <w:rPr>
          <w:bCs/>
        </w:rPr>
      </w:pPr>
      <w:r w:rsidRPr="00D94CDD">
        <w:t xml:space="preserve">Rezultă astfel, din analiza realizată în prezentul referat, faptul că prestarea serviciului public de salubrizare  prin încheierea unui contract </w:t>
      </w:r>
      <w:r w:rsidR="007C64E4">
        <w:t xml:space="preserve"> de</w:t>
      </w:r>
      <w:r w:rsidR="007C64E4" w:rsidRPr="007C64E4">
        <w:rPr>
          <w:color w:val="FF0000"/>
        </w:rPr>
        <w:t xml:space="preserve"> </w:t>
      </w:r>
      <w:r w:rsidR="007C64E4" w:rsidRPr="00C90C9D">
        <w:t>delegare de gestiune prin contract de achizi</w:t>
      </w:r>
      <w:r w:rsidR="00C90C9D">
        <w:t>ț</w:t>
      </w:r>
      <w:r w:rsidR="007C64E4" w:rsidRPr="00C90C9D">
        <w:t>ie public</w:t>
      </w:r>
      <w:r w:rsidR="00C90C9D">
        <w:t>ă</w:t>
      </w:r>
      <w:r w:rsidR="007C64E4" w:rsidRPr="00C90C9D">
        <w:t xml:space="preserve"> de servicii de salubrizare stadal</w:t>
      </w:r>
      <w:r w:rsidR="00C90C9D">
        <w:t>ă</w:t>
      </w:r>
      <w:r w:rsidR="007C64E4" w:rsidRPr="00C90C9D">
        <w:t xml:space="preserve"> </w:t>
      </w:r>
      <w:r w:rsidR="00C90C9D">
        <w:t>î</w:t>
      </w:r>
      <w:r w:rsidR="007C64E4" w:rsidRPr="00C90C9D">
        <w:t>n Mun</w:t>
      </w:r>
      <w:r w:rsidR="00C90C9D">
        <w:t>icipiul</w:t>
      </w:r>
      <w:r w:rsidR="007C64E4" w:rsidRPr="00C90C9D">
        <w:t xml:space="preserve"> T</w:t>
      </w:r>
      <w:r w:rsidR="00C90C9D">
        <w:t>îrgu</w:t>
      </w:r>
      <w:r w:rsidR="007C64E4" w:rsidRPr="00C90C9D">
        <w:t>-M</w:t>
      </w:r>
      <w:r w:rsidR="00C90C9D">
        <w:t>ureș</w:t>
      </w:r>
      <w:r w:rsidR="007C64E4" w:rsidRPr="00C90C9D">
        <w:t xml:space="preserve">, </w:t>
      </w:r>
      <w:r w:rsidR="00C90C9D">
        <w:t>î</w:t>
      </w:r>
      <w:r w:rsidR="007C64E4" w:rsidRPr="00C90C9D">
        <w:t>n regim de urgen</w:t>
      </w:r>
      <w:r w:rsidR="00C90C9D">
        <w:t>ță,</w:t>
      </w:r>
      <w:r w:rsidR="007C64E4" w:rsidRPr="00C90C9D">
        <w:t xml:space="preserve"> cu aplicarea art.104 lit.c din L.98/2016</w:t>
      </w:r>
      <w:r w:rsidR="00C90C9D">
        <w:t>, î</w:t>
      </w:r>
      <w:r w:rsidRPr="00D94CDD">
        <w:t>n vederea asigurarii continuitatii servici</w:t>
      </w:r>
      <w:r w:rsidR="00C90C9D">
        <w:t>i</w:t>
      </w:r>
      <w:r w:rsidRPr="00D94CDD">
        <w:t>lor de salubrizare, este scenariul recomandat, favorabil și cel mai avantajos pentru Municipiul Tg Mureș</w:t>
      </w:r>
      <w:r w:rsidR="00C24B89">
        <w:t>.</w:t>
      </w:r>
    </w:p>
    <w:p w14:paraId="7D1F4638" w14:textId="77777777" w:rsidR="00870340" w:rsidRPr="008761A5" w:rsidRDefault="00870340" w:rsidP="006271F8">
      <w:pPr>
        <w:ind w:left="170"/>
        <w:jc w:val="both"/>
        <w:rPr>
          <w:bCs/>
        </w:rPr>
      </w:pPr>
    </w:p>
    <w:p w14:paraId="33D5C18A" w14:textId="77777777" w:rsidR="00800B0B" w:rsidRDefault="00237C63" w:rsidP="00461939">
      <w:pPr>
        <w:ind w:left="170"/>
        <w:jc w:val="both"/>
      </w:pPr>
      <w:r>
        <w:tab/>
      </w:r>
      <w:r w:rsidR="00B31AB7">
        <w:t>Având în vedere cele expuse, supunem aprobării Consiliului Local proiectul de hotărâre alăturat.</w:t>
      </w:r>
      <w:r>
        <w:t xml:space="preserve"> </w:t>
      </w:r>
    </w:p>
    <w:p w14:paraId="2A6E93E4" w14:textId="77777777" w:rsidR="006D3FBA" w:rsidRPr="00381AF1" w:rsidRDefault="006D3FBA" w:rsidP="00461939">
      <w:pPr>
        <w:ind w:left="170"/>
        <w:jc w:val="both"/>
      </w:pPr>
    </w:p>
    <w:p w14:paraId="6F2C539D" w14:textId="77777777" w:rsidR="00811BBF" w:rsidRDefault="006E35D7" w:rsidP="006E35D7">
      <w:pPr>
        <w:ind w:left="170"/>
        <w:jc w:val="center"/>
        <w:rPr>
          <w:b/>
        </w:rPr>
      </w:pPr>
      <w:r>
        <w:rPr>
          <w:b/>
        </w:rPr>
        <w:t>Aviz favorabil al</w:t>
      </w:r>
    </w:p>
    <w:p w14:paraId="12909A4F" w14:textId="77777777" w:rsidR="006E35D7" w:rsidRDefault="006E35D7" w:rsidP="006E35D7">
      <w:pPr>
        <w:ind w:left="170"/>
        <w:jc w:val="center"/>
        <w:rPr>
          <w:b/>
        </w:rPr>
      </w:pPr>
      <w:r>
        <w:rPr>
          <w:b/>
        </w:rPr>
        <w:t>Administrației Domeniului Public</w:t>
      </w:r>
    </w:p>
    <w:p w14:paraId="507C8E4F" w14:textId="77777777" w:rsidR="009F7378" w:rsidRDefault="006E35D7" w:rsidP="00461939">
      <w:pPr>
        <w:ind w:left="170"/>
        <w:jc w:val="center"/>
        <w:rPr>
          <w:b/>
        </w:rPr>
      </w:pPr>
      <w:r>
        <w:rPr>
          <w:b/>
        </w:rPr>
        <w:t>Ing. Florian Moldovan</w:t>
      </w:r>
    </w:p>
    <w:p w14:paraId="556C3CB9" w14:textId="77777777" w:rsidR="006D3FBA" w:rsidRDefault="006D3FBA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34625EBF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3CD9A18D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041761BD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100D3607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65DE5E04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1EC9B77E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3B910FCD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4717F9B3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7DD313C7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25AAABA3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1F8746E3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23B72E8F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4581F15A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2514D586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2B5048A0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41FEFEE3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6E851F5B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0410DE8C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16365756" w14:textId="77777777" w:rsidR="00D94CDD" w:rsidRDefault="00D94CDD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3DC133BE" w14:textId="77777777" w:rsidR="00870340" w:rsidRDefault="00870340" w:rsidP="00461939">
      <w:pPr>
        <w:ind w:left="170"/>
        <w:jc w:val="right"/>
        <w:rPr>
          <w:bCs/>
          <w:i/>
          <w:iCs/>
          <w:sz w:val="20"/>
          <w:szCs w:val="20"/>
        </w:rPr>
      </w:pPr>
    </w:p>
    <w:p w14:paraId="37EACE06" w14:textId="77777777" w:rsidR="00B55153" w:rsidRPr="00800B0B" w:rsidRDefault="00B55153" w:rsidP="00870340">
      <w:pPr>
        <w:rPr>
          <w:b/>
        </w:rPr>
      </w:pPr>
    </w:p>
    <w:p w14:paraId="45EE9964" w14:textId="77777777" w:rsidR="005C242F" w:rsidRPr="006D3FBA" w:rsidRDefault="005968DA" w:rsidP="002E2950">
      <w:pPr>
        <w:jc w:val="both"/>
        <w:rPr>
          <w:sz w:val="16"/>
          <w:szCs w:val="16"/>
          <w:lang w:eastAsia="ro-RO"/>
        </w:rPr>
      </w:pPr>
      <w:r w:rsidRPr="005968DA">
        <w:rPr>
          <w:sz w:val="16"/>
          <w:szCs w:val="16"/>
        </w:rPr>
        <w:t xml:space="preserve">*Actele </w:t>
      </w:r>
      <w:r w:rsidRPr="005968DA">
        <w:rPr>
          <w:sz w:val="16"/>
          <w:szCs w:val="16"/>
          <w:lang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 </w:t>
      </w:r>
    </w:p>
    <w:p w14:paraId="6D7F69AB" w14:textId="77777777" w:rsidR="00925406" w:rsidRDefault="00925406" w:rsidP="00BB0B2C">
      <w:pPr>
        <w:ind w:left="284"/>
        <w:jc w:val="both"/>
        <w:rPr>
          <w:b/>
        </w:rPr>
      </w:pPr>
    </w:p>
    <w:p w14:paraId="4C05A4E1" w14:textId="77777777" w:rsidR="008D3886" w:rsidRDefault="008D3886" w:rsidP="00BB0B2C">
      <w:pPr>
        <w:ind w:left="284"/>
        <w:jc w:val="both"/>
        <w:rPr>
          <w:b/>
        </w:rPr>
      </w:pPr>
    </w:p>
    <w:p w14:paraId="0F932AFA" w14:textId="77777777" w:rsidR="008D3886" w:rsidRDefault="008D3886" w:rsidP="00BB0B2C">
      <w:pPr>
        <w:ind w:left="284"/>
        <w:jc w:val="both"/>
        <w:rPr>
          <w:b/>
        </w:rPr>
      </w:pPr>
    </w:p>
    <w:p w14:paraId="1BE46721" w14:textId="77777777" w:rsidR="008D3886" w:rsidRDefault="008D3886" w:rsidP="00BB0B2C">
      <w:pPr>
        <w:ind w:left="284"/>
        <w:jc w:val="both"/>
        <w:rPr>
          <w:b/>
        </w:rPr>
      </w:pPr>
    </w:p>
    <w:p w14:paraId="24551A35" w14:textId="77777777" w:rsidR="00BB0B2C" w:rsidRPr="007055E2" w:rsidRDefault="00BB0B2C" w:rsidP="00BB0B2C">
      <w:pPr>
        <w:ind w:left="284"/>
        <w:jc w:val="both"/>
        <w:rPr>
          <w:b/>
        </w:rPr>
      </w:pPr>
      <w:r w:rsidRPr="007055E2">
        <w:rPr>
          <w:b/>
        </w:rPr>
        <w:t>ROMÂNIA</w:t>
      </w:r>
      <w:r w:rsidRPr="007055E2">
        <w:rPr>
          <w:b/>
        </w:rPr>
        <w:tab/>
      </w:r>
      <w:r w:rsidRPr="007055E2">
        <w:rPr>
          <w:b/>
        </w:rPr>
        <w:tab/>
      </w:r>
      <w:r w:rsidRPr="007055E2">
        <w:rPr>
          <w:b/>
        </w:rPr>
        <w:tab/>
      </w:r>
      <w:r w:rsidRPr="007055E2">
        <w:rPr>
          <w:b/>
        </w:rPr>
        <w:tab/>
      </w:r>
      <w:r w:rsidRPr="007055E2">
        <w:rPr>
          <w:b/>
        </w:rPr>
        <w:tab/>
      </w:r>
      <w:r w:rsidRPr="007055E2">
        <w:rPr>
          <w:b/>
        </w:rPr>
        <w:tab/>
      </w:r>
      <w:r w:rsidRPr="007055E2">
        <w:rPr>
          <w:b/>
        </w:rPr>
        <w:tab/>
      </w:r>
      <w:r w:rsidRPr="007055E2">
        <w:rPr>
          <w:b/>
        </w:rPr>
        <w:tab/>
      </w:r>
      <w:r w:rsidRPr="007055E2">
        <w:rPr>
          <w:b/>
        </w:rPr>
        <w:tab/>
      </w:r>
      <w:r w:rsidR="001B699B" w:rsidRPr="007055E2">
        <w:rPr>
          <w:b/>
        </w:rPr>
        <w:t xml:space="preserve">   </w:t>
      </w:r>
      <w:r w:rsidR="006E35D7" w:rsidRPr="007055E2">
        <w:rPr>
          <w:b/>
        </w:rPr>
        <w:t xml:space="preserve">   </w:t>
      </w:r>
      <w:r w:rsidR="001B699B" w:rsidRPr="007055E2">
        <w:rPr>
          <w:b/>
        </w:rPr>
        <w:t>Proiect</w:t>
      </w:r>
    </w:p>
    <w:p w14:paraId="6FDB2616" w14:textId="77777777" w:rsidR="00BB0B2C" w:rsidRPr="007055E2" w:rsidRDefault="001B699B" w:rsidP="00BB0B2C">
      <w:pPr>
        <w:ind w:left="284"/>
        <w:jc w:val="both"/>
      </w:pPr>
      <w:r w:rsidRPr="007055E2">
        <w:rPr>
          <w:b/>
        </w:rPr>
        <w:t xml:space="preserve">JUDEŢUL MUREŞ    </w:t>
      </w:r>
      <w:r w:rsidRPr="007055E2">
        <w:rPr>
          <w:b/>
        </w:rPr>
        <w:tab/>
      </w:r>
      <w:r w:rsidRPr="007055E2">
        <w:rPr>
          <w:b/>
        </w:rPr>
        <w:tab/>
      </w:r>
      <w:r w:rsidRPr="007055E2">
        <w:rPr>
          <w:b/>
        </w:rPr>
        <w:tab/>
      </w:r>
      <w:r w:rsidRPr="007055E2">
        <w:rPr>
          <w:b/>
        </w:rPr>
        <w:tab/>
      </w:r>
      <w:r w:rsidRPr="007055E2">
        <w:rPr>
          <w:b/>
        </w:rPr>
        <w:tab/>
      </w:r>
      <w:r w:rsidRPr="007055E2">
        <w:rPr>
          <w:b/>
        </w:rPr>
        <w:tab/>
      </w:r>
      <w:r w:rsidRPr="007055E2">
        <w:rPr>
          <w:b/>
        </w:rPr>
        <w:tab/>
      </w:r>
      <w:r w:rsidR="006E35D7" w:rsidRPr="007055E2">
        <w:rPr>
          <w:b/>
        </w:rPr>
        <w:t xml:space="preserve"> </w:t>
      </w:r>
      <w:r w:rsidR="004907A1">
        <w:rPr>
          <w:b/>
        </w:rPr>
        <w:t xml:space="preserve">     </w:t>
      </w:r>
      <w:r w:rsidR="006E35D7" w:rsidRPr="007055E2">
        <w:rPr>
          <w:b/>
        </w:rPr>
        <w:t xml:space="preserve"> </w:t>
      </w:r>
      <w:r w:rsidRPr="004907A1">
        <w:rPr>
          <w:sz w:val="20"/>
          <w:szCs w:val="20"/>
        </w:rPr>
        <w:t>(nu produce efecte juridice)*</w:t>
      </w:r>
    </w:p>
    <w:p w14:paraId="45511B18" w14:textId="77777777" w:rsidR="00BB0B2C" w:rsidRPr="007055E2" w:rsidRDefault="00BB0B2C" w:rsidP="001B699B">
      <w:pPr>
        <w:ind w:left="284"/>
        <w:jc w:val="both"/>
        <w:rPr>
          <w:b/>
        </w:rPr>
      </w:pPr>
      <w:r w:rsidRPr="007055E2">
        <w:rPr>
          <w:b/>
        </w:rPr>
        <w:t>CONSILIUL LOCAL  MUNICIPAL T</w:t>
      </w:r>
      <w:r w:rsidR="00C01E84">
        <w:rPr>
          <w:b/>
        </w:rPr>
        <w:t>Â</w:t>
      </w:r>
      <w:r w:rsidRPr="007055E2">
        <w:rPr>
          <w:b/>
        </w:rPr>
        <w:t>RGU MUREŞ</w:t>
      </w:r>
    </w:p>
    <w:p w14:paraId="5389405C" w14:textId="77777777" w:rsidR="00BB0B2C" w:rsidRPr="007055E2" w:rsidRDefault="00BB0B2C" w:rsidP="001B699B">
      <w:pPr>
        <w:jc w:val="both"/>
      </w:pPr>
      <w:r w:rsidRPr="007055E2">
        <w:tab/>
      </w:r>
      <w:r w:rsidRPr="007055E2">
        <w:tab/>
      </w:r>
      <w:r w:rsidRPr="007055E2">
        <w:tab/>
      </w:r>
      <w:r w:rsidRPr="007055E2">
        <w:tab/>
      </w:r>
      <w:r w:rsidRPr="007055E2">
        <w:tab/>
      </w:r>
      <w:r w:rsidRPr="007055E2">
        <w:tab/>
      </w:r>
      <w:r w:rsidRPr="007055E2">
        <w:tab/>
      </w:r>
      <w:r w:rsidR="001B699B" w:rsidRPr="007055E2">
        <w:t xml:space="preserve"> </w:t>
      </w:r>
      <w:r w:rsidR="001B699B" w:rsidRPr="007055E2">
        <w:tab/>
      </w:r>
      <w:r w:rsidR="001B699B" w:rsidRPr="007055E2">
        <w:tab/>
      </w:r>
      <w:r w:rsidR="001B699B" w:rsidRPr="007055E2">
        <w:tab/>
      </w:r>
      <w:r w:rsidR="001B699B" w:rsidRPr="007055E2">
        <w:tab/>
      </w:r>
      <w:r w:rsidR="00C01E84">
        <w:t xml:space="preserve">    </w:t>
      </w:r>
      <w:r w:rsidR="00C01E84">
        <w:rPr>
          <w:b/>
        </w:rPr>
        <w:t>PRIMAR</w:t>
      </w:r>
      <w:r w:rsidRPr="007055E2">
        <w:rPr>
          <w:b/>
        </w:rPr>
        <w:tab/>
      </w:r>
      <w:r w:rsidRPr="007055E2">
        <w:tab/>
      </w:r>
      <w:r w:rsidRPr="007055E2">
        <w:tab/>
      </w:r>
      <w:r w:rsidR="001B699B" w:rsidRPr="007055E2">
        <w:tab/>
      </w:r>
      <w:r w:rsidR="009F37ED" w:rsidRPr="007055E2">
        <w:tab/>
      </w:r>
      <w:r w:rsidR="009F37ED" w:rsidRPr="007055E2">
        <w:tab/>
      </w:r>
      <w:r w:rsidR="009F37ED" w:rsidRPr="007055E2">
        <w:tab/>
      </w:r>
      <w:r w:rsidR="009F37ED" w:rsidRPr="007055E2">
        <w:tab/>
      </w:r>
      <w:r w:rsidR="009F37ED" w:rsidRPr="007055E2">
        <w:tab/>
      </w:r>
      <w:r w:rsidR="009F37ED" w:rsidRPr="007055E2">
        <w:tab/>
      </w:r>
      <w:r w:rsidR="009F37ED" w:rsidRPr="007055E2">
        <w:tab/>
      </w:r>
      <w:r w:rsidR="006E35D7" w:rsidRPr="007055E2">
        <w:t xml:space="preserve">        </w:t>
      </w:r>
      <w:r w:rsidR="00C01E84">
        <w:t xml:space="preserve">              </w:t>
      </w:r>
      <w:r w:rsidR="00BC5173">
        <w:t xml:space="preserve">     </w:t>
      </w:r>
      <w:r w:rsidR="001F47D0">
        <w:rPr>
          <w:b/>
        </w:rPr>
        <w:t>So</w:t>
      </w:r>
      <w:r w:rsidR="00BC5173">
        <w:rPr>
          <w:b/>
        </w:rPr>
        <w:t>ós Zoltán</w:t>
      </w:r>
      <w:r w:rsidRPr="007055E2">
        <w:tab/>
      </w:r>
      <w:r w:rsidRPr="007055E2">
        <w:tab/>
        <w:t xml:space="preserve">      </w:t>
      </w:r>
      <w:r w:rsidR="00900319" w:rsidRPr="007055E2">
        <w:t xml:space="preserve">    </w:t>
      </w:r>
    </w:p>
    <w:p w14:paraId="5376DEB0" w14:textId="77777777" w:rsidR="00BB0B2C" w:rsidRPr="007055E2" w:rsidRDefault="00BB0B2C" w:rsidP="00BB0B2C">
      <w:pPr>
        <w:ind w:left="284"/>
        <w:jc w:val="center"/>
        <w:rPr>
          <w:b/>
        </w:rPr>
      </w:pPr>
      <w:r w:rsidRPr="007055E2">
        <w:rPr>
          <w:b/>
        </w:rPr>
        <w:t>H</w:t>
      </w:r>
      <w:r w:rsidR="006E35D7" w:rsidRPr="007055E2">
        <w:rPr>
          <w:b/>
        </w:rPr>
        <w:t xml:space="preserve"> </w:t>
      </w:r>
      <w:r w:rsidRPr="007055E2">
        <w:rPr>
          <w:b/>
        </w:rPr>
        <w:t>O</w:t>
      </w:r>
      <w:r w:rsidR="006E35D7" w:rsidRPr="007055E2">
        <w:rPr>
          <w:b/>
        </w:rPr>
        <w:t xml:space="preserve"> </w:t>
      </w:r>
      <w:r w:rsidRPr="007055E2">
        <w:rPr>
          <w:b/>
        </w:rPr>
        <w:t>T</w:t>
      </w:r>
      <w:r w:rsidR="006E35D7" w:rsidRPr="007055E2">
        <w:rPr>
          <w:b/>
        </w:rPr>
        <w:t xml:space="preserve"> </w:t>
      </w:r>
      <w:r w:rsidRPr="007055E2">
        <w:rPr>
          <w:b/>
        </w:rPr>
        <w:t>Ă</w:t>
      </w:r>
      <w:r w:rsidR="006E35D7" w:rsidRPr="007055E2">
        <w:rPr>
          <w:b/>
        </w:rPr>
        <w:t xml:space="preserve"> </w:t>
      </w:r>
      <w:r w:rsidRPr="007055E2">
        <w:rPr>
          <w:b/>
        </w:rPr>
        <w:t>R</w:t>
      </w:r>
      <w:r w:rsidR="006E35D7" w:rsidRPr="007055E2">
        <w:rPr>
          <w:b/>
        </w:rPr>
        <w:t xml:space="preserve"> </w:t>
      </w:r>
      <w:r w:rsidRPr="007055E2">
        <w:rPr>
          <w:b/>
        </w:rPr>
        <w:t>Â</w:t>
      </w:r>
      <w:r w:rsidR="006E35D7" w:rsidRPr="007055E2">
        <w:rPr>
          <w:b/>
        </w:rPr>
        <w:t xml:space="preserve"> </w:t>
      </w:r>
      <w:r w:rsidRPr="007055E2">
        <w:rPr>
          <w:b/>
        </w:rPr>
        <w:t>R</w:t>
      </w:r>
      <w:r w:rsidR="006E35D7" w:rsidRPr="007055E2">
        <w:rPr>
          <w:b/>
        </w:rPr>
        <w:t xml:space="preserve"> </w:t>
      </w:r>
      <w:r w:rsidRPr="007055E2">
        <w:rPr>
          <w:b/>
        </w:rPr>
        <w:t>E</w:t>
      </w:r>
      <w:r w:rsidR="006E35D7" w:rsidRPr="007055E2">
        <w:rPr>
          <w:b/>
        </w:rPr>
        <w:t xml:space="preserve"> </w:t>
      </w:r>
      <w:r w:rsidRPr="007055E2">
        <w:rPr>
          <w:b/>
        </w:rPr>
        <w:t>A nr. ______</w:t>
      </w:r>
    </w:p>
    <w:p w14:paraId="1249FAE7" w14:textId="77777777" w:rsidR="00BB0B2C" w:rsidRPr="007055E2" w:rsidRDefault="00BB0B2C" w:rsidP="00BB0B2C">
      <w:pPr>
        <w:ind w:left="284"/>
        <w:jc w:val="center"/>
        <w:rPr>
          <w:b/>
        </w:rPr>
      </w:pPr>
    </w:p>
    <w:p w14:paraId="3B2B3826" w14:textId="77777777" w:rsidR="00BB0B2C" w:rsidRPr="007055E2" w:rsidRDefault="006930B6" w:rsidP="00BB0B2C">
      <w:pPr>
        <w:ind w:left="284"/>
        <w:jc w:val="center"/>
        <w:rPr>
          <w:b/>
        </w:rPr>
      </w:pPr>
      <w:r w:rsidRPr="007055E2">
        <w:rPr>
          <w:b/>
        </w:rPr>
        <w:t>din __________________ 20</w:t>
      </w:r>
      <w:r w:rsidR="00CE6C13">
        <w:rPr>
          <w:b/>
        </w:rPr>
        <w:t>2</w:t>
      </w:r>
      <w:r w:rsidR="00BC5173">
        <w:rPr>
          <w:b/>
        </w:rPr>
        <w:t>1</w:t>
      </w:r>
    </w:p>
    <w:p w14:paraId="0415E78B" w14:textId="77777777" w:rsidR="000855B2" w:rsidRPr="007055E2" w:rsidRDefault="000855B2" w:rsidP="00870340">
      <w:pPr>
        <w:jc w:val="both"/>
        <w:rPr>
          <w:rFonts w:ascii="Arial" w:hAnsi="Arial" w:cs="Arial"/>
          <w:b/>
        </w:rPr>
      </w:pPr>
    </w:p>
    <w:p w14:paraId="57607BE3" w14:textId="056E0846" w:rsidR="00870340" w:rsidRPr="00870340" w:rsidRDefault="00D30C68" w:rsidP="00870340">
      <w:pPr>
        <w:ind w:left="170"/>
        <w:jc w:val="center"/>
        <w:rPr>
          <w:b/>
        </w:rPr>
      </w:pPr>
      <w:r w:rsidRPr="00870340">
        <w:rPr>
          <w:b/>
        </w:rPr>
        <w:t>privind delegarea de gestiune prin contract de achiziție publică</w:t>
      </w:r>
      <w:r>
        <w:rPr>
          <w:b/>
        </w:rPr>
        <w:t xml:space="preserve"> de servicii</w:t>
      </w:r>
      <w:r w:rsidR="009B10B1">
        <w:rPr>
          <w:b/>
        </w:rPr>
        <w:t xml:space="preserve"> </w:t>
      </w:r>
      <w:r w:rsidR="009B10B1" w:rsidRPr="00870340">
        <w:rPr>
          <w:b/>
        </w:rPr>
        <w:t xml:space="preserve">de salubrizare </w:t>
      </w:r>
      <w:r w:rsidR="009B10B1">
        <w:rPr>
          <w:b/>
        </w:rPr>
        <w:t>stradală în municipiul Târgu Mureș</w:t>
      </w:r>
      <w:r>
        <w:rPr>
          <w:b/>
        </w:rPr>
        <w:t>,  in regim de urgen</w:t>
      </w:r>
      <w:r w:rsidR="002F576B">
        <w:rPr>
          <w:b/>
        </w:rPr>
        <w:t>ță,</w:t>
      </w:r>
      <w:r>
        <w:rPr>
          <w:b/>
        </w:rPr>
        <w:t xml:space="preserve"> cu aplicarea prevederilor Legii </w:t>
      </w:r>
      <w:r w:rsidRPr="00C90C9D">
        <w:rPr>
          <w:b/>
        </w:rPr>
        <w:t>98/20</w:t>
      </w:r>
      <w:r w:rsidR="007C64E4" w:rsidRPr="00C90C9D">
        <w:rPr>
          <w:b/>
        </w:rPr>
        <w:t>1</w:t>
      </w:r>
      <w:r w:rsidRPr="00C90C9D">
        <w:rPr>
          <w:b/>
        </w:rPr>
        <w:t>6</w:t>
      </w:r>
      <w:r>
        <w:rPr>
          <w:b/>
        </w:rPr>
        <w:t xml:space="preserve"> a achizitiilor publice art</w:t>
      </w:r>
      <w:r w:rsidR="00165CCB">
        <w:rPr>
          <w:b/>
        </w:rPr>
        <w:t xml:space="preserve">. </w:t>
      </w:r>
      <w:r>
        <w:rPr>
          <w:b/>
        </w:rPr>
        <w:t>104 lit.</w:t>
      </w:r>
      <w:r w:rsidR="00165CCB">
        <w:rPr>
          <w:b/>
        </w:rPr>
        <w:t xml:space="preserve"> </w:t>
      </w:r>
      <w:r w:rsidR="0012000E">
        <w:rPr>
          <w:b/>
        </w:rPr>
        <w:t>c</w:t>
      </w:r>
      <w:r w:rsidR="00165CCB">
        <w:rPr>
          <w:b/>
        </w:rPr>
        <w:t>,</w:t>
      </w:r>
      <w:r>
        <w:rPr>
          <w:b/>
        </w:rPr>
        <w:t xml:space="preserve"> </w:t>
      </w:r>
      <w:r w:rsidRPr="00870340">
        <w:rPr>
          <w:b/>
        </w:rPr>
        <w:t xml:space="preserve"> și </w:t>
      </w:r>
      <w:r>
        <w:rPr>
          <w:b/>
        </w:rPr>
        <w:t>a documentației aferente: Referat</w:t>
      </w:r>
      <w:r w:rsidR="001950CD">
        <w:rPr>
          <w:b/>
        </w:rPr>
        <w:t>ul</w:t>
      </w:r>
      <w:r w:rsidRPr="00870340">
        <w:rPr>
          <w:b/>
        </w:rPr>
        <w:t xml:space="preserve"> de oportunitate, Caiet</w:t>
      </w:r>
      <w:r w:rsidR="001950CD">
        <w:rPr>
          <w:b/>
        </w:rPr>
        <w:t>ul</w:t>
      </w:r>
      <w:r w:rsidRPr="00870340">
        <w:rPr>
          <w:b/>
        </w:rPr>
        <w:t xml:space="preserve"> de sarcini, </w:t>
      </w:r>
      <w:r w:rsidRPr="00C90C9D">
        <w:rPr>
          <w:b/>
        </w:rPr>
        <w:t>Regulamentul</w:t>
      </w:r>
      <w:r w:rsidR="001950CD" w:rsidRPr="00C90C9D">
        <w:rPr>
          <w:b/>
        </w:rPr>
        <w:t>ul</w:t>
      </w:r>
      <w:r w:rsidRPr="00C90C9D">
        <w:rPr>
          <w:b/>
        </w:rPr>
        <w:t xml:space="preserve"> de organizare și funcționare</w:t>
      </w:r>
      <w:r w:rsidR="00D20F13">
        <w:rPr>
          <w:b/>
        </w:rPr>
        <w:t xml:space="preserve">, </w:t>
      </w:r>
      <w:r w:rsidRPr="00870340">
        <w:rPr>
          <w:b/>
        </w:rPr>
        <w:t>Modelul de contract</w:t>
      </w:r>
      <w:r>
        <w:rPr>
          <w:b/>
        </w:rPr>
        <w:t xml:space="preserve"> de delegare prin contract de achizitie public</w:t>
      </w:r>
      <w:r w:rsidR="00D20F13">
        <w:rPr>
          <w:b/>
        </w:rPr>
        <w:t>ă, Fișa de date a achiziției</w:t>
      </w:r>
    </w:p>
    <w:p w14:paraId="2B7D9CBE" w14:textId="77777777" w:rsidR="00EE346C" w:rsidRPr="007055E2" w:rsidRDefault="00EE346C" w:rsidP="00EE346C">
      <w:pPr>
        <w:jc w:val="center"/>
        <w:rPr>
          <w:b/>
        </w:rPr>
      </w:pPr>
    </w:p>
    <w:p w14:paraId="0CF2E05F" w14:textId="77777777" w:rsidR="000855B2" w:rsidRDefault="000855B2" w:rsidP="001B699B">
      <w:pPr>
        <w:jc w:val="center"/>
        <w:rPr>
          <w:b/>
          <w:i/>
        </w:rPr>
      </w:pPr>
      <w:r w:rsidRPr="007055E2">
        <w:rPr>
          <w:b/>
          <w:i/>
        </w:rPr>
        <w:t>Consiliul local municipal T</w:t>
      </w:r>
      <w:r w:rsidR="00EA1BED">
        <w:rPr>
          <w:b/>
          <w:i/>
        </w:rPr>
        <w:t>â</w:t>
      </w:r>
      <w:r w:rsidRPr="007055E2">
        <w:rPr>
          <w:b/>
          <w:i/>
        </w:rPr>
        <w:t xml:space="preserve">rgu Mureş, întrunit în şedinţă </w:t>
      </w:r>
      <w:r w:rsidR="00D30C68">
        <w:rPr>
          <w:b/>
          <w:i/>
        </w:rPr>
        <w:t>de îndată</w:t>
      </w:r>
      <w:r w:rsidRPr="007055E2">
        <w:rPr>
          <w:b/>
          <w:i/>
        </w:rPr>
        <w:t>,</w:t>
      </w:r>
    </w:p>
    <w:p w14:paraId="5C964A97" w14:textId="77777777" w:rsidR="00CE6C13" w:rsidRDefault="00CE6C13" w:rsidP="00CE6C13">
      <w:pPr>
        <w:rPr>
          <w:bCs/>
          <w:iCs/>
        </w:rPr>
      </w:pPr>
    </w:p>
    <w:p w14:paraId="0CB877E6" w14:textId="77777777" w:rsidR="00CE6C13" w:rsidRDefault="00CE6C13" w:rsidP="00BC5173">
      <w:pPr>
        <w:spacing w:line="360" w:lineRule="auto"/>
        <w:jc w:val="both"/>
        <w:rPr>
          <w:b/>
          <w:iCs/>
        </w:rPr>
      </w:pPr>
      <w:r>
        <w:rPr>
          <w:b/>
          <w:iCs/>
        </w:rPr>
        <w:t>Având în vedere:</w:t>
      </w:r>
    </w:p>
    <w:p w14:paraId="1BDC5B65" w14:textId="27245815" w:rsidR="00CD5532" w:rsidRPr="00870340" w:rsidRDefault="00CE6C13" w:rsidP="00CD5532">
      <w:pPr>
        <w:ind w:left="170"/>
        <w:jc w:val="both"/>
        <w:rPr>
          <w:b/>
        </w:rPr>
      </w:pPr>
      <w:r>
        <w:rPr>
          <w:bCs/>
          <w:iCs/>
        </w:rPr>
        <w:t>a) Referatul de aprobare al Administra</w:t>
      </w:r>
      <w:r w:rsidR="00EA1BED">
        <w:rPr>
          <w:bCs/>
          <w:iCs/>
        </w:rPr>
        <w:t>ți</w:t>
      </w:r>
      <w:r w:rsidR="00B55153">
        <w:rPr>
          <w:bCs/>
          <w:iCs/>
        </w:rPr>
        <w:t>ei</w:t>
      </w:r>
      <w:r>
        <w:rPr>
          <w:bCs/>
          <w:iCs/>
        </w:rPr>
        <w:t xml:space="preserve"> Domeniului Public nr.</w:t>
      </w:r>
      <w:r w:rsidR="00896711">
        <w:rPr>
          <w:bCs/>
          <w:iCs/>
        </w:rPr>
        <w:t xml:space="preserve"> </w:t>
      </w:r>
      <w:bookmarkStart w:id="2" w:name="_Hlk65835968"/>
      <w:r w:rsidR="007022DC">
        <w:t>17.071/1.7</w:t>
      </w:r>
      <w:r w:rsidR="00896711">
        <w:t>46</w:t>
      </w:r>
      <w:r w:rsidR="00CD2FE1">
        <w:t>/</w:t>
      </w:r>
      <w:r w:rsidR="00896711">
        <w:t>03</w:t>
      </w:r>
      <w:r w:rsidR="00CD2FE1">
        <w:t>.0</w:t>
      </w:r>
      <w:r w:rsidR="006C6312">
        <w:t>3</w:t>
      </w:r>
      <w:r w:rsidR="00CD2FE1">
        <w:t>.</w:t>
      </w:r>
      <w:r w:rsidR="00CD2FE1" w:rsidRPr="00870340">
        <w:t xml:space="preserve">2021 </w:t>
      </w:r>
      <w:bookmarkEnd w:id="2"/>
      <w:r w:rsidR="00D30C68" w:rsidRPr="00870340">
        <w:rPr>
          <w:b/>
        </w:rPr>
        <w:t>privind delegarea de gestiune prin contract de achiziție publică</w:t>
      </w:r>
      <w:r w:rsidR="00D30C68">
        <w:rPr>
          <w:b/>
        </w:rPr>
        <w:t xml:space="preserve"> de servicii,  in regim de urgenta cu aplicarea prevederilor Legii </w:t>
      </w:r>
      <w:r w:rsidR="00D30C68" w:rsidRPr="00C90C9D">
        <w:rPr>
          <w:b/>
        </w:rPr>
        <w:t>98/20</w:t>
      </w:r>
      <w:r w:rsidR="007C64E4" w:rsidRPr="00C90C9D">
        <w:rPr>
          <w:b/>
        </w:rPr>
        <w:t>1</w:t>
      </w:r>
      <w:r w:rsidR="00D30C68" w:rsidRPr="00C90C9D">
        <w:rPr>
          <w:b/>
        </w:rPr>
        <w:t>6</w:t>
      </w:r>
      <w:r w:rsidR="00D30C68">
        <w:rPr>
          <w:b/>
        </w:rPr>
        <w:t xml:space="preserve"> a achizitiilor publice art 104 lit.c</w:t>
      </w:r>
      <w:r w:rsidR="007C64E4">
        <w:rPr>
          <w:b/>
        </w:rPr>
        <w:t>,</w:t>
      </w:r>
      <w:r w:rsidR="00D30C68" w:rsidRPr="00870340">
        <w:rPr>
          <w:b/>
        </w:rPr>
        <w:t xml:space="preserve"> a serviciilor de salubrizare – </w:t>
      </w:r>
      <w:r w:rsidR="008D3886">
        <w:rPr>
          <w:b/>
        </w:rPr>
        <w:t>stradal</w:t>
      </w:r>
      <w:r w:rsidR="00B46E7C">
        <w:rPr>
          <w:b/>
        </w:rPr>
        <w:t>ă</w:t>
      </w:r>
      <w:r w:rsidR="008D3886">
        <w:rPr>
          <w:b/>
        </w:rPr>
        <w:t xml:space="preserve"> </w:t>
      </w:r>
      <w:r w:rsidR="008669D6">
        <w:rPr>
          <w:b/>
        </w:rPr>
        <w:t>î</w:t>
      </w:r>
      <w:r w:rsidR="008D3886">
        <w:rPr>
          <w:b/>
        </w:rPr>
        <w:t xml:space="preserve">n municipiul </w:t>
      </w:r>
      <w:r w:rsidR="002F576B">
        <w:rPr>
          <w:b/>
        </w:rPr>
        <w:t>Târgu</w:t>
      </w:r>
      <w:r w:rsidR="008D3886">
        <w:rPr>
          <w:b/>
        </w:rPr>
        <w:t xml:space="preserve"> </w:t>
      </w:r>
      <w:r w:rsidR="002F576B">
        <w:rPr>
          <w:b/>
        </w:rPr>
        <w:t>Mureș</w:t>
      </w:r>
      <w:r w:rsidR="008D3886">
        <w:rPr>
          <w:b/>
        </w:rPr>
        <w:t xml:space="preserve"> </w:t>
      </w:r>
      <w:r w:rsidR="00D30C68" w:rsidRPr="00870340">
        <w:rPr>
          <w:b/>
        </w:rPr>
        <w:t xml:space="preserve">– și </w:t>
      </w:r>
      <w:r w:rsidR="00D30C68">
        <w:rPr>
          <w:b/>
        </w:rPr>
        <w:t>a documentației aferente: Referat</w:t>
      </w:r>
      <w:r w:rsidR="001950CD">
        <w:rPr>
          <w:b/>
        </w:rPr>
        <w:t>ul</w:t>
      </w:r>
      <w:r w:rsidR="00D30C68" w:rsidRPr="00870340">
        <w:rPr>
          <w:b/>
        </w:rPr>
        <w:t xml:space="preserve"> de oportunitate, Caiet</w:t>
      </w:r>
      <w:r w:rsidR="001950CD">
        <w:rPr>
          <w:b/>
        </w:rPr>
        <w:t>ul</w:t>
      </w:r>
      <w:r w:rsidR="00D30C68" w:rsidRPr="00870340">
        <w:rPr>
          <w:b/>
        </w:rPr>
        <w:t xml:space="preserve"> de sarcini, </w:t>
      </w:r>
      <w:r w:rsidR="00D30C68" w:rsidRPr="00C90C9D">
        <w:rPr>
          <w:b/>
        </w:rPr>
        <w:t>Regulament</w:t>
      </w:r>
      <w:r w:rsidR="001950CD" w:rsidRPr="00C90C9D">
        <w:rPr>
          <w:b/>
        </w:rPr>
        <w:t>ul</w:t>
      </w:r>
      <w:r w:rsidR="00D30C68" w:rsidRPr="00C90C9D">
        <w:rPr>
          <w:b/>
        </w:rPr>
        <w:t xml:space="preserve"> de organizare și funcționare</w:t>
      </w:r>
      <w:r w:rsidR="00D20F13">
        <w:rPr>
          <w:b/>
        </w:rPr>
        <w:t xml:space="preserve">, </w:t>
      </w:r>
      <w:r w:rsidR="00D30C68" w:rsidRPr="00870340">
        <w:rPr>
          <w:b/>
        </w:rPr>
        <w:t>Model</w:t>
      </w:r>
      <w:r w:rsidR="001950CD">
        <w:rPr>
          <w:b/>
        </w:rPr>
        <w:t>ul</w:t>
      </w:r>
      <w:r w:rsidR="00D30C68" w:rsidRPr="00870340">
        <w:rPr>
          <w:b/>
        </w:rPr>
        <w:t xml:space="preserve"> de contract</w:t>
      </w:r>
      <w:r w:rsidR="00D30C68">
        <w:rPr>
          <w:b/>
        </w:rPr>
        <w:t>ul de delegare prin contract de achizitie public</w:t>
      </w:r>
      <w:r w:rsidR="000C6943">
        <w:rPr>
          <w:b/>
        </w:rPr>
        <w:t>ă</w:t>
      </w:r>
      <w:r w:rsidR="00D20F13">
        <w:rPr>
          <w:b/>
        </w:rPr>
        <w:t>, Fișa de date a achiziției</w:t>
      </w:r>
      <w:r w:rsidR="001950CD">
        <w:rPr>
          <w:b/>
        </w:rPr>
        <w:t>.</w:t>
      </w:r>
    </w:p>
    <w:p w14:paraId="6FAAE4F1" w14:textId="77777777" w:rsidR="00CE6C13" w:rsidRPr="00870340" w:rsidRDefault="00CE6C13" w:rsidP="002212D5">
      <w:pPr>
        <w:spacing w:line="360" w:lineRule="auto"/>
        <w:jc w:val="both"/>
        <w:rPr>
          <w:rFonts w:ascii="Arial" w:hAnsi="Arial" w:cs="Arial"/>
          <w:b/>
        </w:rPr>
      </w:pPr>
    </w:p>
    <w:p w14:paraId="0A1DD4AF" w14:textId="77777777" w:rsidR="00766624" w:rsidRPr="00766624" w:rsidRDefault="00766624" w:rsidP="002212D5">
      <w:pPr>
        <w:spacing w:line="360" w:lineRule="auto"/>
        <w:jc w:val="both"/>
        <w:rPr>
          <w:bCs/>
        </w:rPr>
      </w:pPr>
      <w:r>
        <w:rPr>
          <w:bCs/>
        </w:rPr>
        <w:t>b) Avizele favorabile ale compartimentelor de specialitate;</w:t>
      </w:r>
    </w:p>
    <w:p w14:paraId="3574FD0A" w14:textId="77777777" w:rsidR="00C43624" w:rsidRPr="00C90C9D" w:rsidRDefault="00766624" w:rsidP="002212D5">
      <w:pPr>
        <w:spacing w:line="360" w:lineRule="auto"/>
        <w:jc w:val="both"/>
        <w:rPr>
          <w:bCs/>
          <w:iCs/>
        </w:rPr>
      </w:pPr>
      <w:r w:rsidRPr="00C90C9D">
        <w:rPr>
          <w:bCs/>
          <w:iCs/>
        </w:rPr>
        <w:t>c</w:t>
      </w:r>
      <w:r w:rsidR="00CE6C13" w:rsidRPr="00C90C9D">
        <w:rPr>
          <w:bCs/>
          <w:iCs/>
        </w:rPr>
        <w:t>) Raportul conisiilor de specialitate din cadrul Consiliului local municipal Târgu Mureș</w:t>
      </w:r>
      <w:r w:rsidR="00C43624" w:rsidRPr="00C90C9D">
        <w:rPr>
          <w:bCs/>
          <w:iCs/>
        </w:rPr>
        <w:t>;</w:t>
      </w:r>
    </w:p>
    <w:p w14:paraId="641C3CB3" w14:textId="77777777" w:rsidR="005C242F" w:rsidRDefault="005C242F" w:rsidP="002212D5">
      <w:pPr>
        <w:spacing w:line="360" w:lineRule="auto"/>
        <w:jc w:val="both"/>
        <w:rPr>
          <w:bCs/>
          <w:iCs/>
        </w:rPr>
      </w:pPr>
    </w:p>
    <w:p w14:paraId="2A519797" w14:textId="77777777" w:rsidR="00C43624" w:rsidRDefault="00C43624" w:rsidP="002212D5">
      <w:pPr>
        <w:spacing w:line="360" w:lineRule="auto"/>
        <w:jc w:val="both"/>
        <w:rPr>
          <w:b/>
          <w:iCs/>
        </w:rPr>
      </w:pPr>
      <w:r>
        <w:rPr>
          <w:b/>
          <w:iCs/>
        </w:rPr>
        <w:t>În conformitate cu prevederile:</w:t>
      </w:r>
    </w:p>
    <w:p w14:paraId="1731394D" w14:textId="77777777" w:rsidR="00B31AB7" w:rsidRPr="00B55153" w:rsidRDefault="00B55153" w:rsidP="002212D5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iCs/>
        </w:rPr>
      </w:pPr>
      <w:r>
        <w:rPr>
          <w:bCs/>
          <w:iCs/>
        </w:rPr>
        <w:t>Art. 1, alin. (4), lit. j</w:t>
      </w:r>
      <w:r w:rsidRPr="00C90C9D">
        <w:rPr>
          <w:bCs/>
          <w:iCs/>
        </w:rPr>
        <w:t>), art. 8, alin. (3), lit. d) și i</w:t>
      </w:r>
      <w:r>
        <w:rPr>
          <w:bCs/>
          <w:iCs/>
        </w:rPr>
        <w:t xml:space="preserve">) și ale art. 22, alin. (3) din </w:t>
      </w:r>
      <w:r w:rsidR="00B31AB7">
        <w:rPr>
          <w:bCs/>
          <w:iCs/>
        </w:rPr>
        <w:t>Leg</w:t>
      </w:r>
      <w:r>
        <w:rPr>
          <w:bCs/>
          <w:iCs/>
        </w:rPr>
        <w:t>ea</w:t>
      </w:r>
      <w:r w:rsidR="00B31AB7">
        <w:rPr>
          <w:bCs/>
          <w:iCs/>
        </w:rPr>
        <w:t xml:space="preserve"> nr. 51/2006 a serviciilor comunitare de utilități publice, </w:t>
      </w:r>
      <w:r w:rsidR="004F4680">
        <w:rPr>
          <w:bCs/>
          <w:iCs/>
        </w:rPr>
        <w:t xml:space="preserve">republicată, </w:t>
      </w:r>
      <w:r w:rsidR="00B31AB7">
        <w:rPr>
          <w:bCs/>
          <w:iCs/>
        </w:rPr>
        <w:t>cu modificările și completările ulterioare;</w:t>
      </w:r>
    </w:p>
    <w:p w14:paraId="566FF059" w14:textId="77777777" w:rsidR="00B55153" w:rsidRPr="004F4680" w:rsidRDefault="00B55153" w:rsidP="002212D5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iCs/>
        </w:rPr>
      </w:pPr>
      <w:r>
        <w:rPr>
          <w:bCs/>
          <w:iCs/>
        </w:rPr>
        <w:t>Art. 6, alin. (1), lit. e), lit. h), art. 12, alin. (2) și alin. (3) și ale art. 14 din Legea nr. 101/2006 a serviciului de salubrizare a localităților, republicată, cu modificările și completările ulterioare;</w:t>
      </w:r>
    </w:p>
    <w:p w14:paraId="1F647B13" w14:textId="77777777" w:rsidR="004F4680" w:rsidRPr="004F4680" w:rsidRDefault="004F4680" w:rsidP="002212D5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iCs/>
        </w:rPr>
      </w:pPr>
      <w:r>
        <w:rPr>
          <w:bCs/>
          <w:iCs/>
        </w:rPr>
        <w:t xml:space="preserve">Art. 3, alin. (1), lit. b) și </w:t>
      </w:r>
      <w:r w:rsidR="00071562">
        <w:rPr>
          <w:bCs/>
          <w:iCs/>
        </w:rPr>
        <w:t>l</w:t>
      </w:r>
      <w:r>
        <w:rPr>
          <w:bCs/>
          <w:iCs/>
        </w:rPr>
        <w:t>)</w:t>
      </w:r>
      <w:r w:rsidR="00071562">
        <w:rPr>
          <w:bCs/>
          <w:iCs/>
        </w:rPr>
        <w:t xml:space="preserve"> </w:t>
      </w:r>
      <w:r w:rsidR="00CD5532">
        <w:rPr>
          <w:bCs/>
          <w:iCs/>
        </w:rPr>
        <w:t xml:space="preserve">si art.104 lit.c, </w:t>
      </w:r>
      <w:r>
        <w:rPr>
          <w:bCs/>
          <w:iCs/>
        </w:rPr>
        <w:t>din Legea nr. 98/2016 privind achizițiile publice, cu modificările și completările ulterioare;</w:t>
      </w:r>
    </w:p>
    <w:p w14:paraId="6CD23B3A" w14:textId="77777777" w:rsidR="004F4680" w:rsidRPr="00B31AB7" w:rsidRDefault="004F4680" w:rsidP="002212D5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iCs/>
        </w:rPr>
      </w:pPr>
      <w:r>
        <w:rPr>
          <w:bCs/>
          <w:iCs/>
        </w:rPr>
        <w:t>Legii nr. 24/2000 privind normele de tehnică legislativă pentru elaborarea actelor normative, republicată, cu modificările și completările ulterioare;</w:t>
      </w:r>
    </w:p>
    <w:p w14:paraId="58370A2B" w14:textId="77777777" w:rsidR="00B31AB7" w:rsidRPr="00B31AB7" w:rsidRDefault="00B31AB7" w:rsidP="002212D5">
      <w:pPr>
        <w:numPr>
          <w:ilvl w:val="0"/>
          <w:numId w:val="3"/>
        </w:numPr>
        <w:spacing w:line="360" w:lineRule="auto"/>
        <w:ind w:left="284" w:hanging="284"/>
        <w:jc w:val="both"/>
        <w:rPr>
          <w:b/>
          <w:iCs/>
        </w:rPr>
      </w:pPr>
      <w:r>
        <w:rPr>
          <w:bCs/>
          <w:iCs/>
        </w:rPr>
        <w:t>Legii nr. 52/2003 privind transparența decizională,</w:t>
      </w:r>
      <w:r w:rsidR="004F4680">
        <w:rPr>
          <w:bCs/>
          <w:iCs/>
        </w:rPr>
        <w:t xml:space="preserve"> republicată,</w:t>
      </w:r>
      <w:r>
        <w:rPr>
          <w:bCs/>
          <w:iCs/>
        </w:rPr>
        <w:t xml:space="preserve"> cu modificările și completările ulterioare;</w:t>
      </w:r>
    </w:p>
    <w:p w14:paraId="528DF540" w14:textId="77777777" w:rsidR="000855B2" w:rsidRPr="00C43624" w:rsidRDefault="000855B2" w:rsidP="002212D5">
      <w:pPr>
        <w:spacing w:line="360" w:lineRule="auto"/>
        <w:jc w:val="both"/>
      </w:pPr>
      <w:r w:rsidRPr="00681B70">
        <w:rPr>
          <w:b/>
          <w:bCs/>
        </w:rPr>
        <w:t>În temeiul</w:t>
      </w:r>
      <w:r w:rsidRPr="007055E2">
        <w:t xml:space="preserve"> art.</w:t>
      </w:r>
      <w:r w:rsidR="00C43624">
        <w:t xml:space="preserve"> 129, alin. (1), </w:t>
      </w:r>
      <w:r w:rsidR="00681B70">
        <w:t xml:space="preserve">alin. </w:t>
      </w:r>
      <w:r w:rsidR="00B31AB7">
        <w:t>(2), lit. d)</w:t>
      </w:r>
      <w:r w:rsidR="004F4680">
        <w:t xml:space="preserve"> și</w:t>
      </w:r>
      <w:r w:rsidR="00B31AB7">
        <w:t xml:space="preserve"> alin. (7), lit. n), </w:t>
      </w:r>
      <w:r w:rsidR="00681B70">
        <w:t>art. 139, alin. (1), art. 196, alin. (1), lit. a)</w:t>
      </w:r>
      <w:r w:rsidR="004F4680">
        <w:t xml:space="preserve"> și ale</w:t>
      </w:r>
      <w:r w:rsidR="00681B70">
        <w:t xml:space="preserve"> art. 243, alin. (1) din O.U.G. nr. 57/2019 privind Codul Administrativ, cu modificările și completările ulterioare,</w:t>
      </w:r>
    </w:p>
    <w:p w14:paraId="2B068C17" w14:textId="77777777" w:rsidR="00EE346C" w:rsidRPr="007055E2" w:rsidRDefault="00EE346C" w:rsidP="002E2950">
      <w:pPr>
        <w:spacing w:line="360" w:lineRule="auto"/>
        <w:ind w:firstLine="907"/>
        <w:jc w:val="both"/>
      </w:pPr>
    </w:p>
    <w:p w14:paraId="35392127" w14:textId="77777777" w:rsidR="00EE346C" w:rsidRDefault="00262C1C" w:rsidP="00762C14">
      <w:pPr>
        <w:spacing w:line="360" w:lineRule="auto"/>
        <w:ind w:left="2880" w:firstLine="720"/>
        <w:rPr>
          <w:b/>
          <w:lang w:val="fr-FR"/>
        </w:rPr>
      </w:pPr>
      <w:r w:rsidRPr="007055E2">
        <w:rPr>
          <w:b/>
          <w:lang w:val="fr-FR"/>
        </w:rPr>
        <w:t xml:space="preserve">           </w:t>
      </w:r>
      <w:r w:rsidR="000855B2" w:rsidRPr="007055E2">
        <w:rPr>
          <w:b/>
          <w:lang w:val="fr-FR"/>
        </w:rPr>
        <w:t>H o t ă r ă ş t e:</w:t>
      </w:r>
    </w:p>
    <w:p w14:paraId="6BB9A3FD" w14:textId="77777777" w:rsidR="00E3031B" w:rsidRPr="007055E2" w:rsidRDefault="00E3031B" w:rsidP="00762C14">
      <w:pPr>
        <w:spacing w:line="360" w:lineRule="auto"/>
        <w:ind w:left="2880" w:firstLine="720"/>
        <w:rPr>
          <w:b/>
          <w:lang w:val="fr-FR"/>
        </w:rPr>
      </w:pPr>
    </w:p>
    <w:p w14:paraId="4BD52469" w14:textId="1815CF4D" w:rsidR="00CD5532" w:rsidRDefault="00F01129" w:rsidP="00CD5532">
      <w:pPr>
        <w:ind w:left="170"/>
        <w:jc w:val="both"/>
      </w:pPr>
      <w:r w:rsidRPr="00CD5532">
        <w:tab/>
      </w:r>
      <w:r w:rsidR="00985E83" w:rsidRPr="00CD5532">
        <w:rPr>
          <w:b/>
        </w:rPr>
        <w:t xml:space="preserve">Art. </w:t>
      </w:r>
      <w:r w:rsidR="00870340" w:rsidRPr="00CD5532">
        <w:rPr>
          <w:b/>
        </w:rPr>
        <w:t>1</w:t>
      </w:r>
      <w:r w:rsidR="00985E83" w:rsidRPr="00CD5532">
        <w:t>.</w:t>
      </w:r>
      <w:r w:rsidR="00870340" w:rsidRPr="00CD5532">
        <w:rPr>
          <w:bCs/>
          <w:i/>
          <w:iCs/>
        </w:rPr>
        <w:t xml:space="preserve"> </w:t>
      </w:r>
      <w:r w:rsidR="008240B6" w:rsidRPr="00CD5532">
        <w:rPr>
          <w:bCs/>
        </w:rPr>
        <w:t xml:space="preserve">Se </w:t>
      </w:r>
      <w:r w:rsidR="00CD5532" w:rsidRPr="00D30C68">
        <w:t xml:space="preserve">aproba </w:t>
      </w:r>
      <w:r w:rsidR="00D30C68" w:rsidRPr="00D30C68">
        <w:t xml:space="preserve">delegarea de gestiune prin contract de achiziție publică de servicii,  </w:t>
      </w:r>
      <w:r w:rsidR="00E228A2">
        <w:t>î</w:t>
      </w:r>
      <w:r w:rsidR="00D30C68" w:rsidRPr="00D30C68">
        <w:t>n regim de urgen</w:t>
      </w:r>
      <w:r w:rsidR="00E228A2">
        <w:t>ță,</w:t>
      </w:r>
      <w:r w:rsidR="00D30C68" w:rsidRPr="00D30C68">
        <w:t xml:space="preserve"> cu aplicarea prevederilor Legii </w:t>
      </w:r>
      <w:r w:rsidR="00D30C68" w:rsidRPr="00C90C9D">
        <w:t>98/20</w:t>
      </w:r>
      <w:r w:rsidR="007C64E4" w:rsidRPr="00C90C9D">
        <w:t>1</w:t>
      </w:r>
      <w:r w:rsidR="00D30C68" w:rsidRPr="00C90C9D">
        <w:t>6</w:t>
      </w:r>
      <w:r w:rsidR="00D30C68" w:rsidRPr="00D30C68">
        <w:t xml:space="preserve"> a achizitiilor publice art 104 lit.c</w:t>
      </w:r>
      <w:r w:rsidR="007C64E4">
        <w:t>,</w:t>
      </w:r>
      <w:r w:rsidR="00D30C68" w:rsidRPr="00D30C68">
        <w:t xml:space="preserve">  a serviciilor de salubrizare – </w:t>
      </w:r>
      <w:r w:rsidR="008D3886" w:rsidRPr="008D3886">
        <w:t>stradal</w:t>
      </w:r>
      <w:r w:rsidR="00E228A2">
        <w:t>ă</w:t>
      </w:r>
      <w:r w:rsidR="008D3886" w:rsidRPr="008D3886">
        <w:t xml:space="preserve"> </w:t>
      </w:r>
      <w:r w:rsidR="00B46E7C">
        <w:t>î</w:t>
      </w:r>
      <w:r w:rsidR="008D3886" w:rsidRPr="008D3886">
        <w:t xml:space="preserve">n municipiul </w:t>
      </w:r>
      <w:r w:rsidR="002F576B">
        <w:t>Târgu</w:t>
      </w:r>
      <w:r w:rsidR="008D3886" w:rsidRPr="008D3886">
        <w:t xml:space="preserve"> </w:t>
      </w:r>
      <w:r w:rsidR="002F576B">
        <w:t>Mureș</w:t>
      </w:r>
      <w:r w:rsidR="008D3886">
        <w:rPr>
          <w:b/>
        </w:rPr>
        <w:t xml:space="preserve"> </w:t>
      </w:r>
      <w:r w:rsidR="00D30C68" w:rsidRPr="00D30C68">
        <w:t>– și a documentației aferente: Referat</w:t>
      </w:r>
      <w:r w:rsidR="001950CD">
        <w:t>ul</w:t>
      </w:r>
      <w:r w:rsidR="00D30C68" w:rsidRPr="00D30C68">
        <w:t xml:space="preserve"> de oportunitate, Caiet</w:t>
      </w:r>
      <w:r w:rsidR="001950CD">
        <w:t>ul</w:t>
      </w:r>
      <w:r w:rsidR="00D30C68" w:rsidRPr="00D30C68">
        <w:t xml:space="preserve"> de sarcini, </w:t>
      </w:r>
      <w:r w:rsidR="00D30C68" w:rsidRPr="00C90C9D">
        <w:t>Regulamentul de organizare și funcționare</w:t>
      </w:r>
      <w:r w:rsidR="00D83B38">
        <w:t xml:space="preserve">, </w:t>
      </w:r>
      <w:r w:rsidR="00D30C68" w:rsidRPr="00D30C68">
        <w:t>Modelul de contract</w:t>
      </w:r>
      <w:r w:rsidR="00605F09">
        <w:t xml:space="preserve"> </w:t>
      </w:r>
      <w:r w:rsidR="00D30C68" w:rsidRPr="00D30C68">
        <w:t>de delegare prin contract de achizitie public</w:t>
      </w:r>
      <w:r w:rsidR="003C079F">
        <w:t>ă, Fișa de date a achiziției</w:t>
      </w:r>
      <w:r w:rsidR="007E4BFB">
        <w:t>.</w:t>
      </w:r>
    </w:p>
    <w:p w14:paraId="4AE2A197" w14:textId="77777777" w:rsidR="00CD5532" w:rsidRPr="00CD5532" w:rsidRDefault="00CD5532" w:rsidP="00CD5532">
      <w:pPr>
        <w:ind w:left="170"/>
        <w:jc w:val="both"/>
      </w:pPr>
    </w:p>
    <w:p w14:paraId="735E08B3" w14:textId="193AB6EA" w:rsidR="008240B6" w:rsidRPr="002212D5" w:rsidRDefault="002212D5" w:rsidP="00CD5532">
      <w:pPr>
        <w:ind w:firstLine="708"/>
        <w:jc w:val="both"/>
        <w:rPr>
          <w:bCs/>
          <w:i/>
          <w:iCs/>
        </w:rPr>
      </w:pPr>
      <w:r>
        <w:rPr>
          <w:b/>
        </w:rPr>
        <w:t>Art. 2.</w:t>
      </w:r>
      <w:r>
        <w:rPr>
          <w:bCs/>
          <w:i/>
          <w:iCs/>
        </w:rPr>
        <w:t xml:space="preserve"> </w:t>
      </w:r>
      <w:r w:rsidR="00071562" w:rsidRPr="002212D5">
        <w:rPr>
          <w:bCs/>
        </w:rPr>
        <w:t>Contractul</w:t>
      </w:r>
      <w:r w:rsidR="008240B6" w:rsidRPr="002212D5">
        <w:rPr>
          <w:bCs/>
        </w:rPr>
        <w:t xml:space="preserve"> se va încheia pentru o perioadă de </w:t>
      </w:r>
      <w:r w:rsidR="00C90C9D">
        <w:rPr>
          <w:bCs/>
        </w:rPr>
        <w:t xml:space="preserve">10 </w:t>
      </w:r>
      <w:r w:rsidR="00630E4F">
        <w:rPr>
          <w:bCs/>
        </w:rPr>
        <w:t>luni</w:t>
      </w:r>
      <w:r w:rsidR="00C90C9D">
        <w:rPr>
          <w:bCs/>
        </w:rPr>
        <w:t>, cu posibilitatea de prelungire până la implementarea gestiunii directe , conform HCL nr.______________</w:t>
      </w:r>
    </w:p>
    <w:p w14:paraId="7980BBFA" w14:textId="77777777" w:rsidR="009B3AAD" w:rsidRDefault="009B3AAD" w:rsidP="002212D5">
      <w:pPr>
        <w:spacing w:line="360" w:lineRule="auto"/>
        <w:ind w:left="851" w:hanging="143"/>
        <w:jc w:val="both"/>
        <w:rPr>
          <w:bCs/>
        </w:rPr>
      </w:pPr>
    </w:p>
    <w:p w14:paraId="5AB856E3" w14:textId="77777777" w:rsidR="009B3AAD" w:rsidRPr="002212D5" w:rsidRDefault="002212D5" w:rsidP="00CD5532">
      <w:pPr>
        <w:ind w:left="170" w:firstLine="538"/>
        <w:jc w:val="both"/>
        <w:rPr>
          <w:bCs/>
        </w:rPr>
      </w:pPr>
      <w:r w:rsidRPr="002212D5">
        <w:rPr>
          <w:b/>
        </w:rPr>
        <w:t>Art. 3.</w:t>
      </w:r>
      <w:r>
        <w:rPr>
          <w:b/>
        </w:rPr>
        <w:t xml:space="preserve"> </w:t>
      </w:r>
      <w:r w:rsidR="009B3AAD" w:rsidRPr="002212D5">
        <w:rPr>
          <w:bCs/>
        </w:rPr>
        <w:t xml:space="preserve">Se aprobă </w:t>
      </w:r>
      <w:r w:rsidR="00CD5532">
        <w:rPr>
          <w:bCs/>
        </w:rPr>
        <w:t>Referat</w:t>
      </w:r>
      <w:r w:rsidR="00733F38">
        <w:rPr>
          <w:bCs/>
        </w:rPr>
        <w:t>ul</w:t>
      </w:r>
      <w:r w:rsidR="009B3AAD" w:rsidRPr="002212D5">
        <w:rPr>
          <w:bCs/>
        </w:rPr>
        <w:t xml:space="preserve"> de oportunitate, Caietul de sarcini, </w:t>
      </w:r>
      <w:r w:rsidR="009B3AAD" w:rsidRPr="00C90C9D">
        <w:rPr>
          <w:bCs/>
        </w:rPr>
        <w:t>Regulamentul de organizare și funcționare</w:t>
      </w:r>
      <w:r w:rsidR="00FE0677">
        <w:rPr>
          <w:bCs/>
        </w:rPr>
        <w:t xml:space="preserve">, </w:t>
      </w:r>
      <w:r w:rsidR="00D30C68" w:rsidRPr="00D30C68">
        <w:t>Modelul de contrac</w:t>
      </w:r>
      <w:r w:rsidR="00536300">
        <w:t>t</w:t>
      </w:r>
      <w:r w:rsidR="00D30C68" w:rsidRPr="00D30C68">
        <w:t xml:space="preserve"> de delegare prin contract de achizitie public</w:t>
      </w:r>
      <w:r w:rsidR="00FE0677">
        <w:t>ă, Fișa de date a achiziție</w:t>
      </w:r>
      <w:r w:rsidR="003C079F">
        <w:t>i</w:t>
      </w:r>
      <w:r w:rsidR="00536300">
        <w:t>,</w:t>
      </w:r>
      <w:r w:rsidR="00D30C68" w:rsidRPr="002212D5">
        <w:rPr>
          <w:bCs/>
        </w:rPr>
        <w:t xml:space="preserve"> </w:t>
      </w:r>
      <w:r w:rsidR="009B3AAD" w:rsidRPr="002212D5">
        <w:rPr>
          <w:bCs/>
        </w:rPr>
        <w:t xml:space="preserve">pentru serviciile de </w:t>
      </w:r>
      <w:r w:rsidR="00733F38">
        <w:rPr>
          <w:bCs/>
        </w:rPr>
        <w:t xml:space="preserve">salubrizare </w:t>
      </w:r>
      <w:r w:rsidR="008D3886" w:rsidRPr="008D3886">
        <w:t>stradal</w:t>
      </w:r>
      <w:r w:rsidR="00733F38">
        <w:t>ă</w:t>
      </w:r>
      <w:r w:rsidR="00D30C68">
        <w:rPr>
          <w:bCs/>
        </w:rPr>
        <w:t xml:space="preserve"> </w:t>
      </w:r>
      <w:r w:rsidR="009B3AAD" w:rsidRPr="002212D5">
        <w:rPr>
          <w:bCs/>
        </w:rPr>
        <w:t xml:space="preserve">în </w:t>
      </w:r>
      <w:r w:rsidR="00A6383E">
        <w:rPr>
          <w:bCs/>
        </w:rPr>
        <w:t>m</w:t>
      </w:r>
      <w:r w:rsidR="009B3AAD" w:rsidRPr="002212D5">
        <w:rPr>
          <w:bCs/>
        </w:rPr>
        <w:t>unicipiul Târgu Mureș, care fac parte integrantă din prezenta hotărâre.</w:t>
      </w:r>
    </w:p>
    <w:p w14:paraId="5E7D0AA6" w14:textId="77777777" w:rsidR="00CD5532" w:rsidRDefault="00CD5532" w:rsidP="00C90C9D">
      <w:pPr>
        <w:jc w:val="both"/>
      </w:pPr>
    </w:p>
    <w:p w14:paraId="7E0E6355" w14:textId="30A28D2A" w:rsidR="002E2950" w:rsidRDefault="000D6B75" w:rsidP="00CD5532">
      <w:pPr>
        <w:ind w:firstLine="708"/>
        <w:jc w:val="both"/>
      </w:pPr>
      <w:r w:rsidRPr="000D6B75">
        <w:rPr>
          <w:b/>
        </w:rPr>
        <w:t>Art.</w:t>
      </w:r>
      <w:r w:rsidR="00C90C9D">
        <w:rPr>
          <w:b/>
        </w:rPr>
        <w:t>4</w:t>
      </w:r>
      <w:r>
        <w:t xml:space="preserve"> </w:t>
      </w:r>
      <w:r w:rsidR="00FA3087" w:rsidRPr="007055E2">
        <w:t>Cu aducerea la îndeplinire a prezentei hotărâri se însărcinea</w:t>
      </w:r>
      <w:r w:rsidR="00323F88" w:rsidRPr="007055E2">
        <w:t xml:space="preserve">ză </w:t>
      </w:r>
      <w:r w:rsidR="00EA1BED">
        <w:t>Executivul Municipiului Târgu Mureș prin Serviciul Public Administrația Domeniului Public</w:t>
      </w:r>
      <w:r w:rsidR="00766624">
        <w:t xml:space="preserve">, </w:t>
      </w:r>
      <w:r w:rsidR="005C242F">
        <w:t xml:space="preserve">Direcția Economică – prin serviciile de specialitate, Direcția Impozite și Taxe Locale și </w:t>
      </w:r>
      <w:r w:rsidR="00766624">
        <w:t>Direcția Poliția Locală</w:t>
      </w:r>
      <w:r w:rsidR="005C242F">
        <w:t>.</w:t>
      </w:r>
    </w:p>
    <w:p w14:paraId="0905BCB4" w14:textId="77777777" w:rsidR="002212D5" w:rsidRPr="007055E2" w:rsidRDefault="002212D5" w:rsidP="002212D5">
      <w:pPr>
        <w:spacing w:line="360" w:lineRule="auto"/>
        <w:ind w:firstLine="708"/>
        <w:jc w:val="both"/>
      </w:pPr>
    </w:p>
    <w:p w14:paraId="3C24EC94" w14:textId="3FA5175E" w:rsidR="00766624" w:rsidRDefault="00262C1C" w:rsidP="00CD5532">
      <w:pPr>
        <w:ind w:firstLine="708"/>
        <w:jc w:val="both"/>
      </w:pPr>
      <w:r w:rsidRPr="007055E2">
        <w:rPr>
          <w:b/>
        </w:rPr>
        <w:t>Art.</w:t>
      </w:r>
      <w:r w:rsidR="00C90C9D">
        <w:rPr>
          <w:b/>
        </w:rPr>
        <w:t>5</w:t>
      </w:r>
      <w:r w:rsidRPr="007055E2">
        <w:t xml:space="preserve"> </w:t>
      </w:r>
      <w:r w:rsidR="00EA1BED">
        <w:t>În conformitate cu prevederile art. 252 alin.1, lit. c, ale art.255 din OUG nr. 57/2019 privind Codul administrativ și art. 3 alin. 1 din Legea nr. 554/2004, Legea contenciosului administrativ, prezenta Hotărâre se înaintează Prefectului Județului Mureș pentru exercitarea controlului de legalitate.</w:t>
      </w:r>
    </w:p>
    <w:p w14:paraId="6F94C387" w14:textId="77777777" w:rsidR="002212D5" w:rsidRDefault="002212D5" w:rsidP="002212D5">
      <w:pPr>
        <w:spacing w:line="360" w:lineRule="auto"/>
        <w:ind w:firstLine="708"/>
        <w:jc w:val="both"/>
      </w:pPr>
    </w:p>
    <w:p w14:paraId="391E031C" w14:textId="07A5B611" w:rsidR="00766624" w:rsidRDefault="00766624" w:rsidP="002212D5">
      <w:pPr>
        <w:spacing w:line="360" w:lineRule="auto"/>
        <w:ind w:firstLine="708"/>
        <w:jc w:val="both"/>
      </w:pPr>
      <w:r>
        <w:rPr>
          <w:b/>
          <w:bCs/>
        </w:rPr>
        <w:t>Art.</w:t>
      </w:r>
      <w:r w:rsidR="00C90C9D">
        <w:rPr>
          <w:b/>
          <w:bCs/>
        </w:rPr>
        <w:t>6</w:t>
      </w:r>
      <w:r>
        <w:rPr>
          <w:b/>
          <w:bCs/>
        </w:rPr>
        <w:t xml:space="preserve"> </w:t>
      </w:r>
      <w:r>
        <w:t>Prezenta Hotărâre se comunică:</w:t>
      </w:r>
    </w:p>
    <w:p w14:paraId="4F6A26C2" w14:textId="77777777" w:rsidR="00766624" w:rsidRDefault="00766624" w:rsidP="002212D5">
      <w:pPr>
        <w:spacing w:line="360" w:lineRule="auto"/>
        <w:ind w:firstLine="708"/>
        <w:jc w:val="both"/>
      </w:pPr>
      <w:r>
        <w:t>- Direcției Poliția Locală;</w:t>
      </w:r>
    </w:p>
    <w:p w14:paraId="365DB54C" w14:textId="77777777" w:rsidR="00766624" w:rsidRDefault="00766624" w:rsidP="002212D5">
      <w:pPr>
        <w:spacing w:line="360" w:lineRule="auto"/>
        <w:ind w:firstLine="708"/>
        <w:jc w:val="both"/>
      </w:pPr>
      <w:r>
        <w:t>- Direcției Impozite și Taxe Locale;</w:t>
      </w:r>
    </w:p>
    <w:p w14:paraId="4400EFC3" w14:textId="77777777" w:rsidR="00766624" w:rsidRDefault="00766624" w:rsidP="002212D5">
      <w:pPr>
        <w:spacing w:line="360" w:lineRule="auto"/>
        <w:ind w:firstLine="708"/>
        <w:jc w:val="both"/>
      </w:pPr>
      <w:r>
        <w:t>- Direcției Economice;</w:t>
      </w:r>
    </w:p>
    <w:p w14:paraId="72FAECCB" w14:textId="77777777" w:rsidR="005C242F" w:rsidRDefault="005C242F" w:rsidP="002212D5">
      <w:pPr>
        <w:spacing w:line="360" w:lineRule="auto"/>
        <w:ind w:firstLine="708"/>
        <w:jc w:val="both"/>
      </w:pPr>
      <w:r>
        <w:t>- Administației Domeniului Public</w:t>
      </w:r>
    </w:p>
    <w:p w14:paraId="1F5B2999" w14:textId="77777777" w:rsidR="002E2950" w:rsidRDefault="002E2950" w:rsidP="00EA1BED">
      <w:pPr>
        <w:jc w:val="both"/>
      </w:pPr>
    </w:p>
    <w:p w14:paraId="0757A42F" w14:textId="77777777" w:rsidR="00CD5532" w:rsidRDefault="00CD5532" w:rsidP="00EA1BED">
      <w:pPr>
        <w:jc w:val="both"/>
      </w:pPr>
    </w:p>
    <w:p w14:paraId="48424B22" w14:textId="77777777" w:rsidR="00CD5532" w:rsidRDefault="00CD5532" w:rsidP="00EA1BED">
      <w:pPr>
        <w:jc w:val="both"/>
      </w:pPr>
    </w:p>
    <w:p w14:paraId="324929B3" w14:textId="77777777" w:rsidR="00766624" w:rsidRPr="007055E2" w:rsidRDefault="00766624" w:rsidP="00EA1BED">
      <w:pPr>
        <w:jc w:val="both"/>
      </w:pPr>
    </w:p>
    <w:p w14:paraId="3BD18368" w14:textId="77777777" w:rsidR="006930B6" w:rsidRPr="007055E2" w:rsidRDefault="006930B6" w:rsidP="006930B6">
      <w:pPr>
        <w:suppressAutoHyphens w:val="0"/>
        <w:jc w:val="center"/>
        <w:rPr>
          <w:b/>
          <w:lang w:eastAsia="en-US"/>
        </w:rPr>
      </w:pPr>
      <w:r w:rsidRPr="007055E2">
        <w:rPr>
          <w:b/>
          <w:lang w:eastAsia="en-US"/>
        </w:rPr>
        <w:t xml:space="preserve">Secretar </w:t>
      </w:r>
      <w:r w:rsidR="00EE5557">
        <w:rPr>
          <w:b/>
          <w:lang w:eastAsia="en-US"/>
        </w:rPr>
        <w:t>General al</w:t>
      </w:r>
      <w:r w:rsidRPr="007055E2">
        <w:rPr>
          <w:b/>
          <w:lang w:eastAsia="en-US"/>
        </w:rPr>
        <w:t xml:space="preserve"> Municipiului  T</w:t>
      </w:r>
      <w:r w:rsidR="00EA1BED">
        <w:rPr>
          <w:b/>
          <w:lang w:eastAsia="en-US"/>
        </w:rPr>
        <w:t>â</w:t>
      </w:r>
      <w:r w:rsidRPr="007055E2">
        <w:rPr>
          <w:b/>
          <w:lang w:eastAsia="en-US"/>
        </w:rPr>
        <w:t>rgu Mureş,</w:t>
      </w:r>
    </w:p>
    <w:p w14:paraId="6FAAFC47" w14:textId="77777777" w:rsidR="00766624" w:rsidRDefault="0043150B" w:rsidP="0043150B">
      <w:pPr>
        <w:suppressAutoHyphens w:val="0"/>
        <w:ind w:left="4248"/>
        <w:rPr>
          <w:b/>
          <w:lang w:eastAsia="en-US"/>
        </w:rPr>
      </w:pPr>
      <w:r>
        <w:rPr>
          <w:b/>
          <w:lang w:eastAsia="en-US"/>
        </w:rPr>
        <w:t xml:space="preserve">   Soós Erika</w:t>
      </w:r>
    </w:p>
    <w:p w14:paraId="0D9D2549" w14:textId="77777777" w:rsidR="00766624" w:rsidRDefault="00766624" w:rsidP="006930B6">
      <w:pPr>
        <w:suppressAutoHyphens w:val="0"/>
        <w:rPr>
          <w:b/>
          <w:lang w:eastAsia="en-US"/>
        </w:rPr>
      </w:pPr>
    </w:p>
    <w:p w14:paraId="60AC0DCD" w14:textId="77777777" w:rsidR="0043150B" w:rsidRDefault="0043150B" w:rsidP="006930B6">
      <w:pPr>
        <w:suppressAutoHyphens w:val="0"/>
        <w:rPr>
          <w:b/>
          <w:lang w:eastAsia="en-US"/>
        </w:rPr>
      </w:pPr>
    </w:p>
    <w:p w14:paraId="439A58B9" w14:textId="77777777" w:rsidR="002212D5" w:rsidRDefault="002212D5" w:rsidP="005968DA">
      <w:pPr>
        <w:jc w:val="both"/>
        <w:rPr>
          <w:b/>
          <w:lang w:eastAsia="en-US"/>
        </w:rPr>
      </w:pPr>
    </w:p>
    <w:p w14:paraId="134A9697" w14:textId="77777777" w:rsidR="002212D5" w:rsidRDefault="002212D5" w:rsidP="005968DA">
      <w:pPr>
        <w:jc w:val="both"/>
        <w:rPr>
          <w:b/>
          <w:lang w:eastAsia="en-US"/>
        </w:rPr>
      </w:pPr>
    </w:p>
    <w:p w14:paraId="2F7FC91E" w14:textId="77777777" w:rsidR="00E3031B" w:rsidRDefault="00E3031B" w:rsidP="005968DA">
      <w:pPr>
        <w:jc w:val="both"/>
        <w:rPr>
          <w:sz w:val="16"/>
          <w:szCs w:val="16"/>
        </w:rPr>
      </w:pPr>
    </w:p>
    <w:p w14:paraId="54534875" w14:textId="77777777" w:rsidR="00D27116" w:rsidRPr="005968DA" w:rsidRDefault="00FC476B" w:rsidP="00766624">
      <w:pPr>
        <w:jc w:val="both"/>
        <w:rPr>
          <w:sz w:val="16"/>
          <w:szCs w:val="16"/>
          <w:lang w:eastAsia="ro-RO"/>
        </w:rPr>
      </w:pPr>
      <w:r w:rsidRPr="005968DA">
        <w:rPr>
          <w:sz w:val="16"/>
          <w:szCs w:val="16"/>
        </w:rPr>
        <w:t xml:space="preserve">*Actele </w:t>
      </w:r>
      <w:r w:rsidR="005968DA" w:rsidRPr="005968DA">
        <w:rPr>
          <w:sz w:val="16"/>
          <w:szCs w:val="16"/>
          <w:lang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 </w:t>
      </w:r>
    </w:p>
    <w:sectPr w:rsidR="00D27116" w:rsidRPr="005968DA" w:rsidSect="00461939">
      <w:footnotePr>
        <w:pos w:val="beneathText"/>
      </w:footnotePr>
      <w:pgSz w:w="12240" w:h="15840"/>
      <w:pgMar w:top="568" w:right="990" w:bottom="568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6020E"/>
    <w:multiLevelType w:val="hybridMultilevel"/>
    <w:tmpl w:val="AB9E73CC"/>
    <w:lvl w:ilvl="0" w:tplc="D158BDCC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A7217F9"/>
    <w:multiLevelType w:val="hybridMultilevel"/>
    <w:tmpl w:val="A21EF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90E5D"/>
    <w:multiLevelType w:val="hybridMultilevel"/>
    <w:tmpl w:val="8AFA0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874D2"/>
    <w:multiLevelType w:val="hybridMultilevel"/>
    <w:tmpl w:val="26C01E28"/>
    <w:lvl w:ilvl="0" w:tplc="B3F67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B654FA">
      <w:start w:val="4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95F"/>
    <w:rsid w:val="0000689A"/>
    <w:rsid w:val="000141C6"/>
    <w:rsid w:val="00030F18"/>
    <w:rsid w:val="00042366"/>
    <w:rsid w:val="000450E9"/>
    <w:rsid w:val="00071562"/>
    <w:rsid w:val="000758E9"/>
    <w:rsid w:val="00084555"/>
    <w:rsid w:val="000855B2"/>
    <w:rsid w:val="00085BDC"/>
    <w:rsid w:val="00096852"/>
    <w:rsid w:val="000A59DA"/>
    <w:rsid w:val="000C6943"/>
    <w:rsid w:val="000C7673"/>
    <w:rsid w:val="000D28EE"/>
    <w:rsid w:val="000D6B75"/>
    <w:rsid w:val="000E078B"/>
    <w:rsid w:val="001179B3"/>
    <w:rsid w:val="0012000E"/>
    <w:rsid w:val="00134372"/>
    <w:rsid w:val="001367F4"/>
    <w:rsid w:val="00151C5C"/>
    <w:rsid w:val="00165CCB"/>
    <w:rsid w:val="001737FB"/>
    <w:rsid w:val="00177E98"/>
    <w:rsid w:val="001950CD"/>
    <w:rsid w:val="001B3BA9"/>
    <w:rsid w:val="001B699B"/>
    <w:rsid w:val="001D1034"/>
    <w:rsid w:val="001F3A76"/>
    <w:rsid w:val="001F47D0"/>
    <w:rsid w:val="00203063"/>
    <w:rsid w:val="002212D5"/>
    <w:rsid w:val="0022330A"/>
    <w:rsid w:val="00237C63"/>
    <w:rsid w:val="0024244E"/>
    <w:rsid w:val="00262C1C"/>
    <w:rsid w:val="002763DD"/>
    <w:rsid w:val="00281266"/>
    <w:rsid w:val="00281528"/>
    <w:rsid w:val="00284C9C"/>
    <w:rsid w:val="0029528B"/>
    <w:rsid w:val="002B4CF3"/>
    <w:rsid w:val="002C2316"/>
    <w:rsid w:val="002C66DE"/>
    <w:rsid w:val="002E2950"/>
    <w:rsid w:val="002E3637"/>
    <w:rsid w:val="002F576B"/>
    <w:rsid w:val="003070A9"/>
    <w:rsid w:val="00316EAF"/>
    <w:rsid w:val="0032139C"/>
    <w:rsid w:val="003239B9"/>
    <w:rsid w:val="00323F88"/>
    <w:rsid w:val="00326C72"/>
    <w:rsid w:val="0034557D"/>
    <w:rsid w:val="00366BB0"/>
    <w:rsid w:val="00367367"/>
    <w:rsid w:val="00381698"/>
    <w:rsid w:val="00381AF1"/>
    <w:rsid w:val="003924D9"/>
    <w:rsid w:val="003A45F2"/>
    <w:rsid w:val="003C079F"/>
    <w:rsid w:val="003C616B"/>
    <w:rsid w:val="00400F49"/>
    <w:rsid w:val="0043150B"/>
    <w:rsid w:val="0043176C"/>
    <w:rsid w:val="004417A9"/>
    <w:rsid w:val="00453D65"/>
    <w:rsid w:val="00461939"/>
    <w:rsid w:val="00462BF4"/>
    <w:rsid w:val="00464C5D"/>
    <w:rsid w:val="00470C57"/>
    <w:rsid w:val="00476EEF"/>
    <w:rsid w:val="00483673"/>
    <w:rsid w:val="004907A1"/>
    <w:rsid w:val="004B4F38"/>
    <w:rsid w:val="004C34A9"/>
    <w:rsid w:val="004D58F6"/>
    <w:rsid w:val="004D7ABD"/>
    <w:rsid w:val="004F31A8"/>
    <w:rsid w:val="004F3C20"/>
    <w:rsid w:val="004F4680"/>
    <w:rsid w:val="00536300"/>
    <w:rsid w:val="00541353"/>
    <w:rsid w:val="00542C52"/>
    <w:rsid w:val="00557DA1"/>
    <w:rsid w:val="005616CA"/>
    <w:rsid w:val="00590507"/>
    <w:rsid w:val="00595F70"/>
    <w:rsid w:val="005968DA"/>
    <w:rsid w:val="00597D47"/>
    <w:rsid w:val="005C242F"/>
    <w:rsid w:val="005C5CD9"/>
    <w:rsid w:val="005C65D0"/>
    <w:rsid w:val="005F2B52"/>
    <w:rsid w:val="005F4440"/>
    <w:rsid w:val="005F61FD"/>
    <w:rsid w:val="00605F09"/>
    <w:rsid w:val="00614621"/>
    <w:rsid w:val="00622A3B"/>
    <w:rsid w:val="006266AF"/>
    <w:rsid w:val="006271F8"/>
    <w:rsid w:val="00630E4F"/>
    <w:rsid w:val="00651012"/>
    <w:rsid w:val="0067690E"/>
    <w:rsid w:val="00681B70"/>
    <w:rsid w:val="00687860"/>
    <w:rsid w:val="006909FF"/>
    <w:rsid w:val="006930B6"/>
    <w:rsid w:val="006A5520"/>
    <w:rsid w:val="006B3AE1"/>
    <w:rsid w:val="006C4FDB"/>
    <w:rsid w:val="006C6312"/>
    <w:rsid w:val="006D2EEF"/>
    <w:rsid w:val="006D3FBA"/>
    <w:rsid w:val="006E35D7"/>
    <w:rsid w:val="007022DC"/>
    <w:rsid w:val="00705296"/>
    <w:rsid w:val="007055E2"/>
    <w:rsid w:val="0071094D"/>
    <w:rsid w:val="00733F38"/>
    <w:rsid w:val="00753B52"/>
    <w:rsid w:val="00757BDD"/>
    <w:rsid w:val="00762C14"/>
    <w:rsid w:val="00766624"/>
    <w:rsid w:val="00775774"/>
    <w:rsid w:val="007A0C8D"/>
    <w:rsid w:val="007B3565"/>
    <w:rsid w:val="007B74EE"/>
    <w:rsid w:val="007C0B43"/>
    <w:rsid w:val="007C3F38"/>
    <w:rsid w:val="007C64E4"/>
    <w:rsid w:val="007E4BFB"/>
    <w:rsid w:val="007F51EB"/>
    <w:rsid w:val="00800B0B"/>
    <w:rsid w:val="008026FB"/>
    <w:rsid w:val="00810503"/>
    <w:rsid w:val="00811BBF"/>
    <w:rsid w:val="008240B6"/>
    <w:rsid w:val="008468D7"/>
    <w:rsid w:val="008579DD"/>
    <w:rsid w:val="008611B9"/>
    <w:rsid w:val="008661DA"/>
    <w:rsid w:val="008669D6"/>
    <w:rsid w:val="00870340"/>
    <w:rsid w:val="00870F8B"/>
    <w:rsid w:val="00873B8B"/>
    <w:rsid w:val="008761A5"/>
    <w:rsid w:val="00880B04"/>
    <w:rsid w:val="008866E5"/>
    <w:rsid w:val="00886712"/>
    <w:rsid w:val="00887049"/>
    <w:rsid w:val="00896711"/>
    <w:rsid w:val="008B2391"/>
    <w:rsid w:val="008D2CDD"/>
    <w:rsid w:val="008D3886"/>
    <w:rsid w:val="008F3070"/>
    <w:rsid w:val="00900319"/>
    <w:rsid w:val="00901B77"/>
    <w:rsid w:val="00904943"/>
    <w:rsid w:val="009120D3"/>
    <w:rsid w:val="00912EF8"/>
    <w:rsid w:val="00925406"/>
    <w:rsid w:val="00966796"/>
    <w:rsid w:val="00972455"/>
    <w:rsid w:val="00980155"/>
    <w:rsid w:val="0098382E"/>
    <w:rsid w:val="00985E83"/>
    <w:rsid w:val="009910E8"/>
    <w:rsid w:val="009B10B1"/>
    <w:rsid w:val="009B3AAD"/>
    <w:rsid w:val="009B4B17"/>
    <w:rsid w:val="009B4BEE"/>
    <w:rsid w:val="009D4019"/>
    <w:rsid w:val="009E18F8"/>
    <w:rsid w:val="009F273E"/>
    <w:rsid w:val="009F37ED"/>
    <w:rsid w:val="009F7378"/>
    <w:rsid w:val="00A00329"/>
    <w:rsid w:val="00A018C3"/>
    <w:rsid w:val="00A02038"/>
    <w:rsid w:val="00A251D1"/>
    <w:rsid w:val="00A26132"/>
    <w:rsid w:val="00A358D2"/>
    <w:rsid w:val="00A47501"/>
    <w:rsid w:val="00A6383E"/>
    <w:rsid w:val="00A81079"/>
    <w:rsid w:val="00A965EC"/>
    <w:rsid w:val="00AD26AB"/>
    <w:rsid w:val="00AD6909"/>
    <w:rsid w:val="00B10D9F"/>
    <w:rsid w:val="00B10E8B"/>
    <w:rsid w:val="00B31AB7"/>
    <w:rsid w:val="00B46E7C"/>
    <w:rsid w:val="00B55153"/>
    <w:rsid w:val="00B56D6B"/>
    <w:rsid w:val="00B620CE"/>
    <w:rsid w:val="00B73931"/>
    <w:rsid w:val="00B83062"/>
    <w:rsid w:val="00B94E85"/>
    <w:rsid w:val="00BA27F8"/>
    <w:rsid w:val="00BB0B2C"/>
    <w:rsid w:val="00BB307C"/>
    <w:rsid w:val="00BB358B"/>
    <w:rsid w:val="00BC5173"/>
    <w:rsid w:val="00BF2B3B"/>
    <w:rsid w:val="00C01E84"/>
    <w:rsid w:val="00C16B10"/>
    <w:rsid w:val="00C24B89"/>
    <w:rsid w:val="00C32F3B"/>
    <w:rsid w:val="00C43624"/>
    <w:rsid w:val="00C4381D"/>
    <w:rsid w:val="00C65E66"/>
    <w:rsid w:val="00C90C9D"/>
    <w:rsid w:val="00C9657D"/>
    <w:rsid w:val="00CA31A5"/>
    <w:rsid w:val="00CA6C8F"/>
    <w:rsid w:val="00CC415D"/>
    <w:rsid w:val="00CD1D59"/>
    <w:rsid w:val="00CD2A07"/>
    <w:rsid w:val="00CD2FE1"/>
    <w:rsid w:val="00CD5532"/>
    <w:rsid w:val="00CE4550"/>
    <w:rsid w:val="00CE4DD4"/>
    <w:rsid w:val="00CE6C13"/>
    <w:rsid w:val="00CF5BDD"/>
    <w:rsid w:val="00D20598"/>
    <w:rsid w:val="00D20F13"/>
    <w:rsid w:val="00D25FE4"/>
    <w:rsid w:val="00D27116"/>
    <w:rsid w:val="00D30C68"/>
    <w:rsid w:val="00D4524B"/>
    <w:rsid w:val="00D47AF3"/>
    <w:rsid w:val="00D70ADF"/>
    <w:rsid w:val="00D82853"/>
    <w:rsid w:val="00D83B38"/>
    <w:rsid w:val="00D91B2E"/>
    <w:rsid w:val="00D94CDD"/>
    <w:rsid w:val="00D95823"/>
    <w:rsid w:val="00DB314F"/>
    <w:rsid w:val="00DB3AC7"/>
    <w:rsid w:val="00DE25E1"/>
    <w:rsid w:val="00DF09A2"/>
    <w:rsid w:val="00DF495F"/>
    <w:rsid w:val="00E228A2"/>
    <w:rsid w:val="00E3031B"/>
    <w:rsid w:val="00E42BA2"/>
    <w:rsid w:val="00E55E39"/>
    <w:rsid w:val="00E55FE9"/>
    <w:rsid w:val="00E57BD7"/>
    <w:rsid w:val="00E6493E"/>
    <w:rsid w:val="00E742EA"/>
    <w:rsid w:val="00E74C4B"/>
    <w:rsid w:val="00E75C9E"/>
    <w:rsid w:val="00E8289A"/>
    <w:rsid w:val="00E84538"/>
    <w:rsid w:val="00E87072"/>
    <w:rsid w:val="00EA1BED"/>
    <w:rsid w:val="00EC0AD2"/>
    <w:rsid w:val="00ED6FDD"/>
    <w:rsid w:val="00EE346C"/>
    <w:rsid w:val="00EE5557"/>
    <w:rsid w:val="00EE6DEE"/>
    <w:rsid w:val="00F01129"/>
    <w:rsid w:val="00F06D14"/>
    <w:rsid w:val="00F23556"/>
    <w:rsid w:val="00F243EA"/>
    <w:rsid w:val="00F44133"/>
    <w:rsid w:val="00F539D9"/>
    <w:rsid w:val="00F66DCC"/>
    <w:rsid w:val="00F92951"/>
    <w:rsid w:val="00FA3087"/>
    <w:rsid w:val="00FB0128"/>
    <w:rsid w:val="00FB2A8F"/>
    <w:rsid w:val="00FC476B"/>
    <w:rsid w:val="00FE0677"/>
    <w:rsid w:val="00FE62AB"/>
    <w:rsid w:val="00F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33651"/>
  <w15:docId w15:val="{D9755B73-7B21-46F2-B42A-ECCF03A7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95F"/>
    <w:pPr>
      <w:suppressAutoHyphens/>
    </w:pPr>
    <w:rPr>
      <w:noProof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0855B2"/>
    <w:rPr>
      <w:lang w:val="en-US"/>
    </w:rPr>
  </w:style>
  <w:style w:type="paragraph" w:styleId="BodyText2">
    <w:name w:val="Body Text 2"/>
    <w:basedOn w:val="Normal"/>
    <w:link w:val="BodyText2Char"/>
    <w:rsid w:val="00810503"/>
    <w:pPr>
      <w:suppressAutoHyphens w:val="0"/>
      <w:spacing w:after="120" w:line="480" w:lineRule="auto"/>
    </w:pPr>
    <w:rPr>
      <w:sz w:val="20"/>
      <w:szCs w:val="20"/>
      <w:lang w:eastAsia="ro-RO"/>
    </w:rPr>
  </w:style>
  <w:style w:type="character" w:customStyle="1" w:styleId="BodyText2Char">
    <w:name w:val="Body Text 2 Char"/>
    <w:link w:val="BodyText2"/>
    <w:rsid w:val="00810503"/>
    <w:rPr>
      <w:lang w:eastAsia="ro-RO"/>
    </w:rPr>
  </w:style>
  <w:style w:type="table" w:styleId="TableGrid">
    <w:name w:val="Table Grid"/>
    <w:basedOn w:val="TableNormal"/>
    <w:rsid w:val="00D2711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0203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5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5406"/>
    <w:rPr>
      <w:rFonts w:ascii="Tahoma" w:hAnsi="Tahoma" w:cs="Tahoma"/>
      <w:sz w:val="16"/>
      <w:szCs w:val="16"/>
      <w:lang w:val="en-US" w:eastAsia="ar-SA"/>
    </w:rPr>
  </w:style>
  <w:style w:type="paragraph" w:styleId="ListParagraph">
    <w:name w:val="List Paragraph"/>
    <w:aliases w:val="Lettre d'introduction,List Paragraph1,body 2,List Paragraph11,Resume Title,Citation List,Ha,Body,List Paragraph_Table bullets,AFW Body,lp1,Heading x1,1st level - Bullet List Paragraph,Paragrafo elenco,Lista 1,lp11,heading 4"/>
    <w:basedOn w:val="Normal"/>
    <w:link w:val="ListParagraphChar"/>
    <w:uiPriority w:val="1"/>
    <w:qFormat/>
    <w:rsid w:val="00D94CD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ListParagraphChar">
    <w:name w:val="List Paragraph Char"/>
    <w:aliases w:val="Lettre d'introduction Char,List Paragraph1 Char,body 2 Char,List Paragraph11 Char,Resume Title Char,Citation List Char,Ha Char,Body Char,List Paragraph_Table bullets Char,AFW Body Char,lp1 Char,Heading x1 Char,Paragrafo elenco Char"/>
    <w:link w:val="ListParagraph"/>
    <w:uiPriority w:val="1"/>
    <w:qFormat/>
    <w:locked/>
    <w:rsid w:val="00D94CDD"/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1460</Words>
  <Characters>8469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HOME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ADP</dc:creator>
  <cp:lastModifiedBy>Admin</cp:lastModifiedBy>
  <cp:revision>37</cp:revision>
  <cp:lastPrinted>2021-02-25T07:02:00Z</cp:lastPrinted>
  <dcterms:created xsi:type="dcterms:W3CDTF">2021-02-12T14:12:00Z</dcterms:created>
  <dcterms:modified xsi:type="dcterms:W3CDTF">2021-03-05T09:26:00Z</dcterms:modified>
</cp:coreProperties>
</file>