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274F8" w14:textId="6810EDE1" w:rsidR="00EF4B89" w:rsidRDefault="00EF4B89" w:rsidP="00EF4B89">
      <w:pPr>
        <w:jc w:val="center"/>
        <w:rPr>
          <w:b/>
        </w:rPr>
      </w:pPr>
      <w:r>
        <w:rPr>
          <w:noProof/>
          <w:sz w:val="22"/>
          <w:szCs w:val="22"/>
        </w:rPr>
        <w:drawing>
          <wp:anchor distT="0" distB="0" distL="114300" distR="114300" simplePos="0" relativeHeight="251659264" behindDoc="1" locked="0" layoutInCell="1" allowOverlap="1" wp14:anchorId="13C0DDC9" wp14:editId="4E067059">
            <wp:simplePos x="0" y="0"/>
            <wp:positionH relativeFrom="margin">
              <wp:posOffset>-514350</wp:posOffset>
            </wp:positionH>
            <wp:positionV relativeFrom="paragraph">
              <wp:posOffset>-309880</wp:posOffset>
            </wp:positionV>
            <wp:extent cx="624840" cy="9575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4840" cy="957580"/>
                    </a:xfrm>
                    <a:prstGeom prst="rect">
                      <a:avLst/>
                    </a:prstGeom>
                    <a:noFill/>
                  </pic:spPr>
                </pic:pic>
              </a:graphicData>
            </a:graphic>
            <wp14:sizeRelH relativeFrom="margin">
              <wp14:pctWidth>0</wp14:pctWidth>
            </wp14:sizeRelH>
            <wp14:sizeRelV relativeFrom="margin">
              <wp14:pctHeight>0</wp14:pctHeight>
            </wp14:sizeRelV>
          </wp:anchor>
        </w:drawing>
      </w:r>
      <w:r>
        <w:rPr>
          <w:b/>
        </w:rPr>
        <w:t>CONSILIUL LOCAL AL MUNICIPIULUI TÂRGU MUREȘ</w:t>
      </w:r>
    </w:p>
    <w:p w14:paraId="082E04DF" w14:textId="77777777" w:rsidR="00EF4B89" w:rsidRDefault="00EF4B89" w:rsidP="00EF4B89">
      <w:pPr>
        <w:jc w:val="center"/>
        <w:rPr>
          <w:lang w:val="ro-RO"/>
        </w:rPr>
      </w:pPr>
      <w:r>
        <w:rPr>
          <w:b/>
        </w:rPr>
        <w:t>DIRECȚIA DE ASISTENŢĂ SOCIALĂ TÂRGU MUREȘ</w:t>
      </w:r>
    </w:p>
    <w:p w14:paraId="687D8A05" w14:textId="7CBB2A9E" w:rsidR="00EF4B89" w:rsidRDefault="00EF4B89" w:rsidP="00EF4B89">
      <w:pPr>
        <w:jc w:val="center"/>
        <w:rPr>
          <w:bCs/>
          <w:sz w:val="20"/>
          <w:szCs w:val="20"/>
          <w:lang w:val="ro-RO"/>
        </w:rPr>
      </w:pPr>
      <w:r>
        <w:rPr>
          <w:bCs/>
          <w:sz w:val="20"/>
          <w:szCs w:val="20"/>
          <w:lang w:val="ro-RO"/>
        </w:rPr>
        <w:t>ROMÂNIA – 540015, Târgu Mureş, Str. Gheorghe Doja, Nr. 9</w:t>
      </w:r>
    </w:p>
    <w:p w14:paraId="3324C5B2" w14:textId="77777777" w:rsidR="00EF4B89" w:rsidRPr="00EF4B89" w:rsidRDefault="00EF4B89" w:rsidP="00EF4B89">
      <w:pPr>
        <w:jc w:val="center"/>
        <w:rPr>
          <w:bCs/>
          <w:sz w:val="20"/>
          <w:szCs w:val="20"/>
          <w:lang w:val="en-GB"/>
        </w:rPr>
      </w:pPr>
      <w:bookmarkStart w:id="0" w:name="_Hlk48729571"/>
      <w:bookmarkEnd w:id="0"/>
      <w:r>
        <w:rPr>
          <w:bCs/>
          <w:sz w:val="20"/>
          <w:szCs w:val="20"/>
        </w:rPr>
        <w:t xml:space="preserve">Tel. 0365-430.859, </w:t>
      </w:r>
      <w:r w:rsidRPr="00EF4B89">
        <w:rPr>
          <w:bCs/>
          <w:sz w:val="20"/>
          <w:szCs w:val="20"/>
          <w:lang w:val="en-GB"/>
        </w:rPr>
        <w:t xml:space="preserve">Fax. 0365-882.023; E-mail: </w:t>
      </w:r>
      <w:r w:rsidR="00CE30F1">
        <w:rPr>
          <w:rFonts w:asciiTheme="minorHAnsi" w:hAnsiTheme="minorHAnsi"/>
          <w:sz w:val="22"/>
          <w:szCs w:val="22"/>
        </w:rPr>
        <w:pict w14:anchorId="69091473">
          <v:line id="Straight Connector 2" o:spid="_x0000_s1027" style="position:absolute;left:0;text-align:left;z-index:251660288;visibility:visible;mso-wrap-style:square;mso-wrap-distance-left:9pt;mso-wrap-distance-top:0;mso-wrap-distance-right:9pt;mso-wrap-distance-bottom:0;mso-position-horizontal:center;mso-position-horizontal-relative:margin;mso-position-vertical:absolute;mso-position-vertical-relative:text" from="0,14.35pt" to="512.2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" strokecolor="windowText" strokeweight="1.5pt">
            <v:stroke joinstyle="miter"/>
            <w10:wrap anchorx="margin"/>
          </v:line>
        </w:pict>
      </w:r>
      <w:r w:rsidRPr="00EF4B89">
        <w:rPr>
          <w:bCs/>
          <w:color w:val="0000FF" w:themeColor="hyperlink"/>
          <w:sz w:val="20"/>
          <w:szCs w:val="20"/>
          <w:u w:val="single"/>
          <w:lang w:val="en-GB"/>
        </w:rPr>
        <w:t>registratura.das@tirgumures.ro</w:t>
      </w:r>
    </w:p>
    <w:p w14:paraId="037A9CC8" w14:textId="335586D9" w:rsidR="00CD141F" w:rsidRDefault="00CD141F" w:rsidP="007B21DF">
      <w:pPr>
        <w:rPr>
          <w:b/>
          <w:lang w:val="en-GB"/>
        </w:rPr>
      </w:pPr>
    </w:p>
    <w:p w14:paraId="732311B0" w14:textId="3113F809" w:rsidR="00EF4B89" w:rsidRPr="008301EA" w:rsidRDefault="008301EA" w:rsidP="008301EA">
      <w:pPr>
        <w:jc w:val="right"/>
        <w:rPr>
          <w:bCs/>
          <w:lang w:val="ro-RO"/>
        </w:rPr>
      </w:pPr>
      <w:r w:rsidRPr="008301EA">
        <w:rPr>
          <w:bCs/>
          <w:lang w:val="ro-RO"/>
        </w:rPr>
        <w:t>Anexa nr. 1</w:t>
      </w:r>
      <w:r w:rsidR="00904B16">
        <w:rPr>
          <w:bCs/>
          <w:lang w:val="ro-RO"/>
        </w:rPr>
        <w:t>2 la ROF</w:t>
      </w:r>
    </w:p>
    <w:p w14:paraId="11DD4F25" w14:textId="77777777" w:rsidR="00CD141F" w:rsidRDefault="00CD141F" w:rsidP="00A9176F">
      <w:pPr>
        <w:jc w:val="center"/>
        <w:rPr>
          <w:b/>
          <w:lang w:val="ro-RO"/>
        </w:rPr>
      </w:pPr>
    </w:p>
    <w:p w14:paraId="7231F18A" w14:textId="77777777" w:rsidR="00A9176F" w:rsidRPr="003828BC" w:rsidRDefault="00A9176F" w:rsidP="00A9176F">
      <w:pPr>
        <w:jc w:val="center"/>
        <w:rPr>
          <w:b/>
          <w:lang w:val="ro-RO"/>
        </w:rPr>
      </w:pPr>
      <w:r w:rsidRPr="003828BC">
        <w:rPr>
          <w:b/>
          <w:lang w:val="ro-RO"/>
        </w:rPr>
        <w:t>FIŞA DE PROTECŢIE A VOLUNTARULUI</w:t>
      </w:r>
    </w:p>
    <w:p w14:paraId="010C36B2" w14:textId="77777777" w:rsidR="00B53327" w:rsidRPr="003828BC" w:rsidRDefault="00B53327" w:rsidP="00A9176F">
      <w:pPr>
        <w:jc w:val="center"/>
        <w:rPr>
          <w:b/>
          <w:lang w:val="ro-RO"/>
        </w:rPr>
      </w:pPr>
      <w:r w:rsidRPr="003828BC">
        <w:rPr>
          <w:b/>
          <w:lang w:val="ro-RO"/>
        </w:rPr>
        <w:t>Anexă la contract de voluntariat nr. _________________ din ______________</w:t>
      </w:r>
    </w:p>
    <w:p w14:paraId="4C9AEC02" w14:textId="77777777" w:rsidR="00A9176F" w:rsidRDefault="00A9176F" w:rsidP="00B53327">
      <w:pPr>
        <w:tabs>
          <w:tab w:val="left" w:pos="4548"/>
        </w:tabs>
        <w:rPr>
          <w:lang w:val="ro-RO"/>
        </w:rPr>
      </w:pPr>
    </w:p>
    <w:p w14:paraId="6E5CDC0C" w14:textId="77777777" w:rsidR="006079D6" w:rsidRPr="003828BC" w:rsidRDefault="006079D6" w:rsidP="00B53327">
      <w:pPr>
        <w:tabs>
          <w:tab w:val="left" w:pos="4548"/>
        </w:tabs>
        <w:rPr>
          <w:lang w:val="ro-RO"/>
        </w:rPr>
      </w:pPr>
    </w:p>
    <w:p w14:paraId="7B729D0F" w14:textId="77777777" w:rsidR="00A9176F" w:rsidRPr="003828BC" w:rsidRDefault="00A9176F" w:rsidP="000C303D">
      <w:pPr>
        <w:jc w:val="center"/>
        <w:rPr>
          <w:rStyle w:val="stpar"/>
          <w:b/>
          <w:lang w:val="it-IT"/>
        </w:rPr>
      </w:pPr>
      <w:r w:rsidRPr="003828BC">
        <w:rPr>
          <w:rStyle w:val="stpar"/>
          <w:b/>
          <w:lang w:val="it-IT"/>
        </w:rPr>
        <w:t xml:space="preserve">Instrucţiuni cu privire la desfăşurarea activităţii voluntarului </w:t>
      </w:r>
    </w:p>
    <w:p w14:paraId="77004D72" w14:textId="77777777" w:rsidR="00A9176F" w:rsidRPr="003828BC" w:rsidRDefault="00A9176F" w:rsidP="000C303D">
      <w:pPr>
        <w:jc w:val="center"/>
        <w:rPr>
          <w:rStyle w:val="stpar"/>
          <w:b/>
          <w:lang w:val="it-IT"/>
        </w:rPr>
      </w:pPr>
      <w:r w:rsidRPr="003828BC">
        <w:rPr>
          <w:rStyle w:val="stpar"/>
          <w:b/>
          <w:lang w:val="it-IT"/>
        </w:rPr>
        <w:t>din perspectiva sănătăţii şi securităţii în muncă</w:t>
      </w:r>
    </w:p>
    <w:p w14:paraId="61A7F823" w14:textId="77777777" w:rsidR="003828BC" w:rsidRDefault="003828BC" w:rsidP="003828BC">
      <w:pPr>
        <w:spacing w:line="360" w:lineRule="auto"/>
        <w:jc w:val="both"/>
      </w:pPr>
    </w:p>
    <w:p w14:paraId="03E73BF2" w14:textId="77777777" w:rsidR="006079D6" w:rsidRPr="006079D6" w:rsidRDefault="006079D6" w:rsidP="006079D6">
      <w:pPr>
        <w:pStyle w:val="Default"/>
        <w:spacing w:after="240"/>
        <w:ind w:firstLine="720"/>
        <w:jc w:val="both"/>
        <w:rPr>
          <w:rStyle w:val="sttpar1"/>
          <w:rFonts w:ascii="Times New Roman" w:hAnsi="Times New Roman" w:cs="Times New Roman"/>
          <w:lang w:val="ro-RO"/>
        </w:rPr>
      </w:pPr>
      <w:r w:rsidRPr="00621709">
        <w:rPr>
          <w:rFonts w:ascii="Times New Roman" w:hAnsi="Times New Roman" w:cs="Times New Roman"/>
          <w:lang w:val="ro-RO"/>
        </w:rPr>
        <w:t>Privind securitatea şi sănătatea în muncă pentru activitatea de voluntariat, întocmită azi, _______________________________________ pentru activităţile de voluntariat derulate în perioada: _____________________________________________________________________</w:t>
      </w:r>
      <w:r>
        <w:rPr>
          <w:rFonts w:ascii="Times New Roman" w:hAnsi="Times New Roman" w:cs="Times New Roman"/>
          <w:lang w:val="ro-RO"/>
        </w:rPr>
        <w:t>.</w:t>
      </w:r>
    </w:p>
    <w:p w14:paraId="58F37599" w14:textId="77777777" w:rsidR="003828BC" w:rsidRPr="003828BC" w:rsidRDefault="003828BC" w:rsidP="006079D6">
      <w:pPr>
        <w:ind w:firstLine="720"/>
        <w:jc w:val="both"/>
        <w:rPr>
          <w:rStyle w:val="sttpar1"/>
          <w:lang w:val="ro-RO"/>
        </w:rPr>
      </w:pPr>
      <w:r w:rsidRPr="003828BC">
        <w:rPr>
          <w:rStyle w:val="sttpar1"/>
          <w:lang w:val="ro-RO"/>
        </w:rPr>
        <w:t>Subsemnatul _______________________________</w:t>
      </w:r>
      <w:r>
        <w:rPr>
          <w:rStyle w:val="sttpar1"/>
          <w:lang w:val="ro-RO"/>
        </w:rPr>
        <w:t>_______</w:t>
      </w:r>
      <w:r w:rsidRPr="003828BC">
        <w:rPr>
          <w:rStyle w:val="sttpar1"/>
          <w:lang w:val="ro-RO"/>
        </w:rPr>
        <w:t>________, având funcţia de _______________________</w:t>
      </w:r>
      <w:r>
        <w:rPr>
          <w:rStyle w:val="sttpar1"/>
          <w:lang w:val="ro-RO"/>
        </w:rPr>
        <w:t>_____</w:t>
      </w:r>
      <w:r w:rsidRPr="003828BC">
        <w:rPr>
          <w:rStyle w:val="sttpar1"/>
          <w:lang w:val="ro-RO"/>
        </w:rPr>
        <w:t>______, în cadrul Direcţiei de Asistenţă Socială Târgu Mureş, am procedat la instruirea voluntarului __</w:t>
      </w:r>
      <w:r>
        <w:rPr>
          <w:rStyle w:val="sttpar1"/>
          <w:lang w:val="ro-RO"/>
        </w:rPr>
        <w:t>_______</w:t>
      </w:r>
      <w:r w:rsidRPr="003828BC">
        <w:rPr>
          <w:rStyle w:val="sttpar1"/>
          <w:lang w:val="ro-RO"/>
        </w:rPr>
        <w:t>____________________________ în domeniul securităţii şi sănătăţii în mu</w:t>
      </w:r>
      <w:r w:rsidR="00940628">
        <w:rPr>
          <w:rStyle w:val="sttpar1"/>
          <w:lang w:val="ro-RO"/>
        </w:rPr>
        <w:t>ncă</w:t>
      </w:r>
      <w:r w:rsidRPr="00940628">
        <w:rPr>
          <w:rStyle w:val="sttpar1"/>
          <w:lang w:val="ro-RO"/>
        </w:rPr>
        <w:t>.</w:t>
      </w:r>
    </w:p>
    <w:p w14:paraId="0EF361C0" w14:textId="77777777" w:rsidR="003828BC" w:rsidRPr="00EF4B89" w:rsidRDefault="003828BC">
      <w:pPr>
        <w:rPr>
          <w:lang w:val="ro-RO"/>
        </w:rPr>
      </w:pPr>
    </w:p>
    <w:p w14:paraId="29F9BD32" w14:textId="77777777" w:rsidR="003828BC" w:rsidRPr="00EF4B89" w:rsidRDefault="003828BC">
      <w:pPr>
        <w:rPr>
          <w:lang w:val="ro-RO"/>
        </w:rPr>
      </w:pPr>
    </w:p>
    <w:p w14:paraId="6CDBF4B6" w14:textId="77777777" w:rsidR="003828BC" w:rsidRPr="00DD751F" w:rsidRDefault="003828BC" w:rsidP="00DD751F">
      <w:pPr>
        <w:autoSpaceDE w:val="0"/>
        <w:autoSpaceDN w:val="0"/>
        <w:adjustRightInd w:val="0"/>
        <w:jc w:val="both"/>
        <w:rPr>
          <w:rFonts w:eastAsiaTheme="minorHAnsi"/>
          <w:b/>
          <w:bCs/>
          <w:color w:val="000000"/>
          <w:lang w:val="ro-RO"/>
        </w:rPr>
      </w:pPr>
      <w:r w:rsidRPr="00DD751F">
        <w:rPr>
          <w:rFonts w:eastAsiaTheme="minorHAnsi"/>
          <w:b/>
          <w:bCs/>
          <w:color w:val="000000"/>
          <w:lang w:val="ro-RO"/>
        </w:rPr>
        <w:t>1. SCOP</w:t>
      </w:r>
    </w:p>
    <w:p w14:paraId="4D47EA3E" w14:textId="77777777" w:rsidR="003828BC" w:rsidRPr="00DD751F" w:rsidRDefault="003828BC" w:rsidP="00DD751F">
      <w:pPr>
        <w:autoSpaceDE w:val="0"/>
        <w:autoSpaceDN w:val="0"/>
        <w:adjustRightInd w:val="0"/>
        <w:jc w:val="both"/>
        <w:rPr>
          <w:rFonts w:eastAsiaTheme="minorHAnsi"/>
          <w:color w:val="000000"/>
          <w:lang w:val="ro-RO"/>
        </w:rPr>
      </w:pPr>
      <w:r w:rsidRPr="00DD751F">
        <w:rPr>
          <w:rFonts w:eastAsiaTheme="minorHAnsi"/>
          <w:color w:val="000000"/>
          <w:lang w:val="ro-RO"/>
        </w:rPr>
        <w:t>Prezenta fişă de protecţie a voluntarului are drept scop stabilirea principiilor generale referitoare la</w:t>
      </w:r>
      <w:r w:rsidR="00DD751F">
        <w:rPr>
          <w:rFonts w:eastAsiaTheme="minorHAnsi"/>
          <w:color w:val="000000"/>
          <w:lang w:val="ro-RO"/>
        </w:rPr>
        <w:t xml:space="preserve"> </w:t>
      </w:r>
      <w:r w:rsidRPr="00DD751F">
        <w:rPr>
          <w:rFonts w:eastAsiaTheme="minorHAnsi"/>
          <w:color w:val="000000"/>
          <w:lang w:val="ro-RO"/>
        </w:rPr>
        <w:t>respectarea normelor de securitate şi sănătate în muncă</w:t>
      </w:r>
      <w:r w:rsidR="000C303D">
        <w:rPr>
          <w:rFonts w:eastAsiaTheme="minorHAnsi"/>
          <w:color w:val="000000"/>
          <w:lang w:val="ro-RO"/>
        </w:rPr>
        <w:t xml:space="preserve">/ </w:t>
      </w:r>
      <w:r w:rsidR="000C303D" w:rsidRPr="00940628">
        <w:rPr>
          <w:rStyle w:val="stpar"/>
          <w:lang w:val="it-IT"/>
        </w:rPr>
        <w:t>prevenirea şi stingerea incendiilor</w:t>
      </w:r>
      <w:r w:rsidRPr="00DD751F">
        <w:rPr>
          <w:rFonts w:eastAsiaTheme="minorHAnsi"/>
          <w:color w:val="000000"/>
          <w:lang w:val="ro-RO"/>
        </w:rPr>
        <w:t>.</w:t>
      </w:r>
    </w:p>
    <w:p w14:paraId="5AF23DBD" w14:textId="77777777" w:rsidR="001B3AC5" w:rsidRPr="00DD751F" w:rsidRDefault="001B3AC5" w:rsidP="00DD751F">
      <w:pPr>
        <w:autoSpaceDE w:val="0"/>
        <w:autoSpaceDN w:val="0"/>
        <w:adjustRightInd w:val="0"/>
        <w:jc w:val="both"/>
        <w:rPr>
          <w:rFonts w:eastAsiaTheme="minorHAnsi"/>
          <w:b/>
          <w:bCs/>
          <w:color w:val="000000"/>
          <w:lang w:val="ro-RO"/>
        </w:rPr>
      </w:pPr>
    </w:p>
    <w:p w14:paraId="1A37671C" w14:textId="77777777" w:rsidR="003828BC" w:rsidRPr="00DD751F" w:rsidRDefault="003828BC" w:rsidP="00DD751F">
      <w:pPr>
        <w:autoSpaceDE w:val="0"/>
        <w:autoSpaceDN w:val="0"/>
        <w:adjustRightInd w:val="0"/>
        <w:jc w:val="both"/>
        <w:rPr>
          <w:rFonts w:eastAsiaTheme="minorHAnsi"/>
          <w:b/>
          <w:bCs/>
          <w:color w:val="000000"/>
          <w:lang w:val="ro-RO"/>
        </w:rPr>
      </w:pPr>
      <w:r w:rsidRPr="00DD751F">
        <w:rPr>
          <w:rFonts w:eastAsiaTheme="minorHAnsi"/>
          <w:b/>
          <w:bCs/>
          <w:color w:val="000000"/>
          <w:lang w:val="ro-RO"/>
        </w:rPr>
        <w:t>2. DOMENIU DE APLICARE</w:t>
      </w:r>
      <w:r w:rsidR="0055096B">
        <w:rPr>
          <w:rFonts w:eastAsiaTheme="minorHAnsi"/>
          <w:b/>
          <w:bCs/>
          <w:color w:val="000000"/>
          <w:lang w:val="ro-RO"/>
        </w:rPr>
        <w:t xml:space="preserve"> (Asistenţă Socială)</w:t>
      </w:r>
    </w:p>
    <w:p w14:paraId="5A7B62C7" w14:textId="77777777" w:rsidR="003828BC" w:rsidRPr="00DD751F" w:rsidRDefault="003828BC" w:rsidP="00DD751F">
      <w:pPr>
        <w:autoSpaceDE w:val="0"/>
        <w:autoSpaceDN w:val="0"/>
        <w:adjustRightInd w:val="0"/>
        <w:jc w:val="both"/>
        <w:rPr>
          <w:rFonts w:eastAsiaTheme="minorHAnsi"/>
          <w:color w:val="000000"/>
          <w:lang w:val="ro-RO"/>
        </w:rPr>
      </w:pPr>
      <w:r w:rsidRPr="00DD751F">
        <w:rPr>
          <w:rFonts w:eastAsiaTheme="minorHAnsi"/>
          <w:color w:val="000000"/>
          <w:lang w:val="ro-RO"/>
        </w:rPr>
        <w:t>Procedura se aplică î</w:t>
      </w:r>
      <w:r w:rsidR="00DD751F">
        <w:rPr>
          <w:rFonts w:eastAsiaTheme="minorHAnsi"/>
          <w:color w:val="000000"/>
          <w:lang w:val="ro-RO"/>
        </w:rPr>
        <w:t>n cadrul Direcţiei de Asistenţă Socială Târgu Mureş, la toate</w:t>
      </w:r>
      <w:r w:rsidRPr="00DD751F">
        <w:rPr>
          <w:rFonts w:eastAsiaTheme="minorHAnsi"/>
          <w:color w:val="000000"/>
          <w:lang w:val="ro-RO"/>
        </w:rPr>
        <w:t xml:space="preserve"> compartimentele</w:t>
      </w:r>
      <w:r w:rsidR="00DD751F">
        <w:rPr>
          <w:rFonts w:eastAsiaTheme="minorHAnsi"/>
          <w:color w:val="000000"/>
          <w:lang w:val="ro-RO"/>
        </w:rPr>
        <w:t xml:space="preserve"> şi serviciile exteriorizate</w:t>
      </w:r>
      <w:r w:rsidRPr="00DD751F">
        <w:rPr>
          <w:rFonts w:eastAsiaTheme="minorHAnsi"/>
          <w:color w:val="000000"/>
          <w:lang w:val="ro-RO"/>
        </w:rPr>
        <w:t>.</w:t>
      </w:r>
    </w:p>
    <w:p w14:paraId="4A8962AE" w14:textId="77777777" w:rsidR="001B3AC5" w:rsidRPr="00DD751F" w:rsidRDefault="001B3AC5" w:rsidP="00DD751F">
      <w:pPr>
        <w:autoSpaceDE w:val="0"/>
        <w:autoSpaceDN w:val="0"/>
        <w:adjustRightInd w:val="0"/>
        <w:jc w:val="both"/>
        <w:rPr>
          <w:rFonts w:eastAsiaTheme="minorHAnsi"/>
          <w:b/>
          <w:bCs/>
          <w:color w:val="000000"/>
          <w:lang w:val="ro-RO"/>
        </w:rPr>
      </w:pPr>
    </w:p>
    <w:p w14:paraId="139B86C1" w14:textId="77777777" w:rsidR="003828BC" w:rsidRPr="00DD751F" w:rsidRDefault="003828BC" w:rsidP="00DD751F">
      <w:pPr>
        <w:autoSpaceDE w:val="0"/>
        <w:autoSpaceDN w:val="0"/>
        <w:adjustRightInd w:val="0"/>
        <w:jc w:val="both"/>
        <w:rPr>
          <w:rFonts w:eastAsiaTheme="minorHAnsi"/>
          <w:b/>
          <w:bCs/>
          <w:lang w:val="ro-RO"/>
        </w:rPr>
      </w:pPr>
      <w:r w:rsidRPr="00DD751F">
        <w:rPr>
          <w:rFonts w:eastAsiaTheme="minorHAnsi"/>
          <w:b/>
          <w:bCs/>
          <w:lang w:val="ro-RO"/>
        </w:rPr>
        <w:t>3. DOCUMENTAŢIE DE REFERINŢĂ</w:t>
      </w:r>
    </w:p>
    <w:p w14:paraId="508D4FE9" w14:textId="77777777" w:rsidR="003828BC" w:rsidRPr="00DD751F" w:rsidRDefault="003828BC" w:rsidP="00DD751F">
      <w:pPr>
        <w:pStyle w:val="ListParagraph"/>
        <w:numPr>
          <w:ilvl w:val="0"/>
          <w:numId w:val="1"/>
        </w:numPr>
        <w:autoSpaceDE w:val="0"/>
        <w:autoSpaceDN w:val="0"/>
        <w:adjustRightInd w:val="0"/>
        <w:jc w:val="both"/>
        <w:rPr>
          <w:rFonts w:eastAsiaTheme="minorHAnsi"/>
          <w:b/>
          <w:bCs/>
          <w:lang w:val="ro-RO"/>
        </w:rPr>
      </w:pPr>
      <w:r w:rsidRPr="00DD751F">
        <w:rPr>
          <w:rFonts w:eastAsiaTheme="minorHAnsi"/>
          <w:b/>
          <w:bCs/>
          <w:lang w:val="ro-RO"/>
        </w:rPr>
        <w:t>Reglementări europene</w:t>
      </w:r>
      <w:r w:rsidR="002C5FE0">
        <w:rPr>
          <w:rFonts w:eastAsiaTheme="minorHAnsi"/>
          <w:b/>
          <w:bCs/>
          <w:lang w:val="ro-RO"/>
        </w:rPr>
        <w:t>:</w:t>
      </w:r>
    </w:p>
    <w:p w14:paraId="583F8784" w14:textId="77777777" w:rsidR="003828BC" w:rsidRPr="00DD751F" w:rsidRDefault="003828BC" w:rsidP="00DD751F">
      <w:pPr>
        <w:pStyle w:val="ListParagraph"/>
        <w:numPr>
          <w:ilvl w:val="1"/>
          <w:numId w:val="3"/>
        </w:numPr>
        <w:autoSpaceDE w:val="0"/>
        <w:autoSpaceDN w:val="0"/>
        <w:adjustRightInd w:val="0"/>
        <w:jc w:val="both"/>
        <w:rPr>
          <w:rFonts w:eastAsiaTheme="minorHAnsi"/>
          <w:lang w:val="ro-RO"/>
        </w:rPr>
      </w:pPr>
      <w:r w:rsidRPr="00DD751F">
        <w:rPr>
          <w:rFonts w:eastAsiaTheme="minorHAnsi"/>
          <w:lang w:val="ro-RO"/>
        </w:rPr>
        <w:t>Legislaţia UE impune responsabilitatea angajatorilor de a reduce la minimum riscurile care afectează</w:t>
      </w:r>
      <w:r w:rsidR="00DD751F" w:rsidRPr="00DD751F">
        <w:rPr>
          <w:rFonts w:eastAsiaTheme="minorHAnsi"/>
          <w:lang w:val="ro-RO"/>
        </w:rPr>
        <w:t xml:space="preserve"> </w:t>
      </w:r>
      <w:r w:rsidRPr="00DD751F">
        <w:rPr>
          <w:rFonts w:eastAsiaTheme="minorHAnsi"/>
          <w:lang w:val="ro-RO"/>
        </w:rPr>
        <w:t>sănătatea şi securitatea lucrătorilor.</w:t>
      </w:r>
    </w:p>
    <w:p w14:paraId="183EC60C" w14:textId="77777777" w:rsidR="003828BC" w:rsidRPr="00DD751F" w:rsidRDefault="003828BC" w:rsidP="00DD751F">
      <w:pPr>
        <w:pStyle w:val="ListParagraph"/>
        <w:numPr>
          <w:ilvl w:val="0"/>
          <w:numId w:val="1"/>
        </w:numPr>
        <w:autoSpaceDE w:val="0"/>
        <w:autoSpaceDN w:val="0"/>
        <w:adjustRightInd w:val="0"/>
        <w:jc w:val="both"/>
        <w:rPr>
          <w:rFonts w:eastAsiaTheme="minorHAnsi"/>
          <w:b/>
          <w:bCs/>
          <w:lang w:val="ro-RO"/>
        </w:rPr>
      </w:pPr>
      <w:r w:rsidRPr="00DD751F">
        <w:rPr>
          <w:rFonts w:eastAsiaTheme="minorHAnsi"/>
          <w:b/>
          <w:bCs/>
          <w:lang w:val="ro-RO"/>
        </w:rPr>
        <w:t>Reglementări naţionale</w:t>
      </w:r>
      <w:r w:rsidR="002C5FE0">
        <w:rPr>
          <w:rFonts w:eastAsiaTheme="minorHAnsi"/>
          <w:b/>
          <w:bCs/>
          <w:lang w:val="ro-RO"/>
        </w:rPr>
        <w:t>:</w:t>
      </w:r>
    </w:p>
    <w:p w14:paraId="3B406DD6" w14:textId="77777777" w:rsidR="003828BC" w:rsidRPr="000C303D" w:rsidRDefault="003828BC" w:rsidP="00DD751F">
      <w:pPr>
        <w:pStyle w:val="ListParagraph"/>
        <w:numPr>
          <w:ilvl w:val="1"/>
          <w:numId w:val="1"/>
        </w:numPr>
        <w:autoSpaceDE w:val="0"/>
        <w:autoSpaceDN w:val="0"/>
        <w:adjustRightInd w:val="0"/>
        <w:jc w:val="both"/>
        <w:rPr>
          <w:rFonts w:eastAsiaTheme="minorHAnsi"/>
          <w:b/>
          <w:bCs/>
          <w:lang w:val="ro-RO"/>
        </w:rPr>
      </w:pPr>
      <w:r w:rsidRPr="00DD751F">
        <w:rPr>
          <w:rFonts w:eastAsiaTheme="minorHAnsi"/>
          <w:lang w:val="ro-RO"/>
        </w:rPr>
        <w:t>Legea securităţii şi sănătăţii în muncă nr</w:t>
      </w:r>
      <w:r w:rsidRPr="00DD751F">
        <w:rPr>
          <w:rFonts w:eastAsiaTheme="minorHAnsi"/>
          <w:b/>
          <w:bCs/>
          <w:lang w:val="ro-RO"/>
        </w:rPr>
        <w:t>. 319/2006</w:t>
      </w:r>
      <w:r w:rsidR="00DD751F" w:rsidRPr="00DD751F">
        <w:rPr>
          <w:rFonts w:eastAsiaTheme="minorHAnsi"/>
          <w:bCs/>
          <w:lang w:val="ro-RO"/>
        </w:rPr>
        <w:t>;</w:t>
      </w:r>
    </w:p>
    <w:p w14:paraId="31C27C6A" w14:textId="77777777" w:rsidR="000C303D" w:rsidRPr="003B7AEB" w:rsidRDefault="003B7AEB" w:rsidP="00DD751F">
      <w:pPr>
        <w:pStyle w:val="ListParagraph"/>
        <w:numPr>
          <w:ilvl w:val="1"/>
          <w:numId w:val="1"/>
        </w:numPr>
        <w:autoSpaceDE w:val="0"/>
        <w:autoSpaceDN w:val="0"/>
        <w:adjustRightInd w:val="0"/>
        <w:jc w:val="both"/>
        <w:rPr>
          <w:rFonts w:eastAsiaTheme="minorHAnsi"/>
          <w:bCs/>
          <w:lang w:val="ro-RO"/>
        </w:rPr>
      </w:pPr>
      <w:r w:rsidRPr="003B7AEB">
        <w:rPr>
          <w:bCs/>
          <w:shd w:val="clear" w:color="auto" w:fill="FFFFFF"/>
          <w:lang w:val="ro-RO"/>
        </w:rPr>
        <w:t xml:space="preserve">Legea privind apărarea împotriva incendiilor nr. </w:t>
      </w:r>
      <w:r w:rsidRPr="003B7AEB">
        <w:rPr>
          <w:b/>
          <w:bCs/>
          <w:shd w:val="clear" w:color="auto" w:fill="FFFFFF"/>
          <w:lang w:val="ro-RO"/>
        </w:rPr>
        <w:t>307/2006</w:t>
      </w:r>
      <w:r w:rsidRPr="003B7AEB">
        <w:rPr>
          <w:bCs/>
          <w:shd w:val="clear" w:color="auto" w:fill="FFFFFF"/>
        </w:rPr>
        <w:t>;</w:t>
      </w:r>
    </w:p>
    <w:p w14:paraId="0D2BC7E7" w14:textId="77777777" w:rsidR="003828BC" w:rsidRPr="00DD751F" w:rsidRDefault="003828BC" w:rsidP="00DD751F">
      <w:pPr>
        <w:pStyle w:val="ListParagraph"/>
        <w:numPr>
          <w:ilvl w:val="1"/>
          <w:numId w:val="1"/>
        </w:numPr>
        <w:autoSpaceDE w:val="0"/>
        <w:autoSpaceDN w:val="0"/>
        <w:adjustRightInd w:val="0"/>
        <w:jc w:val="both"/>
        <w:rPr>
          <w:rFonts w:eastAsiaTheme="minorHAnsi"/>
          <w:lang w:val="ro-RO"/>
        </w:rPr>
      </w:pPr>
      <w:r w:rsidRPr="00DD751F">
        <w:rPr>
          <w:rFonts w:eastAsiaTheme="minorHAnsi"/>
          <w:lang w:val="ro-RO"/>
        </w:rPr>
        <w:t xml:space="preserve">Legea </w:t>
      </w:r>
      <w:r w:rsidRPr="00DD751F">
        <w:rPr>
          <w:rFonts w:eastAsiaTheme="minorHAnsi"/>
          <w:b/>
          <w:bCs/>
          <w:lang w:val="ro-RO"/>
        </w:rPr>
        <w:t xml:space="preserve">78/ 2014 </w:t>
      </w:r>
      <w:r w:rsidRPr="00DD751F">
        <w:rPr>
          <w:rFonts w:eastAsiaTheme="minorHAnsi"/>
          <w:lang w:val="ro-RO"/>
        </w:rPr>
        <w:t>privind reglementarea activităţii de voluntariat în România.</w:t>
      </w:r>
    </w:p>
    <w:p w14:paraId="63A090C7" w14:textId="77777777" w:rsidR="003828BC" w:rsidRPr="00DD751F" w:rsidRDefault="003828BC" w:rsidP="00DD751F">
      <w:pPr>
        <w:pStyle w:val="ListParagraph"/>
        <w:numPr>
          <w:ilvl w:val="0"/>
          <w:numId w:val="1"/>
        </w:numPr>
        <w:autoSpaceDE w:val="0"/>
        <w:autoSpaceDN w:val="0"/>
        <w:adjustRightInd w:val="0"/>
        <w:jc w:val="both"/>
        <w:rPr>
          <w:rFonts w:eastAsiaTheme="minorHAnsi"/>
          <w:b/>
          <w:bCs/>
          <w:lang w:val="ro-RO"/>
        </w:rPr>
      </w:pPr>
      <w:r w:rsidRPr="00DD751F">
        <w:rPr>
          <w:rFonts w:eastAsiaTheme="minorHAnsi"/>
          <w:b/>
          <w:bCs/>
          <w:lang w:val="ro-RO"/>
        </w:rPr>
        <w:t>Alte documente, inclusiv reglementari interne:</w:t>
      </w:r>
    </w:p>
    <w:p w14:paraId="21DF1469" w14:textId="77777777" w:rsidR="003828BC" w:rsidRPr="00DD751F" w:rsidRDefault="003828BC" w:rsidP="00DD751F">
      <w:pPr>
        <w:pStyle w:val="ListParagraph"/>
        <w:numPr>
          <w:ilvl w:val="1"/>
          <w:numId w:val="1"/>
        </w:numPr>
        <w:autoSpaceDE w:val="0"/>
        <w:autoSpaceDN w:val="0"/>
        <w:adjustRightInd w:val="0"/>
        <w:jc w:val="both"/>
        <w:rPr>
          <w:rFonts w:eastAsiaTheme="minorHAnsi"/>
          <w:lang w:val="ro-RO"/>
        </w:rPr>
      </w:pPr>
      <w:r w:rsidRPr="00DD751F">
        <w:rPr>
          <w:rFonts w:eastAsiaTheme="minorHAnsi"/>
          <w:lang w:val="ro-RO"/>
        </w:rPr>
        <w:t>R</w:t>
      </w:r>
      <w:r w:rsidR="00DD751F" w:rsidRPr="00DD751F">
        <w:rPr>
          <w:rFonts w:eastAsiaTheme="minorHAnsi"/>
          <w:lang w:val="ro-RO"/>
        </w:rPr>
        <w:t xml:space="preserve">egulament de </w:t>
      </w:r>
      <w:r w:rsidRPr="00DD751F">
        <w:rPr>
          <w:rFonts w:eastAsiaTheme="minorHAnsi"/>
          <w:lang w:val="ro-RO"/>
        </w:rPr>
        <w:t>O</w:t>
      </w:r>
      <w:r w:rsidR="00DD751F" w:rsidRPr="00DD751F">
        <w:rPr>
          <w:rFonts w:eastAsiaTheme="minorHAnsi"/>
          <w:lang w:val="ro-RO"/>
        </w:rPr>
        <w:t xml:space="preserve">rganizare şi </w:t>
      </w:r>
      <w:r w:rsidRPr="00DD751F">
        <w:rPr>
          <w:rFonts w:eastAsiaTheme="minorHAnsi"/>
          <w:lang w:val="ro-RO"/>
        </w:rPr>
        <w:t>F</w:t>
      </w:r>
      <w:r w:rsidR="00DD751F" w:rsidRPr="00DD751F">
        <w:rPr>
          <w:rFonts w:eastAsiaTheme="minorHAnsi"/>
          <w:lang w:val="ro-RO"/>
        </w:rPr>
        <w:t>uncţionare</w:t>
      </w:r>
      <w:r w:rsidR="00DD751F">
        <w:rPr>
          <w:rFonts w:eastAsiaTheme="minorHAnsi"/>
          <w:lang w:val="ro-RO"/>
        </w:rPr>
        <w:t>;</w:t>
      </w:r>
    </w:p>
    <w:p w14:paraId="061ECC20" w14:textId="77777777" w:rsidR="003828BC" w:rsidRPr="00DD751F" w:rsidRDefault="003828BC" w:rsidP="00DD751F">
      <w:pPr>
        <w:pStyle w:val="ListParagraph"/>
        <w:numPr>
          <w:ilvl w:val="1"/>
          <w:numId w:val="1"/>
        </w:numPr>
        <w:autoSpaceDE w:val="0"/>
        <w:autoSpaceDN w:val="0"/>
        <w:adjustRightInd w:val="0"/>
        <w:jc w:val="both"/>
        <w:rPr>
          <w:rFonts w:eastAsiaTheme="minorHAnsi"/>
          <w:lang w:val="ro-RO"/>
        </w:rPr>
      </w:pPr>
      <w:r w:rsidRPr="00DD751F">
        <w:rPr>
          <w:rFonts w:eastAsiaTheme="minorHAnsi"/>
          <w:lang w:val="ro-RO"/>
        </w:rPr>
        <w:t xml:space="preserve">Regulament </w:t>
      </w:r>
      <w:r w:rsidR="00DD751F" w:rsidRPr="00DD751F">
        <w:rPr>
          <w:rFonts w:eastAsiaTheme="minorHAnsi"/>
          <w:lang w:val="ro-RO"/>
        </w:rPr>
        <w:t>de Ordine I</w:t>
      </w:r>
      <w:r w:rsidRPr="00DD751F">
        <w:rPr>
          <w:rFonts w:eastAsiaTheme="minorHAnsi"/>
          <w:lang w:val="ro-RO"/>
        </w:rPr>
        <w:t>nter</w:t>
      </w:r>
      <w:r w:rsidR="00DD751F" w:rsidRPr="00DD751F">
        <w:rPr>
          <w:rFonts w:eastAsiaTheme="minorHAnsi"/>
          <w:lang w:val="ro-RO"/>
        </w:rPr>
        <w:t>ioară</w:t>
      </w:r>
      <w:r w:rsidR="00DD751F">
        <w:rPr>
          <w:rFonts w:eastAsiaTheme="minorHAnsi"/>
          <w:lang w:val="ro-RO"/>
        </w:rPr>
        <w:t>;</w:t>
      </w:r>
    </w:p>
    <w:p w14:paraId="6689A224" w14:textId="77777777" w:rsidR="003828BC" w:rsidRPr="00DD751F" w:rsidRDefault="00DD751F" w:rsidP="00DD751F">
      <w:pPr>
        <w:pStyle w:val="ListParagraph"/>
        <w:numPr>
          <w:ilvl w:val="1"/>
          <w:numId w:val="1"/>
        </w:numPr>
        <w:autoSpaceDE w:val="0"/>
        <w:autoSpaceDN w:val="0"/>
        <w:adjustRightInd w:val="0"/>
        <w:jc w:val="both"/>
        <w:rPr>
          <w:rFonts w:eastAsiaTheme="minorHAnsi"/>
          <w:lang w:val="ro-RO"/>
        </w:rPr>
      </w:pPr>
      <w:r w:rsidRPr="00DD751F">
        <w:rPr>
          <w:rFonts w:eastAsiaTheme="minorHAnsi"/>
          <w:lang w:val="ro-RO"/>
        </w:rPr>
        <w:t>E</w:t>
      </w:r>
      <w:r w:rsidR="003828BC" w:rsidRPr="00DD751F">
        <w:rPr>
          <w:rFonts w:eastAsiaTheme="minorHAnsi"/>
          <w:lang w:val="ro-RO"/>
        </w:rPr>
        <w:t>valuarea riscului de accidentare şi îmbolnăvire profesională</w:t>
      </w:r>
      <w:r>
        <w:rPr>
          <w:rFonts w:eastAsiaTheme="minorHAnsi"/>
          <w:lang w:val="ro-RO"/>
        </w:rPr>
        <w:t>;</w:t>
      </w:r>
    </w:p>
    <w:p w14:paraId="491E39F6" w14:textId="77777777" w:rsidR="003828BC" w:rsidRPr="00DD751F" w:rsidRDefault="00DD751F" w:rsidP="00DD751F">
      <w:pPr>
        <w:pStyle w:val="ListParagraph"/>
        <w:numPr>
          <w:ilvl w:val="1"/>
          <w:numId w:val="1"/>
        </w:numPr>
        <w:autoSpaceDE w:val="0"/>
        <w:autoSpaceDN w:val="0"/>
        <w:adjustRightInd w:val="0"/>
        <w:jc w:val="both"/>
        <w:rPr>
          <w:rFonts w:eastAsiaTheme="minorHAnsi"/>
          <w:lang w:val="ro-RO"/>
        </w:rPr>
      </w:pPr>
      <w:r w:rsidRPr="00DD751F">
        <w:rPr>
          <w:rFonts w:eastAsiaTheme="minorHAnsi"/>
          <w:lang w:val="ro-RO"/>
        </w:rPr>
        <w:t>P</w:t>
      </w:r>
      <w:r w:rsidR="003828BC" w:rsidRPr="00DD751F">
        <w:rPr>
          <w:rFonts w:eastAsiaTheme="minorHAnsi"/>
          <w:lang w:val="ro-RO"/>
        </w:rPr>
        <w:t>lanul de prevenire şi protecţie</w:t>
      </w:r>
      <w:r>
        <w:rPr>
          <w:rFonts w:eastAsiaTheme="minorHAnsi"/>
          <w:lang w:val="ro-RO"/>
        </w:rPr>
        <w:t>;</w:t>
      </w:r>
    </w:p>
    <w:p w14:paraId="27A26803" w14:textId="77777777" w:rsidR="007D283D" w:rsidRPr="007B21DF" w:rsidRDefault="00DD751F" w:rsidP="006079D6">
      <w:pPr>
        <w:pStyle w:val="ListParagraph"/>
        <w:numPr>
          <w:ilvl w:val="1"/>
          <w:numId w:val="1"/>
        </w:numPr>
        <w:autoSpaceDE w:val="0"/>
        <w:autoSpaceDN w:val="0"/>
        <w:adjustRightInd w:val="0"/>
        <w:jc w:val="both"/>
        <w:rPr>
          <w:rFonts w:eastAsiaTheme="minorHAnsi"/>
          <w:lang w:val="ro-RO"/>
        </w:rPr>
      </w:pPr>
      <w:r w:rsidRPr="00DD751F">
        <w:rPr>
          <w:rFonts w:eastAsiaTheme="minorHAnsi"/>
          <w:lang w:val="ro-RO"/>
        </w:rPr>
        <w:t>I</w:t>
      </w:r>
      <w:r w:rsidR="003828BC" w:rsidRPr="00DD751F">
        <w:rPr>
          <w:rFonts w:eastAsiaTheme="minorHAnsi"/>
          <w:lang w:val="ro-RO"/>
        </w:rPr>
        <w:t>nstrucţiuni proprii specifice locurilor de muncă</w:t>
      </w:r>
      <w:r>
        <w:rPr>
          <w:rFonts w:eastAsiaTheme="minorHAnsi"/>
          <w:lang w:val="ro-RO"/>
        </w:rPr>
        <w:t>.</w:t>
      </w:r>
    </w:p>
    <w:p w14:paraId="1C7D062C" w14:textId="77777777" w:rsidR="006079D6" w:rsidRPr="007D283D" w:rsidRDefault="006079D6" w:rsidP="007D283D">
      <w:pPr>
        <w:pStyle w:val="Default"/>
        <w:spacing w:after="240"/>
        <w:jc w:val="both"/>
        <w:rPr>
          <w:rFonts w:ascii="Times New Roman" w:hAnsi="Times New Roman" w:cs="Times New Roman"/>
          <w:b/>
          <w:bCs/>
          <w:lang w:val="ro-RO"/>
        </w:rPr>
      </w:pPr>
      <w:r w:rsidRPr="006079D6">
        <w:rPr>
          <w:rFonts w:ascii="Times New Roman" w:hAnsi="Times New Roman" w:cs="Times New Roman"/>
          <w:b/>
          <w:bCs/>
          <w:lang w:val="ro-RO"/>
        </w:rPr>
        <w:lastRenderedPageBreak/>
        <w:t>4. RISCURILE DE ACCIDENTARE ŞI/SAU ÎMBOLNĂVIRE PROFESIONALĂ REZULTATE DIN PREZENTAREA GENERALĂ A PROFILULUI DE ACTIVITATE SPECIFIC INSTITUŢIEI</w:t>
      </w:r>
    </w:p>
    <w:p w14:paraId="0362799D" w14:textId="77777777" w:rsidR="00DD751F" w:rsidRPr="007D283D" w:rsidRDefault="006079D6" w:rsidP="007D283D">
      <w:pPr>
        <w:pStyle w:val="Default"/>
        <w:spacing w:after="240"/>
        <w:ind w:firstLine="720"/>
        <w:jc w:val="both"/>
        <w:rPr>
          <w:rFonts w:ascii="Times New Roman" w:hAnsi="Times New Roman" w:cs="Times New Roman"/>
          <w:lang w:val="ro-RO"/>
        </w:rPr>
      </w:pPr>
      <w:r w:rsidRPr="00621709">
        <w:rPr>
          <w:rFonts w:ascii="Times New Roman" w:hAnsi="Times New Roman" w:cs="Times New Roman"/>
          <w:lang w:val="ro-RO"/>
        </w:rPr>
        <w:t xml:space="preserve">Personalul care are acces în </w:t>
      </w:r>
      <w:r>
        <w:rPr>
          <w:rFonts w:ascii="Times New Roman" w:hAnsi="Times New Roman" w:cs="Times New Roman"/>
          <w:lang w:val="ro-RO"/>
        </w:rPr>
        <w:t xml:space="preserve">DIRECŢIA DE ASISTENŢĂ SOCIALĂ TÂRGU MUREŞ </w:t>
      </w:r>
      <w:r w:rsidRPr="00621709">
        <w:rPr>
          <w:rFonts w:ascii="Times New Roman" w:hAnsi="Times New Roman" w:cs="Times New Roman"/>
          <w:lang w:val="ro-RO"/>
        </w:rPr>
        <w:t xml:space="preserve">şi denumit voluntar, ce-şi desfăşoară activitatea conform Legii nr. 78/2014 privind reglementarea activităţii de voluntariat în România </w:t>
      </w:r>
      <w:r w:rsidRPr="00621709">
        <w:rPr>
          <w:rFonts w:ascii="Times New Roman" w:cs="Times New Roman"/>
          <w:lang w:val="ro-RO"/>
        </w:rPr>
        <w:t>ș</w:t>
      </w:r>
      <w:r w:rsidRPr="00621709">
        <w:rPr>
          <w:rFonts w:ascii="Times New Roman" w:hAnsi="Times New Roman" w:cs="Times New Roman"/>
          <w:lang w:val="ro-RO"/>
        </w:rPr>
        <w:t xml:space="preserve">i a Regulamentului privind activitatea de voluntariat în cadrul </w:t>
      </w:r>
      <w:r>
        <w:rPr>
          <w:rFonts w:ascii="Times New Roman" w:hAnsi="Times New Roman" w:cs="Times New Roman"/>
          <w:lang w:val="ro-RO"/>
        </w:rPr>
        <w:t>instituţiei</w:t>
      </w:r>
      <w:r w:rsidRPr="00621709">
        <w:rPr>
          <w:rFonts w:ascii="Times New Roman" w:hAnsi="Times New Roman" w:cs="Times New Roman"/>
          <w:lang w:val="ro-RO"/>
        </w:rPr>
        <w:t>, trebuie ca, în timpul derulării activităţilor lor în loca</w:t>
      </w:r>
      <w:r w:rsidRPr="00621709">
        <w:rPr>
          <w:rFonts w:ascii="Times New Roman" w:cs="Times New Roman"/>
          <w:lang w:val="ro-RO"/>
        </w:rPr>
        <w:t>ț</w:t>
      </w:r>
      <w:r w:rsidRPr="00621709">
        <w:rPr>
          <w:rFonts w:ascii="Times New Roman" w:hAnsi="Times New Roman" w:cs="Times New Roman"/>
          <w:lang w:val="ro-RO"/>
        </w:rPr>
        <w:t>iile apar</w:t>
      </w:r>
      <w:r w:rsidRPr="00621709">
        <w:rPr>
          <w:rFonts w:ascii="Times New Roman" w:cs="Times New Roman"/>
          <w:lang w:val="ro-RO"/>
        </w:rPr>
        <w:t>ț</w:t>
      </w:r>
      <w:r w:rsidRPr="00621709">
        <w:rPr>
          <w:rFonts w:ascii="Times New Roman" w:hAnsi="Times New Roman" w:cs="Times New Roman"/>
          <w:lang w:val="ro-RO"/>
        </w:rPr>
        <w:t>inând acesteia, să fie informat cu privire la:</w:t>
      </w:r>
    </w:p>
    <w:tbl>
      <w:tblPr>
        <w:tblStyle w:val="TableGrid"/>
        <w:tblW w:w="10080" w:type="dxa"/>
        <w:tblInd w:w="-162" w:type="dxa"/>
        <w:tblLook w:val="04A0" w:firstRow="1" w:lastRow="0" w:firstColumn="1" w:lastColumn="0" w:noHBand="0" w:noVBand="1"/>
      </w:tblPr>
      <w:tblGrid>
        <w:gridCol w:w="3150"/>
        <w:gridCol w:w="6930"/>
      </w:tblGrid>
      <w:tr w:rsidR="006079D6" w14:paraId="48758BA9" w14:textId="77777777" w:rsidTr="00C833D0">
        <w:trPr>
          <w:trHeight w:val="800"/>
        </w:trPr>
        <w:tc>
          <w:tcPr>
            <w:tcW w:w="3150" w:type="dxa"/>
            <w:vMerge w:val="restart"/>
          </w:tcPr>
          <w:p w14:paraId="73E03547" w14:textId="77777777" w:rsidR="006079D6" w:rsidRPr="00EF4B89" w:rsidRDefault="006079D6" w:rsidP="00C833D0">
            <w:pPr>
              <w:pStyle w:val="Default"/>
              <w:jc w:val="center"/>
              <w:rPr>
                <w:rFonts w:ascii="Times New Roman" w:hAnsi="Times New Roman" w:cs="Times New Roman"/>
                <w:lang w:val="ro-RO"/>
              </w:rPr>
            </w:pPr>
          </w:p>
          <w:p w14:paraId="7B68DC4D" w14:textId="77777777" w:rsidR="006079D6" w:rsidRPr="00EF4B89" w:rsidRDefault="006079D6" w:rsidP="00C833D0">
            <w:pPr>
              <w:pStyle w:val="Default"/>
              <w:jc w:val="center"/>
              <w:rPr>
                <w:rFonts w:ascii="Times New Roman" w:hAnsi="Times New Roman" w:cs="Times New Roman"/>
                <w:lang w:val="ro-RO"/>
              </w:rPr>
            </w:pPr>
          </w:p>
          <w:p w14:paraId="00D86B64" w14:textId="77777777" w:rsidR="006079D6" w:rsidRPr="00EF4B89" w:rsidRDefault="006079D6" w:rsidP="00C833D0">
            <w:pPr>
              <w:pStyle w:val="Default"/>
              <w:jc w:val="center"/>
              <w:rPr>
                <w:rFonts w:ascii="Times New Roman" w:hAnsi="Times New Roman" w:cs="Times New Roman"/>
                <w:lang w:val="ro-RO"/>
              </w:rPr>
            </w:pPr>
          </w:p>
          <w:p w14:paraId="099C80B9" w14:textId="77777777" w:rsidR="006079D6" w:rsidRPr="00EF4B89" w:rsidRDefault="006079D6" w:rsidP="00C833D0">
            <w:pPr>
              <w:pStyle w:val="Default"/>
              <w:jc w:val="center"/>
              <w:rPr>
                <w:rFonts w:ascii="Times New Roman" w:hAnsi="Times New Roman" w:cs="Times New Roman"/>
                <w:lang w:val="ro-RO"/>
              </w:rPr>
            </w:pPr>
          </w:p>
          <w:p w14:paraId="5402DED2" w14:textId="77777777" w:rsidR="006079D6" w:rsidRPr="00EF4B89" w:rsidRDefault="006079D6" w:rsidP="00C833D0">
            <w:pPr>
              <w:pStyle w:val="Default"/>
              <w:rPr>
                <w:rFonts w:ascii="Times New Roman" w:hAnsi="Times New Roman" w:cs="Times New Roman"/>
                <w:lang w:val="ro-RO"/>
              </w:rPr>
            </w:pPr>
          </w:p>
          <w:p w14:paraId="0D2B0AAD" w14:textId="77777777" w:rsidR="006079D6" w:rsidRPr="0027330D" w:rsidRDefault="006079D6" w:rsidP="00C833D0">
            <w:pPr>
              <w:pStyle w:val="Default"/>
              <w:jc w:val="center"/>
              <w:rPr>
                <w:rFonts w:ascii="Times New Roman" w:hAnsi="Times New Roman" w:cs="Times New Roman"/>
              </w:rPr>
            </w:pPr>
            <w:r w:rsidRPr="00621709">
              <w:rPr>
                <w:rFonts w:ascii="Times New Roman" w:hAnsi="Times New Roman" w:cs="Times New Roman"/>
              </w:rPr>
              <w:t>FACTORI DE RISC PROPRII CELUI CARE DESFĂŞOARĂ ACTIVITATEA</w:t>
            </w:r>
          </w:p>
        </w:tc>
        <w:tc>
          <w:tcPr>
            <w:tcW w:w="6930" w:type="dxa"/>
          </w:tcPr>
          <w:p w14:paraId="47454BB0" w14:textId="77777777" w:rsidR="006079D6" w:rsidRPr="0027330D" w:rsidRDefault="006079D6" w:rsidP="00C833D0">
            <w:pPr>
              <w:pStyle w:val="Default"/>
              <w:jc w:val="both"/>
              <w:rPr>
                <w:rFonts w:ascii="Times New Roman" w:hAnsi="Times New Roman" w:cs="Times New Roman"/>
                <w:bCs/>
                <w:lang w:val="ro-RO"/>
              </w:rPr>
            </w:pPr>
            <w:r w:rsidRPr="0027330D">
              <w:rPr>
                <w:rFonts w:ascii="Times New Roman" w:hAnsi="Times New Roman" w:cs="Times New Roman"/>
                <w:lang w:val="ro-RO"/>
              </w:rPr>
              <w:t>Cădere la acelaşi nivel prin împiedicare, alunecare cauzată de necurăţarea şi nedegresarea corespunzătoare a pardoselilor, rostogolire pe trepte;</w:t>
            </w:r>
          </w:p>
        </w:tc>
      </w:tr>
      <w:tr w:rsidR="006079D6" w14:paraId="25F80296" w14:textId="77777777" w:rsidTr="00C833D0">
        <w:trPr>
          <w:trHeight w:val="322"/>
        </w:trPr>
        <w:tc>
          <w:tcPr>
            <w:tcW w:w="3150" w:type="dxa"/>
            <w:vMerge/>
          </w:tcPr>
          <w:p w14:paraId="607B9B5F" w14:textId="77777777" w:rsidR="006079D6" w:rsidRPr="00621709" w:rsidRDefault="006079D6" w:rsidP="00C833D0">
            <w:pPr>
              <w:pStyle w:val="Default"/>
              <w:jc w:val="center"/>
              <w:rPr>
                <w:rFonts w:ascii="Times New Roman" w:hAnsi="Times New Roman" w:cs="Times New Roman"/>
              </w:rPr>
            </w:pPr>
          </w:p>
        </w:tc>
        <w:tc>
          <w:tcPr>
            <w:tcW w:w="6930" w:type="dxa"/>
          </w:tcPr>
          <w:p w14:paraId="01048892" w14:textId="77777777" w:rsidR="006079D6" w:rsidRPr="0027330D" w:rsidRDefault="006079D6" w:rsidP="00C833D0">
            <w:pPr>
              <w:pStyle w:val="Default"/>
              <w:jc w:val="both"/>
              <w:rPr>
                <w:rFonts w:ascii="Times New Roman" w:hAnsi="Times New Roman" w:cs="Times New Roman"/>
                <w:lang w:val="ro-RO"/>
              </w:rPr>
            </w:pPr>
            <w:r w:rsidRPr="0027330D">
              <w:rPr>
                <w:rFonts w:ascii="Times New Roman" w:hAnsi="Times New Roman" w:cs="Times New Roman"/>
                <w:lang w:val="ro-RO"/>
              </w:rPr>
              <w:t>Neluarea măsurilor de securitate anterior începerii activităţii;</w:t>
            </w:r>
          </w:p>
        </w:tc>
      </w:tr>
      <w:tr w:rsidR="006079D6" w14:paraId="2EF6E6B7" w14:textId="77777777" w:rsidTr="00C833D0">
        <w:trPr>
          <w:trHeight w:val="242"/>
        </w:trPr>
        <w:tc>
          <w:tcPr>
            <w:tcW w:w="3150" w:type="dxa"/>
            <w:vMerge/>
          </w:tcPr>
          <w:p w14:paraId="3687FB27" w14:textId="77777777" w:rsidR="006079D6" w:rsidRPr="00621709" w:rsidRDefault="006079D6" w:rsidP="00C833D0">
            <w:pPr>
              <w:pStyle w:val="Default"/>
              <w:jc w:val="center"/>
              <w:rPr>
                <w:rFonts w:ascii="Times New Roman" w:hAnsi="Times New Roman" w:cs="Times New Roman"/>
              </w:rPr>
            </w:pPr>
          </w:p>
        </w:tc>
        <w:tc>
          <w:tcPr>
            <w:tcW w:w="6930" w:type="dxa"/>
          </w:tcPr>
          <w:p w14:paraId="19BAD12A" w14:textId="77777777" w:rsidR="006079D6" w:rsidRPr="0027330D" w:rsidRDefault="006079D6" w:rsidP="00C833D0">
            <w:pPr>
              <w:pStyle w:val="Default"/>
              <w:jc w:val="both"/>
              <w:rPr>
                <w:rFonts w:ascii="Times New Roman" w:hAnsi="Times New Roman" w:cs="Times New Roman"/>
                <w:lang w:val="ro-RO"/>
              </w:rPr>
            </w:pPr>
            <w:r w:rsidRPr="0027330D">
              <w:rPr>
                <w:rFonts w:ascii="Times New Roman" w:hAnsi="Times New Roman" w:cs="Times New Roman"/>
                <w:lang w:val="ro-RO"/>
              </w:rPr>
              <w:t>Fumatul în locuri nepermise;</w:t>
            </w:r>
          </w:p>
        </w:tc>
      </w:tr>
      <w:tr w:rsidR="006079D6" w14:paraId="6825B8AF" w14:textId="77777777" w:rsidTr="00C833D0">
        <w:trPr>
          <w:trHeight w:val="311"/>
        </w:trPr>
        <w:tc>
          <w:tcPr>
            <w:tcW w:w="3150" w:type="dxa"/>
            <w:vMerge/>
          </w:tcPr>
          <w:p w14:paraId="50FDC5A2" w14:textId="77777777" w:rsidR="006079D6" w:rsidRPr="00621709" w:rsidRDefault="006079D6" w:rsidP="00C833D0">
            <w:pPr>
              <w:pStyle w:val="Default"/>
              <w:jc w:val="center"/>
              <w:rPr>
                <w:rFonts w:ascii="Times New Roman" w:hAnsi="Times New Roman" w:cs="Times New Roman"/>
              </w:rPr>
            </w:pPr>
          </w:p>
        </w:tc>
        <w:tc>
          <w:tcPr>
            <w:tcW w:w="6930" w:type="dxa"/>
          </w:tcPr>
          <w:p w14:paraId="3293B8CF" w14:textId="77777777" w:rsidR="006079D6" w:rsidRPr="0027330D" w:rsidRDefault="006079D6" w:rsidP="00C833D0">
            <w:pPr>
              <w:pStyle w:val="Default"/>
              <w:jc w:val="both"/>
              <w:rPr>
                <w:rFonts w:ascii="Times New Roman" w:hAnsi="Times New Roman" w:cs="Times New Roman"/>
                <w:lang w:val="ro-RO"/>
              </w:rPr>
            </w:pPr>
            <w:r w:rsidRPr="0027330D">
              <w:rPr>
                <w:rFonts w:ascii="Times New Roman" w:hAnsi="Times New Roman" w:cs="Times New Roman"/>
                <w:lang w:val="ro-RO"/>
              </w:rPr>
              <w:t>Intervenţii la instalaţiile electrice fără a avea calificare şi autorizare;</w:t>
            </w:r>
          </w:p>
        </w:tc>
      </w:tr>
      <w:tr w:rsidR="006079D6" w14:paraId="73B68341" w14:textId="77777777" w:rsidTr="00C833D0">
        <w:trPr>
          <w:trHeight w:val="311"/>
        </w:trPr>
        <w:tc>
          <w:tcPr>
            <w:tcW w:w="3150" w:type="dxa"/>
            <w:vMerge/>
          </w:tcPr>
          <w:p w14:paraId="0A2B0977" w14:textId="77777777" w:rsidR="006079D6" w:rsidRPr="00621709" w:rsidRDefault="006079D6" w:rsidP="00C833D0">
            <w:pPr>
              <w:pStyle w:val="Default"/>
              <w:jc w:val="center"/>
              <w:rPr>
                <w:rFonts w:ascii="Times New Roman" w:hAnsi="Times New Roman" w:cs="Times New Roman"/>
              </w:rPr>
            </w:pPr>
          </w:p>
        </w:tc>
        <w:tc>
          <w:tcPr>
            <w:tcW w:w="6930" w:type="dxa"/>
          </w:tcPr>
          <w:p w14:paraId="3016BF52" w14:textId="77777777" w:rsidR="006079D6" w:rsidRPr="0027330D" w:rsidRDefault="006079D6" w:rsidP="00C833D0">
            <w:pPr>
              <w:pStyle w:val="Default"/>
              <w:jc w:val="both"/>
              <w:rPr>
                <w:rFonts w:ascii="Times New Roman" w:hAnsi="Times New Roman" w:cs="Times New Roman"/>
                <w:lang w:val="ro-RO"/>
              </w:rPr>
            </w:pPr>
            <w:r w:rsidRPr="0027330D">
              <w:rPr>
                <w:rFonts w:ascii="Times New Roman" w:hAnsi="Times New Roman" w:cs="Times New Roman"/>
                <w:lang w:val="ro-RO"/>
              </w:rPr>
              <w:t>Stări conflictuale în timpul derulării activităţii;</w:t>
            </w:r>
          </w:p>
        </w:tc>
      </w:tr>
      <w:tr w:rsidR="006079D6" w14:paraId="20376B7E" w14:textId="77777777" w:rsidTr="00C833D0">
        <w:trPr>
          <w:trHeight w:val="311"/>
        </w:trPr>
        <w:tc>
          <w:tcPr>
            <w:tcW w:w="3150" w:type="dxa"/>
            <w:vMerge/>
          </w:tcPr>
          <w:p w14:paraId="3BD645FB" w14:textId="77777777" w:rsidR="006079D6" w:rsidRPr="00621709" w:rsidRDefault="006079D6" w:rsidP="00C833D0">
            <w:pPr>
              <w:pStyle w:val="Default"/>
              <w:jc w:val="center"/>
              <w:rPr>
                <w:rFonts w:ascii="Times New Roman" w:hAnsi="Times New Roman" w:cs="Times New Roman"/>
              </w:rPr>
            </w:pPr>
          </w:p>
        </w:tc>
        <w:tc>
          <w:tcPr>
            <w:tcW w:w="6930" w:type="dxa"/>
          </w:tcPr>
          <w:p w14:paraId="26478148" w14:textId="77777777" w:rsidR="006079D6" w:rsidRPr="0027330D" w:rsidRDefault="006079D6" w:rsidP="00C833D0">
            <w:pPr>
              <w:pStyle w:val="Default"/>
              <w:jc w:val="both"/>
              <w:rPr>
                <w:rFonts w:ascii="Times New Roman" w:hAnsi="Times New Roman" w:cs="Times New Roman"/>
                <w:lang w:val="ro-RO"/>
              </w:rPr>
            </w:pPr>
            <w:r w:rsidRPr="0027330D">
              <w:rPr>
                <w:rFonts w:ascii="Times New Roman" w:hAnsi="Times New Roman" w:cs="Times New Roman"/>
                <w:lang w:val="ro-RO"/>
              </w:rPr>
              <w:t>Utilizarea greşită a echipamentelor de birou;</w:t>
            </w:r>
          </w:p>
        </w:tc>
      </w:tr>
      <w:tr w:rsidR="006079D6" w14:paraId="67A90E62" w14:textId="77777777" w:rsidTr="00C833D0">
        <w:trPr>
          <w:trHeight w:val="311"/>
        </w:trPr>
        <w:tc>
          <w:tcPr>
            <w:tcW w:w="3150" w:type="dxa"/>
            <w:vMerge/>
          </w:tcPr>
          <w:p w14:paraId="09238D6E" w14:textId="77777777" w:rsidR="006079D6" w:rsidRPr="00621709" w:rsidRDefault="006079D6" w:rsidP="00C833D0">
            <w:pPr>
              <w:pStyle w:val="Default"/>
              <w:jc w:val="center"/>
              <w:rPr>
                <w:rFonts w:ascii="Times New Roman" w:hAnsi="Times New Roman" w:cs="Times New Roman"/>
              </w:rPr>
            </w:pPr>
          </w:p>
        </w:tc>
        <w:tc>
          <w:tcPr>
            <w:tcW w:w="6930" w:type="dxa"/>
          </w:tcPr>
          <w:p w14:paraId="33F56178" w14:textId="77777777" w:rsidR="006079D6" w:rsidRPr="0027330D" w:rsidRDefault="006079D6" w:rsidP="00C833D0">
            <w:pPr>
              <w:pStyle w:val="Default"/>
              <w:jc w:val="both"/>
              <w:rPr>
                <w:rFonts w:ascii="Times New Roman" w:hAnsi="Times New Roman" w:cs="Times New Roman"/>
                <w:lang w:val="ro-RO"/>
              </w:rPr>
            </w:pPr>
            <w:r w:rsidRPr="0027330D">
              <w:rPr>
                <w:rFonts w:ascii="Times New Roman" w:hAnsi="Times New Roman" w:cs="Times New Roman"/>
                <w:lang w:val="ro-RO"/>
              </w:rPr>
              <w:t>Blocarea căilor de acces, intervenţie şi evacuare;</w:t>
            </w:r>
          </w:p>
        </w:tc>
      </w:tr>
      <w:tr w:rsidR="006079D6" w14:paraId="264564D2" w14:textId="77777777" w:rsidTr="00C833D0">
        <w:trPr>
          <w:trHeight w:val="311"/>
        </w:trPr>
        <w:tc>
          <w:tcPr>
            <w:tcW w:w="3150" w:type="dxa"/>
            <w:vMerge/>
          </w:tcPr>
          <w:p w14:paraId="5B99C4FA" w14:textId="77777777" w:rsidR="006079D6" w:rsidRPr="00621709" w:rsidRDefault="006079D6" w:rsidP="00C833D0">
            <w:pPr>
              <w:pStyle w:val="Default"/>
              <w:jc w:val="center"/>
              <w:rPr>
                <w:rFonts w:ascii="Times New Roman" w:hAnsi="Times New Roman" w:cs="Times New Roman"/>
              </w:rPr>
            </w:pPr>
          </w:p>
        </w:tc>
        <w:tc>
          <w:tcPr>
            <w:tcW w:w="6930" w:type="dxa"/>
          </w:tcPr>
          <w:p w14:paraId="3526A2EE" w14:textId="77777777" w:rsidR="006079D6" w:rsidRPr="0027330D" w:rsidRDefault="006079D6" w:rsidP="00C833D0">
            <w:pPr>
              <w:pStyle w:val="Default"/>
              <w:jc w:val="both"/>
              <w:rPr>
                <w:rFonts w:ascii="Times New Roman" w:hAnsi="Times New Roman" w:cs="Times New Roman"/>
                <w:lang w:val="ro-RO"/>
              </w:rPr>
            </w:pPr>
            <w:r w:rsidRPr="0027330D">
              <w:rPr>
                <w:rFonts w:ascii="Times New Roman" w:hAnsi="Times New Roman" w:cs="Times New Roman"/>
                <w:lang w:val="ro-RO"/>
              </w:rPr>
              <w:t>Folosirea prelungitoarelor pentru diverse aparate;</w:t>
            </w:r>
          </w:p>
        </w:tc>
      </w:tr>
      <w:tr w:rsidR="006079D6" w:rsidRPr="00904B16" w14:paraId="3B9A7CBF" w14:textId="77777777" w:rsidTr="00C833D0">
        <w:tc>
          <w:tcPr>
            <w:tcW w:w="3150" w:type="dxa"/>
            <w:vMerge/>
          </w:tcPr>
          <w:p w14:paraId="4F399664" w14:textId="77777777" w:rsidR="006079D6" w:rsidRDefault="006079D6" w:rsidP="00C833D0">
            <w:pPr>
              <w:pStyle w:val="Default"/>
              <w:rPr>
                <w:rFonts w:ascii="Times New Roman" w:hAnsi="Times New Roman" w:cs="Times New Roman"/>
                <w:bCs/>
                <w:lang w:val="ro-RO"/>
              </w:rPr>
            </w:pPr>
          </w:p>
        </w:tc>
        <w:tc>
          <w:tcPr>
            <w:tcW w:w="6930" w:type="dxa"/>
          </w:tcPr>
          <w:p w14:paraId="6F4B6CD1" w14:textId="77777777" w:rsidR="006079D6" w:rsidRPr="0027330D" w:rsidRDefault="006079D6" w:rsidP="00C833D0">
            <w:pPr>
              <w:pStyle w:val="Default"/>
              <w:jc w:val="both"/>
              <w:rPr>
                <w:rFonts w:ascii="Times New Roman" w:hAnsi="Times New Roman" w:cs="Times New Roman"/>
                <w:lang w:val="ro-RO"/>
              </w:rPr>
            </w:pPr>
            <w:r w:rsidRPr="0027330D">
              <w:rPr>
                <w:rFonts w:ascii="Times New Roman" w:hAnsi="Times New Roman" w:cs="Times New Roman"/>
                <w:lang w:val="ro-RO"/>
              </w:rPr>
              <w:t>Prezentarea la locul de desfăşurare a activităţii în condiţii psihico-fiziologice necorespunzătoare (oboseală, boală, sub influenţa băuturilor alcoolice, sub influenţa substanţelor halucinogene etc.);</w:t>
            </w:r>
          </w:p>
        </w:tc>
      </w:tr>
      <w:tr w:rsidR="006079D6" w14:paraId="618C8518" w14:textId="77777777" w:rsidTr="00C833D0">
        <w:tc>
          <w:tcPr>
            <w:tcW w:w="3150" w:type="dxa"/>
            <w:vMerge w:val="restart"/>
          </w:tcPr>
          <w:p w14:paraId="30B077BD" w14:textId="77777777" w:rsidR="006079D6" w:rsidRPr="0027330D" w:rsidRDefault="006079D6" w:rsidP="00C833D0">
            <w:pPr>
              <w:pStyle w:val="Default"/>
              <w:jc w:val="center"/>
              <w:rPr>
                <w:rFonts w:ascii="Times New Roman" w:hAnsi="Times New Roman" w:cs="Times New Roman"/>
                <w:bCs/>
                <w:lang w:val="ro-RO"/>
              </w:rPr>
            </w:pPr>
            <w:r w:rsidRPr="0027330D">
              <w:rPr>
                <w:rFonts w:ascii="Times New Roman" w:hAnsi="Times New Roman" w:cs="Times New Roman"/>
              </w:rPr>
              <w:t>FACTORI DE RISC PROPRII ACTIVITĂŢII DERULATE</w:t>
            </w:r>
          </w:p>
        </w:tc>
        <w:tc>
          <w:tcPr>
            <w:tcW w:w="6930" w:type="dxa"/>
          </w:tcPr>
          <w:p w14:paraId="7CEE6B04" w14:textId="77777777" w:rsidR="006079D6" w:rsidRPr="0027330D" w:rsidRDefault="006079D6" w:rsidP="00C833D0">
            <w:pPr>
              <w:pStyle w:val="Default"/>
              <w:jc w:val="both"/>
              <w:rPr>
                <w:rFonts w:ascii="Times New Roman" w:hAnsi="Times New Roman" w:cs="Times New Roman"/>
                <w:bCs/>
                <w:lang w:val="ro-RO"/>
              </w:rPr>
            </w:pPr>
            <w:r w:rsidRPr="0027330D">
              <w:rPr>
                <w:rFonts w:ascii="Times New Roman" w:hAnsi="Times New Roman" w:cs="Times New Roman"/>
                <w:lang w:val="ro-RO"/>
              </w:rPr>
              <w:t>Stresul cauzat de necesitatea luării unor decizii rapide;</w:t>
            </w:r>
          </w:p>
        </w:tc>
      </w:tr>
      <w:tr w:rsidR="006079D6" w14:paraId="6069426E" w14:textId="77777777" w:rsidTr="00C833D0">
        <w:tc>
          <w:tcPr>
            <w:tcW w:w="3150" w:type="dxa"/>
            <w:vMerge/>
          </w:tcPr>
          <w:p w14:paraId="66DAC14F" w14:textId="77777777" w:rsidR="006079D6" w:rsidRPr="0027330D" w:rsidRDefault="006079D6" w:rsidP="00C833D0">
            <w:pPr>
              <w:pStyle w:val="Default"/>
              <w:jc w:val="center"/>
              <w:rPr>
                <w:rFonts w:ascii="Times New Roman" w:hAnsi="Times New Roman" w:cs="Times New Roman"/>
                <w:bCs/>
                <w:lang w:val="ro-RO"/>
              </w:rPr>
            </w:pPr>
          </w:p>
        </w:tc>
        <w:tc>
          <w:tcPr>
            <w:tcW w:w="6930" w:type="dxa"/>
          </w:tcPr>
          <w:p w14:paraId="7136DA80" w14:textId="77777777" w:rsidR="006079D6" w:rsidRPr="0027330D" w:rsidRDefault="006079D6" w:rsidP="00C833D0">
            <w:pPr>
              <w:pStyle w:val="Default"/>
              <w:jc w:val="both"/>
              <w:rPr>
                <w:rFonts w:ascii="Times New Roman" w:hAnsi="Times New Roman" w:cs="Times New Roman"/>
                <w:bCs/>
                <w:lang w:val="ro-RO"/>
              </w:rPr>
            </w:pPr>
            <w:r w:rsidRPr="0027330D">
              <w:rPr>
                <w:rFonts w:ascii="Times New Roman" w:hAnsi="Times New Roman" w:cs="Times New Roman"/>
                <w:lang w:val="ro-RO"/>
              </w:rPr>
              <w:t>Relaţia cu diverş</w:t>
            </w:r>
            <w:r>
              <w:rPr>
                <w:rFonts w:ascii="Times New Roman" w:hAnsi="Times New Roman" w:cs="Times New Roman"/>
                <w:lang w:val="ro-RO"/>
              </w:rPr>
              <w:t>i categorii de asistaţi</w:t>
            </w:r>
            <w:r w:rsidRPr="0027330D">
              <w:rPr>
                <w:rFonts w:ascii="Times New Roman" w:hAnsi="Times New Roman" w:cs="Times New Roman"/>
                <w:lang w:val="ro-RO"/>
              </w:rPr>
              <w:t xml:space="preserve"> aflaţi sub influenţa băuturilor alcoolice;</w:t>
            </w:r>
          </w:p>
        </w:tc>
      </w:tr>
      <w:tr w:rsidR="006079D6" w14:paraId="69FC9716" w14:textId="77777777" w:rsidTr="00C833D0">
        <w:tc>
          <w:tcPr>
            <w:tcW w:w="3150" w:type="dxa"/>
            <w:vMerge/>
          </w:tcPr>
          <w:p w14:paraId="41265F63" w14:textId="77777777" w:rsidR="006079D6" w:rsidRPr="0027330D" w:rsidRDefault="006079D6" w:rsidP="00C833D0">
            <w:pPr>
              <w:pStyle w:val="Default"/>
              <w:jc w:val="center"/>
              <w:rPr>
                <w:rFonts w:ascii="Times New Roman" w:hAnsi="Times New Roman" w:cs="Times New Roman"/>
                <w:bCs/>
                <w:lang w:val="ro-RO"/>
              </w:rPr>
            </w:pPr>
          </w:p>
        </w:tc>
        <w:tc>
          <w:tcPr>
            <w:tcW w:w="6930" w:type="dxa"/>
          </w:tcPr>
          <w:p w14:paraId="7826223E" w14:textId="77777777" w:rsidR="006079D6" w:rsidRPr="0027330D" w:rsidRDefault="006079D6" w:rsidP="00C833D0">
            <w:pPr>
              <w:pStyle w:val="Default"/>
              <w:jc w:val="both"/>
              <w:rPr>
                <w:rFonts w:ascii="Times New Roman" w:hAnsi="Times New Roman" w:cs="Times New Roman"/>
                <w:lang w:val="ro-RO"/>
              </w:rPr>
            </w:pPr>
            <w:r w:rsidRPr="0027330D">
              <w:rPr>
                <w:rFonts w:ascii="Times New Roman" w:hAnsi="Times New Roman" w:cs="Times New Roman"/>
                <w:lang w:val="ro-RO"/>
              </w:rPr>
              <w:t xml:space="preserve">Agresiuni verbale şi </w:t>
            </w:r>
            <w:r>
              <w:rPr>
                <w:rFonts w:ascii="Times New Roman" w:hAnsi="Times New Roman" w:cs="Times New Roman"/>
                <w:lang w:val="ro-RO"/>
              </w:rPr>
              <w:t>fizice din partea asistaţilor</w:t>
            </w:r>
            <w:r w:rsidRPr="0027330D">
              <w:rPr>
                <w:rFonts w:ascii="Times New Roman" w:hAnsi="Times New Roman" w:cs="Times New Roman"/>
                <w:lang w:val="ro-RO"/>
              </w:rPr>
              <w:t>;</w:t>
            </w:r>
          </w:p>
        </w:tc>
      </w:tr>
      <w:tr w:rsidR="006079D6" w:rsidRPr="00904B16" w14:paraId="360AC601" w14:textId="77777777" w:rsidTr="00C833D0">
        <w:tc>
          <w:tcPr>
            <w:tcW w:w="3150" w:type="dxa"/>
            <w:vMerge w:val="restart"/>
          </w:tcPr>
          <w:p w14:paraId="1A3D1CDB" w14:textId="77777777" w:rsidR="006079D6" w:rsidRDefault="006079D6" w:rsidP="00C833D0">
            <w:pPr>
              <w:pStyle w:val="Default"/>
              <w:jc w:val="center"/>
              <w:rPr>
                <w:rFonts w:ascii="Times New Roman" w:hAnsi="Times New Roman" w:cs="Times New Roman"/>
              </w:rPr>
            </w:pPr>
          </w:p>
          <w:p w14:paraId="3588CCAF" w14:textId="77777777" w:rsidR="006079D6" w:rsidRDefault="006079D6" w:rsidP="00C833D0">
            <w:pPr>
              <w:pStyle w:val="Default"/>
              <w:jc w:val="center"/>
              <w:rPr>
                <w:rFonts w:ascii="Times New Roman" w:hAnsi="Times New Roman" w:cs="Times New Roman"/>
              </w:rPr>
            </w:pPr>
          </w:p>
          <w:p w14:paraId="5C212838" w14:textId="77777777" w:rsidR="006079D6" w:rsidRDefault="006079D6" w:rsidP="00C833D0">
            <w:pPr>
              <w:pStyle w:val="Default"/>
              <w:jc w:val="center"/>
              <w:rPr>
                <w:rFonts w:ascii="Times New Roman" w:hAnsi="Times New Roman" w:cs="Times New Roman"/>
              </w:rPr>
            </w:pPr>
          </w:p>
          <w:p w14:paraId="7F10D397" w14:textId="77777777" w:rsidR="006079D6" w:rsidRDefault="006079D6" w:rsidP="00A52E59">
            <w:pPr>
              <w:pStyle w:val="Default"/>
              <w:rPr>
                <w:rFonts w:ascii="Times New Roman" w:hAnsi="Times New Roman" w:cs="Times New Roman"/>
              </w:rPr>
            </w:pPr>
          </w:p>
          <w:p w14:paraId="43925399" w14:textId="77777777" w:rsidR="00A52E59" w:rsidRDefault="00A52E59" w:rsidP="00A52E59">
            <w:pPr>
              <w:pStyle w:val="Default"/>
              <w:rPr>
                <w:rFonts w:ascii="Times New Roman" w:hAnsi="Times New Roman" w:cs="Times New Roman"/>
              </w:rPr>
            </w:pPr>
          </w:p>
          <w:p w14:paraId="5F9DE547" w14:textId="77777777" w:rsidR="007B21DF" w:rsidRDefault="007B21DF" w:rsidP="00A52E59">
            <w:pPr>
              <w:pStyle w:val="Default"/>
              <w:rPr>
                <w:rFonts w:ascii="Times New Roman" w:hAnsi="Times New Roman" w:cs="Times New Roman"/>
              </w:rPr>
            </w:pPr>
          </w:p>
          <w:p w14:paraId="4771C6AF" w14:textId="77777777" w:rsidR="006079D6" w:rsidRDefault="006079D6" w:rsidP="00C833D0">
            <w:pPr>
              <w:pStyle w:val="Default"/>
              <w:jc w:val="center"/>
              <w:rPr>
                <w:rFonts w:ascii="Times New Roman" w:hAnsi="Times New Roman" w:cs="Times New Roman"/>
              </w:rPr>
            </w:pPr>
          </w:p>
          <w:p w14:paraId="72E00502" w14:textId="77777777" w:rsidR="006079D6" w:rsidRPr="0027330D" w:rsidRDefault="006079D6" w:rsidP="00C833D0">
            <w:pPr>
              <w:pStyle w:val="Default"/>
              <w:jc w:val="center"/>
              <w:rPr>
                <w:rFonts w:ascii="Times New Roman" w:hAnsi="Times New Roman" w:cs="Times New Roman"/>
                <w:bCs/>
                <w:lang w:val="ro-RO"/>
              </w:rPr>
            </w:pPr>
            <w:r w:rsidRPr="0027330D">
              <w:rPr>
                <w:rFonts w:ascii="Times New Roman" w:hAnsi="Times New Roman" w:cs="Times New Roman"/>
              </w:rPr>
              <w:t>FACTORI DE RISC ÎN SPAŢIUL DE DESFĂŞURARE A ACTIVITĂŢII</w:t>
            </w:r>
          </w:p>
        </w:tc>
        <w:tc>
          <w:tcPr>
            <w:tcW w:w="6930" w:type="dxa"/>
          </w:tcPr>
          <w:p w14:paraId="172D0AFA" w14:textId="77777777" w:rsidR="006079D6" w:rsidRPr="0027330D" w:rsidRDefault="006079D6" w:rsidP="00C833D0">
            <w:pPr>
              <w:pStyle w:val="Default"/>
              <w:jc w:val="both"/>
              <w:rPr>
                <w:rFonts w:ascii="Times New Roman" w:hAnsi="Times New Roman" w:cs="Times New Roman"/>
                <w:bCs/>
                <w:lang w:val="ro-RO"/>
              </w:rPr>
            </w:pPr>
            <w:r w:rsidRPr="0027330D">
              <w:rPr>
                <w:rFonts w:ascii="Times New Roman" w:hAnsi="Times New Roman" w:cs="Times New Roman"/>
                <w:lang w:val="ro-RO"/>
              </w:rPr>
              <w:t>Cădere liberă de obiecte de la mică înălţime (cutii în spaţiul de depozitare, cărţi, bibliorafturi, ghivece de flori amplasate la înălţime etc.);</w:t>
            </w:r>
          </w:p>
        </w:tc>
      </w:tr>
      <w:tr w:rsidR="006079D6" w14:paraId="3198480E" w14:textId="77777777" w:rsidTr="00C833D0">
        <w:tc>
          <w:tcPr>
            <w:tcW w:w="3150" w:type="dxa"/>
            <w:vMerge/>
          </w:tcPr>
          <w:p w14:paraId="565ADC25" w14:textId="77777777" w:rsidR="006079D6" w:rsidRDefault="006079D6" w:rsidP="00C833D0">
            <w:pPr>
              <w:pStyle w:val="Default"/>
              <w:rPr>
                <w:rFonts w:ascii="Times New Roman" w:hAnsi="Times New Roman" w:cs="Times New Roman"/>
                <w:bCs/>
                <w:lang w:val="ro-RO"/>
              </w:rPr>
            </w:pPr>
          </w:p>
        </w:tc>
        <w:tc>
          <w:tcPr>
            <w:tcW w:w="6930" w:type="dxa"/>
          </w:tcPr>
          <w:p w14:paraId="76BC51BA" w14:textId="77777777" w:rsidR="006079D6" w:rsidRPr="0027330D" w:rsidRDefault="006079D6" w:rsidP="00C833D0">
            <w:pPr>
              <w:pStyle w:val="Default"/>
              <w:jc w:val="both"/>
              <w:rPr>
                <w:rFonts w:ascii="Times New Roman" w:hAnsi="Times New Roman" w:cs="Times New Roman"/>
                <w:bCs/>
                <w:lang w:val="ro-RO"/>
              </w:rPr>
            </w:pPr>
            <w:r w:rsidRPr="0027330D">
              <w:rPr>
                <w:rFonts w:ascii="Times New Roman" w:hAnsi="Times New Roman" w:cs="Times New Roman"/>
                <w:lang w:val="ro-RO"/>
              </w:rPr>
              <w:t>Prăbu</w:t>
            </w:r>
            <w:r>
              <w:rPr>
                <w:rFonts w:ascii="Times New Roman" w:hAnsi="Times New Roman" w:cs="Times New Roman"/>
                <w:lang w:val="ro-RO"/>
              </w:rPr>
              <w:t>ş</w:t>
            </w:r>
            <w:r w:rsidRPr="0027330D">
              <w:rPr>
                <w:rFonts w:ascii="Times New Roman" w:hAnsi="Times New Roman" w:cs="Times New Roman"/>
                <w:lang w:val="ro-RO"/>
              </w:rPr>
              <w:t>irea rafturilor neancorate corespunzător, neasigurate, supraîncărcate cu cărţi şi documente;</w:t>
            </w:r>
          </w:p>
        </w:tc>
      </w:tr>
      <w:tr w:rsidR="006079D6" w14:paraId="098BAEB2" w14:textId="77777777" w:rsidTr="00C833D0">
        <w:tc>
          <w:tcPr>
            <w:tcW w:w="3150" w:type="dxa"/>
            <w:vMerge/>
          </w:tcPr>
          <w:p w14:paraId="3A1101C0" w14:textId="77777777" w:rsidR="006079D6" w:rsidRDefault="006079D6" w:rsidP="00C833D0">
            <w:pPr>
              <w:pStyle w:val="Default"/>
              <w:rPr>
                <w:rFonts w:ascii="Times New Roman" w:hAnsi="Times New Roman" w:cs="Times New Roman"/>
                <w:bCs/>
                <w:lang w:val="ro-RO"/>
              </w:rPr>
            </w:pPr>
          </w:p>
        </w:tc>
        <w:tc>
          <w:tcPr>
            <w:tcW w:w="6930" w:type="dxa"/>
          </w:tcPr>
          <w:p w14:paraId="397CF339" w14:textId="77777777" w:rsidR="006079D6" w:rsidRPr="0027330D" w:rsidRDefault="006079D6" w:rsidP="00C833D0">
            <w:pPr>
              <w:pStyle w:val="Default"/>
              <w:jc w:val="both"/>
              <w:rPr>
                <w:rFonts w:ascii="Times New Roman" w:hAnsi="Times New Roman" w:cs="Times New Roman"/>
                <w:lang w:val="ro-RO"/>
              </w:rPr>
            </w:pPr>
            <w:r w:rsidRPr="0027330D">
              <w:rPr>
                <w:rFonts w:ascii="Times New Roman" w:hAnsi="Times New Roman" w:cs="Times New Roman"/>
                <w:lang w:val="ro-RO"/>
              </w:rPr>
              <w:t>Electrocutarea prin atingerea directă şi indirectă (prize defecte, cabluri neizolate, aparatură necarcasată, instalaţii electrice defecte: cabluri, comutatoare, întrerupătoare, conductori aflaţi accidental sub tensiune, izolaţii deteriorate etc.);</w:t>
            </w:r>
          </w:p>
        </w:tc>
      </w:tr>
      <w:tr w:rsidR="006079D6" w14:paraId="22D61DDA" w14:textId="77777777" w:rsidTr="00C833D0">
        <w:tc>
          <w:tcPr>
            <w:tcW w:w="3150" w:type="dxa"/>
            <w:vMerge/>
          </w:tcPr>
          <w:p w14:paraId="4EB9A619" w14:textId="77777777" w:rsidR="006079D6" w:rsidRDefault="006079D6" w:rsidP="00C833D0">
            <w:pPr>
              <w:pStyle w:val="Default"/>
              <w:rPr>
                <w:rFonts w:ascii="Times New Roman" w:hAnsi="Times New Roman" w:cs="Times New Roman"/>
                <w:bCs/>
                <w:lang w:val="ro-RO"/>
              </w:rPr>
            </w:pPr>
          </w:p>
        </w:tc>
        <w:tc>
          <w:tcPr>
            <w:tcW w:w="6930" w:type="dxa"/>
          </w:tcPr>
          <w:p w14:paraId="4325F934" w14:textId="77777777" w:rsidR="006079D6" w:rsidRPr="0027330D" w:rsidRDefault="006079D6" w:rsidP="00C833D0">
            <w:pPr>
              <w:pStyle w:val="Default"/>
              <w:jc w:val="both"/>
              <w:rPr>
                <w:rFonts w:ascii="Times New Roman" w:hAnsi="Times New Roman" w:cs="Times New Roman"/>
                <w:bCs/>
                <w:lang w:val="ro-RO"/>
              </w:rPr>
            </w:pPr>
            <w:r w:rsidRPr="0027330D">
              <w:rPr>
                <w:rFonts w:ascii="Times New Roman" w:hAnsi="Times New Roman" w:cs="Times New Roman"/>
                <w:lang w:val="ro-RO"/>
              </w:rPr>
              <w:t>Incendiul la locul de desfăşurare a activităţii;</w:t>
            </w:r>
          </w:p>
        </w:tc>
      </w:tr>
      <w:tr w:rsidR="006079D6" w14:paraId="76FC0F67" w14:textId="77777777" w:rsidTr="00C833D0">
        <w:tc>
          <w:tcPr>
            <w:tcW w:w="3150" w:type="dxa"/>
            <w:vMerge/>
          </w:tcPr>
          <w:p w14:paraId="0B44057F" w14:textId="77777777" w:rsidR="006079D6" w:rsidRDefault="006079D6" w:rsidP="00C833D0">
            <w:pPr>
              <w:pStyle w:val="Default"/>
              <w:rPr>
                <w:rFonts w:ascii="Times New Roman" w:hAnsi="Times New Roman" w:cs="Times New Roman"/>
                <w:bCs/>
                <w:lang w:val="ro-RO"/>
              </w:rPr>
            </w:pPr>
          </w:p>
        </w:tc>
        <w:tc>
          <w:tcPr>
            <w:tcW w:w="6930" w:type="dxa"/>
          </w:tcPr>
          <w:p w14:paraId="4B938FAF" w14:textId="77777777" w:rsidR="006079D6" w:rsidRPr="0027330D" w:rsidRDefault="006079D6" w:rsidP="00C833D0">
            <w:pPr>
              <w:pStyle w:val="Default"/>
              <w:jc w:val="both"/>
              <w:rPr>
                <w:rFonts w:ascii="Times New Roman" w:hAnsi="Times New Roman" w:cs="Times New Roman"/>
                <w:bCs/>
                <w:lang w:val="ro-RO"/>
              </w:rPr>
            </w:pPr>
            <w:r w:rsidRPr="0027330D">
              <w:rPr>
                <w:rFonts w:ascii="Times New Roman" w:hAnsi="Times New Roman" w:cs="Times New Roman"/>
                <w:lang w:val="ro-RO"/>
              </w:rPr>
              <w:t>Infectare cu ciuperci şi bacterii vehiculate de instalaţiile de aer condiţionat neîntreţinut sau la manipularea documentelor vechi;</w:t>
            </w:r>
          </w:p>
        </w:tc>
      </w:tr>
      <w:tr w:rsidR="006079D6" w14:paraId="5B4583BE" w14:textId="77777777" w:rsidTr="00C833D0">
        <w:tc>
          <w:tcPr>
            <w:tcW w:w="3150" w:type="dxa"/>
            <w:vMerge/>
          </w:tcPr>
          <w:p w14:paraId="3EE7D2A9" w14:textId="77777777" w:rsidR="006079D6" w:rsidRDefault="006079D6" w:rsidP="00C833D0">
            <w:pPr>
              <w:pStyle w:val="Default"/>
              <w:rPr>
                <w:rFonts w:ascii="Times New Roman" w:hAnsi="Times New Roman" w:cs="Times New Roman"/>
                <w:bCs/>
                <w:lang w:val="ro-RO"/>
              </w:rPr>
            </w:pPr>
          </w:p>
        </w:tc>
        <w:tc>
          <w:tcPr>
            <w:tcW w:w="6930" w:type="dxa"/>
          </w:tcPr>
          <w:p w14:paraId="5E897B21" w14:textId="77777777" w:rsidR="006079D6" w:rsidRPr="0027330D" w:rsidRDefault="006079D6" w:rsidP="00C833D0">
            <w:pPr>
              <w:pStyle w:val="Default"/>
              <w:jc w:val="both"/>
              <w:rPr>
                <w:rFonts w:ascii="Times New Roman" w:hAnsi="Times New Roman" w:cs="Times New Roman"/>
                <w:lang w:val="ro-RO"/>
              </w:rPr>
            </w:pPr>
            <w:r w:rsidRPr="0027330D">
              <w:rPr>
                <w:rFonts w:ascii="Times New Roman" w:hAnsi="Times New Roman" w:cs="Times New Roman"/>
                <w:lang w:val="ro-RO"/>
              </w:rPr>
              <w:t>Tăiere, înţepare cu cioburi de sticlă, provenite de la spargerea accidentală a geamurilor;</w:t>
            </w:r>
          </w:p>
        </w:tc>
      </w:tr>
      <w:tr w:rsidR="006079D6" w14:paraId="1BB389DF" w14:textId="77777777" w:rsidTr="00C833D0">
        <w:tc>
          <w:tcPr>
            <w:tcW w:w="3150" w:type="dxa"/>
            <w:vMerge/>
          </w:tcPr>
          <w:p w14:paraId="14DBF94D" w14:textId="77777777" w:rsidR="006079D6" w:rsidRDefault="006079D6" w:rsidP="00C833D0">
            <w:pPr>
              <w:pStyle w:val="Default"/>
              <w:rPr>
                <w:rFonts w:ascii="Times New Roman" w:hAnsi="Times New Roman" w:cs="Times New Roman"/>
                <w:bCs/>
                <w:lang w:val="ro-RO"/>
              </w:rPr>
            </w:pPr>
          </w:p>
        </w:tc>
        <w:tc>
          <w:tcPr>
            <w:tcW w:w="6930" w:type="dxa"/>
          </w:tcPr>
          <w:p w14:paraId="55F7BA51" w14:textId="77777777" w:rsidR="006079D6" w:rsidRPr="0027330D" w:rsidRDefault="006079D6" w:rsidP="00C833D0">
            <w:pPr>
              <w:pStyle w:val="Default"/>
              <w:jc w:val="both"/>
              <w:rPr>
                <w:rFonts w:ascii="Times New Roman" w:hAnsi="Times New Roman" w:cs="Times New Roman"/>
                <w:lang w:val="ro-RO"/>
              </w:rPr>
            </w:pPr>
            <w:r w:rsidRPr="0027330D">
              <w:rPr>
                <w:rFonts w:ascii="Times New Roman" w:hAnsi="Times New Roman" w:cs="Times New Roman"/>
                <w:lang w:val="ro-RO"/>
              </w:rPr>
              <w:t>Cădere de la mică înălţ</w:t>
            </w:r>
            <w:r>
              <w:rPr>
                <w:rFonts w:ascii="Times New Roman" w:hAnsi="Times New Roman" w:cs="Times New Roman"/>
                <w:lang w:val="ro-RO"/>
              </w:rPr>
              <w:t>ime de pe scările cu 5-7 trepte</w:t>
            </w:r>
            <w:r w:rsidRPr="0027330D">
              <w:rPr>
                <w:rFonts w:ascii="Times New Roman" w:hAnsi="Times New Roman" w:cs="Times New Roman"/>
                <w:lang w:val="ro-RO"/>
              </w:rPr>
              <w:t>;</w:t>
            </w:r>
          </w:p>
        </w:tc>
      </w:tr>
      <w:tr w:rsidR="006079D6" w14:paraId="00319955" w14:textId="77777777" w:rsidTr="00BA5945">
        <w:trPr>
          <w:trHeight w:val="737"/>
        </w:trPr>
        <w:tc>
          <w:tcPr>
            <w:tcW w:w="3150" w:type="dxa"/>
            <w:vMerge/>
          </w:tcPr>
          <w:p w14:paraId="51BCFEB0" w14:textId="77777777" w:rsidR="006079D6" w:rsidRDefault="006079D6" w:rsidP="00C833D0">
            <w:pPr>
              <w:pStyle w:val="Default"/>
              <w:rPr>
                <w:rFonts w:ascii="Times New Roman" w:hAnsi="Times New Roman" w:cs="Times New Roman"/>
                <w:bCs/>
                <w:lang w:val="ro-RO"/>
              </w:rPr>
            </w:pPr>
          </w:p>
        </w:tc>
        <w:tc>
          <w:tcPr>
            <w:tcW w:w="6930" w:type="dxa"/>
          </w:tcPr>
          <w:p w14:paraId="5A837523" w14:textId="77777777" w:rsidR="006079D6" w:rsidRPr="0027330D" w:rsidRDefault="006079D6" w:rsidP="00C833D0">
            <w:pPr>
              <w:pStyle w:val="Default"/>
              <w:jc w:val="both"/>
              <w:rPr>
                <w:rFonts w:ascii="Times New Roman" w:hAnsi="Times New Roman" w:cs="Times New Roman"/>
                <w:lang w:val="ro-RO"/>
              </w:rPr>
            </w:pPr>
            <w:r w:rsidRPr="0027330D">
              <w:rPr>
                <w:rFonts w:ascii="Times New Roman" w:hAnsi="Times New Roman" w:cs="Times New Roman"/>
                <w:lang w:val="ro-RO"/>
              </w:rPr>
              <w:t>Şocuri (şoc, lovire, impact, compresiune) cauzate de diferite activităţi şi coliziunea cu obiectele (mobilier, echipamente etc.);</w:t>
            </w:r>
          </w:p>
        </w:tc>
      </w:tr>
      <w:tr w:rsidR="006079D6" w14:paraId="54BFF1D0" w14:textId="77777777" w:rsidTr="00C833D0">
        <w:tc>
          <w:tcPr>
            <w:tcW w:w="3150" w:type="dxa"/>
            <w:vMerge w:val="restart"/>
          </w:tcPr>
          <w:p w14:paraId="09D40EA6" w14:textId="77777777" w:rsidR="006079D6" w:rsidRDefault="006079D6" w:rsidP="00C833D0">
            <w:pPr>
              <w:pStyle w:val="Default"/>
              <w:jc w:val="center"/>
              <w:rPr>
                <w:rFonts w:ascii="Times New Roman" w:hAnsi="Times New Roman" w:cs="Times New Roman"/>
              </w:rPr>
            </w:pPr>
          </w:p>
          <w:p w14:paraId="2742B5B3" w14:textId="77777777" w:rsidR="006079D6" w:rsidRDefault="006079D6" w:rsidP="00C833D0">
            <w:pPr>
              <w:pStyle w:val="Default"/>
              <w:jc w:val="center"/>
              <w:rPr>
                <w:rFonts w:ascii="Times New Roman" w:hAnsi="Times New Roman" w:cs="Times New Roman"/>
              </w:rPr>
            </w:pPr>
          </w:p>
          <w:p w14:paraId="45414924" w14:textId="77777777" w:rsidR="006079D6" w:rsidRDefault="006079D6" w:rsidP="00C833D0">
            <w:pPr>
              <w:pStyle w:val="Default"/>
              <w:jc w:val="center"/>
              <w:rPr>
                <w:rFonts w:ascii="Times New Roman" w:hAnsi="Times New Roman" w:cs="Times New Roman"/>
              </w:rPr>
            </w:pPr>
          </w:p>
          <w:p w14:paraId="749FD2B6" w14:textId="77777777" w:rsidR="006079D6" w:rsidRDefault="006079D6" w:rsidP="00C833D0">
            <w:pPr>
              <w:pStyle w:val="Default"/>
              <w:jc w:val="center"/>
              <w:rPr>
                <w:rFonts w:ascii="Times New Roman" w:hAnsi="Times New Roman" w:cs="Times New Roman"/>
              </w:rPr>
            </w:pPr>
          </w:p>
          <w:p w14:paraId="3263968A" w14:textId="77777777" w:rsidR="006079D6" w:rsidRDefault="006079D6" w:rsidP="00C833D0">
            <w:pPr>
              <w:pStyle w:val="Default"/>
              <w:rPr>
                <w:rFonts w:ascii="Times New Roman" w:hAnsi="Times New Roman" w:cs="Times New Roman"/>
              </w:rPr>
            </w:pPr>
          </w:p>
          <w:p w14:paraId="319300E1" w14:textId="77777777" w:rsidR="006079D6" w:rsidRPr="0027330D" w:rsidRDefault="006079D6" w:rsidP="00C833D0">
            <w:pPr>
              <w:pStyle w:val="Default"/>
              <w:jc w:val="center"/>
              <w:rPr>
                <w:rFonts w:ascii="Times New Roman" w:hAnsi="Times New Roman" w:cs="Times New Roman"/>
              </w:rPr>
            </w:pPr>
            <w:r w:rsidRPr="0027330D">
              <w:rPr>
                <w:rFonts w:ascii="Times New Roman" w:hAnsi="Times New Roman" w:cs="Times New Roman"/>
              </w:rPr>
              <w:t>FACTORI DE RISC PROPRII LOCULUI DE DESFĂŞURARE A ACTIVITĂŢII</w:t>
            </w:r>
          </w:p>
        </w:tc>
        <w:tc>
          <w:tcPr>
            <w:tcW w:w="6930" w:type="dxa"/>
          </w:tcPr>
          <w:p w14:paraId="6F957BEC" w14:textId="77777777" w:rsidR="006079D6" w:rsidRPr="0056210E" w:rsidRDefault="006079D6" w:rsidP="00C833D0">
            <w:pPr>
              <w:pStyle w:val="Default"/>
              <w:jc w:val="both"/>
              <w:rPr>
                <w:rFonts w:ascii="Times New Roman" w:hAnsi="Times New Roman" w:cs="Times New Roman"/>
                <w:lang w:val="ro-RO"/>
              </w:rPr>
            </w:pPr>
            <w:r w:rsidRPr="0056210E">
              <w:rPr>
                <w:rFonts w:ascii="Times New Roman" w:hAnsi="Times New Roman" w:cs="Times New Roman"/>
                <w:lang w:val="ro-RO"/>
              </w:rPr>
              <w:t>Fum şi gaze toxice în caz de incendiu;</w:t>
            </w:r>
          </w:p>
        </w:tc>
      </w:tr>
      <w:tr w:rsidR="006079D6" w:rsidRPr="00904B16" w14:paraId="3635FCC7" w14:textId="77777777" w:rsidTr="00C833D0">
        <w:tc>
          <w:tcPr>
            <w:tcW w:w="3150" w:type="dxa"/>
            <w:vMerge/>
          </w:tcPr>
          <w:p w14:paraId="62AC93C0" w14:textId="77777777" w:rsidR="006079D6" w:rsidRDefault="006079D6" w:rsidP="00C833D0">
            <w:pPr>
              <w:pStyle w:val="Default"/>
              <w:rPr>
                <w:rFonts w:ascii="Times New Roman" w:hAnsi="Times New Roman" w:cs="Times New Roman"/>
                <w:bCs/>
                <w:lang w:val="ro-RO"/>
              </w:rPr>
            </w:pPr>
          </w:p>
        </w:tc>
        <w:tc>
          <w:tcPr>
            <w:tcW w:w="6930" w:type="dxa"/>
          </w:tcPr>
          <w:p w14:paraId="11AD08C4" w14:textId="77777777" w:rsidR="006079D6" w:rsidRPr="0056210E" w:rsidRDefault="006079D6" w:rsidP="00C833D0">
            <w:pPr>
              <w:pStyle w:val="Default"/>
              <w:jc w:val="both"/>
              <w:rPr>
                <w:rFonts w:ascii="Times New Roman" w:hAnsi="Times New Roman" w:cs="Times New Roman"/>
                <w:lang w:val="ro-RO"/>
              </w:rPr>
            </w:pPr>
            <w:r w:rsidRPr="0056210E">
              <w:rPr>
                <w:rFonts w:ascii="Times New Roman" w:hAnsi="Times New Roman" w:cs="Times New Roman"/>
                <w:lang w:val="ro-RO"/>
              </w:rPr>
              <w:t>Calamităţi naturale – trăsnet, inundaţii, alunecări de teren, prăbuşiri de copaci, seisme;</w:t>
            </w:r>
          </w:p>
        </w:tc>
      </w:tr>
      <w:tr w:rsidR="006079D6" w14:paraId="32D5D6AD" w14:textId="77777777" w:rsidTr="00C833D0">
        <w:tc>
          <w:tcPr>
            <w:tcW w:w="3150" w:type="dxa"/>
            <w:vMerge/>
          </w:tcPr>
          <w:p w14:paraId="502F3343" w14:textId="77777777" w:rsidR="006079D6" w:rsidRDefault="006079D6" w:rsidP="00C833D0">
            <w:pPr>
              <w:pStyle w:val="Default"/>
              <w:rPr>
                <w:rFonts w:ascii="Times New Roman" w:hAnsi="Times New Roman" w:cs="Times New Roman"/>
                <w:bCs/>
                <w:lang w:val="ro-RO"/>
              </w:rPr>
            </w:pPr>
          </w:p>
        </w:tc>
        <w:tc>
          <w:tcPr>
            <w:tcW w:w="6930" w:type="dxa"/>
          </w:tcPr>
          <w:p w14:paraId="3DCE6A6E" w14:textId="77777777" w:rsidR="006079D6" w:rsidRPr="0056210E" w:rsidRDefault="006079D6" w:rsidP="00C833D0">
            <w:pPr>
              <w:pStyle w:val="Default"/>
              <w:jc w:val="both"/>
              <w:rPr>
                <w:rFonts w:ascii="Times New Roman" w:hAnsi="Times New Roman" w:cs="Times New Roman"/>
                <w:lang w:val="ro-RO"/>
              </w:rPr>
            </w:pPr>
            <w:r w:rsidRPr="0056210E">
              <w:rPr>
                <w:rFonts w:ascii="Times New Roman" w:hAnsi="Times New Roman" w:cs="Times New Roman"/>
                <w:lang w:val="ro-RO"/>
              </w:rPr>
              <w:t>Lovire de rafturi sau colţuri de birou;</w:t>
            </w:r>
          </w:p>
        </w:tc>
      </w:tr>
      <w:tr w:rsidR="006079D6" w14:paraId="2D70E790" w14:textId="77777777" w:rsidTr="00C833D0">
        <w:tc>
          <w:tcPr>
            <w:tcW w:w="3150" w:type="dxa"/>
            <w:vMerge/>
          </w:tcPr>
          <w:p w14:paraId="50998715" w14:textId="77777777" w:rsidR="006079D6" w:rsidRDefault="006079D6" w:rsidP="00C833D0">
            <w:pPr>
              <w:pStyle w:val="Default"/>
              <w:rPr>
                <w:rFonts w:ascii="Times New Roman" w:hAnsi="Times New Roman" w:cs="Times New Roman"/>
                <w:bCs/>
                <w:lang w:val="ro-RO"/>
              </w:rPr>
            </w:pPr>
          </w:p>
        </w:tc>
        <w:tc>
          <w:tcPr>
            <w:tcW w:w="6930" w:type="dxa"/>
          </w:tcPr>
          <w:p w14:paraId="2CE02179" w14:textId="77777777" w:rsidR="006079D6" w:rsidRPr="0056210E" w:rsidRDefault="006079D6" w:rsidP="00C833D0">
            <w:pPr>
              <w:pStyle w:val="Default"/>
              <w:jc w:val="both"/>
              <w:rPr>
                <w:rFonts w:ascii="Times New Roman" w:hAnsi="Times New Roman" w:cs="Times New Roman"/>
                <w:lang w:val="ro-RO"/>
              </w:rPr>
            </w:pPr>
            <w:r w:rsidRPr="0056210E">
              <w:rPr>
                <w:rFonts w:ascii="Times New Roman" w:hAnsi="Times New Roman" w:cs="Times New Roman"/>
                <w:lang w:val="ro-RO"/>
              </w:rPr>
              <w:t>Temperatură ridicată a aerului în anotimpul călduros – deshidratarea organismului pe timp de caniculă;</w:t>
            </w:r>
          </w:p>
        </w:tc>
      </w:tr>
      <w:tr w:rsidR="006079D6" w14:paraId="255568F3" w14:textId="77777777" w:rsidTr="00C833D0">
        <w:tc>
          <w:tcPr>
            <w:tcW w:w="3150" w:type="dxa"/>
            <w:vMerge/>
          </w:tcPr>
          <w:p w14:paraId="5F705986" w14:textId="77777777" w:rsidR="006079D6" w:rsidRDefault="006079D6" w:rsidP="00C833D0">
            <w:pPr>
              <w:pStyle w:val="Default"/>
              <w:rPr>
                <w:rFonts w:ascii="Times New Roman" w:hAnsi="Times New Roman" w:cs="Times New Roman"/>
                <w:bCs/>
                <w:lang w:val="ro-RO"/>
              </w:rPr>
            </w:pPr>
          </w:p>
        </w:tc>
        <w:tc>
          <w:tcPr>
            <w:tcW w:w="6930" w:type="dxa"/>
          </w:tcPr>
          <w:p w14:paraId="74275E31" w14:textId="77777777" w:rsidR="006079D6" w:rsidRPr="0056210E" w:rsidRDefault="006079D6" w:rsidP="00C833D0">
            <w:pPr>
              <w:pStyle w:val="Default"/>
              <w:jc w:val="both"/>
              <w:rPr>
                <w:rFonts w:ascii="Times New Roman" w:hAnsi="Times New Roman" w:cs="Times New Roman"/>
                <w:lang w:val="ro-RO"/>
              </w:rPr>
            </w:pPr>
            <w:r w:rsidRPr="0056210E">
              <w:rPr>
                <w:rFonts w:ascii="Times New Roman" w:hAnsi="Times New Roman" w:cs="Times New Roman"/>
                <w:lang w:val="ro-RO"/>
              </w:rPr>
              <w:t>Temperatura aerului scăzută în anotimpul rece;</w:t>
            </w:r>
          </w:p>
        </w:tc>
      </w:tr>
      <w:tr w:rsidR="006079D6" w14:paraId="7FE5446C" w14:textId="77777777" w:rsidTr="00C833D0">
        <w:tc>
          <w:tcPr>
            <w:tcW w:w="3150" w:type="dxa"/>
            <w:vMerge/>
          </w:tcPr>
          <w:p w14:paraId="58A80286" w14:textId="77777777" w:rsidR="006079D6" w:rsidRDefault="006079D6" w:rsidP="00C833D0">
            <w:pPr>
              <w:pStyle w:val="Default"/>
              <w:rPr>
                <w:rFonts w:ascii="Times New Roman" w:hAnsi="Times New Roman" w:cs="Times New Roman"/>
                <w:bCs/>
                <w:lang w:val="ro-RO"/>
              </w:rPr>
            </w:pPr>
          </w:p>
        </w:tc>
        <w:tc>
          <w:tcPr>
            <w:tcW w:w="6930" w:type="dxa"/>
          </w:tcPr>
          <w:p w14:paraId="4075BD20" w14:textId="77777777" w:rsidR="006079D6" w:rsidRPr="0056210E" w:rsidRDefault="006079D6" w:rsidP="00C833D0">
            <w:pPr>
              <w:pStyle w:val="Default"/>
              <w:jc w:val="both"/>
              <w:rPr>
                <w:rFonts w:ascii="Times New Roman" w:hAnsi="Times New Roman" w:cs="Times New Roman"/>
                <w:lang w:val="ro-RO"/>
              </w:rPr>
            </w:pPr>
            <w:r w:rsidRPr="0056210E">
              <w:rPr>
                <w:rFonts w:ascii="Times New Roman" w:hAnsi="Times New Roman" w:cs="Times New Roman"/>
                <w:lang w:val="ro-RO"/>
              </w:rPr>
              <w:t>Curenţi de aer (geamuri deschise, aparat condi</w:t>
            </w:r>
            <w:r w:rsidRPr="0056210E">
              <w:rPr>
                <w:rFonts w:ascii="Times New Roman" w:cs="Times New Roman"/>
                <w:lang w:val="ro-RO"/>
              </w:rPr>
              <w:t>ț</w:t>
            </w:r>
            <w:r w:rsidRPr="0056210E">
              <w:rPr>
                <w:rFonts w:ascii="Times New Roman" w:hAnsi="Times New Roman" w:cs="Times New Roman"/>
                <w:lang w:val="ro-RO"/>
              </w:rPr>
              <w:t>ionat etc.);</w:t>
            </w:r>
          </w:p>
        </w:tc>
      </w:tr>
      <w:tr w:rsidR="006079D6" w14:paraId="0117C0C2" w14:textId="77777777" w:rsidTr="00C833D0">
        <w:tc>
          <w:tcPr>
            <w:tcW w:w="3150" w:type="dxa"/>
            <w:vMerge/>
          </w:tcPr>
          <w:p w14:paraId="197ECE3C" w14:textId="77777777" w:rsidR="006079D6" w:rsidRDefault="006079D6" w:rsidP="00C833D0">
            <w:pPr>
              <w:pStyle w:val="Default"/>
              <w:rPr>
                <w:rFonts w:ascii="Times New Roman" w:hAnsi="Times New Roman" w:cs="Times New Roman"/>
                <w:bCs/>
                <w:lang w:val="ro-RO"/>
              </w:rPr>
            </w:pPr>
          </w:p>
        </w:tc>
        <w:tc>
          <w:tcPr>
            <w:tcW w:w="6930" w:type="dxa"/>
          </w:tcPr>
          <w:p w14:paraId="30BA95F6" w14:textId="77777777" w:rsidR="006079D6" w:rsidRPr="0056210E" w:rsidRDefault="006079D6" w:rsidP="00C833D0">
            <w:pPr>
              <w:pStyle w:val="Default"/>
              <w:jc w:val="both"/>
              <w:rPr>
                <w:rFonts w:ascii="Times New Roman" w:hAnsi="Times New Roman" w:cs="Times New Roman"/>
                <w:lang w:val="ro-RO"/>
              </w:rPr>
            </w:pPr>
            <w:r w:rsidRPr="0056210E">
              <w:rPr>
                <w:rFonts w:ascii="Times New Roman" w:hAnsi="Times New Roman" w:cs="Times New Roman"/>
                <w:lang w:val="ro-RO"/>
              </w:rPr>
              <w:t>Infectare cu ciuperci, bacterii, virusuri, alte microorganisme, paraziţi, acarieni, la manipularea cărţilor, contact direct cu cititori (posibili purtători);</w:t>
            </w:r>
          </w:p>
        </w:tc>
      </w:tr>
      <w:tr w:rsidR="006079D6" w14:paraId="23EED8AC" w14:textId="77777777" w:rsidTr="00C833D0">
        <w:tc>
          <w:tcPr>
            <w:tcW w:w="3150" w:type="dxa"/>
            <w:vMerge/>
          </w:tcPr>
          <w:p w14:paraId="074A8369" w14:textId="77777777" w:rsidR="006079D6" w:rsidRDefault="006079D6" w:rsidP="00C833D0">
            <w:pPr>
              <w:pStyle w:val="Default"/>
              <w:rPr>
                <w:rFonts w:ascii="Times New Roman" w:hAnsi="Times New Roman" w:cs="Times New Roman"/>
                <w:bCs/>
                <w:lang w:val="ro-RO"/>
              </w:rPr>
            </w:pPr>
          </w:p>
        </w:tc>
        <w:tc>
          <w:tcPr>
            <w:tcW w:w="6930" w:type="dxa"/>
          </w:tcPr>
          <w:p w14:paraId="509FF7B6" w14:textId="77777777" w:rsidR="006079D6" w:rsidRPr="0056210E" w:rsidRDefault="006079D6" w:rsidP="00C833D0">
            <w:pPr>
              <w:pStyle w:val="Default"/>
              <w:jc w:val="both"/>
              <w:rPr>
                <w:rFonts w:ascii="Times New Roman" w:hAnsi="Times New Roman" w:cs="Times New Roman"/>
                <w:lang w:val="ro-RO"/>
              </w:rPr>
            </w:pPr>
            <w:r w:rsidRPr="0056210E">
              <w:rPr>
                <w:rFonts w:ascii="Times New Roman" w:hAnsi="Times New Roman" w:cs="Times New Roman"/>
                <w:lang w:val="ro-RO"/>
              </w:rPr>
              <w:t>Nerespectarea igienei personale şi a spaţiilor de lucru;</w:t>
            </w:r>
          </w:p>
        </w:tc>
      </w:tr>
      <w:tr w:rsidR="006079D6" w14:paraId="2B619126" w14:textId="77777777" w:rsidTr="00C833D0">
        <w:tc>
          <w:tcPr>
            <w:tcW w:w="3150" w:type="dxa"/>
            <w:vMerge/>
          </w:tcPr>
          <w:p w14:paraId="1CFB0EA9" w14:textId="77777777" w:rsidR="006079D6" w:rsidRDefault="006079D6" w:rsidP="00C833D0">
            <w:pPr>
              <w:pStyle w:val="Default"/>
              <w:rPr>
                <w:rFonts w:ascii="Times New Roman" w:hAnsi="Times New Roman" w:cs="Times New Roman"/>
                <w:bCs/>
                <w:lang w:val="ro-RO"/>
              </w:rPr>
            </w:pPr>
          </w:p>
        </w:tc>
        <w:tc>
          <w:tcPr>
            <w:tcW w:w="6930" w:type="dxa"/>
          </w:tcPr>
          <w:p w14:paraId="666E2A81" w14:textId="77777777" w:rsidR="006079D6" w:rsidRPr="0056210E" w:rsidRDefault="006079D6" w:rsidP="00C833D0">
            <w:pPr>
              <w:pStyle w:val="Default"/>
              <w:jc w:val="both"/>
              <w:rPr>
                <w:rFonts w:ascii="Times New Roman" w:hAnsi="Times New Roman" w:cs="Times New Roman"/>
                <w:lang w:val="ro-RO"/>
              </w:rPr>
            </w:pPr>
            <w:r w:rsidRPr="0056210E">
              <w:rPr>
                <w:rFonts w:ascii="Times New Roman" w:hAnsi="Times New Roman" w:cs="Times New Roman"/>
                <w:lang w:val="ro-RO"/>
              </w:rPr>
              <w:t>Iluminatul – nivel slab sau prea puternic;</w:t>
            </w:r>
          </w:p>
        </w:tc>
      </w:tr>
      <w:tr w:rsidR="006079D6" w14:paraId="3790B6EA" w14:textId="77777777" w:rsidTr="00C833D0">
        <w:tc>
          <w:tcPr>
            <w:tcW w:w="3150" w:type="dxa"/>
            <w:vMerge/>
          </w:tcPr>
          <w:p w14:paraId="590A2310" w14:textId="77777777" w:rsidR="006079D6" w:rsidRDefault="006079D6" w:rsidP="00C833D0">
            <w:pPr>
              <w:pStyle w:val="Default"/>
              <w:rPr>
                <w:rFonts w:ascii="Times New Roman" w:hAnsi="Times New Roman" w:cs="Times New Roman"/>
                <w:bCs/>
                <w:lang w:val="ro-RO"/>
              </w:rPr>
            </w:pPr>
          </w:p>
        </w:tc>
        <w:tc>
          <w:tcPr>
            <w:tcW w:w="6930" w:type="dxa"/>
          </w:tcPr>
          <w:p w14:paraId="74F008DB" w14:textId="77777777" w:rsidR="006079D6" w:rsidRPr="0056210E" w:rsidRDefault="006079D6" w:rsidP="00C833D0">
            <w:pPr>
              <w:pStyle w:val="Default"/>
              <w:jc w:val="both"/>
              <w:rPr>
                <w:rFonts w:ascii="Times New Roman" w:hAnsi="Times New Roman" w:cs="Times New Roman"/>
                <w:lang w:val="ro-RO"/>
              </w:rPr>
            </w:pPr>
            <w:r w:rsidRPr="0056210E">
              <w:rPr>
                <w:rFonts w:ascii="Times New Roman" w:hAnsi="Times New Roman" w:cs="Times New Roman"/>
                <w:lang w:val="ro-RO"/>
              </w:rPr>
              <w:t>Agresiuni, risc de atac armat sau cu obiecte conton</w:t>
            </w:r>
            <w:r>
              <w:rPr>
                <w:rFonts w:ascii="Times New Roman" w:hAnsi="Times New Roman" w:cs="Times New Roman"/>
                <w:lang w:val="ro-RO"/>
              </w:rPr>
              <w:t>dente în scop de furt – asistaţi</w:t>
            </w:r>
            <w:r w:rsidRPr="0056210E">
              <w:rPr>
                <w:rFonts w:ascii="Times New Roman" w:hAnsi="Times New Roman" w:cs="Times New Roman"/>
                <w:lang w:val="ro-RO"/>
              </w:rPr>
              <w:t xml:space="preserve"> nemul</w:t>
            </w:r>
            <w:r w:rsidRPr="0056210E">
              <w:rPr>
                <w:rFonts w:ascii="Times New Roman" w:cs="Times New Roman"/>
                <w:lang w:val="ro-RO"/>
              </w:rPr>
              <w:t>ț</w:t>
            </w:r>
            <w:r w:rsidRPr="0056210E">
              <w:rPr>
                <w:rFonts w:ascii="Times New Roman" w:hAnsi="Times New Roman" w:cs="Times New Roman"/>
                <w:lang w:val="ro-RO"/>
              </w:rPr>
              <w:t>umi</w:t>
            </w:r>
            <w:r w:rsidRPr="0056210E">
              <w:rPr>
                <w:rFonts w:ascii="Times New Roman" w:cs="Times New Roman"/>
                <w:lang w:val="ro-RO"/>
              </w:rPr>
              <w:t>ț</w:t>
            </w:r>
            <w:r w:rsidRPr="0056210E">
              <w:rPr>
                <w:rFonts w:ascii="Times New Roman" w:hAnsi="Times New Roman" w:cs="Times New Roman"/>
                <w:lang w:val="ro-RO"/>
              </w:rPr>
              <w:t xml:space="preserve">i, violenţi, sub influenţa băuturilor alcoolice. </w:t>
            </w:r>
          </w:p>
        </w:tc>
      </w:tr>
    </w:tbl>
    <w:p w14:paraId="45C60480" w14:textId="77777777" w:rsidR="00DD751F" w:rsidRDefault="00DD751F" w:rsidP="00DD751F">
      <w:pPr>
        <w:autoSpaceDE w:val="0"/>
        <w:autoSpaceDN w:val="0"/>
        <w:adjustRightInd w:val="0"/>
        <w:jc w:val="both"/>
        <w:rPr>
          <w:rFonts w:eastAsiaTheme="minorHAnsi"/>
          <w:b/>
          <w:bCs/>
          <w:color w:val="000000"/>
          <w:lang w:val="ro-RO"/>
        </w:rPr>
      </w:pPr>
    </w:p>
    <w:p w14:paraId="58A78601" w14:textId="77777777" w:rsidR="00DD751F" w:rsidRPr="00DD751F" w:rsidRDefault="00DD751F" w:rsidP="00DD751F">
      <w:pPr>
        <w:autoSpaceDE w:val="0"/>
        <w:autoSpaceDN w:val="0"/>
        <w:adjustRightInd w:val="0"/>
        <w:jc w:val="both"/>
        <w:rPr>
          <w:rFonts w:eastAsiaTheme="minorHAnsi"/>
          <w:b/>
          <w:bCs/>
          <w:color w:val="000000"/>
          <w:lang w:val="ro-RO"/>
        </w:rPr>
      </w:pPr>
    </w:p>
    <w:p w14:paraId="2DCCB699" w14:textId="77777777" w:rsidR="003828BC" w:rsidRPr="008D1E38" w:rsidRDefault="00A52E59" w:rsidP="00DD751F">
      <w:pPr>
        <w:autoSpaceDE w:val="0"/>
        <w:autoSpaceDN w:val="0"/>
        <w:adjustRightInd w:val="0"/>
        <w:jc w:val="both"/>
        <w:rPr>
          <w:rFonts w:eastAsiaTheme="minorHAnsi"/>
          <w:b/>
          <w:bCs/>
          <w:lang w:val="ro-RO"/>
        </w:rPr>
      </w:pPr>
      <w:r>
        <w:rPr>
          <w:rFonts w:eastAsiaTheme="minorHAnsi"/>
          <w:b/>
          <w:bCs/>
          <w:lang w:val="ro-RO"/>
        </w:rPr>
        <w:t>5</w:t>
      </w:r>
      <w:r w:rsidR="003828BC" w:rsidRPr="008D1E38">
        <w:rPr>
          <w:rFonts w:eastAsiaTheme="minorHAnsi"/>
          <w:b/>
          <w:bCs/>
          <w:lang w:val="ro-RO"/>
        </w:rPr>
        <w:t>. INSTRUCŢIUNI CU PRIVIRE LA DESFĂŞURAREA ACTIVITĂŢ</w:t>
      </w:r>
      <w:r w:rsidR="00DD751F" w:rsidRPr="008D1E38">
        <w:rPr>
          <w:rFonts w:eastAsiaTheme="minorHAnsi"/>
          <w:b/>
          <w:bCs/>
          <w:lang w:val="ro-RO"/>
        </w:rPr>
        <w:t xml:space="preserve">II </w:t>
      </w:r>
      <w:r w:rsidR="003828BC" w:rsidRPr="008D1E38">
        <w:rPr>
          <w:rFonts w:eastAsiaTheme="minorHAnsi"/>
          <w:b/>
          <w:bCs/>
          <w:lang w:val="ro-RO"/>
        </w:rPr>
        <w:t>VOLUNTARULUI</w:t>
      </w:r>
    </w:p>
    <w:p w14:paraId="2185C415" w14:textId="77777777" w:rsidR="00DD751F" w:rsidRPr="008D1E38" w:rsidRDefault="00DD751F" w:rsidP="00DD751F">
      <w:pPr>
        <w:autoSpaceDE w:val="0"/>
        <w:autoSpaceDN w:val="0"/>
        <w:adjustRightInd w:val="0"/>
        <w:jc w:val="both"/>
        <w:rPr>
          <w:rFonts w:eastAsiaTheme="minorHAnsi"/>
          <w:b/>
          <w:bCs/>
          <w:lang w:val="ro-RO"/>
        </w:rPr>
      </w:pPr>
    </w:p>
    <w:p w14:paraId="23C00B75" w14:textId="77777777" w:rsidR="003828BC" w:rsidRPr="008D1E38" w:rsidRDefault="00A52E59" w:rsidP="00DD751F">
      <w:pPr>
        <w:autoSpaceDE w:val="0"/>
        <w:autoSpaceDN w:val="0"/>
        <w:adjustRightInd w:val="0"/>
        <w:jc w:val="both"/>
        <w:rPr>
          <w:rFonts w:eastAsiaTheme="minorHAnsi"/>
          <w:b/>
          <w:bCs/>
          <w:lang w:val="ro-RO"/>
        </w:rPr>
      </w:pPr>
      <w:r>
        <w:rPr>
          <w:rFonts w:eastAsiaTheme="minorHAnsi"/>
          <w:b/>
          <w:bCs/>
          <w:lang w:val="ro-RO"/>
        </w:rPr>
        <w:t>5</w:t>
      </w:r>
      <w:r w:rsidR="003828BC" w:rsidRPr="008D1E38">
        <w:rPr>
          <w:rFonts w:eastAsiaTheme="minorHAnsi"/>
          <w:b/>
          <w:bCs/>
          <w:lang w:val="ro-RO"/>
        </w:rPr>
        <w:t>.1 Obligaţiile voluntarului privind respectarea normelor de securitate şi sănătate în</w:t>
      </w:r>
      <w:r w:rsidR="00DD751F" w:rsidRPr="008D1E38">
        <w:rPr>
          <w:rFonts w:eastAsiaTheme="minorHAnsi"/>
          <w:b/>
          <w:bCs/>
          <w:lang w:val="ro-RO"/>
        </w:rPr>
        <w:t xml:space="preserve"> </w:t>
      </w:r>
      <w:r w:rsidR="00FB6EE2" w:rsidRPr="008D1E38">
        <w:rPr>
          <w:rFonts w:eastAsiaTheme="minorHAnsi"/>
          <w:b/>
          <w:bCs/>
          <w:lang w:val="ro-RO"/>
        </w:rPr>
        <w:t>muncă:</w:t>
      </w:r>
    </w:p>
    <w:p w14:paraId="19845954" w14:textId="77777777" w:rsidR="003828BC" w:rsidRPr="008D1E38" w:rsidRDefault="00DD751F" w:rsidP="00DD751F">
      <w:pPr>
        <w:pStyle w:val="ListParagraph"/>
        <w:numPr>
          <w:ilvl w:val="0"/>
          <w:numId w:val="4"/>
        </w:numPr>
        <w:autoSpaceDE w:val="0"/>
        <w:autoSpaceDN w:val="0"/>
        <w:adjustRightInd w:val="0"/>
        <w:jc w:val="both"/>
        <w:rPr>
          <w:rFonts w:eastAsiaTheme="minorHAnsi"/>
          <w:lang w:val="ro-RO"/>
        </w:rPr>
      </w:pPr>
      <w:r w:rsidRPr="008D1E38">
        <w:rPr>
          <w:rFonts w:eastAsiaTheme="minorHAnsi"/>
          <w:lang w:val="ro-RO"/>
        </w:rPr>
        <w:t>V</w:t>
      </w:r>
      <w:r w:rsidR="003828BC" w:rsidRPr="008D1E38">
        <w:rPr>
          <w:rFonts w:eastAsiaTheme="minorHAnsi"/>
          <w:lang w:val="ro-RO"/>
        </w:rPr>
        <w:t>oluntarul va desfăşura activitatea în aşa fel încât să nu se expună</w:t>
      </w:r>
      <w:r w:rsidRPr="008D1E38">
        <w:rPr>
          <w:rFonts w:eastAsiaTheme="minorHAnsi"/>
          <w:lang w:val="ro-RO"/>
        </w:rPr>
        <w:t xml:space="preserve"> la pericole de accidentare </w:t>
      </w:r>
      <w:r w:rsidR="003828BC" w:rsidRPr="008D1E38">
        <w:rPr>
          <w:rFonts w:eastAsiaTheme="minorHAnsi"/>
          <w:lang w:val="ro-RO"/>
        </w:rPr>
        <w:t>sau</w:t>
      </w:r>
      <w:r w:rsidRPr="008D1E38">
        <w:rPr>
          <w:rFonts w:eastAsiaTheme="minorHAnsi"/>
          <w:lang w:val="ro-RO"/>
        </w:rPr>
        <w:t xml:space="preserve"> </w:t>
      </w:r>
      <w:r w:rsidR="003828BC" w:rsidRPr="008D1E38">
        <w:rPr>
          <w:rFonts w:eastAsiaTheme="minorHAnsi"/>
          <w:lang w:val="ro-RO"/>
        </w:rPr>
        <w:t>îmbolnăvire profesională per</w:t>
      </w:r>
      <w:r w:rsidRPr="008D1E38">
        <w:rPr>
          <w:rFonts w:eastAsiaTheme="minorHAnsi"/>
          <w:lang w:val="ro-RO"/>
        </w:rPr>
        <w:t>soana proprie sau alţi angajaţi;</w:t>
      </w:r>
    </w:p>
    <w:p w14:paraId="0563AC7B" w14:textId="77777777" w:rsidR="003828BC" w:rsidRPr="008D1E38" w:rsidRDefault="00DD751F" w:rsidP="00FB6EE2">
      <w:pPr>
        <w:pStyle w:val="ListParagraph"/>
        <w:numPr>
          <w:ilvl w:val="0"/>
          <w:numId w:val="4"/>
        </w:numPr>
        <w:autoSpaceDE w:val="0"/>
        <w:autoSpaceDN w:val="0"/>
        <w:adjustRightInd w:val="0"/>
        <w:jc w:val="both"/>
        <w:rPr>
          <w:rFonts w:eastAsiaTheme="minorHAnsi"/>
          <w:lang w:val="ro-RO"/>
        </w:rPr>
      </w:pPr>
      <w:r w:rsidRPr="008D1E38">
        <w:rPr>
          <w:rFonts w:eastAsiaTheme="minorHAnsi"/>
          <w:lang w:val="ro-RO"/>
        </w:rPr>
        <w:t>T</w:t>
      </w:r>
      <w:r w:rsidR="003828BC" w:rsidRPr="008D1E38">
        <w:rPr>
          <w:rFonts w:eastAsiaTheme="minorHAnsi"/>
          <w:lang w:val="ro-RO"/>
        </w:rPr>
        <w:t>rebuie să-şi însuşească si să respecte normele şi instrucţiunile de securitate şi sănătate în</w:t>
      </w:r>
      <w:r w:rsidR="00FB6EE2" w:rsidRPr="008D1E38">
        <w:rPr>
          <w:rFonts w:eastAsiaTheme="minorHAnsi"/>
          <w:lang w:val="ro-RO"/>
        </w:rPr>
        <w:t xml:space="preserve"> m</w:t>
      </w:r>
      <w:r w:rsidR="003828BC" w:rsidRPr="008D1E38">
        <w:rPr>
          <w:rFonts w:eastAsiaTheme="minorHAnsi"/>
          <w:lang w:val="ro-RO"/>
        </w:rPr>
        <w:t>uncă şi măsurile de aplicare a acestora;</w:t>
      </w:r>
    </w:p>
    <w:p w14:paraId="5BDCB0AA" w14:textId="77777777" w:rsidR="003828BC" w:rsidRPr="008D1E38" w:rsidRDefault="00DD751F" w:rsidP="00DD751F">
      <w:pPr>
        <w:pStyle w:val="ListParagraph"/>
        <w:numPr>
          <w:ilvl w:val="0"/>
          <w:numId w:val="4"/>
        </w:numPr>
        <w:autoSpaceDE w:val="0"/>
        <w:autoSpaceDN w:val="0"/>
        <w:adjustRightInd w:val="0"/>
        <w:jc w:val="both"/>
        <w:rPr>
          <w:rFonts w:eastAsiaTheme="minorHAnsi"/>
          <w:lang w:val="ro-RO"/>
        </w:rPr>
      </w:pPr>
      <w:r w:rsidRPr="008D1E38">
        <w:rPr>
          <w:rFonts w:eastAsiaTheme="minorHAnsi"/>
          <w:lang w:val="ro-RO"/>
        </w:rPr>
        <w:t>V</w:t>
      </w:r>
      <w:r w:rsidR="003828BC" w:rsidRPr="008D1E38">
        <w:rPr>
          <w:rFonts w:eastAsiaTheme="minorHAnsi"/>
          <w:lang w:val="ro-RO"/>
        </w:rPr>
        <w:t>oluntarul are obligaţia să utilizeze corect echipamentele tehnice, substanţele periculoase şi</w:t>
      </w:r>
      <w:r w:rsidRPr="008D1E38">
        <w:rPr>
          <w:rFonts w:eastAsiaTheme="minorHAnsi"/>
          <w:lang w:val="ro-RO"/>
        </w:rPr>
        <w:t xml:space="preserve"> </w:t>
      </w:r>
      <w:r w:rsidR="003828BC" w:rsidRPr="008D1E38">
        <w:rPr>
          <w:rFonts w:eastAsiaTheme="minorHAnsi"/>
          <w:lang w:val="ro-RO"/>
        </w:rPr>
        <w:t>celelalte mijloace de producţie;</w:t>
      </w:r>
    </w:p>
    <w:p w14:paraId="3C725CA0" w14:textId="77777777" w:rsidR="003828BC" w:rsidRPr="008D1E38" w:rsidRDefault="00FB6EE2" w:rsidP="00DD751F">
      <w:pPr>
        <w:pStyle w:val="ListParagraph"/>
        <w:numPr>
          <w:ilvl w:val="0"/>
          <w:numId w:val="4"/>
        </w:numPr>
        <w:autoSpaceDE w:val="0"/>
        <w:autoSpaceDN w:val="0"/>
        <w:adjustRightInd w:val="0"/>
        <w:jc w:val="both"/>
        <w:rPr>
          <w:rFonts w:eastAsiaTheme="minorHAnsi"/>
          <w:lang w:val="ro-RO"/>
        </w:rPr>
      </w:pPr>
      <w:r w:rsidRPr="008D1E38">
        <w:rPr>
          <w:rFonts w:eastAsiaTheme="minorHAnsi"/>
          <w:lang w:val="ro-RO"/>
        </w:rPr>
        <w:t>S</w:t>
      </w:r>
      <w:r w:rsidR="003828BC" w:rsidRPr="008D1E38">
        <w:rPr>
          <w:rFonts w:eastAsiaTheme="minorHAnsi"/>
          <w:lang w:val="ro-RO"/>
        </w:rPr>
        <w:t>ă nu procedeze la deconectarea, schimbarea sau mutarea arbitrară a dispozitivelor de securitate</w:t>
      </w:r>
      <w:r w:rsidR="00DD751F" w:rsidRPr="008D1E38">
        <w:rPr>
          <w:rFonts w:eastAsiaTheme="minorHAnsi"/>
          <w:lang w:val="ro-RO"/>
        </w:rPr>
        <w:t xml:space="preserve"> </w:t>
      </w:r>
      <w:r w:rsidR="003828BC" w:rsidRPr="008D1E38">
        <w:rPr>
          <w:rFonts w:eastAsiaTheme="minorHAnsi"/>
          <w:lang w:val="ro-RO"/>
        </w:rPr>
        <w:t>ale echipamentelor tehnice şi ale clădirilor, precum şi să utilizeze corect aceste dispozitive;</w:t>
      </w:r>
    </w:p>
    <w:p w14:paraId="0A582B10" w14:textId="77777777" w:rsidR="003828BC" w:rsidRPr="008D1E38" w:rsidRDefault="00FB6EE2" w:rsidP="00DD751F">
      <w:pPr>
        <w:pStyle w:val="ListParagraph"/>
        <w:numPr>
          <w:ilvl w:val="0"/>
          <w:numId w:val="4"/>
        </w:numPr>
        <w:autoSpaceDE w:val="0"/>
        <w:autoSpaceDN w:val="0"/>
        <w:adjustRightInd w:val="0"/>
        <w:jc w:val="both"/>
        <w:rPr>
          <w:rFonts w:eastAsiaTheme="minorHAnsi"/>
          <w:lang w:val="ro-RO"/>
        </w:rPr>
      </w:pPr>
      <w:r w:rsidRPr="008D1E38">
        <w:rPr>
          <w:rFonts w:eastAsiaTheme="minorHAnsi"/>
          <w:lang w:val="ro-RO"/>
        </w:rPr>
        <w:t>S</w:t>
      </w:r>
      <w:r w:rsidR="003828BC" w:rsidRPr="008D1E38">
        <w:rPr>
          <w:rFonts w:eastAsiaTheme="minorHAnsi"/>
          <w:lang w:val="ro-RO"/>
        </w:rPr>
        <w:t>ă aducă la cunoştinţa conducătorului locului de muncă orice defecţiune tehnică sau altă</w:t>
      </w:r>
      <w:r w:rsidR="00DD751F" w:rsidRPr="008D1E38">
        <w:rPr>
          <w:rFonts w:eastAsiaTheme="minorHAnsi"/>
          <w:lang w:val="ro-RO"/>
        </w:rPr>
        <w:t xml:space="preserve"> situaţ</w:t>
      </w:r>
      <w:r w:rsidR="003828BC" w:rsidRPr="008D1E38">
        <w:rPr>
          <w:rFonts w:eastAsiaTheme="minorHAnsi"/>
          <w:lang w:val="ro-RO"/>
        </w:rPr>
        <w:t>ie</w:t>
      </w:r>
      <w:r w:rsidR="00DD751F" w:rsidRPr="008D1E38">
        <w:rPr>
          <w:rFonts w:eastAsiaTheme="minorHAnsi"/>
          <w:lang w:val="ro-RO"/>
        </w:rPr>
        <w:t xml:space="preserve"> </w:t>
      </w:r>
      <w:r w:rsidR="003828BC" w:rsidRPr="008D1E38">
        <w:rPr>
          <w:rFonts w:eastAsiaTheme="minorHAnsi"/>
          <w:lang w:val="ro-RO"/>
        </w:rPr>
        <w:t>care constituie un pericol de accidentare;</w:t>
      </w:r>
    </w:p>
    <w:p w14:paraId="7378BC7B" w14:textId="77777777" w:rsidR="003828BC" w:rsidRPr="008D1E38" w:rsidRDefault="00FB6EE2" w:rsidP="00DD751F">
      <w:pPr>
        <w:pStyle w:val="ListParagraph"/>
        <w:numPr>
          <w:ilvl w:val="0"/>
          <w:numId w:val="4"/>
        </w:numPr>
        <w:autoSpaceDE w:val="0"/>
        <w:autoSpaceDN w:val="0"/>
        <w:adjustRightInd w:val="0"/>
        <w:jc w:val="both"/>
        <w:rPr>
          <w:rFonts w:eastAsiaTheme="minorHAnsi"/>
          <w:lang w:val="ro-RO"/>
        </w:rPr>
      </w:pPr>
      <w:r w:rsidRPr="008D1E38">
        <w:rPr>
          <w:rFonts w:eastAsiaTheme="minorHAnsi"/>
          <w:lang w:val="ro-RO"/>
        </w:rPr>
        <w:t>S</w:t>
      </w:r>
      <w:r w:rsidR="003828BC" w:rsidRPr="008D1E38">
        <w:rPr>
          <w:rFonts w:eastAsiaTheme="minorHAnsi"/>
          <w:lang w:val="ro-RO"/>
        </w:rPr>
        <w:t>ă aducă la cunoştinţa conducătorului locului de muncă în cel mai scurt timp posibil accidentele</w:t>
      </w:r>
      <w:r w:rsidR="00DD751F" w:rsidRPr="008D1E38">
        <w:rPr>
          <w:rFonts w:eastAsiaTheme="minorHAnsi"/>
          <w:lang w:val="ro-RO"/>
        </w:rPr>
        <w:t xml:space="preserve"> </w:t>
      </w:r>
      <w:r w:rsidR="003828BC" w:rsidRPr="008D1E38">
        <w:rPr>
          <w:rFonts w:eastAsiaTheme="minorHAnsi"/>
          <w:lang w:val="ro-RO"/>
        </w:rPr>
        <w:t>de muncă suferite de persoana proprie sau de angajaţi;</w:t>
      </w:r>
    </w:p>
    <w:p w14:paraId="79E3B94F" w14:textId="77777777" w:rsidR="003828BC" w:rsidRPr="008D1E38" w:rsidRDefault="00FB6EE2" w:rsidP="00FB6EE2">
      <w:pPr>
        <w:pStyle w:val="ListParagraph"/>
        <w:numPr>
          <w:ilvl w:val="0"/>
          <w:numId w:val="4"/>
        </w:numPr>
        <w:autoSpaceDE w:val="0"/>
        <w:autoSpaceDN w:val="0"/>
        <w:adjustRightInd w:val="0"/>
        <w:jc w:val="both"/>
        <w:rPr>
          <w:rFonts w:eastAsiaTheme="minorHAnsi"/>
          <w:lang w:val="ro-RO"/>
        </w:rPr>
      </w:pPr>
      <w:r w:rsidRPr="008D1E38">
        <w:rPr>
          <w:rFonts w:eastAsiaTheme="minorHAnsi"/>
          <w:lang w:val="ro-RO"/>
        </w:rPr>
        <w:t>S</w:t>
      </w:r>
      <w:r w:rsidR="003828BC" w:rsidRPr="008D1E38">
        <w:rPr>
          <w:rFonts w:eastAsiaTheme="minorHAnsi"/>
          <w:lang w:val="ro-RO"/>
        </w:rPr>
        <w:t>ă oprească lucrul la apariţia unui pericol iminent de producere a unui accident şi să informeze</w:t>
      </w:r>
      <w:r w:rsidRPr="008D1E38">
        <w:rPr>
          <w:rFonts w:eastAsiaTheme="minorHAnsi"/>
          <w:lang w:val="ro-RO"/>
        </w:rPr>
        <w:t xml:space="preserve"> </w:t>
      </w:r>
      <w:r w:rsidR="003828BC" w:rsidRPr="008D1E38">
        <w:rPr>
          <w:rFonts w:eastAsiaTheme="minorHAnsi"/>
          <w:lang w:val="ro-RO"/>
        </w:rPr>
        <w:t>de îndată conducătorul locului de muncă;</w:t>
      </w:r>
    </w:p>
    <w:p w14:paraId="30490B01" w14:textId="77777777" w:rsidR="000A7B90" w:rsidRPr="008D1E38" w:rsidRDefault="00FB6EE2" w:rsidP="00FB6EE2">
      <w:pPr>
        <w:pStyle w:val="ListParagraph"/>
        <w:numPr>
          <w:ilvl w:val="0"/>
          <w:numId w:val="4"/>
        </w:numPr>
        <w:autoSpaceDE w:val="0"/>
        <w:autoSpaceDN w:val="0"/>
        <w:adjustRightInd w:val="0"/>
        <w:jc w:val="both"/>
        <w:rPr>
          <w:rFonts w:eastAsiaTheme="minorHAnsi"/>
          <w:lang w:val="ro-RO"/>
        </w:rPr>
      </w:pPr>
      <w:r w:rsidRPr="008D1E38">
        <w:rPr>
          <w:rFonts w:eastAsiaTheme="minorHAnsi"/>
          <w:lang w:val="ro-RO"/>
        </w:rPr>
        <w:t>S</w:t>
      </w:r>
      <w:r w:rsidR="000A7B90" w:rsidRPr="008D1E38">
        <w:rPr>
          <w:rFonts w:eastAsiaTheme="minorHAnsi"/>
          <w:lang w:val="ro-RO"/>
        </w:rPr>
        <w:t>ă refuze întemeiat executarea unei sarcini de muncă dacă aceasta ar pune în pericol de</w:t>
      </w:r>
      <w:r w:rsidRPr="008D1E38">
        <w:rPr>
          <w:rFonts w:eastAsiaTheme="minorHAnsi"/>
          <w:lang w:val="ro-RO"/>
        </w:rPr>
        <w:t xml:space="preserve"> </w:t>
      </w:r>
      <w:r w:rsidR="000A7B90" w:rsidRPr="008D1E38">
        <w:rPr>
          <w:rFonts w:eastAsiaTheme="minorHAnsi"/>
          <w:lang w:val="ro-RO"/>
        </w:rPr>
        <w:t>accidentare sau îmbolnăvire profesională persoana sa sau a celorlalţi participanţi la procesul de</w:t>
      </w:r>
      <w:r w:rsidRPr="008D1E38">
        <w:rPr>
          <w:rFonts w:eastAsiaTheme="minorHAnsi"/>
          <w:lang w:val="ro-RO"/>
        </w:rPr>
        <w:t xml:space="preserve"> </w:t>
      </w:r>
      <w:r w:rsidR="000A7B90" w:rsidRPr="008D1E38">
        <w:rPr>
          <w:rFonts w:eastAsiaTheme="minorHAnsi"/>
          <w:lang w:val="ro-RO"/>
        </w:rPr>
        <w:t>producţie;</w:t>
      </w:r>
    </w:p>
    <w:p w14:paraId="7D37F037" w14:textId="77777777" w:rsidR="000A7B90" w:rsidRPr="008D1E38" w:rsidRDefault="00FB6EE2" w:rsidP="00FB6EE2">
      <w:pPr>
        <w:pStyle w:val="ListParagraph"/>
        <w:numPr>
          <w:ilvl w:val="0"/>
          <w:numId w:val="4"/>
        </w:numPr>
        <w:autoSpaceDE w:val="0"/>
        <w:autoSpaceDN w:val="0"/>
        <w:adjustRightInd w:val="0"/>
        <w:jc w:val="both"/>
        <w:rPr>
          <w:rFonts w:eastAsiaTheme="minorHAnsi"/>
          <w:lang w:val="ro-RO"/>
        </w:rPr>
      </w:pPr>
      <w:r w:rsidRPr="008D1E38">
        <w:rPr>
          <w:rFonts w:eastAsiaTheme="minorHAnsi"/>
          <w:lang w:val="ro-RO"/>
        </w:rPr>
        <w:t>S</w:t>
      </w:r>
      <w:r w:rsidR="000A7B90" w:rsidRPr="008D1E38">
        <w:rPr>
          <w:rFonts w:eastAsiaTheme="minorHAnsi"/>
          <w:lang w:val="ro-RO"/>
        </w:rPr>
        <w:t>ă utilizeze echipamentul individual de protecţie din dotare, corespunzător scopului pentru care</w:t>
      </w:r>
      <w:r w:rsidRPr="008D1E38">
        <w:rPr>
          <w:rFonts w:eastAsiaTheme="minorHAnsi"/>
          <w:lang w:val="ro-RO"/>
        </w:rPr>
        <w:t xml:space="preserve"> </w:t>
      </w:r>
      <w:r w:rsidR="000A7B90" w:rsidRPr="008D1E38">
        <w:rPr>
          <w:rFonts w:eastAsiaTheme="minorHAnsi"/>
          <w:lang w:val="ro-RO"/>
        </w:rPr>
        <w:t>a fost acordat;</w:t>
      </w:r>
    </w:p>
    <w:p w14:paraId="6607596D" w14:textId="77777777" w:rsidR="000A7B90" w:rsidRPr="008D1E38" w:rsidRDefault="00FB6EE2" w:rsidP="00FB6EE2">
      <w:pPr>
        <w:pStyle w:val="ListParagraph"/>
        <w:numPr>
          <w:ilvl w:val="0"/>
          <w:numId w:val="4"/>
        </w:numPr>
        <w:autoSpaceDE w:val="0"/>
        <w:autoSpaceDN w:val="0"/>
        <w:adjustRightInd w:val="0"/>
        <w:jc w:val="both"/>
        <w:rPr>
          <w:rFonts w:eastAsiaTheme="minorHAnsi"/>
          <w:lang w:val="ro-RO"/>
        </w:rPr>
      </w:pPr>
      <w:r w:rsidRPr="008D1E38">
        <w:rPr>
          <w:rFonts w:eastAsiaTheme="minorHAnsi"/>
          <w:lang w:val="ro-RO"/>
        </w:rPr>
        <w:t>S</w:t>
      </w:r>
      <w:r w:rsidR="000A7B90" w:rsidRPr="008D1E38">
        <w:rPr>
          <w:rFonts w:eastAsiaTheme="minorHAnsi"/>
          <w:lang w:val="ro-RO"/>
        </w:rPr>
        <w:t>ă coopereze cu organizaţia gazdă ş</w:t>
      </w:r>
      <w:r w:rsidR="00DD751F" w:rsidRPr="008D1E38">
        <w:rPr>
          <w:rFonts w:eastAsiaTheme="minorHAnsi"/>
          <w:lang w:val="ro-RO"/>
        </w:rPr>
        <w:t>i/sau cu angajatii cu atribuţ</w:t>
      </w:r>
      <w:r w:rsidR="000A7B90" w:rsidRPr="008D1E38">
        <w:rPr>
          <w:rFonts w:eastAsiaTheme="minorHAnsi"/>
          <w:lang w:val="ro-RO"/>
        </w:rPr>
        <w:t>ii specifice în domeniul securităţii</w:t>
      </w:r>
      <w:r w:rsidR="00DD751F" w:rsidRPr="008D1E38">
        <w:rPr>
          <w:rFonts w:eastAsiaTheme="minorHAnsi"/>
          <w:lang w:val="ro-RO"/>
        </w:rPr>
        <w:t xml:space="preserve"> </w:t>
      </w:r>
      <w:r w:rsidR="000A7B90" w:rsidRPr="008D1E38">
        <w:rPr>
          <w:rFonts w:eastAsiaTheme="minorHAnsi"/>
          <w:lang w:val="ro-RO"/>
        </w:rPr>
        <w:t xml:space="preserve">şi sănătăţii în muncă, atâta timp cât este necesar, pentru a da angajatorului </w:t>
      </w:r>
      <w:r w:rsidR="000A7B90" w:rsidRPr="008D1E38">
        <w:rPr>
          <w:rFonts w:eastAsiaTheme="minorHAnsi"/>
          <w:lang w:val="ro-RO"/>
        </w:rPr>
        <w:lastRenderedPageBreak/>
        <w:t>posibilitatea să se</w:t>
      </w:r>
      <w:r w:rsidR="00DD751F" w:rsidRPr="008D1E38">
        <w:rPr>
          <w:rFonts w:eastAsiaTheme="minorHAnsi"/>
          <w:lang w:val="ro-RO"/>
        </w:rPr>
        <w:t xml:space="preserve"> </w:t>
      </w:r>
      <w:r w:rsidR="000A7B90" w:rsidRPr="008D1E38">
        <w:rPr>
          <w:rFonts w:eastAsiaTheme="minorHAnsi"/>
          <w:lang w:val="ro-RO"/>
        </w:rPr>
        <w:t>asigure că toate condiţiile de muncă sunt corespunzătoare şi nu prezintă riscuri pentru</w:t>
      </w:r>
      <w:r w:rsidRPr="008D1E38">
        <w:rPr>
          <w:rFonts w:eastAsiaTheme="minorHAnsi"/>
          <w:lang w:val="ro-RO"/>
        </w:rPr>
        <w:t xml:space="preserve"> </w:t>
      </w:r>
      <w:r w:rsidR="000A7B90" w:rsidRPr="008D1E38">
        <w:rPr>
          <w:rFonts w:eastAsiaTheme="minorHAnsi"/>
          <w:lang w:val="ro-RO"/>
        </w:rPr>
        <w:t>securitate şi sănătate la locul său de muncă;</w:t>
      </w:r>
    </w:p>
    <w:p w14:paraId="42FE96B8" w14:textId="77777777" w:rsidR="000A7B90" w:rsidRPr="008D1E38" w:rsidRDefault="00FB6EE2" w:rsidP="00DD751F">
      <w:pPr>
        <w:pStyle w:val="ListParagraph"/>
        <w:numPr>
          <w:ilvl w:val="0"/>
          <w:numId w:val="4"/>
        </w:numPr>
        <w:autoSpaceDE w:val="0"/>
        <w:autoSpaceDN w:val="0"/>
        <w:adjustRightInd w:val="0"/>
        <w:jc w:val="both"/>
        <w:rPr>
          <w:rFonts w:eastAsiaTheme="minorHAnsi"/>
          <w:lang w:val="ro-RO"/>
        </w:rPr>
      </w:pPr>
      <w:r w:rsidRPr="008D1E38">
        <w:rPr>
          <w:rFonts w:eastAsiaTheme="minorHAnsi"/>
          <w:lang w:val="ro-RO"/>
        </w:rPr>
        <w:t>S</w:t>
      </w:r>
      <w:r w:rsidR="000A7B90" w:rsidRPr="008D1E38">
        <w:rPr>
          <w:rFonts w:eastAsiaTheme="minorHAnsi"/>
          <w:lang w:val="ro-RO"/>
        </w:rPr>
        <w:t>ă coopereze cu organizaţia gazdă şi/sau cu angajaţii cu atribuţii specifice în domeniul securităţii</w:t>
      </w:r>
      <w:r w:rsidR="00DD751F" w:rsidRPr="008D1E38">
        <w:rPr>
          <w:rFonts w:eastAsiaTheme="minorHAnsi"/>
          <w:lang w:val="ro-RO"/>
        </w:rPr>
        <w:t xml:space="preserve"> </w:t>
      </w:r>
      <w:r w:rsidR="000A7B90" w:rsidRPr="008D1E38">
        <w:rPr>
          <w:rFonts w:eastAsiaTheme="minorHAnsi"/>
          <w:lang w:val="ro-RO"/>
        </w:rPr>
        <w:t>şi sănătăţii în muncă, atâta timp cât este necesar, pentru realizarea oricârei sarcini sau cerinţe</w:t>
      </w:r>
      <w:r w:rsidR="00DD751F" w:rsidRPr="008D1E38">
        <w:rPr>
          <w:rFonts w:eastAsiaTheme="minorHAnsi"/>
          <w:lang w:val="ro-RO"/>
        </w:rPr>
        <w:t xml:space="preserve"> impuse de autoritatea competentă</w:t>
      </w:r>
      <w:r w:rsidR="000A7B90" w:rsidRPr="008D1E38">
        <w:rPr>
          <w:rFonts w:eastAsiaTheme="minorHAnsi"/>
          <w:lang w:val="ro-RO"/>
        </w:rPr>
        <w:t xml:space="preserve"> pentru prevenirea accident</w:t>
      </w:r>
      <w:r w:rsidRPr="008D1E38">
        <w:rPr>
          <w:rFonts w:eastAsiaTheme="minorHAnsi"/>
          <w:lang w:val="ro-RO"/>
        </w:rPr>
        <w:t>elor;</w:t>
      </w:r>
    </w:p>
    <w:p w14:paraId="3BE8EECE" w14:textId="77777777" w:rsidR="000A7B90" w:rsidRPr="008D1E38" w:rsidRDefault="00FB6EE2" w:rsidP="00FB6EE2">
      <w:pPr>
        <w:pStyle w:val="ListParagraph"/>
        <w:numPr>
          <w:ilvl w:val="0"/>
          <w:numId w:val="4"/>
        </w:numPr>
        <w:autoSpaceDE w:val="0"/>
        <w:autoSpaceDN w:val="0"/>
        <w:adjustRightInd w:val="0"/>
        <w:jc w:val="both"/>
        <w:rPr>
          <w:rFonts w:eastAsiaTheme="minorHAnsi"/>
          <w:lang w:val="ro-RO"/>
        </w:rPr>
      </w:pPr>
      <w:r w:rsidRPr="008D1E38">
        <w:rPr>
          <w:rFonts w:eastAsiaTheme="minorHAnsi"/>
          <w:lang w:val="ro-RO"/>
        </w:rPr>
        <w:t>S</w:t>
      </w:r>
      <w:r w:rsidR="000A7B90" w:rsidRPr="008D1E38">
        <w:rPr>
          <w:rFonts w:eastAsiaTheme="minorHAnsi"/>
          <w:lang w:val="ro-RO"/>
        </w:rPr>
        <w:t>ă dea relaţii din proprie iniţiativă sau la solicitarea organelor de control şi de cercetare în</w:t>
      </w:r>
      <w:r w:rsidRPr="008D1E38">
        <w:rPr>
          <w:rFonts w:eastAsiaTheme="minorHAnsi"/>
          <w:lang w:val="ro-RO"/>
        </w:rPr>
        <w:t xml:space="preserve"> </w:t>
      </w:r>
      <w:r w:rsidR="000A7B90" w:rsidRPr="008D1E38">
        <w:rPr>
          <w:rFonts w:eastAsiaTheme="minorHAnsi"/>
          <w:lang w:val="ro-RO"/>
        </w:rPr>
        <w:t>domeniul se</w:t>
      </w:r>
      <w:r w:rsidRPr="008D1E38">
        <w:rPr>
          <w:rFonts w:eastAsiaTheme="minorHAnsi"/>
          <w:lang w:val="ro-RO"/>
        </w:rPr>
        <w:t>curităţii şi sănătăţii în muncă.</w:t>
      </w:r>
    </w:p>
    <w:p w14:paraId="721E2621" w14:textId="77777777" w:rsidR="000A7B90" w:rsidRPr="008D1E38" w:rsidRDefault="000A7B90" w:rsidP="00DD751F">
      <w:pPr>
        <w:jc w:val="both"/>
        <w:rPr>
          <w:rFonts w:eastAsiaTheme="minorHAnsi"/>
          <w:lang w:val="ro-RO"/>
        </w:rPr>
      </w:pPr>
    </w:p>
    <w:p w14:paraId="09A9C344" w14:textId="77777777" w:rsidR="000A7B90" w:rsidRPr="008D1E38" w:rsidRDefault="00A52E59" w:rsidP="00DD751F">
      <w:pPr>
        <w:autoSpaceDE w:val="0"/>
        <w:autoSpaceDN w:val="0"/>
        <w:adjustRightInd w:val="0"/>
        <w:jc w:val="both"/>
        <w:rPr>
          <w:rFonts w:eastAsiaTheme="minorHAnsi"/>
          <w:b/>
          <w:bCs/>
          <w:lang w:val="ro-RO"/>
        </w:rPr>
      </w:pPr>
      <w:r>
        <w:rPr>
          <w:rFonts w:eastAsiaTheme="minorHAnsi"/>
          <w:b/>
          <w:bCs/>
          <w:lang w:val="ro-RO"/>
        </w:rPr>
        <w:t>5</w:t>
      </w:r>
      <w:r w:rsidR="00AF372F" w:rsidRPr="008D1E38">
        <w:rPr>
          <w:rFonts w:eastAsiaTheme="minorHAnsi"/>
          <w:b/>
          <w:bCs/>
          <w:lang w:val="ro-RO"/>
        </w:rPr>
        <w:t>.2</w:t>
      </w:r>
      <w:r w:rsidR="000A7B90" w:rsidRPr="008D1E38">
        <w:rPr>
          <w:rFonts w:eastAsiaTheme="minorHAnsi"/>
          <w:b/>
          <w:bCs/>
          <w:lang w:val="ro-RO"/>
        </w:rPr>
        <w:t xml:space="preserve"> Principalele categorii de riscuri profesionale:</w:t>
      </w:r>
    </w:p>
    <w:p w14:paraId="50B4C42B" w14:textId="77777777" w:rsidR="000A7B90" w:rsidRPr="008D1E38" w:rsidRDefault="000A7B90" w:rsidP="00741F15">
      <w:pPr>
        <w:pStyle w:val="ListParagraph"/>
        <w:numPr>
          <w:ilvl w:val="0"/>
          <w:numId w:val="6"/>
        </w:numPr>
        <w:autoSpaceDE w:val="0"/>
        <w:autoSpaceDN w:val="0"/>
        <w:adjustRightInd w:val="0"/>
        <w:jc w:val="both"/>
        <w:rPr>
          <w:rFonts w:eastAsiaTheme="minorHAnsi"/>
          <w:lang w:val="ro-RO"/>
        </w:rPr>
      </w:pPr>
      <w:r w:rsidRPr="008D1E38">
        <w:rPr>
          <w:rFonts w:eastAsiaTheme="minorHAnsi"/>
          <w:lang w:val="ro-RO"/>
        </w:rPr>
        <w:t xml:space="preserve">Agenţii biologici profesionali: micro-organisme, virusuri - de ex. HIV şi hepatita </w:t>
      </w:r>
      <w:r w:rsidR="00741F15" w:rsidRPr="008D1E38">
        <w:rPr>
          <w:rFonts w:eastAsiaTheme="minorHAnsi"/>
          <w:lang w:val="ro-RO"/>
        </w:rPr>
        <w:t>A, B, C</w:t>
      </w:r>
      <w:r w:rsidRPr="008D1E38">
        <w:rPr>
          <w:rFonts w:eastAsiaTheme="minorHAnsi"/>
          <w:lang w:val="ro-RO"/>
        </w:rPr>
        <w:t>;</w:t>
      </w:r>
    </w:p>
    <w:p w14:paraId="41D695DD" w14:textId="77777777" w:rsidR="000A7B90" w:rsidRPr="008D1E38" w:rsidRDefault="000A7B90" w:rsidP="00741F15">
      <w:pPr>
        <w:pStyle w:val="ListParagraph"/>
        <w:numPr>
          <w:ilvl w:val="0"/>
          <w:numId w:val="6"/>
        </w:numPr>
        <w:autoSpaceDE w:val="0"/>
        <w:autoSpaceDN w:val="0"/>
        <w:adjustRightInd w:val="0"/>
        <w:jc w:val="both"/>
        <w:rPr>
          <w:rFonts w:eastAsiaTheme="minorHAnsi"/>
          <w:lang w:val="ro-RO"/>
        </w:rPr>
      </w:pPr>
      <w:r w:rsidRPr="008D1E38">
        <w:rPr>
          <w:rFonts w:eastAsiaTheme="minorHAnsi"/>
          <w:lang w:val="ro-RO"/>
        </w:rPr>
        <w:t xml:space="preserve">Substanţele </w:t>
      </w:r>
      <w:r w:rsidR="00741F15" w:rsidRPr="008D1E38">
        <w:rPr>
          <w:rFonts w:eastAsiaTheme="minorHAnsi"/>
          <w:lang w:val="ro-RO"/>
        </w:rPr>
        <w:t>chimice inclusiv dezinfectanţi;</w:t>
      </w:r>
    </w:p>
    <w:p w14:paraId="60401CDE" w14:textId="77777777" w:rsidR="000A7B90" w:rsidRPr="008D1E38" w:rsidRDefault="00741F15" w:rsidP="00741F15">
      <w:pPr>
        <w:pStyle w:val="ListParagraph"/>
        <w:numPr>
          <w:ilvl w:val="0"/>
          <w:numId w:val="6"/>
        </w:numPr>
        <w:autoSpaceDE w:val="0"/>
        <w:autoSpaceDN w:val="0"/>
        <w:adjustRightInd w:val="0"/>
        <w:jc w:val="both"/>
        <w:rPr>
          <w:rFonts w:eastAsiaTheme="minorHAnsi"/>
          <w:lang w:val="ro-RO"/>
        </w:rPr>
      </w:pPr>
      <w:r w:rsidRPr="008D1E38">
        <w:rPr>
          <w:rFonts w:eastAsiaTheme="minorHAnsi"/>
          <w:lang w:val="ro-RO"/>
        </w:rPr>
        <w:t>Factori ergonomici:</w:t>
      </w:r>
      <w:r w:rsidR="000A7B90" w:rsidRPr="008D1E38">
        <w:rPr>
          <w:rFonts w:eastAsiaTheme="minorHAnsi"/>
          <w:lang w:val="ro-RO"/>
        </w:rPr>
        <w:t xml:space="preserve"> suprasolicitarea osteo-musculo-articulară, poziţii vicioase în timpul</w:t>
      </w:r>
      <w:r w:rsidRPr="008D1E38">
        <w:rPr>
          <w:rFonts w:eastAsiaTheme="minorHAnsi"/>
          <w:lang w:val="ro-RO"/>
        </w:rPr>
        <w:t xml:space="preserve"> </w:t>
      </w:r>
      <w:r w:rsidR="000A7B90" w:rsidRPr="008D1E38">
        <w:rPr>
          <w:rFonts w:eastAsiaTheme="minorHAnsi"/>
          <w:lang w:val="ro-RO"/>
        </w:rPr>
        <w:t>efectuări de activităţi ce presupun eforturi fizice de ridicare şi transport</w:t>
      </w:r>
      <w:r w:rsidRPr="008D1E38">
        <w:rPr>
          <w:rFonts w:eastAsiaTheme="minorHAnsi"/>
          <w:lang w:val="ro-RO"/>
        </w:rPr>
        <w:t>;</w:t>
      </w:r>
    </w:p>
    <w:p w14:paraId="16A06BD5" w14:textId="77777777" w:rsidR="000A7B90" w:rsidRPr="008D1E38" w:rsidRDefault="00741F15" w:rsidP="00741F15">
      <w:pPr>
        <w:pStyle w:val="ListParagraph"/>
        <w:numPr>
          <w:ilvl w:val="0"/>
          <w:numId w:val="6"/>
        </w:numPr>
        <w:autoSpaceDE w:val="0"/>
        <w:autoSpaceDN w:val="0"/>
        <w:adjustRightInd w:val="0"/>
        <w:jc w:val="both"/>
        <w:rPr>
          <w:rFonts w:eastAsiaTheme="minorHAnsi"/>
          <w:lang w:val="ro-RO"/>
        </w:rPr>
      </w:pPr>
      <w:r w:rsidRPr="008D1E38">
        <w:rPr>
          <w:rFonts w:eastAsiaTheme="minorHAnsi"/>
          <w:lang w:val="ro-RO"/>
        </w:rPr>
        <w:t>Muncă</w:t>
      </w:r>
      <w:r w:rsidR="000A7B90" w:rsidRPr="008D1E38">
        <w:rPr>
          <w:rFonts w:eastAsiaTheme="minorHAnsi"/>
          <w:lang w:val="ro-RO"/>
        </w:rPr>
        <w:t xml:space="preserve"> în schimburi, ritmul de lucru, munca de noapte </w:t>
      </w:r>
      <w:r w:rsidRPr="008D1E38">
        <w:rPr>
          <w:rFonts w:eastAsiaTheme="minorHAnsi"/>
          <w:lang w:val="ro-RO"/>
        </w:rPr>
        <w:t>(intervenţii echipelor mobile);</w:t>
      </w:r>
    </w:p>
    <w:p w14:paraId="23559589" w14:textId="77777777" w:rsidR="000A7B90" w:rsidRPr="008D1E38" w:rsidRDefault="00741F15" w:rsidP="00741F15">
      <w:pPr>
        <w:pStyle w:val="ListParagraph"/>
        <w:numPr>
          <w:ilvl w:val="0"/>
          <w:numId w:val="6"/>
        </w:numPr>
        <w:autoSpaceDE w:val="0"/>
        <w:autoSpaceDN w:val="0"/>
        <w:adjustRightInd w:val="0"/>
        <w:jc w:val="both"/>
        <w:rPr>
          <w:rFonts w:eastAsiaTheme="minorHAnsi"/>
          <w:lang w:val="ro-RO"/>
        </w:rPr>
      </w:pPr>
      <w:r w:rsidRPr="008D1E38">
        <w:rPr>
          <w:rFonts w:eastAsiaTheme="minorHAnsi"/>
          <w:lang w:val="ro-RO"/>
        </w:rPr>
        <w:t>Violenţa din partea asistaţilor şi aparţinătorilor;</w:t>
      </w:r>
    </w:p>
    <w:p w14:paraId="2556635E" w14:textId="77777777" w:rsidR="000A7B90" w:rsidRPr="008D1E38" w:rsidRDefault="00741F15" w:rsidP="00741F15">
      <w:pPr>
        <w:pStyle w:val="ListParagraph"/>
        <w:numPr>
          <w:ilvl w:val="0"/>
          <w:numId w:val="6"/>
        </w:numPr>
        <w:autoSpaceDE w:val="0"/>
        <w:autoSpaceDN w:val="0"/>
        <w:adjustRightInd w:val="0"/>
        <w:jc w:val="both"/>
        <w:rPr>
          <w:rFonts w:eastAsiaTheme="minorHAnsi"/>
          <w:lang w:val="ro-RO"/>
        </w:rPr>
      </w:pPr>
      <w:r w:rsidRPr="008D1E38">
        <w:rPr>
          <w:rFonts w:eastAsiaTheme="minorHAnsi"/>
          <w:lang w:val="ro-RO"/>
        </w:rPr>
        <w:t>Riscuri psihosociale:</w:t>
      </w:r>
      <w:r w:rsidR="000A7B90" w:rsidRPr="008D1E38">
        <w:rPr>
          <w:rFonts w:eastAsiaTheme="minorHAnsi"/>
          <w:lang w:val="ro-RO"/>
        </w:rPr>
        <w:t xml:space="preserve"> situaţii traumatice, organizarea m</w:t>
      </w:r>
      <w:r w:rsidRPr="008D1E38">
        <w:rPr>
          <w:rFonts w:eastAsiaTheme="minorHAnsi"/>
          <w:lang w:val="ro-RO"/>
        </w:rPr>
        <w:t>uncii şi relaţiile cu colegii;</w:t>
      </w:r>
    </w:p>
    <w:p w14:paraId="7E2EC245" w14:textId="77777777" w:rsidR="000A7B90" w:rsidRPr="008D1E38" w:rsidRDefault="00741F15" w:rsidP="00741F15">
      <w:pPr>
        <w:pStyle w:val="ListParagraph"/>
        <w:numPr>
          <w:ilvl w:val="0"/>
          <w:numId w:val="6"/>
        </w:numPr>
        <w:autoSpaceDE w:val="0"/>
        <w:autoSpaceDN w:val="0"/>
        <w:adjustRightInd w:val="0"/>
        <w:jc w:val="both"/>
        <w:rPr>
          <w:rFonts w:eastAsiaTheme="minorHAnsi"/>
          <w:lang w:val="ro-RO"/>
        </w:rPr>
      </w:pPr>
      <w:r w:rsidRPr="008D1E38">
        <w:rPr>
          <w:rFonts w:eastAsiaTheme="minorHAnsi"/>
          <w:lang w:val="ro-RO"/>
        </w:rPr>
        <w:t>Accidentele de muncă:</w:t>
      </w:r>
      <w:r w:rsidR="000A7B90" w:rsidRPr="008D1E38">
        <w:rPr>
          <w:rFonts w:eastAsiaTheme="minorHAnsi"/>
          <w:lang w:val="ro-RO"/>
        </w:rPr>
        <w:t xml:space="preserve"> că</w:t>
      </w:r>
      <w:r w:rsidRPr="008D1E38">
        <w:rPr>
          <w:rFonts w:eastAsiaTheme="minorHAnsi"/>
          <w:lang w:val="ro-RO"/>
        </w:rPr>
        <w:t>deri, tăieturi</w:t>
      </w:r>
      <w:r w:rsidR="000A7B90" w:rsidRPr="008D1E38">
        <w:rPr>
          <w:rFonts w:eastAsiaTheme="minorHAnsi"/>
          <w:lang w:val="ro-RO"/>
        </w:rPr>
        <w:t>, etc.</w:t>
      </w:r>
    </w:p>
    <w:p w14:paraId="62DFC8F3" w14:textId="77777777" w:rsidR="000A7B90" w:rsidRPr="008D1E38" w:rsidRDefault="000A7B90" w:rsidP="00741F15">
      <w:pPr>
        <w:pStyle w:val="ListParagraph"/>
        <w:numPr>
          <w:ilvl w:val="0"/>
          <w:numId w:val="6"/>
        </w:numPr>
        <w:autoSpaceDE w:val="0"/>
        <w:autoSpaceDN w:val="0"/>
        <w:adjustRightInd w:val="0"/>
        <w:jc w:val="both"/>
        <w:rPr>
          <w:rFonts w:eastAsiaTheme="minorHAnsi"/>
          <w:lang w:val="ro-RO"/>
        </w:rPr>
      </w:pPr>
      <w:r w:rsidRPr="008D1E38">
        <w:rPr>
          <w:rFonts w:eastAsiaTheme="minorHAnsi"/>
          <w:lang w:val="ro-RO"/>
        </w:rPr>
        <w:t>Alunecarea pe suprafeţe umede şi alunecoase în timpul deplasărilor pe holuri sau pe scările</w:t>
      </w:r>
      <w:r w:rsidR="00741F15" w:rsidRPr="008D1E38">
        <w:rPr>
          <w:rFonts w:eastAsiaTheme="minorHAnsi"/>
          <w:lang w:val="ro-RO"/>
        </w:rPr>
        <w:t xml:space="preserve"> </w:t>
      </w:r>
      <w:r w:rsidRPr="008D1E38">
        <w:rPr>
          <w:rFonts w:eastAsiaTheme="minorHAnsi"/>
          <w:lang w:val="ro-RO"/>
        </w:rPr>
        <w:t>dinte etaje</w:t>
      </w:r>
      <w:r w:rsidR="00741F15" w:rsidRPr="008D1E38">
        <w:rPr>
          <w:rFonts w:eastAsiaTheme="minorHAnsi"/>
          <w:lang w:val="ro-RO"/>
        </w:rPr>
        <w:t>;</w:t>
      </w:r>
    </w:p>
    <w:p w14:paraId="3E2D0418" w14:textId="77777777" w:rsidR="000A7B90" w:rsidRPr="008D1E38" w:rsidRDefault="00B85B22" w:rsidP="00741F15">
      <w:pPr>
        <w:pStyle w:val="ListParagraph"/>
        <w:numPr>
          <w:ilvl w:val="0"/>
          <w:numId w:val="6"/>
        </w:numPr>
        <w:autoSpaceDE w:val="0"/>
        <w:autoSpaceDN w:val="0"/>
        <w:adjustRightInd w:val="0"/>
        <w:jc w:val="both"/>
        <w:rPr>
          <w:rFonts w:eastAsiaTheme="minorHAnsi"/>
          <w:lang w:val="ro-RO"/>
        </w:rPr>
      </w:pPr>
      <w:r w:rsidRPr="008D1E38">
        <w:rPr>
          <w:rFonts w:eastAsiaTheme="minorHAnsi"/>
          <w:lang w:val="ro-RO"/>
        </w:rPr>
        <w:t>Suprasolicitarea fizică:</w:t>
      </w:r>
      <w:r w:rsidR="000A7B90" w:rsidRPr="008D1E38">
        <w:rPr>
          <w:rFonts w:eastAsiaTheme="minorHAnsi"/>
          <w:lang w:val="ro-RO"/>
        </w:rPr>
        <w:t xml:space="preserve"> se datorează în principal unor posturi ne-fiziologice, caracterizate prin</w:t>
      </w:r>
      <w:r w:rsidR="00741F15" w:rsidRPr="008D1E38">
        <w:rPr>
          <w:rFonts w:eastAsiaTheme="minorHAnsi"/>
          <w:lang w:val="ro-RO"/>
        </w:rPr>
        <w:t xml:space="preserve"> </w:t>
      </w:r>
      <w:r w:rsidR="000A7B90" w:rsidRPr="008D1E38">
        <w:rPr>
          <w:rFonts w:eastAsiaTheme="minorHAnsi"/>
          <w:lang w:val="ro-RO"/>
        </w:rPr>
        <w:t>efectuarea unor eforturi de ridicare, cu trunchiul în poziţie de anteflexiune (ridicarea bolnavilor,</w:t>
      </w:r>
      <w:r w:rsidR="00741F15" w:rsidRPr="008D1E38">
        <w:rPr>
          <w:rFonts w:eastAsiaTheme="minorHAnsi"/>
          <w:lang w:val="ro-RO"/>
        </w:rPr>
        <w:t xml:space="preserve"> </w:t>
      </w:r>
      <w:r w:rsidR="000A7B90" w:rsidRPr="008D1E38">
        <w:rPr>
          <w:rFonts w:eastAsiaTheme="minorHAnsi"/>
          <w:lang w:val="ro-RO"/>
        </w:rPr>
        <w:t>schimbarea paturilor, împingerea cărucioarelor</w:t>
      </w:r>
      <w:r w:rsidRPr="008D1E38">
        <w:rPr>
          <w:rFonts w:eastAsiaTheme="minorHAnsi"/>
          <w:lang w:val="ro-RO"/>
        </w:rPr>
        <w:t>)</w:t>
      </w:r>
    </w:p>
    <w:p w14:paraId="6002E32F" w14:textId="77777777" w:rsidR="000A7B90" w:rsidRPr="008D1E38" w:rsidRDefault="000A7B90" w:rsidP="00741F15">
      <w:pPr>
        <w:pStyle w:val="ListParagraph"/>
        <w:numPr>
          <w:ilvl w:val="0"/>
          <w:numId w:val="6"/>
        </w:numPr>
        <w:autoSpaceDE w:val="0"/>
        <w:autoSpaceDN w:val="0"/>
        <w:adjustRightInd w:val="0"/>
        <w:jc w:val="both"/>
        <w:rPr>
          <w:rFonts w:eastAsiaTheme="minorHAnsi"/>
          <w:lang w:val="ro-RO"/>
        </w:rPr>
      </w:pPr>
      <w:r w:rsidRPr="008D1E38">
        <w:rPr>
          <w:rFonts w:eastAsiaTheme="minorHAnsi"/>
          <w:lang w:val="ro-RO"/>
        </w:rPr>
        <w:t>Poziţii obositoare pot de asemenea fi prezente în sălile de chirurgie sau în laboratoarele</w:t>
      </w:r>
      <w:r w:rsidR="00741F15" w:rsidRPr="008D1E38">
        <w:rPr>
          <w:rFonts w:eastAsiaTheme="minorHAnsi"/>
          <w:lang w:val="ro-RO"/>
        </w:rPr>
        <w:t xml:space="preserve"> </w:t>
      </w:r>
      <w:r w:rsidRPr="008D1E38">
        <w:rPr>
          <w:rFonts w:eastAsiaTheme="minorHAnsi"/>
          <w:lang w:val="ro-RO"/>
        </w:rPr>
        <w:t>medicale.</w:t>
      </w:r>
    </w:p>
    <w:p w14:paraId="69D27370" w14:textId="77777777" w:rsidR="001B3AC5" w:rsidRPr="008D1E38" w:rsidRDefault="001B3AC5" w:rsidP="00DD751F">
      <w:pPr>
        <w:autoSpaceDE w:val="0"/>
        <w:autoSpaceDN w:val="0"/>
        <w:adjustRightInd w:val="0"/>
        <w:jc w:val="both"/>
        <w:rPr>
          <w:rFonts w:eastAsiaTheme="minorHAnsi"/>
          <w:b/>
          <w:bCs/>
          <w:lang w:val="ro-RO"/>
        </w:rPr>
      </w:pPr>
    </w:p>
    <w:p w14:paraId="49A38912" w14:textId="77777777" w:rsidR="000A7B90" w:rsidRPr="008D1E38" w:rsidRDefault="00A52E59" w:rsidP="00DD751F">
      <w:pPr>
        <w:autoSpaceDE w:val="0"/>
        <w:autoSpaceDN w:val="0"/>
        <w:adjustRightInd w:val="0"/>
        <w:jc w:val="both"/>
        <w:rPr>
          <w:rFonts w:eastAsiaTheme="minorHAnsi"/>
          <w:lang w:val="ro-RO"/>
        </w:rPr>
      </w:pPr>
      <w:r>
        <w:rPr>
          <w:rFonts w:eastAsiaTheme="minorHAnsi"/>
          <w:b/>
          <w:bCs/>
          <w:lang w:val="ro-RO"/>
        </w:rPr>
        <w:t>5</w:t>
      </w:r>
      <w:r w:rsidR="008D1E38">
        <w:rPr>
          <w:rFonts w:eastAsiaTheme="minorHAnsi"/>
          <w:b/>
          <w:bCs/>
          <w:lang w:val="ro-RO"/>
        </w:rPr>
        <w:t>.2.1</w:t>
      </w:r>
      <w:r w:rsidR="000A7B90" w:rsidRPr="008D1E38">
        <w:rPr>
          <w:rFonts w:eastAsiaTheme="minorHAnsi"/>
          <w:b/>
          <w:bCs/>
          <w:lang w:val="ro-RO"/>
        </w:rPr>
        <w:t xml:space="preserve"> Măsurile de prevenire </w:t>
      </w:r>
      <w:r w:rsidR="000A7B90" w:rsidRPr="008D1E38">
        <w:rPr>
          <w:rFonts w:eastAsiaTheme="minorHAnsi"/>
          <w:lang w:val="ro-RO"/>
        </w:rPr>
        <w:t>includ luarea în consideraţie a următoarelor:</w:t>
      </w:r>
    </w:p>
    <w:p w14:paraId="21CE5B45" w14:textId="77777777" w:rsidR="000A7B90" w:rsidRPr="008D1E38" w:rsidRDefault="000A7B90" w:rsidP="0097260A">
      <w:pPr>
        <w:pStyle w:val="ListParagraph"/>
        <w:numPr>
          <w:ilvl w:val="0"/>
          <w:numId w:val="7"/>
        </w:numPr>
        <w:autoSpaceDE w:val="0"/>
        <w:autoSpaceDN w:val="0"/>
        <w:adjustRightInd w:val="0"/>
        <w:jc w:val="both"/>
        <w:rPr>
          <w:rFonts w:eastAsiaTheme="minorHAnsi"/>
          <w:lang w:val="ro-RO"/>
        </w:rPr>
      </w:pPr>
      <w:r w:rsidRPr="008D1E38">
        <w:rPr>
          <w:rFonts w:eastAsiaTheme="minorHAnsi"/>
          <w:lang w:val="ro-RO"/>
        </w:rPr>
        <w:t>Atunci când s-au evaluat respectivele activităţi, s-a ţinut cont de manipularea manuală a maselor</w:t>
      </w:r>
      <w:r w:rsidR="0097260A" w:rsidRPr="008D1E38">
        <w:rPr>
          <w:rFonts w:eastAsiaTheme="minorHAnsi"/>
          <w:lang w:val="ro-RO"/>
        </w:rPr>
        <w:t xml:space="preserve"> </w:t>
      </w:r>
      <w:r w:rsidRPr="008D1E38">
        <w:rPr>
          <w:rFonts w:eastAsiaTheme="minorHAnsi"/>
          <w:lang w:val="ro-RO"/>
        </w:rPr>
        <w:t>şi de poziţiile de lucru vicioase?</w:t>
      </w:r>
    </w:p>
    <w:p w14:paraId="049036D8" w14:textId="77777777" w:rsidR="000A7B90" w:rsidRPr="008D1E38" w:rsidRDefault="000A7B90" w:rsidP="0097260A">
      <w:pPr>
        <w:pStyle w:val="ListParagraph"/>
        <w:numPr>
          <w:ilvl w:val="0"/>
          <w:numId w:val="7"/>
        </w:numPr>
        <w:autoSpaceDE w:val="0"/>
        <w:autoSpaceDN w:val="0"/>
        <w:adjustRightInd w:val="0"/>
        <w:jc w:val="both"/>
        <w:rPr>
          <w:rFonts w:eastAsiaTheme="minorHAnsi"/>
          <w:lang w:val="ro-RO"/>
        </w:rPr>
      </w:pPr>
      <w:r w:rsidRPr="008D1E38">
        <w:rPr>
          <w:rFonts w:eastAsiaTheme="minorHAnsi"/>
          <w:lang w:val="ro-RO"/>
        </w:rPr>
        <w:t>Există posibilitatea de a fi utilizate mijloace tehnice auxiliare sau echipamentele reglabile ?</w:t>
      </w:r>
    </w:p>
    <w:p w14:paraId="2B94A89A" w14:textId="77777777" w:rsidR="000A7B90" w:rsidRPr="008D1E38" w:rsidRDefault="000A7B90" w:rsidP="0097260A">
      <w:pPr>
        <w:pStyle w:val="ListParagraph"/>
        <w:numPr>
          <w:ilvl w:val="0"/>
          <w:numId w:val="7"/>
        </w:numPr>
        <w:autoSpaceDE w:val="0"/>
        <w:autoSpaceDN w:val="0"/>
        <w:adjustRightInd w:val="0"/>
        <w:jc w:val="both"/>
        <w:rPr>
          <w:rFonts w:eastAsiaTheme="minorHAnsi"/>
          <w:lang w:val="ro-RO"/>
        </w:rPr>
      </w:pPr>
      <w:r w:rsidRPr="008D1E38">
        <w:rPr>
          <w:rFonts w:eastAsiaTheme="minorHAnsi"/>
          <w:lang w:val="ro-RO"/>
        </w:rPr>
        <w:t>Locul de muncă poate fi reorganizat astfel încât problema să poată fi evitată sau să i se reducă</w:t>
      </w:r>
      <w:r w:rsidR="0097260A" w:rsidRPr="008D1E38">
        <w:rPr>
          <w:rFonts w:eastAsiaTheme="minorHAnsi"/>
          <w:lang w:val="ro-RO"/>
        </w:rPr>
        <w:t xml:space="preserve"> </w:t>
      </w:r>
      <w:r w:rsidRPr="008D1E38">
        <w:rPr>
          <w:rFonts w:eastAsiaTheme="minorHAnsi"/>
          <w:lang w:val="ro-RO"/>
        </w:rPr>
        <w:t>consecinţele?</w:t>
      </w:r>
    </w:p>
    <w:p w14:paraId="0114F544" w14:textId="77777777" w:rsidR="000A7B90" w:rsidRPr="008D1E38" w:rsidRDefault="000A7B90" w:rsidP="0097260A">
      <w:pPr>
        <w:pStyle w:val="ListParagraph"/>
        <w:numPr>
          <w:ilvl w:val="0"/>
          <w:numId w:val="7"/>
        </w:numPr>
        <w:autoSpaceDE w:val="0"/>
        <w:autoSpaceDN w:val="0"/>
        <w:adjustRightInd w:val="0"/>
        <w:jc w:val="both"/>
        <w:rPr>
          <w:rFonts w:eastAsiaTheme="minorHAnsi"/>
          <w:lang w:val="ro-RO"/>
        </w:rPr>
      </w:pPr>
      <w:r w:rsidRPr="008D1E38">
        <w:rPr>
          <w:rFonts w:eastAsiaTheme="minorHAnsi"/>
          <w:lang w:val="ro-RO"/>
        </w:rPr>
        <w:t>Este organizată instruirea salariaţilor?</w:t>
      </w:r>
    </w:p>
    <w:p w14:paraId="1C11D299" w14:textId="77777777" w:rsidR="000A7B90" w:rsidRPr="008D1E38" w:rsidRDefault="000A7B90" w:rsidP="0097260A">
      <w:pPr>
        <w:pStyle w:val="ListParagraph"/>
        <w:numPr>
          <w:ilvl w:val="0"/>
          <w:numId w:val="7"/>
        </w:numPr>
        <w:jc w:val="both"/>
        <w:rPr>
          <w:rFonts w:eastAsiaTheme="minorHAnsi"/>
          <w:lang w:val="ro-RO"/>
        </w:rPr>
      </w:pPr>
      <w:r w:rsidRPr="008D1E38">
        <w:rPr>
          <w:rFonts w:eastAsiaTheme="minorHAnsi"/>
          <w:lang w:val="ro-RO"/>
        </w:rPr>
        <w:t>Este asigurată supraveghere medicală şi sunt prevăzute servicii de reabilitare?</w:t>
      </w:r>
    </w:p>
    <w:p w14:paraId="72C90774" w14:textId="77777777" w:rsidR="00A52E59" w:rsidRDefault="00A52E59" w:rsidP="00DD751F">
      <w:pPr>
        <w:autoSpaceDE w:val="0"/>
        <w:autoSpaceDN w:val="0"/>
        <w:adjustRightInd w:val="0"/>
        <w:jc w:val="both"/>
        <w:rPr>
          <w:rFonts w:eastAsiaTheme="minorHAnsi"/>
          <w:b/>
          <w:bCs/>
          <w:lang w:val="ro-RO"/>
        </w:rPr>
      </w:pPr>
    </w:p>
    <w:p w14:paraId="252FEA9C" w14:textId="77777777" w:rsidR="000A7B90" w:rsidRPr="008D1E38" w:rsidRDefault="00A52E59" w:rsidP="00DD751F">
      <w:pPr>
        <w:autoSpaceDE w:val="0"/>
        <w:autoSpaceDN w:val="0"/>
        <w:adjustRightInd w:val="0"/>
        <w:jc w:val="both"/>
        <w:rPr>
          <w:rFonts w:eastAsiaTheme="minorHAnsi"/>
          <w:b/>
          <w:bCs/>
          <w:lang w:val="ro-RO"/>
        </w:rPr>
      </w:pPr>
      <w:r>
        <w:rPr>
          <w:rFonts w:eastAsiaTheme="minorHAnsi"/>
          <w:b/>
          <w:bCs/>
          <w:lang w:val="ro-RO"/>
        </w:rPr>
        <w:t>5</w:t>
      </w:r>
      <w:r w:rsidR="008D1E38">
        <w:rPr>
          <w:rFonts w:eastAsiaTheme="minorHAnsi"/>
          <w:b/>
          <w:bCs/>
          <w:lang w:val="ro-RO"/>
        </w:rPr>
        <w:t>.3</w:t>
      </w:r>
      <w:r w:rsidR="000A7B90" w:rsidRPr="008D1E38">
        <w:rPr>
          <w:rFonts w:eastAsiaTheme="minorHAnsi"/>
          <w:b/>
          <w:bCs/>
          <w:lang w:val="ro-RO"/>
        </w:rPr>
        <w:t xml:space="preserve"> Agenţi alergici şi iritanţi</w:t>
      </w:r>
      <w:r w:rsidR="000C303D">
        <w:rPr>
          <w:rFonts w:eastAsiaTheme="minorHAnsi"/>
          <w:b/>
          <w:bCs/>
          <w:lang w:val="ro-RO"/>
        </w:rPr>
        <w:t>:</w:t>
      </w:r>
    </w:p>
    <w:p w14:paraId="3A482F79" w14:textId="77777777" w:rsidR="000A7B90" w:rsidRPr="008D1E38" w:rsidRDefault="000A7B90" w:rsidP="0097260A">
      <w:pPr>
        <w:pStyle w:val="ListParagraph"/>
        <w:numPr>
          <w:ilvl w:val="0"/>
          <w:numId w:val="8"/>
        </w:numPr>
        <w:autoSpaceDE w:val="0"/>
        <w:autoSpaceDN w:val="0"/>
        <w:adjustRightInd w:val="0"/>
        <w:jc w:val="both"/>
        <w:rPr>
          <w:rFonts w:eastAsiaTheme="minorHAnsi"/>
          <w:lang w:val="ro-RO"/>
        </w:rPr>
      </w:pPr>
      <w:r w:rsidRPr="008D1E38">
        <w:rPr>
          <w:rFonts w:eastAsiaTheme="minorHAnsi"/>
          <w:lang w:val="ro-RO"/>
        </w:rPr>
        <w:t>Riscurile la adresa aparatului res</w:t>
      </w:r>
      <w:r w:rsidR="00AB2887" w:rsidRPr="008D1E38">
        <w:rPr>
          <w:rFonts w:eastAsiaTheme="minorHAnsi"/>
          <w:lang w:val="ro-RO"/>
        </w:rPr>
        <w:t>pirator, dermatologice şi diferite tipuri de alergii</w:t>
      </w:r>
      <w:r w:rsidR="0097260A" w:rsidRPr="008D1E38">
        <w:rPr>
          <w:rFonts w:eastAsiaTheme="minorHAnsi"/>
          <w:lang w:val="ro-RO"/>
        </w:rPr>
        <w:t xml:space="preserve"> sunt destul de numeroase</w:t>
      </w:r>
      <w:r w:rsidRPr="008D1E38">
        <w:rPr>
          <w:rFonts w:eastAsiaTheme="minorHAnsi"/>
          <w:lang w:val="ro-RO"/>
        </w:rPr>
        <w:t xml:space="preserve"> şi se</w:t>
      </w:r>
      <w:r w:rsidR="0097260A" w:rsidRPr="008D1E38">
        <w:rPr>
          <w:rFonts w:eastAsiaTheme="minorHAnsi"/>
          <w:lang w:val="ro-RO"/>
        </w:rPr>
        <w:t xml:space="preserve"> </w:t>
      </w:r>
      <w:r w:rsidRPr="008D1E38">
        <w:rPr>
          <w:rFonts w:eastAsiaTheme="minorHAnsi"/>
          <w:lang w:val="ro-RO"/>
        </w:rPr>
        <w:t xml:space="preserve">datorează </w:t>
      </w:r>
      <w:r w:rsidR="00AB2887" w:rsidRPr="008D1E38">
        <w:rPr>
          <w:rFonts w:eastAsiaTheme="minorHAnsi"/>
          <w:lang w:val="ro-RO"/>
        </w:rPr>
        <w:t xml:space="preserve">efectuând munca de teren din cauza </w:t>
      </w:r>
      <w:r w:rsidR="0097260A" w:rsidRPr="008D1E38">
        <w:rPr>
          <w:rFonts w:eastAsiaTheme="minorHAnsi"/>
          <w:lang w:val="ro-RO"/>
        </w:rPr>
        <w:t xml:space="preserve">condiţiilor de trai a </w:t>
      </w:r>
      <w:r w:rsidR="004824C9" w:rsidRPr="008D1E38">
        <w:rPr>
          <w:rFonts w:eastAsiaTheme="minorHAnsi"/>
          <w:lang w:val="ro-RO"/>
        </w:rPr>
        <w:t>comunităţilor marginalizate</w:t>
      </w:r>
      <w:r w:rsidR="00AB2887" w:rsidRPr="008D1E38">
        <w:rPr>
          <w:rFonts w:eastAsiaTheme="minorHAnsi"/>
          <w:lang w:val="ro-RO"/>
        </w:rPr>
        <w:t xml:space="preserve"> şi contactul direct cu membrii comunităţii</w:t>
      </w:r>
      <w:r w:rsidR="004824C9" w:rsidRPr="008D1E38">
        <w:rPr>
          <w:rFonts w:eastAsiaTheme="minorHAnsi"/>
          <w:lang w:val="ro-RO"/>
        </w:rPr>
        <w:t xml:space="preserve"> (</w:t>
      </w:r>
      <w:r w:rsidR="00AB2887" w:rsidRPr="008D1E38">
        <w:rPr>
          <w:rFonts w:eastAsiaTheme="minorHAnsi"/>
          <w:lang w:val="ro-RO"/>
        </w:rPr>
        <w:t xml:space="preserve">lipsă igienei corespunzătoare, boli contagioase, </w:t>
      </w:r>
      <w:r w:rsidR="004824C9" w:rsidRPr="008D1E38">
        <w:rPr>
          <w:rFonts w:eastAsiaTheme="minorHAnsi"/>
          <w:lang w:val="ro-RO"/>
        </w:rPr>
        <w:t>străzi fără canalizare, etc.);</w:t>
      </w:r>
    </w:p>
    <w:p w14:paraId="7E5215C3" w14:textId="77777777" w:rsidR="000A7B90" w:rsidRPr="008D1E38" w:rsidRDefault="000A7B90" w:rsidP="0097260A">
      <w:pPr>
        <w:pStyle w:val="ListParagraph"/>
        <w:numPr>
          <w:ilvl w:val="0"/>
          <w:numId w:val="8"/>
        </w:numPr>
        <w:autoSpaceDE w:val="0"/>
        <w:autoSpaceDN w:val="0"/>
        <w:adjustRightInd w:val="0"/>
        <w:jc w:val="both"/>
        <w:rPr>
          <w:rFonts w:eastAsiaTheme="minorHAnsi"/>
          <w:lang w:val="ro-RO"/>
        </w:rPr>
      </w:pPr>
      <w:r w:rsidRPr="008D1E38">
        <w:rPr>
          <w:rFonts w:eastAsiaTheme="minorHAnsi"/>
          <w:lang w:val="ro-RO"/>
        </w:rPr>
        <w:t>Utilizarea numeroaselor tipuri de săpun şi antiseptice stă la originea a numeroase dermatite de contact</w:t>
      </w:r>
      <w:r w:rsidR="0097260A" w:rsidRPr="008D1E38">
        <w:rPr>
          <w:rFonts w:eastAsiaTheme="minorHAnsi"/>
          <w:lang w:val="ro-RO"/>
        </w:rPr>
        <w:t xml:space="preserve"> </w:t>
      </w:r>
      <w:r w:rsidRPr="008D1E38">
        <w:rPr>
          <w:rFonts w:eastAsiaTheme="minorHAnsi"/>
          <w:lang w:val="ro-RO"/>
        </w:rPr>
        <w:t>iritan</w:t>
      </w:r>
      <w:r w:rsidR="004824C9" w:rsidRPr="008D1E38">
        <w:rPr>
          <w:rFonts w:eastAsiaTheme="minorHAnsi"/>
          <w:lang w:val="ro-RO"/>
        </w:rPr>
        <w:t>t sau alergice;</w:t>
      </w:r>
    </w:p>
    <w:p w14:paraId="2E19CDC1" w14:textId="77777777" w:rsidR="000A7B90" w:rsidRPr="008D1E38" w:rsidRDefault="000A7B90" w:rsidP="0097260A">
      <w:pPr>
        <w:pStyle w:val="ListParagraph"/>
        <w:numPr>
          <w:ilvl w:val="0"/>
          <w:numId w:val="8"/>
        </w:numPr>
        <w:autoSpaceDE w:val="0"/>
        <w:autoSpaceDN w:val="0"/>
        <w:adjustRightInd w:val="0"/>
        <w:jc w:val="both"/>
        <w:rPr>
          <w:rFonts w:eastAsiaTheme="minorHAnsi"/>
          <w:lang w:val="ro-RO"/>
        </w:rPr>
      </w:pPr>
      <w:r w:rsidRPr="008D1E38">
        <w:rPr>
          <w:rFonts w:eastAsiaTheme="minorHAnsi"/>
          <w:lang w:val="ro-RO"/>
        </w:rPr>
        <w:t xml:space="preserve">Angajaţii </w:t>
      </w:r>
      <w:r w:rsidR="00AB2887" w:rsidRPr="008D1E38">
        <w:rPr>
          <w:rFonts w:eastAsiaTheme="minorHAnsi"/>
          <w:lang w:val="ro-RO"/>
        </w:rPr>
        <w:t>şi voluntarii Direcţiei de Asistenţă Socială Târgu Mureş</w:t>
      </w:r>
      <w:r w:rsidRPr="008D1E38">
        <w:rPr>
          <w:rFonts w:eastAsiaTheme="minorHAnsi"/>
          <w:lang w:val="ro-RO"/>
        </w:rPr>
        <w:t xml:space="preserve"> riscă să fie afectaţi de alergii imediate (urticarie) la latex datorită utilizării</w:t>
      </w:r>
      <w:r w:rsidR="0097260A" w:rsidRPr="008D1E38">
        <w:rPr>
          <w:rFonts w:eastAsiaTheme="minorHAnsi"/>
          <w:lang w:val="ro-RO"/>
        </w:rPr>
        <w:t xml:space="preserve"> </w:t>
      </w:r>
      <w:r w:rsidR="004824C9" w:rsidRPr="008D1E38">
        <w:rPr>
          <w:rFonts w:eastAsiaTheme="minorHAnsi"/>
          <w:lang w:val="ro-RO"/>
        </w:rPr>
        <w:t>mănuşilor de protecţie;</w:t>
      </w:r>
    </w:p>
    <w:p w14:paraId="2EF73EF4" w14:textId="77777777" w:rsidR="000A7B90" w:rsidRPr="008D1E38" w:rsidRDefault="000A7B90" w:rsidP="0097260A">
      <w:pPr>
        <w:pStyle w:val="ListParagraph"/>
        <w:numPr>
          <w:ilvl w:val="0"/>
          <w:numId w:val="8"/>
        </w:numPr>
        <w:autoSpaceDE w:val="0"/>
        <w:autoSpaceDN w:val="0"/>
        <w:adjustRightInd w:val="0"/>
        <w:jc w:val="both"/>
        <w:rPr>
          <w:rFonts w:eastAsiaTheme="minorHAnsi"/>
          <w:lang w:val="ro-RO"/>
        </w:rPr>
      </w:pPr>
      <w:r w:rsidRPr="008D1E38">
        <w:rPr>
          <w:rFonts w:eastAsiaTheme="minorHAnsi"/>
          <w:lang w:val="ro-RO"/>
        </w:rPr>
        <w:lastRenderedPageBreak/>
        <w:t>Reacţiile alergice includ senzaţia de mâncărime la nivelul pielii, afecţiuni la nivelul nasului, sinusurilor</w:t>
      </w:r>
      <w:r w:rsidR="0097260A" w:rsidRPr="008D1E38">
        <w:rPr>
          <w:rFonts w:eastAsiaTheme="minorHAnsi"/>
          <w:lang w:val="ro-RO"/>
        </w:rPr>
        <w:t xml:space="preserve"> </w:t>
      </w:r>
      <w:r w:rsidRPr="008D1E38">
        <w:rPr>
          <w:rFonts w:eastAsiaTheme="minorHAnsi"/>
          <w:lang w:val="ro-RO"/>
        </w:rPr>
        <w:t>şi ochilor, apariţia astmului bronşic, şi chiar şocuri anafilactice intra-operatorii.</w:t>
      </w:r>
    </w:p>
    <w:p w14:paraId="5E36E850" w14:textId="77777777" w:rsidR="001B3AC5" w:rsidRPr="008D1E38" w:rsidRDefault="001B3AC5" w:rsidP="00DD751F">
      <w:pPr>
        <w:autoSpaceDE w:val="0"/>
        <w:autoSpaceDN w:val="0"/>
        <w:adjustRightInd w:val="0"/>
        <w:jc w:val="both"/>
        <w:rPr>
          <w:rFonts w:eastAsiaTheme="minorHAnsi"/>
          <w:b/>
          <w:bCs/>
          <w:lang w:val="ro-RO"/>
        </w:rPr>
      </w:pPr>
    </w:p>
    <w:p w14:paraId="7B7B1E73" w14:textId="77777777" w:rsidR="000A7B90" w:rsidRPr="008D1E38" w:rsidRDefault="00A52E59" w:rsidP="00DD751F">
      <w:pPr>
        <w:autoSpaceDE w:val="0"/>
        <w:autoSpaceDN w:val="0"/>
        <w:adjustRightInd w:val="0"/>
        <w:jc w:val="both"/>
        <w:rPr>
          <w:rFonts w:eastAsiaTheme="minorHAnsi"/>
          <w:lang w:val="ro-RO"/>
        </w:rPr>
      </w:pPr>
      <w:r>
        <w:rPr>
          <w:rFonts w:eastAsiaTheme="minorHAnsi"/>
          <w:b/>
          <w:bCs/>
          <w:lang w:val="ro-RO"/>
        </w:rPr>
        <w:t>5</w:t>
      </w:r>
      <w:r w:rsidR="008D1E38">
        <w:rPr>
          <w:rFonts w:eastAsiaTheme="minorHAnsi"/>
          <w:b/>
          <w:bCs/>
          <w:lang w:val="ro-RO"/>
        </w:rPr>
        <w:t>.3.1</w:t>
      </w:r>
      <w:r w:rsidR="000A7B90" w:rsidRPr="008D1E38">
        <w:rPr>
          <w:rFonts w:eastAsiaTheme="minorHAnsi"/>
          <w:b/>
          <w:bCs/>
          <w:lang w:val="ro-RO"/>
        </w:rPr>
        <w:t xml:space="preserve"> Măsurile de prevenire </w:t>
      </w:r>
      <w:r w:rsidR="00452EAE" w:rsidRPr="008D1E38">
        <w:rPr>
          <w:rFonts w:eastAsiaTheme="minorHAnsi"/>
          <w:lang w:val="ro-RO"/>
        </w:rPr>
        <w:t>includ următoarele</w:t>
      </w:r>
      <w:r w:rsidR="000A7B90" w:rsidRPr="008D1E38">
        <w:rPr>
          <w:rFonts w:eastAsiaTheme="minorHAnsi"/>
          <w:lang w:val="ro-RO"/>
        </w:rPr>
        <w:t>:</w:t>
      </w:r>
    </w:p>
    <w:p w14:paraId="3D4C165E" w14:textId="77777777" w:rsidR="000A7B90" w:rsidRPr="008D1E38" w:rsidRDefault="000A7B90" w:rsidP="00452EAE">
      <w:pPr>
        <w:pStyle w:val="ListParagraph"/>
        <w:numPr>
          <w:ilvl w:val="0"/>
          <w:numId w:val="9"/>
        </w:numPr>
        <w:autoSpaceDE w:val="0"/>
        <w:autoSpaceDN w:val="0"/>
        <w:adjustRightInd w:val="0"/>
        <w:jc w:val="both"/>
        <w:rPr>
          <w:rFonts w:eastAsiaTheme="minorHAnsi"/>
          <w:lang w:val="ro-RO"/>
        </w:rPr>
      </w:pPr>
      <w:r w:rsidRPr="008D1E38">
        <w:rPr>
          <w:rFonts w:eastAsiaTheme="minorHAnsi"/>
          <w:lang w:val="ro-RO"/>
        </w:rPr>
        <w:t xml:space="preserve">Utilizarea de mănuşi având conţinut mai scăzut de </w:t>
      </w:r>
      <w:r w:rsidR="00452EAE" w:rsidRPr="008D1E38">
        <w:rPr>
          <w:rFonts w:eastAsiaTheme="minorHAnsi"/>
          <w:lang w:val="ro-RO"/>
        </w:rPr>
        <w:t>proteine extractibile din latex;</w:t>
      </w:r>
    </w:p>
    <w:p w14:paraId="2B02DFE7" w14:textId="77777777" w:rsidR="000A7B90" w:rsidRPr="008D1E38" w:rsidRDefault="000A7B90" w:rsidP="00452EAE">
      <w:pPr>
        <w:pStyle w:val="ListParagraph"/>
        <w:numPr>
          <w:ilvl w:val="0"/>
          <w:numId w:val="9"/>
        </w:numPr>
        <w:autoSpaceDE w:val="0"/>
        <w:autoSpaceDN w:val="0"/>
        <w:adjustRightInd w:val="0"/>
        <w:jc w:val="both"/>
        <w:rPr>
          <w:rFonts w:eastAsiaTheme="minorHAnsi"/>
          <w:lang w:val="ro-RO"/>
        </w:rPr>
      </w:pPr>
      <w:r w:rsidRPr="008D1E38">
        <w:rPr>
          <w:rFonts w:eastAsiaTheme="minorHAnsi"/>
          <w:lang w:val="ro-RO"/>
        </w:rPr>
        <w:t xml:space="preserve">Limitarea utilizării mănuşilor din latex numai la activităţile cu </w:t>
      </w:r>
      <w:r w:rsidR="00452EAE" w:rsidRPr="008D1E38">
        <w:rPr>
          <w:rFonts w:eastAsiaTheme="minorHAnsi"/>
          <w:lang w:val="ro-RO"/>
        </w:rPr>
        <w:t>risc infecţios;</w:t>
      </w:r>
    </w:p>
    <w:p w14:paraId="28546CE6" w14:textId="77777777" w:rsidR="000A7B90" w:rsidRPr="008D1E38" w:rsidRDefault="000A7B90" w:rsidP="00452EAE">
      <w:pPr>
        <w:pStyle w:val="ListParagraph"/>
        <w:numPr>
          <w:ilvl w:val="0"/>
          <w:numId w:val="9"/>
        </w:numPr>
        <w:autoSpaceDE w:val="0"/>
        <w:autoSpaceDN w:val="0"/>
        <w:adjustRightInd w:val="0"/>
        <w:jc w:val="both"/>
        <w:rPr>
          <w:rFonts w:eastAsiaTheme="minorHAnsi"/>
          <w:lang w:val="ro-RO"/>
        </w:rPr>
      </w:pPr>
      <w:r w:rsidRPr="008D1E38">
        <w:rPr>
          <w:rFonts w:eastAsiaTheme="minorHAnsi"/>
          <w:lang w:val="ro-RO"/>
        </w:rPr>
        <w:t>Utilizarea mănuşilor ne-pudrate, ori de câte ori este posibil</w:t>
      </w:r>
      <w:r w:rsidR="00452EAE" w:rsidRPr="008D1E38">
        <w:rPr>
          <w:rFonts w:eastAsiaTheme="minorHAnsi"/>
          <w:lang w:val="ro-RO"/>
        </w:rPr>
        <w:t>;</w:t>
      </w:r>
    </w:p>
    <w:p w14:paraId="49E26E13" w14:textId="77777777" w:rsidR="000A7B90" w:rsidRPr="008D1E38" w:rsidRDefault="000A7B90" w:rsidP="00452EAE">
      <w:pPr>
        <w:pStyle w:val="ListParagraph"/>
        <w:numPr>
          <w:ilvl w:val="0"/>
          <w:numId w:val="9"/>
        </w:numPr>
        <w:autoSpaceDE w:val="0"/>
        <w:autoSpaceDN w:val="0"/>
        <w:adjustRightInd w:val="0"/>
        <w:jc w:val="both"/>
        <w:rPr>
          <w:rFonts w:eastAsiaTheme="minorHAnsi"/>
          <w:lang w:val="ro-RO"/>
        </w:rPr>
      </w:pPr>
      <w:r w:rsidRPr="008D1E38">
        <w:rPr>
          <w:rFonts w:eastAsiaTheme="minorHAnsi"/>
          <w:lang w:val="ro-RO"/>
        </w:rPr>
        <w:t>Utilizarea bunelor practici de igienă, cum sunt spălarea mâinilor şi evitarea folosirii cremelor tip</w:t>
      </w:r>
      <w:r w:rsidR="00452EAE" w:rsidRPr="008D1E38">
        <w:rPr>
          <w:rFonts w:eastAsiaTheme="minorHAnsi"/>
          <w:lang w:val="ro-RO"/>
        </w:rPr>
        <w:t xml:space="preserve"> </w:t>
      </w:r>
      <w:r w:rsidRPr="008D1E38">
        <w:rPr>
          <w:rFonts w:eastAsiaTheme="minorHAnsi"/>
          <w:lang w:val="ro-RO"/>
        </w:rPr>
        <w:t>barieră de protecţie împreună cu mănuşile de latex</w:t>
      </w:r>
      <w:r w:rsidR="00452EAE" w:rsidRPr="008D1E38">
        <w:rPr>
          <w:rFonts w:eastAsiaTheme="minorHAnsi"/>
          <w:lang w:val="ro-RO"/>
        </w:rPr>
        <w:t>;</w:t>
      </w:r>
    </w:p>
    <w:p w14:paraId="0EA5A36D" w14:textId="77777777" w:rsidR="000A7B90" w:rsidRPr="008D1E38" w:rsidRDefault="000A7B90" w:rsidP="00452EAE">
      <w:pPr>
        <w:pStyle w:val="ListParagraph"/>
        <w:numPr>
          <w:ilvl w:val="0"/>
          <w:numId w:val="9"/>
        </w:numPr>
        <w:autoSpaceDE w:val="0"/>
        <w:autoSpaceDN w:val="0"/>
        <w:adjustRightInd w:val="0"/>
        <w:jc w:val="both"/>
        <w:rPr>
          <w:rFonts w:eastAsiaTheme="minorHAnsi"/>
          <w:lang w:val="ro-RO"/>
        </w:rPr>
      </w:pPr>
      <w:r w:rsidRPr="008D1E38">
        <w:rPr>
          <w:rFonts w:eastAsiaTheme="minorHAnsi"/>
          <w:lang w:val="ro-RO"/>
        </w:rPr>
        <w:t>Mănuşile de cauciuc nu oferă protecţie faţă de sensibilizanţii metalici, eficiente fiind doar cele</w:t>
      </w:r>
      <w:r w:rsidR="00452EAE" w:rsidRPr="008D1E38">
        <w:rPr>
          <w:rFonts w:eastAsiaTheme="minorHAnsi"/>
          <w:lang w:val="ro-RO"/>
        </w:rPr>
        <w:t xml:space="preserve"> </w:t>
      </w:r>
      <w:r w:rsidRPr="008D1E38">
        <w:rPr>
          <w:rFonts w:eastAsiaTheme="minorHAnsi"/>
          <w:lang w:val="ro-RO"/>
        </w:rPr>
        <w:t>confecţionate din material plastic</w:t>
      </w:r>
      <w:r w:rsidR="00452EAE" w:rsidRPr="008D1E38">
        <w:rPr>
          <w:rFonts w:eastAsiaTheme="minorHAnsi"/>
          <w:lang w:val="ro-RO"/>
        </w:rPr>
        <w:t>.</w:t>
      </w:r>
    </w:p>
    <w:p w14:paraId="037B3BE2" w14:textId="77777777" w:rsidR="00CD141F" w:rsidRPr="008D1E38" w:rsidRDefault="00CD141F" w:rsidP="00DD751F">
      <w:pPr>
        <w:jc w:val="both"/>
        <w:rPr>
          <w:rFonts w:eastAsiaTheme="minorHAnsi"/>
          <w:lang w:val="ro-RO"/>
        </w:rPr>
      </w:pPr>
    </w:p>
    <w:p w14:paraId="29B4F1D1" w14:textId="77777777" w:rsidR="000A7B90" w:rsidRPr="008D1E38" w:rsidRDefault="00A52E59" w:rsidP="00DD751F">
      <w:pPr>
        <w:autoSpaceDE w:val="0"/>
        <w:autoSpaceDN w:val="0"/>
        <w:adjustRightInd w:val="0"/>
        <w:jc w:val="both"/>
        <w:rPr>
          <w:rFonts w:eastAsiaTheme="minorHAnsi"/>
          <w:b/>
          <w:bCs/>
          <w:lang w:val="ro-RO"/>
        </w:rPr>
      </w:pPr>
      <w:r>
        <w:rPr>
          <w:rFonts w:eastAsiaTheme="minorHAnsi"/>
          <w:b/>
          <w:bCs/>
          <w:lang w:val="ro-RO"/>
        </w:rPr>
        <w:t>5</w:t>
      </w:r>
      <w:r w:rsidR="008D1E38">
        <w:rPr>
          <w:rFonts w:eastAsiaTheme="minorHAnsi"/>
          <w:b/>
          <w:bCs/>
          <w:lang w:val="ro-RO"/>
        </w:rPr>
        <w:t>.4</w:t>
      </w:r>
      <w:r w:rsidR="000A7B90" w:rsidRPr="008D1E38">
        <w:rPr>
          <w:rFonts w:eastAsiaTheme="minorHAnsi"/>
          <w:b/>
          <w:bCs/>
          <w:lang w:val="ro-RO"/>
        </w:rPr>
        <w:t xml:space="preserve"> Accidente prin expunere la sânge (AES):</w:t>
      </w:r>
    </w:p>
    <w:p w14:paraId="1DADB8EB" w14:textId="77777777" w:rsidR="000A7B90" w:rsidRPr="008D1E38" w:rsidRDefault="000A7B90" w:rsidP="002D4831">
      <w:pPr>
        <w:autoSpaceDE w:val="0"/>
        <w:autoSpaceDN w:val="0"/>
        <w:adjustRightInd w:val="0"/>
        <w:ind w:firstLine="720"/>
        <w:jc w:val="both"/>
        <w:rPr>
          <w:rFonts w:eastAsiaTheme="minorHAnsi"/>
          <w:lang w:val="ro-RO"/>
        </w:rPr>
      </w:pPr>
      <w:r w:rsidRPr="008D1E38">
        <w:rPr>
          <w:rFonts w:eastAsiaTheme="minorHAnsi"/>
          <w:lang w:val="ro-RO"/>
        </w:rPr>
        <w:t>Consecinţele răni</w:t>
      </w:r>
      <w:r w:rsidR="002D4831" w:rsidRPr="008D1E38">
        <w:rPr>
          <w:rFonts w:eastAsiaTheme="minorHAnsi"/>
          <w:lang w:val="ro-RO"/>
        </w:rPr>
        <w:t xml:space="preserve">lor accidentale cauzate personalului sau voluntarilor </w:t>
      </w:r>
      <w:r w:rsidRPr="008D1E38">
        <w:rPr>
          <w:rFonts w:eastAsiaTheme="minorHAnsi"/>
          <w:lang w:val="ro-RO"/>
        </w:rPr>
        <w:t>pot fi atât de ordin emoţional cât şi fizic,</w:t>
      </w:r>
      <w:r w:rsidR="002D4831" w:rsidRPr="008D1E38">
        <w:rPr>
          <w:rFonts w:eastAsiaTheme="minorHAnsi"/>
          <w:lang w:val="ro-RO"/>
        </w:rPr>
        <w:t xml:space="preserve"> </w:t>
      </w:r>
      <w:r w:rsidRPr="008D1E38">
        <w:rPr>
          <w:rFonts w:eastAsiaTheme="minorHAnsi"/>
          <w:lang w:val="ro-RO"/>
        </w:rPr>
        <w:t>deoarece personalul poate fi infectat în acest mod cu virusuri</w:t>
      </w:r>
      <w:r w:rsidR="002D4831" w:rsidRPr="008D1E38">
        <w:rPr>
          <w:rFonts w:eastAsiaTheme="minorHAnsi"/>
          <w:lang w:val="ro-RO"/>
        </w:rPr>
        <w:t xml:space="preserve"> </w:t>
      </w:r>
      <w:r w:rsidRPr="008D1E38">
        <w:rPr>
          <w:rFonts w:eastAsiaTheme="minorHAnsi"/>
          <w:lang w:val="ro-RO"/>
        </w:rPr>
        <w:t xml:space="preserve">având cale de transmitere sanguină, cum ar fi virusul HIV sau Hepatita </w:t>
      </w:r>
      <w:r w:rsidR="002D4831" w:rsidRPr="008D1E38">
        <w:rPr>
          <w:rFonts w:eastAsiaTheme="minorHAnsi"/>
          <w:lang w:val="ro-RO"/>
        </w:rPr>
        <w:t xml:space="preserve">A, </w:t>
      </w:r>
      <w:r w:rsidRPr="008D1E38">
        <w:rPr>
          <w:rFonts w:eastAsiaTheme="minorHAnsi"/>
          <w:lang w:val="ro-RO"/>
        </w:rPr>
        <w:t>B şi C.</w:t>
      </w:r>
    </w:p>
    <w:p w14:paraId="2C9BC89E" w14:textId="77777777" w:rsidR="001B3AC5" w:rsidRPr="008D1E38" w:rsidRDefault="001B3AC5" w:rsidP="00DD751F">
      <w:pPr>
        <w:autoSpaceDE w:val="0"/>
        <w:autoSpaceDN w:val="0"/>
        <w:adjustRightInd w:val="0"/>
        <w:jc w:val="both"/>
        <w:rPr>
          <w:rFonts w:eastAsiaTheme="minorHAnsi"/>
          <w:b/>
          <w:bCs/>
          <w:lang w:val="ro-RO"/>
        </w:rPr>
      </w:pPr>
    </w:p>
    <w:p w14:paraId="6F6C268B" w14:textId="77777777" w:rsidR="000A7B90" w:rsidRPr="008D1E38" w:rsidRDefault="00A52E59" w:rsidP="00DD751F">
      <w:pPr>
        <w:autoSpaceDE w:val="0"/>
        <w:autoSpaceDN w:val="0"/>
        <w:adjustRightInd w:val="0"/>
        <w:jc w:val="both"/>
        <w:rPr>
          <w:rFonts w:eastAsiaTheme="minorHAnsi"/>
          <w:lang w:val="ro-RO"/>
        </w:rPr>
      </w:pPr>
      <w:r>
        <w:rPr>
          <w:rFonts w:eastAsiaTheme="minorHAnsi"/>
          <w:b/>
          <w:bCs/>
          <w:lang w:val="ro-RO"/>
        </w:rPr>
        <w:t>5</w:t>
      </w:r>
      <w:r w:rsidR="008D1E38">
        <w:rPr>
          <w:rFonts w:eastAsiaTheme="minorHAnsi"/>
          <w:b/>
          <w:bCs/>
          <w:lang w:val="ro-RO"/>
        </w:rPr>
        <w:t>.4</w:t>
      </w:r>
      <w:r w:rsidR="00AF372F" w:rsidRPr="008D1E38">
        <w:rPr>
          <w:rFonts w:eastAsiaTheme="minorHAnsi"/>
          <w:b/>
          <w:bCs/>
          <w:lang w:val="ro-RO"/>
        </w:rPr>
        <w:t>.1</w:t>
      </w:r>
      <w:r w:rsidR="000A7B90" w:rsidRPr="008D1E38">
        <w:rPr>
          <w:rFonts w:eastAsiaTheme="minorHAnsi"/>
          <w:b/>
          <w:bCs/>
          <w:lang w:val="ro-RO"/>
        </w:rPr>
        <w:t xml:space="preserve"> Măsurile preventive </w:t>
      </w:r>
      <w:r w:rsidR="002D4831" w:rsidRPr="008D1E38">
        <w:rPr>
          <w:rFonts w:eastAsiaTheme="minorHAnsi"/>
          <w:lang w:val="ro-RO"/>
        </w:rPr>
        <w:t>cuprind în special</w:t>
      </w:r>
      <w:r w:rsidR="000A7B90" w:rsidRPr="008D1E38">
        <w:rPr>
          <w:rFonts w:eastAsiaTheme="minorHAnsi"/>
          <w:lang w:val="ro-RO"/>
        </w:rPr>
        <w:t>:</w:t>
      </w:r>
    </w:p>
    <w:p w14:paraId="230F97D6" w14:textId="77777777" w:rsidR="000A7B90" w:rsidRPr="008D1E38" w:rsidRDefault="000A7B90" w:rsidP="002D4831">
      <w:pPr>
        <w:pStyle w:val="ListParagraph"/>
        <w:numPr>
          <w:ilvl w:val="0"/>
          <w:numId w:val="11"/>
        </w:numPr>
        <w:autoSpaceDE w:val="0"/>
        <w:autoSpaceDN w:val="0"/>
        <w:adjustRightInd w:val="0"/>
        <w:jc w:val="both"/>
        <w:rPr>
          <w:rFonts w:eastAsiaTheme="minorHAnsi"/>
          <w:lang w:val="ro-RO"/>
        </w:rPr>
      </w:pPr>
      <w:r w:rsidRPr="008D1E38">
        <w:rPr>
          <w:rFonts w:eastAsiaTheme="minorHAnsi"/>
          <w:lang w:val="ro-RO"/>
        </w:rPr>
        <w:t>Implementarea utilizării unor instrumente dotate cu elemente de securitate şi evaluarea</w:t>
      </w:r>
      <w:r w:rsidR="002D4831" w:rsidRPr="008D1E38">
        <w:rPr>
          <w:rFonts w:eastAsiaTheme="minorHAnsi"/>
          <w:lang w:val="ro-RO"/>
        </w:rPr>
        <w:t xml:space="preserve"> </w:t>
      </w:r>
      <w:r w:rsidRPr="008D1E38">
        <w:rPr>
          <w:rFonts w:eastAsiaTheme="minorHAnsi"/>
          <w:lang w:val="ro-RO"/>
        </w:rPr>
        <w:t>utilizării acestora, pentru a stabili care dintre acestea sunt</w:t>
      </w:r>
      <w:r w:rsidR="002D4831" w:rsidRPr="008D1E38">
        <w:rPr>
          <w:rFonts w:eastAsiaTheme="minorHAnsi"/>
          <w:lang w:val="ro-RO"/>
        </w:rPr>
        <w:t xml:space="preserve"> cele mai eficiente şi adecvate;</w:t>
      </w:r>
    </w:p>
    <w:p w14:paraId="2840B19A" w14:textId="77777777" w:rsidR="000A7B90" w:rsidRPr="008D1E38" w:rsidRDefault="000A7B90" w:rsidP="002D4831">
      <w:pPr>
        <w:pStyle w:val="ListParagraph"/>
        <w:numPr>
          <w:ilvl w:val="0"/>
          <w:numId w:val="11"/>
        </w:numPr>
        <w:autoSpaceDE w:val="0"/>
        <w:autoSpaceDN w:val="0"/>
        <w:adjustRightInd w:val="0"/>
        <w:jc w:val="both"/>
        <w:rPr>
          <w:rFonts w:eastAsiaTheme="minorHAnsi"/>
          <w:lang w:val="ro-RO"/>
        </w:rPr>
      </w:pPr>
      <w:r w:rsidRPr="008D1E38">
        <w:rPr>
          <w:rFonts w:eastAsiaTheme="minorHAnsi"/>
          <w:lang w:val="ro-RO"/>
        </w:rPr>
        <w:t xml:space="preserve">Instruirea angajaţilor privind utilizarea şi îndepărtarea </w:t>
      </w:r>
      <w:r w:rsidR="002D4831" w:rsidRPr="008D1E38">
        <w:rPr>
          <w:rFonts w:eastAsiaTheme="minorHAnsi"/>
          <w:lang w:val="ro-RO"/>
        </w:rPr>
        <w:t xml:space="preserve">instrumentelor dotate cu elemente de securitate </w:t>
      </w:r>
      <w:r w:rsidRPr="008D1E38">
        <w:rPr>
          <w:rFonts w:eastAsiaTheme="minorHAnsi"/>
          <w:lang w:val="ro-RO"/>
        </w:rPr>
        <w:t>după utilizare, în</w:t>
      </w:r>
      <w:r w:rsidR="002D4831" w:rsidRPr="008D1E38">
        <w:rPr>
          <w:rFonts w:eastAsiaTheme="minorHAnsi"/>
          <w:lang w:val="ro-RO"/>
        </w:rPr>
        <w:t xml:space="preserve"> </w:t>
      </w:r>
      <w:r w:rsidRPr="008D1E38">
        <w:rPr>
          <w:rFonts w:eastAsiaTheme="minorHAnsi"/>
          <w:lang w:val="ro-RO"/>
        </w:rPr>
        <w:t>condiţii de deplină securitate, în containerele corespunzătoare obiectelor ascuţite.</w:t>
      </w:r>
    </w:p>
    <w:p w14:paraId="54EA3803" w14:textId="77777777" w:rsidR="001B3AC5" w:rsidRPr="008D1E38" w:rsidRDefault="001B3AC5" w:rsidP="00DD751F">
      <w:pPr>
        <w:autoSpaceDE w:val="0"/>
        <w:autoSpaceDN w:val="0"/>
        <w:adjustRightInd w:val="0"/>
        <w:jc w:val="both"/>
        <w:rPr>
          <w:rFonts w:eastAsiaTheme="minorHAnsi"/>
          <w:b/>
          <w:bCs/>
          <w:lang w:val="ro-RO"/>
        </w:rPr>
      </w:pPr>
    </w:p>
    <w:p w14:paraId="3873A77A" w14:textId="77777777" w:rsidR="000A7B90" w:rsidRPr="008D1E38" w:rsidRDefault="00A52E59" w:rsidP="00DD751F">
      <w:pPr>
        <w:autoSpaceDE w:val="0"/>
        <w:autoSpaceDN w:val="0"/>
        <w:adjustRightInd w:val="0"/>
        <w:jc w:val="both"/>
        <w:rPr>
          <w:rFonts w:eastAsiaTheme="minorHAnsi"/>
          <w:lang w:val="ro-RO"/>
        </w:rPr>
      </w:pPr>
      <w:r>
        <w:rPr>
          <w:rFonts w:eastAsiaTheme="minorHAnsi"/>
          <w:b/>
          <w:bCs/>
          <w:lang w:val="ro-RO"/>
        </w:rPr>
        <w:t>5</w:t>
      </w:r>
      <w:r w:rsidR="008D1E38">
        <w:rPr>
          <w:rFonts w:eastAsiaTheme="minorHAnsi"/>
          <w:b/>
          <w:bCs/>
          <w:lang w:val="ro-RO"/>
        </w:rPr>
        <w:t>.5</w:t>
      </w:r>
      <w:r w:rsidR="000A7B90" w:rsidRPr="008D1E38">
        <w:rPr>
          <w:rFonts w:eastAsiaTheme="minorHAnsi"/>
          <w:b/>
          <w:bCs/>
          <w:lang w:val="ro-RO"/>
        </w:rPr>
        <w:t xml:space="preserve"> Problemele psihosociale</w:t>
      </w:r>
      <w:r w:rsidR="002D4831" w:rsidRPr="008D1E38">
        <w:rPr>
          <w:rFonts w:eastAsiaTheme="minorHAnsi"/>
          <w:lang w:val="ro-RO"/>
        </w:rPr>
        <w:t xml:space="preserve">, </w:t>
      </w:r>
      <w:r w:rsidR="000A7B90" w:rsidRPr="008D1E38">
        <w:rPr>
          <w:rFonts w:eastAsiaTheme="minorHAnsi"/>
          <w:lang w:val="ro-RO"/>
        </w:rPr>
        <w:t>violenţa din partea publicului, intimidările din partea unor colegi de</w:t>
      </w:r>
      <w:r w:rsidR="002D4831" w:rsidRPr="008D1E38">
        <w:rPr>
          <w:rFonts w:eastAsiaTheme="minorHAnsi"/>
          <w:lang w:val="ro-RO"/>
        </w:rPr>
        <w:t xml:space="preserve"> </w:t>
      </w:r>
      <w:r w:rsidR="000A7B90" w:rsidRPr="008D1E38">
        <w:rPr>
          <w:rFonts w:eastAsiaTheme="minorHAnsi"/>
          <w:lang w:val="ro-RO"/>
        </w:rPr>
        <w:t>lucru</w:t>
      </w:r>
      <w:r w:rsidR="002D4831" w:rsidRPr="008D1E38">
        <w:rPr>
          <w:rFonts w:eastAsiaTheme="minorHAnsi"/>
          <w:lang w:val="ro-RO"/>
        </w:rPr>
        <w:t>:</w:t>
      </w:r>
    </w:p>
    <w:p w14:paraId="47ECCBBC" w14:textId="77777777" w:rsidR="000A7B90" w:rsidRPr="008D1E38" w:rsidRDefault="000A7B90" w:rsidP="002D4831">
      <w:pPr>
        <w:pStyle w:val="ListParagraph"/>
        <w:numPr>
          <w:ilvl w:val="0"/>
          <w:numId w:val="12"/>
        </w:numPr>
        <w:autoSpaceDE w:val="0"/>
        <w:autoSpaceDN w:val="0"/>
        <w:adjustRightInd w:val="0"/>
        <w:jc w:val="both"/>
        <w:rPr>
          <w:rFonts w:eastAsiaTheme="minorHAnsi"/>
          <w:lang w:val="ro-RO"/>
        </w:rPr>
      </w:pPr>
      <w:r w:rsidRPr="008D1E38">
        <w:rPr>
          <w:rFonts w:eastAsiaTheme="minorHAnsi"/>
          <w:lang w:val="ro-RO"/>
        </w:rPr>
        <w:t>A</w:t>
      </w:r>
      <w:r w:rsidR="00D06092" w:rsidRPr="008D1E38">
        <w:rPr>
          <w:rFonts w:eastAsiaTheme="minorHAnsi"/>
          <w:lang w:val="ro-RO"/>
        </w:rPr>
        <w:t>gresiunile din partea asistaţilor la adresa angajaţilor şi voluntarilor</w:t>
      </w:r>
      <w:r w:rsidRPr="008D1E38">
        <w:rPr>
          <w:rFonts w:eastAsiaTheme="minorHAnsi"/>
          <w:lang w:val="ro-RO"/>
        </w:rPr>
        <w:t xml:space="preserve"> sunt relativ frecvente,</w:t>
      </w:r>
      <w:r w:rsidR="002D4831" w:rsidRPr="008D1E38">
        <w:rPr>
          <w:rFonts w:eastAsiaTheme="minorHAnsi"/>
          <w:lang w:val="ro-RO"/>
        </w:rPr>
        <w:t xml:space="preserve"> </w:t>
      </w:r>
      <w:r w:rsidRPr="008D1E38">
        <w:rPr>
          <w:rFonts w:eastAsiaTheme="minorHAnsi"/>
          <w:lang w:val="ro-RO"/>
        </w:rPr>
        <w:t>dar rareori ajung la violenţă.</w:t>
      </w:r>
    </w:p>
    <w:p w14:paraId="6250D206" w14:textId="77777777" w:rsidR="000A7B90" w:rsidRPr="008D1E38" w:rsidRDefault="000A7B90" w:rsidP="002D4831">
      <w:pPr>
        <w:pStyle w:val="ListParagraph"/>
        <w:numPr>
          <w:ilvl w:val="0"/>
          <w:numId w:val="12"/>
        </w:numPr>
        <w:autoSpaceDE w:val="0"/>
        <w:autoSpaceDN w:val="0"/>
        <w:adjustRightInd w:val="0"/>
        <w:jc w:val="both"/>
        <w:rPr>
          <w:rFonts w:eastAsiaTheme="minorHAnsi"/>
          <w:lang w:val="ro-RO"/>
        </w:rPr>
      </w:pPr>
      <w:r w:rsidRPr="008D1E38">
        <w:rPr>
          <w:rFonts w:eastAsiaTheme="minorHAnsi"/>
          <w:lang w:val="ro-RO"/>
        </w:rPr>
        <w:t xml:space="preserve">Ele apar mai ales în </w:t>
      </w:r>
      <w:r w:rsidR="000B4F50" w:rsidRPr="008D1E38">
        <w:rPr>
          <w:rFonts w:eastAsiaTheme="minorHAnsi"/>
          <w:lang w:val="ro-RO"/>
        </w:rPr>
        <w:t xml:space="preserve">cadrul </w:t>
      </w:r>
      <w:r w:rsidRPr="008D1E38">
        <w:rPr>
          <w:rFonts w:eastAsiaTheme="minorHAnsi"/>
          <w:lang w:val="ro-RO"/>
        </w:rPr>
        <w:t>ser</w:t>
      </w:r>
      <w:r w:rsidR="000B4F50" w:rsidRPr="008D1E38">
        <w:rPr>
          <w:rFonts w:eastAsiaTheme="minorHAnsi"/>
          <w:lang w:val="ro-RO"/>
        </w:rPr>
        <w:t>viciului de Adăpost de Noapte şi rareori în urma muncii de teren</w:t>
      </w:r>
      <w:r w:rsidRPr="008D1E38">
        <w:rPr>
          <w:rFonts w:eastAsiaTheme="minorHAnsi"/>
          <w:lang w:val="ro-RO"/>
        </w:rPr>
        <w:t>.</w:t>
      </w:r>
    </w:p>
    <w:p w14:paraId="51960B24" w14:textId="77777777" w:rsidR="000A7B90" w:rsidRPr="008D1E38" w:rsidRDefault="000A7B90" w:rsidP="000B4F50">
      <w:pPr>
        <w:pStyle w:val="ListParagraph"/>
        <w:numPr>
          <w:ilvl w:val="0"/>
          <w:numId w:val="12"/>
        </w:numPr>
        <w:autoSpaceDE w:val="0"/>
        <w:autoSpaceDN w:val="0"/>
        <w:adjustRightInd w:val="0"/>
        <w:jc w:val="both"/>
        <w:rPr>
          <w:rFonts w:eastAsiaTheme="minorHAnsi"/>
          <w:lang w:val="ro-RO"/>
        </w:rPr>
      </w:pPr>
      <w:r w:rsidRPr="008D1E38">
        <w:rPr>
          <w:rFonts w:eastAsiaTheme="minorHAnsi"/>
          <w:lang w:val="ro-RO"/>
        </w:rPr>
        <w:t>Confruntarea cu durerea sau cu</w:t>
      </w:r>
      <w:r w:rsidR="000B4F50" w:rsidRPr="008D1E38">
        <w:rPr>
          <w:rFonts w:eastAsiaTheme="minorHAnsi"/>
          <w:lang w:val="ro-RO"/>
        </w:rPr>
        <w:t xml:space="preserve"> decesul asista</w:t>
      </w:r>
      <w:r w:rsidRPr="008D1E38">
        <w:rPr>
          <w:rFonts w:eastAsiaTheme="minorHAnsi"/>
          <w:lang w:val="ro-RO"/>
        </w:rPr>
        <w:t>ţilor, lipsa de autonomie şi monotonia sarcinilor de la</w:t>
      </w:r>
      <w:r w:rsidR="000B4F50" w:rsidRPr="008D1E38">
        <w:rPr>
          <w:rFonts w:eastAsiaTheme="minorHAnsi"/>
          <w:lang w:val="ro-RO"/>
        </w:rPr>
        <w:t xml:space="preserve"> </w:t>
      </w:r>
      <w:r w:rsidRPr="008D1E38">
        <w:rPr>
          <w:rFonts w:eastAsiaTheme="minorHAnsi"/>
          <w:lang w:val="ro-RO"/>
        </w:rPr>
        <w:t>anumite locuri de muncă, absenţa lucrului în echipă, munca în colectivităţi izolate, absenţa sprijinului</w:t>
      </w:r>
      <w:r w:rsidR="000B4F50" w:rsidRPr="008D1E38">
        <w:rPr>
          <w:rFonts w:eastAsiaTheme="minorHAnsi"/>
          <w:lang w:val="ro-RO"/>
        </w:rPr>
        <w:t xml:space="preserve"> </w:t>
      </w:r>
      <w:r w:rsidRPr="008D1E38">
        <w:rPr>
          <w:rFonts w:eastAsiaTheme="minorHAnsi"/>
          <w:lang w:val="ro-RO"/>
        </w:rPr>
        <w:t>sunt factori suplimentari de stres. Cu toate acestea, este posibilă prevenirea şi ţinerea sub control a</w:t>
      </w:r>
      <w:r w:rsidR="000B4F50" w:rsidRPr="008D1E38">
        <w:rPr>
          <w:rFonts w:eastAsiaTheme="minorHAnsi"/>
          <w:lang w:val="ro-RO"/>
        </w:rPr>
        <w:t xml:space="preserve"> </w:t>
      </w:r>
      <w:r w:rsidRPr="008D1E38">
        <w:rPr>
          <w:rFonts w:eastAsiaTheme="minorHAnsi"/>
          <w:lang w:val="ro-RO"/>
        </w:rPr>
        <w:t>acestor aspecte.</w:t>
      </w:r>
    </w:p>
    <w:p w14:paraId="0436518D" w14:textId="77777777" w:rsidR="001B3AC5" w:rsidRPr="008D1E38" w:rsidRDefault="001B3AC5" w:rsidP="00DD751F">
      <w:pPr>
        <w:autoSpaceDE w:val="0"/>
        <w:autoSpaceDN w:val="0"/>
        <w:adjustRightInd w:val="0"/>
        <w:jc w:val="both"/>
        <w:rPr>
          <w:rFonts w:eastAsiaTheme="minorHAnsi"/>
          <w:b/>
          <w:bCs/>
          <w:lang w:val="ro-RO"/>
        </w:rPr>
      </w:pPr>
    </w:p>
    <w:p w14:paraId="32E35029" w14:textId="77777777" w:rsidR="007843E0" w:rsidRPr="008D1E38" w:rsidRDefault="00A52E59" w:rsidP="00DD751F">
      <w:pPr>
        <w:autoSpaceDE w:val="0"/>
        <w:autoSpaceDN w:val="0"/>
        <w:adjustRightInd w:val="0"/>
        <w:jc w:val="both"/>
        <w:rPr>
          <w:rFonts w:eastAsiaTheme="minorHAnsi"/>
          <w:b/>
          <w:bCs/>
          <w:lang w:val="ro-RO"/>
        </w:rPr>
      </w:pPr>
      <w:r>
        <w:rPr>
          <w:rFonts w:eastAsiaTheme="minorHAnsi"/>
          <w:b/>
          <w:bCs/>
          <w:lang w:val="ro-RO"/>
        </w:rPr>
        <w:t>5</w:t>
      </w:r>
      <w:r w:rsidR="008D1E38">
        <w:rPr>
          <w:rFonts w:eastAsiaTheme="minorHAnsi"/>
          <w:b/>
          <w:bCs/>
          <w:lang w:val="ro-RO"/>
        </w:rPr>
        <w:t>.6</w:t>
      </w:r>
      <w:r w:rsidR="000A7B90" w:rsidRPr="008D1E38">
        <w:rPr>
          <w:rFonts w:eastAsiaTheme="minorHAnsi"/>
          <w:b/>
          <w:bCs/>
          <w:lang w:val="ro-RO"/>
        </w:rPr>
        <w:t xml:space="preserve"> Munca de noapte</w:t>
      </w:r>
      <w:r w:rsidR="007843E0" w:rsidRPr="008D1E38">
        <w:rPr>
          <w:rFonts w:eastAsiaTheme="minorHAnsi"/>
          <w:b/>
          <w:bCs/>
          <w:lang w:val="ro-RO"/>
        </w:rPr>
        <w:t>:</w:t>
      </w:r>
      <w:r w:rsidR="000A7B90" w:rsidRPr="008D1E38">
        <w:rPr>
          <w:rFonts w:eastAsiaTheme="minorHAnsi"/>
          <w:b/>
          <w:bCs/>
          <w:lang w:val="ro-RO"/>
        </w:rPr>
        <w:t xml:space="preserve"> </w:t>
      </w:r>
    </w:p>
    <w:p w14:paraId="558708BD" w14:textId="77777777" w:rsidR="000A7B90" w:rsidRPr="008D1E38" w:rsidRDefault="00606BAD" w:rsidP="007843E0">
      <w:pPr>
        <w:autoSpaceDE w:val="0"/>
        <w:autoSpaceDN w:val="0"/>
        <w:adjustRightInd w:val="0"/>
        <w:ind w:firstLine="720"/>
        <w:jc w:val="both"/>
        <w:rPr>
          <w:rFonts w:eastAsiaTheme="minorHAnsi"/>
          <w:lang w:val="ro-RO"/>
        </w:rPr>
      </w:pPr>
      <w:r w:rsidRPr="008D1E38">
        <w:rPr>
          <w:rFonts w:eastAsiaTheme="minorHAnsi"/>
          <w:lang w:val="ro-RO"/>
        </w:rPr>
        <w:t xml:space="preserve">Munca efectuată în cadrul echipei mobile este spontană pe baza solicitărilor telefonice privind cazurile de violenţă în familie, poate cauza o serie de probleme de sănătate. </w:t>
      </w:r>
      <w:r w:rsidR="007843E0" w:rsidRPr="008D1E38">
        <w:rPr>
          <w:rFonts w:eastAsiaTheme="minorHAnsi"/>
          <w:lang w:val="ro-RO"/>
        </w:rPr>
        <w:t>E</w:t>
      </w:r>
      <w:r w:rsidR="000A7B90" w:rsidRPr="008D1E38">
        <w:rPr>
          <w:rFonts w:eastAsiaTheme="minorHAnsi"/>
          <w:lang w:val="ro-RO"/>
        </w:rPr>
        <w:t>ste o sursă frecventă de insomnii, tulburări de memorie, iritabilitate.</w:t>
      </w:r>
      <w:r w:rsidR="007843E0" w:rsidRPr="008D1E38">
        <w:rPr>
          <w:rFonts w:eastAsiaTheme="minorHAnsi"/>
          <w:lang w:val="ro-RO"/>
        </w:rPr>
        <w:t xml:space="preserve"> </w:t>
      </w:r>
      <w:r w:rsidR="000A7B90" w:rsidRPr="008D1E38">
        <w:rPr>
          <w:rFonts w:eastAsiaTheme="minorHAnsi"/>
          <w:lang w:val="ro-RO"/>
        </w:rPr>
        <w:t>Poate apare deseori un sentiment de singurătate. Aceste manifestări apar deseori pe fondul unei stări</w:t>
      </w:r>
      <w:r w:rsidR="007843E0" w:rsidRPr="008D1E38">
        <w:rPr>
          <w:rFonts w:eastAsiaTheme="minorHAnsi"/>
          <w:lang w:val="ro-RO"/>
        </w:rPr>
        <w:t xml:space="preserve"> </w:t>
      </w:r>
      <w:r w:rsidR="000A7B90" w:rsidRPr="008D1E38">
        <w:rPr>
          <w:rFonts w:eastAsiaTheme="minorHAnsi"/>
          <w:lang w:val="ro-RO"/>
        </w:rPr>
        <w:t>de oboseala gener</w:t>
      </w:r>
      <w:r w:rsidR="007843E0" w:rsidRPr="008D1E38">
        <w:rPr>
          <w:rFonts w:eastAsiaTheme="minorHAnsi"/>
          <w:lang w:val="ro-RO"/>
        </w:rPr>
        <w:t>ală</w:t>
      </w:r>
      <w:r w:rsidR="000A7B90" w:rsidRPr="008D1E38">
        <w:rPr>
          <w:rFonts w:eastAsiaTheme="minorHAnsi"/>
          <w:lang w:val="ro-RO"/>
        </w:rPr>
        <w:t xml:space="preserve"> şi/sau în contextul unui abuz de medicamente. În acest</w:t>
      </w:r>
      <w:r w:rsidR="007843E0" w:rsidRPr="008D1E38">
        <w:rPr>
          <w:rFonts w:eastAsiaTheme="minorHAnsi"/>
          <w:lang w:val="ro-RO"/>
        </w:rPr>
        <w:t xml:space="preserve"> </w:t>
      </w:r>
      <w:r w:rsidR="000A7B90" w:rsidRPr="008D1E38">
        <w:rPr>
          <w:rFonts w:eastAsiaTheme="minorHAnsi"/>
          <w:lang w:val="ro-RO"/>
        </w:rPr>
        <w:t>sens, măsurile de ţinere sub control şi de prevenire vor include ameliorarea programului de lucru.</w:t>
      </w:r>
    </w:p>
    <w:p w14:paraId="38671E51" w14:textId="77777777" w:rsidR="000A7B90" w:rsidRPr="008D1E38" w:rsidRDefault="000A7B90" w:rsidP="00DD751F">
      <w:pPr>
        <w:autoSpaceDE w:val="0"/>
        <w:autoSpaceDN w:val="0"/>
        <w:adjustRightInd w:val="0"/>
        <w:jc w:val="both"/>
        <w:rPr>
          <w:rFonts w:eastAsiaTheme="minorHAnsi"/>
          <w:b/>
          <w:bCs/>
          <w:lang w:val="ro-RO"/>
        </w:rPr>
      </w:pPr>
    </w:p>
    <w:p w14:paraId="6702D33A" w14:textId="77777777" w:rsidR="00BA5945" w:rsidRDefault="00BA5945" w:rsidP="00DD751F">
      <w:pPr>
        <w:autoSpaceDE w:val="0"/>
        <w:autoSpaceDN w:val="0"/>
        <w:adjustRightInd w:val="0"/>
        <w:jc w:val="both"/>
        <w:rPr>
          <w:rFonts w:eastAsiaTheme="minorHAnsi"/>
          <w:b/>
          <w:bCs/>
          <w:lang w:val="ro-RO"/>
        </w:rPr>
      </w:pPr>
    </w:p>
    <w:p w14:paraId="726E550C" w14:textId="77777777" w:rsidR="00BA5945" w:rsidRDefault="00BA5945" w:rsidP="00DD751F">
      <w:pPr>
        <w:autoSpaceDE w:val="0"/>
        <w:autoSpaceDN w:val="0"/>
        <w:adjustRightInd w:val="0"/>
        <w:jc w:val="both"/>
        <w:rPr>
          <w:rFonts w:eastAsiaTheme="minorHAnsi"/>
          <w:b/>
          <w:bCs/>
          <w:lang w:val="ro-RO"/>
        </w:rPr>
      </w:pPr>
    </w:p>
    <w:p w14:paraId="0DC1ACAA" w14:textId="77777777" w:rsidR="000A7B90" w:rsidRPr="008D1E38" w:rsidRDefault="00A52E59" w:rsidP="00DD751F">
      <w:pPr>
        <w:autoSpaceDE w:val="0"/>
        <w:autoSpaceDN w:val="0"/>
        <w:adjustRightInd w:val="0"/>
        <w:jc w:val="both"/>
        <w:rPr>
          <w:rFonts w:eastAsiaTheme="minorHAnsi"/>
          <w:b/>
          <w:bCs/>
          <w:lang w:val="ro-RO"/>
        </w:rPr>
      </w:pPr>
      <w:r>
        <w:rPr>
          <w:rFonts w:eastAsiaTheme="minorHAnsi"/>
          <w:b/>
          <w:bCs/>
          <w:lang w:val="ro-RO"/>
        </w:rPr>
        <w:lastRenderedPageBreak/>
        <w:t>5</w:t>
      </w:r>
      <w:r w:rsidR="008D1E38">
        <w:rPr>
          <w:rFonts w:eastAsiaTheme="minorHAnsi"/>
          <w:b/>
          <w:bCs/>
          <w:lang w:val="ro-RO"/>
        </w:rPr>
        <w:t>.7</w:t>
      </w:r>
      <w:r w:rsidR="000A7B90" w:rsidRPr="008D1E38">
        <w:rPr>
          <w:rFonts w:eastAsiaTheme="minorHAnsi"/>
          <w:b/>
          <w:bCs/>
          <w:lang w:val="ro-RO"/>
        </w:rPr>
        <w:t xml:space="preserve"> Agenţii nocivi potenţiali existenţi </w:t>
      </w:r>
      <w:r w:rsidR="00606BAD" w:rsidRPr="008D1E38">
        <w:rPr>
          <w:rFonts w:eastAsiaTheme="minorHAnsi"/>
          <w:b/>
          <w:bCs/>
          <w:lang w:val="ro-RO"/>
        </w:rPr>
        <w:t>privind afecţiunilor musculo-scheletice:</w:t>
      </w:r>
    </w:p>
    <w:p w14:paraId="5A09C09C" w14:textId="77777777" w:rsidR="000A7B90" w:rsidRPr="008D1E38" w:rsidRDefault="00606BAD" w:rsidP="00606BAD">
      <w:pPr>
        <w:pStyle w:val="ListParagraph"/>
        <w:numPr>
          <w:ilvl w:val="0"/>
          <w:numId w:val="14"/>
        </w:numPr>
        <w:autoSpaceDE w:val="0"/>
        <w:autoSpaceDN w:val="0"/>
        <w:adjustRightInd w:val="0"/>
        <w:jc w:val="both"/>
        <w:rPr>
          <w:rFonts w:eastAsiaTheme="minorHAnsi"/>
          <w:lang w:val="ro-RO"/>
        </w:rPr>
      </w:pPr>
      <w:r w:rsidRPr="008D1E38">
        <w:rPr>
          <w:rFonts w:eastAsiaTheme="minorHAnsi"/>
          <w:b/>
          <w:bCs/>
          <w:lang w:val="ro-RO"/>
        </w:rPr>
        <w:t>A</w:t>
      </w:r>
      <w:r w:rsidR="000A7B90" w:rsidRPr="008D1E38">
        <w:rPr>
          <w:rFonts w:eastAsiaTheme="minorHAnsi"/>
          <w:b/>
          <w:bCs/>
          <w:lang w:val="ro-RO"/>
        </w:rPr>
        <w:t xml:space="preserve">genţii fizici </w:t>
      </w:r>
      <w:r w:rsidR="000A7B90" w:rsidRPr="008D1E38">
        <w:rPr>
          <w:rFonts w:eastAsiaTheme="minorHAnsi"/>
          <w:lang w:val="ro-RO"/>
        </w:rPr>
        <w:t>de tipul iluminatului deficitar, prin amenajarea neergonomică a locului de</w:t>
      </w:r>
      <w:r w:rsidRPr="008D1E38">
        <w:rPr>
          <w:rFonts w:eastAsiaTheme="minorHAnsi"/>
          <w:lang w:val="ro-RO"/>
        </w:rPr>
        <w:t xml:space="preserve"> </w:t>
      </w:r>
      <w:r w:rsidR="000A7B90" w:rsidRPr="008D1E38">
        <w:rPr>
          <w:rFonts w:eastAsiaTheme="minorHAnsi"/>
          <w:lang w:val="ro-RO"/>
        </w:rPr>
        <w:t>muncă.</w:t>
      </w:r>
    </w:p>
    <w:p w14:paraId="432F0C1F" w14:textId="77777777" w:rsidR="000A7B90" w:rsidRPr="008D1E38" w:rsidRDefault="00606BAD" w:rsidP="00606BAD">
      <w:pPr>
        <w:pStyle w:val="ListParagraph"/>
        <w:numPr>
          <w:ilvl w:val="0"/>
          <w:numId w:val="14"/>
        </w:numPr>
        <w:autoSpaceDE w:val="0"/>
        <w:autoSpaceDN w:val="0"/>
        <w:adjustRightInd w:val="0"/>
        <w:jc w:val="both"/>
        <w:rPr>
          <w:rFonts w:eastAsiaTheme="minorHAnsi"/>
          <w:lang w:val="ro-RO"/>
        </w:rPr>
      </w:pPr>
      <w:r w:rsidRPr="008D1E38">
        <w:rPr>
          <w:rFonts w:eastAsiaTheme="minorHAnsi"/>
          <w:b/>
          <w:bCs/>
          <w:lang w:val="ro-RO"/>
        </w:rPr>
        <w:t>A</w:t>
      </w:r>
      <w:r w:rsidR="000A7B90" w:rsidRPr="008D1E38">
        <w:rPr>
          <w:rFonts w:eastAsiaTheme="minorHAnsi"/>
          <w:b/>
          <w:bCs/>
          <w:lang w:val="ro-RO"/>
        </w:rPr>
        <w:t xml:space="preserve">genţi biologici </w:t>
      </w:r>
      <w:r w:rsidR="000A7B90" w:rsidRPr="008D1E38">
        <w:rPr>
          <w:rFonts w:eastAsiaTheme="minorHAnsi"/>
          <w:lang w:val="ro-RO"/>
        </w:rPr>
        <w:t>vehiculaţi prin sistemele de aer condiţionat şi de umidificare a aerului cu</w:t>
      </w:r>
      <w:r w:rsidRPr="008D1E38">
        <w:rPr>
          <w:rFonts w:eastAsiaTheme="minorHAnsi"/>
          <w:lang w:val="ro-RO"/>
        </w:rPr>
        <w:t xml:space="preserve"> </w:t>
      </w:r>
      <w:r w:rsidR="000A7B90" w:rsidRPr="008D1E38">
        <w:rPr>
          <w:rFonts w:eastAsiaTheme="minorHAnsi"/>
          <w:lang w:val="ro-RO"/>
        </w:rPr>
        <w:t>funcţionare necorespunzătoare.</w:t>
      </w:r>
    </w:p>
    <w:p w14:paraId="7EF0C6DE" w14:textId="77777777" w:rsidR="000A7B90" w:rsidRPr="008D1E38" w:rsidRDefault="00606BAD" w:rsidP="00606BAD">
      <w:pPr>
        <w:pStyle w:val="ListParagraph"/>
        <w:numPr>
          <w:ilvl w:val="0"/>
          <w:numId w:val="14"/>
        </w:numPr>
        <w:autoSpaceDE w:val="0"/>
        <w:autoSpaceDN w:val="0"/>
        <w:adjustRightInd w:val="0"/>
        <w:jc w:val="both"/>
        <w:rPr>
          <w:rFonts w:eastAsiaTheme="minorHAnsi"/>
          <w:lang w:val="ro-RO"/>
        </w:rPr>
      </w:pPr>
      <w:r w:rsidRPr="008D1E38">
        <w:rPr>
          <w:rFonts w:eastAsiaTheme="minorHAnsi"/>
          <w:b/>
          <w:bCs/>
          <w:lang w:val="ro-RO"/>
        </w:rPr>
        <w:t>P</w:t>
      </w:r>
      <w:r w:rsidR="000A7B90" w:rsidRPr="008D1E38">
        <w:rPr>
          <w:rFonts w:eastAsiaTheme="minorHAnsi"/>
          <w:b/>
          <w:bCs/>
          <w:lang w:val="ro-RO"/>
        </w:rPr>
        <w:t>oziţia statică prelungită</w:t>
      </w:r>
      <w:r w:rsidR="000A7B90" w:rsidRPr="008D1E38">
        <w:rPr>
          <w:rFonts w:eastAsiaTheme="minorHAnsi"/>
          <w:lang w:val="ro-RO"/>
        </w:rPr>
        <w:t>, pe un scaun neergonomic, aşezarea necorespunzătoare a</w:t>
      </w:r>
      <w:r w:rsidRPr="008D1E38">
        <w:rPr>
          <w:rFonts w:eastAsiaTheme="minorHAnsi"/>
          <w:lang w:val="ro-RO"/>
        </w:rPr>
        <w:t xml:space="preserve"> </w:t>
      </w:r>
      <w:r w:rsidR="000A7B90" w:rsidRPr="008D1E38">
        <w:rPr>
          <w:rFonts w:eastAsiaTheme="minorHAnsi"/>
          <w:lang w:val="ro-RO"/>
        </w:rPr>
        <w:t>obiectelor în planul de lucru, strălucirea şi umbrele la nivelul ecranului pot fi tot atâţia factori</w:t>
      </w:r>
      <w:r w:rsidRPr="008D1E38">
        <w:rPr>
          <w:rFonts w:eastAsiaTheme="minorHAnsi"/>
          <w:lang w:val="ro-RO"/>
        </w:rPr>
        <w:t xml:space="preserve"> </w:t>
      </w:r>
      <w:r w:rsidR="000A7B90" w:rsidRPr="008D1E38">
        <w:rPr>
          <w:rFonts w:eastAsiaTheme="minorHAnsi"/>
          <w:lang w:val="ro-RO"/>
        </w:rPr>
        <w:t>care agravează şi suprasolicită organismul în timpul muncii. La acestea se adaugă mişcările</w:t>
      </w:r>
      <w:r w:rsidRPr="008D1E38">
        <w:rPr>
          <w:rFonts w:eastAsiaTheme="minorHAnsi"/>
          <w:lang w:val="ro-RO"/>
        </w:rPr>
        <w:t xml:space="preserve"> </w:t>
      </w:r>
      <w:r w:rsidR="000A7B90" w:rsidRPr="008D1E38">
        <w:rPr>
          <w:rFonts w:eastAsiaTheme="minorHAnsi"/>
          <w:lang w:val="ro-RO"/>
        </w:rPr>
        <w:t>repetitive ale degetelor mâinilor pe tastatură şi mouse, poziţia şezândă prelungită, mişcările</w:t>
      </w:r>
      <w:r w:rsidRPr="008D1E38">
        <w:rPr>
          <w:rFonts w:eastAsiaTheme="minorHAnsi"/>
          <w:lang w:val="ro-RO"/>
        </w:rPr>
        <w:t xml:space="preserve"> </w:t>
      </w:r>
      <w:r w:rsidR="000A7B90" w:rsidRPr="008D1E38">
        <w:rPr>
          <w:rFonts w:eastAsiaTheme="minorHAnsi"/>
          <w:lang w:val="ro-RO"/>
        </w:rPr>
        <w:t>ochilor pe planul de lucru etc.</w:t>
      </w:r>
    </w:p>
    <w:p w14:paraId="760A2908" w14:textId="77777777" w:rsidR="00CD141F" w:rsidRPr="008D1E38" w:rsidRDefault="00CD141F" w:rsidP="00DD751F">
      <w:pPr>
        <w:autoSpaceDE w:val="0"/>
        <w:autoSpaceDN w:val="0"/>
        <w:adjustRightInd w:val="0"/>
        <w:jc w:val="both"/>
        <w:rPr>
          <w:rFonts w:eastAsiaTheme="minorHAnsi"/>
          <w:b/>
          <w:bCs/>
          <w:lang w:val="ro-RO"/>
        </w:rPr>
      </w:pPr>
    </w:p>
    <w:p w14:paraId="7ED517CE" w14:textId="77777777" w:rsidR="00606BAD" w:rsidRPr="008D1E38" w:rsidRDefault="00A52E59" w:rsidP="00606BAD">
      <w:pPr>
        <w:autoSpaceDE w:val="0"/>
        <w:autoSpaceDN w:val="0"/>
        <w:adjustRightInd w:val="0"/>
        <w:jc w:val="both"/>
        <w:rPr>
          <w:rFonts w:eastAsiaTheme="minorHAnsi"/>
          <w:b/>
          <w:bCs/>
          <w:lang w:val="ro-RO"/>
        </w:rPr>
      </w:pPr>
      <w:r>
        <w:rPr>
          <w:rFonts w:eastAsiaTheme="minorHAnsi"/>
          <w:b/>
          <w:bCs/>
          <w:lang w:val="ro-RO"/>
        </w:rPr>
        <w:t>5</w:t>
      </w:r>
      <w:r w:rsidR="008D1E38">
        <w:rPr>
          <w:rFonts w:eastAsiaTheme="minorHAnsi"/>
          <w:b/>
          <w:bCs/>
          <w:lang w:val="ro-RO"/>
        </w:rPr>
        <w:t>.7</w:t>
      </w:r>
      <w:r w:rsidR="00606BAD" w:rsidRPr="008D1E38">
        <w:rPr>
          <w:rFonts w:eastAsiaTheme="minorHAnsi"/>
          <w:b/>
          <w:bCs/>
          <w:lang w:val="ro-RO"/>
        </w:rPr>
        <w:t>.1 Prevenirea afecţiunilor musculo-scheletice:</w:t>
      </w:r>
    </w:p>
    <w:p w14:paraId="4FFF3C6F" w14:textId="77777777" w:rsidR="00606BAD" w:rsidRPr="008D1E38" w:rsidRDefault="00606BAD" w:rsidP="00606BAD">
      <w:pPr>
        <w:pStyle w:val="ListParagraph"/>
        <w:numPr>
          <w:ilvl w:val="0"/>
          <w:numId w:val="13"/>
        </w:numPr>
        <w:autoSpaceDE w:val="0"/>
        <w:autoSpaceDN w:val="0"/>
        <w:adjustRightInd w:val="0"/>
        <w:jc w:val="both"/>
        <w:rPr>
          <w:rFonts w:eastAsiaTheme="minorHAnsi"/>
          <w:lang w:val="ro-RO"/>
        </w:rPr>
      </w:pPr>
      <w:r w:rsidRPr="008D1E38">
        <w:rPr>
          <w:rFonts w:eastAsiaTheme="minorHAnsi"/>
          <w:lang w:val="ro-RO"/>
        </w:rPr>
        <w:t>Afecţiunile musculo-scheletice acoperă o gamă largă de probleme de sănătate. Principalele tipuri de afecţiuni sunt durerile/traumatismele coloanei vertebrale şi afecţiunile membrelor superioare de origine profesională, cunoscute în mod obişnuit ca «leziuni cauzate de solicitări repetitive». Există dovezi clare asupra faptului că afecţiunile musculo scheletice sunt direct legate de locul de muncă;</w:t>
      </w:r>
    </w:p>
    <w:p w14:paraId="0DBE5F3F" w14:textId="77777777" w:rsidR="00606BAD" w:rsidRPr="008D1E38" w:rsidRDefault="00606BAD" w:rsidP="00606BAD">
      <w:pPr>
        <w:pStyle w:val="ListParagraph"/>
        <w:numPr>
          <w:ilvl w:val="0"/>
          <w:numId w:val="13"/>
        </w:numPr>
        <w:autoSpaceDE w:val="0"/>
        <w:autoSpaceDN w:val="0"/>
        <w:adjustRightInd w:val="0"/>
        <w:jc w:val="both"/>
        <w:rPr>
          <w:rFonts w:eastAsiaTheme="minorHAnsi"/>
          <w:lang w:val="ro-RO"/>
        </w:rPr>
      </w:pPr>
      <w:r w:rsidRPr="008D1E38">
        <w:rPr>
          <w:rFonts w:eastAsiaTheme="minorHAnsi"/>
          <w:lang w:val="ro-RO"/>
        </w:rPr>
        <w:t>Cauzele fizice ale acestora includ poziţiile de muncă vicioase, mişcările repetitive sub constrângere temporală, mişcările de apăsare pe planul de lucru;</w:t>
      </w:r>
    </w:p>
    <w:p w14:paraId="5B589D19" w14:textId="77777777" w:rsidR="00606BAD" w:rsidRPr="008D1E38" w:rsidRDefault="00606BAD" w:rsidP="00606BAD">
      <w:pPr>
        <w:pStyle w:val="ListParagraph"/>
        <w:numPr>
          <w:ilvl w:val="0"/>
          <w:numId w:val="13"/>
        </w:numPr>
        <w:autoSpaceDE w:val="0"/>
        <w:autoSpaceDN w:val="0"/>
        <w:adjustRightInd w:val="0"/>
        <w:jc w:val="both"/>
        <w:rPr>
          <w:rFonts w:eastAsiaTheme="minorHAnsi"/>
          <w:lang w:val="ro-RO"/>
        </w:rPr>
      </w:pPr>
      <w:r w:rsidRPr="008D1E38">
        <w:rPr>
          <w:rFonts w:eastAsiaTheme="minorHAnsi"/>
          <w:lang w:val="ro-RO"/>
        </w:rPr>
        <w:t>Cauzele organizatorice includ ritmul de muncă, sarcinile de muncă repetitive, constrângerile temporale, remunerarea, munca monotonă şi, de asemenea, aspectele psihosociale. Unele tipuri de afecţiuni sunt specifice unor sarcini de muncă sau profesiuni. Femeile sunt mai afectate decât bărbaţii, mai ales din cauza tipului de muncă pe care o efectuează.</w:t>
      </w:r>
    </w:p>
    <w:p w14:paraId="718F9E2C" w14:textId="77777777" w:rsidR="0014047D" w:rsidRPr="008D1E38" w:rsidRDefault="0014047D" w:rsidP="00DD751F">
      <w:pPr>
        <w:autoSpaceDE w:val="0"/>
        <w:autoSpaceDN w:val="0"/>
        <w:adjustRightInd w:val="0"/>
        <w:jc w:val="both"/>
        <w:rPr>
          <w:rFonts w:eastAsiaTheme="minorHAnsi"/>
          <w:b/>
          <w:bCs/>
          <w:lang w:val="ro-RO"/>
        </w:rPr>
      </w:pPr>
    </w:p>
    <w:p w14:paraId="2DB3F2E0" w14:textId="77777777" w:rsidR="000A7B90" w:rsidRPr="008D1E38" w:rsidRDefault="00A52E59" w:rsidP="00DD751F">
      <w:pPr>
        <w:autoSpaceDE w:val="0"/>
        <w:autoSpaceDN w:val="0"/>
        <w:adjustRightInd w:val="0"/>
        <w:jc w:val="both"/>
        <w:rPr>
          <w:rFonts w:eastAsiaTheme="minorHAnsi"/>
          <w:b/>
          <w:bCs/>
          <w:lang w:val="ro-RO"/>
        </w:rPr>
      </w:pPr>
      <w:r>
        <w:rPr>
          <w:rFonts w:eastAsiaTheme="minorHAnsi"/>
          <w:b/>
          <w:bCs/>
          <w:lang w:val="ro-RO"/>
        </w:rPr>
        <w:t>5</w:t>
      </w:r>
      <w:r w:rsidR="00AF372F" w:rsidRPr="008D1E38">
        <w:rPr>
          <w:rFonts w:eastAsiaTheme="minorHAnsi"/>
          <w:b/>
          <w:bCs/>
          <w:lang w:val="ro-RO"/>
        </w:rPr>
        <w:t>.</w:t>
      </w:r>
      <w:r w:rsidR="008D1E38">
        <w:rPr>
          <w:rFonts w:eastAsiaTheme="minorHAnsi"/>
          <w:b/>
          <w:bCs/>
          <w:lang w:val="ro-RO"/>
        </w:rPr>
        <w:t>8</w:t>
      </w:r>
      <w:r w:rsidR="00AF372F" w:rsidRPr="008D1E38">
        <w:rPr>
          <w:rFonts w:eastAsiaTheme="minorHAnsi"/>
          <w:b/>
          <w:bCs/>
          <w:lang w:val="ro-RO"/>
        </w:rPr>
        <w:t xml:space="preserve"> </w:t>
      </w:r>
      <w:r w:rsidR="00547BDF" w:rsidRPr="008D1E38">
        <w:rPr>
          <w:rFonts w:eastAsiaTheme="minorHAnsi"/>
          <w:b/>
          <w:bCs/>
          <w:lang w:val="ro-RO"/>
        </w:rPr>
        <w:t>Protecţia împotriva electrocută</w:t>
      </w:r>
      <w:r w:rsidR="000A7B90" w:rsidRPr="008D1E38">
        <w:rPr>
          <w:rFonts w:eastAsiaTheme="minorHAnsi"/>
          <w:b/>
          <w:bCs/>
          <w:lang w:val="ro-RO"/>
        </w:rPr>
        <w:t>rii</w:t>
      </w:r>
      <w:r w:rsidR="00E11219" w:rsidRPr="008D1E38">
        <w:rPr>
          <w:rFonts w:eastAsiaTheme="minorHAnsi"/>
          <w:b/>
          <w:bCs/>
          <w:lang w:val="ro-RO"/>
        </w:rPr>
        <w:t>:</w:t>
      </w:r>
    </w:p>
    <w:p w14:paraId="6B793CA3" w14:textId="77777777" w:rsidR="000A7B90" w:rsidRPr="008D1E38" w:rsidRDefault="0014047D" w:rsidP="00881D20">
      <w:pPr>
        <w:pStyle w:val="ListParagraph"/>
        <w:numPr>
          <w:ilvl w:val="0"/>
          <w:numId w:val="17"/>
        </w:numPr>
        <w:autoSpaceDE w:val="0"/>
        <w:autoSpaceDN w:val="0"/>
        <w:adjustRightInd w:val="0"/>
        <w:jc w:val="both"/>
        <w:rPr>
          <w:rFonts w:eastAsiaTheme="minorHAnsi"/>
          <w:lang w:val="ro-RO"/>
        </w:rPr>
      </w:pPr>
      <w:r w:rsidRPr="008D1E38">
        <w:rPr>
          <w:rFonts w:eastAsiaTheme="minorHAnsi"/>
          <w:lang w:val="ro-RO"/>
        </w:rPr>
        <w:t>După orice intervenţ</w:t>
      </w:r>
      <w:r w:rsidR="000A7B90" w:rsidRPr="008D1E38">
        <w:rPr>
          <w:rFonts w:eastAsiaTheme="minorHAnsi"/>
          <w:lang w:val="ro-RO"/>
        </w:rPr>
        <w:t>ie care a necesitat deschiderea sau demontarea carcaselor, capacelor,</w:t>
      </w:r>
      <w:r w:rsidR="00881D20" w:rsidRPr="008D1E38">
        <w:rPr>
          <w:rFonts w:eastAsiaTheme="minorHAnsi"/>
          <w:lang w:val="ro-RO"/>
        </w:rPr>
        <w:t xml:space="preserve"> </w:t>
      </w:r>
      <w:r w:rsidR="000A7B90" w:rsidRPr="008D1E38">
        <w:rPr>
          <w:rFonts w:eastAsiaTheme="minorHAnsi"/>
          <w:lang w:val="ro-RO"/>
        </w:rPr>
        <w:t>apa</w:t>
      </w:r>
      <w:r w:rsidRPr="008D1E38">
        <w:rPr>
          <w:rFonts w:eastAsiaTheme="minorHAnsi"/>
          <w:lang w:val="ro-RO"/>
        </w:rPr>
        <w:t>ratorilor etc., acestea se vor î</w:t>
      </w:r>
      <w:r w:rsidR="00881D20" w:rsidRPr="008D1E38">
        <w:rPr>
          <w:rFonts w:eastAsiaTheme="minorHAnsi"/>
          <w:lang w:val="ro-RO"/>
        </w:rPr>
        <w:t>nchide sau se vor monta;</w:t>
      </w:r>
    </w:p>
    <w:p w14:paraId="25181B13" w14:textId="77777777" w:rsidR="000A7B90" w:rsidRPr="008D1E38" w:rsidRDefault="0014047D" w:rsidP="00881D20">
      <w:pPr>
        <w:pStyle w:val="ListParagraph"/>
        <w:numPr>
          <w:ilvl w:val="0"/>
          <w:numId w:val="17"/>
        </w:numPr>
        <w:autoSpaceDE w:val="0"/>
        <w:autoSpaceDN w:val="0"/>
        <w:adjustRightInd w:val="0"/>
        <w:jc w:val="both"/>
        <w:rPr>
          <w:rFonts w:eastAsiaTheme="minorHAnsi"/>
          <w:lang w:val="ro-RO"/>
        </w:rPr>
      </w:pPr>
      <w:r w:rsidRPr="008D1E38">
        <w:rPr>
          <w:rFonts w:eastAsiaTheme="minorHAnsi"/>
          <w:lang w:val="ro-RO"/>
        </w:rPr>
        <w:t>Orice intervenţie asupra instalaţilor electrice (reparaţ</w:t>
      </w:r>
      <w:r w:rsidR="000A7B90" w:rsidRPr="008D1E38">
        <w:rPr>
          <w:rFonts w:eastAsiaTheme="minorHAnsi"/>
          <w:lang w:val="ro-RO"/>
        </w:rPr>
        <w:t>ii, reglaje) se va</w:t>
      </w:r>
      <w:r w:rsidRPr="008D1E38">
        <w:rPr>
          <w:rFonts w:eastAsiaTheme="minorHAnsi"/>
          <w:lang w:val="ro-RO"/>
        </w:rPr>
        <w:t xml:space="preserve"> face numai după</w:t>
      </w:r>
      <w:r w:rsidR="00881D20" w:rsidRPr="008D1E38">
        <w:rPr>
          <w:rFonts w:eastAsiaTheme="minorHAnsi"/>
          <w:lang w:val="ro-RO"/>
        </w:rPr>
        <w:t xml:space="preserve"> </w:t>
      </w:r>
      <w:r w:rsidRPr="008D1E38">
        <w:rPr>
          <w:rFonts w:eastAsiaTheme="minorHAnsi"/>
          <w:lang w:val="ro-RO"/>
        </w:rPr>
        <w:t>î</w:t>
      </w:r>
      <w:r w:rsidR="000A7B90" w:rsidRPr="008D1E38">
        <w:rPr>
          <w:rFonts w:eastAsiaTheme="minorHAnsi"/>
          <w:lang w:val="ro-RO"/>
        </w:rPr>
        <w:t xml:space="preserve">ntreruperea </w:t>
      </w:r>
      <w:r w:rsidR="00547BDF" w:rsidRPr="008D1E38">
        <w:rPr>
          <w:rFonts w:eastAsiaTheme="minorHAnsi"/>
          <w:lang w:val="ro-RO"/>
        </w:rPr>
        <w:t>alimentă</w:t>
      </w:r>
      <w:r w:rsidRPr="008D1E38">
        <w:rPr>
          <w:rFonts w:eastAsiaTheme="minorHAnsi"/>
          <w:lang w:val="ro-RO"/>
        </w:rPr>
        <w:t>rii cu energie electrică şi numai de către electricieni instruiţi şi autorizaţ</w:t>
      </w:r>
      <w:r w:rsidR="00881D20" w:rsidRPr="008D1E38">
        <w:rPr>
          <w:rFonts w:eastAsiaTheme="minorHAnsi"/>
          <w:lang w:val="ro-RO"/>
        </w:rPr>
        <w:t>i;</w:t>
      </w:r>
    </w:p>
    <w:p w14:paraId="28D36412" w14:textId="77777777" w:rsidR="000A7B90" w:rsidRPr="008D1E38" w:rsidRDefault="000A7B90" w:rsidP="00547BDF">
      <w:pPr>
        <w:pStyle w:val="ListParagraph"/>
        <w:numPr>
          <w:ilvl w:val="0"/>
          <w:numId w:val="17"/>
        </w:numPr>
        <w:autoSpaceDE w:val="0"/>
        <w:autoSpaceDN w:val="0"/>
        <w:adjustRightInd w:val="0"/>
        <w:jc w:val="both"/>
        <w:rPr>
          <w:rFonts w:eastAsiaTheme="minorHAnsi"/>
          <w:lang w:val="ro-RO"/>
        </w:rPr>
      </w:pPr>
      <w:r w:rsidRPr="008D1E38">
        <w:rPr>
          <w:rFonts w:eastAsiaTheme="minorHAnsi"/>
          <w:lang w:val="ro-RO"/>
        </w:rPr>
        <w:t>Cabl</w:t>
      </w:r>
      <w:r w:rsidR="0014047D" w:rsidRPr="008D1E38">
        <w:rPr>
          <w:rFonts w:eastAsiaTheme="minorHAnsi"/>
          <w:lang w:val="ro-RO"/>
        </w:rPr>
        <w:t>urile electrice se vor proteja împotriva deterioră</w:t>
      </w:r>
      <w:r w:rsidR="00881D20" w:rsidRPr="008D1E38">
        <w:rPr>
          <w:rFonts w:eastAsiaTheme="minorHAnsi"/>
          <w:lang w:val="ro-RO"/>
        </w:rPr>
        <w:t>rilor;</w:t>
      </w:r>
    </w:p>
    <w:p w14:paraId="50B2DAE8" w14:textId="77777777" w:rsidR="000A7B90" w:rsidRPr="008D1E38" w:rsidRDefault="0014047D" w:rsidP="00547BDF">
      <w:pPr>
        <w:pStyle w:val="ListParagraph"/>
        <w:numPr>
          <w:ilvl w:val="0"/>
          <w:numId w:val="17"/>
        </w:numPr>
        <w:autoSpaceDE w:val="0"/>
        <w:autoSpaceDN w:val="0"/>
        <w:adjustRightInd w:val="0"/>
        <w:jc w:val="both"/>
        <w:rPr>
          <w:rFonts w:eastAsiaTheme="minorHAnsi"/>
          <w:lang w:val="ro-RO"/>
        </w:rPr>
      </w:pPr>
      <w:r w:rsidRPr="008D1E38">
        <w:rPr>
          <w:rFonts w:eastAsiaTheme="minorHAnsi"/>
          <w:lang w:val="ro-RO"/>
        </w:rPr>
        <w:t>Pentru protecţia împotriva electrocută</w:t>
      </w:r>
      <w:r w:rsidR="000A7B90" w:rsidRPr="008D1E38">
        <w:rPr>
          <w:rFonts w:eastAsiaTheme="minorHAnsi"/>
          <w:lang w:val="ro-RO"/>
        </w:rPr>
        <w:t>rii prin atingere dire</w:t>
      </w:r>
      <w:r w:rsidRPr="008D1E38">
        <w:rPr>
          <w:rFonts w:eastAsiaTheme="minorHAnsi"/>
          <w:lang w:val="ro-RO"/>
        </w:rPr>
        <w:t>ctă sau indirectă se vor lua mă</w:t>
      </w:r>
      <w:r w:rsidR="000A7B90" w:rsidRPr="008D1E38">
        <w:rPr>
          <w:rFonts w:eastAsiaTheme="minorHAnsi"/>
          <w:lang w:val="ro-RO"/>
        </w:rPr>
        <w:t>suri</w:t>
      </w:r>
      <w:r w:rsidRPr="008D1E38">
        <w:rPr>
          <w:rFonts w:eastAsiaTheme="minorHAnsi"/>
          <w:lang w:val="ro-RO"/>
        </w:rPr>
        <w:t xml:space="preserve"> tehnice ş</w:t>
      </w:r>
      <w:r w:rsidR="000A7B90" w:rsidRPr="008D1E38">
        <w:rPr>
          <w:rFonts w:eastAsiaTheme="minorHAnsi"/>
          <w:lang w:val="ro-RO"/>
        </w:rPr>
        <w:t>i or</w:t>
      </w:r>
      <w:r w:rsidRPr="008D1E38">
        <w:rPr>
          <w:rFonts w:eastAsiaTheme="minorHAnsi"/>
          <w:lang w:val="ro-RO"/>
        </w:rPr>
        <w:t>ganizatorice, conform reglementărilor în vigoare: legarea la centură de împămâ</w:t>
      </w:r>
      <w:r w:rsidR="000A7B90" w:rsidRPr="008D1E38">
        <w:rPr>
          <w:rFonts w:eastAsiaTheme="minorHAnsi"/>
          <w:lang w:val="ro-RO"/>
        </w:rPr>
        <w:t>ntare a</w:t>
      </w:r>
      <w:r w:rsidRPr="008D1E38">
        <w:rPr>
          <w:rFonts w:eastAsiaTheme="minorHAnsi"/>
          <w:lang w:val="ro-RO"/>
        </w:rPr>
        <w:t xml:space="preserve"> </w:t>
      </w:r>
      <w:r w:rsidR="000A7B90" w:rsidRPr="008D1E38">
        <w:rPr>
          <w:rFonts w:eastAsiaTheme="minorHAnsi"/>
          <w:lang w:val="ro-RO"/>
        </w:rPr>
        <w:t>echipamentelor tehnice ali</w:t>
      </w:r>
      <w:r w:rsidRPr="008D1E38">
        <w:rPr>
          <w:rFonts w:eastAsiaTheme="minorHAnsi"/>
          <w:lang w:val="ro-RO"/>
        </w:rPr>
        <w:t>mentate la tensiunea de 380V, măsurarea periodică a rezistenţ</w:t>
      </w:r>
      <w:r w:rsidR="000A7B90" w:rsidRPr="008D1E38">
        <w:rPr>
          <w:rFonts w:eastAsiaTheme="minorHAnsi"/>
          <w:lang w:val="ro-RO"/>
        </w:rPr>
        <w:t>ei de</w:t>
      </w:r>
      <w:r w:rsidRPr="008D1E38">
        <w:rPr>
          <w:rFonts w:eastAsiaTheme="minorHAnsi"/>
          <w:lang w:val="ro-RO"/>
        </w:rPr>
        <w:t xml:space="preserve"> </w:t>
      </w:r>
      <w:r w:rsidR="00881D20" w:rsidRPr="008D1E38">
        <w:rPr>
          <w:rFonts w:eastAsiaTheme="minorHAnsi"/>
          <w:lang w:val="ro-RO"/>
        </w:rPr>
        <w:t>dispersie, etc;</w:t>
      </w:r>
    </w:p>
    <w:p w14:paraId="7884E459" w14:textId="77777777" w:rsidR="000A7B90" w:rsidRPr="008D1E38" w:rsidRDefault="000A7B90" w:rsidP="00547BDF">
      <w:pPr>
        <w:pStyle w:val="ListParagraph"/>
        <w:numPr>
          <w:ilvl w:val="0"/>
          <w:numId w:val="17"/>
        </w:numPr>
        <w:autoSpaceDE w:val="0"/>
        <w:autoSpaceDN w:val="0"/>
        <w:adjustRightInd w:val="0"/>
        <w:jc w:val="both"/>
        <w:rPr>
          <w:rFonts w:eastAsiaTheme="minorHAnsi"/>
          <w:lang w:val="ro-RO"/>
        </w:rPr>
      </w:pPr>
      <w:r w:rsidRPr="008D1E38">
        <w:rPr>
          <w:rFonts w:eastAsiaTheme="minorHAnsi"/>
          <w:lang w:val="ro-RO"/>
        </w:rPr>
        <w:t>Se interzice descompletarea echi</w:t>
      </w:r>
      <w:r w:rsidR="0014047D" w:rsidRPr="008D1E38">
        <w:rPr>
          <w:rFonts w:eastAsiaTheme="minorHAnsi"/>
          <w:lang w:val="ro-RO"/>
        </w:rPr>
        <w:t>pamentului electroizolant (podeţ</w:t>
      </w:r>
      <w:r w:rsidRPr="008D1E38">
        <w:rPr>
          <w:rFonts w:eastAsiaTheme="minorHAnsi"/>
          <w:lang w:val="ro-RO"/>
        </w:rPr>
        <w:t>e, covoare electroizolante</w:t>
      </w:r>
      <w:r w:rsidR="0014047D" w:rsidRPr="008D1E38">
        <w:rPr>
          <w:rFonts w:eastAsiaTheme="minorHAnsi"/>
          <w:lang w:val="ro-RO"/>
        </w:rPr>
        <w:t xml:space="preserve"> </w:t>
      </w:r>
      <w:r w:rsidRPr="008D1E38">
        <w:rPr>
          <w:rFonts w:eastAsiaTheme="minorHAnsi"/>
          <w:lang w:val="ro-RO"/>
        </w:rPr>
        <w:t>etc.)</w:t>
      </w:r>
      <w:r w:rsidR="00881D20" w:rsidRPr="008D1E38">
        <w:rPr>
          <w:rFonts w:eastAsiaTheme="minorHAnsi"/>
          <w:lang w:val="ro-RO"/>
        </w:rPr>
        <w:t xml:space="preserve"> aferent echipamentelor tehnice;</w:t>
      </w:r>
    </w:p>
    <w:p w14:paraId="1D392405" w14:textId="77777777" w:rsidR="000A7B90" w:rsidRPr="008D1E38" w:rsidRDefault="0014047D" w:rsidP="00547BDF">
      <w:pPr>
        <w:pStyle w:val="ListParagraph"/>
        <w:numPr>
          <w:ilvl w:val="0"/>
          <w:numId w:val="17"/>
        </w:numPr>
        <w:autoSpaceDE w:val="0"/>
        <w:autoSpaceDN w:val="0"/>
        <w:adjustRightInd w:val="0"/>
        <w:jc w:val="both"/>
        <w:rPr>
          <w:rFonts w:eastAsiaTheme="minorHAnsi"/>
          <w:lang w:val="ro-RO"/>
        </w:rPr>
      </w:pPr>
      <w:r w:rsidRPr="008D1E38">
        <w:rPr>
          <w:rFonts w:eastAsiaTheme="minorHAnsi"/>
          <w:lang w:val="ro-RO"/>
        </w:rPr>
        <w:t>Se interzice efectuarea oricărei intervenţi cu mă</w:t>
      </w:r>
      <w:r w:rsidR="000A7B90" w:rsidRPr="008D1E38">
        <w:rPr>
          <w:rFonts w:eastAsiaTheme="minorHAnsi"/>
          <w:lang w:val="ro-RO"/>
        </w:rPr>
        <w:t xml:space="preserve">inile umede la </w:t>
      </w:r>
      <w:r w:rsidR="00881D20" w:rsidRPr="008D1E38">
        <w:rPr>
          <w:rFonts w:eastAsiaTheme="minorHAnsi"/>
          <w:lang w:val="ro-RO"/>
        </w:rPr>
        <w:t>echipamentele tehnice electrice;</w:t>
      </w:r>
    </w:p>
    <w:p w14:paraId="342786B2" w14:textId="77777777" w:rsidR="000A7B90" w:rsidRPr="008D1E38" w:rsidRDefault="0014047D" w:rsidP="00547BDF">
      <w:pPr>
        <w:pStyle w:val="ListParagraph"/>
        <w:numPr>
          <w:ilvl w:val="0"/>
          <w:numId w:val="17"/>
        </w:numPr>
        <w:autoSpaceDE w:val="0"/>
        <w:autoSpaceDN w:val="0"/>
        <w:adjustRightInd w:val="0"/>
        <w:jc w:val="both"/>
        <w:rPr>
          <w:rFonts w:eastAsiaTheme="minorHAnsi"/>
          <w:lang w:val="ro-RO"/>
        </w:rPr>
      </w:pPr>
      <w:r w:rsidRPr="008D1E38">
        <w:rPr>
          <w:rFonts w:eastAsiaTheme="minorHAnsi"/>
          <w:lang w:val="ro-RO"/>
        </w:rPr>
        <w:t>Atunci câ</w:t>
      </w:r>
      <w:r w:rsidR="000A7B90" w:rsidRPr="008D1E38">
        <w:rPr>
          <w:rFonts w:eastAsiaTheme="minorHAnsi"/>
          <w:lang w:val="ro-RO"/>
        </w:rPr>
        <w:t>nd din di</w:t>
      </w:r>
      <w:r w:rsidRPr="008D1E38">
        <w:rPr>
          <w:rFonts w:eastAsiaTheme="minorHAnsi"/>
          <w:lang w:val="ro-RO"/>
        </w:rPr>
        <w:t>verse motive siguranţ</w:t>
      </w:r>
      <w:r w:rsidR="000A7B90" w:rsidRPr="008D1E38">
        <w:rPr>
          <w:rFonts w:eastAsiaTheme="minorHAnsi"/>
          <w:lang w:val="ro-RO"/>
        </w:rPr>
        <w:t>ele nu</w:t>
      </w:r>
      <w:r w:rsidRPr="008D1E38">
        <w:rPr>
          <w:rFonts w:eastAsiaTheme="minorHAnsi"/>
          <w:lang w:val="ro-RO"/>
        </w:rPr>
        <w:t xml:space="preserve"> mai corespund, acestea vor fi î</w:t>
      </w:r>
      <w:r w:rsidR="000A7B90" w:rsidRPr="008D1E38">
        <w:rPr>
          <w:rFonts w:eastAsiaTheme="minorHAnsi"/>
          <w:lang w:val="ro-RO"/>
        </w:rPr>
        <w:t>nlocuite numai cu</w:t>
      </w:r>
      <w:r w:rsidRPr="008D1E38">
        <w:rPr>
          <w:rFonts w:eastAsiaTheme="minorHAnsi"/>
          <w:lang w:val="ro-RO"/>
        </w:rPr>
        <w:t xml:space="preserve"> siguranţ</w:t>
      </w:r>
      <w:r w:rsidR="00881D20" w:rsidRPr="008D1E38">
        <w:rPr>
          <w:rFonts w:eastAsiaTheme="minorHAnsi"/>
          <w:lang w:val="ro-RO"/>
        </w:rPr>
        <w:t>e calibrate;</w:t>
      </w:r>
    </w:p>
    <w:p w14:paraId="6B671AF3" w14:textId="77777777" w:rsidR="000A7B90" w:rsidRPr="008D1E38" w:rsidRDefault="000A7B90" w:rsidP="00547BDF">
      <w:pPr>
        <w:pStyle w:val="ListParagraph"/>
        <w:numPr>
          <w:ilvl w:val="0"/>
          <w:numId w:val="17"/>
        </w:numPr>
        <w:autoSpaceDE w:val="0"/>
        <w:autoSpaceDN w:val="0"/>
        <w:adjustRightInd w:val="0"/>
        <w:jc w:val="both"/>
        <w:rPr>
          <w:rFonts w:eastAsiaTheme="minorHAnsi"/>
          <w:lang w:val="ro-RO"/>
        </w:rPr>
      </w:pPr>
      <w:r w:rsidRPr="008D1E38">
        <w:rPr>
          <w:rFonts w:eastAsiaTheme="minorHAnsi"/>
          <w:lang w:val="ro-RO"/>
        </w:rPr>
        <w:t>Mont</w:t>
      </w:r>
      <w:r w:rsidR="0014047D" w:rsidRPr="008D1E38">
        <w:rPr>
          <w:rFonts w:eastAsiaTheme="minorHAnsi"/>
          <w:lang w:val="ro-RO"/>
        </w:rPr>
        <w:t>area, exploatarea, verificarea ş</w:t>
      </w:r>
      <w:r w:rsidRPr="008D1E38">
        <w:rPr>
          <w:rFonts w:eastAsiaTheme="minorHAnsi"/>
          <w:lang w:val="ro-RO"/>
        </w:rPr>
        <w:t>i repararea echipamentelor tehnice electrice se vor face</w:t>
      </w:r>
      <w:r w:rsidR="0014047D" w:rsidRPr="008D1E38">
        <w:rPr>
          <w:rFonts w:eastAsiaTheme="minorHAnsi"/>
          <w:lang w:val="ro-RO"/>
        </w:rPr>
        <w:t xml:space="preserve"> numai de către lucrători autorizaţ</w:t>
      </w:r>
      <w:r w:rsidRPr="008D1E38">
        <w:rPr>
          <w:rFonts w:eastAsiaTheme="minorHAnsi"/>
          <w:lang w:val="ro-RO"/>
        </w:rPr>
        <w:t>i.</w:t>
      </w:r>
    </w:p>
    <w:p w14:paraId="6D81D6A2" w14:textId="77777777" w:rsidR="000A7B90" w:rsidRDefault="000A7B90" w:rsidP="00DD751F">
      <w:pPr>
        <w:jc w:val="both"/>
        <w:rPr>
          <w:rFonts w:eastAsiaTheme="minorHAnsi"/>
          <w:lang w:val="ro-RO"/>
        </w:rPr>
      </w:pPr>
    </w:p>
    <w:p w14:paraId="2913F685" w14:textId="77777777" w:rsidR="007B21DF" w:rsidRPr="008D1E38" w:rsidRDefault="007B21DF" w:rsidP="00DD751F">
      <w:pPr>
        <w:jc w:val="both"/>
        <w:rPr>
          <w:rFonts w:eastAsiaTheme="minorHAnsi"/>
          <w:lang w:val="ro-RO"/>
        </w:rPr>
      </w:pPr>
    </w:p>
    <w:p w14:paraId="7DE514EB" w14:textId="77777777" w:rsidR="000A7B90" w:rsidRPr="008D1E38" w:rsidRDefault="00A52E59" w:rsidP="00DD751F">
      <w:pPr>
        <w:autoSpaceDE w:val="0"/>
        <w:autoSpaceDN w:val="0"/>
        <w:adjustRightInd w:val="0"/>
        <w:jc w:val="both"/>
        <w:rPr>
          <w:rFonts w:eastAsiaTheme="minorHAnsi"/>
          <w:b/>
          <w:bCs/>
          <w:lang w:val="ro-RO"/>
        </w:rPr>
      </w:pPr>
      <w:r>
        <w:rPr>
          <w:rFonts w:eastAsiaTheme="minorHAnsi"/>
          <w:b/>
          <w:bCs/>
          <w:lang w:val="ro-RO"/>
        </w:rPr>
        <w:lastRenderedPageBreak/>
        <w:t>5</w:t>
      </w:r>
      <w:r w:rsidR="00AF372F" w:rsidRPr="008D1E38">
        <w:rPr>
          <w:rFonts w:eastAsiaTheme="minorHAnsi"/>
          <w:b/>
          <w:bCs/>
          <w:lang w:val="ro-RO"/>
        </w:rPr>
        <w:t>.</w:t>
      </w:r>
      <w:r w:rsidR="008D1E38">
        <w:rPr>
          <w:rFonts w:eastAsiaTheme="minorHAnsi"/>
          <w:b/>
          <w:bCs/>
          <w:lang w:val="ro-RO"/>
        </w:rPr>
        <w:t>9</w:t>
      </w:r>
      <w:r w:rsidR="00AF372F" w:rsidRPr="008D1E38">
        <w:rPr>
          <w:rFonts w:eastAsiaTheme="minorHAnsi"/>
          <w:b/>
          <w:bCs/>
          <w:lang w:val="ro-RO"/>
        </w:rPr>
        <w:t xml:space="preserve"> </w:t>
      </w:r>
      <w:r w:rsidR="008D1E38" w:rsidRPr="008D1E38">
        <w:rPr>
          <w:rFonts w:eastAsiaTheme="minorHAnsi"/>
          <w:b/>
          <w:bCs/>
          <w:lang w:val="ro-RO"/>
        </w:rPr>
        <w:t>Protecţia î</w:t>
      </w:r>
      <w:r w:rsidR="000A7B90" w:rsidRPr="008D1E38">
        <w:rPr>
          <w:rFonts w:eastAsiaTheme="minorHAnsi"/>
          <w:b/>
          <w:bCs/>
          <w:lang w:val="ro-RO"/>
        </w:rPr>
        <w:t>mpotriva</w:t>
      </w:r>
      <w:r w:rsidR="0014047D" w:rsidRPr="008D1E38">
        <w:rPr>
          <w:rFonts w:eastAsiaTheme="minorHAnsi"/>
          <w:b/>
          <w:bCs/>
          <w:lang w:val="ro-RO"/>
        </w:rPr>
        <w:t xml:space="preserve"> incendiilor ş</w:t>
      </w:r>
      <w:r w:rsidR="000A7B90" w:rsidRPr="008D1E38">
        <w:rPr>
          <w:rFonts w:eastAsiaTheme="minorHAnsi"/>
          <w:b/>
          <w:bCs/>
          <w:lang w:val="ro-RO"/>
        </w:rPr>
        <w:t>i exploziilor</w:t>
      </w:r>
      <w:r w:rsidR="00E11219" w:rsidRPr="008D1E38">
        <w:rPr>
          <w:rFonts w:eastAsiaTheme="minorHAnsi"/>
          <w:b/>
          <w:bCs/>
          <w:lang w:val="ro-RO"/>
        </w:rPr>
        <w:t>:</w:t>
      </w:r>
    </w:p>
    <w:p w14:paraId="58607BF2" w14:textId="77777777" w:rsidR="00547BDF" w:rsidRPr="008D1E38" w:rsidRDefault="00547BDF" w:rsidP="00547BDF">
      <w:pPr>
        <w:pStyle w:val="ListParagraph"/>
        <w:numPr>
          <w:ilvl w:val="0"/>
          <w:numId w:val="16"/>
        </w:numPr>
        <w:jc w:val="both"/>
        <w:rPr>
          <w:lang w:val="ro-RO"/>
        </w:rPr>
      </w:pPr>
      <w:r w:rsidRPr="008D1E38">
        <w:rPr>
          <w:lang w:val="ro-RO"/>
        </w:rPr>
        <w:t>Angajaţii şi/sau voluntari care observă incendiu, sunt obligaţi de a anunţa pompierii apoi responsabilul PSI şi directorul instituţiei</w:t>
      </w:r>
      <w:r w:rsidR="00881D20" w:rsidRPr="008D1E38">
        <w:rPr>
          <w:lang w:val="ro-RO"/>
        </w:rPr>
        <w:t>;</w:t>
      </w:r>
    </w:p>
    <w:p w14:paraId="087FE76E" w14:textId="77777777" w:rsidR="00547BDF" w:rsidRPr="008D1E38" w:rsidRDefault="00547BDF" w:rsidP="00547BDF">
      <w:pPr>
        <w:pStyle w:val="ListParagraph"/>
        <w:numPr>
          <w:ilvl w:val="0"/>
          <w:numId w:val="16"/>
        </w:numPr>
        <w:jc w:val="both"/>
        <w:rPr>
          <w:lang w:val="ro-RO"/>
        </w:rPr>
      </w:pPr>
      <w:r w:rsidRPr="008D1E38">
        <w:rPr>
          <w:lang w:val="ro-RO"/>
        </w:rPr>
        <w:t>Alarma de incendiu trebuie să conţină numele persoanei semnalizatoare, locul exact al incendiului, obiectul care arde, ce este în pericol, şi să comunice cu atenţie sporită dacă sunt vieţi omeneşti în pericol. Persoana semnalizatoare rămâne la telefon până la sosirea pompieril</w:t>
      </w:r>
      <w:r w:rsidR="00881D20" w:rsidRPr="008D1E38">
        <w:rPr>
          <w:lang w:val="ro-RO"/>
        </w:rPr>
        <w:t>or (după caz);</w:t>
      </w:r>
    </w:p>
    <w:p w14:paraId="2DDE2BBF" w14:textId="77777777" w:rsidR="00547BDF" w:rsidRPr="008D1E38" w:rsidRDefault="00547BDF" w:rsidP="00547BDF">
      <w:pPr>
        <w:pStyle w:val="ListParagraph"/>
        <w:numPr>
          <w:ilvl w:val="0"/>
          <w:numId w:val="16"/>
        </w:numPr>
        <w:jc w:val="both"/>
        <w:rPr>
          <w:lang w:val="ro-RO"/>
        </w:rPr>
      </w:pPr>
      <w:r w:rsidRPr="008D1E38">
        <w:rPr>
          <w:lang w:val="ro-RO"/>
        </w:rPr>
        <w:t>În cazul în care fără îndoială este un incendiu, persoana care a observat incendiul este obligat să folosească sting</w:t>
      </w:r>
      <w:r w:rsidR="00881D20" w:rsidRPr="008D1E38">
        <w:rPr>
          <w:lang w:val="ro-RO"/>
        </w:rPr>
        <w:t>ătoarele şi hidrantul interior;</w:t>
      </w:r>
    </w:p>
    <w:p w14:paraId="3F410E7C" w14:textId="77777777" w:rsidR="00547BDF" w:rsidRPr="008D1E38" w:rsidRDefault="00547BDF" w:rsidP="00547BDF">
      <w:pPr>
        <w:pStyle w:val="ListParagraph"/>
        <w:numPr>
          <w:ilvl w:val="0"/>
          <w:numId w:val="16"/>
        </w:numPr>
        <w:jc w:val="both"/>
        <w:rPr>
          <w:lang w:val="ro-RO"/>
        </w:rPr>
      </w:pPr>
      <w:r w:rsidRPr="008D1E38">
        <w:rPr>
          <w:lang w:val="ro-RO"/>
        </w:rPr>
        <w:t>În cazul unui incendiu, persoanele trebuie să părăsească într-un mod civilizat şi disciplinat clădirea pe traseul specificat pe planurile de evacuare, cu excepţia persoanei care</w:t>
      </w:r>
      <w:r w:rsidR="00881D20" w:rsidRPr="008D1E38">
        <w:rPr>
          <w:lang w:val="ro-RO"/>
        </w:rPr>
        <w:t xml:space="preserve"> se ocupă de stingerea focului.</w:t>
      </w:r>
    </w:p>
    <w:p w14:paraId="3DD58B8E" w14:textId="77777777" w:rsidR="00547BDF" w:rsidRPr="008D1E38" w:rsidRDefault="00547BDF" w:rsidP="00547BDF">
      <w:pPr>
        <w:jc w:val="both"/>
        <w:rPr>
          <w:lang w:val="ro-RO"/>
        </w:rPr>
      </w:pPr>
    </w:p>
    <w:p w14:paraId="44579EA0" w14:textId="77777777" w:rsidR="000A7B90" w:rsidRPr="008D1E38" w:rsidRDefault="00547BDF" w:rsidP="00547BDF">
      <w:pPr>
        <w:jc w:val="both"/>
        <w:rPr>
          <w:lang w:val="ro-RO"/>
        </w:rPr>
      </w:pPr>
      <w:r w:rsidRPr="008D1E38">
        <w:rPr>
          <w:lang w:val="ro-RO"/>
        </w:rPr>
        <w:t>Numere de telefon de interes public: S.O.S. (pompieri, ambulanţă, poliţie) 112</w:t>
      </w:r>
      <w:r w:rsidR="00881D20" w:rsidRPr="008D1E38">
        <w:rPr>
          <w:lang w:val="ro-RO"/>
        </w:rPr>
        <w:t>.</w:t>
      </w:r>
    </w:p>
    <w:p w14:paraId="706D4A5F" w14:textId="77777777" w:rsidR="00547BDF" w:rsidRPr="008D1E38" w:rsidRDefault="00547BDF" w:rsidP="00547BDF">
      <w:pPr>
        <w:rPr>
          <w:rFonts w:eastAsiaTheme="minorHAnsi"/>
          <w:lang w:val="ro-RO"/>
        </w:rPr>
      </w:pPr>
    </w:p>
    <w:p w14:paraId="2BCB0E15" w14:textId="77777777" w:rsidR="000A7B90" w:rsidRPr="008D1E38" w:rsidRDefault="00A52E59" w:rsidP="00DD751F">
      <w:pPr>
        <w:autoSpaceDE w:val="0"/>
        <w:autoSpaceDN w:val="0"/>
        <w:adjustRightInd w:val="0"/>
        <w:jc w:val="both"/>
        <w:rPr>
          <w:rFonts w:eastAsiaTheme="minorHAnsi"/>
          <w:b/>
          <w:bCs/>
          <w:lang w:val="ro-RO"/>
        </w:rPr>
      </w:pPr>
      <w:r>
        <w:rPr>
          <w:rFonts w:eastAsiaTheme="minorHAnsi"/>
          <w:b/>
          <w:bCs/>
          <w:lang w:val="ro-RO"/>
        </w:rPr>
        <w:t>5</w:t>
      </w:r>
      <w:r w:rsidR="00AF372F" w:rsidRPr="008D1E38">
        <w:rPr>
          <w:rFonts w:eastAsiaTheme="minorHAnsi"/>
          <w:b/>
          <w:bCs/>
          <w:lang w:val="ro-RO"/>
        </w:rPr>
        <w:t>.1</w:t>
      </w:r>
      <w:r w:rsidR="008D1E38">
        <w:rPr>
          <w:rFonts w:eastAsiaTheme="minorHAnsi"/>
          <w:b/>
          <w:bCs/>
          <w:lang w:val="ro-RO"/>
        </w:rPr>
        <w:t>0</w:t>
      </w:r>
      <w:r w:rsidR="00AF372F" w:rsidRPr="008D1E38">
        <w:rPr>
          <w:rFonts w:eastAsiaTheme="minorHAnsi"/>
          <w:b/>
          <w:bCs/>
          <w:lang w:val="ro-RO"/>
        </w:rPr>
        <w:t xml:space="preserve"> </w:t>
      </w:r>
      <w:r w:rsidR="000A7B90" w:rsidRPr="008D1E38">
        <w:rPr>
          <w:rFonts w:eastAsiaTheme="minorHAnsi"/>
          <w:b/>
          <w:bCs/>
          <w:lang w:val="ro-RO"/>
        </w:rPr>
        <w:t>Prevenirea contami</w:t>
      </w:r>
      <w:r w:rsidR="00C8716D" w:rsidRPr="008D1E38">
        <w:rPr>
          <w:rFonts w:eastAsiaTheme="minorHAnsi"/>
          <w:b/>
          <w:bCs/>
          <w:lang w:val="ro-RO"/>
        </w:rPr>
        <w:t>nării cu agenţ</w:t>
      </w:r>
      <w:r w:rsidR="00E11219" w:rsidRPr="008D1E38">
        <w:rPr>
          <w:rFonts w:eastAsiaTheme="minorHAnsi"/>
          <w:b/>
          <w:bCs/>
          <w:lang w:val="ro-RO"/>
        </w:rPr>
        <w:t>i nocivi (substanţ</w:t>
      </w:r>
      <w:r w:rsidR="000A7B90" w:rsidRPr="008D1E38">
        <w:rPr>
          <w:rFonts w:eastAsiaTheme="minorHAnsi"/>
          <w:b/>
          <w:bCs/>
          <w:lang w:val="ro-RO"/>
        </w:rPr>
        <w:t>e, microbi, virusuri, ciuperci, viermi</w:t>
      </w:r>
      <w:r w:rsidR="00C8716D" w:rsidRPr="008D1E38">
        <w:rPr>
          <w:rFonts w:eastAsiaTheme="minorHAnsi"/>
          <w:b/>
          <w:bCs/>
          <w:lang w:val="ro-RO"/>
        </w:rPr>
        <w:t>, p</w:t>
      </w:r>
      <w:r w:rsidR="00E11219" w:rsidRPr="008D1E38">
        <w:rPr>
          <w:rFonts w:eastAsiaTheme="minorHAnsi"/>
          <w:b/>
          <w:bCs/>
          <w:lang w:val="ro-RO"/>
        </w:rPr>
        <w:t>araziţ</w:t>
      </w:r>
      <w:r w:rsidR="000A7B90" w:rsidRPr="008D1E38">
        <w:rPr>
          <w:rFonts w:eastAsiaTheme="minorHAnsi"/>
          <w:b/>
          <w:bCs/>
          <w:lang w:val="ro-RO"/>
        </w:rPr>
        <w:t>i etc.)</w:t>
      </w:r>
      <w:r w:rsidR="00E11219" w:rsidRPr="008D1E38">
        <w:rPr>
          <w:rFonts w:eastAsiaTheme="minorHAnsi"/>
          <w:b/>
          <w:bCs/>
          <w:lang w:val="ro-RO"/>
        </w:rPr>
        <w:t>:</w:t>
      </w:r>
    </w:p>
    <w:p w14:paraId="27E800F0" w14:textId="77777777" w:rsidR="000A7B90" w:rsidRPr="008D1E38" w:rsidRDefault="000A7B90" w:rsidP="00F5208A">
      <w:pPr>
        <w:pStyle w:val="ListParagraph"/>
        <w:numPr>
          <w:ilvl w:val="0"/>
          <w:numId w:val="18"/>
        </w:numPr>
        <w:autoSpaceDE w:val="0"/>
        <w:autoSpaceDN w:val="0"/>
        <w:adjustRightInd w:val="0"/>
        <w:jc w:val="both"/>
        <w:rPr>
          <w:rFonts w:eastAsiaTheme="minorHAnsi"/>
          <w:lang w:val="ro-RO"/>
        </w:rPr>
      </w:pPr>
      <w:r w:rsidRPr="008D1E38">
        <w:rPr>
          <w:rFonts w:eastAsiaTheme="minorHAnsi"/>
          <w:lang w:val="ro-RO"/>
        </w:rPr>
        <w:t>Periodi</w:t>
      </w:r>
      <w:r w:rsidR="00D80343" w:rsidRPr="008D1E38">
        <w:rPr>
          <w:rFonts w:eastAsiaTheme="minorHAnsi"/>
          <w:lang w:val="ro-RO"/>
        </w:rPr>
        <w:t>c se vor efectua deratizări. În sezonul cald, ferestrele încăperilor vor fi prevă</w:t>
      </w:r>
      <w:r w:rsidRPr="008D1E38">
        <w:rPr>
          <w:rFonts w:eastAsiaTheme="minorHAnsi"/>
          <w:lang w:val="ro-RO"/>
        </w:rPr>
        <w:t>zute cu site</w:t>
      </w:r>
      <w:r w:rsidR="00547BDF" w:rsidRPr="008D1E38">
        <w:rPr>
          <w:rFonts w:eastAsiaTheme="minorHAnsi"/>
          <w:lang w:val="ro-RO"/>
        </w:rPr>
        <w:t xml:space="preserve"> </w:t>
      </w:r>
      <w:r w:rsidR="00D80343" w:rsidRPr="008D1E38">
        <w:rPr>
          <w:rFonts w:eastAsiaTheme="minorHAnsi"/>
          <w:lang w:val="ro-RO"/>
        </w:rPr>
        <w:t>de protecţ</w:t>
      </w:r>
      <w:r w:rsidR="00F5208A" w:rsidRPr="008D1E38">
        <w:rPr>
          <w:rFonts w:eastAsiaTheme="minorHAnsi"/>
          <w:lang w:val="ro-RO"/>
        </w:rPr>
        <w:t>ie contra insectelor;</w:t>
      </w:r>
    </w:p>
    <w:p w14:paraId="0A78D1B4" w14:textId="77777777" w:rsidR="000A7B90" w:rsidRPr="008D1E38" w:rsidRDefault="000A7B90" w:rsidP="00F5208A">
      <w:pPr>
        <w:pStyle w:val="ListParagraph"/>
        <w:numPr>
          <w:ilvl w:val="0"/>
          <w:numId w:val="18"/>
        </w:numPr>
        <w:autoSpaceDE w:val="0"/>
        <w:autoSpaceDN w:val="0"/>
        <w:adjustRightInd w:val="0"/>
        <w:jc w:val="both"/>
        <w:rPr>
          <w:rFonts w:eastAsiaTheme="minorHAnsi"/>
          <w:lang w:val="ro-RO"/>
        </w:rPr>
      </w:pPr>
      <w:r w:rsidRPr="008D1E38">
        <w:rPr>
          <w:rFonts w:eastAsiaTheme="minorHAnsi"/>
          <w:lang w:val="ro-RO"/>
        </w:rPr>
        <w:t>Punctele de distrib</w:t>
      </w:r>
      <w:r w:rsidR="00D80343" w:rsidRPr="008D1E38">
        <w:rPr>
          <w:rFonts w:eastAsiaTheme="minorHAnsi"/>
          <w:lang w:val="ro-RO"/>
        </w:rPr>
        <w:t>uire a apei potabile vor fi menţinute în stare corespunză</w:t>
      </w:r>
      <w:r w:rsidR="00F5208A" w:rsidRPr="008D1E38">
        <w:rPr>
          <w:rFonts w:eastAsiaTheme="minorHAnsi"/>
          <w:lang w:val="ro-RO"/>
        </w:rPr>
        <w:t>toare;</w:t>
      </w:r>
    </w:p>
    <w:p w14:paraId="5811AA0D" w14:textId="77777777" w:rsidR="000A7B90" w:rsidRPr="008D1E38" w:rsidRDefault="00D80343" w:rsidP="00F5208A">
      <w:pPr>
        <w:pStyle w:val="ListParagraph"/>
        <w:numPr>
          <w:ilvl w:val="0"/>
          <w:numId w:val="18"/>
        </w:numPr>
        <w:autoSpaceDE w:val="0"/>
        <w:autoSpaceDN w:val="0"/>
        <w:adjustRightInd w:val="0"/>
        <w:jc w:val="both"/>
        <w:rPr>
          <w:rFonts w:eastAsiaTheme="minorHAnsi"/>
          <w:lang w:val="ro-RO"/>
        </w:rPr>
      </w:pPr>
      <w:r w:rsidRPr="008D1E38">
        <w:rPr>
          <w:rFonts w:eastAsiaTheme="minorHAnsi"/>
          <w:lang w:val="ro-RO"/>
        </w:rPr>
        <w:t>De la robinetele de apă</w:t>
      </w:r>
      <w:r w:rsidR="000A7B90" w:rsidRPr="008D1E38">
        <w:rPr>
          <w:rFonts w:eastAsiaTheme="minorHAnsi"/>
          <w:lang w:val="ro-RO"/>
        </w:rPr>
        <w:t xml:space="preserve"> potabil</w:t>
      </w:r>
      <w:r w:rsidRPr="008D1E38">
        <w:rPr>
          <w:rFonts w:eastAsiaTheme="minorHAnsi"/>
          <w:lang w:val="ro-RO"/>
        </w:rPr>
        <w:t>ă</w:t>
      </w:r>
      <w:r w:rsidR="000A7B90" w:rsidRPr="008D1E38">
        <w:rPr>
          <w:rFonts w:eastAsiaTheme="minorHAnsi"/>
          <w:lang w:val="ro-RO"/>
        </w:rPr>
        <w:t xml:space="preserve"> se va bea numai cu paharul, fiind interzis a se pune gura pe</w:t>
      </w:r>
      <w:r w:rsidR="00547BDF" w:rsidRPr="008D1E38">
        <w:rPr>
          <w:rFonts w:eastAsiaTheme="minorHAnsi"/>
          <w:lang w:val="ro-RO"/>
        </w:rPr>
        <w:t xml:space="preserve"> </w:t>
      </w:r>
      <w:r w:rsidR="00F5208A" w:rsidRPr="008D1E38">
        <w:rPr>
          <w:rFonts w:eastAsiaTheme="minorHAnsi"/>
          <w:lang w:val="ro-RO"/>
        </w:rPr>
        <w:t>robinet;</w:t>
      </w:r>
    </w:p>
    <w:p w14:paraId="38B58F63" w14:textId="77777777" w:rsidR="000A7B90" w:rsidRPr="008D1E38" w:rsidRDefault="000A7B90" w:rsidP="00F5208A">
      <w:pPr>
        <w:pStyle w:val="ListParagraph"/>
        <w:numPr>
          <w:ilvl w:val="0"/>
          <w:numId w:val="18"/>
        </w:numPr>
        <w:autoSpaceDE w:val="0"/>
        <w:autoSpaceDN w:val="0"/>
        <w:adjustRightInd w:val="0"/>
        <w:jc w:val="both"/>
        <w:rPr>
          <w:rFonts w:eastAsiaTheme="minorHAnsi"/>
          <w:lang w:val="ro-RO"/>
        </w:rPr>
      </w:pPr>
      <w:r w:rsidRPr="008D1E38">
        <w:rPr>
          <w:rFonts w:eastAsiaTheme="minorHAnsi"/>
          <w:lang w:val="ro-RO"/>
        </w:rPr>
        <w:t xml:space="preserve">Personalul </w:t>
      </w:r>
      <w:r w:rsidR="00D80343" w:rsidRPr="008D1E38">
        <w:rPr>
          <w:rFonts w:eastAsiaTheme="minorHAnsi"/>
          <w:lang w:val="ro-RO"/>
        </w:rPr>
        <w:t>instituţiei de toate specialităţile este obligat să-şi spele măinile cu apă şi să</w:t>
      </w:r>
      <w:r w:rsidRPr="008D1E38">
        <w:rPr>
          <w:rFonts w:eastAsiaTheme="minorHAnsi"/>
          <w:lang w:val="ro-RO"/>
        </w:rPr>
        <w:t>pun</w:t>
      </w:r>
      <w:r w:rsidR="00547BDF" w:rsidRPr="008D1E38">
        <w:rPr>
          <w:rFonts w:eastAsiaTheme="minorHAnsi"/>
          <w:lang w:val="ro-RO"/>
        </w:rPr>
        <w:t xml:space="preserve"> </w:t>
      </w:r>
      <w:r w:rsidR="00D80343" w:rsidRPr="008D1E38">
        <w:rPr>
          <w:rFonts w:eastAsiaTheme="minorHAnsi"/>
          <w:lang w:val="ro-RO"/>
        </w:rPr>
        <w:t>lichid, de fiecare dată când este necesar</w:t>
      </w:r>
      <w:r w:rsidR="00F5208A" w:rsidRPr="008D1E38">
        <w:rPr>
          <w:rFonts w:eastAsiaTheme="minorHAnsi"/>
          <w:lang w:val="ro-RO"/>
        </w:rPr>
        <w:t>;</w:t>
      </w:r>
    </w:p>
    <w:p w14:paraId="284A9A90" w14:textId="77777777" w:rsidR="000A7B90" w:rsidRPr="008D1E38" w:rsidRDefault="00D80343" w:rsidP="00F5208A">
      <w:pPr>
        <w:pStyle w:val="ListParagraph"/>
        <w:numPr>
          <w:ilvl w:val="0"/>
          <w:numId w:val="18"/>
        </w:numPr>
        <w:autoSpaceDE w:val="0"/>
        <w:autoSpaceDN w:val="0"/>
        <w:adjustRightInd w:val="0"/>
        <w:jc w:val="both"/>
        <w:rPr>
          <w:rFonts w:eastAsiaTheme="minorHAnsi"/>
          <w:lang w:val="ro-RO"/>
        </w:rPr>
      </w:pPr>
      <w:r w:rsidRPr="008D1E38">
        <w:rPr>
          <w:rFonts w:eastAsiaTheme="minorHAnsi"/>
          <w:bCs/>
          <w:lang w:val="ro-RO"/>
        </w:rPr>
        <w:t>Pentru</w:t>
      </w:r>
      <w:r w:rsidRPr="008D1E38">
        <w:rPr>
          <w:rFonts w:eastAsiaTheme="minorHAnsi"/>
          <w:b/>
          <w:bCs/>
          <w:lang w:val="ro-RO"/>
        </w:rPr>
        <w:t xml:space="preserve"> </w:t>
      </w:r>
      <w:r w:rsidRPr="008D1E38">
        <w:rPr>
          <w:rFonts w:eastAsiaTheme="minorHAnsi"/>
          <w:lang w:val="ro-RO"/>
        </w:rPr>
        <w:t>orice persoană care desfăşoară activităţi î</w:t>
      </w:r>
      <w:r w:rsidR="000A7B90" w:rsidRPr="008D1E38">
        <w:rPr>
          <w:rFonts w:eastAsiaTheme="minorHAnsi"/>
          <w:lang w:val="ro-RO"/>
        </w:rPr>
        <w:t xml:space="preserve">n domeniul </w:t>
      </w:r>
      <w:r w:rsidRPr="008D1E38">
        <w:rPr>
          <w:rFonts w:eastAsiaTheme="minorHAnsi"/>
          <w:lang w:val="ro-RO"/>
        </w:rPr>
        <w:t>asistenţei sociale, permanent sau î</w:t>
      </w:r>
      <w:r w:rsidR="000A7B90" w:rsidRPr="008D1E38">
        <w:rPr>
          <w:rFonts w:eastAsiaTheme="minorHAnsi"/>
          <w:lang w:val="ro-RO"/>
        </w:rPr>
        <w:t>n stagiu, este</w:t>
      </w:r>
      <w:r w:rsidR="00547BDF" w:rsidRPr="008D1E38">
        <w:rPr>
          <w:rFonts w:eastAsiaTheme="minorHAnsi"/>
          <w:lang w:val="ro-RO"/>
        </w:rPr>
        <w:t xml:space="preserve"> </w:t>
      </w:r>
      <w:r w:rsidRPr="008D1E38">
        <w:rPr>
          <w:rFonts w:eastAsiaTheme="minorHAnsi"/>
          <w:lang w:val="ro-RO"/>
        </w:rPr>
        <w:t>obligatoriu să se autodeclare conducătorului locului de muncă, în cazul în care prezintă</w:t>
      </w:r>
      <w:r w:rsidR="000A7B90" w:rsidRPr="008D1E38">
        <w:rPr>
          <w:rFonts w:eastAsiaTheme="minorHAnsi"/>
          <w:lang w:val="ro-RO"/>
        </w:rPr>
        <w:t xml:space="preserve"> semne de</w:t>
      </w:r>
      <w:r w:rsidR="00547BDF" w:rsidRPr="008D1E38">
        <w:rPr>
          <w:rFonts w:eastAsiaTheme="minorHAnsi"/>
          <w:lang w:val="ro-RO"/>
        </w:rPr>
        <w:t xml:space="preserve"> </w:t>
      </w:r>
      <w:r w:rsidRPr="008D1E38">
        <w:rPr>
          <w:rFonts w:eastAsiaTheme="minorHAnsi"/>
          <w:lang w:val="ro-RO"/>
        </w:rPr>
        <w:t>îmbolnăvire, conducătorul locului de munca interzicăndu-i accesul la locul de muncă</w:t>
      </w:r>
      <w:r w:rsidR="00F5208A" w:rsidRPr="008D1E38">
        <w:rPr>
          <w:rFonts w:eastAsiaTheme="minorHAnsi"/>
          <w:lang w:val="ro-RO"/>
        </w:rPr>
        <w:t>;</w:t>
      </w:r>
    </w:p>
    <w:p w14:paraId="511858BC" w14:textId="77777777" w:rsidR="000A7B90" w:rsidRPr="008D1E38" w:rsidRDefault="00D80343" w:rsidP="00F5208A">
      <w:pPr>
        <w:pStyle w:val="ListParagraph"/>
        <w:numPr>
          <w:ilvl w:val="0"/>
          <w:numId w:val="18"/>
        </w:numPr>
        <w:autoSpaceDE w:val="0"/>
        <w:autoSpaceDN w:val="0"/>
        <w:adjustRightInd w:val="0"/>
        <w:jc w:val="both"/>
        <w:rPr>
          <w:rFonts w:eastAsiaTheme="minorHAnsi"/>
          <w:lang w:val="ro-RO"/>
        </w:rPr>
      </w:pPr>
      <w:r w:rsidRPr="008D1E38">
        <w:rPr>
          <w:rFonts w:eastAsiaTheme="minorHAnsi"/>
          <w:lang w:val="ro-RO"/>
        </w:rPr>
        <w:t>Salariaţ</w:t>
      </w:r>
      <w:r w:rsidR="000A7B90" w:rsidRPr="008D1E38">
        <w:rPr>
          <w:rFonts w:eastAsiaTheme="minorHAnsi"/>
          <w:lang w:val="ro-RO"/>
        </w:rPr>
        <w:t>ii</w:t>
      </w:r>
      <w:r w:rsidRPr="008D1E38">
        <w:rPr>
          <w:rFonts w:eastAsiaTheme="minorHAnsi"/>
          <w:lang w:val="ro-RO"/>
        </w:rPr>
        <w:t xml:space="preserve"> şi voluntarii vor efectua vaccină</w:t>
      </w:r>
      <w:r w:rsidR="000A7B90" w:rsidRPr="008D1E38">
        <w:rPr>
          <w:rFonts w:eastAsiaTheme="minorHAnsi"/>
          <w:lang w:val="ro-RO"/>
        </w:rPr>
        <w:t>rile obligatorii, pe categorii de personal sau</w:t>
      </w:r>
      <w:r w:rsidR="00547BDF" w:rsidRPr="008D1E38">
        <w:rPr>
          <w:rFonts w:eastAsiaTheme="minorHAnsi"/>
          <w:lang w:val="ro-RO"/>
        </w:rPr>
        <w:t xml:space="preserve"> </w:t>
      </w:r>
      <w:r w:rsidR="000A7B90" w:rsidRPr="008D1E38">
        <w:rPr>
          <w:rFonts w:eastAsiaTheme="minorHAnsi"/>
          <w:lang w:val="ro-RO"/>
        </w:rPr>
        <w:t>integral, conform</w:t>
      </w:r>
      <w:r w:rsidRPr="008D1E38">
        <w:rPr>
          <w:rFonts w:eastAsiaTheme="minorHAnsi"/>
          <w:lang w:val="ro-RO"/>
        </w:rPr>
        <w:t xml:space="preserve"> reglementarilor Ministerului Sănătăţ</w:t>
      </w:r>
      <w:r w:rsidR="00F5208A" w:rsidRPr="008D1E38">
        <w:rPr>
          <w:rFonts w:eastAsiaTheme="minorHAnsi"/>
          <w:lang w:val="ro-RO"/>
        </w:rPr>
        <w:t>ii;</w:t>
      </w:r>
    </w:p>
    <w:p w14:paraId="2E10F6A5" w14:textId="77777777" w:rsidR="000A7B90" w:rsidRPr="008D1E38" w:rsidRDefault="00D80343" w:rsidP="00F5208A">
      <w:pPr>
        <w:pStyle w:val="ListParagraph"/>
        <w:numPr>
          <w:ilvl w:val="0"/>
          <w:numId w:val="18"/>
        </w:numPr>
        <w:autoSpaceDE w:val="0"/>
        <w:autoSpaceDN w:val="0"/>
        <w:adjustRightInd w:val="0"/>
        <w:jc w:val="both"/>
        <w:rPr>
          <w:rFonts w:eastAsiaTheme="minorHAnsi"/>
          <w:lang w:val="ro-RO"/>
        </w:rPr>
      </w:pPr>
      <w:r w:rsidRPr="008D1E38">
        <w:rPr>
          <w:rFonts w:eastAsiaTheme="minorHAnsi"/>
          <w:lang w:val="ro-RO"/>
        </w:rPr>
        <w:t>Acţiunile de curăţenie şi dezinfecţie se vor desfăşura zilnic (ori de că</w:t>
      </w:r>
      <w:r w:rsidR="000A7B90" w:rsidRPr="008D1E38">
        <w:rPr>
          <w:rFonts w:eastAsiaTheme="minorHAnsi"/>
          <w:lang w:val="ro-RO"/>
        </w:rPr>
        <w:t>te ori</w:t>
      </w:r>
      <w:r w:rsidR="00547BDF" w:rsidRPr="008D1E38">
        <w:rPr>
          <w:rFonts w:eastAsiaTheme="minorHAnsi"/>
          <w:lang w:val="ro-RO"/>
        </w:rPr>
        <w:t xml:space="preserve"> </w:t>
      </w:r>
      <w:r w:rsidRPr="008D1E38">
        <w:rPr>
          <w:rFonts w:eastAsiaTheme="minorHAnsi"/>
          <w:lang w:val="ro-RO"/>
        </w:rPr>
        <w:t>este nevoie) ş</w:t>
      </w:r>
      <w:r w:rsidR="000A7B90" w:rsidRPr="008D1E38">
        <w:rPr>
          <w:rFonts w:eastAsiaTheme="minorHAnsi"/>
          <w:lang w:val="ro-RO"/>
        </w:rPr>
        <w:t>i periodic, conform reglem</w:t>
      </w:r>
      <w:r w:rsidRPr="008D1E38">
        <w:rPr>
          <w:rFonts w:eastAsiaTheme="minorHAnsi"/>
          <w:lang w:val="ro-RO"/>
        </w:rPr>
        <w:t>entărilor Ministerului Sănătăţii</w:t>
      </w:r>
      <w:r w:rsidR="000A7B90" w:rsidRPr="008D1E38">
        <w:rPr>
          <w:rFonts w:eastAsiaTheme="minorHAnsi"/>
          <w:lang w:val="ro-RO"/>
        </w:rPr>
        <w:t>.</w:t>
      </w:r>
      <w:r w:rsidRPr="008D1E38">
        <w:rPr>
          <w:rFonts w:eastAsiaTheme="minorHAnsi"/>
          <w:lang w:val="ro-RO"/>
        </w:rPr>
        <w:t xml:space="preserve"> </w:t>
      </w:r>
      <w:r w:rsidR="000A7B90" w:rsidRPr="008D1E38">
        <w:rPr>
          <w:rFonts w:eastAsiaTheme="minorHAnsi"/>
          <w:lang w:val="ro-RO"/>
        </w:rPr>
        <w:t>Aceasta se va efectua cu:</w:t>
      </w:r>
      <w:r w:rsidR="00547BDF" w:rsidRPr="008D1E38">
        <w:rPr>
          <w:rFonts w:eastAsiaTheme="minorHAnsi"/>
          <w:lang w:val="ro-RO"/>
        </w:rPr>
        <w:t xml:space="preserve"> </w:t>
      </w:r>
      <w:r w:rsidR="00F5208A" w:rsidRPr="008D1E38">
        <w:rPr>
          <w:rFonts w:eastAsiaTheme="minorHAnsi"/>
          <w:lang w:val="ro-RO"/>
        </w:rPr>
        <w:t>perii, carpe, aspiratoare etc;</w:t>
      </w:r>
    </w:p>
    <w:p w14:paraId="5BD2E351" w14:textId="77777777" w:rsidR="000A7B90" w:rsidRPr="008D1E38" w:rsidRDefault="00D80343" w:rsidP="00F5208A">
      <w:pPr>
        <w:pStyle w:val="ListParagraph"/>
        <w:numPr>
          <w:ilvl w:val="0"/>
          <w:numId w:val="18"/>
        </w:numPr>
        <w:autoSpaceDE w:val="0"/>
        <w:autoSpaceDN w:val="0"/>
        <w:adjustRightInd w:val="0"/>
        <w:jc w:val="both"/>
        <w:rPr>
          <w:rFonts w:eastAsiaTheme="minorHAnsi"/>
          <w:lang w:val="ro-RO"/>
        </w:rPr>
      </w:pPr>
      <w:r w:rsidRPr="008D1E38">
        <w:rPr>
          <w:rFonts w:eastAsiaTheme="minorHAnsi"/>
          <w:lang w:val="ro-RO"/>
        </w:rPr>
        <w:t>Pavimentele, pereţii şi mobilierul din fiecare î</w:t>
      </w:r>
      <w:r w:rsidR="000A7B90" w:rsidRPr="008D1E38">
        <w:rPr>
          <w:rFonts w:eastAsiaTheme="minorHAnsi"/>
          <w:lang w:val="ro-RO"/>
        </w:rPr>
        <w:t>ncapere vor fi de</w:t>
      </w:r>
      <w:r w:rsidRPr="008D1E38">
        <w:rPr>
          <w:rFonts w:eastAsiaTheme="minorHAnsi"/>
          <w:lang w:val="ro-RO"/>
        </w:rPr>
        <w:t>zinfectate săptămânal</w:t>
      </w:r>
      <w:r w:rsidR="00F5208A" w:rsidRPr="008D1E38">
        <w:rPr>
          <w:rFonts w:eastAsiaTheme="minorHAnsi"/>
          <w:lang w:val="ro-RO"/>
        </w:rPr>
        <w:t>;</w:t>
      </w:r>
    </w:p>
    <w:p w14:paraId="4467904A" w14:textId="77777777" w:rsidR="000A7B90" w:rsidRPr="008D1E38" w:rsidRDefault="000A7B90" w:rsidP="00F5208A">
      <w:pPr>
        <w:pStyle w:val="ListParagraph"/>
        <w:numPr>
          <w:ilvl w:val="0"/>
          <w:numId w:val="18"/>
        </w:numPr>
        <w:autoSpaceDE w:val="0"/>
        <w:autoSpaceDN w:val="0"/>
        <w:adjustRightInd w:val="0"/>
        <w:jc w:val="both"/>
        <w:rPr>
          <w:rFonts w:eastAsiaTheme="minorHAnsi"/>
          <w:lang w:val="ro-RO"/>
        </w:rPr>
      </w:pPr>
      <w:r w:rsidRPr="008D1E38">
        <w:rPr>
          <w:rFonts w:eastAsiaTheme="minorHAnsi"/>
          <w:lang w:val="ro-RO"/>
        </w:rPr>
        <w:t>Se in</w:t>
      </w:r>
      <w:r w:rsidR="00F5208A" w:rsidRPr="008D1E38">
        <w:rPr>
          <w:rFonts w:eastAsiaTheme="minorHAnsi"/>
          <w:lang w:val="ro-RO"/>
        </w:rPr>
        <w:t>terzice reutilizarea apei de spălat şi a soluţ</w:t>
      </w:r>
      <w:r w:rsidRPr="008D1E38">
        <w:rPr>
          <w:rFonts w:eastAsiaTheme="minorHAnsi"/>
          <w:lang w:val="ro-RO"/>
        </w:rPr>
        <w:t>iei dezinfectante folosite</w:t>
      </w:r>
      <w:r w:rsidR="00F5208A" w:rsidRPr="008D1E38">
        <w:rPr>
          <w:rFonts w:eastAsiaTheme="minorHAnsi"/>
          <w:lang w:val="ro-RO"/>
        </w:rPr>
        <w:t>. Acestea se vor deversa în reţ</w:t>
      </w:r>
      <w:r w:rsidRPr="008D1E38">
        <w:rPr>
          <w:rFonts w:eastAsiaTheme="minorHAnsi"/>
          <w:lang w:val="ro-RO"/>
        </w:rPr>
        <w:t>eaua de canalizare, la un grup</w:t>
      </w:r>
      <w:r w:rsidR="00547BDF" w:rsidRPr="008D1E38">
        <w:rPr>
          <w:rFonts w:eastAsiaTheme="minorHAnsi"/>
          <w:lang w:val="ro-RO"/>
        </w:rPr>
        <w:t xml:space="preserve"> </w:t>
      </w:r>
      <w:r w:rsidR="00F5208A" w:rsidRPr="008D1E38">
        <w:rPr>
          <w:rFonts w:eastAsiaTheme="minorHAnsi"/>
          <w:lang w:val="ro-RO"/>
        </w:rPr>
        <w:t>sanitar special amenajat;</w:t>
      </w:r>
    </w:p>
    <w:p w14:paraId="54173602" w14:textId="77777777" w:rsidR="000A7B90" w:rsidRPr="008D1E38" w:rsidRDefault="00F5208A" w:rsidP="00F5208A">
      <w:pPr>
        <w:pStyle w:val="ListParagraph"/>
        <w:numPr>
          <w:ilvl w:val="0"/>
          <w:numId w:val="18"/>
        </w:numPr>
        <w:autoSpaceDE w:val="0"/>
        <w:autoSpaceDN w:val="0"/>
        <w:adjustRightInd w:val="0"/>
        <w:jc w:val="both"/>
        <w:rPr>
          <w:rFonts w:eastAsiaTheme="minorHAnsi"/>
          <w:lang w:val="ro-RO"/>
        </w:rPr>
      </w:pPr>
      <w:r w:rsidRPr="008D1E38">
        <w:rPr>
          <w:rFonts w:eastAsiaTheme="minorHAnsi"/>
          <w:lang w:val="ro-RO"/>
        </w:rPr>
        <w:t>Curăţenia şi dezinfecţ</w:t>
      </w:r>
      <w:r w:rsidR="000A7B90" w:rsidRPr="008D1E38">
        <w:rPr>
          <w:rFonts w:eastAsiaTheme="minorHAnsi"/>
          <w:lang w:val="ro-RO"/>
        </w:rPr>
        <w:t xml:space="preserve">ia sunt obligatorii </w:t>
      </w:r>
      <w:r w:rsidRPr="008D1E38">
        <w:rPr>
          <w:rFonts w:eastAsiaTheme="minorHAnsi"/>
          <w:lang w:val="ro-RO"/>
        </w:rPr>
        <w:t>pentru toate grupurile sanitare;</w:t>
      </w:r>
    </w:p>
    <w:p w14:paraId="197FBD60" w14:textId="77777777" w:rsidR="000A7B90" w:rsidRPr="008D1E38" w:rsidRDefault="00F5208A" w:rsidP="00F5208A">
      <w:pPr>
        <w:pStyle w:val="ListParagraph"/>
        <w:numPr>
          <w:ilvl w:val="0"/>
          <w:numId w:val="18"/>
        </w:numPr>
        <w:autoSpaceDE w:val="0"/>
        <w:autoSpaceDN w:val="0"/>
        <w:adjustRightInd w:val="0"/>
        <w:jc w:val="both"/>
        <w:rPr>
          <w:rFonts w:eastAsiaTheme="minorHAnsi"/>
          <w:lang w:val="ro-RO"/>
        </w:rPr>
      </w:pPr>
      <w:r w:rsidRPr="008D1E38">
        <w:rPr>
          <w:rFonts w:eastAsiaTheme="minorHAnsi"/>
          <w:lang w:val="ro-RO"/>
        </w:rPr>
        <w:t>Ustensiile ş</w:t>
      </w:r>
      <w:r w:rsidR="000A7B90" w:rsidRPr="008D1E38">
        <w:rPr>
          <w:rFonts w:eastAsiaTheme="minorHAnsi"/>
          <w:lang w:val="ro-RO"/>
        </w:rPr>
        <w:t xml:space="preserve">i </w:t>
      </w:r>
      <w:r w:rsidRPr="008D1E38">
        <w:rPr>
          <w:rFonts w:eastAsiaTheme="minorHAnsi"/>
          <w:lang w:val="ro-RO"/>
        </w:rPr>
        <w:t>materialele folosite pentru curăţenie şi dezinfecţie vor fi păstrate în încă</w:t>
      </w:r>
      <w:r w:rsidR="000A7B90" w:rsidRPr="008D1E38">
        <w:rPr>
          <w:rFonts w:eastAsiaTheme="minorHAnsi"/>
          <w:lang w:val="ro-RO"/>
        </w:rPr>
        <w:t>peri</w:t>
      </w:r>
      <w:r w:rsidR="00547BDF" w:rsidRPr="008D1E38">
        <w:rPr>
          <w:rFonts w:eastAsiaTheme="minorHAnsi"/>
          <w:lang w:val="ro-RO"/>
        </w:rPr>
        <w:t xml:space="preserve"> </w:t>
      </w:r>
      <w:r w:rsidRPr="008D1E38">
        <w:rPr>
          <w:rFonts w:eastAsiaTheme="minorHAnsi"/>
          <w:lang w:val="ro-RO"/>
        </w:rPr>
        <w:t>încălzite ş</w:t>
      </w:r>
      <w:r w:rsidR="000A7B90" w:rsidRPr="008D1E38">
        <w:rPr>
          <w:rFonts w:eastAsiaTheme="minorHAnsi"/>
          <w:lang w:val="ro-RO"/>
        </w:rPr>
        <w:t>i aerisite, special amenajate.</w:t>
      </w:r>
    </w:p>
    <w:p w14:paraId="5490CCC3" w14:textId="77777777" w:rsidR="0029394C" w:rsidRDefault="0029394C" w:rsidP="00DD751F">
      <w:pPr>
        <w:autoSpaceDE w:val="0"/>
        <w:autoSpaceDN w:val="0"/>
        <w:adjustRightInd w:val="0"/>
        <w:jc w:val="both"/>
        <w:rPr>
          <w:rFonts w:eastAsiaTheme="minorHAnsi"/>
          <w:b/>
          <w:bCs/>
          <w:lang w:val="ro-RO"/>
        </w:rPr>
      </w:pPr>
    </w:p>
    <w:p w14:paraId="520C3A38" w14:textId="77777777" w:rsidR="007B21DF" w:rsidRDefault="007B21DF" w:rsidP="00DD751F">
      <w:pPr>
        <w:autoSpaceDE w:val="0"/>
        <w:autoSpaceDN w:val="0"/>
        <w:adjustRightInd w:val="0"/>
        <w:jc w:val="both"/>
        <w:rPr>
          <w:rFonts w:eastAsiaTheme="minorHAnsi"/>
          <w:b/>
          <w:bCs/>
          <w:lang w:val="ro-RO"/>
        </w:rPr>
      </w:pPr>
    </w:p>
    <w:p w14:paraId="3A2246F8" w14:textId="77777777" w:rsidR="007B21DF" w:rsidRDefault="007B21DF" w:rsidP="00DD751F">
      <w:pPr>
        <w:autoSpaceDE w:val="0"/>
        <w:autoSpaceDN w:val="0"/>
        <w:adjustRightInd w:val="0"/>
        <w:jc w:val="both"/>
        <w:rPr>
          <w:rFonts w:eastAsiaTheme="minorHAnsi"/>
          <w:b/>
          <w:bCs/>
          <w:lang w:val="ro-RO"/>
        </w:rPr>
      </w:pPr>
    </w:p>
    <w:p w14:paraId="50095CA7" w14:textId="77777777" w:rsidR="007B21DF" w:rsidRDefault="007B21DF" w:rsidP="00DD751F">
      <w:pPr>
        <w:autoSpaceDE w:val="0"/>
        <w:autoSpaceDN w:val="0"/>
        <w:adjustRightInd w:val="0"/>
        <w:jc w:val="both"/>
        <w:rPr>
          <w:rFonts w:eastAsiaTheme="minorHAnsi"/>
          <w:b/>
          <w:bCs/>
          <w:lang w:val="ro-RO"/>
        </w:rPr>
      </w:pPr>
    </w:p>
    <w:p w14:paraId="1234543A" w14:textId="77777777" w:rsidR="007B21DF" w:rsidRDefault="007B21DF" w:rsidP="00DD751F">
      <w:pPr>
        <w:autoSpaceDE w:val="0"/>
        <w:autoSpaceDN w:val="0"/>
        <w:adjustRightInd w:val="0"/>
        <w:jc w:val="both"/>
        <w:rPr>
          <w:rFonts w:eastAsiaTheme="minorHAnsi"/>
          <w:b/>
          <w:bCs/>
          <w:lang w:val="ro-RO"/>
        </w:rPr>
      </w:pPr>
    </w:p>
    <w:p w14:paraId="7C8FFB93" w14:textId="77777777" w:rsidR="007B21DF" w:rsidRDefault="007B21DF" w:rsidP="00DD751F">
      <w:pPr>
        <w:autoSpaceDE w:val="0"/>
        <w:autoSpaceDN w:val="0"/>
        <w:adjustRightInd w:val="0"/>
        <w:jc w:val="both"/>
        <w:rPr>
          <w:rFonts w:eastAsiaTheme="minorHAnsi"/>
          <w:b/>
          <w:bCs/>
          <w:lang w:val="ro-RO"/>
        </w:rPr>
      </w:pPr>
    </w:p>
    <w:p w14:paraId="3AB333AF" w14:textId="77777777" w:rsidR="007B21DF" w:rsidRDefault="007B21DF" w:rsidP="00DD751F">
      <w:pPr>
        <w:autoSpaceDE w:val="0"/>
        <w:autoSpaceDN w:val="0"/>
        <w:adjustRightInd w:val="0"/>
        <w:jc w:val="both"/>
        <w:rPr>
          <w:rFonts w:eastAsiaTheme="minorHAnsi"/>
          <w:b/>
          <w:bCs/>
          <w:lang w:val="ro-RO"/>
        </w:rPr>
      </w:pPr>
    </w:p>
    <w:p w14:paraId="07D28F07" w14:textId="77777777" w:rsidR="0029394C" w:rsidRPr="008D1E38" w:rsidRDefault="0029394C" w:rsidP="00DD751F">
      <w:pPr>
        <w:autoSpaceDE w:val="0"/>
        <w:autoSpaceDN w:val="0"/>
        <w:adjustRightInd w:val="0"/>
        <w:jc w:val="both"/>
        <w:rPr>
          <w:rFonts w:eastAsiaTheme="minorHAnsi"/>
          <w:b/>
          <w:bCs/>
          <w:lang w:val="ro-RO"/>
        </w:rPr>
      </w:pPr>
    </w:p>
    <w:p w14:paraId="33C5B9D7" w14:textId="77777777" w:rsidR="000A7B90" w:rsidRPr="008D1E38" w:rsidRDefault="008D1E38" w:rsidP="00DD751F">
      <w:pPr>
        <w:autoSpaceDE w:val="0"/>
        <w:autoSpaceDN w:val="0"/>
        <w:adjustRightInd w:val="0"/>
        <w:jc w:val="both"/>
        <w:rPr>
          <w:rFonts w:eastAsiaTheme="minorHAnsi"/>
          <w:b/>
          <w:bCs/>
          <w:lang w:val="ro-RO"/>
        </w:rPr>
      </w:pPr>
      <w:r>
        <w:rPr>
          <w:rFonts w:eastAsiaTheme="minorHAnsi"/>
          <w:b/>
          <w:bCs/>
          <w:lang w:val="ro-RO"/>
        </w:rPr>
        <w:t>Numele ş</w:t>
      </w:r>
      <w:r w:rsidR="000A7B90" w:rsidRPr="008D1E38">
        <w:rPr>
          <w:rFonts w:eastAsiaTheme="minorHAnsi"/>
          <w:b/>
          <w:bCs/>
          <w:lang w:val="ro-RO"/>
        </w:rPr>
        <w:t xml:space="preserve">i prenume voluntar </w:t>
      </w:r>
      <w:r w:rsidR="00F5208A" w:rsidRPr="008D1E38">
        <w:rPr>
          <w:rFonts w:eastAsiaTheme="minorHAnsi"/>
          <w:b/>
          <w:bCs/>
          <w:lang w:val="ro-RO"/>
        </w:rPr>
        <w:tab/>
      </w:r>
      <w:r w:rsidR="00F5208A" w:rsidRPr="008D1E38">
        <w:rPr>
          <w:rFonts w:eastAsiaTheme="minorHAnsi"/>
          <w:b/>
          <w:bCs/>
          <w:lang w:val="ro-RO"/>
        </w:rPr>
        <w:tab/>
      </w:r>
      <w:r w:rsidR="00F5208A" w:rsidRPr="008D1E38">
        <w:rPr>
          <w:rFonts w:eastAsiaTheme="minorHAnsi"/>
          <w:b/>
          <w:bCs/>
          <w:lang w:val="ro-RO"/>
        </w:rPr>
        <w:tab/>
      </w:r>
      <w:r w:rsidR="00F5208A" w:rsidRPr="008D1E38">
        <w:rPr>
          <w:rFonts w:eastAsiaTheme="minorHAnsi"/>
          <w:b/>
          <w:bCs/>
          <w:lang w:val="ro-RO"/>
        </w:rPr>
        <w:tab/>
      </w:r>
      <w:r w:rsidR="000A7B90" w:rsidRPr="008D1E38">
        <w:rPr>
          <w:rFonts w:eastAsiaTheme="minorHAnsi"/>
          <w:b/>
          <w:bCs/>
          <w:lang w:val="ro-RO"/>
        </w:rPr>
        <w:t>Semnătura</w:t>
      </w:r>
    </w:p>
    <w:p w14:paraId="43772CB8" w14:textId="77777777" w:rsidR="000A7B90" w:rsidRPr="008D1E38" w:rsidRDefault="00F5208A" w:rsidP="00DD751F">
      <w:pPr>
        <w:jc w:val="both"/>
        <w:rPr>
          <w:rFonts w:eastAsiaTheme="minorHAnsi"/>
          <w:b/>
          <w:bCs/>
          <w:lang w:val="ro-RO"/>
        </w:rPr>
      </w:pPr>
      <w:r w:rsidRPr="008D1E38">
        <w:rPr>
          <w:rFonts w:eastAsiaTheme="minorHAnsi"/>
          <w:b/>
          <w:bCs/>
          <w:lang w:val="ro-RO"/>
        </w:rPr>
        <w:t>_________________________________</w:t>
      </w:r>
      <w:r w:rsidR="000A7B90" w:rsidRPr="008D1E38">
        <w:rPr>
          <w:rFonts w:eastAsiaTheme="minorHAnsi"/>
          <w:b/>
          <w:bCs/>
          <w:lang w:val="ro-RO"/>
        </w:rPr>
        <w:t xml:space="preserve"> </w:t>
      </w:r>
      <w:r w:rsidRPr="008D1E38">
        <w:rPr>
          <w:rFonts w:eastAsiaTheme="minorHAnsi"/>
          <w:b/>
          <w:bCs/>
          <w:lang w:val="ro-RO"/>
        </w:rPr>
        <w:tab/>
      </w:r>
      <w:r w:rsidRPr="008D1E38">
        <w:rPr>
          <w:rFonts w:eastAsiaTheme="minorHAnsi"/>
          <w:b/>
          <w:bCs/>
          <w:lang w:val="ro-RO"/>
        </w:rPr>
        <w:tab/>
      </w:r>
      <w:r w:rsidRPr="008D1E38">
        <w:rPr>
          <w:rFonts w:eastAsiaTheme="minorHAnsi"/>
          <w:b/>
          <w:bCs/>
          <w:lang w:val="ro-RO"/>
        </w:rPr>
        <w:tab/>
        <w:t>_________________________</w:t>
      </w:r>
    </w:p>
    <w:p w14:paraId="4DFB70D9" w14:textId="77777777" w:rsidR="000A7B90" w:rsidRPr="008D1E38" w:rsidRDefault="000A7B90" w:rsidP="00DD751F">
      <w:pPr>
        <w:jc w:val="both"/>
        <w:rPr>
          <w:rFonts w:eastAsiaTheme="minorHAnsi"/>
          <w:b/>
          <w:bCs/>
          <w:lang w:val="ro-RO"/>
        </w:rPr>
      </w:pPr>
    </w:p>
    <w:p w14:paraId="42252526" w14:textId="77777777" w:rsidR="00F5208A" w:rsidRPr="008D1E38" w:rsidRDefault="00F5208A" w:rsidP="00DD751F">
      <w:pPr>
        <w:jc w:val="both"/>
        <w:rPr>
          <w:rFonts w:eastAsiaTheme="minorHAnsi"/>
          <w:b/>
          <w:bCs/>
          <w:lang w:val="ro-RO"/>
        </w:rPr>
      </w:pPr>
    </w:p>
    <w:p w14:paraId="260F075C" w14:textId="77777777" w:rsidR="00F5208A" w:rsidRPr="008D1E38" w:rsidRDefault="00F5208A" w:rsidP="00DD751F">
      <w:pPr>
        <w:jc w:val="both"/>
        <w:rPr>
          <w:rFonts w:eastAsiaTheme="minorHAnsi"/>
          <w:b/>
          <w:bCs/>
          <w:lang w:val="ro-RO"/>
        </w:rPr>
      </w:pPr>
    </w:p>
    <w:p w14:paraId="299A251F" w14:textId="77777777" w:rsidR="00F5208A" w:rsidRPr="008D1E38" w:rsidRDefault="00F5208A" w:rsidP="00F5208A">
      <w:pPr>
        <w:ind w:left="5040" w:firstLine="720"/>
        <w:jc w:val="both"/>
        <w:rPr>
          <w:rFonts w:eastAsiaTheme="minorHAnsi"/>
          <w:b/>
          <w:bCs/>
          <w:lang w:val="ro-RO"/>
        </w:rPr>
      </w:pPr>
      <w:r w:rsidRPr="008D1E38">
        <w:rPr>
          <w:rFonts w:eastAsiaTheme="minorHAnsi"/>
          <w:b/>
          <w:bCs/>
          <w:lang w:val="ro-RO"/>
        </w:rPr>
        <w:t>Data</w:t>
      </w:r>
    </w:p>
    <w:p w14:paraId="198EE1CB" w14:textId="77777777" w:rsidR="00F5208A" w:rsidRPr="008D1E38" w:rsidRDefault="00F5208A" w:rsidP="007B21DF">
      <w:pPr>
        <w:ind w:left="5040" w:firstLine="720"/>
        <w:jc w:val="both"/>
        <w:rPr>
          <w:lang w:val="ro-RO"/>
        </w:rPr>
      </w:pPr>
      <w:r w:rsidRPr="008D1E38">
        <w:rPr>
          <w:rFonts w:eastAsiaTheme="minorHAnsi"/>
          <w:b/>
          <w:bCs/>
          <w:lang w:val="ro-RO"/>
        </w:rPr>
        <w:t>_________________________</w:t>
      </w:r>
    </w:p>
    <w:sectPr w:rsidR="00F5208A" w:rsidRPr="008D1E38" w:rsidSect="00E2568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0A406" w14:textId="77777777" w:rsidR="00CE30F1" w:rsidRDefault="00CE30F1" w:rsidP="002875C4">
      <w:r>
        <w:separator/>
      </w:r>
    </w:p>
  </w:endnote>
  <w:endnote w:type="continuationSeparator" w:id="0">
    <w:p w14:paraId="52125076" w14:textId="77777777" w:rsidR="00CE30F1" w:rsidRDefault="00CE30F1" w:rsidP="00287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78094"/>
      <w:docPartObj>
        <w:docPartGallery w:val="Page Numbers (Bottom of Page)"/>
        <w:docPartUnique/>
      </w:docPartObj>
    </w:sdtPr>
    <w:sdtEndPr/>
    <w:sdtContent>
      <w:p w14:paraId="751C526F" w14:textId="77777777" w:rsidR="0014047D" w:rsidRDefault="001346F5">
        <w:pPr>
          <w:pStyle w:val="Footer"/>
          <w:jc w:val="center"/>
        </w:pPr>
        <w:r>
          <w:fldChar w:fldCharType="begin"/>
        </w:r>
        <w:r>
          <w:instrText xml:space="preserve"> PAGE   \* MERGEFORMAT </w:instrText>
        </w:r>
        <w:r>
          <w:fldChar w:fldCharType="separate"/>
        </w:r>
        <w:r w:rsidR="00BA5945">
          <w:rPr>
            <w:noProof/>
          </w:rPr>
          <w:t>8</w:t>
        </w:r>
        <w:r>
          <w:rPr>
            <w:noProof/>
          </w:rPr>
          <w:fldChar w:fldCharType="end"/>
        </w:r>
      </w:p>
    </w:sdtContent>
  </w:sdt>
  <w:p w14:paraId="5A937538" w14:textId="77777777" w:rsidR="0014047D" w:rsidRDefault="00140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B5669" w14:textId="77777777" w:rsidR="00CE30F1" w:rsidRDefault="00CE30F1" w:rsidP="002875C4">
      <w:r>
        <w:separator/>
      </w:r>
    </w:p>
  </w:footnote>
  <w:footnote w:type="continuationSeparator" w:id="0">
    <w:p w14:paraId="660CA4F0" w14:textId="77777777" w:rsidR="00CE30F1" w:rsidRDefault="00CE30F1" w:rsidP="00287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63712"/>
    <w:multiLevelType w:val="hybridMultilevel"/>
    <w:tmpl w:val="CB96ED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F0505"/>
    <w:multiLevelType w:val="hybridMultilevel"/>
    <w:tmpl w:val="BC8610AE"/>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16781"/>
    <w:multiLevelType w:val="hybridMultilevel"/>
    <w:tmpl w:val="07583C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B6FE8"/>
    <w:multiLevelType w:val="hybridMultilevel"/>
    <w:tmpl w:val="AB508A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E00654"/>
    <w:multiLevelType w:val="hybridMultilevel"/>
    <w:tmpl w:val="9AEE432A"/>
    <w:lvl w:ilvl="0" w:tplc="04090017">
      <w:start w:val="1"/>
      <w:numFmt w:val="lowerLetter"/>
      <w:lvlText w:val="%1)"/>
      <w:lvlJc w:val="left"/>
      <w:pPr>
        <w:ind w:left="720" w:hanging="360"/>
      </w:pPr>
      <w:rPr>
        <w:rFonts w:hint="default"/>
      </w:rPr>
    </w:lvl>
    <w:lvl w:ilvl="1" w:tplc="1530367E">
      <w:start w:val="3"/>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9978BF"/>
    <w:multiLevelType w:val="hybridMultilevel"/>
    <w:tmpl w:val="7E46B4B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F21A6A10">
      <w:start w:val="1"/>
      <w:numFmt w:val="lowerLetter"/>
      <w:lvlText w:val="%3)"/>
      <w:lvlJc w:val="left"/>
      <w:pPr>
        <w:ind w:left="2340" w:hanging="360"/>
      </w:pPr>
      <w:rPr>
        <w:rFonts w:hint="default"/>
      </w:rPr>
    </w:lvl>
    <w:lvl w:ilvl="3" w:tplc="42704E3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7F78E3"/>
    <w:multiLevelType w:val="hybridMultilevel"/>
    <w:tmpl w:val="C936B3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9A7F1C"/>
    <w:multiLevelType w:val="hybridMultilevel"/>
    <w:tmpl w:val="64908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EF024F"/>
    <w:multiLevelType w:val="hybridMultilevel"/>
    <w:tmpl w:val="91F87F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032691"/>
    <w:multiLevelType w:val="hybridMultilevel"/>
    <w:tmpl w:val="957C6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926013"/>
    <w:multiLevelType w:val="hybridMultilevel"/>
    <w:tmpl w:val="162874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021BFF"/>
    <w:multiLevelType w:val="hybridMultilevel"/>
    <w:tmpl w:val="5D0634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9069E4"/>
    <w:multiLevelType w:val="hybridMultilevel"/>
    <w:tmpl w:val="1960E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EC1507"/>
    <w:multiLevelType w:val="hybridMultilevel"/>
    <w:tmpl w:val="6A5EFDB6"/>
    <w:lvl w:ilvl="0" w:tplc="04090013">
      <w:start w:val="1"/>
      <w:numFmt w:val="upperRoman"/>
      <w:lvlText w:val="%1."/>
      <w:lvlJc w:val="right"/>
      <w:pPr>
        <w:ind w:left="720" w:hanging="360"/>
      </w:pPr>
    </w:lvl>
    <w:lvl w:ilvl="1" w:tplc="6408E83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FB2933"/>
    <w:multiLevelType w:val="hybridMultilevel"/>
    <w:tmpl w:val="9DD8F010"/>
    <w:lvl w:ilvl="0" w:tplc="E0C6BCE2">
      <w:start w:val="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4E7B45"/>
    <w:multiLevelType w:val="hybridMultilevel"/>
    <w:tmpl w:val="91DE7E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DC54A3"/>
    <w:multiLevelType w:val="hybridMultilevel"/>
    <w:tmpl w:val="5B8A46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6624D0"/>
    <w:multiLevelType w:val="hybridMultilevel"/>
    <w:tmpl w:val="E38024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5"/>
  </w:num>
  <w:num w:numId="4">
    <w:abstractNumId w:val="8"/>
  </w:num>
  <w:num w:numId="5">
    <w:abstractNumId w:val="1"/>
  </w:num>
  <w:num w:numId="6">
    <w:abstractNumId w:val="12"/>
  </w:num>
  <w:num w:numId="7">
    <w:abstractNumId w:val="16"/>
  </w:num>
  <w:num w:numId="8">
    <w:abstractNumId w:val="6"/>
  </w:num>
  <w:num w:numId="9">
    <w:abstractNumId w:val="17"/>
  </w:num>
  <w:num w:numId="10">
    <w:abstractNumId w:val="14"/>
  </w:num>
  <w:num w:numId="11">
    <w:abstractNumId w:val="3"/>
  </w:num>
  <w:num w:numId="12">
    <w:abstractNumId w:val="11"/>
  </w:num>
  <w:num w:numId="13">
    <w:abstractNumId w:val="15"/>
  </w:num>
  <w:num w:numId="14">
    <w:abstractNumId w:val="2"/>
  </w:num>
  <w:num w:numId="15">
    <w:abstractNumId w:val="0"/>
  </w:num>
  <w:num w:numId="16">
    <w:abstractNumId w:val="10"/>
  </w:num>
  <w:num w:numId="17">
    <w:abstractNumId w:val="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176F"/>
    <w:rsid w:val="000A7B90"/>
    <w:rsid w:val="000B4F50"/>
    <w:rsid w:val="000C303D"/>
    <w:rsid w:val="001346F5"/>
    <w:rsid w:val="0014047D"/>
    <w:rsid w:val="001B3AC5"/>
    <w:rsid w:val="002875C4"/>
    <w:rsid w:val="0029394C"/>
    <w:rsid w:val="002C5FE0"/>
    <w:rsid w:val="002D4831"/>
    <w:rsid w:val="003828BC"/>
    <w:rsid w:val="003B7AEB"/>
    <w:rsid w:val="00452EAE"/>
    <w:rsid w:val="004824C9"/>
    <w:rsid w:val="00547BDF"/>
    <w:rsid w:val="0055096B"/>
    <w:rsid w:val="00606BAD"/>
    <w:rsid w:val="006079D6"/>
    <w:rsid w:val="00615DB4"/>
    <w:rsid w:val="006A46BF"/>
    <w:rsid w:val="006B37FD"/>
    <w:rsid w:val="006D3363"/>
    <w:rsid w:val="006E5CE0"/>
    <w:rsid w:val="00741F15"/>
    <w:rsid w:val="007843E0"/>
    <w:rsid w:val="007B21DF"/>
    <w:rsid w:val="007D052D"/>
    <w:rsid w:val="007D283D"/>
    <w:rsid w:val="008301EA"/>
    <w:rsid w:val="00881D20"/>
    <w:rsid w:val="008D1E38"/>
    <w:rsid w:val="008F6657"/>
    <w:rsid w:val="00904B16"/>
    <w:rsid w:val="00940628"/>
    <w:rsid w:val="0097260A"/>
    <w:rsid w:val="009C71FA"/>
    <w:rsid w:val="00A3630D"/>
    <w:rsid w:val="00A52E59"/>
    <w:rsid w:val="00A9176F"/>
    <w:rsid w:val="00AB2887"/>
    <w:rsid w:val="00AF372F"/>
    <w:rsid w:val="00B53327"/>
    <w:rsid w:val="00B85B22"/>
    <w:rsid w:val="00BA5945"/>
    <w:rsid w:val="00C8716D"/>
    <w:rsid w:val="00CA48F9"/>
    <w:rsid w:val="00CD141F"/>
    <w:rsid w:val="00CE30F1"/>
    <w:rsid w:val="00D06092"/>
    <w:rsid w:val="00D80343"/>
    <w:rsid w:val="00DD751F"/>
    <w:rsid w:val="00E11219"/>
    <w:rsid w:val="00E2568F"/>
    <w:rsid w:val="00E64FD3"/>
    <w:rsid w:val="00EF4A83"/>
    <w:rsid w:val="00EF4B89"/>
    <w:rsid w:val="00F5208A"/>
    <w:rsid w:val="00FB6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3E820EB"/>
  <w15:docId w15:val="{A0B85070-3651-4057-9E60-E8C027894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7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par">
    <w:name w:val="st_par"/>
    <w:rsid w:val="00A9176F"/>
  </w:style>
  <w:style w:type="character" w:customStyle="1" w:styleId="sttpar1">
    <w:name w:val="st_tpar1"/>
    <w:rsid w:val="003828BC"/>
    <w:rPr>
      <w:color w:val="000000"/>
    </w:rPr>
  </w:style>
  <w:style w:type="paragraph" w:styleId="Header">
    <w:name w:val="header"/>
    <w:basedOn w:val="Normal"/>
    <w:link w:val="HeaderChar"/>
    <w:uiPriority w:val="99"/>
    <w:unhideWhenUsed/>
    <w:rsid w:val="002875C4"/>
    <w:pPr>
      <w:tabs>
        <w:tab w:val="center" w:pos="4680"/>
        <w:tab w:val="right" w:pos="9360"/>
      </w:tabs>
    </w:pPr>
  </w:style>
  <w:style w:type="character" w:customStyle="1" w:styleId="HeaderChar">
    <w:name w:val="Header Char"/>
    <w:basedOn w:val="DefaultParagraphFont"/>
    <w:link w:val="Header"/>
    <w:uiPriority w:val="99"/>
    <w:rsid w:val="002875C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875C4"/>
    <w:pPr>
      <w:tabs>
        <w:tab w:val="center" w:pos="4680"/>
        <w:tab w:val="right" w:pos="9360"/>
      </w:tabs>
    </w:pPr>
  </w:style>
  <w:style w:type="character" w:customStyle="1" w:styleId="FooterChar">
    <w:name w:val="Footer Char"/>
    <w:basedOn w:val="DefaultParagraphFont"/>
    <w:link w:val="Footer"/>
    <w:uiPriority w:val="99"/>
    <w:rsid w:val="002875C4"/>
    <w:rPr>
      <w:rFonts w:ascii="Times New Roman" w:eastAsia="Times New Roman" w:hAnsi="Times New Roman" w:cs="Times New Roman"/>
      <w:sz w:val="24"/>
      <w:szCs w:val="24"/>
    </w:rPr>
  </w:style>
  <w:style w:type="paragraph" w:styleId="ListParagraph">
    <w:name w:val="List Paragraph"/>
    <w:basedOn w:val="Normal"/>
    <w:uiPriority w:val="34"/>
    <w:qFormat/>
    <w:rsid w:val="00DD751F"/>
    <w:pPr>
      <w:ind w:left="720"/>
      <w:contextualSpacing/>
    </w:pPr>
  </w:style>
  <w:style w:type="paragraph" w:styleId="BalloonText">
    <w:name w:val="Balloon Text"/>
    <w:basedOn w:val="Normal"/>
    <w:link w:val="BalloonTextChar"/>
    <w:uiPriority w:val="99"/>
    <w:semiHidden/>
    <w:unhideWhenUsed/>
    <w:rsid w:val="00CD141F"/>
    <w:rPr>
      <w:rFonts w:ascii="Tahoma" w:hAnsi="Tahoma" w:cs="Tahoma"/>
      <w:sz w:val="16"/>
      <w:szCs w:val="16"/>
    </w:rPr>
  </w:style>
  <w:style w:type="character" w:customStyle="1" w:styleId="BalloonTextChar">
    <w:name w:val="Balloon Text Char"/>
    <w:basedOn w:val="DefaultParagraphFont"/>
    <w:link w:val="BalloonText"/>
    <w:uiPriority w:val="99"/>
    <w:semiHidden/>
    <w:rsid w:val="00CD141F"/>
    <w:rPr>
      <w:rFonts w:ascii="Tahoma" w:eastAsia="Times New Roman" w:hAnsi="Tahoma" w:cs="Tahoma"/>
      <w:sz w:val="16"/>
      <w:szCs w:val="16"/>
    </w:rPr>
  </w:style>
  <w:style w:type="paragraph" w:customStyle="1" w:styleId="Default">
    <w:name w:val="Default"/>
    <w:rsid w:val="006079D6"/>
    <w:pPr>
      <w:autoSpaceDE w:val="0"/>
      <w:autoSpaceDN w:val="0"/>
      <w:adjustRightInd w:val="0"/>
      <w:spacing w:after="0" w:line="240" w:lineRule="auto"/>
    </w:pPr>
    <w:rPr>
      <w:rFonts w:ascii="Cambria" w:hAnsi="Cambria" w:cs="Cambria"/>
      <w:color w:val="000000"/>
      <w:sz w:val="24"/>
      <w:szCs w:val="24"/>
    </w:rPr>
  </w:style>
  <w:style w:type="table" w:styleId="TableGrid">
    <w:name w:val="Table Grid"/>
    <w:basedOn w:val="TableNormal"/>
    <w:uiPriority w:val="59"/>
    <w:rsid w:val="00607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71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8</Pages>
  <Words>2755</Words>
  <Characters>15705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18424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37</cp:revision>
  <dcterms:created xsi:type="dcterms:W3CDTF">2019-08-05T06:55:00Z</dcterms:created>
  <dcterms:modified xsi:type="dcterms:W3CDTF">2021-06-28T07:36:00Z</dcterms:modified>
</cp:coreProperties>
</file>