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94" w:rsidRDefault="00412394" w:rsidP="00412394">
      <w:pPr>
        <w:rPr>
          <w:b/>
          <w:lang w:val="ro-RO"/>
        </w:rPr>
      </w:pPr>
    </w:p>
    <w:p w:rsidR="00412394" w:rsidRDefault="00412394" w:rsidP="00412394">
      <w:pPr>
        <w:ind w:left="170"/>
        <w:rPr>
          <w:b/>
          <w:lang w:val="ro-RO"/>
        </w:rPr>
      </w:pPr>
    </w:p>
    <w:p w:rsidR="00412394" w:rsidRPr="003D4880" w:rsidRDefault="00412394" w:rsidP="00412394">
      <w:pPr>
        <w:ind w:left="170"/>
        <w:rPr>
          <w:b/>
        </w:rPr>
      </w:pPr>
      <w:r w:rsidRPr="003D4880">
        <w:rPr>
          <w:b/>
          <w:lang w:val="ro-RO"/>
        </w:rPr>
        <w:t xml:space="preserve">R O M Â N I A </w:t>
      </w:r>
      <w:r w:rsidRPr="003D4880">
        <w:rPr>
          <w:b/>
          <w:lang w:val="ro-RO"/>
        </w:rPr>
        <w:tab/>
      </w:r>
      <w:r w:rsidRPr="003D4880">
        <w:rPr>
          <w:b/>
          <w:lang w:val="ro-RO"/>
        </w:rPr>
        <w:tab/>
      </w:r>
      <w:r w:rsidRPr="003D4880">
        <w:rPr>
          <w:b/>
          <w:lang w:val="ro-RO"/>
        </w:rPr>
        <w:tab/>
      </w:r>
      <w:r w:rsidRPr="003D4880">
        <w:rPr>
          <w:b/>
          <w:lang w:val="ro-RO"/>
        </w:rPr>
        <w:tab/>
      </w:r>
      <w:r w:rsidRPr="003D4880">
        <w:rPr>
          <w:b/>
          <w:lang w:val="ro-RO"/>
        </w:rPr>
        <w:tab/>
      </w:r>
      <w:r w:rsidRPr="003D4880">
        <w:rPr>
          <w:b/>
          <w:sz w:val="20"/>
          <w:szCs w:val="20"/>
          <w:lang w:val="ro-RO"/>
        </w:rPr>
        <w:t xml:space="preserve"> </w:t>
      </w:r>
      <w:r>
        <w:rPr>
          <w:b/>
          <w:sz w:val="20"/>
          <w:szCs w:val="20"/>
          <w:lang w:val="ro-RO"/>
        </w:rPr>
        <w:t xml:space="preserve">                                         </w:t>
      </w:r>
      <w:r w:rsidRPr="003D4880">
        <w:rPr>
          <w:b/>
          <w:sz w:val="20"/>
          <w:szCs w:val="20"/>
          <w:lang w:val="ro-RO"/>
        </w:rPr>
        <w:t xml:space="preserve">  (</w:t>
      </w:r>
      <w:r w:rsidRPr="003D4880">
        <w:rPr>
          <w:sz w:val="20"/>
          <w:szCs w:val="20"/>
          <w:lang w:val="ro-RO"/>
        </w:rPr>
        <w:t>nu produce efecte juridice)</w:t>
      </w:r>
      <w:r w:rsidRPr="003D4880">
        <w:rPr>
          <w:sz w:val="20"/>
          <w:szCs w:val="20"/>
        </w:rPr>
        <w:t>*</w:t>
      </w:r>
    </w:p>
    <w:p w:rsidR="00412394" w:rsidRPr="003D4880" w:rsidRDefault="00412394" w:rsidP="00412394">
      <w:pPr>
        <w:ind w:left="170"/>
        <w:rPr>
          <w:b/>
          <w:lang w:val="ro-RO"/>
        </w:rPr>
      </w:pPr>
      <w:r w:rsidRPr="003D4880">
        <w:rPr>
          <w:b/>
          <w:lang w:val="ro-RO"/>
        </w:rPr>
        <w:t xml:space="preserve">JUDEŢUL MUREŞ   </w:t>
      </w:r>
      <w:r w:rsidRPr="003D4880">
        <w:rPr>
          <w:b/>
          <w:lang w:val="ro-RO"/>
        </w:rPr>
        <w:tab/>
      </w:r>
      <w:r w:rsidRPr="003D4880">
        <w:rPr>
          <w:b/>
          <w:lang w:val="ro-RO"/>
        </w:rPr>
        <w:tab/>
      </w:r>
      <w:r w:rsidRPr="003D4880">
        <w:rPr>
          <w:b/>
          <w:lang w:val="ro-RO"/>
        </w:rPr>
        <w:tab/>
      </w:r>
      <w:r w:rsidRPr="003D4880">
        <w:rPr>
          <w:b/>
          <w:lang w:val="ro-RO"/>
        </w:rPr>
        <w:tab/>
      </w:r>
      <w:r w:rsidRPr="003D4880">
        <w:rPr>
          <w:b/>
          <w:lang w:val="ro-RO"/>
        </w:rPr>
        <w:tab/>
      </w:r>
      <w:r w:rsidRPr="003D4880">
        <w:rPr>
          <w:b/>
          <w:lang w:val="ro-RO"/>
        </w:rPr>
        <w:tab/>
      </w:r>
      <w:r w:rsidRPr="003D4880">
        <w:rPr>
          <w:b/>
          <w:lang w:val="ro-RO"/>
        </w:rPr>
        <w:tab/>
      </w:r>
      <w:r w:rsidRPr="003D4880">
        <w:rPr>
          <w:b/>
          <w:lang w:val="ro-RO"/>
        </w:rPr>
        <w:tab/>
        <w:t xml:space="preserve">     </w:t>
      </w:r>
    </w:p>
    <w:p w:rsidR="00412394" w:rsidRPr="003D4880" w:rsidRDefault="00412394" w:rsidP="00412394">
      <w:pPr>
        <w:ind w:left="170"/>
        <w:rPr>
          <w:b/>
          <w:lang w:val="ro-RO"/>
        </w:rPr>
      </w:pPr>
      <w:r w:rsidRPr="003D4880">
        <w:rPr>
          <w:b/>
          <w:lang w:val="ro-RO"/>
        </w:rPr>
        <w:t>MUNICIPIUL T</w:t>
      </w:r>
      <w:r>
        <w:rPr>
          <w:b/>
          <w:lang w:val="ro-RO"/>
        </w:rPr>
        <w:t>Â</w:t>
      </w:r>
      <w:r w:rsidRPr="003D4880">
        <w:rPr>
          <w:b/>
          <w:lang w:val="ro-RO"/>
        </w:rPr>
        <w:t xml:space="preserve">RGU MUREŞ </w:t>
      </w:r>
      <w:r w:rsidRPr="003D4880">
        <w:rPr>
          <w:b/>
          <w:lang w:val="ro-RO"/>
        </w:rPr>
        <w:tab/>
      </w:r>
      <w:r w:rsidRPr="003D4880">
        <w:rPr>
          <w:b/>
          <w:lang w:val="ro-RO"/>
        </w:rPr>
        <w:tab/>
      </w:r>
      <w:r w:rsidRPr="003D4880">
        <w:rPr>
          <w:b/>
          <w:lang w:val="ro-RO"/>
        </w:rPr>
        <w:tab/>
      </w:r>
      <w:r w:rsidRPr="003D4880">
        <w:rPr>
          <w:b/>
          <w:lang w:val="ro-RO"/>
        </w:rPr>
        <w:tab/>
      </w:r>
      <w:r w:rsidRPr="003D4880">
        <w:rPr>
          <w:b/>
          <w:lang w:val="ro-RO"/>
        </w:rPr>
        <w:tab/>
      </w:r>
      <w:r>
        <w:rPr>
          <w:b/>
          <w:lang w:val="ro-RO"/>
        </w:rPr>
        <w:t xml:space="preserve">           Primar</w:t>
      </w:r>
      <w:r w:rsidRPr="003D4880">
        <w:rPr>
          <w:b/>
          <w:lang w:val="ro-RO"/>
        </w:rPr>
        <w:t>,</w:t>
      </w:r>
    </w:p>
    <w:p w:rsidR="00412394" w:rsidRPr="003D4880" w:rsidRDefault="00412394" w:rsidP="00412394">
      <w:pPr>
        <w:ind w:left="170"/>
        <w:rPr>
          <w:b/>
          <w:lang w:val="ro-RO"/>
        </w:rPr>
      </w:pPr>
      <w:r>
        <w:rPr>
          <w:b/>
          <w:lang w:val="ro-RO"/>
        </w:rPr>
        <w:t xml:space="preserve">Serviciul Public </w:t>
      </w:r>
      <w:r w:rsidRPr="003D4880">
        <w:rPr>
          <w:b/>
          <w:lang w:val="ro-RO"/>
        </w:rPr>
        <w:t>Ad</w:t>
      </w:r>
      <w:r>
        <w:rPr>
          <w:b/>
          <w:lang w:val="ro-RO"/>
        </w:rPr>
        <w:t>ministraţia Domeniului Public</w:t>
      </w:r>
      <w:r>
        <w:rPr>
          <w:b/>
          <w:lang w:val="ro-RO"/>
        </w:rPr>
        <w:tab/>
      </w:r>
      <w:r>
        <w:rPr>
          <w:b/>
          <w:lang w:val="ro-RO"/>
        </w:rPr>
        <w:tab/>
        <w:t xml:space="preserve">                 SOÓS ZOLTÁN</w:t>
      </w:r>
    </w:p>
    <w:p w:rsidR="00412394" w:rsidRPr="003D4880" w:rsidRDefault="00412394" w:rsidP="00412394">
      <w:pPr>
        <w:ind w:left="170"/>
        <w:rPr>
          <w:b/>
          <w:lang w:val="ro-RO"/>
        </w:rPr>
      </w:pPr>
      <w:r w:rsidRPr="003D4880">
        <w:rPr>
          <w:b/>
          <w:lang w:val="ro-RO"/>
        </w:rPr>
        <w:t xml:space="preserve">Nr. </w:t>
      </w:r>
      <w:r>
        <w:rPr>
          <w:b/>
          <w:lang w:val="ro-RO"/>
        </w:rPr>
        <w:t>42886</w:t>
      </w:r>
      <w:r w:rsidRPr="003D4880">
        <w:rPr>
          <w:b/>
          <w:lang w:val="ro-RO"/>
        </w:rPr>
        <w:t xml:space="preserve"> / </w:t>
      </w:r>
      <w:r>
        <w:rPr>
          <w:b/>
          <w:lang w:val="ro-RO"/>
        </w:rPr>
        <w:t>4819</w:t>
      </w:r>
      <w:r w:rsidRPr="003D4880">
        <w:rPr>
          <w:b/>
          <w:lang w:val="ro-RO"/>
        </w:rPr>
        <w:t xml:space="preserve"> din</w:t>
      </w:r>
      <w:r>
        <w:rPr>
          <w:b/>
          <w:lang w:val="ro-RO"/>
        </w:rPr>
        <w:t xml:space="preserve"> 11.06.2021</w:t>
      </w:r>
    </w:p>
    <w:p w:rsidR="00412394" w:rsidRDefault="00412394" w:rsidP="00412394">
      <w:pPr>
        <w:ind w:left="170"/>
        <w:rPr>
          <w:b/>
          <w:lang w:val="ro-RO"/>
        </w:rPr>
      </w:pPr>
    </w:p>
    <w:p w:rsidR="00412394" w:rsidRPr="003D4880" w:rsidRDefault="00412394" w:rsidP="00412394">
      <w:pPr>
        <w:rPr>
          <w:b/>
          <w:lang w:val="ro-RO"/>
        </w:rPr>
      </w:pPr>
    </w:p>
    <w:p w:rsidR="00412394" w:rsidRPr="003D4880" w:rsidRDefault="00412394" w:rsidP="00412394">
      <w:pPr>
        <w:ind w:left="170"/>
        <w:jc w:val="center"/>
        <w:rPr>
          <w:b/>
          <w:lang w:val="ro-RO"/>
        </w:rPr>
      </w:pPr>
      <w:r>
        <w:rPr>
          <w:b/>
          <w:lang w:val="ro-RO"/>
        </w:rPr>
        <w:t>REFERAT DE APROBARE</w:t>
      </w:r>
    </w:p>
    <w:p w:rsidR="00412394" w:rsidRDefault="00412394" w:rsidP="00412394">
      <w:pPr>
        <w:ind w:left="170"/>
        <w:jc w:val="center"/>
        <w:rPr>
          <w:b/>
          <w:lang w:val="ro-RO"/>
        </w:rPr>
      </w:pPr>
    </w:p>
    <w:p w:rsidR="00412394" w:rsidRPr="003D4880" w:rsidRDefault="00412394" w:rsidP="00412394">
      <w:pPr>
        <w:ind w:left="170"/>
        <w:jc w:val="center"/>
        <w:rPr>
          <w:b/>
          <w:lang w:val="ro-RO"/>
        </w:rPr>
      </w:pPr>
    </w:p>
    <w:p w:rsidR="00412394" w:rsidRDefault="00412394" w:rsidP="00412394">
      <w:pPr>
        <w:autoSpaceDE w:val="0"/>
        <w:autoSpaceDN w:val="0"/>
        <w:adjustRightInd w:val="0"/>
        <w:spacing w:after="195"/>
        <w:ind w:left="170"/>
        <w:jc w:val="center"/>
        <w:rPr>
          <w:b/>
          <w:bCs/>
          <w:lang w:val="x-none" w:eastAsia="ro-RO"/>
        </w:rPr>
      </w:pPr>
      <w:r>
        <w:rPr>
          <w:b/>
          <w:bCs/>
          <w:lang w:val="x-none" w:eastAsia="ro-RO"/>
        </w:rPr>
        <w:t xml:space="preserve">privind </w:t>
      </w:r>
      <w:proofErr w:type="spellStart"/>
      <w:r>
        <w:rPr>
          <w:b/>
          <w:bCs/>
          <w:lang w:eastAsia="ro-RO"/>
        </w:rPr>
        <w:t>aprobarea</w:t>
      </w:r>
      <w:proofErr w:type="spellEnd"/>
      <w:r>
        <w:rPr>
          <w:b/>
          <w:bCs/>
          <w:lang w:eastAsia="ro-RO"/>
        </w:rPr>
        <w:t xml:space="preserve"> r</w:t>
      </w:r>
      <w:proofErr w:type="spellStart"/>
      <w:r>
        <w:rPr>
          <w:b/>
          <w:bCs/>
          <w:lang w:val="x-none" w:eastAsia="ro-RO"/>
        </w:rPr>
        <w:t>egulamentul</w:t>
      </w:r>
      <w:r>
        <w:rPr>
          <w:b/>
          <w:bCs/>
          <w:lang w:eastAsia="ro-RO"/>
        </w:rPr>
        <w:t>ui</w:t>
      </w:r>
      <w:proofErr w:type="spellEnd"/>
      <w:r>
        <w:rPr>
          <w:b/>
          <w:bCs/>
          <w:lang w:val="x-none" w:eastAsia="ro-RO"/>
        </w:rPr>
        <w:t xml:space="preserve"> de organizare şi funcţionare a spaţiilor de joacă şi agrement situate pe domeniul public al Municipiului Târgu Mureş</w:t>
      </w:r>
    </w:p>
    <w:p w:rsidR="00412394" w:rsidRPr="009C72A3" w:rsidRDefault="00412394" w:rsidP="00412394">
      <w:pPr>
        <w:suppressAutoHyphens w:val="0"/>
        <w:autoSpaceDE w:val="0"/>
        <w:autoSpaceDN w:val="0"/>
        <w:adjustRightInd w:val="0"/>
        <w:spacing w:line="360" w:lineRule="auto"/>
        <w:ind w:left="170"/>
        <w:jc w:val="center"/>
        <w:rPr>
          <w:b/>
          <w:bCs/>
          <w:w w:val="97"/>
          <w:lang w:eastAsia="ro-RO"/>
        </w:rPr>
      </w:pPr>
    </w:p>
    <w:p w:rsidR="00412394" w:rsidRDefault="00412394" w:rsidP="00412394">
      <w:pPr>
        <w:suppressAutoHyphens w:val="0"/>
        <w:autoSpaceDE w:val="0"/>
        <w:autoSpaceDN w:val="0"/>
        <w:adjustRightInd w:val="0"/>
        <w:spacing w:line="360" w:lineRule="auto"/>
        <w:ind w:left="170" w:firstLine="539"/>
        <w:jc w:val="both"/>
        <w:rPr>
          <w:color w:val="222222"/>
          <w:shd w:val="clear" w:color="auto" w:fill="FFFFFF"/>
          <w:lang w:val="x-none" w:eastAsia="ro-RO"/>
        </w:rPr>
      </w:pPr>
      <w:r>
        <w:rPr>
          <w:color w:val="222222"/>
          <w:shd w:val="clear" w:color="auto" w:fill="FFFFFF"/>
          <w:lang w:val="x-none" w:eastAsia="ro-RO"/>
        </w:rPr>
        <w:t>Având în vedere că Serviciul Public Administrarea Domeniului Public, are în subordine şi întreţinere toate parcurile, precum şi  spaţiile de joacă şi de agrement din Municipiul Târgu Mureş, se impune a se stabili un regulament de organizare şi funcţionare a acestora.</w:t>
      </w:r>
    </w:p>
    <w:p w:rsidR="00412394" w:rsidRDefault="00412394" w:rsidP="00412394">
      <w:pPr>
        <w:suppressAutoHyphens w:val="0"/>
        <w:autoSpaceDE w:val="0"/>
        <w:autoSpaceDN w:val="0"/>
        <w:adjustRightInd w:val="0"/>
        <w:spacing w:line="360" w:lineRule="auto"/>
        <w:ind w:left="170" w:firstLine="539"/>
        <w:jc w:val="both"/>
        <w:rPr>
          <w:color w:val="222222"/>
          <w:shd w:val="clear" w:color="auto" w:fill="FFFFFF"/>
          <w:lang w:val="x-none" w:eastAsia="ro-RO"/>
        </w:rPr>
      </w:pPr>
      <w:r>
        <w:rPr>
          <w:color w:val="222222"/>
          <w:shd w:val="clear" w:color="auto" w:fill="FFFFFF"/>
          <w:lang w:val="x-none" w:eastAsia="ro-RO"/>
        </w:rPr>
        <w:t xml:space="preserve">Pentru a preîntâmpina problemele create de unele defecţiuni care apar la echipamentele de joacă şi de agrement, acest regulament prevede modalitatea de control şi de intervenţie pentru reparaţiile necesare. </w:t>
      </w:r>
    </w:p>
    <w:p w:rsidR="00412394" w:rsidRDefault="00412394" w:rsidP="00412394">
      <w:pPr>
        <w:suppressAutoHyphens w:val="0"/>
        <w:autoSpaceDE w:val="0"/>
        <w:autoSpaceDN w:val="0"/>
        <w:adjustRightInd w:val="0"/>
        <w:spacing w:line="360" w:lineRule="auto"/>
        <w:ind w:left="170" w:firstLine="539"/>
        <w:jc w:val="both"/>
        <w:rPr>
          <w:color w:val="222222"/>
          <w:shd w:val="clear" w:color="auto" w:fill="FFFFFF"/>
          <w:lang w:val="x-none" w:eastAsia="ro-RO"/>
        </w:rPr>
      </w:pPr>
      <w:r>
        <w:rPr>
          <w:color w:val="222222"/>
          <w:shd w:val="clear" w:color="auto" w:fill="FFFFFF"/>
          <w:lang w:val="x-none" w:eastAsia="ro-RO"/>
        </w:rPr>
        <w:t>De asemenea, regulamentul se referă şi la documentele de calitate, agrementele tehnice şi de certificare pentru toate echipamentele de joacă şi de agrement, astfel încât beneficiarii (utilizatorii) acestora să fie în siguranţă.</w:t>
      </w:r>
    </w:p>
    <w:p w:rsidR="00412394" w:rsidRDefault="00412394" w:rsidP="00412394">
      <w:pPr>
        <w:suppressAutoHyphens w:val="0"/>
        <w:autoSpaceDE w:val="0"/>
        <w:autoSpaceDN w:val="0"/>
        <w:adjustRightInd w:val="0"/>
        <w:spacing w:line="360" w:lineRule="auto"/>
        <w:ind w:left="170" w:firstLine="539"/>
        <w:jc w:val="both"/>
        <w:rPr>
          <w:color w:val="222222"/>
          <w:shd w:val="clear" w:color="auto" w:fill="FFFFFF"/>
          <w:lang w:val="x-none" w:eastAsia="ro-RO"/>
        </w:rPr>
      </w:pPr>
      <w:r>
        <w:rPr>
          <w:color w:val="222222"/>
          <w:shd w:val="clear" w:color="auto" w:fill="FFFFFF"/>
          <w:lang w:val="x-none" w:eastAsia="ro-RO"/>
        </w:rPr>
        <w:t>Este necesară afişarea în fiecare spaţiu de joacă şi agrement a informaţiilor de utilizare a fiecărui echipament de joacă şi de agrement.</w:t>
      </w:r>
    </w:p>
    <w:p w:rsidR="00412394" w:rsidRPr="00B25C17" w:rsidRDefault="00412394" w:rsidP="00412394">
      <w:pPr>
        <w:suppressAutoHyphens w:val="0"/>
        <w:autoSpaceDE w:val="0"/>
        <w:autoSpaceDN w:val="0"/>
        <w:adjustRightInd w:val="0"/>
        <w:spacing w:line="360" w:lineRule="auto"/>
        <w:ind w:left="170" w:firstLine="539"/>
        <w:jc w:val="both"/>
        <w:rPr>
          <w:lang w:val="x-none" w:eastAsia="ro-RO"/>
        </w:rPr>
      </w:pPr>
      <w:r w:rsidRPr="00B25C17">
        <w:rPr>
          <w:lang w:val="x-none" w:eastAsia="ro-RO"/>
        </w:rPr>
        <w:t>Ţinând cont de faptul că Serviciul Public</w:t>
      </w:r>
      <w:r w:rsidRPr="00B25C17">
        <w:rPr>
          <w:lang w:val="ro-RO" w:eastAsia="ro-RO"/>
        </w:rPr>
        <w:t xml:space="preserve"> </w:t>
      </w:r>
      <w:r w:rsidRPr="00B25C17">
        <w:rPr>
          <w:lang w:val="x-none" w:eastAsia="ro-RO"/>
        </w:rPr>
        <w:t xml:space="preserve">Administraţia Domeniului Public este gestionarul </w:t>
      </w:r>
      <w:proofErr w:type="spellStart"/>
      <w:r w:rsidRPr="00B25C17">
        <w:rPr>
          <w:lang w:eastAsia="ro-RO"/>
        </w:rPr>
        <w:t>spațiilor</w:t>
      </w:r>
      <w:proofErr w:type="spellEnd"/>
      <w:r w:rsidRPr="00B25C17">
        <w:rPr>
          <w:lang w:eastAsia="ro-RO"/>
        </w:rPr>
        <w:t xml:space="preserve"> de </w:t>
      </w:r>
      <w:proofErr w:type="spellStart"/>
      <w:r w:rsidRPr="00B25C17">
        <w:rPr>
          <w:lang w:eastAsia="ro-RO"/>
        </w:rPr>
        <w:t>joacă</w:t>
      </w:r>
      <w:proofErr w:type="spellEnd"/>
      <w:r w:rsidRPr="00B25C17">
        <w:rPr>
          <w:lang w:val="x-none" w:eastAsia="ro-RO"/>
        </w:rPr>
        <w:t xml:space="preserve"> din Municipiul Târgu Mureş</w:t>
      </w:r>
      <w:r w:rsidRPr="00B25C17">
        <w:rPr>
          <w:lang w:val="ro-RO" w:eastAsia="ro-RO"/>
        </w:rPr>
        <w:t xml:space="preserve"> și a</w:t>
      </w:r>
      <w:r w:rsidRPr="00B25C17">
        <w:rPr>
          <w:lang w:val="ro-RO"/>
        </w:rPr>
        <w:t xml:space="preserve">vând în vedere cele expuse, supunem aprobării Consiliului Local proiectul de hotărâre alăturat. </w:t>
      </w:r>
    </w:p>
    <w:p w:rsidR="00412394" w:rsidRDefault="00412394" w:rsidP="00412394">
      <w:pPr>
        <w:suppressAutoHyphens w:val="0"/>
        <w:autoSpaceDE w:val="0"/>
        <w:autoSpaceDN w:val="0"/>
        <w:adjustRightInd w:val="0"/>
        <w:spacing w:line="360" w:lineRule="auto"/>
        <w:jc w:val="both"/>
        <w:rPr>
          <w:b/>
          <w:color w:val="222222"/>
          <w:shd w:val="clear" w:color="auto" w:fill="FFFFFF"/>
          <w:lang w:eastAsia="ro-RO"/>
        </w:rPr>
      </w:pPr>
    </w:p>
    <w:p w:rsidR="00412394" w:rsidRPr="004A1ACD" w:rsidRDefault="00412394" w:rsidP="00412394">
      <w:pPr>
        <w:suppressAutoHyphens w:val="0"/>
        <w:autoSpaceDE w:val="0"/>
        <w:autoSpaceDN w:val="0"/>
        <w:adjustRightInd w:val="0"/>
        <w:spacing w:line="360" w:lineRule="auto"/>
        <w:ind w:left="170"/>
        <w:jc w:val="center"/>
        <w:rPr>
          <w:b/>
          <w:color w:val="222222"/>
          <w:shd w:val="clear" w:color="auto" w:fill="FFFFFF"/>
          <w:lang w:eastAsia="ro-RO"/>
        </w:rPr>
      </w:pPr>
      <w:r w:rsidRPr="004A1ACD">
        <w:rPr>
          <w:b/>
          <w:color w:val="222222"/>
          <w:shd w:val="clear" w:color="auto" w:fill="FFFFFF"/>
          <w:lang w:eastAsia="ro-RO"/>
        </w:rPr>
        <w:t>Director A.D.P.</w:t>
      </w:r>
    </w:p>
    <w:p w:rsidR="00412394" w:rsidRDefault="00412394" w:rsidP="00412394">
      <w:pPr>
        <w:suppressAutoHyphens w:val="0"/>
        <w:autoSpaceDE w:val="0"/>
        <w:autoSpaceDN w:val="0"/>
        <w:adjustRightInd w:val="0"/>
        <w:ind w:left="170"/>
        <w:jc w:val="center"/>
        <w:rPr>
          <w:b/>
          <w:bCs/>
          <w:lang w:val="x-none" w:eastAsia="ro-RO"/>
        </w:rPr>
      </w:pPr>
      <w:r>
        <w:rPr>
          <w:b/>
          <w:bCs/>
          <w:lang w:val="x-none" w:eastAsia="ro-RO"/>
        </w:rPr>
        <w:t>Florian Moldovan</w:t>
      </w:r>
    </w:p>
    <w:p w:rsidR="00412394" w:rsidRDefault="00412394" w:rsidP="00412394">
      <w:pPr>
        <w:suppressAutoHyphens w:val="0"/>
        <w:autoSpaceDE w:val="0"/>
        <w:autoSpaceDN w:val="0"/>
        <w:adjustRightInd w:val="0"/>
        <w:ind w:left="170"/>
        <w:jc w:val="center"/>
        <w:rPr>
          <w:b/>
          <w:bCs/>
          <w:lang w:val="x-none" w:eastAsia="ro-RO"/>
        </w:rPr>
      </w:pPr>
    </w:p>
    <w:p w:rsidR="00412394" w:rsidRDefault="00412394" w:rsidP="00412394">
      <w:pPr>
        <w:suppressAutoHyphens w:val="0"/>
        <w:autoSpaceDE w:val="0"/>
        <w:autoSpaceDN w:val="0"/>
        <w:adjustRightInd w:val="0"/>
        <w:ind w:left="170"/>
        <w:rPr>
          <w:b/>
          <w:bCs/>
          <w:lang w:val="x-none" w:eastAsia="ro-RO"/>
        </w:rPr>
      </w:pPr>
    </w:p>
    <w:p w:rsidR="00412394" w:rsidRDefault="00412394" w:rsidP="00412394">
      <w:pPr>
        <w:suppressAutoHyphens w:val="0"/>
        <w:autoSpaceDE w:val="0"/>
        <w:autoSpaceDN w:val="0"/>
        <w:adjustRightInd w:val="0"/>
        <w:ind w:left="170"/>
        <w:jc w:val="right"/>
        <w:rPr>
          <w:b/>
          <w:bCs/>
          <w:lang w:val="x-none" w:eastAsia="ro-RO"/>
        </w:rPr>
      </w:pP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t xml:space="preserve">Şef </w:t>
      </w:r>
      <w:proofErr w:type="spellStart"/>
      <w:r>
        <w:rPr>
          <w:b/>
          <w:bCs/>
          <w:lang w:eastAsia="ro-RO"/>
        </w:rPr>
        <w:t>Serviciu</w:t>
      </w:r>
      <w:proofErr w:type="spellEnd"/>
      <w:r>
        <w:rPr>
          <w:b/>
          <w:bCs/>
          <w:lang w:val="x-none" w:eastAsia="ro-RO"/>
        </w:rPr>
        <w:t xml:space="preserve"> S.A.D.P.P.,</w:t>
      </w:r>
    </w:p>
    <w:p w:rsidR="00412394" w:rsidRDefault="00412394" w:rsidP="00412394">
      <w:pPr>
        <w:suppressAutoHyphens w:val="0"/>
        <w:autoSpaceDE w:val="0"/>
        <w:autoSpaceDN w:val="0"/>
        <w:adjustRightInd w:val="0"/>
        <w:ind w:left="170"/>
        <w:jc w:val="right"/>
        <w:rPr>
          <w:b/>
          <w:bCs/>
          <w:lang w:val="x-none" w:eastAsia="ro-RO"/>
        </w:rPr>
      </w:pP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eastAsia="ro-RO"/>
        </w:rPr>
        <w:t xml:space="preserve">   </w:t>
      </w:r>
      <w:proofErr w:type="spellStart"/>
      <w:r>
        <w:rPr>
          <w:b/>
          <w:bCs/>
          <w:lang w:val="x-none" w:eastAsia="ro-RO"/>
        </w:rPr>
        <w:t>Bătăran</w:t>
      </w:r>
      <w:proofErr w:type="spellEnd"/>
      <w:r>
        <w:rPr>
          <w:b/>
          <w:bCs/>
          <w:lang w:val="x-none" w:eastAsia="ro-RO"/>
        </w:rPr>
        <w:t xml:space="preserve"> Viorel</w:t>
      </w:r>
    </w:p>
    <w:p w:rsidR="00412394" w:rsidRDefault="00412394" w:rsidP="00412394">
      <w:pPr>
        <w:suppressAutoHyphens w:val="0"/>
        <w:autoSpaceDE w:val="0"/>
        <w:autoSpaceDN w:val="0"/>
        <w:adjustRightInd w:val="0"/>
        <w:ind w:left="170"/>
        <w:jc w:val="right"/>
        <w:rPr>
          <w:b/>
          <w:bCs/>
          <w:lang w:val="x-none" w:eastAsia="ro-RO"/>
        </w:rPr>
      </w:pPr>
    </w:p>
    <w:p w:rsidR="00412394" w:rsidRDefault="00412394" w:rsidP="00412394">
      <w:pPr>
        <w:suppressAutoHyphens w:val="0"/>
        <w:autoSpaceDE w:val="0"/>
        <w:autoSpaceDN w:val="0"/>
        <w:adjustRightInd w:val="0"/>
        <w:ind w:left="170"/>
        <w:jc w:val="right"/>
        <w:rPr>
          <w:b/>
          <w:bCs/>
          <w:lang w:val="x-none" w:eastAsia="ro-RO"/>
        </w:rPr>
      </w:pPr>
    </w:p>
    <w:p w:rsidR="00412394" w:rsidRDefault="00412394" w:rsidP="00412394">
      <w:pPr>
        <w:suppressAutoHyphens w:val="0"/>
        <w:autoSpaceDE w:val="0"/>
        <w:autoSpaceDN w:val="0"/>
        <w:adjustRightInd w:val="0"/>
        <w:ind w:left="170"/>
        <w:jc w:val="right"/>
        <w:rPr>
          <w:b/>
          <w:bCs/>
          <w:lang w:eastAsia="ro-RO"/>
        </w:rPr>
      </w:pPr>
    </w:p>
    <w:p w:rsidR="00412394" w:rsidRDefault="00412394" w:rsidP="00412394">
      <w:pPr>
        <w:suppressAutoHyphens w:val="0"/>
        <w:autoSpaceDE w:val="0"/>
        <w:autoSpaceDN w:val="0"/>
        <w:adjustRightInd w:val="0"/>
        <w:ind w:left="170"/>
        <w:jc w:val="right"/>
        <w:rPr>
          <w:b/>
          <w:bCs/>
          <w:lang w:eastAsia="ro-RO"/>
        </w:rPr>
      </w:pPr>
    </w:p>
    <w:p w:rsidR="00412394" w:rsidRDefault="00412394" w:rsidP="00412394">
      <w:pPr>
        <w:suppressAutoHyphens w:val="0"/>
        <w:autoSpaceDE w:val="0"/>
        <w:autoSpaceDN w:val="0"/>
        <w:adjustRightInd w:val="0"/>
        <w:ind w:left="170"/>
        <w:jc w:val="right"/>
        <w:rPr>
          <w:b/>
          <w:bCs/>
          <w:lang w:eastAsia="ro-RO"/>
        </w:rPr>
      </w:pPr>
    </w:p>
    <w:p w:rsidR="00412394" w:rsidRDefault="00412394" w:rsidP="00412394">
      <w:pPr>
        <w:suppressAutoHyphens w:val="0"/>
        <w:autoSpaceDE w:val="0"/>
        <w:autoSpaceDN w:val="0"/>
        <w:adjustRightInd w:val="0"/>
        <w:ind w:left="170"/>
        <w:jc w:val="right"/>
        <w:rPr>
          <w:b/>
          <w:bCs/>
          <w:lang w:val="x-none" w:eastAsia="ro-RO"/>
        </w:rPr>
      </w:pPr>
      <w:r>
        <w:rPr>
          <w:b/>
          <w:bCs/>
          <w:lang w:val="x-none" w:eastAsia="ro-RO"/>
        </w:rPr>
        <w:tab/>
      </w:r>
    </w:p>
    <w:p w:rsidR="00412394" w:rsidRPr="00E909F0" w:rsidRDefault="00412394" w:rsidP="00412394">
      <w:pPr>
        <w:suppressAutoHyphens w:val="0"/>
        <w:autoSpaceDE w:val="0"/>
        <w:autoSpaceDN w:val="0"/>
        <w:adjustRightInd w:val="0"/>
        <w:ind w:left="170"/>
        <w:jc w:val="right"/>
        <w:rPr>
          <w:b/>
          <w:bCs/>
          <w:lang w:val="x-none" w:eastAsia="ro-RO"/>
        </w:rPr>
      </w:pPr>
      <w:r>
        <w:rPr>
          <w:b/>
          <w:bCs/>
          <w:lang w:val="x-none" w:eastAsia="ro-RO"/>
        </w:rPr>
        <w:tab/>
      </w:r>
      <w:r>
        <w:rPr>
          <w:b/>
          <w:bCs/>
          <w:lang w:val="x-none" w:eastAsia="ro-RO"/>
        </w:rPr>
        <w:tab/>
      </w:r>
      <w:r>
        <w:rPr>
          <w:b/>
          <w:bCs/>
          <w:lang w:val="x-none" w:eastAsia="ro-RO"/>
        </w:rPr>
        <w:tab/>
      </w:r>
      <w:r>
        <w:rPr>
          <w:b/>
          <w:bCs/>
          <w:lang w:val="x-none" w:eastAsia="ro-RO"/>
        </w:rPr>
        <w:tab/>
      </w:r>
    </w:p>
    <w:p w:rsidR="00412394" w:rsidRDefault="00412394" w:rsidP="00412394">
      <w:pPr>
        <w:suppressAutoHyphens w:val="0"/>
        <w:autoSpaceDE w:val="0"/>
        <w:autoSpaceDN w:val="0"/>
        <w:adjustRightInd w:val="0"/>
        <w:rPr>
          <w:b/>
          <w:bCs/>
          <w:lang w:eastAsia="ro-RO"/>
        </w:rPr>
      </w:pPr>
    </w:p>
    <w:p w:rsidR="00412394" w:rsidRPr="00E909F0" w:rsidRDefault="00412394" w:rsidP="00412394">
      <w:pPr>
        <w:ind w:left="170"/>
        <w:jc w:val="both"/>
        <w:rPr>
          <w:sz w:val="16"/>
          <w:szCs w:val="16"/>
          <w:lang w:val="ro-RO" w:eastAsia="ro-RO"/>
        </w:rPr>
      </w:pPr>
      <w:r w:rsidRPr="005968DA">
        <w:rPr>
          <w:sz w:val="16"/>
          <w:szCs w:val="16"/>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412394" w:rsidRDefault="00412394" w:rsidP="00412394">
      <w:pPr>
        <w:suppressAutoHyphens w:val="0"/>
        <w:autoSpaceDE w:val="0"/>
        <w:autoSpaceDN w:val="0"/>
        <w:adjustRightInd w:val="0"/>
        <w:ind w:left="170"/>
        <w:rPr>
          <w:sz w:val="20"/>
          <w:szCs w:val="20"/>
          <w:lang w:val="x-none" w:eastAsia="ro-RO"/>
        </w:rPr>
      </w:pPr>
      <w:r>
        <w:rPr>
          <w:b/>
          <w:bCs/>
          <w:lang w:val="x-none" w:eastAsia="ro-RO"/>
        </w:rPr>
        <w:lastRenderedPageBreak/>
        <w:t>R O M Â N I A</w:t>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t xml:space="preserve">             Proiect</w:t>
      </w:r>
      <w:r>
        <w:rPr>
          <w:lang w:val="x-none" w:eastAsia="ro-RO"/>
        </w:rPr>
        <w:t xml:space="preserve">             </w:t>
      </w:r>
      <w:r>
        <w:rPr>
          <w:b/>
          <w:bCs/>
          <w:lang w:val="x-none" w:eastAsia="ro-RO"/>
        </w:rPr>
        <w:t xml:space="preserve">JUDEŢUL MUREŞ    </w:t>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t xml:space="preserve">              </w:t>
      </w:r>
      <w:r>
        <w:rPr>
          <w:sz w:val="20"/>
          <w:szCs w:val="20"/>
          <w:lang w:val="x-none" w:eastAsia="ro-RO"/>
        </w:rPr>
        <w:t>(nu produce efecte juridice)*</w:t>
      </w:r>
    </w:p>
    <w:p w:rsidR="00412394" w:rsidRPr="00275E34" w:rsidRDefault="00412394" w:rsidP="00412394">
      <w:pPr>
        <w:suppressAutoHyphens w:val="0"/>
        <w:autoSpaceDE w:val="0"/>
        <w:autoSpaceDN w:val="0"/>
        <w:adjustRightInd w:val="0"/>
        <w:ind w:left="170"/>
        <w:jc w:val="both"/>
        <w:rPr>
          <w:b/>
          <w:bCs/>
          <w:lang w:val="ro-RO" w:eastAsia="ro-RO"/>
        </w:rPr>
      </w:pPr>
      <w:r>
        <w:rPr>
          <w:b/>
          <w:bCs/>
          <w:lang w:val="x-none" w:eastAsia="ro-RO"/>
        </w:rPr>
        <w:t>CONSILIUL LOCAL  MUNICIPAL TÂRGU MUREŞ</w:t>
      </w:r>
      <w:r w:rsidR="00275E34">
        <w:rPr>
          <w:b/>
          <w:bCs/>
          <w:lang w:val="ro-RO" w:eastAsia="ro-RO"/>
        </w:rPr>
        <w:t xml:space="preserve">                                  Varianta 2</w:t>
      </w:r>
    </w:p>
    <w:p w:rsidR="00412394" w:rsidRDefault="00412394" w:rsidP="00412394">
      <w:pPr>
        <w:suppressAutoHyphens w:val="0"/>
        <w:autoSpaceDE w:val="0"/>
        <w:autoSpaceDN w:val="0"/>
        <w:adjustRightInd w:val="0"/>
        <w:ind w:left="170"/>
        <w:jc w:val="both"/>
        <w:rPr>
          <w:b/>
          <w:bCs/>
          <w:lang w:val="x-none" w:eastAsia="ro-RO"/>
        </w:rPr>
      </w:pPr>
    </w:p>
    <w:p w:rsidR="00412394" w:rsidRPr="00AF16FF" w:rsidRDefault="00412394" w:rsidP="00412394">
      <w:pPr>
        <w:suppressAutoHyphens w:val="0"/>
        <w:autoSpaceDE w:val="0"/>
        <w:autoSpaceDN w:val="0"/>
        <w:adjustRightInd w:val="0"/>
        <w:ind w:left="170"/>
        <w:jc w:val="both"/>
        <w:rPr>
          <w:b/>
          <w:bCs/>
          <w:lang w:eastAsia="ro-RO"/>
        </w:rPr>
      </w:pP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t xml:space="preserve">               </w:t>
      </w:r>
      <w:r>
        <w:rPr>
          <w:b/>
          <w:bCs/>
          <w:lang w:eastAsia="ro-RO"/>
        </w:rPr>
        <w:t xml:space="preserve">      </w:t>
      </w:r>
      <w:r>
        <w:rPr>
          <w:b/>
          <w:bCs/>
          <w:lang w:val="x-none" w:eastAsia="ro-RO"/>
        </w:rPr>
        <w:t xml:space="preserve"> PRIMAR,</w:t>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r>
      <w:r>
        <w:rPr>
          <w:b/>
          <w:bCs/>
          <w:lang w:val="x-none" w:eastAsia="ro-RO"/>
        </w:rPr>
        <w:tab/>
        <w:t xml:space="preserve">                                              </w:t>
      </w:r>
      <w:r>
        <w:rPr>
          <w:b/>
          <w:bCs/>
          <w:lang w:val="ro-RO" w:eastAsia="ro-RO"/>
        </w:rPr>
        <w:t xml:space="preserve">    </w:t>
      </w:r>
      <w:r>
        <w:rPr>
          <w:b/>
          <w:bCs/>
          <w:lang w:val="x-none" w:eastAsia="ro-RO"/>
        </w:rPr>
        <w:t xml:space="preserve"> </w:t>
      </w:r>
      <w:r>
        <w:rPr>
          <w:b/>
          <w:lang w:val="ro-RO"/>
        </w:rPr>
        <w:t>SOÓS ZOLTÁN</w:t>
      </w:r>
    </w:p>
    <w:p w:rsidR="00412394" w:rsidRPr="0068202C" w:rsidRDefault="00412394" w:rsidP="00412394">
      <w:pPr>
        <w:suppressAutoHyphens w:val="0"/>
        <w:autoSpaceDE w:val="0"/>
        <w:autoSpaceDN w:val="0"/>
        <w:adjustRightInd w:val="0"/>
        <w:ind w:left="170"/>
        <w:rPr>
          <w:b/>
          <w:bCs/>
          <w:lang w:eastAsia="ro-RO"/>
        </w:rPr>
      </w:pPr>
    </w:p>
    <w:p w:rsidR="00412394" w:rsidRPr="00AB613A" w:rsidRDefault="00412394" w:rsidP="00412394">
      <w:pPr>
        <w:suppressAutoHyphens w:val="0"/>
        <w:autoSpaceDE w:val="0"/>
        <w:autoSpaceDN w:val="0"/>
        <w:adjustRightInd w:val="0"/>
        <w:ind w:left="170"/>
        <w:jc w:val="center"/>
        <w:rPr>
          <w:b/>
          <w:bCs/>
          <w:lang w:val="x-none" w:eastAsia="ro-RO"/>
        </w:rPr>
      </w:pPr>
      <w:r>
        <w:rPr>
          <w:b/>
          <w:bCs/>
          <w:lang w:val="x-none" w:eastAsia="ro-RO"/>
        </w:rPr>
        <w:t>H O T Ă R Â R E A nr. ______</w:t>
      </w:r>
    </w:p>
    <w:p w:rsidR="00412394" w:rsidRPr="00AF16FF" w:rsidRDefault="00412394" w:rsidP="00412394">
      <w:pPr>
        <w:suppressAutoHyphens w:val="0"/>
        <w:autoSpaceDE w:val="0"/>
        <w:autoSpaceDN w:val="0"/>
        <w:adjustRightInd w:val="0"/>
        <w:ind w:left="170"/>
        <w:jc w:val="center"/>
        <w:rPr>
          <w:b/>
          <w:bCs/>
          <w:lang w:eastAsia="ro-RO"/>
        </w:rPr>
      </w:pPr>
      <w:r>
        <w:rPr>
          <w:b/>
          <w:bCs/>
          <w:lang w:val="x-none" w:eastAsia="ro-RO"/>
        </w:rPr>
        <w:t>din ___________________ 202</w:t>
      </w:r>
      <w:r>
        <w:rPr>
          <w:b/>
          <w:bCs/>
          <w:lang w:eastAsia="ro-RO"/>
        </w:rPr>
        <w:t>1</w:t>
      </w:r>
    </w:p>
    <w:p w:rsidR="00412394" w:rsidRDefault="00412394" w:rsidP="00412394">
      <w:pPr>
        <w:suppressAutoHyphens w:val="0"/>
        <w:autoSpaceDE w:val="0"/>
        <w:autoSpaceDN w:val="0"/>
        <w:adjustRightInd w:val="0"/>
        <w:rPr>
          <w:b/>
          <w:bCs/>
          <w:sz w:val="28"/>
          <w:szCs w:val="28"/>
          <w:lang w:eastAsia="ro-RO"/>
        </w:rPr>
      </w:pPr>
    </w:p>
    <w:p w:rsidR="00412394" w:rsidRPr="00AF16FF" w:rsidRDefault="00412394" w:rsidP="00412394">
      <w:pPr>
        <w:suppressAutoHyphens w:val="0"/>
        <w:autoSpaceDE w:val="0"/>
        <w:autoSpaceDN w:val="0"/>
        <w:adjustRightInd w:val="0"/>
        <w:rPr>
          <w:b/>
          <w:bCs/>
          <w:sz w:val="28"/>
          <w:szCs w:val="28"/>
          <w:lang w:eastAsia="ro-RO"/>
        </w:rPr>
      </w:pPr>
    </w:p>
    <w:p w:rsidR="00412394" w:rsidRDefault="00412394" w:rsidP="00412394">
      <w:pPr>
        <w:autoSpaceDE w:val="0"/>
        <w:autoSpaceDN w:val="0"/>
        <w:adjustRightInd w:val="0"/>
        <w:spacing w:after="195" w:line="360" w:lineRule="auto"/>
        <w:ind w:left="170"/>
        <w:jc w:val="center"/>
        <w:rPr>
          <w:b/>
          <w:bCs/>
          <w:lang w:val="x-none" w:eastAsia="ro-RO"/>
        </w:rPr>
      </w:pPr>
      <w:r>
        <w:rPr>
          <w:b/>
          <w:bCs/>
          <w:lang w:val="x-none" w:eastAsia="ro-RO"/>
        </w:rPr>
        <w:t xml:space="preserve">privind </w:t>
      </w:r>
      <w:proofErr w:type="spellStart"/>
      <w:r>
        <w:rPr>
          <w:b/>
          <w:bCs/>
          <w:lang w:eastAsia="ro-RO"/>
        </w:rPr>
        <w:t>aprobarea</w:t>
      </w:r>
      <w:proofErr w:type="spellEnd"/>
      <w:r>
        <w:rPr>
          <w:b/>
          <w:bCs/>
          <w:lang w:eastAsia="ro-RO"/>
        </w:rPr>
        <w:t xml:space="preserve"> r</w:t>
      </w:r>
      <w:proofErr w:type="spellStart"/>
      <w:r>
        <w:rPr>
          <w:b/>
          <w:bCs/>
          <w:lang w:val="x-none" w:eastAsia="ro-RO"/>
        </w:rPr>
        <w:t>egulamentul</w:t>
      </w:r>
      <w:r>
        <w:rPr>
          <w:b/>
          <w:bCs/>
          <w:lang w:eastAsia="ro-RO"/>
        </w:rPr>
        <w:t>ui</w:t>
      </w:r>
      <w:proofErr w:type="spellEnd"/>
      <w:r>
        <w:rPr>
          <w:b/>
          <w:bCs/>
          <w:lang w:val="x-none" w:eastAsia="ro-RO"/>
        </w:rPr>
        <w:t xml:space="preserve"> de organizare şi funcţionare a spaţiilor de joacă şi agrement situate pe domeniul public al Municipiului Târgu Mureş</w:t>
      </w:r>
    </w:p>
    <w:p w:rsidR="00412394" w:rsidRPr="00AF16FF" w:rsidRDefault="00412394" w:rsidP="00412394">
      <w:pPr>
        <w:autoSpaceDE w:val="0"/>
        <w:autoSpaceDN w:val="0"/>
        <w:adjustRightInd w:val="0"/>
        <w:spacing w:after="195" w:line="360" w:lineRule="auto"/>
        <w:ind w:left="170"/>
        <w:jc w:val="center"/>
        <w:rPr>
          <w:b/>
          <w:bCs/>
          <w:lang w:eastAsia="ro-RO"/>
        </w:rPr>
      </w:pPr>
    </w:p>
    <w:p w:rsidR="00412394" w:rsidRDefault="00412394" w:rsidP="00412394">
      <w:pPr>
        <w:suppressAutoHyphens w:val="0"/>
        <w:autoSpaceDE w:val="0"/>
        <w:autoSpaceDN w:val="0"/>
        <w:adjustRightInd w:val="0"/>
        <w:spacing w:line="360" w:lineRule="auto"/>
        <w:ind w:left="170"/>
        <w:jc w:val="center"/>
        <w:rPr>
          <w:b/>
          <w:bCs/>
          <w:i/>
          <w:iCs/>
          <w:lang w:val="x-none" w:eastAsia="ro-RO"/>
        </w:rPr>
      </w:pPr>
      <w:r>
        <w:rPr>
          <w:b/>
          <w:bCs/>
          <w:i/>
          <w:iCs/>
          <w:lang w:val="x-none" w:eastAsia="ro-RO"/>
        </w:rPr>
        <w:t>Consiliul Local Municipal Târgu Mureş, întrunit în şedinţă ordinară de lucru,</w:t>
      </w:r>
    </w:p>
    <w:p w:rsidR="00412394" w:rsidRPr="0068202C" w:rsidRDefault="00412394" w:rsidP="00412394">
      <w:pPr>
        <w:suppressAutoHyphens w:val="0"/>
        <w:autoSpaceDE w:val="0"/>
        <w:autoSpaceDN w:val="0"/>
        <w:adjustRightInd w:val="0"/>
        <w:spacing w:line="360" w:lineRule="auto"/>
        <w:ind w:left="170"/>
        <w:jc w:val="center"/>
        <w:rPr>
          <w:b/>
          <w:bCs/>
          <w:i/>
          <w:iCs/>
          <w:lang w:eastAsia="ro-RO"/>
        </w:rPr>
      </w:pPr>
    </w:p>
    <w:p w:rsidR="00412394" w:rsidRDefault="00412394" w:rsidP="00412394">
      <w:pPr>
        <w:spacing w:line="360" w:lineRule="auto"/>
        <w:ind w:left="170"/>
        <w:jc w:val="both"/>
        <w:rPr>
          <w:b/>
          <w:iCs/>
          <w:lang w:val="ro-RO"/>
        </w:rPr>
      </w:pPr>
      <w:r>
        <w:rPr>
          <w:lang w:eastAsia="ro-RO"/>
        </w:rPr>
        <w:t xml:space="preserve">      </w:t>
      </w:r>
      <w:r>
        <w:rPr>
          <w:b/>
          <w:iCs/>
          <w:lang w:val="ro-RO"/>
        </w:rPr>
        <w:t>Având în vedere:</w:t>
      </w:r>
    </w:p>
    <w:p w:rsidR="00412394" w:rsidRPr="00D84CB0" w:rsidRDefault="00412394" w:rsidP="00412394">
      <w:pPr>
        <w:spacing w:line="360" w:lineRule="auto"/>
        <w:ind w:left="170"/>
        <w:jc w:val="both"/>
        <w:rPr>
          <w:bCs/>
          <w:lang w:val="ro-RO"/>
        </w:rPr>
      </w:pPr>
      <w:r w:rsidRPr="00D84CB0">
        <w:rPr>
          <w:bCs/>
          <w:iCs/>
          <w:lang w:val="ro-RO"/>
        </w:rPr>
        <w:t xml:space="preserve">a) Referatul de aprobare al </w:t>
      </w:r>
      <w:r>
        <w:rPr>
          <w:bCs/>
          <w:iCs/>
          <w:lang w:val="ro-RO"/>
        </w:rPr>
        <w:t>Serviciului de Administrare a Domeniului Public și Privat</w:t>
      </w:r>
      <w:r w:rsidRPr="00D84CB0">
        <w:rPr>
          <w:bCs/>
          <w:iCs/>
          <w:lang w:val="ro-RO"/>
        </w:rPr>
        <w:t xml:space="preserve"> din Cadrul Serviciului Public Administrația Domeniului Public nr.</w:t>
      </w:r>
      <w:r>
        <w:rPr>
          <w:bCs/>
          <w:iCs/>
          <w:lang w:val="ro-RO"/>
        </w:rPr>
        <w:t xml:space="preserve"> </w:t>
      </w:r>
      <w:r>
        <w:rPr>
          <w:lang w:val="ro-RO"/>
        </w:rPr>
        <w:t>42886/4819</w:t>
      </w:r>
      <w:r w:rsidRPr="00D84CB0">
        <w:rPr>
          <w:bCs/>
          <w:lang w:val="ro-RO"/>
        </w:rPr>
        <w:t xml:space="preserve"> </w:t>
      </w:r>
      <w:proofErr w:type="spellStart"/>
      <w:r w:rsidRPr="00D84CB0">
        <w:rPr>
          <w:bCs/>
          <w:i/>
          <w:iCs/>
        </w:rPr>
        <w:t>privind</w:t>
      </w:r>
      <w:proofErr w:type="spellEnd"/>
      <w:r w:rsidRPr="00D84CB0">
        <w:rPr>
          <w:bCs/>
          <w:i/>
          <w:iCs/>
        </w:rPr>
        <w:t xml:space="preserve"> </w:t>
      </w:r>
      <w:proofErr w:type="spellStart"/>
      <w:r>
        <w:rPr>
          <w:bCs/>
          <w:i/>
          <w:iCs/>
        </w:rPr>
        <w:t>aprobarea</w:t>
      </w:r>
      <w:proofErr w:type="spellEnd"/>
      <w:r>
        <w:rPr>
          <w:bCs/>
          <w:i/>
          <w:iCs/>
        </w:rPr>
        <w:t xml:space="preserve"> </w:t>
      </w:r>
      <w:proofErr w:type="spellStart"/>
      <w:r>
        <w:rPr>
          <w:bCs/>
          <w:i/>
          <w:iCs/>
        </w:rPr>
        <w:t>regulamentului</w:t>
      </w:r>
      <w:proofErr w:type="spellEnd"/>
      <w:r>
        <w:rPr>
          <w:bCs/>
          <w:i/>
          <w:iCs/>
        </w:rPr>
        <w:t xml:space="preserve"> de </w:t>
      </w:r>
      <w:proofErr w:type="spellStart"/>
      <w:r>
        <w:rPr>
          <w:bCs/>
          <w:i/>
          <w:iCs/>
        </w:rPr>
        <w:t>organizare</w:t>
      </w:r>
      <w:proofErr w:type="spellEnd"/>
      <w:r>
        <w:rPr>
          <w:bCs/>
          <w:i/>
          <w:iCs/>
        </w:rPr>
        <w:t xml:space="preserve"> </w:t>
      </w:r>
      <w:proofErr w:type="spellStart"/>
      <w:r>
        <w:rPr>
          <w:bCs/>
          <w:i/>
          <w:iCs/>
        </w:rPr>
        <w:t>și</w:t>
      </w:r>
      <w:proofErr w:type="spellEnd"/>
      <w:r>
        <w:rPr>
          <w:bCs/>
          <w:i/>
          <w:iCs/>
        </w:rPr>
        <w:t xml:space="preserve"> </w:t>
      </w:r>
      <w:proofErr w:type="spellStart"/>
      <w:r>
        <w:rPr>
          <w:bCs/>
          <w:i/>
          <w:iCs/>
        </w:rPr>
        <w:t>funcționare</w:t>
      </w:r>
      <w:proofErr w:type="spellEnd"/>
      <w:r>
        <w:rPr>
          <w:bCs/>
          <w:i/>
          <w:iCs/>
        </w:rPr>
        <w:t xml:space="preserve"> a </w:t>
      </w:r>
      <w:proofErr w:type="spellStart"/>
      <w:r>
        <w:rPr>
          <w:bCs/>
          <w:i/>
          <w:iCs/>
        </w:rPr>
        <w:t>spațiilor</w:t>
      </w:r>
      <w:proofErr w:type="spellEnd"/>
      <w:r>
        <w:rPr>
          <w:bCs/>
          <w:i/>
          <w:iCs/>
        </w:rPr>
        <w:t xml:space="preserve"> de </w:t>
      </w:r>
      <w:proofErr w:type="spellStart"/>
      <w:r>
        <w:rPr>
          <w:bCs/>
          <w:i/>
          <w:iCs/>
        </w:rPr>
        <w:t>joacă</w:t>
      </w:r>
      <w:proofErr w:type="spellEnd"/>
      <w:r>
        <w:rPr>
          <w:bCs/>
          <w:i/>
          <w:iCs/>
        </w:rPr>
        <w:t xml:space="preserve"> </w:t>
      </w:r>
      <w:proofErr w:type="spellStart"/>
      <w:r>
        <w:rPr>
          <w:bCs/>
          <w:i/>
          <w:iCs/>
        </w:rPr>
        <w:t>și</w:t>
      </w:r>
      <w:proofErr w:type="spellEnd"/>
      <w:r>
        <w:rPr>
          <w:bCs/>
          <w:i/>
          <w:iCs/>
        </w:rPr>
        <w:t xml:space="preserve"> </w:t>
      </w:r>
      <w:proofErr w:type="spellStart"/>
      <w:r>
        <w:rPr>
          <w:bCs/>
          <w:i/>
          <w:iCs/>
        </w:rPr>
        <w:t>agrement</w:t>
      </w:r>
      <w:proofErr w:type="spellEnd"/>
      <w:r>
        <w:rPr>
          <w:bCs/>
          <w:i/>
          <w:iCs/>
        </w:rPr>
        <w:t xml:space="preserve"> situate </w:t>
      </w:r>
      <w:proofErr w:type="spellStart"/>
      <w:r>
        <w:rPr>
          <w:bCs/>
          <w:i/>
          <w:iCs/>
        </w:rPr>
        <w:t>pe</w:t>
      </w:r>
      <w:proofErr w:type="spellEnd"/>
      <w:r>
        <w:rPr>
          <w:bCs/>
          <w:i/>
          <w:iCs/>
        </w:rPr>
        <w:t xml:space="preserve"> </w:t>
      </w:r>
      <w:proofErr w:type="spellStart"/>
      <w:r>
        <w:rPr>
          <w:bCs/>
          <w:i/>
          <w:iCs/>
        </w:rPr>
        <w:t>domeniul</w:t>
      </w:r>
      <w:proofErr w:type="spellEnd"/>
      <w:r>
        <w:rPr>
          <w:bCs/>
          <w:i/>
          <w:iCs/>
        </w:rPr>
        <w:t xml:space="preserve"> public al </w:t>
      </w:r>
      <w:proofErr w:type="spellStart"/>
      <w:r>
        <w:rPr>
          <w:bCs/>
          <w:i/>
          <w:iCs/>
        </w:rPr>
        <w:t>Municipiului</w:t>
      </w:r>
      <w:proofErr w:type="spellEnd"/>
      <w:r>
        <w:rPr>
          <w:bCs/>
          <w:i/>
          <w:iCs/>
        </w:rPr>
        <w:t xml:space="preserve"> </w:t>
      </w:r>
      <w:proofErr w:type="spellStart"/>
      <w:r>
        <w:rPr>
          <w:bCs/>
          <w:i/>
          <w:iCs/>
        </w:rPr>
        <w:t>Târgu</w:t>
      </w:r>
      <w:proofErr w:type="spellEnd"/>
      <w:r>
        <w:rPr>
          <w:bCs/>
          <w:i/>
          <w:iCs/>
        </w:rPr>
        <w:t xml:space="preserve"> Mureș</w:t>
      </w:r>
      <w:r>
        <w:rPr>
          <w:bCs/>
          <w:lang w:eastAsia="en-US"/>
        </w:rPr>
        <w:t>;</w:t>
      </w:r>
    </w:p>
    <w:p w:rsidR="00412394" w:rsidRPr="00766624" w:rsidRDefault="00412394" w:rsidP="00412394">
      <w:pPr>
        <w:spacing w:line="360" w:lineRule="auto"/>
        <w:ind w:left="170"/>
        <w:jc w:val="both"/>
        <w:rPr>
          <w:bCs/>
        </w:rPr>
      </w:pPr>
      <w:r>
        <w:rPr>
          <w:bCs/>
        </w:rPr>
        <w:t xml:space="preserve">b) </w:t>
      </w:r>
      <w:proofErr w:type="spellStart"/>
      <w:r>
        <w:rPr>
          <w:bCs/>
        </w:rPr>
        <w:t>Avizele</w:t>
      </w:r>
      <w:proofErr w:type="spellEnd"/>
      <w:r>
        <w:rPr>
          <w:bCs/>
        </w:rPr>
        <w:t xml:space="preserve"> </w:t>
      </w:r>
      <w:proofErr w:type="spellStart"/>
      <w:r>
        <w:rPr>
          <w:bCs/>
        </w:rPr>
        <w:t>favorabile</w:t>
      </w:r>
      <w:proofErr w:type="spellEnd"/>
      <w:r>
        <w:rPr>
          <w:bCs/>
        </w:rPr>
        <w:t xml:space="preserve"> ale </w:t>
      </w:r>
      <w:proofErr w:type="spellStart"/>
      <w:r>
        <w:rPr>
          <w:bCs/>
        </w:rPr>
        <w:t>compartimentelor</w:t>
      </w:r>
      <w:proofErr w:type="spellEnd"/>
      <w:r>
        <w:rPr>
          <w:bCs/>
        </w:rPr>
        <w:t xml:space="preserve"> de </w:t>
      </w:r>
      <w:proofErr w:type="spellStart"/>
      <w:r>
        <w:rPr>
          <w:bCs/>
        </w:rPr>
        <w:t>specialitate</w:t>
      </w:r>
      <w:proofErr w:type="spellEnd"/>
      <w:r>
        <w:rPr>
          <w:bCs/>
        </w:rPr>
        <w:t>;</w:t>
      </w:r>
    </w:p>
    <w:p w:rsidR="00412394" w:rsidRDefault="00412394" w:rsidP="00412394">
      <w:pPr>
        <w:spacing w:line="360" w:lineRule="auto"/>
        <w:ind w:left="170"/>
        <w:jc w:val="both"/>
        <w:rPr>
          <w:bCs/>
          <w:iCs/>
          <w:lang w:val="ro-RO"/>
        </w:rPr>
      </w:pPr>
      <w:r>
        <w:rPr>
          <w:bCs/>
          <w:iCs/>
          <w:lang w:val="ro-RO"/>
        </w:rPr>
        <w:t xml:space="preserve">c) Raportul </w:t>
      </w:r>
      <w:proofErr w:type="spellStart"/>
      <w:r>
        <w:rPr>
          <w:bCs/>
          <w:iCs/>
          <w:lang w:val="ro-RO"/>
        </w:rPr>
        <w:t>conisiilor</w:t>
      </w:r>
      <w:proofErr w:type="spellEnd"/>
      <w:r>
        <w:rPr>
          <w:bCs/>
          <w:iCs/>
          <w:lang w:val="ro-RO"/>
        </w:rPr>
        <w:t xml:space="preserve"> de specialitate din cadrul Consiliului local municipal Târgu Mureș;</w:t>
      </w:r>
    </w:p>
    <w:p w:rsidR="00412394" w:rsidRPr="00AB613A" w:rsidRDefault="00412394" w:rsidP="00412394">
      <w:pPr>
        <w:spacing w:line="360" w:lineRule="auto"/>
        <w:ind w:left="170"/>
        <w:jc w:val="both"/>
        <w:rPr>
          <w:bCs/>
          <w:iCs/>
          <w:lang w:val="ro-RO"/>
        </w:rPr>
      </w:pPr>
    </w:p>
    <w:p w:rsidR="00412394" w:rsidRPr="00AB613A" w:rsidRDefault="00412394" w:rsidP="00412394">
      <w:pPr>
        <w:suppressAutoHyphens w:val="0"/>
        <w:autoSpaceDE w:val="0"/>
        <w:autoSpaceDN w:val="0"/>
        <w:adjustRightInd w:val="0"/>
        <w:spacing w:line="360" w:lineRule="auto"/>
        <w:ind w:left="170" w:firstLine="538"/>
        <w:jc w:val="both"/>
        <w:rPr>
          <w:b/>
          <w:bCs/>
          <w:lang w:val="ro-RO" w:eastAsia="ro-RO"/>
        </w:rPr>
      </w:pPr>
      <w:r>
        <w:rPr>
          <w:b/>
          <w:bCs/>
          <w:lang w:val="ro-RO" w:eastAsia="ro-RO"/>
        </w:rPr>
        <w:t>În conformitate cu prevederile:</w:t>
      </w:r>
    </w:p>
    <w:p w:rsidR="00412394" w:rsidRDefault="00412394" w:rsidP="00412394">
      <w:pPr>
        <w:numPr>
          <w:ilvl w:val="0"/>
          <w:numId w:val="1"/>
        </w:numPr>
        <w:suppressAutoHyphens w:val="0"/>
        <w:autoSpaceDE w:val="0"/>
        <w:autoSpaceDN w:val="0"/>
        <w:adjustRightInd w:val="0"/>
        <w:spacing w:line="360" w:lineRule="auto"/>
        <w:ind w:left="170"/>
        <w:jc w:val="both"/>
        <w:rPr>
          <w:lang w:val="x-none" w:eastAsia="ro-RO"/>
        </w:rPr>
      </w:pPr>
      <w:r>
        <w:rPr>
          <w:lang w:val="ro-RO" w:eastAsia="ro-RO"/>
        </w:rPr>
        <w:t>Art. 3, alin. (1), lit. b), art. 5, pct. 3, lit. b), art. 7, alin. (1) și alin. (2) și art. 8, alin. (3), lit. e) din Ordonanța nr. 71/2002 privind organizarea și funcționarea serviciilor publice de administrare a domeniului public și privat de interes local, cu modificările și completările ulterioare;</w:t>
      </w:r>
    </w:p>
    <w:p w:rsidR="00412394" w:rsidRPr="00B91D16" w:rsidRDefault="00412394" w:rsidP="00412394">
      <w:pPr>
        <w:numPr>
          <w:ilvl w:val="0"/>
          <w:numId w:val="1"/>
        </w:numPr>
        <w:suppressAutoHyphens w:val="0"/>
        <w:autoSpaceDE w:val="0"/>
        <w:autoSpaceDN w:val="0"/>
        <w:adjustRightInd w:val="0"/>
        <w:spacing w:line="360" w:lineRule="auto"/>
        <w:ind w:left="170"/>
        <w:jc w:val="both"/>
        <w:rPr>
          <w:lang w:val="x-none" w:eastAsia="ro-RO"/>
        </w:rPr>
      </w:pPr>
      <w:r>
        <w:rPr>
          <w:lang w:val="ro-RO" w:eastAsia="ro-RO"/>
        </w:rPr>
        <w:t>Art. 3 și art. 8, lit. p) din Ordonanța nr. 21/2002 privind gospodărirea localităților urbane și rurale, cu modificările și completările ulterioare;</w:t>
      </w:r>
    </w:p>
    <w:p w:rsidR="00412394" w:rsidRPr="009F37C8" w:rsidRDefault="00412394" w:rsidP="00412394">
      <w:pPr>
        <w:numPr>
          <w:ilvl w:val="0"/>
          <w:numId w:val="1"/>
        </w:numPr>
        <w:suppressAutoHyphens w:val="0"/>
        <w:autoSpaceDE w:val="0"/>
        <w:autoSpaceDN w:val="0"/>
        <w:adjustRightInd w:val="0"/>
        <w:spacing w:line="360" w:lineRule="auto"/>
        <w:ind w:left="170"/>
        <w:jc w:val="both"/>
        <w:rPr>
          <w:lang w:val="x-none" w:eastAsia="ro-RO"/>
        </w:rPr>
      </w:pPr>
      <w:r>
        <w:rPr>
          <w:lang w:val="ro-RO" w:eastAsia="ro-RO"/>
        </w:rPr>
        <w:t>Art. 1 și art. 2, pct. 23 din Legea nr. 61/1991 pentru sancționarea faptelor de încălcare a unor norme de conviețuire socială, a ordinii și liniștii publice, republicată, cu modificările și completările ulterioare;</w:t>
      </w:r>
    </w:p>
    <w:p w:rsidR="00412394" w:rsidRPr="004A12A4" w:rsidRDefault="00412394" w:rsidP="00412394">
      <w:pPr>
        <w:numPr>
          <w:ilvl w:val="0"/>
          <w:numId w:val="1"/>
        </w:numPr>
        <w:suppressAutoHyphens w:val="0"/>
        <w:autoSpaceDE w:val="0"/>
        <w:autoSpaceDN w:val="0"/>
        <w:adjustRightInd w:val="0"/>
        <w:spacing w:line="360" w:lineRule="auto"/>
        <w:ind w:left="170"/>
        <w:jc w:val="both"/>
        <w:rPr>
          <w:lang w:val="x-none" w:eastAsia="ro-RO"/>
        </w:rPr>
      </w:pPr>
      <w:r>
        <w:rPr>
          <w:lang w:val="ro-RO" w:eastAsia="ro-RO"/>
        </w:rPr>
        <w:t>Hotărârii Guvernului nr. 435/2010 privind regimul de introducere pe piață și de exploatare a echipamentelor pentru agrement, cu modificările și completările ulterioare;</w:t>
      </w:r>
    </w:p>
    <w:p w:rsidR="00412394" w:rsidRPr="00634F4A" w:rsidRDefault="00412394" w:rsidP="00412394">
      <w:pPr>
        <w:numPr>
          <w:ilvl w:val="0"/>
          <w:numId w:val="1"/>
        </w:numPr>
        <w:suppressAutoHyphens w:val="0"/>
        <w:autoSpaceDE w:val="0"/>
        <w:autoSpaceDN w:val="0"/>
        <w:adjustRightInd w:val="0"/>
        <w:spacing w:line="360" w:lineRule="auto"/>
        <w:ind w:left="170"/>
        <w:jc w:val="both"/>
        <w:rPr>
          <w:lang w:val="x-none" w:eastAsia="ro-RO"/>
        </w:rPr>
      </w:pPr>
      <w:r>
        <w:rPr>
          <w:lang w:val="ro-RO" w:eastAsia="ro-RO"/>
        </w:rPr>
        <w:t>Hotărârii Consiliului Local al Municipiului Târgu Mureș nr. 200/2019 privind stabilirea unor măsuri pe linia bunei gospodăriri, păstrarea curățeniei, respectarea normelor de igienă și înfrumusețarea Municipiului Târgu Mureș, cu modificările și completările ulterioare;</w:t>
      </w:r>
    </w:p>
    <w:p w:rsidR="00412394" w:rsidRPr="00412394" w:rsidRDefault="00412394" w:rsidP="00412394">
      <w:pPr>
        <w:numPr>
          <w:ilvl w:val="0"/>
          <w:numId w:val="1"/>
        </w:numPr>
        <w:suppressAutoHyphens w:val="0"/>
        <w:autoSpaceDE w:val="0"/>
        <w:autoSpaceDN w:val="0"/>
        <w:adjustRightInd w:val="0"/>
        <w:spacing w:line="360" w:lineRule="auto"/>
        <w:ind w:left="170"/>
        <w:jc w:val="both"/>
        <w:rPr>
          <w:lang w:val="x-none" w:eastAsia="ro-RO"/>
        </w:rPr>
      </w:pPr>
      <w:r>
        <w:rPr>
          <w:lang w:val="ro-RO" w:eastAsia="ro-RO"/>
        </w:rPr>
        <w:lastRenderedPageBreak/>
        <w:t>Art. 1 al Legii nr. 349/2002 pentru prevenirea și combaterea efectelor consumului produselor din tutun, cu modificările și completările ulterioare;</w:t>
      </w:r>
    </w:p>
    <w:p w:rsidR="00412394" w:rsidRPr="0068202C" w:rsidRDefault="00412394" w:rsidP="00412394">
      <w:pPr>
        <w:suppressAutoHyphens w:val="0"/>
        <w:autoSpaceDE w:val="0"/>
        <w:autoSpaceDN w:val="0"/>
        <w:adjustRightInd w:val="0"/>
        <w:spacing w:line="360" w:lineRule="auto"/>
        <w:ind w:left="170" w:firstLine="538"/>
        <w:jc w:val="both"/>
        <w:rPr>
          <w:lang w:eastAsia="ro-RO"/>
        </w:rPr>
      </w:pPr>
      <w:r>
        <w:rPr>
          <w:lang w:val="x-none" w:eastAsia="ro-RO"/>
        </w:rPr>
        <w:t xml:space="preserve">În temeiul prevederilor  art. 129, alin (1), alin (2) </w:t>
      </w:r>
      <w:proofErr w:type="spellStart"/>
      <w:r>
        <w:rPr>
          <w:lang w:val="x-none" w:eastAsia="ro-RO"/>
        </w:rPr>
        <w:t>lit</w:t>
      </w:r>
      <w:proofErr w:type="spellEnd"/>
      <w:r>
        <w:rPr>
          <w:lang w:val="x-none" w:eastAsia="ro-RO"/>
        </w:rPr>
        <w:t xml:space="preserve"> d</w:t>
      </w:r>
      <w:r>
        <w:rPr>
          <w:lang w:val="ro-RO" w:eastAsia="ro-RO"/>
        </w:rPr>
        <w:t>)</w:t>
      </w:r>
      <w:r>
        <w:rPr>
          <w:lang w:val="x-none" w:eastAsia="ro-RO"/>
        </w:rPr>
        <w:t>, alin (7),</w:t>
      </w:r>
      <w:r>
        <w:rPr>
          <w:lang w:val="ro-RO" w:eastAsia="ro-RO"/>
        </w:rPr>
        <w:t xml:space="preserve"> lit. j)</w:t>
      </w:r>
      <w:r>
        <w:rPr>
          <w:lang w:val="x-none" w:eastAsia="ro-RO"/>
        </w:rPr>
        <w:t xml:space="preserve">, </w:t>
      </w:r>
      <w:r>
        <w:rPr>
          <w:lang w:val="ro-RO" w:eastAsia="ro-RO"/>
        </w:rPr>
        <w:t>a</w:t>
      </w:r>
      <w:proofErr w:type="spellStart"/>
      <w:r>
        <w:rPr>
          <w:lang w:val="x-none" w:eastAsia="ro-RO"/>
        </w:rPr>
        <w:t>rt</w:t>
      </w:r>
      <w:proofErr w:type="spellEnd"/>
      <w:r>
        <w:rPr>
          <w:lang w:val="x-none" w:eastAsia="ro-RO"/>
        </w:rPr>
        <w:t xml:space="preserve">. 196, </w:t>
      </w:r>
      <w:r>
        <w:rPr>
          <w:lang w:val="ro-RO" w:eastAsia="ro-RO"/>
        </w:rPr>
        <w:t>alin</w:t>
      </w:r>
      <w:r>
        <w:rPr>
          <w:lang w:val="x-none" w:eastAsia="ro-RO"/>
        </w:rPr>
        <w:t xml:space="preserve"> (</w:t>
      </w:r>
      <w:r>
        <w:rPr>
          <w:lang w:val="ro-RO" w:eastAsia="ro-RO"/>
        </w:rPr>
        <w:t>1</w:t>
      </w:r>
      <w:r>
        <w:rPr>
          <w:lang w:val="x-none" w:eastAsia="ro-RO"/>
        </w:rPr>
        <w:t>),</w:t>
      </w:r>
      <w:r>
        <w:rPr>
          <w:lang w:val="ro-RO" w:eastAsia="ro-RO"/>
        </w:rPr>
        <w:t xml:space="preserve"> lit. a) și art. 243, alin. (1)</w:t>
      </w:r>
      <w:r>
        <w:rPr>
          <w:lang w:val="x-none" w:eastAsia="ro-RO"/>
        </w:rPr>
        <w:t xml:space="preserve"> privind O.U.G. nr.57/2019, privind codul administrativ cu modificările şi complectările ulterioare,</w:t>
      </w:r>
    </w:p>
    <w:p w:rsidR="00412394" w:rsidRDefault="00412394" w:rsidP="00412394">
      <w:pPr>
        <w:suppressAutoHyphens w:val="0"/>
        <w:autoSpaceDE w:val="0"/>
        <w:autoSpaceDN w:val="0"/>
        <w:adjustRightInd w:val="0"/>
        <w:spacing w:line="276" w:lineRule="auto"/>
        <w:ind w:left="170"/>
        <w:jc w:val="center"/>
        <w:rPr>
          <w:b/>
          <w:bCs/>
          <w:sz w:val="28"/>
          <w:szCs w:val="28"/>
          <w:lang w:eastAsia="ro-RO"/>
        </w:rPr>
      </w:pPr>
      <w:r w:rsidRPr="0068202C">
        <w:rPr>
          <w:b/>
          <w:bCs/>
          <w:sz w:val="28"/>
          <w:szCs w:val="28"/>
          <w:lang w:val="x-none" w:eastAsia="ro-RO"/>
        </w:rPr>
        <w:t>H o t ă r ă ş t e :</w:t>
      </w:r>
    </w:p>
    <w:p w:rsidR="00412394" w:rsidRPr="000B1DC1" w:rsidRDefault="00412394" w:rsidP="00412394">
      <w:pPr>
        <w:suppressAutoHyphens w:val="0"/>
        <w:autoSpaceDE w:val="0"/>
        <w:autoSpaceDN w:val="0"/>
        <w:adjustRightInd w:val="0"/>
        <w:spacing w:line="276" w:lineRule="auto"/>
        <w:ind w:left="170"/>
        <w:jc w:val="center"/>
        <w:rPr>
          <w:b/>
          <w:bCs/>
          <w:sz w:val="28"/>
          <w:szCs w:val="28"/>
          <w:lang w:eastAsia="ro-RO"/>
        </w:rPr>
      </w:pPr>
    </w:p>
    <w:p w:rsidR="00412394" w:rsidRDefault="00412394" w:rsidP="00412394">
      <w:pPr>
        <w:tabs>
          <w:tab w:val="left" w:pos="990"/>
        </w:tabs>
        <w:suppressAutoHyphens w:val="0"/>
        <w:autoSpaceDE w:val="0"/>
        <w:autoSpaceDN w:val="0"/>
        <w:adjustRightInd w:val="0"/>
        <w:spacing w:line="360" w:lineRule="auto"/>
        <w:ind w:left="170"/>
        <w:jc w:val="both"/>
        <w:rPr>
          <w:sz w:val="2"/>
          <w:szCs w:val="2"/>
          <w:lang w:val="x-none" w:eastAsia="ro-RO"/>
        </w:rPr>
      </w:pPr>
    </w:p>
    <w:p w:rsidR="00412394" w:rsidRPr="00412394" w:rsidRDefault="00412394" w:rsidP="00412394">
      <w:pPr>
        <w:tabs>
          <w:tab w:val="left" w:pos="900"/>
        </w:tabs>
        <w:suppressAutoHyphens w:val="0"/>
        <w:autoSpaceDE w:val="0"/>
        <w:autoSpaceDN w:val="0"/>
        <w:adjustRightInd w:val="0"/>
        <w:spacing w:line="360" w:lineRule="auto"/>
        <w:ind w:left="170"/>
        <w:jc w:val="both"/>
        <w:rPr>
          <w:lang w:eastAsia="ro-RO"/>
        </w:rPr>
      </w:pPr>
      <w:r>
        <w:rPr>
          <w:b/>
          <w:bCs/>
          <w:lang w:val="x-none" w:eastAsia="ro-RO"/>
        </w:rPr>
        <w:tab/>
        <w:t>Art.</w:t>
      </w:r>
      <w:r>
        <w:rPr>
          <w:b/>
          <w:bCs/>
          <w:lang w:val="ro-RO" w:eastAsia="ro-RO"/>
        </w:rPr>
        <w:t xml:space="preserve"> </w:t>
      </w:r>
      <w:r>
        <w:rPr>
          <w:b/>
          <w:bCs/>
          <w:lang w:val="x-none" w:eastAsia="ro-RO"/>
        </w:rPr>
        <w:t>1</w:t>
      </w:r>
      <w:r>
        <w:rPr>
          <w:lang w:val="x-none" w:eastAsia="ro-RO"/>
        </w:rPr>
        <w:t xml:space="preserve"> Se aprobă </w:t>
      </w:r>
      <w:proofErr w:type="spellStart"/>
      <w:r>
        <w:rPr>
          <w:lang w:eastAsia="ro-RO"/>
        </w:rPr>
        <w:t>R</w:t>
      </w:r>
      <w:r>
        <w:rPr>
          <w:lang w:eastAsia="ro-RO"/>
        </w:rPr>
        <w:t>egulamentul</w:t>
      </w:r>
      <w:proofErr w:type="spellEnd"/>
      <w:r>
        <w:rPr>
          <w:lang w:eastAsia="ro-RO"/>
        </w:rPr>
        <w:t xml:space="preserve"> de </w:t>
      </w:r>
      <w:proofErr w:type="spellStart"/>
      <w:r>
        <w:rPr>
          <w:lang w:eastAsia="ro-RO"/>
        </w:rPr>
        <w:t>organizare</w:t>
      </w:r>
      <w:proofErr w:type="spellEnd"/>
      <w:r>
        <w:rPr>
          <w:lang w:eastAsia="ro-RO"/>
        </w:rPr>
        <w:t xml:space="preserve"> </w:t>
      </w:r>
      <w:proofErr w:type="spellStart"/>
      <w:r>
        <w:rPr>
          <w:lang w:eastAsia="ro-RO"/>
        </w:rPr>
        <w:t>si</w:t>
      </w:r>
      <w:proofErr w:type="spellEnd"/>
      <w:r>
        <w:rPr>
          <w:lang w:eastAsia="ro-RO"/>
        </w:rPr>
        <w:t xml:space="preserve"> </w:t>
      </w:r>
      <w:proofErr w:type="spellStart"/>
      <w:r>
        <w:rPr>
          <w:lang w:eastAsia="ro-RO"/>
        </w:rPr>
        <w:t>functionare</w:t>
      </w:r>
      <w:proofErr w:type="spellEnd"/>
      <w:r>
        <w:rPr>
          <w:lang w:eastAsia="ro-RO"/>
        </w:rPr>
        <w:t xml:space="preserve"> a </w:t>
      </w:r>
      <w:proofErr w:type="spellStart"/>
      <w:r>
        <w:rPr>
          <w:lang w:eastAsia="ro-RO"/>
        </w:rPr>
        <w:t>spatiilor</w:t>
      </w:r>
      <w:proofErr w:type="spellEnd"/>
      <w:r>
        <w:rPr>
          <w:lang w:eastAsia="ro-RO"/>
        </w:rPr>
        <w:t xml:space="preserve"> de </w:t>
      </w:r>
      <w:proofErr w:type="spellStart"/>
      <w:r>
        <w:rPr>
          <w:lang w:eastAsia="ro-RO"/>
        </w:rPr>
        <w:t>joac</w:t>
      </w:r>
      <w:proofErr w:type="spellEnd"/>
      <w:r>
        <w:rPr>
          <w:lang w:val="ro-RO" w:eastAsia="ro-RO"/>
        </w:rPr>
        <w:t>ă</w:t>
      </w:r>
      <w:r w:rsidR="00CA23C8">
        <w:rPr>
          <w:lang w:eastAsia="ro-RO"/>
        </w:rPr>
        <w:t xml:space="preserve"> </w:t>
      </w:r>
      <w:proofErr w:type="spellStart"/>
      <w:r w:rsidR="00CA23C8">
        <w:rPr>
          <w:lang w:eastAsia="ro-RO"/>
        </w:rPr>
        <w:t>si</w:t>
      </w:r>
      <w:proofErr w:type="spellEnd"/>
      <w:r w:rsidR="00CA23C8">
        <w:rPr>
          <w:lang w:eastAsia="ro-RO"/>
        </w:rPr>
        <w:t xml:space="preserve"> </w:t>
      </w:r>
      <w:proofErr w:type="spellStart"/>
      <w:r w:rsidR="00CA23C8">
        <w:rPr>
          <w:lang w:eastAsia="ro-RO"/>
        </w:rPr>
        <w:t>agre</w:t>
      </w:r>
      <w:r>
        <w:rPr>
          <w:lang w:eastAsia="ro-RO"/>
        </w:rPr>
        <w:t>ment</w:t>
      </w:r>
      <w:proofErr w:type="spellEnd"/>
      <w:r>
        <w:rPr>
          <w:lang w:eastAsia="ro-RO"/>
        </w:rPr>
        <w:t xml:space="preserve"> situate </w:t>
      </w:r>
      <w:proofErr w:type="spellStart"/>
      <w:r>
        <w:rPr>
          <w:lang w:eastAsia="ro-RO"/>
        </w:rPr>
        <w:t>pe</w:t>
      </w:r>
      <w:proofErr w:type="spellEnd"/>
      <w:r>
        <w:rPr>
          <w:lang w:eastAsia="ro-RO"/>
        </w:rPr>
        <w:t xml:space="preserve"> </w:t>
      </w:r>
      <w:proofErr w:type="spellStart"/>
      <w:r>
        <w:rPr>
          <w:lang w:eastAsia="ro-RO"/>
        </w:rPr>
        <w:t>domeniul</w:t>
      </w:r>
      <w:proofErr w:type="spellEnd"/>
      <w:r>
        <w:rPr>
          <w:lang w:eastAsia="ro-RO"/>
        </w:rPr>
        <w:t xml:space="preserve"> public al </w:t>
      </w:r>
      <w:proofErr w:type="spellStart"/>
      <w:r>
        <w:rPr>
          <w:lang w:eastAsia="ro-RO"/>
        </w:rPr>
        <w:t>Municipiului</w:t>
      </w:r>
      <w:proofErr w:type="spellEnd"/>
      <w:r>
        <w:rPr>
          <w:lang w:eastAsia="ro-RO"/>
        </w:rPr>
        <w:t xml:space="preserve"> </w:t>
      </w:r>
      <w:proofErr w:type="spellStart"/>
      <w:r>
        <w:rPr>
          <w:lang w:eastAsia="ro-RO"/>
        </w:rPr>
        <w:t>Targu</w:t>
      </w:r>
      <w:proofErr w:type="spellEnd"/>
      <w:r>
        <w:rPr>
          <w:lang w:eastAsia="ro-RO"/>
        </w:rPr>
        <w:t xml:space="preserve"> Mureș</w:t>
      </w:r>
      <w:r>
        <w:rPr>
          <w:lang w:eastAsia="ro-RO"/>
        </w:rPr>
        <w:t xml:space="preserve">, conform </w:t>
      </w:r>
      <w:proofErr w:type="spellStart"/>
      <w:r>
        <w:rPr>
          <w:lang w:eastAsia="ro-RO"/>
        </w:rPr>
        <w:t>anexei</w:t>
      </w:r>
      <w:proofErr w:type="spellEnd"/>
      <w:r>
        <w:rPr>
          <w:lang w:eastAsia="ro-RO"/>
        </w:rPr>
        <w:t xml:space="preserve"> care face parte </w:t>
      </w:r>
      <w:proofErr w:type="spellStart"/>
      <w:r>
        <w:rPr>
          <w:lang w:eastAsia="ro-RO"/>
        </w:rPr>
        <w:t>integrantă</w:t>
      </w:r>
      <w:proofErr w:type="spellEnd"/>
      <w:r>
        <w:rPr>
          <w:lang w:eastAsia="ro-RO"/>
        </w:rPr>
        <w:t xml:space="preserve"> din </w:t>
      </w:r>
      <w:proofErr w:type="spellStart"/>
      <w:r>
        <w:rPr>
          <w:lang w:eastAsia="ro-RO"/>
        </w:rPr>
        <w:t>prezenta</w:t>
      </w:r>
      <w:proofErr w:type="spellEnd"/>
      <w:r>
        <w:rPr>
          <w:lang w:eastAsia="ro-RO"/>
        </w:rPr>
        <w:t xml:space="preserve"> </w:t>
      </w:r>
      <w:proofErr w:type="spellStart"/>
      <w:r>
        <w:rPr>
          <w:lang w:eastAsia="ro-RO"/>
        </w:rPr>
        <w:t>hotăr</w:t>
      </w:r>
      <w:r w:rsidR="00CA23C8">
        <w:rPr>
          <w:lang w:eastAsia="ro-RO"/>
        </w:rPr>
        <w:t>â</w:t>
      </w:r>
      <w:r>
        <w:rPr>
          <w:lang w:eastAsia="ro-RO"/>
        </w:rPr>
        <w:t>re</w:t>
      </w:r>
      <w:proofErr w:type="spellEnd"/>
      <w:r>
        <w:rPr>
          <w:lang w:eastAsia="ro-RO"/>
        </w:rPr>
        <w:t>.</w:t>
      </w:r>
      <w:r>
        <w:rPr>
          <w:lang w:eastAsia="ro-RO"/>
        </w:rPr>
        <w:t xml:space="preserve"> </w:t>
      </w:r>
    </w:p>
    <w:p w:rsidR="00412394" w:rsidRDefault="00412394" w:rsidP="00412394">
      <w:pPr>
        <w:tabs>
          <w:tab w:val="left" w:pos="900"/>
        </w:tabs>
        <w:suppressAutoHyphens w:val="0"/>
        <w:autoSpaceDE w:val="0"/>
        <w:autoSpaceDN w:val="0"/>
        <w:adjustRightInd w:val="0"/>
        <w:spacing w:line="360" w:lineRule="auto"/>
        <w:ind w:left="170"/>
        <w:jc w:val="both"/>
        <w:rPr>
          <w:sz w:val="2"/>
          <w:szCs w:val="2"/>
          <w:lang w:val="x-none" w:eastAsia="ro-RO"/>
        </w:rPr>
      </w:pPr>
    </w:p>
    <w:p w:rsidR="00412394" w:rsidRPr="00412394" w:rsidRDefault="00412394" w:rsidP="00412394">
      <w:pPr>
        <w:tabs>
          <w:tab w:val="left" w:pos="900"/>
          <w:tab w:val="left" w:pos="990"/>
          <w:tab w:val="left" w:pos="1260"/>
        </w:tabs>
        <w:suppressAutoHyphens w:val="0"/>
        <w:autoSpaceDE w:val="0"/>
        <w:autoSpaceDN w:val="0"/>
        <w:adjustRightInd w:val="0"/>
        <w:spacing w:line="360" w:lineRule="auto"/>
        <w:ind w:left="170"/>
        <w:jc w:val="both"/>
        <w:rPr>
          <w:lang w:eastAsia="ro-RO"/>
        </w:rPr>
      </w:pPr>
      <w:r>
        <w:rPr>
          <w:b/>
          <w:bCs/>
          <w:lang w:val="x-none" w:eastAsia="ro-RO"/>
        </w:rPr>
        <w:tab/>
        <w:t>Art.</w:t>
      </w:r>
      <w:r>
        <w:rPr>
          <w:b/>
          <w:bCs/>
          <w:lang w:val="ro-RO" w:eastAsia="ro-RO"/>
        </w:rPr>
        <w:t xml:space="preserve"> </w:t>
      </w:r>
      <w:r>
        <w:rPr>
          <w:b/>
          <w:bCs/>
          <w:lang w:val="ro-RO" w:eastAsia="ro-RO"/>
        </w:rPr>
        <w:t>2</w:t>
      </w:r>
      <w:r>
        <w:rPr>
          <w:b/>
          <w:bCs/>
          <w:lang w:eastAsia="ro-RO"/>
        </w:rPr>
        <w:t xml:space="preserve"> </w:t>
      </w:r>
      <w:r>
        <w:rPr>
          <w:lang w:val="x-none" w:eastAsia="ro-RO"/>
        </w:rPr>
        <w:t xml:space="preserve"> Cu aducerea la îndeplinire a prevederilor prezentei hotărâri se încredinţează Executivul Municipiului Târgu Mureş prin</w:t>
      </w:r>
      <w:r>
        <w:rPr>
          <w:color w:val="111111"/>
          <w:lang w:val="x-none" w:eastAsia="ro-RO"/>
        </w:rPr>
        <w:t xml:space="preserve"> Serviciul Public </w:t>
      </w:r>
      <w:r>
        <w:rPr>
          <w:lang w:val="x-none" w:eastAsia="ro-RO"/>
        </w:rPr>
        <w:t>Administraţia Domeniului Publi</w:t>
      </w:r>
      <w:r>
        <w:rPr>
          <w:lang w:val="ro-RO" w:eastAsia="ro-RO"/>
        </w:rPr>
        <w:t>c</w:t>
      </w:r>
      <w:r>
        <w:rPr>
          <w:lang w:val="x-none" w:eastAsia="ro-RO"/>
        </w:rPr>
        <w:t xml:space="preserve"> </w:t>
      </w:r>
      <w:r>
        <w:rPr>
          <w:color w:val="111111"/>
          <w:lang w:val="x-none" w:eastAsia="ro-RO"/>
        </w:rPr>
        <w:t xml:space="preserve">şi </w:t>
      </w:r>
      <w:proofErr w:type="spellStart"/>
      <w:r>
        <w:rPr>
          <w:color w:val="111111"/>
          <w:lang w:eastAsia="ro-RO"/>
        </w:rPr>
        <w:t>Direcţia</w:t>
      </w:r>
      <w:proofErr w:type="spellEnd"/>
      <w:r>
        <w:rPr>
          <w:color w:val="111111"/>
          <w:lang w:eastAsia="ro-RO"/>
        </w:rPr>
        <w:t xml:space="preserve"> </w:t>
      </w:r>
      <w:proofErr w:type="spellStart"/>
      <w:r>
        <w:rPr>
          <w:color w:val="111111"/>
          <w:lang w:eastAsia="ro-RO"/>
        </w:rPr>
        <w:t>Poliţia</w:t>
      </w:r>
      <w:proofErr w:type="spellEnd"/>
      <w:r>
        <w:rPr>
          <w:color w:val="111111"/>
          <w:lang w:eastAsia="ro-RO"/>
        </w:rPr>
        <w:t xml:space="preserve"> </w:t>
      </w:r>
      <w:r>
        <w:rPr>
          <w:lang w:val="ro-RO" w:eastAsia="ro-RO"/>
        </w:rPr>
        <w:t>Locală</w:t>
      </w:r>
      <w:r>
        <w:rPr>
          <w:lang w:val="x-none" w:eastAsia="ro-RO"/>
        </w:rPr>
        <w:t>.</w:t>
      </w:r>
    </w:p>
    <w:p w:rsidR="00412394" w:rsidRDefault="00412394" w:rsidP="00412394">
      <w:pPr>
        <w:tabs>
          <w:tab w:val="left" w:pos="900"/>
          <w:tab w:val="left" w:pos="990"/>
        </w:tabs>
        <w:suppressAutoHyphens w:val="0"/>
        <w:autoSpaceDE w:val="0"/>
        <w:autoSpaceDN w:val="0"/>
        <w:adjustRightInd w:val="0"/>
        <w:spacing w:line="360" w:lineRule="auto"/>
        <w:ind w:left="170"/>
        <w:jc w:val="both"/>
      </w:pPr>
      <w:r>
        <w:rPr>
          <w:b/>
          <w:bCs/>
          <w:lang w:val="x-none" w:eastAsia="ro-RO"/>
        </w:rPr>
        <w:tab/>
        <w:t>Art.</w:t>
      </w:r>
      <w:r>
        <w:rPr>
          <w:b/>
          <w:bCs/>
          <w:lang w:val="ro-RO" w:eastAsia="ro-RO"/>
        </w:rPr>
        <w:t xml:space="preserve"> </w:t>
      </w:r>
      <w:r>
        <w:rPr>
          <w:b/>
          <w:bCs/>
          <w:lang w:eastAsia="ro-RO"/>
        </w:rPr>
        <w:t xml:space="preserve">3  </w:t>
      </w:r>
      <w:r>
        <w:rPr>
          <w:b/>
          <w:bCs/>
          <w:lang w:val="x-none" w:eastAsia="ro-RO"/>
        </w:rP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 </w:t>
      </w:r>
      <w:proofErr w:type="gramStart"/>
      <w:r>
        <w:t>252 alin.1,</w:t>
      </w:r>
      <w:proofErr w:type="gramEnd"/>
      <w:r>
        <w:t xml:space="preserve"> lit. </w:t>
      </w:r>
      <w:proofErr w:type="gramStart"/>
      <w:r>
        <w:t>c</w:t>
      </w:r>
      <w:proofErr w:type="gramEnd"/>
      <w:r>
        <w:t xml:space="preserve">, ale art.255 din OUG </w:t>
      </w:r>
      <w:proofErr w:type="spellStart"/>
      <w:r>
        <w:t>nr</w:t>
      </w:r>
      <w:proofErr w:type="spellEnd"/>
      <w:r>
        <w:t xml:space="preserve">. </w:t>
      </w:r>
      <w:proofErr w:type="gramStart"/>
      <w:r>
        <w:t xml:space="preserve">57/2019 </w:t>
      </w:r>
      <w:proofErr w:type="spellStart"/>
      <w:r>
        <w:t>privind</w:t>
      </w:r>
      <w:proofErr w:type="spellEnd"/>
      <w:r>
        <w:t xml:space="preserve"> </w:t>
      </w:r>
      <w:proofErr w:type="spellStart"/>
      <w:r>
        <w:t>Codul</w:t>
      </w:r>
      <w:proofErr w:type="spellEnd"/>
      <w:r>
        <w:t xml:space="preserve"> </w:t>
      </w:r>
      <w:proofErr w:type="spellStart"/>
      <w:r>
        <w:t>administrativ</w:t>
      </w:r>
      <w:proofErr w:type="spellEnd"/>
      <w:r>
        <w:t xml:space="preserve"> </w:t>
      </w:r>
      <w:proofErr w:type="spellStart"/>
      <w:r>
        <w:t>și</w:t>
      </w:r>
      <w:proofErr w:type="spellEnd"/>
      <w:r>
        <w:t xml:space="preserve"> art.</w:t>
      </w:r>
      <w:proofErr w:type="gramEnd"/>
      <w:r>
        <w:t xml:space="preserve"> </w:t>
      </w:r>
      <w:proofErr w:type="gramStart"/>
      <w:r>
        <w:t xml:space="preserve">3 </w:t>
      </w:r>
      <w:proofErr w:type="spellStart"/>
      <w:r>
        <w:t>alin</w:t>
      </w:r>
      <w:proofErr w:type="spellEnd"/>
      <w:r>
        <w:t>.</w:t>
      </w:r>
      <w:proofErr w:type="gramEnd"/>
      <w:r>
        <w:t xml:space="preserve"> </w:t>
      </w:r>
      <w:proofErr w:type="gramStart"/>
      <w:r>
        <w:t xml:space="preserve">1 din </w:t>
      </w:r>
      <w:proofErr w:type="spellStart"/>
      <w:r>
        <w:t>Legea</w:t>
      </w:r>
      <w:proofErr w:type="spellEnd"/>
      <w:r>
        <w:t xml:space="preserve"> </w:t>
      </w:r>
      <w:proofErr w:type="spellStart"/>
      <w:r>
        <w:t>nr</w:t>
      </w:r>
      <w:proofErr w:type="spellEnd"/>
      <w:r>
        <w:t>.</w:t>
      </w:r>
      <w:proofErr w:type="gramEnd"/>
      <w:r>
        <w:t xml:space="preserve"> </w:t>
      </w:r>
      <w:proofErr w:type="gramStart"/>
      <w:r>
        <w:t xml:space="preserve">554/2004, </w:t>
      </w:r>
      <w:proofErr w:type="spellStart"/>
      <w:r>
        <w:t>Legea</w:t>
      </w:r>
      <w:proofErr w:type="spellEnd"/>
      <w:r>
        <w:t xml:space="preserve"> </w:t>
      </w:r>
      <w:proofErr w:type="spellStart"/>
      <w:r>
        <w:t>contenciosului</w:t>
      </w:r>
      <w:proofErr w:type="spellEnd"/>
      <w:r>
        <w:t xml:space="preserve"> </w:t>
      </w:r>
      <w:proofErr w:type="spellStart"/>
      <w:r>
        <w:t>administrativ</w:t>
      </w:r>
      <w:proofErr w:type="spellEnd"/>
      <w:r>
        <w:t xml:space="preserve">, </w:t>
      </w:r>
      <w:proofErr w:type="spellStart"/>
      <w:r>
        <w:t>prezenta</w:t>
      </w:r>
      <w:proofErr w:type="spellEnd"/>
      <w:r>
        <w:t xml:space="preserve"> </w:t>
      </w:r>
      <w:proofErr w:type="spellStart"/>
      <w:r>
        <w:t>Hotărâre</w:t>
      </w:r>
      <w:proofErr w:type="spellEnd"/>
      <w:r>
        <w:t xml:space="preserve"> se </w:t>
      </w:r>
      <w:proofErr w:type="spellStart"/>
      <w:r>
        <w:t>înaintează</w:t>
      </w:r>
      <w:proofErr w:type="spellEnd"/>
      <w:r>
        <w:t xml:space="preserve"> </w:t>
      </w:r>
      <w:proofErr w:type="spellStart"/>
      <w:r>
        <w:t>Prefectului</w:t>
      </w:r>
      <w:proofErr w:type="spellEnd"/>
      <w:r>
        <w:t xml:space="preserve"> </w:t>
      </w:r>
      <w:proofErr w:type="spellStart"/>
      <w:r>
        <w:t>Județului</w:t>
      </w:r>
      <w:proofErr w:type="spellEnd"/>
      <w:r>
        <w:t xml:space="preserve"> Mureș </w:t>
      </w:r>
      <w:proofErr w:type="spellStart"/>
      <w:r>
        <w:t>pentru</w:t>
      </w:r>
      <w:proofErr w:type="spellEnd"/>
      <w:r>
        <w:t xml:space="preserve"> </w:t>
      </w:r>
      <w:proofErr w:type="spellStart"/>
      <w:r>
        <w:t>exercitarea</w:t>
      </w:r>
      <w:proofErr w:type="spellEnd"/>
      <w:r>
        <w:t xml:space="preserve"> </w:t>
      </w:r>
      <w:proofErr w:type="spellStart"/>
      <w:r>
        <w:t>controlului</w:t>
      </w:r>
      <w:proofErr w:type="spellEnd"/>
      <w:r>
        <w:t xml:space="preserve"> de </w:t>
      </w:r>
      <w:proofErr w:type="spellStart"/>
      <w:r>
        <w:t>legalitate</w:t>
      </w:r>
      <w:proofErr w:type="spellEnd"/>
      <w:r>
        <w:t>.</w:t>
      </w:r>
      <w:proofErr w:type="gramEnd"/>
    </w:p>
    <w:p w:rsidR="00412394" w:rsidRDefault="00412394" w:rsidP="00412394">
      <w:pPr>
        <w:tabs>
          <w:tab w:val="left" w:pos="900"/>
          <w:tab w:val="left" w:pos="990"/>
        </w:tabs>
        <w:suppressAutoHyphens w:val="0"/>
        <w:autoSpaceDE w:val="0"/>
        <w:autoSpaceDN w:val="0"/>
        <w:adjustRightInd w:val="0"/>
        <w:spacing w:line="360" w:lineRule="auto"/>
        <w:ind w:left="170"/>
        <w:jc w:val="both"/>
        <w:rPr>
          <w:lang w:val="ro-RO" w:eastAsia="ro-RO"/>
        </w:rPr>
      </w:pPr>
      <w:r>
        <w:rPr>
          <w:b/>
          <w:bCs/>
          <w:lang w:val="ro-RO" w:eastAsia="ro-RO"/>
        </w:rPr>
        <w:tab/>
        <w:t xml:space="preserve">Art. 4. </w:t>
      </w:r>
      <w:r>
        <w:rPr>
          <w:lang w:val="ro-RO" w:eastAsia="ro-RO"/>
        </w:rPr>
        <w:t>Prezenta Hotărâre se comunică:</w:t>
      </w:r>
    </w:p>
    <w:p w:rsidR="00412394" w:rsidRDefault="00412394" w:rsidP="00412394">
      <w:pPr>
        <w:tabs>
          <w:tab w:val="left" w:pos="900"/>
          <w:tab w:val="left" w:pos="990"/>
        </w:tabs>
        <w:suppressAutoHyphens w:val="0"/>
        <w:autoSpaceDE w:val="0"/>
        <w:autoSpaceDN w:val="0"/>
        <w:adjustRightInd w:val="0"/>
        <w:spacing w:line="360" w:lineRule="auto"/>
        <w:ind w:left="170"/>
        <w:jc w:val="both"/>
        <w:rPr>
          <w:lang w:val="ro-RO" w:eastAsia="ro-RO"/>
        </w:rPr>
      </w:pPr>
      <w:r>
        <w:rPr>
          <w:b/>
          <w:bCs/>
          <w:lang w:val="ro-RO" w:eastAsia="ro-RO"/>
        </w:rPr>
        <w:t>-</w:t>
      </w:r>
      <w:r>
        <w:rPr>
          <w:lang w:val="ro-RO" w:eastAsia="ro-RO"/>
        </w:rPr>
        <w:t xml:space="preserve"> Serviciului Public Administrația Domeniului Public;</w:t>
      </w:r>
    </w:p>
    <w:p w:rsidR="00412394" w:rsidRPr="00F97460" w:rsidRDefault="00412394" w:rsidP="00412394">
      <w:pPr>
        <w:tabs>
          <w:tab w:val="left" w:pos="900"/>
          <w:tab w:val="left" w:pos="990"/>
        </w:tabs>
        <w:suppressAutoHyphens w:val="0"/>
        <w:autoSpaceDE w:val="0"/>
        <w:autoSpaceDN w:val="0"/>
        <w:adjustRightInd w:val="0"/>
        <w:spacing w:line="360" w:lineRule="auto"/>
        <w:ind w:left="170"/>
        <w:jc w:val="both"/>
        <w:rPr>
          <w:lang w:val="ro-RO" w:eastAsia="ro-RO"/>
        </w:rPr>
      </w:pPr>
      <w:r>
        <w:rPr>
          <w:lang w:val="ro-RO" w:eastAsia="ro-RO"/>
        </w:rPr>
        <w:t>- Direcția Poliția Locală.</w:t>
      </w:r>
    </w:p>
    <w:p w:rsidR="00412394" w:rsidRDefault="00412394" w:rsidP="00412394">
      <w:pPr>
        <w:suppressAutoHyphens w:val="0"/>
        <w:autoSpaceDE w:val="0"/>
        <w:autoSpaceDN w:val="0"/>
        <w:adjustRightInd w:val="0"/>
        <w:ind w:left="170"/>
        <w:jc w:val="both"/>
        <w:rPr>
          <w:lang w:val="x-none" w:eastAsia="ro-RO"/>
        </w:rPr>
      </w:pPr>
    </w:p>
    <w:p w:rsidR="00412394" w:rsidRDefault="00412394" w:rsidP="00412394">
      <w:pPr>
        <w:suppressAutoHyphens w:val="0"/>
        <w:autoSpaceDE w:val="0"/>
        <w:autoSpaceDN w:val="0"/>
        <w:adjustRightInd w:val="0"/>
        <w:ind w:left="170"/>
        <w:rPr>
          <w:lang w:val="x-none" w:eastAsia="ro-RO"/>
        </w:rPr>
      </w:pPr>
    </w:p>
    <w:p w:rsidR="00412394" w:rsidRDefault="00412394" w:rsidP="00412394">
      <w:pPr>
        <w:suppressAutoHyphens w:val="0"/>
        <w:autoSpaceDE w:val="0"/>
        <w:autoSpaceDN w:val="0"/>
        <w:adjustRightInd w:val="0"/>
        <w:ind w:left="170"/>
        <w:rPr>
          <w:lang w:val="x-none" w:eastAsia="ro-RO"/>
        </w:rPr>
      </w:pPr>
    </w:p>
    <w:p w:rsidR="00412394" w:rsidRDefault="00412394" w:rsidP="00412394">
      <w:pPr>
        <w:suppressAutoHyphens w:val="0"/>
        <w:autoSpaceDE w:val="0"/>
        <w:autoSpaceDN w:val="0"/>
        <w:adjustRightInd w:val="0"/>
        <w:ind w:left="170"/>
        <w:jc w:val="center"/>
        <w:rPr>
          <w:b/>
          <w:bCs/>
          <w:lang w:val="x-none" w:eastAsia="ro-RO"/>
        </w:rPr>
      </w:pPr>
      <w:r>
        <w:rPr>
          <w:b/>
          <w:bCs/>
          <w:lang w:val="x-none" w:eastAsia="ro-RO"/>
        </w:rPr>
        <w:t>Viză de legalitate</w:t>
      </w:r>
    </w:p>
    <w:p w:rsidR="00412394" w:rsidRDefault="00412394" w:rsidP="00412394">
      <w:pPr>
        <w:suppressAutoHyphens w:val="0"/>
        <w:autoSpaceDE w:val="0"/>
        <w:autoSpaceDN w:val="0"/>
        <w:adjustRightInd w:val="0"/>
        <w:ind w:left="170"/>
        <w:jc w:val="center"/>
        <w:rPr>
          <w:b/>
          <w:bCs/>
          <w:lang w:val="x-none" w:eastAsia="ro-RO"/>
        </w:rPr>
      </w:pPr>
      <w:r>
        <w:rPr>
          <w:b/>
          <w:bCs/>
          <w:lang w:val="ro-RO" w:eastAsia="ro-RO"/>
        </w:rPr>
        <w:t xml:space="preserve">p. </w:t>
      </w:r>
      <w:r>
        <w:rPr>
          <w:b/>
          <w:bCs/>
          <w:lang w:val="x-none" w:eastAsia="ro-RO"/>
        </w:rPr>
        <w:t xml:space="preserve">Secretarul </w:t>
      </w:r>
      <w:r>
        <w:rPr>
          <w:b/>
          <w:bCs/>
          <w:lang w:eastAsia="ro-RO"/>
        </w:rPr>
        <w:t xml:space="preserve">General al </w:t>
      </w:r>
      <w:r>
        <w:rPr>
          <w:b/>
          <w:bCs/>
          <w:lang w:val="x-none" w:eastAsia="ro-RO"/>
        </w:rPr>
        <w:t>Municipiului Târgu Mureş,</w:t>
      </w:r>
    </w:p>
    <w:p w:rsidR="00412394" w:rsidRPr="00AF16FF" w:rsidRDefault="00CA23C8" w:rsidP="00412394">
      <w:pPr>
        <w:suppressAutoHyphens w:val="0"/>
        <w:autoSpaceDE w:val="0"/>
        <w:autoSpaceDN w:val="0"/>
        <w:adjustRightInd w:val="0"/>
        <w:ind w:left="170"/>
        <w:jc w:val="center"/>
        <w:rPr>
          <w:b/>
          <w:bCs/>
          <w:lang w:eastAsia="ro-RO"/>
        </w:rPr>
      </w:pPr>
      <w:r>
        <w:rPr>
          <w:b/>
          <w:lang w:val="ro-RO"/>
        </w:rPr>
        <w:t>Bâta Anca Voichiţa</w:t>
      </w:r>
    </w:p>
    <w:p w:rsidR="00412394" w:rsidRPr="003D4880" w:rsidRDefault="00412394" w:rsidP="00412394">
      <w:pPr>
        <w:ind w:left="170"/>
        <w:jc w:val="center"/>
        <w:rPr>
          <w:b/>
          <w:lang w:val="ro-RO"/>
        </w:rPr>
      </w:pPr>
    </w:p>
    <w:p w:rsidR="00412394" w:rsidRPr="003D4880" w:rsidRDefault="00412394" w:rsidP="00412394">
      <w:pPr>
        <w:ind w:left="170"/>
        <w:jc w:val="center"/>
        <w:rPr>
          <w:b/>
          <w:lang w:val="ro-RO"/>
        </w:rPr>
      </w:pPr>
    </w:p>
    <w:p w:rsidR="00412394" w:rsidRPr="003D4880" w:rsidRDefault="00412394" w:rsidP="00412394">
      <w:pPr>
        <w:ind w:left="170"/>
        <w:jc w:val="center"/>
        <w:rPr>
          <w:b/>
          <w:lang w:val="ro-RO"/>
        </w:rPr>
      </w:pPr>
    </w:p>
    <w:p w:rsidR="00412394" w:rsidRPr="003D4880" w:rsidRDefault="00412394" w:rsidP="00412394">
      <w:pPr>
        <w:ind w:left="170"/>
        <w:jc w:val="center"/>
        <w:rPr>
          <w:b/>
          <w:lang w:val="ro-RO"/>
        </w:rPr>
      </w:pPr>
    </w:p>
    <w:p w:rsidR="00412394" w:rsidRPr="003D4880" w:rsidRDefault="00412394" w:rsidP="00412394">
      <w:pPr>
        <w:ind w:left="170"/>
        <w:jc w:val="center"/>
        <w:rPr>
          <w:b/>
          <w:lang w:val="ro-RO"/>
        </w:rPr>
      </w:pPr>
    </w:p>
    <w:p w:rsidR="00412394" w:rsidRPr="003D4880" w:rsidRDefault="00412394" w:rsidP="00412394">
      <w:pPr>
        <w:ind w:left="170"/>
        <w:jc w:val="center"/>
        <w:rPr>
          <w:b/>
          <w:lang w:val="ro-RO"/>
        </w:rPr>
      </w:pPr>
    </w:p>
    <w:p w:rsidR="00412394" w:rsidRPr="003D4880" w:rsidRDefault="00412394" w:rsidP="00412394">
      <w:pPr>
        <w:ind w:left="170"/>
        <w:jc w:val="center"/>
        <w:rPr>
          <w:b/>
          <w:lang w:val="ro-RO"/>
        </w:rPr>
      </w:pPr>
    </w:p>
    <w:p w:rsidR="00412394" w:rsidRPr="003D4880" w:rsidRDefault="00412394" w:rsidP="00412394">
      <w:pPr>
        <w:ind w:left="432"/>
        <w:jc w:val="center"/>
        <w:rPr>
          <w:b/>
          <w:lang w:val="ro-RO"/>
        </w:rPr>
      </w:pPr>
    </w:p>
    <w:p w:rsidR="00412394" w:rsidRPr="003D4880" w:rsidRDefault="00412394" w:rsidP="00412394">
      <w:pPr>
        <w:rPr>
          <w:b/>
          <w:lang w:val="ro-RO"/>
        </w:rPr>
      </w:pPr>
    </w:p>
    <w:p w:rsidR="00412394" w:rsidRDefault="00412394" w:rsidP="00412394">
      <w:pPr>
        <w:ind w:left="432"/>
        <w:rPr>
          <w:b/>
          <w:lang w:val="ro-RO"/>
        </w:rPr>
      </w:pPr>
    </w:p>
    <w:p w:rsidR="00412394" w:rsidRDefault="00412394" w:rsidP="00412394">
      <w:pPr>
        <w:ind w:left="432"/>
        <w:rPr>
          <w:b/>
          <w:lang w:val="ro-RO"/>
        </w:rPr>
      </w:pPr>
    </w:p>
    <w:p w:rsidR="00CA23C8" w:rsidRDefault="00CA23C8" w:rsidP="00412394">
      <w:pPr>
        <w:ind w:left="432"/>
        <w:rPr>
          <w:b/>
          <w:lang w:val="ro-RO"/>
        </w:rPr>
      </w:pPr>
    </w:p>
    <w:p w:rsidR="00412394" w:rsidRPr="003D4880" w:rsidRDefault="00412394" w:rsidP="00412394">
      <w:pPr>
        <w:rPr>
          <w:b/>
          <w:lang w:val="ro-RO"/>
        </w:rPr>
      </w:pPr>
    </w:p>
    <w:p w:rsidR="00412394" w:rsidRDefault="00412394" w:rsidP="00412394">
      <w:pPr>
        <w:ind w:left="170"/>
        <w:jc w:val="both"/>
        <w:rPr>
          <w:sz w:val="16"/>
          <w:szCs w:val="16"/>
          <w:lang w:val="ro-RO" w:eastAsia="ro-RO"/>
        </w:rPr>
      </w:pPr>
      <w:r w:rsidRPr="005968DA">
        <w:rPr>
          <w:sz w:val="16"/>
          <w:szCs w:val="16"/>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CA23C8" w:rsidRDefault="00CA23C8" w:rsidP="00412394">
      <w:pPr>
        <w:ind w:left="170"/>
        <w:jc w:val="both"/>
        <w:rPr>
          <w:sz w:val="16"/>
          <w:szCs w:val="16"/>
          <w:lang w:val="ro-RO" w:eastAsia="ro-RO"/>
        </w:rPr>
      </w:pPr>
    </w:p>
    <w:p w:rsidR="00CA23C8" w:rsidRDefault="00CA23C8" w:rsidP="00412394">
      <w:pPr>
        <w:ind w:left="170"/>
        <w:jc w:val="both"/>
        <w:rPr>
          <w:sz w:val="16"/>
          <w:szCs w:val="16"/>
          <w:lang w:val="ro-RO" w:eastAsia="ro-RO"/>
        </w:rPr>
      </w:pPr>
    </w:p>
    <w:p w:rsidR="00CA23C8" w:rsidRDefault="00CA23C8" w:rsidP="00412394">
      <w:pPr>
        <w:ind w:left="170"/>
        <w:jc w:val="both"/>
        <w:rPr>
          <w:sz w:val="16"/>
          <w:szCs w:val="16"/>
          <w:lang w:val="ro-RO" w:eastAsia="ro-RO"/>
        </w:rPr>
      </w:pPr>
    </w:p>
    <w:p w:rsidR="00CA23C8" w:rsidRDefault="00CA23C8" w:rsidP="00412394">
      <w:pPr>
        <w:ind w:left="170"/>
        <w:jc w:val="both"/>
        <w:rPr>
          <w:sz w:val="16"/>
          <w:szCs w:val="16"/>
          <w:lang w:val="ro-RO" w:eastAsia="ro-RO"/>
        </w:rPr>
      </w:pPr>
    </w:p>
    <w:p w:rsidR="00CA23C8" w:rsidRDefault="00CA23C8" w:rsidP="00412394">
      <w:pPr>
        <w:ind w:left="170"/>
        <w:jc w:val="both"/>
        <w:rPr>
          <w:sz w:val="16"/>
          <w:szCs w:val="16"/>
          <w:lang w:val="ro-RO" w:eastAsia="ro-RO"/>
        </w:rPr>
      </w:pPr>
    </w:p>
    <w:p w:rsidR="00CA23C8" w:rsidRDefault="00CA23C8" w:rsidP="00412394">
      <w:pPr>
        <w:ind w:left="170"/>
        <w:jc w:val="both"/>
        <w:rPr>
          <w:sz w:val="16"/>
          <w:szCs w:val="16"/>
          <w:lang w:val="ro-RO" w:eastAsia="ro-RO"/>
        </w:rPr>
      </w:pPr>
    </w:p>
    <w:p w:rsidR="00CA23C8" w:rsidRDefault="00CA23C8" w:rsidP="00412394">
      <w:pPr>
        <w:ind w:left="170"/>
        <w:jc w:val="both"/>
        <w:rPr>
          <w:sz w:val="16"/>
          <w:szCs w:val="16"/>
          <w:lang w:val="ro-RO" w:eastAsia="ro-RO"/>
        </w:rPr>
      </w:pPr>
    </w:p>
    <w:p w:rsidR="00CA23C8" w:rsidRDefault="00CA23C8" w:rsidP="00412394">
      <w:pPr>
        <w:ind w:left="170"/>
        <w:jc w:val="both"/>
        <w:rPr>
          <w:sz w:val="16"/>
          <w:szCs w:val="16"/>
          <w:lang w:val="ro-RO" w:eastAsia="ro-RO"/>
        </w:rPr>
      </w:pPr>
    </w:p>
    <w:p w:rsidR="00CA23C8" w:rsidRPr="00275E34" w:rsidRDefault="00275E34" w:rsidP="00412394">
      <w:pPr>
        <w:ind w:left="170"/>
        <w:jc w:val="both"/>
        <w:rPr>
          <w:b/>
          <w:lang w:val="ro-RO" w:eastAsia="ro-RO"/>
        </w:rPr>
      </w:pPr>
      <w:r>
        <w:rPr>
          <w:sz w:val="16"/>
          <w:szCs w:val="16"/>
          <w:lang w:val="ro-RO" w:eastAsia="ro-RO"/>
        </w:rPr>
        <w:lastRenderedPageBreak/>
        <w:t xml:space="preserve">                                                                                                                                                                                                 </w:t>
      </w:r>
      <w:r w:rsidRPr="00275E34">
        <w:rPr>
          <w:b/>
          <w:lang w:val="ro-RO" w:eastAsia="ro-RO"/>
        </w:rPr>
        <w:t>Varianta  2</w:t>
      </w:r>
    </w:p>
    <w:p w:rsidR="00412394" w:rsidRDefault="00CA23C8" w:rsidP="00412394">
      <w:pPr>
        <w:autoSpaceDE w:val="0"/>
        <w:autoSpaceDN w:val="0"/>
        <w:adjustRightInd w:val="0"/>
        <w:spacing w:after="195"/>
        <w:ind w:left="435"/>
        <w:jc w:val="center"/>
        <w:rPr>
          <w:b/>
          <w:bCs/>
          <w:color w:val="000000"/>
          <w:lang w:val="x-none" w:eastAsia="ro-RO"/>
        </w:rPr>
      </w:pPr>
      <w:r>
        <w:rPr>
          <w:b/>
          <w:bCs/>
          <w:color w:val="000000"/>
          <w:lang w:val="ro-RO" w:eastAsia="ro-RO"/>
        </w:rPr>
        <w:t xml:space="preserve">                                                                         </w:t>
      </w:r>
      <w:r>
        <w:rPr>
          <w:b/>
          <w:bCs/>
          <w:color w:val="000000"/>
          <w:lang w:val="x-none" w:eastAsia="ro-RO"/>
        </w:rPr>
        <w:t xml:space="preserve">Anexa </w:t>
      </w:r>
      <w:r>
        <w:rPr>
          <w:b/>
          <w:bCs/>
          <w:color w:val="000000"/>
          <w:lang w:val="ro-RO" w:eastAsia="ro-RO"/>
        </w:rPr>
        <w:t xml:space="preserve"> la </w:t>
      </w:r>
      <w:r>
        <w:rPr>
          <w:b/>
          <w:bCs/>
          <w:color w:val="000000"/>
          <w:lang w:val="x-none" w:eastAsia="ro-RO"/>
        </w:rPr>
        <w:t xml:space="preserve"> Hotărâ</w:t>
      </w:r>
      <w:r>
        <w:rPr>
          <w:b/>
          <w:bCs/>
          <w:color w:val="000000"/>
          <w:lang w:val="ro-RO" w:eastAsia="ro-RO"/>
        </w:rPr>
        <w:t xml:space="preserve">rea </w:t>
      </w:r>
      <w:r>
        <w:rPr>
          <w:b/>
          <w:bCs/>
          <w:color w:val="000000"/>
          <w:lang w:val="x-none" w:eastAsia="ro-RO"/>
        </w:rPr>
        <w:t xml:space="preserve"> nr____ din ____</w:t>
      </w:r>
      <w:r w:rsidR="00412394">
        <w:rPr>
          <w:b/>
          <w:bCs/>
          <w:color w:val="000000"/>
          <w:lang w:val="x-none" w:eastAsia="ro-RO"/>
        </w:rPr>
        <w:t xml:space="preserve"> 2021</w:t>
      </w:r>
    </w:p>
    <w:p w:rsidR="00412394" w:rsidRDefault="00412394" w:rsidP="00412394">
      <w:pPr>
        <w:autoSpaceDE w:val="0"/>
        <w:autoSpaceDN w:val="0"/>
        <w:adjustRightInd w:val="0"/>
        <w:spacing w:after="195"/>
        <w:jc w:val="center"/>
        <w:rPr>
          <w:b/>
          <w:bCs/>
          <w:lang w:val="x-none" w:eastAsia="ro-RO"/>
        </w:rPr>
      </w:pPr>
      <w:r>
        <w:rPr>
          <w:b/>
          <w:bCs/>
          <w:lang w:val="x-none" w:eastAsia="ro-RO"/>
        </w:rPr>
        <w:t>Regulamentul de organizare şi funcţionare a spaţiilor de joacă şi agrement situate pe domeniul public al Municipiului Târgu Mureş</w:t>
      </w:r>
    </w:p>
    <w:p w:rsidR="00412394" w:rsidRDefault="00412394" w:rsidP="00412394">
      <w:pPr>
        <w:autoSpaceDE w:val="0"/>
        <w:autoSpaceDN w:val="0"/>
        <w:adjustRightInd w:val="0"/>
        <w:spacing w:after="195"/>
        <w:rPr>
          <w:b/>
          <w:bCs/>
          <w:lang w:val="x-none" w:eastAsia="ro-RO"/>
        </w:rPr>
      </w:pPr>
      <w:r>
        <w:rPr>
          <w:b/>
          <w:bCs/>
          <w:lang w:val="x-none" w:eastAsia="ro-RO"/>
        </w:rPr>
        <w:t>Cap.1.Introducerea</w:t>
      </w:r>
    </w:p>
    <w:p w:rsidR="00412394" w:rsidRDefault="00412394" w:rsidP="00412394">
      <w:pPr>
        <w:autoSpaceDE w:val="0"/>
        <w:autoSpaceDN w:val="0"/>
        <w:adjustRightInd w:val="0"/>
        <w:spacing w:after="195"/>
        <w:jc w:val="both"/>
        <w:rPr>
          <w:lang w:val="x-none" w:eastAsia="ro-RO"/>
        </w:rPr>
      </w:pPr>
      <w:r>
        <w:rPr>
          <w:lang w:val="x-none" w:eastAsia="ro-RO"/>
        </w:rPr>
        <w:t xml:space="preserve"> </w:t>
      </w:r>
      <w:r>
        <w:rPr>
          <w:b/>
          <w:bCs/>
          <w:lang w:val="x-none" w:eastAsia="ro-RO"/>
        </w:rPr>
        <w:t xml:space="preserve">Art.1. </w:t>
      </w:r>
      <w:r>
        <w:rPr>
          <w:lang w:val="x-none" w:eastAsia="ro-RO"/>
        </w:rPr>
        <w:t xml:space="preserve">Prezentul regulament stabileşte obligaţiile ce revin pe de o parte deţinătorului şi administratorului - Municipiul Târgu Mureş şi pe de altă parte beneficiarilor (utilizatorilor) spaţiilor de joacă amplasate pe domeniul public al Municipiului Târgu Mureş. </w:t>
      </w:r>
    </w:p>
    <w:p w:rsidR="00412394" w:rsidRDefault="00412394" w:rsidP="00412394">
      <w:pPr>
        <w:autoSpaceDE w:val="0"/>
        <w:autoSpaceDN w:val="0"/>
        <w:adjustRightInd w:val="0"/>
        <w:spacing w:after="195"/>
        <w:jc w:val="both"/>
        <w:rPr>
          <w:lang w:val="x-none" w:eastAsia="ro-RO"/>
        </w:rPr>
      </w:pPr>
      <w:r>
        <w:rPr>
          <w:b/>
          <w:bCs/>
          <w:lang w:val="x-none" w:eastAsia="ro-RO"/>
        </w:rPr>
        <w:t xml:space="preserve">Art.2.  </w:t>
      </w:r>
      <w:r>
        <w:rPr>
          <w:lang w:val="x-none" w:eastAsia="ro-RO"/>
        </w:rPr>
        <w:t>Scopul prezentului Regulament este de a asigura exploatarea în condiţii de siguranţă şi de durată, a locurilor de joacă pentru copii amenajate în Municipiul Târgu Mureş.</w:t>
      </w:r>
    </w:p>
    <w:p w:rsidR="00412394" w:rsidRDefault="00412394" w:rsidP="00412394">
      <w:pPr>
        <w:autoSpaceDE w:val="0"/>
        <w:autoSpaceDN w:val="0"/>
        <w:adjustRightInd w:val="0"/>
        <w:spacing w:after="195"/>
        <w:jc w:val="both"/>
        <w:rPr>
          <w:lang w:val="x-none" w:eastAsia="ro-RO"/>
        </w:rPr>
      </w:pPr>
      <w:r>
        <w:rPr>
          <w:b/>
          <w:bCs/>
          <w:lang w:val="x-none" w:eastAsia="ro-RO"/>
        </w:rPr>
        <w:t xml:space="preserve">Art.3. </w:t>
      </w:r>
      <w:r>
        <w:rPr>
          <w:lang w:val="x-none" w:eastAsia="ro-RO"/>
        </w:rPr>
        <w:t>Prezentul regulament a fost elaborat în baza următoarelor acte normative:</w:t>
      </w:r>
    </w:p>
    <w:p w:rsidR="00412394" w:rsidRDefault="00412394" w:rsidP="00412394">
      <w:pPr>
        <w:autoSpaceDE w:val="0"/>
        <w:autoSpaceDN w:val="0"/>
        <w:adjustRightInd w:val="0"/>
        <w:spacing w:after="195"/>
        <w:jc w:val="both"/>
        <w:rPr>
          <w:lang w:val="x-none" w:eastAsia="ro-RO"/>
        </w:rPr>
      </w:pPr>
      <w:r>
        <w:rPr>
          <w:lang w:val="x-none" w:eastAsia="ro-RO"/>
        </w:rPr>
        <w:t xml:space="preserve"> -   Hotărârea Guvernului nr.435/2010 privind regimul de introducere pe piaţă şi exploatare a      echipamentelor pentru agrement;</w:t>
      </w:r>
    </w:p>
    <w:p w:rsidR="00412394" w:rsidRDefault="00412394" w:rsidP="00412394">
      <w:pPr>
        <w:autoSpaceDE w:val="0"/>
        <w:autoSpaceDN w:val="0"/>
        <w:adjustRightInd w:val="0"/>
        <w:spacing w:after="195"/>
        <w:jc w:val="both"/>
        <w:rPr>
          <w:lang w:val="x-none" w:eastAsia="ro-RO"/>
        </w:rPr>
      </w:pPr>
      <w:r>
        <w:rPr>
          <w:lang w:val="x-none" w:eastAsia="ro-RO"/>
        </w:rPr>
        <w:t xml:space="preserve"> -  Ordinul nr.119/04.02.2014  pentru aprobarea Normelor de igienă şi sănătate publică privind mediul de viaţă al populaţiei; </w:t>
      </w:r>
    </w:p>
    <w:p w:rsidR="00412394" w:rsidRDefault="00412394" w:rsidP="00412394">
      <w:pPr>
        <w:autoSpaceDE w:val="0"/>
        <w:autoSpaceDN w:val="0"/>
        <w:adjustRightInd w:val="0"/>
        <w:spacing w:after="195"/>
        <w:jc w:val="both"/>
        <w:rPr>
          <w:lang w:val="x-none" w:eastAsia="ro-RO"/>
        </w:rPr>
      </w:pPr>
      <w:r>
        <w:rPr>
          <w:lang w:val="x-none" w:eastAsia="ro-RO"/>
        </w:rPr>
        <w:t>-   Ordonanţa Guvernului nr.2/2001 privind regimul juridic al contravenţiilor;</w:t>
      </w:r>
    </w:p>
    <w:p w:rsidR="00412394" w:rsidRDefault="00412394" w:rsidP="00412394">
      <w:pPr>
        <w:autoSpaceDE w:val="0"/>
        <w:autoSpaceDN w:val="0"/>
        <w:adjustRightInd w:val="0"/>
        <w:spacing w:after="195"/>
        <w:jc w:val="both"/>
        <w:rPr>
          <w:lang w:val="x-none" w:eastAsia="ro-RO"/>
        </w:rPr>
      </w:pPr>
      <w:r>
        <w:rPr>
          <w:lang w:val="x-none" w:eastAsia="ro-RO"/>
        </w:rPr>
        <w:t xml:space="preserve">-   Ordonanţa Guvernului nr.21/2002 privind gospodărirea localităţilor; </w:t>
      </w:r>
    </w:p>
    <w:p w:rsidR="00412394" w:rsidRDefault="00412394" w:rsidP="00412394">
      <w:pPr>
        <w:autoSpaceDE w:val="0"/>
        <w:autoSpaceDN w:val="0"/>
        <w:adjustRightInd w:val="0"/>
        <w:spacing w:after="195"/>
        <w:jc w:val="both"/>
        <w:rPr>
          <w:lang w:val="x-none" w:eastAsia="ro-RO"/>
        </w:rPr>
      </w:pPr>
      <w:r>
        <w:rPr>
          <w:lang w:val="x-none" w:eastAsia="ro-RO"/>
        </w:rPr>
        <w:t xml:space="preserve">-   O.U.G. nr. 57/2019 privind Codul Administrativ, cu modificările și completările ulterioare; </w:t>
      </w:r>
    </w:p>
    <w:p w:rsidR="00412394" w:rsidRDefault="00412394" w:rsidP="00412394">
      <w:pPr>
        <w:autoSpaceDE w:val="0"/>
        <w:autoSpaceDN w:val="0"/>
        <w:adjustRightInd w:val="0"/>
        <w:spacing w:after="195"/>
        <w:jc w:val="both"/>
        <w:rPr>
          <w:lang w:val="x-none" w:eastAsia="ro-RO"/>
        </w:rPr>
      </w:pPr>
      <w:r>
        <w:rPr>
          <w:lang w:val="x-none" w:eastAsia="ro-RO"/>
        </w:rPr>
        <w:t xml:space="preserve">-  Prescripţia tehnică PTR 19/2002 “Cerinţe tehnice de securitate privind instalaţiile şi echipamentele montate şi utilizate în cadrul parcurilor de distracţie şi a spaţiilor de joacă”; </w:t>
      </w:r>
    </w:p>
    <w:p w:rsidR="00412394" w:rsidRDefault="00412394" w:rsidP="00412394">
      <w:pPr>
        <w:autoSpaceDE w:val="0"/>
        <w:autoSpaceDN w:val="0"/>
        <w:adjustRightInd w:val="0"/>
        <w:spacing w:after="195"/>
        <w:jc w:val="both"/>
        <w:rPr>
          <w:lang w:val="x-none" w:eastAsia="ro-RO"/>
        </w:rPr>
      </w:pPr>
      <w:r>
        <w:rPr>
          <w:lang w:val="x-none" w:eastAsia="ro-RO"/>
        </w:rPr>
        <w:t xml:space="preserve">-   Standardele Europene SR EN 1176/2002 cu modificările ulterioare A1-2003; </w:t>
      </w:r>
    </w:p>
    <w:p w:rsidR="00412394" w:rsidRDefault="00412394" w:rsidP="00412394">
      <w:pPr>
        <w:autoSpaceDE w:val="0"/>
        <w:autoSpaceDN w:val="0"/>
        <w:adjustRightInd w:val="0"/>
        <w:spacing w:after="195"/>
        <w:jc w:val="both"/>
        <w:rPr>
          <w:lang w:val="x-none" w:eastAsia="ro-RO"/>
        </w:rPr>
      </w:pPr>
      <w:r>
        <w:rPr>
          <w:lang w:val="x-none" w:eastAsia="ro-RO"/>
        </w:rPr>
        <w:t xml:space="preserve">-   Ordinul nr.501/2004 privind modificarea şi completarea PT R 19/2002; </w:t>
      </w:r>
    </w:p>
    <w:p w:rsidR="00412394" w:rsidRDefault="00412394" w:rsidP="00412394">
      <w:pPr>
        <w:autoSpaceDE w:val="0"/>
        <w:autoSpaceDN w:val="0"/>
        <w:adjustRightInd w:val="0"/>
        <w:spacing w:after="195"/>
        <w:jc w:val="both"/>
        <w:rPr>
          <w:lang w:val="x-none" w:eastAsia="ro-RO"/>
        </w:rPr>
      </w:pPr>
      <w:r>
        <w:rPr>
          <w:lang w:val="x-none" w:eastAsia="ro-RO"/>
        </w:rPr>
        <w:t>-   Ordinul nr.4/2006 privind modificarea şi completarea PT R 19/2002;</w:t>
      </w:r>
    </w:p>
    <w:p w:rsidR="00412394" w:rsidRDefault="00412394" w:rsidP="00412394">
      <w:pPr>
        <w:autoSpaceDE w:val="0"/>
        <w:autoSpaceDN w:val="0"/>
        <w:adjustRightInd w:val="0"/>
        <w:spacing w:after="195"/>
        <w:jc w:val="both"/>
        <w:rPr>
          <w:lang w:val="x-none" w:eastAsia="ro-RO"/>
        </w:rPr>
      </w:pPr>
      <w:r>
        <w:rPr>
          <w:lang w:val="x-none" w:eastAsia="ro-RO"/>
        </w:rPr>
        <w:t xml:space="preserve">-  SR EN 71-8:2004 - Securitatea jucăriilor. Partea 8: Leagăne, tobogane, jucării pentru activităţi similare de uz familial, în exterior şi în interior; </w:t>
      </w:r>
    </w:p>
    <w:p w:rsidR="00412394" w:rsidRDefault="00412394" w:rsidP="00412394">
      <w:pPr>
        <w:autoSpaceDE w:val="0"/>
        <w:autoSpaceDN w:val="0"/>
        <w:adjustRightInd w:val="0"/>
        <w:spacing w:after="195"/>
        <w:jc w:val="both"/>
        <w:rPr>
          <w:lang w:val="x-none" w:eastAsia="ro-RO"/>
        </w:rPr>
      </w:pPr>
      <w:r>
        <w:rPr>
          <w:lang w:val="x-none" w:eastAsia="ro-RO"/>
        </w:rPr>
        <w:t>-   SR EN 1176-1:2003 - Echipamente pentru spaţii de joacă. Partea I: Cerinţe de securitate şi metode de încercare generale;</w:t>
      </w:r>
    </w:p>
    <w:p w:rsidR="00412394" w:rsidRDefault="00412394" w:rsidP="00412394">
      <w:pPr>
        <w:autoSpaceDE w:val="0"/>
        <w:autoSpaceDN w:val="0"/>
        <w:adjustRightInd w:val="0"/>
        <w:spacing w:after="195"/>
        <w:jc w:val="both"/>
        <w:rPr>
          <w:lang w:val="x-none" w:eastAsia="ro-RO"/>
        </w:rPr>
      </w:pPr>
      <w:r>
        <w:rPr>
          <w:lang w:val="x-none" w:eastAsia="ro-RO"/>
        </w:rPr>
        <w:t xml:space="preserve">-   SR EN 1176-1:2003/A1:2003 - Echipamente pentru spaţii de joacă. Partea I: Cerinţe de securitate şi metode de încercare generale; </w:t>
      </w:r>
    </w:p>
    <w:p w:rsidR="00412394" w:rsidRDefault="00412394" w:rsidP="00412394">
      <w:pPr>
        <w:autoSpaceDE w:val="0"/>
        <w:autoSpaceDN w:val="0"/>
        <w:adjustRightInd w:val="0"/>
        <w:spacing w:after="195"/>
        <w:jc w:val="both"/>
        <w:rPr>
          <w:lang w:val="x-none" w:eastAsia="ro-RO"/>
        </w:rPr>
      </w:pPr>
      <w:r>
        <w:rPr>
          <w:lang w:val="x-none" w:eastAsia="ro-RO"/>
        </w:rPr>
        <w:t xml:space="preserve">-  SR EN 1176-1:2003/A2:2003 - Echipamente pentru spaţii de joacă. Partea I: Cerinţe de securitate şi metode de încercare generale; </w:t>
      </w:r>
    </w:p>
    <w:p w:rsidR="00412394" w:rsidRDefault="00412394" w:rsidP="00412394">
      <w:pPr>
        <w:autoSpaceDE w:val="0"/>
        <w:autoSpaceDN w:val="0"/>
        <w:adjustRightInd w:val="0"/>
        <w:spacing w:after="195"/>
        <w:jc w:val="both"/>
        <w:rPr>
          <w:lang w:val="x-none" w:eastAsia="ro-RO"/>
        </w:rPr>
      </w:pPr>
      <w:r>
        <w:rPr>
          <w:lang w:val="x-none" w:eastAsia="ro-RO"/>
        </w:rPr>
        <w:t xml:space="preserve">-  SR EN 1176-1:2003/AC:2003 - Echipamente pentru spaţii de joacă. Partea I: Cerinţe de securitate şi metode de încercare generale; </w:t>
      </w:r>
    </w:p>
    <w:p w:rsidR="00412394" w:rsidRDefault="00412394" w:rsidP="00412394">
      <w:pPr>
        <w:autoSpaceDE w:val="0"/>
        <w:autoSpaceDN w:val="0"/>
        <w:adjustRightInd w:val="0"/>
        <w:spacing w:after="195"/>
        <w:jc w:val="both"/>
        <w:rPr>
          <w:lang w:val="x-none" w:eastAsia="ro-RO"/>
        </w:rPr>
      </w:pPr>
      <w:r>
        <w:rPr>
          <w:lang w:val="x-none" w:eastAsia="ro-RO"/>
        </w:rPr>
        <w:t>-  SR EN 1176-2:2002 - Echipamente pentru spaţii de joacă. Partea 2: Cerinţe de securitate specifice suplimentare şi metode de încercare pentru leagăne;</w:t>
      </w:r>
    </w:p>
    <w:p w:rsidR="00412394" w:rsidRDefault="00412394" w:rsidP="00412394">
      <w:pPr>
        <w:autoSpaceDE w:val="0"/>
        <w:autoSpaceDN w:val="0"/>
        <w:adjustRightInd w:val="0"/>
        <w:spacing w:after="195"/>
        <w:rPr>
          <w:lang w:val="x-none" w:eastAsia="ro-RO"/>
        </w:rPr>
      </w:pPr>
      <w:r>
        <w:rPr>
          <w:lang w:val="x-none" w:eastAsia="ro-RO"/>
        </w:rPr>
        <w:t xml:space="preserve">-   SR EN 1176-2:2002/A1:2003 - Echipamente pentru spaţii de joacă. Partea 2: Cerinţe de securitate specifice suplimentare şi metode de încercare pentru leagăne; </w:t>
      </w:r>
    </w:p>
    <w:p w:rsidR="00412394" w:rsidRDefault="00412394" w:rsidP="00412394">
      <w:pPr>
        <w:autoSpaceDE w:val="0"/>
        <w:autoSpaceDN w:val="0"/>
        <w:adjustRightInd w:val="0"/>
        <w:spacing w:after="195"/>
        <w:jc w:val="both"/>
        <w:rPr>
          <w:lang w:val="x-none" w:eastAsia="ro-RO"/>
        </w:rPr>
      </w:pPr>
      <w:r>
        <w:rPr>
          <w:lang w:val="x-none" w:eastAsia="ro-RO"/>
        </w:rPr>
        <w:t xml:space="preserve">-   SR EN 1176-3:2002 - Echipamente pentru spaţii de joacă. Partea 3: Cerinţe de securitate specifice suplimentare şi metode de încercare pentru tobogane; </w:t>
      </w:r>
    </w:p>
    <w:p w:rsidR="00412394" w:rsidRDefault="00412394" w:rsidP="00412394">
      <w:pPr>
        <w:autoSpaceDE w:val="0"/>
        <w:autoSpaceDN w:val="0"/>
        <w:adjustRightInd w:val="0"/>
        <w:spacing w:after="195"/>
        <w:jc w:val="both"/>
        <w:rPr>
          <w:lang w:val="x-none" w:eastAsia="ro-RO"/>
        </w:rPr>
      </w:pPr>
      <w:r>
        <w:rPr>
          <w:lang w:val="x-none" w:eastAsia="ro-RO"/>
        </w:rPr>
        <w:lastRenderedPageBreak/>
        <w:t>-   SR EN 1176-3:2002/A1:2003 - Echipamente pentru spaţii de joacă. Partea 3: Cerinţe de securitate specifice suplimentare şi metode de încercare pentru tobogane;</w:t>
      </w:r>
    </w:p>
    <w:p w:rsidR="00412394" w:rsidRDefault="00412394" w:rsidP="00412394">
      <w:pPr>
        <w:autoSpaceDE w:val="0"/>
        <w:autoSpaceDN w:val="0"/>
        <w:adjustRightInd w:val="0"/>
        <w:spacing w:after="195"/>
        <w:jc w:val="both"/>
        <w:rPr>
          <w:lang w:val="x-none" w:eastAsia="ro-RO"/>
        </w:rPr>
      </w:pPr>
      <w:r>
        <w:rPr>
          <w:lang w:val="x-none" w:eastAsia="ro-RO"/>
        </w:rPr>
        <w:t xml:space="preserve"> -  SR EN 1176-4:2002 - Echipamente pentru spaţii de joacă. Partea 4: Cerinţe de securitate specifice suplimentare şi metode de încercare pentru mijloace de transport pe cablu; </w:t>
      </w:r>
    </w:p>
    <w:p w:rsidR="00412394" w:rsidRDefault="00412394" w:rsidP="00412394">
      <w:pPr>
        <w:autoSpaceDE w:val="0"/>
        <w:autoSpaceDN w:val="0"/>
        <w:adjustRightInd w:val="0"/>
        <w:spacing w:after="195"/>
        <w:jc w:val="both"/>
        <w:rPr>
          <w:lang w:val="x-none" w:eastAsia="ro-RO"/>
        </w:rPr>
      </w:pPr>
      <w:r>
        <w:rPr>
          <w:lang w:val="x-none" w:eastAsia="ro-RO"/>
        </w:rPr>
        <w:t xml:space="preserve">-   SR EN 1176-4:2002/A1:2003 - Echipamente pentru spaţii de joacă. Partea 4: Cerinţe de securitate specifice suplimentare şi metode de încercare pentru mijloace de transport pe cablu; Cod FO 53-01,ver.2 </w:t>
      </w:r>
    </w:p>
    <w:p w:rsidR="00412394" w:rsidRDefault="00412394" w:rsidP="00412394">
      <w:pPr>
        <w:autoSpaceDE w:val="0"/>
        <w:autoSpaceDN w:val="0"/>
        <w:adjustRightInd w:val="0"/>
        <w:spacing w:after="195"/>
        <w:jc w:val="both"/>
        <w:rPr>
          <w:lang w:val="x-none" w:eastAsia="ro-RO"/>
        </w:rPr>
      </w:pPr>
      <w:r>
        <w:rPr>
          <w:lang w:val="x-none" w:eastAsia="ro-RO"/>
        </w:rPr>
        <w:t xml:space="preserve">-   SR EN 1176-5:2002 - Echipamente pentru spaţii de joacă. Partea 5: Cerinţe de securitate specifice suplimentare şi metode de încercare pentru manejuri; </w:t>
      </w:r>
    </w:p>
    <w:p w:rsidR="00412394" w:rsidRDefault="00412394" w:rsidP="00412394">
      <w:pPr>
        <w:autoSpaceDE w:val="0"/>
        <w:autoSpaceDN w:val="0"/>
        <w:adjustRightInd w:val="0"/>
        <w:spacing w:after="195"/>
        <w:jc w:val="both"/>
        <w:rPr>
          <w:lang w:val="x-none" w:eastAsia="ro-RO"/>
        </w:rPr>
      </w:pPr>
      <w:r>
        <w:rPr>
          <w:lang w:val="x-none" w:eastAsia="ro-RO"/>
        </w:rPr>
        <w:t xml:space="preserve">-   SR EN 1176-5:2002/AC:2003 - Echipamente pentru spaţii de joacă. Partea 5: Cerinţe de securitate specifice suplimentare şi metode de încercare pentru manejuri; </w:t>
      </w:r>
    </w:p>
    <w:p w:rsidR="00412394" w:rsidRDefault="00412394" w:rsidP="00412394">
      <w:pPr>
        <w:autoSpaceDE w:val="0"/>
        <w:autoSpaceDN w:val="0"/>
        <w:adjustRightInd w:val="0"/>
        <w:spacing w:after="195"/>
        <w:jc w:val="both"/>
        <w:rPr>
          <w:lang w:val="x-none" w:eastAsia="ro-RO"/>
        </w:rPr>
      </w:pPr>
      <w:r>
        <w:rPr>
          <w:lang w:val="x-none" w:eastAsia="ro-RO"/>
        </w:rPr>
        <w:t>-   SR EN 1176-6:2002 - Echipamente pentru spaţii de joacă. Partea 6: Cerinţe de securitate specifice suplimentare şi metode de încercare pentru echipamente oscilante;</w:t>
      </w:r>
    </w:p>
    <w:p w:rsidR="00412394" w:rsidRDefault="00412394" w:rsidP="00412394">
      <w:pPr>
        <w:autoSpaceDE w:val="0"/>
        <w:autoSpaceDN w:val="0"/>
        <w:adjustRightInd w:val="0"/>
        <w:spacing w:after="195"/>
        <w:jc w:val="both"/>
        <w:rPr>
          <w:lang w:val="x-none" w:eastAsia="ro-RO"/>
        </w:rPr>
      </w:pPr>
      <w:r>
        <w:rPr>
          <w:lang w:val="x-none" w:eastAsia="ro-RO"/>
        </w:rPr>
        <w:t xml:space="preserve"> -  SR EN 1176-6:2002/A1:2003 - Echipamente pentru spaţii de joacă. Partea 6: Cerinţe de securitate specifice suplimentare şi metode de încercare pentru echipamente oscilante; </w:t>
      </w:r>
    </w:p>
    <w:p w:rsidR="00412394" w:rsidRDefault="00412394" w:rsidP="00412394">
      <w:pPr>
        <w:autoSpaceDE w:val="0"/>
        <w:autoSpaceDN w:val="0"/>
        <w:adjustRightInd w:val="0"/>
        <w:spacing w:after="195"/>
        <w:jc w:val="both"/>
        <w:rPr>
          <w:lang w:val="x-none" w:eastAsia="ro-RO"/>
        </w:rPr>
      </w:pPr>
      <w:r>
        <w:rPr>
          <w:lang w:val="x-none" w:eastAsia="ro-RO"/>
        </w:rPr>
        <w:t xml:space="preserve">-   SR EN 1176-7:2002 - Echipamente pentru spaţii de joacă. Partea 7: Ghid de instalare, de control, de întreţinere şi de utilizare; </w:t>
      </w:r>
    </w:p>
    <w:p w:rsidR="00412394" w:rsidRDefault="00412394" w:rsidP="00412394">
      <w:pPr>
        <w:autoSpaceDE w:val="0"/>
        <w:autoSpaceDN w:val="0"/>
        <w:adjustRightInd w:val="0"/>
        <w:spacing w:after="195"/>
        <w:jc w:val="both"/>
        <w:rPr>
          <w:b/>
          <w:bCs/>
          <w:lang w:val="x-none" w:eastAsia="ro-RO"/>
        </w:rPr>
      </w:pPr>
      <w:r>
        <w:rPr>
          <w:b/>
          <w:bCs/>
          <w:lang w:val="x-none" w:eastAsia="ro-RO"/>
        </w:rPr>
        <w:t xml:space="preserve">Cap.2.Definiţii </w:t>
      </w:r>
    </w:p>
    <w:p w:rsidR="00412394" w:rsidRDefault="00412394" w:rsidP="00412394">
      <w:pPr>
        <w:autoSpaceDE w:val="0"/>
        <w:autoSpaceDN w:val="0"/>
        <w:adjustRightInd w:val="0"/>
        <w:spacing w:after="195"/>
        <w:jc w:val="both"/>
        <w:rPr>
          <w:lang w:val="x-none" w:eastAsia="ro-RO"/>
        </w:rPr>
      </w:pPr>
      <w:r>
        <w:rPr>
          <w:b/>
          <w:bCs/>
          <w:lang w:val="x-none" w:eastAsia="ro-RO"/>
        </w:rPr>
        <w:t>2.1.</w:t>
      </w:r>
      <w:r>
        <w:rPr>
          <w:lang w:val="x-none" w:eastAsia="ro-RO"/>
        </w:rPr>
        <w:t xml:space="preserve">  Echipament pentru spaţii de joacă - echipament acţionat exclusiv prin greutatea sau forţa fizică a omului, destinat pentru a fi utilizat de copii, pe spaţiile de joacă din Municipiul Târgu Mureş. Din această categorie fac parte: balansoare, carusele, echipamente de joacă combinate, leagăne, tobogane, echipamente de căţărat, figurine pe arc, etc. </w:t>
      </w:r>
    </w:p>
    <w:p w:rsidR="00412394" w:rsidRDefault="00412394" w:rsidP="00412394">
      <w:pPr>
        <w:autoSpaceDE w:val="0"/>
        <w:autoSpaceDN w:val="0"/>
        <w:adjustRightInd w:val="0"/>
        <w:spacing w:after="195"/>
        <w:jc w:val="both"/>
        <w:rPr>
          <w:lang w:val="x-none" w:eastAsia="ro-RO"/>
        </w:rPr>
      </w:pPr>
      <w:r>
        <w:rPr>
          <w:b/>
          <w:bCs/>
          <w:lang w:val="x-none" w:eastAsia="ro-RO"/>
        </w:rPr>
        <w:t>2.2.</w:t>
      </w:r>
      <w:r>
        <w:rPr>
          <w:lang w:val="x-none" w:eastAsia="ro-RO"/>
        </w:rPr>
        <w:t xml:space="preserve">  Echipament pentru agrement - orice utilaj, instalaţie sau dispozitiv acţionat prin forţa ori greutatea omului, electric, pneumatic, hidraulic, mecanic şi/sau prin orice altă/alte sursă/surse de energie, şi care este destinat agrementului sau destinderii utilizatorilor din Municipiul Târgu Mureş. Din această categorie fac parte aparatele de fitness amplasate pe domeniul public, în parcurile, scuarurile şi spaţiile de agrement din Municipiul Târgu Mureş.</w:t>
      </w:r>
    </w:p>
    <w:p w:rsidR="00412394" w:rsidRDefault="00412394" w:rsidP="00412394">
      <w:pPr>
        <w:autoSpaceDE w:val="0"/>
        <w:autoSpaceDN w:val="0"/>
        <w:adjustRightInd w:val="0"/>
        <w:spacing w:after="195"/>
        <w:jc w:val="both"/>
        <w:rPr>
          <w:lang w:val="x-none" w:eastAsia="ro-RO"/>
        </w:rPr>
      </w:pPr>
      <w:r>
        <w:rPr>
          <w:b/>
          <w:bCs/>
          <w:lang w:val="x-none" w:eastAsia="ro-RO"/>
        </w:rPr>
        <w:t xml:space="preserve">2.3   </w:t>
      </w:r>
      <w:r>
        <w:rPr>
          <w:lang w:val="x-none" w:eastAsia="ro-RO"/>
        </w:rPr>
        <w:t xml:space="preserve">Spaţiu de joacă/spaţiu de agrement - teren delimitat şi amenajat pe domeniul public al Municipiului Oradea în scopul agrementului în care este instalat cel puţin un echipament de joacă/echipament de agrement(fitness). </w:t>
      </w:r>
    </w:p>
    <w:p w:rsidR="00412394" w:rsidRDefault="00412394" w:rsidP="00412394">
      <w:pPr>
        <w:autoSpaceDE w:val="0"/>
        <w:autoSpaceDN w:val="0"/>
        <w:adjustRightInd w:val="0"/>
        <w:spacing w:after="195"/>
        <w:jc w:val="both"/>
        <w:rPr>
          <w:lang w:val="x-none" w:eastAsia="ro-RO"/>
        </w:rPr>
      </w:pPr>
      <w:r>
        <w:rPr>
          <w:b/>
          <w:bCs/>
          <w:lang w:val="x-none" w:eastAsia="ro-RO"/>
        </w:rPr>
        <w:t>2.4.</w:t>
      </w:r>
      <w:r>
        <w:rPr>
          <w:lang w:val="x-none" w:eastAsia="ro-RO"/>
        </w:rPr>
        <w:t xml:space="preserve">  Responsabil cu supravegherea şi verificarea tehnică a echipamentelor pentru spaţiile de joacă şi agrement - Municipiul Târgu Mureş prin prestatorii de servicii care execută lucrări de atelier mecanic în baza contractelor încheiate între părţi, pentru asigurarea funcţionării în parametri normali a echipamentelor de joacă. </w:t>
      </w:r>
    </w:p>
    <w:p w:rsidR="00412394" w:rsidRDefault="00412394" w:rsidP="00412394">
      <w:pPr>
        <w:autoSpaceDE w:val="0"/>
        <w:autoSpaceDN w:val="0"/>
        <w:adjustRightInd w:val="0"/>
        <w:spacing w:after="195"/>
        <w:jc w:val="both"/>
        <w:rPr>
          <w:lang w:val="x-none" w:eastAsia="ro-RO"/>
        </w:rPr>
      </w:pPr>
      <w:r>
        <w:rPr>
          <w:b/>
          <w:bCs/>
          <w:lang w:val="x-none" w:eastAsia="ro-RO"/>
        </w:rPr>
        <w:t>2.5.</w:t>
      </w:r>
      <w:r>
        <w:rPr>
          <w:lang w:val="x-none" w:eastAsia="ro-RO"/>
        </w:rPr>
        <w:t xml:space="preserve">  Deţinătorul spaţiilor de joacă şi agrement este Municipiul Târgu Mureş. </w:t>
      </w:r>
    </w:p>
    <w:p w:rsidR="00412394" w:rsidRDefault="00412394" w:rsidP="00412394">
      <w:pPr>
        <w:autoSpaceDE w:val="0"/>
        <w:autoSpaceDN w:val="0"/>
        <w:adjustRightInd w:val="0"/>
        <w:spacing w:after="195"/>
        <w:jc w:val="both"/>
        <w:rPr>
          <w:lang w:val="x-none" w:eastAsia="ro-RO"/>
        </w:rPr>
      </w:pPr>
      <w:r>
        <w:rPr>
          <w:b/>
          <w:bCs/>
          <w:lang w:val="x-none" w:eastAsia="ro-RO"/>
        </w:rPr>
        <w:t>2.6.</w:t>
      </w:r>
      <w:r>
        <w:rPr>
          <w:lang w:val="x-none" w:eastAsia="ro-RO"/>
        </w:rPr>
        <w:t xml:space="preserve">  Beneficiarii (utilizatorii) spaţiilor de joacă - copiii cu vârstă de până la 7 ani numai cu însoţitor adult şi copiii cu vârsta cuprinsă între 7-14 ani. </w:t>
      </w:r>
    </w:p>
    <w:p w:rsidR="00412394" w:rsidRDefault="00412394" w:rsidP="00412394">
      <w:pPr>
        <w:autoSpaceDE w:val="0"/>
        <w:autoSpaceDN w:val="0"/>
        <w:adjustRightInd w:val="0"/>
        <w:spacing w:after="195"/>
        <w:rPr>
          <w:lang w:val="x-none" w:eastAsia="ro-RO"/>
        </w:rPr>
      </w:pPr>
      <w:r>
        <w:rPr>
          <w:b/>
          <w:bCs/>
          <w:lang w:val="x-none" w:eastAsia="ro-RO"/>
        </w:rPr>
        <w:t xml:space="preserve">2.7.   </w:t>
      </w:r>
      <w:r>
        <w:rPr>
          <w:lang w:val="x-none" w:eastAsia="ro-RO"/>
        </w:rPr>
        <w:t>Beneficiarii (utilizatorii) spaţiilor de agrement - persoane cu vârsta de peste 14 ani.</w:t>
      </w:r>
    </w:p>
    <w:p w:rsidR="00412394" w:rsidRDefault="00412394" w:rsidP="00412394">
      <w:pPr>
        <w:autoSpaceDE w:val="0"/>
        <w:autoSpaceDN w:val="0"/>
        <w:adjustRightInd w:val="0"/>
        <w:spacing w:after="195"/>
        <w:jc w:val="both"/>
        <w:rPr>
          <w:b/>
          <w:bCs/>
          <w:lang w:val="x-none" w:eastAsia="ro-RO"/>
        </w:rPr>
      </w:pPr>
      <w:r>
        <w:rPr>
          <w:lang w:val="x-none" w:eastAsia="ro-RO"/>
        </w:rPr>
        <w:t xml:space="preserve"> </w:t>
      </w:r>
      <w:r>
        <w:rPr>
          <w:b/>
          <w:bCs/>
          <w:lang w:val="x-none" w:eastAsia="ro-RO"/>
        </w:rPr>
        <w:t>Cap.3. Regimul de funcţionare</w:t>
      </w:r>
    </w:p>
    <w:p w:rsidR="00412394" w:rsidRDefault="00412394" w:rsidP="00412394">
      <w:pPr>
        <w:autoSpaceDE w:val="0"/>
        <w:autoSpaceDN w:val="0"/>
        <w:adjustRightInd w:val="0"/>
        <w:spacing w:after="195"/>
        <w:jc w:val="both"/>
        <w:rPr>
          <w:lang w:val="x-none" w:eastAsia="ro-RO"/>
        </w:rPr>
      </w:pPr>
      <w:r>
        <w:rPr>
          <w:lang w:val="x-none" w:eastAsia="ro-RO"/>
        </w:rPr>
        <w:t xml:space="preserve"> </w:t>
      </w:r>
      <w:r>
        <w:rPr>
          <w:b/>
          <w:bCs/>
          <w:lang w:val="x-none" w:eastAsia="ro-RO"/>
        </w:rPr>
        <w:t>Art.4.</w:t>
      </w:r>
      <w:r>
        <w:rPr>
          <w:lang w:val="x-none" w:eastAsia="ro-RO"/>
        </w:rPr>
        <w:t xml:space="preserve">   Obligaţiile Municipiului Târgu Mureş. </w:t>
      </w:r>
    </w:p>
    <w:p w:rsidR="00412394" w:rsidRDefault="00412394" w:rsidP="00412394">
      <w:pPr>
        <w:autoSpaceDE w:val="0"/>
        <w:autoSpaceDN w:val="0"/>
        <w:adjustRightInd w:val="0"/>
        <w:spacing w:after="195"/>
        <w:jc w:val="both"/>
        <w:rPr>
          <w:lang w:val="x-none" w:eastAsia="ro-RO"/>
        </w:rPr>
      </w:pPr>
      <w:r>
        <w:rPr>
          <w:lang w:val="x-none" w:eastAsia="ro-RO"/>
        </w:rPr>
        <w:t xml:space="preserve">Municipiul Târgu Mureş are obligaţii privind respectarea prezentului regulament de organizare şi funcţionare a spaţiilor de joacă şi agrement, după cum urmează: </w:t>
      </w:r>
    </w:p>
    <w:p w:rsidR="00412394" w:rsidRDefault="00412394" w:rsidP="00412394">
      <w:pPr>
        <w:autoSpaceDE w:val="0"/>
        <w:autoSpaceDN w:val="0"/>
        <w:adjustRightInd w:val="0"/>
        <w:spacing w:after="195"/>
        <w:jc w:val="both"/>
        <w:rPr>
          <w:lang w:val="x-none" w:eastAsia="ro-RO"/>
        </w:rPr>
      </w:pPr>
      <w:r>
        <w:rPr>
          <w:b/>
          <w:bCs/>
          <w:lang w:val="x-none" w:eastAsia="ro-RO"/>
        </w:rPr>
        <w:lastRenderedPageBreak/>
        <w:t>a)</w:t>
      </w:r>
      <w:r>
        <w:rPr>
          <w:lang w:val="x-none" w:eastAsia="ro-RO"/>
        </w:rPr>
        <w:t xml:space="preserve">  verifică prin reprezentanţii Serviciului Public Administraţia Domeniului </w:t>
      </w:r>
      <w:proofErr w:type="spellStart"/>
      <w:r>
        <w:rPr>
          <w:lang w:val="x-none" w:eastAsia="ro-RO"/>
        </w:rPr>
        <w:t>Public-Serviciului</w:t>
      </w:r>
      <w:proofErr w:type="spellEnd"/>
      <w:r>
        <w:rPr>
          <w:lang w:val="x-none" w:eastAsia="ro-RO"/>
        </w:rPr>
        <w:t xml:space="preserve"> de Administrare a Domeniului Public şi Privat,  modul de executare, în baza comenzilor de lucrări transmise, lucrările de întreţinere şi reparaţii pentru fiecare tip de echipament în parte din spaţiile de joacă şi agrement.</w:t>
      </w:r>
    </w:p>
    <w:p w:rsidR="00412394" w:rsidRDefault="00412394" w:rsidP="00412394">
      <w:pPr>
        <w:autoSpaceDE w:val="0"/>
        <w:autoSpaceDN w:val="0"/>
        <w:adjustRightInd w:val="0"/>
        <w:spacing w:after="195"/>
        <w:jc w:val="both"/>
        <w:rPr>
          <w:lang w:val="x-none" w:eastAsia="ro-RO"/>
        </w:rPr>
      </w:pPr>
      <w:r>
        <w:rPr>
          <w:b/>
          <w:bCs/>
          <w:lang w:val="x-none" w:eastAsia="ro-RO"/>
        </w:rPr>
        <w:t xml:space="preserve">b)  </w:t>
      </w:r>
      <w:r>
        <w:rPr>
          <w:lang w:val="x-none" w:eastAsia="ro-RO"/>
        </w:rPr>
        <w:t xml:space="preserve">verifică de cel puţin de 2 ori pe lună şi de câte ori este nevoie, prin reprezentanţii Serviciului de Administrare a Domeniului Public şi Privat, starea tehnică şi eventualele deficienţe ale echipamentelor din spaţiile de joacă şi agreement, în vederea remedierii acestora pentru asigurarea funcţionarii echipamentelor de joacă şi agreement în condiţii de siguranţă şi securitate; </w:t>
      </w:r>
    </w:p>
    <w:p w:rsidR="00412394" w:rsidRDefault="00412394" w:rsidP="00412394">
      <w:pPr>
        <w:autoSpaceDE w:val="0"/>
        <w:autoSpaceDN w:val="0"/>
        <w:adjustRightInd w:val="0"/>
        <w:spacing w:after="195"/>
        <w:jc w:val="both"/>
        <w:rPr>
          <w:lang w:val="x-none" w:eastAsia="ro-RO"/>
        </w:rPr>
      </w:pPr>
      <w:r>
        <w:rPr>
          <w:b/>
          <w:bCs/>
          <w:lang w:val="x-none" w:eastAsia="ro-RO"/>
        </w:rPr>
        <w:t>c)</w:t>
      </w:r>
      <w:r>
        <w:rPr>
          <w:lang w:val="x-none" w:eastAsia="ro-RO"/>
        </w:rPr>
        <w:t xml:space="preserve">  asigura prezenţa prin reprezentanţii desemnaţi din cadrul Serviciului de Administrare a Domeniului Public şi Privat la inspecţiile organelor de control abilitate, potrivit legii; </w:t>
      </w:r>
    </w:p>
    <w:p w:rsidR="00412394" w:rsidRDefault="00412394" w:rsidP="00412394">
      <w:pPr>
        <w:autoSpaceDE w:val="0"/>
        <w:autoSpaceDN w:val="0"/>
        <w:adjustRightInd w:val="0"/>
        <w:spacing w:after="195"/>
        <w:jc w:val="both"/>
        <w:rPr>
          <w:lang w:val="x-none" w:eastAsia="ro-RO"/>
        </w:rPr>
      </w:pPr>
      <w:r>
        <w:rPr>
          <w:b/>
          <w:bCs/>
          <w:lang w:val="x-none" w:eastAsia="ro-RO"/>
        </w:rPr>
        <w:t>d)</w:t>
      </w:r>
      <w:r>
        <w:rPr>
          <w:lang w:val="x-none" w:eastAsia="ro-RO"/>
        </w:rPr>
        <w:t xml:space="preserve">  soluţionează în termenul legal prevăzut de legislaţia în vigoare privind regimul petiţiilor, sesizările cetăţenilor, cu privire la starea tehnică a echipamentelor de joacă şi agrement. </w:t>
      </w:r>
    </w:p>
    <w:p w:rsidR="00412394" w:rsidRDefault="00412394" w:rsidP="00412394">
      <w:pPr>
        <w:autoSpaceDE w:val="0"/>
        <w:autoSpaceDN w:val="0"/>
        <w:adjustRightInd w:val="0"/>
        <w:spacing w:after="195"/>
        <w:jc w:val="both"/>
        <w:rPr>
          <w:lang w:val="x-none" w:eastAsia="ro-RO"/>
        </w:rPr>
      </w:pPr>
      <w:r>
        <w:rPr>
          <w:b/>
          <w:bCs/>
          <w:lang w:val="x-none" w:eastAsia="ro-RO"/>
        </w:rPr>
        <w:t xml:space="preserve">e)  </w:t>
      </w:r>
      <w:r>
        <w:rPr>
          <w:lang w:val="x-none" w:eastAsia="ro-RO"/>
        </w:rPr>
        <w:t xml:space="preserve">asigura întocmirea şi </w:t>
      </w:r>
      <w:r>
        <w:rPr>
          <w:lang w:val="ro-RO" w:eastAsia="ro-RO"/>
        </w:rPr>
        <w:t>ţ</w:t>
      </w:r>
      <w:proofErr w:type="spellStart"/>
      <w:r>
        <w:rPr>
          <w:lang w:val="x-none" w:eastAsia="ro-RO"/>
        </w:rPr>
        <w:t>inerea</w:t>
      </w:r>
      <w:proofErr w:type="spellEnd"/>
      <w:r>
        <w:rPr>
          <w:lang w:val="x-none" w:eastAsia="ro-RO"/>
        </w:rPr>
        <w:t xml:space="preserve"> la zi a unui registru de evidenta a sesizărilor privind starea tehnică a echipamentelor de joacă şi agrement din Municipiul Târgu Mureş, cu evidenţierea modului de soluţionare a acestora;</w:t>
      </w:r>
    </w:p>
    <w:p w:rsidR="00412394" w:rsidRDefault="00412394" w:rsidP="00412394">
      <w:pPr>
        <w:autoSpaceDE w:val="0"/>
        <w:autoSpaceDN w:val="0"/>
        <w:adjustRightInd w:val="0"/>
        <w:spacing w:after="195"/>
        <w:jc w:val="both"/>
        <w:rPr>
          <w:lang w:val="x-none" w:eastAsia="ro-RO"/>
        </w:rPr>
      </w:pPr>
      <w:r>
        <w:rPr>
          <w:b/>
          <w:bCs/>
          <w:lang w:val="x-none" w:eastAsia="ro-RO"/>
        </w:rPr>
        <w:t xml:space="preserve"> f)  </w:t>
      </w:r>
      <w:r>
        <w:rPr>
          <w:lang w:val="x-none" w:eastAsia="ro-RO"/>
        </w:rPr>
        <w:t xml:space="preserve">transmite prestatorului de lucrări, în funcţie de rezultatele verificărilor efectuate în teren, comenzi de lucrări privind reparaţia şi întreţinerea echipamentelor de joacă şi agrement astfel încât să asigure siguranţa utilizatorilor; </w:t>
      </w:r>
    </w:p>
    <w:p w:rsidR="00412394" w:rsidRDefault="00412394" w:rsidP="00412394">
      <w:pPr>
        <w:autoSpaceDE w:val="0"/>
        <w:autoSpaceDN w:val="0"/>
        <w:adjustRightInd w:val="0"/>
        <w:spacing w:after="195"/>
        <w:jc w:val="both"/>
        <w:rPr>
          <w:lang w:val="x-none" w:eastAsia="ro-RO"/>
        </w:rPr>
      </w:pPr>
      <w:r>
        <w:rPr>
          <w:b/>
          <w:bCs/>
          <w:lang w:val="x-none" w:eastAsia="ro-RO"/>
        </w:rPr>
        <w:t>g)</w:t>
      </w:r>
      <w:r>
        <w:rPr>
          <w:lang w:val="x-none" w:eastAsia="ro-RO"/>
        </w:rPr>
        <w:t xml:space="preserve"> obţine şi deţine documentaţia tehnică (certificate de conformitate, etc.) pentru </w:t>
      </w:r>
      <w:r>
        <w:rPr>
          <w:i/>
          <w:iCs/>
          <w:lang w:val="x-none" w:eastAsia="ro-RO"/>
        </w:rPr>
        <w:t>echipamentele montate şi utilizate în spaţiile de joacă şi agrement din Municipiul Târgu</w:t>
      </w:r>
      <w:r>
        <w:rPr>
          <w:lang w:val="x-none" w:eastAsia="ro-RO"/>
        </w:rPr>
        <w:t xml:space="preserve"> Mureş; </w:t>
      </w:r>
    </w:p>
    <w:p w:rsidR="00412394" w:rsidRDefault="00412394" w:rsidP="00412394">
      <w:pPr>
        <w:autoSpaceDE w:val="0"/>
        <w:autoSpaceDN w:val="0"/>
        <w:adjustRightInd w:val="0"/>
        <w:spacing w:after="195"/>
        <w:jc w:val="both"/>
        <w:rPr>
          <w:lang w:val="x-none" w:eastAsia="ro-RO"/>
        </w:rPr>
      </w:pPr>
      <w:r>
        <w:rPr>
          <w:b/>
          <w:bCs/>
          <w:lang w:val="x-none" w:eastAsia="ro-RO"/>
        </w:rPr>
        <w:t>h)</w:t>
      </w:r>
      <w:r>
        <w:rPr>
          <w:lang w:val="x-none" w:eastAsia="ro-RO"/>
        </w:rPr>
        <w:t xml:space="preserve">  asigura amplasarea de echipamente destinate spaţiilor de joacă şi agrement din Municipiul Târgu Mureş, numai în condiţiile respectării legislaţiei în vigoare; </w:t>
      </w:r>
    </w:p>
    <w:p w:rsidR="00412394" w:rsidRDefault="00412394" w:rsidP="00412394">
      <w:pPr>
        <w:autoSpaceDE w:val="0"/>
        <w:autoSpaceDN w:val="0"/>
        <w:adjustRightInd w:val="0"/>
        <w:spacing w:after="195"/>
        <w:jc w:val="both"/>
        <w:rPr>
          <w:lang w:val="x-none" w:eastAsia="ro-RO"/>
        </w:rPr>
      </w:pPr>
      <w:r>
        <w:rPr>
          <w:b/>
          <w:bCs/>
          <w:lang w:val="x-none" w:eastAsia="ro-RO"/>
        </w:rPr>
        <w:t xml:space="preserve">i)   </w:t>
      </w:r>
      <w:r>
        <w:rPr>
          <w:lang w:val="x-none" w:eastAsia="ro-RO"/>
        </w:rPr>
        <w:t>înainte de punerea în funcţiune a echipamentelor pentru spaţiile de joacă şi agrement din Municipiul Târgu Mureş, să se asigure că pe fiecare echipament sunt inscripţionate vizibil şi durabil informaţiile prevăzute în Anexa nr.</w:t>
      </w:r>
      <w:r>
        <w:rPr>
          <w:lang w:val="ro-RO" w:eastAsia="ro-RO"/>
        </w:rPr>
        <w:t>1</w:t>
      </w:r>
      <w:r w:rsidR="00CA23C8">
        <w:rPr>
          <w:lang w:val="ro-RO" w:eastAsia="ro-RO"/>
        </w:rPr>
        <w:t xml:space="preserve"> la regulament</w:t>
      </w:r>
      <w:r>
        <w:rPr>
          <w:lang w:val="x-none" w:eastAsia="ro-RO"/>
        </w:rPr>
        <w:t>,</w:t>
      </w:r>
      <w:r w:rsidR="00275E34">
        <w:rPr>
          <w:lang w:val="ro-RO" w:eastAsia="ro-RO"/>
        </w:rPr>
        <w:t xml:space="preserve"> </w:t>
      </w:r>
      <w:r>
        <w:rPr>
          <w:lang w:val="x-none" w:eastAsia="ro-RO"/>
        </w:rPr>
        <w:t>conform cerinţelor legale;</w:t>
      </w:r>
    </w:p>
    <w:p w:rsidR="00412394" w:rsidRDefault="00412394" w:rsidP="00412394">
      <w:pPr>
        <w:autoSpaceDE w:val="0"/>
        <w:autoSpaceDN w:val="0"/>
        <w:adjustRightInd w:val="0"/>
        <w:spacing w:after="195"/>
        <w:jc w:val="both"/>
        <w:rPr>
          <w:lang w:val="x-none" w:eastAsia="ro-RO"/>
        </w:rPr>
      </w:pPr>
      <w:r>
        <w:rPr>
          <w:lang w:val="x-none" w:eastAsia="ro-RO"/>
        </w:rPr>
        <w:t xml:space="preserve"> </w:t>
      </w:r>
      <w:r>
        <w:rPr>
          <w:b/>
          <w:bCs/>
          <w:lang w:val="x-none" w:eastAsia="ro-RO"/>
        </w:rPr>
        <w:t>j)</w:t>
      </w:r>
      <w:r>
        <w:rPr>
          <w:lang w:val="x-none" w:eastAsia="ro-RO"/>
        </w:rPr>
        <w:t xml:space="preserve">  pe toată durata exploatării echipa</w:t>
      </w:r>
      <w:bookmarkStart w:id="0" w:name="_GoBack"/>
      <w:bookmarkEnd w:id="0"/>
      <w:r>
        <w:rPr>
          <w:lang w:val="x-none" w:eastAsia="ro-RO"/>
        </w:rPr>
        <w:t xml:space="preserve">mentelor pentru spaţiile de joacă şi agrement din Municipiul Târgu Mureş, trebuie: </w:t>
      </w:r>
    </w:p>
    <w:p w:rsidR="00412394" w:rsidRDefault="00412394" w:rsidP="00412394">
      <w:pPr>
        <w:autoSpaceDE w:val="0"/>
        <w:autoSpaceDN w:val="0"/>
        <w:adjustRightInd w:val="0"/>
        <w:spacing w:after="195"/>
        <w:ind w:left="810"/>
        <w:jc w:val="both"/>
        <w:rPr>
          <w:lang w:val="x-none" w:eastAsia="ro-RO"/>
        </w:rPr>
      </w:pPr>
      <w:r>
        <w:rPr>
          <w:b/>
          <w:bCs/>
          <w:lang w:val="x-none" w:eastAsia="ro-RO"/>
        </w:rPr>
        <w:t>1.</w:t>
      </w:r>
      <w:r>
        <w:rPr>
          <w:lang w:val="x-none" w:eastAsia="ro-RO"/>
        </w:rPr>
        <w:t xml:space="preserve">  să pună la dispoziţie beneficiarilor, echipamentele pentru spaţiile de joacă şi agrement conform instrucţiunilor de exploatare furnizate de producător sau reprezentantul său autorizat; </w:t>
      </w:r>
    </w:p>
    <w:p w:rsidR="00412394" w:rsidRDefault="00412394" w:rsidP="00412394">
      <w:pPr>
        <w:autoSpaceDE w:val="0"/>
        <w:autoSpaceDN w:val="0"/>
        <w:adjustRightInd w:val="0"/>
        <w:spacing w:after="195"/>
        <w:ind w:left="810"/>
        <w:jc w:val="both"/>
        <w:rPr>
          <w:lang w:val="x-none" w:eastAsia="ro-RO"/>
        </w:rPr>
      </w:pPr>
      <w:r>
        <w:rPr>
          <w:b/>
          <w:bCs/>
          <w:lang w:val="x-none" w:eastAsia="ro-RO"/>
        </w:rPr>
        <w:t>2.</w:t>
      </w:r>
      <w:r>
        <w:rPr>
          <w:lang w:val="x-none" w:eastAsia="ro-RO"/>
        </w:rPr>
        <w:t xml:space="preserve">  să informeze beneficiarii, printr-un panou de avertizare amplasat în imediata apropiere a echipamentelor pentru spaţiile de joacă şi agrement , cu privire la : </w:t>
      </w:r>
    </w:p>
    <w:p w:rsidR="00412394" w:rsidRDefault="00412394" w:rsidP="00412394">
      <w:pPr>
        <w:autoSpaceDE w:val="0"/>
        <w:autoSpaceDN w:val="0"/>
        <w:adjustRightInd w:val="0"/>
        <w:spacing w:after="195"/>
        <w:ind w:left="810"/>
        <w:rPr>
          <w:lang w:val="x-none" w:eastAsia="ro-RO"/>
        </w:rPr>
      </w:pPr>
      <w:r>
        <w:rPr>
          <w:b/>
          <w:bCs/>
          <w:lang w:val="x-none" w:eastAsia="ro-RO"/>
        </w:rPr>
        <w:t>2.1</w:t>
      </w:r>
      <w:r>
        <w:rPr>
          <w:lang w:val="x-none" w:eastAsia="ro-RO"/>
        </w:rPr>
        <w:t xml:space="preserve">  denumirea echipamentului şi datele de identificare ale deţinătorului;</w:t>
      </w:r>
    </w:p>
    <w:p w:rsidR="00412394" w:rsidRDefault="00412394" w:rsidP="00412394">
      <w:pPr>
        <w:autoSpaceDE w:val="0"/>
        <w:autoSpaceDN w:val="0"/>
        <w:adjustRightInd w:val="0"/>
        <w:spacing w:after="195"/>
        <w:ind w:left="810"/>
        <w:jc w:val="both"/>
        <w:rPr>
          <w:lang w:val="x-none" w:eastAsia="ro-RO"/>
        </w:rPr>
      </w:pPr>
      <w:r>
        <w:rPr>
          <w:b/>
          <w:bCs/>
          <w:lang w:val="x-none" w:eastAsia="ro-RO"/>
        </w:rPr>
        <w:t>2.2</w:t>
      </w:r>
      <w:r>
        <w:rPr>
          <w:lang w:val="x-none" w:eastAsia="ro-RO"/>
        </w:rPr>
        <w:t xml:space="preserve">   modul corect de utilizare şi comportamentul adecvat al beneficiarilor în timpul utilizării; </w:t>
      </w:r>
    </w:p>
    <w:p w:rsidR="00412394" w:rsidRDefault="00412394" w:rsidP="00412394">
      <w:pPr>
        <w:autoSpaceDE w:val="0"/>
        <w:autoSpaceDN w:val="0"/>
        <w:adjustRightInd w:val="0"/>
        <w:spacing w:after="195"/>
        <w:ind w:left="810"/>
        <w:jc w:val="both"/>
        <w:rPr>
          <w:lang w:val="x-none" w:eastAsia="ro-RO"/>
        </w:rPr>
      </w:pPr>
      <w:r>
        <w:rPr>
          <w:b/>
          <w:bCs/>
          <w:lang w:val="x-none" w:eastAsia="ro-RO"/>
        </w:rPr>
        <w:t xml:space="preserve">2.3  </w:t>
      </w:r>
      <w:r>
        <w:rPr>
          <w:lang w:val="x-none" w:eastAsia="ro-RO"/>
        </w:rPr>
        <w:t xml:space="preserve">potenţialele pericole, inclusiv asupra vârstei minime, limitei de greutate, înălţimii sau stării de sănătate a beneficiarilor, după caz; </w:t>
      </w:r>
    </w:p>
    <w:p w:rsidR="00412394" w:rsidRDefault="00412394" w:rsidP="00412394">
      <w:pPr>
        <w:autoSpaceDE w:val="0"/>
        <w:autoSpaceDN w:val="0"/>
        <w:adjustRightInd w:val="0"/>
        <w:spacing w:after="195"/>
        <w:ind w:left="810"/>
        <w:jc w:val="both"/>
        <w:rPr>
          <w:lang w:val="x-none" w:eastAsia="ro-RO"/>
        </w:rPr>
      </w:pPr>
      <w:r>
        <w:rPr>
          <w:b/>
          <w:bCs/>
          <w:lang w:val="x-none" w:eastAsia="ro-RO"/>
        </w:rPr>
        <w:t xml:space="preserve">3.   </w:t>
      </w:r>
      <w:r>
        <w:rPr>
          <w:lang w:val="x-none" w:eastAsia="ro-RO"/>
        </w:rPr>
        <w:t xml:space="preserve">să păstreze documentaţia furnizată de către producător, reprezentantul său autorizat sau importator, după caz, pentru echipamentele pentru spaţiile de joacă şi agrement; </w:t>
      </w:r>
    </w:p>
    <w:p w:rsidR="00412394" w:rsidRDefault="00412394" w:rsidP="00412394">
      <w:pPr>
        <w:autoSpaceDE w:val="0"/>
        <w:autoSpaceDN w:val="0"/>
        <w:adjustRightInd w:val="0"/>
        <w:spacing w:after="195"/>
        <w:ind w:left="810"/>
        <w:jc w:val="both"/>
        <w:rPr>
          <w:lang w:val="x-none" w:eastAsia="ro-RO"/>
        </w:rPr>
      </w:pPr>
      <w:r>
        <w:rPr>
          <w:b/>
          <w:bCs/>
          <w:lang w:val="x-none" w:eastAsia="ro-RO"/>
        </w:rPr>
        <w:t>4.</w:t>
      </w:r>
      <w:r>
        <w:rPr>
          <w:lang w:val="x-none" w:eastAsia="ro-RO"/>
        </w:rPr>
        <w:t xml:space="preserve">   să asigure efectuarea reviziilor, reparaţiilor şi întreţinerii echipamentelor pentru spaţiile de joacă şi agrement conform instrucţiunilor tehnice furnizate de către producător, reprezentantul său autorizat sau importator şi atunci când este cazul, numai cu persoane autorizate conform legii; </w:t>
      </w:r>
    </w:p>
    <w:p w:rsidR="00412394" w:rsidRDefault="00412394" w:rsidP="00412394">
      <w:pPr>
        <w:autoSpaceDE w:val="0"/>
        <w:autoSpaceDN w:val="0"/>
        <w:adjustRightInd w:val="0"/>
        <w:spacing w:after="195"/>
        <w:jc w:val="both"/>
        <w:rPr>
          <w:lang w:val="x-none" w:eastAsia="ro-RO"/>
        </w:rPr>
      </w:pPr>
      <w:r>
        <w:rPr>
          <w:b/>
          <w:bCs/>
          <w:lang w:val="x-none" w:eastAsia="ro-RO"/>
        </w:rPr>
        <w:lastRenderedPageBreak/>
        <w:t>k)</w:t>
      </w:r>
      <w:r>
        <w:rPr>
          <w:lang w:val="x-none" w:eastAsia="ro-RO"/>
        </w:rPr>
        <w:t xml:space="preserve">   propune şi asigură scoaterea din uz şi casarea echipamentelor de joacă, respectiv echipamentelor de fitness care nu mai pot asigura siguranţa beneficiarilor din cauza exploatării necorespunzătoare sau vandalizării;</w:t>
      </w:r>
    </w:p>
    <w:p w:rsidR="00412394" w:rsidRDefault="00412394" w:rsidP="00412394">
      <w:pPr>
        <w:autoSpaceDE w:val="0"/>
        <w:autoSpaceDN w:val="0"/>
        <w:adjustRightInd w:val="0"/>
        <w:spacing w:after="195"/>
        <w:jc w:val="both"/>
        <w:rPr>
          <w:lang w:val="x-none" w:eastAsia="ro-RO"/>
        </w:rPr>
      </w:pPr>
      <w:r>
        <w:rPr>
          <w:b/>
          <w:bCs/>
          <w:lang w:val="x-none" w:eastAsia="ro-RO"/>
        </w:rPr>
        <w:t xml:space="preserve"> l)</w:t>
      </w:r>
      <w:r>
        <w:rPr>
          <w:lang w:val="x-none" w:eastAsia="ro-RO"/>
        </w:rPr>
        <w:t xml:space="preserve">   asigura, respectarea ordinii şi liniştii publice în spaţiile de joacă şi agrement prin verificări periodice realizate de Poliţia Locală pentru nerespectarea Regulamentului de organizare şi funcţionare a spaţiilor de joacă şi agrement situate pe domeniul public al Municipiului Târgu Mureş; </w:t>
      </w:r>
    </w:p>
    <w:p w:rsidR="00412394" w:rsidRDefault="00412394" w:rsidP="00412394">
      <w:pPr>
        <w:autoSpaceDE w:val="0"/>
        <w:autoSpaceDN w:val="0"/>
        <w:adjustRightInd w:val="0"/>
        <w:spacing w:after="195"/>
        <w:jc w:val="both"/>
        <w:rPr>
          <w:lang w:val="x-none" w:eastAsia="ro-RO"/>
        </w:rPr>
      </w:pPr>
      <w:r>
        <w:rPr>
          <w:b/>
          <w:bCs/>
          <w:lang w:val="x-none" w:eastAsia="ro-RO"/>
        </w:rPr>
        <w:t xml:space="preserve">m)  </w:t>
      </w:r>
      <w:r>
        <w:rPr>
          <w:lang w:val="x-none" w:eastAsia="ro-RO"/>
        </w:rPr>
        <w:t>asigura întreţinerea/</w:t>
      </w:r>
      <w:proofErr w:type="spellStart"/>
      <w:r>
        <w:rPr>
          <w:lang w:val="x-none" w:eastAsia="ro-RO"/>
        </w:rPr>
        <w:t>mentenanţa</w:t>
      </w:r>
      <w:proofErr w:type="spellEnd"/>
      <w:r>
        <w:rPr>
          <w:lang w:val="x-none" w:eastAsia="ro-RO"/>
        </w:rPr>
        <w:t xml:space="preserve"> echipamentelor de joacă şi agrement instalate în amplasamentele spaţiilor de joacă şi agrement. </w:t>
      </w:r>
    </w:p>
    <w:p w:rsidR="00412394" w:rsidRDefault="00412394" w:rsidP="00412394">
      <w:pPr>
        <w:autoSpaceDE w:val="0"/>
        <w:autoSpaceDN w:val="0"/>
        <w:adjustRightInd w:val="0"/>
        <w:spacing w:after="195"/>
        <w:jc w:val="both"/>
        <w:rPr>
          <w:lang w:val="x-none" w:eastAsia="ro-RO"/>
        </w:rPr>
      </w:pPr>
      <w:r>
        <w:rPr>
          <w:b/>
          <w:bCs/>
          <w:lang w:val="x-none" w:eastAsia="ro-RO"/>
        </w:rPr>
        <w:t>Art.5</w:t>
      </w:r>
      <w:r>
        <w:rPr>
          <w:lang w:val="x-none" w:eastAsia="ro-RO"/>
        </w:rPr>
        <w:t xml:space="preserve">    Instrucţiuni, reguli şi interdicţii aplicabile utilizatorilor privind regimul de exploatare a echipamentelor de joacă şi agrement, amenajate în Municipiul Târgu Mureş:</w:t>
      </w:r>
    </w:p>
    <w:p w:rsidR="00412394" w:rsidRDefault="00412394" w:rsidP="00412394">
      <w:pPr>
        <w:autoSpaceDE w:val="0"/>
        <w:autoSpaceDN w:val="0"/>
        <w:adjustRightInd w:val="0"/>
        <w:spacing w:after="195"/>
        <w:jc w:val="both"/>
        <w:rPr>
          <w:lang w:val="x-none" w:eastAsia="ro-RO"/>
        </w:rPr>
      </w:pPr>
      <w:r>
        <w:rPr>
          <w:b/>
          <w:bCs/>
          <w:lang w:val="x-none" w:eastAsia="ro-RO"/>
        </w:rPr>
        <w:t xml:space="preserve">a)  </w:t>
      </w:r>
      <w:r>
        <w:rPr>
          <w:lang w:val="x-none" w:eastAsia="ro-RO"/>
        </w:rPr>
        <w:t>persoanelor cu vârsta mai mare de 14 ani sau persoanelor a căror greutate corporală depăşeşte 54 de kg le este interzisă utilizarea echipamentelor de joacă pentru copii.</w:t>
      </w:r>
    </w:p>
    <w:p w:rsidR="00412394" w:rsidRDefault="00412394" w:rsidP="00412394">
      <w:pPr>
        <w:autoSpaceDE w:val="0"/>
        <w:autoSpaceDN w:val="0"/>
        <w:adjustRightInd w:val="0"/>
        <w:spacing w:after="195"/>
        <w:jc w:val="both"/>
        <w:rPr>
          <w:lang w:val="x-none" w:eastAsia="ro-RO"/>
        </w:rPr>
      </w:pPr>
      <w:r>
        <w:rPr>
          <w:b/>
          <w:bCs/>
          <w:lang w:val="x-none" w:eastAsia="ro-RO"/>
        </w:rPr>
        <w:t xml:space="preserve"> b)  </w:t>
      </w:r>
      <w:r>
        <w:rPr>
          <w:lang w:val="x-none" w:eastAsia="ro-RO"/>
        </w:rPr>
        <w:t xml:space="preserve"> Suprafaţa de alunecare a toboganului se utilizează de către un singur copil, fiind interzisă utilizarea simultană de 2 utilizatori. </w:t>
      </w:r>
    </w:p>
    <w:p w:rsidR="00412394" w:rsidRDefault="00412394" w:rsidP="00412394">
      <w:pPr>
        <w:autoSpaceDE w:val="0"/>
        <w:autoSpaceDN w:val="0"/>
        <w:adjustRightInd w:val="0"/>
        <w:spacing w:after="195"/>
        <w:jc w:val="both"/>
        <w:rPr>
          <w:lang w:val="x-none" w:eastAsia="ro-RO"/>
        </w:rPr>
      </w:pPr>
      <w:r>
        <w:rPr>
          <w:b/>
          <w:bCs/>
          <w:lang w:val="x-none" w:eastAsia="ro-RO"/>
        </w:rPr>
        <w:t>c)</w:t>
      </w:r>
      <w:r>
        <w:rPr>
          <w:lang w:val="x-none" w:eastAsia="ro-RO"/>
        </w:rPr>
        <w:t xml:space="preserve">   Nu este permisă urcarea pe suprafaţa de alunecare a toboganului în sens invers şi totodată coborârea pe aceasta cu capul înainte. </w:t>
      </w:r>
    </w:p>
    <w:p w:rsidR="00412394" w:rsidRDefault="00412394" w:rsidP="00412394">
      <w:pPr>
        <w:autoSpaceDE w:val="0"/>
        <w:autoSpaceDN w:val="0"/>
        <w:adjustRightInd w:val="0"/>
        <w:spacing w:after="195"/>
        <w:jc w:val="both"/>
        <w:rPr>
          <w:lang w:val="x-none" w:eastAsia="ro-RO"/>
        </w:rPr>
      </w:pPr>
      <w:r>
        <w:rPr>
          <w:b/>
          <w:bCs/>
          <w:lang w:val="x-none" w:eastAsia="ro-RO"/>
        </w:rPr>
        <w:t>d)</w:t>
      </w:r>
      <w:r>
        <w:rPr>
          <w:lang w:val="x-none" w:eastAsia="ro-RO"/>
        </w:rPr>
        <w:t xml:space="preserve"> Nu este permisă escaladarea pe structura echipamentelor de joacă cu excepţia echipamentelor special destinate căţărării şi echilibristicii. </w:t>
      </w:r>
    </w:p>
    <w:p w:rsidR="00412394" w:rsidRDefault="00412394" w:rsidP="00412394">
      <w:pPr>
        <w:autoSpaceDE w:val="0"/>
        <w:autoSpaceDN w:val="0"/>
        <w:adjustRightInd w:val="0"/>
        <w:spacing w:after="195"/>
        <w:jc w:val="both"/>
        <w:rPr>
          <w:lang w:val="x-none" w:eastAsia="ro-RO"/>
        </w:rPr>
      </w:pPr>
      <w:r>
        <w:rPr>
          <w:b/>
          <w:bCs/>
          <w:lang w:val="x-none" w:eastAsia="ro-RO"/>
        </w:rPr>
        <w:t>e)</w:t>
      </w:r>
      <w:r>
        <w:rPr>
          <w:lang w:val="x-none" w:eastAsia="ro-RO"/>
        </w:rPr>
        <w:t xml:space="preserve">  Echipamentele de tipul rotativelor nu vor fi utilizate de către copii care prezintă simptome cum ar fi: rău de înălţime, rău de mişcare, ameţeală, etc. </w:t>
      </w:r>
    </w:p>
    <w:p w:rsidR="00412394" w:rsidRDefault="00412394" w:rsidP="00412394">
      <w:pPr>
        <w:autoSpaceDE w:val="0"/>
        <w:autoSpaceDN w:val="0"/>
        <w:adjustRightInd w:val="0"/>
        <w:spacing w:after="195"/>
        <w:jc w:val="both"/>
        <w:rPr>
          <w:lang w:val="x-none" w:eastAsia="ro-RO"/>
        </w:rPr>
      </w:pPr>
      <w:r>
        <w:rPr>
          <w:b/>
          <w:bCs/>
          <w:lang w:val="x-none" w:eastAsia="ro-RO"/>
        </w:rPr>
        <w:t>f)</w:t>
      </w:r>
      <w:r>
        <w:rPr>
          <w:lang w:val="x-none" w:eastAsia="ro-RO"/>
        </w:rPr>
        <w:t xml:space="preserve">  Pentru sănătatea şi siguranţa copiilor, este interzis consumul alimentelor în timpul utilizării echipamentelor de joacă. </w:t>
      </w:r>
    </w:p>
    <w:p w:rsidR="00412394" w:rsidRDefault="00412394" w:rsidP="00412394">
      <w:pPr>
        <w:autoSpaceDE w:val="0"/>
        <w:autoSpaceDN w:val="0"/>
        <w:adjustRightInd w:val="0"/>
        <w:spacing w:after="195"/>
        <w:jc w:val="both"/>
        <w:rPr>
          <w:lang w:val="x-none" w:eastAsia="ro-RO"/>
        </w:rPr>
      </w:pPr>
      <w:r>
        <w:rPr>
          <w:b/>
          <w:bCs/>
          <w:lang w:val="x-none" w:eastAsia="ro-RO"/>
        </w:rPr>
        <w:t>g)</w:t>
      </w:r>
      <w:r>
        <w:rPr>
          <w:lang w:val="x-none" w:eastAsia="ro-RO"/>
        </w:rPr>
        <w:t xml:space="preserve"> Pentru sănătatea şi siguranţa utilizatorilor este interzisă intrarea în raza de acţiune a echipamentelor a căror componente sunt în mişcare/balans. </w:t>
      </w:r>
    </w:p>
    <w:p w:rsidR="00412394" w:rsidRDefault="00412394" w:rsidP="00412394">
      <w:pPr>
        <w:autoSpaceDE w:val="0"/>
        <w:autoSpaceDN w:val="0"/>
        <w:adjustRightInd w:val="0"/>
        <w:spacing w:after="195"/>
        <w:jc w:val="both"/>
        <w:rPr>
          <w:lang w:val="x-none" w:eastAsia="ro-RO"/>
        </w:rPr>
      </w:pPr>
      <w:r>
        <w:rPr>
          <w:b/>
          <w:bCs/>
          <w:lang w:val="x-none" w:eastAsia="ro-RO"/>
        </w:rPr>
        <w:t>h)</w:t>
      </w:r>
      <w:r>
        <w:rPr>
          <w:lang w:val="x-none" w:eastAsia="ro-RO"/>
        </w:rPr>
        <w:t xml:space="preserve">  Leagănul, caruselul sau balansoarul (cumpăna) vor fi utilizate doar în poziţia şezut, fiind interzisă utilizarea acestora stând în picioare.</w:t>
      </w:r>
    </w:p>
    <w:p w:rsidR="00412394" w:rsidRDefault="00412394" w:rsidP="00412394">
      <w:pPr>
        <w:autoSpaceDE w:val="0"/>
        <w:autoSpaceDN w:val="0"/>
        <w:adjustRightInd w:val="0"/>
        <w:spacing w:after="195"/>
        <w:jc w:val="both"/>
        <w:rPr>
          <w:lang w:val="x-none" w:eastAsia="ro-RO"/>
        </w:rPr>
      </w:pPr>
      <w:r>
        <w:rPr>
          <w:lang w:val="x-none" w:eastAsia="ro-RO"/>
        </w:rPr>
        <w:t xml:space="preserve"> </w:t>
      </w:r>
      <w:r>
        <w:rPr>
          <w:b/>
          <w:bCs/>
          <w:lang w:val="x-none" w:eastAsia="ro-RO"/>
        </w:rPr>
        <w:t>i)</w:t>
      </w:r>
      <w:r>
        <w:rPr>
          <w:lang w:val="x-none" w:eastAsia="ro-RO"/>
        </w:rPr>
        <w:t xml:space="preserve">  Leagănul, caruselul sau balansoarul (cumpăna) vor fi părăsite de utilizatori doar în momentul în care echipamentul s-a oprit din mişcare, fiind interzisă părăsirea scaunului leagănului, rotativei sau a balansoarului (cumpenei) în timpul mişcării acestora.</w:t>
      </w:r>
    </w:p>
    <w:p w:rsidR="00412394" w:rsidRDefault="00412394" w:rsidP="00412394">
      <w:pPr>
        <w:autoSpaceDE w:val="0"/>
        <w:autoSpaceDN w:val="0"/>
        <w:adjustRightInd w:val="0"/>
        <w:spacing w:after="195"/>
        <w:jc w:val="both"/>
        <w:rPr>
          <w:lang w:val="x-none" w:eastAsia="ro-RO"/>
        </w:rPr>
      </w:pPr>
      <w:r>
        <w:rPr>
          <w:b/>
          <w:bCs/>
          <w:lang w:val="x-none" w:eastAsia="ro-RO"/>
        </w:rPr>
        <w:t xml:space="preserve"> j)</w:t>
      </w:r>
      <w:r>
        <w:rPr>
          <w:lang w:val="x-none" w:eastAsia="ro-RO"/>
        </w:rPr>
        <w:t xml:space="preserve">  Este interzisă punerea în mişcare a echipamentelor din interiorul razei de acţiune a acestora. </w:t>
      </w:r>
    </w:p>
    <w:p w:rsidR="00412394" w:rsidRDefault="00412394" w:rsidP="00412394">
      <w:pPr>
        <w:autoSpaceDE w:val="0"/>
        <w:autoSpaceDN w:val="0"/>
        <w:adjustRightInd w:val="0"/>
        <w:spacing w:after="195"/>
        <w:jc w:val="both"/>
        <w:rPr>
          <w:lang w:val="x-none" w:eastAsia="ro-RO"/>
        </w:rPr>
      </w:pPr>
      <w:r>
        <w:rPr>
          <w:b/>
          <w:bCs/>
          <w:lang w:val="x-none" w:eastAsia="ro-RO"/>
        </w:rPr>
        <w:t>k)</w:t>
      </w:r>
      <w:r>
        <w:rPr>
          <w:lang w:val="x-none" w:eastAsia="ro-RO"/>
        </w:rPr>
        <w:t xml:space="preserve">   Municipiul Târgu Mureş asigura montarea de panouri informative aferente fiecărui amplasament şi asigură menţinerea în permanentă a plăcutelor montate pe echipamente.</w:t>
      </w:r>
    </w:p>
    <w:p w:rsidR="00412394" w:rsidRDefault="00412394" w:rsidP="00412394">
      <w:pPr>
        <w:autoSpaceDE w:val="0"/>
        <w:autoSpaceDN w:val="0"/>
        <w:adjustRightInd w:val="0"/>
        <w:spacing w:after="195"/>
        <w:jc w:val="both"/>
        <w:rPr>
          <w:lang w:val="x-none" w:eastAsia="ro-RO"/>
        </w:rPr>
      </w:pPr>
      <w:r>
        <w:rPr>
          <w:lang w:val="x-none" w:eastAsia="ro-RO"/>
        </w:rPr>
        <w:t xml:space="preserve"> </w:t>
      </w:r>
      <w:r>
        <w:rPr>
          <w:b/>
          <w:bCs/>
          <w:lang w:val="x-none" w:eastAsia="ro-RO"/>
        </w:rPr>
        <w:t>Art.6.</w:t>
      </w:r>
      <w:r>
        <w:rPr>
          <w:lang w:val="x-none" w:eastAsia="ro-RO"/>
        </w:rPr>
        <w:t xml:space="preserve">   Obligaţiile cetăţenilor referitoare la spaţiile de joacă pentru copii din Municipiul Târgu Mureş: </w:t>
      </w:r>
    </w:p>
    <w:p w:rsidR="00412394" w:rsidRDefault="00412394" w:rsidP="00412394">
      <w:pPr>
        <w:autoSpaceDE w:val="0"/>
        <w:autoSpaceDN w:val="0"/>
        <w:adjustRightInd w:val="0"/>
        <w:spacing w:after="195"/>
        <w:jc w:val="both"/>
        <w:rPr>
          <w:lang w:val="x-none" w:eastAsia="ro-RO"/>
        </w:rPr>
      </w:pPr>
      <w:r>
        <w:rPr>
          <w:b/>
          <w:bCs/>
          <w:lang w:val="x-none" w:eastAsia="ro-RO"/>
        </w:rPr>
        <w:t>a)</w:t>
      </w:r>
      <w:r>
        <w:rPr>
          <w:lang w:val="x-none" w:eastAsia="ro-RO"/>
        </w:rPr>
        <w:t xml:space="preserve">   Spaţiile de joacă şi agrement din Municipiul Târgu Mureş se utilizează gratuit de către toţi beneficiarii (utilizatorii);</w:t>
      </w:r>
    </w:p>
    <w:p w:rsidR="00412394" w:rsidRDefault="00412394" w:rsidP="00412394">
      <w:pPr>
        <w:autoSpaceDE w:val="0"/>
        <w:autoSpaceDN w:val="0"/>
        <w:adjustRightInd w:val="0"/>
        <w:spacing w:after="195"/>
        <w:jc w:val="both"/>
        <w:rPr>
          <w:lang w:val="x-none" w:eastAsia="ro-RO"/>
        </w:rPr>
      </w:pPr>
      <w:r>
        <w:rPr>
          <w:b/>
          <w:bCs/>
          <w:lang w:val="x-none" w:eastAsia="ro-RO"/>
        </w:rPr>
        <w:t xml:space="preserve"> b)</w:t>
      </w:r>
      <w:r>
        <w:rPr>
          <w:lang w:val="x-none" w:eastAsia="ro-RO"/>
        </w:rPr>
        <w:t xml:space="preserve">  Beneficiarii (utilizatorii) spaţiilor de joacă şi agrement din Municipiul Târgu Mureş trebuie să respecte instrucţiunile de folosire a echipamentelor de joacă/echipamente de fitness, respectiv limita de vârstă şi cea de greutate inscripţionate pe echipament sau pe panoul de avertizare/informare; </w:t>
      </w:r>
    </w:p>
    <w:p w:rsidR="00412394" w:rsidRPr="0068418E" w:rsidRDefault="00412394" w:rsidP="00412394">
      <w:pPr>
        <w:autoSpaceDE w:val="0"/>
        <w:autoSpaceDN w:val="0"/>
        <w:adjustRightInd w:val="0"/>
        <w:spacing w:after="195"/>
        <w:jc w:val="both"/>
        <w:rPr>
          <w:b/>
          <w:bCs/>
          <w:lang w:val="ro-RO" w:eastAsia="ro-RO"/>
        </w:rPr>
      </w:pPr>
      <w:r>
        <w:rPr>
          <w:b/>
          <w:bCs/>
          <w:lang w:val="x-none" w:eastAsia="ro-RO"/>
        </w:rPr>
        <w:t>c</w:t>
      </w:r>
      <w:r w:rsidRPr="0068418E">
        <w:rPr>
          <w:b/>
          <w:bCs/>
          <w:lang w:val="x-none" w:eastAsia="ro-RO"/>
        </w:rPr>
        <w:t>)</w:t>
      </w:r>
      <w:r w:rsidRPr="0068418E">
        <w:rPr>
          <w:lang w:val="x-none" w:eastAsia="ro-RO"/>
        </w:rPr>
        <w:t xml:space="preserve">  Să păstreze curăţenia în interiorul şi proximitatea spaţiilor de joacă şi agrement (să nu arunce deşeuri de orice natură</w:t>
      </w:r>
      <w:r w:rsidRPr="0068418E">
        <w:rPr>
          <w:lang w:eastAsia="ro-RO"/>
        </w:rPr>
        <w:t>:</w:t>
      </w:r>
      <w:r w:rsidRPr="0068418E">
        <w:rPr>
          <w:lang w:val="x-none" w:eastAsia="ro-RO"/>
        </w:rPr>
        <w:t xml:space="preserve">mucuri de ţigări, coji de seminţe, etc.); </w:t>
      </w:r>
      <w:proofErr w:type="spellStart"/>
      <w:r>
        <w:rPr>
          <w:lang w:eastAsia="ro-RO"/>
        </w:rPr>
        <w:t>Sancţiunea</w:t>
      </w:r>
      <w:proofErr w:type="spellEnd"/>
      <w:r>
        <w:rPr>
          <w:lang w:eastAsia="ro-RO"/>
        </w:rPr>
        <w:t xml:space="preserve"> </w:t>
      </w:r>
      <w:proofErr w:type="spellStart"/>
      <w:proofErr w:type="gramStart"/>
      <w:r>
        <w:rPr>
          <w:lang w:eastAsia="ro-RO"/>
        </w:rPr>
        <w:t>este</w:t>
      </w:r>
      <w:proofErr w:type="spellEnd"/>
      <w:proofErr w:type="gramEnd"/>
      <w:r>
        <w:rPr>
          <w:lang w:eastAsia="ro-RO"/>
        </w:rPr>
        <w:t xml:space="preserve"> </w:t>
      </w:r>
      <w:proofErr w:type="spellStart"/>
      <w:r>
        <w:rPr>
          <w:lang w:eastAsia="ro-RO"/>
        </w:rPr>
        <w:t>prevăzută</w:t>
      </w:r>
      <w:proofErr w:type="spellEnd"/>
      <w:r>
        <w:rPr>
          <w:lang w:eastAsia="ro-RO"/>
        </w:rPr>
        <w:t xml:space="preserve"> de art. </w:t>
      </w:r>
      <w:proofErr w:type="gramStart"/>
      <w:r>
        <w:rPr>
          <w:lang w:eastAsia="ro-RO"/>
        </w:rPr>
        <w:t xml:space="preserve">8, </w:t>
      </w:r>
      <w:proofErr w:type="spellStart"/>
      <w:r>
        <w:rPr>
          <w:lang w:eastAsia="ro-RO"/>
        </w:rPr>
        <w:t>alin</w:t>
      </w:r>
      <w:proofErr w:type="spellEnd"/>
      <w:r>
        <w:rPr>
          <w:lang w:eastAsia="ro-RO"/>
        </w:rPr>
        <w:t>.</w:t>
      </w:r>
      <w:proofErr w:type="gramEnd"/>
      <w:r>
        <w:rPr>
          <w:lang w:eastAsia="ro-RO"/>
        </w:rPr>
        <w:t xml:space="preserve"> (5) </w:t>
      </w:r>
      <w:proofErr w:type="gramStart"/>
      <w:r>
        <w:rPr>
          <w:lang w:eastAsia="ro-RO"/>
        </w:rPr>
        <w:t>din</w:t>
      </w:r>
      <w:proofErr w:type="gramEnd"/>
      <w:r>
        <w:rPr>
          <w:lang w:eastAsia="ro-RO"/>
        </w:rPr>
        <w:t xml:space="preserve"> H.C.L. </w:t>
      </w:r>
      <w:proofErr w:type="spellStart"/>
      <w:r>
        <w:rPr>
          <w:lang w:eastAsia="ro-RO"/>
        </w:rPr>
        <w:t>nr</w:t>
      </w:r>
      <w:proofErr w:type="spellEnd"/>
      <w:r>
        <w:rPr>
          <w:lang w:eastAsia="ro-RO"/>
        </w:rPr>
        <w:t xml:space="preserve">. </w:t>
      </w:r>
      <w:proofErr w:type="gramStart"/>
      <w:r>
        <w:rPr>
          <w:lang w:eastAsia="ro-RO"/>
        </w:rPr>
        <w:t>200/2019.</w:t>
      </w:r>
      <w:proofErr w:type="gramEnd"/>
    </w:p>
    <w:p w:rsidR="00412394" w:rsidRDefault="00412394" w:rsidP="00412394">
      <w:pPr>
        <w:autoSpaceDE w:val="0"/>
        <w:autoSpaceDN w:val="0"/>
        <w:adjustRightInd w:val="0"/>
        <w:spacing w:after="195"/>
        <w:jc w:val="both"/>
        <w:rPr>
          <w:lang w:val="x-none" w:eastAsia="ro-RO"/>
        </w:rPr>
      </w:pPr>
      <w:r>
        <w:rPr>
          <w:b/>
          <w:bCs/>
          <w:lang w:val="x-none" w:eastAsia="ro-RO"/>
        </w:rPr>
        <w:lastRenderedPageBreak/>
        <w:t>d)</w:t>
      </w:r>
      <w:r>
        <w:rPr>
          <w:lang w:val="x-none" w:eastAsia="ro-RO"/>
        </w:rPr>
        <w:t xml:space="preserve">  Se interzice utilizarea echipamentelor de joacă şi agrement în alte scopuri decât cele pentru care au fost concepute; </w:t>
      </w:r>
    </w:p>
    <w:p w:rsidR="00412394" w:rsidRPr="0068418E" w:rsidRDefault="00412394" w:rsidP="00412394">
      <w:pPr>
        <w:autoSpaceDE w:val="0"/>
        <w:autoSpaceDN w:val="0"/>
        <w:adjustRightInd w:val="0"/>
        <w:spacing w:after="195"/>
        <w:jc w:val="both"/>
        <w:rPr>
          <w:b/>
          <w:bCs/>
          <w:lang w:val="ro-RO" w:eastAsia="ro-RO"/>
        </w:rPr>
      </w:pPr>
      <w:r>
        <w:rPr>
          <w:b/>
          <w:bCs/>
          <w:lang w:val="x-none" w:eastAsia="ro-RO"/>
        </w:rPr>
        <w:t>e</w:t>
      </w:r>
      <w:r w:rsidRPr="0068418E">
        <w:rPr>
          <w:b/>
          <w:bCs/>
          <w:lang w:val="x-none" w:eastAsia="ro-RO"/>
        </w:rPr>
        <w:t>)</w:t>
      </w:r>
      <w:r w:rsidRPr="0068418E">
        <w:rPr>
          <w:lang w:val="x-none" w:eastAsia="ro-RO"/>
        </w:rPr>
        <w:t xml:space="preserve">   Este interzis accesul în spaţiul de joacă şi agrement cu animale de companie;</w:t>
      </w:r>
      <w:r>
        <w:rPr>
          <w:color w:val="FF0000"/>
          <w:lang w:val="ro-RO" w:eastAsia="ro-RO"/>
        </w:rPr>
        <w:t xml:space="preserve"> </w:t>
      </w:r>
      <w:proofErr w:type="spellStart"/>
      <w:r>
        <w:rPr>
          <w:lang w:eastAsia="ro-RO"/>
        </w:rPr>
        <w:t>Sancţiunea</w:t>
      </w:r>
      <w:proofErr w:type="spellEnd"/>
      <w:r>
        <w:rPr>
          <w:lang w:eastAsia="ro-RO"/>
        </w:rPr>
        <w:t xml:space="preserve"> </w:t>
      </w:r>
      <w:proofErr w:type="spellStart"/>
      <w:r>
        <w:rPr>
          <w:lang w:eastAsia="ro-RO"/>
        </w:rPr>
        <w:t>este</w:t>
      </w:r>
      <w:proofErr w:type="spellEnd"/>
      <w:r>
        <w:rPr>
          <w:lang w:eastAsia="ro-RO"/>
        </w:rPr>
        <w:t xml:space="preserve"> </w:t>
      </w:r>
      <w:proofErr w:type="spellStart"/>
      <w:r>
        <w:rPr>
          <w:lang w:eastAsia="ro-RO"/>
        </w:rPr>
        <w:t>prevăzută</w:t>
      </w:r>
      <w:proofErr w:type="spellEnd"/>
      <w:r>
        <w:rPr>
          <w:lang w:eastAsia="ro-RO"/>
        </w:rPr>
        <w:t xml:space="preserve"> de art. 13, lit. e) </w:t>
      </w:r>
      <w:proofErr w:type="gramStart"/>
      <w:r>
        <w:rPr>
          <w:lang w:eastAsia="ro-RO"/>
        </w:rPr>
        <w:t>din</w:t>
      </w:r>
      <w:proofErr w:type="gramEnd"/>
      <w:r>
        <w:rPr>
          <w:lang w:eastAsia="ro-RO"/>
        </w:rPr>
        <w:t xml:space="preserve"> H.C.L. </w:t>
      </w:r>
      <w:proofErr w:type="spellStart"/>
      <w:r>
        <w:rPr>
          <w:lang w:eastAsia="ro-RO"/>
        </w:rPr>
        <w:t>nr</w:t>
      </w:r>
      <w:proofErr w:type="spellEnd"/>
      <w:r>
        <w:rPr>
          <w:lang w:eastAsia="ro-RO"/>
        </w:rPr>
        <w:t xml:space="preserve">. </w:t>
      </w:r>
      <w:proofErr w:type="gramStart"/>
      <w:r>
        <w:rPr>
          <w:lang w:eastAsia="ro-RO"/>
        </w:rPr>
        <w:t>200/2019.</w:t>
      </w:r>
      <w:proofErr w:type="gramEnd"/>
    </w:p>
    <w:p w:rsidR="00412394" w:rsidRDefault="00412394" w:rsidP="00412394">
      <w:pPr>
        <w:autoSpaceDE w:val="0"/>
        <w:autoSpaceDN w:val="0"/>
        <w:adjustRightInd w:val="0"/>
        <w:spacing w:after="195"/>
        <w:jc w:val="both"/>
        <w:rPr>
          <w:lang w:val="x-none" w:eastAsia="ro-RO"/>
        </w:rPr>
      </w:pPr>
      <w:r>
        <w:rPr>
          <w:b/>
          <w:bCs/>
          <w:lang w:val="x-none" w:eastAsia="ro-RO"/>
        </w:rPr>
        <w:t>f)</w:t>
      </w:r>
      <w:r>
        <w:rPr>
          <w:lang w:val="x-none" w:eastAsia="ro-RO"/>
        </w:rPr>
        <w:t xml:space="preserve"> Este interzis accesul, circulaţia sau parcarea bicicletelor, scuterelor, motoretelor, motocicletelor, </w:t>
      </w:r>
      <w:proofErr w:type="spellStart"/>
      <w:r>
        <w:rPr>
          <w:lang w:val="x-none" w:eastAsia="ro-RO"/>
        </w:rPr>
        <w:t>ATV-urilor</w:t>
      </w:r>
      <w:proofErr w:type="spellEnd"/>
      <w:r>
        <w:rPr>
          <w:lang w:val="x-none" w:eastAsia="ro-RO"/>
        </w:rPr>
        <w:t xml:space="preserve">, remorcilor, rulotelor sau autovehiculelor în incinta spaţiilor de joacă şi agrement, excepţie făcând accesul cu biciclete, triciclete sau trotinete pentru copii cu vârsta sub 7 ani, însoţiţi de părinţi; </w:t>
      </w:r>
    </w:p>
    <w:p w:rsidR="00412394" w:rsidRDefault="00412394" w:rsidP="00412394">
      <w:pPr>
        <w:autoSpaceDE w:val="0"/>
        <w:autoSpaceDN w:val="0"/>
        <w:adjustRightInd w:val="0"/>
        <w:spacing w:after="195"/>
        <w:jc w:val="both"/>
        <w:rPr>
          <w:lang w:val="x-none" w:eastAsia="ro-RO"/>
        </w:rPr>
      </w:pPr>
      <w:r>
        <w:rPr>
          <w:b/>
          <w:bCs/>
          <w:lang w:val="x-none" w:eastAsia="ro-RO"/>
        </w:rPr>
        <w:t>g)</w:t>
      </w:r>
      <w:r>
        <w:rPr>
          <w:lang w:val="x-none" w:eastAsia="ro-RO"/>
        </w:rPr>
        <w:t xml:space="preserve">  Pentru evitarea producerii accidentelor, este interzisă practicarea jocului cu mingea (fotbal, baschet, volei, </w:t>
      </w:r>
      <w:proofErr w:type="spellStart"/>
      <w:r>
        <w:rPr>
          <w:lang w:val="x-none" w:eastAsia="ro-RO"/>
        </w:rPr>
        <w:t>etc</w:t>
      </w:r>
      <w:proofErr w:type="spellEnd"/>
      <w:r>
        <w:rPr>
          <w:lang w:val="x-none" w:eastAsia="ro-RO"/>
        </w:rPr>
        <w:t>) în incinta spaţiilor de joacă şi agrement, cu excepţia celor care sunt prevăzute cu terenuri de sport destinate special practicării acestor jocuri;</w:t>
      </w:r>
    </w:p>
    <w:p w:rsidR="00412394" w:rsidRDefault="00412394" w:rsidP="00412394">
      <w:pPr>
        <w:autoSpaceDE w:val="0"/>
        <w:autoSpaceDN w:val="0"/>
        <w:adjustRightInd w:val="0"/>
        <w:spacing w:after="195"/>
        <w:jc w:val="both"/>
        <w:rPr>
          <w:lang w:val="x-none" w:eastAsia="ro-RO"/>
        </w:rPr>
      </w:pPr>
      <w:r>
        <w:rPr>
          <w:b/>
          <w:bCs/>
          <w:lang w:val="x-none" w:eastAsia="ro-RO"/>
        </w:rPr>
        <w:t xml:space="preserve"> h)</w:t>
      </w:r>
      <w:r>
        <w:rPr>
          <w:lang w:val="x-none" w:eastAsia="ro-RO"/>
        </w:rPr>
        <w:t xml:space="preserve">  Este interzisă deteriorarea spaţiilor de joacă şi agreement din Municipiul Târgu Mureş: zgârierea, scrierea, vopsirea, murdărirea cu orice substanţă, demontarea, mutarea, ruperea, distrugerea echipamentelor de joacă, a gardului împrejmuitor, a panourilor informative, a mobilierului urban (bănci, pubele, lampadare, etc.) şi a materialului </w:t>
      </w:r>
      <w:proofErr w:type="spellStart"/>
      <w:r>
        <w:rPr>
          <w:lang w:val="x-none" w:eastAsia="ro-RO"/>
        </w:rPr>
        <w:t>dendro</w:t>
      </w:r>
      <w:proofErr w:type="spellEnd"/>
      <w:r>
        <w:rPr>
          <w:lang w:val="x-none" w:eastAsia="ro-RO"/>
        </w:rPr>
        <w:t xml:space="preserve"> – floricol;</w:t>
      </w:r>
    </w:p>
    <w:p w:rsidR="00412394" w:rsidRDefault="00412394" w:rsidP="00412394">
      <w:pPr>
        <w:autoSpaceDE w:val="0"/>
        <w:autoSpaceDN w:val="0"/>
        <w:adjustRightInd w:val="0"/>
        <w:spacing w:after="195"/>
        <w:jc w:val="both"/>
        <w:rPr>
          <w:lang w:val="x-none" w:eastAsia="ro-RO"/>
        </w:rPr>
      </w:pPr>
      <w:r>
        <w:rPr>
          <w:b/>
          <w:bCs/>
          <w:lang w:val="x-none" w:eastAsia="ro-RO"/>
        </w:rPr>
        <w:t xml:space="preserve"> i)</w:t>
      </w:r>
      <w:r>
        <w:rPr>
          <w:lang w:val="x-none" w:eastAsia="ro-RO"/>
        </w:rPr>
        <w:t xml:space="preserve">  Este interzisă mutarea mobilierul urban: bănci, coşuri, etc. amplasat în spaţiile de joacă şi agrement din Municipiul Târgu Mureş;</w:t>
      </w:r>
    </w:p>
    <w:p w:rsidR="00412394" w:rsidRDefault="00412394" w:rsidP="00412394">
      <w:pPr>
        <w:autoSpaceDE w:val="0"/>
        <w:autoSpaceDN w:val="0"/>
        <w:adjustRightInd w:val="0"/>
        <w:spacing w:after="195"/>
        <w:jc w:val="both"/>
        <w:rPr>
          <w:lang w:val="x-none" w:eastAsia="ro-RO"/>
        </w:rPr>
      </w:pPr>
      <w:r>
        <w:rPr>
          <w:b/>
          <w:bCs/>
          <w:lang w:val="x-none" w:eastAsia="ro-RO"/>
        </w:rPr>
        <w:t xml:space="preserve"> j)</w:t>
      </w:r>
      <w:r>
        <w:rPr>
          <w:lang w:val="x-none" w:eastAsia="ro-RO"/>
        </w:rPr>
        <w:t xml:space="preserve">  Este interzisă acoperirea panourilor de informare existente şi a plăcutelor inscripţionate pe echipamente din spaţiile de joacă şi agrement din Municipiul Târgu Mureş, cu diferite tipuri de anunţuri publicitare, programe de evenimente, afişe electorale, graffitti, vopsire, etc.; </w:t>
      </w:r>
    </w:p>
    <w:p w:rsidR="00412394" w:rsidRDefault="00412394" w:rsidP="00412394">
      <w:pPr>
        <w:autoSpaceDE w:val="0"/>
        <w:autoSpaceDN w:val="0"/>
        <w:adjustRightInd w:val="0"/>
        <w:spacing w:after="195"/>
        <w:jc w:val="both"/>
        <w:rPr>
          <w:lang w:val="ro-RO" w:eastAsia="ro-RO"/>
        </w:rPr>
      </w:pPr>
      <w:r>
        <w:rPr>
          <w:b/>
          <w:bCs/>
          <w:lang w:val="x-none" w:eastAsia="ro-RO"/>
        </w:rPr>
        <w:t>k)</w:t>
      </w:r>
      <w:r>
        <w:rPr>
          <w:lang w:val="x-none" w:eastAsia="ro-RO"/>
        </w:rPr>
        <w:t xml:space="preserve">  Este interzisă introducerea în incinta spaţiilor de joacă şi agrement din Municipiul Târgu Mureş a substanţelor inflamabile, pirotehnice (petarde, pocnitori, artificii, etc.) sau utilizarea focului deschis în perimetru. </w:t>
      </w:r>
    </w:p>
    <w:p w:rsidR="00412394" w:rsidRPr="0068418E" w:rsidRDefault="00412394" w:rsidP="00412394">
      <w:pPr>
        <w:autoSpaceDE w:val="0"/>
        <w:autoSpaceDN w:val="0"/>
        <w:adjustRightInd w:val="0"/>
        <w:spacing w:after="195"/>
        <w:jc w:val="both"/>
        <w:rPr>
          <w:b/>
          <w:bCs/>
          <w:lang w:val="ro-RO" w:eastAsia="ro-RO"/>
        </w:rPr>
      </w:pPr>
      <w:r w:rsidRPr="00F82EE7">
        <w:rPr>
          <w:b/>
          <w:lang w:val="ro-RO" w:eastAsia="ro-RO"/>
        </w:rPr>
        <w:t>l</w:t>
      </w:r>
      <w:r w:rsidRPr="00F43C21">
        <w:rPr>
          <w:b/>
          <w:lang w:val="ro-RO" w:eastAsia="ro-RO"/>
        </w:rPr>
        <w:t>)</w:t>
      </w:r>
      <w:r w:rsidRPr="00F43C21">
        <w:rPr>
          <w:lang w:val="ro-RO" w:eastAsia="ro-RO"/>
        </w:rPr>
        <w:t xml:space="preserve">  Se interzice fumatul şi consumul de băuturi alcoolice în incinta spaţiilor de joacă</w:t>
      </w:r>
      <w:r w:rsidRPr="00F43C21">
        <w:rPr>
          <w:lang w:eastAsia="ro-RO"/>
        </w:rPr>
        <w:t>;</w:t>
      </w:r>
      <w:r>
        <w:rPr>
          <w:color w:val="FF0000"/>
          <w:lang w:eastAsia="ro-RO"/>
        </w:rPr>
        <w:t xml:space="preserve"> </w:t>
      </w:r>
      <w:proofErr w:type="spellStart"/>
      <w:r>
        <w:rPr>
          <w:lang w:eastAsia="ro-RO"/>
        </w:rPr>
        <w:t>Sancţiuni</w:t>
      </w:r>
      <w:proofErr w:type="spellEnd"/>
      <w:r>
        <w:rPr>
          <w:lang w:eastAsia="ro-RO"/>
        </w:rPr>
        <w:t xml:space="preserve"> </w:t>
      </w:r>
      <w:proofErr w:type="spellStart"/>
      <w:r>
        <w:rPr>
          <w:lang w:eastAsia="ro-RO"/>
        </w:rPr>
        <w:t>prevăzute</w:t>
      </w:r>
      <w:proofErr w:type="spellEnd"/>
      <w:r>
        <w:rPr>
          <w:lang w:eastAsia="ro-RO"/>
        </w:rPr>
        <w:t xml:space="preserve"> de art. </w:t>
      </w:r>
      <w:proofErr w:type="gramStart"/>
      <w:r>
        <w:rPr>
          <w:lang w:eastAsia="ro-RO"/>
        </w:rPr>
        <w:t xml:space="preserve">3, </w:t>
      </w:r>
      <w:proofErr w:type="spellStart"/>
      <w:r>
        <w:rPr>
          <w:lang w:eastAsia="ro-RO"/>
        </w:rPr>
        <w:t>alin</w:t>
      </w:r>
      <w:proofErr w:type="spellEnd"/>
      <w:r>
        <w:rPr>
          <w:lang w:eastAsia="ro-RO"/>
        </w:rPr>
        <w:t>.</w:t>
      </w:r>
      <w:proofErr w:type="gramEnd"/>
      <w:r>
        <w:rPr>
          <w:lang w:eastAsia="ro-RO"/>
        </w:rPr>
        <w:t xml:space="preserve"> (1) </w:t>
      </w:r>
      <w:proofErr w:type="gramStart"/>
      <w:r>
        <w:rPr>
          <w:lang w:eastAsia="ro-RO"/>
        </w:rPr>
        <w:t>din</w:t>
      </w:r>
      <w:proofErr w:type="gramEnd"/>
      <w:r>
        <w:rPr>
          <w:lang w:eastAsia="ro-RO"/>
        </w:rPr>
        <w:t xml:space="preserve"> </w:t>
      </w:r>
      <w:proofErr w:type="spellStart"/>
      <w:r>
        <w:rPr>
          <w:lang w:eastAsia="ro-RO"/>
        </w:rPr>
        <w:t>Legea</w:t>
      </w:r>
      <w:proofErr w:type="spellEnd"/>
      <w:r>
        <w:rPr>
          <w:lang w:eastAsia="ro-RO"/>
        </w:rPr>
        <w:t xml:space="preserve"> </w:t>
      </w:r>
      <w:proofErr w:type="spellStart"/>
      <w:r>
        <w:rPr>
          <w:lang w:eastAsia="ro-RO"/>
        </w:rPr>
        <w:t>nr</w:t>
      </w:r>
      <w:proofErr w:type="spellEnd"/>
      <w:r>
        <w:rPr>
          <w:lang w:eastAsia="ro-RO"/>
        </w:rPr>
        <w:t xml:space="preserve">. </w:t>
      </w:r>
      <w:proofErr w:type="gramStart"/>
      <w:r>
        <w:rPr>
          <w:lang w:eastAsia="ro-RO"/>
        </w:rPr>
        <w:t xml:space="preserve">349 din 2002, de </w:t>
      </w:r>
      <w:proofErr w:type="spellStart"/>
      <w:r>
        <w:rPr>
          <w:lang w:eastAsia="ro-RO"/>
        </w:rPr>
        <w:t>Legea</w:t>
      </w:r>
      <w:proofErr w:type="spellEnd"/>
      <w:r>
        <w:rPr>
          <w:lang w:eastAsia="ro-RO"/>
        </w:rPr>
        <w:t xml:space="preserve"> </w:t>
      </w:r>
      <w:proofErr w:type="spellStart"/>
      <w:r>
        <w:rPr>
          <w:lang w:eastAsia="ro-RO"/>
        </w:rPr>
        <w:t>nr</w:t>
      </w:r>
      <w:proofErr w:type="spellEnd"/>
      <w:r>
        <w:rPr>
          <w:lang w:eastAsia="ro-RO"/>
        </w:rPr>
        <w:t>.</w:t>
      </w:r>
      <w:proofErr w:type="gramEnd"/>
      <w:r>
        <w:rPr>
          <w:lang w:eastAsia="ro-RO"/>
        </w:rPr>
        <w:t xml:space="preserve"> 61 din 1991 </w:t>
      </w:r>
      <w:proofErr w:type="spellStart"/>
      <w:r>
        <w:rPr>
          <w:lang w:eastAsia="ro-RO"/>
        </w:rPr>
        <w:t>şi</w:t>
      </w:r>
      <w:proofErr w:type="spellEnd"/>
      <w:r>
        <w:rPr>
          <w:lang w:eastAsia="ro-RO"/>
        </w:rPr>
        <w:t xml:space="preserve"> de Art. 24, </w:t>
      </w:r>
      <w:proofErr w:type="spellStart"/>
      <w:r>
        <w:rPr>
          <w:lang w:eastAsia="ro-RO"/>
        </w:rPr>
        <w:t>alin</w:t>
      </w:r>
      <w:proofErr w:type="spellEnd"/>
      <w:r>
        <w:rPr>
          <w:lang w:eastAsia="ro-RO"/>
        </w:rPr>
        <w:t xml:space="preserve"> 9 </w:t>
      </w:r>
      <w:proofErr w:type="gramStart"/>
      <w:r>
        <w:rPr>
          <w:lang w:eastAsia="ro-RO"/>
        </w:rPr>
        <w:t>din  H.C.L</w:t>
      </w:r>
      <w:proofErr w:type="gramEnd"/>
      <w:r>
        <w:rPr>
          <w:lang w:eastAsia="ro-RO"/>
        </w:rPr>
        <w:t xml:space="preserve">. </w:t>
      </w:r>
      <w:proofErr w:type="spellStart"/>
      <w:r>
        <w:rPr>
          <w:lang w:eastAsia="ro-RO"/>
        </w:rPr>
        <w:t>nr</w:t>
      </w:r>
      <w:proofErr w:type="spellEnd"/>
      <w:r>
        <w:rPr>
          <w:lang w:eastAsia="ro-RO"/>
        </w:rPr>
        <w:t xml:space="preserve">. </w:t>
      </w:r>
      <w:proofErr w:type="gramStart"/>
      <w:r>
        <w:rPr>
          <w:lang w:eastAsia="ro-RO"/>
        </w:rPr>
        <w:t>200/2019.</w:t>
      </w:r>
      <w:proofErr w:type="gramEnd"/>
    </w:p>
    <w:p w:rsidR="00412394" w:rsidRPr="00F82EE7" w:rsidRDefault="00412394" w:rsidP="00412394">
      <w:pPr>
        <w:autoSpaceDE w:val="0"/>
        <w:autoSpaceDN w:val="0"/>
        <w:adjustRightInd w:val="0"/>
        <w:spacing w:after="195"/>
        <w:jc w:val="both"/>
        <w:rPr>
          <w:lang w:eastAsia="ro-RO"/>
        </w:rPr>
      </w:pPr>
      <w:r w:rsidRPr="00F82EE7">
        <w:rPr>
          <w:b/>
          <w:lang w:eastAsia="ro-RO"/>
        </w:rPr>
        <w:t xml:space="preserve">m)  </w:t>
      </w:r>
      <w:r>
        <w:rPr>
          <w:lang w:eastAsia="ro-RO"/>
        </w:rPr>
        <w:t xml:space="preserve">Este </w:t>
      </w:r>
      <w:proofErr w:type="spellStart"/>
      <w:r>
        <w:rPr>
          <w:lang w:eastAsia="ro-RO"/>
        </w:rPr>
        <w:t>interzisă</w:t>
      </w:r>
      <w:proofErr w:type="spellEnd"/>
      <w:r>
        <w:rPr>
          <w:lang w:eastAsia="ro-RO"/>
        </w:rPr>
        <w:t xml:space="preserve"> </w:t>
      </w:r>
      <w:proofErr w:type="spellStart"/>
      <w:r>
        <w:rPr>
          <w:lang w:eastAsia="ro-RO"/>
        </w:rPr>
        <w:t>folosirea</w:t>
      </w:r>
      <w:proofErr w:type="spellEnd"/>
      <w:r>
        <w:rPr>
          <w:lang w:eastAsia="ro-RO"/>
        </w:rPr>
        <w:t xml:space="preserve"> </w:t>
      </w:r>
      <w:proofErr w:type="spellStart"/>
      <w:r>
        <w:rPr>
          <w:lang w:eastAsia="ro-RO"/>
        </w:rPr>
        <w:t>necorespunzătoare</w:t>
      </w:r>
      <w:proofErr w:type="spellEnd"/>
      <w:r>
        <w:rPr>
          <w:lang w:eastAsia="ro-RO"/>
        </w:rPr>
        <w:t xml:space="preserve"> </w:t>
      </w:r>
      <w:proofErr w:type="gramStart"/>
      <w:r>
        <w:rPr>
          <w:lang w:eastAsia="ro-RO"/>
        </w:rPr>
        <w:t>a</w:t>
      </w:r>
      <w:proofErr w:type="gramEnd"/>
      <w:r>
        <w:rPr>
          <w:lang w:eastAsia="ro-RO"/>
        </w:rPr>
        <w:t xml:space="preserve"> </w:t>
      </w:r>
      <w:proofErr w:type="spellStart"/>
      <w:r>
        <w:rPr>
          <w:lang w:eastAsia="ro-RO"/>
        </w:rPr>
        <w:t>echipamentelor</w:t>
      </w:r>
      <w:proofErr w:type="spellEnd"/>
      <w:r>
        <w:rPr>
          <w:lang w:eastAsia="ro-RO"/>
        </w:rPr>
        <w:t xml:space="preserve"> de </w:t>
      </w:r>
      <w:proofErr w:type="spellStart"/>
      <w:r>
        <w:rPr>
          <w:lang w:eastAsia="ro-RO"/>
        </w:rPr>
        <w:t>joacă</w:t>
      </w:r>
      <w:proofErr w:type="spellEnd"/>
      <w:r>
        <w:rPr>
          <w:lang w:eastAsia="ro-RO"/>
        </w:rPr>
        <w:t>.</w:t>
      </w:r>
    </w:p>
    <w:p w:rsidR="00412394" w:rsidRDefault="00412394" w:rsidP="00412394">
      <w:pPr>
        <w:autoSpaceDE w:val="0"/>
        <w:autoSpaceDN w:val="0"/>
        <w:adjustRightInd w:val="0"/>
        <w:spacing w:after="195"/>
        <w:jc w:val="both"/>
        <w:rPr>
          <w:b/>
          <w:bCs/>
          <w:lang w:val="x-none" w:eastAsia="ro-RO"/>
        </w:rPr>
      </w:pPr>
      <w:r>
        <w:rPr>
          <w:b/>
          <w:bCs/>
          <w:lang w:val="x-none" w:eastAsia="ro-RO"/>
        </w:rPr>
        <w:t xml:space="preserve">Cap. 4. Recomandări </w:t>
      </w:r>
    </w:p>
    <w:p w:rsidR="00412394" w:rsidRDefault="00412394" w:rsidP="00412394">
      <w:pPr>
        <w:autoSpaceDE w:val="0"/>
        <w:autoSpaceDN w:val="0"/>
        <w:adjustRightInd w:val="0"/>
        <w:spacing w:after="195"/>
        <w:jc w:val="both"/>
        <w:rPr>
          <w:lang w:val="x-none" w:eastAsia="ro-RO"/>
        </w:rPr>
      </w:pPr>
      <w:r>
        <w:rPr>
          <w:b/>
          <w:bCs/>
          <w:lang w:val="x-none" w:eastAsia="ro-RO"/>
        </w:rPr>
        <w:t>Art.7</w:t>
      </w:r>
      <w:r>
        <w:rPr>
          <w:lang w:val="x-none" w:eastAsia="ro-RO"/>
        </w:rPr>
        <w:t xml:space="preserve">.  Recomandări pentru beneficiarii (utilizatorii) spaţiilor de joacă amplasate pe domeniul public al Municipiului Târgu Mureş: </w:t>
      </w:r>
    </w:p>
    <w:p w:rsidR="00412394" w:rsidRDefault="00412394" w:rsidP="00412394">
      <w:pPr>
        <w:autoSpaceDE w:val="0"/>
        <w:autoSpaceDN w:val="0"/>
        <w:adjustRightInd w:val="0"/>
        <w:spacing w:after="195"/>
        <w:jc w:val="both"/>
        <w:rPr>
          <w:lang w:val="x-none" w:eastAsia="ro-RO"/>
        </w:rPr>
      </w:pPr>
      <w:r>
        <w:rPr>
          <w:b/>
          <w:bCs/>
          <w:lang w:val="x-none" w:eastAsia="ro-RO"/>
        </w:rPr>
        <w:t>a)</w:t>
      </w:r>
      <w:r>
        <w:rPr>
          <w:lang w:val="x-none" w:eastAsia="ro-RO"/>
        </w:rPr>
        <w:t xml:space="preserve">   Accesul în incinta spaţiului de joacă şi utilizarea echipamentelor de joacă de către copii cu vârsta între 1 şi 7 ani, se va face doar însoţiţi de adulţi. </w:t>
      </w:r>
    </w:p>
    <w:p w:rsidR="00412394" w:rsidRDefault="00412394" w:rsidP="00412394">
      <w:pPr>
        <w:autoSpaceDE w:val="0"/>
        <w:autoSpaceDN w:val="0"/>
        <w:adjustRightInd w:val="0"/>
        <w:spacing w:after="195"/>
        <w:jc w:val="both"/>
        <w:rPr>
          <w:lang w:val="x-none" w:eastAsia="ro-RO"/>
        </w:rPr>
      </w:pPr>
      <w:r>
        <w:rPr>
          <w:b/>
          <w:bCs/>
          <w:lang w:val="x-none" w:eastAsia="ro-RO"/>
        </w:rPr>
        <w:t>b)</w:t>
      </w:r>
      <w:r>
        <w:rPr>
          <w:lang w:val="x-none" w:eastAsia="ro-RO"/>
        </w:rPr>
        <w:t xml:space="preserve">   Pentru a evita accidentările de orice fel şi deteriorarea echipamentelor de joacă şi agrement, se recomandă utilizarea </w:t>
      </w:r>
      <w:proofErr w:type="spellStart"/>
      <w:r>
        <w:rPr>
          <w:lang w:val="x-none" w:eastAsia="ro-RO"/>
        </w:rPr>
        <w:t>îmbrăcăminţii</w:t>
      </w:r>
      <w:proofErr w:type="spellEnd"/>
      <w:r>
        <w:rPr>
          <w:lang w:val="x-none" w:eastAsia="ro-RO"/>
        </w:rPr>
        <w:t xml:space="preserve"> fără accesorii metalice proeminente.</w:t>
      </w:r>
    </w:p>
    <w:p w:rsidR="00412394" w:rsidRDefault="00412394" w:rsidP="00412394">
      <w:pPr>
        <w:autoSpaceDE w:val="0"/>
        <w:autoSpaceDN w:val="0"/>
        <w:adjustRightInd w:val="0"/>
        <w:spacing w:after="195"/>
        <w:jc w:val="both"/>
        <w:rPr>
          <w:lang w:val="x-none" w:eastAsia="ro-RO"/>
        </w:rPr>
      </w:pPr>
      <w:r>
        <w:rPr>
          <w:b/>
          <w:bCs/>
          <w:lang w:val="x-none" w:eastAsia="ro-RO"/>
        </w:rPr>
        <w:t>c)</w:t>
      </w:r>
      <w:r>
        <w:rPr>
          <w:lang w:val="x-none" w:eastAsia="ro-RO"/>
        </w:rPr>
        <w:t xml:space="preserve">   Se recomandă utilizarea în condiţii de siguranţă a echipamentelor de joacă şi agrement astfel încât să se evite alunecarea/căderea de pe acestea; </w:t>
      </w:r>
    </w:p>
    <w:p w:rsidR="00412394" w:rsidRDefault="00412394" w:rsidP="00412394">
      <w:pPr>
        <w:autoSpaceDE w:val="0"/>
        <w:autoSpaceDN w:val="0"/>
        <w:adjustRightInd w:val="0"/>
        <w:spacing w:after="195"/>
        <w:jc w:val="both"/>
        <w:rPr>
          <w:lang w:val="x-none" w:eastAsia="ro-RO"/>
        </w:rPr>
      </w:pPr>
      <w:r>
        <w:rPr>
          <w:b/>
          <w:bCs/>
          <w:lang w:val="x-none" w:eastAsia="ro-RO"/>
        </w:rPr>
        <w:t>d)</w:t>
      </w:r>
      <w:r>
        <w:rPr>
          <w:lang w:val="x-none" w:eastAsia="ro-RO"/>
        </w:rPr>
        <w:t xml:space="preserve">   Nu se recomandă utilizarea echipamentelor de joacă şi agrement când suprafaţa acestora este umedă sau acoperită cu gheaţă; </w:t>
      </w:r>
    </w:p>
    <w:p w:rsidR="00412394" w:rsidRDefault="00412394" w:rsidP="00412394">
      <w:pPr>
        <w:autoSpaceDE w:val="0"/>
        <w:autoSpaceDN w:val="0"/>
        <w:adjustRightInd w:val="0"/>
        <w:spacing w:after="195"/>
        <w:jc w:val="both"/>
        <w:rPr>
          <w:lang w:val="x-none" w:eastAsia="ro-RO"/>
        </w:rPr>
      </w:pPr>
      <w:r>
        <w:rPr>
          <w:b/>
          <w:bCs/>
          <w:lang w:val="x-none" w:eastAsia="ro-RO"/>
        </w:rPr>
        <w:t>e)</w:t>
      </w:r>
      <w:r>
        <w:rPr>
          <w:lang w:val="x-none" w:eastAsia="ro-RO"/>
        </w:rPr>
        <w:t xml:space="preserve">  Se recomandă anunţarea/sesizarea defecţiunilor echipamentelor de joacă şi fitness la Municipiului Târgu Mureş – Dispeceratul Poliţiei Locale-telefoane: 0265 250 760, utilizatori de telefoane mobile sau tablete au posibilitatea de a transmite electronic pe aplicată TÂRGU MUREŞ REPORT sau pe email la adresa </w:t>
      </w:r>
      <w:proofErr w:type="spellStart"/>
      <w:r>
        <w:rPr>
          <w:lang w:val="x-none" w:eastAsia="ro-RO"/>
        </w:rPr>
        <w:t>infopublic</w:t>
      </w:r>
      <w:proofErr w:type="spellEnd"/>
      <w:r>
        <w:rPr>
          <w:lang w:val="x-none" w:eastAsia="ro-RO"/>
        </w:rPr>
        <w:t>@</w:t>
      </w:r>
      <w:proofErr w:type="spellStart"/>
      <w:r>
        <w:rPr>
          <w:lang w:val="x-none" w:eastAsia="ro-RO"/>
        </w:rPr>
        <w:t>tirgumures.ro</w:t>
      </w:r>
      <w:proofErr w:type="spellEnd"/>
      <w:r>
        <w:rPr>
          <w:lang w:val="x-none" w:eastAsia="ro-RO"/>
        </w:rPr>
        <w:t xml:space="preserve">, sesizările privind starea echipamentelor de joacă şi agrement. </w:t>
      </w:r>
    </w:p>
    <w:p w:rsidR="00412394" w:rsidRDefault="00412394" w:rsidP="00412394">
      <w:pPr>
        <w:autoSpaceDE w:val="0"/>
        <w:autoSpaceDN w:val="0"/>
        <w:adjustRightInd w:val="0"/>
        <w:spacing w:after="195"/>
        <w:jc w:val="both"/>
        <w:rPr>
          <w:lang w:val="x-none" w:eastAsia="ro-RO"/>
        </w:rPr>
      </w:pPr>
    </w:p>
    <w:p w:rsidR="00412394" w:rsidRDefault="00412394" w:rsidP="00412394">
      <w:pPr>
        <w:autoSpaceDE w:val="0"/>
        <w:autoSpaceDN w:val="0"/>
        <w:adjustRightInd w:val="0"/>
        <w:spacing w:after="195"/>
        <w:jc w:val="both"/>
        <w:rPr>
          <w:b/>
          <w:bCs/>
          <w:lang w:val="x-none" w:eastAsia="ro-RO"/>
        </w:rPr>
      </w:pPr>
      <w:r>
        <w:rPr>
          <w:b/>
          <w:bCs/>
          <w:lang w:val="x-none" w:eastAsia="ro-RO"/>
        </w:rPr>
        <w:lastRenderedPageBreak/>
        <w:t xml:space="preserve">CAP.5. Sancţiuni </w:t>
      </w:r>
    </w:p>
    <w:p w:rsidR="00412394" w:rsidRDefault="00412394" w:rsidP="00412394">
      <w:pPr>
        <w:autoSpaceDE w:val="0"/>
        <w:autoSpaceDN w:val="0"/>
        <w:adjustRightInd w:val="0"/>
        <w:spacing w:after="195"/>
        <w:jc w:val="both"/>
        <w:rPr>
          <w:lang w:val="x-none" w:eastAsia="ro-RO"/>
        </w:rPr>
      </w:pPr>
      <w:r>
        <w:rPr>
          <w:b/>
          <w:bCs/>
          <w:lang w:val="x-none" w:eastAsia="ro-RO"/>
        </w:rPr>
        <w:t>ART.8</w:t>
      </w:r>
      <w:r>
        <w:rPr>
          <w:lang w:val="x-none" w:eastAsia="ro-RO"/>
        </w:rPr>
        <w:t xml:space="preserve">.   Constituie contravenţii următoarele fapte, dacă nu au fost săvârşite în astfel de condiţii încât, potrivit legii penale să fie considerate infracţiuni şi se sancţionează după cum urmează: </w:t>
      </w:r>
    </w:p>
    <w:p w:rsidR="00412394" w:rsidRDefault="00412394" w:rsidP="00412394">
      <w:pPr>
        <w:autoSpaceDE w:val="0"/>
        <w:autoSpaceDN w:val="0"/>
        <w:adjustRightInd w:val="0"/>
        <w:spacing w:after="195"/>
        <w:jc w:val="both"/>
        <w:rPr>
          <w:lang w:val="x-none" w:eastAsia="ro-RO"/>
        </w:rPr>
      </w:pPr>
      <w:r>
        <w:rPr>
          <w:b/>
          <w:bCs/>
          <w:lang w:val="x-none" w:eastAsia="ro-RO"/>
        </w:rPr>
        <w:t>a)</w:t>
      </w:r>
      <w:r>
        <w:rPr>
          <w:lang w:val="x-none" w:eastAsia="ro-RO"/>
        </w:rPr>
        <w:t xml:space="preserve">     cu amendă cuprinsă de la </w:t>
      </w:r>
      <w:r w:rsidRPr="00F82EE7">
        <w:rPr>
          <w:b/>
          <w:lang w:val="x-none" w:eastAsia="ro-RO"/>
        </w:rPr>
        <w:t>300</w:t>
      </w:r>
      <w:r>
        <w:rPr>
          <w:lang w:val="x-none" w:eastAsia="ro-RO"/>
        </w:rPr>
        <w:t xml:space="preserve"> şi </w:t>
      </w:r>
      <w:r w:rsidRPr="00F82EE7">
        <w:rPr>
          <w:b/>
          <w:lang w:val="x-none" w:eastAsia="ro-RO"/>
        </w:rPr>
        <w:t>500</w:t>
      </w:r>
      <w:r>
        <w:rPr>
          <w:lang w:val="x-none" w:eastAsia="ro-RO"/>
        </w:rPr>
        <w:t xml:space="preserve"> lei aplicabila pentru nerespectarea articolului 6 literele b, g şi i;</w:t>
      </w:r>
    </w:p>
    <w:p w:rsidR="00412394" w:rsidRDefault="00412394" w:rsidP="00412394">
      <w:pPr>
        <w:autoSpaceDE w:val="0"/>
        <w:autoSpaceDN w:val="0"/>
        <w:adjustRightInd w:val="0"/>
        <w:spacing w:after="195"/>
        <w:jc w:val="both"/>
        <w:rPr>
          <w:lang w:val="x-none" w:eastAsia="ro-RO"/>
        </w:rPr>
      </w:pPr>
      <w:r>
        <w:rPr>
          <w:b/>
          <w:bCs/>
          <w:lang w:val="x-none" w:eastAsia="ro-RO"/>
        </w:rPr>
        <w:t xml:space="preserve"> b)</w:t>
      </w:r>
      <w:r>
        <w:rPr>
          <w:lang w:val="x-none" w:eastAsia="ro-RO"/>
        </w:rPr>
        <w:t xml:space="preserve">     cu amendă de la </w:t>
      </w:r>
      <w:r w:rsidRPr="00F82EE7">
        <w:rPr>
          <w:b/>
          <w:lang w:val="x-none" w:eastAsia="ro-RO"/>
        </w:rPr>
        <w:t>500</w:t>
      </w:r>
      <w:r>
        <w:rPr>
          <w:lang w:val="x-none" w:eastAsia="ro-RO"/>
        </w:rPr>
        <w:t xml:space="preserve"> la </w:t>
      </w:r>
      <w:r w:rsidRPr="00AB3739">
        <w:rPr>
          <w:b/>
          <w:lang w:val="x-none" w:eastAsia="ro-RO"/>
        </w:rPr>
        <w:t>1000</w:t>
      </w:r>
      <w:r>
        <w:rPr>
          <w:lang w:val="x-none" w:eastAsia="ro-RO"/>
        </w:rPr>
        <w:t xml:space="preserve"> lei aplicabila pentru nerespectarea articolului 6 literele d, f, h, j</w:t>
      </w:r>
      <w:r>
        <w:rPr>
          <w:lang w:val="ro-RO" w:eastAsia="ro-RO"/>
        </w:rPr>
        <w:t>,</w:t>
      </w:r>
      <w:r>
        <w:rPr>
          <w:lang w:val="x-none" w:eastAsia="ro-RO"/>
        </w:rPr>
        <w:t xml:space="preserve"> k</w:t>
      </w:r>
      <w:r>
        <w:rPr>
          <w:lang w:val="ro-RO" w:eastAsia="ro-RO"/>
        </w:rPr>
        <w:t>, şi m</w:t>
      </w:r>
      <w:r>
        <w:rPr>
          <w:lang w:val="x-none" w:eastAsia="ro-RO"/>
        </w:rPr>
        <w:t xml:space="preserve"> </w:t>
      </w:r>
    </w:p>
    <w:p w:rsidR="00412394" w:rsidRDefault="00412394" w:rsidP="00412394">
      <w:pPr>
        <w:autoSpaceDE w:val="0"/>
        <w:autoSpaceDN w:val="0"/>
        <w:adjustRightInd w:val="0"/>
        <w:spacing w:after="195"/>
        <w:jc w:val="both"/>
        <w:rPr>
          <w:lang w:val="x-none" w:eastAsia="ro-RO"/>
        </w:rPr>
      </w:pPr>
      <w:r>
        <w:rPr>
          <w:b/>
          <w:bCs/>
          <w:lang w:val="x-none" w:eastAsia="ro-RO"/>
        </w:rPr>
        <w:t>ART.9</w:t>
      </w:r>
      <w:r>
        <w:rPr>
          <w:lang w:val="x-none" w:eastAsia="ro-RO"/>
        </w:rPr>
        <w:t xml:space="preserve"> </w:t>
      </w:r>
      <w:r>
        <w:rPr>
          <w:b/>
          <w:bCs/>
          <w:lang w:val="x-none" w:eastAsia="ro-RO"/>
        </w:rPr>
        <w:t>(1)</w:t>
      </w:r>
      <w:r>
        <w:rPr>
          <w:lang w:val="x-none" w:eastAsia="ro-RO"/>
        </w:rPr>
        <w:t xml:space="preserve">   Contravenţiilor prevăzute de prezentul regulament le sunt aplicabile dispoziţiile Ordonanţei Guvernului nr.2/2001 privind regimul juridic al contravenţiilor, aprobată cu modificări şi completări prin Legea nr.180/2002, cu modificările ulterioare. Sumele provenite din amenzi se fac venit la bugetul local. </w:t>
      </w:r>
    </w:p>
    <w:p w:rsidR="00412394" w:rsidRDefault="00412394" w:rsidP="00412394">
      <w:pPr>
        <w:autoSpaceDE w:val="0"/>
        <w:autoSpaceDN w:val="0"/>
        <w:adjustRightInd w:val="0"/>
        <w:spacing w:after="195"/>
        <w:jc w:val="both"/>
        <w:rPr>
          <w:lang w:val="x-none" w:eastAsia="ro-RO"/>
        </w:rPr>
      </w:pPr>
      <w:r>
        <w:rPr>
          <w:b/>
          <w:bCs/>
          <w:lang w:val="x-none" w:eastAsia="ro-RO"/>
        </w:rPr>
        <w:t>(2)</w:t>
      </w:r>
      <w:r>
        <w:rPr>
          <w:lang w:val="x-none" w:eastAsia="ro-RO"/>
        </w:rPr>
        <w:t xml:space="preserve">    Contravenientul poate achita jumătate din minimul amenzii prevăzute în termen de cel mult </w:t>
      </w:r>
      <w:r>
        <w:rPr>
          <w:lang w:val="ro-RO" w:eastAsia="ro-RO"/>
        </w:rPr>
        <w:t>15</w:t>
      </w:r>
      <w:r>
        <w:rPr>
          <w:lang w:val="x-none" w:eastAsia="ro-RO"/>
        </w:rPr>
        <w:t xml:space="preserve"> </w:t>
      </w:r>
      <w:r>
        <w:rPr>
          <w:lang w:val="ro-RO" w:eastAsia="ro-RO"/>
        </w:rPr>
        <w:t>de zile</w:t>
      </w:r>
      <w:r>
        <w:rPr>
          <w:lang w:val="x-none" w:eastAsia="ro-RO"/>
        </w:rPr>
        <w:t xml:space="preserve"> de la data comunicării procesului-verbal, agentul constatator fiind obligat să facă aceasta menţiune expresă în procesul verbal de constatare şi sancţionare a contravenţiei. </w:t>
      </w:r>
    </w:p>
    <w:p w:rsidR="00412394" w:rsidRDefault="00412394" w:rsidP="00412394">
      <w:pPr>
        <w:autoSpaceDE w:val="0"/>
        <w:autoSpaceDN w:val="0"/>
        <w:adjustRightInd w:val="0"/>
        <w:spacing w:after="195"/>
        <w:jc w:val="both"/>
        <w:rPr>
          <w:lang w:val="x-none" w:eastAsia="ro-RO"/>
        </w:rPr>
      </w:pPr>
      <w:r>
        <w:rPr>
          <w:b/>
          <w:bCs/>
          <w:lang w:val="x-none" w:eastAsia="ro-RO"/>
        </w:rPr>
        <w:t xml:space="preserve">(3)   </w:t>
      </w:r>
      <w:r>
        <w:rPr>
          <w:lang w:val="x-none" w:eastAsia="ro-RO"/>
        </w:rPr>
        <w:t>Împotriva procesului verbal de constatare şi sancţionare a contravenţiei, contravenienţii pot face contestaţie la Judecătoria Târgu Mureş, în termen de 15 zile de la comunicare, anexând procesul-verbal de constatare şi sancţionare a contravenţiei.</w:t>
      </w:r>
    </w:p>
    <w:p w:rsidR="00412394" w:rsidRDefault="00412394" w:rsidP="00412394">
      <w:pPr>
        <w:autoSpaceDE w:val="0"/>
        <w:autoSpaceDN w:val="0"/>
        <w:adjustRightInd w:val="0"/>
        <w:spacing w:after="195"/>
        <w:jc w:val="both"/>
        <w:rPr>
          <w:lang w:val="x-none" w:eastAsia="ro-RO"/>
        </w:rPr>
      </w:pPr>
      <w:r>
        <w:rPr>
          <w:b/>
          <w:bCs/>
          <w:lang w:val="x-none" w:eastAsia="ro-RO"/>
        </w:rPr>
        <w:t>(4)</w:t>
      </w:r>
      <w:r>
        <w:rPr>
          <w:lang w:val="x-none" w:eastAsia="ro-RO"/>
        </w:rPr>
        <w:t xml:space="preserve">  Constatarea şi sancţionarea contravenţiilor la prezentul regulament se face de către angajaţii Poliţiei Locale Târgu Mureş. </w:t>
      </w:r>
    </w:p>
    <w:p w:rsidR="00412394" w:rsidRDefault="00412394" w:rsidP="00412394">
      <w:pPr>
        <w:autoSpaceDE w:val="0"/>
        <w:autoSpaceDN w:val="0"/>
        <w:adjustRightInd w:val="0"/>
        <w:spacing w:after="195"/>
        <w:jc w:val="both"/>
        <w:rPr>
          <w:lang w:val="x-none" w:eastAsia="ro-RO"/>
        </w:rPr>
      </w:pPr>
      <w:r>
        <w:rPr>
          <w:b/>
          <w:bCs/>
          <w:lang w:val="x-none" w:eastAsia="ro-RO"/>
        </w:rPr>
        <w:t xml:space="preserve"> (</w:t>
      </w:r>
      <w:r>
        <w:rPr>
          <w:b/>
          <w:bCs/>
          <w:lang w:eastAsia="ro-RO"/>
        </w:rPr>
        <w:t>5</w:t>
      </w:r>
      <w:r>
        <w:rPr>
          <w:b/>
          <w:bCs/>
          <w:lang w:val="x-none" w:eastAsia="ro-RO"/>
        </w:rPr>
        <w:t>)</w:t>
      </w:r>
      <w:r>
        <w:rPr>
          <w:lang w:val="x-none" w:eastAsia="ro-RO"/>
        </w:rPr>
        <w:t xml:space="preserve">    Amenzile contravenţionale pot fi achitate şi prin intermediul instrumentelor de plată electronică, aşa cum sunt acestea prezentate pe site-ul Municipiului Târgu Mureş - plăti online. </w:t>
      </w:r>
    </w:p>
    <w:p w:rsidR="00412394" w:rsidRDefault="00412394" w:rsidP="00412394">
      <w:pPr>
        <w:autoSpaceDE w:val="0"/>
        <w:autoSpaceDN w:val="0"/>
        <w:adjustRightInd w:val="0"/>
        <w:spacing w:after="195"/>
        <w:jc w:val="both"/>
        <w:rPr>
          <w:lang w:val="x-none" w:eastAsia="ro-RO"/>
        </w:rPr>
      </w:pPr>
    </w:p>
    <w:p w:rsidR="00412394" w:rsidRDefault="00412394" w:rsidP="00412394">
      <w:pPr>
        <w:autoSpaceDE w:val="0"/>
        <w:autoSpaceDN w:val="0"/>
        <w:adjustRightInd w:val="0"/>
        <w:spacing w:after="195"/>
        <w:jc w:val="both"/>
        <w:rPr>
          <w:lang w:val="x-none" w:eastAsia="ro-RO"/>
        </w:rPr>
      </w:pPr>
    </w:p>
    <w:p w:rsidR="00412394" w:rsidRDefault="00412394" w:rsidP="00412394">
      <w:pPr>
        <w:autoSpaceDE w:val="0"/>
        <w:autoSpaceDN w:val="0"/>
        <w:adjustRightInd w:val="0"/>
        <w:spacing w:after="195"/>
        <w:jc w:val="both"/>
        <w:rPr>
          <w:lang w:val="x-none" w:eastAsia="ro-RO"/>
        </w:rPr>
      </w:pPr>
    </w:p>
    <w:p w:rsidR="00412394" w:rsidRDefault="00412394" w:rsidP="00412394">
      <w:pPr>
        <w:autoSpaceDE w:val="0"/>
        <w:autoSpaceDN w:val="0"/>
        <w:adjustRightInd w:val="0"/>
        <w:spacing w:after="195"/>
        <w:jc w:val="both"/>
        <w:rPr>
          <w:lang w:val="x-none" w:eastAsia="ro-RO"/>
        </w:rPr>
      </w:pPr>
    </w:p>
    <w:p w:rsidR="00412394" w:rsidRDefault="00412394" w:rsidP="00412394">
      <w:pPr>
        <w:autoSpaceDE w:val="0"/>
        <w:autoSpaceDN w:val="0"/>
        <w:adjustRightInd w:val="0"/>
        <w:spacing w:after="195"/>
        <w:jc w:val="both"/>
        <w:rPr>
          <w:b/>
          <w:bCs/>
          <w:color w:val="000000"/>
          <w:lang w:eastAsia="ro-RO"/>
        </w:rPr>
      </w:pPr>
      <w:r>
        <w:rPr>
          <w:b/>
          <w:bCs/>
          <w:color w:val="000000"/>
          <w:lang w:val="x-none" w:eastAsia="ro-RO"/>
        </w:rPr>
        <w:t xml:space="preserve">                       </w:t>
      </w: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CA23C8" w:rsidRDefault="00CA23C8"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both"/>
        <w:rPr>
          <w:b/>
          <w:bCs/>
          <w:color w:val="000000"/>
          <w:lang w:eastAsia="ro-RO"/>
        </w:rPr>
      </w:pPr>
    </w:p>
    <w:p w:rsidR="00412394" w:rsidRPr="003C3CFB" w:rsidRDefault="00412394" w:rsidP="00412394">
      <w:pPr>
        <w:autoSpaceDE w:val="0"/>
        <w:autoSpaceDN w:val="0"/>
        <w:adjustRightInd w:val="0"/>
        <w:spacing w:after="195"/>
        <w:jc w:val="both"/>
        <w:rPr>
          <w:b/>
          <w:bCs/>
          <w:color w:val="000000"/>
          <w:lang w:eastAsia="ro-RO"/>
        </w:rPr>
      </w:pPr>
    </w:p>
    <w:p w:rsidR="00412394" w:rsidRDefault="00412394" w:rsidP="00412394">
      <w:pPr>
        <w:autoSpaceDE w:val="0"/>
        <w:autoSpaceDN w:val="0"/>
        <w:adjustRightInd w:val="0"/>
        <w:spacing w:after="195"/>
        <w:jc w:val="center"/>
        <w:rPr>
          <w:b/>
          <w:bCs/>
          <w:color w:val="000000"/>
          <w:lang w:val="ro-RO" w:eastAsia="ro-RO"/>
        </w:rPr>
      </w:pPr>
      <w:r>
        <w:rPr>
          <w:b/>
          <w:bCs/>
          <w:color w:val="000000"/>
          <w:lang w:val="x-none" w:eastAsia="ro-RO"/>
        </w:rPr>
        <w:lastRenderedPageBreak/>
        <w:t>Anexa nr.</w:t>
      </w:r>
      <w:r w:rsidR="00CA23C8">
        <w:rPr>
          <w:b/>
          <w:bCs/>
          <w:color w:val="000000"/>
          <w:lang w:val="ro-RO" w:eastAsia="ro-RO"/>
        </w:rPr>
        <w:t xml:space="preserve">1 </w:t>
      </w:r>
      <w:r>
        <w:rPr>
          <w:b/>
          <w:bCs/>
          <w:color w:val="000000"/>
          <w:lang w:val="x-none" w:eastAsia="ro-RO"/>
        </w:rPr>
        <w:t xml:space="preserve"> </w:t>
      </w:r>
      <w:r>
        <w:rPr>
          <w:b/>
          <w:bCs/>
          <w:color w:val="000000"/>
          <w:lang w:eastAsia="ro-RO"/>
        </w:rPr>
        <w:t>la</w:t>
      </w:r>
      <w:r>
        <w:rPr>
          <w:b/>
          <w:bCs/>
          <w:color w:val="000000"/>
          <w:lang w:val="x-none" w:eastAsia="ro-RO"/>
        </w:rPr>
        <w:t xml:space="preserve"> </w:t>
      </w:r>
      <w:r>
        <w:rPr>
          <w:b/>
          <w:bCs/>
          <w:color w:val="000000"/>
          <w:lang w:eastAsia="ro-RO"/>
        </w:rPr>
        <w:t>r</w:t>
      </w:r>
      <w:proofErr w:type="spellStart"/>
      <w:r>
        <w:rPr>
          <w:b/>
          <w:bCs/>
          <w:color w:val="000000"/>
          <w:lang w:val="ro-RO" w:eastAsia="ro-RO"/>
        </w:rPr>
        <w:t>egulamentul</w:t>
      </w:r>
      <w:proofErr w:type="spellEnd"/>
      <w:r>
        <w:rPr>
          <w:b/>
          <w:bCs/>
          <w:color w:val="000000"/>
          <w:lang w:val="ro-RO" w:eastAsia="ro-RO"/>
        </w:rPr>
        <w:t xml:space="preserve"> aprobat prin H.C.L.M.</w:t>
      </w:r>
      <w:r w:rsidR="00CA23C8">
        <w:rPr>
          <w:b/>
          <w:bCs/>
          <w:color w:val="000000"/>
          <w:lang w:val="x-none" w:eastAsia="ro-RO"/>
        </w:rPr>
        <w:t xml:space="preserve"> nr_____ din ______</w:t>
      </w:r>
      <w:r>
        <w:rPr>
          <w:b/>
          <w:bCs/>
          <w:color w:val="000000"/>
          <w:lang w:val="x-none" w:eastAsia="ro-RO"/>
        </w:rPr>
        <w:t xml:space="preserve"> 2021</w:t>
      </w:r>
    </w:p>
    <w:p w:rsidR="00CA23C8" w:rsidRPr="00CA23C8" w:rsidRDefault="00CA23C8" w:rsidP="00412394">
      <w:pPr>
        <w:autoSpaceDE w:val="0"/>
        <w:autoSpaceDN w:val="0"/>
        <w:adjustRightInd w:val="0"/>
        <w:spacing w:after="195"/>
        <w:jc w:val="center"/>
        <w:rPr>
          <w:b/>
          <w:bCs/>
          <w:color w:val="000000"/>
          <w:lang w:val="ro-RO" w:eastAsia="ro-RO"/>
        </w:rPr>
      </w:pPr>
    </w:p>
    <w:p w:rsidR="00412394" w:rsidRDefault="00412394" w:rsidP="00412394">
      <w:pPr>
        <w:autoSpaceDE w:val="0"/>
        <w:autoSpaceDN w:val="0"/>
        <w:adjustRightInd w:val="0"/>
        <w:spacing w:after="195"/>
        <w:jc w:val="center"/>
        <w:rPr>
          <w:b/>
          <w:bCs/>
          <w:lang w:val="ro-RO" w:eastAsia="ro-RO"/>
        </w:rPr>
      </w:pPr>
      <w:r>
        <w:rPr>
          <w:b/>
          <w:bCs/>
          <w:lang w:val="x-none" w:eastAsia="ro-RO"/>
        </w:rPr>
        <w:t xml:space="preserve">Informaţii care se inscripţionează pe echipamentele de joacă şi agrement din Municipiul </w:t>
      </w:r>
      <w:r w:rsidR="00275E34">
        <w:rPr>
          <w:b/>
          <w:bCs/>
          <w:lang w:val="ro-RO" w:eastAsia="ro-RO"/>
        </w:rPr>
        <w:t xml:space="preserve">             </w:t>
      </w:r>
      <w:r>
        <w:rPr>
          <w:b/>
          <w:bCs/>
          <w:lang w:val="x-none" w:eastAsia="ro-RO"/>
        </w:rPr>
        <w:t>Târgu Mureş</w:t>
      </w:r>
    </w:p>
    <w:p w:rsidR="00275E34" w:rsidRPr="00275E34" w:rsidRDefault="00275E34" w:rsidP="00412394">
      <w:pPr>
        <w:autoSpaceDE w:val="0"/>
        <w:autoSpaceDN w:val="0"/>
        <w:adjustRightInd w:val="0"/>
        <w:spacing w:after="195"/>
        <w:jc w:val="center"/>
        <w:rPr>
          <w:b/>
          <w:bCs/>
          <w:lang w:val="ro-RO" w:eastAsia="ro-RO"/>
        </w:rPr>
      </w:pPr>
    </w:p>
    <w:p w:rsidR="00412394" w:rsidRDefault="00412394" w:rsidP="00412394">
      <w:pPr>
        <w:autoSpaceDE w:val="0"/>
        <w:autoSpaceDN w:val="0"/>
        <w:adjustRightInd w:val="0"/>
        <w:spacing w:after="195"/>
        <w:jc w:val="both"/>
        <w:rPr>
          <w:lang w:val="x-none" w:eastAsia="ro-RO"/>
        </w:rPr>
      </w:pPr>
      <w:r>
        <w:rPr>
          <w:lang w:val="x-none" w:eastAsia="ro-RO"/>
        </w:rPr>
        <w:t>Echipamentele de agrement din Municipiul Târgu Mureş trebuie inscripţionate cu următorul conţinut:</w:t>
      </w:r>
    </w:p>
    <w:p w:rsidR="00412394" w:rsidRDefault="00412394" w:rsidP="00412394">
      <w:pPr>
        <w:autoSpaceDE w:val="0"/>
        <w:autoSpaceDN w:val="0"/>
        <w:adjustRightInd w:val="0"/>
        <w:spacing w:after="195"/>
        <w:jc w:val="both"/>
        <w:rPr>
          <w:lang w:val="x-none" w:eastAsia="ro-RO"/>
        </w:rPr>
      </w:pPr>
      <w:r>
        <w:rPr>
          <w:lang w:val="x-none" w:eastAsia="ro-RO"/>
        </w:rPr>
        <w:t xml:space="preserve"> - Denumirea echipamentului ............................................ </w:t>
      </w:r>
    </w:p>
    <w:p w:rsidR="00412394" w:rsidRDefault="00412394" w:rsidP="00412394">
      <w:pPr>
        <w:autoSpaceDE w:val="0"/>
        <w:autoSpaceDN w:val="0"/>
        <w:adjustRightInd w:val="0"/>
        <w:spacing w:after="195"/>
        <w:jc w:val="both"/>
        <w:rPr>
          <w:lang w:val="x-none" w:eastAsia="ro-RO"/>
        </w:rPr>
      </w:pPr>
      <w:r>
        <w:rPr>
          <w:lang w:val="x-none" w:eastAsia="ro-RO"/>
        </w:rPr>
        <w:t xml:space="preserve">- Codul de identificare al echipamentului pentru agrement ............. </w:t>
      </w:r>
    </w:p>
    <w:p w:rsidR="00412394" w:rsidRDefault="00412394" w:rsidP="00412394">
      <w:pPr>
        <w:autoSpaceDE w:val="0"/>
        <w:autoSpaceDN w:val="0"/>
        <w:adjustRightInd w:val="0"/>
        <w:spacing w:after="195"/>
        <w:jc w:val="both"/>
        <w:rPr>
          <w:lang w:val="x-none" w:eastAsia="ro-RO"/>
        </w:rPr>
      </w:pPr>
      <w:r>
        <w:rPr>
          <w:lang w:val="x-none" w:eastAsia="ro-RO"/>
        </w:rPr>
        <w:t>- Seria ....................................</w:t>
      </w:r>
    </w:p>
    <w:p w:rsidR="00412394" w:rsidRDefault="00412394" w:rsidP="00412394">
      <w:pPr>
        <w:autoSpaceDE w:val="0"/>
        <w:autoSpaceDN w:val="0"/>
        <w:adjustRightInd w:val="0"/>
        <w:spacing w:after="195"/>
        <w:jc w:val="both"/>
        <w:rPr>
          <w:lang w:val="x-none" w:eastAsia="ro-RO"/>
        </w:rPr>
      </w:pPr>
      <w:r>
        <w:rPr>
          <w:lang w:val="x-none" w:eastAsia="ro-RO"/>
        </w:rPr>
        <w:t>- Anul de fabricare ........................</w:t>
      </w:r>
    </w:p>
    <w:p w:rsidR="00412394" w:rsidRDefault="00412394" w:rsidP="00412394">
      <w:pPr>
        <w:autoSpaceDE w:val="0"/>
        <w:autoSpaceDN w:val="0"/>
        <w:adjustRightInd w:val="0"/>
        <w:spacing w:after="195"/>
        <w:jc w:val="both"/>
        <w:rPr>
          <w:lang w:val="x-none" w:eastAsia="ro-RO"/>
        </w:rPr>
      </w:pPr>
      <w:r>
        <w:rPr>
          <w:lang w:val="x-none" w:eastAsia="ro-RO"/>
        </w:rPr>
        <w:t xml:space="preserve">- Producător/reprezentant autorizat al producătorului/importator .................... (denumirea completă, adresa sediului, datele de contact) </w:t>
      </w:r>
    </w:p>
    <w:p w:rsidR="00412394" w:rsidRDefault="00412394" w:rsidP="00412394">
      <w:pPr>
        <w:autoSpaceDE w:val="0"/>
        <w:autoSpaceDN w:val="0"/>
        <w:adjustRightInd w:val="0"/>
        <w:spacing w:after="195"/>
        <w:jc w:val="both"/>
        <w:rPr>
          <w:lang w:val="x-none" w:eastAsia="ro-RO"/>
        </w:rPr>
      </w:pPr>
      <w:r>
        <w:rPr>
          <w:lang w:val="x-none" w:eastAsia="ro-RO"/>
        </w:rPr>
        <w:t>-  Caracteristicile tehnice, după caz:</w:t>
      </w:r>
    </w:p>
    <w:p w:rsidR="00412394" w:rsidRDefault="00412394" w:rsidP="00412394">
      <w:pPr>
        <w:numPr>
          <w:ilvl w:val="0"/>
          <w:numId w:val="2"/>
        </w:numPr>
        <w:suppressAutoHyphens w:val="0"/>
        <w:autoSpaceDE w:val="0"/>
        <w:autoSpaceDN w:val="0"/>
        <w:adjustRightInd w:val="0"/>
        <w:spacing w:after="195" w:line="276" w:lineRule="auto"/>
        <w:jc w:val="both"/>
        <w:rPr>
          <w:lang w:val="x-none" w:eastAsia="ro-RO"/>
        </w:rPr>
      </w:pPr>
      <w:r>
        <w:rPr>
          <w:lang w:val="x-none" w:eastAsia="ro-RO"/>
        </w:rPr>
        <w:t>limita de vârstă pentru utilizarea echipamentelor ....................</w:t>
      </w:r>
    </w:p>
    <w:p w:rsidR="00412394" w:rsidRDefault="00412394" w:rsidP="00412394">
      <w:pPr>
        <w:numPr>
          <w:ilvl w:val="0"/>
          <w:numId w:val="3"/>
        </w:numPr>
        <w:suppressAutoHyphens w:val="0"/>
        <w:autoSpaceDE w:val="0"/>
        <w:autoSpaceDN w:val="0"/>
        <w:adjustRightInd w:val="0"/>
        <w:spacing w:after="195" w:line="276" w:lineRule="auto"/>
        <w:jc w:val="both"/>
        <w:rPr>
          <w:lang w:val="x-none" w:eastAsia="ro-RO"/>
        </w:rPr>
      </w:pPr>
      <w:r>
        <w:rPr>
          <w:lang w:val="x-none" w:eastAsia="ro-RO"/>
        </w:rPr>
        <w:t xml:space="preserve"> greutatea maximă admisă .............................................. </w:t>
      </w:r>
    </w:p>
    <w:p w:rsidR="00412394" w:rsidRDefault="00412394" w:rsidP="00412394">
      <w:pPr>
        <w:numPr>
          <w:ilvl w:val="0"/>
          <w:numId w:val="3"/>
        </w:numPr>
        <w:suppressAutoHyphens w:val="0"/>
        <w:autoSpaceDE w:val="0"/>
        <w:autoSpaceDN w:val="0"/>
        <w:adjustRightInd w:val="0"/>
        <w:spacing w:after="195" w:line="276" w:lineRule="auto"/>
        <w:jc w:val="both"/>
        <w:rPr>
          <w:lang w:val="x-none" w:eastAsia="ro-RO"/>
        </w:rPr>
      </w:pPr>
      <w:r>
        <w:rPr>
          <w:lang w:val="x-none" w:eastAsia="ro-RO"/>
        </w:rPr>
        <w:t xml:space="preserve"> înălţimea maximă admisă .............................................. </w:t>
      </w:r>
    </w:p>
    <w:p w:rsidR="00412394" w:rsidRDefault="00412394" w:rsidP="00412394">
      <w:pPr>
        <w:numPr>
          <w:ilvl w:val="0"/>
          <w:numId w:val="3"/>
        </w:numPr>
        <w:suppressAutoHyphens w:val="0"/>
        <w:autoSpaceDE w:val="0"/>
        <w:autoSpaceDN w:val="0"/>
        <w:adjustRightInd w:val="0"/>
        <w:spacing w:after="195" w:line="276" w:lineRule="auto"/>
        <w:jc w:val="both"/>
        <w:rPr>
          <w:lang w:val="x-none" w:eastAsia="ro-RO"/>
        </w:rPr>
      </w:pPr>
      <w:r>
        <w:rPr>
          <w:lang w:val="x-none" w:eastAsia="ro-RO"/>
        </w:rPr>
        <w:t xml:space="preserve"> numărul maxim de utilizatori admis ................................... </w:t>
      </w:r>
    </w:p>
    <w:p w:rsidR="00412394" w:rsidRDefault="00412394" w:rsidP="00412394">
      <w:pPr>
        <w:numPr>
          <w:ilvl w:val="0"/>
          <w:numId w:val="3"/>
        </w:numPr>
        <w:suppressAutoHyphens w:val="0"/>
        <w:autoSpaceDE w:val="0"/>
        <w:autoSpaceDN w:val="0"/>
        <w:adjustRightInd w:val="0"/>
        <w:spacing w:after="195" w:line="276" w:lineRule="auto"/>
        <w:jc w:val="both"/>
        <w:rPr>
          <w:lang w:val="x-none" w:eastAsia="ro-RO"/>
        </w:rPr>
      </w:pPr>
      <w:r>
        <w:rPr>
          <w:lang w:val="x-none" w:eastAsia="ro-RO"/>
        </w:rPr>
        <w:t xml:space="preserve"> viteza maximă admisă a echipamentelor de agrement .................... </w:t>
      </w:r>
    </w:p>
    <w:p w:rsidR="00412394" w:rsidRDefault="00412394" w:rsidP="00412394">
      <w:pPr>
        <w:numPr>
          <w:ilvl w:val="0"/>
          <w:numId w:val="3"/>
        </w:numPr>
        <w:suppressAutoHyphens w:val="0"/>
        <w:autoSpaceDE w:val="0"/>
        <w:autoSpaceDN w:val="0"/>
        <w:adjustRightInd w:val="0"/>
        <w:spacing w:after="195" w:line="276" w:lineRule="auto"/>
        <w:jc w:val="both"/>
        <w:rPr>
          <w:lang w:val="x-none" w:eastAsia="ro-RO"/>
        </w:rPr>
      </w:pPr>
      <w:r>
        <w:rPr>
          <w:lang w:val="x-none" w:eastAsia="ro-RO"/>
        </w:rPr>
        <w:t xml:space="preserve">Numărul certificatului de conformitate (dacă este cazul)*) ............ </w:t>
      </w:r>
    </w:p>
    <w:p w:rsidR="00412394" w:rsidRDefault="00412394" w:rsidP="00412394">
      <w:pPr>
        <w:autoSpaceDE w:val="0"/>
        <w:autoSpaceDN w:val="0"/>
        <w:adjustRightInd w:val="0"/>
        <w:spacing w:after="195"/>
        <w:jc w:val="both"/>
        <w:rPr>
          <w:lang w:val="x-none" w:eastAsia="ro-RO"/>
        </w:rPr>
      </w:pPr>
      <w:r>
        <w:rPr>
          <w:lang w:val="x-none" w:eastAsia="ro-RO"/>
        </w:rPr>
        <w:t xml:space="preserve">*)Se va inscripţiona numărul certificatului de conformitate pe echipamentul de agrement numai dacă acesta este certificat conform prevederilor art. 3 alin. (2) din Hotărârea nr. 435 din 28 aprilie 2010 privind regimul de introducere pe piaţă şi de exploatare a echipamentelor pentru agrement sau dacă legislaţia unui alt stat membru al Uniunii Europene ori a unui stat care este parte a Acordului constituind Spaţiul Economic European sau a Turciei prevede certificarea conformităţii. </w:t>
      </w:r>
    </w:p>
    <w:p w:rsidR="00412394" w:rsidRDefault="00412394" w:rsidP="00412394">
      <w:pPr>
        <w:autoSpaceDE w:val="0"/>
        <w:autoSpaceDN w:val="0"/>
        <w:adjustRightInd w:val="0"/>
        <w:spacing w:after="195"/>
        <w:rPr>
          <w:lang w:val="x-none" w:eastAsia="ro-RO"/>
        </w:rPr>
      </w:pPr>
    </w:p>
    <w:p w:rsidR="00412394" w:rsidRDefault="00412394" w:rsidP="00412394">
      <w:pPr>
        <w:autoSpaceDE w:val="0"/>
        <w:autoSpaceDN w:val="0"/>
        <w:adjustRightInd w:val="0"/>
        <w:spacing w:after="195"/>
        <w:rPr>
          <w:lang w:val="x-none" w:eastAsia="ro-RO"/>
        </w:rPr>
      </w:pPr>
    </w:p>
    <w:p w:rsidR="00412394" w:rsidRDefault="00412394" w:rsidP="00412394">
      <w:pPr>
        <w:autoSpaceDE w:val="0"/>
        <w:autoSpaceDN w:val="0"/>
        <w:adjustRightInd w:val="0"/>
        <w:spacing w:after="195"/>
        <w:rPr>
          <w:lang w:val="x-none" w:eastAsia="ro-RO"/>
        </w:rPr>
      </w:pPr>
    </w:p>
    <w:p w:rsidR="00412394" w:rsidRDefault="00412394" w:rsidP="00412394">
      <w:pPr>
        <w:autoSpaceDE w:val="0"/>
        <w:autoSpaceDN w:val="0"/>
        <w:adjustRightInd w:val="0"/>
        <w:spacing w:after="195"/>
        <w:rPr>
          <w:lang w:val="x-none" w:eastAsia="ro-RO"/>
        </w:rPr>
      </w:pPr>
    </w:p>
    <w:p w:rsidR="00412394" w:rsidRDefault="00412394" w:rsidP="00412394">
      <w:pPr>
        <w:autoSpaceDE w:val="0"/>
        <w:autoSpaceDN w:val="0"/>
        <w:adjustRightInd w:val="0"/>
        <w:spacing w:after="195"/>
        <w:rPr>
          <w:lang w:val="x-none" w:eastAsia="ro-RO"/>
        </w:rPr>
      </w:pPr>
    </w:p>
    <w:p w:rsidR="00412394" w:rsidRDefault="00412394" w:rsidP="00412394">
      <w:pPr>
        <w:autoSpaceDE w:val="0"/>
        <w:autoSpaceDN w:val="0"/>
        <w:adjustRightInd w:val="0"/>
        <w:spacing w:after="195"/>
        <w:rPr>
          <w:lang w:eastAsia="ro-RO"/>
        </w:rPr>
      </w:pPr>
    </w:p>
    <w:p w:rsidR="00412394" w:rsidRPr="003C3CFB" w:rsidRDefault="00412394" w:rsidP="00412394">
      <w:pPr>
        <w:autoSpaceDE w:val="0"/>
        <w:autoSpaceDN w:val="0"/>
        <w:adjustRightInd w:val="0"/>
        <w:spacing w:after="195"/>
        <w:ind w:left="810"/>
        <w:rPr>
          <w:lang w:eastAsia="ro-RO"/>
        </w:rPr>
      </w:pPr>
    </w:p>
    <w:p w:rsidR="00412394" w:rsidRDefault="00412394" w:rsidP="00412394">
      <w:pPr>
        <w:autoSpaceDE w:val="0"/>
        <w:autoSpaceDN w:val="0"/>
        <w:adjustRightInd w:val="0"/>
        <w:spacing w:after="195"/>
        <w:jc w:val="center"/>
        <w:rPr>
          <w:b/>
          <w:bCs/>
          <w:color w:val="000000"/>
          <w:lang w:eastAsia="ro-RO"/>
        </w:rPr>
      </w:pPr>
    </w:p>
    <w:p w:rsidR="00412394" w:rsidRDefault="00412394" w:rsidP="00412394">
      <w:pPr>
        <w:autoSpaceDE w:val="0"/>
        <w:autoSpaceDN w:val="0"/>
        <w:adjustRightInd w:val="0"/>
        <w:spacing w:after="195"/>
        <w:jc w:val="center"/>
        <w:rPr>
          <w:b/>
          <w:bCs/>
          <w:color w:val="000000"/>
          <w:lang w:eastAsia="ro-RO"/>
        </w:rPr>
      </w:pPr>
    </w:p>
    <w:p w:rsidR="00911676" w:rsidRDefault="00911676"/>
    <w:sectPr w:rsidR="00911676" w:rsidSect="00573649">
      <w:footnotePr>
        <w:pos w:val="beneathText"/>
      </w:footnotePr>
      <w:pgSz w:w="12240" w:h="15840"/>
      <w:pgMar w:top="540" w:right="990"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EB6C"/>
    <w:multiLevelType w:val="multilevel"/>
    <w:tmpl w:val="5BBE657B"/>
    <w:lvl w:ilvl="0">
      <w:numFmt w:val="bullet"/>
      <w:lvlText w:val="·"/>
      <w:lvlJc w:val="left"/>
      <w:pPr>
        <w:tabs>
          <w:tab w:val="num" w:pos="795"/>
        </w:tabs>
        <w:ind w:left="435"/>
      </w:pPr>
      <w:rPr>
        <w:rFonts w:ascii="Symbol" w:hAnsi="Symbol" w:cs="Symbol"/>
        <w:i/>
        <w:iCs/>
        <w:sz w:val="24"/>
        <w:szCs w:val="24"/>
      </w:rPr>
    </w:lvl>
    <w:lvl w:ilvl="1">
      <w:numFmt w:val="bullet"/>
      <w:lvlText w:val="o"/>
      <w:lvlJc w:val="left"/>
      <w:pPr>
        <w:tabs>
          <w:tab w:val="num" w:pos="1980"/>
        </w:tabs>
        <w:ind w:left="1980" w:hanging="360"/>
      </w:pPr>
      <w:rPr>
        <w:rFonts w:ascii="Courier New" w:hAnsi="Courier New" w:cs="Courier New"/>
        <w:sz w:val="24"/>
        <w:szCs w:val="24"/>
      </w:rPr>
    </w:lvl>
    <w:lvl w:ilvl="2">
      <w:numFmt w:val="bullet"/>
      <w:lvlText w:val="§"/>
      <w:lvlJc w:val="left"/>
      <w:pPr>
        <w:tabs>
          <w:tab w:val="num" w:pos="2700"/>
        </w:tabs>
        <w:ind w:left="2700" w:hanging="360"/>
      </w:pPr>
      <w:rPr>
        <w:rFonts w:ascii="Wingdings" w:hAnsi="Wingdings" w:cs="Wingdings"/>
        <w:sz w:val="24"/>
        <w:szCs w:val="24"/>
      </w:rPr>
    </w:lvl>
    <w:lvl w:ilvl="3">
      <w:numFmt w:val="bullet"/>
      <w:lvlText w:val="·"/>
      <w:lvlJc w:val="left"/>
      <w:pPr>
        <w:tabs>
          <w:tab w:val="num" w:pos="3420"/>
        </w:tabs>
        <w:ind w:left="3420" w:hanging="360"/>
      </w:pPr>
      <w:rPr>
        <w:rFonts w:ascii="Symbol" w:hAnsi="Symbol" w:cs="Symbol"/>
        <w:sz w:val="24"/>
        <w:szCs w:val="24"/>
      </w:rPr>
    </w:lvl>
    <w:lvl w:ilvl="4">
      <w:numFmt w:val="bullet"/>
      <w:lvlText w:val="o"/>
      <w:lvlJc w:val="left"/>
      <w:pPr>
        <w:tabs>
          <w:tab w:val="num" w:pos="4140"/>
        </w:tabs>
        <w:ind w:left="4140" w:hanging="360"/>
      </w:pPr>
      <w:rPr>
        <w:rFonts w:ascii="Courier New" w:hAnsi="Courier New" w:cs="Courier New"/>
        <w:sz w:val="24"/>
        <w:szCs w:val="24"/>
      </w:rPr>
    </w:lvl>
    <w:lvl w:ilvl="5">
      <w:numFmt w:val="bullet"/>
      <w:lvlText w:val="§"/>
      <w:lvlJc w:val="left"/>
      <w:pPr>
        <w:tabs>
          <w:tab w:val="num" w:pos="4860"/>
        </w:tabs>
        <w:ind w:left="4860" w:hanging="360"/>
      </w:pPr>
      <w:rPr>
        <w:rFonts w:ascii="Wingdings" w:hAnsi="Wingdings" w:cs="Wingdings"/>
        <w:sz w:val="24"/>
        <w:szCs w:val="24"/>
      </w:rPr>
    </w:lvl>
    <w:lvl w:ilvl="6">
      <w:numFmt w:val="bullet"/>
      <w:lvlText w:val="·"/>
      <w:lvlJc w:val="left"/>
      <w:pPr>
        <w:tabs>
          <w:tab w:val="num" w:pos="5580"/>
        </w:tabs>
        <w:ind w:left="5580" w:hanging="360"/>
      </w:pPr>
      <w:rPr>
        <w:rFonts w:ascii="Symbol" w:hAnsi="Symbol" w:cs="Symbol"/>
        <w:sz w:val="24"/>
        <w:szCs w:val="24"/>
      </w:rPr>
    </w:lvl>
    <w:lvl w:ilvl="7">
      <w:numFmt w:val="bullet"/>
      <w:lvlText w:val="o"/>
      <w:lvlJc w:val="left"/>
      <w:pPr>
        <w:tabs>
          <w:tab w:val="num" w:pos="6300"/>
        </w:tabs>
        <w:ind w:left="6300" w:hanging="360"/>
      </w:pPr>
      <w:rPr>
        <w:rFonts w:ascii="Courier New" w:hAnsi="Courier New" w:cs="Courier New"/>
        <w:sz w:val="24"/>
        <w:szCs w:val="24"/>
      </w:rPr>
    </w:lvl>
    <w:lvl w:ilvl="8">
      <w:numFmt w:val="bullet"/>
      <w:lvlText w:val="§"/>
      <w:lvlJc w:val="left"/>
      <w:pPr>
        <w:tabs>
          <w:tab w:val="num" w:pos="7020"/>
        </w:tabs>
        <w:ind w:left="7020" w:hanging="360"/>
      </w:pPr>
      <w:rPr>
        <w:rFonts w:ascii="Wingdings" w:hAnsi="Wingdings" w:cs="Wingdings"/>
        <w:sz w:val="24"/>
        <w:szCs w:val="24"/>
      </w:rPr>
    </w:lvl>
  </w:abstractNum>
  <w:abstractNum w:abstractNumId="1">
    <w:nsid w:val="192FD32E"/>
    <w:multiLevelType w:val="multilevel"/>
    <w:tmpl w:val="23BC203C"/>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6151300B"/>
    <w:multiLevelType w:val="multilevel"/>
    <w:tmpl w:val="4897853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EA"/>
    <w:rsid w:val="00275E34"/>
    <w:rsid w:val="00412394"/>
    <w:rsid w:val="00911676"/>
    <w:rsid w:val="00CA23C8"/>
    <w:rsid w:val="00CB4A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394"/>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3C8"/>
    <w:rPr>
      <w:rFonts w:ascii="Tahoma" w:hAnsi="Tahoma" w:cs="Tahoma"/>
      <w:sz w:val="16"/>
      <w:szCs w:val="16"/>
    </w:rPr>
  </w:style>
  <w:style w:type="character" w:customStyle="1" w:styleId="BalloonTextChar">
    <w:name w:val="Balloon Text Char"/>
    <w:basedOn w:val="DefaultParagraphFont"/>
    <w:link w:val="BalloonText"/>
    <w:uiPriority w:val="99"/>
    <w:semiHidden/>
    <w:rsid w:val="00CA23C8"/>
    <w:rPr>
      <w:rFonts w:ascii="Tahoma" w:eastAsia="Times New Roman" w:hAnsi="Tahoma" w:cs="Tahoma"/>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394"/>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3C8"/>
    <w:rPr>
      <w:rFonts w:ascii="Tahoma" w:hAnsi="Tahoma" w:cs="Tahoma"/>
      <w:sz w:val="16"/>
      <w:szCs w:val="16"/>
    </w:rPr>
  </w:style>
  <w:style w:type="character" w:customStyle="1" w:styleId="BalloonTextChar">
    <w:name w:val="Balloon Text Char"/>
    <w:basedOn w:val="DefaultParagraphFont"/>
    <w:link w:val="BalloonText"/>
    <w:uiPriority w:val="99"/>
    <w:semiHidden/>
    <w:rsid w:val="00CA23C8"/>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3744</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2021-07-21T08:53:00Z</cp:lastPrinted>
  <dcterms:created xsi:type="dcterms:W3CDTF">2021-07-21T08:30:00Z</dcterms:created>
  <dcterms:modified xsi:type="dcterms:W3CDTF">2021-07-21T08:55:00Z</dcterms:modified>
</cp:coreProperties>
</file>