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706D" w14:textId="730E9BB4" w:rsidR="00DA5435" w:rsidRPr="00575704" w:rsidRDefault="0002347B" w:rsidP="00DA5435">
      <w:pPr>
        <w:spacing w:after="200" w:line="276" w:lineRule="auto"/>
        <w:rPr>
          <w:b/>
          <w:sz w:val="16"/>
          <w:szCs w:val="16"/>
          <w:lang w:val="ro-RO" w:eastAsia="ro-RO"/>
        </w:rPr>
      </w:pPr>
      <w:r>
        <w:rPr>
          <w:rFonts w:ascii="Calibri" w:hAnsi="Calibri"/>
          <w:noProof/>
          <w:lang w:val="ro-RO" w:eastAsia="ro-RO"/>
        </w:rPr>
        <w:object w:dxaOrig="1440" w:dyaOrig="1440" w14:anchorId="3B097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7pt;margin-top:26.1pt;width:38.4pt;height:57.6pt;z-index:-251657216;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79735554" r:id="rId6"/>
        </w:object>
      </w:r>
      <w:r w:rsidR="00DA5435" w:rsidRPr="00575704">
        <w:rPr>
          <w:b/>
          <w:noProof/>
          <w:lang w:val="ro-RO" w:eastAsia="ro-RO"/>
        </w:rPr>
        <mc:AlternateContent>
          <mc:Choice Requires="wps">
            <w:drawing>
              <wp:anchor distT="45720" distB="45720" distL="114300" distR="114300" simplePos="0" relativeHeight="251656192" behindDoc="0" locked="0" layoutInCell="1" allowOverlap="1" wp14:anchorId="2B172A43" wp14:editId="32BD03CA">
                <wp:simplePos x="0" y="0"/>
                <wp:positionH relativeFrom="column">
                  <wp:posOffset>3792220</wp:posOffset>
                </wp:positionH>
                <wp:positionV relativeFrom="paragraph">
                  <wp:posOffset>35560</wp:posOffset>
                </wp:positionV>
                <wp:extent cx="2367915" cy="1327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7915" cy="132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A5EFF" w14:textId="77777777" w:rsidR="00DA5435" w:rsidRPr="00640066" w:rsidRDefault="00DA5435" w:rsidP="00DA5435">
                            <w:pPr>
                              <w:jc w:val="center"/>
                              <w:rPr>
                                <w:b/>
                                <w:bCs/>
                              </w:rPr>
                            </w:pPr>
                            <w:r w:rsidRPr="00640066">
                              <w:rPr>
                                <w:b/>
                                <w:bCs/>
                              </w:rPr>
                              <w:t>(nu produce efecte juridice)*</w:t>
                            </w:r>
                          </w:p>
                          <w:p w14:paraId="24BB1044" w14:textId="77777777" w:rsidR="00DA5435" w:rsidRPr="00640066" w:rsidRDefault="00DA5435" w:rsidP="00DA5435">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72A43" id="_x0000_t202" coordsize="21600,21600" o:spt="202" path="m,l,21600r21600,l21600,xe">
                <v:stroke joinstyle="miter"/>
                <v:path gradientshapeok="t" o:connecttype="rect"/>
              </v:shapetype>
              <v:shape id="Text Box 2" o:spid="_x0000_s1026" type="#_x0000_t202" style="position:absolute;margin-left:298.6pt;margin-top:2.8pt;width:186.45pt;height:1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" stroked="f">
                <v:path arrowok="t"/>
                <v:textbox>
                  <w:txbxContent>
                    <w:p w14:paraId="0E1A5EFF" w14:textId="77777777" w:rsidR="00DA5435" w:rsidRPr="00640066" w:rsidRDefault="00DA5435" w:rsidP="00DA5435">
                      <w:pPr>
                        <w:jc w:val="center"/>
                        <w:rPr>
                          <w:b/>
                          <w:bCs/>
                        </w:rPr>
                      </w:pPr>
                      <w:r w:rsidRPr="00640066">
                        <w:rPr>
                          <w:b/>
                          <w:bCs/>
                        </w:rPr>
                        <w:t xml:space="preserve">(nu produce </w:t>
                      </w:r>
                      <w:proofErr w:type="spellStart"/>
                      <w:r w:rsidRPr="00640066">
                        <w:rPr>
                          <w:b/>
                          <w:bCs/>
                        </w:rPr>
                        <w:t>efecte</w:t>
                      </w:r>
                      <w:proofErr w:type="spellEnd"/>
                      <w:r w:rsidRPr="00640066">
                        <w:rPr>
                          <w:b/>
                          <w:bCs/>
                        </w:rPr>
                        <w:t xml:space="preserve"> </w:t>
                      </w:r>
                      <w:proofErr w:type="spellStart"/>
                      <w:proofErr w:type="gramStart"/>
                      <w:r w:rsidRPr="00640066">
                        <w:rPr>
                          <w:b/>
                          <w:bCs/>
                        </w:rPr>
                        <w:t>juridice</w:t>
                      </w:r>
                      <w:proofErr w:type="spellEnd"/>
                      <w:r w:rsidRPr="00640066">
                        <w:rPr>
                          <w:b/>
                          <w:bCs/>
                        </w:rPr>
                        <w:t>)*</w:t>
                      </w:r>
                      <w:proofErr w:type="gramEnd"/>
                    </w:p>
                    <w:p w14:paraId="24BB1044" w14:textId="77777777" w:rsidR="00DA5435" w:rsidRPr="00640066" w:rsidRDefault="00DA5435" w:rsidP="00DA5435">
                      <w:pPr>
                        <w:rPr>
                          <w:b/>
                          <w:bCs/>
                        </w:rPr>
                      </w:pPr>
                    </w:p>
                  </w:txbxContent>
                </v:textbox>
                <w10:wrap type="square"/>
              </v:shape>
            </w:pict>
          </mc:Fallback>
        </mc:AlternateContent>
      </w:r>
    </w:p>
    <w:p w14:paraId="5CEAD492" w14:textId="77777777" w:rsidR="00DA5435" w:rsidRPr="00575704" w:rsidRDefault="00DA5435" w:rsidP="00DA5435">
      <w:pPr>
        <w:rPr>
          <w:b/>
          <w:sz w:val="16"/>
          <w:szCs w:val="16"/>
          <w:lang w:val="ro-RO" w:eastAsia="ro-RO"/>
        </w:rPr>
      </w:pPr>
      <w:r w:rsidRPr="00575704">
        <w:rPr>
          <w:b/>
          <w:sz w:val="16"/>
          <w:szCs w:val="16"/>
          <w:lang w:val="ro-RO" w:eastAsia="ro-RO"/>
        </w:rPr>
        <w:t xml:space="preserve"> </w:t>
      </w:r>
    </w:p>
    <w:p w14:paraId="37E9D01D" w14:textId="77777777" w:rsidR="00DA5435" w:rsidRPr="00575704" w:rsidRDefault="00DA5435" w:rsidP="00DA5435">
      <w:pPr>
        <w:rPr>
          <w:b/>
          <w:lang w:val="ro-RO" w:eastAsia="ro-RO"/>
        </w:rPr>
      </w:pPr>
      <w:r w:rsidRPr="00575704">
        <w:rPr>
          <w:b/>
          <w:lang w:val="ro-RO" w:eastAsia="ro-RO"/>
        </w:rPr>
        <w:t xml:space="preserve">R O M Â N I A </w:t>
      </w:r>
    </w:p>
    <w:p w14:paraId="1FE1B1AB" w14:textId="77777777" w:rsidR="00DA5435" w:rsidRPr="00575704" w:rsidRDefault="00DA5435" w:rsidP="00DA5435">
      <w:pPr>
        <w:rPr>
          <w:b/>
          <w:lang w:val="ro-RO" w:eastAsia="ro-RO"/>
        </w:rPr>
      </w:pPr>
      <w:r w:rsidRPr="00575704">
        <w:rPr>
          <w:b/>
          <w:lang w:val="ro-RO" w:eastAsia="ro-RO"/>
        </w:rPr>
        <w:t>JUDEŢUL MUREŞ</w:t>
      </w:r>
    </w:p>
    <w:p w14:paraId="3069AB63" w14:textId="77777777" w:rsidR="00DA5435" w:rsidRPr="00575704" w:rsidRDefault="00DA5435" w:rsidP="00DA5435">
      <w:pPr>
        <w:rPr>
          <w:b/>
          <w:lang w:val="ro-RO" w:eastAsia="ro-RO"/>
        </w:rPr>
      </w:pPr>
      <w:r w:rsidRPr="00575704">
        <w:rPr>
          <w:b/>
          <w:lang w:val="ro-RO" w:eastAsia="ro-RO"/>
        </w:rPr>
        <w:t>CONSILIUL LOCAL MUNICIPAL TÂRGU MUREŞ</w:t>
      </w:r>
    </w:p>
    <w:p w14:paraId="60E0CCA1" w14:textId="0B536949" w:rsidR="00DA5435" w:rsidRPr="00575704" w:rsidRDefault="00DA5435" w:rsidP="00DA5435">
      <w:pPr>
        <w:rPr>
          <w:b/>
          <w:lang w:val="ro-RO" w:eastAsia="ro-RO"/>
        </w:rPr>
      </w:pPr>
      <w:r w:rsidRPr="00575704">
        <w:rPr>
          <w:b/>
          <w:lang w:val="ro-RO" w:eastAsia="ro-RO"/>
        </w:rPr>
        <w:t>Nr.__________ din _____________________</w:t>
      </w:r>
    </w:p>
    <w:p w14:paraId="19FABE22" w14:textId="435CE310" w:rsidR="00DA5435" w:rsidRPr="00575704" w:rsidRDefault="00DA5435" w:rsidP="00DA5435">
      <w:pPr>
        <w:rPr>
          <w:b/>
          <w:lang w:val="ro-RO" w:eastAsia="ro-RO"/>
        </w:rPr>
      </w:pPr>
    </w:p>
    <w:p w14:paraId="5D7FA5F1" w14:textId="050DF32F" w:rsidR="00DA5435" w:rsidRPr="00575704" w:rsidRDefault="00DA5435" w:rsidP="00DA5435">
      <w:pPr>
        <w:rPr>
          <w:b/>
          <w:lang w:val="ro-RO" w:eastAsia="ro-RO"/>
        </w:rPr>
      </w:pPr>
    </w:p>
    <w:p w14:paraId="708967A4" w14:textId="77777777" w:rsidR="00DA5435" w:rsidRPr="00575704" w:rsidRDefault="00DA5435" w:rsidP="00DA5435">
      <w:pPr>
        <w:autoSpaceDE w:val="0"/>
        <w:autoSpaceDN w:val="0"/>
        <w:adjustRightInd w:val="0"/>
        <w:spacing w:line="360" w:lineRule="auto"/>
        <w:jc w:val="center"/>
        <w:rPr>
          <w:b/>
          <w:iCs/>
          <w:lang w:val="ro-RO"/>
        </w:rPr>
      </w:pPr>
      <w:r w:rsidRPr="00575704">
        <w:rPr>
          <w:b/>
          <w:iCs/>
          <w:lang w:val="ro-RO"/>
        </w:rPr>
        <w:t>Referat de aprobare</w:t>
      </w:r>
    </w:p>
    <w:p w14:paraId="7406F0F4" w14:textId="7C2F93CA" w:rsidR="0039137B" w:rsidRPr="00575704" w:rsidRDefault="0039137B" w:rsidP="0039137B">
      <w:pPr>
        <w:autoSpaceDE w:val="0"/>
        <w:autoSpaceDN w:val="0"/>
        <w:adjustRightInd w:val="0"/>
        <w:jc w:val="center"/>
        <w:rPr>
          <w:b/>
          <w:bCs/>
          <w:lang w:val="ro-RO" w:eastAsia="ro-RO"/>
        </w:rPr>
      </w:pPr>
      <w:r w:rsidRPr="00575704">
        <w:rPr>
          <w:b/>
          <w:iCs/>
          <w:lang w:val="ro-RO"/>
        </w:rPr>
        <w:t xml:space="preserve">privind aprobarea proiectului de hotărâre privitor la </w:t>
      </w:r>
      <w:r w:rsidRPr="00575704">
        <w:rPr>
          <w:b/>
          <w:lang w:val="ro-RO"/>
        </w:rPr>
        <w:t>instituirea Premiilor anuale „Gaudeamus”, acordate şefilor de promoţie din unităţile de învăţământ de stat cu ciclu liceal din Târgu Mureş</w:t>
      </w:r>
      <w:r w:rsidR="00575704" w:rsidRPr="00575704">
        <w:rPr>
          <w:b/>
          <w:lang w:val="ro-RO"/>
        </w:rPr>
        <w:t xml:space="preserve"> şi </w:t>
      </w:r>
      <w:r w:rsidR="00A5552E">
        <w:rPr>
          <w:b/>
          <w:lang w:val="ro-RO"/>
        </w:rPr>
        <w:t xml:space="preserve">a </w:t>
      </w:r>
      <w:r w:rsidR="00575704" w:rsidRPr="00575704">
        <w:rPr>
          <w:b/>
          <w:lang w:val="ro-RO"/>
        </w:rPr>
        <w:t>Premiilor anuale „Excelenţă în Învăţământ”, acordate elevilor care obţin media 10 la Evaluarea Naţională şi la Examenul de Bacalaureat</w:t>
      </w:r>
    </w:p>
    <w:p w14:paraId="3228808E" w14:textId="19EEAA46" w:rsidR="00DA5435" w:rsidRPr="00575704" w:rsidRDefault="00DA5435" w:rsidP="00DA5435">
      <w:pPr>
        <w:spacing w:line="360" w:lineRule="auto"/>
        <w:jc w:val="center"/>
        <w:rPr>
          <w:b/>
          <w:lang w:val="ro-RO"/>
        </w:rPr>
      </w:pPr>
    </w:p>
    <w:p w14:paraId="56D88447" w14:textId="77777777" w:rsidR="00DA5435" w:rsidRPr="00575704" w:rsidRDefault="00DA5435" w:rsidP="00DA5435">
      <w:pPr>
        <w:spacing w:line="360" w:lineRule="auto"/>
        <w:jc w:val="both"/>
        <w:rPr>
          <w:lang w:val="ro-RO"/>
        </w:rPr>
      </w:pPr>
    </w:p>
    <w:p w14:paraId="5F85FB35" w14:textId="77777777" w:rsidR="00575704" w:rsidRPr="00575704" w:rsidRDefault="00575704" w:rsidP="00575704">
      <w:pPr>
        <w:autoSpaceDE w:val="0"/>
        <w:autoSpaceDN w:val="0"/>
        <w:adjustRightInd w:val="0"/>
        <w:spacing w:line="360" w:lineRule="auto"/>
        <w:jc w:val="both"/>
        <w:rPr>
          <w:color w:val="000000"/>
          <w:szCs w:val="28"/>
          <w:lang w:val="ro-RO"/>
        </w:rPr>
      </w:pPr>
      <w:r w:rsidRPr="00575704">
        <w:rPr>
          <w:lang w:val="ro-RO"/>
        </w:rPr>
        <w:tab/>
      </w:r>
      <w:r w:rsidRPr="00575704">
        <w:rPr>
          <w:color w:val="000000"/>
          <w:szCs w:val="28"/>
          <w:lang w:val="ro-RO"/>
        </w:rPr>
        <w:t>În dezvoltarea unei comunităţi locale, resursele umane sunt un factor hotărâtor, iar schimbarea în bine şi dezvoltarea acesteia nu o pot face decât cei serioşi şi performanţi.</w:t>
      </w:r>
    </w:p>
    <w:p w14:paraId="32031046" w14:textId="77777777" w:rsidR="00575704" w:rsidRPr="00575704" w:rsidRDefault="00575704" w:rsidP="00575704">
      <w:pPr>
        <w:autoSpaceDE w:val="0"/>
        <w:autoSpaceDN w:val="0"/>
        <w:adjustRightInd w:val="0"/>
        <w:spacing w:line="360" w:lineRule="auto"/>
        <w:jc w:val="both"/>
        <w:rPr>
          <w:color w:val="000000"/>
          <w:szCs w:val="28"/>
          <w:lang w:val="ro-RO"/>
        </w:rPr>
      </w:pPr>
      <w:r w:rsidRPr="00575704">
        <w:rPr>
          <w:color w:val="000000"/>
          <w:szCs w:val="28"/>
          <w:lang w:val="ro-RO"/>
        </w:rPr>
        <w:tab/>
        <w:t>Investiţia în oameni, mai ales pentru creşterea performanţelor şcolare şi profesionale, are drept rezultat formarea unor categorii de tineri care să aibă o percepţie reală a exigenţelor societăţii în care trăim. Efortul constant al elevilor, pe care aceştia îl depun, în procesul instructiv-educativ, este concretizat prin acumularea de cunoştinţe, dar şi prin deschiderea de noi perspective pentru viitorul lor. Tocmai de aceea se impune ca autorităţile publice locale să aprecieze mai mult performanţa şcolară a acestor elevi deosebiţi.</w:t>
      </w:r>
    </w:p>
    <w:p w14:paraId="3A94161C" w14:textId="3A908D8B" w:rsidR="00575704" w:rsidRPr="00575704" w:rsidRDefault="00575704" w:rsidP="00575704">
      <w:pPr>
        <w:autoSpaceDE w:val="0"/>
        <w:autoSpaceDN w:val="0"/>
        <w:adjustRightInd w:val="0"/>
        <w:spacing w:line="360" w:lineRule="auto"/>
        <w:jc w:val="both"/>
        <w:rPr>
          <w:color w:val="000000"/>
          <w:szCs w:val="28"/>
          <w:lang w:val="ro-RO"/>
        </w:rPr>
      </w:pPr>
      <w:r w:rsidRPr="00575704">
        <w:rPr>
          <w:color w:val="000000"/>
          <w:szCs w:val="28"/>
          <w:lang w:val="ro-RO"/>
        </w:rPr>
        <w:tab/>
        <w:t>În acest sens, este necesar să existe o modalitate de recompensare a activităţii şcolare a acelora care s-au poziţionat într-o elită a elevilor cu rezultate deosebite la învăţătură. Totodată, aceste rezultate deosebite, dacă sunt premiate, constituie o puternică motivaţie pentru cei în cauză, de a continua în acelaşi mod activitatea şcolară, iar pentru ceilalţi colegi sau apropiaţi, constituie exemple stimulative,</w:t>
      </w:r>
      <w:r w:rsidR="0002347B">
        <w:rPr>
          <w:color w:val="000000"/>
          <w:szCs w:val="28"/>
          <w:lang w:val="ro-RO"/>
        </w:rPr>
        <w:t xml:space="preserve"> </w:t>
      </w:r>
      <w:r w:rsidRPr="00575704">
        <w:rPr>
          <w:color w:val="000000"/>
          <w:szCs w:val="28"/>
          <w:lang w:val="ro-RO"/>
        </w:rPr>
        <w:t>creându-se totodată o competitivitate constructivă, sperăm noi, între elevi şi între instituţiile de învăţământ de la nivel local.</w:t>
      </w:r>
    </w:p>
    <w:p w14:paraId="3AE475B1" w14:textId="0022291C" w:rsidR="00575704" w:rsidRPr="00575704" w:rsidRDefault="00575704" w:rsidP="00575704">
      <w:pPr>
        <w:autoSpaceDE w:val="0"/>
        <w:autoSpaceDN w:val="0"/>
        <w:adjustRightInd w:val="0"/>
        <w:spacing w:line="360" w:lineRule="auto"/>
        <w:jc w:val="both"/>
        <w:rPr>
          <w:color w:val="000000"/>
          <w:szCs w:val="28"/>
          <w:lang w:val="ro-RO"/>
        </w:rPr>
      </w:pPr>
      <w:r w:rsidRPr="00575704">
        <w:rPr>
          <w:color w:val="000000"/>
          <w:szCs w:val="28"/>
          <w:lang w:val="ro-RO"/>
        </w:rPr>
        <w:tab/>
        <w:t>La nivelul municipiului Tîrgu Mureş funcţionează un număr de  13 şcoli gimnaziale, 13 licee şi 5 colegii, fiecare în parte având elevi cu rezultate deosebite la învăţătură, însă pentru stimularea unui număr cât mai mare de elevi să depună eforturi constante si susţinute în acumularea cunoştiinţelor necesare dezvoltării personale în primul rând şi în mod subsidiar dezvoltării unei societăţi educate, se impune ca autorităţile locale să se implice în mod activ, prin asigurarea unei baze materiale adecvate procesului instructiv educativ, dar mai ales prin compensarea individuală a celora care s-au remarcat prin rezultate deosebite.</w:t>
      </w:r>
    </w:p>
    <w:p w14:paraId="4B577694" w14:textId="34727548" w:rsidR="00DA5435" w:rsidRPr="00575704" w:rsidRDefault="00DA5435" w:rsidP="00DA5435">
      <w:pPr>
        <w:spacing w:line="360" w:lineRule="auto"/>
        <w:jc w:val="both"/>
        <w:rPr>
          <w:lang w:val="ro-RO"/>
        </w:rPr>
      </w:pPr>
      <w:r w:rsidRPr="00575704">
        <w:rPr>
          <w:lang w:val="ro-RO"/>
        </w:rPr>
        <w:lastRenderedPageBreak/>
        <w:tab/>
      </w:r>
      <w:r w:rsidR="00575704" w:rsidRPr="00575704">
        <w:rPr>
          <w:lang w:val="ro-RO"/>
        </w:rPr>
        <w:t>I</w:t>
      </w:r>
      <w:r w:rsidR="0039137B" w:rsidRPr="00575704">
        <w:rPr>
          <w:lang w:val="ro-RO"/>
        </w:rPr>
        <w:t xml:space="preserve">nstituirea și </w:t>
      </w:r>
      <w:r w:rsidRPr="00575704">
        <w:rPr>
          <w:lang w:val="ro-RO"/>
        </w:rPr>
        <w:t>acordarea Premiilor</w:t>
      </w:r>
      <w:r w:rsidR="00474E47">
        <w:rPr>
          <w:lang w:val="ro-RO"/>
        </w:rPr>
        <w:t xml:space="preserve"> anuale</w:t>
      </w:r>
      <w:r w:rsidRPr="00575704">
        <w:rPr>
          <w:lang w:val="ro-RO"/>
        </w:rPr>
        <w:t xml:space="preserve"> „Gaudeamus”</w:t>
      </w:r>
      <w:r w:rsidR="00474E47">
        <w:rPr>
          <w:lang w:val="ro-RO"/>
        </w:rPr>
        <w:t xml:space="preserve"> și </w:t>
      </w:r>
      <w:r w:rsidR="00474E47" w:rsidRPr="00474E47">
        <w:rPr>
          <w:bCs/>
          <w:lang w:val="ro-RO"/>
        </w:rPr>
        <w:t>„Excelenţă în Învăţământ”</w:t>
      </w:r>
      <w:r w:rsidRPr="00575704">
        <w:rPr>
          <w:lang w:val="ro-RO"/>
        </w:rPr>
        <w:t xml:space="preserve"> propune implicarea autorităţilor locale în motivarea şi recompensarea elevilor din ciclul liceal din Târgu Mureş </w:t>
      </w:r>
      <w:r w:rsidR="00474E47">
        <w:rPr>
          <w:lang w:val="ro-RO"/>
        </w:rPr>
        <w:t>cu rezultate deosebite la învățătură</w:t>
      </w:r>
      <w:r w:rsidRPr="00575704">
        <w:rPr>
          <w:lang w:val="ro-RO"/>
        </w:rPr>
        <w:t>.</w:t>
      </w:r>
    </w:p>
    <w:p w14:paraId="39DBB139" w14:textId="77777777" w:rsidR="00DA5435" w:rsidRPr="00575704" w:rsidRDefault="00DA5435" w:rsidP="00474E47">
      <w:pPr>
        <w:spacing w:line="360" w:lineRule="auto"/>
        <w:jc w:val="both"/>
        <w:rPr>
          <w:lang w:val="ro-RO"/>
        </w:rPr>
      </w:pPr>
      <w:r w:rsidRPr="00575704">
        <w:rPr>
          <w:rFonts w:ascii="TimesNewRomanPSMT" w:hAnsi="TimesNewRomanPSMT" w:cs="TimesNewRomanPSMT"/>
          <w:lang w:val="ro-RO"/>
        </w:rPr>
        <w:tab/>
      </w:r>
      <w:r w:rsidRPr="00474E47">
        <w:rPr>
          <w:lang w:val="ro-RO"/>
        </w:rPr>
        <w:t>În unităţile de învăţământ cu mai multe linii de studiu propunem acordarea premiului „Gaudeamus” pe linii.</w:t>
      </w:r>
      <w:r w:rsidRPr="00575704">
        <w:rPr>
          <w:rFonts w:ascii="TimesNewRomanPSMT" w:hAnsi="TimesNewRomanPSMT" w:cs="TimesNewRomanPSMT"/>
          <w:lang w:val="ro-RO"/>
        </w:rPr>
        <w:t xml:space="preserve"> </w:t>
      </w:r>
      <w:r w:rsidRPr="00575704">
        <w:rPr>
          <w:lang w:val="ro-RO"/>
        </w:rPr>
        <w:t>Unităţile de învăţământ de stat cu ciclu liceal din Târgu Mureş ai căror şefi de promoţie vor beneficia de Premiul „Gaudeamus” după terminarea anul şcolar 2020–2021 sunt:</w:t>
      </w:r>
    </w:p>
    <w:p w14:paraId="3C2AA841" w14:textId="77777777" w:rsidR="00DA5435" w:rsidRPr="00575704" w:rsidRDefault="00DA5435" w:rsidP="00DA5435">
      <w:pPr>
        <w:numPr>
          <w:ilvl w:val="0"/>
          <w:numId w:val="1"/>
        </w:numPr>
        <w:spacing w:line="360" w:lineRule="auto"/>
        <w:jc w:val="both"/>
        <w:rPr>
          <w:lang w:val="ro-RO"/>
        </w:rPr>
      </w:pPr>
      <w:r w:rsidRPr="00575704">
        <w:rPr>
          <w:lang w:val="ro-RO"/>
        </w:rPr>
        <w:t>Colegiul Naţional „Alexandru Papiu Ilarian”</w:t>
      </w:r>
    </w:p>
    <w:p w14:paraId="4B85A991" w14:textId="77777777" w:rsidR="00DA5435" w:rsidRPr="00575704" w:rsidRDefault="00DA5435" w:rsidP="00DA5435">
      <w:pPr>
        <w:numPr>
          <w:ilvl w:val="0"/>
          <w:numId w:val="1"/>
        </w:numPr>
        <w:spacing w:line="360" w:lineRule="auto"/>
        <w:jc w:val="both"/>
        <w:rPr>
          <w:lang w:val="ro-RO"/>
        </w:rPr>
      </w:pPr>
      <w:r w:rsidRPr="00575704">
        <w:rPr>
          <w:lang w:val="ro-RO"/>
        </w:rPr>
        <w:t>Colegiul Naţional „Unirea”</w:t>
      </w:r>
    </w:p>
    <w:p w14:paraId="61C7055A" w14:textId="77777777" w:rsidR="00DA5435" w:rsidRPr="00575704" w:rsidRDefault="00DA5435" w:rsidP="00DA5435">
      <w:pPr>
        <w:numPr>
          <w:ilvl w:val="0"/>
          <w:numId w:val="1"/>
        </w:numPr>
        <w:spacing w:line="360" w:lineRule="auto"/>
        <w:jc w:val="both"/>
        <w:rPr>
          <w:lang w:val="ro-RO"/>
        </w:rPr>
      </w:pPr>
      <w:r w:rsidRPr="00575704">
        <w:rPr>
          <w:lang w:val="ro-RO"/>
        </w:rPr>
        <w:t>Colegiul Naţional Pedagogic „Mihai Eminescu”, linia de studiu română</w:t>
      </w:r>
    </w:p>
    <w:p w14:paraId="2B253A31" w14:textId="77777777" w:rsidR="00DA5435" w:rsidRPr="00575704" w:rsidRDefault="00DA5435" w:rsidP="00DA5435">
      <w:pPr>
        <w:numPr>
          <w:ilvl w:val="0"/>
          <w:numId w:val="1"/>
        </w:numPr>
        <w:spacing w:line="360" w:lineRule="auto"/>
        <w:jc w:val="both"/>
        <w:rPr>
          <w:lang w:val="ro-RO"/>
        </w:rPr>
      </w:pPr>
      <w:r w:rsidRPr="00575704">
        <w:rPr>
          <w:lang w:val="ro-RO"/>
        </w:rPr>
        <w:t>Colegiul Naţional Pedagogic „Mihai Eminescu”, linia de studiu maghiară</w:t>
      </w:r>
    </w:p>
    <w:p w14:paraId="4E36443D" w14:textId="77777777" w:rsidR="00DA5435" w:rsidRPr="00575704" w:rsidRDefault="00DA5435" w:rsidP="00DA5435">
      <w:pPr>
        <w:numPr>
          <w:ilvl w:val="0"/>
          <w:numId w:val="1"/>
        </w:numPr>
        <w:spacing w:line="360" w:lineRule="auto"/>
        <w:jc w:val="both"/>
        <w:rPr>
          <w:lang w:val="ro-RO"/>
        </w:rPr>
      </w:pPr>
      <w:r w:rsidRPr="00575704">
        <w:rPr>
          <w:lang w:val="ro-RO"/>
        </w:rPr>
        <w:t>Colegiul Agricol „Traian Săvulescu”</w:t>
      </w:r>
    </w:p>
    <w:p w14:paraId="12E4BB38" w14:textId="77777777" w:rsidR="00DA5435" w:rsidRPr="00575704" w:rsidRDefault="00DA5435" w:rsidP="00DA5435">
      <w:pPr>
        <w:numPr>
          <w:ilvl w:val="0"/>
          <w:numId w:val="1"/>
        </w:numPr>
        <w:spacing w:line="360" w:lineRule="auto"/>
        <w:jc w:val="both"/>
        <w:rPr>
          <w:lang w:val="ro-RO"/>
        </w:rPr>
      </w:pPr>
      <w:r w:rsidRPr="00575704">
        <w:rPr>
          <w:lang w:val="ro-RO"/>
        </w:rPr>
        <w:t>Colegiul Economic „Transilvania”</w:t>
      </w:r>
    </w:p>
    <w:p w14:paraId="6BEF0BC3" w14:textId="77777777" w:rsidR="00DA5435" w:rsidRPr="00575704" w:rsidRDefault="00DA5435" w:rsidP="00DA5435">
      <w:pPr>
        <w:numPr>
          <w:ilvl w:val="0"/>
          <w:numId w:val="1"/>
        </w:numPr>
        <w:spacing w:line="360" w:lineRule="auto"/>
        <w:jc w:val="both"/>
        <w:rPr>
          <w:lang w:val="ro-RO"/>
        </w:rPr>
      </w:pPr>
      <w:r w:rsidRPr="00575704">
        <w:rPr>
          <w:lang w:val="ro-RO"/>
        </w:rPr>
        <w:t>Liceul Teoretic „Gheorghe Marinescu”</w:t>
      </w:r>
    </w:p>
    <w:p w14:paraId="4CA32F6D" w14:textId="77777777" w:rsidR="00DA5435" w:rsidRPr="00575704" w:rsidRDefault="00DA5435" w:rsidP="00DA5435">
      <w:pPr>
        <w:numPr>
          <w:ilvl w:val="0"/>
          <w:numId w:val="1"/>
        </w:numPr>
        <w:spacing w:line="360" w:lineRule="auto"/>
        <w:jc w:val="both"/>
        <w:rPr>
          <w:lang w:val="ro-RO"/>
        </w:rPr>
      </w:pPr>
      <w:r w:rsidRPr="00575704">
        <w:rPr>
          <w:lang w:val="ro-RO"/>
        </w:rPr>
        <w:t>Liceul Teoretic „Bolyai Farkas”</w:t>
      </w:r>
    </w:p>
    <w:p w14:paraId="2B5F3E8B" w14:textId="77777777" w:rsidR="00DA5435" w:rsidRPr="00575704" w:rsidRDefault="00DA5435" w:rsidP="00DA5435">
      <w:pPr>
        <w:numPr>
          <w:ilvl w:val="0"/>
          <w:numId w:val="1"/>
        </w:numPr>
        <w:spacing w:line="360" w:lineRule="auto"/>
        <w:jc w:val="both"/>
        <w:rPr>
          <w:lang w:val="ro-RO"/>
        </w:rPr>
      </w:pPr>
      <w:r w:rsidRPr="00575704">
        <w:rPr>
          <w:lang w:val="ro-RO"/>
        </w:rPr>
        <w:t>Liceul Vocaţional de Artă, linia de studiu română</w:t>
      </w:r>
    </w:p>
    <w:p w14:paraId="7FEF1B15" w14:textId="77777777" w:rsidR="00DA5435" w:rsidRPr="00575704" w:rsidRDefault="00DA5435" w:rsidP="00DA5435">
      <w:pPr>
        <w:numPr>
          <w:ilvl w:val="0"/>
          <w:numId w:val="1"/>
        </w:numPr>
        <w:spacing w:line="360" w:lineRule="auto"/>
        <w:jc w:val="both"/>
        <w:rPr>
          <w:lang w:val="ro-RO"/>
        </w:rPr>
      </w:pPr>
      <w:r w:rsidRPr="00575704">
        <w:rPr>
          <w:lang w:val="ro-RO"/>
        </w:rPr>
        <w:t>Liceul Vocaţional de Artă, linia de studiu maghiară</w:t>
      </w:r>
    </w:p>
    <w:p w14:paraId="12EEE480" w14:textId="77777777" w:rsidR="00DA5435" w:rsidRPr="00575704" w:rsidRDefault="00DA5435" w:rsidP="00DA5435">
      <w:pPr>
        <w:numPr>
          <w:ilvl w:val="0"/>
          <w:numId w:val="1"/>
        </w:numPr>
        <w:spacing w:line="360" w:lineRule="auto"/>
        <w:jc w:val="both"/>
        <w:rPr>
          <w:lang w:val="ro-RO"/>
        </w:rPr>
      </w:pPr>
      <w:r w:rsidRPr="00575704">
        <w:rPr>
          <w:lang w:val="ro-RO"/>
        </w:rPr>
        <w:t>Liceul Vocaţional Reformat</w:t>
      </w:r>
    </w:p>
    <w:p w14:paraId="71C0BD51" w14:textId="77777777" w:rsidR="00DA5435" w:rsidRPr="00575704" w:rsidRDefault="00DA5435" w:rsidP="00DA5435">
      <w:pPr>
        <w:numPr>
          <w:ilvl w:val="0"/>
          <w:numId w:val="1"/>
        </w:numPr>
        <w:spacing w:line="360" w:lineRule="auto"/>
        <w:jc w:val="both"/>
        <w:rPr>
          <w:lang w:val="ro-RO"/>
        </w:rPr>
      </w:pPr>
      <w:r w:rsidRPr="00575704">
        <w:rPr>
          <w:lang w:val="ro-RO"/>
        </w:rPr>
        <w:t>Liceul Teologic Romano-Catolic „II. Rákóczi Ferenc”</w:t>
      </w:r>
    </w:p>
    <w:p w14:paraId="4EB7346F" w14:textId="77777777" w:rsidR="00DA5435" w:rsidRPr="00575704" w:rsidRDefault="00DA5435" w:rsidP="00DA5435">
      <w:pPr>
        <w:numPr>
          <w:ilvl w:val="0"/>
          <w:numId w:val="1"/>
        </w:numPr>
        <w:spacing w:line="360" w:lineRule="auto"/>
        <w:jc w:val="both"/>
        <w:rPr>
          <w:lang w:val="ro-RO"/>
        </w:rPr>
      </w:pPr>
      <w:r w:rsidRPr="00575704">
        <w:rPr>
          <w:lang w:val="ro-RO"/>
        </w:rPr>
        <w:t>Liceul cu Program Sportiv „Szász Adalbert”, linia de studiu română</w:t>
      </w:r>
    </w:p>
    <w:p w14:paraId="65635C0A" w14:textId="77777777" w:rsidR="00DA5435" w:rsidRPr="00575704" w:rsidRDefault="00DA5435" w:rsidP="00DA5435">
      <w:pPr>
        <w:numPr>
          <w:ilvl w:val="0"/>
          <w:numId w:val="1"/>
        </w:numPr>
        <w:spacing w:line="360" w:lineRule="auto"/>
        <w:jc w:val="both"/>
        <w:rPr>
          <w:lang w:val="ro-RO"/>
        </w:rPr>
      </w:pPr>
      <w:r w:rsidRPr="00575704">
        <w:rPr>
          <w:lang w:val="ro-RO"/>
        </w:rPr>
        <w:t>Liceul cu Program Sportiv „Szász Adalbert”, linia de studiu maghiară</w:t>
      </w:r>
    </w:p>
    <w:p w14:paraId="2FCEE40B" w14:textId="77777777" w:rsidR="00DA5435" w:rsidRPr="00575704" w:rsidRDefault="00DA5435" w:rsidP="00DA5435">
      <w:pPr>
        <w:numPr>
          <w:ilvl w:val="0"/>
          <w:numId w:val="1"/>
        </w:numPr>
        <w:spacing w:line="360" w:lineRule="auto"/>
        <w:jc w:val="both"/>
        <w:rPr>
          <w:lang w:val="ro-RO"/>
        </w:rPr>
      </w:pPr>
      <w:r w:rsidRPr="00575704">
        <w:rPr>
          <w:lang w:val="ro-RO"/>
        </w:rPr>
        <w:t>Liceul Tehnologic „Aurel Perşu”, linia de studiu română</w:t>
      </w:r>
    </w:p>
    <w:p w14:paraId="2F0F4FDE" w14:textId="77777777" w:rsidR="00DA5435" w:rsidRPr="00575704" w:rsidRDefault="00DA5435" w:rsidP="00DA5435">
      <w:pPr>
        <w:numPr>
          <w:ilvl w:val="0"/>
          <w:numId w:val="1"/>
        </w:numPr>
        <w:spacing w:line="360" w:lineRule="auto"/>
        <w:jc w:val="both"/>
        <w:rPr>
          <w:lang w:val="ro-RO"/>
        </w:rPr>
      </w:pPr>
      <w:r w:rsidRPr="00575704">
        <w:rPr>
          <w:lang w:val="ro-RO"/>
        </w:rPr>
        <w:t>Liceul Tehnologic „Aurel Perşu”, linia de studiu maghiară</w:t>
      </w:r>
    </w:p>
    <w:p w14:paraId="7977B144" w14:textId="77777777" w:rsidR="00DA5435" w:rsidRPr="00575704" w:rsidRDefault="00DA5435" w:rsidP="00DA5435">
      <w:pPr>
        <w:numPr>
          <w:ilvl w:val="0"/>
          <w:numId w:val="1"/>
        </w:numPr>
        <w:spacing w:line="360" w:lineRule="auto"/>
        <w:jc w:val="both"/>
        <w:rPr>
          <w:lang w:val="ro-RO"/>
        </w:rPr>
      </w:pPr>
      <w:r w:rsidRPr="00575704">
        <w:rPr>
          <w:lang w:val="ro-RO"/>
        </w:rPr>
        <w:t>Liceul Tehnologic „Ion Vlasiu”, linia de studiu română</w:t>
      </w:r>
    </w:p>
    <w:p w14:paraId="7FD871B0" w14:textId="77777777" w:rsidR="00DA5435" w:rsidRPr="00575704" w:rsidRDefault="00DA5435" w:rsidP="00DA5435">
      <w:pPr>
        <w:numPr>
          <w:ilvl w:val="0"/>
          <w:numId w:val="1"/>
        </w:numPr>
        <w:spacing w:line="360" w:lineRule="auto"/>
        <w:jc w:val="both"/>
        <w:rPr>
          <w:lang w:val="ro-RO"/>
        </w:rPr>
      </w:pPr>
      <w:r w:rsidRPr="00575704">
        <w:rPr>
          <w:lang w:val="ro-RO"/>
        </w:rPr>
        <w:t>Liceul Tehnologic „Ion Vlasiu”, linia de studiu maghiară</w:t>
      </w:r>
    </w:p>
    <w:p w14:paraId="2D8E7409" w14:textId="77777777" w:rsidR="00DA5435" w:rsidRPr="00575704" w:rsidRDefault="00DA5435" w:rsidP="00DA5435">
      <w:pPr>
        <w:numPr>
          <w:ilvl w:val="0"/>
          <w:numId w:val="1"/>
        </w:numPr>
        <w:spacing w:line="360" w:lineRule="auto"/>
        <w:jc w:val="both"/>
        <w:rPr>
          <w:lang w:val="ro-RO"/>
        </w:rPr>
      </w:pPr>
      <w:r w:rsidRPr="00575704">
        <w:rPr>
          <w:lang w:val="ro-RO"/>
        </w:rPr>
        <w:t>Liceul Tehnologic „Avram Iancu”, linia de studiu română</w:t>
      </w:r>
    </w:p>
    <w:p w14:paraId="4D0643ED" w14:textId="77777777" w:rsidR="00DA5435" w:rsidRPr="00575704" w:rsidRDefault="00DA5435" w:rsidP="00DA5435">
      <w:pPr>
        <w:numPr>
          <w:ilvl w:val="0"/>
          <w:numId w:val="1"/>
        </w:numPr>
        <w:spacing w:line="360" w:lineRule="auto"/>
        <w:jc w:val="both"/>
        <w:rPr>
          <w:lang w:val="ro-RO"/>
        </w:rPr>
      </w:pPr>
      <w:r w:rsidRPr="00575704">
        <w:rPr>
          <w:lang w:val="ro-RO"/>
        </w:rPr>
        <w:t>Liceul Tehnologic „Avram Iancu”, linia de studiu maghiară</w:t>
      </w:r>
    </w:p>
    <w:p w14:paraId="0468BFF5" w14:textId="77777777" w:rsidR="00DA5435" w:rsidRPr="00575704" w:rsidRDefault="00DA5435" w:rsidP="00DA5435">
      <w:pPr>
        <w:numPr>
          <w:ilvl w:val="0"/>
          <w:numId w:val="1"/>
        </w:numPr>
        <w:spacing w:line="360" w:lineRule="auto"/>
        <w:jc w:val="both"/>
        <w:rPr>
          <w:lang w:val="ro-RO"/>
        </w:rPr>
      </w:pPr>
      <w:r w:rsidRPr="00575704">
        <w:rPr>
          <w:lang w:val="ro-RO"/>
        </w:rPr>
        <w:t>Liceul Tehnologic „Gheorghe Şincai”, linia de studiu română</w:t>
      </w:r>
    </w:p>
    <w:p w14:paraId="4198B9D9" w14:textId="77777777" w:rsidR="00DA5435" w:rsidRPr="00575704" w:rsidRDefault="00DA5435" w:rsidP="00DA5435">
      <w:pPr>
        <w:numPr>
          <w:ilvl w:val="0"/>
          <w:numId w:val="1"/>
        </w:numPr>
        <w:spacing w:line="360" w:lineRule="auto"/>
        <w:jc w:val="both"/>
        <w:rPr>
          <w:lang w:val="ro-RO"/>
        </w:rPr>
      </w:pPr>
      <w:r w:rsidRPr="00575704">
        <w:rPr>
          <w:lang w:val="ro-RO"/>
        </w:rPr>
        <w:t>Liceul Tehnologic „Gheorghe Şincai”, linia de studiu maghiară</w:t>
      </w:r>
    </w:p>
    <w:p w14:paraId="1B1E9B3E" w14:textId="77777777" w:rsidR="00DA5435" w:rsidRPr="00575704" w:rsidRDefault="00DA5435" w:rsidP="00DA5435">
      <w:pPr>
        <w:numPr>
          <w:ilvl w:val="0"/>
          <w:numId w:val="1"/>
        </w:numPr>
        <w:spacing w:line="360" w:lineRule="auto"/>
        <w:jc w:val="both"/>
        <w:rPr>
          <w:lang w:val="ro-RO"/>
        </w:rPr>
      </w:pPr>
      <w:r w:rsidRPr="00575704">
        <w:rPr>
          <w:lang w:val="ro-RO"/>
        </w:rPr>
        <w:t>Liceul Tehnologic „Electromureş”, linia de studiu română</w:t>
      </w:r>
    </w:p>
    <w:p w14:paraId="00365219" w14:textId="77777777" w:rsidR="00DA5435" w:rsidRPr="00575704" w:rsidRDefault="00DA5435" w:rsidP="00DA5435">
      <w:pPr>
        <w:numPr>
          <w:ilvl w:val="0"/>
          <w:numId w:val="1"/>
        </w:numPr>
        <w:spacing w:line="360" w:lineRule="auto"/>
        <w:jc w:val="both"/>
        <w:rPr>
          <w:lang w:val="ro-RO"/>
        </w:rPr>
      </w:pPr>
      <w:r w:rsidRPr="00575704">
        <w:rPr>
          <w:lang w:val="ro-RO"/>
        </w:rPr>
        <w:t>Liceul Tehnologic „Electromureş”, linia de studiu maghiară</w:t>
      </w:r>
    </w:p>
    <w:p w14:paraId="3EF841E1" w14:textId="77777777" w:rsidR="00DA5435" w:rsidRPr="00575704" w:rsidRDefault="00DA5435" w:rsidP="00DA5435">
      <w:pPr>
        <w:numPr>
          <w:ilvl w:val="0"/>
          <w:numId w:val="1"/>
        </w:numPr>
        <w:spacing w:line="360" w:lineRule="auto"/>
        <w:jc w:val="both"/>
        <w:rPr>
          <w:lang w:val="ro-RO"/>
        </w:rPr>
      </w:pPr>
      <w:r w:rsidRPr="00575704">
        <w:rPr>
          <w:lang w:val="ro-RO"/>
        </w:rPr>
        <w:t>Liceul Tehnologic „Traian Vuia”, linia de studiu română</w:t>
      </w:r>
    </w:p>
    <w:p w14:paraId="55042270" w14:textId="77777777" w:rsidR="00DA5435" w:rsidRPr="00575704" w:rsidRDefault="00DA5435" w:rsidP="00DA5435">
      <w:pPr>
        <w:numPr>
          <w:ilvl w:val="0"/>
          <w:numId w:val="1"/>
        </w:numPr>
        <w:spacing w:line="360" w:lineRule="auto"/>
        <w:jc w:val="both"/>
        <w:rPr>
          <w:lang w:val="ro-RO"/>
        </w:rPr>
      </w:pPr>
      <w:r w:rsidRPr="00575704">
        <w:rPr>
          <w:lang w:val="ro-RO"/>
        </w:rPr>
        <w:t>Liceul Tehnologic „Traian Vuia”, linia de studiu maghiară</w:t>
      </w:r>
    </w:p>
    <w:p w14:paraId="1AAA18C7" w14:textId="77777777" w:rsidR="00DA5435" w:rsidRPr="00575704" w:rsidRDefault="00DA5435" w:rsidP="00DA5435">
      <w:pPr>
        <w:spacing w:line="360" w:lineRule="auto"/>
        <w:jc w:val="both"/>
        <w:rPr>
          <w:rFonts w:ascii="TimesNewRomanPS-ItalicMT" w:hAnsi="TimesNewRomanPS-ItalicMT" w:cs="TimesNewRomanPS-ItalicMT"/>
          <w:iCs/>
          <w:lang w:val="ro-RO"/>
        </w:rPr>
      </w:pPr>
    </w:p>
    <w:p w14:paraId="5E385EA3" w14:textId="1AF35F72" w:rsidR="00575704" w:rsidRPr="00575704" w:rsidRDefault="00575704" w:rsidP="00DA5435">
      <w:pPr>
        <w:spacing w:line="360" w:lineRule="auto"/>
        <w:jc w:val="both"/>
        <w:rPr>
          <w:lang w:val="ro-RO"/>
        </w:rPr>
      </w:pPr>
      <w:r w:rsidRPr="00575704">
        <w:rPr>
          <w:iCs/>
          <w:lang w:val="ro-RO"/>
        </w:rPr>
        <w:lastRenderedPageBreak/>
        <w:tab/>
      </w:r>
      <w:r w:rsidR="00DA5435" w:rsidRPr="00575704">
        <w:rPr>
          <w:iCs/>
          <w:lang w:val="ro-RO"/>
        </w:rPr>
        <w:t xml:space="preserve">Având în vedere cele expuse mai sus, subsemnaţii, </w:t>
      </w:r>
      <w:r w:rsidR="00474E47">
        <w:rPr>
          <w:iCs/>
          <w:lang w:val="ro-RO"/>
        </w:rPr>
        <w:t>propunem aprobarea</w:t>
      </w:r>
      <w:r w:rsidR="00DA5435" w:rsidRPr="00575704">
        <w:rPr>
          <w:iCs/>
          <w:lang w:val="ro-RO"/>
        </w:rPr>
        <w:t xml:space="preserve"> acord</w:t>
      </w:r>
      <w:r w:rsidR="00474E47">
        <w:rPr>
          <w:iCs/>
          <w:lang w:val="ro-RO"/>
        </w:rPr>
        <w:t>ării</w:t>
      </w:r>
      <w:r w:rsidR="00DA5435" w:rsidRPr="00575704">
        <w:rPr>
          <w:iCs/>
          <w:lang w:val="ro-RO"/>
        </w:rPr>
        <w:t xml:space="preserve"> </w:t>
      </w:r>
      <w:r w:rsidR="00DA5435" w:rsidRPr="00575704">
        <w:rPr>
          <w:lang w:val="ro-RO"/>
        </w:rPr>
        <w:t>Premiul</w:t>
      </w:r>
      <w:r w:rsidR="00474E47">
        <w:rPr>
          <w:lang w:val="ro-RO"/>
        </w:rPr>
        <w:t>ui</w:t>
      </w:r>
      <w:r w:rsidR="00DA5435" w:rsidRPr="00575704">
        <w:rPr>
          <w:lang w:val="ro-RO"/>
        </w:rPr>
        <w:t xml:space="preserve"> „Gaudeamus” şefilor de promoţie (elevul cu ceea mai mare medie generală de absolvire a claselor IX-XII de la o linie de studiu dintr-o şcoală) din unităţile de învăţământ de stat cu ciclu liceal din Târgu Mureş</w:t>
      </w:r>
      <w:r w:rsidR="00474E47">
        <w:rPr>
          <w:lang w:val="ro-RO"/>
        </w:rPr>
        <w:t xml:space="preserve"> și de</w:t>
      </w:r>
      <w:r w:rsidRPr="00575704">
        <w:rPr>
          <w:szCs w:val="28"/>
          <w:lang w:val="ro-RO"/>
        </w:rPr>
        <w:t xml:space="preserve"> asemenea acordarea Premiului </w:t>
      </w:r>
      <w:r>
        <w:rPr>
          <w:szCs w:val="28"/>
          <w:lang w:val="ro-RO"/>
        </w:rPr>
        <w:t>„</w:t>
      </w:r>
      <w:r w:rsidRPr="00575704">
        <w:rPr>
          <w:szCs w:val="28"/>
          <w:lang w:val="ro-RO"/>
        </w:rPr>
        <w:t>Excelenţă în Învăţământ</w:t>
      </w:r>
      <w:r>
        <w:rPr>
          <w:szCs w:val="28"/>
          <w:lang w:val="ro-RO"/>
        </w:rPr>
        <w:t>”</w:t>
      </w:r>
      <w:r w:rsidRPr="00575704">
        <w:rPr>
          <w:szCs w:val="28"/>
          <w:lang w:val="ro-RO"/>
        </w:rPr>
        <w:t xml:space="preserve"> </w:t>
      </w:r>
      <w:r w:rsidRPr="00575704">
        <w:rPr>
          <w:bCs/>
          <w:lang w:val="ro-RO"/>
        </w:rPr>
        <w:t xml:space="preserve"> elevilor din unităţile de învăţământ preuniversitar de stat din Municipiul Târgu Mureş, care obţin media 10 la Evaluarea Naţională şi la examenul de Bacalaureat.</w:t>
      </w:r>
    </w:p>
    <w:p w14:paraId="3D777978" w14:textId="77777777" w:rsidR="00575704" w:rsidRPr="00575704" w:rsidRDefault="00575704" w:rsidP="00DA5435">
      <w:pPr>
        <w:spacing w:line="360" w:lineRule="auto"/>
        <w:jc w:val="both"/>
        <w:rPr>
          <w:lang w:val="ro-RO"/>
        </w:rPr>
      </w:pPr>
    </w:p>
    <w:p w14:paraId="36266EA7" w14:textId="77777777" w:rsidR="00DA5435" w:rsidRPr="00575704" w:rsidRDefault="00DA5435" w:rsidP="00DA5435">
      <w:pPr>
        <w:spacing w:line="360" w:lineRule="auto"/>
        <w:jc w:val="both"/>
        <w:rPr>
          <w:lang w:val="ro-RO"/>
        </w:rPr>
      </w:pPr>
    </w:p>
    <w:tbl>
      <w:tblPr>
        <w:tblW w:w="0" w:type="auto"/>
        <w:tblLook w:val="04A0" w:firstRow="1" w:lastRow="0" w:firstColumn="1" w:lastColumn="0" w:noHBand="0" w:noVBand="1"/>
      </w:tblPr>
      <w:tblGrid>
        <w:gridCol w:w="5768"/>
        <w:gridCol w:w="3304"/>
      </w:tblGrid>
      <w:tr w:rsidR="00DA5435" w:rsidRPr="00575704" w14:paraId="24C7A6ED" w14:textId="77777777" w:rsidTr="0026787A">
        <w:tc>
          <w:tcPr>
            <w:tcW w:w="6345" w:type="dxa"/>
            <w:shd w:val="clear" w:color="auto" w:fill="auto"/>
          </w:tcPr>
          <w:p w14:paraId="7B6FBEAD" w14:textId="77777777" w:rsidR="00DA5435" w:rsidRPr="00575704" w:rsidRDefault="00DA5435" w:rsidP="0026787A">
            <w:pPr>
              <w:spacing w:line="360" w:lineRule="auto"/>
              <w:rPr>
                <w:b/>
                <w:bCs/>
                <w:lang w:val="ro-RO" w:eastAsia="ro-RO"/>
              </w:rPr>
            </w:pPr>
          </w:p>
        </w:tc>
        <w:tc>
          <w:tcPr>
            <w:tcW w:w="3511" w:type="dxa"/>
            <w:shd w:val="clear" w:color="auto" w:fill="auto"/>
          </w:tcPr>
          <w:p w14:paraId="08F2F407" w14:textId="77777777" w:rsidR="00DA5435" w:rsidRPr="00575704" w:rsidRDefault="00DA5435" w:rsidP="0026787A">
            <w:pPr>
              <w:spacing w:line="360" w:lineRule="auto"/>
              <w:jc w:val="center"/>
              <w:rPr>
                <w:b/>
                <w:lang w:val="ro-RO"/>
              </w:rPr>
            </w:pPr>
            <w:r w:rsidRPr="00575704">
              <w:rPr>
                <w:b/>
                <w:lang w:val="ro-RO"/>
              </w:rPr>
              <w:t>Iniţiatori:</w:t>
            </w:r>
          </w:p>
          <w:p w14:paraId="7C6D0A06" w14:textId="20DE3EC3" w:rsidR="00575704" w:rsidRDefault="00575704" w:rsidP="0026787A">
            <w:pPr>
              <w:spacing w:line="360" w:lineRule="auto"/>
              <w:jc w:val="center"/>
              <w:rPr>
                <w:b/>
                <w:lang w:val="ro-RO"/>
              </w:rPr>
            </w:pPr>
            <w:r>
              <w:rPr>
                <w:b/>
                <w:lang w:val="hu-HU"/>
              </w:rPr>
              <w:t xml:space="preserve">Győrgy </w:t>
            </w:r>
            <w:r>
              <w:rPr>
                <w:b/>
                <w:lang w:val="ro-RO"/>
              </w:rPr>
              <w:t>Alexandru</w:t>
            </w:r>
          </w:p>
          <w:p w14:paraId="091A8E1E" w14:textId="5ACACF1E" w:rsidR="00A5552E" w:rsidRDefault="00A5552E" w:rsidP="0026787A">
            <w:pPr>
              <w:spacing w:line="360" w:lineRule="auto"/>
              <w:jc w:val="center"/>
              <w:rPr>
                <w:b/>
                <w:lang w:val="ro-RO"/>
              </w:rPr>
            </w:pPr>
          </w:p>
          <w:p w14:paraId="317890E9" w14:textId="5B773B33" w:rsidR="00A5552E" w:rsidRDefault="00A5552E" w:rsidP="0026787A">
            <w:pPr>
              <w:spacing w:line="360" w:lineRule="auto"/>
              <w:jc w:val="center"/>
              <w:rPr>
                <w:b/>
                <w:lang w:val="ro-RO"/>
              </w:rPr>
            </w:pPr>
            <w:r>
              <w:rPr>
                <w:b/>
                <w:lang w:val="ro-RO"/>
              </w:rPr>
              <w:t>Suciu Horaţiu</w:t>
            </w:r>
          </w:p>
          <w:p w14:paraId="0826FB4F" w14:textId="5A83A8C4" w:rsidR="00A5552E" w:rsidRDefault="00A5552E" w:rsidP="0026787A">
            <w:pPr>
              <w:spacing w:line="360" w:lineRule="auto"/>
              <w:jc w:val="center"/>
              <w:rPr>
                <w:b/>
                <w:lang w:val="ro-RO"/>
              </w:rPr>
            </w:pPr>
          </w:p>
          <w:p w14:paraId="07EE4158" w14:textId="3F663328" w:rsidR="00A5552E" w:rsidRDefault="00A5552E" w:rsidP="0026787A">
            <w:pPr>
              <w:spacing w:line="360" w:lineRule="auto"/>
              <w:jc w:val="center"/>
              <w:rPr>
                <w:b/>
                <w:lang w:val="ro-RO"/>
              </w:rPr>
            </w:pPr>
            <w:r>
              <w:rPr>
                <w:b/>
                <w:lang w:val="ro-RO"/>
              </w:rPr>
              <w:t>Voicu Bogdan Costin</w:t>
            </w:r>
          </w:p>
          <w:p w14:paraId="4EC54BD0" w14:textId="01FA52F1" w:rsidR="00A5552E" w:rsidRDefault="00A5552E" w:rsidP="0026787A">
            <w:pPr>
              <w:spacing w:line="360" w:lineRule="auto"/>
              <w:jc w:val="center"/>
              <w:rPr>
                <w:b/>
                <w:lang w:val="ro-RO"/>
              </w:rPr>
            </w:pPr>
          </w:p>
          <w:p w14:paraId="7B4C9BFF" w14:textId="60E145AB" w:rsidR="00A5552E" w:rsidRDefault="00A5552E" w:rsidP="0026787A">
            <w:pPr>
              <w:spacing w:line="360" w:lineRule="auto"/>
              <w:jc w:val="center"/>
              <w:rPr>
                <w:b/>
                <w:lang w:val="ro-RO"/>
              </w:rPr>
            </w:pPr>
            <w:r>
              <w:rPr>
                <w:b/>
                <w:lang w:val="ro-RO"/>
              </w:rPr>
              <w:t>Şarlea Horea Arthur</w:t>
            </w:r>
          </w:p>
          <w:p w14:paraId="25C11B25" w14:textId="77777777" w:rsidR="00575704" w:rsidRDefault="00575704" w:rsidP="0026787A">
            <w:pPr>
              <w:spacing w:line="360" w:lineRule="auto"/>
              <w:jc w:val="center"/>
              <w:rPr>
                <w:b/>
                <w:lang w:val="ro-RO"/>
              </w:rPr>
            </w:pPr>
          </w:p>
          <w:p w14:paraId="6B8869B6" w14:textId="7E267E1D" w:rsidR="00DA5435" w:rsidRPr="00575704" w:rsidRDefault="00DA5435" w:rsidP="0026787A">
            <w:pPr>
              <w:spacing w:line="360" w:lineRule="auto"/>
              <w:jc w:val="center"/>
              <w:rPr>
                <w:b/>
                <w:lang w:val="ro-RO"/>
              </w:rPr>
            </w:pPr>
            <w:r w:rsidRPr="00575704">
              <w:rPr>
                <w:b/>
                <w:lang w:val="ro-RO"/>
              </w:rPr>
              <w:t>dr. Tamási Zsolt-József</w:t>
            </w:r>
          </w:p>
          <w:p w14:paraId="6B4C5BA8" w14:textId="77777777" w:rsidR="00DA5435" w:rsidRPr="00575704" w:rsidRDefault="00DA5435" w:rsidP="0026787A">
            <w:pPr>
              <w:spacing w:line="360" w:lineRule="auto"/>
              <w:jc w:val="center"/>
              <w:rPr>
                <w:b/>
                <w:lang w:val="ro-RO"/>
              </w:rPr>
            </w:pPr>
          </w:p>
          <w:p w14:paraId="78941E05" w14:textId="77777777" w:rsidR="00DA5435" w:rsidRPr="00575704" w:rsidRDefault="00DA5435" w:rsidP="0026787A">
            <w:pPr>
              <w:spacing w:line="360" w:lineRule="auto"/>
              <w:jc w:val="center"/>
              <w:rPr>
                <w:b/>
                <w:lang w:val="ro-RO"/>
              </w:rPr>
            </w:pPr>
            <w:r w:rsidRPr="00575704">
              <w:rPr>
                <w:b/>
                <w:lang w:val="ro-RO"/>
              </w:rPr>
              <w:t>dr. Berecki Sándor</w:t>
            </w:r>
          </w:p>
          <w:p w14:paraId="609C4F65" w14:textId="77777777" w:rsidR="00DA5435" w:rsidRPr="00575704" w:rsidRDefault="00DA5435" w:rsidP="0026787A">
            <w:pPr>
              <w:spacing w:line="360" w:lineRule="auto"/>
              <w:jc w:val="center"/>
              <w:rPr>
                <w:b/>
                <w:lang w:val="ro-RO"/>
              </w:rPr>
            </w:pPr>
          </w:p>
          <w:p w14:paraId="4EE8D8C2" w14:textId="77777777" w:rsidR="00DA5435" w:rsidRPr="00575704" w:rsidRDefault="00DA5435" w:rsidP="0026787A">
            <w:pPr>
              <w:spacing w:line="360" w:lineRule="auto"/>
              <w:jc w:val="center"/>
              <w:rPr>
                <w:b/>
                <w:lang w:val="ro-RO"/>
              </w:rPr>
            </w:pPr>
          </w:p>
          <w:p w14:paraId="6B6535A3" w14:textId="679EB73F" w:rsidR="00DA5435" w:rsidRPr="00575704" w:rsidRDefault="00DA5435" w:rsidP="0026787A">
            <w:pPr>
              <w:spacing w:line="360" w:lineRule="auto"/>
              <w:jc w:val="center"/>
              <w:rPr>
                <w:b/>
                <w:lang w:val="ro-RO"/>
              </w:rPr>
            </w:pPr>
          </w:p>
        </w:tc>
      </w:tr>
    </w:tbl>
    <w:p w14:paraId="03370362" w14:textId="41CD8CD6" w:rsidR="00575704" w:rsidRPr="00575704" w:rsidRDefault="00575704" w:rsidP="00DA5435">
      <w:pPr>
        <w:rPr>
          <w:b/>
          <w:lang w:val="ro-RO" w:eastAsia="ro-RO"/>
        </w:rPr>
      </w:pPr>
    </w:p>
    <w:p w14:paraId="05A0B3A7" w14:textId="77777777" w:rsidR="00575704" w:rsidRPr="00575704" w:rsidRDefault="00575704">
      <w:pPr>
        <w:spacing w:after="160" w:line="259" w:lineRule="auto"/>
        <w:rPr>
          <w:b/>
          <w:lang w:val="ro-RO" w:eastAsia="ro-RO"/>
        </w:rPr>
      </w:pPr>
      <w:r w:rsidRPr="00575704">
        <w:rPr>
          <w:b/>
          <w:lang w:val="ro-RO" w:eastAsia="ro-RO"/>
        </w:rPr>
        <w:br w:type="page"/>
      </w:r>
    </w:p>
    <w:p w14:paraId="71528FCC" w14:textId="77777777" w:rsidR="00DA5435" w:rsidRPr="00575704" w:rsidRDefault="00DA5435" w:rsidP="00DA5435">
      <w:pPr>
        <w:rPr>
          <w:b/>
          <w:sz w:val="16"/>
          <w:szCs w:val="16"/>
          <w:lang w:val="ro-RO" w:eastAsia="ro-RO"/>
        </w:rPr>
      </w:pPr>
      <w:r w:rsidRPr="00575704">
        <w:rPr>
          <w:b/>
          <w:noProof/>
          <w:lang w:val="ro-RO" w:eastAsia="ro-RO"/>
        </w:rPr>
        <w:lastRenderedPageBreak/>
        <mc:AlternateContent>
          <mc:Choice Requires="wps">
            <w:drawing>
              <wp:anchor distT="45720" distB="45720" distL="114300" distR="114300" simplePos="0" relativeHeight="251657216" behindDoc="0" locked="0" layoutInCell="1" allowOverlap="1" wp14:anchorId="6FE79062" wp14:editId="54E83339">
                <wp:simplePos x="0" y="0"/>
                <wp:positionH relativeFrom="column">
                  <wp:posOffset>3794125</wp:posOffset>
                </wp:positionH>
                <wp:positionV relativeFrom="paragraph">
                  <wp:posOffset>37465</wp:posOffset>
                </wp:positionV>
                <wp:extent cx="2367915" cy="39166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7915" cy="391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AB300" w14:textId="77777777" w:rsidR="00DA5435" w:rsidRPr="00640066" w:rsidRDefault="00DA5435" w:rsidP="00DA5435">
                            <w:pPr>
                              <w:jc w:val="center"/>
                              <w:rPr>
                                <w:b/>
                                <w:bCs/>
                              </w:rPr>
                            </w:pPr>
                            <w:r w:rsidRPr="00640066">
                              <w:rPr>
                                <w:b/>
                                <w:bCs/>
                              </w:rPr>
                              <w:t>(nu produce efecte juridice)*</w:t>
                            </w:r>
                          </w:p>
                          <w:p w14:paraId="4921F419" w14:textId="041F1B52" w:rsidR="00DA5435" w:rsidRDefault="00DA5435" w:rsidP="00DA5435">
                            <w:pPr>
                              <w:jc w:val="center"/>
                              <w:rPr>
                                <w:b/>
                                <w:bCs/>
                              </w:rPr>
                            </w:pPr>
                            <w:r w:rsidRPr="00640066">
                              <w:rPr>
                                <w:b/>
                                <w:bCs/>
                              </w:rPr>
                              <w:t>Inițiator</w:t>
                            </w:r>
                            <w:r>
                              <w:rPr>
                                <w:b/>
                                <w:bCs/>
                              </w:rPr>
                              <w:t>i</w:t>
                            </w:r>
                            <w:r w:rsidRPr="00640066">
                              <w:rPr>
                                <w:b/>
                                <w:bCs/>
                              </w:rPr>
                              <w:t>:</w:t>
                            </w:r>
                          </w:p>
                          <w:p w14:paraId="3867D867" w14:textId="77777777" w:rsidR="00DA5435" w:rsidRPr="00640066" w:rsidRDefault="00DA5435" w:rsidP="00DA5435">
                            <w:pPr>
                              <w:jc w:val="center"/>
                              <w:rPr>
                                <w:b/>
                                <w:bCs/>
                              </w:rPr>
                            </w:pPr>
                          </w:p>
                          <w:p w14:paraId="369E362E" w14:textId="216ADA10" w:rsidR="00DA5435" w:rsidRPr="00640066" w:rsidRDefault="00DA5435" w:rsidP="00DA5435">
                            <w:pPr>
                              <w:jc w:val="center"/>
                              <w:rPr>
                                <w:b/>
                                <w:bCs/>
                              </w:rPr>
                            </w:pPr>
                            <w:r w:rsidRPr="00640066">
                              <w:rPr>
                                <w:b/>
                                <w:bCs/>
                              </w:rPr>
                              <w:t>CONSILIER</w:t>
                            </w:r>
                            <w:r>
                              <w:rPr>
                                <w:b/>
                                <w:bCs/>
                              </w:rPr>
                              <w:t>I</w:t>
                            </w:r>
                            <w:r w:rsidRPr="00640066">
                              <w:rPr>
                                <w:b/>
                                <w:bCs/>
                              </w:rPr>
                              <w:t xml:space="preserve"> LOCAL</w:t>
                            </w:r>
                            <w:r>
                              <w:rPr>
                                <w:b/>
                                <w:bCs/>
                              </w:rPr>
                              <w:t>I</w:t>
                            </w:r>
                          </w:p>
                          <w:p w14:paraId="3D46134D" w14:textId="77777777" w:rsidR="004035A4" w:rsidRDefault="004035A4" w:rsidP="004035A4">
                            <w:pPr>
                              <w:spacing w:line="360" w:lineRule="auto"/>
                              <w:jc w:val="center"/>
                              <w:rPr>
                                <w:b/>
                                <w:lang w:val="ro-RO"/>
                              </w:rPr>
                            </w:pPr>
                            <w:r>
                              <w:rPr>
                                <w:b/>
                                <w:lang w:val="hu-HU"/>
                              </w:rPr>
                              <w:t xml:space="preserve">Győrgy </w:t>
                            </w:r>
                            <w:r>
                              <w:rPr>
                                <w:b/>
                                <w:lang w:val="ro-RO"/>
                              </w:rPr>
                              <w:t>Alexandru</w:t>
                            </w:r>
                          </w:p>
                          <w:p w14:paraId="445F415F" w14:textId="77777777" w:rsidR="004035A4" w:rsidRDefault="004035A4" w:rsidP="004035A4">
                            <w:pPr>
                              <w:spacing w:line="360" w:lineRule="auto"/>
                              <w:jc w:val="center"/>
                              <w:rPr>
                                <w:b/>
                                <w:lang w:val="ro-RO"/>
                              </w:rPr>
                            </w:pPr>
                          </w:p>
                          <w:p w14:paraId="155BAF88" w14:textId="77777777" w:rsidR="004035A4" w:rsidRDefault="004035A4" w:rsidP="004035A4">
                            <w:pPr>
                              <w:spacing w:line="360" w:lineRule="auto"/>
                              <w:jc w:val="center"/>
                              <w:rPr>
                                <w:b/>
                                <w:lang w:val="ro-RO"/>
                              </w:rPr>
                            </w:pPr>
                            <w:r>
                              <w:rPr>
                                <w:b/>
                                <w:lang w:val="ro-RO"/>
                              </w:rPr>
                              <w:t>Suciu Horaţiu</w:t>
                            </w:r>
                          </w:p>
                          <w:p w14:paraId="7969BBF6" w14:textId="77777777" w:rsidR="004035A4" w:rsidRDefault="004035A4" w:rsidP="004035A4">
                            <w:pPr>
                              <w:spacing w:line="360" w:lineRule="auto"/>
                              <w:jc w:val="center"/>
                              <w:rPr>
                                <w:b/>
                                <w:lang w:val="ro-RO"/>
                              </w:rPr>
                            </w:pPr>
                          </w:p>
                          <w:p w14:paraId="685CB81D" w14:textId="77777777" w:rsidR="004035A4" w:rsidRDefault="004035A4" w:rsidP="004035A4">
                            <w:pPr>
                              <w:spacing w:line="360" w:lineRule="auto"/>
                              <w:jc w:val="center"/>
                              <w:rPr>
                                <w:b/>
                                <w:lang w:val="ro-RO"/>
                              </w:rPr>
                            </w:pPr>
                            <w:r>
                              <w:rPr>
                                <w:b/>
                                <w:lang w:val="ro-RO"/>
                              </w:rPr>
                              <w:t>Voicu Bogdan Costin</w:t>
                            </w:r>
                          </w:p>
                          <w:p w14:paraId="4810122B" w14:textId="77777777" w:rsidR="004035A4" w:rsidRDefault="004035A4" w:rsidP="004035A4">
                            <w:pPr>
                              <w:spacing w:line="360" w:lineRule="auto"/>
                              <w:jc w:val="center"/>
                              <w:rPr>
                                <w:b/>
                                <w:lang w:val="ro-RO"/>
                              </w:rPr>
                            </w:pPr>
                          </w:p>
                          <w:p w14:paraId="2B95C919" w14:textId="77777777" w:rsidR="004035A4" w:rsidRDefault="004035A4" w:rsidP="004035A4">
                            <w:pPr>
                              <w:spacing w:line="360" w:lineRule="auto"/>
                              <w:jc w:val="center"/>
                              <w:rPr>
                                <w:b/>
                                <w:lang w:val="ro-RO"/>
                              </w:rPr>
                            </w:pPr>
                            <w:r>
                              <w:rPr>
                                <w:b/>
                                <w:lang w:val="ro-RO"/>
                              </w:rPr>
                              <w:t>Şarlea Horea Arthur</w:t>
                            </w:r>
                          </w:p>
                          <w:p w14:paraId="2C5096E1" w14:textId="77777777" w:rsidR="004035A4" w:rsidRDefault="004035A4" w:rsidP="004035A4">
                            <w:pPr>
                              <w:spacing w:line="360" w:lineRule="auto"/>
                              <w:jc w:val="center"/>
                              <w:rPr>
                                <w:b/>
                                <w:lang w:val="ro-RO"/>
                              </w:rPr>
                            </w:pPr>
                          </w:p>
                          <w:p w14:paraId="2AB90491" w14:textId="77777777" w:rsidR="004035A4" w:rsidRPr="00575704" w:rsidRDefault="004035A4" w:rsidP="004035A4">
                            <w:pPr>
                              <w:spacing w:line="360" w:lineRule="auto"/>
                              <w:jc w:val="center"/>
                              <w:rPr>
                                <w:b/>
                                <w:lang w:val="ro-RO"/>
                              </w:rPr>
                            </w:pPr>
                            <w:r w:rsidRPr="00575704">
                              <w:rPr>
                                <w:b/>
                                <w:lang w:val="ro-RO"/>
                              </w:rPr>
                              <w:t>dr. Tamási Zsolt-József</w:t>
                            </w:r>
                          </w:p>
                          <w:p w14:paraId="16F0E574" w14:textId="77777777" w:rsidR="004035A4" w:rsidRPr="00575704" w:rsidRDefault="004035A4" w:rsidP="004035A4">
                            <w:pPr>
                              <w:spacing w:line="360" w:lineRule="auto"/>
                              <w:jc w:val="center"/>
                              <w:rPr>
                                <w:b/>
                                <w:lang w:val="ro-RO"/>
                              </w:rPr>
                            </w:pPr>
                          </w:p>
                          <w:p w14:paraId="1E4DAAD2" w14:textId="329F3E27" w:rsidR="00DA5435" w:rsidRDefault="004035A4" w:rsidP="004035A4">
                            <w:pPr>
                              <w:spacing w:line="360" w:lineRule="auto"/>
                              <w:jc w:val="center"/>
                              <w:rPr>
                                <w:b/>
                                <w:lang w:val="ro-RO"/>
                              </w:rPr>
                            </w:pPr>
                            <w:r w:rsidRPr="00575704">
                              <w:rPr>
                                <w:b/>
                                <w:lang w:val="ro-RO"/>
                              </w:rPr>
                              <w:t>dr. Berecki Sándor</w:t>
                            </w:r>
                          </w:p>
                          <w:p w14:paraId="37003713" w14:textId="77777777" w:rsidR="00DA5435" w:rsidRPr="00DA5435" w:rsidRDefault="00DA5435" w:rsidP="00DA5435">
                            <w:pPr>
                              <w:spacing w:line="360" w:lineRule="auto"/>
                              <w:jc w:val="center"/>
                              <w:rPr>
                                <w:b/>
                                <w:lang w:val="ro-RO"/>
                              </w:rPr>
                            </w:pPr>
                          </w:p>
                          <w:p w14:paraId="6CA58468" w14:textId="77777777" w:rsidR="00DA5435" w:rsidRPr="00DA5435" w:rsidRDefault="00DA5435" w:rsidP="00DA5435">
                            <w:pPr>
                              <w:spacing w:line="360" w:lineRule="auto"/>
                              <w:jc w:val="center"/>
                              <w:rPr>
                                <w:b/>
                                <w:lang w:val="ro-RO"/>
                              </w:rPr>
                            </w:pPr>
                          </w:p>
                          <w:p w14:paraId="24D58D48" w14:textId="77777777" w:rsidR="00DA5435" w:rsidRDefault="00DA5435" w:rsidP="00DA5435">
                            <w:pPr>
                              <w:spacing w:line="360" w:lineRule="auto"/>
                              <w:jc w:val="center"/>
                              <w:rPr>
                                <w:b/>
                                <w:lang w:val="ro-RO"/>
                              </w:rPr>
                            </w:pPr>
                            <w:r w:rsidRPr="00DA5435">
                              <w:rPr>
                                <w:b/>
                                <w:lang w:val="ro-RO"/>
                              </w:rPr>
                              <w:t>dr. Berecki Sándor</w:t>
                            </w:r>
                          </w:p>
                          <w:p w14:paraId="6E91470B" w14:textId="77777777" w:rsidR="00DA5435" w:rsidRPr="00640066" w:rsidRDefault="00DA5435" w:rsidP="00DA5435">
                            <w:pPr>
                              <w:jc w:val="center"/>
                              <w:rPr>
                                <w:b/>
                                <w:bCs/>
                              </w:rPr>
                            </w:pPr>
                          </w:p>
                          <w:p w14:paraId="565F6403" w14:textId="77777777" w:rsidR="00DA5435" w:rsidRPr="00640066" w:rsidRDefault="00DA5435" w:rsidP="00DA5435">
                            <w:pPr>
                              <w:rPr>
                                <w:b/>
                                <w:bCs/>
                              </w:rPr>
                            </w:pPr>
                          </w:p>
                          <w:p w14:paraId="248C9A0A" w14:textId="77777777" w:rsidR="00DA5435" w:rsidRPr="00640066" w:rsidRDefault="00DA5435" w:rsidP="00DA5435">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79062" id="_x0000_s1027" type="#_x0000_t202" style="position:absolute;margin-left:298.75pt;margin-top:2.95pt;width:186.45pt;height:30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" stroked="f">
                <v:path arrowok="t"/>
                <v:textbox>
                  <w:txbxContent>
                    <w:p w14:paraId="682AB300" w14:textId="77777777" w:rsidR="00DA5435" w:rsidRPr="00640066" w:rsidRDefault="00DA5435" w:rsidP="00DA5435">
                      <w:pPr>
                        <w:jc w:val="center"/>
                        <w:rPr>
                          <w:b/>
                          <w:bCs/>
                        </w:rPr>
                      </w:pPr>
                      <w:r w:rsidRPr="00640066">
                        <w:rPr>
                          <w:b/>
                          <w:bCs/>
                        </w:rPr>
                        <w:t xml:space="preserve">(nu produce </w:t>
                      </w:r>
                      <w:proofErr w:type="spellStart"/>
                      <w:r w:rsidRPr="00640066">
                        <w:rPr>
                          <w:b/>
                          <w:bCs/>
                        </w:rPr>
                        <w:t>efecte</w:t>
                      </w:r>
                      <w:proofErr w:type="spellEnd"/>
                      <w:r w:rsidRPr="00640066">
                        <w:rPr>
                          <w:b/>
                          <w:bCs/>
                        </w:rPr>
                        <w:t xml:space="preserve"> </w:t>
                      </w:r>
                      <w:proofErr w:type="spellStart"/>
                      <w:proofErr w:type="gramStart"/>
                      <w:r w:rsidRPr="00640066">
                        <w:rPr>
                          <w:b/>
                          <w:bCs/>
                        </w:rPr>
                        <w:t>juridice</w:t>
                      </w:r>
                      <w:proofErr w:type="spellEnd"/>
                      <w:r w:rsidRPr="00640066">
                        <w:rPr>
                          <w:b/>
                          <w:bCs/>
                        </w:rPr>
                        <w:t>)*</w:t>
                      </w:r>
                      <w:proofErr w:type="gramEnd"/>
                    </w:p>
                    <w:p w14:paraId="4921F419" w14:textId="041F1B52" w:rsidR="00DA5435" w:rsidRDefault="00DA5435" w:rsidP="00DA5435">
                      <w:pPr>
                        <w:jc w:val="center"/>
                        <w:rPr>
                          <w:b/>
                          <w:bCs/>
                        </w:rPr>
                      </w:pPr>
                      <w:proofErr w:type="spellStart"/>
                      <w:r w:rsidRPr="00640066">
                        <w:rPr>
                          <w:b/>
                          <w:bCs/>
                        </w:rPr>
                        <w:t>Inițiator</w:t>
                      </w:r>
                      <w:r>
                        <w:rPr>
                          <w:b/>
                          <w:bCs/>
                        </w:rPr>
                        <w:t>i</w:t>
                      </w:r>
                      <w:proofErr w:type="spellEnd"/>
                      <w:r w:rsidRPr="00640066">
                        <w:rPr>
                          <w:b/>
                          <w:bCs/>
                        </w:rPr>
                        <w:t>:</w:t>
                      </w:r>
                    </w:p>
                    <w:p w14:paraId="3867D867" w14:textId="77777777" w:rsidR="00DA5435" w:rsidRPr="00640066" w:rsidRDefault="00DA5435" w:rsidP="00DA5435">
                      <w:pPr>
                        <w:jc w:val="center"/>
                        <w:rPr>
                          <w:b/>
                          <w:bCs/>
                        </w:rPr>
                      </w:pPr>
                    </w:p>
                    <w:p w14:paraId="369E362E" w14:textId="216ADA10" w:rsidR="00DA5435" w:rsidRPr="00640066" w:rsidRDefault="00DA5435" w:rsidP="00DA5435">
                      <w:pPr>
                        <w:jc w:val="center"/>
                        <w:rPr>
                          <w:b/>
                          <w:bCs/>
                        </w:rPr>
                      </w:pPr>
                      <w:r w:rsidRPr="00640066">
                        <w:rPr>
                          <w:b/>
                          <w:bCs/>
                        </w:rPr>
                        <w:t>CONSILIER</w:t>
                      </w:r>
                      <w:r>
                        <w:rPr>
                          <w:b/>
                          <w:bCs/>
                        </w:rPr>
                        <w:t>I</w:t>
                      </w:r>
                      <w:r w:rsidRPr="00640066">
                        <w:rPr>
                          <w:b/>
                          <w:bCs/>
                        </w:rPr>
                        <w:t xml:space="preserve"> LOCAL</w:t>
                      </w:r>
                      <w:r>
                        <w:rPr>
                          <w:b/>
                          <w:bCs/>
                        </w:rPr>
                        <w:t>I</w:t>
                      </w:r>
                    </w:p>
                    <w:p w14:paraId="3D46134D" w14:textId="77777777" w:rsidR="004035A4" w:rsidRDefault="004035A4" w:rsidP="004035A4">
                      <w:pPr>
                        <w:spacing w:line="360" w:lineRule="auto"/>
                        <w:jc w:val="center"/>
                        <w:rPr>
                          <w:b/>
                          <w:lang w:val="ro-RO"/>
                        </w:rPr>
                      </w:pPr>
                      <w:proofErr w:type="spellStart"/>
                      <w:r>
                        <w:rPr>
                          <w:b/>
                          <w:lang w:val="hu-HU"/>
                        </w:rPr>
                        <w:t>Győrgy</w:t>
                      </w:r>
                      <w:proofErr w:type="spellEnd"/>
                      <w:r>
                        <w:rPr>
                          <w:b/>
                          <w:lang w:val="hu-HU"/>
                        </w:rPr>
                        <w:t xml:space="preserve"> </w:t>
                      </w:r>
                      <w:r>
                        <w:rPr>
                          <w:b/>
                          <w:lang w:val="ro-RO"/>
                        </w:rPr>
                        <w:t>Alexandru</w:t>
                      </w:r>
                    </w:p>
                    <w:p w14:paraId="445F415F" w14:textId="77777777" w:rsidR="004035A4" w:rsidRDefault="004035A4" w:rsidP="004035A4">
                      <w:pPr>
                        <w:spacing w:line="360" w:lineRule="auto"/>
                        <w:jc w:val="center"/>
                        <w:rPr>
                          <w:b/>
                          <w:lang w:val="ro-RO"/>
                        </w:rPr>
                      </w:pPr>
                    </w:p>
                    <w:p w14:paraId="155BAF88" w14:textId="77777777" w:rsidR="004035A4" w:rsidRDefault="004035A4" w:rsidP="004035A4">
                      <w:pPr>
                        <w:spacing w:line="360" w:lineRule="auto"/>
                        <w:jc w:val="center"/>
                        <w:rPr>
                          <w:b/>
                          <w:lang w:val="ro-RO"/>
                        </w:rPr>
                      </w:pPr>
                      <w:r>
                        <w:rPr>
                          <w:b/>
                          <w:lang w:val="ro-RO"/>
                        </w:rPr>
                        <w:t xml:space="preserve">Suciu </w:t>
                      </w:r>
                      <w:proofErr w:type="spellStart"/>
                      <w:r>
                        <w:rPr>
                          <w:b/>
                          <w:lang w:val="ro-RO"/>
                        </w:rPr>
                        <w:t>Horaţiu</w:t>
                      </w:r>
                      <w:proofErr w:type="spellEnd"/>
                    </w:p>
                    <w:p w14:paraId="7969BBF6" w14:textId="77777777" w:rsidR="004035A4" w:rsidRDefault="004035A4" w:rsidP="004035A4">
                      <w:pPr>
                        <w:spacing w:line="360" w:lineRule="auto"/>
                        <w:jc w:val="center"/>
                        <w:rPr>
                          <w:b/>
                          <w:lang w:val="ro-RO"/>
                        </w:rPr>
                      </w:pPr>
                    </w:p>
                    <w:p w14:paraId="685CB81D" w14:textId="77777777" w:rsidR="004035A4" w:rsidRDefault="004035A4" w:rsidP="004035A4">
                      <w:pPr>
                        <w:spacing w:line="360" w:lineRule="auto"/>
                        <w:jc w:val="center"/>
                        <w:rPr>
                          <w:b/>
                          <w:lang w:val="ro-RO"/>
                        </w:rPr>
                      </w:pPr>
                      <w:r>
                        <w:rPr>
                          <w:b/>
                          <w:lang w:val="ro-RO"/>
                        </w:rPr>
                        <w:t>Voicu Bogdan Costin</w:t>
                      </w:r>
                    </w:p>
                    <w:p w14:paraId="4810122B" w14:textId="77777777" w:rsidR="004035A4" w:rsidRDefault="004035A4" w:rsidP="004035A4">
                      <w:pPr>
                        <w:spacing w:line="360" w:lineRule="auto"/>
                        <w:jc w:val="center"/>
                        <w:rPr>
                          <w:b/>
                          <w:lang w:val="ro-RO"/>
                        </w:rPr>
                      </w:pPr>
                    </w:p>
                    <w:p w14:paraId="2B95C919" w14:textId="77777777" w:rsidR="004035A4" w:rsidRDefault="004035A4" w:rsidP="004035A4">
                      <w:pPr>
                        <w:spacing w:line="360" w:lineRule="auto"/>
                        <w:jc w:val="center"/>
                        <w:rPr>
                          <w:b/>
                          <w:lang w:val="ro-RO"/>
                        </w:rPr>
                      </w:pPr>
                      <w:proofErr w:type="spellStart"/>
                      <w:r>
                        <w:rPr>
                          <w:b/>
                          <w:lang w:val="ro-RO"/>
                        </w:rPr>
                        <w:t>Şarlea</w:t>
                      </w:r>
                      <w:proofErr w:type="spellEnd"/>
                      <w:r>
                        <w:rPr>
                          <w:b/>
                          <w:lang w:val="ro-RO"/>
                        </w:rPr>
                        <w:t xml:space="preserve"> Horea Arthur</w:t>
                      </w:r>
                    </w:p>
                    <w:p w14:paraId="2C5096E1" w14:textId="77777777" w:rsidR="004035A4" w:rsidRDefault="004035A4" w:rsidP="004035A4">
                      <w:pPr>
                        <w:spacing w:line="360" w:lineRule="auto"/>
                        <w:jc w:val="center"/>
                        <w:rPr>
                          <w:b/>
                          <w:lang w:val="ro-RO"/>
                        </w:rPr>
                      </w:pPr>
                    </w:p>
                    <w:p w14:paraId="2AB90491" w14:textId="77777777" w:rsidR="004035A4" w:rsidRPr="00575704" w:rsidRDefault="004035A4" w:rsidP="004035A4">
                      <w:pPr>
                        <w:spacing w:line="360" w:lineRule="auto"/>
                        <w:jc w:val="center"/>
                        <w:rPr>
                          <w:b/>
                          <w:lang w:val="ro-RO"/>
                        </w:rPr>
                      </w:pPr>
                      <w:r w:rsidRPr="00575704">
                        <w:rPr>
                          <w:b/>
                          <w:lang w:val="ro-RO"/>
                        </w:rPr>
                        <w:t xml:space="preserve">dr. </w:t>
                      </w:r>
                      <w:proofErr w:type="spellStart"/>
                      <w:r w:rsidRPr="00575704">
                        <w:rPr>
                          <w:b/>
                          <w:lang w:val="ro-RO"/>
                        </w:rPr>
                        <w:t>Tamási</w:t>
                      </w:r>
                      <w:proofErr w:type="spellEnd"/>
                      <w:r w:rsidRPr="00575704">
                        <w:rPr>
                          <w:b/>
                          <w:lang w:val="ro-RO"/>
                        </w:rPr>
                        <w:t xml:space="preserve"> Zsolt-József</w:t>
                      </w:r>
                    </w:p>
                    <w:p w14:paraId="16F0E574" w14:textId="77777777" w:rsidR="004035A4" w:rsidRPr="00575704" w:rsidRDefault="004035A4" w:rsidP="004035A4">
                      <w:pPr>
                        <w:spacing w:line="360" w:lineRule="auto"/>
                        <w:jc w:val="center"/>
                        <w:rPr>
                          <w:b/>
                          <w:lang w:val="ro-RO"/>
                        </w:rPr>
                      </w:pPr>
                    </w:p>
                    <w:p w14:paraId="1E4DAAD2" w14:textId="329F3E27" w:rsidR="00DA5435" w:rsidRDefault="004035A4" w:rsidP="004035A4">
                      <w:pPr>
                        <w:spacing w:line="360" w:lineRule="auto"/>
                        <w:jc w:val="center"/>
                        <w:rPr>
                          <w:b/>
                          <w:lang w:val="ro-RO"/>
                        </w:rPr>
                      </w:pPr>
                      <w:r w:rsidRPr="00575704">
                        <w:rPr>
                          <w:b/>
                          <w:lang w:val="ro-RO"/>
                        </w:rPr>
                        <w:t>dr. Berecki Sándor</w:t>
                      </w:r>
                    </w:p>
                    <w:p w14:paraId="37003713" w14:textId="77777777" w:rsidR="00DA5435" w:rsidRPr="00DA5435" w:rsidRDefault="00DA5435" w:rsidP="00DA5435">
                      <w:pPr>
                        <w:spacing w:line="360" w:lineRule="auto"/>
                        <w:jc w:val="center"/>
                        <w:rPr>
                          <w:b/>
                          <w:lang w:val="ro-RO"/>
                        </w:rPr>
                      </w:pPr>
                    </w:p>
                    <w:p w14:paraId="6CA58468" w14:textId="77777777" w:rsidR="00DA5435" w:rsidRPr="00DA5435" w:rsidRDefault="00DA5435" w:rsidP="00DA5435">
                      <w:pPr>
                        <w:spacing w:line="360" w:lineRule="auto"/>
                        <w:jc w:val="center"/>
                        <w:rPr>
                          <w:b/>
                          <w:lang w:val="ro-RO"/>
                        </w:rPr>
                      </w:pPr>
                    </w:p>
                    <w:p w14:paraId="24D58D48" w14:textId="77777777" w:rsidR="00DA5435" w:rsidRDefault="00DA5435" w:rsidP="00DA5435">
                      <w:pPr>
                        <w:spacing w:line="360" w:lineRule="auto"/>
                        <w:jc w:val="center"/>
                        <w:rPr>
                          <w:b/>
                          <w:lang w:val="ro-RO"/>
                        </w:rPr>
                      </w:pPr>
                      <w:r w:rsidRPr="00DA5435">
                        <w:rPr>
                          <w:b/>
                          <w:lang w:val="ro-RO"/>
                        </w:rPr>
                        <w:t>dr. Berecki Sándor</w:t>
                      </w:r>
                    </w:p>
                    <w:p w14:paraId="6E91470B" w14:textId="77777777" w:rsidR="00DA5435" w:rsidRPr="00640066" w:rsidRDefault="00DA5435" w:rsidP="00DA5435">
                      <w:pPr>
                        <w:jc w:val="center"/>
                        <w:rPr>
                          <w:b/>
                          <w:bCs/>
                        </w:rPr>
                      </w:pPr>
                    </w:p>
                    <w:p w14:paraId="565F6403" w14:textId="77777777" w:rsidR="00DA5435" w:rsidRPr="00640066" w:rsidRDefault="00DA5435" w:rsidP="00DA5435">
                      <w:pPr>
                        <w:rPr>
                          <w:b/>
                          <w:bCs/>
                        </w:rPr>
                      </w:pPr>
                    </w:p>
                    <w:p w14:paraId="248C9A0A" w14:textId="77777777" w:rsidR="00DA5435" w:rsidRPr="00640066" w:rsidRDefault="00DA5435" w:rsidP="00DA5435">
                      <w:pPr>
                        <w:rPr>
                          <w:b/>
                          <w:bCs/>
                        </w:rPr>
                      </w:pPr>
                    </w:p>
                  </w:txbxContent>
                </v:textbox>
                <w10:wrap type="square"/>
              </v:shape>
            </w:pict>
          </mc:Fallback>
        </mc:AlternateContent>
      </w:r>
      <w:r w:rsidR="0002347B">
        <w:rPr>
          <w:rFonts w:ascii="Calibri" w:hAnsi="Calibri"/>
          <w:noProof/>
          <w:lang w:val="ro-RO" w:eastAsia="ro-RO"/>
        </w:rPr>
        <w:object w:dxaOrig="1440" w:dyaOrig="1440" w14:anchorId="679E4BF1">
          <v:shape id="_x0000_s1027" type="#_x0000_t75" style="position:absolute;margin-left:-42.2pt;margin-top:11.1pt;width:38.4pt;height:57.6pt;z-index:-251658240;visibility:visible;mso-wrap-edited:f;mso-position-horizontal-relative:text;mso-position-vertical-relative:text" wrapcoords="-174 0 -174 21481 21600 21481 21600 0 -174 0" o:allowincell="f">
            <v:imagedata r:id="rId5" o:title=""/>
            <w10:wrap type="tight"/>
          </v:shape>
          <o:OLEObject Type="Embed" ProgID="Word.Picture.8" ShapeID="_x0000_s1027" DrawAspect="Content" ObjectID="_1679735555" r:id="rId7"/>
        </w:object>
      </w:r>
    </w:p>
    <w:p w14:paraId="07637D99" w14:textId="77777777" w:rsidR="00DA5435" w:rsidRPr="00575704" w:rsidRDefault="00DA5435" w:rsidP="00DA5435">
      <w:pPr>
        <w:rPr>
          <w:b/>
          <w:sz w:val="16"/>
          <w:szCs w:val="16"/>
          <w:lang w:val="ro-RO" w:eastAsia="ro-RO"/>
        </w:rPr>
      </w:pPr>
      <w:r w:rsidRPr="00575704">
        <w:rPr>
          <w:b/>
          <w:sz w:val="16"/>
          <w:szCs w:val="16"/>
          <w:lang w:val="ro-RO" w:eastAsia="ro-RO"/>
        </w:rPr>
        <w:t xml:space="preserve"> </w:t>
      </w:r>
    </w:p>
    <w:p w14:paraId="0ED60D0F" w14:textId="77777777" w:rsidR="00DA5435" w:rsidRPr="00575704" w:rsidRDefault="00DA5435" w:rsidP="00DA5435">
      <w:pPr>
        <w:rPr>
          <w:b/>
          <w:lang w:val="ro-RO" w:eastAsia="ro-RO"/>
        </w:rPr>
      </w:pPr>
      <w:r w:rsidRPr="00575704">
        <w:rPr>
          <w:b/>
          <w:lang w:val="ro-RO" w:eastAsia="ro-RO"/>
        </w:rPr>
        <w:t xml:space="preserve">R O M Â N I A </w:t>
      </w:r>
    </w:p>
    <w:p w14:paraId="44BFADF3" w14:textId="77777777" w:rsidR="00DA5435" w:rsidRPr="00575704" w:rsidRDefault="00DA5435" w:rsidP="00DA5435">
      <w:pPr>
        <w:rPr>
          <w:b/>
          <w:lang w:val="ro-RO" w:eastAsia="ro-RO"/>
        </w:rPr>
      </w:pPr>
      <w:r w:rsidRPr="00575704">
        <w:rPr>
          <w:b/>
          <w:lang w:val="ro-RO" w:eastAsia="ro-RO"/>
        </w:rPr>
        <w:t>JUDEŢUL MUREŞ</w:t>
      </w:r>
    </w:p>
    <w:p w14:paraId="08811148" w14:textId="77777777" w:rsidR="00DA5435" w:rsidRPr="00575704" w:rsidRDefault="00DA5435" w:rsidP="00DA5435">
      <w:pPr>
        <w:jc w:val="both"/>
        <w:rPr>
          <w:b/>
          <w:lang w:val="ro-RO" w:eastAsia="ro-RO"/>
        </w:rPr>
      </w:pPr>
      <w:r w:rsidRPr="00575704">
        <w:rPr>
          <w:b/>
          <w:lang w:val="ro-RO" w:eastAsia="ro-RO"/>
        </w:rPr>
        <w:t>CONSILIUL LOCAL MUNICIPAL TÂRGU MUREŞ</w:t>
      </w:r>
    </w:p>
    <w:p w14:paraId="5A80AE01" w14:textId="77777777" w:rsidR="00DA5435" w:rsidRPr="00575704" w:rsidRDefault="00DA5435" w:rsidP="00DA5435">
      <w:pPr>
        <w:rPr>
          <w:b/>
          <w:lang w:val="ro-RO" w:eastAsia="ro-RO"/>
        </w:rPr>
      </w:pPr>
    </w:p>
    <w:p w14:paraId="15A034B5" w14:textId="77777777" w:rsidR="00DA5435" w:rsidRPr="00575704" w:rsidRDefault="00DA5435" w:rsidP="00DA5435">
      <w:pPr>
        <w:rPr>
          <w:b/>
          <w:u w:val="single"/>
          <w:lang w:val="ro-RO" w:eastAsia="ro-RO"/>
        </w:rPr>
      </w:pPr>
    </w:p>
    <w:p w14:paraId="3E12BD26" w14:textId="77777777" w:rsidR="00DA5435" w:rsidRPr="00575704" w:rsidRDefault="00DA5435" w:rsidP="00DA5435">
      <w:pPr>
        <w:rPr>
          <w:b/>
          <w:u w:val="single"/>
          <w:lang w:val="ro-RO" w:eastAsia="ro-RO"/>
        </w:rPr>
      </w:pPr>
    </w:p>
    <w:p w14:paraId="446D248D" w14:textId="3CFA6D2C" w:rsidR="00DA5435" w:rsidRDefault="00DA5435" w:rsidP="00DA5435">
      <w:pPr>
        <w:ind w:left="8222" w:hanging="5390"/>
        <w:rPr>
          <w:b/>
          <w:lang w:val="ro-RO"/>
        </w:rPr>
      </w:pPr>
    </w:p>
    <w:p w14:paraId="46FABCE6" w14:textId="1C2DB047" w:rsidR="004035A4" w:rsidRDefault="004035A4" w:rsidP="00DA5435">
      <w:pPr>
        <w:ind w:left="8222" w:hanging="5390"/>
        <w:rPr>
          <w:b/>
          <w:lang w:val="ro-RO"/>
        </w:rPr>
      </w:pPr>
    </w:p>
    <w:p w14:paraId="1FD05CC7" w14:textId="1783EEA0" w:rsidR="004035A4" w:rsidRDefault="004035A4" w:rsidP="00DA5435">
      <w:pPr>
        <w:ind w:left="8222" w:hanging="5390"/>
        <w:rPr>
          <w:b/>
          <w:lang w:val="ro-RO"/>
        </w:rPr>
      </w:pPr>
    </w:p>
    <w:p w14:paraId="3B6629AC" w14:textId="59597224" w:rsidR="004035A4" w:rsidRDefault="004035A4" w:rsidP="00DA5435">
      <w:pPr>
        <w:ind w:left="8222" w:hanging="5390"/>
        <w:rPr>
          <w:b/>
          <w:lang w:val="ro-RO"/>
        </w:rPr>
      </w:pPr>
    </w:p>
    <w:p w14:paraId="577CB3EE" w14:textId="660F9E08" w:rsidR="004035A4" w:rsidRDefault="004035A4" w:rsidP="00DA5435">
      <w:pPr>
        <w:ind w:left="8222" w:hanging="5390"/>
        <w:rPr>
          <w:b/>
          <w:lang w:val="ro-RO"/>
        </w:rPr>
      </w:pPr>
    </w:p>
    <w:p w14:paraId="002E7A51" w14:textId="12172E00" w:rsidR="004035A4" w:rsidRDefault="004035A4" w:rsidP="00DA5435">
      <w:pPr>
        <w:ind w:left="8222" w:hanging="5390"/>
        <w:rPr>
          <w:b/>
          <w:lang w:val="ro-RO"/>
        </w:rPr>
      </w:pPr>
    </w:p>
    <w:p w14:paraId="1E4C6ECD" w14:textId="7543642D" w:rsidR="004035A4" w:rsidRDefault="004035A4" w:rsidP="00DA5435">
      <w:pPr>
        <w:ind w:left="8222" w:hanging="5390"/>
        <w:rPr>
          <w:b/>
          <w:lang w:val="ro-RO"/>
        </w:rPr>
      </w:pPr>
    </w:p>
    <w:p w14:paraId="3566FD1F" w14:textId="4B0961F5" w:rsidR="004035A4" w:rsidRDefault="004035A4" w:rsidP="00DA5435">
      <w:pPr>
        <w:ind w:left="8222" w:hanging="5390"/>
        <w:rPr>
          <w:b/>
          <w:lang w:val="ro-RO"/>
        </w:rPr>
      </w:pPr>
    </w:p>
    <w:p w14:paraId="41FFC9B9" w14:textId="0CEA9042" w:rsidR="004035A4" w:rsidRDefault="004035A4" w:rsidP="00DA5435">
      <w:pPr>
        <w:ind w:left="8222" w:hanging="5390"/>
        <w:rPr>
          <w:b/>
          <w:lang w:val="ro-RO"/>
        </w:rPr>
      </w:pPr>
    </w:p>
    <w:p w14:paraId="1DACE37C" w14:textId="0C9FC5AC" w:rsidR="004035A4" w:rsidRDefault="004035A4" w:rsidP="00DA5435">
      <w:pPr>
        <w:ind w:left="8222" w:hanging="5390"/>
        <w:rPr>
          <w:b/>
          <w:lang w:val="ro-RO"/>
        </w:rPr>
      </w:pPr>
    </w:p>
    <w:p w14:paraId="686EFEBF" w14:textId="052FC620" w:rsidR="004035A4" w:rsidRDefault="004035A4" w:rsidP="00DA5435">
      <w:pPr>
        <w:ind w:left="8222" w:hanging="5390"/>
        <w:rPr>
          <w:b/>
          <w:lang w:val="ro-RO"/>
        </w:rPr>
      </w:pPr>
    </w:p>
    <w:p w14:paraId="14D059D9" w14:textId="1813915B" w:rsidR="004035A4" w:rsidRDefault="004035A4" w:rsidP="00DA5435">
      <w:pPr>
        <w:ind w:left="8222" w:hanging="5390"/>
        <w:rPr>
          <w:b/>
          <w:lang w:val="ro-RO"/>
        </w:rPr>
      </w:pPr>
    </w:p>
    <w:p w14:paraId="41BC1A63" w14:textId="684D28FF" w:rsidR="004035A4" w:rsidRDefault="004035A4" w:rsidP="00DA5435">
      <w:pPr>
        <w:ind w:left="8222" w:hanging="5390"/>
        <w:rPr>
          <w:b/>
          <w:lang w:val="ro-RO"/>
        </w:rPr>
      </w:pPr>
    </w:p>
    <w:p w14:paraId="732AA117" w14:textId="4572E31F" w:rsidR="004035A4" w:rsidRDefault="004035A4" w:rsidP="00DA5435">
      <w:pPr>
        <w:ind w:left="8222" w:hanging="5390"/>
        <w:rPr>
          <w:b/>
          <w:lang w:val="ro-RO"/>
        </w:rPr>
      </w:pPr>
    </w:p>
    <w:p w14:paraId="637FE82A" w14:textId="77777777" w:rsidR="004035A4" w:rsidRPr="00575704" w:rsidRDefault="004035A4" w:rsidP="00DA5435">
      <w:pPr>
        <w:ind w:left="8222" w:hanging="5390"/>
        <w:rPr>
          <w:b/>
          <w:lang w:val="ro-RO"/>
        </w:rPr>
      </w:pPr>
    </w:p>
    <w:p w14:paraId="74D3D057" w14:textId="77777777" w:rsidR="00DA5435" w:rsidRPr="00575704" w:rsidRDefault="00DA5435" w:rsidP="00DA5435">
      <w:pPr>
        <w:ind w:left="8222" w:hanging="5390"/>
        <w:rPr>
          <w:b/>
          <w:lang w:val="ro-RO"/>
        </w:rPr>
      </w:pPr>
    </w:p>
    <w:p w14:paraId="130673DD" w14:textId="3DD6CF19" w:rsidR="00DA5435" w:rsidRPr="00575704" w:rsidRDefault="00DA5435" w:rsidP="00DA5435">
      <w:pPr>
        <w:ind w:left="8222" w:hanging="5390"/>
        <w:rPr>
          <w:b/>
          <w:lang w:val="ro-RO"/>
        </w:rPr>
      </w:pPr>
      <w:r w:rsidRPr="00575704">
        <w:rPr>
          <w:b/>
          <w:lang w:val="ro-RO"/>
        </w:rPr>
        <w:t xml:space="preserve"> H O T Ă R Â R E A     nr. _____</w:t>
      </w:r>
    </w:p>
    <w:p w14:paraId="79978E6B" w14:textId="77777777" w:rsidR="00DA5435" w:rsidRPr="00575704" w:rsidRDefault="00DA5435" w:rsidP="00DA5435">
      <w:pPr>
        <w:jc w:val="center"/>
        <w:rPr>
          <w:b/>
          <w:lang w:val="ro-RO"/>
        </w:rPr>
      </w:pPr>
    </w:p>
    <w:p w14:paraId="463F945C" w14:textId="77777777" w:rsidR="00DA5435" w:rsidRPr="00575704" w:rsidRDefault="00DA5435" w:rsidP="00DA5435">
      <w:pPr>
        <w:jc w:val="center"/>
        <w:rPr>
          <w:b/>
          <w:lang w:val="ro-RO"/>
        </w:rPr>
      </w:pPr>
      <w:r w:rsidRPr="00575704">
        <w:rPr>
          <w:b/>
          <w:lang w:val="ro-RO"/>
        </w:rPr>
        <w:t>din _____________________ 2021</w:t>
      </w:r>
    </w:p>
    <w:p w14:paraId="102B6012" w14:textId="77777777" w:rsidR="00DA5435" w:rsidRPr="00575704" w:rsidRDefault="00DA5435" w:rsidP="00DA5435">
      <w:pPr>
        <w:jc w:val="center"/>
        <w:rPr>
          <w:b/>
          <w:lang w:val="ro-RO"/>
        </w:rPr>
      </w:pPr>
    </w:p>
    <w:p w14:paraId="6B11536D" w14:textId="61280FE2" w:rsidR="00DA5435" w:rsidRPr="00575704" w:rsidRDefault="00DA5435" w:rsidP="00DA5435">
      <w:pPr>
        <w:autoSpaceDE w:val="0"/>
        <w:autoSpaceDN w:val="0"/>
        <w:adjustRightInd w:val="0"/>
        <w:jc w:val="center"/>
        <w:rPr>
          <w:b/>
          <w:bCs/>
          <w:sz w:val="26"/>
          <w:szCs w:val="26"/>
          <w:lang w:val="ro-RO" w:eastAsia="ro-RO"/>
        </w:rPr>
      </w:pPr>
      <w:r w:rsidRPr="00575704">
        <w:rPr>
          <w:rFonts w:ascii="TimesNewRomanPS-ItalicMT" w:hAnsi="TimesNewRomanPS-ItalicMT" w:cs="TimesNewRomanPS-ItalicMT"/>
          <w:b/>
          <w:iCs/>
          <w:lang w:val="ro-RO"/>
        </w:rPr>
        <w:t xml:space="preserve">privind </w:t>
      </w:r>
      <w:r w:rsidR="0039137B" w:rsidRPr="00575704">
        <w:rPr>
          <w:b/>
          <w:lang w:val="ro-RO"/>
        </w:rPr>
        <w:t>instituirea</w:t>
      </w:r>
      <w:r w:rsidRPr="00575704">
        <w:rPr>
          <w:b/>
          <w:lang w:val="ro-RO"/>
        </w:rPr>
        <w:t xml:space="preserve"> Premiilor </w:t>
      </w:r>
      <w:r w:rsidR="0039137B" w:rsidRPr="00575704">
        <w:rPr>
          <w:b/>
          <w:lang w:val="ro-RO"/>
        </w:rPr>
        <w:t xml:space="preserve">anuale </w:t>
      </w:r>
      <w:r w:rsidRPr="00575704">
        <w:rPr>
          <w:b/>
          <w:lang w:val="ro-RO"/>
        </w:rPr>
        <w:t>„Gaudeamus”</w:t>
      </w:r>
      <w:r w:rsidR="0039137B" w:rsidRPr="00575704">
        <w:rPr>
          <w:b/>
          <w:lang w:val="ro-RO"/>
        </w:rPr>
        <w:t>, acordate</w:t>
      </w:r>
      <w:r w:rsidRPr="00575704">
        <w:rPr>
          <w:b/>
          <w:lang w:val="ro-RO"/>
        </w:rPr>
        <w:t xml:space="preserve"> şefilor de promoţie din unităţile de învăţământ de stat cu ciclu liceal din Târgu Mureş</w:t>
      </w:r>
      <w:r w:rsidR="00A5552E">
        <w:rPr>
          <w:b/>
          <w:lang w:val="ro-RO"/>
        </w:rPr>
        <w:t xml:space="preserve"> </w:t>
      </w:r>
      <w:r w:rsidR="00A5552E" w:rsidRPr="00575704">
        <w:rPr>
          <w:b/>
          <w:lang w:val="ro-RO"/>
        </w:rPr>
        <w:t xml:space="preserve">şi </w:t>
      </w:r>
      <w:r w:rsidR="00A5552E">
        <w:rPr>
          <w:b/>
          <w:lang w:val="ro-RO"/>
        </w:rPr>
        <w:t xml:space="preserve">a </w:t>
      </w:r>
      <w:r w:rsidR="00A5552E" w:rsidRPr="00575704">
        <w:rPr>
          <w:b/>
          <w:lang w:val="ro-RO"/>
        </w:rPr>
        <w:t>Premiilor anuale „Excelenţă în Învăţământ”, acordate elevilor care obţin media 10 la Evaluarea Naţională şi la Examenul de Bacalaureat</w:t>
      </w:r>
    </w:p>
    <w:p w14:paraId="12BA61FB" w14:textId="77777777" w:rsidR="00DA5435" w:rsidRPr="00575704" w:rsidRDefault="00DA5435" w:rsidP="00DA5435">
      <w:pPr>
        <w:jc w:val="center"/>
        <w:rPr>
          <w:b/>
          <w:bCs/>
          <w:i/>
          <w:lang w:val="ro-RO" w:eastAsia="ro-RO"/>
        </w:rPr>
      </w:pPr>
    </w:p>
    <w:p w14:paraId="134D8485" w14:textId="77777777" w:rsidR="00DA5435" w:rsidRPr="00575704" w:rsidRDefault="00DA5435" w:rsidP="00DA5435">
      <w:pPr>
        <w:adjustRightInd w:val="0"/>
        <w:jc w:val="center"/>
        <w:rPr>
          <w:b/>
          <w:i/>
          <w:lang w:val="ro-RO" w:eastAsia="ro-RO"/>
        </w:rPr>
      </w:pPr>
      <w:r w:rsidRPr="00575704">
        <w:rPr>
          <w:b/>
          <w:i/>
          <w:lang w:val="ro-RO" w:eastAsia="ro-RO"/>
        </w:rPr>
        <w:t>Consiliul Local al Municipiului Târgu Mureș, întrunit în ședința ordinară de lucru,</w:t>
      </w:r>
    </w:p>
    <w:p w14:paraId="1FE1ADD9" w14:textId="77777777" w:rsidR="00DA5435" w:rsidRPr="00575704" w:rsidRDefault="00DA5435" w:rsidP="00DA5435">
      <w:pPr>
        <w:adjustRightInd w:val="0"/>
        <w:jc w:val="center"/>
        <w:rPr>
          <w:b/>
          <w:i/>
          <w:lang w:val="ro-RO" w:eastAsia="ro-RO"/>
        </w:rPr>
      </w:pPr>
    </w:p>
    <w:p w14:paraId="2FD714E8" w14:textId="77777777" w:rsidR="00DA5435" w:rsidRPr="00575704" w:rsidRDefault="00DA5435" w:rsidP="00DA5435">
      <w:pPr>
        <w:jc w:val="both"/>
        <w:rPr>
          <w:lang w:val="ro-RO"/>
        </w:rPr>
      </w:pPr>
    </w:p>
    <w:p w14:paraId="6949CF29" w14:textId="77777777" w:rsidR="00DA5435" w:rsidRPr="00575704" w:rsidRDefault="00DA5435" w:rsidP="00DA5435">
      <w:pPr>
        <w:adjustRightInd w:val="0"/>
        <w:jc w:val="both"/>
        <w:rPr>
          <w:b/>
          <w:lang w:val="ro-RO" w:eastAsia="ro-RO"/>
        </w:rPr>
      </w:pPr>
      <w:r w:rsidRPr="00575704">
        <w:rPr>
          <w:b/>
          <w:lang w:val="ro-RO" w:eastAsia="ro-RO"/>
        </w:rPr>
        <w:t>Având în vedere:</w:t>
      </w:r>
    </w:p>
    <w:p w14:paraId="4F9D51A7" w14:textId="00C861DE" w:rsidR="00DA5435" w:rsidRPr="00575704" w:rsidRDefault="00DA5435" w:rsidP="00DA5435">
      <w:pPr>
        <w:adjustRightInd w:val="0"/>
        <w:ind w:firstLine="851"/>
        <w:jc w:val="both"/>
        <w:rPr>
          <w:iCs/>
          <w:lang w:val="ro-RO" w:eastAsia="ro-RO"/>
        </w:rPr>
      </w:pPr>
      <w:r w:rsidRPr="00575704">
        <w:rPr>
          <w:lang w:val="ro-RO" w:eastAsia="ro-RO"/>
        </w:rPr>
        <w:t xml:space="preserve">a) Referatul de aprobare nr. ____ din __ ____________ 2021 iniţiat de domnii consilieri </w:t>
      </w:r>
      <w:r w:rsidRPr="00494C19">
        <w:rPr>
          <w:lang w:val="ro-RO" w:eastAsia="ro-RO"/>
        </w:rPr>
        <w:t>locali ai Municipiului Târgu Mureş</w:t>
      </w:r>
      <w:r w:rsidR="00494C19" w:rsidRPr="00494C19">
        <w:rPr>
          <w:lang w:val="hu-HU"/>
        </w:rPr>
        <w:t xml:space="preserve"> Győrgy </w:t>
      </w:r>
      <w:r w:rsidR="00494C19" w:rsidRPr="00494C19">
        <w:rPr>
          <w:lang w:val="ro-RO"/>
        </w:rPr>
        <w:t>Alexandru,</w:t>
      </w:r>
      <w:r w:rsidRPr="00494C19">
        <w:rPr>
          <w:lang w:val="ro-RO" w:eastAsia="ro-RO"/>
        </w:rPr>
        <w:t xml:space="preserve"> </w:t>
      </w:r>
      <w:r w:rsidR="00494C19" w:rsidRPr="00494C19">
        <w:rPr>
          <w:lang w:val="ro-RO"/>
        </w:rPr>
        <w:t xml:space="preserve">Suciu Horaţiu, Voicu Bogdan Costin, Şarlea Horea Arthur, </w:t>
      </w:r>
      <w:r w:rsidRPr="00494C19">
        <w:rPr>
          <w:lang w:val="ro-RO"/>
        </w:rPr>
        <w:t>Tamási Zsolt-József</w:t>
      </w:r>
      <w:r w:rsidRPr="00494C19">
        <w:rPr>
          <w:lang w:val="ro-RO" w:eastAsia="ro-RO"/>
        </w:rPr>
        <w:t xml:space="preserve"> şi </w:t>
      </w:r>
      <w:r w:rsidRPr="00494C19">
        <w:rPr>
          <w:lang w:val="ro-RO"/>
        </w:rPr>
        <w:t>Berecki Sándor</w:t>
      </w:r>
      <w:r w:rsidRPr="00494C19">
        <w:rPr>
          <w:lang w:val="ro-RO" w:eastAsia="ro-RO"/>
        </w:rPr>
        <w:t xml:space="preserve"> </w:t>
      </w:r>
      <w:r w:rsidRPr="00494C19">
        <w:rPr>
          <w:iCs/>
          <w:lang w:val="ro-RO" w:eastAsia="ro-RO"/>
        </w:rPr>
        <w:t xml:space="preserve">privind </w:t>
      </w:r>
      <w:r w:rsidR="0039137B" w:rsidRPr="00494C19">
        <w:rPr>
          <w:lang w:val="ro-RO"/>
        </w:rPr>
        <w:t xml:space="preserve">instituirea </w:t>
      </w:r>
      <w:r w:rsidRPr="00494C19">
        <w:rPr>
          <w:lang w:val="ro-RO"/>
        </w:rPr>
        <w:t>Premiilor</w:t>
      </w:r>
      <w:r w:rsidR="0039137B" w:rsidRPr="00494C19">
        <w:rPr>
          <w:lang w:val="ro-RO"/>
        </w:rPr>
        <w:t xml:space="preserve"> anuale</w:t>
      </w:r>
      <w:r w:rsidRPr="00575704">
        <w:rPr>
          <w:lang w:val="ro-RO"/>
        </w:rPr>
        <w:t xml:space="preserve"> „Gaudeamus”</w:t>
      </w:r>
      <w:r w:rsidR="0039137B" w:rsidRPr="00575704">
        <w:rPr>
          <w:lang w:val="ro-RO"/>
        </w:rPr>
        <w:t>, acordate</w:t>
      </w:r>
      <w:r w:rsidRPr="00575704">
        <w:rPr>
          <w:lang w:val="ro-RO"/>
        </w:rPr>
        <w:t xml:space="preserve"> şefilor de promoţie din unităţile de învăţământ de stat cu ciclu liceal din Târgu </w:t>
      </w:r>
      <w:r w:rsidRPr="00A5552E">
        <w:rPr>
          <w:lang w:val="ro-RO"/>
        </w:rPr>
        <w:t>Mureş</w:t>
      </w:r>
      <w:r w:rsidR="00A5552E" w:rsidRPr="00A5552E">
        <w:rPr>
          <w:lang w:val="ro-RO"/>
        </w:rPr>
        <w:t xml:space="preserve"> şi a Premiilor anuale „Excelenţă în Învăţământ”, acordate elevilor care obţin media 10 la Evaluarea Naţională şi la Examenul de Bacalaureat</w:t>
      </w:r>
      <w:r w:rsidRPr="00A5552E">
        <w:rPr>
          <w:lang w:val="ro-RO"/>
        </w:rPr>
        <w:t>;</w:t>
      </w:r>
    </w:p>
    <w:p w14:paraId="615253E0" w14:textId="77777777" w:rsidR="00DA5435" w:rsidRPr="00575704" w:rsidRDefault="00DA5435" w:rsidP="00DA5435">
      <w:pPr>
        <w:numPr>
          <w:ilvl w:val="0"/>
          <w:numId w:val="3"/>
        </w:numPr>
        <w:ind w:left="567" w:firstLine="0"/>
        <w:contextualSpacing/>
        <w:jc w:val="both"/>
        <w:rPr>
          <w:lang w:val="ro-RO"/>
        </w:rPr>
      </w:pPr>
      <w:r w:rsidRPr="00575704">
        <w:rPr>
          <w:lang w:val="ro-RO"/>
        </w:rPr>
        <w:t>Raportul Direcţiei juridice înregistrat sub nr. _______________</w:t>
      </w:r>
    </w:p>
    <w:p w14:paraId="2E689AE8" w14:textId="2BA6E231" w:rsidR="00DA5435" w:rsidRPr="00575704" w:rsidRDefault="00DA5435" w:rsidP="00DA5435">
      <w:pPr>
        <w:numPr>
          <w:ilvl w:val="0"/>
          <w:numId w:val="3"/>
        </w:numPr>
        <w:ind w:left="567" w:firstLine="0"/>
        <w:contextualSpacing/>
        <w:jc w:val="both"/>
        <w:rPr>
          <w:lang w:val="ro-RO"/>
        </w:rPr>
      </w:pPr>
      <w:r w:rsidRPr="00575704">
        <w:rPr>
          <w:lang w:val="ro-RO"/>
        </w:rPr>
        <w:t>Raportul Direcţiei economice înregistrat sub nr. _______________</w:t>
      </w:r>
    </w:p>
    <w:p w14:paraId="7E0B8AA6" w14:textId="3C404AAB" w:rsidR="00DA5435" w:rsidRPr="00575704" w:rsidRDefault="00DA5435" w:rsidP="00DA5435">
      <w:pPr>
        <w:numPr>
          <w:ilvl w:val="0"/>
          <w:numId w:val="3"/>
        </w:numPr>
        <w:ind w:left="567" w:firstLine="0"/>
        <w:contextualSpacing/>
        <w:jc w:val="both"/>
        <w:rPr>
          <w:lang w:val="ro-RO"/>
        </w:rPr>
      </w:pPr>
      <w:r w:rsidRPr="00575704">
        <w:rPr>
          <w:lang w:val="ro-RO"/>
        </w:rPr>
        <w:t>Raportul Direcţiei şcoli înregistrat sub nr. _______________</w:t>
      </w:r>
    </w:p>
    <w:p w14:paraId="1BD2F060" w14:textId="77777777" w:rsidR="00DA5435" w:rsidRPr="00575704" w:rsidRDefault="00DA5435" w:rsidP="00DA5435">
      <w:pPr>
        <w:numPr>
          <w:ilvl w:val="0"/>
          <w:numId w:val="3"/>
        </w:numPr>
        <w:ind w:left="567" w:firstLine="0"/>
        <w:contextualSpacing/>
        <w:jc w:val="both"/>
        <w:rPr>
          <w:lang w:val="ro-RO"/>
        </w:rPr>
      </w:pPr>
      <w:r w:rsidRPr="00575704">
        <w:rPr>
          <w:lang w:val="ro-RO"/>
        </w:rPr>
        <w:t>Raportul Comisiilor de specialitate din cadrul Consiliului local municipal Târgu Mureş.</w:t>
      </w:r>
    </w:p>
    <w:p w14:paraId="065C6646" w14:textId="77777777" w:rsidR="00DA5435" w:rsidRPr="00575704" w:rsidRDefault="00DA5435" w:rsidP="00DA5435">
      <w:pPr>
        <w:adjustRightInd w:val="0"/>
        <w:spacing w:before="240"/>
        <w:jc w:val="both"/>
        <w:rPr>
          <w:lang w:val="ro-RO"/>
        </w:rPr>
      </w:pPr>
      <w:r w:rsidRPr="00575704">
        <w:rPr>
          <w:b/>
          <w:lang w:val="ro-RO" w:eastAsia="ro-RO"/>
        </w:rPr>
        <w:t>Ținând cont de prevederile:</w:t>
      </w:r>
    </w:p>
    <w:p w14:paraId="21CC4547" w14:textId="77777777" w:rsidR="00DA5435" w:rsidRPr="00575704" w:rsidRDefault="00DA5435" w:rsidP="00DA5435">
      <w:pPr>
        <w:numPr>
          <w:ilvl w:val="0"/>
          <w:numId w:val="2"/>
        </w:numPr>
        <w:adjustRightInd w:val="0"/>
        <w:ind w:left="851" w:firstLine="0"/>
        <w:jc w:val="both"/>
        <w:rPr>
          <w:lang w:val="ro-RO" w:eastAsia="ro-RO"/>
        </w:rPr>
      </w:pPr>
      <w:r w:rsidRPr="00575704">
        <w:rPr>
          <w:lang w:val="ro-RO" w:eastAsia="ro-RO"/>
        </w:rPr>
        <w:t>Legea Educaţiei Naţionale nr.1/2011, cu modificările şi completările ulterioare</w:t>
      </w:r>
    </w:p>
    <w:p w14:paraId="348A70F6" w14:textId="77777777" w:rsidR="00DA5435" w:rsidRPr="00AA4201" w:rsidRDefault="00DA5435" w:rsidP="00DA5435">
      <w:pPr>
        <w:numPr>
          <w:ilvl w:val="0"/>
          <w:numId w:val="2"/>
        </w:numPr>
        <w:autoSpaceDE w:val="0"/>
        <w:autoSpaceDN w:val="0"/>
        <w:adjustRightInd w:val="0"/>
        <w:ind w:left="851" w:firstLine="0"/>
        <w:jc w:val="both"/>
        <w:rPr>
          <w:lang w:val="ro-RO" w:eastAsia="ro-RO"/>
        </w:rPr>
      </w:pPr>
      <w:r w:rsidRPr="00AA4201">
        <w:rPr>
          <w:lang w:val="ro-RO"/>
        </w:rPr>
        <w:lastRenderedPageBreak/>
        <w:t>Ordinul M.E.N. nr. 3125/2020 privind structura anului școlar 2020-2021</w:t>
      </w:r>
    </w:p>
    <w:p w14:paraId="3E1C61BD" w14:textId="3CB5060D" w:rsidR="00DA5435" w:rsidRPr="00575704" w:rsidRDefault="00DA5435" w:rsidP="00DA5435">
      <w:pPr>
        <w:numPr>
          <w:ilvl w:val="0"/>
          <w:numId w:val="2"/>
        </w:numPr>
        <w:autoSpaceDE w:val="0"/>
        <w:autoSpaceDN w:val="0"/>
        <w:adjustRightInd w:val="0"/>
        <w:ind w:left="851" w:firstLine="0"/>
        <w:jc w:val="both"/>
        <w:rPr>
          <w:lang w:val="ro-RO" w:eastAsia="ro-RO"/>
        </w:rPr>
      </w:pPr>
      <w:r w:rsidRPr="00575704">
        <w:rPr>
          <w:lang w:val="ro-RO"/>
        </w:rPr>
        <w:t xml:space="preserve">Art. 7 alin. (13) din Legea </w:t>
      </w:r>
      <w:r w:rsidRPr="00575704">
        <w:rPr>
          <w:iCs/>
          <w:lang w:val="ro-RO"/>
        </w:rPr>
        <w:t>nr. 52/2003 privind transparenţa decizională în administraţia publică, republicată,</w:t>
      </w:r>
    </w:p>
    <w:p w14:paraId="1BD2C32B" w14:textId="7F961BCA" w:rsidR="00DA5435" w:rsidRPr="00575704" w:rsidRDefault="00DA5435" w:rsidP="00DA5435">
      <w:pPr>
        <w:numPr>
          <w:ilvl w:val="0"/>
          <w:numId w:val="2"/>
        </w:numPr>
        <w:autoSpaceDE w:val="0"/>
        <w:autoSpaceDN w:val="0"/>
        <w:adjustRightInd w:val="0"/>
        <w:ind w:left="851" w:firstLine="0"/>
        <w:jc w:val="both"/>
        <w:rPr>
          <w:lang w:val="ro-RO" w:eastAsia="ro-RO"/>
        </w:rPr>
      </w:pPr>
      <w:r w:rsidRPr="00575704">
        <w:rPr>
          <w:lang w:val="ro-RO"/>
        </w:rPr>
        <w:t xml:space="preserve">Legea nr. 24/2000 </w:t>
      </w:r>
      <w:r w:rsidRPr="00575704">
        <w:rPr>
          <w:lang w:val="ro-RO" w:eastAsia="ro-RO"/>
        </w:rPr>
        <w:t>privind normele de tehnică legislativă pentru elaborarea actelor normative, republicată</w:t>
      </w:r>
    </w:p>
    <w:p w14:paraId="61DE575D" w14:textId="16A344BC" w:rsidR="00DA5435" w:rsidRPr="00575704" w:rsidRDefault="00DA5435" w:rsidP="00DA5435">
      <w:pPr>
        <w:numPr>
          <w:ilvl w:val="0"/>
          <w:numId w:val="2"/>
        </w:numPr>
        <w:autoSpaceDE w:val="0"/>
        <w:autoSpaceDN w:val="0"/>
        <w:adjustRightInd w:val="0"/>
        <w:ind w:left="851" w:firstLine="0"/>
        <w:jc w:val="both"/>
        <w:rPr>
          <w:lang w:val="ro-RO" w:eastAsia="ro-RO"/>
        </w:rPr>
      </w:pPr>
      <w:r w:rsidRPr="00575704">
        <w:rPr>
          <w:szCs w:val="20"/>
          <w:lang w:val="ro-RO" w:eastAsia="ro-RO"/>
        </w:rPr>
        <w:t xml:space="preserve">  art. 129 alin.(1), alin.2 lit.</w:t>
      </w:r>
      <w:r w:rsidR="00564DB7" w:rsidRPr="00575704">
        <w:rPr>
          <w:szCs w:val="20"/>
          <w:lang w:val="ro-RO" w:eastAsia="ro-RO"/>
        </w:rPr>
        <w:t>”d”</w:t>
      </w:r>
      <w:r w:rsidRPr="00575704">
        <w:rPr>
          <w:szCs w:val="20"/>
          <w:lang w:val="ro-RO" w:eastAsia="ro-RO"/>
        </w:rPr>
        <w:t>,alin.7 lit.</w:t>
      </w:r>
      <w:r w:rsidR="00564DB7" w:rsidRPr="00575704">
        <w:rPr>
          <w:szCs w:val="20"/>
          <w:lang w:val="ro-RO" w:eastAsia="ro-RO"/>
        </w:rPr>
        <w:t>”</w:t>
      </w:r>
      <w:r w:rsidRPr="00575704">
        <w:rPr>
          <w:szCs w:val="20"/>
          <w:lang w:val="ro-RO" w:eastAsia="ro-RO"/>
        </w:rPr>
        <w:t>a</w:t>
      </w:r>
      <w:r w:rsidR="00564DB7" w:rsidRPr="00575704">
        <w:rPr>
          <w:szCs w:val="20"/>
          <w:lang w:val="ro-RO" w:eastAsia="ro-RO"/>
        </w:rPr>
        <w:t>” și ”e”</w:t>
      </w:r>
      <w:r w:rsidRPr="00575704">
        <w:rPr>
          <w:szCs w:val="20"/>
          <w:lang w:val="ro-RO" w:eastAsia="ro-RO"/>
        </w:rPr>
        <w:t>, alin.(14), art.196, alin.(1), lit. „a” şi ale art. 243, alin. (1), lit. „a”  din OUG nr. 57/2019 privind Codul administrativ, cu modificările şi completările ulterioare</w:t>
      </w:r>
    </w:p>
    <w:p w14:paraId="29CA8478" w14:textId="77777777" w:rsidR="00DA5435" w:rsidRPr="00575704" w:rsidRDefault="00DA5435" w:rsidP="00DA5435">
      <w:pPr>
        <w:autoSpaceDE w:val="0"/>
        <w:autoSpaceDN w:val="0"/>
        <w:adjustRightInd w:val="0"/>
        <w:jc w:val="both"/>
        <w:rPr>
          <w:szCs w:val="20"/>
          <w:lang w:val="ro-RO" w:eastAsia="ro-RO"/>
        </w:rPr>
      </w:pPr>
    </w:p>
    <w:p w14:paraId="5948C8D5" w14:textId="77777777" w:rsidR="00DA5435" w:rsidRPr="00575704" w:rsidRDefault="00DA5435" w:rsidP="00DA5435">
      <w:pPr>
        <w:autoSpaceDE w:val="0"/>
        <w:autoSpaceDN w:val="0"/>
        <w:adjustRightInd w:val="0"/>
        <w:jc w:val="center"/>
        <w:rPr>
          <w:caps/>
          <w:lang w:val="ro-RO" w:eastAsia="ro-RO"/>
        </w:rPr>
      </w:pPr>
      <w:r w:rsidRPr="00575704">
        <w:rPr>
          <w:b/>
          <w:caps/>
          <w:lang w:val="ro-RO" w:eastAsia="ro-RO"/>
        </w:rPr>
        <w:t>Hotărăște</w:t>
      </w:r>
      <w:r w:rsidRPr="00575704">
        <w:rPr>
          <w:caps/>
          <w:lang w:val="ro-RO" w:eastAsia="ro-RO"/>
        </w:rPr>
        <w:t>:</w:t>
      </w:r>
    </w:p>
    <w:p w14:paraId="584D7A08" w14:textId="77777777" w:rsidR="00DA5435" w:rsidRPr="00575704" w:rsidRDefault="00DA5435" w:rsidP="00DA5435">
      <w:pPr>
        <w:autoSpaceDE w:val="0"/>
        <w:autoSpaceDN w:val="0"/>
        <w:adjustRightInd w:val="0"/>
        <w:jc w:val="center"/>
        <w:rPr>
          <w:lang w:val="ro-RO" w:eastAsia="ro-RO"/>
        </w:rPr>
      </w:pPr>
    </w:p>
    <w:p w14:paraId="40370A2E" w14:textId="74331D70" w:rsidR="00215EB5" w:rsidRDefault="00DA5435" w:rsidP="00215EB5">
      <w:pPr>
        <w:autoSpaceDE w:val="0"/>
        <w:autoSpaceDN w:val="0"/>
        <w:adjustRightInd w:val="0"/>
        <w:jc w:val="both"/>
        <w:rPr>
          <w:lang w:val="ro-RO"/>
        </w:rPr>
      </w:pPr>
      <w:r w:rsidRPr="00575704">
        <w:rPr>
          <w:b/>
          <w:lang w:val="ro-RO"/>
        </w:rPr>
        <w:t xml:space="preserve">Art. 1. </w:t>
      </w:r>
      <w:r w:rsidR="00215EB5" w:rsidRPr="00575704">
        <w:rPr>
          <w:bCs/>
          <w:lang w:val="ro-RO"/>
        </w:rPr>
        <w:t xml:space="preserve">Se aprobă instituirea </w:t>
      </w:r>
      <w:r w:rsidR="0039137B" w:rsidRPr="00575704">
        <w:rPr>
          <w:bCs/>
          <w:lang w:val="ro-RO"/>
        </w:rPr>
        <w:t>P</w:t>
      </w:r>
      <w:r w:rsidR="00215EB5" w:rsidRPr="00575704">
        <w:rPr>
          <w:bCs/>
          <w:lang w:val="ro-RO"/>
        </w:rPr>
        <w:t>remi</w:t>
      </w:r>
      <w:r w:rsidR="0039137B" w:rsidRPr="00575704">
        <w:rPr>
          <w:bCs/>
          <w:lang w:val="ro-RO"/>
        </w:rPr>
        <w:t>ilor</w:t>
      </w:r>
      <w:r w:rsidR="00215EB5" w:rsidRPr="00575704">
        <w:rPr>
          <w:bCs/>
          <w:lang w:val="ro-RO"/>
        </w:rPr>
        <w:t xml:space="preserve"> anual</w:t>
      </w:r>
      <w:r w:rsidR="0039137B" w:rsidRPr="00575704">
        <w:rPr>
          <w:bCs/>
          <w:lang w:val="ro-RO"/>
        </w:rPr>
        <w:t>e</w:t>
      </w:r>
      <w:r w:rsidR="00215EB5" w:rsidRPr="00A5552E">
        <w:rPr>
          <w:bCs/>
          <w:lang w:val="ro-RO"/>
        </w:rPr>
        <w:t xml:space="preserve"> </w:t>
      </w:r>
      <w:r w:rsidR="00D61BA4" w:rsidRPr="00575704">
        <w:rPr>
          <w:bCs/>
          <w:lang w:val="ro-RO"/>
        </w:rPr>
        <w:t>„</w:t>
      </w:r>
      <w:r w:rsidRPr="00575704">
        <w:rPr>
          <w:lang w:val="ro-RO"/>
        </w:rPr>
        <w:t xml:space="preserve">Gaudeamus” </w:t>
      </w:r>
      <w:r w:rsidR="00215EB5" w:rsidRPr="00575704">
        <w:rPr>
          <w:lang w:val="ro-RO"/>
        </w:rPr>
        <w:t>acordat</w:t>
      </w:r>
      <w:r w:rsidR="0039137B" w:rsidRPr="00575704">
        <w:rPr>
          <w:lang w:val="ro-RO"/>
        </w:rPr>
        <w:t>e</w:t>
      </w:r>
      <w:r w:rsidR="00215EB5" w:rsidRPr="00575704">
        <w:rPr>
          <w:lang w:val="ro-RO"/>
        </w:rPr>
        <w:t xml:space="preserve"> </w:t>
      </w:r>
      <w:r w:rsidRPr="00575704">
        <w:rPr>
          <w:lang w:val="ro-RO"/>
        </w:rPr>
        <w:t xml:space="preserve">şefilor de promoţie din unităţile de învăţământ de stat </w:t>
      </w:r>
      <w:r w:rsidR="0039137B" w:rsidRPr="00575704">
        <w:rPr>
          <w:lang w:val="ro-RO"/>
        </w:rPr>
        <w:t xml:space="preserve">cu ciclu </w:t>
      </w:r>
      <w:r w:rsidRPr="00575704">
        <w:rPr>
          <w:lang w:val="ro-RO"/>
        </w:rPr>
        <w:t>liceal din Târgu Mureş</w:t>
      </w:r>
      <w:r w:rsidR="00474E47">
        <w:rPr>
          <w:lang w:val="ro-RO"/>
        </w:rPr>
        <w:t xml:space="preserve"> </w:t>
      </w:r>
      <w:r w:rsidR="00474E47" w:rsidRPr="00A5552E">
        <w:rPr>
          <w:lang w:val="ro-RO"/>
        </w:rPr>
        <w:t>şi a Premiilor anuale „Excelenţă în Învăţământ”, acordate elevilor care obţin media 10 la Evaluarea Naţională şi la Examenul de Bacalaureat</w:t>
      </w:r>
      <w:r w:rsidR="00215EB5" w:rsidRPr="00575704">
        <w:rPr>
          <w:lang w:val="ro-RO"/>
        </w:rPr>
        <w:t>.</w:t>
      </w:r>
    </w:p>
    <w:p w14:paraId="74F7ECA6" w14:textId="663E7FF5" w:rsidR="00A5552E" w:rsidRDefault="00A5552E" w:rsidP="00215EB5">
      <w:pPr>
        <w:autoSpaceDE w:val="0"/>
        <w:autoSpaceDN w:val="0"/>
        <w:adjustRightInd w:val="0"/>
        <w:jc w:val="both"/>
        <w:rPr>
          <w:lang w:val="ro-RO"/>
        </w:rPr>
      </w:pPr>
    </w:p>
    <w:p w14:paraId="2E585839" w14:textId="3756D6AE" w:rsidR="00B55476" w:rsidRPr="00575704" w:rsidRDefault="00215EB5" w:rsidP="00215EB5">
      <w:pPr>
        <w:autoSpaceDE w:val="0"/>
        <w:autoSpaceDN w:val="0"/>
        <w:adjustRightInd w:val="0"/>
        <w:jc w:val="both"/>
        <w:rPr>
          <w:lang w:val="ro-RO"/>
        </w:rPr>
      </w:pPr>
      <w:r w:rsidRPr="00575704">
        <w:rPr>
          <w:b/>
          <w:lang w:val="ro-RO"/>
        </w:rPr>
        <w:t xml:space="preserve">Art. 2. </w:t>
      </w:r>
      <w:r w:rsidRPr="00575704">
        <w:rPr>
          <w:bCs/>
          <w:lang w:val="ro-RO"/>
        </w:rPr>
        <w:t xml:space="preserve">Premiile </w:t>
      </w:r>
      <w:r w:rsidR="00A5552E">
        <w:rPr>
          <w:bCs/>
          <w:lang w:val="ro-RO"/>
        </w:rPr>
        <w:t>„</w:t>
      </w:r>
      <w:r w:rsidRPr="00575704">
        <w:rPr>
          <w:bCs/>
          <w:lang w:val="ro-RO"/>
        </w:rPr>
        <w:t>Gaudeamus”, se vor acorda anual</w:t>
      </w:r>
      <w:r w:rsidRPr="00575704">
        <w:rPr>
          <w:lang w:val="ro-RO"/>
        </w:rPr>
        <w:t>, şefilor de promoţie din unităţile de învăţământ de stat liceal din Târgu Mureş pe linii de studii</w:t>
      </w:r>
      <w:r w:rsidR="00DA5435" w:rsidRPr="00575704">
        <w:rPr>
          <w:lang w:val="ro-RO"/>
        </w:rPr>
        <w:t xml:space="preserve">. </w:t>
      </w:r>
    </w:p>
    <w:p w14:paraId="6AEA926C" w14:textId="77777777" w:rsidR="0039137B" w:rsidRPr="00575704" w:rsidRDefault="0039137B" w:rsidP="00215EB5">
      <w:pPr>
        <w:autoSpaceDE w:val="0"/>
        <w:autoSpaceDN w:val="0"/>
        <w:adjustRightInd w:val="0"/>
        <w:jc w:val="both"/>
        <w:rPr>
          <w:lang w:val="ro-RO"/>
        </w:rPr>
      </w:pPr>
    </w:p>
    <w:p w14:paraId="2F4F58E7" w14:textId="593BE6F1" w:rsidR="00DA5435" w:rsidRPr="00575704" w:rsidRDefault="00B55476" w:rsidP="00215EB5">
      <w:pPr>
        <w:autoSpaceDE w:val="0"/>
        <w:autoSpaceDN w:val="0"/>
        <w:adjustRightInd w:val="0"/>
        <w:jc w:val="both"/>
        <w:rPr>
          <w:lang w:val="ro-RO"/>
        </w:rPr>
      </w:pPr>
      <w:r w:rsidRPr="00575704">
        <w:rPr>
          <w:b/>
          <w:bCs/>
          <w:lang w:val="ro-RO"/>
        </w:rPr>
        <w:t>Art.3.</w:t>
      </w:r>
      <w:r w:rsidRPr="00575704">
        <w:rPr>
          <w:lang w:val="ro-RO"/>
        </w:rPr>
        <w:t xml:space="preserve"> Prin</w:t>
      </w:r>
      <w:r w:rsidR="00DA5435" w:rsidRPr="00575704">
        <w:rPr>
          <w:lang w:val="ro-RO"/>
        </w:rPr>
        <w:t xml:space="preserve"> şef de promoţie se înţelege elevul cu cea mai mare medie generală de absolvire a claselor IX-XII dintr-o unitate de învăţământ de stat cu ciclu liceal.</w:t>
      </w:r>
    </w:p>
    <w:p w14:paraId="12126126" w14:textId="77777777" w:rsidR="00DA5435" w:rsidRPr="00575704" w:rsidRDefault="00DA5435" w:rsidP="00DA5435">
      <w:pPr>
        <w:autoSpaceDE w:val="0"/>
        <w:autoSpaceDN w:val="0"/>
        <w:adjustRightInd w:val="0"/>
        <w:jc w:val="both"/>
        <w:rPr>
          <w:lang w:val="ro-RO"/>
        </w:rPr>
      </w:pPr>
    </w:p>
    <w:p w14:paraId="6625B05D" w14:textId="1F018DED" w:rsidR="00DA5435" w:rsidRDefault="00DA5435" w:rsidP="00DA5435">
      <w:pPr>
        <w:autoSpaceDE w:val="0"/>
        <w:autoSpaceDN w:val="0"/>
        <w:adjustRightInd w:val="0"/>
        <w:jc w:val="both"/>
        <w:rPr>
          <w:lang w:val="ro-RO"/>
        </w:rPr>
      </w:pPr>
      <w:r w:rsidRPr="00575704">
        <w:rPr>
          <w:b/>
          <w:lang w:val="ro-RO"/>
        </w:rPr>
        <w:t xml:space="preserve">Art. </w:t>
      </w:r>
      <w:r w:rsidR="00AA4201">
        <w:rPr>
          <w:b/>
          <w:lang w:val="ro-RO"/>
        </w:rPr>
        <w:t>4</w:t>
      </w:r>
      <w:r w:rsidRPr="00575704">
        <w:rPr>
          <w:b/>
          <w:lang w:val="ro-RO"/>
        </w:rPr>
        <w:t>.</w:t>
      </w:r>
      <w:r w:rsidRPr="00575704">
        <w:rPr>
          <w:lang w:val="ro-RO"/>
        </w:rPr>
        <w:t xml:space="preserve"> Premiile </w:t>
      </w:r>
      <w:r w:rsidR="00A5552E">
        <w:rPr>
          <w:lang w:val="ro-RO"/>
        </w:rPr>
        <w:t xml:space="preserve">„Gaudeamus” </w:t>
      </w:r>
      <w:r w:rsidRPr="00575704">
        <w:rPr>
          <w:lang w:val="ro-RO"/>
        </w:rPr>
        <w:t>se înmânează, după caz, de către primar, viceprimar sau alt reprezentant al autorităţii administraţiei publice locale delegat de primar, în cadrul festivităţilor de încheiere a anului şcolar</w:t>
      </w:r>
      <w:r w:rsidR="00303348">
        <w:rPr>
          <w:lang w:val="ro-RO"/>
        </w:rPr>
        <w:t>.</w:t>
      </w:r>
    </w:p>
    <w:p w14:paraId="0B946F7F" w14:textId="588619ED" w:rsidR="00303348" w:rsidRDefault="00303348" w:rsidP="00DA5435">
      <w:pPr>
        <w:autoSpaceDE w:val="0"/>
        <w:autoSpaceDN w:val="0"/>
        <w:adjustRightInd w:val="0"/>
        <w:jc w:val="both"/>
        <w:rPr>
          <w:lang w:val="ro-RO"/>
        </w:rPr>
      </w:pPr>
    </w:p>
    <w:p w14:paraId="2B9D7B2E" w14:textId="5612D2B3" w:rsidR="00303348" w:rsidRPr="00575704" w:rsidRDefault="00303348" w:rsidP="00DA5435">
      <w:pPr>
        <w:autoSpaceDE w:val="0"/>
        <w:autoSpaceDN w:val="0"/>
        <w:adjustRightInd w:val="0"/>
        <w:jc w:val="both"/>
        <w:rPr>
          <w:lang w:val="ro-RO"/>
        </w:rPr>
      </w:pPr>
      <w:r w:rsidRPr="00303348">
        <w:rPr>
          <w:b/>
          <w:bCs/>
          <w:lang w:val="ro-RO"/>
        </w:rPr>
        <w:t xml:space="preserve">Art. </w:t>
      </w:r>
      <w:r w:rsidR="00AA4201">
        <w:rPr>
          <w:b/>
          <w:bCs/>
          <w:lang w:val="ro-RO"/>
        </w:rPr>
        <w:t>5</w:t>
      </w:r>
      <w:r w:rsidRPr="00303348">
        <w:rPr>
          <w:b/>
          <w:bCs/>
          <w:lang w:val="ro-RO"/>
        </w:rPr>
        <w:t xml:space="preserve">. </w:t>
      </w:r>
      <w:r w:rsidRPr="00A5552E">
        <w:rPr>
          <w:bCs/>
          <w:lang w:val="ro-RO"/>
        </w:rPr>
        <w:t>Premiil</w:t>
      </w:r>
      <w:r w:rsidR="00474E47">
        <w:rPr>
          <w:bCs/>
          <w:lang w:val="ro-RO"/>
        </w:rPr>
        <w:t>e</w:t>
      </w:r>
      <w:r w:rsidRPr="00A5552E">
        <w:rPr>
          <w:bCs/>
          <w:lang w:val="ro-RO"/>
        </w:rPr>
        <w:t xml:space="preserve"> anuale „Excelenţă în Învăţământ”</w:t>
      </w:r>
      <w:r>
        <w:rPr>
          <w:bCs/>
          <w:lang w:val="ro-RO"/>
        </w:rPr>
        <w:t xml:space="preserve"> se acordă în cadrul unei festivităţi organizate de Municipiul Târgu Mureş.</w:t>
      </w:r>
    </w:p>
    <w:p w14:paraId="4EEBDD84" w14:textId="77777777" w:rsidR="00DA5435" w:rsidRPr="00575704" w:rsidRDefault="00DA5435" w:rsidP="00DA5435">
      <w:pPr>
        <w:autoSpaceDE w:val="0"/>
        <w:autoSpaceDN w:val="0"/>
        <w:adjustRightInd w:val="0"/>
        <w:jc w:val="both"/>
        <w:rPr>
          <w:lang w:val="ro-RO"/>
        </w:rPr>
      </w:pPr>
    </w:p>
    <w:p w14:paraId="7E9B0BBB" w14:textId="0643798E" w:rsidR="00B55476" w:rsidRPr="00474E47" w:rsidRDefault="00DA5435" w:rsidP="00B55476">
      <w:pPr>
        <w:autoSpaceDE w:val="0"/>
        <w:autoSpaceDN w:val="0"/>
        <w:adjustRightInd w:val="0"/>
        <w:jc w:val="both"/>
        <w:rPr>
          <w:lang w:val="ro-RO"/>
        </w:rPr>
      </w:pPr>
      <w:r w:rsidRPr="00575704">
        <w:rPr>
          <w:b/>
          <w:lang w:val="ro-RO"/>
        </w:rPr>
        <w:t xml:space="preserve">Art. </w:t>
      </w:r>
      <w:r w:rsidR="00AA4201">
        <w:rPr>
          <w:b/>
          <w:lang w:val="ro-RO"/>
        </w:rPr>
        <w:t>6</w:t>
      </w:r>
      <w:r w:rsidRPr="00575704">
        <w:rPr>
          <w:b/>
          <w:lang w:val="ro-RO"/>
        </w:rPr>
        <w:t>.</w:t>
      </w:r>
      <w:r w:rsidR="00B55476" w:rsidRPr="00575704">
        <w:rPr>
          <w:rFonts w:ascii="TimesNewRomanPSMT" w:hAnsi="TimesNewRomanPSMT" w:cs="TimesNewRomanPSMT"/>
          <w:lang w:val="ro-RO"/>
        </w:rPr>
        <w:t xml:space="preserve"> </w:t>
      </w:r>
      <w:r w:rsidR="00B55476" w:rsidRPr="00474E47">
        <w:rPr>
          <w:lang w:val="ro-RO"/>
        </w:rPr>
        <w:t>În unităţile de învăţământ de stat cu ciclu liceal din Târgu Mureş, cu mai multe linii de studiu, premiul „Gaudeamus” se acordă pentru fiecare linie de studiu în parte.</w:t>
      </w:r>
    </w:p>
    <w:p w14:paraId="406F0837" w14:textId="1D1DF867" w:rsidR="00B55476" w:rsidRPr="00575704" w:rsidRDefault="00B55476" w:rsidP="00DA5435">
      <w:pPr>
        <w:autoSpaceDE w:val="0"/>
        <w:autoSpaceDN w:val="0"/>
        <w:adjustRightInd w:val="0"/>
        <w:jc w:val="both"/>
        <w:rPr>
          <w:b/>
          <w:lang w:val="ro-RO"/>
        </w:rPr>
      </w:pPr>
    </w:p>
    <w:p w14:paraId="2CB52549" w14:textId="028B57EA" w:rsidR="00B55476" w:rsidRPr="00474E47" w:rsidRDefault="00DA5435" w:rsidP="00B55476">
      <w:pPr>
        <w:autoSpaceDE w:val="0"/>
        <w:autoSpaceDN w:val="0"/>
        <w:adjustRightInd w:val="0"/>
        <w:jc w:val="both"/>
        <w:rPr>
          <w:lang w:val="ro-RO"/>
        </w:rPr>
      </w:pPr>
      <w:r w:rsidRPr="00575704">
        <w:rPr>
          <w:b/>
          <w:bCs/>
          <w:lang w:val="ro-RO"/>
        </w:rPr>
        <w:t xml:space="preserve">Art. </w:t>
      </w:r>
      <w:r w:rsidR="00AA4201">
        <w:rPr>
          <w:b/>
          <w:bCs/>
          <w:lang w:val="ro-RO"/>
        </w:rPr>
        <w:t>7</w:t>
      </w:r>
      <w:r w:rsidRPr="00575704">
        <w:rPr>
          <w:b/>
          <w:bCs/>
          <w:lang w:val="ro-RO"/>
        </w:rPr>
        <w:t>.</w:t>
      </w:r>
      <w:r w:rsidRPr="00575704">
        <w:rPr>
          <w:bCs/>
          <w:lang w:val="ro-RO"/>
        </w:rPr>
        <w:t xml:space="preserve"> </w:t>
      </w:r>
      <w:r w:rsidR="00B55476" w:rsidRPr="00575704">
        <w:rPr>
          <w:lang w:val="ro-RO"/>
        </w:rPr>
        <w:t xml:space="preserve">Premiul „Gaudeamus” </w:t>
      </w:r>
      <w:r w:rsidR="00A5552E">
        <w:rPr>
          <w:lang w:val="ro-RO"/>
        </w:rPr>
        <w:t xml:space="preserve">şi Premiul </w:t>
      </w:r>
      <w:r w:rsidR="00A5552E" w:rsidRPr="00A5552E">
        <w:rPr>
          <w:bCs/>
          <w:lang w:val="ro-RO"/>
        </w:rPr>
        <w:t>„Excelenţă în Învăţământ”</w:t>
      </w:r>
      <w:r w:rsidR="00A5552E">
        <w:rPr>
          <w:bCs/>
          <w:lang w:val="ro-RO"/>
        </w:rPr>
        <w:t xml:space="preserve"> </w:t>
      </w:r>
      <w:r w:rsidR="00B55476" w:rsidRPr="00575704">
        <w:rPr>
          <w:lang w:val="ro-RO"/>
        </w:rPr>
        <w:t>const</w:t>
      </w:r>
      <w:r w:rsidR="00474E47">
        <w:rPr>
          <w:lang w:val="ro-RO"/>
        </w:rPr>
        <w:t>au</w:t>
      </w:r>
      <w:r w:rsidR="00B55476" w:rsidRPr="00575704">
        <w:rPr>
          <w:lang w:val="ro-RO"/>
        </w:rPr>
        <w:t xml:space="preserve"> din premii în bani şi o diplomă. Cuantumul premiilor</w:t>
      </w:r>
      <w:r w:rsidR="0039137B" w:rsidRPr="00575704">
        <w:rPr>
          <w:lang w:val="ro-RO"/>
        </w:rPr>
        <w:t xml:space="preserve"> care se vor acorda</w:t>
      </w:r>
      <w:r w:rsidR="00B55476" w:rsidRPr="00575704">
        <w:rPr>
          <w:lang w:val="ro-RO"/>
        </w:rPr>
        <w:t>,</w:t>
      </w:r>
      <w:r w:rsidR="0039137B" w:rsidRPr="00575704">
        <w:rPr>
          <w:lang w:val="ro-RO"/>
        </w:rPr>
        <w:t xml:space="preserve"> respectiv</w:t>
      </w:r>
      <w:r w:rsidR="00B55476" w:rsidRPr="00575704">
        <w:rPr>
          <w:lang w:val="ro-RO"/>
        </w:rPr>
        <w:t xml:space="preserve"> </w:t>
      </w:r>
      <w:r w:rsidR="00B55476" w:rsidRPr="00474E47">
        <w:rPr>
          <w:lang w:val="ro-RO"/>
        </w:rPr>
        <w:t>unităţile de învăţământ de stat cu ciclu liceal din Târgu Mureş şi liniile de studii se stabileşc anual prin hotărâre a consiliului local.</w:t>
      </w:r>
    </w:p>
    <w:p w14:paraId="51693412" w14:textId="3C643B22" w:rsidR="00DA5435" w:rsidRPr="00474E47" w:rsidRDefault="00DA5435" w:rsidP="00DA5435">
      <w:pPr>
        <w:autoSpaceDE w:val="0"/>
        <w:autoSpaceDN w:val="0"/>
        <w:adjustRightInd w:val="0"/>
        <w:jc w:val="both"/>
        <w:rPr>
          <w:lang w:val="ro-RO"/>
        </w:rPr>
      </w:pPr>
    </w:p>
    <w:p w14:paraId="4BFF7E50" w14:textId="5814A22A" w:rsidR="00DA5435" w:rsidRPr="00575704" w:rsidRDefault="00DA5435" w:rsidP="00DA5435">
      <w:pPr>
        <w:autoSpaceDE w:val="0"/>
        <w:autoSpaceDN w:val="0"/>
        <w:adjustRightInd w:val="0"/>
        <w:jc w:val="both"/>
        <w:rPr>
          <w:lang w:val="ro-RO"/>
        </w:rPr>
      </w:pPr>
      <w:r w:rsidRPr="00575704">
        <w:rPr>
          <w:b/>
          <w:lang w:val="ro-RO"/>
        </w:rPr>
        <w:t xml:space="preserve">Art. </w:t>
      </w:r>
      <w:r w:rsidR="00AA4201">
        <w:rPr>
          <w:b/>
          <w:lang w:val="ro-RO"/>
        </w:rPr>
        <w:t>8</w:t>
      </w:r>
      <w:r w:rsidRPr="00575704">
        <w:rPr>
          <w:b/>
          <w:lang w:val="ro-RO"/>
        </w:rPr>
        <w:t>.</w:t>
      </w:r>
      <w:r w:rsidRPr="00575704">
        <w:rPr>
          <w:lang w:val="ro-RO"/>
        </w:rPr>
        <w:t xml:space="preserve"> În anul şcolar 2020-2021 </w:t>
      </w:r>
      <w:r w:rsidR="00B55476" w:rsidRPr="00575704">
        <w:rPr>
          <w:lang w:val="ro-RO"/>
        </w:rPr>
        <w:t>c</w:t>
      </w:r>
      <w:r w:rsidRPr="00575704">
        <w:rPr>
          <w:lang w:val="ro-RO"/>
        </w:rPr>
        <w:t xml:space="preserve">uantumul Premiului „Gaudeamus” </w:t>
      </w:r>
      <w:r w:rsidR="00A5552E">
        <w:rPr>
          <w:lang w:val="ro-RO"/>
        </w:rPr>
        <w:t xml:space="preserve">şi a Premiului </w:t>
      </w:r>
      <w:r w:rsidR="00A5552E" w:rsidRPr="00A5552E">
        <w:rPr>
          <w:bCs/>
          <w:lang w:val="ro-RO"/>
        </w:rPr>
        <w:t>„Excelenţă în Învăţământ”</w:t>
      </w:r>
      <w:r w:rsidR="00A5552E">
        <w:rPr>
          <w:bCs/>
          <w:lang w:val="ro-RO"/>
        </w:rPr>
        <w:t xml:space="preserve"> </w:t>
      </w:r>
      <w:r w:rsidRPr="00575704">
        <w:rPr>
          <w:lang w:val="ro-RO"/>
        </w:rPr>
        <w:t>este de 2</w:t>
      </w:r>
      <w:r w:rsidR="00B55476" w:rsidRPr="00575704">
        <w:rPr>
          <w:lang w:val="ro-RO"/>
        </w:rPr>
        <w:t>.</w:t>
      </w:r>
      <w:r w:rsidR="00A5552E">
        <w:rPr>
          <w:lang w:val="ro-RO"/>
        </w:rPr>
        <w:t>0</w:t>
      </w:r>
      <w:r w:rsidRPr="00575704">
        <w:rPr>
          <w:lang w:val="ro-RO"/>
        </w:rPr>
        <w:t xml:space="preserve">00 de lei pentru fiecare </w:t>
      </w:r>
      <w:r w:rsidR="00A5552E">
        <w:rPr>
          <w:lang w:val="ro-RO"/>
        </w:rPr>
        <w:t>elev</w:t>
      </w:r>
      <w:r w:rsidRPr="00575704">
        <w:rPr>
          <w:lang w:val="ro-RO"/>
        </w:rPr>
        <w:t>.</w:t>
      </w:r>
    </w:p>
    <w:p w14:paraId="239DB2DC" w14:textId="77777777" w:rsidR="00DA5435" w:rsidRPr="00474E47" w:rsidRDefault="00DA5435" w:rsidP="00DA5435">
      <w:pPr>
        <w:autoSpaceDE w:val="0"/>
        <w:autoSpaceDN w:val="0"/>
        <w:adjustRightInd w:val="0"/>
        <w:jc w:val="both"/>
        <w:rPr>
          <w:lang w:val="ro-RO"/>
        </w:rPr>
      </w:pPr>
    </w:p>
    <w:p w14:paraId="73E355B2" w14:textId="227722A1" w:rsidR="00DA5435" w:rsidRPr="00474E47" w:rsidRDefault="00DA5435" w:rsidP="00DA5435">
      <w:pPr>
        <w:autoSpaceDE w:val="0"/>
        <w:autoSpaceDN w:val="0"/>
        <w:adjustRightInd w:val="0"/>
        <w:jc w:val="both"/>
        <w:rPr>
          <w:lang w:val="ro-RO"/>
        </w:rPr>
      </w:pPr>
      <w:r w:rsidRPr="00474E47">
        <w:rPr>
          <w:b/>
          <w:lang w:val="ro-RO"/>
        </w:rPr>
        <w:t xml:space="preserve">Art. </w:t>
      </w:r>
      <w:r w:rsidR="00AA4201">
        <w:rPr>
          <w:b/>
          <w:lang w:val="ro-RO"/>
        </w:rPr>
        <w:t>9</w:t>
      </w:r>
      <w:r w:rsidRPr="00474E47">
        <w:rPr>
          <w:b/>
          <w:lang w:val="ro-RO"/>
        </w:rPr>
        <w:t>.</w:t>
      </w:r>
      <w:r w:rsidRPr="00474E47">
        <w:rPr>
          <w:lang w:val="ro-RO"/>
        </w:rPr>
        <w:t xml:space="preserve"> În anul şcolar 2020-2021</w:t>
      </w:r>
      <w:r w:rsidR="0039137B" w:rsidRPr="00474E47">
        <w:rPr>
          <w:lang w:val="ro-RO"/>
        </w:rPr>
        <w:t>, Premiile ”Gaudeamus”</w:t>
      </w:r>
      <w:r w:rsidRPr="00474E47">
        <w:rPr>
          <w:lang w:val="ro-RO"/>
        </w:rPr>
        <w:t xml:space="preserve"> </w:t>
      </w:r>
      <w:r w:rsidR="0039137B" w:rsidRPr="00474E47">
        <w:rPr>
          <w:lang w:val="ro-RO"/>
        </w:rPr>
        <w:t>se vor acorda şefilor de promoţie de la următoar</w:t>
      </w:r>
      <w:r w:rsidR="001F0B4C" w:rsidRPr="00474E47">
        <w:rPr>
          <w:lang w:val="ro-RO"/>
        </w:rPr>
        <w:t>e</w:t>
      </w:r>
      <w:r w:rsidR="0039137B" w:rsidRPr="00474E47">
        <w:rPr>
          <w:lang w:val="ro-RO"/>
        </w:rPr>
        <w:t xml:space="preserve">le </w:t>
      </w:r>
      <w:r w:rsidRPr="00474E47">
        <w:rPr>
          <w:lang w:val="ro-RO"/>
        </w:rPr>
        <w:t>unităţi de învăţământ de stat cu ciclu liceal din Târgu Mureş</w:t>
      </w:r>
      <w:r w:rsidR="001F0B4C" w:rsidRPr="00474E47">
        <w:rPr>
          <w:lang w:val="ro-RO"/>
        </w:rPr>
        <w:t>, pe linii de studii</w:t>
      </w:r>
      <w:r w:rsidRPr="00474E47">
        <w:rPr>
          <w:lang w:val="ro-RO"/>
        </w:rPr>
        <w:t>:</w:t>
      </w:r>
    </w:p>
    <w:p w14:paraId="735B7B35" w14:textId="77777777" w:rsidR="00DA5435" w:rsidRPr="00575704" w:rsidRDefault="00DA5435" w:rsidP="00DA5435">
      <w:pPr>
        <w:numPr>
          <w:ilvl w:val="0"/>
          <w:numId w:val="5"/>
        </w:numPr>
        <w:jc w:val="both"/>
        <w:rPr>
          <w:lang w:val="ro-RO"/>
        </w:rPr>
      </w:pPr>
      <w:r w:rsidRPr="00575704">
        <w:rPr>
          <w:lang w:val="ro-RO"/>
        </w:rPr>
        <w:t>Colegiul Naţional „Alexandru Papiu Ilarian”</w:t>
      </w:r>
    </w:p>
    <w:p w14:paraId="17928FAD" w14:textId="77777777" w:rsidR="00DA5435" w:rsidRPr="00575704" w:rsidRDefault="00DA5435" w:rsidP="00DA5435">
      <w:pPr>
        <w:numPr>
          <w:ilvl w:val="0"/>
          <w:numId w:val="5"/>
        </w:numPr>
        <w:jc w:val="both"/>
        <w:rPr>
          <w:lang w:val="ro-RO"/>
        </w:rPr>
      </w:pPr>
      <w:r w:rsidRPr="00575704">
        <w:rPr>
          <w:lang w:val="ro-RO"/>
        </w:rPr>
        <w:t>Colegiul Naţional „Unirea”</w:t>
      </w:r>
    </w:p>
    <w:p w14:paraId="6C9E9738" w14:textId="77777777" w:rsidR="00DA5435" w:rsidRPr="00575704" w:rsidRDefault="00DA5435" w:rsidP="00DA5435">
      <w:pPr>
        <w:numPr>
          <w:ilvl w:val="0"/>
          <w:numId w:val="5"/>
        </w:numPr>
        <w:jc w:val="both"/>
        <w:rPr>
          <w:lang w:val="ro-RO"/>
        </w:rPr>
      </w:pPr>
      <w:r w:rsidRPr="00575704">
        <w:rPr>
          <w:lang w:val="ro-RO"/>
        </w:rPr>
        <w:t>Colegiul Naţional Pedagogic „Mihai Eminescu”, linia de studiu română</w:t>
      </w:r>
    </w:p>
    <w:p w14:paraId="1B1C221A" w14:textId="77777777" w:rsidR="00DA5435" w:rsidRPr="00575704" w:rsidRDefault="00DA5435" w:rsidP="00DA5435">
      <w:pPr>
        <w:numPr>
          <w:ilvl w:val="0"/>
          <w:numId w:val="5"/>
        </w:numPr>
        <w:jc w:val="both"/>
        <w:rPr>
          <w:lang w:val="ro-RO"/>
        </w:rPr>
      </w:pPr>
      <w:r w:rsidRPr="00575704">
        <w:rPr>
          <w:lang w:val="ro-RO"/>
        </w:rPr>
        <w:t>Colegiul Naţional Pedagogic „Mihai Eminescu”, linia de studiu maghiară</w:t>
      </w:r>
    </w:p>
    <w:p w14:paraId="21550282" w14:textId="77777777" w:rsidR="00DA5435" w:rsidRPr="00575704" w:rsidRDefault="00DA5435" w:rsidP="00DA5435">
      <w:pPr>
        <w:numPr>
          <w:ilvl w:val="0"/>
          <w:numId w:val="5"/>
        </w:numPr>
        <w:jc w:val="both"/>
        <w:rPr>
          <w:lang w:val="ro-RO"/>
        </w:rPr>
      </w:pPr>
      <w:r w:rsidRPr="00575704">
        <w:rPr>
          <w:lang w:val="ro-RO"/>
        </w:rPr>
        <w:t>Colegiul Agricol „Traian Săvulescu”</w:t>
      </w:r>
    </w:p>
    <w:p w14:paraId="554DFE81" w14:textId="77777777" w:rsidR="00DA5435" w:rsidRPr="00575704" w:rsidRDefault="00DA5435" w:rsidP="00DA5435">
      <w:pPr>
        <w:numPr>
          <w:ilvl w:val="0"/>
          <w:numId w:val="5"/>
        </w:numPr>
        <w:jc w:val="both"/>
        <w:rPr>
          <w:lang w:val="ro-RO"/>
        </w:rPr>
      </w:pPr>
      <w:r w:rsidRPr="00575704">
        <w:rPr>
          <w:lang w:val="ro-RO"/>
        </w:rPr>
        <w:t>Colegiul Economic „Transilvania”</w:t>
      </w:r>
    </w:p>
    <w:p w14:paraId="2C298D6E" w14:textId="77777777" w:rsidR="00DA5435" w:rsidRPr="00575704" w:rsidRDefault="00DA5435" w:rsidP="00DA5435">
      <w:pPr>
        <w:numPr>
          <w:ilvl w:val="0"/>
          <w:numId w:val="5"/>
        </w:numPr>
        <w:jc w:val="both"/>
        <w:rPr>
          <w:lang w:val="ro-RO"/>
        </w:rPr>
      </w:pPr>
      <w:r w:rsidRPr="00575704">
        <w:rPr>
          <w:lang w:val="ro-RO"/>
        </w:rPr>
        <w:t>Liceul Teoretic „Gheorghe Marinescu”</w:t>
      </w:r>
    </w:p>
    <w:p w14:paraId="51238462" w14:textId="77777777" w:rsidR="00DA5435" w:rsidRPr="00575704" w:rsidRDefault="00DA5435" w:rsidP="00DA5435">
      <w:pPr>
        <w:numPr>
          <w:ilvl w:val="0"/>
          <w:numId w:val="5"/>
        </w:numPr>
        <w:jc w:val="both"/>
        <w:rPr>
          <w:lang w:val="ro-RO"/>
        </w:rPr>
      </w:pPr>
      <w:r w:rsidRPr="00575704">
        <w:rPr>
          <w:lang w:val="ro-RO"/>
        </w:rPr>
        <w:t>Liceul Teoretic „Bolyai Farkas”</w:t>
      </w:r>
    </w:p>
    <w:p w14:paraId="5A9A921F" w14:textId="77777777" w:rsidR="00DA5435" w:rsidRPr="00575704" w:rsidRDefault="00DA5435" w:rsidP="00DA5435">
      <w:pPr>
        <w:numPr>
          <w:ilvl w:val="0"/>
          <w:numId w:val="5"/>
        </w:numPr>
        <w:jc w:val="both"/>
        <w:rPr>
          <w:lang w:val="ro-RO"/>
        </w:rPr>
      </w:pPr>
      <w:r w:rsidRPr="00575704">
        <w:rPr>
          <w:lang w:val="ro-RO"/>
        </w:rPr>
        <w:lastRenderedPageBreak/>
        <w:t>Liceul Vocaţional de Artă, linia de studiu română</w:t>
      </w:r>
    </w:p>
    <w:p w14:paraId="76E48607" w14:textId="77777777" w:rsidR="00DA5435" w:rsidRPr="00575704" w:rsidRDefault="00DA5435" w:rsidP="00DA5435">
      <w:pPr>
        <w:numPr>
          <w:ilvl w:val="0"/>
          <w:numId w:val="5"/>
        </w:numPr>
        <w:jc w:val="both"/>
        <w:rPr>
          <w:lang w:val="ro-RO"/>
        </w:rPr>
      </w:pPr>
      <w:r w:rsidRPr="00575704">
        <w:rPr>
          <w:lang w:val="ro-RO"/>
        </w:rPr>
        <w:t>Liceul Vocaţional de Artă, linia de studiu maghiară</w:t>
      </w:r>
    </w:p>
    <w:p w14:paraId="37F6A16C" w14:textId="77777777" w:rsidR="00DA5435" w:rsidRPr="00575704" w:rsidRDefault="00DA5435" w:rsidP="00DA5435">
      <w:pPr>
        <w:numPr>
          <w:ilvl w:val="0"/>
          <w:numId w:val="5"/>
        </w:numPr>
        <w:jc w:val="both"/>
        <w:rPr>
          <w:lang w:val="ro-RO"/>
        </w:rPr>
      </w:pPr>
      <w:r w:rsidRPr="00575704">
        <w:rPr>
          <w:lang w:val="ro-RO"/>
        </w:rPr>
        <w:t>Liceul Vocaţional Reformat</w:t>
      </w:r>
    </w:p>
    <w:p w14:paraId="0B9B6ED9" w14:textId="77777777" w:rsidR="00DA5435" w:rsidRPr="00575704" w:rsidRDefault="00DA5435" w:rsidP="00DA5435">
      <w:pPr>
        <w:numPr>
          <w:ilvl w:val="0"/>
          <w:numId w:val="5"/>
        </w:numPr>
        <w:jc w:val="both"/>
        <w:rPr>
          <w:lang w:val="ro-RO"/>
        </w:rPr>
      </w:pPr>
      <w:r w:rsidRPr="00575704">
        <w:rPr>
          <w:lang w:val="ro-RO"/>
        </w:rPr>
        <w:t>Liceul Teologic Romano-Catolic „II. Rákóczi Ferenc”</w:t>
      </w:r>
    </w:p>
    <w:p w14:paraId="64F840AA" w14:textId="77777777" w:rsidR="00DA5435" w:rsidRPr="00575704" w:rsidRDefault="00DA5435" w:rsidP="00DA5435">
      <w:pPr>
        <w:numPr>
          <w:ilvl w:val="0"/>
          <w:numId w:val="5"/>
        </w:numPr>
        <w:jc w:val="both"/>
        <w:rPr>
          <w:lang w:val="ro-RO"/>
        </w:rPr>
      </w:pPr>
      <w:r w:rsidRPr="00575704">
        <w:rPr>
          <w:lang w:val="ro-RO"/>
        </w:rPr>
        <w:t>Liceul cu Program Sportiv „Szász Adalbert”, linia de studiu română</w:t>
      </w:r>
    </w:p>
    <w:p w14:paraId="22D59EB0" w14:textId="77777777" w:rsidR="00DA5435" w:rsidRPr="00575704" w:rsidRDefault="00DA5435" w:rsidP="00DA5435">
      <w:pPr>
        <w:numPr>
          <w:ilvl w:val="0"/>
          <w:numId w:val="5"/>
        </w:numPr>
        <w:jc w:val="both"/>
        <w:rPr>
          <w:lang w:val="ro-RO"/>
        </w:rPr>
      </w:pPr>
      <w:r w:rsidRPr="00575704">
        <w:rPr>
          <w:lang w:val="ro-RO"/>
        </w:rPr>
        <w:t>Liceul cu Program Sportiv „Szász Adalbert”, linia de studiu maghiară</w:t>
      </w:r>
    </w:p>
    <w:p w14:paraId="7835931C" w14:textId="77777777" w:rsidR="00DA5435" w:rsidRPr="00575704" w:rsidRDefault="00DA5435" w:rsidP="00DA5435">
      <w:pPr>
        <w:numPr>
          <w:ilvl w:val="0"/>
          <w:numId w:val="5"/>
        </w:numPr>
        <w:jc w:val="both"/>
        <w:rPr>
          <w:lang w:val="ro-RO"/>
        </w:rPr>
      </w:pPr>
      <w:r w:rsidRPr="00575704">
        <w:rPr>
          <w:lang w:val="ro-RO"/>
        </w:rPr>
        <w:t>Liceul Tehnologic „Aurel Perşu”, linia de studiu română</w:t>
      </w:r>
    </w:p>
    <w:p w14:paraId="3A599CD2" w14:textId="77777777" w:rsidR="00DA5435" w:rsidRPr="00575704" w:rsidRDefault="00DA5435" w:rsidP="00DA5435">
      <w:pPr>
        <w:numPr>
          <w:ilvl w:val="0"/>
          <w:numId w:val="5"/>
        </w:numPr>
        <w:jc w:val="both"/>
        <w:rPr>
          <w:lang w:val="ro-RO"/>
        </w:rPr>
      </w:pPr>
      <w:r w:rsidRPr="00575704">
        <w:rPr>
          <w:lang w:val="ro-RO"/>
        </w:rPr>
        <w:t>Liceul Tehnologic „Aurel Perşu”, linia de studiu maghiară</w:t>
      </w:r>
    </w:p>
    <w:p w14:paraId="1AE203AD" w14:textId="77777777" w:rsidR="00DA5435" w:rsidRPr="00575704" w:rsidRDefault="00DA5435" w:rsidP="00DA5435">
      <w:pPr>
        <w:numPr>
          <w:ilvl w:val="0"/>
          <w:numId w:val="5"/>
        </w:numPr>
        <w:jc w:val="both"/>
        <w:rPr>
          <w:lang w:val="ro-RO"/>
        </w:rPr>
      </w:pPr>
      <w:r w:rsidRPr="00575704">
        <w:rPr>
          <w:lang w:val="ro-RO"/>
        </w:rPr>
        <w:t>Liceul Tehnologic „Ion Vlasiu”, linia de studiu română</w:t>
      </w:r>
    </w:p>
    <w:p w14:paraId="6BB3C016" w14:textId="77777777" w:rsidR="00DA5435" w:rsidRPr="00575704" w:rsidRDefault="00DA5435" w:rsidP="00DA5435">
      <w:pPr>
        <w:numPr>
          <w:ilvl w:val="0"/>
          <w:numId w:val="5"/>
        </w:numPr>
        <w:jc w:val="both"/>
        <w:rPr>
          <w:lang w:val="ro-RO"/>
        </w:rPr>
      </w:pPr>
      <w:r w:rsidRPr="00575704">
        <w:rPr>
          <w:lang w:val="ro-RO"/>
        </w:rPr>
        <w:t>Liceul Tehnologic „Ion Vlasiu”, linia de studiu maghiară</w:t>
      </w:r>
    </w:p>
    <w:p w14:paraId="69DD0DB1" w14:textId="77777777" w:rsidR="00DA5435" w:rsidRPr="00575704" w:rsidRDefault="00DA5435" w:rsidP="00DA5435">
      <w:pPr>
        <w:numPr>
          <w:ilvl w:val="0"/>
          <w:numId w:val="5"/>
        </w:numPr>
        <w:jc w:val="both"/>
        <w:rPr>
          <w:lang w:val="ro-RO"/>
        </w:rPr>
      </w:pPr>
      <w:r w:rsidRPr="00575704">
        <w:rPr>
          <w:lang w:val="ro-RO"/>
        </w:rPr>
        <w:t>Liceul Tehnologic „Avram Iancu”, linia de studiu română</w:t>
      </w:r>
    </w:p>
    <w:p w14:paraId="60632953" w14:textId="77777777" w:rsidR="00DA5435" w:rsidRPr="00575704" w:rsidRDefault="00DA5435" w:rsidP="00DA5435">
      <w:pPr>
        <w:numPr>
          <w:ilvl w:val="0"/>
          <w:numId w:val="5"/>
        </w:numPr>
        <w:jc w:val="both"/>
        <w:rPr>
          <w:lang w:val="ro-RO"/>
        </w:rPr>
      </w:pPr>
      <w:r w:rsidRPr="00575704">
        <w:rPr>
          <w:lang w:val="ro-RO"/>
        </w:rPr>
        <w:t>Liceul Tehnologic „Avram Iancu”, linia de studiu maghiară</w:t>
      </w:r>
    </w:p>
    <w:p w14:paraId="57352FD1" w14:textId="77777777" w:rsidR="00DA5435" w:rsidRPr="00575704" w:rsidRDefault="00DA5435" w:rsidP="00DA5435">
      <w:pPr>
        <w:numPr>
          <w:ilvl w:val="0"/>
          <w:numId w:val="5"/>
        </w:numPr>
        <w:jc w:val="both"/>
        <w:rPr>
          <w:lang w:val="ro-RO"/>
        </w:rPr>
      </w:pPr>
      <w:r w:rsidRPr="00575704">
        <w:rPr>
          <w:lang w:val="ro-RO"/>
        </w:rPr>
        <w:t>Liceul Tehnologic „Gheorghe Şincai”, linia de studiu română</w:t>
      </w:r>
    </w:p>
    <w:p w14:paraId="2E783686" w14:textId="77777777" w:rsidR="00DA5435" w:rsidRPr="00575704" w:rsidRDefault="00DA5435" w:rsidP="00DA5435">
      <w:pPr>
        <w:numPr>
          <w:ilvl w:val="0"/>
          <w:numId w:val="5"/>
        </w:numPr>
        <w:jc w:val="both"/>
        <w:rPr>
          <w:lang w:val="ro-RO"/>
        </w:rPr>
      </w:pPr>
      <w:r w:rsidRPr="00575704">
        <w:rPr>
          <w:lang w:val="ro-RO"/>
        </w:rPr>
        <w:t>Liceul Tehnologic „Gheorghe Şincai”, linia de studiu maghiară</w:t>
      </w:r>
    </w:p>
    <w:p w14:paraId="54D0851A" w14:textId="77777777" w:rsidR="00DA5435" w:rsidRPr="00575704" w:rsidRDefault="00DA5435" w:rsidP="00DA5435">
      <w:pPr>
        <w:numPr>
          <w:ilvl w:val="0"/>
          <w:numId w:val="5"/>
        </w:numPr>
        <w:jc w:val="both"/>
        <w:rPr>
          <w:lang w:val="ro-RO"/>
        </w:rPr>
      </w:pPr>
      <w:r w:rsidRPr="00575704">
        <w:rPr>
          <w:lang w:val="ro-RO"/>
        </w:rPr>
        <w:t>Liceul Tehnologic „Electromureş”, linia de studiu română</w:t>
      </w:r>
    </w:p>
    <w:p w14:paraId="5E8F08CA" w14:textId="77777777" w:rsidR="00DA5435" w:rsidRPr="00575704" w:rsidRDefault="00DA5435" w:rsidP="00DA5435">
      <w:pPr>
        <w:numPr>
          <w:ilvl w:val="0"/>
          <w:numId w:val="5"/>
        </w:numPr>
        <w:jc w:val="both"/>
        <w:rPr>
          <w:lang w:val="ro-RO"/>
        </w:rPr>
      </w:pPr>
      <w:r w:rsidRPr="00575704">
        <w:rPr>
          <w:lang w:val="ro-RO"/>
        </w:rPr>
        <w:t>Liceul Tehnologic „Electromureş”, linia de studiu maghiară</w:t>
      </w:r>
    </w:p>
    <w:p w14:paraId="30511F20" w14:textId="77777777" w:rsidR="00DA5435" w:rsidRPr="00575704" w:rsidRDefault="00DA5435" w:rsidP="00DA5435">
      <w:pPr>
        <w:numPr>
          <w:ilvl w:val="0"/>
          <w:numId w:val="5"/>
        </w:numPr>
        <w:jc w:val="both"/>
        <w:rPr>
          <w:lang w:val="ro-RO"/>
        </w:rPr>
      </w:pPr>
      <w:r w:rsidRPr="00575704">
        <w:rPr>
          <w:lang w:val="ro-RO"/>
        </w:rPr>
        <w:t>Liceul Tehnologic „Traian Vuia”, linia de studiu română</w:t>
      </w:r>
    </w:p>
    <w:p w14:paraId="3323DE20" w14:textId="77777777" w:rsidR="00DA5435" w:rsidRPr="00575704" w:rsidRDefault="00DA5435" w:rsidP="00DA5435">
      <w:pPr>
        <w:numPr>
          <w:ilvl w:val="0"/>
          <w:numId w:val="5"/>
        </w:numPr>
        <w:jc w:val="both"/>
        <w:rPr>
          <w:lang w:val="ro-RO"/>
        </w:rPr>
      </w:pPr>
      <w:r w:rsidRPr="00575704">
        <w:rPr>
          <w:lang w:val="ro-RO"/>
        </w:rPr>
        <w:t>Liceul Tehnologic „Traian Vuia”, linia de studiu maghiară</w:t>
      </w:r>
    </w:p>
    <w:p w14:paraId="020D40C1" w14:textId="77777777" w:rsidR="00DA5435" w:rsidRPr="00575704" w:rsidRDefault="00DA5435" w:rsidP="00DA5435">
      <w:pPr>
        <w:autoSpaceDE w:val="0"/>
        <w:autoSpaceDN w:val="0"/>
        <w:adjustRightInd w:val="0"/>
        <w:jc w:val="both"/>
        <w:rPr>
          <w:b/>
          <w:lang w:val="ro-RO"/>
        </w:rPr>
      </w:pPr>
    </w:p>
    <w:p w14:paraId="5179D865" w14:textId="51658472" w:rsidR="00DA5435" w:rsidRPr="00575704" w:rsidRDefault="00DA5435" w:rsidP="00DA5435">
      <w:pPr>
        <w:shd w:val="clear" w:color="auto" w:fill="FFFFFF"/>
        <w:jc w:val="both"/>
        <w:rPr>
          <w:lang w:val="ro-RO"/>
        </w:rPr>
      </w:pPr>
      <w:r w:rsidRPr="00575704">
        <w:rPr>
          <w:b/>
          <w:bCs/>
          <w:lang w:val="ro-RO"/>
        </w:rPr>
        <w:t xml:space="preserve">Art. </w:t>
      </w:r>
      <w:r w:rsidR="00A152C6">
        <w:rPr>
          <w:b/>
          <w:bCs/>
          <w:lang w:val="ro-RO"/>
        </w:rPr>
        <w:t>1</w:t>
      </w:r>
      <w:r w:rsidR="00AA4201">
        <w:rPr>
          <w:b/>
          <w:bCs/>
          <w:lang w:val="ro-RO"/>
        </w:rPr>
        <w:t>0</w:t>
      </w:r>
      <w:r w:rsidRPr="00575704">
        <w:rPr>
          <w:b/>
          <w:bCs/>
          <w:lang w:val="ro-RO"/>
        </w:rPr>
        <w:t>.</w:t>
      </w:r>
      <w:r w:rsidRPr="00575704">
        <w:rPr>
          <w:lang w:val="ro-RO"/>
        </w:rPr>
        <w:t xml:space="preserve"> Primarul Municipiului Târgu Mureș, prin Direcţia Școli şi instituțiile de învățământ preuniversitar de stat </w:t>
      </w:r>
      <w:r w:rsidR="001F0B4C" w:rsidRPr="00575704">
        <w:rPr>
          <w:lang w:val="ro-RO"/>
        </w:rPr>
        <w:t xml:space="preserve">cu ciclu liceal </w:t>
      </w:r>
      <w:r w:rsidRPr="00575704">
        <w:rPr>
          <w:lang w:val="ro-RO"/>
        </w:rPr>
        <w:t>din Municipiul Târgu Mureș, vor asigura ducerea la îndeplinire a prezentei hotărâri.</w:t>
      </w:r>
    </w:p>
    <w:p w14:paraId="4A6F81F2" w14:textId="77777777" w:rsidR="00DA5435" w:rsidRPr="00575704" w:rsidRDefault="00DA5435" w:rsidP="00DA5435">
      <w:pPr>
        <w:shd w:val="clear" w:color="auto" w:fill="FFFFFF"/>
        <w:jc w:val="both"/>
        <w:rPr>
          <w:lang w:val="ro-RO"/>
        </w:rPr>
      </w:pPr>
    </w:p>
    <w:p w14:paraId="32D8F6EF" w14:textId="3BF8390A" w:rsidR="00DA5435" w:rsidRPr="00575704" w:rsidRDefault="00DA5435" w:rsidP="00DA5435">
      <w:pPr>
        <w:jc w:val="both"/>
        <w:rPr>
          <w:b/>
          <w:lang w:val="ro-RO"/>
        </w:rPr>
      </w:pPr>
      <w:r w:rsidRPr="00575704">
        <w:rPr>
          <w:b/>
          <w:lang w:val="ro-RO"/>
        </w:rPr>
        <w:t xml:space="preserve">Art. </w:t>
      </w:r>
      <w:r w:rsidR="00B55476" w:rsidRPr="00575704">
        <w:rPr>
          <w:b/>
          <w:lang w:val="ro-RO"/>
        </w:rPr>
        <w:t>1</w:t>
      </w:r>
      <w:r w:rsidR="00AA4201">
        <w:rPr>
          <w:b/>
          <w:lang w:val="ro-RO"/>
        </w:rPr>
        <w:t>1</w:t>
      </w:r>
      <w:r w:rsidRPr="00575704">
        <w:rPr>
          <w:b/>
          <w:lang w:val="ro-RO"/>
        </w:rPr>
        <w:t xml:space="preserve">. </w:t>
      </w:r>
      <w:r w:rsidRPr="00575704">
        <w:rPr>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885F661" w14:textId="77777777" w:rsidR="00DA5435" w:rsidRPr="00575704" w:rsidRDefault="00DA5435" w:rsidP="00DA5435">
      <w:pPr>
        <w:jc w:val="both"/>
        <w:rPr>
          <w:b/>
          <w:lang w:val="ro-RO"/>
        </w:rPr>
      </w:pPr>
    </w:p>
    <w:p w14:paraId="5649D2FC" w14:textId="6D040677" w:rsidR="00DA5435" w:rsidRPr="00575704" w:rsidRDefault="00DA5435" w:rsidP="00DA5435">
      <w:pPr>
        <w:jc w:val="both"/>
        <w:rPr>
          <w:lang w:val="ro-RO"/>
        </w:rPr>
      </w:pPr>
      <w:r w:rsidRPr="00575704">
        <w:rPr>
          <w:b/>
          <w:lang w:val="ro-RO"/>
        </w:rPr>
        <w:t xml:space="preserve">Art. </w:t>
      </w:r>
      <w:r w:rsidR="0039137B" w:rsidRPr="00575704">
        <w:rPr>
          <w:b/>
          <w:lang w:val="ro-RO"/>
        </w:rPr>
        <w:t>1</w:t>
      </w:r>
      <w:r w:rsidR="00AA4201">
        <w:rPr>
          <w:b/>
          <w:lang w:val="ro-RO"/>
        </w:rPr>
        <w:t>2</w:t>
      </w:r>
      <w:r w:rsidRPr="00575704">
        <w:rPr>
          <w:b/>
          <w:lang w:val="ro-RO"/>
        </w:rPr>
        <w:t xml:space="preserve">. </w:t>
      </w:r>
      <w:r w:rsidRPr="00575704">
        <w:rPr>
          <w:lang w:val="ro-RO"/>
        </w:rPr>
        <w:t>Prezenta hotărâre se comunică:</w:t>
      </w:r>
    </w:p>
    <w:p w14:paraId="692FEF07" w14:textId="7DEB426B" w:rsidR="00DA5435" w:rsidRPr="00575704" w:rsidRDefault="00DA5435" w:rsidP="00DA5435">
      <w:pPr>
        <w:numPr>
          <w:ilvl w:val="0"/>
          <w:numId w:val="4"/>
        </w:numPr>
        <w:ind w:left="0" w:firstLine="0"/>
        <w:jc w:val="both"/>
        <w:rPr>
          <w:lang w:val="ro-RO"/>
        </w:rPr>
      </w:pPr>
      <w:r w:rsidRPr="00575704">
        <w:rPr>
          <w:lang w:val="ro-RO"/>
        </w:rPr>
        <w:t>Direcţiei Şcoli</w:t>
      </w:r>
    </w:p>
    <w:p w14:paraId="4B4940BC" w14:textId="5C9F7C72" w:rsidR="00494C19" w:rsidRDefault="0039137B" w:rsidP="00494C19">
      <w:pPr>
        <w:numPr>
          <w:ilvl w:val="0"/>
          <w:numId w:val="4"/>
        </w:numPr>
        <w:ind w:left="0" w:firstLine="0"/>
        <w:jc w:val="both"/>
        <w:rPr>
          <w:lang w:val="ro-RO"/>
        </w:rPr>
      </w:pPr>
      <w:r w:rsidRPr="00575704">
        <w:rPr>
          <w:lang w:val="ro-RO"/>
        </w:rPr>
        <w:t>Unităților de învăţământ de stat cu ciclu liceal din Târgu Mureş</w:t>
      </w:r>
    </w:p>
    <w:p w14:paraId="6D761241" w14:textId="2BA57B30" w:rsidR="00494C19" w:rsidRPr="00494C19" w:rsidRDefault="00494C19" w:rsidP="00494C19">
      <w:pPr>
        <w:numPr>
          <w:ilvl w:val="0"/>
          <w:numId w:val="4"/>
        </w:numPr>
        <w:ind w:left="0" w:firstLine="0"/>
        <w:jc w:val="both"/>
        <w:rPr>
          <w:lang w:val="ro-RO"/>
        </w:rPr>
      </w:pPr>
      <w:r w:rsidRPr="00494C19">
        <w:rPr>
          <w:lang w:val="ro-RO"/>
        </w:rPr>
        <w:t xml:space="preserve">Domnului consilier local municipal Târgu Mureş </w:t>
      </w:r>
      <w:r w:rsidRPr="00494C19">
        <w:rPr>
          <w:lang w:val="hu-HU"/>
        </w:rPr>
        <w:t xml:space="preserve">Győrgy </w:t>
      </w:r>
      <w:r w:rsidRPr="00494C19">
        <w:rPr>
          <w:lang w:val="ro-RO"/>
        </w:rPr>
        <w:t>Alexandru</w:t>
      </w:r>
    </w:p>
    <w:p w14:paraId="3CDFF9FD" w14:textId="1267B4ED" w:rsidR="00494C19" w:rsidRPr="00494C19" w:rsidRDefault="00494C19" w:rsidP="00494C19">
      <w:pPr>
        <w:numPr>
          <w:ilvl w:val="0"/>
          <w:numId w:val="4"/>
        </w:numPr>
        <w:ind w:left="0" w:firstLine="0"/>
        <w:jc w:val="both"/>
        <w:rPr>
          <w:lang w:val="ro-RO"/>
        </w:rPr>
      </w:pPr>
      <w:r w:rsidRPr="00494C19">
        <w:rPr>
          <w:lang w:val="ro-RO"/>
        </w:rPr>
        <w:t>Domnului consilier local municipal Târgu Mureş Suciu Horaţiu</w:t>
      </w:r>
    </w:p>
    <w:p w14:paraId="2DC5A888" w14:textId="5820E339" w:rsidR="00494C19" w:rsidRPr="00494C19" w:rsidRDefault="00494C19" w:rsidP="00494C19">
      <w:pPr>
        <w:numPr>
          <w:ilvl w:val="0"/>
          <w:numId w:val="4"/>
        </w:numPr>
        <w:ind w:left="0" w:firstLine="0"/>
        <w:jc w:val="both"/>
        <w:rPr>
          <w:lang w:val="ro-RO"/>
        </w:rPr>
      </w:pPr>
      <w:r w:rsidRPr="00494C19">
        <w:rPr>
          <w:lang w:val="ro-RO"/>
        </w:rPr>
        <w:t>Domnului consilier local municipal Târgu Mureş Voicu Bogdan Costin</w:t>
      </w:r>
    </w:p>
    <w:p w14:paraId="23F88896" w14:textId="2DFB1A38" w:rsidR="00494C19" w:rsidRPr="00494C19" w:rsidRDefault="00494C19" w:rsidP="00494C19">
      <w:pPr>
        <w:numPr>
          <w:ilvl w:val="0"/>
          <w:numId w:val="4"/>
        </w:numPr>
        <w:ind w:left="0" w:firstLine="0"/>
        <w:jc w:val="both"/>
        <w:rPr>
          <w:lang w:val="ro-RO"/>
        </w:rPr>
      </w:pPr>
      <w:r w:rsidRPr="00494C19">
        <w:rPr>
          <w:lang w:val="ro-RO"/>
        </w:rPr>
        <w:t>Domnului consilier local municipal Târgu Mureş Şarlea Horea Arthur</w:t>
      </w:r>
    </w:p>
    <w:p w14:paraId="6EF1C571" w14:textId="77777777" w:rsidR="00DA5435" w:rsidRPr="00575704" w:rsidRDefault="00DA5435" w:rsidP="00DA5435">
      <w:pPr>
        <w:numPr>
          <w:ilvl w:val="0"/>
          <w:numId w:val="4"/>
        </w:numPr>
        <w:ind w:left="0" w:firstLine="0"/>
        <w:jc w:val="both"/>
        <w:rPr>
          <w:lang w:val="ro-RO"/>
        </w:rPr>
      </w:pPr>
      <w:r w:rsidRPr="00575704">
        <w:rPr>
          <w:lang w:val="ro-RO"/>
        </w:rPr>
        <w:t>Domnului consilier local municipal Târgu Mureş Tamási Zsolt-József</w:t>
      </w:r>
    </w:p>
    <w:p w14:paraId="4C308174" w14:textId="11C43DA3" w:rsidR="00DA5435" w:rsidRPr="00575704" w:rsidRDefault="00DA5435" w:rsidP="00DA5435">
      <w:pPr>
        <w:numPr>
          <w:ilvl w:val="0"/>
          <w:numId w:val="4"/>
        </w:numPr>
        <w:ind w:left="0" w:firstLine="0"/>
        <w:jc w:val="both"/>
        <w:rPr>
          <w:lang w:val="ro-RO"/>
        </w:rPr>
      </w:pPr>
      <w:r w:rsidRPr="00575704">
        <w:rPr>
          <w:lang w:val="ro-RO"/>
        </w:rPr>
        <w:t>Domnului consilier local municipal Târgu Mureş Berecki Sándor</w:t>
      </w:r>
    </w:p>
    <w:p w14:paraId="307D4891" w14:textId="5155BEE9" w:rsidR="0039137B" w:rsidRPr="00575704" w:rsidRDefault="0039137B" w:rsidP="0039137B">
      <w:pPr>
        <w:jc w:val="both"/>
        <w:rPr>
          <w:lang w:val="ro-RO"/>
        </w:rPr>
      </w:pPr>
    </w:p>
    <w:p w14:paraId="6189E17C" w14:textId="77777777" w:rsidR="0039137B" w:rsidRPr="00575704" w:rsidRDefault="0039137B" w:rsidP="0039137B">
      <w:pPr>
        <w:jc w:val="both"/>
        <w:rPr>
          <w:lang w:val="ro-RO"/>
        </w:rPr>
      </w:pPr>
    </w:p>
    <w:p w14:paraId="7BE30D4A" w14:textId="77777777" w:rsidR="00DA5435" w:rsidRPr="00575704" w:rsidRDefault="00DA5435" w:rsidP="00DA5435">
      <w:pPr>
        <w:jc w:val="both"/>
        <w:rPr>
          <w:lang w:val="ro-RO"/>
        </w:rPr>
      </w:pPr>
    </w:p>
    <w:p w14:paraId="5081BB08" w14:textId="77777777" w:rsidR="00DA5435" w:rsidRPr="00575704" w:rsidRDefault="00DA5435" w:rsidP="00DA5435">
      <w:pPr>
        <w:jc w:val="center"/>
        <w:rPr>
          <w:lang w:val="ro-RO"/>
        </w:rPr>
      </w:pPr>
      <w:r w:rsidRPr="00575704">
        <w:rPr>
          <w:b/>
          <w:lang w:val="ro-RO" w:eastAsia="ro-RO"/>
        </w:rPr>
        <w:t>Viză de legalitate,</w:t>
      </w:r>
    </w:p>
    <w:p w14:paraId="1BF0F228" w14:textId="325EBD3D" w:rsidR="00DA5435" w:rsidRPr="00575704" w:rsidRDefault="00BC15C4" w:rsidP="00DA5435">
      <w:pPr>
        <w:jc w:val="center"/>
        <w:rPr>
          <w:b/>
          <w:lang w:val="ro-RO" w:eastAsia="ro-RO"/>
        </w:rPr>
      </w:pPr>
      <w:r w:rsidRPr="00575704">
        <w:rPr>
          <w:b/>
          <w:lang w:val="ro-RO" w:eastAsia="ro-RO"/>
        </w:rPr>
        <w:t xml:space="preserve">p. </w:t>
      </w:r>
      <w:r w:rsidR="00DA5435" w:rsidRPr="00575704">
        <w:rPr>
          <w:b/>
          <w:lang w:val="ro-RO" w:eastAsia="ro-RO"/>
        </w:rPr>
        <w:t>Secretar general al Municipiului Târgu Mureș,</w:t>
      </w:r>
    </w:p>
    <w:p w14:paraId="44FAEA4E" w14:textId="651D9760" w:rsidR="008052C6" w:rsidRPr="00575704" w:rsidRDefault="00DA5435" w:rsidP="00D61BA4">
      <w:pPr>
        <w:jc w:val="center"/>
        <w:rPr>
          <w:b/>
          <w:lang w:val="ro-RO"/>
        </w:rPr>
      </w:pPr>
      <w:r w:rsidRPr="00575704">
        <w:rPr>
          <w:b/>
          <w:lang w:val="ro-RO"/>
        </w:rPr>
        <w:t>Szövérfi László</w:t>
      </w:r>
    </w:p>
    <w:sectPr w:rsidR="008052C6" w:rsidRPr="00575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00"/>
    <w:family w:val="roman"/>
    <w:notTrueType/>
    <w:pitch w:val="default"/>
    <w:sig w:usb0="00000000" w:usb1="08070000" w:usb2="00000010" w:usb3="00000000" w:csb0="00020003" w:csb1="00000000"/>
  </w:font>
  <w:font w:name="TimesNewRomanPS-ItalicMT">
    <w:altName w:val="Times New Roman"/>
    <w:charset w:val="EE"/>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15B9"/>
    <w:multiLevelType w:val="hybridMultilevel"/>
    <w:tmpl w:val="11624370"/>
    <w:lvl w:ilvl="0" w:tplc="11F6898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FE425E"/>
    <w:multiLevelType w:val="hybridMultilevel"/>
    <w:tmpl w:val="94B6A118"/>
    <w:lvl w:ilvl="0" w:tplc="8A7ADFA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72866D1"/>
    <w:multiLevelType w:val="hybridMultilevel"/>
    <w:tmpl w:val="2E2EF344"/>
    <w:lvl w:ilvl="0" w:tplc="4ACE3A26">
      <w:start w:val="2"/>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6F902B78"/>
    <w:multiLevelType w:val="hybridMultilevel"/>
    <w:tmpl w:val="A9E0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BD1412"/>
    <w:multiLevelType w:val="hybridMultilevel"/>
    <w:tmpl w:val="A9E0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35"/>
    <w:rsid w:val="0002347B"/>
    <w:rsid w:val="001F0B4C"/>
    <w:rsid w:val="00215EB5"/>
    <w:rsid w:val="00303348"/>
    <w:rsid w:val="0039137B"/>
    <w:rsid w:val="004035A4"/>
    <w:rsid w:val="00474E47"/>
    <w:rsid w:val="00494C19"/>
    <w:rsid w:val="00564DB7"/>
    <w:rsid w:val="00575704"/>
    <w:rsid w:val="00654113"/>
    <w:rsid w:val="00656689"/>
    <w:rsid w:val="008052C6"/>
    <w:rsid w:val="00A152C6"/>
    <w:rsid w:val="00A3229D"/>
    <w:rsid w:val="00A5552E"/>
    <w:rsid w:val="00AA4201"/>
    <w:rsid w:val="00B55476"/>
    <w:rsid w:val="00BC15C4"/>
    <w:rsid w:val="00CB4FE3"/>
    <w:rsid w:val="00D61BA4"/>
    <w:rsid w:val="00DA54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E3CD80"/>
  <w15:chartTrackingRefBased/>
  <w15:docId w15:val="{63D21DCC-82F7-4192-AB92-7119C46C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435"/>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rsid w:val="00DA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cp:revision>
  <dcterms:created xsi:type="dcterms:W3CDTF">2021-04-12T08:51:00Z</dcterms:created>
  <dcterms:modified xsi:type="dcterms:W3CDTF">2021-04-12T09:26:00Z</dcterms:modified>
</cp:coreProperties>
</file>