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3E6C5" w14:textId="02CC69E7" w:rsidR="007564B9" w:rsidRDefault="007564B9" w:rsidP="007564B9">
      <w:pPr>
        <w:jc w:val="both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ab/>
      </w:r>
    </w:p>
    <w:p w14:paraId="00F8BB82" w14:textId="77777777" w:rsidR="007564B9" w:rsidRDefault="007564B9" w:rsidP="007564B9">
      <w:pPr>
        <w:jc w:val="both"/>
        <w:rPr>
          <w:b/>
          <w:kern w:val="2"/>
          <w:lang w:eastAsia="hi-IN" w:bidi="hi-IN"/>
        </w:rPr>
      </w:pPr>
    </w:p>
    <w:p w14:paraId="613E1695" w14:textId="77777777" w:rsidR="007564B9" w:rsidRPr="008114C6" w:rsidRDefault="007564B9" w:rsidP="007564B9">
      <w:pPr>
        <w:jc w:val="both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MUNICIPIUL TÂRGU MUREŞ</w:t>
      </w:r>
    </w:p>
    <w:p w14:paraId="25F5405A" w14:textId="77777777" w:rsidR="007564B9" w:rsidRPr="008114C6" w:rsidRDefault="007564B9" w:rsidP="007564B9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b/>
          <w:kern w:val="2"/>
          <w:lang w:eastAsia="hi-IN" w:bidi="hi-IN"/>
        </w:rPr>
        <w:t>Târgu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Mureş</w:t>
      </w:r>
      <w:proofErr w:type="spellEnd"/>
      <w:r w:rsidRPr="008114C6">
        <w:rPr>
          <w:b/>
          <w:kern w:val="2"/>
          <w:lang w:eastAsia="hi-IN" w:bidi="hi-IN"/>
        </w:rPr>
        <w:t xml:space="preserve">, </w:t>
      </w:r>
      <w:proofErr w:type="spellStart"/>
      <w:r w:rsidRPr="008114C6">
        <w:rPr>
          <w:b/>
          <w:kern w:val="2"/>
          <w:lang w:eastAsia="hi-IN" w:bidi="hi-IN"/>
        </w:rPr>
        <w:t>Piaţa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Victoriei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nr</w:t>
      </w:r>
      <w:proofErr w:type="spellEnd"/>
      <w:r w:rsidRPr="008114C6">
        <w:rPr>
          <w:b/>
          <w:kern w:val="2"/>
          <w:lang w:eastAsia="hi-IN" w:bidi="hi-IN"/>
        </w:rPr>
        <w:t>.</w:t>
      </w:r>
      <w:proofErr w:type="gramEnd"/>
      <w:r w:rsidRPr="008114C6">
        <w:rPr>
          <w:b/>
          <w:kern w:val="2"/>
          <w:lang w:eastAsia="hi-IN" w:bidi="hi-IN"/>
        </w:rPr>
        <w:t xml:space="preserve"> 3</w:t>
      </w:r>
    </w:p>
    <w:p w14:paraId="4CB2830D" w14:textId="77777777" w:rsidR="007564B9" w:rsidRPr="008114C6" w:rsidRDefault="007564B9" w:rsidP="007564B9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noProof/>
          <w:kern w:val="2"/>
          <w:lang w:val="ro-RO" w:eastAsia="ro-RO"/>
        </w:rPr>
        <w:drawing>
          <wp:anchor distT="0" distB="0" distL="114300" distR="114300" simplePos="0" relativeHeight="251661312" behindDoc="1" locked="0" layoutInCell="1" allowOverlap="1" wp14:anchorId="4B7B3777" wp14:editId="510B9D68">
            <wp:simplePos x="0" y="0"/>
            <wp:positionH relativeFrom="column">
              <wp:posOffset>102235</wp:posOffset>
            </wp:positionH>
            <wp:positionV relativeFrom="paragraph">
              <wp:posOffset>-327660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33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4C6">
        <w:rPr>
          <w:b/>
          <w:kern w:val="2"/>
          <w:lang w:eastAsia="hi-IN" w:bidi="hi-IN"/>
        </w:rPr>
        <w:t>Tel: 00-40-265-268.330</w:t>
      </w:r>
    </w:p>
    <w:p w14:paraId="775A7910" w14:textId="77777777" w:rsidR="007564B9" w:rsidRPr="008114C6" w:rsidRDefault="007564B9" w:rsidP="007564B9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>e-mail</w:t>
      </w:r>
      <w:proofErr w:type="gramEnd"/>
      <w:r w:rsidRPr="008114C6">
        <w:rPr>
          <w:b/>
          <w:kern w:val="2"/>
          <w:lang w:eastAsia="hi-IN" w:bidi="hi-IN"/>
        </w:rPr>
        <w:t xml:space="preserve">: </w:t>
      </w:r>
      <w:hyperlink r:id="rId10" w:history="1">
        <w:r w:rsidRPr="008114C6">
          <w:rPr>
            <w:rStyle w:val="Hyperlink"/>
            <w:b/>
            <w:kern w:val="2"/>
            <w:lang w:eastAsia="hi-IN" w:bidi="hi-IN"/>
          </w:rPr>
          <w:t>secretar@tirgumures.ro</w:t>
        </w:r>
      </w:hyperlink>
      <w:r w:rsidRPr="008114C6">
        <w:rPr>
          <w:b/>
          <w:kern w:val="2"/>
          <w:lang w:eastAsia="hi-IN" w:bidi="hi-IN"/>
        </w:rPr>
        <w:t xml:space="preserve"> www.tirgumures.ro </w:t>
      </w:r>
    </w:p>
    <w:p w14:paraId="64E357DE" w14:textId="77777777" w:rsidR="007564B9" w:rsidRPr="008114C6" w:rsidRDefault="007564B9" w:rsidP="007564B9">
      <w:pPr>
        <w:widowControl w:val="0"/>
        <w:suppressAutoHyphens/>
        <w:rPr>
          <w:b/>
          <w:kern w:val="2"/>
          <w:lang w:eastAsia="hi-IN" w:bidi="hi-IN"/>
        </w:rPr>
      </w:pPr>
      <w:proofErr w:type="spellStart"/>
      <w:r w:rsidRPr="008114C6">
        <w:rPr>
          <w:b/>
          <w:color w:val="000000"/>
          <w:kern w:val="2"/>
          <w:lang w:eastAsia="hi-IN" w:bidi="hi-IN"/>
        </w:rPr>
        <w:t>Nr</w:t>
      </w:r>
      <w:proofErr w:type="spellEnd"/>
      <w:r w:rsidRPr="006745E9">
        <w:rPr>
          <w:b/>
          <w:color w:val="000000"/>
          <w:kern w:val="2"/>
          <w:lang w:eastAsia="hi-IN" w:bidi="hi-IN"/>
        </w:rPr>
        <w:t>.</w:t>
      </w:r>
      <w:r>
        <w:rPr>
          <w:b/>
          <w:color w:val="000000" w:themeColor="text1"/>
        </w:rPr>
        <w:t xml:space="preserve"> </w:t>
      </w:r>
      <w:proofErr w:type="gramStart"/>
      <w:r>
        <w:rPr>
          <w:b/>
          <w:color w:val="000000" w:themeColor="text1"/>
        </w:rPr>
        <w:t xml:space="preserve">86484  </w:t>
      </w:r>
      <w:r>
        <w:rPr>
          <w:b/>
          <w:color w:val="000000"/>
          <w:kern w:val="2"/>
          <w:lang w:eastAsia="hi-IN" w:bidi="hi-IN"/>
        </w:rPr>
        <w:t>din</w:t>
      </w:r>
      <w:proofErr w:type="gramEnd"/>
      <w:r>
        <w:rPr>
          <w:b/>
          <w:color w:val="000000"/>
          <w:kern w:val="2"/>
          <w:lang w:eastAsia="hi-IN" w:bidi="hi-IN"/>
        </w:rPr>
        <w:t xml:space="preserve"> 2.12.2021</w:t>
      </w:r>
    </w:p>
    <w:p w14:paraId="00AEBFA3" w14:textId="77777777" w:rsidR="007564B9" w:rsidRPr="005F2913" w:rsidRDefault="007564B9" w:rsidP="007564B9">
      <w:pPr>
        <w:widowControl w:val="0"/>
        <w:suppressAutoHyphens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 xml:space="preserve">  </w:t>
      </w:r>
    </w:p>
    <w:p w14:paraId="05C6640F" w14:textId="326C681A" w:rsidR="007564B9" w:rsidRDefault="007564B9" w:rsidP="007564B9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 xml:space="preserve">Data </w:t>
      </w:r>
      <w:proofErr w:type="spellStart"/>
      <w:r w:rsidRPr="008114C6">
        <w:rPr>
          <w:b/>
          <w:bCs/>
          <w:i/>
          <w:color w:val="333333"/>
        </w:rPr>
        <w:t>publicării</w:t>
      </w:r>
      <w:proofErr w:type="spellEnd"/>
      <w:r w:rsidRPr="008114C6"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b/>
          <w:bCs/>
          <w:i/>
          <w:color w:val="333333"/>
        </w:rPr>
        <w:t>pe</w:t>
      </w:r>
      <w:proofErr w:type="spellEnd"/>
      <w:r w:rsidRPr="008114C6">
        <w:rPr>
          <w:b/>
          <w:bCs/>
          <w:i/>
          <w:color w:val="333333"/>
        </w:rPr>
        <w:t xml:space="preserve"> site: </w:t>
      </w:r>
      <w:r w:rsidR="00092B36">
        <w:rPr>
          <w:b/>
          <w:bCs/>
          <w:i/>
          <w:color w:val="333333"/>
        </w:rPr>
        <w:t>3</w:t>
      </w:r>
      <w:r>
        <w:rPr>
          <w:b/>
          <w:bCs/>
          <w:i/>
          <w:color w:val="333333"/>
        </w:rPr>
        <w:t>.12.2021</w:t>
      </w:r>
    </w:p>
    <w:p w14:paraId="26F93F22" w14:textId="77777777" w:rsidR="007564B9" w:rsidRDefault="007564B9" w:rsidP="007564B9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42F7D138" w14:textId="77777777" w:rsidR="007564B9" w:rsidRPr="008114C6" w:rsidRDefault="007564B9" w:rsidP="007564B9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>ANUNȚ</w:t>
      </w:r>
    </w:p>
    <w:p w14:paraId="38223154" w14:textId="77777777" w:rsidR="007564B9" w:rsidRPr="008114C6" w:rsidRDefault="007564B9" w:rsidP="007564B9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182912D0" w14:textId="2421F588" w:rsidR="007564B9" w:rsidRPr="007564B9" w:rsidRDefault="007564B9" w:rsidP="007564B9">
      <w:pPr>
        <w:shd w:val="clear" w:color="auto" w:fill="FFFFFF"/>
        <w:tabs>
          <w:tab w:val="left" w:pos="3600"/>
        </w:tabs>
        <w:ind w:firstLine="851"/>
        <w:jc w:val="both"/>
        <w:rPr>
          <w:lang w:val="en-US"/>
        </w:rPr>
      </w:pPr>
      <w:proofErr w:type="spellStart"/>
      <w:proofErr w:type="gram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conformitate</w:t>
      </w:r>
      <w:proofErr w:type="spellEnd"/>
      <w:r w:rsidRPr="008114C6">
        <w:rPr>
          <w:bCs/>
          <w:i/>
          <w:color w:val="333333"/>
        </w:rPr>
        <w:t xml:space="preserve"> cu </w:t>
      </w:r>
      <w:proofErr w:type="spellStart"/>
      <w:r w:rsidRPr="008114C6">
        <w:rPr>
          <w:bCs/>
          <w:i/>
          <w:color w:val="333333"/>
        </w:rPr>
        <w:t>prevederile</w:t>
      </w:r>
      <w:proofErr w:type="spellEnd"/>
      <w:r w:rsidRPr="008114C6">
        <w:rPr>
          <w:bCs/>
          <w:i/>
          <w:color w:val="333333"/>
        </w:rPr>
        <w:t xml:space="preserve"> art.</w:t>
      </w:r>
      <w:proofErr w:type="gramEnd"/>
      <w:r w:rsidRPr="008114C6">
        <w:rPr>
          <w:bCs/>
          <w:i/>
          <w:color w:val="333333"/>
        </w:rPr>
        <w:t xml:space="preserve"> </w:t>
      </w:r>
      <w:proofErr w:type="gramStart"/>
      <w:r w:rsidRPr="008114C6">
        <w:rPr>
          <w:bCs/>
          <w:i/>
          <w:color w:val="333333"/>
        </w:rPr>
        <w:t xml:space="preserve">7 </w:t>
      </w:r>
      <w:proofErr w:type="spellStart"/>
      <w:r w:rsidRPr="008114C6">
        <w:rPr>
          <w:bCs/>
          <w:i/>
          <w:color w:val="333333"/>
        </w:rPr>
        <w:t>Legii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nr</w:t>
      </w:r>
      <w:proofErr w:type="spellEnd"/>
      <w:r w:rsidRPr="008114C6">
        <w:rPr>
          <w:bCs/>
          <w:i/>
          <w:color w:val="333333"/>
        </w:rPr>
        <w:t>.</w:t>
      </w:r>
      <w:proofErr w:type="gramEnd"/>
      <w:r w:rsidRPr="008114C6">
        <w:rPr>
          <w:bCs/>
          <w:i/>
          <w:color w:val="333333"/>
        </w:rPr>
        <w:t xml:space="preserve"> 52/2003, </w:t>
      </w:r>
      <w:proofErr w:type="spellStart"/>
      <w:r w:rsidRPr="008114C6">
        <w:rPr>
          <w:bCs/>
          <w:i/>
          <w:color w:val="333333"/>
        </w:rPr>
        <w:t>privind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transparenţa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decizională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administraţia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, </w:t>
      </w:r>
      <w:proofErr w:type="spellStart"/>
      <w:r w:rsidRPr="008114C6">
        <w:rPr>
          <w:bCs/>
          <w:i/>
          <w:color w:val="333333"/>
        </w:rPr>
        <w:t>republicată</w:t>
      </w:r>
      <w:proofErr w:type="spellEnd"/>
      <w:r w:rsidRPr="008114C6">
        <w:rPr>
          <w:bCs/>
          <w:i/>
          <w:color w:val="333333"/>
        </w:rPr>
        <w:t xml:space="preserve">, se </w:t>
      </w:r>
      <w:proofErr w:type="spellStart"/>
      <w:r w:rsidRPr="008114C6">
        <w:rPr>
          <w:bCs/>
          <w:i/>
          <w:color w:val="333333"/>
        </w:rPr>
        <w:t>aduce</w:t>
      </w:r>
      <w:proofErr w:type="spellEnd"/>
      <w:r w:rsidRPr="008114C6">
        <w:rPr>
          <w:bCs/>
          <w:i/>
          <w:color w:val="333333"/>
        </w:rPr>
        <w:t xml:space="preserve"> la </w:t>
      </w:r>
      <w:proofErr w:type="spellStart"/>
      <w:r w:rsidRPr="008114C6">
        <w:rPr>
          <w:bCs/>
          <w:i/>
          <w:color w:val="333333"/>
        </w:rPr>
        <w:t>cunoştinţa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ur</w:t>
      </w:r>
      <w:r>
        <w:rPr>
          <w:bCs/>
          <w:i/>
          <w:color w:val="333333"/>
        </w:rPr>
        <w:t>mătorul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proiect</w:t>
      </w:r>
      <w:proofErr w:type="spellEnd"/>
      <w:r>
        <w:rPr>
          <w:bCs/>
          <w:i/>
          <w:color w:val="333333"/>
        </w:rPr>
        <w:t xml:space="preserve"> de act </w:t>
      </w:r>
      <w:proofErr w:type="spellStart"/>
      <w:r>
        <w:rPr>
          <w:bCs/>
          <w:i/>
          <w:color w:val="333333"/>
        </w:rPr>
        <w:t>normativ</w:t>
      </w:r>
      <w:proofErr w:type="spellEnd"/>
      <w:r w:rsidRPr="00C212D5">
        <w:rPr>
          <w:lang w:val="en-US"/>
        </w:rPr>
        <w:t xml:space="preserve"> </w:t>
      </w:r>
    </w:p>
    <w:p w14:paraId="7AC37C24" w14:textId="77777777" w:rsidR="007564B9" w:rsidRPr="002A7971" w:rsidRDefault="007564B9" w:rsidP="007564B9">
      <w:pPr>
        <w:autoSpaceDE w:val="0"/>
        <w:autoSpaceDN w:val="0"/>
        <w:adjustRightInd w:val="0"/>
        <w:ind w:firstLine="851"/>
        <w:jc w:val="both"/>
        <w:rPr>
          <w:b/>
          <w:bCs/>
          <w:lang w:eastAsia="ro-RO"/>
        </w:rPr>
      </w:pPr>
      <w:proofErr w:type="spellStart"/>
      <w:r w:rsidRPr="002A7971">
        <w:rPr>
          <w:b/>
          <w:lang w:val="en-US"/>
        </w:rPr>
        <w:t>Proiect</w:t>
      </w:r>
      <w:proofErr w:type="spellEnd"/>
      <w:r w:rsidRPr="002A7971">
        <w:rPr>
          <w:b/>
          <w:lang w:val="en-US"/>
        </w:rPr>
        <w:t xml:space="preserve"> de </w:t>
      </w:r>
      <w:proofErr w:type="spellStart"/>
      <w:r w:rsidRPr="002A7971">
        <w:rPr>
          <w:b/>
          <w:lang w:val="en-US"/>
        </w:rPr>
        <w:t>hotărâre</w:t>
      </w:r>
      <w:proofErr w:type="spellEnd"/>
      <w:r>
        <w:rPr>
          <w:lang w:val="en-US"/>
        </w:rPr>
        <w:t xml:space="preserve"> </w:t>
      </w:r>
      <w:proofErr w:type="spellStart"/>
      <w:r w:rsidRPr="002A7971">
        <w:rPr>
          <w:b/>
          <w:iCs/>
        </w:rPr>
        <w:t>privind</w:t>
      </w:r>
      <w:proofErr w:type="spellEnd"/>
      <w:r w:rsidRPr="002A7971">
        <w:rPr>
          <w:b/>
          <w:iCs/>
        </w:rPr>
        <w:t xml:space="preserve"> </w:t>
      </w:r>
      <w:proofErr w:type="spellStart"/>
      <w:r w:rsidRPr="002A7971">
        <w:rPr>
          <w:b/>
          <w:iCs/>
        </w:rPr>
        <w:t>aprobarea</w:t>
      </w:r>
      <w:proofErr w:type="spellEnd"/>
      <w:r w:rsidRPr="002A7971">
        <w:rPr>
          <w:b/>
          <w:iCs/>
        </w:rPr>
        <w:t xml:space="preserve"> </w:t>
      </w:r>
      <w:proofErr w:type="spellStart"/>
      <w:r w:rsidRPr="002A7971">
        <w:rPr>
          <w:b/>
          <w:iCs/>
        </w:rPr>
        <w:t>proiectului</w:t>
      </w:r>
      <w:proofErr w:type="spellEnd"/>
      <w:r w:rsidRPr="002A7971">
        <w:rPr>
          <w:b/>
          <w:iCs/>
        </w:rPr>
        <w:t xml:space="preserve"> de </w:t>
      </w:r>
      <w:proofErr w:type="spellStart"/>
      <w:r w:rsidRPr="002A7971">
        <w:rPr>
          <w:b/>
          <w:iCs/>
        </w:rPr>
        <w:t>hotărâre</w:t>
      </w:r>
      <w:proofErr w:type="spellEnd"/>
      <w:r w:rsidRPr="002A7971">
        <w:rPr>
          <w:b/>
          <w:iCs/>
        </w:rPr>
        <w:t xml:space="preserve"> </w:t>
      </w:r>
      <w:proofErr w:type="spellStart"/>
      <w:r w:rsidRPr="002A7971">
        <w:rPr>
          <w:b/>
          <w:iCs/>
        </w:rPr>
        <w:t>privitor</w:t>
      </w:r>
      <w:proofErr w:type="spellEnd"/>
      <w:r w:rsidRPr="002A7971">
        <w:rPr>
          <w:b/>
          <w:iCs/>
        </w:rPr>
        <w:t xml:space="preserve"> la </w:t>
      </w:r>
      <w:proofErr w:type="spellStart"/>
      <w:r w:rsidRPr="002A7971">
        <w:rPr>
          <w:b/>
        </w:rPr>
        <w:t>instituirea</w:t>
      </w:r>
      <w:proofErr w:type="spellEnd"/>
      <w:r w:rsidRPr="002A7971">
        <w:rPr>
          <w:b/>
        </w:rPr>
        <w:t xml:space="preserve"> </w:t>
      </w:r>
      <w:proofErr w:type="spellStart"/>
      <w:r w:rsidRPr="002A7971">
        <w:rPr>
          <w:b/>
        </w:rPr>
        <w:t>Premiilor</w:t>
      </w:r>
      <w:proofErr w:type="spellEnd"/>
      <w:r w:rsidRPr="002A7971">
        <w:rPr>
          <w:b/>
        </w:rPr>
        <w:t xml:space="preserve"> </w:t>
      </w:r>
      <w:proofErr w:type="spellStart"/>
      <w:r w:rsidRPr="002A7971">
        <w:rPr>
          <w:b/>
        </w:rPr>
        <w:t>anuale</w:t>
      </w:r>
      <w:proofErr w:type="spellEnd"/>
      <w:r w:rsidRPr="002A7971">
        <w:rPr>
          <w:b/>
        </w:rPr>
        <w:t xml:space="preserve"> „Excelsior”, </w:t>
      </w:r>
      <w:proofErr w:type="spellStart"/>
      <w:r w:rsidRPr="002A7971">
        <w:rPr>
          <w:b/>
        </w:rPr>
        <w:t>acordate</w:t>
      </w:r>
      <w:proofErr w:type="spellEnd"/>
      <w:r w:rsidRPr="002A7971">
        <w:rPr>
          <w:b/>
        </w:rPr>
        <w:t xml:space="preserve"> </w:t>
      </w:r>
      <w:proofErr w:type="spellStart"/>
      <w:r w:rsidRPr="002A7971">
        <w:rPr>
          <w:b/>
        </w:rPr>
        <w:t>şefilor</w:t>
      </w:r>
      <w:proofErr w:type="spellEnd"/>
      <w:r w:rsidRPr="002A7971">
        <w:rPr>
          <w:b/>
        </w:rPr>
        <w:t xml:space="preserve"> de </w:t>
      </w:r>
      <w:proofErr w:type="spellStart"/>
      <w:r w:rsidRPr="002A7971">
        <w:rPr>
          <w:b/>
        </w:rPr>
        <w:t>promoţie</w:t>
      </w:r>
      <w:proofErr w:type="spellEnd"/>
      <w:r w:rsidRPr="002A7971">
        <w:rPr>
          <w:b/>
        </w:rPr>
        <w:t xml:space="preserve"> din </w:t>
      </w:r>
      <w:proofErr w:type="spellStart"/>
      <w:r w:rsidRPr="002A7971">
        <w:rPr>
          <w:b/>
        </w:rPr>
        <w:t>unităţile</w:t>
      </w:r>
      <w:proofErr w:type="spellEnd"/>
      <w:r w:rsidRPr="002A7971">
        <w:rPr>
          <w:b/>
        </w:rPr>
        <w:t xml:space="preserve"> de </w:t>
      </w:r>
      <w:proofErr w:type="spellStart"/>
      <w:r w:rsidRPr="002A7971">
        <w:rPr>
          <w:b/>
        </w:rPr>
        <w:t>învăţământ</w:t>
      </w:r>
      <w:proofErr w:type="spellEnd"/>
      <w:r w:rsidRPr="002A7971">
        <w:rPr>
          <w:b/>
        </w:rPr>
        <w:t xml:space="preserve"> de stat cu </w:t>
      </w:r>
      <w:proofErr w:type="spellStart"/>
      <w:r w:rsidRPr="002A7971">
        <w:rPr>
          <w:b/>
        </w:rPr>
        <w:t>ciclu</w:t>
      </w:r>
      <w:proofErr w:type="spellEnd"/>
      <w:r w:rsidRPr="002A7971">
        <w:rPr>
          <w:b/>
        </w:rPr>
        <w:t xml:space="preserve"> </w:t>
      </w:r>
      <w:proofErr w:type="spellStart"/>
      <w:r w:rsidRPr="002A7971">
        <w:rPr>
          <w:b/>
        </w:rPr>
        <w:t>gimnazial</w:t>
      </w:r>
      <w:proofErr w:type="spellEnd"/>
      <w:r w:rsidRPr="002A7971">
        <w:rPr>
          <w:b/>
        </w:rPr>
        <w:t xml:space="preserve"> </w:t>
      </w:r>
      <w:r>
        <w:rPr>
          <w:b/>
        </w:rPr>
        <w:t xml:space="preserve">din </w:t>
      </w:r>
      <w:proofErr w:type="spellStart"/>
      <w:r>
        <w:rPr>
          <w:b/>
        </w:rPr>
        <w:t>Târgu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Mureş</w:t>
      </w:r>
      <w:proofErr w:type="spellEnd"/>
      <w:r>
        <w:rPr>
          <w:b/>
        </w:rPr>
        <w:t>.</w:t>
      </w:r>
    </w:p>
    <w:p w14:paraId="387E7554" w14:textId="77777777" w:rsidR="007564B9" w:rsidRPr="00E40C9D" w:rsidRDefault="007564B9" w:rsidP="007564B9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Proiectul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hotărâre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mai</w:t>
      </w:r>
      <w:proofErr w:type="spellEnd"/>
      <w:r w:rsidRPr="008114C6">
        <w:rPr>
          <w:b/>
          <w:i/>
          <w:color w:val="000000"/>
          <w:lang w:eastAsia="ro-RO"/>
        </w:rPr>
        <w:t xml:space="preserve"> sus </w:t>
      </w:r>
      <w:proofErr w:type="spellStart"/>
      <w:r w:rsidRPr="008114C6">
        <w:rPr>
          <w:b/>
          <w:i/>
          <w:color w:val="000000"/>
          <w:lang w:eastAsia="ro-RO"/>
        </w:rPr>
        <w:t>amintit</w:t>
      </w:r>
      <w:proofErr w:type="spellEnd"/>
      <w:r w:rsidRPr="008114C6">
        <w:rPr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b/>
          <w:i/>
          <w:color w:val="000000"/>
          <w:lang w:eastAsia="ro-RO"/>
        </w:rPr>
        <w:t>documentaţia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bază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poate</w:t>
      </w:r>
      <w:proofErr w:type="spellEnd"/>
      <w:r w:rsidRPr="008114C6">
        <w:rPr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b/>
          <w:i/>
          <w:color w:val="000000"/>
          <w:lang w:eastAsia="ro-RO"/>
        </w:rPr>
        <w:t>consultat</w:t>
      </w:r>
      <w:proofErr w:type="spellEnd"/>
      <w:r w:rsidRPr="008114C6">
        <w:rPr>
          <w:b/>
          <w:i/>
          <w:color w:val="000000"/>
          <w:lang w:eastAsia="ro-RO"/>
        </w:rPr>
        <w:t xml:space="preserve">: </w:t>
      </w:r>
    </w:p>
    <w:p w14:paraId="6667E1EB" w14:textId="77777777" w:rsidR="007564B9" w:rsidRPr="008114C6" w:rsidRDefault="007564B9" w:rsidP="007564B9">
      <w:pPr>
        <w:widowControl w:val="0"/>
        <w:shd w:val="clear" w:color="auto" w:fill="FEFFFE"/>
        <w:autoSpaceDE w:val="0"/>
        <w:autoSpaceDN w:val="0"/>
        <w:adjustRightInd w:val="0"/>
        <w:ind w:firstLine="1134"/>
        <w:jc w:val="both"/>
        <w:rPr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instituţiei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 </w:t>
      </w:r>
      <w:hyperlink r:id="rId11" w:history="1">
        <w:r w:rsidRPr="008114C6">
          <w:rPr>
            <w:rStyle w:val="Hyperlink"/>
            <w:i/>
            <w:color w:val="000000"/>
          </w:rPr>
          <w:t>www.tirgumures.ro/Administraţia</w:t>
        </w:r>
      </w:hyperlink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locală</w:t>
      </w:r>
      <w:proofErr w:type="spellEnd"/>
      <w:r w:rsidRPr="008114C6">
        <w:rPr>
          <w:i/>
          <w:color w:val="000000"/>
          <w:u w:val="single"/>
        </w:rPr>
        <w:t>/</w:t>
      </w:r>
      <w:proofErr w:type="spellStart"/>
      <w:r w:rsidRPr="008114C6">
        <w:rPr>
          <w:i/>
          <w:color w:val="000000"/>
          <w:u w:val="single"/>
        </w:rPr>
        <w:t>Consiliul</w:t>
      </w:r>
      <w:proofErr w:type="spellEnd"/>
      <w:r w:rsidRPr="008114C6">
        <w:rPr>
          <w:i/>
          <w:color w:val="000000"/>
          <w:u w:val="single"/>
        </w:rPr>
        <w:t xml:space="preserve"> Local/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  </w:t>
      </w:r>
      <w:r w:rsidRPr="008114C6">
        <w:rPr>
          <w:b/>
        </w:rPr>
        <w:t xml:space="preserve"> </w:t>
      </w:r>
    </w:p>
    <w:p w14:paraId="3A52DC5F" w14:textId="77777777" w:rsidR="007564B9" w:rsidRPr="008114C6" w:rsidRDefault="007564B9" w:rsidP="007564B9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8114C6">
        <w:rPr>
          <w:i/>
          <w:lang w:eastAsia="ro-RO"/>
        </w:rPr>
        <w:t>la</w:t>
      </w:r>
      <w:proofErr w:type="gram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sediul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instituţiei</w:t>
      </w:r>
      <w:proofErr w:type="spellEnd"/>
      <w:r w:rsidRPr="008114C6">
        <w:rPr>
          <w:i/>
          <w:lang w:eastAsia="ro-RO"/>
        </w:rPr>
        <w:t>,  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 (</w:t>
      </w:r>
      <w:proofErr w:type="spellStart"/>
      <w:r w:rsidRPr="008114C6">
        <w:rPr>
          <w:i/>
          <w:lang w:eastAsia="ro-RO"/>
        </w:rPr>
        <w:t>panoul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afişaj</w:t>
      </w:r>
      <w:proofErr w:type="spellEnd"/>
      <w:r w:rsidRPr="008114C6">
        <w:rPr>
          <w:i/>
          <w:lang w:eastAsia="ro-RO"/>
        </w:rPr>
        <w:t>)</w:t>
      </w:r>
    </w:p>
    <w:p w14:paraId="17DD06D9" w14:textId="77777777" w:rsidR="007564B9" w:rsidRPr="008114C6" w:rsidRDefault="007564B9" w:rsidP="007564B9">
      <w:pPr>
        <w:ind w:firstLine="1134"/>
        <w:jc w:val="both"/>
        <w:rPr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obține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copie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bază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cerere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depusă</w:t>
      </w:r>
      <w:proofErr w:type="spellEnd"/>
      <w:r w:rsidRPr="008114C6">
        <w:rPr>
          <w:i/>
          <w:color w:val="000000"/>
          <w:lang w:eastAsia="ro-RO"/>
        </w:rPr>
        <w:t xml:space="preserve"> la </w:t>
      </w:r>
      <w:r w:rsidRPr="008114C6">
        <w:rPr>
          <w:bCs/>
          <w:i/>
          <w:lang w:eastAsia="ro-RO"/>
        </w:rPr>
        <w:t xml:space="preserve">Serviciul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 </w:t>
      </w:r>
    </w:p>
    <w:p w14:paraId="155C809C" w14:textId="77777777" w:rsidR="007564B9" w:rsidRPr="008114C6" w:rsidRDefault="007564B9" w:rsidP="007564B9">
      <w:pPr>
        <w:shd w:val="clear" w:color="auto" w:fill="FFFFFF"/>
        <w:ind w:firstLine="1134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14:paraId="18BEA8FB" w14:textId="2281434F" w:rsidR="007564B9" w:rsidRPr="008114C6" w:rsidRDefault="007564B9" w:rsidP="007564B9">
      <w:pPr>
        <w:shd w:val="clear" w:color="auto" w:fill="FFFFFF"/>
        <w:ind w:left="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Propunerile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sugestiile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opiniile</w:t>
      </w:r>
      <w:proofErr w:type="spellEnd"/>
      <w:r w:rsidRPr="008114C6">
        <w:rPr>
          <w:i/>
          <w:color w:val="000000"/>
          <w:lang w:eastAsia="ro-RO"/>
        </w:rPr>
        <w:t xml:space="preserve"> cu </w:t>
      </w:r>
      <w:proofErr w:type="spellStart"/>
      <w:r w:rsidRPr="008114C6">
        <w:rPr>
          <w:i/>
          <w:color w:val="000000"/>
          <w:lang w:eastAsia="ro-RO"/>
        </w:rPr>
        <w:t>valoare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recomandare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privind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proiectul</w:t>
      </w:r>
      <w:proofErr w:type="spell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supus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consultării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publice</w:t>
      </w:r>
      <w:proofErr w:type="spellEnd"/>
      <w:r w:rsidRPr="008114C6">
        <w:rPr>
          <w:i/>
          <w:color w:val="000000"/>
          <w:lang w:eastAsia="ro-RO"/>
        </w:rPr>
        <w:t xml:space="preserve"> se pot </w:t>
      </w:r>
      <w:proofErr w:type="spellStart"/>
      <w:r w:rsidRPr="008114C6">
        <w:rPr>
          <w:i/>
          <w:color w:val="000000"/>
          <w:lang w:eastAsia="ro-RO"/>
        </w:rPr>
        <w:t>depune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Pr="00DD5521">
        <w:rPr>
          <w:b/>
          <w:i/>
          <w:color w:val="000000"/>
          <w:lang w:eastAsia="ro-RO"/>
        </w:rPr>
        <w:t>1</w:t>
      </w:r>
      <w:r w:rsidR="00092B36">
        <w:rPr>
          <w:b/>
          <w:i/>
          <w:color w:val="000000"/>
          <w:lang w:eastAsia="ro-RO"/>
        </w:rPr>
        <w:t>3</w:t>
      </w:r>
      <w:r>
        <w:rPr>
          <w:b/>
          <w:i/>
          <w:color w:val="000000"/>
          <w:lang w:eastAsia="ro-RO"/>
        </w:rPr>
        <w:t>.12.</w:t>
      </w:r>
      <w:r>
        <w:rPr>
          <w:b/>
          <w:bCs/>
          <w:i/>
          <w:color w:val="333333"/>
        </w:rPr>
        <w:t>2021</w:t>
      </w:r>
      <w:r w:rsidRPr="008114C6">
        <w:rPr>
          <w:i/>
          <w:color w:val="000000"/>
          <w:lang w:eastAsia="ro-RO"/>
        </w:rPr>
        <w:t xml:space="preserve">pe </w:t>
      </w:r>
      <w:proofErr w:type="spellStart"/>
      <w:r w:rsidRPr="008114C6">
        <w:rPr>
          <w:i/>
          <w:color w:val="000000"/>
          <w:lang w:eastAsia="ro-RO"/>
        </w:rPr>
        <w:t>baza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formularului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colectare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>:</w:t>
      </w:r>
    </w:p>
    <w:p w14:paraId="65656386" w14:textId="77777777" w:rsidR="007564B9" w:rsidRPr="008114C6" w:rsidRDefault="007564B9" w:rsidP="007564B9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1.      </w:t>
      </w:r>
      <w:proofErr w:type="gramStart"/>
      <w:r w:rsidRPr="008114C6">
        <w:rPr>
          <w:i/>
          <w:color w:val="000000"/>
          <w:lang w:eastAsia="ro-RO"/>
        </w:rPr>
        <w:t>la</w:t>
      </w:r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Registratura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 din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nr.3;</w:t>
      </w:r>
    </w:p>
    <w:p w14:paraId="7DA7EA50" w14:textId="77777777" w:rsidR="007564B9" w:rsidRPr="008114C6" w:rsidRDefault="007564B9" w:rsidP="007564B9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2.      ca </w:t>
      </w:r>
      <w:proofErr w:type="spellStart"/>
      <w:r w:rsidRPr="008114C6">
        <w:rPr>
          <w:i/>
          <w:color w:val="000000"/>
          <w:lang w:eastAsia="ro-RO"/>
        </w:rPr>
        <w:t>mesaj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i/>
          <w:color w:val="000000"/>
          <w:lang w:eastAsia="ro-RO"/>
        </w:rPr>
        <w:t>adresa</w:t>
      </w:r>
      <w:proofErr w:type="spellEnd"/>
      <w:r w:rsidRPr="008114C6">
        <w:rPr>
          <w:i/>
          <w:color w:val="000000"/>
          <w:lang w:eastAsia="ro-RO"/>
        </w:rPr>
        <w:t xml:space="preserve"> de e-mail </w:t>
      </w:r>
      <w:r w:rsidRPr="008114C6">
        <w:rPr>
          <w:i/>
          <w:color w:val="000000"/>
        </w:rPr>
        <w:t>infopublic@tirgumures.ro</w:t>
      </w:r>
    </w:p>
    <w:p w14:paraId="2DD4E8B6" w14:textId="77777777" w:rsidR="007564B9" w:rsidRPr="008114C6" w:rsidRDefault="007564B9" w:rsidP="007564B9">
      <w:pPr>
        <w:shd w:val="clear" w:color="auto" w:fill="FFFFFF"/>
        <w:ind w:firstLine="709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14:paraId="5BF06C73" w14:textId="77777777" w:rsidR="007564B9" w:rsidRPr="008114C6" w:rsidRDefault="007564B9" w:rsidP="007564B9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Formularul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descărcat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hyperlink r:id="rId12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ridicat</w:t>
      </w:r>
      <w:proofErr w:type="spellEnd"/>
      <w:r w:rsidRPr="008114C6">
        <w:rPr>
          <w:i/>
          <w:color w:val="000000"/>
          <w:lang w:eastAsia="ro-RO"/>
        </w:rPr>
        <w:t xml:space="preserve"> de la </w:t>
      </w:r>
      <w:proofErr w:type="spellStart"/>
      <w:r w:rsidRPr="008114C6">
        <w:rPr>
          <w:i/>
          <w:color w:val="000000"/>
          <w:lang w:eastAsia="ro-RO"/>
        </w:rPr>
        <w:t>sediul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: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 xml:space="preserve">, nr.3, </w:t>
      </w:r>
      <w:r w:rsidRPr="008114C6">
        <w:rPr>
          <w:i/>
          <w:color w:val="000000"/>
          <w:lang w:eastAsia="ro-RO"/>
        </w:rPr>
        <w:t>camera 13 –</w:t>
      </w:r>
      <w:r w:rsidRPr="008114C6">
        <w:rPr>
          <w:i/>
          <w:color w:val="FF0000"/>
          <w:lang w:eastAsia="ro-RO"/>
        </w:rPr>
        <w:t xml:space="preserve"> </w:t>
      </w:r>
      <w:r w:rsidRPr="008114C6">
        <w:rPr>
          <w:bCs/>
          <w:i/>
          <w:lang w:eastAsia="ro-RO"/>
        </w:rPr>
        <w:t xml:space="preserve">Serviciul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. </w:t>
      </w:r>
    </w:p>
    <w:p w14:paraId="317D6BEB" w14:textId="77777777" w:rsidR="007564B9" w:rsidRPr="008114C6" w:rsidRDefault="007564B9" w:rsidP="007564B9">
      <w:pPr>
        <w:shd w:val="clear" w:color="auto" w:fill="FFFFFF"/>
        <w:ind w:firstLine="709"/>
        <w:jc w:val="both"/>
        <w:rPr>
          <w:color w:val="333333"/>
          <w:lang w:eastAsia="ro-RO"/>
        </w:rPr>
      </w:pPr>
    </w:p>
    <w:p w14:paraId="33A1DEAE" w14:textId="77777777" w:rsidR="007564B9" w:rsidRDefault="007564B9" w:rsidP="007564B9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Materialele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transmise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purta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mențiunea</w:t>
      </w:r>
      <w:proofErr w:type="spellEnd"/>
      <w:r w:rsidRPr="008114C6">
        <w:rPr>
          <w:i/>
          <w:color w:val="000000"/>
          <w:lang w:eastAsia="ro-RO"/>
        </w:rPr>
        <w:t xml:space="preserve">: </w:t>
      </w:r>
    </w:p>
    <w:p w14:paraId="63E8778D" w14:textId="77777777" w:rsidR="007564B9" w:rsidRDefault="007564B9" w:rsidP="007564B9">
      <w:pPr>
        <w:shd w:val="clear" w:color="auto" w:fill="FFFFFF"/>
        <w:ind w:firstLine="709"/>
        <w:jc w:val="both"/>
        <w:rPr>
          <w:i/>
          <w:color w:val="000000"/>
          <w:lang w:eastAsia="ro-RO"/>
        </w:rPr>
      </w:pPr>
      <w:proofErr w:type="spellStart"/>
      <w:r w:rsidRPr="00DA2218">
        <w:rPr>
          <w:b/>
          <w:i/>
          <w:color w:val="000000"/>
          <w:lang w:eastAsia="ro-RO"/>
        </w:rPr>
        <w:t>Propuneri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privind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dezbaterea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publică</w:t>
      </w:r>
      <w:proofErr w:type="spellEnd"/>
      <w:r w:rsidRPr="00DA2218">
        <w:rPr>
          <w:b/>
          <w:i/>
          <w:color w:val="000000"/>
          <w:lang w:eastAsia="ro-RO"/>
        </w:rPr>
        <w:t xml:space="preserve"> </w:t>
      </w:r>
      <w:proofErr w:type="spellStart"/>
      <w:r w:rsidRPr="00DA2218">
        <w:rPr>
          <w:b/>
          <w:i/>
          <w:color w:val="000000"/>
          <w:lang w:eastAsia="ro-RO"/>
        </w:rPr>
        <w:t>referitoare</w:t>
      </w:r>
      <w:proofErr w:type="spellEnd"/>
      <w:r w:rsidRPr="00DA2218">
        <w:rPr>
          <w:b/>
          <w:i/>
          <w:color w:val="000000"/>
          <w:lang w:eastAsia="ro-RO"/>
        </w:rPr>
        <w:t xml:space="preserve"> la </w:t>
      </w:r>
      <w:proofErr w:type="spellStart"/>
      <w:r w:rsidRPr="00DA2218">
        <w:rPr>
          <w:b/>
          <w:i/>
          <w:color w:val="000000"/>
          <w:lang w:eastAsia="ro-RO"/>
        </w:rPr>
        <w:t>proiectul</w:t>
      </w:r>
      <w:proofErr w:type="spellEnd"/>
      <w:r w:rsidRPr="00DA2218">
        <w:rPr>
          <w:b/>
          <w:i/>
          <w:color w:val="000000"/>
          <w:lang w:eastAsia="ro-RO"/>
        </w:rPr>
        <w:t xml:space="preserve"> de act </w:t>
      </w:r>
      <w:proofErr w:type="spellStart"/>
      <w:r w:rsidRPr="00DA2218">
        <w:rPr>
          <w:b/>
          <w:i/>
          <w:color w:val="000000"/>
          <w:lang w:eastAsia="ro-RO"/>
        </w:rPr>
        <w:t>normativ</w:t>
      </w:r>
      <w:proofErr w:type="spellEnd"/>
      <w:r w:rsidRPr="00DA2218">
        <w:rPr>
          <w:b/>
          <w:i/>
          <w:color w:val="000000"/>
          <w:lang w:eastAsia="ro-RO"/>
        </w:rPr>
        <w:t>:</w:t>
      </w:r>
      <w:r w:rsidRPr="00FE16CB">
        <w:rPr>
          <w:i/>
          <w:color w:val="000000"/>
          <w:lang w:eastAsia="ro-RO"/>
        </w:rPr>
        <w:t xml:space="preserve"> </w:t>
      </w:r>
    </w:p>
    <w:p w14:paraId="683F3ADB" w14:textId="77777777" w:rsidR="007564B9" w:rsidRPr="002A7971" w:rsidRDefault="007564B9" w:rsidP="007564B9">
      <w:pPr>
        <w:autoSpaceDE w:val="0"/>
        <w:autoSpaceDN w:val="0"/>
        <w:adjustRightInd w:val="0"/>
        <w:jc w:val="both"/>
        <w:rPr>
          <w:b/>
          <w:bCs/>
          <w:lang w:eastAsia="ro-RO"/>
        </w:rPr>
      </w:pPr>
      <w:r>
        <w:rPr>
          <w:b/>
          <w:lang w:val="en-US"/>
        </w:rPr>
        <w:t xml:space="preserve">            </w:t>
      </w:r>
      <w:proofErr w:type="spellStart"/>
      <w:r w:rsidRPr="002A7971">
        <w:rPr>
          <w:b/>
          <w:lang w:val="en-US"/>
        </w:rPr>
        <w:t>Proiect</w:t>
      </w:r>
      <w:proofErr w:type="spellEnd"/>
      <w:r w:rsidRPr="002A7971">
        <w:rPr>
          <w:b/>
          <w:lang w:val="en-US"/>
        </w:rPr>
        <w:t xml:space="preserve"> de </w:t>
      </w:r>
      <w:proofErr w:type="spellStart"/>
      <w:r w:rsidRPr="002A7971">
        <w:rPr>
          <w:b/>
          <w:lang w:val="en-US"/>
        </w:rPr>
        <w:t>hotărâre</w:t>
      </w:r>
      <w:proofErr w:type="spellEnd"/>
      <w:r>
        <w:rPr>
          <w:lang w:val="en-US"/>
        </w:rPr>
        <w:t xml:space="preserve"> </w:t>
      </w:r>
      <w:proofErr w:type="spellStart"/>
      <w:r w:rsidRPr="002A7971">
        <w:rPr>
          <w:b/>
          <w:iCs/>
        </w:rPr>
        <w:t>privind</w:t>
      </w:r>
      <w:proofErr w:type="spellEnd"/>
      <w:r w:rsidRPr="002A7971">
        <w:rPr>
          <w:b/>
          <w:iCs/>
        </w:rPr>
        <w:t xml:space="preserve"> </w:t>
      </w:r>
      <w:proofErr w:type="spellStart"/>
      <w:r w:rsidRPr="002A7971">
        <w:rPr>
          <w:b/>
          <w:iCs/>
        </w:rPr>
        <w:t>aprobarea</w:t>
      </w:r>
      <w:proofErr w:type="spellEnd"/>
      <w:r w:rsidRPr="002A7971">
        <w:rPr>
          <w:b/>
          <w:iCs/>
        </w:rPr>
        <w:t xml:space="preserve"> </w:t>
      </w:r>
      <w:proofErr w:type="spellStart"/>
      <w:r w:rsidRPr="002A7971">
        <w:rPr>
          <w:b/>
          <w:iCs/>
        </w:rPr>
        <w:t>proiectului</w:t>
      </w:r>
      <w:proofErr w:type="spellEnd"/>
      <w:r w:rsidRPr="002A7971">
        <w:rPr>
          <w:b/>
          <w:iCs/>
        </w:rPr>
        <w:t xml:space="preserve"> de </w:t>
      </w:r>
      <w:proofErr w:type="spellStart"/>
      <w:r w:rsidRPr="002A7971">
        <w:rPr>
          <w:b/>
          <w:iCs/>
        </w:rPr>
        <w:t>hotărâre</w:t>
      </w:r>
      <w:proofErr w:type="spellEnd"/>
      <w:r w:rsidRPr="002A7971">
        <w:rPr>
          <w:b/>
          <w:iCs/>
        </w:rPr>
        <w:t xml:space="preserve"> </w:t>
      </w:r>
      <w:proofErr w:type="spellStart"/>
      <w:r w:rsidRPr="002A7971">
        <w:rPr>
          <w:b/>
          <w:iCs/>
        </w:rPr>
        <w:t>privitor</w:t>
      </w:r>
      <w:proofErr w:type="spellEnd"/>
      <w:r w:rsidRPr="002A7971">
        <w:rPr>
          <w:b/>
          <w:iCs/>
        </w:rPr>
        <w:t xml:space="preserve"> la </w:t>
      </w:r>
      <w:proofErr w:type="spellStart"/>
      <w:r w:rsidRPr="002A7971">
        <w:rPr>
          <w:b/>
        </w:rPr>
        <w:t>instituirea</w:t>
      </w:r>
      <w:proofErr w:type="spellEnd"/>
      <w:r w:rsidRPr="002A7971">
        <w:rPr>
          <w:b/>
        </w:rPr>
        <w:t xml:space="preserve"> </w:t>
      </w:r>
      <w:proofErr w:type="spellStart"/>
      <w:r w:rsidRPr="002A7971">
        <w:rPr>
          <w:b/>
        </w:rPr>
        <w:t>Premiilor</w:t>
      </w:r>
      <w:proofErr w:type="spellEnd"/>
      <w:r w:rsidRPr="002A7971">
        <w:rPr>
          <w:b/>
        </w:rPr>
        <w:t xml:space="preserve"> </w:t>
      </w:r>
      <w:proofErr w:type="spellStart"/>
      <w:r w:rsidRPr="002A7971">
        <w:rPr>
          <w:b/>
        </w:rPr>
        <w:t>anuale</w:t>
      </w:r>
      <w:proofErr w:type="spellEnd"/>
      <w:r w:rsidRPr="002A7971">
        <w:rPr>
          <w:b/>
        </w:rPr>
        <w:t xml:space="preserve"> „Excelsior”, </w:t>
      </w:r>
      <w:proofErr w:type="spellStart"/>
      <w:r w:rsidRPr="002A7971">
        <w:rPr>
          <w:b/>
        </w:rPr>
        <w:t>acordate</w:t>
      </w:r>
      <w:proofErr w:type="spellEnd"/>
      <w:r w:rsidRPr="002A7971">
        <w:rPr>
          <w:b/>
        </w:rPr>
        <w:t xml:space="preserve"> </w:t>
      </w:r>
      <w:proofErr w:type="spellStart"/>
      <w:r w:rsidRPr="002A7971">
        <w:rPr>
          <w:b/>
        </w:rPr>
        <w:t>şefilor</w:t>
      </w:r>
      <w:proofErr w:type="spellEnd"/>
      <w:r w:rsidRPr="002A7971">
        <w:rPr>
          <w:b/>
        </w:rPr>
        <w:t xml:space="preserve"> de </w:t>
      </w:r>
      <w:proofErr w:type="spellStart"/>
      <w:r w:rsidRPr="002A7971">
        <w:rPr>
          <w:b/>
        </w:rPr>
        <w:t>promoţie</w:t>
      </w:r>
      <w:proofErr w:type="spellEnd"/>
      <w:r w:rsidRPr="002A7971">
        <w:rPr>
          <w:b/>
        </w:rPr>
        <w:t xml:space="preserve"> din </w:t>
      </w:r>
      <w:proofErr w:type="spellStart"/>
      <w:r w:rsidRPr="002A7971">
        <w:rPr>
          <w:b/>
        </w:rPr>
        <w:t>unităţile</w:t>
      </w:r>
      <w:proofErr w:type="spellEnd"/>
      <w:r w:rsidRPr="002A7971">
        <w:rPr>
          <w:b/>
        </w:rPr>
        <w:t xml:space="preserve"> de </w:t>
      </w:r>
      <w:proofErr w:type="spellStart"/>
      <w:r w:rsidRPr="002A7971">
        <w:rPr>
          <w:b/>
        </w:rPr>
        <w:t>învăţământ</w:t>
      </w:r>
      <w:proofErr w:type="spellEnd"/>
      <w:r w:rsidRPr="002A7971">
        <w:rPr>
          <w:b/>
        </w:rPr>
        <w:t xml:space="preserve"> de stat cu </w:t>
      </w:r>
      <w:proofErr w:type="spellStart"/>
      <w:r w:rsidRPr="002A7971">
        <w:rPr>
          <w:b/>
        </w:rPr>
        <w:t>ciclu</w:t>
      </w:r>
      <w:proofErr w:type="spellEnd"/>
      <w:r w:rsidRPr="002A7971">
        <w:rPr>
          <w:b/>
        </w:rPr>
        <w:t xml:space="preserve"> </w:t>
      </w:r>
      <w:proofErr w:type="spellStart"/>
      <w:r w:rsidRPr="002A7971">
        <w:rPr>
          <w:b/>
        </w:rPr>
        <w:t>gimnazial</w:t>
      </w:r>
      <w:proofErr w:type="spellEnd"/>
      <w:r w:rsidRPr="002A7971">
        <w:rPr>
          <w:b/>
        </w:rPr>
        <w:t xml:space="preserve"> </w:t>
      </w:r>
      <w:r>
        <w:rPr>
          <w:b/>
        </w:rPr>
        <w:t xml:space="preserve">din </w:t>
      </w:r>
      <w:proofErr w:type="spellStart"/>
      <w:r>
        <w:rPr>
          <w:b/>
        </w:rPr>
        <w:t>Târgu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Mureş</w:t>
      </w:r>
      <w:proofErr w:type="spellEnd"/>
      <w:r>
        <w:rPr>
          <w:b/>
        </w:rPr>
        <w:t>.</w:t>
      </w:r>
    </w:p>
    <w:p w14:paraId="5CC1CD35" w14:textId="77777777" w:rsidR="007564B9" w:rsidRPr="008114C6" w:rsidRDefault="007564B9" w:rsidP="007564B9">
      <w:pPr>
        <w:widowControl w:val="0"/>
        <w:shd w:val="clear" w:color="auto" w:fill="FEFFFE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proofErr w:type="spellStart"/>
      <w:r w:rsidRPr="008114C6">
        <w:rPr>
          <w:i/>
          <w:color w:val="000000"/>
          <w:lang w:eastAsia="ro-RO"/>
        </w:rPr>
        <w:t>Propunerile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trimise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publicate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hyperlink r:id="rId13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recomandare</w:t>
      </w:r>
      <w:proofErr w:type="spellEnd"/>
    </w:p>
    <w:p w14:paraId="11EA4871" w14:textId="1C7C555B" w:rsidR="007564B9" w:rsidRDefault="007564B9" w:rsidP="007564B9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Pentru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interesați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există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și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posibilitatea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organizării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unei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întâlniri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dezbată</w:t>
      </w:r>
      <w:proofErr w:type="spellEnd"/>
      <w:r w:rsidRPr="008114C6">
        <w:rPr>
          <w:i/>
          <w:color w:val="000000"/>
          <w:lang w:eastAsia="ro-RO"/>
        </w:rPr>
        <w:t xml:space="preserve"> public </w:t>
      </w:r>
      <w:proofErr w:type="spellStart"/>
      <w:r w:rsidRPr="008114C6">
        <w:rPr>
          <w:i/>
          <w:color w:val="000000"/>
          <w:lang w:eastAsia="ro-RO"/>
        </w:rPr>
        <w:t>proiectele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acte</w:t>
      </w:r>
      <w:proofErr w:type="spellEnd"/>
      <w:r w:rsidRPr="008114C6">
        <w:rPr>
          <w:i/>
          <w:color w:val="000000"/>
          <w:lang w:eastAsia="ro-RO"/>
        </w:rPr>
        <w:t xml:space="preserve"> normative,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cazul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r w:rsidRPr="008114C6">
        <w:rPr>
          <w:i/>
          <w:color w:val="000000"/>
          <w:lang w:eastAsia="ro-RO"/>
        </w:rPr>
        <w:t>acest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lucru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este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cerut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scris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altă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autoritate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Pr="00DD5521">
        <w:rPr>
          <w:b/>
          <w:i/>
          <w:color w:val="000000"/>
          <w:lang w:eastAsia="ro-RO"/>
        </w:rPr>
        <w:t>1</w:t>
      </w:r>
      <w:r w:rsidR="00092B36">
        <w:rPr>
          <w:b/>
          <w:i/>
          <w:color w:val="000000"/>
          <w:lang w:eastAsia="ro-RO"/>
        </w:rPr>
        <w:t>3</w:t>
      </w:r>
      <w:bookmarkStart w:id="0" w:name="_GoBack"/>
      <w:bookmarkEnd w:id="0"/>
      <w:r>
        <w:rPr>
          <w:b/>
          <w:i/>
          <w:color w:val="000000"/>
          <w:lang w:eastAsia="ro-RO"/>
        </w:rPr>
        <w:t>.12.</w:t>
      </w:r>
      <w:r>
        <w:rPr>
          <w:b/>
          <w:bCs/>
          <w:i/>
          <w:color w:val="333333"/>
        </w:rPr>
        <w:t>2021</w:t>
      </w:r>
      <w:r w:rsidRPr="00D7414D">
        <w:rPr>
          <w:b/>
          <w:i/>
          <w:color w:val="000000"/>
          <w:lang w:eastAsia="ro-RO"/>
        </w:rPr>
        <w:t xml:space="preserve">. </w:t>
      </w:r>
    </w:p>
    <w:p w14:paraId="63E9D6E3" w14:textId="77777777" w:rsidR="007564B9" w:rsidRDefault="007564B9" w:rsidP="007564B9">
      <w:pPr>
        <w:shd w:val="clear" w:color="auto" w:fill="FFFFFF"/>
        <w:jc w:val="both"/>
        <w:rPr>
          <w:b/>
          <w:i/>
          <w:color w:val="000000"/>
          <w:lang w:eastAsia="ro-RO"/>
        </w:rPr>
      </w:pPr>
    </w:p>
    <w:p w14:paraId="1CE5B961" w14:textId="77777777" w:rsidR="007564B9" w:rsidRPr="00706696" w:rsidRDefault="007564B9" w:rsidP="007564B9">
      <w:pPr>
        <w:shd w:val="clear" w:color="auto" w:fill="FFFFFF"/>
        <w:ind w:firstLine="851"/>
        <w:jc w:val="both"/>
        <w:rPr>
          <w:b/>
          <w:i/>
          <w:color w:val="00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Pentru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informații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suplimentare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stăm</w:t>
      </w:r>
      <w:proofErr w:type="spellEnd"/>
      <w:r w:rsidRPr="008114C6">
        <w:rPr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b/>
          <w:i/>
          <w:color w:val="000000"/>
          <w:lang w:eastAsia="ro-RO"/>
        </w:rPr>
        <w:t>dis</w:t>
      </w:r>
      <w:r>
        <w:rPr>
          <w:b/>
          <w:i/>
          <w:color w:val="000000"/>
          <w:lang w:eastAsia="ro-RO"/>
        </w:rPr>
        <w:t>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</w:t>
      </w:r>
    </w:p>
    <w:p w14:paraId="516C59B1" w14:textId="77777777" w:rsidR="007564B9" w:rsidRPr="00321122" w:rsidRDefault="007564B9" w:rsidP="007564B9">
      <w:pPr>
        <w:shd w:val="clear" w:color="auto" w:fill="FFFFFF"/>
        <w:jc w:val="both"/>
        <w:rPr>
          <w:i/>
          <w:color w:val="000000"/>
          <w:lang w:eastAsia="ro-RO"/>
        </w:rPr>
      </w:pPr>
    </w:p>
    <w:p w14:paraId="44B9C7CC" w14:textId="77777777" w:rsidR="007564B9" w:rsidRPr="00706696" w:rsidRDefault="007564B9" w:rsidP="007564B9">
      <w:pPr>
        <w:jc w:val="center"/>
        <w:rPr>
          <w:b/>
          <w:iCs/>
          <w:lang w:val="en-GB"/>
        </w:rPr>
      </w:pPr>
      <w:proofErr w:type="spellStart"/>
      <w:r w:rsidRPr="00706696">
        <w:rPr>
          <w:b/>
          <w:iCs/>
          <w:lang w:val="en-GB"/>
        </w:rPr>
        <w:t>Secretar</w:t>
      </w:r>
      <w:proofErr w:type="spellEnd"/>
      <w:r w:rsidRPr="00706696">
        <w:rPr>
          <w:b/>
          <w:iCs/>
          <w:lang w:val="en-GB"/>
        </w:rPr>
        <w:t xml:space="preserve"> General </w:t>
      </w:r>
      <w:proofErr w:type="gramStart"/>
      <w:r w:rsidRPr="00706696">
        <w:rPr>
          <w:b/>
          <w:iCs/>
          <w:lang w:val="en-GB"/>
        </w:rPr>
        <w:t xml:space="preserve">al  </w:t>
      </w:r>
      <w:proofErr w:type="spellStart"/>
      <w:r w:rsidRPr="00706696">
        <w:rPr>
          <w:b/>
          <w:iCs/>
          <w:lang w:val="en-GB"/>
        </w:rPr>
        <w:t>Municipiului</w:t>
      </w:r>
      <w:proofErr w:type="spellEnd"/>
      <w:proofErr w:type="gramEnd"/>
      <w:r w:rsidRPr="00706696">
        <w:rPr>
          <w:b/>
          <w:iCs/>
          <w:lang w:val="en-GB"/>
        </w:rPr>
        <w:t xml:space="preserve">  </w:t>
      </w:r>
      <w:proofErr w:type="spellStart"/>
      <w:r w:rsidRPr="00706696">
        <w:rPr>
          <w:b/>
          <w:iCs/>
          <w:lang w:val="en-GB"/>
        </w:rPr>
        <w:t>Târgu</w:t>
      </w:r>
      <w:proofErr w:type="spellEnd"/>
      <w:r w:rsidRPr="00706696">
        <w:rPr>
          <w:b/>
          <w:iCs/>
          <w:lang w:val="en-GB"/>
        </w:rPr>
        <w:t xml:space="preserve"> </w:t>
      </w:r>
      <w:proofErr w:type="spellStart"/>
      <w:r w:rsidRPr="00706696">
        <w:rPr>
          <w:b/>
          <w:iCs/>
          <w:lang w:val="en-GB"/>
        </w:rPr>
        <w:t>Mureş</w:t>
      </w:r>
      <w:proofErr w:type="spellEnd"/>
      <w:r w:rsidRPr="00706696">
        <w:rPr>
          <w:b/>
          <w:iCs/>
          <w:lang w:val="en-GB"/>
        </w:rPr>
        <w:t>,</w:t>
      </w:r>
    </w:p>
    <w:p w14:paraId="2632B78D" w14:textId="77777777" w:rsidR="007564B9" w:rsidRDefault="007564B9" w:rsidP="007564B9">
      <w:pPr>
        <w:jc w:val="center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Bâta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Anca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Voichiţa</w:t>
      </w:r>
      <w:proofErr w:type="spellEnd"/>
    </w:p>
    <w:p w14:paraId="02B858EB" w14:textId="77777777" w:rsidR="007564B9" w:rsidRDefault="007564B9" w:rsidP="007564B9">
      <w:pPr>
        <w:jc w:val="center"/>
        <w:rPr>
          <w:b/>
          <w:bCs/>
          <w:lang w:val="en-GB"/>
        </w:rPr>
      </w:pPr>
    </w:p>
    <w:p w14:paraId="0C3E421E" w14:textId="77777777" w:rsidR="007564B9" w:rsidRDefault="007564B9" w:rsidP="007564B9">
      <w:pPr>
        <w:rPr>
          <w:b/>
          <w:bCs/>
          <w:lang w:val="en-GB"/>
        </w:rPr>
      </w:pPr>
    </w:p>
    <w:p w14:paraId="3AC9706D" w14:textId="730E9BB4" w:rsidR="00DA5435" w:rsidRPr="004863A1" w:rsidRDefault="00092B36" w:rsidP="00DA5435">
      <w:pPr>
        <w:spacing w:after="200" w:line="276" w:lineRule="auto"/>
        <w:rPr>
          <w:b/>
          <w:sz w:val="16"/>
          <w:szCs w:val="16"/>
          <w:lang w:val="ro-RO" w:eastAsia="ro-RO"/>
        </w:rPr>
      </w:pPr>
      <w:r>
        <w:rPr>
          <w:rFonts w:ascii="Calibri" w:hAnsi="Calibri"/>
          <w:lang w:val="ro-RO" w:eastAsia="ro-RO"/>
        </w:rPr>
        <w:pict w14:anchorId="3B097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0.7pt;margin-top:26.1pt;width:38.4pt;height:57.6pt;z-index:-251657216;visibility:visible;mso-wrap-edited:f;mso-position-horizontal-relative:text;mso-position-vertical-relative:text" wrapcoords="-174 0 -174 21481 21600 21481 21600 0 -174 0" o:allowincell="f">
            <v:imagedata r:id="rId14" o:title=""/>
            <w10:wrap type="tight"/>
          </v:shape>
          <o:OLEObject Type="Embed" ProgID="Word.Picture.8" ShapeID="_x0000_s1026" DrawAspect="Content" ObjectID="_1700038927" r:id="rId15"/>
        </w:pict>
      </w:r>
      <w:r w:rsidR="00DA5435" w:rsidRPr="004863A1">
        <w:rPr>
          <w:b/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B172A43" wp14:editId="32BD03CA">
                <wp:simplePos x="0" y="0"/>
                <wp:positionH relativeFrom="column">
                  <wp:posOffset>3792220</wp:posOffset>
                </wp:positionH>
                <wp:positionV relativeFrom="paragraph">
                  <wp:posOffset>35560</wp:posOffset>
                </wp:positionV>
                <wp:extent cx="2367915" cy="13271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791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A5EFF" w14:textId="77777777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066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Start"/>
                            <w:r w:rsidRPr="00640066">
                              <w:rPr>
                                <w:b/>
                                <w:bCs/>
                              </w:rPr>
                              <w:t>nu</w:t>
                            </w:r>
                            <w:proofErr w:type="gramEnd"/>
                            <w:r w:rsidRPr="00640066">
                              <w:rPr>
                                <w:b/>
                                <w:bCs/>
                              </w:rPr>
                              <w:t xml:space="preserve"> produce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efecte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juridice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>)*</w:t>
                            </w:r>
                          </w:p>
                          <w:p w14:paraId="24BB1044" w14:textId="77777777" w:rsidR="00DA5435" w:rsidRPr="00640066" w:rsidRDefault="00DA5435" w:rsidP="00DA543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6pt;margin-top:2.8pt;width:186.45pt;height:10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" stroked="f">
                <v:path arrowok="t"/>
                <v:textbox>
                  <w:txbxContent>
                    <w:p w14:paraId="0E1A5EFF" w14:textId="77777777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066">
                        <w:rPr>
                          <w:b/>
                          <w:bCs/>
                        </w:rPr>
                        <w:t>(</w:t>
                      </w:r>
                      <w:proofErr w:type="gramStart"/>
                      <w:r w:rsidRPr="00640066">
                        <w:rPr>
                          <w:b/>
                          <w:bCs/>
                        </w:rPr>
                        <w:t>nu</w:t>
                      </w:r>
                      <w:proofErr w:type="gramEnd"/>
                      <w:r w:rsidRPr="00640066">
                        <w:rPr>
                          <w:b/>
                          <w:bCs/>
                        </w:rPr>
                        <w:t xml:space="preserve"> produce </w:t>
                      </w:r>
                      <w:proofErr w:type="spellStart"/>
                      <w:r w:rsidRPr="00640066">
                        <w:rPr>
                          <w:b/>
                          <w:bCs/>
                        </w:rPr>
                        <w:t>efecte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0066">
                        <w:rPr>
                          <w:b/>
                          <w:bCs/>
                        </w:rPr>
                        <w:t>juridice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>)*</w:t>
                      </w:r>
                    </w:p>
                    <w:p w14:paraId="24BB1044" w14:textId="77777777" w:rsidR="00DA5435" w:rsidRPr="00640066" w:rsidRDefault="00DA5435" w:rsidP="00DA543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EAD492" w14:textId="77777777" w:rsidR="00DA5435" w:rsidRPr="004863A1" w:rsidRDefault="00DA5435" w:rsidP="00DA5435">
      <w:pPr>
        <w:rPr>
          <w:b/>
          <w:sz w:val="16"/>
          <w:szCs w:val="16"/>
          <w:lang w:val="ro-RO" w:eastAsia="ro-RO"/>
        </w:rPr>
      </w:pPr>
      <w:r w:rsidRPr="004863A1">
        <w:rPr>
          <w:b/>
          <w:sz w:val="16"/>
          <w:szCs w:val="16"/>
          <w:lang w:val="ro-RO" w:eastAsia="ro-RO"/>
        </w:rPr>
        <w:t xml:space="preserve"> </w:t>
      </w:r>
    </w:p>
    <w:p w14:paraId="37E9D01D" w14:textId="77777777" w:rsidR="00DA5435" w:rsidRPr="004863A1" w:rsidRDefault="00DA5435" w:rsidP="00DA5435">
      <w:pPr>
        <w:rPr>
          <w:b/>
          <w:lang w:val="ro-RO" w:eastAsia="ro-RO"/>
        </w:rPr>
      </w:pPr>
      <w:r w:rsidRPr="004863A1">
        <w:rPr>
          <w:b/>
          <w:lang w:val="ro-RO" w:eastAsia="ro-RO"/>
        </w:rPr>
        <w:t xml:space="preserve">R O M Â N I A </w:t>
      </w:r>
    </w:p>
    <w:p w14:paraId="1FE1B1AB" w14:textId="77777777" w:rsidR="00DA5435" w:rsidRPr="004863A1" w:rsidRDefault="00DA5435" w:rsidP="00DA5435">
      <w:pPr>
        <w:rPr>
          <w:b/>
          <w:lang w:val="ro-RO" w:eastAsia="ro-RO"/>
        </w:rPr>
      </w:pPr>
      <w:r w:rsidRPr="004863A1">
        <w:rPr>
          <w:b/>
          <w:lang w:val="ro-RO" w:eastAsia="ro-RO"/>
        </w:rPr>
        <w:t>JUDEŢUL MUREŞ</w:t>
      </w:r>
    </w:p>
    <w:p w14:paraId="3069AB63" w14:textId="77777777" w:rsidR="00DA5435" w:rsidRPr="004863A1" w:rsidRDefault="00DA5435" w:rsidP="00DA5435">
      <w:pPr>
        <w:rPr>
          <w:b/>
          <w:lang w:val="ro-RO" w:eastAsia="ro-RO"/>
        </w:rPr>
      </w:pPr>
      <w:r w:rsidRPr="004863A1">
        <w:rPr>
          <w:b/>
          <w:lang w:val="ro-RO" w:eastAsia="ro-RO"/>
        </w:rPr>
        <w:t>CONSILIUL LOCAL MUNICIPAL TÂRGU MUREŞ</w:t>
      </w:r>
    </w:p>
    <w:p w14:paraId="60E0CCA1" w14:textId="3776ECFF" w:rsidR="00DA5435" w:rsidRPr="004863A1" w:rsidRDefault="00DA5435" w:rsidP="00DA5435">
      <w:pPr>
        <w:rPr>
          <w:b/>
          <w:lang w:val="ro-RO" w:eastAsia="ro-RO"/>
        </w:rPr>
      </w:pPr>
      <w:r w:rsidRPr="004863A1">
        <w:rPr>
          <w:b/>
          <w:lang w:val="ro-RO" w:eastAsia="ro-RO"/>
        </w:rPr>
        <w:t>Nr</w:t>
      </w:r>
      <w:r w:rsidR="002434E9">
        <w:rPr>
          <w:b/>
          <w:lang w:val="ro-RO" w:eastAsia="ro-RO"/>
        </w:rPr>
        <w:t>. 86470/2.12.2021</w:t>
      </w:r>
    </w:p>
    <w:p w14:paraId="19FABE22" w14:textId="435CE310" w:rsidR="00DA5435" w:rsidRPr="004863A1" w:rsidRDefault="00DA5435" w:rsidP="00DA5435">
      <w:pPr>
        <w:rPr>
          <w:b/>
          <w:lang w:val="ro-RO" w:eastAsia="ro-RO"/>
        </w:rPr>
      </w:pPr>
    </w:p>
    <w:p w14:paraId="5D7FA5F1" w14:textId="050DF32F" w:rsidR="00DA5435" w:rsidRPr="004863A1" w:rsidRDefault="00DA5435" w:rsidP="00DA5435">
      <w:pPr>
        <w:rPr>
          <w:b/>
          <w:lang w:val="ro-RO" w:eastAsia="ro-RO"/>
        </w:rPr>
      </w:pPr>
    </w:p>
    <w:p w14:paraId="708967A4" w14:textId="77777777" w:rsidR="00DA5435" w:rsidRPr="004863A1" w:rsidRDefault="00DA5435" w:rsidP="00DA5435">
      <w:pPr>
        <w:autoSpaceDE w:val="0"/>
        <w:autoSpaceDN w:val="0"/>
        <w:adjustRightInd w:val="0"/>
        <w:spacing w:line="360" w:lineRule="auto"/>
        <w:jc w:val="center"/>
        <w:rPr>
          <w:b/>
          <w:iCs/>
          <w:lang w:val="ro-RO"/>
        </w:rPr>
      </w:pPr>
      <w:r w:rsidRPr="004863A1">
        <w:rPr>
          <w:b/>
          <w:iCs/>
          <w:lang w:val="ro-RO"/>
        </w:rPr>
        <w:t>Referat de aprobare</w:t>
      </w:r>
    </w:p>
    <w:p w14:paraId="7406F0F4" w14:textId="5B2D0006" w:rsidR="0039137B" w:rsidRPr="004863A1" w:rsidRDefault="0039137B" w:rsidP="0039137B">
      <w:pPr>
        <w:autoSpaceDE w:val="0"/>
        <w:autoSpaceDN w:val="0"/>
        <w:adjustRightInd w:val="0"/>
        <w:jc w:val="center"/>
        <w:rPr>
          <w:b/>
          <w:bCs/>
          <w:lang w:val="ro-RO" w:eastAsia="ro-RO"/>
        </w:rPr>
      </w:pPr>
      <w:r w:rsidRPr="004863A1">
        <w:rPr>
          <w:b/>
          <w:iCs/>
          <w:lang w:val="ro-RO"/>
        </w:rPr>
        <w:t xml:space="preserve">privind aprobarea proiectului de hotărâre privitor la </w:t>
      </w:r>
      <w:r w:rsidR="00FB0E86">
        <w:rPr>
          <w:b/>
          <w:lang w:val="ro-RO"/>
        </w:rPr>
        <w:t>instituirea Premiilor anuale „Excelsior</w:t>
      </w:r>
      <w:r w:rsidRPr="004863A1">
        <w:rPr>
          <w:b/>
          <w:lang w:val="ro-RO"/>
        </w:rPr>
        <w:t xml:space="preserve">”, acordate şefilor de promoţie din unităţile de învăţământ de stat cu ciclu </w:t>
      </w:r>
      <w:r w:rsidR="00AD1766" w:rsidRPr="004863A1">
        <w:rPr>
          <w:b/>
          <w:lang w:val="ro-RO"/>
        </w:rPr>
        <w:t xml:space="preserve">gimnazial </w:t>
      </w:r>
      <w:r w:rsidRPr="004863A1">
        <w:rPr>
          <w:b/>
          <w:lang w:val="ro-RO"/>
        </w:rPr>
        <w:t>din Târgu Mureş</w:t>
      </w:r>
    </w:p>
    <w:p w14:paraId="39C3BBAD" w14:textId="2113A839" w:rsidR="00AD1766" w:rsidRDefault="00AD1766" w:rsidP="00AD176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  <w:lang w:val="ro-RO"/>
        </w:rPr>
      </w:pPr>
    </w:p>
    <w:p w14:paraId="161975E4" w14:textId="50F79574" w:rsidR="00C81410" w:rsidRDefault="00572107" w:rsidP="008C1795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Cs w:val="28"/>
        </w:rPr>
      </w:pPr>
      <w:proofErr w:type="spellStart"/>
      <w:r w:rsidRPr="00572107">
        <w:rPr>
          <w:color w:val="000000"/>
          <w:szCs w:val="28"/>
        </w:rPr>
        <w:t>Promovarea</w:t>
      </w:r>
      <w:proofErr w:type="spellEnd"/>
      <w:r w:rsidRPr="00572107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prezentului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proiect</w:t>
      </w:r>
      <w:proofErr w:type="spellEnd"/>
      <w:r w:rsidR="008C1795">
        <w:rPr>
          <w:color w:val="000000"/>
          <w:szCs w:val="28"/>
        </w:rPr>
        <w:t xml:space="preserve"> </w:t>
      </w:r>
      <w:r w:rsidR="00505EEE">
        <w:rPr>
          <w:color w:val="000000"/>
          <w:szCs w:val="28"/>
        </w:rPr>
        <w:t xml:space="preserve">de </w:t>
      </w:r>
      <w:proofErr w:type="spellStart"/>
      <w:r w:rsidR="00505EEE">
        <w:rPr>
          <w:color w:val="000000"/>
          <w:szCs w:val="28"/>
        </w:rPr>
        <w:t>hotărâ</w:t>
      </w:r>
      <w:r w:rsidR="00B22ECA">
        <w:rPr>
          <w:color w:val="000000"/>
          <w:szCs w:val="28"/>
        </w:rPr>
        <w:t>re</w:t>
      </w:r>
      <w:proofErr w:type="spellEnd"/>
      <w:r w:rsidR="00B22ECA">
        <w:rPr>
          <w:color w:val="000000"/>
          <w:szCs w:val="28"/>
        </w:rPr>
        <w:t xml:space="preserve"> </w:t>
      </w:r>
      <w:proofErr w:type="spellStart"/>
      <w:proofErr w:type="gramStart"/>
      <w:r w:rsidR="00B22ECA">
        <w:rPr>
          <w:color w:val="000000"/>
          <w:szCs w:val="28"/>
        </w:rPr>
        <w:t>este</w:t>
      </w:r>
      <w:proofErr w:type="spellEnd"/>
      <w:proofErr w:type="gramEnd"/>
      <w:r w:rsidR="00B22ECA">
        <w:rPr>
          <w:color w:val="000000"/>
          <w:szCs w:val="28"/>
        </w:rPr>
        <w:t xml:space="preserve"> </w:t>
      </w:r>
      <w:proofErr w:type="spellStart"/>
      <w:r w:rsidR="00B22ECA">
        <w:rPr>
          <w:color w:val="000000"/>
          <w:szCs w:val="28"/>
        </w:rPr>
        <w:t>necesară</w:t>
      </w:r>
      <w:proofErr w:type="spellEnd"/>
      <w:r w:rsidR="00505EEE">
        <w:rPr>
          <w:color w:val="000000"/>
          <w:szCs w:val="28"/>
        </w:rPr>
        <w:t xml:space="preserve"> </w:t>
      </w:r>
      <w:proofErr w:type="spellStart"/>
      <w:r w:rsidR="00B22ECA">
        <w:rPr>
          <w:color w:val="000000"/>
          <w:szCs w:val="28"/>
        </w:rPr>
        <w:t>în</w:t>
      </w:r>
      <w:proofErr w:type="spellEnd"/>
      <w:r w:rsidR="00B22ECA">
        <w:rPr>
          <w:color w:val="000000"/>
          <w:szCs w:val="28"/>
        </w:rPr>
        <w:t xml:space="preserve"> </w:t>
      </w:r>
      <w:proofErr w:type="spellStart"/>
      <w:r w:rsidR="00B22ECA">
        <w:rPr>
          <w:color w:val="000000"/>
          <w:szCs w:val="28"/>
        </w:rPr>
        <w:t>scopul</w:t>
      </w:r>
      <w:proofErr w:type="spellEnd"/>
      <w:r w:rsidR="00B22ECA">
        <w:rPr>
          <w:color w:val="000000"/>
          <w:szCs w:val="28"/>
        </w:rPr>
        <w:t xml:space="preserve"> </w:t>
      </w:r>
      <w:proofErr w:type="spellStart"/>
      <w:r w:rsidR="00B22ECA">
        <w:rPr>
          <w:color w:val="000000"/>
          <w:szCs w:val="28"/>
        </w:rPr>
        <w:t>stimulării</w:t>
      </w:r>
      <w:proofErr w:type="spellEnd"/>
      <w:r w:rsidRPr="00572107">
        <w:rPr>
          <w:color w:val="000000"/>
          <w:szCs w:val="28"/>
        </w:rPr>
        <w:t xml:space="preserve"> </w:t>
      </w:r>
      <w:proofErr w:type="spellStart"/>
      <w:r w:rsidRPr="00572107">
        <w:rPr>
          <w:color w:val="000000"/>
          <w:szCs w:val="28"/>
        </w:rPr>
        <w:t>elevilor</w:t>
      </w:r>
      <w:proofErr w:type="spellEnd"/>
      <w:r w:rsidRPr="00572107">
        <w:rPr>
          <w:color w:val="000000"/>
          <w:szCs w:val="28"/>
        </w:rPr>
        <w:t xml:space="preserve"> cu </w:t>
      </w:r>
      <w:proofErr w:type="spellStart"/>
      <w:r w:rsidR="00B22ECA">
        <w:rPr>
          <w:color w:val="000000"/>
          <w:szCs w:val="28"/>
        </w:rPr>
        <w:t>rezultate</w:t>
      </w:r>
      <w:proofErr w:type="spellEnd"/>
      <w:r w:rsidR="00B22ECA">
        <w:rPr>
          <w:color w:val="000000"/>
          <w:szCs w:val="28"/>
        </w:rPr>
        <w:t xml:space="preserve"> </w:t>
      </w:r>
      <w:proofErr w:type="spellStart"/>
      <w:r w:rsidR="00B22ECA">
        <w:rPr>
          <w:color w:val="000000"/>
          <w:szCs w:val="28"/>
        </w:rPr>
        <w:t>deosebite</w:t>
      </w:r>
      <w:proofErr w:type="spellEnd"/>
      <w:r w:rsidR="00B22ECA">
        <w:rPr>
          <w:color w:val="000000"/>
          <w:szCs w:val="28"/>
        </w:rPr>
        <w:t xml:space="preserve"> la </w:t>
      </w:r>
      <w:proofErr w:type="spellStart"/>
      <w:r w:rsidR="00B22ECA">
        <w:rPr>
          <w:color w:val="000000"/>
          <w:szCs w:val="28"/>
        </w:rPr>
        <w:t>învățătură</w:t>
      </w:r>
      <w:proofErr w:type="spellEnd"/>
      <w:r w:rsidR="008C1795">
        <w:rPr>
          <w:color w:val="000000"/>
          <w:szCs w:val="28"/>
        </w:rPr>
        <w:t xml:space="preserve"> </w:t>
      </w:r>
      <w:r w:rsidR="00505EEE">
        <w:rPr>
          <w:color w:val="000000"/>
          <w:szCs w:val="28"/>
        </w:rPr>
        <w:t xml:space="preserve">din </w:t>
      </w:r>
      <w:proofErr w:type="spellStart"/>
      <w:r w:rsidR="00505EEE">
        <w:rPr>
          <w:color w:val="000000"/>
          <w:szCs w:val="28"/>
        </w:rPr>
        <w:t>unitățile</w:t>
      </w:r>
      <w:proofErr w:type="spellEnd"/>
      <w:r w:rsidR="00505EEE">
        <w:rPr>
          <w:color w:val="000000"/>
          <w:szCs w:val="28"/>
        </w:rPr>
        <w:t xml:space="preserve"> de </w:t>
      </w:r>
      <w:proofErr w:type="spellStart"/>
      <w:r w:rsidR="00505EEE">
        <w:rPr>
          <w:color w:val="000000"/>
          <w:szCs w:val="28"/>
        </w:rPr>
        <w:t>învățâmant</w:t>
      </w:r>
      <w:proofErr w:type="spellEnd"/>
      <w:r w:rsidR="00AA2FC4">
        <w:rPr>
          <w:color w:val="000000"/>
          <w:szCs w:val="28"/>
        </w:rPr>
        <w:t xml:space="preserve"> de stat cu </w:t>
      </w:r>
      <w:proofErr w:type="spellStart"/>
      <w:r w:rsidR="00AA2FC4">
        <w:rPr>
          <w:color w:val="000000"/>
          <w:szCs w:val="28"/>
        </w:rPr>
        <w:t>ciclu</w:t>
      </w:r>
      <w:proofErr w:type="spellEnd"/>
      <w:r w:rsidR="00AA2FC4">
        <w:rPr>
          <w:color w:val="000000"/>
          <w:szCs w:val="28"/>
        </w:rPr>
        <w:t xml:space="preserve"> </w:t>
      </w:r>
      <w:proofErr w:type="spellStart"/>
      <w:r w:rsidR="00AA2FC4">
        <w:rPr>
          <w:color w:val="000000"/>
          <w:szCs w:val="28"/>
        </w:rPr>
        <w:t>gimnazial</w:t>
      </w:r>
      <w:proofErr w:type="spellEnd"/>
      <w:r w:rsidR="00505EEE">
        <w:rPr>
          <w:color w:val="000000"/>
          <w:szCs w:val="28"/>
        </w:rPr>
        <w:t xml:space="preserve"> din </w:t>
      </w:r>
      <w:proofErr w:type="spellStart"/>
      <w:r w:rsidR="00505EEE">
        <w:rPr>
          <w:color w:val="000000"/>
          <w:szCs w:val="28"/>
        </w:rPr>
        <w:t>Municipiul</w:t>
      </w:r>
      <w:proofErr w:type="spellEnd"/>
      <w:r w:rsidR="00505EEE">
        <w:rPr>
          <w:color w:val="000000"/>
          <w:szCs w:val="28"/>
        </w:rPr>
        <w:t xml:space="preserve"> </w:t>
      </w:r>
      <w:proofErr w:type="spellStart"/>
      <w:r w:rsidR="00505EEE">
        <w:rPr>
          <w:color w:val="000000"/>
          <w:szCs w:val="28"/>
        </w:rPr>
        <w:t>Târgu</w:t>
      </w:r>
      <w:proofErr w:type="spellEnd"/>
      <w:r w:rsidR="00505EEE">
        <w:rPr>
          <w:color w:val="000000"/>
          <w:szCs w:val="28"/>
        </w:rPr>
        <w:t xml:space="preserve"> Mureș</w:t>
      </w:r>
      <w:r w:rsidR="00CF4E0C">
        <w:rPr>
          <w:color w:val="000000"/>
          <w:szCs w:val="28"/>
        </w:rPr>
        <w:t xml:space="preserve">. </w:t>
      </w:r>
      <w:proofErr w:type="spellStart"/>
      <w:r w:rsidR="00AA2FC4">
        <w:rPr>
          <w:color w:val="000000"/>
          <w:szCs w:val="28"/>
        </w:rPr>
        <w:t>Propunem</w:t>
      </w:r>
      <w:proofErr w:type="spellEnd"/>
      <w:r w:rsidR="00AA2FC4">
        <w:rPr>
          <w:color w:val="000000"/>
          <w:szCs w:val="28"/>
        </w:rPr>
        <w:t xml:space="preserve"> </w:t>
      </w:r>
      <w:proofErr w:type="spellStart"/>
      <w:r w:rsidR="00AA2FC4">
        <w:rPr>
          <w:color w:val="000000"/>
          <w:szCs w:val="28"/>
        </w:rPr>
        <w:t>acordarea</w:t>
      </w:r>
      <w:proofErr w:type="spellEnd"/>
      <w:r w:rsidR="00AA2FC4">
        <w:rPr>
          <w:color w:val="000000"/>
          <w:szCs w:val="28"/>
        </w:rPr>
        <w:t xml:space="preserve"> </w:t>
      </w:r>
      <w:proofErr w:type="spellStart"/>
      <w:r w:rsidR="00AA2FC4">
        <w:rPr>
          <w:color w:val="000000"/>
          <w:szCs w:val="28"/>
        </w:rPr>
        <w:t>premiilor</w:t>
      </w:r>
      <w:proofErr w:type="spellEnd"/>
      <w:r w:rsidR="00AA2FC4">
        <w:rPr>
          <w:color w:val="000000"/>
          <w:szCs w:val="28"/>
        </w:rPr>
        <w:t xml:space="preserve"> „</w:t>
      </w:r>
      <w:r w:rsidR="00505EEE">
        <w:rPr>
          <w:color w:val="000000"/>
          <w:szCs w:val="28"/>
        </w:rPr>
        <w:t>Excelsior</w:t>
      </w:r>
      <w:r w:rsidR="00AA2FC4">
        <w:rPr>
          <w:color w:val="000000"/>
          <w:szCs w:val="28"/>
        </w:rPr>
        <w:t>”</w:t>
      </w:r>
      <w:r w:rsidR="008C1795" w:rsidRPr="008C1795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elevilor</w:t>
      </w:r>
      <w:proofErr w:type="spellEnd"/>
      <w:r w:rsidR="008C1795" w:rsidRPr="008C1795">
        <w:rPr>
          <w:color w:val="000000"/>
          <w:szCs w:val="28"/>
        </w:rPr>
        <w:t xml:space="preserve"> din </w:t>
      </w:r>
      <w:proofErr w:type="spellStart"/>
      <w:r w:rsidR="008C1795" w:rsidRPr="008C1795">
        <w:rPr>
          <w:color w:val="000000"/>
          <w:szCs w:val="28"/>
        </w:rPr>
        <w:t>ciclul</w:t>
      </w:r>
      <w:proofErr w:type="spellEnd"/>
      <w:r w:rsidR="008C1795" w:rsidRPr="008C1795">
        <w:rPr>
          <w:color w:val="000000"/>
          <w:szCs w:val="28"/>
        </w:rPr>
        <w:t xml:space="preserve"> </w:t>
      </w:r>
      <w:proofErr w:type="spellStart"/>
      <w:r w:rsidR="008C1795" w:rsidRPr="008C1795">
        <w:rPr>
          <w:color w:val="000000"/>
          <w:szCs w:val="28"/>
        </w:rPr>
        <w:t>gimnazial</w:t>
      </w:r>
      <w:proofErr w:type="spellEnd"/>
      <w:r w:rsidRPr="00572107">
        <w:rPr>
          <w:color w:val="000000"/>
          <w:szCs w:val="28"/>
        </w:rPr>
        <w:t xml:space="preserve">, </w:t>
      </w:r>
      <w:proofErr w:type="spellStart"/>
      <w:r w:rsidRPr="00572107">
        <w:rPr>
          <w:color w:val="000000"/>
          <w:szCs w:val="28"/>
        </w:rPr>
        <w:t>apreciind</w:t>
      </w:r>
      <w:proofErr w:type="spellEnd"/>
      <w:r w:rsidRPr="00572107">
        <w:rPr>
          <w:color w:val="000000"/>
          <w:szCs w:val="28"/>
        </w:rPr>
        <w:t xml:space="preserve"> </w:t>
      </w:r>
      <w:proofErr w:type="spellStart"/>
      <w:r w:rsidRPr="00572107">
        <w:rPr>
          <w:color w:val="000000"/>
          <w:szCs w:val="28"/>
        </w:rPr>
        <w:t>că</w:t>
      </w:r>
      <w:proofErr w:type="spellEnd"/>
      <w:r w:rsidRPr="00572107">
        <w:rPr>
          <w:color w:val="000000"/>
          <w:szCs w:val="28"/>
        </w:rPr>
        <w:t xml:space="preserve"> </w:t>
      </w:r>
      <w:proofErr w:type="spellStart"/>
      <w:r w:rsidRPr="00572107">
        <w:rPr>
          <w:color w:val="000000"/>
          <w:szCs w:val="28"/>
        </w:rPr>
        <w:t>p</w:t>
      </w:r>
      <w:r w:rsidR="008C1795">
        <w:rPr>
          <w:color w:val="000000"/>
          <w:szCs w:val="28"/>
        </w:rPr>
        <w:t>rin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recunoașterea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Pr="00572107">
        <w:rPr>
          <w:color w:val="000000"/>
          <w:szCs w:val="28"/>
        </w:rPr>
        <w:t>performanțe</w:t>
      </w:r>
      <w:r w:rsidR="005966FB">
        <w:rPr>
          <w:color w:val="000000"/>
          <w:szCs w:val="28"/>
        </w:rPr>
        <w:t>lor</w:t>
      </w:r>
      <w:proofErr w:type="spellEnd"/>
      <w:r w:rsidR="005966FB">
        <w:rPr>
          <w:color w:val="000000"/>
          <w:szCs w:val="28"/>
        </w:rPr>
        <w:t xml:space="preserve"> </w:t>
      </w:r>
      <w:proofErr w:type="spellStart"/>
      <w:r w:rsidR="005966FB">
        <w:rPr>
          <w:color w:val="000000"/>
          <w:szCs w:val="28"/>
        </w:rPr>
        <w:t>acestora</w:t>
      </w:r>
      <w:proofErr w:type="spellEnd"/>
      <w:r w:rsidR="00EC1586">
        <w:rPr>
          <w:color w:val="000000"/>
          <w:szCs w:val="28"/>
        </w:rPr>
        <w:t xml:space="preserve"> de </w:t>
      </w:r>
      <w:proofErr w:type="spellStart"/>
      <w:r w:rsidR="00EC1586">
        <w:rPr>
          <w:color w:val="000000"/>
          <w:szCs w:val="28"/>
        </w:rPr>
        <w:t>către</w:t>
      </w:r>
      <w:proofErr w:type="spellEnd"/>
      <w:r w:rsidR="00EC1586">
        <w:rPr>
          <w:color w:val="000000"/>
          <w:szCs w:val="28"/>
        </w:rPr>
        <w:t xml:space="preserve"> </w:t>
      </w:r>
      <w:proofErr w:type="spellStart"/>
      <w:r w:rsidR="00EC1586">
        <w:rPr>
          <w:color w:val="000000"/>
          <w:szCs w:val="28"/>
        </w:rPr>
        <w:t>autoritatea</w:t>
      </w:r>
      <w:proofErr w:type="spellEnd"/>
      <w:r w:rsidR="00EC1586">
        <w:rPr>
          <w:color w:val="000000"/>
          <w:szCs w:val="28"/>
        </w:rPr>
        <w:t xml:space="preserve"> </w:t>
      </w:r>
      <w:proofErr w:type="spellStart"/>
      <w:r w:rsidR="00EC1586">
        <w:rPr>
          <w:color w:val="000000"/>
          <w:szCs w:val="28"/>
        </w:rPr>
        <w:t>publică</w:t>
      </w:r>
      <w:proofErr w:type="spellEnd"/>
      <w:r w:rsidR="00EC1586">
        <w:rPr>
          <w:color w:val="000000"/>
          <w:szCs w:val="28"/>
        </w:rPr>
        <w:t xml:space="preserve"> </w:t>
      </w:r>
      <w:proofErr w:type="spellStart"/>
      <w:r w:rsidR="00EC1586">
        <w:rPr>
          <w:color w:val="000000"/>
          <w:szCs w:val="28"/>
        </w:rPr>
        <w:t>locală</w:t>
      </w:r>
      <w:proofErr w:type="spellEnd"/>
      <w:r w:rsidRPr="00572107">
        <w:rPr>
          <w:color w:val="000000"/>
          <w:szCs w:val="28"/>
        </w:rPr>
        <w:t xml:space="preserve">, </w:t>
      </w:r>
      <w:proofErr w:type="spellStart"/>
      <w:r w:rsidRPr="00572107">
        <w:rPr>
          <w:color w:val="000000"/>
          <w:szCs w:val="28"/>
        </w:rPr>
        <w:t>vor</w:t>
      </w:r>
      <w:proofErr w:type="spellEnd"/>
      <w:r w:rsidRPr="00572107">
        <w:rPr>
          <w:color w:val="000000"/>
          <w:szCs w:val="28"/>
        </w:rPr>
        <w:t xml:space="preserve"> fi </w:t>
      </w:r>
      <w:proofErr w:type="spellStart"/>
      <w:r w:rsidRPr="00572107">
        <w:rPr>
          <w:color w:val="000000"/>
          <w:szCs w:val="28"/>
        </w:rPr>
        <w:t>stimul</w:t>
      </w:r>
      <w:r w:rsidR="00C81410">
        <w:rPr>
          <w:color w:val="000000"/>
          <w:szCs w:val="28"/>
        </w:rPr>
        <w:t>ați</w:t>
      </w:r>
      <w:proofErr w:type="spellEnd"/>
      <w:r w:rsid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să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depună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eforturi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constante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și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susţinute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în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acumularea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cunoştinţelor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necesare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dezvoltării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personale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în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primul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rând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şi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în</w:t>
      </w:r>
      <w:proofErr w:type="spellEnd"/>
      <w:r w:rsidR="00C81410" w:rsidRPr="00C81410">
        <w:rPr>
          <w:color w:val="000000"/>
          <w:szCs w:val="28"/>
        </w:rPr>
        <w:t xml:space="preserve"> mod </w:t>
      </w:r>
      <w:proofErr w:type="spellStart"/>
      <w:r w:rsidR="00C81410" w:rsidRPr="00C81410">
        <w:rPr>
          <w:color w:val="000000"/>
          <w:szCs w:val="28"/>
        </w:rPr>
        <w:t>subsidiar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dezvoltării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unei</w:t>
      </w:r>
      <w:proofErr w:type="spellEnd"/>
      <w:r w:rsidR="00C81410" w:rsidRPr="00C81410">
        <w:rPr>
          <w:color w:val="000000"/>
          <w:szCs w:val="28"/>
        </w:rPr>
        <w:t xml:space="preserve"> </w:t>
      </w:r>
      <w:proofErr w:type="spellStart"/>
      <w:r w:rsidR="00C81410" w:rsidRPr="00C81410">
        <w:rPr>
          <w:color w:val="000000"/>
          <w:szCs w:val="28"/>
        </w:rPr>
        <w:t>societăţi</w:t>
      </w:r>
      <w:proofErr w:type="spellEnd"/>
      <w:r w:rsidR="00C81410" w:rsidRPr="00C81410">
        <w:rPr>
          <w:color w:val="000000"/>
          <w:szCs w:val="28"/>
        </w:rPr>
        <w:t xml:space="preserve"> educate</w:t>
      </w:r>
      <w:r w:rsidR="00C81410">
        <w:rPr>
          <w:color w:val="000000"/>
          <w:szCs w:val="28"/>
        </w:rPr>
        <w:t>.</w:t>
      </w:r>
    </w:p>
    <w:p w14:paraId="0A78B86C" w14:textId="73169626" w:rsidR="00505EEE" w:rsidRDefault="00572107" w:rsidP="00C8141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zCs w:val="28"/>
        </w:rPr>
      </w:pPr>
      <w:proofErr w:type="spellStart"/>
      <w:r w:rsidRPr="00572107">
        <w:rPr>
          <w:color w:val="000000"/>
          <w:szCs w:val="28"/>
        </w:rPr>
        <w:t>Consi</w:t>
      </w:r>
      <w:r w:rsidR="00AA2FC4">
        <w:rPr>
          <w:color w:val="000000"/>
          <w:szCs w:val="28"/>
        </w:rPr>
        <w:t>liul</w:t>
      </w:r>
      <w:proofErr w:type="spellEnd"/>
      <w:r w:rsidR="00AA2FC4">
        <w:rPr>
          <w:color w:val="000000"/>
          <w:szCs w:val="28"/>
        </w:rPr>
        <w:t xml:space="preserve"> local </w:t>
      </w:r>
      <w:proofErr w:type="spellStart"/>
      <w:r w:rsidR="00AA2FC4">
        <w:rPr>
          <w:color w:val="000000"/>
          <w:szCs w:val="28"/>
        </w:rPr>
        <w:t>recunoaș</w:t>
      </w:r>
      <w:r w:rsidR="00C81410">
        <w:rPr>
          <w:color w:val="000000"/>
          <w:szCs w:val="28"/>
        </w:rPr>
        <w:t>te</w:t>
      </w:r>
      <w:proofErr w:type="spellEnd"/>
      <w:r w:rsidR="00C81410">
        <w:rPr>
          <w:color w:val="000000"/>
          <w:szCs w:val="28"/>
        </w:rPr>
        <w:t xml:space="preserve"> </w:t>
      </w:r>
      <w:proofErr w:type="spellStart"/>
      <w:r w:rsidR="00C81410">
        <w:rPr>
          <w:color w:val="000000"/>
          <w:szCs w:val="28"/>
        </w:rPr>
        <w:t>valoarea</w:t>
      </w:r>
      <w:proofErr w:type="spellEnd"/>
      <w:r w:rsidR="00C81410">
        <w:rPr>
          <w:color w:val="000000"/>
          <w:szCs w:val="28"/>
        </w:rPr>
        <w:t xml:space="preserve"> </w:t>
      </w:r>
      <w:proofErr w:type="spellStart"/>
      <w:r w:rsidR="00AA2FC4">
        <w:rPr>
          <w:color w:val="000000"/>
          <w:szCs w:val="28"/>
        </w:rPr>
        <w:t>ș</w:t>
      </w:r>
      <w:r w:rsidR="008C1795">
        <w:rPr>
          <w:color w:val="000000"/>
          <w:szCs w:val="28"/>
        </w:rPr>
        <w:t>i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stimulează</w:t>
      </w:r>
      <w:proofErr w:type="spellEnd"/>
      <w:r w:rsidRPr="00572107">
        <w:rPr>
          <w:color w:val="000000"/>
          <w:szCs w:val="28"/>
        </w:rPr>
        <w:t xml:space="preserve"> </w:t>
      </w:r>
      <w:proofErr w:type="spellStart"/>
      <w:r w:rsidRPr="00572107">
        <w:rPr>
          <w:color w:val="000000"/>
          <w:szCs w:val="28"/>
        </w:rPr>
        <w:t>elevii</w:t>
      </w:r>
      <w:proofErr w:type="spellEnd"/>
      <w:r w:rsidRPr="00572107">
        <w:rPr>
          <w:color w:val="000000"/>
          <w:szCs w:val="28"/>
        </w:rPr>
        <w:t xml:space="preserve"> din </w:t>
      </w:r>
      <w:proofErr w:type="spellStart"/>
      <w:r w:rsidRPr="00572107">
        <w:rPr>
          <w:color w:val="000000"/>
          <w:szCs w:val="28"/>
        </w:rPr>
        <w:t>Municipiul</w:t>
      </w:r>
      <w:proofErr w:type="spellEnd"/>
      <w:r w:rsidRPr="00572107">
        <w:rPr>
          <w:color w:val="000000"/>
          <w:szCs w:val="28"/>
        </w:rPr>
        <w:t xml:space="preserve"> </w:t>
      </w:r>
      <w:proofErr w:type="spellStart"/>
      <w:r w:rsidR="00505EEE">
        <w:rPr>
          <w:color w:val="000000"/>
          <w:szCs w:val="28"/>
        </w:rPr>
        <w:t>Târgu</w:t>
      </w:r>
      <w:proofErr w:type="spellEnd"/>
      <w:r w:rsidR="00505EEE">
        <w:rPr>
          <w:color w:val="000000"/>
          <w:szCs w:val="28"/>
        </w:rPr>
        <w:t xml:space="preserve"> Mureș</w:t>
      </w:r>
      <w:r w:rsidR="005966FB">
        <w:rPr>
          <w:color w:val="000000"/>
          <w:szCs w:val="28"/>
        </w:rPr>
        <w:t xml:space="preserve">, </w:t>
      </w:r>
      <w:proofErr w:type="spellStart"/>
      <w:r w:rsidR="005966FB">
        <w:rPr>
          <w:color w:val="000000"/>
          <w:szCs w:val="28"/>
        </w:rPr>
        <w:t>încurajându-i</w:t>
      </w:r>
      <w:proofErr w:type="spellEnd"/>
      <w:r w:rsidR="005966FB">
        <w:rPr>
          <w:color w:val="000000"/>
          <w:szCs w:val="28"/>
        </w:rPr>
        <w:t xml:space="preserve"> </w:t>
      </w:r>
      <w:proofErr w:type="spellStart"/>
      <w:r w:rsidR="005966FB">
        <w:rPr>
          <w:color w:val="000000"/>
          <w:szCs w:val="28"/>
        </w:rPr>
        <w:t>să</w:t>
      </w:r>
      <w:proofErr w:type="spellEnd"/>
      <w:r w:rsidRPr="00572107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exceleze</w:t>
      </w:r>
      <w:proofErr w:type="spellEnd"/>
      <w:r w:rsidR="008C1795">
        <w:rPr>
          <w:color w:val="000000"/>
          <w:szCs w:val="28"/>
        </w:rPr>
        <w:t xml:space="preserve">, </w:t>
      </w:r>
      <w:proofErr w:type="spellStart"/>
      <w:r w:rsidR="008C1795">
        <w:rPr>
          <w:color w:val="000000"/>
          <w:szCs w:val="28"/>
        </w:rPr>
        <w:t>fapt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="005966FB">
        <w:rPr>
          <w:color w:val="000000"/>
          <w:szCs w:val="28"/>
        </w:rPr>
        <w:t>releva</w:t>
      </w:r>
      <w:r w:rsidR="008C1795">
        <w:rPr>
          <w:color w:val="000000"/>
          <w:szCs w:val="28"/>
        </w:rPr>
        <w:t>t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="005966FB">
        <w:rPr>
          <w:color w:val="000000"/>
          <w:szCs w:val="28"/>
        </w:rPr>
        <w:t>și</w:t>
      </w:r>
      <w:proofErr w:type="spellEnd"/>
      <w:r w:rsidR="005966FB">
        <w:rPr>
          <w:color w:val="000000"/>
          <w:szCs w:val="28"/>
        </w:rPr>
        <w:t xml:space="preserve"> </w:t>
      </w:r>
      <w:proofErr w:type="spellStart"/>
      <w:r w:rsidR="005966FB">
        <w:rPr>
          <w:color w:val="000000"/>
          <w:szCs w:val="28"/>
        </w:rPr>
        <w:t>prin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instituirea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și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acordarea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p</w:t>
      </w:r>
      <w:r w:rsidR="008C1795" w:rsidRPr="008C1795">
        <w:rPr>
          <w:color w:val="000000"/>
          <w:szCs w:val="28"/>
        </w:rPr>
        <w:t>remiilor</w:t>
      </w:r>
      <w:proofErr w:type="spellEnd"/>
      <w:r w:rsidR="008C1795" w:rsidRPr="008C1795">
        <w:rPr>
          <w:color w:val="000000"/>
          <w:szCs w:val="28"/>
        </w:rPr>
        <w:t xml:space="preserve"> </w:t>
      </w:r>
      <w:proofErr w:type="spellStart"/>
      <w:r w:rsidR="008C1795" w:rsidRPr="008C1795">
        <w:rPr>
          <w:color w:val="000000"/>
          <w:szCs w:val="28"/>
        </w:rPr>
        <w:t>anuale</w:t>
      </w:r>
      <w:proofErr w:type="spellEnd"/>
      <w:r w:rsidR="008C1795" w:rsidRPr="008C1795">
        <w:rPr>
          <w:color w:val="000000"/>
          <w:szCs w:val="28"/>
        </w:rPr>
        <w:t xml:space="preserve"> „</w:t>
      </w:r>
      <w:proofErr w:type="spellStart"/>
      <w:r w:rsidR="008C1795" w:rsidRPr="008C1795">
        <w:rPr>
          <w:color w:val="000000"/>
          <w:szCs w:val="28"/>
        </w:rPr>
        <w:t>Gaudeamus</w:t>
      </w:r>
      <w:proofErr w:type="spellEnd"/>
      <w:r w:rsidR="008C1795" w:rsidRPr="008C1795">
        <w:rPr>
          <w:color w:val="000000"/>
          <w:szCs w:val="28"/>
        </w:rPr>
        <w:t xml:space="preserve">” </w:t>
      </w:r>
      <w:proofErr w:type="spellStart"/>
      <w:r w:rsidR="008C1795" w:rsidRPr="008C1795">
        <w:rPr>
          <w:color w:val="000000"/>
          <w:szCs w:val="28"/>
        </w:rPr>
        <w:t>și</w:t>
      </w:r>
      <w:proofErr w:type="spellEnd"/>
      <w:r w:rsidR="008C1795" w:rsidRPr="008C1795">
        <w:rPr>
          <w:color w:val="000000"/>
          <w:szCs w:val="28"/>
        </w:rPr>
        <w:t xml:space="preserve"> „</w:t>
      </w:r>
      <w:proofErr w:type="spellStart"/>
      <w:r w:rsidR="008C1795" w:rsidRPr="008C1795">
        <w:rPr>
          <w:color w:val="000000"/>
          <w:szCs w:val="28"/>
        </w:rPr>
        <w:t>Excelenţă</w:t>
      </w:r>
      <w:proofErr w:type="spellEnd"/>
      <w:r w:rsidR="008C1795" w:rsidRPr="008C1795">
        <w:rPr>
          <w:color w:val="000000"/>
          <w:szCs w:val="28"/>
        </w:rPr>
        <w:t xml:space="preserve"> </w:t>
      </w:r>
      <w:proofErr w:type="spellStart"/>
      <w:r w:rsidR="008C1795" w:rsidRPr="008C1795">
        <w:rPr>
          <w:color w:val="000000"/>
          <w:szCs w:val="28"/>
        </w:rPr>
        <w:t>în</w:t>
      </w:r>
      <w:proofErr w:type="spellEnd"/>
      <w:r w:rsidR="008C1795" w:rsidRPr="008C1795">
        <w:rPr>
          <w:color w:val="000000"/>
          <w:szCs w:val="28"/>
        </w:rPr>
        <w:t xml:space="preserve"> </w:t>
      </w:r>
      <w:proofErr w:type="spellStart"/>
      <w:r w:rsidR="008C1795" w:rsidRPr="008C1795">
        <w:rPr>
          <w:color w:val="000000"/>
          <w:szCs w:val="28"/>
        </w:rPr>
        <w:t>Învăţământ</w:t>
      </w:r>
      <w:proofErr w:type="spellEnd"/>
      <w:r w:rsidR="008C1795" w:rsidRPr="008C1795">
        <w:rPr>
          <w:color w:val="000000"/>
          <w:szCs w:val="28"/>
        </w:rPr>
        <w:t>”</w:t>
      </w:r>
      <w:r w:rsidR="008C1795">
        <w:rPr>
          <w:color w:val="000000"/>
          <w:szCs w:val="28"/>
        </w:rPr>
        <w:t>,</w:t>
      </w:r>
      <w:r w:rsidR="00C81410">
        <w:rPr>
          <w:color w:val="000000"/>
          <w:szCs w:val="28"/>
        </w:rPr>
        <w:t xml:space="preserve"> </w:t>
      </w:r>
      <w:proofErr w:type="spellStart"/>
      <w:r w:rsidR="00C81410">
        <w:rPr>
          <w:color w:val="000000"/>
          <w:szCs w:val="28"/>
        </w:rPr>
        <w:t>în</w:t>
      </w:r>
      <w:proofErr w:type="spellEnd"/>
      <w:r w:rsidR="00C81410">
        <w:rPr>
          <w:color w:val="000000"/>
          <w:szCs w:val="28"/>
        </w:rPr>
        <w:t xml:space="preserve"> </w:t>
      </w:r>
      <w:proofErr w:type="spellStart"/>
      <w:r w:rsidR="00C81410">
        <w:rPr>
          <w:color w:val="000000"/>
          <w:szCs w:val="28"/>
        </w:rPr>
        <w:t>urma</w:t>
      </w:r>
      <w:proofErr w:type="spellEnd"/>
      <w:r w:rsidR="00C81410">
        <w:rPr>
          <w:color w:val="000000"/>
          <w:szCs w:val="28"/>
        </w:rPr>
        <w:t xml:space="preserve"> </w:t>
      </w:r>
      <w:proofErr w:type="spellStart"/>
      <w:r w:rsidR="00C81410">
        <w:rPr>
          <w:color w:val="000000"/>
          <w:szCs w:val="28"/>
        </w:rPr>
        <w:t>adoptării</w:t>
      </w:r>
      <w:proofErr w:type="spellEnd"/>
      <w:r w:rsidR="009E0B4F">
        <w:rPr>
          <w:color w:val="000000"/>
          <w:szCs w:val="28"/>
        </w:rPr>
        <w:t xml:space="preserve"> </w:t>
      </w:r>
      <w:proofErr w:type="spellStart"/>
      <w:r w:rsidR="009E0B4F">
        <w:rPr>
          <w:color w:val="000000"/>
          <w:szCs w:val="28"/>
        </w:rPr>
        <w:t>H</w:t>
      </w:r>
      <w:r w:rsidR="005966FB">
        <w:rPr>
          <w:color w:val="000000"/>
          <w:szCs w:val="28"/>
        </w:rPr>
        <w:t>otărârii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Consiliului</w:t>
      </w:r>
      <w:proofErr w:type="spellEnd"/>
      <w:r w:rsidR="008C1795">
        <w:rPr>
          <w:color w:val="000000"/>
          <w:szCs w:val="28"/>
        </w:rPr>
        <w:t xml:space="preserve"> Local al </w:t>
      </w:r>
      <w:proofErr w:type="spellStart"/>
      <w:r w:rsidR="008C1795">
        <w:rPr>
          <w:color w:val="000000"/>
          <w:szCs w:val="28"/>
        </w:rPr>
        <w:t>Municipiu</w:t>
      </w:r>
      <w:r w:rsidR="005966FB">
        <w:rPr>
          <w:color w:val="000000"/>
          <w:szCs w:val="28"/>
        </w:rPr>
        <w:t>l</w:t>
      </w:r>
      <w:r w:rsidR="008C1795">
        <w:rPr>
          <w:color w:val="000000"/>
          <w:szCs w:val="28"/>
        </w:rPr>
        <w:t>ui</w:t>
      </w:r>
      <w:proofErr w:type="spellEnd"/>
      <w:r w:rsidR="008C1795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Târgu</w:t>
      </w:r>
      <w:proofErr w:type="spellEnd"/>
      <w:r w:rsidR="008C1795">
        <w:rPr>
          <w:color w:val="000000"/>
          <w:szCs w:val="28"/>
        </w:rPr>
        <w:t xml:space="preserve"> Mureș</w:t>
      </w:r>
      <w:r w:rsidR="00CF4E0C">
        <w:rPr>
          <w:color w:val="000000"/>
          <w:szCs w:val="28"/>
        </w:rPr>
        <w:t>,</w:t>
      </w:r>
      <w:r w:rsidR="008C1795">
        <w:rPr>
          <w:color w:val="000000"/>
          <w:szCs w:val="28"/>
        </w:rPr>
        <w:t xml:space="preserve"> </w:t>
      </w:r>
      <w:proofErr w:type="spellStart"/>
      <w:r w:rsidR="008C1795">
        <w:rPr>
          <w:color w:val="000000"/>
          <w:szCs w:val="28"/>
        </w:rPr>
        <w:t>nr</w:t>
      </w:r>
      <w:proofErr w:type="spellEnd"/>
      <w:r w:rsidR="008C1795">
        <w:rPr>
          <w:color w:val="000000"/>
          <w:szCs w:val="28"/>
        </w:rPr>
        <w:t xml:space="preserve">. 183 din data </w:t>
      </w:r>
      <w:proofErr w:type="spellStart"/>
      <w:r w:rsidR="008C1795">
        <w:rPr>
          <w:color w:val="000000"/>
          <w:szCs w:val="28"/>
        </w:rPr>
        <w:t>de</w:t>
      </w:r>
      <w:proofErr w:type="spellEnd"/>
      <w:r w:rsidR="008C1795">
        <w:rPr>
          <w:color w:val="000000"/>
          <w:szCs w:val="28"/>
        </w:rPr>
        <w:t xml:space="preserve"> 27.05.2021. </w:t>
      </w:r>
      <w:proofErr w:type="spellStart"/>
      <w:r w:rsidR="00505EEE">
        <w:rPr>
          <w:color w:val="000000"/>
          <w:szCs w:val="28"/>
        </w:rPr>
        <w:t>Astfel</w:t>
      </w:r>
      <w:proofErr w:type="spellEnd"/>
      <w:r w:rsidR="00505EEE">
        <w:rPr>
          <w:color w:val="000000"/>
          <w:szCs w:val="28"/>
        </w:rPr>
        <w:t xml:space="preserve">, ne </w:t>
      </w:r>
      <w:proofErr w:type="spellStart"/>
      <w:r w:rsidR="00505EEE">
        <w:rPr>
          <w:color w:val="000000"/>
          <w:szCs w:val="28"/>
        </w:rPr>
        <w:t>asigurăm</w:t>
      </w:r>
      <w:proofErr w:type="spellEnd"/>
      <w:r w:rsidR="00505EEE">
        <w:rPr>
          <w:color w:val="000000"/>
          <w:szCs w:val="28"/>
        </w:rPr>
        <w:t xml:space="preserve"> </w:t>
      </w:r>
      <w:proofErr w:type="spellStart"/>
      <w:r w:rsidR="00505EEE">
        <w:rPr>
          <w:color w:val="000000"/>
          <w:szCs w:val="28"/>
        </w:rPr>
        <w:t>că</w:t>
      </w:r>
      <w:proofErr w:type="spellEnd"/>
      <w:r w:rsidR="00505EEE">
        <w:rPr>
          <w:color w:val="000000"/>
          <w:szCs w:val="28"/>
        </w:rPr>
        <w:t xml:space="preserve"> </w:t>
      </w:r>
      <w:proofErr w:type="spellStart"/>
      <w:r w:rsidR="00505EEE">
        <w:rPr>
          <w:color w:val="000000"/>
          <w:szCs w:val="28"/>
        </w:rPr>
        <w:t>viitorul</w:t>
      </w:r>
      <w:proofErr w:type="spellEnd"/>
      <w:r w:rsidR="00505EEE">
        <w:rPr>
          <w:color w:val="000000"/>
          <w:szCs w:val="28"/>
        </w:rPr>
        <w:t xml:space="preserve"> </w:t>
      </w:r>
      <w:proofErr w:type="spellStart"/>
      <w:r w:rsidR="00505EEE">
        <w:rPr>
          <w:color w:val="000000"/>
          <w:szCs w:val="28"/>
        </w:rPr>
        <w:t>municipiului</w:t>
      </w:r>
      <w:proofErr w:type="spellEnd"/>
      <w:r w:rsidR="00AA2FC4">
        <w:rPr>
          <w:color w:val="000000"/>
          <w:szCs w:val="28"/>
        </w:rPr>
        <w:t xml:space="preserve"> </w:t>
      </w:r>
      <w:proofErr w:type="spellStart"/>
      <w:proofErr w:type="gramStart"/>
      <w:r w:rsidR="00AA2FC4">
        <w:rPr>
          <w:color w:val="000000"/>
          <w:szCs w:val="28"/>
        </w:rPr>
        <w:t>va</w:t>
      </w:r>
      <w:proofErr w:type="spellEnd"/>
      <w:proofErr w:type="gramEnd"/>
      <w:r w:rsidR="00AA2FC4">
        <w:rPr>
          <w:color w:val="000000"/>
          <w:szCs w:val="28"/>
        </w:rPr>
        <w:t xml:space="preserve"> fi </w:t>
      </w:r>
      <w:proofErr w:type="spellStart"/>
      <w:r w:rsidR="00AA2FC4">
        <w:rPr>
          <w:color w:val="000000"/>
          <w:szCs w:val="28"/>
        </w:rPr>
        <w:t>orientat</w:t>
      </w:r>
      <w:proofErr w:type="spellEnd"/>
      <w:r w:rsidR="00AA2FC4">
        <w:rPr>
          <w:color w:val="000000"/>
          <w:szCs w:val="28"/>
        </w:rPr>
        <w:t xml:space="preserve"> </w:t>
      </w:r>
      <w:proofErr w:type="spellStart"/>
      <w:r w:rsidR="00AA2FC4">
        <w:rPr>
          <w:color w:val="000000"/>
          <w:szCs w:val="28"/>
        </w:rPr>
        <w:t>spr</w:t>
      </w:r>
      <w:r w:rsidRPr="00572107">
        <w:rPr>
          <w:color w:val="000000"/>
          <w:szCs w:val="28"/>
        </w:rPr>
        <w:t>e</w:t>
      </w:r>
      <w:proofErr w:type="spellEnd"/>
      <w:r w:rsidRPr="00572107">
        <w:rPr>
          <w:color w:val="000000"/>
          <w:szCs w:val="28"/>
        </w:rPr>
        <w:t xml:space="preserve"> </w:t>
      </w:r>
      <w:proofErr w:type="spellStart"/>
      <w:r w:rsidRPr="00572107">
        <w:rPr>
          <w:color w:val="000000"/>
          <w:szCs w:val="28"/>
        </w:rPr>
        <w:t>valori</w:t>
      </w:r>
      <w:proofErr w:type="spellEnd"/>
      <w:r w:rsidRPr="00572107">
        <w:rPr>
          <w:color w:val="000000"/>
          <w:szCs w:val="28"/>
        </w:rPr>
        <w:t xml:space="preserve"> </w:t>
      </w:r>
      <w:proofErr w:type="spellStart"/>
      <w:r w:rsidRPr="00572107">
        <w:rPr>
          <w:color w:val="000000"/>
          <w:szCs w:val="28"/>
        </w:rPr>
        <w:t>și</w:t>
      </w:r>
      <w:proofErr w:type="spellEnd"/>
      <w:r w:rsidRPr="00572107">
        <w:rPr>
          <w:color w:val="000000"/>
          <w:szCs w:val="28"/>
        </w:rPr>
        <w:t xml:space="preserve"> </w:t>
      </w:r>
      <w:proofErr w:type="spellStart"/>
      <w:r w:rsidRPr="00572107">
        <w:rPr>
          <w:color w:val="000000"/>
          <w:szCs w:val="28"/>
        </w:rPr>
        <w:t>re</w:t>
      </w:r>
      <w:r w:rsidR="003A57C9">
        <w:rPr>
          <w:color w:val="000000"/>
          <w:szCs w:val="28"/>
        </w:rPr>
        <w:t>surse</w:t>
      </w:r>
      <w:proofErr w:type="spellEnd"/>
      <w:r w:rsidR="003A57C9">
        <w:rPr>
          <w:color w:val="000000"/>
          <w:szCs w:val="28"/>
        </w:rPr>
        <w:t xml:space="preserve"> </w:t>
      </w:r>
      <w:proofErr w:type="spellStart"/>
      <w:r w:rsidR="003A57C9">
        <w:rPr>
          <w:color w:val="000000"/>
          <w:szCs w:val="28"/>
        </w:rPr>
        <w:t>umane</w:t>
      </w:r>
      <w:proofErr w:type="spellEnd"/>
      <w:r w:rsidR="003A57C9">
        <w:rPr>
          <w:color w:val="000000"/>
          <w:szCs w:val="28"/>
        </w:rPr>
        <w:t xml:space="preserve"> </w:t>
      </w:r>
      <w:proofErr w:type="spellStart"/>
      <w:r w:rsidR="003A57C9">
        <w:rPr>
          <w:color w:val="000000"/>
          <w:szCs w:val="28"/>
        </w:rPr>
        <w:t>înalt</w:t>
      </w:r>
      <w:proofErr w:type="spellEnd"/>
      <w:r w:rsidR="003A57C9">
        <w:rPr>
          <w:color w:val="000000"/>
          <w:szCs w:val="28"/>
        </w:rPr>
        <w:t xml:space="preserve"> competitive </w:t>
      </w:r>
      <w:proofErr w:type="spellStart"/>
      <w:r w:rsidR="003A57C9">
        <w:rPr>
          <w:color w:val="000000"/>
          <w:szCs w:val="28"/>
        </w:rPr>
        <w:t>și</w:t>
      </w:r>
      <w:proofErr w:type="spellEnd"/>
      <w:r w:rsidR="003A57C9">
        <w:rPr>
          <w:color w:val="000000"/>
          <w:szCs w:val="28"/>
        </w:rPr>
        <w:t xml:space="preserve"> </w:t>
      </w:r>
      <w:proofErr w:type="spellStart"/>
      <w:r w:rsidR="003A57C9">
        <w:rPr>
          <w:color w:val="000000"/>
          <w:szCs w:val="28"/>
        </w:rPr>
        <w:t>performante</w:t>
      </w:r>
      <w:proofErr w:type="spellEnd"/>
      <w:r w:rsidR="003A57C9">
        <w:rPr>
          <w:color w:val="000000"/>
          <w:szCs w:val="28"/>
        </w:rPr>
        <w:t>.</w:t>
      </w:r>
      <w:r w:rsidRPr="00572107">
        <w:rPr>
          <w:color w:val="000000"/>
          <w:szCs w:val="28"/>
        </w:rPr>
        <w:t xml:space="preserve"> </w:t>
      </w:r>
    </w:p>
    <w:p w14:paraId="39DBB139" w14:textId="0905E570" w:rsidR="00DA5435" w:rsidRPr="004863A1" w:rsidRDefault="00DA5435" w:rsidP="008C1795">
      <w:pPr>
        <w:spacing w:line="360" w:lineRule="auto"/>
        <w:ind w:firstLine="360"/>
        <w:jc w:val="both"/>
        <w:rPr>
          <w:lang w:val="ro-RO"/>
        </w:rPr>
      </w:pPr>
      <w:r w:rsidRPr="004863A1">
        <w:rPr>
          <w:lang w:val="ro-RO"/>
        </w:rPr>
        <w:t>În unităţile de învăţământ cu mai multe linii de studiu propunem acordarea premiului „</w:t>
      </w:r>
      <w:r w:rsidR="00FB0E86">
        <w:rPr>
          <w:lang w:val="ro-RO"/>
        </w:rPr>
        <w:t>Excelsior</w:t>
      </w:r>
      <w:r w:rsidR="00235699">
        <w:rPr>
          <w:lang w:val="ro-RO"/>
        </w:rPr>
        <w:t>” pe fiecare linie de studiu, șefilor de promoție</w:t>
      </w:r>
      <w:r w:rsidRPr="004863A1">
        <w:rPr>
          <w:lang w:val="ro-RO"/>
        </w:rPr>
        <w:t>.</w:t>
      </w:r>
      <w:r w:rsidRPr="004863A1">
        <w:rPr>
          <w:rFonts w:ascii="TimesNewRomanPSMT" w:hAnsi="TimesNewRomanPSMT" w:cs="TimesNewRomanPSMT"/>
          <w:lang w:val="ro-RO"/>
        </w:rPr>
        <w:t xml:space="preserve"> </w:t>
      </w:r>
      <w:r w:rsidRPr="004863A1">
        <w:rPr>
          <w:lang w:val="ro-RO"/>
        </w:rPr>
        <w:t xml:space="preserve">Unităţile de învăţământ de stat cu ciclu </w:t>
      </w:r>
      <w:r w:rsidR="00AD1766" w:rsidRPr="004863A1">
        <w:rPr>
          <w:lang w:val="ro-RO"/>
        </w:rPr>
        <w:t>gimnazial</w:t>
      </w:r>
      <w:r w:rsidRPr="004863A1">
        <w:rPr>
          <w:lang w:val="ro-RO"/>
        </w:rPr>
        <w:t xml:space="preserve"> din Târgu Mureş ai căror şefi de promoţie vor beneficia de Premiul „</w:t>
      </w:r>
      <w:r w:rsidR="00FB0E86">
        <w:rPr>
          <w:lang w:val="ro-RO"/>
        </w:rPr>
        <w:t>Excelsior</w:t>
      </w:r>
      <w:r w:rsidRPr="004863A1">
        <w:rPr>
          <w:lang w:val="ro-RO"/>
        </w:rPr>
        <w:t>” după terminarea anul şcolar 202</w:t>
      </w:r>
      <w:r w:rsidR="00AD1766" w:rsidRPr="004863A1">
        <w:rPr>
          <w:lang w:val="ro-RO"/>
        </w:rPr>
        <w:t>1</w:t>
      </w:r>
      <w:r w:rsidRPr="004863A1">
        <w:rPr>
          <w:lang w:val="ro-RO"/>
        </w:rPr>
        <w:t>–202</w:t>
      </w:r>
      <w:r w:rsidR="00AD1766" w:rsidRPr="004863A1">
        <w:rPr>
          <w:lang w:val="ro-RO"/>
        </w:rPr>
        <w:t>2</w:t>
      </w:r>
      <w:r w:rsidRPr="004863A1">
        <w:rPr>
          <w:lang w:val="ro-RO"/>
        </w:rPr>
        <w:t xml:space="preserve"> sunt:</w:t>
      </w:r>
    </w:p>
    <w:p w14:paraId="3C2AA841" w14:textId="77777777" w:rsidR="00DA5435" w:rsidRPr="004863A1" w:rsidRDefault="00DA5435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Colegiul Naţional „Alexandru Papiu Ilarian”</w:t>
      </w:r>
    </w:p>
    <w:p w14:paraId="4B85A991" w14:textId="77777777" w:rsidR="00DA5435" w:rsidRPr="004863A1" w:rsidRDefault="00DA5435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Colegiul Naţional „Unirea”</w:t>
      </w:r>
    </w:p>
    <w:p w14:paraId="60A67784" w14:textId="77777777" w:rsidR="00AD1766" w:rsidRPr="004863A1" w:rsidRDefault="00AD1766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Liceul Teoretic „Bolyai Farkas”</w:t>
      </w:r>
    </w:p>
    <w:p w14:paraId="0FD432CF" w14:textId="77777777" w:rsidR="00AD1766" w:rsidRPr="004863A1" w:rsidRDefault="00AD1766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Liceul Vocaţional Reformat</w:t>
      </w:r>
    </w:p>
    <w:p w14:paraId="346B13D5" w14:textId="77777777" w:rsidR="00AD1766" w:rsidRPr="004863A1" w:rsidRDefault="00AD1766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Liceul Teologic Romano-Catolic „II. Rákóczi Ferenc”</w:t>
      </w:r>
    </w:p>
    <w:p w14:paraId="17E3D925" w14:textId="77777777" w:rsidR="00AD1766" w:rsidRPr="004863A1" w:rsidRDefault="00AD1766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Liceul Vocaţional de Artă, linia de studiu română</w:t>
      </w:r>
    </w:p>
    <w:p w14:paraId="1B0E1BCA" w14:textId="77777777" w:rsidR="00AD1766" w:rsidRPr="004863A1" w:rsidRDefault="00AD1766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Liceul Vocaţional de Artă, linia de studiu maghiară</w:t>
      </w:r>
    </w:p>
    <w:p w14:paraId="074CC278" w14:textId="77777777" w:rsidR="00AD1766" w:rsidRPr="004863A1" w:rsidRDefault="00AD1766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Liceul cu Program Sportiv „Szász Adalbert”, linia de studiu română</w:t>
      </w:r>
    </w:p>
    <w:p w14:paraId="2EA49DE1" w14:textId="757B355A" w:rsidR="002A3280" w:rsidRPr="004863A1" w:rsidRDefault="00AD1766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Liceul cu Program Sportiv „Szász Adalbert”, linia de studiu maghiară</w:t>
      </w:r>
    </w:p>
    <w:p w14:paraId="7AAF0BC1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„Nicolae Bălcescu”, linia de studiu română</w:t>
      </w:r>
    </w:p>
    <w:p w14:paraId="2862D836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„Nicolae Bălcescu”, linia de studiu maghiară</w:t>
      </w:r>
    </w:p>
    <w:p w14:paraId="39B836DE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„Bernády György”, linia de studiu română</w:t>
      </w:r>
    </w:p>
    <w:p w14:paraId="6B1DA94E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„Bernády György”, linia de studiu maghiară</w:t>
      </w:r>
    </w:p>
    <w:p w14:paraId="7A23F7D9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„George Coşbuc”, linia de studiu română</w:t>
      </w:r>
    </w:p>
    <w:p w14:paraId="50E84979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lastRenderedPageBreak/>
        <w:t>Şcoala Gimnazială „George Coşbuc”, linia de studiu maghiară</w:t>
      </w:r>
    </w:p>
    <w:p w14:paraId="7DB57012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„Alexandru Ioan Cuza”, linia de studiu română</w:t>
      </w:r>
    </w:p>
    <w:p w14:paraId="34996B95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„Alexandru Ioan Cuza”, linia de studiu maghiară</w:t>
      </w:r>
    </w:p>
    <w:p w14:paraId="6CDC8E9D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„Dacia”, linia de studiu română</w:t>
      </w:r>
    </w:p>
    <w:p w14:paraId="64581E82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„Dacia”, linia de studiu maghiară</w:t>
      </w:r>
    </w:p>
    <w:p w14:paraId="3CBBB12E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„Serafim Duicu”, linia de studiu română</w:t>
      </w:r>
    </w:p>
    <w:p w14:paraId="0789014A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„Serafim Duicu”, linia de studiu maghiară</w:t>
      </w:r>
    </w:p>
    <w:p w14:paraId="26951CA9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„Europa”, linia de studiu română</w:t>
      </w:r>
    </w:p>
    <w:p w14:paraId="4179400F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„Europa”, linia de studiu maghiară</w:t>
      </w:r>
    </w:p>
    <w:p w14:paraId="66CD55B8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„Romulus Guga”, linia de studiu română</w:t>
      </w:r>
    </w:p>
    <w:p w14:paraId="6E5E6309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„Romulus Guga”, linia de studiu maghiară</w:t>
      </w:r>
    </w:p>
    <w:p w14:paraId="30587FFC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„Liviu Rebreanu”, linia de studiu română</w:t>
      </w:r>
    </w:p>
    <w:p w14:paraId="4E32A0FE" w14:textId="77777777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„Liviu Rebreanu”, linia de studiu maghiară</w:t>
      </w:r>
    </w:p>
    <w:p w14:paraId="12BABD87" w14:textId="147A832B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„Friedrich Schiller”, linia de studiu română</w:t>
      </w:r>
    </w:p>
    <w:p w14:paraId="32AC8059" w14:textId="0F8CD8AD" w:rsidR="002A3280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„Friedrich Schiller”, linia de studiu maghiară</w:t>
      </w:r>
    </w:p>
    <w:p w14:paraId="68185DA1" w14:textId="74BD4566" w:rsidR="00B43DCA" w:rsidRPr="004863A1" w:rsidRDefault="00B43DCA" w:rsidP="00B43DCA">
      <w:pPr>
        <w:numPr>
          <w:ilvl w:val="0"/>
          <w:numId w:val="1"/>
        </w:numPr>
        <w:jc w:val="both"/>
        <w:rPr>
          <w:lang w:val="ro-RO"/>
        </w:rPr>
      </w:pPr>
      <w:r w:rsidRPr="00B43DCA">
        <w:rPr>
          <w:lang w:val="ro-RO"/>
        </w:rPr>
        <w:t>Şcoala Gimnazială „Friedrich Schiller”, linia de studiu</w:t>
      </w:r>
      <w:r>
        <w:rPr>
          <w:lang w:val="ro-RO"/>
        </w:rPr>
        <w:t xml:space="preserve"> germană</w:t>
      </w:r>
    </w:p>
    <w:p w14:paraId="317FDC45" w14:textId="29C4D804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„Mihai Viteazul”, linia de studiu română</w:t>
      </w:r>
    </w:p>
    <w:p w14:paraId="11321B8F" w14:textId="2741FE48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„Mihai Viteazul”, linia de studiu maghiară</w:t>
      </w:r>
    </w:p>
    <w:p w14:paraId="7F9FCC58" w14:textId="13DFFC3C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„Tudor Vladimirescu”, linia de studiu română</w:t>
      </w:r>
    </w:p>
    <w:p w14:paraId="306F4355" w14:textId="51B70A80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„Tudor Vladimirescu”, linia de studiu maghiară</w:t>
      </w:r>
    </w:p>
    <w:p w14:paraId="6A33F7A5" w14:textId="417ECDDB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nr. 7, linia de studiu română</w:t>
      </w:r>
    </w:p>
    <w:p w14:paraId="66B05885" w14:textId="00B28070" w:rsidR="002A3280" w:rsidRPr="004863A1" w:rsidRDefault="002A3280" w:rsidP="004164A3">
      <w:pPr>
        <w:numPr>
          <w:ilvl w:val="0"/>
          <w:numId w:val="1"/>
        </w:numPr>
        <w:jc w:val="both"/>
        <w:rPr>
          <w:lang w:val="ro-RO"/>
        </w:rPr>
      </w:pPr>
      <w:r w:rsidRPr="004863A1">
        <w:rPr>
          <w:lang w:val="ro-RO"/>
        </w:rPr>
        <w:t>Şcoala Gimnazială nr 7, linia de studiu maghiară</w:t>
      </w:r>
    </w:p>
    <w:p w14:paraId="1AAA18C7" w14:textId="77777777" w:rsidR="00DA5435" w:rsidRPr="004863A1" w:rsidRDefault="00DA5435" w:rsidP="00DA5435">
      <w:pPr>
        <w:spacing w:line="360" w:lineRule="auto"/>
        <w:jc w:val="both"/>
        <w:rPr>
          <w:rFonts w:ascii="TimesNewRomanPS-ItalicMT" w:hAnsi="TimesNewRomanPS-ItalicMT" w:cs="TimesNewRomanPS-ItalicMT"/>
          <w:iCs/>
          <w:lang w:val="ro-RO"/>
        </w:rPr>
      </w:pPr>
    </w:p>
    <w:p w14:paraId="36266EA7" w14:textId="1BE91E6D" w:rsidR="00DA5435" w:rsidRPr="004863A1" w:rsidRDefault="00575704" w:rsidP="00DA5435">
      <w:pPr>
        <w:spacing w:line="360" w:lineRule="auto"/>
        <w:jc w:val="both"/>
        <w:rPr>
          <w:lang w:val="ro-RO"/>
        </w:rPr>
      </w:pPr>
      <w:r w:rsidRPr="004863A1">
        <w:rPr>
          <w:iCs/>
          <w:lang w:val="ro-RO"/>
        </w:rPr>
        <w:tab/>
      </w:r>
      <w:r w:rsidR="00DA5435" w:rsidRPr="004863A1">
        <w:rPr>
          <w:iCs/>
          <w:lang w:val="ro-RO"/>
        </w:rPr>
        <w:t>Având în vedere ce</w:t>
      </w:r>
      <w:r w:rsidR="003F1BA0">
        <w:rPr>
          <w:iCs/>
          <w:lang w:val="ro-RO"/>
        </w:rPr>
        <w:t xml:space="preserve">le expuse mai sus, subsemnaţii </w:t>
      </w:r>
      <w:r w:rsidR="00474E47" w:rsidRPr="004863A1">
        <w:rPr>
          <w:iCs/>
          <w:lang w:val="ro-RO"/>
        </w:rPr>
        <w:t>propunem aprobarea</w:t>
      </w:r>
      <w:r w:rsidR="00DA5435" w:rsidRPr="004863A1">
        <w:rPr>
          <w:iCs/>
          <w:lang w:val="ro-RO"/>
        </w:rPr>
        <w:t xml:space="preserve"> acord</w:t>
      </w:r>
      <w:r w:rsidR="00474E47" w:rsidRPr="004863A1">
        <w:rPr>
          <w:iCs/>
          <w:lang w:val="ro-RO"/>
        </w:rPr>
        <w:t>ării</w:t>
      </w:r>
      <w:r w:rsidR="00DA5435" w:rsidRPr="004863A1">
        <w:rPr>
          <w:iCs/>
          <w:lang w:val="ro-RO"/>
        </w:rPr>
        <w:t xml:space="preserve"> </w:t>
      </w:r>
      <w:r w:rsidR="00DA5435" w:rsidRPr="004863A1">
        <w:rPr>
          <w:lang w:val="ro-RO"/>
        </w:rPr>
        <w:t>Premiul</w:t>
      </w:r>
      <w:r w:rsidR="00474E47" w:rsidRPr="004863A1">
        <w:rPr>
          <w:lang w:val="ro-RO"/>
        </w:rPr>
        <w:t>ui</w:t>
      </w:r>
      <w:r w:rsidR="00DA5435" w:rsidRPr="004863A1">
        <w:rPr>
          <w:lang w:val="ro-RO"/>
        </w:rPr>
        <w:t xml:space="preserve"> „</w:t>
      </w:r>
      <w:r w:rsidR="00FB0E86">
        <w:rPr>
          <w:lang w:val="ro-RO"/>
        </w:rPr>
        <w:t>Excelsior</w:t>
      </w:r>
      <w:r w:rsidR="00DA5435" w:rsidRPr="004863A1">
        <w:rPr>
          <w:lang w:val="ro-RO"/>
        </w:rPr>
        <w:t>” ş</w:t>
      </w:r>
      <w:r w:rsidR="003F1BA0">
        <w:rPr>
          <w:lang w:val="ro-RO"/>
        </w:rPr>
        <w:t>efilor de promoţie (elevul cu c</w:t>
      </w:r>
      <w:r w:rsidR="00DA5435" w:rsidRPr="004863A1">
        <w:rPr>
          <w:lang w:val="ro-RO"/>
        </w:rPr>
        <w:t xml:space="preserve">ea mai mare medie generală de absolvire a claselor </w:t>
      </w:r>
      <w:r w:rsidR="002A3280" w:rsidRPr="004863A1">
        <w:rPr>
          <w:lang w:val="ro-RO"/>
        </w:rPr>
        <w:t>V</w:t>
      </w:r>
      <w:r w:rsidR="00DA5435" w:rsidRPr="004863A1">
        <w:rPr>
          <w:lang w:val="ro-RO"/>
        </w:rPr>
        <w:t>-</w:t>
      </w:r>
      <w:r w:rsidR="002A3280" w:rsidRPr="004863A1">
        <w:rPr>
          <w:lang w:val="ro-RO"/>
        </w:rPr>
        <w:t>VI</w:t>
      </w:r>
      <w:r w:rsidR="00FB0E86">
        <w:rPr>
          <w:lang w:val="ro-RO"/>
        </w:rPr>
        <w:t xml:space="preserve">II, pe linii de studiu) </w:t>
      </w:r>
      <w:r w:rsidR="00DA5435" w:rsidRPr="004863A1">
        <w:rPr>
          <w:lang w:val="ro-RO"/>
        </w:rPr>
        <w:t xml:space="preserve">din unităţile de învăţământ de stat cu ciclu </w:t>
      </w:r>
      <w:r w:rsidR="002A3280" w:rsidRPr="004863A1">
        <w:rPr>
          <w:lang w:val="ro-RO"/>
        </w:rPr>
        <w:t>gimnazial</w:t>
      </w:r>
      <w:r w:rsidR="00DA5435" w:rsidRPr="004863A1">
        <w:rPr>
          <w:lang w:val="ro-RO"/>
        </w:rPr>
        <w:t xml:space="preserve"> din Târgu Mureş</w:t>
      </w:r>
      <w:r w:rsidRPr="004863A1">
        <w:rPr>
          <w:bCs/>
          <w:lang w:val="ro-RO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3"/>
        <w:gridCol w:w="2493"/>
      </w:tblGrid>
      <w:tr w:rsidR="0010383B" w:rsidRPr="004863A1" w14:paraId="24C7A6ED" w14:textId="77777777" w:rsidTr="002434E9">
        <w:trPr>
          <w:trHeight w:val="1521"/>
        </w:trPr>
        <w:tc>
          <w:tcPr>
            <w:tcW w:w="5927" w:type="dxa"/>
            <w:shd w:val="clear" w:color="auto" w:fill="auto"/>
          </w:tcPr>
          <w:p w14:paraId="7B6FBEAD" w14:textId="77777777" w:rsidR="00DA5435" w:rsidRPr="004863A1" w:rsidRDefault="00DA5435" w:rsidP="0026787A">
            <w:pPr>
              <w:spacing w:line="360" w:lineRule="auto"/>
              <w:rPr>
                <w:b/>
                <w:bCs/>
                <w:lang w:val="ro-RO" w:eastAsia="ro-RO"/>
              </w:rPr>
            </w:pPr>
          </w:p>
        </w:tc>
        <w:tc>
          <w:tcPr>
            <w:tcW w:w="3361" w:type="dxa"/>
            <w:shd w:val="clear" w:color="auto" w:fill="auto"/>
          </w:tcPr>
          <w:p w14:paraId="08F2F407" w14:textId="77777777" w:rsidR="00DA5435" w:rsidRPr="004863A1" w:rsidRDefault="00DA5435" w:rsidP="003C3002">
            <w:pPr>
              <w:jc w:val="center"/>
              <w:rPr>
                <w:b/>
                <w:lang w:val="ro-RO"/>
              </w:rPr>
            </w:pPr>
            <w:r w:rsidRPr="004863A1">
              <w:rPr>
                <w:b/>
                <w:lang w:val="ro-RO"/>
              </w:rPr>
              <w:t>Iniţiatori:</w:t>
            </w:r>
          </w:p>
          <w:p w14:paraId="7C6D0A06" w14:textId="462553C5" w:rsidR="00575704" w:rsidRPr="004863A1" w:rsidRDefault="002A3280" w:rsidP="003C3002">
            <w:pPr>
              <w:jc w:val="center"/>
              <w:rPr>
                <w:b/>
                <w:lang w:val="ro-RO"/>
              </w:rPr>
            </w:pPr>
            <w:r w:rsidRPr="004863A1">
              <w:rPr>
                <w:b/>
                <w:lang w:val="ro-RO"/>
              </w:rPr>
              <w:t>Gyö</w:t>
            </w:r>
            <w:r w:rsidR="00575704" w:rsidRPr="004863A1">
              <w:rPr>
                <w:b/>
                <w:lang w:val="ro-RO"/>
              </w:rPr>
              <w:t>rgy Alexandru</w:t>
            </w:r>
          </w:p>
          <w:p w14:paraId="091A8E1E" w14:textId="5ACACF1E" w:rsidR="00A5552E" w:rsidRPr="004863A1" w:rsidRDefault="00A5552E" w:rsidP="003C3002">
            <w:pPr>
              <w:jc w:val="center"/>
              <w:rPr>
                <w:b/>
                <w:lang w:val="ro-RO"/>
              </w:rPr>
            </w:pPr>
          </w:p>
          <w:p w14:paraId="317890E9" w14:textId="182F4AA4" w:rsidR="00A5552E" w:rsidRPr="004863A1" w:rsidRDefault="002A3280" w:rsidP="003C3002">
            <w:pPr>
              <w:jc w:val="center"/>
              <w:rPr>
                <w:b/>
                <w:lang w:val="ro-RO"/>
              </w:rPr>
            </w:pPr>
            <w:r w:rsidRPr="004863A1">
              <w:rPr>
                <w:b/>
                <w:lang w:val="ro-RO"/>
              </w:rPr>
              <w:t xml:space="preserve">dr. </w:t>
            </w:r>
            <w:r w:rsidR="00A5552E" w:rsidRPr="004863A1">
              <w:rPr>
                <w:b/>
                <w:lang w:val="ro-RO"/>
              </w:rPr>
              <w:t>Suciu Horaţiu</w:t>
            </w:r>
          </w:p>
          <w:p w14:paraId="0826FB4F" w14:textId="5A83A8C4" w:rsidR="00A5552E" w:rsidRPr="004863A1" w:rsidRDefault="00A5552E" w:rsidP="003C3002">
            <w:pPr>
              <w:jc w:val="center"/>
              <w:rPr>
                <w:b/>
                <w:lang w:val="ro-RO"/>
              </w:rPr>
            </w:pPr>
          </w:p>
          <w:p w14:paraId="07EE4158" w14:textId="337CE8A7" w:rsidR="00A5552E" w:rsidRPr="004863A1" w:rsidRDefault="002A3280" w:rsidP="003C3002">
            <w:pPr>
              <w:jc w:val="center"/>
              <w:rPr>
                <w:b/>
                <w:lang w:val="ro-RO"/>
              </w:rPr>
            </w:pPr>
            <w:r w:rsidRPr="004863A1">
              <w:rPr>
                <w:b/>
                <w:lang w:val="ro-RO"/>
              </w:rPr>
              <w:t xml:space="preserve">dr. </w:t>
            </w:r>
            <w:r w:rsidR="00A5552E" w:rsidRPr="004863A1">
              <w:rPr>
                <w:b/>
                <w:lang w:val="ro-RO"/>
              </w:rPr>
              <w:t>Voicu Bogdan Costin</w:t>
            </w:r>
          </w:p>
          <w:p w14:paraId="4EC54BD0" w14:textId="01FA52F1" w:rsidR="00A5552E" w:rsidRPr="004863A1" w:rsidRDefault="00A5552E" w:rsidP="003C3002">
            <w:pPr>
              <w:jc w:val="center"/>
              <w:rPr>
                <w:b/>
                <w:lang w:val="ro-RO"/>
              </w:rPr>
            </w:pPr>
          </w:p>
          <w:p w14:paraId="7B4C9BFF" w14:textId="60E145AB" w:rsidR="00A5552E" w:rsidRPr="004863A1" w:rsidRDefault="00A5552E" w:rsidP="003C3002">
            <w:pPr>
              <w:jc w:val="center"/>
              <w:rPr>
                <w:b/>
                <w:lang w:val="ro-RO"/>
              </w:rPr>
            </w:pPr>
            <w:proofErr w:type="spellStart"/>
            <w:r w:rsidRPr="004863A1">
              <w:rPr>
                <w:b/>
                <w:lang w:val="ro-RO"/>
              </w:rPr>
              <w:t>Şarlea</w:t>
            </w:r>
            <w:proofErr w:type="spellEnd"/>
            <w:r w:rsidRPr="004863A1">
              <w:rPr>
                <w:b/>
                <w:lang w:val="ro-RO"/>
              </w:rPr>
              <w:t xml:space="preserve"> Horea Arthur</w:t>
            </w:r>
          </w:p>
          <w:p w14:paraId="25C11B25" w14:textId="77777777" w:rsidR="00575704" w:rsidRPr="004863A1" w:rsidRDefault="00575704" w:rsidP="003C3002">
            <w:pPr>
              <w:jc w:val="center"/>
              <w:rPr>
                <w:b/>
                <w:lang w:val="ro-RO"/>
              </w:rPr>
            </w:pPr>
          </w:p>
          <w:p w14:paraId="6B8869B6" w14:textId="7E267E1D" w:rsidR="00DA5435" w:rsidRPr="004863A1" w:rsidRDefault="00DA5435" w:rsidP="003C3002">
            <w:pPr>
              <w:jc w:val="center"/>
              <w:rPr>
                <w:b/>
                <w:lang w:val="ro-RO"/>
              </w:rPr>
            </w:pPr>
            <w:r w:rsidRPr="004863A1">
              <w:rPr>
                <w:b/>
                <w:lang w:val="ro-RO"/>
              </w:rPr>
              <w:t xml:space="preserve">dr. </w:t>
            </w:r>
            <w:proofErr w:type="spellStart"/>
            <w:r w:rsidRPr="004863A1">
              <w:rPr>
                <w:b/>
                <w:lang w:val="ro-RO"/>
              </w:rPr>
              <w:t>Tamási</w:t>
            </w:r>
            <w:proofErr w:type="spellEnd"/>
            <w:r w:rsidRPr="004863A1">
              <w:rPr>
                <w:b/>
                <w:lang w:val="ro-RO"/>
              </w:rPr>
              <w:t xml:space="preserve"> Zsolt-József</w:t>
            </w:r>
          </w:p>
          <w:p w14:paraId="6B4C5BA8" w14:textId="77777777" w:rsidR="00DA5435" w:rsidRPr="004863A1" w:rsidRDefault="00DA5435" w:rsidP="003C3002">
            <w:pPr>
              <w:jc w:val="center"/>
              <w:rPr>
                <w:b/>
                <w:lang w:val="ro-RO"/>
              </w:rPr>
            </w:pPr>
          </w:p>
          <w:p w14:paraId="78941E05" w14:textId="77777777" w:rsidR="00DA5435" w:rsidRPr="004863A1" w:rsidRDefault="00DA5435" w:rsidP="003C3002">
            <w:pPr>
              <w:jc w:val="center"/>
              <w:rPr>
                <w:b/>
                <w:lang w:val="ro-RO"/>
              </w:rPr>
            </w:pPr>
            <w:r w:rsidRPr="004863A1">
              <w:rPr>
                <w:b/>
                <w:lang w:val="ro-RO"/>
              </w:rPr>
              <w:t xml:space="preserve">dr. </w:t>
            </w:r>
            <w:proofErr w:type="spellStart"/>
            <w:r w:rsidRPr="004863A1">
              <w:rPr>
                <w:b/>
                <w:lang w:val="ro-RO"/>
              </w:rPr>
              <w:t>Berecki</w:t>
            </w:r>
            <w:proofErr w:type="spellEnd"/>
            <w:r w:rsidRPr="004863A1">
              <w:rPr>
                <w:b/>
                <w:lang w:val="ro-RO"/>
              </w:rPr>
              <w:t xml:space="preserve"> Sándor</w:t>
            </w:r>
          </w:p>
          <w:p w14:paraId="609C4F65" w14:textId="77777777" w:rsidR="00DA5435" w:rsidRPr="004863A1" w:rsidRDefault="00DA5435" w:rsidP="003C3002">
            <w:pPr>
              <w:jc w:val="center"/>
              <w:rPr>
                <w:b/>
                <w:lang w:val="ro-RO"/>
              </w:rPr>
            </w:pPr>
          </w:p>
          <w:p w14:paraId="4EE8D8C2" w14:textId="0BF01E45" w:rsidR="00DA5435" w:rsidRPr="004863A1" w:rsidRDefault="002A3280" w:rsidP="003C3002">
            <w:pPr>
              <w:jc w:val="center"/>
              <w:rPr>
                <w:b/>
                <w:lang w:val="ro-RO"/>
              </w:rPr>
            </w:pPr>
            <w:r w:rsidRPr="004863A1">
              <w:rPr>
                <w:b/>
                <w:lang w:val="ro-RO"/>
              </w:rPr>
              <w:t xml:space="preserve">Frunda Csenge </w:t>
            </w:r>
            <w:proofErr w:type="spellStart"/>
            <w:r w:rsidRPr="004863A1">
              <w:rPr>
                <w:b/>
                <w:lang w:val="ro-RO"/>
              </w:rPr>
              <w:t>Orsolya</w:t>
            </w:r>
            <w:proofErr w:type="spellEnd"/>
          </w:p>
          <w:p w14:paraId="15C5F93D" w14:textId="66F7472A" w:rsidR="002A3280" w:rsidRPr="004863A1" w:rsidRDefault="002A3280" w:rsidP="003C3002">
            <w:pPr>
              <w:jc w:val="center"/>
              <w:rPr>
                <w:b/>
                <w:lang w:val="ro-RO"/>
              </w:rPr>
            </w:pPr>
          </w:p>
          <w:p w14:paraId="6B6535A3" w14:textId="000A276A" w:rsidR="00DA5435" w:rsidRPr="004863A1" w:rsidRDefault="002A3280" w:rsidP="003C3002">
            <w:pPr>
              <w:jc w:val="center"/>
              <w:rPr>
                <w:b/>
                <w:lang w:val="ro-RO"/>
              </w:rPr>
            </w:pPr>
            <w:r w:rsidRPr="004863A1">
              <w:rPr>
                <w:b/>
                <w:lang w:val="ro-RO"/>
              </w:rPr>
              <w:t>Kelemen Atilla Márton</w:t>
            </w:r>
          </w:p>
        </w:tc>
      </w:tr>
    </w:tbl>
    <w:p w14:paraId="5940FFC8" w14:textId="77777777" w:rsidR="003C3002" w:rsidRDefault="003C3002" w:rsidP="003C3002">
      <w:pPr>
        <w:rPr>
          <w:b/>
          <w:sz w:val="16"/>
          <w:szCs w:val="16"/>
          <w:lang w:val="ro-RO" w:eastAsia="ro-RO"/>
        </w:rPr>
      </w:pPr>
    </w:p>
    <w:p w14:paraId="2DA180BC" w14:textId="77777777" w:rsidR="003C3002" w:rsidRDefault="003C3002" w:rsidP="003C3002">
      <w:pPr>
        <w:rPr>
          <w:b/>
          <w:sz w:val="16"/>
          <w:szCs w:val="16"/>
          <w:lang w:val="ro-RO" w:eastAsia="ro-RO"/>
        </w:rPr>
      </w:pPr>
    </w:p>
    <w:p w14:paraId="720598A2" w14:textId="2AD3AA0F" w:rsidR="007050F4" w:rsidRDefault="003C3002" w:rsidP="003C3002">
      <w:pPr>
        <w:rPr>
          <w:b/>
          <w:sz w:val="16"/>
          <w:szCs w:val="16"/>
          <w:lang w:val="ro-RO" w:eastAsia="ro-RO"/>
        </w:rPr>
      </w:pPr>
      <w:r w:rsidRPr="003C3002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Administrativ.</w:t>
      </w:r>
    </w:p>
    <w:p w14:paraId="36506301" w14:textId="77777777" w:rsidR="007050F4" w:rsidRDefault="007050F4" w:rsidP="00DA5435">
      <w:pPr>
        <w:rPr>
          <w:b/>
          <w:sz w:val="16"/>
          <w:szCs w:val="16"/>
          <w:lang w:val="ro-RO" w:eastAsia="ro-RO"/>
        </w:rPr>
      </w:pPr>
    </w:p>
    <w:p w14:paraId="71528FCC" w14:textId="77777777" w:rsidR="00DA5435" w:rsidRPr="004863A1" w:rsidRDefault="00DA5435" w:rsidP="00DA5435">
      <w:pPr>
        <w:rPr>
          <w:b/>
          <w:sz w:val="16"/>
          <w:szCs w:val="16"/>
          <w:lang w:val="ro-RO" w:eastAsia="ro-RO"/>
        </w:rPr>
      </w:pPr>
      <w:r w:rsidRPr="004863A1">
        <w:rPr>
          <w:b/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E79062" wp14:editId="2BE3A1DC">
                <wp:simplePos x="0" y="0"/>
                <wp:positionH relativeFrom="column">
                  <wp:posOffset>3790950</wp:posOffset>
                </wp:positionH>
                <wp:positionV relativeFrom="paragraph">
                  <wp:posOffset>-128905</wp:posOffset>
                </wp:positionV>
                <wp:extent cx="2367915" cy="34905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7915" cy="349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AB300" w14:textId="77777777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066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Start"/>
                            <w:r w:rsidRPr="00640066">
                              <w:rPr>
                                <w:b/>
                                <w:bCs/>
                              </w:rPr>
                              <w:t>nu</w:t>
                            </w:r>
                            <w:proofErr w:type="gramEnd"/>
                            <w:r w:rsidRPr="00640066">
                              <w:rPr>
                                <w:b/>
                                <w:bCs/>
                              </w:rPr>
                              <w:t xml:space="preserve"> produce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efecte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juridice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>)*</w:t>
                            </w:r>
                          </w:p>
                          <w:p w14:paraId="4921F419" w14:textId="041F1B52" w:rsidR="00DA5435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40066">
                              <w:rPr>
                                <w:b/>
                                <w:bCs/>
                              </w:rPr>
                              <w:t>Inițiator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proofErr w:type="spellEnd"/>
                            <w:r w:rsidRPr="0064006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867D867" w14:textId="77777777" w:rsidR="00DA5435" w:rsidRPr="00640066" w:rsidRDefault="00DA5435" w:rsidP="00DA54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69E362E" w14:textId="216ADA10" w:rsidR="00DA5435" w:rsidRPr="00640066" w:rsidRDefault="00DA5435" w:rsidP="002356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40066">
                              <w:rPr>
                                <w:b/>
                                <w:bCs/>
                              </w:rPr>
                              <w:t>CONSILIER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640066">
                              <w:rPr>
                                <w:b/>
                                <w:bCs/>
                              </w:rPr>
                              <w:t xml:space="preserve"> LOCAL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</w:p>
                          <w:p w14:paraId="3CBAC3C7" w14:textId="77777777" w:rsidR="002A3280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 xml:space="preserve">György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Alexandru</w:t>
                            </w:r>
                          </w:p>
                          <w:p w14:paraId="63F571E6" w14:textId="77777777" w:rsidR="002A3280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5A1F5EC4" w14:textId="77777777" w:rsidR="002A3280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dr. Suciu Horaţiu</w:t>
                            </w:r>
                          </w:p>
                          <w:p w14:paraId="008379B9" w14:textId="77777777" w:rsidR="002A3280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4EE14CA1" w14:textId="77777777" w:rsidR="002A3280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dr. Voicu Bogdan Costin</w:t>
                            </w:r>
                          </w:p>
                          <w:p w14:paraId="34458C97" w14:textId="77777777" w:rsidR="002A3280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6B2F4276" w14:textId="77777777" w:rsidR="002A3280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ro-RO"/>
                              </w:rPr>
                              <w:t>Şarlea</w:t>
                            </w:r>
                            <w:proofErr w:type="spellEnd"/>
                            <w:r>
                              <w:rPr>
                                <w:b/>
                                <w:lang w:val="ro-RO"/>
                              </w:rPr>
                              <w:t xml:space="preserve"> Horea Arthur</w:t>
                            </w:r>
                          </w:p>
                          <w:p w14:paraId="0F159F42" w14:textId="77777777" w:rsidR="002A3280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4B8B5A27" w14:textId="77777777" w:rsidR="002A3280" w:rsidRPr="00575704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575704">
                              <w:rPr>
                                <w:b/>
                                <w:lang w:val="ro-RO"/>
                              </w:rPr>
                              <w:t xml:space="preserve">dr. </w:t>
                            </w:r>
                            <w:proofErr w:type="spellStart"/>
                            <w:r w:rsidRPr="00575704">
                              <w:rPr>
                                <w:b/>
                                <w:lang w:val="ro-RO"/>
                              </w:rPr>
                              <w:t>Tamási</w:t>
                            </w:r>
                            <w:proofErr w:type="spellEnd"/>
                            <w:r w:rsidRPr="00575704">
                              <w:rPr>
                                <w:b/>
                                <w:lang w:val="ro-RO"/>
                              </w:rPr>
                              <w:t xml:space="preserve"> Zsolt-József</w:t>
                            </w:r>
                          </w:p>
                          <w:p w14:paraId="3C0E6655" w14:textId="77777777" w:rsidR="002A3280" w:rsidRPr="00575704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0F788E65" w14:textId="77777777" w:rsidR="002A3280" w:rsidRPr="00575704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575704">
                              <w:rPr>
                                <w:b/>
                                <w:lang w:val="ro-RO"/>
                              </w:rPr>
                              <w:t xml:space="preserve">dr. </w:t>
                            </w:r>
                            <w:proofErr w:type="spellStart"/>
                            <w:r w:rsidRPr="00575704">
                              <w:rPr>
                                <w:b/>
                                <w:lang w:val="ro-RO"/>
                              </w:rPr>
                              <w:t>Berecki</w:t>
                            </w:r>
                            <w:proofErr w:type="spellEnd"/>
                            <w:r w:rsidRPr="00575704">
                              <w:rPr>
                                <w:b/>
                                <w:lang w:val="ro-RO"/>
                              </w:rPr>
                              <w:t xml:space="preserve"> Sándor</w:t>
                            </w:r>
                          </w:p>
                          <w:p w14:paraId="1EFB5F0F" w14:textId="77777777" w:rsidR="002A3280" w:rsidRPr="00575704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2C7A75ED" w14:textId="77777777" w:rsidR="002A3280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 xml:space="preserve">Frunda Csenge </w:t>
                            </w:r>
                            <w:proofErr w:type="spellStart"/>
                            <w:r>
                              <w:rPr>
                                <w:b/>
                                <w:lang w:val="ro-RO"/>
                              </w:rPr>
                              <w:t>Orsolya</w:t>
                            </w:r>
                            <w:proofErr w:type="spellEnd"/>
                          </w:p>
                          <w:p w14:paraId="710AD6C4" w14:textId="77777777" w:rsidR="002A3280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  <w:p w14:paraId="248C9A0A" w14:textId="4E3CFECC" w:rsidR="00DA5435" w:rsidRPr="002A3280" w:rsidRDefault="002A3280" w:rsidP="00235699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Kelemen Atilla Márton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8.5pt;margin-top:-10.15pt;width:186.45pt;height:274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" stroked="f">
                <v:path arrowok="t"/>
                <v:textbox>
                  <w:txbxContent>
                    <w:p w14:paraId="682AB300" w14:textId="77777777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066">
                        <w:rPr>
                          <w:b/>
                          <w:bCs/>
                        </w:rPr>
                        <w:t>(</w:t>
                      </w:r>
                      <w:proofErr w:type="gramStart"/>
                      <w:r w:rsidRPr="00640066">
                        <w:rPr>
                          <w:b/>
                          <w:bCs/>
                        </w:rPr>
                        <w:t>nu</w:t>
                      </w:r>
                      <w:proofErr w:type="gramEnd"/>
                      <w:r w:rsidRPr="00640066">
                        <w:rPr>
                          <w:b/>
                          <w:bCs/>
                        </w:rPr>
                        <w:t xml:space="preserve"> produce </w:t>
                      </w:r>
                      <w:proofErr w:type="spellStart"/>
                      <w:r w:rsidRPr="00640066">
                        <w:rPr>
                          <w:b/>
                          <w:bCs/>
                        </w:rPr>
                        <w:t>efecte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40066">
                        <w:rPr>
                          <w:b/>
                          <w:bCs/>
                        </w:rPr>
                        <w:t>juridice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>)*</w:t>
                      </w:r>
                    </w:p>
                    <w:p w14:paraId="4921F419" w14:textId="041F1B52" w:rsidR="00DA5435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640066">
                        <w:rPr>
                          <w:b/>
                          <w:bCs/>
                        </w:rPr>
                        <w:t>Inițiator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proofErr w:type="spellEnd"/>
                      <w:r w:rsidRPr="00640066">
                        <w:rPr>
                          <w:b/>
                          <w:bCs/>
                        </w:rPr>
                        <w:t>:</w:t>
                      </w:r>
                    </w:p>
                    <w:p w14:paraId="3867D867" w14:textId="77777777" w:rsidR="00DA5435" w:rsidRPr="00640066" w:rsidRDefault="00DA5435" w:rsidP="00DA543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69E362E" w14:textId="216ADA10" w:rsidR="00DA5435" w:rsidRPr="00640066" w:rsidRDefault="00DA5435" w:rsidP="0023569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40066">
                        <w:rPr>
                          <w:b/>
                          <w:bCs/>
                        </w:rPr>
                        <w:t>CONSILIER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640066">
                        <w:rPr>
                          <w:b/>
                          <w:bCs/>
                        </w:rPr>
                        <w:t xml:space="preserve"> LOCAL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</w:p>
                    <w:p w14:paraId="3CBAC3C7" w14:textId="77777777" w:rsidR="002A3280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hu-HU"/>
                        </w:rPr>
                        <w:t xml:space="preserve">György </w:t>
                      </w:r>
                      <w:r>
                        <w:rPr>
                          <w:b/>
                          <w:lang w:val="ro-RO"/>
                        </w:rPr>
                        <w:t>Alexandru</w:t>
                      </w:r>
                    </w:p>
                    <w:p w14:paraId="63F571E6" w14:textId="77777777" w:rsidR="002A3280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5A1F5EC4" w14:textId="77777777" w:rsidR="002A3280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>dr. Suciu Horaţiu</w:t>
                      </w:r>
                    </w:p>
                    <w:p w14:paraId="008379B9" w14:textId="77777777" w:rsidR="002A3280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4EE14CA1" w14:textId="77777777" w:rsidR="002A3280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>dr. Voicu Bogdan Costin</w:t>
                      </w:r>
                    </w:p>
                    <w:p w14:paraId="34458C97" w14:textId="77777777" w:rsidR="002A3280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6B2F4276" w14:textId="77777777" w:rsidR="002A3280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proofErr w:type="spellStart"/>
                      <w:r>
                        <w:rPr>
                          <w:b/>
                          <w:lang w:val="ro-RO"/>
                        </w:rPr>
                        <w:t>Şarlea</w:t>
                      </w:r>
                      <w:proofErr w:type="spellEnd"/>
                      <w:r>
                        <w:rPr>
                          <w:b/>
                          <w:lang w:val="ro-RO"/>
                        </w:rPr>
                        <w:t xml:space="preserve"> Horea Arthur</w:t>
                      </w:r>
                    </w:p>
                    <w:p w14:paraId="0F159F42" w14:textId="77777777" w:rsidR="002A3280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4B8B5A27" w14:textId="77777777" w:rsidR="002A3280" w:rsidRPr="00575704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575704">
                        <w:rPr>
                          <w:b/>
                          <w:lang w:val="ro-RO"/>
                        </w:rPr>
                        <w:t xml:space="preserve">dr. </w:t>
                      </w:r>
                      <w:proofErr w:type="spellStart"/>
                      <w:r w:rsidRPr="00575704">
                        <w:rPr>
                          <w:b/>
                          <w:lang w:val="ro-RO"/>
                        </w:rPr>
                        <w:t>Tamási</w:t>
                      </w:r>
                      <w:proofErr w:type="spellEnd"/>
                      <w:r w:rsidRPr="00575704">
                        <w:rPr>
                          <w:b/>
                          <w:lang w:val="ro-RO"/>
                        </w:rPr>
                        <w:t xml:space="preserve"> Zsolt-József</w:t>
                      </w:r>
                    </w:p>
                    <w:p w14:paraId="3C0E6655" w14:textId="77777777" w:rsidR="002A3280" w:rsidRPr="00575704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0F788E65" w14:textId="77777777" w:rsidR="002A3280" w:rsidRPr="00575704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575704">
                        <w:rPr>
                          <w:b/>
                          <w:lang w:val="ro-RO"/>
                        </w:rPr>
                        <w:t xml:space="preserve">dr. </w:t>
                      </w:r>
                      <w:proofErr w:type="spellStart"/>
                      <w:r w:rsidRPr="00575704">
                        <w:rPr>
                          <w:b/>
                          <w:lang w:val="ro-RO"/>
                        </w:rPr>
                        <w:t>Berecki</w:t>
                      </w:r>
                      <w:proofErr w:type="spellEnd"/>
                      <w:r w:rsidRPr="00575704">
                        <w:rPr>
                          <w:b/>
                          <w:lang w:val="ro-RO"/>
                        </w:rPr>
                        <w:t xml:space="preserve"> Sándor</w:t>
                      </w:r>
                    </w:p>
                    <w:p w14:paraId="1EFB5F0F" w14:textId="77777777" w:rsidR="002A3280" w:rsidRPr="00575704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2C7A75ED" w14:textId="77777777" w:rsidR="002A3280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 xml:space="preserve">Frunda </w:t>
                      </w:r>
                      <w:proofErr w:type="spellStart"/>
                      <w:r>
                        <w:rPr>
                          <w:b/>
                          <w:lang w:val="ro-RO"/>
                        </w:rPr>
                        <w:t>Csenge</w:t>
                      </w:r>
                      <w:proofErr w:type="spellEnd"/>
                      <w:r>
                        <w:rPr>
                          <w:b/>
                          <w:lang w:val="ro-RO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lang w:val="ro-RO"/>
                        </w:rPr>
                        <w:t>Orsolya</w:t>
                      </w:r>
                      <w:proofErr w:type="spellEnd"/>
                    </w:p>
                    <w:p w14:paraId="710AD6C4" w14:textId="77777777" w:rsidR="002A3280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</w:p>
                    <w:p w14:paraId="248C9A0A" w14:textId="4E3CFECC" w:rsidR="00DA5435" w:rsidRPr="002A3280" w:rsidRDefault="002A3280" w:rsidP="00235699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 xml:space="preserve">Kelemen </w:t>
                      </w:r>
                      <w:proofErr w:type="spellStart"/>
                      <w:r>
                        <w:rPr>
                          <w:b/>
                          <w:lang w:val="ro-RO"/>
                        </w:rPr>
                        <w:t>Atilla</w:t>
                      </w:r>
                      <w:proofErr w:type="spellEnd"/>
                      <w:r>
                        <w:rPr>
                          <w:b/>
                          <w:lang w:val="ro-RO"/>
                        </w:rPr>
                        <w:t xml:space="preserve"> Márton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2B36">
        <w:rPr>
          <w:rFonts w:ascii="Calibri" w:hAnsi="Calibri"/>
          <w:lang w:val="ro-RO" w:eastAsia="ro-RO"/>
        </w:rPr>
        <w:pict w14:anchorId="679E4BF1">
          <v:shape id="_x0000_s1027" type="#_x0000_t75" style="position:absolute;margin-left:-42.2pt;margin-top:11.1pt;width:38.4pt;height:57.6pt;z-index:-251658240;visibility:visible;mso-wrap-edited:f;mso-position-horizontal-relative:text;mso-position-vertical-relative:text" wrapcoords="-174 0 -174 21481 21600 21481 21600 0 -174 0" o:allowincell="f">
            <v:imagedata r:id="rId14" o:title=""/>
            <w10:wrap type="tight"/>
          </v:shape>
          <o:OLEObject Type="Embed" ProgID="Word.Picture.8" ShapeID="_x0000_s1027" DrawAspect="Content" ObjectID="_1700038928" r:id="rId16"/>
        </w:pict>
      </w:r>
    </w:p>
    <w:p w14:paraId="07637D99" w14:textId="77777777" w:rsidR="00DA5435" w:rsidRPr="004863A1" w:rsidRDefault="00DA5435" w:rsidP="00DA5435">
      <w:pPr>
        <w:rPr>
          <w:b/>
          <w:sz w:val="16"/>
          <w:szCs w:val="16"/>
          <w:lang w:val="ro-RO" w:eastAsia="ro-RO"/>
        </w:rPr>
      </w:pPr>
      <w:r w:rsidRPr="004863A1">
        <w:rPr>
          <w:b/>
          <w:sz w:val="16"/>
          <w:szCs w:val="16"/>
          <w:lang w:val="ro-RO" w:eastAsia="ro-RO"/>
        </w:rPr>
        <w:lastRenderedPageBreak/>
        <w:t xml:space="preserve"> </w:t>
      </w:r>
    </w:p>
    <w:p w14:paraId="0ED60D0F" w14:textId="77777777" w:rsidR="00DA5435" w:rsidRPr="004863A1" w:rsidRDefault="00DA5435" w:rsidP="00DA5435">
      <w:pPr>
        <w:rPr>
          <w:b/>
          <w:lang w:val="ro-RO" w:eastAsia="ro-RO"/>
        </w:rPr>
      </w:pPr>
      <w:r w:rsidRPr="004863A1">
        <w:rPr>
          <w:b/>
          <w:lang w:val="ro-RO" w:eastAsia="ro-RO"/>
        </w:rPr>
        <w:t xml:space="preserve">R O M Â N I A </w:t>
      </w:r>
    </w:p>
    <w:p w14:paraId="44BFADF3" w14:textId="77777777" w:rsidR="00DA5435" w:rsidRPr="004863A1" w:rsidRDefault="00DA5435" w:rsidP="00DA5435">
      <w:pPr>
        <w:rPr>
          <w:b/>
          <w:lang w:val="ro-RO" w:eastAsia="ro-RO"/>
        </w:rPr>
      </w:pPr>
      <w:r w:rsidRPr="004863A1">
        <w:rPr>
          <w:b/>
          <w:lang w:val="ro-RO" w:eastAsia="ro-RO"/>
        </w:rPr>
        <w:t>JUDEŢUL MUREŞ</w:t>
      </w:r>
    </w:p>
    <w:p w14:paraId="08811148" w14:textId="77777777" w:rsidR="00DA5435" w:rsidRPr="004863A1" w:rsidRDefault="00DA5435" w:rsidP="00DA5435">
      <w:pPr>
        <w:jc w:val="both"/>
        <w:rPr>
          <w:b/>
          <w:lang w:val="ro-RO" w:eastAsia="ro-RO"/>
        </w:rPr>
      </w:pPr>
      <w:r w:rsidRPr="004863A1">
        <w:rPr>
          <w:b/>
          <w:lang w:val="ro-RO" w:eastAsia="ro-RO"/>
        </w:rPr>
        <w:t>CONSILIUL LOCAL MUNICIPAL TÂRGU MUREŞ</w:t>
      </w:r>
    </w:p>
    <w:p w14:paraId="5A80AE01" w14:textId="77777777" w:rsidR="00DA5435" w:rsidRPr="004863A1" w:rsidRDefault="00DA5435" w:rsidP="00DA5435">
      <w:pPr>
        <w:rPr>
          <w:b/>
          <w:lang w:val="ro-RO" w:eastAsia="ro-RO"/>
        </w:rPr>
      </w:pPr>
    </w:p>
    <w:p w14:paraId="15A034B5" w14:textId="77777777" w:rsidR="00DA5435" w:rsidRPr="004863A1" w:rsidRDefault="00DA5435" w:rsidP="00DA5435">
      <w:pPr>
        <w:rPr>
          <w:b/>
          <w:u w:val="single"/>
          <w:lang w:val="ro-RO" w:eastAsia="ro-RO"/>
        </w:rPr>
      </w:pPr>
    </w:p>
    <w:p w14:paraId="3E12BD26" w14:textId="77777777" w:rsidR="00DA5435" w:rsidRDefault="00DA5435" w:rsidP="00DA5435">
      <w:pPr>
        <w:rPr>
          <w:b/>
          <w:u w:val="single"/>
          <w:lang w:val="ro-RO" w:eastAsia="ro-RO"/>
        </w:rPr>
      </w:pPr>
    </w:p>
    <w:p w14:paraId="0528A045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02992F31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49B42026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1E42383D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6D742BE3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1CC4985B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3D159C52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011AD7A6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7DCFB752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24B8B197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5C81A2FA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745648B4" w14:textId="77777777" w:rsidR="00C51565" w:rsidRDefault="00C51565" w:rsidP="00DA5435">
      <w:pPr>
        <w:rPr>
          <w:b/>
          <w:u w:val="single"/>
          <w:lang w:val="ro-RO" w:eastAsia="ro-RO"/>
        </w:rPr>
      </w:pPr>
    </w:p>
    <w:p w14:paraId="46FABCE6" w14:textId="1C2DB047" w:rsidR="004035A4" w:rsidRPr="004863A1" w:rsidRDefault="004035A4" w:rsidP="00DA5435">
      <w:pPr>
        <w:ind w:left="8222" w:hanging="5390"/>
        <w:rPr>
          <w:b/>
          <w:lang w:val="ro-RO"/>
        </w:rPr>
      </w:pPr>
    </w:p>
    <w:p w14:paraId="130673DD" w14:textId="285DAECC" w:rsidR="00DA5435" w:rsidRPr="004863A1" w:rsidRDefault="00DA5435" w:rsidP="00C51565">
      <w:pPr>
        <w:jc w:val="center"/>
        <w:rPr>
          <w:b/>
          <w:lang w:val="ro-RO"/>
        </w:rPr>
      </w:pPr>
      <w:r w:rsidRPr="004863A1">
        <w:rPr>
          <w:b/>
          <w:lang w:val="ro-RO"/>
        </w:rPr>
        <w:t>H O T Ă R Â R E A     nr. _____</w:t>
      </w:r>
    </w:p>
    <w:p w14:paraId="79978E6B" w14:textId="77777777" w:rsidR="00DA5435" w:rsidRPr="004863A1" w:rsidRDefault="00DA5435" w:rsidP="00C51565">
      <w:pPr>
        <w:jc w:val="center"/>
        <w:rPr>
          <w:b/>
          <w:lang w:val="ro-RO"/>
        </w:rPr>
      </w:pPr>
    </w:p>
    <w:p w14:paraId="463F945C" w14:textId="6B733ED5" w:rsidR="00DA5435" w:rsidRPr="004863A1" w:rsidRDefault="00DA5435" w:rsidP="00C51565">
      <w:pPr>
        <w:jc w:val="center"/>
        <w:rPr>
          <w:b/>
          <w:lang w:val="ro-RO"/>
        </w:rPr>
      </w:pPr>
      <w:r w:rsidRPr="004863A1">
        <w:rPr>
          <w:b/>
          <w:lang w:val="ro-RO"/>
        </w:rPr>
        <w:t>din _____________________ 202</w:t>
      </w:r>
      <w:r w:rsidR="0063386F">
        <w:rPr>
          <w:b/>
          <w:lang w:val="ro-RO"/>
        </w:rPr>
        <w:t>2</w:t>
      </w:r>
    </w:p>
    <w:p w14:paraId="102B6012" w14:textId="77777777" w:rsidR="00DA5435" w:rsidRPr="004863A1" w:rsidRDefault="00DA5435" w:rsidP="00C51565">
      <w:pPr>
        <w:jc w:val="center"/>
        <w:rPr>
          <w:b/>
          <w:lang w:val="ro-RO"/>
        </w:rPr>
      </w:pPr>
    </w:p>
    <w:p w14:paraId="6B11536D" w14:textId="49EBD11A" w:rsidR="00DA5435" w:rsidRPr="004863A1" w:rsidRDefault="00AD1766" w:rsidP="00C5156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o-RO" w:eastAsia="ro-RO"/>
        </w:rPr>
      </w:pPr>
      <w:r w:rsidRPr="004863A1">
        <w:rPr>
          <w:b/>
          <w:iCs/>
          <w:lang w:val="ro-RO"/>
        </w:rPr>
        <w:t xml:space="preserve">privind aprobarea proiectului de hotărâre privitor la </w:t>
      </w:r>
      <w:r w:rsidRPr="004863A1">
        <w:rPr>
          <w:b/>
          <w:lang w:val="ro-RO"/>
        </w:rPr>
        <w:t>instituirea Premiilor anuale „</w:t>
      </w:r>
      <w:r w:rsidR="00FB0E86">
        <w:rPr>
          <w:b/>
          <w:lang w:val="ro-RO"/>
        </w:rPr>
        <w:t>Excelsior</w:t>
      </w:r>
      <w:r w:rsidRPr="004863A1">
        <w:rPr>
          <w:b/>
          <w:lang w:val="ro-RO"/>
        </w:rPr>
        <w:t>”, acordate şefilor de promoţie din unităţile de învăţământ de stat cu ciclu gimnazial din Târgu Mureş</w:t>
      </w:r>
    </w:p>
    <w:p w14:paraId="12BA61FB" w14:textId="77777777" w:rsidR="00DA5435" w:rsidRPr="004863A1" w:rsidRDefault="00DA5435" w:rsidP="00DA5435">
      <w:pPr>
        <w:jc w:val="center"/>
        <w:rPr>
          <w:b/>
          <w:bCs/>
          <w:i/>
          <w:lang w:val="ro-RO" w:eastAsia="ro-RO"/>
        </w:rPr>
      </w:pPr>
    </w:p>
    <w:p w14:paraId="134D8485" w14:textId="77777777" w:rsidR="00DA5435" w:rsidRPr="004863A1" w:rsidRDefault="00DA5435" w:rsidP="00DA5435">
      <w:pPr>
        <w:adjustRightInd w:val="0"/>
        <w:jc w:val="center"/>
        <w:rPr>
          <w:b/>
          <w:i/>
          <w:lang w:val="ro-RO" w:eastAsia="ro-RO"/>
        </w:rPr>
      </w:pPr>
      <w:r w:rsidRPr="004863A1">
        <w:rPr>
          <w:b/>
          <w:i/>
          <w:lang w:val="ro-RO" w:eastAsia="ro-RO"/>
        </w:rPr>
        <w:t>Consiliul Local al Municipiului Târgu Mureș, întrunit în ședința ordinară de lucru,</w:t>
      </w:r>
    </w:p>
    <w:p w14:paraId="1FE1ADD9" w14:textId="77777777" w:rsidR="00DA5435" w:rsidRPr="004863A1" w:rsidRDefault="00DA5435" w:rsidP="00DA5435">
      <w:pPr>
        <w:adjustRightInd w:val="0"/>
        <w:jc w:val="center"/>
        <w:rPr>
          <w:b/>
          <w:i/>
          <w:lang w:val="ro-RO" w:eastAsia="ro-RO"/>
        </w:rPr>
      </w:pPr>
    </w:p>
    <w:p w14:paraId="2FD714E8" w14:textId="77777777" w:rsidR="00DA5435" w:rsidRPr="004863A1" w:rsidRDefault="00DA5435" w:rsidP="00DA5435">
      <w:pPr>
        <w:jc w:val="both"/>
        <w:rPr>
          <w:lang w:val="ro-RO"/>
        </w:rPr>
      </w:pPr>
    </w:p>
    <w:p w14:paraId="6949CF29" w14:textId="77777777" w:rsidR="00DA5435" w:rsidRPr="004863A1" w:rsidRDefault="00DA5435" w:rsidP="00DA5435">
      <w:pPr>
        <w:adjustRightInd w:val="0"/>
        <w:jc w:val="both"/>
        <w:rPr>
          <w:b/>
          <w:lang w:val="ro-RO" w:eastAsia="ro-RO"/>
        </w:rPr>
      </w:pPr>
      <w:r w:rsidRPr="004863A1">
        <w:rPr>
          <w:b/>
          <w:lang w:val="ro-RO" w:eastAsia="ro-RO"/>
        </w:rPr>
        <w:t>Având în vedere:</w:t>
      </w:r>
    </w:p>
    <w:p w14:paraId="4F9D51A7" w14:textId="2A8D9E0B" w:rsidR="00DA5435" w:rsidRPr="004863A1" w:rsidRDefault="00DA5435" w:rsidP="00DA5435">
      <w:pPr>
        <w:adjustRightInd w:val="0"/>
        <w:ind w:firstLine="851"/>
        <w:jc w:val="both"/>
        <w:rPr>
          <w:iCs/>
          <w:lang w:val="ro-RO" w:eastAsia="ro-RO"/>
        </w:rPr>
      </w:pPr>
      <w:r w:rsidRPr="004863A1">
        <w:rPr>
          <w:lang w:val="ro-RO" w:eastAsia="ro-RO"/>
        </w:rPr>
        <w:t xml:space="preserve">a) Referatul de aprobare nr. </w:t>
      </w:r>
      <w:r w:rsidR="0063386F">
        <w:rPr>
          <w:lang w:val="ro-RO" w:eastAsia="ro-RO"/>
        </w:rPr>
        <w:t>86470/2.12.</w:t>
      </w:r>
      <w:r w:rsidRPr="004863A1">
        <w:rPr>
          <w:lang w:val="ro-RO" w:eastAsia="ro-RO"/>
        </w:rPr>
        <w:t>2021 iniţiat de domnii consilieri locali ai Municipiului Târgu Mureş</w:t>
      </w:r>
      <w:r w:rsidR="00AD1766" w:rsidRPr="004863A1">
        <w:rPr>
          <w:lang w:val="ro-RO"/>
        </w:rPr>
        <w:t xml:space="preserve"> Gyö</w:t>
      </w:r>
      <w:r w:rsidR="00494C19" w:rsidRPr="004863A1">
        <w:rPr>
          <w:lang w:val="ro-RO"/>
        </w:rPr>
        <w:t>rgy Alexandru,</w:t>
      </w:r>
      <w:r w:rsidRPr="004863A1">
        <w:rPr>
          <w:lang w:val="ro-RO" w:eastAsia="ro-RO"/>
        </w:rPr>
        <w:t xml:space="preserve"> </w:t>
      </w:r>
      <w:r w:rsidR="00494C19" w:rsidRPr="004863A1">
        <w:rPr>
          <w:lang w:val="ro-RO"/>
        </w:rPr>
        <w:t xml:space="preserve">Suciu Horaţiu, Voicu Bogdan Costin, </w:t>
      </w:r>
      <w:proofErr w:type="spellStart"/>
      <w:r w:rsidR="00494C19" w:rsidRPr="004863A1">
        <w:rPr>
          <w:lang w:val="ro-RO"/>
        </w:rPr>
        <w:t>Şarlea</w:t>
      </w:r>
      <w:proofErr w:type="spellEnd"/>
      <w:r w:rsidR="00494C19" w:rsidRPr="004863A1">
        <w:rPr>
          <w:lang w:val="ro-RO"/>
        </w:rPr>
        <w:t xml:space="preserve"> Horea Arthur, </w:t>
      </w:r>
      <w:proofErr w:type="spellStart"/>
      <w:r w:rsidRPr="004863A1">
        <w:rPr>
          <w:lang w:val="ro-RO"/>
        </w:rPr>
        <w:t>Tamási</w:t>
      </w:r>
      <w:proofErr w:type="spellEnd"/>
      <w:r w:rsidRPr="004863A1">
        <w:rPr>
          <w:lang w:val="ro-RO"/>
        </w:rPr>
        <w:t xml:space="preserve"> Zsolt-József</w:t>
      </w:r>
      <w:r w:rsidR="00AD1766" w:rsidRPr="004863A1">
        <w:rPr>
          <w:lang w:val="ro-RO" w:eastAsia="ro-RO"/>
        </w:rPr>
        <w:t xml:space="preserve">, </w:t>
      </w:r>
      <w:proofErr w:type="spellStart"/>
      <w:r w:rsidRPr="004863A1">
        <w:rPr>
          <w:lang w:val="ro-RO"/>
        </w:rPr>
        <w:t>Berecki</w:t>
      </w:r>
      <w:proofErr w:type="spellEnd"/>
      <w:r w:rsidRPr="004863A1">
        <w:rPr>
          <w:lang w:val="ro-RO"/>
        </w:rPr>
        <w:t xml:space="preserve"> Sándor</w:t>
      </w:r>
      <w:r w:rsidR="00AD1766" w:rsidRPr="004863A1">
        <w:rPr>
          <w:lang w:val="ro-RO"/>
        </w:rPr>
        <w:t xml:space="preserve">, Frunda Csenge </w:t>
      </w:r>
      <w:proofErr w:type="spellStart"/>
      <w:r w:rsidR="00AD1766" w:rsidRPr="004863A1">
        <w:rPr>
          <w:lang w:val="ro-RO"/>
        </w:rPr>
        <w:t>Orsolya</w:t>
      </w:r>
      <w:proofErr w:type="spellEnd"/>
      <w:r w:rsidR="00AD1766" w:rsidRPr="004863A1">
        <w:rPr>
          <w:lang w:val="ro-RO"/>
        </w:rPr>
        <w:t xml:space="preserve"> şi Kelemen Atilla Márton</w:t>
      </w:r>
      <w:r w:rsidRPr="004863A1">
        <w:rPr>
          <w:lang w:val="ro-RO" w:eastAsia="ro-RO"/>
        </w:rPr>
        <w:t xml:space="preserve"> </w:t>
      </w:r>
      <w:r w:rsidRPr="004863A1">
        <w:rPr>
          <w:iCs/>
          <w:lang w:val="ro-RO" w:eastAsia="ro-RO"/>
        </w:rPr>
        <w:t xml:space="preserve">privind </w:t>
      </w:r>
      <w:r w:rsidR="0039137B" w:rsidRPr="004863A1">
        <w:rPr>
          <w:lang w:val="ro-RO"/>
        </w:rPr>
        <w:t xml:space="preserve">instituirea </w:t>
      </w:r>
      <w:r w:rsidRPr="004863A1">
        <w:rPr>
          <w:lang w:val="ro-RO"/>
        </w:rPr>
        <w:t>Premiilor</w:t>
      </w:r>
      <w:r w:rsidR="0039137B" w:rsidRPr="004863A1">
        <w:rPr>
          <w:lang w:val="ro-RO"/>
        </w:rPr>
        <w:t xml:space="preserve"> anuale</w:t>
      </w:r>
      <w:r w:rsidR="00FB0E86">
        <w:rPr>
          <w:lang w:val="ro-RO"/>
        </w:rPr>
        <w:t xml:space="preserve"> </w:t>
      </w:r>
      <w:r w:rsidR="00FB0E86" w:rsidRPr="004863A1">
        <w:rPr>
          <w:b/>
          <w:lang w:val="ro-RO"/>
        </w:rPr>
        <w:t>„</w:t>
      </w:r>
      <w:r w:rsidR="00FB0E86">
        <w:rPr>
          <w:b/>
          <w:lang w:val="ro-RO"/>
        </w:rPr>
        <w:t>Excelsior</w:t>
      </w:r>
      <w:r w:rsidR="00235699">
        <w:rPr>
          <w:b/>
          <w:lang w:val="ro-RO"/>
        </w:rPr>
        <w:t>”</w:t>
      </w:r>
      <w:r w:rsidR="0039137B" w:rsidRPr="004863A1">
        <w:rPr>
          <w:lang w:val="ro-RO"/>
        </w:rPr>
        <w:t>, acordate</w:t>
      </w:r>
      <w:r w:rsidRPr="004863A1">
        <w:rPr>
          <w:lang w:val="ro-RO"/>
        </w:rPr>
        <w:t xml:space="preserve"> şefilor de promoţie din unităţile de învăţământ de stat cu ciclu </w:t>
      </w:r>
      <w:r w:rsidR="00AD1766" w:rsidRPr="004863A1">
        <w:rPr>
          <w:lang w:val="ro-RO"/>
        </w:rPr>
        <w:t xml:space="preserve">gimnazial </w:t>
      </w:r>
      <w:r w:rsidRPr="004863A1">
        <w:rPr>
          <w:lang w:val="ro-RO"/>
        </w:rPr>
        <w:t>din Târgu Mureş;</w:t>
      </w:r>
    </w:p>
    <w:p w14:paraId="615253E0" w14:textId="2EEFAE67" w:rsidR="00DA5435" w:rsidRPr="004863A1" w:rsidRDefault="0081272D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>
        <w:rPr>
          <w:lang w:val="ro-RO"/>
        </w:rPr>
        <w:t>Raport</w:t>
      </w:r>
      <w:r w:rsidR="000B220A">
        <w:rPr>
          <w:lang w:val="ro-RO"/>
        </w:rPr>
        <w:t>ul Direcţiei juridice</w:t>
      </w:r>
      <w:r>
        <w:rPr>
          <w:lang w:val="ro-RO"/>
        </w:rPr>
        <w:t xml:space="preserve">, contencios administrativ și administrație publică locală </w:t>
      </w:r>
      <w:r w:rsidR="00DA5435" w:rsidRPr="004863A1">
        <w:rPr>
          <w:lang w:val="ro-RO"/>
        </w:rPr>
        <w:t>înregistrat sub nr. _______________</w:t>
      </w:r>
      <w:r w:rsidR="00AD1766" w:rsidRPr="004863A1">
        <w:rPr>
          <w:lang w:val="ro-RO"/>
        </w:rPr>
        <w:t>;</w:t>
      </w:r>
    </w:p>
    <w:p w14:paraId="2E689AE8" w14:textId="267CAA32" w:rsidR="00DA5435" w:rsidRPr="004863A1" w:rsidRDefault="00DA5435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 w:rsidRPr="004863A1">
        <w:rPr>
          <w:lang w:val="ro-RO"/>
        </w:rPr>
        <w:t>Raportul Direcţiei economice înregistrat sub nr. _______________</w:t>
      </w:r>
      <w:r w:rsidR="00AD1766" w:rsidRPr="004863A1">
        <w:rPr>
          <w:lang w:val="ro-RO"/>
        </w:rPr>
        <w:t>;</w:t>
      </w:r>
    </w:p>
    <w:p w14:paraId="7E0B8AA6" w14:textId="649E42FC" w:rsidR="00DA5435" w:rsidRPr="004863A1" w:rsidRDefault="00DA5435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 w:rsidRPr="004863A1">
        <w:rPr>
          <w:lang w:val="ro-RO"/>
        </w:rPr>
        <w:t>Raportul Direcţiei şcoli înregistrat sub nr. _______________</w:t>
      </w:r>
      <w:r w:rsidR="00AD1766" w:rsidRPr="004863A1">
        <w:rPr>
          <w:lang w:val="ro-RO"/>
        </w:rPr>
        <w:t>;</w:t>
      </w:r>
    </w:p>
    <w:p w14:paraId="1BD2F060" w14:textId="77777777" w:rsidR="00DA5435" w:rsidRDefault="00DA5435" w:rsidP="00DA5435">
      <w:pPr>
        <w:numPr>
          <w:ilvl w:val="0"/>
          <w:numId w:val="3"/>
        </w:numPr>
        <w:ind w:left="567" w:firstLine="0"/>
        <w:contextualSpacing/>
        <w:jc w:val="both"/>
        <w:rPr>
          <w:lang w:val="ro-RO"/>
        </w:rPr>
      </w:pPr>
      <w:r w:rsidRPr="004863A1">
        <w:rPr>
          <w:lang w:val="ro-RO"/>
        </w:rPr>
        <w:t>Raportul Comisiilor de specialitate din cadrul Consiliului local municipal Târgu Mureş.</w:t>
      </w:r>
    </w:p>
    <w:p w14:paraId="4D6BFB40" w14:textId="77777777" w:rsidR="0063386F" w:rsidRPr="004863A1" w:rsidRDefault="0063386F" w:rsidP="0063386F">
      <w:pPr>
        <w:ind w:left="567"/>
        <w:contextualSpacing/>
        <w:jc w:val="both"/>
        <w:rPr>
          <w:lang w:val="ro-RO"/>
        </w:rPr>
      </w:pPr>
    </w:p>
    <w:p w14:paraId="3F3E53C3" w14:textId="55202659" w:rsidR="0063386F" w:rsidRPr="0063386F" w:rsidRDefault="00DA5435" w:rsidP="00DA5435">
      <w:pPr>
        <w:adjustRightInd w:val="0"/>
        <w:spacing w:before="240"/>
        <w:jc w:val="both"/>
        <w:rPr>
          <w:b/>
          <w:lang w:val="ro-RO" w:eastAsia="ro-RO"/>
        </w:rPr>
      </w:pPr>
      <w:r w:rsidRPr="004863A1">
        <w:rPr>
          <w:b/>
          <w:lang w:val="ro-RO" w:eastAsia="ro-RO"/>
        </w:rPr>
        <w:t>Ținând cont de prevederile:</w:t>
      </w:r>
    </w:p>
    <w:p w14:paraId="21CC4547" w14:textId="0B62D24E" w:rsidR="00DA5435" w:rsidRPr="004863A1" w:rsidRDefault="00DA5435" w:rsidP="00DA5435">
      <w:pPr>
        <w:numPr>
          <w:ilvl w:val="0"/>
          <w:numId w:val="2"/>
        </w:numPr>
        <w:adjustRightInd w:val="0"/>
        <w:ind w:left="851" w:firstLine="0"/>
        <w:jc w:val="both"/>
        <w:rPr>
          <w:lang w:val="ro-RO" w:eastAsia="ro-RO"/>
        </w:rPr>
      </w:pPr>
      <w:r w:rsidRPr="004863A1">
        <w:rPr>
          <w:lang w:val="ro-RO" w:eastAsia="ro-RO"/>
        </w:rPr>
        <w:t>Legea Educaţiei Naţionale nr.1/2011, cu modificările şi completările ulterioare</w:t>
      </w:r>
      <w:r w:rsidR="00AD1766" w:rsidRPr="004863A1">
        <w:rPr>
          <w:lang w:val="ro-RO" w:eastAsia="ro-RO"/>
        </w:rPr>
        <w:t>;</w:t>
      </w:r>
    </w:p>
    <w:p w14:paraId="348A70F6" w14:textId="60FE006A" w:rsidR="00DA5435" w:rsidRPr="004863A1" w:rsidRDefault="00AD1766" w:rsidP="00DA5435">
      <w:pPr>
        <w:numPr>
          <w:ilvl w:val="0"/>
          <w:numId w:val="2"/>
        </w:numPr>
        <w:autoSpaceDE w:val="0"/>
        <w:autoSpaceDN w:val="0"/>
        <w:adjustRightInd w:val="0"/>
        <w:ind w:left="851" w:firstLine="0"/>
        <w:jc w:val="both"/>
        <w:rPr>
          <w:lang w:val="ro-RO" w:eastAsia="ro-RO"/>
        </w:rPr>
      </w:pPr>
      <w:r w:rsidRPr="004863A1">
        <w:rPr>
          <w:lang w:val="ro-RO"/>
        </w:rPr>
        <w:t>Ordinul M.E.N. nr. 5549/2021 privind structura anului școlar 2021</w:t>
      </w:r>
      <w:r w:rsidRPr="004863A1">
        <w:rPr>
          <w:lang w:val="ro-RO"/>
        </w:rPr>
        <w:sym w:font="Symbol" w:char="F02D"/>
      </w:r>
      <w:r w:rsidRPr="004863A1">
        <w:rPr>
          <w:lang w:val="ro-RO"/>
        </w:rPr>
        <w:t>2022;</w:t>
      </w:r>
    </w:p>
    <w:p w14:paraId="3E1C61BD" w14:textId="4AD11A28" w:rsidR="00DA5435" w:rsidRPr="004863A1" w:rsidRDefault="0081272D" w:rsidP="00DA5435">
      <w:pPr>
        <w:numPr>
          <w:ilvl w:val="0"/>
          <w:numId w:val="2"/>
        </w:numPr>
        <w:autoSpaceDE w:val="0"/>
        <w:autoSpaceDN w:val="0"/>
        <w:adjustRightInd w:val="0"/>
        <w:ind w:left="851" w:firstLine="0"/>
        <w:jc w:val="both"/>
        <w:rPr>
          <w:lang w:val="ro-RO" w:eastAsia="ro-RO"/>
        </w:rPr>
      </w:pPr>
      <w:r>
        <w:rPr>
          <w:lang w:val="ro-RO"/>
        </w:rPr>
        <w:t xml:space="preserve">Art. 7 </w:t>
      </w:r>
      <w:r w:rsidR="00DA5435" w:rsidRPr="004863A1">
        <w:rPr>
          <w:lang w:val="ro-RO"/>
        </w:rPr>
        <w:t xml:space="preserve">din Legea </w:t>
      </w:r>
      <w:r w:rsidR="00DA5435" w:rsidRPr="004863A1">
        <w:rPr>
          <w:iCs/>
          <w:lang w:val="ro-RO"/>
        </w:rPr>
        <w:t>nr. 52/2003 privind transparenţa decizională în administraţia publică, republicată</w:t>
      </w:r>
      <w:r w:rsidR="00AD1766" w:rsidRPr="004863A1">
        <w:rPr>
          <w:iCs/>
          <w:lang w:val="ro-RO"/>
        </w:rPr>
        <w:t>;</w:t>
      </w:r>
    </w:p>
    <w:p w14:paraId="1BD2C32B" w14:textId="61F33CBF" w:rsidR="00DA5435" w:rsidRPr="004863A1" w:rsidRDefault="00DA5435" w:rsidP="00DA5435">
      <w:pPr>
        <w:numPr>
          <w:ilvl w:val="0"/>
          <w:numId w:val="2"/>
        </w:numPr>
        <w:autoSpaceDE w:val="0"/>
        <w:autoSpaceDN w:val="0"/>
        <w:adjustRightInd w:val="0"/>
        <w:ind w:left="851" w:firstLine="0"/>
        <w:jc w:val="both"/>
        <w:rPr>
          <w:lang w:val="ro-RO" w:eastAsia="ro-RO"/>
        </w:rPr>
      </w:pPr>
      <w:r w:rsidRPr="004863A1">
        <w:rPr>
          <w:lang w:val="ro-RO"/>
        </w:rPr>
        <w:t xml:space="preserve">Legea nr. 24/2000 </w:t>
      </w:r>
      <w:r w:rsidRPr="004863A1">
        <w:rPr>
          <w:lang w:val="ro-RO" w:eastAsia="ro-RO"/>
        </w:rPr>
        <w:t>privind normele de tehnică legislativă pentru elaborarea actelor normative, republicată</w:t>
      </w:r>
      <w:r w:rsidR="00AD1766" w:rsidRPr="004863A1">
        <w:rPr>
          <w:lang w:val="ro-RO" w:eastAsia="ro-RO"/>
        </w:rPr>
        <w:t>;</w:t>
      </w:r>
    </w:p>
    <w:p w14:paraId="61DE575D" w14:textId="74912C38" w:rsidR="00DA5435" w:rsidRPr="004863A1" w:rsidRDefault="00DA5435" w:rsidP="00DA5435">
      <w:pPr>
        <w:numPr>
          <w:ilvl w:val="0"/>
          <w:numId w:val="2"/>
        </w:numPr>
        <w:autoSpaceDE w:val="0"/>
        <w:autoSpaceDN w:val="0"/>
        <w:adjustRightInd w:val="0"/>
        <w:ind w:left="851" w:firstLine="0"/>
        <w:jc w:val="both"/>
        <w:rPr>
          <w:lang w:val="ro-RO" w:eastAsia="ro-RO"/>
        </w:rPr>
      </w:pPr>
      <w:r w:rsidRPr="004863A1">
        <w:rPr>
          <w:szCs w:val="20"/>
          <w:lang w:val="ro-RO" w:eastAsia="ro-RO"/>
        </w:rPr>
        <w:lastRenderedPageBreak/>
        <w:t xml:space="preserve">  art. 129 alin.(1), alin.2 lit.</w:t>
      </w:r>
      <w:r w:rsidR="00564DB7" w:rsidRPr="004863A1">
        <w:rPr>
          <w:szCs w:val="20"/>
          <w:lang w:val="ro-RO" w:eastAsia="ro-RO"/>
        </w:rPr>
        <w:t>”d”</w:t>
      </w:r>
      <w:r w:rsidRPr="004863A1">
        <w:rPr>
          <w:szCs w:val="20"/>
          <w:lang w:val="ro-RO" w:eastAsia="ro-RO"/>
        </w:rPr>
        <w:t>,alin.7 lit.</w:t>
      </w:r>
      <w:r w:rsidR="00564DB7" w:rsidRPr="004863A1">
        <w:rPr>
          <w:szCs w:val="20"/>
          <w:lang w:val="ro-RO" w:eastAsia="ro-RO"/>
        </w:rPr>
        <w:t>”</w:t>
      </w:r>
      <w:r w:rsidRPr="004863A1">
        <w:rPr>
          <w:szCs w:val="20"/>
          <w:lang w:val="ro-RO" w:eastAsia="ro-RO"/>
        </w:rPr>
        <w:t>a</w:t>
      </w:r>
      <w:r w:rsidR="00564DB7" w:rsidRPr="004863A1">
        <w:rPr>
          <w:szCs w:val="20"/>
          <w:lang w:val="ro-RO" w:eastAsia="ro-RO"/>
        </w:rPr>
        <w:t>” și ”e”</w:t>
      </w:r>
      <w:r w:rsidRPr="004863A1">
        <w:rPr>
          <w:szCs w:val="20"/>
          <w:lang w:val="ro-RO" w:eastAsia="ro-RO"/>
        </w:rPr>
        <w:t>, alin.(14), art.196, alin.(1), lit. „a” şi ale art. 243, alin. (1), lit. „a”  din OUG nr. 57/2019 privind Codul administrativ, cu modificările şi completările ulterioare</w:t>
      </w:r>
      <w:r w:rsidR="00843927">
        <w:rPr>
          <w:szCs w:val="20"/>
          <w:lang w:val="ro-RO" w:eastAsia="ro-RO"/>
        </w:rPr>
        <w:t>.</w:t>
      </w:r>
    </w:p>
    <w:p w14:paraId="29CA8478" w14:textId="77777777" w:rsidR="00DA5435" w:rsidRPr="004863A1" w:rsidRDefault="00DA5435" w:rsidP="00DA5435">
      <w:pPr>
        <w:autoSpaceDE w:val="0"/>
        <w:autoSpaceDN w:val="0"/>
        <w:adjustRightInd w:val="0"/>
        <w:jc w:val="both"/>
        <w:rPr>
          <w:szCs w:val="20"/>
          <w:lang w:val="ro-RO" w:eastAsia="ro-RO"/>
        </w:rPr>
      </w:pPr>
    </w:p>
    <w:p w14:paraId="5948C8D5" w14:textId="77777777" w:rsidR="00DA5435" w:rsidRPr="004863A1" w:rsidRDefault="00DA5435" w:rsidP="00DA5435">
      <w:pPr>
        <w:autoSpaceDE w:val="0"/>
        <w:autoSpaceDN w:val="0"/>
        <w:adjustRightInd w:val="0"/>
        <w:jc w:val="center"/>
        <w:rPr>
          <w:caps/>
          <w:lang w:val="ro-RO" w:eastAsia="ro-RO"/>
        </w:rPr>
      </w:pPr>
      <w:r w:rsidRPr="004863A1">
        <w:rPr>
          <w:b/>
          <w:caps/>
          <w:lang w:val="ro-RO" w:eastAsia="ro-RO"/>
        </w:rPr>
        <w:t>Hotărăște</w:t>
      </w:r>
      <w:r w:rsidRPr="004863A1">
        <w:rPr>
          <w:caps/>
          <w:lang w:val="ro-RO" w:eastAsia="ro-RO"/>
        </w:rPr>
        <w:t>:</w:t>
      </w:r>
    </w:p>
    <w:p w14:paraId="584D7A08" w14:textId="77777777" w:rsidR="00DA5435" w:rsidRPr="004863A1" w:rsidRDefault="00DA5435" w:rsidP="004863A1">
      <w:pPr>
        <w:autoSpaceDE w:val="0"/>
        <w:autoSpaceDN w:val="0"/>
        <w:adjustRightInd w:val="0"/>
        <w:jc w:val="center"/>
        <w:rPr>
          <w:lang w:val="ro-RO" w:eastAsia="ro-RO"/>
        </w:rPr>
      </w:pPr>
    </w:p>
    <w:p w14:paraId="40370A2E" w14:textId="3EF48953" w:rsidR="00215EB5" w:rsidRPr="004863A1" w:rsidRDefault="00DA5435" w:rsidP="004863A1">
      <w:pPr>
        <w:autoSpaceDE w:val="0"/>
        <w:autoSpaceDN w:val="0"/>
        <w:adjustRightInd w:val="0"/>
        <w:jc w:val="both"/>
        <w:rPr>
          <w:lang w:val="ro-RO"/>
        </w:rPr>
      </w:pPr>
      <w:r w:rsidRPr="004863A1">
        <w:rPr>
          <w:b/>
          <w:lang w:val="ro-RO"/>
        </w:rPr>
        <w:t xml:space="preserve">Art. 1. </w:t>
      </w:r>
      <w:r w:rsidR="00215EB5" w:rsidRPr="004863A1">
        <w:rPr>
          <w:bCs/>
          <w:lang w:val="ro-RO"/>
        </w:rPr>
        <w:t xml:space="preserve">Se aprobă instituirea </w:t>
      </w:r>
      <w:r w:rsidR="0039137B" w:rsidRPr="004863A1">
        <w:rPr>
          <w:bCs/>
          <w:lang w:val="ro-RO"/>
        </w:rPr>
        <w:t>P</w:t>
      </w:r>
      <w:r w:rsidR="00215EB5" w:rsidRPr="004863A1">
        <w:rPr>
          <w:bCs/>
          <w:lang w:val="ro-RO"/>
        </w:rPr>
        <w:t>remi</w:t>
      </w:r>
      <w:r w:rsidR="0039137B" w:rsidRPr="004863A1">
        <w:rPr>
          <w:bCs/>
          <w:lang w:val="ro-RO"/>
        </w:rPr>
        <w:t>ilor</w:t>
      </w:r>
      <w:r w:rsidR="00215EB5" w:rsidRPr="004863A1">
        <w:rPr>
          <w:bCs/>
          <w:lang w:val="ro-RO"/>
        </w:rPr>
        <w:t xml:space="preserve"> anual</w:t>
      </w:r>
      <w:r w:rsidR="0039137B" w:rsidRPr="004863A1">
        <w:rPr>
          <w:bCs/>
          <w:lang w:val="ro-RO"/>
        </w:rPr>
        <w:t>e</w:t>
      </w:r>
      <w:r w:rsidR="00215EB5" w:rsidRPr="004863A1">
        <w:rPr>
          <w:bCs/>
          <w:lang w:val="ro-RO"/>
        </w:rPr>
        <w:t xml:space="preserve"> </w:t>
      </w:r>
      <w:r w:rsidR="00FB0E86" w:rsidRPr="00FB0E86">
        <w:rPr>
          <w:b/>
          <w:bCs/>
          <w:lang w:val="ro-RO"/>
        </w:rPr>
        <w:t>„Excelsior</w:t>
      </w:r>
      <w:r w:rsidR="00FB0E86">
        <w:rPr>
          <w:b/>
          <w:bCs/>
          <w:lang w:val="ro-RO"/>
        </w:rPr>
        <w:t>”</w:t>
      </w:r>
      <w:r w:rsidRPr="004863A1">
        <w:rPr>
          <w:lang w:val="ro-RO"/>
        </w:rPr>
        <w:t xml:space="preserve"> </w:t>
      </w:r>
      <w:r w:rsidR="00215EB5" w:rsidRPr="004863A1">
        <w:rPr>
          <w:lang w:val="ro-RO"/>
        </w:rPr>
        <w:t>acordat</w:t>
      </w:r>
      <w:r w:rsidR="0039137B" w:rsidRPr="004863A1">
        <w:rPr>
          <w:lang w:val="ro-RO"/>
        </w:rPr>
        <w:t>e</w:t>
      </w:r>
      <w:r w:rsidR="00215EB5" w:rsidRPr="004863A1">
        <w:rPr>
          <w:lang w:val="ro-RO"/>
        </w:rPr>
        <w:t xml:space="preserve"> </w:t>
      </w:r>
      <w:r w:rsidRPr="004863A1">
        <w:rPr>
          <w:lang w:val="ro-RO"/>
        </w:rPr>
        <w:t xml:space="preserve">şefilor de promoţie din unităţile de învăţământ de stat </w:t>
      </w:r>
      <w:r w:rsidR="0039137B" w:rsidRPr="004863A1">
        <w:rPr>
          <w:lang w:val="ro-RO"/>
        </w:rPr>
        <w:t xml:space="preserve">cu ciclu </w:t>
      </w:r>
      <w:r w:rsidR="004863A1" w:rsidRPr="004863A1">
        <w:rPr>
          <w:lang w:val="ro-RO"/>
        </w:rPr>
        <w:t>gimnazial</w:t>
      </w:r>
      <w:r w:rsidRPr="004863A1">
        <w:rPr>
          <w:lang w:val="ro-RO"/>
        </w:rPr>
        <w:t xml:space="preserve"> din Târgu Mureş</w:t>
      </w:r>
      <w:r w:rsidR="00215EB5" w:rsidRPr="004863A1">
        <w:rPr>
          <w:lang w:val="ro-RO"/>
        </w:rPr>
        <w:t>.</w:t>
      </w:r>
    </w:p>
    <w:p w14:paraId="74F7ECA6" w14:textId="663E7FF5" w:rsidR="00A5552E" w:rsidRPr="004863A1" w:rsidRDefault="00A5552E" w:rsidP="004863A1">
      <w:pPr>
        <w:autoSpaceDE w:val="0"/>
        <w:autoSpaceDN w:val="0"/>
        <w:adjustRightInd w:val="0"/>
        <w:jc w:val="both"/>
        <w:rPr>
          <w:lang w:val="ro-RO"/>
        </w:rPr>
      </w:pPr>
    </w:p>
    <w:p w14:paraId="2E585839" w14:textId="41E7D905" w:rsidR="00B55476" w:rsidRPr="004863A1" w:rsidRDefault="00215EB5" w:rsidP="004863A1">
      <w:pPr>
        <w:autoSpaceDE w:val="0"/>
        <w:autoSpaceDN w:val="0"/>
        <w:adjustRightInd w:val="0"/>
        <w:jc w:val="both"/>
        <w:rPr>
          <w:lang w:val="ro-RO"/>
        </w:rPr>
      </w:pPr>
      <w:r w:rsidRPr="004863A1">
        <w:rPr>
          <w:b/>
          <w:lang w:val="ro-RO"/>
        </w:rPr>
        <w:t xml:space="preserve">Art. 2. </w:t>
      </w:r>
      <w:r w:rsidRPr="004863A1">
        <w:rPr>
          <w:bCs/>
          <w:lang w:val="ro-RO"/>
        </w:rPr>
        <w:t xml:space="preserve">Premiile </w:t>
      </w:r>
      <w:r w:rsidR="00FB0E86" w:rsidRPr="00FB0E86">
        <w:rPr>
          <w:b/>
          <w:bCs/>
          <w:lang w:val="ro-RO"/>
        </w:rPr>
        <w:t>„Excelsior</w:t>
      </w:r>
      <w:r w:rsidR="00235699">
        <w:rPr>
          <w:b/>
          <w:bCs/>
          <w:lang w:val="ro-RO"/>
        </w:rPr>
        <w:t>”</w:t>
      </w:r>
      <w:r w:rsidRPr="004863A1">
        <w:rPr>
          <w:bCs/>
          <w:lang w:val="ro-RO"/>
        </w:rPr>
        <w:t xml:space="preserve"> se vor acorda anual</w:t>
      </w:r>
      <w:r w:rsidRPr="004863A1">
        <w:rPr>
          <w:lang w:val="ro-RO"/>
        </w:rPr>
        <w:t>, şefilor de promoţie din unităţile de învăţământ de stat</w:t>
      </w:r>
      <w:r w:rsidR="00305E3C">
        <w:rPr>
          <w:lang w:val="ro-RO"/>
        </w:rPr>
        <w:t xml:space="preserve"> cu ciclu</w:t>
      </w:r>
      <w:r w:rsidRPr="004863A1">
        <w:rPr>
          <w:lang w:val="ro-RO"/>
        </w:rPr>
        <w:t xml:space="preserve"> </w:t>
      </w:r>
      <w:r w:rsidR="004863A1" w:rsidRPr="004863A1">
        <w:rPr>
          <w:lang w:val="ro-RO"/>
        </w:rPr>
        <w:t>gimnazial</w:t>
      </w:r>
      <w:r w:rsidRPr="004863A1">
        <w:rPr>
          <w:lang w:val="ro-RO"/>
        </w:rPr>
        <w:t xml:space="preserve"> din Târgu Mureş </w:t>
      </w:r>
      <w:r w:rsidR="004863A1" w:rsidRPr="004863A1">
        <w:rPr>
          <w:lang w:val="ro-RO"/>
        </w:rPr>
        <w:t>pentru fiecare linie de studiu în parte</w:t>
      </w:r>
      <w:r w:rsidR="00DA5435" w:rsidRPr="004863A1">
        <w:rPr>
          <w:lang w:val="ro-RO"/>
        </w:rPr>
        <w:t xml:space="preserve">. </w:t>
      </w:r>
    </w:p>
    <w:p w14:paraId="6AEA926C" w14:textId="77777777" w:rsidR="0039137B" w:rsidRPr="004863A1" w:rsidRDefault="0039137B" w:rsidP="004863A1">
      <w:pPr>
        <w:autoSpaceDE w:val="0"/>
        <w:autoSpaceDN w:val="0"/>
        <w:adjustRightInd w:val="0"/>
        <w:jc w:val="both"/>
        <w:rPr>
          <w:lang w:val="ro-RO"/>
        </w:rPr>
      </w:pPr>
    </w:p>
    <w:p w14:paraId="2F4F58E7" w14:textId="0243458C" w:rsidR="00DA5435" w:rsidRPr="004863A1" w:rsidRDefault="00B55476" w:rsidP="004863A1">
      <w:pPr>
        <w:autoSpaceDE w:val="0"/>
        <w:autoSpaceDN w:val="0"/>
        <w:adjustRightInd w:val="0"/>
        <w:jc w:val="both"/>
        <w:rPr>
          <w:lang w:val="ro-RO"/>
        </w:rPr>
      </w:pPr>
      <w:r w:rsidRPr="004863A1">
        <w:rPr>
          <w:b/>
          <w:bCs/>
          <w:lang w:val="ro-RO"/>
        </w:rPr>
        <w:t>Art.3.</w:t>
      </w:r>
      <w:r w:rsidR="004863A1">
        <w:rPr>
          <w:lang w:val="ro-RO"/>
        </w:rPr>
        <w:t xml:space="preserve"> În prezenta hotărâre p</w:t>
      </w:r>
      <w:r w:rsidRPr="004863A1">
        <w:rPr>
          <w:lang w:val="ro-RO"/>
        </w:rPr>
        <w:t>rin</w:t>
      </w:r>
      <w:r w:rsidR="00DA5435" w:rsidRPr="004863A1">
        <w:rPr>
          <w:lang w:val="ro-RO"/>
        </w:rPr>
        <w:t xml:space="preserve"> şef de promoţie se înţelege elevul cu cea mai mare medie generală de absolvire a claselor </w:t>
      </w:r>
      <w:r w:rsidR="004863A1" w:rsidRPr="004863A1">
        <w:rPr>
          <w:lang w:val="ro-RO"/>
        </w:rPr>
        <w:t>V</w:t>
      </w:r>
      <w:r w:rsidR="004863A1">
        <w:rPr>
          <w:lang w:val="ro-RO"/>
        </w:rPr>
        <w:t>–</w:t>
      </w:r>
      <w:r w:rsidR="004863A1" w:rsidRPr="004863A1">
        <w:rPr>
          <w:lang w:val="ro-RO"/>
        </w:rPr>
        <w:t>VII</w:t>
      </w:r>
      <w:r w:rsidR="00DA5435" w:rsidRPr="004863A1">
        <w:rPr>
          <w:lang w:val="ro-RO"/>
        </w:rPr>
        <w:t xml:space="preserve">I dintr-o unitate de învăţământ de stat cu ciclu </w:t>
      </w:r>
      <w:r w:rsidR="004863A1" w:rsidRPr="004863A1">
        <w:rPr>
          <w:lang w:val="ro-RO"/>
        </w:rPr>
        <w:t>gimnazial</w:t>
      </w:r>
      <w:r w:rsidR="00DA5435" w:rsidRPr="004863A1">
        <w:rPr>
          <w:lang w:val="ro-RO"/>
        </w:rPr>
        <w:t>.</w:t>
      </w:r>
    </w:p>
    <w:p w14:paraId="12126126" w14:textId="77777777" w:rsidR="00DA5435" w:rsidRPr="004863A1" w:rsidRDefault="00DA5435" w:rsidP="004863A1">
      <w:pPr>
        <w:autoSpaceDE w:val="0"/>
        <w:autoSpaceDN w:val="0"/>
        <w:adjustRightInd w:val="0"/>
        <w:jc w:val="both"/>
        <w:rPr>
          <w:lang w:val="ro-RO"/>
        </w:rPr>
      </w:pPr>
    </w:p>
    <w:p w14:paraId="6625B05D" w14:textId="24AE4433" w:rsidR="00DA5435" w:rsidRPr="004863A1" w:rsidRDefault="00DA5435" w:rsidP="004863A1">
      <w:pPr>
        <w:autoSpaceDE w:val="0"/>
        <w:autoSpaceDN w:val="0"/>
        <w:adjustRightInd w:val="0"/>
        <w:jc w:val="both"/>
        <w:rPr>
          <w:lang w:val="ro-RO"/>
        </w:rPr>
      </w:pPr>
      <w:r w:rsidRPr="004863A1">
        <w:rPr>
          <w:b/>
          <w:lang w:val="ro-RO"/>
        </w:rPr>
        <w:t xml:space="preserve">Art. </w:t>
      </w:r>
      <w:r w:rsidR="00AA4201" w:rsidRPr="004863A1">
        <w:rPr>
          <w:b/>
          <w:lang w:val="ro-RO"/>
        </w:rPr>
        <w:t>4</w:t>
      </w:r>
      <w:r w:rsidRPr="004863A1">
        <w:rPr>
          <w:b/>
          <w:lang w:val="ro-RO"/>
        </w:rPr>
        <w:t>.</w:t>
      </w:r>
      <w:r w:rsidRPr="004863A1">
        <w:rPr>
          <w:lang w:val="ro-RO"/>
        </w:rPr>
        <w:t xml:space="preserve"> Premiile </w:t>
      </w:r>
      <w:r w:rsidR="00FB0E86" w:rsidRPr="00235699">
        <w:rPr>
          <w:b/>
          <w:lang w:val="ro-RO"/>
        </w:rPr>
        <w:t>„Excelsior”</w:t>
      </w:r>
      <w:r w:rsidR="00FB0E86">
        <w:rPr>
          <w:lang w:val="ro-RO"/>
        </w:rPr>
        <w:t xml:space="preserve"> </w:t>
      </w:r>
      <w:r w:rsidRPr="004863A1">
        <w:rPr>
          <w:lang w:val="ro-RO"/>
        </w:rPr>
        <w:t xml:space="preserve">se înmânează, după caz, de către primar, viceprimar sau alt reprezentant al autorităţii administraţiei publice locale delegat de primar, în cadrul </w:t>
      </w:r>
      <w:r w:rsidR="00235699">
        <w:rPr>
          <w:lang w:val="ro-RO"/>
        </w:rPr>
        <w:t>unei festivități organizate de</w:t>
      </w:r>
      <w:r w:rsidR="00235699">
        <w:rPr>
          <w:bCs/>
          <w:lang w:val="ro-RO"/>
        </w:rPr>
        <w:t xml:space="preserve"> Municipiul Târgu Mureș.</w:t>
      </w:r>
    </w:p>
    <w:p w14:paraId="0B946F7F" w14:textId="588619ED" w:rsidR="00303348" w:rsidRPr="004863A1" w:rsidRDefault="00303348" w:rsidP="004863A1">
      <w:pPr>
        <w:autoSpaceDE w:val="0"/>
        <w:autoSpaceDN w:val="0"/>
        <w:adjustRightInd w:val="0"/>
        <w:jc w:val="both"/>
        <w:rPr>
          <w:lang w:val="ro-RO"/>
        </w:rPr>
      </w:pPr>
    </w:p>
    <w:p w14:paraId="7E9B0BBB" w14:textId="7C460DD2" w:rsidR="00B55476" w:rsidRPr="004863A1" w:rsidRDefault="00DA5435" w:rsidP="004863A1">
      <w:pPr>
        <w:autoSpaceDE w:val="0"/>
        <w:autoSpaceDN w:val="0"/>
        <w:adjustRightInd w:val="0"/>
        <w:jc w:val="both"/>
        <w:rPr>
          <w:lang w:val="ro-RO"/>
        </w:rPr>
      </w:pPr>
      <w:r w:rsidRPr="004863A1">
        <w:rPr>
          <w:b/>
          <w:lang w:val="ro-RO"/>
        </w:rPr>
        <w:t xml:space="preserve">Art. </w:t>
      </w:r>
      <w:r w:rsidR="004863A1">
        <w:rPr>
          <w:b/>
          <w:lang w:val="ro-RO"/>
        </w:rPr>
        <w:t>5</w:t>
      </w:r>
      <w:r w:rsidRPr="004863A1">
        <w:rPr>
          <w:b/>
          <w:lang w:val="ro-RO"/>
        </w:rPr>
        <w:t>.</w:t>
      </w:r>
      <w:r w:rsidR="00B55476" w:rsidRPr="004863A1">
        <w:rPr>
          <w:rFonts w:ascii="TimesNewRomanPSMT" w:hAnsi="TimesNewRomanPSMT" w:cs="TimesNewRomanPSMT"/>
          <w:lang w:val="ro-RO"/>
        </w:rPr>
        <w:t xml:space="preserve"> </w:t>
      </w:r>
      <w:r w:rsidR="00B55476" w:rsidRPr="004863A1">
        <w:rPr>
          <w:lang w:val="ro-RO"/>
        </w:rPr>
        <w:t xml:space="preserve">În unităţile de învăţământ de stat cu ciclu </w:t>
      </w:r>
      <w:r w:rsidR="004863A1">
        <w:rPr>
          <w:lang w:val="ro-RO"/>
        </w:rPr>
        <w:t>gimnazial</w:t>
      </w:r>
      <w:r w:rsidR="00B55476" w:rsidRPr="004863A1">
        <w:rPr>
          <w:lang w:val="ro-RO"/>
        </w:rPr>
        <w:t xml:space="preserve"> din Târgu Mureş, cu mai multe linii de studiu, premiul </w:t>
      </w:r>
      <w:r w:rsidR="00FB0E86">
        <w:rPr>
          <w:lang w:val="ro-RO"/>
        </w:rPr>
        <w:t xml:space="preserve"> </w:t>
      </w:r>
      <w:r w:rsidR="00FB0E86" w:rsidRPr="004863A1">
        <w:rPr>
          <w:b/>
          <w:lang w:val="ro-RO"/>
        </w:rPr>
        <w:t>„</w:t>
      </w:r>
      <w:r w:rsidR="00FB0E86">
        <w:rPr>
          <w:b/>
          <w:lang w:val="ro-RO"/>
        </w:rPr>
        <w:t xml:space="preserve">Excelsior” </w:t>
      </w:r>
      <w:r w:rsidR="00B55476" w:rsidRPr="004863A1">
        <w:rPr>
          <w:lang w:val="ro-RO"/>
        </w:rPr>
        <w:t>se acordă pentru fiecare linie de studiu în parte.</w:t>
      </w:r>
    </w:p>
    <w:p w14:paraId="406F0837" w14:textId="1D1DF867" w:rsidR="00B55476" w:rsidRPr="004863A1" w:rsidRDefault="00B55476" w:rsidP="004863A1">
      <w:pPr>
        <w:autoSpaceDE w:val="0"/>
        <w:autoSpaceDN w:val="0"/>
        <w:adjustRightInd w:val="0"/>
        <w:jc w:val="both"/>
        <w:rPr>
          <w:b/>
          <w:lang w:val="ro-RO"/>
        </w:rPr>
      </w:pPr>
    </w:p>
    <w:p w14:paraId="2CB52549" w14:textId="59B3294E" w:rsidR="00B55476" w:rsidRPr="004863A1" w:rsidRDefault="00DA5435" w:rsidP="004863A1">
      <w:pPr>
        <w:autoSpaceDE w:val="0"/>
        <w:autoSpaceDN w:val="0"/>
        <w:adjustRightInd w:val="0"/>
        <w:jc w:val="both"/>
        <w:rPr>
          <w:lang w:val="ro-RO"/>
        </w:rPr>
      </w:pPr>
      <w:r w:rsidRPr="004863A1">
        <w:rPr>
          <w:b/>
          <w:bCs/>
          <w:lang w:val="ro-RO"/>
        </w:rPr>
        <w:t xml:space="preserve">Art. </w:t>
      </w:r>
      <w:r w:rsidR="004863A1">
        <w:rPr>
          <w:b/>
          <w:bCs/>
          <w:lang w:val="ro-RO"/>
        </w:rPr>
        <w:t>6</w:t>
      </w:r>
      <w:r w:rsidRPr="004863A1">
        <w:rPr>
          <w:b/>
          <w:bCs/>
          <w:lang w:val="ro-RO"/>
        </w:rPr>
        <w:t>.</w:t>
      </w:r>
      <w:r w:rsidRPr="004863A1">
        <w:rPr>
          <w:bCs/>
          <w:lang w:val="ro-RO"/>
        </w:rPr>
        <w:t xml:space="preserve"> </w:t>
      </w:r>
      <w:r w:rsidR="00B55476" w:rsidRPr="004863A1">
        <w:rPr>
          <w:lang w:val="ro-RO"/>
        </w:rPr>
        <w:t xml:space="preserve">Premiul </w:t>
      </w:r>
      <w:r w:rsidR="00FB0E86" w:rsidRPr="004863A1">
        <w:rPr>
          <w:b/>
          <w:lang w:val="ro-RO"/>
        </w:rPr>
        <w:t>„</w:t>
      </w:r>
      <w:r w:rsidR="00FB0E86">
        <w:rPr>
          <w:b/>
          <w:lang w:val="ro-RO"/>
        </w:rPr>
        <w:t xml:space="preserve">Excelsior” </w:t>
      </w:r>
      <w:r w:rsidR="004863A1">
        <w:rPr>
          <w:lang w:val="ro-RO"/>
        </w:rPr>
        <w:t>constă</w:t>
      </w:r>
      <w:r w:rsidR="00B55476" w:rsidRPr="004863A1">
        <w:rPr>
          <w:lang w:val="ro-RO"/>
        </w:rPr>
        <w:t xml:space="preserve"> din premii în bani ş</w:t>
      </w:r>
      <w:r w:rsidR="00235699">
        <w:rPr>
          <w:lang w:val="ro-RO"/>
        </w:rPr>
        <w:t>i o diplomă. Cuantumul premiilor,</w:t>
      </w:r>
      <w:r w:rsidR="00B55476" w:rsidRPr="004863A1">
        <w:rPr>
          <w:lang w:val="ro-RO"/>
        </w:rPr>
        <w:t xml:space="preserve"> unităţile de învăţământ de stat cu ciclu </w:t>
      </w:r>
      <w:r w:rsidR="004863A1">
        <w:rPr>
          <w:lang w:val="ro-RO"/>
        </w:rPr>
        <w:t>gimnazial</w:t>
      </w:r>
      <w:r w:rsidR="00B55476" w:rsidRPr="004863A1">
        <w:rPr>
          <w:lang w:val="ro-RO"/>
        </w:rPr>
        <w:t xml:space="preserve"> din Târgu Mureş </w:t>
      </w:r>
      <w:r w:rsidR="00235699">
        <w:rPr>
          <w:lang w:val="ro-RO"/>
        </w:rPr>
        <w:t>şi liniile de studii se stabiles</w:t>
      </w:r>
      <w:r w:rsidR="00B55476" w:rsidRPr="004863A1">
        <w:rPr>
          <w:lang w:val="ro-RO"/>
        </w:rPr>
        <w:t>c anual prin hotărâre a consiliului local.</w:t>
      </w:r>
    </w:p>
    <w:p w14:paraId="51693412" w14:textId="3C643B22" w:rsidR="00DA5435" w:rsidRPr="004863A1" w:rsidRDefault="00DA5435" w:rsidP="004863A1">
      <w:pPr>
        <w:autoSpaceDE w:val="0"/>
        <w:autoSpaceDN w:val="0"/>
        <w:adjustRightInd w:val="0"/>
        <w:jc w:val="both"/>
        <w:rPr>
          <w:lang w:val="ro-RO"/>
        </w:rPr>
      </w:pPr>
    </w:p>
    <w:p w14:paraId="4BFF7E50" w14:textId="7D3BABB9" w:rsidR="00DA5435" w:rsidRPr="004863A1" w:rsidRDefault="00DA5435" w:rsidP="004863A1">
      <w:pPr>
        <w:autoSpaceDE w:val="0"/>
        <w:autoSpaceDN w:val="0"/>
        <w:adjustRightInd w:val="0"/>
        <w:jc w:val="both"/>
        <w:rPr>
          <w:lang w:val="ro-RO"/>
        </w:rPr>
      </w:pPr>
      <w:r w:rsidRPr="004863A1">
        <w:rPr>
          <w:b/>
          <w:lang w:val="ro-RO"/>
        </w:rPr>
        <w:t xml:space="preserve">Art. </w:t>
      </w:r>
      <w:r w:rsidR="004863A1">
        <w:rPr>
          <w:b/>
          <w:lang w:val="ro-RO"/>
        </w:rPr>
        <w:t>7</w:t>
      </w:r>
      <w:r w:rsidRPr="004863A1">
        <w:rPr>
          <w:b/>
          <w:lang w:val="ro-RO"/>
        </w:rPr>
        <w:t>.</w:t>
      </w:r>
      <w:r w:rsidRPr="004863A1">
        <w:rPr>
          <w:lang w:val="ro-RO"/>
        </w:rPr>
        <w:t xml:space="preserve"> În anul şcolar 202</w:t>
      </w:r>
      <w:r w:rsidR="004863A1">
        <w:rPr>
          <w:lang w:val="ro-RO"/>
        </w:rPr>
        <w:t>1</w:t>
      </w:r>
      <w:r w:rsidRPr="004863A1">
        <w:rPr>
          <w:lang w:val="ro-RO"/>
        </w:rPr>
        <w:t>-202</w:t>
      </w:r>
      <w:r w:rsidR="004863A1">
        <w:rPr>
          <w:lang w:val="ro-RO"/>
        </w:rPr>
        <w:t>2</w:t>
      </w:r>
      <w:r w:rsidRPr="004863A1">
        <w:rPr>
          <w:lang w:val="ro-RO"/>
        </w:rPr>
        <w:t xml:space="preserve"> </w:t>
      </w:r>
      <w:r w:rsidR="00B55476" w:rsidRPr="004863A1">
        <w:rPr>
          <w:lang w:val="ro-RO"/>
        </w:rPr>
        <w:t>c</w:t>
      </w:r>
      <w:r w:rsidRPr="004863A1">
        <w:rPr>
          <w:lang w:val="ro-RO"/>
        </w:rPr>
        <w:t xml:space="preserve">uantumul Premiului </w:t>
      </w:r>
      <w:r w:rsidR="00FB0E86">
        <w:rPr>
          <w:lang w:val="ro-RO"/>
        </w:rPr>
        <w:t xml:space="preserve"> </w:t>
      </w:r>
      <w:r w:rsidR="00FB0E86" w:rsidRPr="004863A1">
        <w:rPr>
          <w:b/>
          <w:lang w:val="ro-RO"/>
        </w:rPr>
        <w:t>„</w:t>
      </w:r>
      <w:r w:rsidR="00FB0E86">
        <w:rPr>
          <w:b/>
          <w:lang w:val="ro-RO"/>
        </w:rPr>
        <w:t xml:space="preserve">Excelsior” </w:t>
      </w:r>
      <w:r w:rsidRPr="004863A1">
        <w:rPr>
          <w:lang w:val="ro-RO"/>
        </w:rPr>
        <w:t xml:space="preserve">este de </w:t>
      </w:r>
      <w:r w:rsidR="004863A1">
        <w:rPr>
          <w:lang w:val="ro-RO"/>
        </w:rPr>
        <w:t>15</w:t>
      </w:r>
      <w:r w:rsidRPr="004863A1">
        <w:rPr>
          <w:lang w:val="ro-RO"/>
        </w:rPr>
        <w:t xml:space="preserve">00 de lei pentru fiecare </w:t>
      </w:r>
      <w:r w:rsidR="00A5552E" w:rsidRPr="004863A1">
        <w:rPr>
          <w:lang w:val="ro-RO"/>
        </w:rPr>
        <w:t>elev</w:t>
      </w:r>
      <w:r w:rsidRPr="004863A1">
        <w:rPr>
          <w:lang w:val="ro-RO"/>
        </w:rPr>
        <w:t>.</w:t>
      </w:r>
    </w:p>
    <w:p w14:paraId="239DB2DC" w14:textId="77777777" w:rsidR="00DA5435" w:rsidRPr="004863A1" w:rsidRDefault="00DA5435" w:rsidP="004863A1">
      <w:pPr>
        <w:autoSpaceDE w:val="0"/>
        <w:autoSpaceDN w:val="0"/>
        <w:adjustRightInd w:val="0"/>
        <w:jc w:val="both"/>
        <w:rPr>
          <w:lang w:val="ro-RO"/>
        </w:rPr>
      </w:pPr>
    </w:p>
    <w:p w14:paraId="73E355B2" w14:textId="60ED087F" w:rsidR="00DA5435" w:rsidRPr="004863A1" w:rsidRDefault="00DA5435" w:rsidP="004863A1">
      <w:pPr>
        <w:autoSpaceDE w:val="0"/>
        <w:autoSpaceDN w:val="0"/>
        <w:adjustRightInd w:val="0"/>
        <w:jc w:val="both"/>
        <w:rPr>
          <w:lang w:val="ro-RO"/>
        </w:rPr>
      </w:pPr>
      <w:r w:rsidRPr="004863A1">
        <w:rPr>
          <w:b/>
          <w:lang w:val="ro-RO"/>
        </w:rPr>
        <w:t xml:space="preserve">Art. </w:t>
      </w:r>
      <w:r w:rsidR="004863A1">
        <w:rPr>
          <w:b/>
          <w:lang w:val="ro-RO"/>
        </w:rPr>
        <w:t>8</w:t>
      </w:r>
      <w:r w:rsidRPr="004863A1">
        <w:rPr>
          <w:b/>
          <w:lang w:val="ro-RO"/>
        </w:rPr>
        <w:t>.</w:t>
      </w:r>
      <w:r w:rsidRPr="004863A1">
        <w:rPr>
          <w:lang w:val="ro-RO"/>
        </w:rPr>
        <w:t xml:space="preserve"> În anul şcolar 202</w:t>
      </w:r>
      <w:r w:rsidR="004863A1">
        <w:rPr>
          <w:lang w:val="ro-RO"/>
        </w:rPr>
        <w:t>1</w:t>
      </w:r>
      <w:r w:rsidRPr="004863A1">
        <w:rPr>
          <w:lang w:val="ro-RO"/>
        </w:rPr>
        <w:t>-202</w:t>
      </w:r>
      <w:r w:rsidR="004863A1">
        <w:rPr>
          <w:lang w:val="ro-RO"/>
        </w:rPr>
        <w:t>2</w:t>
      </w:r>
      <w:r w:rsidR="00053317">
        <w:rPr>
          <w:lang w:val="ro-RO"/>
        </w:rPr>
        <w:t>, Premiile</w:t>
      </w:r>
      <w:r w:rsidR="00FB0E86">
        <w:rPr>
          <w:lang w:val="ro-RO"/>
        </w:rPr>
        <w:t xml:space="preserve"> </w:t>
      </w:r>
      <w:r w:rsidR="00FB0E86" w:rsidRPr="004863A1">
        <w:rPr>
          <w:b/>
          <w:lang w:val="ro-RO"/>
        </w:rPr>
        <w:t>„</w:t>
      </w:r>
      <w:r w:rsidR="00FB0E86">
        <w:rPr>
          <w:b/>
          <w:lang w:val="ro-RO"/>
        </w:rPr>
        <w:t>Excelsior”</w:t>
      </w:r>
      <w:r w:rsidR="004863A1">
        <w:rPr>
          <w:lang w:val="ro-RO"/>
        </w:rPr>
        <w:t xml:space="preserve"> </w:t>
      </w:r>
      <w:r w:rsidR="0039137B" w:rsidRPr="004863A1">
        <w:rPr>
          <w:lang w:val="ro-RO"/>
        </w:rPr>
        <w:t>se vor acorda şefilor de promoţie de la următoar</w:t>
      </w:r>
      <w:r w:rsidR="001F0B4C" w:rsidRPr="004863A1">
        <w:rPr>
          <w:lang w:val="ro-RO"/>
        </w:rPr>
        <w:t>e</w:t>
      </w:r>
      <w:r w:rsidR="0039137B" w:rsidRPr="004863A1">
        <w:rPr>
          <w:lang w:val="ro-RO"/>
        </w:rPr>
        <w:t xml:space="preserve">le </w:t>
      </w:r>
      <w:r w:rsidRPr="004863A1">
        <w:rPr>
          <w:lang w:val="ro-RO"/>
        </w:rPr>
        <w:t xml:space="preserve">unităţi de învăţământ de stat cu ciclu </w:t>
      </w:r>
      <w:r w:rsidR="004863A1">
        <w:rPr>
          <w:lang w:val="ro-RO"/>
        </w:rPr>
        <w:t>gimnazial</w:t>
      </w:r>
      <w:r w:rsidRPr="004863A1">
        <w:rPr>
          <w:lang w:val="ro-RO"/>
        </w:rPr>
        <w:t xml:space="preserve"> din Târgu Mureş</w:t>
      </w:r>
      <w:r w:rsidR="001F0B4C" w:rsidRPr="004863A1">
        <w:rPr>
          <w:lang w:val="ro-RO"/>
        </w:rPr>
        <w:t>, pe linii de studii</w:t>
      </w:r>
      <w:r w:rsidRPr="004863A1">
        <w:rPr>
          <w:lang w:val="ro-RO"/>
        </w:rPr>
        <w:t>:</w:t>
      </w:r>
    </w:p>
    <w:p w14:paraId="0CB9B883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Colegiul Naţional „Alexandru Papiu Ilarian”</w:t>
      </w:r>
    </w:p>
    <w:p w14:paraId="4BE8360E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Colegiul Naţional „Unirea”</w:t>
      </w:r>
    </w:p>
    <w:p w14:paraId="266EA755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Liceul Teoretic „Bolyai Farkas”</w:t>
      </w:r>
    </w:p>
    <w:p w14:paraId="7E161F19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Liceul Vocaţional Reformat</w:t>
      </w:r>
    </w:p>
    <w:p w14:paraId="31B3FD44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Liceul Teologic Romano-Catolic „II. Rákóczi Ferenc”</w:t>
      </w:r>
    </w:p>
    <w:p w14:paraId="6107E4DB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Liceul Vocaţional de Artă, linia de studiu română</w:t>
      </w:r>
    </w:p>
    <w:p w14:paraId="06E38685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Liceul Vocaţional de Artă, linia de studiu maghiară</w:t>
      </w:r>
    </w:p>
    <w:p w14:paraId="61AC5170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Liceul cu Program Sportiv „Szász Adalbert”, linia de studiu română</w:t>
      </w:r>
    </w:p>
    <w:p w14:paraId="2ABD2D93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Liceul cu Program Sportiv „Szász Adalbert”, linia de studiu maghiară</w:t>
      </w:r>
    </w:p>
    <w:p w14:paraId="368A2BDB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„Nicolae Bălcescu”, linia de studiu română</w:t>
      </w:r>
    </w:p>
    <w:p w14:paraId="6DC14706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„Nicolae Bălcescu”, linia de studiu maghiară</w:t>
      </w:r>
    </w:p>
    <w:p w14:paraId="2ACEA28C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„Bernády György”, linia de studiu română</w:t>
      </w:r>
    </w:p>
    <w:p w14:paraId="543EA7F4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„Bernády György”, linia de studiu maghiară</w:t>
      </w:r>
    </w:p>
    <w:p w14:paraId="02BE2658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„George Coşbuc”, linia de studiu română</w:t>
      </w:r>
    </w:p>
    <w:p w14:paraId="53D1A442" w14:textId="77777777" w:rsid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„George Coşbuc”, linia de studiu maghiară</w:t>
      </w:r>
    </w:p>
    <w:p w14:paraId="72AE6D58" w14:textId="77777777" w:rsidR="0010383B" w:rsidRDefault="0010383B" w:rsidP="0010383B">
      <w:pPr>
        <w:jc w:val="both"/>
        <w:rPr>
          <w:lang w:val="ro-RO"/>
        </w:rPr>
      </w:pPr>
    </w:p>
    <w:p w14:paraId="28A5CA26" w14:textId="77777777" w:rsidR="0010383B" w:rsidRDefault="0010383B" w:rsidP="0010383B">
      <w:pPr>
        <w:jc w:val="both"/>
        <w:rPr>
          <w:lang w:val="ro-RO"/>
        </w:rPr>
      </w:pPr>
    </w:p>
    <w:p w14:paraId="7B48CCF9" w14:textId="77777777" w:rsidR="0010383B" w:rsidRDefault="0010383B" w:rsidP="0010383B">
      <w:pPr>
        <w:jc w:val="both"/>
        <w:rPr>
          <w:lang w:val="ro-RO"/>
        </w:rPr>
      </w:pPr>
    </w:p>
    <w:p w14:paraId="32EC5D00" w14:textId="77777777" w:rsidR="0010383B" w:rsidRDefault="0010383B" w:rsidP="0010383B">
      <w:pPr>
        <w:jc w:val="both"/>
        <w:rPr>
          <w:lang w:val="ro-RO"/>
        </w:rPr>
      </w:pPr>
    </w:p>
    <w:p w14:paraId="30B89C3F" w14:textId="77777777" w:rsidR="0010383B" w:rsidRDefault="0010383B" w:rsidP="0010383B">
      <w:pPr>
        <w:jc w:val="both"/>
        <w:rPr>
          <w:lang w:val="ro-RO"/>
        </w:rPr>
      </w:pPr>
    </w:p>
    <w:p w14:paraId="354EEF29" w14:textId="77777777" w:rsidR="0010383B" w:rsidRDefault="0010383B" w:rsidP="0010383B">
      <w:pPr>
        <w:jc w:val="both"/>
        <w:rPr>
          <w:lang w:val="ro-RO"/>
        </w:rPr>
      </w:pPr>
    </w:p>
    <w:p w14:paraId="3039BC4E" w14:textId="77777777" w:rsidR="0010383B" w:rsidRPr="004863A1" w:rsidRDefault="0010383B" w:rsidP="0010383B">
      <w:pPr>
        <w:jc w:val="both"/>
        <w:rPr>
          <w:lang w:val="ro-RO"/>
        </w:rPr>
      </w:pPr>
    </w:p>
    <w:p w14:paraId="2C974ADA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„Alexandru Ioan Cuza”, linia de studiu română</w:t>
      </w:r>
    </w:p>
    <w:p w14:paraId="431F53A1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„Alexandru Ioan Cuza”, linia de studiu maghiară</w:t>
      </w:r>
    </w:p>
    <w:p w14:paraId="23D81770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„Dacia”, linia de studiu română</w:t>
      </w:r>
    </w:p>
    <w:p w14:paraId="3407F642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„Dacia”, linia de studiu maghiară</w:t>
      </w:r>
    </w:p>
    <w:p w14:paraId="307F2243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„Serafim Duicu”, linia de studiu română</w:t>
      </w:r>
    </w:p>
    <w:p w14:paraId="1852277A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„Serafim Duicu”, linia de studiu maghiară</w:t>
      </w:r>
    </w:p>
    <w:p w14:paraId="22C14392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„Europa”, linia de studiu română</w:t>
      </w:r>
    </w:p>
    <w:p w14:paraId="6B4A001E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„Europa”, linia de studiu maghiară</w:t>
      </w:r>
    </w:p>
    <w:p w14:paraId="10F37510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„Romulus Guga”, linia de studiu română</w:t>
      </w:r>
    </w:p>
    <w:p w14:paraId="66DEAB85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„Romulus Guga”, linia de studiu maghiară</w:t>
      </w:r>
    </w:p>
    <w:p w14:paraId="0766FCD0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„Liviu Rebreanu”, linia de studiu română</w:t>
      </w:r>
    </w:p>
    <w:p w14:paraId="14FD75D5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„Liviu Rebreanu”, linia de studiu maghiară</w:t>
      </w:r>
    </w:p>
    <w:p w14:paraId="5A9E1DAE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„Friedrich Schiller”, linia de studiu română</w:t>
      </w:r>
    </w:p>
    <w:p w14:paraId="7EE589FA" w14:textId="77777777" w:rsid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„Friedrich Schiller”, linia de studiu maghiară</w:t>
      </w:r>
    </w:p>
    <w:p w14:paraId="5CD7D7DA" w14:textId="692C123C" w:rsidR="007050F4" w:rsidRPr="007050F4" w:rsidRDefault="007050F4" w:rsidP="007050F4">
      <w:pPr>
        <w:pStyle w:val="ListParagraph"/>
        <w:numPr>
          <w:ilvl w:val="0"/>
          <w:numId w:val="6"/>
        </w:numPr>
        <w:rPr>
          <w:lang w:val="ro-RO"/>
        </w:rPr>
      </w:pPr>
      <w:r w:rsidRPr="007050F4">
        <w:rPr>
          <w:lang w:val="ro-RO"/>
        </w:rPr>
        <w:t>Şcoala Gimnazială „Friedrich Schiller”, linia de studiu germană</w:t>
      </w:r>
    </w:p>
    <w:p w14:paraId="46EB3FFE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„Mihai Viteazul”, linia de studiu română</w:t>
      </w:r>
    </w:p>
    <w:p w14:paraId="4A02DCFF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„Mihai Viteazul”, linia de studiu maghiară</w:t>
      </w:r>
    </w:p>
    <w:p w14:paraId="6AE507CA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„Tudor Vladimirescu”, linia de studiu română</w:t>
      </w:r>
    </w:p>
    <w:p w14:paraId="6F68B276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„Tudor Vladimirescu”, linia de studiu maghiară</w:t>
      </w:r>
    </w:p>
    <w:p w14:paraId="1E93503B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nr. 7, linia de studiu română</w:t>
      </w:r>
    </w:p>
    <w:p w14:paraId="1479A88D" w14:textId="77777777" w:rsidR="004863A1" w:rsidRPr="004863A1" w:rsidRDefault="004863A1" w:rsidP="004863A1">
      <w:pPr>
        <w:numPr>
          <w:ilvl w:val="0"/>
          <w:numId w:val="6"/>
        </w:numPr>
        <w:jc w:val="both"/>
        <w:rPr>
          <w:lang w:val="ro-RO"/>
        </w:rPr>
      </w:pPr>
      <w:r w:rsidRPr="004863A1">
        <w:rPr>
          <w:lang w:val="ro-RO"/>
        </w:rPr>
        <w:t>Şcoala Gimnazială nr 7, linia de studiu maghiară</w:t>
      </w:r>
    </w:p>
    <w:p w14:paraId="020D40C1" w14:textId="77777777" w:rsidR="00DA5435" w:rsidRPr="004863A1" w:rsidRDefault="00DA5435" w:rsidP="004863A1">
      <w:pPr>
        <w:autoSpaceDE w:val="0"/>
        <w:autoSpaceDN w:val="0"/>
        <w:adjustRightInd w:val="0"/>
        <w:jc w:val="both"/>
        <w:rPr>
          <w:b/>
          <w:lang w:val="ro-RO"/>
        </w:rPr>
      </w:pPr>
    </w:p>
    <w:p w14:paraId="5179D865" w14:textId="26E2DA81" w:rsidR="00DA5435" w:rsidRPr="004863A1" w:rsidRDefault="00DA5435" w:rsidP="004863A1">
      <w:pPr>
        <w:shd w:val="clear" w:color="auto" w:fill="FFFFFF"/>
        <w:jc w:val="both"/>
        <w:rPr>
          <w:lang w:val="ro-RO"/>
        </w:rPr>
      </w:pPr>
      <w:r w:rsidRPr="004863A1">
        <w:rPr>
          <w:b/>
          <w:bCs/>
          <w:lang w:val="ro-RO"/>
        </w:rPr>
        <w:t xml:space="preserve">Art. </w:t>
      </w:r>
      <w:r w:rsidR="004863A1">
        <w:rPr>
          <w:b/>
          <w:bCs/>
          <w:lang w:val="ro-RO"/>
        </w:rPr>
        <w:t>9</w:t>
      </w:r>
      <w:r w:rsidRPr="004863A1">
        <w:rPr>
          <w:b/>
          <w:bCs/>
          <w:lang w:val="ro-RO"/>
        </w:rPr>
        <w:t>.</w:t>
      </w:r>
      <w:r w:rsidRPr="004863A1">
        <w:rPr>
          <w:lang w:val="ro-RO"/>
        </w:rPr>
        <w:t xml:space="preserve"> </w:t>
      </w:r>
      <w:r w:rsidR="005F2F3F">
        <w:rPr>
          <w:lang w:val="ro-RO"/>
        </w:rPr>
        <w:t xml:space="preserve">Cu aducerea la îndeplinire a prevederilor prezentei hotărâri se încredințează Executivul Municipiului Târgu Mureș prin Direcția Școli </w:t>
      </w:r>
      <w:r w:rsidRPr="004863A1">
        <w:rPr>
          <w:lang w:val="ro-RO"/>
        </w:rPr>
        <w:t xml:space="preserve">şi instituțiile de învățământ preuniversitar de stat </w:t>
      </w:r>
      <w:r w:rsidR="001F0B4C" w:rsidRPr="004863A1">
        <w:rPr>
          <w:lang w:val="ro-RO"/>
        </w:rPr>
        <w:t xml:space="preserve">cu ciclu </w:t>
      </w:r>
      <w:r w:rsidR="004863A1">
        <w:rPr>
          <w:lang w:val="ro-RO"/>
        </w:rPr>
        <w:t>gimnazial</w:t>
      </w:r>
      <w:r w:rsidR="001F0B4C" w:rsidRPr="004863A1">
        <w:rPr>
          <w:lang w:val="ro-RO"/>
        </w:rPr>
        <w:t xml:space="preserve"> </w:t>
      </w:r>
      <w:r w:rsidR="00BE2B0F">
        <w:rPr>
          <w:lang w:val="ro-RO"/>
        </w:rPr>
        <w:t>din Municipiul Târgu Mureș.</w:t>
      </w:r>
    </w:p>
    <w:p w14:paraId="4A6F81F2" w14:textId="77777777" w:rsidR="00DA5435" w:rsidRPr="004863A1" w:rsidRDefault="00DA5435" w:rsidP="00DA5435">
      <w:pPr>
        <w:shd w:val="clear" w:color="auto" w:fill="FFFFFF"/>
        <w:jc w:val="both"/>
        <w:rPr>
          <w:lang w:val="ro-RO"/>
        </w:rPr>
      </w:pPr>
    </w:p>
    <w:p w14:paraId="32D8F6EF" w14:textId="57AA3E5D" w:rsidR="00DA5435" w:rsidRPr="004863A1" w:rsidRDefault="00DA5435" w:rsidP="00DA5435">
      <w:pPr>
        <w:jc w:val="both"/>
        <w:rPr>
          <w:b/>
          <w:lang w:val="ro-RO"/>
        </w:rPr>
      </w:pPr>
      <w:r w:rsidRPr="004863A1">
        <w:rPr>
          <w:b/>
          <w:lang w:val="ro-RO"/>
        </w:rPr>
        <w:t xml:space="preserve">Art. </w:t>
      </w:r>
      <w:r w:rsidR="00B55476" w:rsidRPr="004863A1">
        <w:rPr>
          <w:b/>
          <w:lang w:val="ro-RO"/>
        </w:rPr>
        <w:t>1</w:t>
      </w:r>
      <w:r w:rsidR="004863A1">
        <w:rPr>
          <w:b/>
          <w:lang w:val="ro-RO"/>
        </w:rPr>
        <w:t>0</w:t>
      </w:r>
      <w:r w:rsidRPr="004863A1">
        <w:rPr>
          <w:b/>
          <w:lang w:val="ro-RO"/>
        </w:rPr>
        <w:t xml:space="preserve">. </w:t>
      </w:r>
      <w:r w:rsidRPr="004863A1">
        <w:rPr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4885F661" w14:textId="77777777" w:rsidR="00DA5435" w:rsidRPr="004863A1" w:rsidRDefault="00DA5435" w:rsidP="00DA5435">
      <w:pPr>
        <w:jc w:val="both"/>
        <w:rPr>
          <w:b/>
          <w:lang w:val="ro-RO"/>
        </w:rPr>
      </w:pPr>
    </w:p>
    <w:p w14:paraId="5649D2FC" w14:textId="37C6F507" w:rsidR="00DA5435" w:rsidRPr="004863A1" w:rsidRDefault="00DA5435" w:rsidP="00DA5435">
      <w:pPr>
        <w:jc w:val="both"/>
        <w:rPr>
          <w:lang w:val="ro-RO"/>
        </w:rPr>
      </w:pPr>
      <w:r w:rsidRPr="004863A1">
        <w:rPr>
          <w:b/>
          <w:lang w:val="ro-RO"/>
        </w:rPr>
        <w:t xml:space="preserve">Art. </w:t>
      </w:r>
      <w:r w:rsidR="0039137B" w:rsidRPr="004863A1">
        <w:rPr>
          <w:b/>
          <w:lang w:val="ro-RO"/>
        </w:rPr>
        <w:t>1</w:t>
      </w:r>
      <w:r w:rsidR="004863A1">
        <w:rPr>
          <w:b/>
          <w:lang w:val="ro-RO"/>
        </w:rPr>
        <w:t>1</w:t>
      </w:r>
      <w:r w:rsidRPr="004863A1">
        <w:rPr>
          <w:b/>
          <w:lang w:val="ro-RO"/>
        </w:rPr>
        <w:t xml:space="preserve">. </w:t>
      </w:r>
      <w:r w:rsidRPr="004863A1">
        <w:rPr>
          <w:lang w:val="ro-RO"/>
        </w:rPr>
        <w:t>Prezenta hotărâre se comunică:</w:t>
      </w:r>
    </w:p>
    <w:p w14:paraId="692FEF07" w14:textId="7DEB426B" w:rsidR="00DA5435" w:rsidRDefault="00DA5435" w:rsidP="00DA5435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4863A1">
        <w:rPr>
          <w:lang w:val="ro-RO"/>
        </w:rPr>
        <w:t>Direcţiei Şcoli</w:t>
      </w:r>
    </w:p>
    <w:p w14:paraId="5A897AC8" w14:textId="6738374D" w:rsidR="0010383B" w:rsidRPr="004863A1" w:rsidRDefault="0010383B" w:rsidP="00DA5435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>
        <w:rPr>
          <w:lang w:val="ro-RO"/>
        </w:rPr>
        <w:t>Direcţiei economice</w:t>
      </w:r>
    </w:p>
    <w:p w14:paraId="4B4940BC" w14:textId="03BCAF92" w:rsidR="00494C19" w:rsidRPr="004863A1" w:rsidRDefault="0039137B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4863A1">
        <w:rPr>
          <w:lang w:val="ro-RO"/>
        </w:rPr>
        <w:t xml:space="preserve">Unităților de învăţământ de stat cu ciclu </w:t>
      </w:r>
      <w:r w:rsidR="004863A1">
        <w:rPr>
          <w:lang w:val="ro-RO"/>
        </w:rPr>
        <w:t>gimnazial</w:t>
      </w:r>
      <w:r w:rsidRPr="004863A1">
        <w:rPr>
          <w:lang w:val="ro-RO"/>
        </w:rPr>
        <w:t xml:space="preserve"> din Târgu Mureş</w:t>
      </w:r>
    </w:p>
    <w:p w14:paraId="6D761241" w14:textId="40B8344E" w:rsidR="00494C19" w:rsidRPr="004863A1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4863A1">
        <w:rPr>
          <w:lang w:val="ro-RO"/>
        </w:rPr>
        <w:t>Domnului consilier local municipal Târgu Mureş Gy</w:t>
      </w:r>
      <w:r w:rsidR="004863A1">
        <w:rPr>
          <w:lang w:val="ro-RO"/>
        </w:rPr>
        <w:t>ö</w:t>
      </w:r>
      <w:r w:rsidRPr="004863A1">
        <w:rPr>
          <w:lang w:val="ro-RO"/>
        </w:rPr>
        <w:t>rgy Alexandru</w:t>
      </w:r>
    </w:p>
    <w:p w14:paraId="3CDFF9FD" w14:textId="1267B4ED" w:rsidR="00494C19" w:rsidRPr="004863A1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4863A1">
        <w:rPr>
          <w:lang w:val="ro-RO"/>
        </w:rPr>
        <w:t>Domnului consilier local municipal Târgu Mureş Suciu Horaţiu</w:t>
      </w:r>
    </w:p>
    <w:p w14:paraId="2DC5A888" w14:textId="5820E339" w:rsidR="00494C19" w:rsidRPr="004863A1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4863A1">
        <w:rPr>
          <w:lang w:val="ro-RO"/>
        </w:rPr>
        <w:t>Domnului consilier local municipal Târgu Mureş Voicu Bogdan Costin</w:t>
      </w:r>
    </w:p>
    <w:p w14:paraId="23F88896" w14:textId="2DFB1A38" w:rsidR="00494C19" w:rsidRPr="004863A1" w:rsidRDefault="00494C19" w:rsidP="00494C19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4863A1">
        <w:rPr>
          <w:lang w:val="ro-RO"/>
        </w:rPr>
        <w:t xml:space="preserve">Domnului consilier local municipal Târgu Mureş </w:t>
      </w:r>
      <w:proofErr w:type="spellStart"/>
      <w:r w:rsidRPr="004863A1">
        <w:rPr>
          <w:lang w:val="ro-RO"/>
        </w:rPr>
        <w:t>Şarlea</w:t>
      </w:r>
      <w:proofErr w:type="spellEnd"/>
      <w:r w:rsidRPr="004863A1">
        <w:rPr>
          <w:lang w:val="ro-RO"/>
        </w:rPr>
        <w:t xml:space="preserve"> Horea Arthur</w:t>
      </w:r>
    </w:p>
    <w:p w14:paraId="6EF1C571" w14:textId="77777777" w:rsidR="00DA5435" w:rsidRPr="004863A1" w:rsidRDefault="00DA5435" w:rsidP="00DA5435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4863A1">
        <w:rPr>
          <w:lang w:val="ro-RO"/>
        </w:rPr>
        <w:t xml:space="preserve">Domnului consilier local municipal Târgu Mureş </w:t>
      </w:r>
      <w:proofErr w:type="spellStart"/>
      <w:r w:rsidRPr="004863A1">
        <w:rPr>
          <w:lang w:val="ro-RO"/>
        </w:rPr>
        <w:t>Tamási</w:t>
      </w:r>
      <w:proofErr w:type="spellEnd"/>
      <w:r w:rsidRPr="004863A1">
        <w:rPr>
          <w:lang w:val="ro-RO"/>
        </w:rPr>
        <w:t xml:space="preserve"> Zsolt-József</w:t>
      </w:r>
    </w:p>
    <w:p w14:paraId="4C308174" w14:textId="11C43DA3" w:rsidR="00DA5435" w:rsidRPr="004863A1" w:rsidRDefault="00DA5435" w:rsidP="00DA5435">
      <w:pPr>
        <w:numPr>
          <w:ilvl w:val="0"/>
          <w:numId w:val="4"/>
        </w:numPr>
        <w:ind w:left="0" w:firstLine="0"/>
        <w:jc w:val="both"/>
        <w:rPr>
          <w:lang w:val="ro-RO"/>
        </w:rPr>
      </w:pPr>
      <w:r w:rsidRPr="004863A1">
        <w:rPr>
          <w:lang w:val="ro-RO"/>
        </w:rPr>
        <w:t xml:space="preserve">Domnului consilier local municipal Târgu Mureş </w:t>
      </w:r>
      <w:proofErr w:type="spellStart"/>
      <w:r w:rsidRPr="004863A1">
        <w:rPr>
          <w:lang w:val="ro-RO"/>
        </w:rPr>
        <w:t>Berecki</w:t>
      </w:r>
      <w:proofErr w:type="spellEnd"/>
      <w:r w:rsidRPr="004863A1">
        <w:rPr>
          <w:lang w:val="ro-RO"/>
        </w:rPr>
        <w:t xml:space="preserve"> Sándor</w:t>
      </w:r>
    </w:p>
    <w:p w14:paraId="307D4891" w14:textId="08334727" w:rsidR="0039137B" w:rsidRPr="004863A1" w:rsidRDefault="004863A1" w:rsidP="004863A1">
      <w:pPr>
        <w:pStyle w:val="ListParagraph"/>
        <w:numPr>
          <w:ilvl w:val="0"/>
          <w:numId w:val="4"/>
        </w:numPr>
        <w:ind w:left="720" w:hanging="720"/>
        <w:jc w:val="both"/>
        <w:rPr>
          <w:lang w:val="ro-RO"/>
        </w:rPr>
      </w:pPr>
      <w:r w:rsidRPr="004863A1">
        <w:rPr>
          <w:lang w:val="ro-RO"/>
        </w:rPr>
        <w:t>Do</w:t>
      </w:r>
      <w:r>
        <w:rPr>
          <w:lang w:val="ro-RO"/>
        </w:rPr>
        <w:t>amnei</w:t>
      </w:r>
      <w:r w:rsidRPr="004863A1">
        <w:rPr>
          <w:lang w:val="ro-RO"/>
        </w:rPr>
        <w:t xml:space="preserve"> consilier local municipal Târgu Mureş</w:t>
      </w:r>
      <w:r>
        <w:rPr>
          <w:lang w:val="ro-RO"/>
        </w:rPr>
        <w:t xml:space="preserve"> Frunda Csenge </w:t>
      </w:r>
      <w:proofErr w:type="spellStart"/>
      <w:r>
        <w:rPr>
          <w:lang w:val="ro-RO"/>
        </w:rPr>
        <w:t>Orsolya</w:t>
      </w:r>
      <w:proofErr w:type="spellEnd"/>
    </w:p>
    <w:p w14:paraId="6189E17C" w14:textId="4F923263" w:rsidR="0039137B" w:rsidRPr="004863A1" w:rsidRDefault="004863A1" w:rsidP="004863A1">
      <w:pPr>
        <w:pStyle w:val="ListParagraph"/>
        <w:numPr>
          <w:ilvl w:val="0"/>
          <w:numId w:val="4"/>
        </w:numPr>
        <w:ind w:left="720" w:hanging="720"/>
        <w:jc w:val="both"/>
        <w:rPr>
          <w:lang w:val="ro-RO"/>
        </w:rPr>
      </w:pPr>
      <w:r w:rsidRPr="004863A1">
        <w:rPr>
          <w:lang w:val="ro-RO"/>
        </w:rPr>
        <w:t>Domnului consilier local municipal Târgu Mureş</w:t>
      </w:r>
      <w:r>
        <w:rPr>
          <w:lang w:val="ro-RO"/>
        </w:rPr>
        <w:t xml:space="preserve"> Kelemen Atilla Márton</w:t>
      </w:r>
    </w:p>
    <w:p w14:paraId="467A4A6C" w14:textId="5C85EDC5" w:rsidR="004863A1" w:rsidRPr="004863A1" w:rsidRDefault="004863A1" w:rsidP="00DA5435">
      <w:pPr>
        <w:jc w:val="both"/>
        <w:rPr>
          <w:lang w:val="ro-RO"/>
        </w:rPr>
      </w:pPr>
    </w:p>
    <w:p w14:paraId="5081BB08" w14:textId="77777777" w:rsidR="00DA5435" w:rsidRPr="004863A1" w:rsidRDefault="00DA5435" w:rsidP="00DA5435">
      <w:pPr>
        <w:jc w:val="center"/>
        <w:rPr>
          <w:lang w:val="ro-RO"/>
        </w:rPr>
      </w:pPr>
      <w:r w:rsidRPr="004863A1">
        <w:rPr>
          <w:b/>
          <w:lang w:val="ro-RO" w:eastAsia="ro-RO"/>
        </w:rPr>
        <w:t>Viză de legalitate,</w:t>
      </w:r>
    </w:p>
    <w:p w14:paraId="1BF0F228" w14:textId="4C1C1211" w:rsidR="00DA5435" w:rsidRPr="004863A1" w:rsidRDefault="00BC15C4" w:rsidP="00DA5435">
      <w:pPr>
        <w:jc w:val="center"/>
        <w:rPr>
          <w:b/>
          <w:lang w:val="ro-RO" w:eastAsia="ro-RO"/>
        </w:rPr>
      </w:pPr>
      <w:r w:rsidRPr="004863A1">
        <w:rPr>
          <w:b/>
          <w:lang w:val="ro-RO" w:eastAsia="ro-RO"/>
        </w:rPr>
        <w:t xml:space="preserve"> </w:t>
      </w:r>
      <w:r w:rsidR="00DA5435" w:rsidRPr="004863A1">
        <w:rPr>
          <w:b/>
          <w:lang w:val="ro-RO" w:eastAsia="ro-RO"/>
        </w:rPr>
        <w:t>Secretar general al Municipiului Târgu Mureș,</w:t>
      </w:r>
    </w:p>
    <w:p w14:paraId="44FAEA4E" w14:textId="20AD18E2" w:rsidR="003C3002" w:rsidRDefault="004863A1" w:rsidP="00D61BA4">
      <w:pPr>
        <w:jc w:val="center"/>
        <w:rPr>
          <w:b/>
          <w:lang w:val="ro-RO"/>
        </w:rPr>
      </w:pPr>
      <w:proofErr w:type="spellStart"/>
      <w:r w:rsidRPr="005D3E12">
        <w:rPr>
          <w:b/>
        </w:rPr>
        <w:t>Bâta</w:t>
      </w:r>
      <w:proofErr w:type="spellEnd"/>
      <w:r w:rsidRPr="005D3E12">
        <w:rPr>
          <w:b/>
        </w:rPr>
        <w:t xml:space="preserve"> </w:t>
      </w:r>
      <w:proofErr w:type="spellStart"/>
      <w:r w:rsidRPr="005D3E12">
        <w:rPr>
          <w:b/>
        </w:rPr>
        <w:t>Anca</w:t>
      </w:r>
      <w:proofErr w:type="spellEnd"/>
      <w:r w:rsidRPr="005D3E12">
        <w:rPr>
          <w:b/>
        </w:rPr>
        <w:t xml:space="preserve"> </w:t>
      </w:r>
      <w:proofErr w:type="spellStart"/>
      <w:r w:rsidRPr="005D3E12">
        <w:rPr>
          <w:b/>
        </w:rPr>
        <w:t>Voichiţa</w:t>
      </w:r>
      <w:proofErr w:type="spellEnd"/>
    </w:p>
    <w:p w14:paraId="5DCCA787" w14:textId="77777777" w:rsidR="003C3002" w:rsidRDefault="003C3002" w:rsidP="003C3002">
      <w:pPr>
        <w:rPr>
          <w:lang w:val="ro-RO"/>
        </w:rPr>
      </w:pPr>
    </w:p>
    <w:p w14:paraId="287EA151" w14:textId="77777777" w:rsidR="003C3002" w:rsidRDefault="003C3002" w:rsidP="003C3002">
      <w:pPr>
        <w:rPr>
          <w:lang w:val="ro-RO"/>
        </w:rPr>
      </w:pPr>
    </w:p>
    <w:p w14:paraId="0F55DC23" w14:textId="77777777" w:rsidR="003C3002" w:rsidRPr="003C3002" w:rsidRDefault="003C3002" w:rsidP="003C3002">
      <w:pPr>
        <w:rPr>
          <w:lang w:val="ro-RO"/>
        </w:rPr>
      </w:pPr>
    </w:p>
    <w:p w14:paraId="2BA049F4" w14:textId="47916AC3" w:rsidR="008052C6" w:rsidRPr="00A7724A" w:rsidRDefault="003C3002" w:rsidP="003C3002">
      <w:pPr>
        <w:rPr>
          <w:b/>
          <w:sz w:val="16"/>
          <w:szCs w:val="16"/>
          <w:lang w:val="ro-RO" w:eastAsia="ro-RO"/>
        </w:rPr>
      </w:pPr>
      <w:r w:rsidRPr="003C3002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Administrativ.</w:t>
      </w:r>
    </w:p>
    <w:sectPr w:rsidR="008052C6" w:rsidRPr="00A7724A" w:rsidSect="007564B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B757A" w14:textId="77777777" w:rsidR="00A55690" w:rsidRDefault="00A55690" w:rsidP="003C3002">
      <w:r>
        <w:separator/>
      </w:r>
    </w:p>
  </w:endnote>
  <w:endnote w:type="continuationSeparator" w:id="0">
    <w:p w14:paraId="52690F90" w14:textId="77777777" w:rsidR="00A55690" w:rsidRDefault="00A55690" w:rsidP="003C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A9366" w14:textId="77777777" w:rsidR="00A55690" w:rsidRDefault="00A55690" w:rsidP="003C3002">
      <w:r>
        <w:separator/>
      </w:r>
    </w:p>
  </w:footnote>
  <w:footnote w:type="continuationSeparator" w:id="0">
    <w:p w14:paraId="67BDA79A" w14:textId="77777777" w:rsidR="00A55690" w:rsidRDefault="00A55690" w:rsidP="003C3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215B9"/>
    <w:multiLevelType w:val="hybridMultilevel"/>
    <w:tmpl w:val="11624370"/>
    <w:lvl w:ilvl="0" w:tplc="11F6898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DE24E8"/>
    <w:multiLevelType w:val="hybridMultilevel"/>
    <w:tmpl w:val="A9E06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E425E"/>
    <w:multiLevelType w:val="hybridMultilevel"/>
    <w:tmpl w:val="94B6A118"/>
    <w:lvl w:ilvl="0" w:tplc="8A7ADF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2866D1"/>
    <w:multiLevelType w:val="hybridMultilevel"/>
    <w:tmpl w:val="2E2EF344"/>
    <w:lvl w:ilvl="0" w:tplc="4ACE3A26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F902B78"/>
    <w:multiLevelType w:val="hybridMultilevel"/>
    <w:tmpl w:val="A9E06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D1412"/>
    <w:multiLevelType w:val="hybridMultilevel"/>
    <w:tmpl w:val="A9E06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35"/>
    <w:rsid w:val="00005AAF"/>
    <w:rsid w:val="0002347B"/>
    <w:rsid w:val="00053317"/>
    <w:rsid w:val="00092B36"/>
    <w:rsid w:val="000B1231"/>
    <w:rsid w:val="000B220A"/>
    <w:rsid w:val="000F2CE8"/>
    <w:rsid w:val="0010383B"/>
    <w:rsid w:val="00176F02"/>
    <w:rsid w:val="001F0B4C"/>
    <w:rsid w:val="00215EB5"/>
    <w:rsid w:val="00235699"/>
    <w:rsid w:val="002434E9"/>
    <w:rsid w:val="002A2223"/>
    <w:rsid w:val="002A3280"/>
    <w:rsid w:val="00303348"/>
    <w:rsid w:val="00305E3C"/>
    <w:rsid w:val="003564F9"/>
    <w:rsid w:val="0039137B"/>
    <w:rsid w:val="003A57C9"/>
    <w:rsid w:val="003C3002"/>
    <w:rsid w:val="003F1BA0"/>
    <w:rsid w:val="003F58CC"/>
    <w:rsid w:val="004035A4"/>
    <w:rsid w:val="004164A3"/>
    <w:rsid w:val="00474E47"/>
    <w:rsid w:val="004863A1"/>
    <w:rsid w:val="00494C19"/>
    <w:rsid w:val="00505EEE"/>
    <w:rsid w:val="00564DB7"/>
    <w:rsid w:val="00572107"/>
    <w:rsid w:val="00575704"/>
    <w:rsid w:val="005966FB"/>
    <w:rsid w:val="005F2F3F"/>
    <w:rsid w:val="0063386F"/>
    <w:rsid w:val="00636C4C"/>
    <w:rsid w:val="00654113"/>
    <w:rsid w:val="0065505C"/>
    <w:rsid w:val="00656689"/>
    <w:rsid w:val="007050F4"/>
    <w:rsid w:val="007564B9"/>
    <w:rsid w:val="008052C6"/>
    <w:rsid w:val="0081272D"/>
    <w:rsid w:val="00843927"/>
    <w:rsid w:val="008C1795"/>
    <w:rsid w:val="009E0B4F"/>
    <w:rsid w:val="00A152C6"/>
    <w:rsid w:val="00A3229D"/>
    <w:rsid w:val="00A5552E"/>
    <w:rsid w:val="00A55690"/>
    <w:rsid w:val="00A7724A"/>
    <w:rsid w:val="00AA2FC4"/>
    <w:rsid w:val="00AA4201"/>
    <w:rsid w:val="00AD1766"/>
    <w:rsid w:val="00B22ECA"/>
    <w:rsid w:val="00B43DCA"/>
    <w:rsid w:val="00B55476"/>
    <w:rsid w:val="00BC15C4"/>
    <w:rsid w:val="00BE2B0F"/>
    <w:rsid w:val="00C51565"/>
    <w:rsid w:val="00C81410"/>
    <w:rsid w:val="00CB4FE3"/>
    <w:rsid w:val="00CF4E0C"/>
    <w:rsid w:val="00D30EF8"/>
    <w:rsid w:val="00D61BA4"/>
    <w:rsid w:val="00DA5435"/>
    <w:rsid w:val="00E863D2"/>
    <w:rsid w:val="00EC1586"/>
    <w:rsid w:val="00FB0E86"/>
    <w:rsid w:val="00FC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E3C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rsid w:val="00DA5435"/>
  </w:style>
  <w:style w:type="paragraph" w:styleId="ListParagraph">
    <w:name w:val="List Paragraph"/>
    <w:basedOn w:val="Normal"/>
    <w:uiPriority w:val="34"/>
    <w:qFormat/>
    <w:rsid w:val="00486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0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002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C3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002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6F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uiPriority w:val="99"/>
    <w:unhideWhenUsed/>
    <w:rsid w:val="007564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rsid w:val="00DA5435"/>
  </w:style>
  <w:style w:type="paragraph" w:styleId="ListParagraph">
    <w:name w:val="List Paragraph"/>
    <w:basedOn w:val="Normal"/>
    <w:uiPriority w:val="34"/>
    <w:qFormat/>
    <w:rsid w:val="00486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0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002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C3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002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6F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uiPriority w:val="99"/>
    <w:unhideWhenUsed/>
    <w:rsid w:val="00756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rgumures.r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irgumures.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irgumures.ro/Administra&#355;ia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secretar@tirgumures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CB53-479E-4CB4-A7DA-BD50FBA0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2090</Words>
  <Characters>12127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Statia12</cp:lastModifiedBy>
  <cp:revision>4</cp:revision>
  <cp:lastPrinted>2021-12-02T13:20:00Z</cp:lastPrinted>
  <dcterms:created xsi:type="dcterms:W3CDTF">2021-12-02T12:55:00Z</dcterms:created>
  <dcterms:modified xsi:type="dcterms:W3CDTF">2021-12-03T10:16:00Z</dcterms:modified>
</cp:coreProperties>
</file>