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BB" w:rsidRDefault="00B654BB" w:rsidP="00B654BB">
      <w:pPr>
        <w:spacing w:after="0" w:line="240" w:lineRule="auto"/>
        <w:jc w:val="both"/>
        <w:rPr>
          <w:rFonts w:ascii="Times New Roman" w:eastAsia="Times New Roman" w:hAnsi="Times New Roman"/>
          <w:b/>
          <w:kern w:val="2"/>
          <w:lang w:eastAsia="hi-IN" w:bidi="hi-IN"/>
        </w:rPr>
      </w:pPr>
    </w:p>
    <w:p w:rsidR="00B654BB" w:rsidRPr="00C878C0" w:rsidRDefault="00B654BB" w:rsidP="00B654BB">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01D4A739" wp14:editId="561FEDFA">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B654BB" w:rsidRPr="00C878C0" w:rsidRDefault="00B654BB" w:rsidP="00B654BB">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B654BB" w:rsidRPr="00C878C0" w:rsidRDefault="00B654BB" w:rsidP="00B654BB">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 xml:space="preserve"> 00-40-265-269.571</w:t>
      </w:r>
    </w:p>
    <w:p w:rsidR="00B654BB" w:rsidRPr="00C878C0" w:rsidRDefault="00B654BB" w:rsidP="00B654BB">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B654BB" w:rsidRPr="00C878C0" w:rsidRDefault="00B654BB" w:rsidP="00B654BB">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Pr="00812CAA">
        <w:rPr>
          <w:rFonts w:ascii="Times New Roman" w:eastAsia="Times New Roman" w:hAnsi="Times New Roman"/>
          <w:b/>
          <w:color w:val="000000"/>
          <w:kern w:val="2"/>
          <w:lang w:eastAsia="hi-IN" w:bidi="hi-IN"/>
        </w:rPr>
        <w:t>r</w:t>
      </w:r>
      <w:r>
        <w:rPr>
          <w:rFonts w:ascii="Times New Roman" w:eastAsia="Times New Roman" w:hAnsi="Times New Roman"/>
          <w:b/>
          <w:kern w:val="2"/>
          <w:lang w:eastAsia="hi-IN" w:bidi="hi-IN"/>
        </w:rPr>
        <w:t>.</w:t>
      </w:r>
      <w:r w:rsidRPr="00C878C0">
        <w:rPr>
          <w:rFonts w:ascii="Times New Roman" w:eastAsia="Times New Roman" w:hAnsi="Times New Roman"/>
          <w:b/>
          <w:color w:val="000000"/>
          <w:kern w:val="2"/>
          <w:lang w:eastAsia="hi-IN" w:bidi="hi-IN"/>
        </w:rPr>
        <w:t xml:space="preserve"> </w:t>
      </w:r>
      <w:r>
        <w:rPr>
          <w:rFonts w:ascii="Times New Roman" w:eastAsia="Times New Roman" w:hAnsi="Times New Roman"/>
          <w:b/>
          <w:color w:val="000000"/>
          <w:kern w:val="2"/>
          <w:lang w:eastAsia="hi-IN" w:bidi="hi-IN"/>
        </w:rPr>
        <w:t xml:space="preserve"> 43.686</w:t>
      </w:r>
      <w:r>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din </w:t>
      </w:r>
      <w:r>
        <w:rPr>
          <w:rFonts w:ascii="Times New Roman" w:eastAsia="Times New Roman" w:hAnsi="Times New Roman"/>
          <w:b/>
          <w:kern w:val="2"/>
          <w:lang w:eastAsia="hi-IN" w:bidi="hi-IN"/>
        </w:rPr>
        <w:t>08.06</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B654BB" w:rsidRPr="00C878C0" w:rsidRDefault="00B654BB" w:rsidP="00B654BB">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B654BB" w:rsidRPr="00C878C0" w:rsidRDefault="00B654BB" w:rsidP="00B654BB">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eastAsia="Times New Roman" w:hAnsi="Times New Roman"/>
          <w:b/>
          <w:kern w:val="2"/>
          <w:lang w:eastAsia="hi-IN" w:bidi="hi-IN"/>
        </w:rPr>
        <w:t>08.06</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B654BB" w:rsidRPr="00C878C0" w:rsidRDefault="00B654BB" w:rsidP="00B654BB">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B654BB" w:rsidRPr="00C878C0" w:rsidRDefault="00B654BB" w:rsidP="00B654BB">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w:t>
      </w:r>
      <w:r>
        <w:rPr>
          <w:rFonts w:ascii="Times New Roman" w:hAnsi="Times New Roman"/>
          <w:b/>
          <w:bCs/>
          <w:i/>
          <w:color w:val="333333"/>
        </w:rPr>
        <w:t xml:space="preserve"> </w:t>
      </w:r>
      <w:r w:rsidRPr="00C878C0">
        <w:rPr>
          <w:rFonts w:ascii="Times New Roman" w:hAnsi="Times New Roman"/>
          <w:b/>
          <w:bCs/>
          <w:i/>
          <w:color w:val="333333"/>
        </w:rPr>
        <w:t>N</w:t>
      </w:r>
      <w:r>
        <w:rPr>
          <w:rFonts w:ascii="Times New Roman" w:hAnsi="Times New Roman"/>
          <w:b/>
          <w:bCs/>
          <w:i/>
          <w:color w:val="333333"/>
        </w:rPr>
        <w:t xml:space="preserve"> </w:t>
      </w:r>
      <w:r w:rsidRPr="00C878C0">
        <w:rPr>
          <w:rFonts w:ascii="Times New Roman" w:hAnsi="Times New Roman"/>
          <w:b/>
          <w:bCs/>
          <w:i/>
          <w:color w:val="333333"/>
        </w:rPr>
        <w:t>U</w:t>
      </w:r>
      <w:r>
        <w:rPr>
          <w:rFonts w:ascii="Times New Roman" w:hAnsi="Times New Roman"/>
          <w:b/>
          <w:bCs/>
          <w:i/>
          <w:color w:val="333333"/>
        </w:rPr>
        <w:t xml:space="preserve"> </w:t>
      </w:r>
      <w:r w:rsidRPr="00C878C0">
        <w:rPr>
          <w:rFonts w:ascii="Times New Roman" w:hAnsi="Times New Roman"/>
          <w:b/>
          <w:bCs/>
          <w:i/>
          <w:color w:val="333333"/>
        </w:rPr>
        <w:t>N</w:t>
      </w:r>
      <w:r>
        <w:rPr>
          <w:rFonts w:ascii="Times New Roman" w:hAnsi="Times New Roman"/>
          <w:b/>
          <w:bCs/>
          <w:i/>
          <w:color w:val="333333"/>
        </w:rPr>
        <w:t xml:space="preserve"> </w:t>
      </w:r>
      <w:r w:rsidRPr="00C878C0">
        <w:rPr>
          <w:rFonts w:ascii="Times New Roman" w:hAnsi="Times New Roman"/>
          <w:b/>
          <w:bCs/>
          <w:i/>
          <w:color w:val="333333"/>
        </w:rPr>
        <w:t>Ț</w:t>
      </w:r>
      <w:r>
        <w:rPr>
          <w:rFonts w:ascii="Times New Roman" w:hAnsi="Times New Roman"/>
          <w:b/>
          <w:bCs/>
          <w:i/>
          <w:color w:val="333333"/>
        </w:rPr>
        <w:t xml:space="preserve"> </w:t>
      </w:r>
    </w:p>
    <w:p w:rsidR="00B654BB" w:rsidRDefault="00B654BB" w:rsidP="00B654BB">
      <w:pPr>
        <w:shd w:val="clear" w:color="auto" w:fill="FFFFFF"/>
        <w:tabs>
          <w:tab w:val="left" w:pos="3600"/>
        </w:tabs>
        <w:spacing w:after="0" w:line="240" w:lineRule="auto"/>
        <w:jc w:val="center"/>
        <w:rPr>
          <w:rFonts w:ascii="Times New Roman" w:hAnsi="Times New Roman"/>
          <w:b/>
          <w:bCs/>
          <w:i/>
          <w:color w:val="333333"/>
        </w:rPr>
      </w:pPr>
    </w:p>
    <w:p w:rsidR="00B654BB" w:rsidRPr="00C878C0" w:rsidRDefault="00B654BB" w:rsidP="00B654BB">
      <w:pPr>
        <w:shd w:val="clear" w:color="auto" w:fill="FFFFFF"/>
        <w:tabs>
          <w:tab w:val="left" w:pos="3600"/>
        </w:tabs>
        <w:spacing w:after="0" w:line="240" w:lineRule="auto"/>
        <w:jc w:val="center"/>
        <w:rPr>
          <w:rFonts w:ascii="Times New Roman" w:hAnsi="Times New Roman"/>
          <w:b/>
          <w:bCs/>
          <w:i/>
          <w:color w:val="333333"/>
        </w:rPr>
      </w:pPr>
    </w:p>
    <w:p w:rsidR="00B654BB" w:rsidRPr="00B654BB" w:rsidRDefault="00B654BB" w:rsidP="00B654BB">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B654BB" w:rsidRPr="00B654BB" w:rsidRDefault="00B654BB" w:rsidP="00B654BB">
      <w:pPr>
        <w:ind w:firstLine="709"/>
        <w:jc w:val="both"/>
        <w:rPr>
          <w:rFonts w:ascii="Times New Roman" w:eastAsia="Times New Roman" w:hAnsi="Times New Roman"/>
          <w:b/>
          <w:color w:val="000000"/>
          <w:lang w:eastAsia="ro-RO"/>
        </w:rPr>
      </w:pPr>
      <w:r w:rsidRPr="00B654BB">
        <w:rPr>
          <w:rFonts w:ascii="Times New Roman" w:hAnsi="Times New Roman"/>
          <w:b/>
          <w:bCs/>
          <w:color w:val="000000"/>
        </w:rPr>
        <w:t xml:space="preserve">„Proiect </w:t>
      </w:r>
      <w:r w:rsidRPr="00B654BB">
        <w:rPr>
          <w:rFonts w:ascii="Times New Roman" w:hAnsi="Times New Roman"/>
          <w:b/>
          <w:bCs/>
          <w:color w:val="000000"/>
        </w:rPr>
        <w:t xml:space="preserve">de hotărâre privind </w:t>
      </w:r>
      <w:r w:rsidRPr="00B654BB">
        <w:rPr>
          <w:rFonts w:ascii="Times New Roman" w:hAnsi="Times New Roman" w:cs="Times New Roman"/>
          <w:b/>
          <w:bCs/>
          <w:lang w:eastAsia="ar-SA"/>
        </w:rPr>
        <w:t>aprobarea Regulamentului de organizare și funcționare a activității de voluntariat din cadrul Direcției Poliția Locală  Târgu Mureș – instituție de interes public, cu personalitate juridică, aflată în subordinea Consiliului Local al Municipiului Târgu Mureș</w:t>
      </w:r>
      <w:r w:rsidRPr="00B654BB">
        <w:rPr>
          <w:rFonts w:ascii="Times New Roman" w:hAnsi="Times New Roman" w:cs="Times New Roman"/>
          <w:b/>
          <w:bCs/>
          <w:lang w:eastAsia="ar-SA"/>
        </w:rPr>
        <w:t>”</w:t>
      </w:r>
    </w:p>
    <w:p w:rsidR="00B654BB" w:rsidRPr="00C878C0" w:rsidRDefault="00B654BB" w:rsidP="00B654BB">
      <w:pPr>
        <w:ind w:firstLine="709"/>
        <w:jc w:val="both"/>
        <w:rPr>
          <w:rFonts w:ascii="Times New Roman" w:eastAsia="Times New Roman" w:hAnsi="Times New Roman"/>
          <w:color w:val="333333"/>
          <w:lang w:eastAsia="ro-RO"/>
        </w:rPr>
      </w:pPr>
      <w:r w:rsidRPr="00C878C0">
        <w:rPr>
          <w:rFonts w:ascii="Times New Roman" w:eastAsia="Times New Roman" w:hAnsi="Times New Roman"/>
          <w:b/>
          <w:i/>
          <w:color w:val="000000"/>
          <w:lang w:eastAsia="ro-RO"/>
        </w:rPr>
        <w:t xml:space="preserve">Proiectul de hotărâre, mai sus amintit, cu documentaţia de bază poate fi consultat: </w:t>
      </w:r>
    </w:p>
    <w:p w:rsidR="00B654BB" w:rsidRPr="00C878C0" w:rsidRDefault="00B654BB" w:rsidP="00B654BB">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pe pagina de internet a</w:t>
      </w:r>
      <w:bookmarkStart w:id="0" w:name="_GoBack"/>
      <w:bookmarkEnd w:id="0"/>
      <w:r w:rsidRPr="00C878C0">
        <w:rPr>
          <w:rFonts w:ascii="Times New Roman" w:eastAsia="Times New Roman" w:hAnsi="Times New Roman"/>
          <w:i/>
          <w:color w:val="000000"/>
          <w:lang w:eastAsia="ro-RO"/>
        </w:rPr>
        <w:t xml:space="preserve">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B654BB" w:rsidRPr="00C878C0" w:rsidRDefault="00B654BB" w:rsidP="00B654B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B654BB" w:rsidRPr="00C878C0" w:rsidRDefault="00B654BB" w:rsidP="00B654BB">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B654BB" w:rsidRPr="00C878C0" w:rsidRDefault="00B654BB" w:rsidP="00B654BB">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18 iunie  2022</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B654BB" w:rsidRPr="00C878C0" w:rsidRDefault="00B654BB" w:rsidP="00B654BB">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B654BB" w:rsidRPr="00C878C0" w:rsidRDefault="00B654BB" w:rsidP="00B654BB">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B654BB" w:rsidRPr="00C878C0" w:rsidRDefault="00B654BB" w:rsidP="00B654BB">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B654BB" w:rsidRPr="00C878C0" w:rsidRDefault="00B654BB" w:rsidP="00B654BB">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B654BB" w:rsidRPr="00C878C0" w:rsidRDefault="00B654BB" w:rsidP="00B654BB">
      <w:pPr>
        <w:shd w:val="clear" w:color="auto" w:fill="FFFFFF"/>
        <w:spacing w:after="0" w:line="240" w:lineRule="auto"/>
        <w:ind w:firstLine="709"/>
        <w:jc w:val="both"/>
        <w:rPr>
          <w:rFonts w:ascii="Times New Roman" w:eastAsia="Times New Roman" w:hAnsi="Times New Roman"/>
          <w:color w:val="333333"/>
          <w:lang w:eastAsia="ro-RO"/>
        </w:rPr>
      </w:pPr>
    </w:p>
    <w:p w:rsidR="00B654BB" w:rsidRPr="00C878C0" w:rsidRDefault="00B654BB" w:rsidP="00B654BB">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B654BB" w:rsidRPr="00DE13A5" w:rsidRDefault="00B654BB" w:rsidP="00B654BB">
      <w:pPr>
        <w:ind w:firstLine="709"/>
        <w:jc w:val="both"/>
        <w:rPr>
          <w:rFonts w:ascii="Times New Roman" w:hAnsi="Times New Roman" w:cs="Times New Roman"/>
          <w:b/>
          <w:i/>
          <w:sz w:val="24"/>
          <w:szCs w:val="24"/>
        </w:rPr>
      </w:pPr>
      <w:r w:rsidRPr="00C878C0">
        <w:rPr>
          <w:rFonts w:ascii="Times New Roman" w:eastAsia="Times New Roman" w:hAnsi="Times New Roman"/>
          <w:i/>
          <w:color w:val="000000"/>
          <w:lang w:eastAsia="ro-RO"/>
        </w:rPr>
        <w:t xml:space="preserve">Propuneri privind dezbaterea publică referitoare la proiectul de act normativ: </w:t>
      </w:r>
      <w:r>
        <w:rPr>
          <w:rFonts w:ascii="Times New Roman" w:eastAsia="Times New Roman" w:hAnsi="Times New Roman"/>
          <w:i/>
          <w:color w:val="000000"/>
          <w:lang w:eastAsia="ro-RO"/>
        </w:rPr>
        <w:t>„</w:t>
      </w:r>
      <w:r w:rsidRPr="00430482">
        <w:rPr>
          <w:rFonts w:ascii="Times New Roman" w:eastAsia="Times New Roman" w:hAnsi="Times New Roman"/>
          <w:b/>
          <w:bCs/>
          <w:i/>
          <w:color w:val="000000"/>
          <w:lang w:eastAsia="ro-RO"/>
        </w:rPr>
        <w:t>Proiectul</w:t>
      </w:r>
      <w:r w:rsidRPr="00C878C0">
        <w:rPr>
          <w:rFonts w:ascii="Times New Roman" w:hAnsi="Times New Roman"/>
          <w:b/>
          <w:bCs/>
          <w:i/>
          <w:color w:val="000000"/>
        </w:rPr>
        <w:t xml:space="preserve"> de</w:t>
      </w:r>
      <w:r>
        <w:rPr>
          <w:rFonts w:ascii="Times New Roman" w:hAnsi="Times New Roman"/>
          <w:b/>
          <w:bCs/>
          <w:i/>
          <w:color w:val="000000"/>
        </w:rPr>
        <w:t xml:space="preserve"> hotărâre</w:t>
      </w:r>
      <w:r w:rsidRPr="00C878C0">
        <w:rPr>
          <w:rFonts w:ascii="Times New Roman" w:hAnsi="Times New Roman"/>
          <w:b/>
          <w:bCs/>
          <w:i/>
          <w:color w:val="000000"/>
        </w:rPr>
        <w:t xml:space="preserve"> </w:t>
      </w:r>
      <w:r w:rsidRPr="00EA69C1">
        <w:rPr>
          <w:rFonts w:ascii="Times New Roman" w:hAnsi="Times New Roman"/>
          <w:b/>
          <w:bCs/>
          <w:i/>
          <w:color w:val="000000"/>
        </w:rPr>
        <w:t xml:space="preserve">privind </w:t>
      </w:r>
      <w:r w:rsidRPr="00B654BB">
        <w:rPr>
          <w:rFonts w:ascii="Times New Roman" w:hAnsi="Times New Roman" w:cs="Times New Roman"/>
          <w:b/>
          <w:bCs/>
          <w:i/>
          <w:lang w:eastAsia="ar-SA"/>
        </w:rPr>
        <w:t>aprobarea Regulamentului de organizare și funcționare a activității de voluntariat din cadrul Direcției Poliția Locală  Târgu Mureș – instituție de interes public, cu personalitate juridică, aflată în subordinea Consiliului Local al Municipiului Târgu Mureș</w:t>
      </w:r>
      <w:r>
        <w:rPr>
          <w:rFonts w:ascii="Times New Roman" w:hAnsi="Times New Roman" w:cs="Times New Roman"/>
          <w:b/>
          <w:i/>
          <w:sz w:val="24"/>
          <w:szCs w:val="24"/>
        </w:rPr>
        <w:t>”.</w:t>
      </w:r>
    </w:p>
    <w:p w:rsidR="00B654BB" w:rsidRPr="00C878C0" w:rsidRDefault="00B654BB" w:rsidP="00B654BB">
      <w:pPr>
        <w:ind w:firstLine="708"/>
        <w:jc w:val="both"/>
        <w:rPr>
          <w:rFonts w:ascii="Times New Roman" w:hAnsi="Times New Roman"/>
          <w:b/>
          <w:u w:val="single"/>
        </w:rPr>
      </w:pPr>
      <w:r w:rsidRPr="00C878C0">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B654BB" w:rsidRPr="005706EB" w:rsidRDefault="00B654BB" w:rsidP="00B654BB">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18 iunie</w:t>
      </w:r>
      <w:r w:rsidRPr="00091F51">
        <w:rPr>
          <w:rFonts w:ascii="Times New Roman" w:eastAsia="Times New Roman" w:hAnsi="Times New Roman"/>
          <w:b/>
          <w:i/>
          <w:color w:val="000000"/>
          <w:lang w:eastAsia="ro-RO"/>
        </w:rPr>
        <w:t xml:space="preserve"> 2022</w:t>
      </w:r>
      <w:r w:rsidRPr="005706EB">
        <w:rPr>
          <w:rFonts w:ascii="Times New Roman" w:eastAsia="Times New Roman" w:hAnsi="Times New Roman"/>
          <w:b/>
          <w:i/>
          <w:color w:val="000000"/>
          <w:lang w:eastAsia="ro-RO"/>
        </w:rPr>
        <w:t xml:space="preserve">. </w:t>
      </w:r>
    </w:p>
    <w:p w:rsidR="00B654BB" w:rsidRPr="00794CC5" w:rsidRDefault="00B654BB" w:rsidP="00B654BB">
      <w:pPr>
        <w:shd w:val="clear" w:color="auto" w:fill="FFFFFF"/>
        <w:spacing w:after="0" w:line="240" w:lineRule="auto"/>
        <w:jc w:val="both"/>
        <w:rPr>
          <w:rFonts w:ascii="Times New Roman" w:eastAsia="Times New Roman" w:hAnsi="Times New Roman"/>
          <w:b/>
          <w:color w:val="333333"/>
          <w:lang w:eastAsia="ro-RO"/>
        </w:rPr>
      </w:pPr>
    </w:p>
    <w:p w:rsidR="00B654BB" w:rsidRPr="00C878C0" w:rsidRDefault="00B654BB" w:rsidP="00B654BB">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B654BB" w:rsidRPr="00C878C0" w:rsidRDefault="00B654BB" w:rsidP="00B654BB">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B654BB" w:rsidRPr="00C878C0" w:rsidRDefault="00B654BB" w:rsidP="00B654BB">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B654BB" w:rsidRPr="00D25DCC" w:rsidRDefault="00B654BB" w:rsidP="00B654BB">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E353E5" w:rsidRDefault="00B654BB" w:rsidP="00B654BB">
      <w:r w:rsidRPr="00D25DCC">
        <w:rPr>
          <w:rFonts w:ascii="Times New Roman" w:eastAsia="Times New Roman" w:hAnsi="Times New Roman"/>
          <w:b/>
        </w:rPr>
        <w:t xml:space="preserve">                                     </w:t>
      </w:r>
      <w:r>
        <w:rPr>
          <w:rFonts w:ascii="Times New Roman" w:eastAsia="Times New Roman" w:hAnsi="Times New Roman"/>
          <w:b/>
        </w:rPr>
        <w:t xml:space="preserve">                      </w:t>
      </w:r>
      <w:r w:rsidRPr="00D25DCC">
        <w:rPr>
          <w:rFonts w:ascii="Times New Roman" w:eastAsia="Times New Roman" w:hAnsi="Times New Roman"/>
          <w:b/>
        </w:rPr>
        <w:t>Bâta Anca Voichița</w:t>
      </w:r>
    </w:p>
    <w:sectPr w:rsidR="00E353E5" w:rsidSect="00B654BB">
      <w:pgSz w:w="11906" w:h="16838"/>
      <w:pgMar w:top="709" w:right="56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72"/>
    <w:rsid w:val="00B56972"/>
    <w:rsid w:val="00B654BB"/>
    <w:rsid w:val="00E353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54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5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cp:lastPrinted>2022-06-08T07:56:00Z</cp:lastPrinted>
  <dcterms:created xsi:type="dcterms:W3CDTF">2022-06-08T07:52:00Z</dcterms:created>
  <dcterms:modified xsi:type="dcterms:W3CDTF">2022-06-08T07:56:00Z</dcterms:modified>
</cp:coreProperties>
</file>