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26FDE" w14:textId="77777777" w:rsidR="00126D45" w:rsidRPr="00B37A91" w:rsidRDefault="00126D45" w:rsidP="00126D45">
      <w:pPr>
        <w:jc w:val="right"/>
        <w:rPr>
          <w:bCs/>
          <w:sz w:val="20"/>
          <w:szCs w:val="20"/>
        </w:rPr>
      </w:pPr>
      <w:bookmarkStart w:id="0" w:name="_Hlk96670064"/>
    </w:p>
    <w:p w14:paraId="726A4B32" w14:textId="77777777" w:rsidR="00126D45" w:rsidRPr="00B37A91" w:rsidRDefault="007F294B" w:rsidP="00126D45">
      <w:r>
        <w:rPr>
          <w:rFonts w:asciiTheme="minorHAnsi" w:hAnsiTheme="minorHAnsi" w:cstheme="minorBidi"/>
          <w:sz w:val="22"/>
          <w:szCs w:val="22"/>
        </w:rPr>
        <w:pict w14:anchorId="510ED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19.25pt;margin-top:0;width:47.7pt;height:69.15pt;z-index:-251658240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08437514" r:id="rId9">
            <o:FieldCodes>\* MERGEFORMAT</o:FieldCodes>
          </o:OLEObject>
        </w:pict>
      </w:r>
      <w:r w:rsidR="00126D45" w:rsidRPr="00B37A91">
        <w:t>ROMÂNIA</w:t>
      </w:r>
    </w:p>
    <w:p w14:paraId="72D3BC2A" w14:textId="77777777" w:rsidR="00126D45" w:rsidRPr="00B37A91" w:rsidRDefault="00126D45" w:rsidP="00126D45">
      <w:r w:rsidRPr="00B37A91">
        <w:t>JUDEȚUL MUREȘ</w:t>
      </w:r>
    </w:p>
    <w:p w14:paraId="3FE692F7" w14:textId="77777777" w:rsidR="00126D45" w:rsidRPr="00B37A91" w:rsidRDefault="00126D45" w:rsidP="00126D45">
      <w:r w:rsidRPr="00B37A91">
        <w:t>MUNICIPIUL TÂRGU MUREȘ</w:t>
      </w:r>
    </w:p>
    <w:p w14:paraId="0BA0E361" w14:textId="77777777" w:rsidR="00126D45" w:rsidRPr="00B37A91" w:rsidRDefault="00126D45" w:rsidP="00126D45">
      <w:r w:rsidRPr="00B37A91">
        <w:t>Administrația Complexului de Agrement și Sport ”Mureșul”</w:t>
      </w:r>
    </w:p>
    <w:p w14:paraId="363FA4F4" w14:textId="77777777" w:rsidR="00126D45" w:rsidRPr="00B37A91" w:rsidRDefault="00126D45" w:rsidP="00126D45">
      <w:r w:rsidRPr="00B37A91">
        <w:t xml:space="preserve">Nr. </w:t>
      </w:r>
      <w:r>
        <w:t>_________________</w:t>
      </w:r>
    </w:p>
    <w:p w14:paraId="42A7FEA1" w14:textId="77777777" w:rsidR="00126D45" w:rsidRPr="00B37A91" w:rsidRDefault="00126D45" w:rsidP="00126D45">
      <w:pPr>
        <w:spacing w:line="276" w:lineRule="auto"/>
        <w:ind w:left="7080" w:firstLine="708"/>
        <w:rPr>
          <w:rFonts w:eastAsia="Times New Roman"/>
          <w:bCs/>
        </w:rPr>
      </w:pPr>
      <w:r w:rsidRPr="00B37A91">
        <w:rPr>
          <w:rFonts w:eastAsia="Times New Roman"/>
          <w:bCs/>
        </w:rPr>
        <w:t xml:space="preserve"> Iniţiator</w:t>
      </w:r>
    </w:p>
    <w:p w14:paraId="41E04619" w14:textId="77777777" w:rsidR="00126D45" w:rsidRPr="00B37A91" w:rsidRDefault="00126D45" w:rsidP="00126D45">
      <w:pPr>
        <w:spacing w:line="276" w:lineRule="auto"/>
        <w:ind w:left="7080" w:firstLine="708"/>
        <w:jc w:val="both"/>
        <w:rPr>
          <w:rFonts w:eastAsia="Times New Roman"/>
          <w:bCs/>
        </w:rPr>
      </w:pPr>
      <w:r w:rsidRPr="00B37A91">
        <w:rPr>
          <w:rFonts w:eastAsia="Times New Roman"/>
          <w:bCs/>
        </w:rPr>
        <w:t>PRIMAR</w:t>
      </w:r>
    </w:p>
    <w:p w14:paraId="53EDFE3A" w14:textId="77777777" w:rsidR="00126D45" w:rsidRPr="00B37A91" w:rsidRDefault="00126D45" w:rsidP="00126D45">
      <w:pPr>
        <w:spacing w:line="276" w:lineRule="auto"/>
        <w:rPr>
          <w:rFonts w:eastAsia="Times New Roman"/>
          <w:bCs/>
          <w:color w:val="000000"/>
        </w:rPr>
      </w:pP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  <w:t>Soós Zoltán</w:t>
      </w:r>
    </w:p>
    <w:p w14:paraId="352B66C4" w14:textId="77777777" w:rsidR="00126D45" w:rsidRPr="00B37A91" w:rsidRDefault="00126D45" w:rsidP="00126D45">
      <w:pPr>
        <w:rPr>
          <w:lang w:val="hu-HU"/>
        </w:rPr>
      </w:pPr>
    </w:p>
    <w:p w14:paraId="2A32B394" w14:textId="77777777" w:rsidR="00126D45" w:rsidRPr="00B37A91" w:rsidRDefault="00126D45" w:rsidP="00126D45"/>
    <w:p w14:paraId="76200F0D" w14:textId="77777777" w:rsidR="00126D45" w:rsidRPr="00B37A91" w:rsidRDefault="00126D45" w:rsidP="00126D45">
      <w:pPr>
        <w:jc w:val="center"/>
        <w:rPr>
          <w:b/>
          <w:bCs/>
          <w:sz w:val="32"/>
          <w:szCs w:val="32"/>
        </w:rPr>
      </w:pPr>
      <w:r w:rsidRPr="00B37A91">
        <w:rPr>
          <w:b/>
          <w:bCs/>
          <w:sz w:val="32"/>
          <w:szCs w:val="32"/>
        </w:rPr>
        <w:t>Referat de aprobare</w:t>
      </w:r>
    </w:p>
    <w:p w14:paraId="46EE6134" w14:textId="77777777" w:rsidR="00126D45" w:rsidRPr="00B37A91" w:rsidRDefault="00126D45" w:rsidP="00126D45">
      <w:pPr>
        <w:jc w:val="center"/>
        <w:rPr>
          <w:b/>
          <w:bCs/>
          <w:sz w:val="32"/>
          <w:szCs w:val="32"/>
        </w:rPr>
      </w:pPr>
    </w:p>
    <w:p w14:paraId="4213EEEB" w14:textId="13EBB76B" w:rsidR="00126D45" w:rsidRPr="00B37A91" w:rsidRDefault="00126D45" w:rsidP="00126D45">
      <w:pPr>
        <w:jc w:val="center"/>
        <w:rPr>
          <w:b/>
        </w:rPr>
      </w:pPr>
      <w:r w:rsidRPr="00B37A91">
        <w:rPr>
          <w:b/>
        </w:rPr>
        <w:t>privind aprobarea modificării</w:t>
      </w:r>
      <w:r w:rsidR="00E2693D">
        <w:rPr>
          <w:b/>
        </w:rPr>
        <w:t xml:space="preserve"> </w:t>
      </w:r>
      <w:r w:rsidR="00CC3C82">
        <w:rPr>
          <w:b/>
        </w:rPr>
        <w:t>şi completării</w:t>
      </w:r>
      <w:r w:rsidRPr="00B37A91">
        <w:rPr>
          <w:b/>
        </w:rPr>
        <w:t xml:space="preserve"> </w:t>
      </w:r>
      <w:r w:rsidRPr="00B37A91">
        <w:rPr>
          <w:b/>
          <w:color w:val="000000"/>
        </w:rPr>
        <w:t>Hotărâr</w:t>
      </w:r>
      <w:r w:rsidR="00E2693D">
        <w:rPr>
          <w:b/>
          <w:color w:val="000000"/>
        </w:rPr>
        <w:t>ii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411</w:t>
      </w:r>
      <w:r w:rsidRPr="00B37A91">
        <w:rPr>
          <w:b/>
        </w:rPr>
        <w:t>/</w:t>
      </w:r>
      <w:r>
        <w:rPr>
          <w:b/>
        </w:rPr>
        <w:t>21.12.</w:t>
      </w:r>
      <w:r w:rsidRPr="00B37A91">
        <w:rPr>
          <w:b/>
        </w:rPr>
        <w:t xml:space="preserve">2021 </w:t>
      </w:r>
      <w:r w:rsidR="00CC3C82">
        <w:rPr>
          <w:b/>
        </w:rPr>
        <w:t xml:space="preserve">privind </w:t>
      </w:r>
      <w:r w:rsidRPr="00126D45">
        <w:rPr>
          <w:b/>
          <w:bCs/>
        </w:rPr>
        <w:t>aprobarea Regulamentului privind regimul construcțiilor din incinta Complexului de Agrement şi Sport «Mureşul»  și stabilirea perioadei de concesionare și a redevenței pentru terenurile ocupate cu construcții</w:t>
      </w:r>
    </w:p>
    <w:p w14:paraId="3E82DFF1" w14:textId="77777777" w:rsidR="00126D45" w:rsidRPr="00B37A91" w:rsidRDefault="00126D45" w:rsidP="00126D45">
      <w:pPr>
        <w:jc w:val="center"/>
      </w:pPr>
    </w:p>
    <w:p w14:paraId="3DD5E64F" w14:textId="407EF0AD" w:rsidR="00126D45" w:rsidRDefault="00126D45" w:rsidP="00126D45">
      <w:pPr>
        <w:ind w:firstLine="900"/>
        <w:jc w:val="both"/>
      </w:pPr>
      <w:r w:rsidRPr="00B37A91">
        <w:t xml:space="preserve">Prin HCLM nr. </w:t>
      </w:r>
      <w:r>
        <w:t>411</w:t>
      </w:r>
      <w:r w:rsidRPr="00B37A91">
        <w:t>/</w:t>
      </w:r>
      <w:r>
        <w:t>21.12</w:t>
      </w:r>
      <w:r w:rsidRPr="00B37A91">
        <w:t xml:space="preserve">.2021 s-a aprobat </w:t>
      </w:r>
      <w:r>
        <w:t xml:space="preserve">Regulamentul privind regimul construcțiilor din incinta </w:t>
      </w:r>
      <w:r w:rsidRPr="00EE6962">
        <w:t>Complexul</w:t>
      </w:r>
      <w:r>
        <w:t>ui</w:t>
      </w:r>
      <w:r w:rsidRPr="00EE6962">
        <w:t xml:space="preserve"> de Agrement şi Sport «Mureşul»</w:t>
      </w:r>
      <w:r>
        <w:t xml:space="preserve"> </w:t>
      </w:r>
      <w:r w:rsidRPr="00EE6962">
        <w:t xml:space="preserve"> </w:t>
      </w:r>
      <w:r>
        <w:t>și stabilirea perioadei de concesionare și a redevenței pentru terenurile ocupate cu construcții.</w:t>
      </w:r>
    </w:p>
    <w:p w14:paraId="51F142A9" w14:textId="77777777" w:rsidR="00126D45" w:rsidRDefault="00126D45" w:rsidP="00126D45">
      <w:pPr>
        <w:ind w:firstLine="900"/>
        <w:jc w:val="both"/>
      </w:pPr>
    </w:p>
    <w:p w14:paraId="2C350D35" w14:textId="43631103" w:rsidR="00B4313D" w:rsidRDefault="00126D45" w:rsidP="00126D45">
      <w:pPr>
        <w:ind w:firstLine="900"/>
        <w:jc w:val="both"/>
      </w:pPr>
      <w:r>
        <w:t>La art. 2. din hotărâre este prevăzut faptul că  ”</w:t>
      </w:r>
      <w:r w:rsidRPr="00126D45">
        <w:rPr>
          <w:bCs/>
        </w:rPr>
        <w:t xml:space="preserve"> </w:t>
      </w:r>
      <w:r w:rsidRPr="00126D45">
        <w:rPr>
          <w:bCs/>
          <w:i/>
          <w:iCs/>
        </w:rPr>
        <w:t xml:space="preserve">Se aprobă, la cerere, concesionarea directă a terenului, pentru o perioadă de </w:t>
      </w:r>
      <w:r>
        <w:rPr>
          <w:bCs/>
          <w:i/>
          <w:iCs/>
        </w:rPr>
        <w:t>10</w:t>
      </w:r>
      <w:r w:rsidRPr="00126D45">
        <w:rPr>
          <w:bCs/>
          <w:i/>
          <w:iCs/>
        </w:rPr>
        <w:t xml:space="preserve"> ani, cu posibilitatea prelungirii, în cazul construcțiilor existente în incinta C.A.S.M., care la data prezentei hotărâri nu sunt concesionate, dar care au convenție de folosire a terenului la data de 31.12.2021</w:t>
      </w:r>
      <w:r>
        <w:rPr>
          <w:i/>
          <w:iCs/>
        </w:rPr>
        <w:t>”</w:t>
      </w:r>
      <w:r>
        <w:t xml:space="preserve"> </w:t>
      </w:r>
    </w:p>
    <w:p w14:paraId="7CD98F97" w14:textId="77777777" w:rsidR="00B4313D" w:rsidRDefault="00B4313D" w:rsidP="00126D45">
      <w:pPr>
        <w:ind w:firstLine="900"/>
        <w:jc w:val="both"/>
      </w:pPr>
    </w:p>
    <w:p w14:paraId="2F971EB1" w14:textId="1B6414F4" w:rsidR="00126D45" w:rsidRPr="00B37A91" w:rsidRDefault="00126D45" w:rsidP="00126D45">
      <w:pPr>
        <w:ind w:firstLine="900"/>
        <w:jc w:val="both"/>
      </w:pPr>
      <w:r>
        <w:t xml:space="preserve">Datorită faptului că este în lucru un Master Plan privind strategia de dezvoltare a </w:t>
      </w:r>
      <w:r w:rsidRPr="00EE6962">
        <w:t>Complexul</w:t>
      </w:r>
      <w:r>
        <w:t>ui</w:t>
      </w:r>
      <w:r w:rsidRPr="00EE6962">
        <w:t xml:space="preserve"> de Agrement şi Sport «Mureşul»</w:t>
      </w:r>
      <w:r w:rsidR="007B0BF9">
        <w:t xml:space="preserve"> (CASM)</w:t>
      </w:r>
      <w:r>
        <w:t>, care se preconizează a fi finaliz</w:t>
      </w:r>
      <w:r w:rsidR="00B4313D">
        <w:t>a</w:t>
      </w:r>
      <w:r>
        <w:t xml:space="preserve">t </w:t>
      </w:r>
      <w:r w:rsidR="00B4313D">
        <w:t xml:space="preserve">până </w:t>
      </w:r>
      <w:r>
        <w:t xml:space="preserve">în anul 2025, </w:t>
      </w:r>
      <w:r w:rsidR="00B4313D">
        <w:t xml:space="preserve">precum și faptul că mai există beneficiari de concesionări de terenuri în CASM care expiră în anul 2025, </w:t>
      </w:r>
      <w:r w:rsidRPr="00B4313D">
        <w:rPr>
          <w:b/>
          <w:bCs/>
        </w:rPr>
        <w:t xml:space="preserve">se impune </w:t>
      </w:r>
      <w:r w:rsidR="007B0BF9" w:rsidRPr="00B4313D">
        <w:rPr>
          <w:b/>
          <w:bCs/>
        </w:rPr>
        <w:t xml:space="preserve">concesionarea terenurilor din CASM pentru o  perioadă de </w:t>
      </w:r>
      <w:r w:rsidR="00797586">
        <w:rPr>
          <w:b/>
          <w:bCs/>
        </w:rPr>
        <w:t xml:space="preserve">până la </w:t>
      </w:r>
      <w:r w:rsidR="007B0BF9" w:rsidRPr="00B4313D">
        <w:rPr>
          <w:b/>
          <w:bCs/>
        </w:rPr>
        <w:t>3 ani</w:t>
      </w:r>
      <w:r w:rsidR="007B0BF9">
        <w:t>,</w:t>
      </w:r>
      <w:r w:rsidR="00260E62">
        <w:t xml:space="preserve"> dar nu mai </w:t>
      </w:r>
      <w:r w:rsidR="000F71C0">
        <w:t>mult</w:t>
      </w:r>
      <w:r w:rsidR="00260E62">
        <w:t xml:space="preserve"> de data de 31.12.2025,</w:t>
      </w:r>
      <w:r w:rsidR="007B0BF9">
        <w:t xml:space="preserve"> </w:t>
      </w:r>
      <w:r w:rsidR="00B4313D">
        <w:t>urmând ca din anul 202</w:t>
      </w:r>
      <w:r w:rsidR="00260E62">
        <w:t>6</w:t>
      </w:r>
      <w:r w:rsidR="00B4313D">
        <w:t xml:space="preserve"> să se reglementeze concesionările în raport cu prevederile Master Plan-ului</w:t>
      </w:r>
      <w:r>
        <w:t>.</w:t>
      </w:r>
      <w:r w:rsidR="00260E62">
        <w:t xml:space="preserve"> </w:t>
      </w:r>
      <w:r w:rsidR="000F71C0" w:rsidRPr="000F71C0">
        <w:rPr>
          <w:bCs/>
        </w:rPr>
        <w:t>În cazul construcțiilor a căror concesiune expiră în anul 2025 se vor încheia convenții de folosire a terenului până la data de 31.12.2025.</w:t>
      </w:r>
    </w:p>
    <w:p w14:paraId="53814936" w14:textId="77777777" w:rsidR="00126D45" w:rsidRPr="00B37A91" w:rsidRDefault="00126D45" w:rsidP="00126D45">
      <w:pPr>
        <w:ind w:firstLine="900"/>
        <w:jc w:val="both"/>
      </w:pPr>
    </w:p>
    <w:p w14:paraId="36268CAB" w14:textId="19C4C6EF" w:rsidR="0019315B" w:rsidRPr="0019315B" w:rsidRDefault="00126D45" w:rsidP="0019315B">
      <w:pPr>
        <w:ind w:firstLine="900"/>
        <w:jc w:val="both"/>
        <w:rPr>
          <w:b/>
          <w:bCs/>
        </w:rPr>
      </w:pPr>
      <w:r w:rsidRPr="00B37A91">
        <w:t xml:space="preserve">Supunem spre aprobare Consiliului Local al Municipiului Târgu Mureș Proiectul de hotărâre </w:t>
      </w:r>
      <w:r w:rsidRPr="00B37A91">
        <w:rPr>
          <w:bCs/>
        </w:rPr>
        <w:t>privind aprobarea</w:t>
      </w:r>
      <w:r w:rsidR="0019315B">
        <w:rPr>
          <w:bCs/>
        </w:rPr>
        <w:t xml:space="preserve"> </w:t>
      </w:r>
      <w:r w:rsidR="0019315B" w:rsidRPr="0019315B">
        <w:rPr>
          <w:bCs/>
        </w:rPr>
        <w:t>modificării şi completării Hotărârii Consiliului Local Municipal nr. 411/21.12.2021 privind aprobarea Regulamentului privind regimul construcțiilor din incinta Complexului de Agrement şi Sport «Mureşul»  și stabilirea perioadei de concesionare și a redevenței pentru terenurile ocupate cu construcții</w:t>
      </w:r>
      <w:r w:rsidR="0019315B">
        <w:rPr>
          <w:bCs/>
        </w:rPr>
        <w:t>.</w:t>
      </w:r>
    </w:p>
    <w:p w14:paraId="21E27F73" w14:textId="0C6EA01E" w:rsidR="00126D45" w:rsidRPr="00B37A91" w:rsidRDefault="00126D45" w:rsidP="00126D45">
      <w:pPr>
        <w:ind w:firstLine="900"/>
        <w:jc w:val="both"/>
      </w:pPr>
    </w:p>
    <w:p w14:paraId="094028A9" w14:textId="77777777" w:rsidR="00126D45" w:rsidRPr="00B37A91" w:rsidRDefault="00126D45" w:rsidP="00126D45">
      <w:pPr>
        <w:ind w:firstLine="900"/>
        <w:jc w:val="both"/>
      </w:pPr>
    </w:p>
    <w:p w14:paraId="7D64929D" w14:textId="77777777" w:rsidR="00126D45" w:rsidRPr="00B37A91" w:rsidRDefault="00126D45" w:rsidP="00126D45">
      <w:pPr>
        <w:ind w:firstLine="900"/>
        <w:jc w:val="both"/>
      </w:pPr>
    </w:p>
    <w:p w14:paraId="16598C38" w14:textId="77777777" w:rsidR="00126D45" w:rsidRPr="00B37A91" w:rsidRDefault="00126D45" w:rsidP="00126D45">
      <w:pPr>
        <w:ind w:left="2832" w:firstLine="708"/>
        <w:jc w:val="center"/>
      </w:pPr>
      <w:r w:rsidRPr="00B37A91">
        <w:t>Director</w:t>
      </w:r>
    </w:p>
    <w:p w14:paraId="24588A17" w14:textId="1A59F05D" w:rsidR="00F157E5" w:rsidRDefault="00126D45" w:rsidP="006F6517">
      <w:pPr>
        <w:ind w:left="2832" w:firstLine="708"/>
        <w:jc w:val="center"/>
      </w:pPr>
      <w:r w:rsidRPr="00B37A91">
        <w:rPr>
          <w:lang w:val="hu-HU"/>
        </w:rPr>
        <w:t>Mátyási Miklós-Levente</w:t>
      </w:r>
    </w:p>
    <w:p w14:paraId="0766F069" w14:textId="77777777" w:rsidR="006F6517" w:rsidRDefault="006F6517" w:rsidP="006F6517">
      <w:pPr>
        <w:ind w:left="2832" w:firstLine="708"/>
        <w:jc w:val="center"/>
      </w:pPr>
    </w:p>
    <w:p w14:paraId="1321B0B5" w14:textId="77777777" w:rsidR="006F6517" w:rsidRDefault="006F6517" w:rsidP="006F6517">
      <w:pPr>
        <w:ind w:left="2832" w:firstLine="708"/>
        <w:jc w:val="center"/>
      </w:pPr>
    </w:p>
    <w:p w14:paraId="0FCF6F69" w14:textId="32B30F2D" w:rsidR="00126D45" w:rsidRPr="00B37A91" w:rsidRDefault="00126D45" w:rsidP="00126D45">
      <w:pPr>
        <w:spacing w:line="259" w:lineRule="auto"/>
        <w:jc w:val="both"/>
        <w:rPr>
          <w:bCs/>
          <w:sz w:val="20"/>
          <w:szCs w:val="20"/>
        </w:rPr>
      </w:pPr>
      <w:r w:rsidRPr="00B37A91">
        <w:rPr>
          <w:rFonts w:asciiTheme="minorHAnsi" w:hAnsiTheme="minorHAnsi" w:cstheme="minorBidi"/>
          <w:noProof/>
          <w:sz w:val="22"/>
          <w:szCs w:val="22"/>
          <w:lang w:eastAsia="ro-RO"/>
        </w:rPr>
        <w:drawing>
          <wp:anchor distT="0" distB="0" distL="114300" distR="114300" simplePos="0" relativeHeight="251657216" behindDoc="1" locked="0" layoutInCell="0" allowOverlap="1" wp14:anchorId="175B6876" wp14:editId="28C33B21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A91">
        <w:t xml:space="preserve">              </w:t>
      </w:r>
      <w:r w:rsidRPr="00B37A91">
        <w:rPr>
          <w:rFonts w:eastAsia="Times New Roman"/>
          <w:b/>
        </w:rPr>
        <w:t xml:space="preserve">                                                     </w:t>
      </w:r>
      <w:r w:rsidR="006F6517">
        <w:rPr>
          <w:rFonts w:eastAsia="Times New Roman"/>
          <w:b/>
        </w:rPr>
        <w:t xml:space="preserve">                            </w:t>
      </w:r>
      <w:r w:rsidRPr="00B37A91">
        <w:rPr>
          <w:rFonts w:eastAsia="Times New Roman"/>
          <w:b/>
        </w:rPr>
        <w:tab/>
      </w:r>
    </w:p>
    <w:p w14:paraId="23F1D37B" w14:textId="77777777" w:rsidR="00126D45" w:rsidRPr="00B37A91" w:rsidRDefault="00126D45" w:rsidP="00126D45">
      <w:pPr>
        <w:spacing w:line="259" w:lineRule="auto"/>
        <w:jc w:val="both"/>
        <w:rPr>
          <w:bCs/>
        </w:rPr>
      </w:pPr>
      <w:r w:rsidRPr="00B37A91">
        <w:rPr>
          <w:rFonts w:eastAsia="Times New Roman"/>
          <w:b/>
        </w:rPr>
        <w:t>ROMÂNIA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    </w:t>
      </w:r>
      <w:r w:rsidRPr="00B37A91">
        <w:rPr>
          <w:rFonts w:eastAsia="Times New Roman"/>
          <w:bCs/>
        </w:rPr>
        <w:t>PROIECT</w:t>
      </w:r>
    </w:p>
    <w:p w14:paraId="0F4AE257" w14:textId="77777777" w:rsidR="00126D45" w:rsidRPr="00B37A91" w:rsidRDefault="00126D45" w:rsidP="00126D45">
      <w:pPr>
        <w:shd w:val="clear" w:color="auto" w:fill="FFFFFF"/>
        <w:jc w:val="both"/>
        <w:rPr>
          <w:rFonts w:eastAsia="Times New Roman"/>
          <w:b/>
        </w:rPr>
      </w:pPr>
      <w:r w:rsidRPr="00B37A91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37A91">
        <w:rPr>
          <w:b/>
        </w:rPr>
        <w:t>Inițiator,</w:t>
      </w:r>
    </w:p>
    <w:p w14:paraId="46D9D01D" w14:textId="77777777" w:rsidR="00126D45" w:rsidRPr="00B37A91" w:rsidRDefault="00126D45" w:rsidP="00126D45">
      <w:pPr>
        <w:shd w:val="clear" w:color="auto" w:fill="FFFFFF"/>
        <w:jc w:val="both"/>
        <w:rPr>
          <w:rFonts w:eastAsiaTheme="minorEastAsia"/>
          <w:b/>
          <w:lang w:val="hu-HU"/>
        </w:rPr>
      </w:pPr>
      <w:r w:rsidRPr="00B37A91">
        <w:rPr>
          <w:rFonts w:eastAsia="Times New Roman"/>
          <w:b/>
        </w:rPr>
        <w:t xml:space="preserve">CONSILIUL LOCAL MUNICIPAL TÂRGU MUREȘ                                  </w:t>
      </w:r>
      <w:r w:rsidRPr="00B37A91">
        <w:rPr>
          <w:b/>
        </w:rPr>
        <w:t>Primar</w:t>
      </w:r>
    </w:p>
    <w:p w14:paraId="2D11BE54" w14:textId="40179C49" w:rsidR="00126D45" w:rsidRPr="00B37A91" w:rsidRDefault="0019315B" w:rsidP="00126D45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  <w:lang w:val="hu-HU"/>
        </w:rPr>
      </w:pPr>
      <w:r>
        <w:rPr>
          <w:b/>
          <w:lang w:val="hu-HU"/>
        </w:rPr>
        <w:tab/>
        <w:t xml:space="preserve">           </w:t>
      </w:r>
      <w:r w:rsidR="00126D45" w:rsidRPr="00B37A91">
        <w:rPr>
          <w:rFonts w:eastAsia="Times New Roman"/>
          <w:b/>
        </w:rPr>
        <w:t>S</w:t>
      </w:r>
      <w:r w:rsidR="00126D45" w:rsidRPr="00B37A91">
        <w:rPr>
          <w:rFonts w:eastAsia="Times New Roman"/>
          <w:b/>
          <w:lang w:val="hu-HU"/>
        </w:rPr>
        <w:t>oós Zoltán</w:t>
      </w:r>
    </w:p>
    <w:p w14:paraId="1CBF7588" w14:textId="77777777" w:rsidR="00126D45" w:rsidRPr="00B37A91" w:rsidRDefault="00126D45" w:rsidP="00126D45">
      <w:pPr>
        <w:spacing w:line="259" w:lineRule="auto"/>
        <w:jc w:val="both"/>
        <w:rPr>
          <w:rFonts w:eastAsiaTheme="minorEastAsia"/>
          <w:b/>
        </w:rPr>
      </w:pPr>
    </w:p>
    <w:p w14:paraId="1A681C87" w14:textId="77777777" w:rsidR="00126D45" w:rsidRDefault="00126D45" w:rsidP="00126D45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  <w:r w:rsidRPr="00B37A91">
        <w:rPr>
          <w:rFonts w:eastAsia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1035A039" w14:textId="77777777" w:rsidR="006F6517" w:rsidRPr="00B37A91" w:rsidRDefault="006F6517" w:rsidP="00126D45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</w:p>
    <w:p w14:paraId="417B385C" w14:textId="37CC6CE2" w:rsidR="006F6517" w:rsidRDefault="006F6517" w:rsidP="006F6517">
      <w:pPr>
        <w:keepNext/>
        <w:outlineLvl w:val="3"/>
        <w:rPr>
          <w:rFonts w:eastAsia="Times New Roman"/>
          <w:b/>
          <w:bCs/>
          <w:lang w:eastAsia="ro-RO"/>
        </w:rPr>
      </w:pPr>
      <w:r>
        <w:rPr>
          <w:rFonts w:eastAsia="Times New Roman"/>
          <w:b/>
          <w:bCs/>
          <w:lang w:eastAsia="ro-RO"/>
        </w:rPr>
        <w:t xml:space="preserve">                                                     </w:t>
      </w:r>
      <w:r w:rsidR="00126D45" w:rsidRPr="00B37A91">
        <w:rPr>
          <w:rFonts w:eastAsia="Times New Roman"/>
          <w:b/>
          <w:bCs/>
          <w:lang w:eastAsia="ro-RO"/>
        </w:rPr>
        <w:t>din______________________</w:t>
      </w:r>
      <w:r>
        <w:rPr>
          <w:rFonts w:eastAsia="Times New Roman"/>
          <w:b/>
          <w:bCs/>
          <w:lang w:eastAsia="ro-RO"/>
        </w:rPr>
        <w:t>_________</w:t>
      </w:r>
      <w:r w:rsidR="00126D45" w:rsidRPr="00B37A91">
        <w:rPr>
          <w:rFonts w:eastAsia="Times New Roman"/>
          <w:b/>
          <w:bCs/>
          <w:lang w:eastAsia="ro-RO"/>
        </w:rPr>
        <w:t>202</w:t>
      </w:r>
      <w:r w:rsidR="00126D45">
        <w:rPr>
          <w:rFonts w:eastAsia="Times New Roman"/>
          <w:b/>
          <w:bCs/>
          <w:lang w:eastAsia="ro-RO"/>
        </w:rPr>
        <w:t>2</w:t>
      </w:r>
    </w:p>
    <w:p w14:paraId="3879E960" w14:textId="77777777" w:rsidR="006F6517" w:rsidRPr="006F6517" w:rsidRDefault="006F6517" w:rsidP="006F6517">
      <w:pPr>
        <w:keepNext/>
        <w:outlineLvl w:val="3"/>
        <w:rPr>
          <w:rFonts w:eastAsia="Times New Roman"/>
          <w:b/>
          <w:bCs/>
          <w:lang w:eastAsia="ro-RO"/>
        </w:rPr>
      </w:pPr>
    </w:p>
    <w:p w14:paraId="200E91FC" w14:textId="77777777" w:rsidR="0019315B" w:rsidRPr="00B37A91" w:rsidRDefault="0019315B" w:rsidP="0019315B">
      <w:pPr>
        <w:jc w:val="center"/>
        <w:rPr>
          <w:b/>
        </w:rPr>
      </w:pPr>
      <w:r w:rsidRPr="00B37A91">
        <w:rPr>
          <w:b/>
        </w:rPr>
        <w:t>privind aprobarea modificării</w:t>
      </w:r>
      <w:r>
        <w:rPr>
          <w:b/>
        </w:rPr>
        <w:t xml:space="preserve"> şi completării</w:t>
      </w:r>
      <w:r w:rsidRPr="00B37A91">
        <w:rPr>
          <w:b/>
        </w:rPr>
        <w:t xml:space="preserve"> </w:t>
      </w:r>
      <w:r w:rsidRPr="00B37A91">
        <w:rPr>
          <w:b/>
          <w:color w:val="000000"/>
        </w:rPr>
        <w:t>Hotărâr</w:t>
      </w:r>
      <w:r>
        <w:rPr>
          <w:b/>
          <w:color w:val="000000"/>
        </w:rPr>
        <w:t>ii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411</w:t>
      </w:r>
      <w:r w:rsidRPr="00B37A91">
        <w:rPr>
          <w:b/>
        </w:rPr>
        <w:t>/</w:t>
      </w:r>
      <w:r>
        <w:rPr>
          <w:b/>
        </w:rPr>
        <w:t>21.12.</w:t>
      </w:r>
      <w:r w:rsidRPr="00B37A91">
        <w:rPr>
          <w:b/>
        </w:rPr>
        <w:t xml:space="preserve">2021 </w:t>
      </w:r>
      <w:r>
        <w:rPr>
          <w:b/>
        </w:rPr>
        <w:t xml:space="preserve">privind </w:t>
      </w:r>
      <w:r w:rsidRPr="00126D45">
        <w:rPr>
          <w:b/>
          <w:bCs/>
        </w:rPr>
        <w:t>aprobarea Regulamentului privind regimul construcțiilor din incinta Complexului de Agrement şi Sport «Mureşul»  și stabilirea perioadei de concesionare și a redevenței pentru terenurile ocupate cu construcții</w:t>
      </w:r>
    </w:p>
    <w:p w14:paraId="48AAE5D7" w14:textId="77777777" w:rsidR="00126D45" w:rsidRPr="00B37A91" w:rsidRDefault="00126D45" w:rsidP="00126D45">
      <w:pPr>
        <w:spacing w:line="259" w:lineRule="auto"/>
        <w:jc w:val="center"/>
        <w:rPr>
          <w:b/>
        </w:rPr>
      </w:pPr>
    </w:p>
    <w:p w14:paraId="0CB0CCD0" w14:textId="3AB7482C" w:rsidR="000153E2" w:rsidRPr="00B37A91" w:rsidRDefault="000153E2" w:rsidP="000153E2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/>
        </w:rPr>
        <w:t xml:space="preserve">Consiliul Local  Municipal Târgu Mureș, întrunit în ședință </w:t>
      </w:r>
      <w:r w:rsidR="00F157E5">
        <w:rPr>
          <w:b/>
          <w:i/>
        </w:rPr>
        <w:t>extra</w:t>
      </w:r>
      <w:r w:rsidRPr="00B37A91">
        <w:rPr>
          <w:b/>
          <w:i/>
        </w:rPr>
        <w:t>ordinară,</w:t>
      </w:r>
    </w:p>
    <w:p w14:paraId="75ADFF15" w14:textId="77777777" w:rsidR="000153E2" w:rsidRDefault="000153E2" w:rsidP="000153E2">
      <w:pPr>
        <w:spacing w:line="259" w:lineRule="auto"/>
        <w:ind w:firstLine="709"/>
        <w:jc w:val="both"/>
        <w:rPr>
          <w:b/>
          <w:i/>
        </w:rPr>
      </w:pPr>
    </w:p>
    <w:p w14:paraId="2FB4AF84" w14:textId="77777777" w:rsidR="006F6517" w:rsidRPr="00B37A91" w:rsidRDefault="006F6517" w:rsidP="000153E2">
      <w:pPr>
        <w:spacing w:line="259" w:lineRule="auto"/>
        <w:ind w:firstLine="709"/>
        <w:jc w:val="both"/>
        <w:rPr>
          <w:b/>
          <w:i/>
        </w:rPr>
      </w:pPr>
    </w:p>
    <w:p w14:paraId="3DC2A1B1" w14:textId="2F1FB953" w:rsidR="00126D45" w:rsidRDefault="000153E2" w:rsidP="000153E2">
      <w:pPr>
        <w:spacing w:line="259" w:lineRule="auto"/>
        <w:ind w:firstLine="709"/>
        <w:jc w:val="both"/>
        <w:rPr>
          <w:b/>
          <w:iCs/>
        </w:rPr>
      </w:pPr>
      <w:r w:rsidRPr="00B37A91">
        <w:rPr>
          <w:b/>
          <w:iCs/>
        </w:rPr>
        <w:t>Având în vedere:</w:t>
      </w:r>
    </w:p>
    <w:p w14:paraId="37FAE875" w14:textId="77777777" w:rsidR="006F6517" w:rsidRPr="00B37A91" w:rsidRDefault="006F6517" w:rsidP="000153E2">
      <w:pPr>
        <w:spacing w:line="259" w:lineRule="auto"/>
        <w:ind w:firstLine="709"/>
        <w:jc w:val="both"/>
        <w:rPr>
          <w:b/>
          <w:i/>
        </w:rPr>
      </w:pPr>
    </w:p>
    <w:p w14:paraId="240581DE" w14:textId="2C4A0D8E" w:rsidR="00126D45" w:rsidRPr="007B0BF9" w:rsidRDefault="00126D45" w:rsidP="006F6517">
      <w:pPr>
        <w:pStyle w:val="ListParagraph"/>
        <w:numPr>
          <w:ilvl w:val="0"/>
          <w:numId w:val="1"/>
        </w:numPr>
        <w:spacing w:after="0"/>
        <w:ind w:left="0" w:firstLine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BF9">
        <w:rPr>
          <w:rFonts w:ascii="Times New Roman" w:eastAsia="Calibri" w:hAnsi="Times New Roman" w:cs="Times New Roman"/>
          <w:sz w:val="24"/>
          <w:szCs w:val="24"/>
        </w:rPr>
        <w:t xml:space="preserve">Referatul de </w:t>
      </w:r>
      <w:r w:rsidRPr="007B0BF9">
        <w:rPr>
          <w:rFonts w:ascii="Times New Roman" w:hAnsi="Times New Roman" w:cs="Times New Roman"/>
          <w:sz w:val="24"/>
          <w:szCs w:val="24"/>
        </w:rPr>
        <w:t>aprobare</w:t>
      </w:r>
      <w:r w:rsidRPr="007B0BF9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7B0BF9" w:rsidRPr="007B0BF9">
        <w:rPr>
          <w:rFonts w:ascii="Times New Roman" w:eastAsia="Calibri" w:hAnsi="Times New Roman" w:cs="Times New Roman"/>
          <w:sz w:val="24"/>
          <w:szCs w:val="24"/>
        </w:rPr>
        <w:t>________</w:t>
      </w:r>
      <w:r w:rsidRPr="007B0BF9">
        <w:rPr>
          <w:rFonts w:ascii="Times New Roman" w:eastAsia="Calibri" w:hAnsi="Times New Roman" w:cs="Times New Roman"/>
          <w:sz w:val="24"/>
          <w:szCs w:val="24"/>
        </w:rPr>
        <w:t>/</w:t>
      </w:r>
      <w:r w:rsidR="007B0BF9" w:rsidRPr="007B0BF9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7B0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15B">
        <w:rPr>
          <w:rFonts w:ascii="Times New Roman" w:hAnsi="Times New Roman" w:cs="Times New Roman"/>
          <w:sz w:val="24"/>
          <w:szCs w:val="24"/>
        </w:rPr>
        <w:t>privind</w:t>
      </w:r>
      <w:r w:rsidR="0019315B" w:rsidRPr="0019315B">
        <w:rPr>
          <w:rFonts w:ascii="Times New Roman" w:hAnsi="Times New Roman" w:cs="Times New Roman"/>
          <w:sz w:val="24"/>
          <w:szCs w:val="24"/>
        </w:rPr>
        <w:t xml:space="preserve"> aprobarea modificării şi completării Hotărârii Consiliului Local Municipal nr. 411/21.12.2021 privind aprobarea Regulamentului privind regimul construcțiilor din incinta Complexului de Agrement şi Sport «Mureşul»  și stabilirea perioadei de concesionare și a redevenței pentru terenurile ocupate cu construcții</w:t>
      </w:r>
    </w:p>
    <w:p w14:paraId="696E0CE4" w14:textId="77777777" w:rsidR="00126D45" w:rsidRDefault="00126D45" w:rsidP="006F6517">
      <w:pPr>
        <w:pStyle w:val="ListParagraph"/>
        <w:numPr>
          <w:ilvl w:val="0"/>
          <w:numId w:val="1"/>
        </w:numPr>
        <w:spacing w:after="0"/>
        <w:ind w:left="0" w:firstLine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>
        <w:rPr>
          <w:rFonts w:ascii="Times New Roman" w:hAnsi="Times New Roman" w:cs="Times New Roman"/>
          <w:sz w:val="24"/>
          <w:szCs w:val="24"/>
        </w:rPr>
        <w:t>Direcției Juridică, Contencios Administrativ și Administrație Publică Locală;</w:t>
      </w:r>
    </w:p>
    <w:p w14:paraId="759129AF" w14:textId="77777777" w:rsidR="00126D45" w:rsidRPr="00EE6962" w:rsidRDefault="00126D45" w:rsidP="006F6517">
      <w:pPr>
        <w:pStyle w:val="ListParagraph"/>
        <w:numPr>
          <w:ilvl w:val="0"/>
          <w:numId w:val="1"/>
        </w:numPr>
        <w:spacing w:after="0"/>
        <w:ind w:left="0" w:firstLine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Comisiilor de specialitate din cadrul Consiliului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EE6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EE6962">
        <w:rPr>
          <w:rFonts w:ascii="Times New Roman" w:hAnsi="Times New Roman" w:cs="Times New Roman"/>
          <w:sz w:val="24"/>
          <w:szCs w:val="24"/>
          <w:shd w:val="clear" w:color="auto" w:fill="FFFFFF"/>
        </w:rPr>
        <w:t>unicipal Târgu Mureş.</w:t>
      </w:r>
    </w:p>
    <w:p w14:paraId="5CF90513" w14:textId="77777777" w:rsidR="00126D45" w:rsidRPr="00EE6962" w:rsidRDefault="00126D45" w:rsidP="006F6517">
      <w:pPr>
        <w:ind w:firstLine="1069"/>
        <w:jc w:val="both"/>
        <w:rPr>
          <w:b/>
          <w:shd w:val="clear" w:color="auto" w:fill="FFFFFF"/>
        </w:rPr>
      </w:pPr>
      <w:r w:rsidRPr="00EE6962">
        <w:rPr>
          <w:b/>
          <w:shd w:val="clear" w:color="auto" w:fill="FFFFFF"/>
        </w:rPr>
        <w:t>În conformitate cu prevederile:</w:t>
      </w:r>
    </w:p>
    <w:p w14:paraId="58449653" w14:textId="77777777" w:rsidR="00126D45" w:rsidRDefault="00126D45" w:rsidP="006F6517">
      <w:pPr>
        <w:pStyle w:val="ListParagraph"/>
        <w:numPr>
          <w:ilvl w:val="0"/>
          <w:numId w:val="2"/>
        </w:numPr>
        <w:spacing w:after="0"/>
        <w:ind w:left="0" w:firstLine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80 și  art. 81 din Legea nr. 24/2000 privind normele de tehnică legislativă pentru elaborarea actelor normative, republicată; </w:t>
      </w:r>
    </w:p>
    <w:p w14:paraId="5A47C19F" w14:textId="77777777" w:rsidR="00126D45" w:rsidRDefault="00126D45" w:rsidP="006F6517">
      <w:pPr>
        <w:pStyle w:val="ListParagraph"/>
        <w:numPr>
          <w:ilvl w:val="0"/>
          <w:numId w:val="2"/>
        </w:numPr>
        <w:spacing w:after="0"/>
        <w:ind w:left="0" w:firstLine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7 alin. (1) și alin (2) din Legea nr. 52/2003 privind transparenţa decizională în administraţia publică, republicată;</w:t>
      </w:r>
    </w:p>
    <w:p w14:paraId="0DDBD7F1" w14:textId="77777777" w:rsidR="00126D45" w:rsidRDefault="00126D45" w:rsidP="006F6517">
      <w:pPr>
        <w:pStyle w:val="ListParagraph"/>
        <w:numPr>
          <w:ilvl w:val="0"/>
          <w:numId w:val="2"/>
        </w:numPr>
        <w:spacing w:after="0"/>
        <w:ind w:left="0" w:firstLine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3, alin (1), lit. „b”, lit. „c” și lit. „l” din O.G. nr. 71/2002 privind organizarea și funcționarea serviciilor publice de administrare a domeniului public și privat de interes local.</w:t>
      </w:r>
    </w:p>
    <w:p w14:paraId="763D27FE" w14:textId="0E84CAF3" w:rsidR="00126D45" w:rsidRDefault="00126D45" w:rsidP="006F6517">
      <w:pPr>
        <w:spacing w:line="259" w:lineRule="auto"/>
        <w:ind w:firstLine="1069"/>
        <w:jc w:val="both"/>
      </w:pPr>
      <w:r w:rsidRPr="00EE6962">
        <w:rPr>
          <w:b/>
          <w:bCs/>
        </w:rPr>
        <w:t>În temeiul prevederilor</w:t>
      </w:r>
      <w:r w:rsidRPr="00EE6962">
        <w:t xml:space="preserve"> </w:t>
      </w:r>
      <w:r>
        <w:t>art. 108, a</w:t>
      </w:r>
      <w:r w:rsidRPr="00EE6962">
        <w:t xml:space="preserve">rt. 129 alin. (1), </w:t>
      </w:r>
      <w:r>
        <w:t xml:space="preserve">alin. (2), lit. ”c” și lit. ”d”, </w:t>
      </w:r>
      <w:r w:rsidRPr="00EE6962">
        <w:t>alin. (4)</w:t>
      </w:r>
      <w:r>
        <w:t>, lit.”c”, alin. 6, lit. ”a”, alin. (7)</w:t>
      </w:r>
      <w:r w:rsidRPr="00EE6962">
        <w:t>, art. 136 alin. (10), art. 139 alin. (1), art. 196 alin. (1) lit. a)</w:t>
      </w:r>
      <w:r>
        <w:t xml:space="preserve">, </w:t>
      </w:r>
      <w:r w:rsidRPr="00EE6962">
        <w:t xml:space="preserve"> art. 243. alin (1) lit. </w:t>
      </w:r>
      <w:r>
        <w:t>”</w:t>
      </w:r>
      <w:r w:rsidRPr="00EE6962">
        <w:t>a</w:t>
      </w:r>
      <w:r>
        <w:t xml:space="preserve">”, art. 302 </w:t>
      </w:r>
      <w:r w:rsidRPr="00EE6962">
        <w:t xml:space="preserve">și ale </w:t>
      </w:r>
      <w:r>
        <w:t xml:space="preserve">art. 303 </w:t>
      </w:r>
      <w:bookmarkStart w:id="1" w:name="_GoBack"/>
      <w:bookmarkEnd w:id="1"/>
      <w:r>
        <w:t xml:space="preserve">alin. (5) </w:t>
      </w:r>
      <w:r w:rsidRPr="00EE6962">
        <w:t>din OUG nr. 57/2019 privind Codul administrativ</w:t>
      </w:r>
      <w:r>
        <w:t>, cu modificările și completările ulterioare,</w:t>
      </w:r>
    </w:p>
    <w:p w14:paraId="176A92CA" w14:textId="77777777" w:rsidR="006F6517" w:rsidRDefault="006F6517" w:rsidP="006F6517">
      <w:pPr>
        <w:spacing w:line="259" w:lineRule="auto"/>
        <w:ind w:firstLine="1069"/>
        <w:jc w:val="both"/>
      </w:pPr>
    </w:p>
    <w:p w14:paraId="6E8DFFEF" w14:textId="77777777" w:rsidR="006F6517" w:rsidRDefault="006F6517" w:rsidP="006F6517">
      <w:pPr>
        <w:spacing w:line="259" w:lineRule="auto"/>
        <w:ind w:firstLine="720"/>
        <w:jc w:val="both"/>
      </w:pPr>
    </w:p>
    <w:p w14:paraId="5AB0C2CE" w14:textId="77777777" w:rsidR="006F6517" w:rsidRDefault="006F6517" w:rsidP="006F6517">
      <w:pPr>
        <w:spacing w:line="259" w:lineRule="auto"/>
        <w:ind w:firstLine="720"/>
        <w:jc w:val="both"/>
      </w:pPr>
    </w:p>
    <w:p w14:paraId="4A2E4987" w14:textId="77777777" w:rsidR="006F6517" w:rsidRPr="006F6517" w:rsidRDefault="006F6517" w:rsidP="006F6517">
      <w:pPr>
        <w:spacing w:line="259" w:lineRule="auto"/>
        <w:ind w:firstLine="720"/>
        <w:jc w:val="both"/>
      </w:pPr>
    </w:p>
    <w:p w14:paraId="23343662" w14:textId="77777777" w:rsidR="00126D45" w:rsidRPr="006F6517" w:rsidRDefault="00126D45" w:rsidP="00126D45">
      <w:pPr>
        <w:spacing w:line="259" w:lineRule="auto"/>
        <w:ind w:firstLine="709"/>
        <w:jc w:val="center"/>
        <w:rPr>
          <w:b/>
        </w:rPr>
      </w:pPr>
      <w:r w:rsidRPr="006F6517">
        <w:rPr>
          <w:b/>
        </w:rPr>
        <w:t>H O T Ă R Ă Ș T E :</w:t>
      </w:r>
    </w:p>
    <w:p w14:paraId="251711DD" w14:textId="77777777" w:rsidR="00126D45" w:rsidRPr="00B37A91" w:rsidRDefault="00126D45" w:rsidP="00126D45">
      <w:pPr>
        <w:spacing w:line="259" w:lineRule="auto"/>
        <w:ind w:firstLine="709"/>
        <w:jc w:val="center"/>
        <w:rPr>
          <w:b/>
        </w:rPr>
      </w:pPr>
    </w:p>
    <w:p w14:paraId="011510F9" w14:textId="537214AA" w:rsidR="00126D45" w:rsidRDefault="00126D45" w:rsidP="00126D45">
      <w:pPr>
        <w:spacing w:line="259" w:lineRule="auto"/>
        <w:ind w:firstLine="567"/>
        <w:jc w:val="both"/>
      </w:pPr>
      <w:r w:rsidRPr="00B37A91">
        <w:rPr>
          <w:b/>
        </w:rPr>
        <w:t>Art. I.</w:t>
      </w:r>
      <w:r w:rsidRPr="00B37A91">
        <w:t xml:space="preserve"> </w:t>
      </w:r>
      <w:r w:rsidR="00C91D16">
        <w:t>Se aprobă modificarea</w:t>
      </w:r>
      <w:r w:rsidR="0019315B" w:rsidRPr="0019315B">
        <w:t xml:space="preserve"> şi complet</w:t>
      </w:r>
      <w:r w:rsidR="00C91D16">
        <w:t>area</w:t>
      </w:r>
      <w:r w:rsidR="0019315B" w:rsidRPr="0019315B">
        <w:t xml:space="preserve"> Hotărârii Consiliului Local Municipal nr. 411/21.12.2021 privind aprobarea Regulamentului privind regimul construcțiilor din incinta Complexului de Agrement şi Sport «Mureşul»  și stabilirea perioadei de concesionare și a redevenței pentru terenurile ocupate cu construcții</w:t>
      </w:r>
      <w:r w:rsidR="00C91D16">
        <w:t>, după cum urmează:</w:t>
      </w:r>
    </w:p>
    <w:p w14:paraId="7496ACDA" w14:textId="0D30CDB8" w:rsidR="00C91D16" w:rsidRPr="006A5841" w:rsidRDefault="006A5841" w:rsidP="006A5841">
      <w:pPr>
        <w:spacing w:line="259" w:lineRule="auto"/>
        <w:ind w:left="567"/>
        <w:jc w:val="both"/>
      </w:pPr>
      <w:r>
        <w:t xml:space="preserve">I.1. </w:t>
      </w:r>
      <w:r w:rsidR="00C91D16" w:rsidRPr="006A5841">
        <w:t xml:space="preserve"> </w:t>
      </w:r>
      <w:r w:rsidR="00C91D16" w:rsidRPr="00565561">
        <w:rPr>
          <w:b/>
        </w:rPr>
        <w:t xml:space="preserve">Art. </w:t>
      </w:r>
      <w:r w:rsidR="00E335B7" w:rsidRPr="00565561">
        <w:rPr>
          <w:b/>
        </w:rPr>
        <w:t>2</w:t>
      </w:r>
      <w:r w:rsidR="00C91D16" w:rsidRPr="00565561">
        <w:rPr>
          <w:b/>
        </w:rPr>
        <w:t xml:space="preserve"> din </w:t>
      </w:r>
      <w:r w:rsidR="00C91D16" w:rsidRPr="00565561">
        <w:rPr>
          <w:b/>
        </w:rPr>
        <w:t>Hotărâr</w:t>
      </w:r>
      <w:r w:rsidR="00C91D16" w:rsidRPr="00565561">
        <w:rPr>
          <w:b/>
        </w:rPr>
        <w:t>ea</w:t>
      </w:r>
      <w:r w:rsidR="00C91D16" w:rsidRPr="00565561">
        <w:rPr>
          <w:b/>
        </w:rPr>
        <w:t xml:space="preserve"> Consiliului Local Municipal nr. 411/21.12.2021</w:t>
      </w:r>
      <w:r w:rsidR="00C91D16" w:rsidRPr="00565561">
        <w:rPr>
          <w:b/>
        </w:rPr>
        <w:t xml:space="preserve"> </w:t>
      </w:r>
      <w:r w:rsidR="00C91D16" w:rsidRPr="006A5841">
        <w:t xml:space="preserve">se </w:t>
      </w:r>
      <w:r w:rsidR="00E335B7" w:rsidRPr="006A5841">
        <w:t xml:space="preserve">modifică şi se completează, urmând a avea următorul cuprins: </w:t>
      </w:r>
      <w:r w:rsidR="00C91D16" w:rsidRPr="006A5841">
        <w:t xml:space="preserve"> </w:t>
      </w:r>
    </w:p>
    <w:p w14:paraId="59784F5D" w14:textId="436C16D1" w:rsidR="007C5322" w:rsidRDefault="00126D45" w:rsidP="007C5322">
      <w:pPr>
        <w:spacing w:line="259" w:lineRule="auto"/>
        <w:ind w:firstLine="567"/>
        <w:jc w:val="both"/>
        <w:rPr>
          <w:bCs/>
          <w:i/>
          <w:iCs/>
        </w:rPr>
      </w:pPr>
      <w:r w:rsidRPr="00B37A91">
        <w:rPr>
          <w:i/>
          <w:iCs/>
        </w:rPr>
        <w:t>”</w:t>
      </w:r>
      <w:r w:rsidRPr="00B8126F">
        <w:rPr>
          <w:b/>
          <w:bCs/>
          <w:i/>
          <w:iCs/>
        </w:rPr>
        <w:t xml:space="preserve">Art. </w:t>
      </w:r>
      <w:r w:rsidR="007B0BF9">
        <w:rPr>
          <w:b/>
          <w:bCs/>
          <w:i/>
          <w:iCs/>
        </w:rPr>
        <w:t>2</w:t>
      </w:r>
      <w:r w:rsidR="007B0BF9" w:rsidRPr="007B0BF9">
        <w:rPr>
          <w:bCs/>
          <w:i/>
          <w:iCs/>
        </w:rPr>
        <w:t xml:space="preserve"> </w:t>
      </w:r>
      <w:r w:rsidR="007175C3">
        <w:rPr>
          <w:bCs/>
          <w:i/>
          <w:iCs/>
        </w:rPr>
        <w:t xml:space="preserve">(1) </w:t>
      </w:r>
      <w:r w:rsidR="007B0BF9" w:rsidRPr="00126D45">
        <w:rPr>
          <w:bCs/>
          <w:i/>
          <w:iCs/>
        </w:rPr>
        <w:t xml:space="preserve">Se aprobă, la cerere, concesionarea directă a terenului, pentru o perioadă de </w:t>
      </w:r>
      <w:r w:rsidR="00BA0875">
        <w:rPr>
          <w:bCs/>
          <w:i/>
          <w:iCs/>
        </w:rPr>
        <w:t xml:space="preserve">până la </w:t>
      </w:r>
      <w:r w:rsidR="001C483D">
        <w:rPr>
          <w:bCs/>
          <w:i/>
          <w:iCs/>
        </w:rPr>
        <w:t>3</w:t>
      </w:r>
      <w:r w:rsidR="007B0BF9" w:rsidRPr="00126D45">
        <w:rPr>
          <w:bCs/>
          <w:i/>
          <w:iCs/>
        </w:rPr>
        <w:t xml:space="preserve"> ani, </w:t>
      </w:r>
      <w:r w:rsidR="007175C3">
        <w:rPr>
          <w:bCs/>
          <w:i/>
          <w:iCs/>
        </w:rPr>
        <w:t xml:space="preserve">dar nu mai </w:t>
      </w:r>
      <w:r w:rsidR="000F71C0">
        <w:rPr>
          <w:bCs/>
          <w:i/>
          <w:iCs/>
        </w:rPr>
        <w:t>mult</w:t>
      </w:r>
      <w:r w:rsidR="007175C3">
        <w:rPr>
          <w:bCs/>
          <w:i/>
          <w:iCs/>
        </w:rPr>
        <w:t xml:space="preserve"> de data de 31.12.2025, </w:t>
      </w:r>
      <w:r w:rsidR="007B0BF9" w:rsidRPr="00126D45">
        <w:rPr>
          <w:bCs/>
          <w:i/>
          <w:iCs/>
        </w:rPr>
        <w:t>în cazul construcțiilor existente în incinta C.A.S.M., care la data prezentei hotărâri nu sunt concesionate, dar care au convenție de folosire a terenului la data de 31.12.2021</w:t>
      </w:r>
      <w:r w:rsidR="00BA0875">
        <w:rPr>
          <w:bCs/>
          <w:i/>
          <w:iCs/>
        </w:rPr>
        <w:t>, precum și a construcțiilor din</w:t>
      </w:r>
      <w:r w:rsidR="00BA0875" w:rsidRPr="00DE4701">
        <w:rPr>
          <w:bCs/>
          <w:i/>
          <w:iCs/>
        </w:rPr>
        <w:t xml:space="preserve"> </w:t>
      </w:r>
      <w:r w:rsidR="00BA0875">
        <w:rPr>
          <w:bCs/>
          <w:i/>
          <w:iCs/>
        </w:rPr>
        <w:t>incinta C.A.S.M. a căror concesiune urmează să expire după aprobarea prezentei hotărâri</w:t>
      </w:r>
      <w:r w:rsidR="00BA0875" w:rsidRPr="00126D45">
        <w:rPr>
          <w:bCs/>
          <w:i/>
          <w:iCs/>
        </w:rPr>
        <w:t>.</w:t>
      </w:r>
    </w:p>
    <w:p w14:paraId="2038D116" w14:textId="77898D08" w:rsidR="00126D45" w:rsidRPr="007C5322" w:rsidRDefault="007175C3" w:rsidP="007C5322">
      <w:pPr>
        <w:spacing w:line="259" w:lineRule="auto"/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(2) </w:t>
      </w:r>
      <w:r w:rsidR="00463B6D">
        <w:rPr>
          <w:bCs/>
          <w:i/>
          <w:iCs/>
        </w:rPr>
        <w:t>Î</w:t>
      </w:r>
      <w:r>
        <w:rPr>
          <w:bCs/>
          <w:i/>
          <w:iCs/>
        </w:rPr>
        <w:t>n cazul construcțiilor a căror concesiune expiră în anul 2025 se vor încheia</w:t>
      </w:r>
      <w:r w:rsidR="00463B6D">
        <w:rPr>
          <w:bCs/>
          <w:i/>
          <w:iCs/>
        </w:rPr>
        <w:t xml:space="preserve"> convenții de folosire a terenului până la data de 31.12.2025.</w:t>
      </w:r>
      <w:r w:rsidR="00126D45" w:rsidRPr="00B37A91">
        <w:rPr>
          <w:i/>
          <w:iCs/>
        </w:rPr>
        <w:t xml:space="preserve">” </w:t>
      </w:r>
    </w:p>
    <w:p w14:paraId="2450C9D0" w14:textId="77777777" w:rsidR="006A5841" w:rsidRDefault="006A5841" w:rsidP="00126D45">
      <w:pPr>
        <w:spacing w:line="259" w:lineRule="auto"/>
        <w:ind w:firstLine="567"/>
        <w:jc w:val="both"/>
        <w:rPr>
          <w:i/>
          <w:iCs/>
        </w:rPr>
      </w:pPr>
    </w:p>
    <w:p w14:paraId="4A5AEC5B" w14:textId="4C0D5CF2" w:rsidR="006A5841" w:rsidRDefault="006A5841" w:rsidP="005F7B34">
      <w:pPr>
        <w:pStyle w:val="ListParagraph"/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I.2. </w:t>
      </w:r>
      <w:r w:rsidR="005D755F" w:rsidRPr="005655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Pct. </w:t>
      </w:r>
      <w:r w:rsidR="005F7B34" w:rsidRPr="005655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3.1.1 </w:t>
      </w:r>
      <w:r w:rsidR="00B65C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="00F32ADA" w:rsidRPr="00565561">
        <w:rPr>
          <w:rFonts w:ascii="Times New Roman" w:hAnsi="Times New Roman" w:cs="Times New Roman"/>
          <w:b/>
          <w:i/>
          <w:iCs/>
          <w:sz w:val="24"/>
          <w:szCs w:val="24"/>
        </w:rPr>
        <w:t>Regulament privind regimul construcţiilor din incinta CASM</w:t>
      </w:r>
      <w:r w:rsidR="001363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3639B" w:rsidRPr="00B8552F">
        <w:rPr>
          <w:rFonts w:ascii="Times New Roman" w:hAnsi="Times New Roman" w:cs="Times New Roman"/>
          <w:iCs/>
          <w:sz w:val="24"/>
          <w:szCs w:val="24"/>
        </w:rPr>
        <w:t>anexă</w:t>
      </w:r>
      <w:r w:rsidR="0013639B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r w:rsidR="005F7B34" w:rsidRPr="006A5841">
        <w:rPr>
          <w:rFonts w:ascii="Times New Roman" w:hAnsi="Times New Roman" w:cs="Times New Roman"/>
          <w:sz w:val="24"/>
          <w:szCs w:val="24"/>
        </w:rPr>
        <w:t xml:space="preserve">Hotărârea Consiliului Local Municipal nr. 411/21.12.2021 se modifică şi se completează, urmând a avea următorul cuprins:  </w:t>
      </w:r>
    </w:p>
    <w:p w14:paraId="137639F0" w14:textId="675A7B1B" w:rsidR="008E1AA6" w:rsidRPr="006F6517" w:rsidRDefault="008E1AA6" w:rsidP="006F6517">
      <w:pPr>
        <w:tabs>
          <w:tab w:val="left" w:pos="426"/>
          <w:tab w:val="left" w:pos="709"/>
        </w:tabs>
        <w:ind w:firstLine="567"/>
        <w:jc w:val="both"/>
        <w:rPr>
          <w:i/>
          <w:iCs/>
          <w:lang w:val="en-US"/>
        </w:rPr>
      </w:pPr>
      <w:r>
        <w:rPr>
          <w:iCs/>
          <w:lang w:val="en-US"/>
        </w:rPr>
        <w:t>"</w:t>
      </w:r>
      <w:r w:rsidRPr="00925A50">
        <w:rPr>
          <w:iCs/>
          <w:lang w:val="en-US"/>
        </w:rPr>
        <w:t xml:space="preserve">3.1.1. </w:t>
      </w:r>
      <w:proofErr w:type="spellStart"/>
      <w:r w:rsidRPr="006F6517">
        <w:rPr>
          <w:i/>
          <w:iCs/>
          <w:lang w:val="en-US"/>
        </w:rPr>
        <w:t>Concesionarea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terenurilor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pentru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construcțiile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edificate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sau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propuse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în</w:t>
      </w:r>
      <w:proofErr w:type="spellEnd"/>
      <w:r w:rsidRPr="006F6517">
        <w:rPr>
          <w:i/>
          <w:iCs/>
          <w:lang w:val="en-US"/>
        </w:rPr>
        <w:t xml:space="preserve"> </w:t>
      </w:r>
      <w:proofErr w:type="spellStart"/>
      <w:r w:rsidRPr="006F6517">
        <w:rPr>
          <w:i/>
          <w:iCs/>
          <w:lang w:val="en-US"/>
        </w:rPr>
        <w:t>incintă</w:t>
      </w:r>
      <w:proofErr w:type="spellEnd"/>
      <w:r w:rsidRPr="006F6517">
        <w:rPr>
          <w:i/>
          <w:iCs/>
          <w:lang w:val="en-US"/>
        </w:rPr>
        <w:t xml:space="preserve"> se </w:t>
      </w:r>
      <w:proofErr w:type="spellStart"/>
      <w:proofErr w:type="gramStart"/>
      <w:r w:rsidRPr="006F6517">
        <w:rPr>
          <w:i/>
          <w:iCs/>
          <w:lang w:val="en-US"/>
        </w:rPr>
        <w:t>va</w:t>
      </w:r>
      <w:proofErr w:type="spellEnd"/>
      <w:proofErr w:type="gramEnd"/>
      <w:r w:rsidRPr="006F6517">
        <w:rPr>
          <w:i/>
          <w:iCs/>
          <w:lang w:val="en-US"/>
        </w:rPr>
        <w:t xml:space="preserve"> face </w:t>
      </w:r>
      <w:r w:rsidRPr="006F6517">
        <w:rPr>
          <w:bCs/>
          <w:i/>
          <w:iCs/>
        </w:rPr>
        <w:t>pentru o perioadă de până la 3 ani, dar nu mai mult de data de 31.12.2025</w:t>
      </w:r>
      <w:r w:rsidRPr="006F6517">
        <w:rPr>
          <w:i/>
          <w:iCs/>
          <w:lang w:val="en-US"/>
        </w:rPr>
        <w:t xml:space="preserve">, </w:t>
      </w:r>
      <w:proofErr w:type="spellStart"/>
      <w:r w:rsidRPr="006F6517">
        <w:rPr>
          <w:i/>
          <w:iCs/>
          <w:lang w:val="en-US"/>
        </w:rPr>
        <w:t>după</w:t>
      </w:r>
      <w:proofErr w:type="spellEnd"/>
      <w:r w:rsidRPr="006F6517">
        <w:rPr>
          <w:i/>
          <w:iCs/>
          <w:lang w:val="en-US"/>
        </w:rPr>
        <w:t xml:space="preserve"> cum </w:t>
      </w:r>
      <w:proofErr w:type="spellStart"/>
      <w:r w:rsidRPr="006F6517">
        <w:rPr>
          <w:i/>
          <w:iCs/>
          <w:lang w:val="en-US"/>
        </w:rPr>
        <w:t>urmează</w:t>
      </w:r>
      <w:proofErr w:type="spellEnd"/>
      <w:r w:rsidRPr="006F6517">
        <w:rPr>
          <w:i/>
          <w:iCs/>
          <w:lang w:val="en-US"/>
        </w:rPr>
        <w:t>:</w:t>
      </w:r>
    </w:p>
    <w:p w14:paraId="399954F3" w14:textId="77777777" w:rsidR="008E1AA6" w:rsidRPr="006F6517" w:rsidRDefault="008E1AA6" w:rsidP="006F6517">
      <w:pPr>
        <w:tabs>
          <w:tab w:val="left" w:pos="567"/>
        </w:tabs>
        <w:ind w:firstLine="567"/>
        <w:jc w:val="both"/>
        <w:rPr>
          <w:i/>
          <w:iCs/>
          <w:lang w:val="en-US"/>
        </w:rPr>
      </w:pPr>
    </w:p>
    <w:p w14:paraId="4A5CC0EC" w14:textId="77777777" w:rsidR="008E1AA6" w:rsidRPr="006F6517" w:rsidRDefault="008E1AA6" w:rsidP="006F6517">
      <w:pPr>
        <w:tabs>
          <w:tab w:val="left" w:pos="567"/>
        </w:tabs>
        <w:ind w:firstLine="567"/>
        <w:jc w:val="both"/>
        <w:rPr>
          <w:i/>
          <w:iCs/>
          <w:lang w:val="fr-CA"/>
        </w:rPr>
      </w:pPr>
      <w:r w:rsidRPr="006F6517">
        <w:rPr>
          <w:i/>
          <w:iCs/>
          <w:lang w:val="fr-CA"/>
        </w:rPr>
        <w:t xml:space="preserve">a) </w:t>
      </w:r>
      <w:proofErr w:type="spellStart"/>
      <w:r w:rsidRPr="006F6517">
        <w:rPr>
          <w:i/>
          <w:iCs/>
          <w:u w:val="single"/>
          <w:lang w:val="fr-CA"/>
        </w:rPr>
        <w:t>Concesionarea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directă</w:t>
      </w:r>
      <w:proofErr w:type="spellEnd"/>
      <w:r w:rsidRPr="006F6517">
        <w:rPr>
          <w:i/>
          <w:iCs/>
          <w:u w:val="single"/>
          <w:lang w:val="fr-CA"/>
        </w:rPr>
        <w:t xml:space="preserve"> a </w:t>
      </w:r>
      <w:proofErr w:type="spellStart"/>
      <w:r w:rsidRPr="006F6517">
        <w:rPr>
          <w:i/>
          <w:iCs/>
          <w:u w:val="single"/>
          <w:lang w:val="fr-CA"/>
        </w:rPr>
        <w:t>terenurilor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ocupate</w:t>
      </w:r>
      <w:proofErr w:type="spellEnd"/>
      <w:r w:rsidRPr="006F6517">
        <w:rPr>
          <w:i/>
          <w:iCs/>
          <w:u w:val="single"/>
          <w:lang w:val="fr-CA"/>
        </w:rPr>
        <w:t xml:space="preserve"> de </w:t>
      </w:r>
      <w:proofErr w:type="spellStart"/>
      <w:r w:rsidRPr="006F6517">
        <w:rPr>
          <w:i/>
          <w:iCs/>
          <w:u w:val="single"/>
          <w:lang w:val="fr-CA"/>
        </w:rPr>
        <w:t>construcţii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construcţii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existente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contract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expirat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sau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fără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contract</w:t>
      </w:r>
      <w:proofErr w:type="spellEnd"/>
      <w:r w:rsidRPr="006F6517">
        <w:rPr>
          <w:i/>
          <w:iCs/>
          <w:lang w:val="fr-CA"/>
        </w:rPr>
        <w:t xml:space="preserve"> – </w:t>
      </w:r>
      <w:proofErr w:type="spellStart"/>
      <w:r w:rsidRPr="006F6517">
        <w:rPr>
          <w:i/>
          <w:iCs/>
          <w:lang w:val="fr-CA"/>
        </w:rPr>
        <w:t>concesiunea</w:t>
      </w:r>
      <w:proofErr w:type="spellEnd"/>
      <w:r w:rsidRPr="006F6517">
        <w:rPr>
          <w:i/>
          <w:iCs/>
          <w:lang w:val="fr-CA"/>
        </w:rPr>
        <w:t xml:space="preserve"> se face la </w:t>
      </w:r>
      <w:proofErr w:type="spellStart"/>
      <w:r w:rsidRPr="006F6517">
        <w:rPr>
          <w:i/>
          <w:iCs/>
          <w:lang w:val="fr-CA"/>
        </w:rPr>
        <w:t>cerere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suprafaţa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construită</w:t>
      </w:r>
      <w:proofErr w:type="spellEnd"/>
      <w:r w:rsidRPr="006F6517">
        <w:rPr>
          <w:i/>
          <w:iCs/>
          <w:lang w:val="fr-CA"/>
        </w:rPr>
        <w:t xml:space="preserve">, </w:t>
      </w:r>
      <w:proofErr w:type="spellStart"/>
      <w:r w:rsidRPr="006F6517">
        <w:rPr>
          <w:i/>
          <w:iCs/>
          <w:lang w:val="fr-CA"/>
        </w:rPr>
        <w:t>pe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baza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certificatului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concesionare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şi</w:t>
      </w:r>
      <w:proofErr w:type="spellEnd"/>
      <w:r w:rsidRPr="006F6517">
        <w:rPr>
          <w:i/>
          <w:iCs/>
          <w:lang w:val="fr-CA"/>
        </w:rPr>
        <w:t xml:space="preserve"> a:</w:t>
      </w:r>
    </w:p>
    <w:p w14:paraId="636204FC" w14:textId="77777777" w:rsidR="008E1AA6" w:rsidRPr="006F6517" w:rsidRDefault="008E1AA6" w:rsidP="006F6517">
      <w:pPr>
        <w:tabs>
          <w:tab w:val="left" w:pos="851"/>
        </w:tabs>
        <w:ind w:firstLine="567"/>
        <w:jc w:val="both"/>
        <w:rPr>
          <w:i/>
          <w:iCs/>
          <w:lang w:val="fr-CA"/>
        </w:rPr>
      </w:pPr>
      <w:r w:rsidRPr="006F6517">
        <w:rPr>
          <w:i/>
          <w:iCs/>
          <w:lang w:val="fr-CA"/>
        </w:rPr>
        <w:t xml:space="preserve">- </w:t>
      </w:r>
      <w:proofErr w:type="spellStart"/>
      <w:r w:rsidRPr="006F6517">
        <w:rPr>
          <w:i/>
          <w:iCs/>
          <w:lang w:val="fr-CA"/>
        </w:rPr>
        <w:t>extrasului</w:t>
      </w:r>
      <w:proofErr w:type="spellEnd"/>
      <w:r w:rsidRPr="006F6517">
        <w:rPr>
          <w:i/>
          <w:iCs/>
          <w:lang w:val="fr-CA"/>
        </w:rPr>
        <w:t xml:space="preserve"> de carte </w:t>
      </w:r>
      <w:proofErr w:type="spellStart"/>
      <w:r w:rsidRPr="006F6517">
        <w:rPr>
          <w:i/>
          <w:iCs/>
          <w:lang w:val="fr-CA"/>
        </w:rPr>
        <w:t>funciară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actualizat</w:t>
      </w:r>
      <w:proofErr w:type="spellEnd"/>
      <w:r w:rsidRPr="006F6517">
        <w:rPr>
          <w:i/>
          <w:iCs/>
          <w:lang w:val="fr-CA"/>
        </w:rPr>
        <w:t xml:space="preserve"> la </w:t>
      </w:r>
      <w:proofErr w:type="spellStart"/>
      <w:r w:rsidRPr="006F6517">
        <w:rPr>
          <w:i/>
          <w:iCs/>
          <w:lang w:val="fr-CA"/>
        </w:rPr>
        <w:t>zi</w:t>
      </w:r>
      <w:proofErr w:type="spellEnd"/>
      <w:r w:rsidRPr="006F6517">
        <w:rPr>
          <w:i/>
          <w:iCs/>
          <w:lang w:val="fr-CA"/>
        </w:rPr>
        <w:t xml:space="preserve">,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clădirile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înscrise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în</w:t>
      </w:r>
      <w:proofErr w:type="spellEnd"/>
      <w:r w:rsidRPr="006F6517">
        <w:rPr>
          <w:i/>
          <w:iCs/>
          <w:lang w:val="fr-CA"/>
        </w:rPr>
        <w:t xml:space="preserve"> CF;</w:t>
      </w:r>
    </w:p>
    <w:p w14:paraId="42661CED" w14:textId="77777777" w:rsidR="008E1AA6" w:rsidRPr="006F6517" w:rsidRDefault="008E1AA6" w:rsidP="006F6517">
      <w:pPr>
        <w:tabs>
          <w:tab w:val="left" w:pos="851"/>
        </w:tabs>
        <w:ind w:firstLine="567"/>
        <w:jc w:val="both"/>
        <w:rPr>
          <w:i/>
          <w:iCs/>
          <w:lang w:val="fr-CA"/>
        </w:rPr>
      </w:pPr>
      <w:r w:rsidRPr="006F6517">
        <w:rPr>
          <w:i/>
          <w:iCs/>
          <w:lang w:val="fr-CA"/>
        </w:rPr>
        <w:t xml:space="preserve">- </w:t>
      </w:r>
      <w:proofErr w:type="spellStart"/>
      <w:r w:rsidRPr="006F6517">
        <w:rPr>
          <w:i/>
          <w:iCs/>
          <w:lang w:val="fr-CA"/>
        </w:rPr>
        <w:t>autorizaţiei</w:t>
      </w:r>
      <w:proofErr w:type="spellEnd"/>
      <w:r w:rsidRPr="006F6517">
        <w:rPr>
          <w:i/>
          <w:iCs/>
          <w:lang w:val="fr-CA"/>
        </w:rPr>
        <w:t xml:space="preserve"> de construire </w:t>
      </w:r>
      <w:proofErr w:type="spellStart"/>
      <w:r w:rsidRPr="006F6517">
        <w:rPr>
          <w:i/>
          <w:iCs/>
          <w:lang w:val="fr-CA"/>
        </w:rPr>
        <w:t>şi</w:t>
      </w:r>
      <w:proofErr w:type="spellEnd"/>
      <w:r w:rsidRPr="006F6517">
        <w:rPr>
          <w:i/>
          <w:iCs/>
          <w:lang w:val="fr-CA"/>
        </w:rPr>
        <w:t xml:space="preserve"> a </w:t>
      </w:r>
      <w:proofErr w:type="spellStart"/>
      <w:r w:rsidRPr="006F6517">
        <w:rPr>
          <w:i/>
          <w:iCs/>
          <w:lang w:val="fr-CA"/>
        </w:rPr>
        <w:t>procesului</w:t>
      </w:r>
      <w:proofErr w:type="spellEnd"/>
      <w:r w:rsidRPr="006F6517">
        <w:rPr>
          <w:i/>
          <w:iCs/>
          <w:lang w:val="fr-CA"/>
        </w:rPr>
        <w:t xml:space="preserve"> verbal de </w:t>
      </w:r>
      <w:proofErr w:type="spellStart"/>
      <w:r w:rsidRPr="006F6517">
        <w:rPr>
          <w:i/>
          <w:iCs/>
          <w:lang w:val="fr-CA"/>
        </w:rPr>
        <w:t>recepţie</w:t>
      </w:r>
      <w:proofErr w:type="spellEnd"/>
      <w:r w:rsidRPr="006F6517">
        <w:rPr>
          <w:i/>
          <w:iCs/>
          <w:lang w:val="fr-CA"/>
        </w:rPr>
        <w:t xml:space="preserve">,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clădirile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neînscrise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în</w:t>
      </w:r>
      <w:proofErr w:type="spellEnd"/>
      <w:r w:rsidRPr="006F6517">
        <w:rPr>
          <w:i/>
          <w:iCs/>
          <w:lang w:val="fr-CA"/>
        </w:rPr>
        <w:t xml:space="preserve"> CF;</w:t>
      </w:r>
    </w:p>
    <w:p w14:paraId="627080B8" w14:textId="77777777" w:rsidR="008E1AA6" w:rsidRPr="006F6517" w:rsidRDefault="008E1AA6" w:rsidP="006F6517">
      <w:pPr>
        <w:tabs>
          <w:tab w:val="left" w:pos="709"/>
        </w:tabs>
        <w:ind w:firstLine="567"/>
        <w:jc w:val="both"/>
        <w:rPr>
          <w:i/>
          <w:iCs/>
          <w:lang w:val="fr-CA"/>
        </w:rPr>
      </w:pPr>
      <w:r w:rsidRPr="006F6517">
        <w:rPr>
          <w:i/>
          <w:iCs/>
          <w:lang w:val="fr-CA"/>
        </w:rPr>
        <w:t xml:space="preserve">- </w:t>
      </w:r>
      <w:proofErr w:type="spellStart"/>
      <w:r w:rsidRPr="006F6517">
        <w:rPr>
          <w:i/>
          <w:iCs/>
          <w:lang w:val="fr-CA"/>
        </w:rPr>
        <w:t>expertizei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tehnice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din</w:t>
      </w:r>
      <w:proofErr w:type="spellEnd"/>
      <w:r w:rsidRPr="006F6517">
        <w:rPr>
          <w:i/>
          <w:iCs/>
          <w:lang w:val="fr-CA"/>
        </w:rPr>
        <w:t xml:space="preserve"> care </w:t>
      </w:r>
      <w:proofErr w:type="spellStart"/>
      <w:r w:rsidRPr="006F6517">
        <w:rPr>
          <w:i/>
          <w:iCs/>
          <w:lang w:val="fr-CA"/>
        </w:rPr>
        <w:t>să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rezulte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anul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edificării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construcţiei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şi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respectarea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cerinţelor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calitate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clădirile</w:t>
      </w:r>
      <w:proofErr w:type="spellEnd"/>
      <w:r w:rsidRPr="006F6517">
        <w:rPr>
          <w:i/>
          <w:iCs/>
          <w:lang w:val="fr-CA"/>
        </w:rPr>
        <w:t xml:space="preserve"> construite </w:t>
      </w:r>
      <w:proofErr w:type="spellStart"/>
      <w:proofErr w:type="gramStart"/>
      <w:r w:rsidRPr="006F6517">
        <w:rPr>
          <w:i/>
          <w:iCs/>
          <w:lang w:val="fr-CA"/>
        </w:rPr>
        <w:t>fără</w:t>
      </w:r>
      <w:proofErr w:type="spellEnd"/>
      <w:r w:rsidRPr="006F6517">
        <w:rPr>
          <w:i/>
          <w:iCs/>
          <w:lang w:val="fr-CA"/>
        </w:rPr>
        <w:t xml:space="preserve"> forme</w:t>
      </w:r>
      <w:proofErr w:type="gram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legale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înainte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august</w:t>
      </w:r>
      <w:proofErr w:type="spellEnd"/>
      <w:r w:rsidRPr="006F6517">
        <w:rPr>
          <w:i/>
          <w:iCs/>
          <w:lang w:val="fr-CA"/>
        </w:rPr>
        <w:t xml:space="preserve"> 2001.</w:t>
      </w:r>
    </w:p>
    <w:p w14:paraId="1106FDC5" w14:textId="77777777" w:rsidR="008E1AA6" w:rsidRPr="006F6517" w:rsidRDefault="008E1AA6" w:rsidP="006F6517">
      <w:pPr>
        <w:tabs>
          <w:tab w:val="left" w:pos="567"/>
        </w:tabs>
        <w:ind w:firstLine="567"/>
        <w:jc w:val="both"/>
        <w:rPr>
          <w:i/>
          <w:iCs/>
          <w:lang w:val="fr-CA"/>
        </w:rPr>
      </w:pPr>
    </w:p>
    <w:p w14:paraId="544229C2" w14:textId="77777777" w:rsidR="008E1AA6" w:rsidRPr="006F6517" w:rsidRDefault="008E1AA6" w:rsidP="006F6517">
      <w:pPr>
        <w:tabs>
          <w:tab w:val="left" w:pos="567"/>
        </w:tabs>
        <w:ind w:firstLine="567"/>
        <w:jc w:val="both"/>
        <w:rPr>
          <w:i/>
          <w:iCs/>
          <w:lang w:val="fr-CA"/>
        </w:rPr>
      </w:pPr>
      <w:r w:rsidRPr="006F6517">
        <w:rPr>
          <w:i/>
          <w:iCs/>
          <w:lang w:val="fr-CA"/>
        </w:rPr>
        <w:t xml:space="preserve">b) </w:t>
      </w:r>
      <w:proofErr w:type="spellStart"/>
      <w:r w:rsidRPr="006F6517">
        <w:rPr>
          <w:i/>
          <w:iCs/>
          <w:u w:val="single"/>
          <w:lang w:val="fr-CA"/>
        </w:rPr>
        <w:t>Concesionarea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directă</w:t>
      </w:r>
      <w:proofErr w:type="spellEnd"/>
      <w:r w:rsidRPr="006F6517">
        <w:rPr>
          <w:i/>
          <w:iCs/>
          <w:u w:val="single"/>
          <w:lang w:val="fr-CA"/>
        </w:rPr>
        <w:t xml:space="preserve"> de </w:t>
      </w:r>
      <w:proofErr w:type="spellStart"/>
      <w:r w:rsidRPr="006F6517">
        <w:rPr>
          <w:i/>
          <w:iCs/>
          <w:u w:val="single"/>
          <w:lang w:val="fr-CA"/>
        </w:rPr>
        <w:t>terenuri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pentru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extinderea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construcţiilor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existente</w:t>
      </w:r>
      <w:proofErr w:type="spellEnd"/>
      <w:r w:rsidRPr="006F6517">
        <w:rPr>
          <w:i/>
          <w:iCs/>
          <w:lang w:val="fr-CA"/>
        </w:rPr>
        <w:t xml:space="preserve"> - </w:t>
      </w:r>
      <w:proofErr w:type="spellStart"/>
      <w:r w:rsidRPr="006F6517">
        <w:rPr>
          <w:i/>
          <w:iCs/>
          <w:lang w:val="fr-CA"/>
        </w:rPr>
        <w:t>concesiunea</w:t>
      </w:r>
      <w:proofErr w:type="spellEnd"/>
      <w:r w:rsidRPr="006F6517">
        <w:rPr>
          <w:i/>
          <w:iCs/>
          <w:lang w:val="fr-CA"/>
        </w:rPr>
        <w:t xml:space="preserve"> se face la </w:t>
      </w:r>
      <w:proofErr w:type="spellStart"/>
      <w:r w:rsidRPr="006F6517">
        <w:rPr>
          <w:i/>
          <w:iCs/>
          <w:lang w:val="fr-CA"/>
        </w:rPr>
        <w:t>cerere</w:t>
      </w:r>
      <w:proofErr w:type="spellEnd"/>
      <w:r w:rsidRPr="006F6517">
        <w:rPr>
          <w:i/>
          <w:iCs/>
          <w:lang w:val="fr-CA"/>
        </w:rPr>
        <w:t xml:space="preserve">, </w:t>
      </w:r>
      <w:proofErr w:type="spellStart"/>
      <w:r w:rsidRPr="006F6517">
        <w:rPr>
          <w:i/>
          <w:iCs/>
          <w:lang w:val="fr-CA"/>
        </w:rPr>
        <w:t>conform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documentaţiei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aprobate</w:t>
      </w:r>
      <w:proofErr w:type="spellEnd"/>
      <w:r w:rsidRPr="006F6517">
        <w:rPr>
          <w:i/>
          <w:iCs/>
          <w:lang w:val="fr-CA"/>
        </w:rPr>
        <w:t xml:space="preserve">, </w:t>
      </w:r>
      <w:proofErr w:type="spellStart"/>
      <w:r w:rsidRPr="006F6517">
        <w:rPr>
          <w:i/>
          <w:iCs/>
          <w:lang w:val="fr-CA"/>
        </w:rPr>
        <w:t>pe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baza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certificatului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concesionare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şi</w:t>
      </w:r>
      <w:proofErr w:type="spellEnd"/>
      <w:r w:rsidRPr="006F6517">
        <w:rPr>
          <w:i/>
          <w:iCs/>
          <w:lang w:val="fr-CA"/>
        </w:rPr>
        <w:t xml:space="preserve"> a </w:t>
      </w:r>
      <w:proofErr w:type="spellStart"/>
      <w:r w:rsidRPr="006F6517">
        <w:rPr>
          <w:i/>
          <w:iCs/>
          <w:lang w:val="fr-CA"/>
        </w:rPr>
        <w:t>avizului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Comisiei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Tehnice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şi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Amenajarea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Teritoriului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din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Târgu</w:t>
      </w:r>
      <w:proofErr w:type="spellEnd"/>
      <w:r w:rsidRPr="006F6517">
        <w:rPr>
          <w:i/>
          <w:iCs/>
          <w:lang w:val="fr-CA"/>
        </w:rPr>
        <w:t xml:space="preserve"> Mureş </w:t>
      </w:r>
      <w:proofErr w:type="spellStart"/>
      <w:r w:rsidRPr="006F6517">
        <w:rPr>
          <w:i/>
          <w:iCs/>
          <w:lang w:val="fr-CA"/>
        </w:rPr>
        <w:t>ob</w:t>
      </w:r>
      <w:proofErr w:type="spellEnd"/>
      <w:r w:rsidRPr="006F6517">
        <w:rPr>
          <w:i/>
          <w:iCs/>
        </w:rPr>
        <w:t xml:space="preserve">ţinut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proiectul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propus</w:t>
      </w:r>
      <w:proofErr w:type="spellEnd"/>
      <w:r w:rsidRPr="006F6517">
        <w:rPr>
          <w:i/>
          <w:iCs/>
          <w:lang w:val="fr-CA"/>
        </w:rPr>
        <w:t>.</w:t>
      </w:r>
    </w:p>
    <w:p w14:paraId="0948E45A" w14:textId="77777777" w:rsidR="008E1AA6" w:rsidRPr="006F6517" w:rsidRDefault="008E1AA6" w:rsidP="006F6517">
      <w:pPr>
        <w:tabs>
          <w:tab w:val="left" w:pos="567"/>
        </w:tabs>
        <w:ind w:firstLine="567"/>
        <w:jc w:val="both"/>
        <w:rPr>
          <w:i/>
          <w:iCs/>
          <w:lang w:val="fr-CA"/>
        </w:rPr>
      </w:pPr>
    </w:p>
    <w:p w14:paraId="4C6D0140" w14:textId="7F9B2DAE" w:rsidR="008E1AA6" w:rsidRPr="006F6517" w:rsidRDefault="008E1AA6" w:rsidP="006F6517">
      <w:pPr>
        <w:tabs>
          <w:tab w:val="left" w:pos="567"/>
        </w:tabs>
        <w:ind w:firstLine="567"/>
        <w:jc w:val="both"/>
        <w:rPr>
          <w:i/>
          <w:iCs/>
          <w:lang w:val="fr-CA"/>
        </w:rPr>
      </w:pPr>
      <w:r w:rsidRPr="006F6517">
        <w:rPr>
          <w:i/>
          <w:iCs/>
          <w:lang w:val="fr-CA"/>
        </w:rPr>
        <w:t xml:space="preserve">c) </w:t>
      </w:r>
      <w:proofErr w:type="spellStart"/>
      <w:r w:rsidRPr="006F6517">
        <w:rPr>
          <w:i/>
          <w:iCs/>
          <w:u w:val="single"/>
          <w:lang w:val="fr-CA"/>
        </w:rPr>
        <w:t>Concesionarea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prin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licitaţie</w:t>
      </w:r>
      <w:proofErr w:type="spellEnd"/>
      <w:r w:rsidRPr="006F6517">
        <w:rPr>
          <w:i/>
          <w:iCs/>
          <w:u w:val="single"/>
          <w:lang w:val="fr-CA"/>
        </w:rPr>
        <w:t xml:space="preserve"> de </w:t>
      </w:r>
      <w:proofErr w:type="spellStart"/>
      <w:r w:rsidRPr="006F6517">
        <w:rPr>
          <w:i/>
          <w:iCs/>
          <w:u w:val="single"/>
          <w:lang w:val="fr-CA"/>
        </w:rPr>
        <w:t>terenuri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pentru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realizare</w:t>
      </w:r>
      <w:proofErr w:type="spellEnd"/>
      <w:r w:rsidRPr="006F6517">
        <w:rPr>
          <w:i/>
          <w:iCs/>
          <w:u w:val="single"/>
          <w:lang w:val="fr-CA"/>
        </w:rPr>
        <w:t xml:space="preserve"> de </w:t>
      </w:r>
      <w:proofErr w:type="spellStart"/>
      <w:r w:rsidRPr="006F6517">
        <w:rPr>
          <w:i/>
          <w:iCs/>
          <w:u w:val="single"/>
          <w:lang w:val="fr-CA"/>
        </w:rPr>
        <w:t>noi</w:t>
      </w:r>
      <w:proofErr w:type="spellEnd"/>
      <w:r w:rsidRPr="006F6517">
        <w:rPr>
          <w:i/>
          <w:iCs/>
          <w:u w:val="single"/>
          <w:lang w:val="fr-CA"/>
        </w:rPr>
        <w:t xml:space="preserve"> </w:t>
      </w:r>
      <w:proofErr w:type="spellStart"/>
      <w:r w:rsidRPr="006F6517">
        <w:rPr>
          <w:i/>
          <w:iCs/>
          <w:u w:val="single"/>
          <w:lang w:val="fr-CA"/>
        </w:rPr>
        <w:t>construcţii</w:t>
      </w:r>
      <w:proofErr w:type="spellEnd"/>
      <w:r w:rsidRPr="006F6517">
        <w:rPr>
          <w:i/>
          <w:iCs/>
          <w:lang w:val="fr-CA"/>
        </w:rPr>
        <w:t xml:space="preserve"> - </w:t>
      </w:r>
      <w:proofErr w:type="spellStart"/>
      <w:r w:rsidRPr="006F6517">
        <w:rPr>
          <w:i/>
          <w:iCs/>
          <w:lang w:val="fr-CA"/>
        </w:rPr>
        <w:t>concesiunea</w:t>
      </w:r>
      <w:proofErr w:type="spellEnd"/>
      <w:r w:rsidRPr="006F6517">
        <w:rPr>
          <w:i/>
          <w:iCs/>
          <w:lang w:val="fr-CA"/>
        </w:rPr>
        <w:t xml:space="preserve"> se face </w:t>
      </w:r>
      <w:proofErr w:type="spellStart"/>
      <w:r w:rsidRPr="006F6517">
        <w:rPr>
          <w:i/>
          <w:iCs/>
          <w:lang w:val="fr-CA"/>
        </w:rPr>
        <w:t>cu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respectare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documentaţiei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aprobate</w:t>
      </w:r>
      <w:proofErr w:type="spellEnd"/>
      <w:r w:rsidRPr="006F6517">
        <w:rPr>
          <w:i/>
          <w:iCs/>
          <w:lang w:val="fr-CA"/>
        </w:rPr>
        <w:t xml:space="preserve">, </w:t>
      </w:r>
      <w:proofErr w:type="spellStart"/>
      <w:r w:rsidRPr="006F6517">
        <w:rPr>
          <w:i/>
          <w:iCs/>
          <w:lang w:val="fr-CA"/>
        </w:rPr>
        <w:t>pe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baza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certificatului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concesionare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solicitat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prin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grija</w:t>
      </w:r>
      <w:proofErr w:type="spellEnd"/>
      <w:r w:rsidRPr="006F6517">
        <w:rPr>
          <w:i/>
          <w:iCs/>
          <w:lang w:val="fr-CA"/>
        </w:rPr>
        <w:t xml:space="preserve"> CASM, </w:t>
      </w:r>
      <w:proofErr w:type="spellStart"/>
      <w:r w:rsidRPr="006F6517">
        <w:rPr>
          <w:i/>
          <w:iCs/>
          <w:lang w:val="fr-CA"/>
        </w:rPr>
        <w:t>iar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autorizaţia</w:t>
      </w:r>
      <w:proofErr w:type="spellEnd"/>
      <w:r w:rsidRPr="006F6517">
        <w:rPr>
          <w:i/>
          <w:iCs/>
          <w:lang w:val="fr-CA"/>
        </w:rPr>
        <w:t xml:space="preserve"> de construire se </w:t>
      </w:r>
      <w:proofErr w:type="spellStart"/>
      <w:r w:rsidRPr="006F6517">
        <w:rPr>
          <w:i/>
          <w:iCs/>
          <w:lang w:val="fr-CA"/>
        </w:rPr>
        <w:t>emite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către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concesionar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în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urma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obţinerii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avizului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Comisiei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Tehnice</w:t>
      </w:r>
      <w:proofErr w:type="spellEnd"/>
      <w:r w:rsidRPr="006F6517">
        <w:rPr>
          <w:i/>
          <w:iCs/>
          <w:lang w:val="fr-CA"/>
        </w:rPr>
        <w:t xml:space="preserve"> de </w:t>
      </w:r>
      <w:proofErr w:type="spellStart"/>
      <w:r w:rsidRPr="006F6517">
        <w:rPr>
          <w:i/>
          <w:iCs/>
          <w:lang w:val="fr-CA"/>
        </w:rPr>
        <w:t>Urbanism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şi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Amenajarea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Teritoriului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din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Târgu</w:t>
      </w:r>
      <w:proofErr w:type="spellEnd"/>
      <w:r w:rsidRPr="006F6517">
        <w:rPr>
          <w:i/>
          <w:iCs/>
          <w:lang w:val="fr-CA"/>
        </w:rPr>
        <w:t xml:space="preserve"> Mureş </w:t>
      </w:r>
      <w:proofErr w:type="spellStart"/>
      <w:r w:rsidRPr="006F6517">
        <w:rPr>
          <w:i/>
          <w:iCs/>
          <w:lang w:val="fr-CA"/>
        </w:rPr>
        <w:t>pentru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proiectul</w:t>
      </w:r>
      <w:proofErr w:type="spellEnd"/>
      <w:r w:rsidRPr="006F6517">
        <w:rPr>
          <w:i/>
          <w:iCs/>
          <w:lang w:val="fr-CA"/>
        </w:rPr>
        <w:t xml:space="preserve"> </w:t>
      </w:r>
      <w:proofErr w:type="spellStart"/>
      <w:r w:rsidRPr="006F6517">
        <w:rPr>
          <w:i/>
          <w:iCs/>
          <w:lang w:val="fr-CA"/>
        </w:rPr>
        <w:t>propus</w:t>
      </w:r>
      <w:proofErr w:type="spellEnd"/>
      <w:r w:rsidRPr="006F6517">
        <w:rPr>
          <w:i/>
          <w:iCs/>
          <w:lang w:val="fr-CA"/>
        </w:rPr>
        <w:t xml:space="preserve">. </w:t>
      </w:r>
      <w:r w:rsidRPr="006F6517">
        <w:rPr>
          <w:i/>
          <w:iCs/>
          <w:lang w:val="fr-CA"/>
        </w:rPr>
        <w:t>"</w:t>
      </w:r>
      <w:r w:rsidRPr="006F6517">
        <w:rPr>
          <w:i/>
          <w:iCs/>
          <w:lang w:val="fr-CA"/>
        </w:rPr>
        <w:t xml:space="preserve"> </w:t>
      </w:r>
    </w:p>
    <w:p w14:paraId="2039F867" w14:textId="77777777" w:rsidR="008E1AA6" w:rsidRPr="006F6517" w:rsidRDefault="008E1AA6" w:rsidP="006F6517">
      <w:pPr>
        <w:spacing w:line="259" w:lineRule="auto"/>
        <w:jc w:val="both"/>
        <w:rPr>
          <w:i/>
          <w:iCs/>
        </w:rPr>
      </w:pPr>
    </w:p>
    <w:p w14:paraId="3EBA0E69" w14:textId="327A212D" w:rsidR="00126D45" w:rsidRDefault="00126D45" w:rsidP="006F6517">
      <w:pPr>
        <w:spacing w:line="259" w:lineRule="auto"/>
        <w:ind w:firstLine="567"/>
        <w:jc w:val="both"/>
        <w:rPr>
          <w:color w:val="000000"/>
        </w:rPr>
      </w:pPr>
      <w:r w:rsidRPr="00B37A91">
        <w:rPr>
          <w:b/>
          <w:bCs/>
          <w:color w:val="000000"/>
        </w:rPr>
        <w:t>Art. II.</w:t>
      </w:r>
      <w:r w:rsidRPr="00B37A91">
        <w:rPr>
          <w:color w:val="000000"/>
        </w:rPr>
        <w:t xml:space="preserve"> Restul prevederilor din  Hotărârea Consiliului Local Municipal </w:t>
      </w:r>
      <w:r w:rsidRPr="00B37A91">
        <w:t xml:space="preserve">nr. </w:t>
      </w:r>
      <w:r>
        <w:t>4</w:t>
      </w:r>
      <w:r w:rsidR="001C483D">
        <w:t>11</w:t>
      </w:r>
      <w:r w:rsidRPr="00B37A91">
        <w:t>/</w:t>
      </w:r>
      <w:r>
        <w:t>21.12</w:t>
      </w:r>
      <w:r w:rsidRPr="00B37A91">
        <w:t>.2021</w:t>
      </w:r>
      <w:r>
        <w:t xml:space="preserve"> </w:t>
      </w:r>
      <w:r w:rsidRPr="00B37A91">
        <w:rPr>
          <w:color w:val="000000"/>
        </w:rPr>
        <w:t>rămân neschimbate.</w:t>
      </w:r>
    </w:p>
    <w:p w14:paraId="5B1F4BD7" w14:textId="77777777" w:rsidR="009F4182" w:rsidRPr="00B37A91" w:rsidRDefault="009F4182" w:rsidP="006F6517">
      <w:pPr>
        <w:spacing w:line="259" w:lineRule="auto"/>
        <w:ind w:firstLine="567"/>
        <w:jc w:val="both"/>
        <w:rPr>
          <w:color w:val="000000"/>
        </w:rPr>
      </w:pPr>
    </w:p>
    <w:p w14:paraId="02C7BA30" w14:textId="77777777" w:rsidR="00126D45" w:rsidRPr="00B37A91" w:rsidRDefault="00126D45" w:rsidP="00126D45">
      <w:pPr>
        <w:spacing w:line="259" w:lineRule="auto"/>
        <w:ind w:firstLine="567"/>
        <w:jc w:val="both"/>
      </w:pPr>
      <w:bookmarkStart w:id="2" w:name="_Hlk37845338"/>
      <w:r w:rsidRPr="00B37A91">
        <w:rPr>
          <w:b/>
        </w:rPr>
        <w:lastRenderedPageBreak/>
        <w:t>Art. I</w:t>
      </w:r>
      <w:r>
        <w:rPr>
          <w:b/>
        </w:rPr>
        <w:t>I</w:t>
      </w:r>
      <w:r w:rsidRPr="00B37A91">
        <w:rPr>
          <w:b/>
        </w:rPr>
        <w:t xml:space="preserve">I. </w:t>
      </w:r>
      <w:bookmarkEnd w:id="2"/>
      <w:r w:rsidRPr="00B37A91">
        <w:t xml:space="preserve">Cu aducerea la îndeplinire a prezentei hotărâri se încredințează Executivul  Municipiului Târgu Mureș  prin </w:t>
      </w:r>
      <w:r w:rsidRPr="00B37A91">
        <w:rPr>
          <w:rFonts w:eastAsia="Calibri"/>
        </w:rPr>
        <w:t xml:space="preserve">Administrația Complexului de Agrement și Sport </w:t>
      </w:r>
      <w:r w:rsidRPr="00B37A91">
        <w:t>«Mureşul».</w:t>
      </w:r>
    </w:p>
    <w:p w14:paraId="433E6BC0" w14:textId="77777777" w:rsidR="00126D45" w:rsidRPr="00B37A91" w:rsidRDefault="00126D45" w:rsidP="00126D45">
      <w:pPr>
        <w:spacing w:line="259" w:lineRule="auto"/>
        <w:ind w:firstLine="567"/>
        <w:jc w:val="both"/>
        <w:rPr>
          <w:rFonts w:eastAsia="Times New Roman"/>
        </w:rPr>
      </w:pPr>
      <w:r w:rsidRPr="00B37A91">
        <w:rPr>
          <w:rFonts w:eastAsia="Times New Roman"/>
          <w:b/>
          <w:bCs/>
        </w:rPr>
        <w:t>Art. I</w:t>
      </w:r>
      <w:r>
        <w:rPr>
          <w:rFonts w:eastAsia="Times New Roman"/>
          <w:b/>
          <w:bCs/>
        </w:rPr>
        <w:t>V</w:t>
      </w:r>
      <w:r w:rsidRPr="00B37A91">
        <w:rPr>
          <w:rFonts w:eastAsia="Times New Roman"/>
          <w:b/>
          <w:bCs/>
        </w:rPr>
        <w:t xml:space="preserve">. </w:t>
      </w:r>
      <w:r w:rsidRPr="00B37A91">
        <w:rPr>
          <w:rFonts w:eastAsia="Times New Roman"/>
        </w:rPr>
        <w:t xml:space="preserve">În conformitate cu prevederile art. 252 alin 1 </w:t>
      </w:r>
      <w:proofErr w:type="spellStart"/>
      <w:r w:rsidRPr="00B37A91">
        <w:rPr>
          <w:rFonts w:eastAsia="Times New Roman"/>
        </w:rPr>
        <w:t>lit.c</w:t>
      </w:r>
      <w:proofErr w:type="spellEnd"/>
      <w:r w:rsidRPr="00B37A91">
        <w:rPr>
          <w:rFonts w:eastAsia="Times New Roman"/>
        </w:rPr>
        <w:t>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4CB873F3" w14:textId="77777777" w:rsidR="00126D45" w:rsidRPr="00B37A91" w:rsidRDefault="00126D45" w:rsidP="00126D45">
      <w:pPr>
        <w:spacing w:line="259" w:lineRule="auto"/>
        <w:ind w:firstLine="567"/>
        <w:jc w:val="both"/>
        <w:rPr>
          <w:rFonts w:eastAsia="Times New Roman"/>
        </w:rPr>
      </w:pPr>
      <w:r w:rsidRPr="00B37A91">
        <w:rPr>
          <w:rFonts w:eastAsia="Times New Roman"/>
          <w:b/>
          <w:bCs/>
        </w:rPr>
        <w:t>Art. V.</w:t>
      </w:r>
      <w:r w:rsidRPr="00B37A91">
        <w:rPr>
          <w:rFonts w:eastAsia="Times New Roman"/>
        </w:rPr>
        <w:t xml:space="preserve"> Prezenta hotărâre se comunică:</w:t>
      </w:r>
    </w:p>
    <w:p w14:paraId="5B4521E5" w14:textId="77777777" w:rsidR="00126D45" w:rsidRPr="00B37A91" w:rsidRDefault="00126D45" w:rsidP="00126D45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Theme="minorEastAsia"/>
          <w:lang w:eastAsia="ro-RO"/>
        </w:rPr>
      </w:pPr>
      <w:r w:rsidRPr="00B37A91">
        <w:rPr>
          <w:rFonts w:eastAsia="Calibri"/>
          <w:lang w:eastAsia="ro-RO"/>
        </w:rPr>
        <w:t xml:space="preserve">Administrației Complexului de Agrement și Sport </w:t>
      </w:r>
      <w:r w:rsidRPr="00B37A91">
        <w:rPr>
          <w:rFonts w:eastAsiaTheme="minorEastAsia"/>
          <w:lang w:eastAsia="ro-RO"/>
        </w:rPr>
        <w:t>«Mureşul»</w:t>
      </w:r>
    </w:p>
    <w:p w14:paraId="06322842" w14:textId="77777777" w:rsidR="00126D45" w:rsidRPr="00B37A91" w:rsidRDefault="00126D45" w:rsidP="00126D45">
      <w:pPr>
        <w:spacing w:line="259" w:lineRule="auto"/>
        <w:ind w:firstLine="567"/>
        <w:jc w:val="both"/>
      </w:pPr>
    </w:p>
    <w:p w14:paraId="4D3F2C31" w14:textId="77777777" w:rsidR="00126D45" w:rsidRPr="00B37A91" w:rsidRDefault="00126D45" w:rsidP="00126D45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B37A91">
        <w:rPr>
          <w:b/>
        </w:rPr>
        <w:t xml:space="preserve">    </w:t>
      </w:r>
    </w:p>
    <w:p w14:paraId="0B8F20D5" w14:textId="77777777" w:rsidR="00126D45" w:rsidRPr="00B37A91" w:rsidRDefault="00126D45" w:rsidP="00126D45">
      <w:pPr>
        <w:autoSpaceDE w:val="0"/>
        <w:autoSpaceDN w:val="0"/>
        <w:adjustRightInd w:val="0"/>
        <w:spacing w:line="259" w:lineRule="auto"/>
        <w:rPr>
          <w:b/>
        </w:rPr>
      </w:pPr>
    </w:p>
    <w:p w14:paraId="0CEB345E" w14:textId="77777777" w:rsidR="00126D45" w:rsidRPr="00B37A91" w:rsidRDefault="00126D45" w:rsidP="00126D45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</w:p>
    <w:p w14:paraId="3644BB56" w14:textId="77777777" w:rsidR="00126D45" w:rsidRPr="00B37A91" w:rsidRDefault="00126D45" w:rsidP="00126D45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Viză de legalitate,</w:t>
      </w:r>
    </w:p>
    <w:p w14:paraId="05D3AD22" w14:textId="77777777" w:rsidR="00126D45" w:rsidRPr="00B37A91" w:rsidRDefault="00126D45" w:rsidP="00126D45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Secretar General al Municipiului Târgu Mureș</w:t>
      </w:r>
    </w:p>
    <w:p w14:paraId="24A5B17E" w14:textId="77777777" w:rsidR="00126D45" w:rsidRPr="00B37A91" w:rsidRDefault="00126D45" w:rsidP="00126D45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Bâtă Anca Voichița</w:t>
      </w:r>
    </w:p>
    <w:p w14:paraId="0396F4D6" w14:textId="77777777" w:rsidR="00126D45" w:rsidRPr="00B37A91" w:rsidRDefault="00126D45" w:rsidP="00126D45">
      <w:pPr>
        <w:spacing w:line="259" w:lineRule="auto"/>
        <w:jc w:val="both"/>
      </w:pPr>
    </w:p>
    <w:p w14:paraId="513B62D9" w14:textId="77777777" w:rsidR="00126D45" w:rsidRPr="00B37A91" w:rsidRDefault="00126D45" w:rsidP="00126D45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6E4C0601" w14:textId="77777777" w:rsidR="00126D45" w:rsidRPr="00B37A91" w:rsidRDefault="00126D45" w:rsidP="00126D45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758F5922" w14:textId="77777777" w:rsidR="00126D45" w:rsidRDefault="00126D45" w:rsidP="00126D45"/>
    <w:bookmarkEnd w:id="0"/>
    <w:p w14:paraId="11DC6A4E" w14:textId="77777777" w:rsidR="00B934E5" w:rsidRDefault="00B934E5"/>
    <w:sectPr w:rsidR="00B934E5" w:rsidSect="00F62D16">
      <w:headerReference w:type="default" r:id="rId11"/>
      <w:footerReference w:type="default" r:id="rId12"/>
      <w:pgSz w:w="12240" w:h="15840"/>
      <w:pgMar w:top="576" w:right="720" w:bottom="5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CDF01" w14:textId="77777777" w:rsidR="00DA4A52" w:rsidRDefault="00DA4A52">
      <w:r>
        <w:separator/>
      </w:r>
    </w:p>
  </w:endnote>
  <w:endnote w:type="continuationSeparator" w:id="0">
    <w:p w14:paraId="112DE565" w14:textId="77777777" w:rsidR="00DA4A52" w:rsidRDefault="00DA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918F" w14:textId="77777777" w:rsidR="007F294B" w:rsidRDefault="007F294B">
    <w:pPr>
      <w:pStyle w:val="Footer"/>
    </w:pPr>
  </w:p>
  <w:p w14:paraId="666D5384" w14:textId="77777777" w:rsidR="001801B9" w:rsidRDefault="001C483D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8CFE0" w14:textId="77777777" w:rsidR="00DA4A52" w:rsidRDefault="00DA4A52">
      <w:r>
        <w:separator/>
      </w:r>
    </w:p>
  </w:footnote>
  <w:footnote w:type="continuationSeparator" w:id="0">
    <w:p w14:paraId="686A2A11" w14:textId="77777777" w:rsidR="00DA4A52" w:rsidRDefault="00DA4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026AB" w14:textId="77777777" w:rsidR="001801B9" w:rsidRDefault="001C483D" w:rsidP="001801B9">
    <w:pPr>
      <w:pStyle w:val="Header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  <w:p w14:paraId="3A986B7A" w14:textId="77777777" w:rsidR="001801B9" w:rsidRDefault="007F2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016859"/>
    <w:multiLevelType w:val="multilevel"/>
    <w:tmpl w:val="E61E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6F3C45"/>
    <w:multiLevelType w:val="hybridMultilevel"/>
    <w:tmpl w:val="AD0C5150"/>
    <w:lvl w:ilvl="0" w:tplc="5BB6EB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45"/>
    <w:rsid w:val="000153E2"/>
    <w:rsid w:val="0002467E"/>
    <w:rsid w:val="00067358"/>
    <w:rsid w:val="000F71C0"/>
    <w:rsid w:val="00114467"/>
    <w:rsid w:val="00126D45"/>
    <w:rsid w:val="0013639B"/>
    <w:rsid w:val="0019315B"/>
    <w:rsid w:val="001C483D"/>
    <w:rsid w:val="001D5C56"/>
    <w:rsid w:val="001E273D"/>
    <w:rsid w:val="00220DA4"/>
    <w:rsid w:val="00260E62"/>
    <w:rsid w:val="00463B6D"/>
    <w:rsid w:val="00565561"/>
    <w:rsid w:val="005C5B9A"/>
    <w:rsid w:val="005D755F"/>
    <w:rsid w:val="005F7B34"/>
    <w:rsid w:val="006A5841"/>
    <w:rsid w:val="006E3195"/>
    <w:rsid w:val="006F6517"/>
    <w:rsid w:val="007175C3"/>
    <w:rsid w:val="00797586"/>
    <w:rsid w:val="007B0BF9"/>
    <w:rsid w:val="007C5322"/>
    <w:rsid w:val="007F294B"/>
    <w:rsid w:val="00882FBD"/>
    <w:rsid w:val="008E1AA6"/>
    <w:rsid w:val="009D55CD"/>
    <w:rsid w:val="009E2627"/>
    <w:rsid w:val="009E48BA"/>
    <w:rsid w:val="009F4182"/>
    <w:rsid w:val="00B17F3D"/>
    <w:rsid w:val="00B4313D"/>
    <w:rsid w:val="00B65C97"/>
    <w:rsid w:val="00B8552F"/>
    <w:rsid w:val="00B934E5"/>
    <w:rsid w:val="00BA0875"/>
    <w:rsid w:val="00C710B6"/>
    <w:rsid w:val="00C91D16"/>
    <w:rsid w:val="00CC3C82"/>
    <w:rsid w:val="00DA4A52"/>
    <w:rsid w:val="00E2693D"/>
    <w:rsid w:val="00E335B7"/>
    <w:rsid w:val="00EE0105"/>
    <w:rsid w:val="00F157E5"/>
    <w:rsid w:val="00F32ADA"/>
    <w:rsid w:val="00F3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C8E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4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D4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D4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D45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26D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4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D4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D4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D45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26D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Statia12</cp:lastModifiedBy>
  <cp:revision>2</cp:revision>
  <cp:lastPrinted>2022-03-10T10:33:00Z</cp:lastPrinted>
  <dcterms:created xsi:type="dcterms:W3CDTF">2022-03-10T15:12:00Z</dcterms:created>
  <dcterms:modified xsi:type="dcterms:W3CDTF">2022-03-10T15:12:00Z</dcterms:modified>
</cp:coreProperties>
</file>