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0AA94" w14:textId="77777777" w:rsidR="00FE24D6" w:rsidRPr="00FE24D6" w:rsidRDefault="00FE24D6" w:rsidP="00FE24D6">
      <w:pPr>
        <w:spacing w:after="0" w:line="240" w:lineRule="auto"/>
        <w:rPr>
          <w:rFonts w:ascii="Times New Roman" w:eastAsia="Times New Roman" w:hAnsi="Times New Roman" w:cs="Times New Roman"/>
          <w:b/>
          <w:sz w:val="28"/>
          <w:szCs w:val="28"/>
          <w:lang w:val="es-ES" w:eastAsia="ro-RO"/>
        </w:rPr>
      </w:pPr>
    </w:p>
    <w:p w14:paraId="502CCED9" w14:textId="77777777" w:rsidR="00FE24D6" w:rsidRPr="00FE24D6" w:rsidRDefault="00FE24D6" w:rsidP="00FE24D6">
      <w:pPr>
        <w:spacing w:after="0" w:line="240" w:lineRule="auto"/>
        <w:rPr>
          <w:rFonts w:ascii="Times New Roman" w:eastAsia="Times New Roman" w:hAnsi="Times New Roman" w:cs="Times New Roman"/>
          <w:sz w:val="28"/>
          <w:szCs w:val="28"/>
          <w:lang w:val="es-ES" w:eastAsia="ro-RO"/>
        </w:rPr>
      </w:pPr>
    </w:p>
    <w:tbl>
      <w:tblPr>
        <w:tblW w:w="10032" w:type="dxa"/>
        <w:tblLook w:val="01E0" w:firstRow="1" w:lastRow="1" w:firstColumn="1" w:lastColumn="1" w:noHBand="0" w:noVBand="0"/>
      </w:tblPr>
      <w:tblGrid>
        <w:gridCol w:w="2088"/>
        <w:gridCol w:w="5220"/>
        <w:gridCol w:w="2724"/>
      </w:tblGrid>
      <w:tr w:rsidR="00FE24D6" w:rsidRPr="00FE24D6" w14:paraId="72BC3AEB" w14:textId="77777777" w:rsidTr="0027100C">
        <w:trPr>
          <w:trHeight w:val="359"/>
        </w:trPr>
        <w:tc>
          <w:tcPr>
            <w:tcW w:w="10032" w:type="dxa"/>
            <w:gridSpan w:val="3"/>
            <w:tcBorders>
              <w:top w:val="nil"/>
              <w:left w:val="nil"/>
              <w:bottom w:val="single" w:sz="4" w:space="0" w:color="auto"/>
              <w:right w:val="nil"/>
            </w:tcBorders>
          </w:tcPr>
          <w:p w14:paraId="620847ED"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b/>
                <w:bCs/>
                <w:lang w:val="pt-BR" w:eastAsia="ro-RO"/>
              </w:rPr>
              <w:t xml:space="preserve">S.C. ADMINISTRATOR IMOBILE </w:t>
            </w:r>
            <w:r w:rsidRPr="00FE24D6">
              <w:rPr>
                <w:rFonts w:ascii="Calibri" w:eastAsia="Times New Roman" w:hAnsi="Calibri" w:cs="Arial"/>
                <w:b/>
                <w:bCs/>
                <w:lang w:val="ro-RO" w:eastAsia="ro-RO"/>
              </w:rPr>
              <w:t>ŞI PIEŢE S.R.L.</w:t>
            </w:r>
          </w:p>
        </w:tc>
      </w:tr>
      <w:tr w:rsidR="00FE24D6" w:rsidRPr="00FE24D6" w14:paraId="7367A9D9" w14:textId="77777777" w:rsidTr="005D6496">
        <w:trPr>
          <w:trHeight w:val="1825"/>
        </w:trPr>
        <w:tc>
          <w:tcPr>
            <w:tcW w:w="2088" w:type="dxa"/>
            <w:tcBorders>
              <w:top w:val="single" w:sz="4" w:space="0" w:color="auto"/>
              <w:left w:val="nil"/>
              <w:bottom w:val="single" w:sz="4" w:space="0" w:color="auto"/>
              <w:right w:val="nil"/>
            </w:tcBorders>
          </w:tcPr>
          <w:p w14:paraId="3A2D31D2" w14:textId="0A304FC2"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Pr>
                <w:rFonts w:ascii="Calibri" w:eastAsia="Times New Roman" w:hAnsi="Calibri" w:cs="Arial"/>
                <w:noProof/>
                <w:lang w:val="ro-RO" w:eastAsia="ro-RO"/>
              </w:rPr>
              <w:drawing>
                <wp:anchor distT="0" distB="0" distL="114300" distR="114300" simplePos="0" relativeHeight="251657216" behindDoc="0" locked="0" layoutInCell="1" allowOverlap="1" wp14:anchorId="330A64FA" wp14:editId="63CB52B2">
                  <wp:simplePos x="0" y="0"/>
                  <wp:positionH relativeFrom="column">
                    <wp:posOffset>0</wp:posOffset>
                  </wp:positionH>
                  <wp:positionV relativeFrom="paragraph">
                    <wp:posOffset>36195</wp:posOffset>
                  </wp:positionV>
                  <wp:extent cx="118872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066800"/>
                          </a:xfrm>
                          <a:prstGeom prst="rect">
                            <a:avLst/>
                          </a:prstGeom>
                          <a:noFill/>
                        </pic:spPr>
                      </pic:pic>
                    </a:graphicData>
                  </a:graphic>
                  <wp14:sizeRelH relativeFrom="page">
                    <wp14:pctWidth>0</wp14:pctWidth>
                  </wp14:sizeRelH>
                  <wp14:sizeRelV relativeFrom="page">
                    <wp14:pctHeight>0</wp14:pctHeight>
                  </wp14:sizeRelV>
                </wp:anchor>
              </w:drawing>
            </w:r>
          </w:p>
        </w:tc>
        <w:tc>
          <w:tcPr>
            <w:tcW w:w="5220" w:type="dxa"/>
            <w:tcBorders>
              <w:top w:val="single" w:sz="4" w:space="0" w:color="auto"/>
              <w:left w:val="nil"/>
              <w:bottom w:val="single" w:sz="4" w:space="0" w:color="auto"/>
              <w:right w:val="nil"/>
            </w:tcBorders>
          </w:tcPr>
          <w:p w14:paraId="72DD2738" w14:textId="77777777" w:rsidR="00FE24D6" w:rsidRPr="00FE24D6" w:rsidRDefault="00FE24D6" w:rsidP="00FE24D6">
            <w:pPr>
              <w:autoSpaceDE w:val="0"/>
              <w:autoSpaceDN w:val="0"/>
              <w:spacing w:after="0" w:line="240" w:lineRule="auto"/>
              <w:rPr>
                <w:rFonts w:ascii="Calibri" w:eastAsia="Times New Roman" w:hAnsi="Calibri" w:cs="Arial"/>
                <w:lang w:val="ro-RO" w:eastAsia="ro-RO"/>
              </w:rPr>
            </w:pPr>
          </w:p>
          <w:p w14:paraId="293678B2" w14:textId="77777777" w:rsidR="00FE24D6" w:rsidRPr="00FE24D6" w:rsidRDefault="00FE24D6" w:rsidP="00FE24D6">
            <w:pPr>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 xml:space="preserve">Sediu social: Piața Cuza Vodă, str. Cuza Vodă, nr. 89, </w:t>
            </w:r>
            <w:proofErr w:type="spellStart"/>
            <w:r w:rsidRPr="00FE24D6">
              <w:rPr>
                <w:rFonts w:ascii="Calibri" w:eastAsia="Times New Roman" w:hAnsi="Calibri" w:cs="Arial"/>
                <w:lang w:val="ro-RO" w:eastAsia="ro-RO"/>
              </w:rPr>
              <w:t>Tîrgu</w:t>
            </w:r>
            <w:proofErr w:type="spellEnd"/>
            <w:r w:rsidRPr="00FE24D6">
              <w:rPr>
                <w:rFonts w:ascii="Calibri" w:eastAsia="Times New Roman" w:hAnsi="Calibri" w:cs="Arial"/>
                <w:lang w:val="ro-RO" w:eastAsia="ro-RO"/>
              </w:rPr>
              <w:t xml:space="preserve"> Mureş, jud. Mureș </w:t>
            </w:r>
          </w:p>
          <w:p w14:paraId="29C10721"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 xml:space="preserve">Nr. Reg. </w:t>
            </w:r>
            <w:proofErr w:type="spellStart"/>
            <w:r w:rsidRPr="00FE24D6">
              <w:rPr>
                <w:rFonts w:ascii="Calibri" w:eastAsia="Times New Roman" w:hAnsi="Calibri" w:cs="Arial"/>
                <w:lang w:val="ro-RO" w:eastAsia="ro-RO"/>
              </w:rPr>
              <w:t>Com</w:t>
            </w:r>
            <w:proofErr w:type="spellEnd"/>
            <w:r w:rsidRPr="00FE24D6">
              <w:rPr>
                <w:rFonts w:ascii="Calibri" w:eastAsia="Times New Roman" w:hAnsi="Calibri" w:cs="Arial"/>
                <w:lang w:val="ro-RO" w:eastAsia="ro-RO"/>
              </w:rPr>
              <w:t>. J 26/801/2004, CIF RO 16405213</w:t>
            </w:r>
          </w:p>
          <w:p w14:paraId="6D3B34E2"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Tel./Fax: 0265-250 225, 0265-250 221</w:t>
            </w:r>
          </w:p>
          <w:p w14:paraId="1368AF46"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E-mail: contact@</w:t>
            </w:r>
            <w:proofErr w:type="spellStart"/>
            <w:r w:rsidRPr="00FE24D6">
              <w:rPr>
                <w:rFonts w:ascii="Calibri" w:eastAsia="Times New Roman" w:hAnsi="Calibri" w:cs="Arial"/>
                <w:lang w:val="ro-RO" w:eastAsia="ro-RO"/>
              </w:rPr>
              <w:t>piete-tgmures.ro</w:t>
            </w:r>
            <w:proofErr w:type="spellEnd"/>
            <w:r w:rsidRPr="00FE24D6">
              <w:rPr>
                <w:rFonts w:ascii="Calibri" w:eastAsia="Times New Roman" w:hAnsi="Calibri" w:cs="Arial"/>
                <w:lang w:val="ro-RO" w:eastAsia="ro-RO"/>
              </w:rPr>
              <w:t xml:space="preserve">  </w:t>
            </w:r>
          </w:p>
          <w:p w14:paraId="7EE081C1" w14:textId="44479CE4"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lang w:val="ro-RO" w:eastAsia="ro-RO"/>
              </w:rPr>
            </w:pPr>
            <w:r w:rsidRPr="00FE24D6">
              <w:rPr>
                <w:rFonts w:ascii="Calibri" w:eastAsia="Times New Roman" w:hAnsi="Calibri" w:cs="Arial"/>
                <w:lang w:val="ro-RO" w:eastAsia="ro-RO"/>
              </w:rPr>
              <w:t xml:space="preserve">Web: </w:t>
            </w:r>
            <w:proofErr w:type="spellStart"/>
            <w:r w:rsidRPr="00FE24D6">
              <w:rPr>
                <w:rFonts w:ascii="Calibri" w:eastAsia="Times New Roman" w:hAnsi="Calibri" w:cs="Arial"/>
                <w:lang w:val="ro-RO" w:eastAsia="ro-RO"/>
              </w:rPr>
              <w:t>www.piete-tgmures.ro</w:t>
            </w:r>
            <w:proofErr w:type="spellEnd"/>
          </w:p>
        </w:tc>
        <w:tc>
          <w:tcPr>
            <w:tcW w:w="2724" w:type="dxa"/>
            <w:tcBorders>
              <w:top w:val="single" w:sz="4" w:space="0" w:color="auto"/>
              <w:left w:val="nil"/>
              <w:bottom w:val="single" w:sz="4" w:space="0" w:color="auto"/>
              <w:right w:val="nil"/>
            </w:tcBorders>
          </w:tcPr>
          <w:p w14:paraId="05DECD84"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4F7EF2EE"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543A7438"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6189676D"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6F51ADB1"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2B814B20"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1A2BCCCA"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1D5C23C6"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18"/>
                <w:szCs w:val="18"/>
                <w:lang w:val="ro-RO" w:eastAsia="ro-RO"/>
              </w:rPr>
            </w:pPr>
          </w:p>
          <w:p w14:paraId="72D513DB" w14:textId="77777777" w:rsidR="00FE24D6" w:rsidRPr="00FE24D6" w:rsidRDefault="00FE24D6" w:rsidP="00FE24D6">
            <w:pPr>
              <w:tabs>
                <w:tab w:val="center" w:pos="4320"/>
                <w:tab w:val="right" w:pos="8640"/>
              </w:tabs>
              <w:autoSpaceDE w:val="0"/>
              <w:autoSpaceDN w:val="0"/>
              <w:spacing w:after="0" w:line="240" w:lineRule="auto"/>
              <w:jc w:val="center"/>
              <w:rPr>
                <w:rFonts w:ascii="Arial" w:eastAsia="Times New Roman" w:hAnsi="Arial" w:cs="Arial"/>
                <w:sz w:val="24"/>
                <w:szCs w:val="24"/>
                <w:lang w:val="ro-RO" w:eastAsia="ro-RO"/>
              </w:rPr>
            </w:pPr>
          </w:p>
        </w:tc>
      </w:tr>
    </w:tbl>
    <w:p w14:paraId="6AEBDC3F" w14:textId="77777777" w:rsidR="00FE24D6" w:rsidRPr="00FE24D6" w:rsidRDefault="00FE24D6" w:rsidP="00FE24D6">
      <w:pPr>
        <w:tabs>
          <w:tab w:val="center" w:pos="4320"/>
          <w:tab w:val="right" w:pos="8640"/>
        </w:tabs>
        <w:autoSpaceDE w:val="0"/>
        <w:autoSpaceDN w:val="0"/>
        <w:spacing w:after="0" w:line="240" w:lineRule="auto"/>
        <w:rPr>
          <w:rFonts w:ascii="Calibri" w:eastAsia="Times New Roman" w:hAnsi="Calibri" w:cs="Arial"/>
          <w:b/>
          <w:sz w:val="24"/>
          <w:szCs w:val="24"/>
          <w:lang w:val="ro-RO" w:eastAsia="ro-RO"/>
        </w:rPr>
      </w:pPr>
      <w:r w:rsidRPr="00FE24D6">
        <w:rPr>
          <w:rFonts w:ascii="Calibri" w:eastAsia="Times New Roman" w:hAnsi="Calibri" w:cs="Arial"/>
          <w:b/>
          <w:sz w:val="24"/>
          <w:szCs w:val="24"/>
          <w:lang w:val="ro-RO" w:eastAsia="ro-RO"/>
        </w:rPr>
        <w:t xml:space="preserve">Nr.  1530/ 12.05.2022        </w:t>
      </w:r>
    </w:p>
    <w:p w14:paraId="756D44CF" w14:textId="77777777" w:rsidR="00FE24D6" w:rsidRPr="00FE24D6" w:rsidRDefault="00FE24D6" w:rsidP="00FE24D6">
      <w:pPr>
        <w:tabs>
          <w:tab w:val="center" w:pos="4320"/>
          <w:tab w:val="right" w:pos="8640"/>
        </w:tabs>
        <w:autoSpaceDE w:val="0"/>
        <w:autoSpaceDN w:val="0"/>
        <w:spacing w:after="0" w:line="240" w:lineRule="auto"/>
        <w:jc w:val="right"/>
        <w:rPr>
          <w:rFonts w:ascii="Calibri" w:eastAsia="Times New Roman" w:hAnsi="Calibri" w:cs="Arial"/>
          <w:b/>
          <w:sz w:val="24"/>
          <w:szCs w:val="24"/>
          <w:lang w:val="ro-RO" w:eastAsia="ro-RO"/>
        </w:rPr>
      </w:pPr>
      <w:r w:rsidRPr="00FE24D6">
        <w:rPr>
          <w:rFonts w:ascii="Times New Roman" w:eastAsia="Times New Roman" w:hAnsi="Times New Roman" w:cs="Times New Roman"/>
          <w:b/>
          <w:sz w:val="24"/>
          <w:szCs w:val="24"/>
          <w:lang w:val="ro-RO" w:eastAsia="ro-RO"/>
        </w:rPr>
        <w:t>(nu produce efecte juridice)</w:t>
      </w:r>
      <w:r w:rsidRPr="00FE24D6">
        <w:rPr>
          <w:rFonts w:ascii="Times New Roman" w:eastAsia="Times New Roman" w:hAnsi="Times New Roman" w:cs="Times New Roman"/>
          <w:b/>
          <w:sz w:val="24"/>
          <w:szCs w:val="24"/>
          <w:lang w:eastAsia="ro-RO"/>
        </w:rPr>
        <w:t>*</w:t>
      </w:r>
    </w:p>
    <w:p w14:paraId="670E276E" w14:textId="6C16B7FE" w:rsidR="005D6496" w:rsidRPr="005D6496" w:rsidRDefault="005D6496" w:rsidP="005D6496">
      <w:pPr>
        <w:spacing w:after="0" w:line="240" w:lineRule="auto"/>
        <w:rPr>
          <w:rFonts w:ascii="Times New Roman" w:eastAsia="Times New Roman" w:hAnsi="Times New Roman" w:cs="Times New Roman"/>
          <w:sz w:val="24"/>
          <w:szCs w:val="24"/>
          <w:lang w:val="ro-RO" w:eastAsia="ro-RO"/>
        </w:rPr>
      </w:pPr>
      <w:r w:rsidRPr="005D6496">
        <w:rPr>
          <w:rFonts w:ascii="Times New Roman" w:eastAsia="Calibri" w:hAnsi="Times New Roman" w:cs="Times New Roman"/>
          <w:b/>
          <w:bCs/>
          <w:sz w:val="24"/>
          <w:szCs w:val="24"/>
          <w:lang w:val="ro-RO" w:eastAsia="ro-RO"/>
        </w:rPr>
        <w:t xml:space="preserve">      </w:t>
      </w:r>
    </w:p>
    <w:p w14:paraId="250B86DF" w14:textId="6594DF6A" w:rsidR="005D6496" w:rsidRPr="005D6496" w:rsidRDefault="005D6496" w:rsidP="005D6496">
      <w:pPr>
        <w:spacing w:after="0" w:line="240" w:lineRule="auto"/>
        <w:rPr>
          <w:rFonts w:ascii="Times New Roman" w:eastAsia="Times New Roman" w:hAnsi="Times New Roman" w:cs="Times New Roman"/>
          <w:sz w:val="24"/>
          <w:szCs w:val="24"/>
          <w:lang w:val="ro-RO" w:eastAsia="ro-RO"/>
        </w:rPr>
      </w:pPr>
      <w:r w:rsidRPr="005D6496">
        <w:rPr>
          <w:rFonts w:ascii="Times New Roman" w:eastAsia="Times New Roman" w:hAnsi="Times New Roman" w:cs="Times New Roman"/>
          <w:b/>
          <w:sz w:val="24"/>
          <w:szCs w:val="24"/>
          <w:lang w:val="ro-RO" w:eastAsia="ro-RO"/>
        </w:rPr>
        <w:t>MUNICIPIUL TÂRGU MUREŞ</w:t>
      </w:r>
      <w:r w:rsidRPr="005D6496">
        <w:rPr>
          <w:rFonts w:ascii="Times New Roman" w:eastAsia="Times New Roman" w:hAnsi="Times New Roman" w:cs="Times New Roman"/>
          <w:b/>
          <w:sz w:val="24"/>
          <w:szCs w:val="24"/>
          <w:lang w:val="ro-RO"/>
        </w:rPr>
        <w:tab/>
      </w:r>
    </w:p>
    <w:p w14:paraId="4641DFAB" w14:textId="77777777" w:rsidR="005D6496" w:rsidRPr="005D6496" w:rsidRDefault="005D6496" w:rsidP="005D6496">
      <w:pPr>
        <w:spacing w:after="0" w:line="240" w:lineRule="auto"/>
        <w:rPr>
          <w:rFonts w:ascii="Times New Roman" w:eastAsia="Times New Roman" w:hAnsi="Times New Roman" w:cs="Times New Roman"/>
          <w:b/>
          <w:sz w:val="24"/>
          <w:szCs w:val="24"/>
          <w:lang w:val="ro-RO" w:eastAsia="ro-RO"/>
        </w:rPr>
      </w:pPr>
      <w:r w:rsidRPr="005D6496">
        <w:rPr>
          <w:rFonts w:ascii="Times New Roman" w:eastAsia="Times New Roman" w:hAnsi="Times New Roman" w:cs="Times New Roman"/>
          <w:b/>
          <w:sz w:val="24"/>
          <w:szCs w:val="24"/>
          <w:lang w:val="ro-RO" w:eastAsia="ro-RO"/>
        </w:rPr>
        <w:t>ROMÂNIA – 540026 Târgu Mureş, Piaţa Victoriei nr. 3</w:t>
      </w:r>
    </w:p>
    <w:p w14:paraId="682E87F9" w14:textId="77777777" w:rsidR="005D6496" w:rsidRDefault="005D6496" w:rsidP="005D6496">
      <w:pPr>
        <w:widowControl w:val="0"/>
        <w:suppressAutoHyphens/>
        <w:spacing w:after="0" w:line="240" w:lineRule="auto"/>
        <w:rPr>
          <w:rFonts w:ascii="Times New Roman" w:eastAsia="Times New Roman" w:hAnsi="Times New Roman" w:cs="Times New Roman"/>
          <w:b/>
          <w:kern w:val="2"/>
          <w:sz w:val="24"/>
          <w:szCs w:val="24"/>
          <w:lang w:val="en" w:eastAsia="hi-IN" w:bidi="hi-IN"/>
        </w:rPr>
      </w:pPr>
      <w:proofErr w:type="gramStart"/>
      <w:r w:rsidRPr="005D6496">
        <w:rPr>
          <w:rFonts w:ascii="Times New Roman" w:eastAsia="Times New Roman" w:hAnsi="Times New Roman" w:cs="Times New Roman"/>
          <w:b/>
          <w:kern w:val="2"/>
          <w:sz w:val="24"/>
          <w:szCs w:val="24"/>
          <w:lang w:val="en" w:eastAsia="hi-IN" w:bidi="hi-IN"/>
        </w:rPr>
        <w:t>e-mail</w:t>
      </w:r>
      <w:proofErr w:type="gramEnd"/>
      <w:r w:rsidRPr="005D6496">
        <w:rPr>
          <w:rFonts w:ascii="Times New Roman" w:eastAsia="Times New Roman" w:hAnsi="Times New Roman" w:cs="Times New Roman"/>
          <w:b/>
          <w:kern w:val="2"/>
          <w:sz w:val="24"/>
          <w:szCs w:val="24"/>
          <w:lang w:val="en" w:eastAsia="hi-IN" w:bidi="hi-IN"/>
        </w:rPr>
        <w:t xml:space="preserve">: </w:t>
      </w:r>
      <w:hyperlink r:id="rId8" w:history="1">
        <w:r w:rsidRPr="005D6496">
          <w:rPr>
            <w:rFonts w:ascii="Times New Roman" w:eastAsia="Times New Roman" w:hAnsi="Times New Roman" w:cs="Times New Roman"/>
            <w:b/>
            <w:kern w:val="2"/>
            <w:sz w:val="24"/>
            <w:szCs w:val="24"/>
            <w:u w:val="single"/>
            <w:lang w:val="en" w:eastAsia="hi-IN" w:bidi="hi-IN"/>
          </w:rPr>
          <w:t>primar</w:t>
        </w:r>
        <w:r w:rsidRPr="005D6496">
          <w:rPr>
            <w:rFonts w:ascii="Times New Roman" w:eastAsia="Times New Roman" w:hAnsi="Times New Roman" w:cs="Times New Roman"/>
            <w:b/>
            <w:kern w:val="2"/>
            <w:sz w:val="24"/>
            <w:szCs w:val="24"/>
            <w:u w:val="single"/>
            <w:lang w:eastAsia="hi-IN" w:bidi="hi-IN"/>
          </w:rPr>
          <w:t>@tirgumures.ro</w:t>
        </w:r>
      </w:hyperlink>
      <w:r w:rsidRPr="005D6496">
        <w:rPr>
          <w:rFonts w:ascii="Times New Roman" w:eastAsia="Times New Roman" w:hAnsi="Times New Roman" w:cs="Times New Roman"/>
          <w:b/>
          <w:kern w:val="2"/>
          <w:sz w:val="24"/>
          <w:szCs w:val="24"/>
          <w:lang w:eastAsia="hi-IN" w:bidi="hi-IN"/>
        </w:rPr>
        <w:t xml:space="preserve"> </w:t>
      </w:r>
      <w:r w:rsidRPr="005D6496">
        <w:rPr>
          <w:rFonts w:ascii="Times New Roman" w:eastAsia="Times New Roman" w:hAnsi="Times New Roman" w:cs="Times New Roman"/>
          <w:b/>
          <w:kern w:val="2"/>
          <w:sz w:val="24"/>
          <w:szCs w:val="24"/>
          <w:lang w:val="en" w:eastAsia="hi-IN" w:bidi="hi-IN"/>
        </w:rPr>
        <w:t xml:space="preserve">www.tirgumures.ro </w:t>
      </w:r>
    </w:p>
    <w:p w14:paraId="03D775DA" w14:textId="77777777" w:rsidR="00C76AB5" w:rsidRPr="005D6496" w:rsidRDefault="00C76AB5" w:rsidP="005D6496">
      <w:pPr>
        <w:widowControl w:val="0"/>
        <w:suppressAutoHyphens/>
        <w:spacing w:after="0" w:line="240" w:lineRule="auto"/>
        <w:rPr>
          <w:rFonts w:ascii="Times New Roman" w:eastAsia="Times New Roman" w:hAnsi="Times New Roman" w:cs="Times New Roman"/>
          <w:b/>
          <w:kern w:val="2"/>
          <w:sz w:val="24"/>
          <w:szCs w:val="24"/>
          <w:lang w:val="en" w:eastAsia="hi-IN" w:bidi="hi-IN"/>
        </w:rPr>
      </w:pPr>
    </w:p>
    <w:p w14:paraId="5C234807" w14:textId="4675ECFD" w:rsidR="005D6496" w:rsidRPr="005D6496" w:rsidRDefault="005D6496" w:rsidP="005D6496">
      <w:pPr>
        <w:spacing w:after="0" w:line="240" w:lineRule="auto"/>
        <w:jc w:val="both"/>
        <w:rPr>
          <w:rFonts w:ascii="Times New Roman" w:eastAsia="Times New Roman" w:hAnsi="Times New Roman" w:cs="Times New Roman"/>
          <w:sz w:val="24"/>
          <w:szCs w:val="24"/>
          <w:lang w:val="ro-RO"/>
        </w:rPr>
      </w:pPr>
      <w:r w:rsidRPr="005D6496">
        <w:rPr>
          <w:rFonts w:ascii="Times New Roman" w:eastAsia="Times New Roman" w:hAnsi="Times New Roman" w:cs="Times New Roman"/>
          <w:b/>
          <w:sz w:val="24"/>
          <w:szCs w:val="24"/>
          <w:lang w:val="ro-RO" w:eastAsia="ro-RO"/>
        </w:rPr>
        <w:t xml:space="preserve">Nr. </w:t>
      </w:r>
      <w:r w:rsidR="00273D9F">
        <w:rPr>
          <w:rFonts w:ascii="Times New Roman" w:eastAsia="Times New Roman" w:hAnsi="Times New Roman" w:cs="Times New Roman"/>
          <w:b/>
          <w:sz w:val="24"/>
          <w:szCs w:val="24"/>
          <w:lang w:val="ro-RO" w:eastAsia="ro-RO"/>
        </w:rPr>
        <w:t>___________</w:t>
      </w:r>
      <w:r w:rsidRPr="005D6496">
        <w:rPr>
          <w:rFonts w:ascii="Times New Roman" w:eastAsia="Times New Roman" w:hAnsi="Times New Roman" w:cs="Times New Roman"/>
          <w:b/>
          <w:sz w:val="24"/>
          <w:szCs w:val="24"/>
          <w:lang w:val="ro-RO" w:eastAsia="ro-RO"/>
        </w:rPr>
        <w:t xml:space="preserve">din data de </w:t>
      </w:r>
      <w:r w:rsidR="00273D9F">
        <w:rPr>
          <w:rFonts w:ascii="Times New Roman" w:eastAsia="Times New Roman" w:hAnsi="Times New Roman" w:cs="Times New Roman"/>
          <w:b/>
          <w:sz w:val="24"/>
          <w:szCs w:val="24"/>
          <w:lang w:val="ro-RO" w:eastAsia="ro-RO"/>
        </w:rPr>
        <w:t>____________________</w:t>
      </w:r>
      <w:r w:rsidRPr="005D6496">
        <w:rPr>
          <w:rFonts w:ascii="Times New Roman" w:eastAsia="Times New Roman" w:hAnsi="Times New Roman" w:cs="Times New Roman"/>
          <w:b/>
          <w:sz w:val="24"/>
          <w:szCs w:val="24"/>
          <w:lang w:val="ro-RO" w:eastAsia="ro-RO"/>
        </w:rPr>
        <w:t>2022</w:t>
      </w:r>
    </w:p>
    <w:p w14:paraId="7BF5B700" w14:textId="508F15F3" w:rsidR="00FE24D6" w:rsidRPr="00FE24D6" w:rsidRDefault="005D6496" w:rsidP="005D6496">
      <w:pPr>
        <w:spacing w:after="0" w:line="240" w:lineRule="auto"/>
        <w:rPr>
          <w:rFonts w:ascii="Times New Roman" w:eastAsia="Times New Roman" w:hAnsi="Times New Roman" w:cs="Times New Roman"/>
          <w:sz w:val="28"/>
          <w:szCs w:val="28"/>
          <w:lang w:val="es-ES" w:eastAsia="ro-RO"/>
        </w:rPr>
      </w:pPr>
      <w:r w:rsidRPr="005D6496">
        <w:rPr>
          <w:rFonts w:ascii="Times New Roman" w:eastAsia="Calibri" w:hAnsi="Times New Roman" w:cs="Times New Roman"/>
          <w:b/>
          <w:bCs/>
          <w:sz w:val="24"/>
          <w:szCs w:val="24"/>
          <w:lang w:val="ro-RO" w:eastAsia="ro-RO"/>
        </w:rPr>
        <w:t xml:space="preserve">                                                                                                                                </w:t>
      </w:r>
    </w:p>
    <w:p w14:paraId="1C7A7A4E" w14:textId="77777777" w:rsidR="00FE24D6" w:rsidRPr="00FE24D6" w:rsidRDefault="00FE24D6" w:rsidP="00FE24D6">
      <w:pPr>
        <w:widowControl w:val="0"/>
        <w:suppressAutoHyphens/>
        <w:autoSpaceDN w:val="0"/>
        <w:spacing w:after="0" w:line="240" w:lineRule="auto"/>
        <w:textAlignment w:val="baseline"/>
        <w:rPr>
          <w:rFonts w:ascii="Times New Roman" w:eastAsia="Lucida Sans Unicode" w:hAnsi="Times New Roman" w:cs="Mangal"/>
          <w:b/>
          <w:kern w:val="3"/>
          <w:sz w:val="28"/>
          <w:szCs w:val="28"/>
        </w:rPr>
      </w:pPr>
      <w:r w:rsidRPr="00FE24D6">
        <w:rPr>
          <w:rFonts w:ascii="Times New Roman" w:eastAsia="Lucida Sans Unicode" w:hAnsi="Times New Roman" w:cs="Mangal"/>
          <w:kern w:val="3"/>
          <w:sz w:val="28"/>
          <w:szCs w:val="28"/>
        </w:rPr>
        <w:t xml:space="preserve">                                                                                                         </w:t>
      </w:r>
      <w:r w:rsidRPr="00FE24D6">
        <w:rPr>
          <w:rFonts w:ascii="Times New Roman" w:eastAsia="Lucida Sans Unicode" w:hAnsi="Times New Roman" w:cs="Mangal"/>
          <w:b/>
          <w:kern w:val="3"/>
          <w:sz w:val="28"/>
          <w:szCs w:val="28"/>
        </w:rPr>
        <w:t>INIȚIATOR</w:t>
      </w:r>
    </w:p>
    <w:p w14:paraId="21B2CD31" w14:textId="77777777" w:rsidR="00FE24D6" w:rsidRPr="00FE24D6" w:rsidRDefault="00FE24D6" w:rsidP="00FE24D6">
      <w:pPr>
        <w:widowControl w:val="0"/>
        <w:suppressAutoHyphens/>
        <w:autoSpaceDN w:val="0"/>
        <w:spacing w:after="0" w:line="240" w:lineRule="auto"/>
        <w:textAlignment w:val="baseline"/>
        <w:rPr>
          <w:rFonts w:ascii="Times New Roman" w:eastAsia="Lucida Sans Unicode" w:hAnsi="Times New Roman" w:cs="Mangal"/>
          <w:kern w:val="3"/>
          <w:sz w:val="28"/>
          <w:szCs w:val="28"/>
        </w:rPr>
      </w:pP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r>
      <w:r w:rsidRPr="00FE24D6">
        <w:rPr>
          <w:rFonts w:ascii="Times New Roman" w:eastAsia="Lucida Sans Unicode" w:hAnsi="Times New Roman" w:cs="Mangal"/>
          <w:b/>
          <w:bCs/>
          <w:kern w:val="3"/>
        </w:rPr>
        <w:tab/>
        <w:t xml:space="preserve">      </w:t>
      </w:r>
      <w:r w:rsidRPr="00FE24D6">
        <w:rPr>
          <w:rFonts w:ascii="Times New Roman" w:eastAsia="Lucida Sans Unicode" w:hAnsi="Times New Roman" w:cs="Mangal"/>
          <w:b/>
          <w:bCs/>
          <w:kern w:val="3"/>
          <w:sz w:val="28"/>
          <w:szCs w:val="28"/>
        </w:rPr>
        <w:t>PRIMAR</w:t>
      </w:r>
    </w:p>
    <w:p w14:paraId="5760EB12" w14:textId="3511709D" w:rsidR="00FE24D6" w:rsidRPr="00FE24D6" w:rsidRDefault="00FE24D6" w:rsidP="00273D9F">
      <w:pPr>
        <w:widowControl w:val="0"/>
        <w:suppressAutoHyphens/>
        <w:autoSpaceDN w:val="0"/>
        <w:spacing w:after="0" w:line="240" w:lineRule="auto"/>
        <w:textAlignment w:val="baseline"/>
        <w:rPr>
          <w:rFonts w:ascii="Times New Roman" w:eastAsia="Lucida Sans Unicode" w:hAnsi="Times New Roman" w:cs="Mangal"/>
          <w:b/>
          <w:bCs/>
          <w:kern w:val="3"/>
          <w:sz w:val="28"/>
          <w:szCs w:val="28"/>
          <w:lang w:val="fr-FR"/>
        </w:rPr>
      </w:pP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r>
      <w:r w:rsidRPr="00FE24D6">
        <w:rPr>
          <w:rFonts w:ascii="Times New Roman" w:eastAsia="Lucida Sans Unicode" w:hAnsi="Times New Roman" w:cs="Mangal"/>
          <w:b/>
          <w:bCs/>
          <w:kern w:val="3"/>
          <w:sz w:val="28"/>
          <w:szCs w:val="28"/>
        </w:rPr>
        <w:tab/>
        <w:t xml:space="preserve">   </w:t>
      </w:r>
      <w:r w:rsidRPr="00FE24D6">
        <w:rPr>
          <w:rFonts w:ascii="Times New Roman" w:eastAsia="Lucida Sans Unicode" w:hAnsi="Times New Roman" w:cs="Mangal"/>
          <w:b/>
          <w:bCs/>
          <w:kern w:val="3"/>
          <w:sz w:val="28"/>
          <w:szCs w:val="28"/>
          <w:lang w:val="fr-FR"/>
        </w:rPr>
        <w:t xml:space="preserve">       SOÓS ZOLTÁN</w:t>
      </w:r>
    </w:p>
    <w:p w14:paraId="3C2707ED" w14:textId="77777777" w:rsidR="00FE24D6" w:rsidRPr="00FE24D6" w:rsidRDefault="00FE24D6" w:rsidP="00FE24D6">
      <w:pPr>
        <w:spacing w:after="0" w:line="240" w:lineRule="auto"/>
        <w:rPr>
          <w:rFonts w:ascii="Times New Roman" w:eastAsia="Times New Roman" w:hAnsi="Times New Roman" w:cs="Times New Roman"/>
          <w:sz w:val="28"/>
          <w:szCs w:val="28"/>
          <w:lang w:val="es-ES" w:eastAsia="ro-RO"/>
        </w:rPr>
      </w:pPr>
    </w:p>
    <w:p w14:paraId="4067E8A3" w14:textId="77777777" w:rsidR="00FE24D6" w:rsidRPr="00FE24D6" w:rsidRDefault="00FE24D6" w:rsidP="00FE24D6">
      <w:pPr>
        <w:spacing w:after="0" w:line="240" w:lineRule="auto"/>
        <w:rPr>
          <w:rFonts w:ascii="Times New Roman" w:eastAsia="Times New Roman" w:hAnsi="Times New Roman" w:cs="Times New Roman"/>
          <w:sz w:val="28"/>
          <w:szCs w:val="28"/>
          <w:lang w:val="es-ES" w:eastAsia="ro-RO"/>
        </w:rPr>
      </w:pPr>
    </w:p>
    <w:p w14:paraId="6D549160" w14:textId="77777777" w:rsidR="00FE24D6" w:rsidRPr="00FE24D6" w:rsidRDefault="00FE24D6" w:rsidP="00FE24D6">
      <w:pPr>
        <w:spacing w:after="0" w:line="360" w:lineRule="auto"/>
        <w:jc w:val="center"/>
        <w:rPr>
          <w:rFonts w:ascii="Times New Roman" w:eastAsia="Times New Roman" w:hAnsi="Times New Roman" w:cs="Times New Roman"/>
          <w:b/>
          <w:sz w:val="28"/>
          <w:szCs w:val="28"/>
          <w:lang w:val="de-DE" w:eastAsia="ro-RO"/>
        </w:rPr>
      </w:pPr>
      <w:r w:rsidRPr="00FE24D6">
        <w:rPr>
          <w:rFonts w:ascii="Times New Roman" w:eastAsia="Times New Roman" w:hAnsi="Times New Roman" w:cs="Times New Roman"/>
          <w:b/>
          <w:sz w:val="28"/>
          <w:szCs w:val="28"/>
          <w:lang w:val="de-DE" w:eastAsia="ro-RO"/>
        </w:rPr>
        <w:t>REFERAT DE APROBARE</w:t>
      </w:r>
    </w:p>
    <w:p w14:paraId="08846533" w14:textId="4695E178" w:rsidR="00FE24D6" w:rsidRPr="002E0D67" w:rsidRDefault="00FE24D6" w:rsidP="00FE24D6">
      <w:pPr>
        <w:spacing w:after="0" w:line="240" w:lineRule="auto"/>
        <w:jc w:val="center"/>
        <w:rPr>
          <w:rFonts w:ascii="Times New Roman" w:hAnsi="Times New Roman" w:cs="Times New Roman"/>
          <w:b/>
          <w:sz w:val="26"/>
          <w:szCs w:val="26"/>
          <w:lang w:val="ro-RO"/>
        </w:rPr>
      </w:pPr>
      <w:bookmarkStart w:id="0" w:name="_GoBack"/>
      <w:r w:rsidRPr="001967A0">
        <w:rPr>
          <w:rFonts w:ascii="Times New Roman" w:hAnsi="Times New Roman" w:cs="Times New Roman"/>
          <w:b/>
          <w:sz w:val="26"/>
          <w:szCs w:val="26"/>
          <w:lang w:val="de-DE"/>
        </w:rPr>
        <w:t xml:space="preserve">privind </w:t>
      </w:r>
      <w:r>
        <w:rPr>
          <w:rFonts w:ascii="Times New Roman" w:hAnsi="Times New Roman" w:cs="Times New Roman"/>
          <w:b/>
          <w:sz w:val="26"/>
          <w:szCs w:val="26"/>
          <w:lang w:val="de-DE"/>
        </w:rPr>
        <w:t xml:space="preserve">modificarea </w:t>
      </w:r>
      <w:r>
        <w:rPr>
          <w:rFonts w:ascii="Times New Roman" w:hAnsi="Times New Roman" w:cs="Times New Roman"/>
          <w:b/>
          <w:sz w:val="26"/>
          <w:szCs w:val="26"/>
          <w:lang w:val="ro-RO"/>
        </w:rPr>
        <w:t xml:space="preserve">Hotărârii Consiliului local nr. 89/2022 referitoare la </w:t>
      </w:r>
      <w:r w:rsidRPr="001967A0">
        <w:rPr>
          <w:rFonts w:ascii="Times New Roman" w:hAnsi="Times New Roman" w:cs="Times New Roman"/>
          <w:b/>
          <w:sz w:val="26"/>
          <w:szCs w:val="26"/>
          <w:lang w:val="de-DE"/>
        </w:rPr>
        <w:t xml:space="preserve">aprobarea Regulamentului de Organizare și Funcționare a Serviciului Public de Exploatare și Întreținere a Parcărilor cu Plată și Zonelor de Staționare cu Plată aflate pe domeniul public </w:t>
      </w:r>
    </w:p>
    <w:p w14:paraId="7F618D07" w14:textId="77777777" w:rsidR="00FE24D6" w:rsidRPr="00FE24D6" w:rsidRDefault="00FE24D6" w:rsidP="00FE24D6">
      <w:pPr>
        <w:spacing w:after="0" w:line="240" w:lineRule="auto"/>
        <w:jc w:val="center"/>
        <w:rPr>
          <w:rFonts w:ascii="Constantia" w:eastAsia="Times New Roman" w:hAnsi="Constantia" w:cs="Times New Roman"/>
          <w:sz w:val="26"/>
          <w:szCs w:val="26"/>
          <w:lang w:val="de-DE" w:eastAsia="ro-RO"/>
        </w:rPr>
      </w:pPr>
    </w:p>
    <w:bookmarkEnd w:id="0"/>
    <w:p w14:paraId="5C6C3975" w14:textId="77777777" w:rsidR="00FE24D6" w:rsidRPr="00FE24D6" w:rsidRDefault="00FE24D6" w:rsidP="00FE24D6">
      <w:pPr>
        <w:spacing w:after="0" w:line="240" w:lineRule="auto"/>
        <w:jc w:val="center"/>
        <w:rPr>
          <w:rFonts w:ascii="Constantia" w:eastAsia="Times New Roman" w:hAnsi="Constantia" w:cs="Times New Roman"/>
          <w:sz w:val="26"/>
          <w:szCs w:val="26"/>
          <w:lang w:val="de-DE" w:eastAsia="ro-RO"/>
        </w:rPr>
      </w:pPr>
    </w:p>
    <w:p w14:paraId="3EE51758" w14:textId="77777777" w:rsidR="00FE24D6" w:rsidRPr="00FE24D6" w:rsidRDefault="00FE24D6" w:rsidP="00FE24D6">
      <w:pPr>
        <w:spacing w:after="0" w:line="240" w:lineRule="auto"/>
        <w:jc w:val="center"/>
        <w:rPr>
          <w:rFonts w:ascii="Constantia" w:eastAsia="Times New Roman" w:hAnsi="Constantia" w:cs="Times New Roman"/>
          <w:sz w:val="26"/>
          <w:szCs w:val="26"/>
          <w:lang w:val="de-DE" w:eastAsia="ro-RO"/>
        </w:rPr>
      </w:pPr>
    </w:p>
    <w:p w14:paraId="75BD5CA3" w14:textId="77777777" w:rsidR="00FE24D6" w:rsidRPr="00FE24D6" w:rsidRDefault="00FE24D6" w:rsidP="00FE24D6">
      <w:pPr>
        <w:spacing w:after="0" w:line="360" w:lineRule="auto"/>
        <w:ind w:firstLine="708"/>
        <w:jc w:val="both"/>
        <w:rPr>
          <w:rFonts w:ascii="Times New Roman" w:eastAsia="Times New Roman" w:hAnsi="Times New Roman" w:cs="Times New Roman"/>
          <w:sz w:val="24"/>
          <w:szCs w:val="24"/>
          <w:lang w:val="de-DE" w:eastAsia="ro-RO"/>
        </w:rPr>
      </w:pPr>
      <w:r w:rsidRPr="00FE24D6">
        <w:rPr>
          <w:rFonts w:ascii="Times New Roman" w:eastAsia="Times New Roman" w:hAnsi="Times New Roman" w:cs="Times New Roman"/>
          <w:sz w:val="24"/>
          <w:szCs w:val="24"/>
          <w:lang w:val="de-DE" w:eastAsia="ro-RO"/>
        </w:rPr>
        <w:t>S.C. Administrator Imobile și Piețe S.R.L. este o societate comercială a cărei unic acționar este Consiliul Local al Municipiului Târgu Mureș și își desfășoară activitatea în baza Contractului de Concesiune nr. 1109 din 01.04.2022 aprobat prin H.C.L. nr. 88 din 31.03.2022.</w:t>
      </w:r>
    </w:p>
    <w:p w14:paraId="7C97D8F7" w14:textId="7E025142" w:rsidR="00FE24D6" w:rsidRPr="00FE24D6" w:rsidRDefault="00793D06" w:rsidP="00793D06">
      <w:pPr>
        <w:spacing w:after="0" w:line="360" w:lineRule="auto"/>
        <w:ind w:firstLine="851"/>
        <w:jc w:val="both"/>
        <w:rPr>
          <w:rFonts w:ascii="Times New Roman" w:eastAsia="Times New Roman" w:hAnsi="Times New Roman" w:cs="Times New Roman"/>
          <w:sz w:val="24"/>
          <w:szCs w:val="24"/>
          <w:lang w:val="de-DE" w:eastAsia="ro-RO"/>
        </w:rPr>
      </w:pPr>
      <w:r w:rsidRPr="005D6496">
        <w:rPr>
          <w:rFonts w:ascii="Times New Roman" w:eastAsia="Times New Roman" w:hAnsi="Times New Roman" w:cs="Times New Roman"/>
          <w:sz w:val="24"/>
          <w:szCs w:val="24"/>
          <w:lang w:val="de-DE" w:eastAsia="ro-RO"/>
        </w:rPr>
        <w:t xml:space="preserve">Prin </w:t>
      </w:r>
      <w:r w:rsidR="00FE24D6" w:rsidRPr="00FE24D6">
        <w:rPr>
          <w:rFonts w:ascii="Times New Roman" w:eastAsia="Times New Roman" w:hAnsi="Times New Roman" w:cs="Times New Roman"/>
          <w:sz w:val="24"/>
          <w:szCs w:val="24"/>
          <w:lang w:val="de-DE" w:eastAsia="ro-RO"/>
        </w:rPr>
        <w:t xml:space="preserve">H.C.L. nr. 89 din 31.03.2022 </w:t>
      </w:r>
      <w:r w:rsidRPr="005D6496">
        <w:rPr>
          <w:rFonts w:ascii="Times New Roman" w:eastAsia="Times New Roman" w:hAnsi="Times New Roman" w:cs="Times New Roman"/>
          <w:sz w:val="24"/>
          <w:szCs w:val="24"/>
          <w:lang w:val="de-DE" w:eastAsia="ro-RO"/>
        </w:rPr>
        <w:t xml:space="preserve">s-a aprobat Regulamentul </w:t>
      </w:r>
      <w:r w:rsidR="00FE24D6" w:rsidRPr="00FE24D6">
        <w:rPr>
          <w:rFonts w:ascii="Times New Roman" w:eastAsia="Times New Roman" w:hAnsi="Times New Roman" w:cs="Times New Roman"/>
          <w:sz w:val="24"/>
          <w:szCs w:val="24"/>
          <w:lang w:val="de-DE" w:eastAsia="ro-RO"/>
        </w:rPr>
        <w:t>de Organizare și Funcționare a Serviciului Public de Întreținere a Parcărilor cu Plată și Zonelor de Staționare cu plată aflate pe domeniul public.</w:t>
      </w:r>
    </w:p>
    <w:p w14:paraId="686B7064" w14:textId="77777777" w:rsidR="00FE24D6" w:rsidRPr="00FE24D6" w:rsidRDefault="00FE24D6" w:rsidP="00FE24D6">
      <w:pPr>
        <w:spacing w:after="0" w:line="360" w:lineRule="auto"/>
        <w:jc w:val="both"/>
        <w:rPr>
          <w:rFonts w:ascii="Times New Roman" w:eastAsia="Times New Roman" w:hAnsi="Times New Roman" w:cs="Times New Roman"/>
          <w:sz w:val="24"/>
          <w:szCs w:val="24"/>
          <w:lang w:val="de-DE" w:eastAsia="ro-RO"/>
        </w:rPr>
      </w:pPr>
      <w:r w:rsidRPr="00FE24D6">
        <w:rPr>
          <w:rFonts w:ascii="Times New Roman" w:eastAsia="Times New Roman" w:hAnsi="Times New Roman" w:cs="Times New Roman"/>
          <w:sz w:val="24"/>
          <w:szCs w:val="24"/>
          <w:lang w:val="de-DE" w:eastAsia="ro-RO"/>
        </w:rPr>
        <w:tab/>
        <w:t>În conformitate cu Regulamentul parcărilor publice cu plată, străzile George Enescu, Tineretului și Tușnad între Piața Trandafirilor și str. Iuliu Maniu sunt cuprinse în Zona 0 (zero) a parcărilor publice cu plată unde nu este valabil nici un fel de abonament de parcare ceea ce crează o stare de nemulțumire și disconfort pentru utilizatorii parcărilor acestor străzi întrucât majoritatea dintre aceștia au locurile de muncă în instituțiile care au sediul pe aceste străzi sau în vecinătatea acestora ori domiciliază în zona respectivă și nu pot parca cu abonament.</w:t>
      </w:r>
    </w:p>
    <w:p w14:paraId="791A148B" w14:textId="77777777" w:rsidR="00273D9F" w:rsidRDefault="00FE24D6" w:rsidP="00FE24D6">
      <w:pPr>
        <w:spacing w:after="0" w:line="360" w:lineRule="auto"/>
        <w:jc w:val="both"/>
        <w:rPr>
          <w:rFonts w:ascii="Times New Roman" w:eastAsia="Times New Roman" w:hAnsi="Times New Roman" w:cs="Times New Roman"/>
          <w:sz w:val="24"/>
          <w:szCs w:val="24"/>
          <w:lang w:val="de-DE" w:eastAsia="ro-RO"/>
        </w:rPr>
      </w:pPr>
      <w:r w:rsidRPr="00FE24D6">
        <w:rPr>
          <w:rFonts w:ascii="Times New Roman" w:eastAsia="Times New Roman" w:hAnsi="Times New Roman" w:cs="Times New Roman"/>
          <w:sz w:val="24"/>
          <w:szCs w:val="24"/>
          <w:lang w:val="de-DE" w:eastAsia="ro-RO"/>
        </w:rPr>
        <w:tab/>
      </w:r>
    </w:p>
    <w:p w14:paraId="3C5B7178" w14:textId="77777777" w:rsidR="00273D9F" w:rsidRDefault="00273D9F" w:rsidP="00FE24D6">
      <w:pPr>
        <w:spacing w:after="0" w:line="360" w:lineRule="auto"/>
        <w:jc w:val="both"/>
        <w:rPr>
          <w:rFonts w:ascii="Times New Roman" w:eastAsia="Times New Roman" w:hAnsi="Times New Roman" w:cs="Times New Roman"/>
          <w:sz w:val="24"/>
          <w:szCs w:val="24"/>
          <w:lang w:val="de-DE" w:eastAsia="ro-RO"/>
        </w:rPr>
      </w:pPr>
    </w:p>
    <w:p w14:paraId="1B1CC9DC" w14:textId="77777777" w:rsidR="00273D9F" w:rsidRDefault="00273D9F" w:rsidP="00FE24D6">
      <w:pPr>
        <w:spacing w:after="0" w:line="360" w:lineRule="auto"/>
        <w:jc w:val="both"/>
        <w:rPr>
          <w:rFonts w:ascii="Times New Roman" w:eastAsia="Times New Roman" w:hAnsi="Times New Roman" w:cs="Times New Roman"/>
          <w:sz w:val="24"/>
          <w:szCs w:val="24"/>
          <w:lang w:val="de-DE" w:eastAsia="ro-RO"/>
        </w:rPr>
      </w:pPr>
    </w:p>
    <w:p w14:paraId="3A78B86A" w14:textId="77777777" w:rsidR="00273D9F" w:rsidRDefault="00273D9F" w:rsidP="00FE24D6">
      <w:pPr>
        <w:spacing w:after="0" w:line="360" w:lineRule="auto"/>
        <w:jc w:val="both"/>
        <w:rPr>
          <w:rFonts w:ascii="Times New Roman" w:eastAsia="Times New Roman" w:hAnsi="Times New Roman" w:cs="Times New Roman"/>
          <w:sz w:val="24"/>
          <w:szCs w:val="24"/>
          <w:lang w:val="de-DE" w:eastAsia="ro-RO"/>
        </w:rPr>
      </w:pPr>
    </w:p>
    <w:p w14:paraId="78B07B3B" w14:textId="78930CB5" w:rsidR="00FE24D6" w:rsidRPr="00FE24D6" w:rsidRDefault="00FE24D6" w:rsidP="00273D9F">
      <w:pPr>
        <w:spacing w:after="0" w:line="360" w:lineRule="auto"/>
        <w:ind w:firstLine="709"/>
        <w:jc w:val="both"/>
        <w:rPr>
          <w:rFonts w:ascii="Times New Roman" w:eastAsia="Times New Roman" w:hAnsi="Times New Roman" w:cs="Times New Roman"/>
          <w:sz w:val="24"/>
          <w:szCs w:val="24"/>
          <w:lang w:val="de-DE" w:eastAsia="ro-RO"/>
        </w:rPr>
      </w:pPr>
      <w:r w:rsidRPr="00FE24D6">
        <w:rPr>
          <w:rFonts w:ascii="Times New Roman" w:eastAsia="Times New Roman" w:hAnsi="Times New Roman" w:cs="Times New Roman"/>
          <w:sz w:val="24"/>
          <w:szCs w:val="24"/>
          <w:lang w:val="de-DE" w:eastAsia="ro-RO"/>
        </w:rPr>
        <w:t xml:space="preserve">De remarcat este și faptul că în vecinătatea acestor străzi sunt puține locuri de parcare din Zona 1 respectiv parcarea de incintă de la Hotel Parc cu </w:t>
      </w:r>
      <w:r w:rsidR="00F87B4B" w:rsidRPr="005D6496">
        <w:rPr>
          <w:rFonts w:ascii="Times New Roman" w:eastAsia="Times New Roman" w:hAnsi="Times New Roman" w:cs="Times New Roman"/>
          <w:sz w:val="24"/>
          <w:szCs w:val="24"/>
          <w:lang w:val="de-DE" w:eastAsia="ro-RO"/>
        </w:rPr>
        <w:t xml:space="preserve"> </w:t>
      </w:r>
      <w:r w:rsidRPr="00FE24D6">
        <w:rPr>
          <w:rFonts w:ascii="Times New Roman" w:eastAsia="Times New Roman" w:hAnsi="Times New Roman" w:cs="Times New Roman"/>
          <w:sz w:val="24"/>
          <w:szCs w:val="24"/>
          <w:lang w:val="de-DE" w:eastAsia="ro-RO"/>
        </w:rPr>
        <w:t>19 locuri și parcarea de pe str. Plevnei cu 24 de locuri.</w:t>
      </w:r>
    </w:p>
    <w:p w14:paraId="266A77A0" w14:textId="39F454DA" w:rsidR="00094373" w:rsidRPr="005D6496" w:rsidRDefault="00FE24D6" w:rsidP="00094373">
      <w:pPr>
        <w:spacing w:after="0" w:line="360" w:lineRule="auto"/>
        <w:jc w:val="both"/>
        <w:rPr>
          <w:rFonts w:ascii="Times New Roman" w:hAnsi="Times New Roman" w:cs="Times New Roman"/>
          <w:b/>
          <w:sz w:val="24"/>
          <w:szCs w:val="24"/>
          <w:lang w:val="ro-RO"/>
        </w:rPr>
      </w:pPr>
      <w:r w:rsidRPr="00FE24D6">
        <w:rPr>
          <w:rFonts w:ascii="Times New Roman" w:eastAsia="Times New Roman" w:hAnsi="Times New Roman" w:cs="Times New Roman"/>
          <w:sz w:val="24"/>
          <w:szCs w:val="24"/>
          <w:lang w:val="de-DE" w:eastAsia="ro-RO"/>
        </w:rPr>
        <w:tab/>
        <w:t>Față de cele de mai sus, supunem spre aprobarea Consiliului Local</w:t>
      </w:r>
      <w:r w:rsidR="00793D06" w:rsidRPr="005D6496">
        <w:rPr>
          <w:rFonts w:ascii="Times New Roman" w:eastAsia="Times New Roman" w:hAnsi="Times New Roman" w:cs="Times New Roman"/>
          <w:sz w:val="24"/>
          <w:szCs w:val="24"/>
          <w:lang w:val="de-DE" w:eastAsia="ro-RO"/>
        </w:rPr>
        <w:t xml:space="preserve"> municipal</w:t>
      </w:r>
      <w:r w:rsidRPr="00FE24D6">
        <w:rPr>
          <w:rFonts w:ascii="Times New Roman" w:eastAsia="Times New Roman" w:hAnsi="Times New Roman" w:cs="Times New Roman"/>
          <w:sz w:val="24"/>
          <w:szCs w:val="24"/>
          <w:lang w:val="de-DE" w:eastAsia="ro-RO"/>
        </w:rPr>
        <w:t xml:space="preserve">, </w:t>
      </w:r>
      <w:r w:rsidR="00094373" w:rsidRPr="005D6496">
        <w:rPr>
          <w:rFonts w:ascii="Times New Roman" w:hAnsi="Times New Roman" w:cs="Times New Roman"/>
          <w:sz w:val="24"/>
          <w:szCs w:val="24"/>
          <w:lang w:val="de-DE"/>
        </w:rPr>
        <w:t xml:space="preserve">modificarea </w:t>
      </w:r>
      <w:r w:rsidR="00094373" w:rsidRPr="005D6496">
        <w:rPr>
          <w:rFonts w:ascii="Times New Roman" w:hAnsi="Times New Roman" w:cs="Times New Roman"/>
          <w:sz w:val="24"/>
          <w:szCs w:val="24"/>
          <w:lang w:val="ro-RO"/>
        </w:rPr>
        <w:t xml:space="preserve">Hotărârii Consiliului local nr. 89/2022 referitoare la </w:t>
      </w:r>
      <w:r w:rsidR="00094373" w:rsidRPr="005D6496">
        <w:rPr>
          <w:rFonts w:ascii="Times New Roman" w:hAnsi="Times New Roman" w:cs="Times New Roman"/>
          <w:sz w:val="24"/>
          <w:szCs w:val="24"/>
          <w:lang w:val="de-DE"/>
        </w:rPr>
        <w:t>aprobarea Regulamentului de Organizare și Funcționare a Serviciului Public de Exploatare și Întreținere a Parcărilor cu Plată și Zonelor de Staționare cu Plată aflate pe domeniul public.</w:t>
      </w:r>
      <w:r w:rsidR="00094373" w:rsidRPr="005D6496">
        <w:rPr>
          <w:rFonts w:ascii="Times New Roman" w:hAnsi="Times New Roman" w:cs="Times New Roman"/>
          <w:b/>
          <w:sz w:val="24"/>
          <w:szCs w:val="24"/>
          <w:lang w:val="de-DE"/>
        </w:rPr>
        <w:t xml:space="preserve"> </w:t>
      </w:r>
    </w:p>
    <w:p w14:paraId="257489EF" w14:textId="69F78D7B" w:rsidR="00FE24D6" w:rsidRPr="00FE24D6" w:rsidRDefault="00FE24D6" w:rsidP="00FE24D6">
      <w:pPr>
        <w:spacing w:after="0" w:line="360" w:lineRule="auto"/>
        <w:jc w:val="both"/>
        <w:rPr>
          <w:rFonts w:ascii="Times New Roman" w:eastAsia="Times New Roman" w:hAnsi="Times New Roman" w:cs="Times New Roman"/>
          <w:sz w:val="24"/>
          <w:szCs w:val="24"/>
          <w:lang w:val="de-DE" w:eastAsia="ro-RO"/>
        </w:rPr>
      </w:pPr>
    </w:p>
    <w:p w14:paraId="02DC6746" w14:textId="77777777" w:rsidR="00FE24D6" w:rsidRPr="00FE24D6" w:rsidRDefault="00FE24D6" w:rsidP="00FE24D6">
      <w:pPr>
        <w:spacing w:after="0" w:line="240" w:lineRule="auto"/>
        <w:rPr>
          <w:rFonts w:ascii="Times New Roman" w:eastAsia="Times New Roman" w:hAnsi="Times New Roman" w:cs="Times New Roman"/>
          <w:sz w:val="24"/>
          <w:szCs w:val="24"/>
          <w:lang w:val="de-DE" w:eastAsia="ro-RO"/>
        </w:rPr>
      </w:pPr>
    </w:p>
    <w:p w14:paraId="5C72ACEA" w14:textId="77777777" w:rsidR="00FE24D6" w:rsidRPr="00FE24D6" w:rsidRDefault="00FE24D6" w:rsidP="00FE24D6">
      <w:pPr>
        <w:spacing w:after="0" w:line="240" w:lineRule="auto"/>
        <w:rPr>
          <w:rFonts w:ascii="Times New Roman" w:eastAsia="Times New Roman" w:hAnsi="Times New Roman" w:cs="Times New Roman"/>
          <w:sz w:val="24"/>
          <w:szCs w:val="24"/>
          <w:lang w:val="de-DE" w:eastAsia="ro-RO"/>
        </w:rPr>
      </w:pPr>
    </w:p>
    <w:p w14:paraId="36606799" w14:textId="77777777" w:rsidR="00FE24D6" w:rsidRPr="00FE24D6" w:rsidRDefault="00FE24D6" w:rsidP="00FE24D6">
      <w:pPr>
        <w:spacing w:after="0" w:line="240" w:lineRule="auto"/>
        <w:rPr>
          <w:rFonts w:ascii="Times New Roman" w:eastAsia="Times New Roman" w:hAnsi="Times New Roman" w:cs="Times New Roman"/>
          <w:sz w:val="24"/>
          <w:szCs w:val="24"/>
          <w:lang w:val="de-DE" w:eastAsia="ro-RO"/>
        </w:rPr>
      </w:pPr>
    </w:p>
    <w:p w14:paraId="2B733A37" w14:textId="77777777" w:rsidR="00FE24D6" w:rsidRPr="00FE24D6" w:rsidRDefault="00FE24D6" w:rsidP="00FE24D6">
      <w:pPr>
        <w:spacing w:after="0" w:line="240" w:lineRule="auto"/>
        <w:rPr>
          <w:rFonts w:ascii="Times New Roman" w:eastAsia="Times New Roman" w:hAnsi="Times New Roman" w:cs="Times New Roman"/>
          <w:sz w:val="24"/>
          <w:szCs w:val="24"/>
          <w:lang w:val="de-DE" w:eastAsia="ro-RO"/>
        </w:rPr>
      </w:pPr>
    </w:p>
    <w:p w14:paraId="7E8D1D74" w14:textId="77777777" w:rsidR="00FE24D6" w:rsidRPr="00FE24D6" w:rsidRDefault="00FE24D6" w:rsidP="00FE24D6">
      <w:pPr>
        <w:spacing w:after="0" w:line="240" w:lineRule="auto"/>
        <w:rPr>
          <w:rFonts w:ascii="Times New Roman" w:eastAsia="Times New Roman" w:hAnsi="Times New Roman" w:cs="Times New Roman"/>
          <w:b/>
          <w:sz w:val="24"/>
          <w:szCs w:val="24"/>
          <w:lang w:val="de-DE" w:eastAsia="ro-RO"/>
        </w:rPr>
      </w:pPr>
      <w:r w:rsidRPr="00FE24D6">
        <w:rPr>
          <w:rFonts w:ascii="Times New Roman" w:eastAsia="Times New Roman" w:hAnsi="Times New Roman" w:cs="Times New Roman"/>
          <w:b/>
          <w:sz w:val="24"/>
          <w:szCs w:val="24"/>
          <w:lang w:val="de-DE" w:eastAsia="ro-RO"/>
        </w:rPr>
        <w:t xml:space="preserve">    S.C. Administrator Imobile și Piețe S.R.L.   Administrația Domeniului Public</w:t>
      </w:r>
    </w:p>
    <w:p w14:paraId="06AFE44E" w14:textId="77777777" w:rsidR="00FE24D6" w:rsidRPr="00FE24D6" w:rsidRDefault="00FE24D6" w:rsidP="00FE24D6">
      <w:pPr>
        <w:spacing w:after="0" w:line="240" w:lineRule="auto"/>
        <w:rPr>
          <w:rFonts w:ascii="Times New Roman" w:eastAsia="Times New Roman" w:hAnsi="Times New Roman" w:cs="Times New Roman"/>
          <w:b/>
          <w:sz w:val="24"/>
          <w:szCs w:val="24"/>
          <w:lang w:val="de-DE" w:eastAsia="ro-RO"/>
        </w:rPr>
      </w:pPr>
      <w:r w:rsidRPr="00FE24D6">
        <w:rPr>
          <w:rFonts w:ascii="Times New Roman" w:eastAsia="Times New Roman" w:hAnsi="Times New Roman" w:cs="Times New Roman"/>
          <w:b/>
          <w:sz w:val="24"/>
          <w:szCs w:val="24"/>
          <w:lang w:val="de-DE" w:eastAsia="ro-RO"/>
        </w:rPr>
        <w:t xml:space="preserve">                           Administrator,                                           Director,</w:t>
      </w:r>
    </w:p>
    <w:p w14:paraId="24D62CE0" w14:textId="77777777" w:rsidR="00FE24D6" w:rsidRPr="00FE24D6" w:rsidRDefault="00FE24D6" w:rsidP="00FE24D6">
      <w:pPr>
        <w:spacing w:after="0" w:line="240" w:lineRule="auto"/>
        <w:rPr>
          <w:rFonts w:ascii="Times New Roman" w:eastAsia="Times New Roman" w:hAnsi="Times New Roman" w:cs="Times New Roman"/>
          <w:b/>
          <w:sz w:val="24"/>
          <w:szCs w:val="24"/>
          <w:lang w:val="de-DE" w:eastAsia="ro-RO"/>
        </w:rPr>
      </w:pPr>
      <w:r w:rsidRPr="00FE24D6">
        <w:rPr>
          <w:rFonts w:ascii="Times New Roman" w:eastAsia="Times New Roman" w:hAnsi="Times New Roman" w:cs="Times New Roman"/>
          <w:b/>
          <w:sz w:val="24"/>
          <w:szCs w:val="24"/>
          <w:lang w:val="de-DE" w:eastAsia="ro-RO"/>
        </w:rPr>
        <w:t xml:space="preserve">                             Ujică Valer                                         Florian Moldovan</w:t>
      </w:r>
    </w:p>
    <w:p w14:paraId="47844B1E" w14:textId="77777777" w:rsidR="00FE24D6" w:rsidRPr="00FE24D6" w:rsidRDefault="00FE24D6" w:rsidP="00FE24D6">
      <w:pPr>
        <w:spacing w:after="0" w:line="240" w:lineRule="auto"/>
        <w:jc w:val="center"/>
        <w:rPr>
          <w:rFonts w:ascii="Times New Roman" w:eastAsia="Times New Roman" w:hAnsi="Times New Roman" w:cs="Times New Roman"/>
          <w:b/>
          <w:sz w:val="24"/>
          <w:szCs w:val="24"/>
          <w:lang w:val="de-DE" w:eastAsia="ro-RO"/>
        </w:rPr>
      </w:pPr>
    </w:p>
    <w:p w14:paraId="39428B26" w14:textId="77777777" w:rsidR="00FE24D6" w:rsidRPr="00FE24D6" w:rsidRDefault="00FE24D6" w:rsidP="00FE24D6">
      <w:pPr>
        <w:spacing w:after="0" w:line="240" w:lineRule="auto"/>
        <w:jc w:val="center"/>
        <w:rPr>
          <w:rFonts w:ascii="Times New Roman" w:eastAsia="Times New Roman" w:hAnsi="Times New Roman" w:cs="Times New Roman"/>
          <w:sz w:val="24"/>
          <w:szCs w:val="24"/>
          <w:lang w:val="de-DE" w:eastAsia="ro-RO"/>
        </w:rPr>
      </w:pPr>
    </w:p>
    <w:p w14:paraId="48E1150F" w14:textId="77777777" w:rsidR="00FE24D6" w:rsidRPr="00FE24D6" w:rsidRDefault="00FE24D6" w:rsidP="00FE24D6">
      <w:pPr>
        <w:spacing w:after="0" w:line="360" w:lineRule="auto"/>
        <w:jc w:val="both"/>
        <w:rPr>
          <w:rFonts w:ascii="Times New Roman" w:eastAsia="Times New Roman" w:hAnsi="Times New Roman" w:cs="Times New Roman"/>
          <w:sz w:val="24"/>
          <w:szCs w:val="24"/>
          <w:lang w:val="de-DE" w:eastAsia="ro-RO"/>
        </w:rPr>
      </w:pPr>
      <w:r w:rsidRPr="00FE24D6">
        <w:rPr>
          <w:rFonts w:ascii="Times New Roman" w:eastAsia="Times New Roman" w:hAnsi="Times New Roman" w:cs="Times New Roman"/>
          <w:sz w:val="24"/>
          <w:szCs w:val="24"/>
          <w:lang w:val="de-DE" w:eastAsia="ro-RO"/>
        </w:rPr>
        <w:t xml:space="preserve">  </w:t>
      </w:r>
    </w:p>
    <w:p w14:paraId="5C62267C" w14:textId="77777777" w:rsidR="00FE24D6" w:rsidRPr="005D649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4"/>
          <w:szCs w:val="24"/>
          <w:lang w:val="ro-RO"/>
        </w:rPr>
      </w:pPr>
    </w:p>
    <w:p w14:paraId="3C6B3E59"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7943AFA6"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34B672E9"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56631502"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3229C8B1"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804F569"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1477F15"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50FCD8B6" w14:textId="77777777" w:rsidR="00FE24D6" w:rsidRDefault="00FE24D6" w:rsidP="00FE24D6">
      <w:pPr>
        <w:widowControl w:val="0"/>
        <w:autoSpaceDE w:val="0"/>
        <w:autoSpaceDN w:val="0"/>
        <w:spacing w:after="0" w:line="240" w:lineRule="auto"/>
        <w:rPr>
          <w:rFonts w:ascii="Times New Roman" w:eastAsia="Times New Roman" w:hAnsi="Times New Roman" w:cs="Times New Roman"/>
          <w:b/>
          <w:bCs/>
          <w:noProof/>
          <w:kern w:val="32"/>
          <w:sz w:val="20"/>
          <w:szCs w:val="20"/>
          <w:lang w:val="ro-RO"/>
        </w:rPr>
      </w:pPr>
    </w:p>
    <w:p w14:paraId="7A7077D3" w14:textId="77777777" w:rsidR="00FE24D6" w:rsidRDefault="00FE24D6" w:rsidP="00FE24D6">
      <w:pPr>
        <w:widowControl w:val="0"/>
        <w:autoSpaceDE w:val="0"/>
        <w:autoSpaceDN w:val="0"/>
        <w:spacing w:after="0" w:line="240" w:lineRule="auto"/>
        <w:rPr>
          <w:rFonts w:ascii="Times New Roman" w:eastAsia="Times New Roman" w:hAnsi="Times New Roman" w:cs="Times New Roman"/>
          <w:b/>
          <w:bCs/>
          <w:noProof/>
          <w:kern w:val="32"/>
          <w:sz w:val="20"/>
          <w:szCs w:val="20"/>
          <w:lang w:val="ro-RO"/>
        </w:rPr>
      </w:pPr>
    </w:p>
    <w:p w14:paraId="47B1DC41" w14:textId="77777777" w:rsidR="00FE24D6" w:rsidRDefault="00FE24D6" w:rsidP="00FE24D6">
      <w:pPr>
        <w:widowControl w:val="0"/>
        <w:autoSpaceDE w:val="0"/>
        <w:autoSpaceDN w:val="0"/>
        <w:spacing w:after="0" w:line="240" w:lineRule="auto"/>
        <w:rPr>
          <w:rFonts w:ascii="Times New Roman" w:eastAsia="Times New Roman" w:hAnsi="Times New Roman" w:cs="Times New Roman"/>
          <w:b/>
          <w:bCs/>
          <w:noProof/>
          <w:kern w:val="32"/>
          <w:sz w:val="20"/>
          <w:szCs w:val="20"/>
          <w:lang w:val="ro-RO"/>
        </w:rPr>
      </w:pPr>
    </w:p>
    <w:p w14:paraId="0F129304"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6D67FD0B"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96384A2"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9E41B96"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F031014"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38C86CB"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11BBDB6"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6049D026"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AC32444"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7B52EBBD"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6DE29A3"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53F0368B"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16954A7"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0E16290"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618EE442"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41D7AFCA"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A7FA856"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5E699773"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13E3F710"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2B89E3F3" w14:textId="77777777" w:rsidR="005D6496" w:rsidRDefault="005D649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372AA3DA"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79DCB523"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231E02D7" w14:textId="77777777" w:rsidR="00793D06" w:rsidRDefault="00793D0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569EAC36"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20417075"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983EE02" w14:textId="77777777" w:rsidR="00FE24D6" w:rsidRDefault="00FE24D6"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66CB0D20" w14:textId="77777777" w:rsidR="00984CD2" w:rsidRDefault="00984CD2"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0A5A9D44" w14:textId="77777777" w:rsidR="00273D9F" w:rsidRPr="00484584" w:rsidRDefault="00273D9F" w:rsidP="00484584">
      <w:pPr>
        <w:widowControl w:val="0"/>
        <w:autoSpaceDE w:val="0"/>
        <w:autoSpaceDN w:val="0"/>
        <w:spacing w:after="0" w:line="240" w:lineRule="auto"/>
        <w:jc w:val="right"/>
        <w:rPr>
          <w:rFonts w:ascii="Times New Roman" w:eastAsia="Times New Roman" w:hAnsi="Times New Roman" w:cs="Times New Roman"/>
          <w:b/>
          <w:bCs/>
          <w:noProof/>
          <w:kern w:val="32"/>
          <w:sz w:val="20"/>
          <w:szCs w:val="20"/>
          <w:lang w:val="ro-RO"/>
        </w:rPr>
      </w:pPr>
    </w:p>
    <w:p w14:paraId="2A58522E" w14:textId="77777777" w:rsidR="00484584" w:rsidRPr="00484584" w:rsidRDefault="00484584" w:rsidP="00484584">
      <w:pPr>
        <w:widowControl w:val="0"/>
        <w:autoSpaceDE w:val="0"/>
        <w:autoSpaceDN w:val="0"/>
        <w:spacing w:after="0" w:line="240" w:lineRule="auto"/>
        <w:jc w:val="right"/>
        <w:rPr>
          <w:rFonts w:ascii="Times New Roman" w:eastAsia="Times New Roman" w:hAnsi="Times New Roman" w:cs="Times New Roman"/>
          <w:sz w:val="24"/>
          <w:szCs w:val="24"/>
          <w:lang w:val="ro-RO" w:bidi="en-US"/>
        </w:rPr>
      </w:pPr>
      <w:r w:rsidRPr="00484584">
        <w:rPr>
          <w:rFonts w:ascii="Times New Roman" w:eastAsia="Times New Roman" w:hAnsi="Times New Roman" w:cs="Times New Roman"/>
          <w:b/>
          <w:bCs/>
          <w:noProof/>
          <w:kern w:val="32"/>
          <w:sz w:val="20"/>
          <w:szCs w:val="20"/>
          <w:lang w:val="ro-RO"/>
        </w:rPr>
        <w:t xml:space="preserve">  (nu produce efecte juridice)*</w:t>
      </w:r>
      <w:r w:rsidR="007C2357">
        <w:rPr>
          <w:rFonts w:ascii="Times New Roman" w:eastAsia="Times New Roman" w:hAnsi="Times New Roman" w:cs="Times New Roman"/>
          <w:b/>
          <w:lang w:val="ro-RO" w:eastAsia="ro-RO" w:bidi="en-US"/>
        </w:rPr>
        <w:pict w14:anchorId="0DA85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pt;margin-top:-4.4pt;width:53.2pt;height:79.8pt;z-index:-251658240;mso-position-horizontal-relative:text;mso-position-vertical-relative:text" wrapcoords="-174 0 -174 21481 21600 21481 21600 0 -174 0">
            <v:imagedata r:id="rId9" o:title=""/>
            <w10:wrap type="tight"/>
          </v:shape>
          <o:OLEObject Type="Embed" ProgID="Word.Picture.8" ShapeID="_x0000_s1027" DrawAspect="Content" ObjectID="_1714211433" r:id="rId10">
            <o:FieldCodes>\* MERGEFORMAT</o:FieldCodes>
          </o:OLEObject>
        </w:pict>
      </w:r>
    </w:p>
    <w:p w14:paraId="1955852E" w14:textId="03883364" w:rsidR="00484584" w:rsidRPr="00484584" w:rsidRDefault="00484584" w:rsidP="00484584">
      <w:pPr>
        <w:spacing w:after="0" w:line="240" w:lineRule="auto"/>
        <w:rPr>
          <w:rFonts w:ascii="Times New Roman" w:eastAsia="Times New Roman" w:hAnsi="Times New Roman" w:cs="Times New Roman"/>
          <w:b/>
          <w:noProof/>
          <w:sz w:val="24"/>
          <w:szCs w:val="24"/>
          <w:lang w:val="ro-RO"/>
        </w:rPr>
      </w:pPr>
      <w:r w:rsidRPr="00484584">
        <w:rPr>
          <w:rFonts w:ascii="Times New Roman" w:eastAsia="Times New Roman" w:hAnsi="Times New Roman" w:cs="Times New Roman"/>
          <w:b/>
          <w:sz w:val="21"/>
          <w:szCs w:val="21"/>
          <w:lang w:val="ro-RO" w:eastAsia="ro-RO" w:bidi="en-US"/>
        </w:rPr>
        <w:t xml:space="preserve">R O M Â N I A </w:t>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sz w:val="21"/>
          <w:szCs w:val="21"/>
          <w:lang w:val="ro-RO" w:eastAsia="ro-RO" w:bidi="en-US"/>
        </w:rPr>
        <w:tab/>
      </w:r>
      <w:r>
        <w:rPr>
          <w:rFonts w:ascii="Times New Roman" w:eastAsia="Times New Roman" w:hAnsi="Times New Roman" w:cs="Times New Roman"/>
          <w:b/>
          <w:sz w:val="21"/>
          <w:szCs w:val="21"/>
          <w:lang w:val="ro-RO" w:eastAsia="ro-RO" w:bidi="en-US"/>
        </w:rPr>
        <w:t xml:space="preserve">               </w:t>
      </w:r>
      <w:r w:rsidRPr="00484584">
        <w:rPr>
          <w:rFonts w:ascii="Times New Roman" w:eastAsia="Times New Roman" w:hAnsi="Times New Roman" w:cs="Times New Roman"/>
          <w:b/>
          <w:noProof/>
          <w:sz w:val="24"/>
          <w:szCs w:val="24"/>
          <w:lang w:val="ro-RO"/>
        </w:rPr>
        <w:t>Inițiator</w:t>
      </w:r>
    </w:p>
    <w:p w14:paraId="00E300B8" w14:textId="77777777" w:rsidR="00484584" w:rsidRPr="00484584" w:rsidRDefault="00484584" w:rsidP="00484584">
      <w:pPr>
        <w:widowControl w:val="0"/>
        <w:tabs>
          <w:tab w:val="left" w:pos="6465"/>
        </w:tabs>
        <w:autoSpaceDE w:val="0"/>
        <w:autoSpaceDN w:val="0"/>
        <w:spacing w:after="0" w:line="240" w:lineRule="auto"/>
        <w:jc w:val="both"/>
        <w:rPr>
          <w:rFonts w:ascii="Times New Roman" w:eastAsia="Times New Roman" w:hAnsi="Times New Roman" w:cs="Times New Roman"/>
          <w:b/>
          <w:sz w:val="21"/>
          <w:szCs w:val="21"/>
          <w:lang w:val="ro-RO" w:eastAsia="ro-RO" w:bidi="en-US"/>
        </w:rPr>
      </w:pPr>
      <w:r w:rsidRPr="00484584">
        <w:rPr>
          <w:rFonts w:ascii="Times New Roman" w:eastAsia="Times New Roman" w:hAnsi="Times New Roman" w:cs="Times New Roman"/>
          <w:b/>
          <w:sz w:val="21"/>
          <w:szCs w:val="21"/>
          <w:lang w:val="ro-RO" w:eastAsia="ro-RO" w:bidi="en-US"/>
        </w:rPr>
        <w:t>JUDEŢUL MUREŞ</w:t>
      </w:r>
      <w:r w:rsidRPr="00484584">
        <w:rPr>
          <w:rFonts w:ascii="Times New Roman" w:eastAsia="Times New Roman" w:hAnsi="Times New Roman" w:cs="Times New Roman"/>
          <w:b/>
          <w:sz w:val="21"/>
          <w:szCs w:val="21"/>
          <w:lang w:val="ro-RO" w:eastAsia="ro-RO" w:bidi="en-US"/>
        </w:rPr>
        <w:tab/>
      </w:r>
      <w:r w:rsidRPr="00484584">
        <w:rPr>
          <w:rFonts w:ascii="Times New Roman" w:eastAsia="Times New Roman" w:hAnsi="Times New Roman" w:cs="Times New Roman"/>
          <w:b/>
          <w:bCs/>
          <w:noProof/>
          <w:sz w:val="24"/>
          <w:szCs w:val="24"/>
          <w:lang w:val="ro-RO"/>
        </w:rPr>
        <w:t>PRIMAR</w:t>
      </w:r>
    </w:p>
    <w:p w14:paraId="1F9F3F81" w14:textId="77777777" w:rsidR="00484584" w:rsidRPr="00484584" w:rsidRDefault="00484584" w:rsidP="00484584">
      <w:pPr>
        <w:widowControl w:val="0"/>
        <w:tabs>
          <w:tab w:val="left" w:pos="6465"/>
        </w:tabs>
        <w:autoSpaceDE w:val="0"/>
        <w:autoSpaceDN w:val="0"/>
        <w:spacing w:after="0" w:line="240" w:lineRule="auto"/>
        <w:jc w:val="both"/>
        <w:rPr>
          <w:rFonts w:ascii="Times New Roman" w:eastAsia="Times New Roman" w:hAnsi="Times New Roman" w:cs="Times New Roman"/>
          <w:b/>
          <w:sz w:val="21"/>
          <w:szCs w:val="21"/>
          <w:lang w:val="ro-RO" w:eastAsia="ro-RO" w:bidi="en-US"/>
        </w:rPr>
      </w:pPr>
      <w:r w:rsidRPr="00484584">
        <w:rPr>
          <w:rFonts w:ascii="Times New Roman" w:eastAsia="Times New Roman" w:hAnsi="Times New Roman" w:cs="Times New Roman"/>
          <w:b/>
          <w:sz w:val="21"/>
          <w:szCs w:val="21"/>
          <w:lang w:val="ro-RO" w:eastAsia="ro-RO" w:bidi="en-US"/>
        </w:rPr>
        <w:t xml:space="preserve">CONSILIUL LOCAL AL MUNICIPIULUI TÂRGU MUREŞ          </w:t>
      </w:r>
      <w:r w:rsidRPr="00484584">
        <w:rPr>
          <w:rFonts w:ascii="Times New Roman" w:eastAsia="Times New Roman" w:hAnsi="Times New Roman" w:cs="Times New Roman"/>
          <w:b/>
          <w:noProof/>
          <w:sz w:val="24"/>
          <w:szCs w:val="24"/>
          <w:lang w:val="ro-RO"/>
        </w:rPr>
        <w:t>SOÓS ZOLTÁN</w:t>
      </w:r>
    </w:p>
    <w:p w14:paraId="3B53F53B" w14:textId="77777777" w:rsidR="00484584" w:rsidRDefault="00484584" w:rsidP="00484584">
      <w:pPr>
        <w:widowControl w:val="0"/>
        <w:autoSpaceDE w:val="0"/>
        <w:autoSpaceDN w:val="0"/>
        <w:spacing w:after="0" w:line="240" w:lineRule="auto"/>
        <w:jc w:val="both"/>
        <w:rPr>
          <w:rFonts w:ascii="Times New Roman" w:eastAsia="Times New Roman" w:hAnsi="Times New Roman" w:cs="Times New Roman"/>
          <w:b/>
          <w:sz w:val="21"/>
          <w:szCs w:val="21"/>
          <w:lang w:val="ro-RO" w:eastAsia="ro-RO" w:bidi="en-US"/>
        </w:rPr>
      </w:pPr>
    </w:p>
    <w:p w14:paraId="7155484C" w14:textId="77777777" w:rsidR="00484584" w:rsidRPr="00484584" w:rsidRDefault="00484584" w:rsidP="00484584">
      <w:pPr>
        <w:widowControl w:val="0"/>
        <w:autoSpaceDE w:val="0"/>
        <w:autoSpaceDN w:val="0"/>
        <w:spacing w:after="0" w:line="240" w:lineRule="auto"/>
        <w:jc w:val="both"/>
        <w:rPr>
          <w:rFonts w:ascii="Times New Roman" w:eastAsia="Times New Roman" w:hAnsi="Times New Roman" w:cs="Times New Roman"/>
          <w:b/>
          <w:sz w:val="21"/>
          <w:szCs w:val="21"/>
          <w:lang w:val="ro-RO" w:eastAsia="ro-RO" w:bidi="en-US"/>
        </w:rPr>
      </w:pPr>
    </w:p>
    <w:p w14:paraId="1EF3B4B6" w14:textId="77777777" w:rsidR="00484584" w:rsidRPr="00484584" w:rsidRDefault="00484584" w:rsidP="00484584">
      <w:pPr>
        <w:widowControl w:val="0"/>
        <w:autoSpaceDE w:val="0"/>
        <w:autoSpaceDN w:val="0"/>
        <w:spacing w:after="0" w:line="240" w:lineRule="auto"/>
        <w:jc w:val="both"/>
        <w:rPr>
          <w:rFonts w:ascii="Times New Roman" w:eastAsia="Times New Roman" w:hAnsi="Times New Roman" w:cs="Times New Roman"/>
          <w:b/>
          <w:sz w:val="21"/>
          <w:szCs w:val="21"/>
          <w:lang w:val="ro-RO" w:eastAsia="ro-RO" w:bidi="en-US"/>
        </w:rPr>
      </w:pPr>
    </w:p>
    <w:p w14:paraId="066864DD" w14:textId="1B283A67" w:rsidR="00484584" w:rsidRPr="00484584" w:rsidRDefault="00484584" w:rsidP="00484584">
      <w:pPr>
        <w:widowControl w:val="0"/>
        <w:autoSpaceDE w:val="0"/>
        <w:autoSpaceDN w:val="0"/>
        <w:spacing w:after="0" w:line="240" w:lineRule="auto"/>
        <w:rPr>
          <w:rFonts w:ascii="Times New Roman" w:eastAsia="Times New Roman" w:hAnsi="Times New Roman" w:cs="Times New Roman"/>
          <w:b/>
          <w:sz w:val="24"/>
          <w:szCs w:val="24"/>
          <w:lang w:val="ro-RO" w:bidi="en-US"/>
        </w:rPr>
      </w:pPr>
      <w:r w:rsidRPr="00484584">
        <w:rPr>
          <w:rFonts w:ascii="Times New Roman" w:eastAsia="Times New Roman" w:hAnsi="Times New Roman" w:cs="Times New Roman"/>
          <w:b/>
          <w:sz w:val="24"/>
          <w:szCs w:val="24"/>
          <w:lang w:val="ro-RO" w:bidi="en-US"/>
        </w:rPr>
        <w:t xml:space="preserve">                        </w:t>
      </w:r>
      <w:r>
        <w:rPr>
          <w:rFonts w:ascii="Times New Roman" w:eastAsia="Times New Roman" w:hAnsi="Times New Roman" w:cs="Times New Roman"/>
          <w:b/>
          <w:sz w:val="24"/>
          <w:szCs w:val="24"/>
          <w:lang w:val="ro-RO" w:bidi="en-US"/>
        </w:rPr>
        <w:t xml:space="preserve">                          </w:t>
      </w:r>
      <w:r w:rsidRPr="00484584">
        <w:rPr>
          <w:rFonts w:ascii="Times New Roman" w:eastAsia="Times New Roman" w:hAnsi="Times New Roman" w:cs="Times New Roman"/>
          <w:b/>
          <w:sz w:val="24"/>
          <w:szCs w:val="24"/>
          <w:lang w:val="ro-RO" w:bidi="en-US"/>
        </w:rPr>
        <w:t xml:space="preserve">  H O T Ă R Â R E A     nr. ______</w:t>
      </w:r>
    </w:p>
    <w:p w14:paraId="6DF23558" w14:textId="77777777" w:rsidR="00484584" w:rsidRPr="00484584" w:rsidRDefault="00484584" w:rsidP="00484584">
      <w:pPr>
        <w:widowControl w:val="0"/>
        <w:autoSpaceDE w:val="0"/>
        <w:autoSpaceDN w:val="0"/>
        <w:spacing w:after="0" w:line="240" w:lineRule="auto"/>
        <w:jc w:val="center"/>
        <w:rPr>
          <w:rFonts w:ascii="Times New Roman" w:eastAsia="Times New Roman" w:hAnsi="Times New Roman" w:cs="Times New Roman"/>
          <w:b/>
          <w:sz w:val="24"/>
          <w:szCs w:val="24"/>
          <w:lang w:val="ro-RO" w:bidi="en-US"/>
        </w:rPr>
      </w:pPr>
    </w:p>
    <w:p w14:paraId="7FF5609C" w14:textId="77777777" w:rsidR="00484584" w:rsidRPr="00484584" w:rsidRDefault="00484584" w:rsidP="00484584">
      <w:pPr>
        <w:widowControl w:val="0"/>
        <w:autoSpaceDE w:val="0"/>
        <w:autoSpaceDN w:val="0"/>
        <w:spacing w:after="0" w:line="240" w:lineRule="auto"/>
        <w:jc w:val="center"/>
        <w:rPr>
          <w:rFonts w:ascii="Times New Roman" w:eastAsia="Times New Roman" w:hAnsi="Times New Roman" w:cs="Times New Roman"/>
          <w:b/>
          <w:sz w:val="24"/>
          <w:szCs w:val="24"/>
          <w:lang w:val="ro-RO" w:bidi="en-US"/>
        </w:rPr>
      </w:pPr>
      <w:r w:rsidRPr="00484584">
        <w:rPr>
          <w:rFonts w:ascii="Times New Roman" w:eastAsia="Times New Roman" w:hAnsi="Times New Roman" w:cs="Times New Roman"/>
          <w:b/>
          <w:sz w:val="24"/>
          <w:szCs w:val="24"/>
          <w:lang w:val="ro-RO" w:bidi="en-US"/>
        </w:rPr>
        <w:t>din _____________________2022</w:t>
      </w:r>
    </w:p>
    <w:p w14:paraId="6651FEFC" w14:textId="77777777" w:rsidR="00DB7A13" w:rsidRPr="00DB7D81" w:rsidRDefault="00DB7A13" w:rsidP="00035FE1">
      <w:pPr>
        <w:pStyle w:val="Standard"/>
        <w:jc w:val="center"/>
        <w:rPr>
          <w:b/>
          <w:bCs/>
          <w:sz w:val="26"/>
          <w:szCs w:val="26"/>
          <w:lang w:val="fr-FR"/>
        </w:rPr>
      </w:pPr>
    </w:p>
    <w:p w14:paraId="72AFF225" w14:textId="515FC726" w:rsidR="00D963D1" w:rsidRPr="002E0D67" w:rsidRDefault="009A47DF" w:rsidP="002E0D67">
      <w:pPr>
        <w:spacing w:after="0" w:line="240" w:lineRule="auto"/>
        <w:jc w:val="center"/>
        <w:rPr>
          <w:rFonts w:ascii="Times New Roman" w:hAnsi="Times New Roman" w:cs="Times New Roman"/>
          <w:b/>
          <w:sz w:val="26"/>
          <w:szCs w:val="26"/>
          <w:lang w:val="ro-RO"/>
        </w:rPr>
      </w:pPr>
      <w:r w:rsidRPr="001967A0">
        <w:rPr>
          <w:rFonts w:ascii="Times New Roman" w:hAnsi="Times New Roman" w:cs="Times New Roman"/>
          <w:b/>
          <w:sz w:val="26"/>
          <w:szCs w:val="26"/>
          <w:lang w:val="de-DE"/>
        </w:rPr>
        <w:t xml:space="preserve"> privind </w:t>
      </w:r>
      <w:r w:rsidR="002E0D67">
        <w:rPr>
          <w:rFonts w:ascii="Times New Roman" w:hAnsi="Times New Roman" w:cs="Times New Roman"/>
          <w:b/>
          <w:sz w:val="26"/>
          <w:szCs w:val="26"/>
          <w:lang w:val="de-DE"/>
        </w:rPr>
        <w:t xml:space="preserve">modificarea </w:t>
      </w:r>
      <w:r w:rsidR="002E0D67">
        <w:rPr>
          <w:rFonts w:ascii="Times New Roman" w:hAnsi="Times New Roman" w:cs="Times New Roman"/>
          <w:b/>
          <w:sz w:val="26"/>
          <w:szCs w:val="26"/>
          <w:lang w:val="ro-RO"/>
        </w:rPr>
        <w:t xml:space="preserve">Hotărârii Consiliului local nr. 89/2022 referitoare la </w:t>
      </w:r>
      <w:r w:rsidR="00AA5613" w:rsidRPr="001967A0">
        <w:rPr>
          <w:rFonts w:ascii="Times New Roman" w:hAnsi="Times New Roman" w:cs="Times New Roman"/>
          <w:b/>
          <w:sz w:val="26"/>
          <w:szCs w:val="26"/>
          <w:lang w:val="de-DE"/>
        </w:rPr>
        <w:t xml:space="preserve">aprobarea </w:t>
      </w:r>
      <w:r w:rsidR="00A8432E" w:rsidRPr="001967A0">
        <w:rPr>
          <w:rFonts w:ascii="Times New Roman" w:hAnsi="Times New Roman" w:cs="Times New Roman"/>
          <w:b/>
          <w:sz w:val="26"/>
          <w:szCs w:val="26"/>
          <w:lang w:val="de-DE"/>
        </w:rPr>
        <w:t>Regulamentului de Organizare și Funcționare a Serviciului Public de Exploatare ș</w:t>
      </w:r>
      <w:r w:rsidR="00FA6346" w:rsidRPr="001967A0">
        <w:rPr>
          <w:rFonts w:ascii="Times New Roman" w:hAnsi="Times New Roman" w:cs="Times New Roman"/>
          <w:b/>
          <w:sz w:val="26"/>
          <w:szCs w:val="26"/>
          <w:lang w:val="de-DE"/>
        </w:rPr>
        <w:t>i Întreținere a Parcărilor cu P</w:t>
      </w:r>
      <w:r w:rsidR="00A8432E" w:rsidRPr="001967A0">
        <w:rPr>
          <w:rFonts w:ascii="Times New Roman" w:hAnsi="Times New Roman" w:cs="Times New Roman"/>
          <w:b/>
          <w:sz w:val="26"/>
          <w:szCs w:val="26"/>
          <w:lang w:val="de-DE"/>
        </w:rPr>
        <w:t xml:space="preserve">lată </w:t>
      </w:r>
      <w:r w:rsidR="00AA5613" w:rsidRPr="001967A0">
        <w:rPr>
          <w:rFonts w:ascii="Times New Roman" w:hAnsi="Times New Roman" w:cs="Times New Roman"/>
          <w:b/>
          <w:sz w:val="26"/>
          <w:szCs w:val="26"/>
          <w:lang w:val="de-DE"/>
        </w:rPr>
        <w:t>și</w:t>
      </w:r>
      <w:r w:rsidR="00A8432E" w:rsidRPr="001967A0">
        <w:rPr>
          <w:rFonts w:ascii="Times New Roman" w:hAnsi="Times New Roman" w:cs="Times New Roman"/>
          <w:b/>
          <w:sz w:val="26"/>
          <w:szCs w:val="26"/>
          <w:lang w:val="de-DE"/>
        </w:rPr>
        <w:t xml:space="preserve"> </w:t>
      </w:r>
      <w:r w:rsidR="00FA6346" w:rsidRPr="001967A0">
        <w:rPr>
          <w:rFonts w:ascii="Times New Roman" w:hAnsi="Times New Roman" w:cs="Times New Roman"/>
          <w:b/>
          <w:sz w:val="26"/>
          <w:szCs w:val="26"/>
          <w:lang w:val="de-DE"/>
        </w:rPr>
        <w:t>Zonelor de Staționare cu P</w:t>
      </w:r>
      <w:r w:rsidR="00DB7A13" w:rsidRPr="001967A0">
        <w:rPr>
          <w:rFonts w:ascii="Times New Roman" w:hAnsi="Times New Roman" w:cs="Times New Roman"/>
          <w:b/>
          <w:sz w:val="26"/>
          <w:szCs w:val="26"/>
          <w:lang w:val="de-DE"/>
        </w:rPr>
        <w:t>lată aflate pe domeniul public</w:t>
      </w:r>
      <w:r w:rsidR="00A8432E" w:rsidRPr="001967A0">
        <w:rPr>
          <w:rFonts w:ascii="Times New Roman" w:hAnsi="Times New Roman" w:cs="Times New Roman"/>
          <w:b/>
          <w:sz w:val="26"/>
          <w:szCs w:val="26"/>
          <w:lang w:val="de-DE"/>
        </w:rPr>
        <w:t xml:space="preserve"> </w:t>
      </w:r>
    </w:p>
    <w:p w14:paraId="5033F9C4" w14:textId="77777777" w:rsidR="00DC120E" w:rsidRDefault="00DC120E" w:rsidP="00AA5613">
      <w:pPr>
        <w:spacing w:after="0" w:line="240" w:lineRule="auto"/>
        <w:jc w:val="center"/>
        <w:rPr>
          <w:rFonts w:ascii="Times New Roman" w:hAnsi="Times New Roman" w:cs="Times New Roman"/>
          <w:b/>
          <w:sz w:val="26"/>
          <w:szCs w:val="26"/>
          <w:lang w:val="de-DE"/>
        </w:rPr>
      </w:pPr>
    </w:p>
    <w:p w14:paraId="125C1781" w14:textId="77777777" w:rsidR="00984CD2" w:rsidRPr="001967A0" w:rsidRDefault="00984CD2" w:rsidP="00AA5613">
      <w:pPr>
        <w:spacing w:after="0" w:line="240" w:lineRule="auto"/>
        <w:jc w:val="center"/>
        <w:rPr>
          <w:rFonts w:ascii="Times New Roman" w:hAnsi="Times New Roman" w:cs="Times New Roman"/>
          <w:b/>
          <w:sz w:val="26"/>
          <w:szCs w:val="26"/>
          <w:lang w:val="de-DE"/>
        </w:rPr>
      </w:pPr>
    </w:p>
    <w:p w14:paraId="236313DB" w14:textId="77777777" w:rsidR="00DC120E" w:rsidRDefault="00DC120E" w:rsidP="00814796">
      <w:pPr>
        <w:spacing w:after="0" w:line="240" w:lineRule="auto"/>
        <w:ind w:firstLine="720"/>
        <w:jc w:val="both"/>
        <w:rPr>
          <w:rFonts w:ascii="Times New Roman" w:eastAsia="Times New Roman" w:hAnsi="Times New Roman" w:cs="Times New Roman"/>
          <w:b/>
          <w:i/>
          <w:iCs/>
          <w:spacing w:val="-2"/>
          <w:lang w:val="ro-RO"/>
        </w:rPr>
      </w:pPr>
      <w:r w:rsidRPr="00BF6A13">
        <w:rPr>
          <w:rFonts w:eastAsia="Times New Roman"/>
          <w:b/>
          <w:i/>
          <w:lang w:val="ro-RO" w:bidi="en-US"/>
        </w:rPr>
        <w:t xml:space="preserve"> </w:t>
      </w:r>
      <w:r w:rsidRPr="00BF6A13">
        <w:rPr>
          <w:rFonts w:eastAsia="Times New Roman"/>
          <w:b/>
          <w:i/>
          <w:iCs/>
          <w:spacing w:val="-2"/>
          <w:lang w:val="ro-RO"/>
        </w:rPr>
        <w:t xml:space="preserve">  </w:t>
      </w:r>
      <w:r w:rsidRPr="00DC120E">
        <w:rPr>
          <w:rFonts w:ascii="Times New Roman" w:eastAsia="Times New Roman" w:hAnsi="Times New Roman" w:cs="Times New Roman"/>
          <w:b/>
          <w:i/>
          <w:iCs/>
          <w:spacing w:val="-2"/>
          <w:lang w:val="ro-RO"/>
        </w:rPr>
        <w:t xml:space="preserve">Consiliul local al municipiului Târgu Mureș, întrunit în şedinţă </w:t>
      </w:r>
      <w:r w:rsidRPr="00DC120E">
        <w:rPr>
          <w:rFonts w:ascii="Times New Roman" w:eastAsia="Times New Roman" w:hAnsi="Times New Roman" w:cs="Times New Roman"/>
          <w:b/>
          <w:bCs/>
          <w:i/>
          <w:iCs/>
          <w:color w:val="000000"/>
          <w:lang w:val="ro-RO" w:eastAsia="ro-RO"/>
        </w:rPr>
        <w:t>ordinară de lucru</w:t>
      </w:r>
      <w:r w:rsidRPr="00DC120E">
        <w:rPr>
          <w:rFonts w:ascii="Times New Roman" w:eastAsia="Times New Roman" w:hAnsi="Times New Roman" w:cs="Times New Roman"/>
          <w:b/>
          <w:i/>
          <w:iCs/>
          <w:spacing w:val="-2"/>
          <w:lang w:val="ro-RO"/>
        </w:rPr>
        <w:t>,</w:t>
      </w:r>
    </w:p>
    <w:p w14:paraId="7501BC93" w14:textId="77777777" w:rsidR="00DC120E" w:rsidRPr="00DC120E" w:rsidRDefault="00DC120E" w:rsidP="00814796">
      <w:pPr>
        <w:spacing w:after="0" w:line="240" w:lineRule="auto"/>
        <w:ind w:firstLine="720"/>
        <w:jc w:val="both"/>
        <w:rPr>
          <w:rFonts w:ascii="Times New Roman" w:eastAsia="Times New Roman" w:hAnsi="Times New Roman" w:cs="Times New Roman"/>
          <w:b/>
          <w:i/>
          <w:iCs/>
          <w:spacing w:val="-2"/>
          <w:lang w:val="ro-RO"/>
        </w:rPr>
      </w:pPr>
    </w:p>
    <w:p w14:paraId="5EAC5494" w14:textId="77777777" w:rsidR="00DC120E" w:rsidRDefault="00035FE1" w:rsidP="00814796">
      <w:pPr>
        <w:spacing w:after="0" w:line="240" w:lineRule="auto"/>
        <w:ind w:firstLine="720"/>
        <w:jc w:val="both"/>
        <w:rPr>
          <w:rFonts w:ascii="Times New Roman" w:hAnsi="Times New Roman" w:cs="Times New Roman"/>
          <w:b/>
          <w:bCs/>
          <w:sz w:val="24"/>
          <w:szCs w:val="24"/>
          <w:lang w:val="ro-RO"/>
        </w:rPr>
      </w:pPr>
      <w:proofErr w:type="spellStart"/>
      <w:r w:rsidRPr="00DC120E">
        <w:rPr>
          <w:rFonts w:ascii="Times New Roman" w:hAnsi="Times New Roman" w:cs="Times New Roman"/>
          <w:b/>
          <w:bCs/>
          <w:sz w:val="24"/>
          <w:szCs w:val="24"/>
          <w:lang w:val="fr-FR"/>
        </w:rPr>
        <w:t>Având</w:t>
      </w:r>
      <w:proofErr w:type="spellEnd"/>
      <w:r w:rsidR="00DB7D81" w:rsidRPr="00DC120E">
        <w:rPr>
          <w:rFonts w:ascii="Times New Roman" w:hAnsi="Times New Roman" w:cs="Times New Roman"/>
          <w:b/>
          <w:bCs/>
          <w:sz w:val="24"/>
          <w:szCs w:val="24"/>
          <w:lang w:val="fr-FR"/>
        </w:rPr>
        <w:t xml:space="preserve"> </w:t>
      </w:r>
      <w:proofErr w:type="spellStart"/>
      <w:r w:rsidRPr="00DC120E">
        <w:rPr>
          <w:rFonts w:ascii="Times New Roman" w:hAnsi="Times New Roman" w:cs="Times New Roman"/>
          <w:b/>
          <w:bCs/>
          <w:sz w:val="24"/>
          <w:szCs w:val="24"/>
          <w:lang w:val="fr-FR"/>
        </w:rPr>
        <w:t>în</w:t>
      </w:r>
      <w:proofErr w:type="spellEnd"/>
      <w:r w:rsidR="00DB7D81" w:rsidRPr="00DC120E">
        <w:rPr>
          <w:rFonts w:ascii="Times New Roman" w:hAnsi="Times New Roman" w:cs="Times New Roman"/>
          <w:b/>
          <w:bCs/>
          <w:sz w:val="24"/>
          <w:szCs w:val="24"/>
          <w:lang w:val="fr-FR"/>
        </w:rPr>
        <w:t xml:space="preserve"> </w:t>
      </w:r>
      <w:proofErr w:type="spellStart"/>
      <w:r w:rsidRPr="00DC120E">
        <w:rPr>
          <w:rFonts w:ascii="Times New Roman" w:hAnsi="Times New Roman" w:cs="Times New Roman"/>
          <w:b/>
          <w:bCs/>
          <w:sz w:val="24"/>
          <w:szCs w:val="24"/>
          <w:lang w:val="fr-FR"/>
        </w:rPr>
        <w:t>vedere</w:t>
      </w:r>
      <w:proofErr w:type="spellEnd"/>
      <w:r w:rsidR="00DB7D81" w:rsidRPr="00DC120E">
        <w:rPr>
          <w:rFonts w:ascii="Times New Roman" w:hAnsi="Times New Roman" w:cs="Times New Roman"/>
          <w:b/>
          <w:bCs/>
          <w:sz w:val="24"/>
          <w:szCs w:val="24"/>
          <w:lang w:val="fr-FR"/>
        </w:rPr>
        <w:t xml:space="preserve"> </w:t>
      </w:r>
      <w:r w:rsidR="00DC120E" w:rsidRPr="00DC120E">
        <w:rPr>
          <w:rFonts w:ascii="Times New Roman" w:hAnsi="Times New Roman" w:cs="Times New Roman"/>
          <w:b/>
          <w:bCs/>
          <w:sz w:val="24"/>
          <w:szCs w:val="24"/>
          <w:lang w:val="ro-RO"/>
        </w:rPr>
        <w:t>:</w:t>
      </w:r>
    </w:p>
    <w:p w14:paraId="764DA4CA" w14:textId="77777777" w:rsidR="00C548CE" w:rsidRPr="00DC120E" w:rsidRDefault="00C548CE" w:rsidP="00814796">
      <w:pPr>
        <w:spacing w:after="0" w:line="240" w:lineRule="auto"/>
        <w:ind w:firstLine="720"/>
        <w:jc w:val="both"/>
        <w:rPr>
          <w:rFonts w:ascii="Times New Roman" w:hAnsi="Times New Roman" w:cs="Times New Roman"/>
          <w:b/>
          <w:bCs/>
          <w:sz w:val="24"/>
          <w:szCs w:val="24"/>
          <w:lang w:val="ro-RO"/>
        </w:rPr>
      </w:pPr>
    </w:p>
    <w:p w14:paraId="15979C5A" w14:textId="6F329DAA" w:rsidR="00814796" w:rsidRPr="00C548CE" w:rsidRDefault="00C50EA9" w:rsidP="00C548CE">
      <w:pPr>
        <w:pStyle w:val="ListParagraph"/>
        <w:numPr>
          <w:ilvl w:val="0"/>
          <w:numId w:val="4"/>
        </w:numPr>
        <w:spacing w:after="0" w:line="240" w:lineRule="auto"/>
        <w:ind w:left="0" w:firstLine="360"/>
        <w:jc w:val="both"/>
        <w:rPr>
          <w:rFonts w:ascii="Times New Roman" w:hAnsi="Times New Roman" w:cs="Times New Roman"/>
          <w:b/>
          <w:sz w:val="24"/>
          <w:szCs w:val="24"/>
          <w:lang w:val="ro-RO"/>
        </w:rPr>
      </w:pPr>
      <w:proofErr w:type="spellStart"/>
      <w:r w:rsidRPr="00C548CE">
        <w:rPr>
          <w:rFonts w:ascii="Times New Roman" w:hAnsi="Times New Roman" w:cs="Times New Roman"/>
          <w:bCs/>
          <w:sz w:val="24"/>
          <w:szCs w:val="24"/>
          <w:lang w:val="fr-FR"/>
        </w:rPr>
        <w:t>R</w:t>
      </w:r>
      <w:r w:rsidR="00A5461D" w:rsidRPr="00C548CE">
        <w:rPr>
          <w:rFonts w:ascii="Times New Roman" w:hAnsi="Times New Roman" w:cs="Times New Roman"/>
          <w:bCs/>
          <w:sz w:val="24"/>
          <w:szCs w:val="24"/>
          <w:lang w:val="fr-FR"/>
        </w:rPr>
        <w:t>eferatul</w:t>
      </w:r>
      <w:proofErr w:type="spellEnd"/>
      <w:r w:rsidR="00A5461D" w:rsidRPr="00C548CE">
        <w:rPr>
          <w:rFonts w:ascii="Times New Roman" w:hAnsi="Times New Roman" w:cs="Times New Roman"/>
          <w:bCs/>
          <w:sz w:val="24"/>
          <w:szCs w:val="24"/>
          <w:lang w:val="fr-FR"/>
        </w:rPr>
        <w:t xml:space="preserve"> </w:t>
      </w:r>
      <w:proofErr w:type="gramStart"/>
      <w:r w:rsidR="00A5461D" w:rsidRPr="00C548CE">
        <w:rPr>
          <w:rFonts w:ascii="Times New Roman" w:hAnsi="Times New Roman" w:cs="Times New Roman"/>
          <w:bCs/>
          <w:sz w:val="24"/>
          <w:szCs w:val="24"/>
          <w:lang w:val="fr-FR"/>
        </w:rPr>
        <w:t xml:space="preserve">de </w:t>
      </w:r>
      <w:proofErr w:type="spellStart"/>
      <w:r w:rsidR="00A5461D" w:rsidRPr="00C548CE">
        <w:rPr>
          <w:rFonts w:ascii="Times New Roman" w:hAnsi="Times New Roman" w:cs="Times New Roman"/>
          <w:bCs/>
          <w:sz w:val="24"/>
          <w:szCs w:val="24"/>
          <w:lang w:val="fr-FR"/>
        </w:rPr>
        <w:t>aprobare</w:t>
      </w:r>
      <w:proofErr w:type="spellEnd"/>
      <w:proofErr w:type="gramEnd"/>
      <w:r w:rsidR="00304509" w:rsidRPr="00C548CE">
        <w:rPr>
          <w:rFonts w:ascii="Times New Roman" w:hAnsi="Times New Roman" w:cs="Times New Roman"/>
          <w:bCs/>
          <w:sz w:val="24"/>
          <w:szCs w:val="24"/>
          <w:lang w:val="fr-FR"/>
        </w:rPr>
        <w:t xml:space="preserve"> </w:t>
      </w:r>
      <w:r w:rsidR="00AE681D" w:rsidRPr="00C548CE">
        <w:rPr>
          <w:rFonts w:ascii="Times New Roman" w:hAnsi="Times New Roman" w:cs="Times New Roman"/>
          <w:sz w:val="24"/>
          <w:szCs w:val="24"/>
          <w:lang w:val="de-DE"/>
        </w:rPr>
        <w:t xml:space="preserve">inițiat de </w:t>
      </w:r>
      <w:r w:rsidR="00A46DBD" w:rsidRPr="00C548CE">
        <w:rPr>
          <w:rFonts w:ascii="Times New Roman" w:hAnsi="Times New Roman" w:cs="Times New Roman"/>
          <w:sz w:val="24"/>
          <w:szCs w:val="24"/>
          <w:lang w:val="de-DE"/>
        </w:rPr>
        <w:t>Primar</w:t>
      </w:r>
      <w:r w:rsidR="00AE681D" w:rsidRPr="00C548CE">
        <w:rPr>
          <w:rFonts w:ascii="Times New Roman" w:hAnsi="Times New Roman" w:cs="Times New Roman"/>
          <w:sz w:val="24"/>
          <w:szCs w:val="24"/>
          <w:lang w:val="de-DE"/>
        </w:rPr>
        <w:t xml:space="preserve"> privind</w:t>
      </w:r>
      <w:r w:rsidR="00793D06">
        <w:rPr>
          <w:rFonts w:ascii="Times New Roman" w:hAnsi="Times New Roman" w:cs="Times New Roman"/>
          <w:sz w:val="24"/>
          <w:szCs w:val="24"/>
          <w:lang w:val="de-DE"/>
        </w:rPr>
        <w:t xml:space="preserve"> modificarea </w:t>
      </w:r>
      <w:r w:rsidR="002E0D67" w:rsidRPr="00C548CE">
        <w:rPr>
          <w:rFonts w:ascii="Times New Roman" w:hAnsi="Times New Roman" w:cs="Times New Roman"/>
          <w:sz w:val="24"/>
          <w:szCs w:val="24"/>
          <w:lang w:val="ro-RO"/>
        </w:rPr>
        <w:t xml:space="preserve">Hotărârii Consiliului local nr. 89/2022 referitoare la </w:t>
      </w:r>
      <w:r w:rsidR="002E0D67" w:rsidRPr="00C548CE">
        <w:rPr>
          <w:rFonts w:ascii="Times New Roman" w:hAnsi="Times New Roman" w:cs="Times New Roman"/>
          <w:sz w:val="24"/>
          <w:szCs w:val="24"/>
          <w:lang w:val="de-DE"/>
        </w:rPr>
        <w:t>aprobarea Regulamentului de Organizare și Funcționare a Serviciului Public de Exploatare și Întreținere a Parcărilor cu Plată și Zonelor de Staționare cu Plată aflate pe domeniul public</w:t>
      </w:r>
      <w:r w:rsidR="002E0D67" w:rsidRPr="00C548CE">
        <w:rPr>
          <w:rFonts w:ascii="Times New Roman" w:hAnsi="Times New Roman" w:cs="Times New Roman"/>
          <w:b/>
          <w:sz w:val="24"/>
          <w:szCs w:val="24"/>
          <w:lang w:val="de-DE"/>
        </w:rPr>
        <w:t xml:space="preserve"> </w:t>
      </w:r>
    </w:p>
    <w:p w14:paraId="4EAE2CAF" w14:textId="70A54C6A" w:rsidR="00211D79" w:rsidRPr="00C548CE" w:rsidRDefault="00211D79" w:rsidP="00C548CE">
      <w:pPr>
        <w:pStyle w:val="ListParagraph"/>
        <w:widowControl w:val="0"/>
        <w:numPr>
          <w:ilvl w:val="0"/>
          <w:numId w:val="4"/>
        </w:numPr>
        <w:autoSpaceDE w:val="0"/>
        <w:autoSpaceDN w:val="0"/>
        <w:adjustRightInd w:val="0"/>
        <w:spacing w:after="0" w:line="240" w:lineRule="auto"/>
        <w:ind w:left="0" w:firstLine="360"/>
        <w:jc w:val="both"/>
        <w:rPr>
          <w:rFonts w:ascii="Times New Roman" w:eastAsia="Times New Roman" w:hAnsi="Times New Roman" w:cs="Times New Roman"/>
          <w:b/>
          <w:bCs/>
          <w:sz w:val="24"/>
          <w:szCs w:val="24"/>
          <w:lang w:val="ro-RO" w:eastAsia="ro-RO"/>
        </w:rPr>
      </w:pPr>
      <w:r w:rsidRPr="00C548CE">
        <w:rPr>
          <w:rFonts w:ascii="Times New Roman" w:eastAsia="Calibri" w:hAnsi="Times New Roman" w:cs="Times New Roman"/>
          <w:sz w:val="24"/>
          <w:szCs w:val="24"/>
          <w:lang w:val="ro-RO"/>
        </w:rPr>
        <w:t xml:space="preserve">Raportul de specialitate nr. </w:t>
      </w:r>
      <w:r w:rsidR="00304509" w:rsidRPr="00C548CE">
        <w:rPr>
          <w:rFonts w:ascii="Times New Roman" w:eastAsia="Calibri" w:hAnsi="Times New Roman" w:cs="Times New Roman"/>
          <w:sz w:val="24"/>
          <w:szCs w:val="24"/>
          <w:lang w:val="ro-RO"/>
        </w:rPr>
        <w:t>____________</w:t>
      </w:r>
      <w:r w:rsidRPr="00C548CE">
        <w:rPr>
          <w:rFonts w:ascii="Times New Roman" w:eastAsia="Calibri" w:hAnsi="Times New Roman" w:cs="Times New Roman"/>
          <w:sz w:val="24"/>
          <w:szCs w:val="24"/>
          <w:lang w:val="ro-RO"/>
        </w:rPr>
        <w:t xml:space="preserve"> al Direcţiei juridice </w:t>
      </w:r>
      <w:proofErr w:type="spellStart"/>
      <w:r w:rsidRPr="00C548CE">
        <w:rPr>
          <w:rFonts w:ascii="Times New Roman" w:eastAsia="Times New Roman" w:hAnsi="Times New Roman" w:cs="Times New Roman"/>
          <w:sz w:val="24"/>
          <w:szCs w:val="24"/>
          <w:lang w:bidi="en-US"/>
        </w:rPr>
        <w:t>contencios</w:t>
      </w:r>
      <w:proofErr w:type="spellEnd"/>
      <w:r w:rsidRPr="00C548CE">
        <w:rPr>
          <w:rFonts w:ascii="Times New Roman" w:eastAsia="Times New Roman" w:hAnsi="Times New Roman" w:cs="Times New Roman"/>
          <w:sz w:val="24"/>
          <w:szCs w:val="24"/>
          <w:lang w:bidi="en-US"/>
        </w:rPr>
        <w:t xml:space="preserve"> administrativ </w:t>
      </w:r>
      <w:proofErr w:type="spellStart"/>
      <w:r w:rsidRPr="00C548CE">
        <w:rPr>
          <w:rFonts w:ascii="Times New Roman" w:eastAsia="Times New Roman" w:hAnsi="Times New Roman" w:cs="Times New Roman"/>
          <w:sz w:val="24"/>
          <w:szCs w:val="24"/>
          <w:lang w:bidi="en-US"/>
        </w:rPr>
        <w:t>şi</w:t>
      </w:r>
      <w:proofErr w:type="spellEnd"/>
      <w:r w:rsidRPr="00C548CE">
        <w:rPr>
          <w:rFonts w:ascii="Times New Roman" w:eastAsia="Times New Roman" w:hAnsi="Times New Roman" w:cs="Times New Roman"/>
          <w:sz w:val="24"/>
          <w:szCs w:val="24"/>
          <w:lang w:bidi="en-US"/>
        </w:rPr>
        <w:t xml:space="preserve"> </w:t>
      </w:r>
      <w:proofErr w:type="spellStart"/>
      <w:r w:rsidRPr="00C548CE">
        <w:rPr>
          <w:rFonts w:ascii="Times New Roman" w:eastAsia="Times New Roman" w:hAnsi="Times New Roman" w:cs="Times New Roman"/>
          <w:sz w:val="24"/>
          <w:szCs w:val="24"/>
          <w:lang w:bidi="en-US"/>
        </w:rPr>
        <w:t>administraţie</w:t>
      </w:r>
      <w:proofErr w:type="spellEnd"/>
      <w:r w:rsidRPr="00C548CE">
        <w:rPr>
          <w:rFonts w:ascii="Times New Roman" w:eastAsia="Times New Roman" w:hAnsi="Times New Roman" w:cs="Times New Roman"/>
          <w:sz w:val="24"/>
          <w:szCs w:val="24"/>
          <w:lang w:bidi="en-US"/>
        </w:rPr>
        <w:t xml:space="preserve"> </w:t>
      </w:r>
      <w:proofErr w:type="spellStart"/>
      <w:r w:rsidRPr="00C548CE">
        <w:rPr>
          <w:rFonts w:ascii="Times New Roman" w:eastAsia="Times New Roman" w:hAnsi="Times New Roman" w:cs="Times New Roman"/>
          <w:sz w:val="24"/>
          <w:szCs w:val="24"/>
          <w:lang w:bidi="en-US"/>
        </w:rPr>
        <w:t>publică</w:t>
      </w:r>
      <w:proofErr w:type="spellEnd"/>
      <w:r w:rsidRPr="00C548CE">
        <w:rPr>
          <w:rFonts w:ascii="Times New Roman" w:eastAsia="Times New Roman" w:hAnsi="Times New Roman" w:cs="Times New Roman"/>
          <w:sz w:val="24"/>
          <w:szCs w:val="24"/>
          <w:lang w:bidi="en-US"/>
        </w:rPr>
        <w:t xml:space="preserve"> </w:t>
      </w:r>
      <w:proofErr w:type="spellStart"/>
      <w:r w:rsidRPr="00C548CE">
        <w:rPr>
          <w:rFonts w:ascii="Times New Roman" w:eastAsia="Times New Roman" w:hAnsi="Times New Roman" w:cs="Times New Roman"/>
          <w:sz w:val="24"/>
          <w:szCs w:val="24"/>
          <w:lang w:bidi="en-US"/>
        </w:rPr>
        <w:t>locală</w:t>
      </w:r>
      <w:proofErr w:type="spellEnd"/>
      <w:r w:rsidRPr="00C548CE">
        <w:rPr>
          <w:rFonts w:ascii="Times New Roman" w:eastAsia="Calibri" w:hAnsi="Times New Roman" w:cs="Times New Roman"/>
          <w:sz w:val="24"/>
          <w:szCs w:val="24"/>
          <w:lang w:val="ro-RO"/>
        </w:rPr>
        <w:t xml:space="preserve">  </w:t>
      </w:r>
    </w:p>
    <w:p w14:paraId="2F2BE6B5" w14:textId="0824EC85" w:rsidR="00211D79" w:rsidRPr="00C548CE" w:rsidRDefault="00304509" w:rsidP="00C548CE">
      <w:pPr>
        <w:pStyle w:val="ListParagraph"/>
        <w:widowControl w:val="0"/>
        <w:numPr>
          <w:ilvl w:val="0"/>
          <w:numId w:val="4"/>
        </w:numPr>
        <w:autoSpaceDE w:val="0"/>
        <w:autoSpaceDN w:val="0"/>
        <w:adjustRightInd w:val="0"/>
        <w:spacing w:after="0" w:line="240" w:lineRule="auto"/>
        <w:ind w:left="0" w:firstLine="360"/>
        <w:jc w:val="both"/>
        <w:rPr>
          <w:rFonts w:ascii="Times New Roman" w:eastAsia="Times New Roman" w:hAnsi="Times New Roman" w:cs="Times New Roman"/>
          <w:spacing w:val="-1"/>
          <w:sz w:val="24"/>
          <w:szCs w:val="24"/>
          <w:lang w:val="ro-RO" w:bidi="en-US"/>
        </w:rPr>
      </w:pPr>
      <w:proofErr w:type="spellStart"/>
      <w:r w:rsidRPr="00C548CE">
        <w:rPr>
          <w:rFonts w:ascii="Times New Roman" w:eastAsia="Times New Roman" w:hAnsi="Times New Roman" w:cs="Times New Roman"/>
          <w:spacing w:val="-1"/>
          <w:sz w:val="24"/>
          <w:szCs w:val="24"/>
          <w:lang w:bidi="en-US"/>
        </w:rPr>
        <w:t>Aviz</w:t>
      </w:r>
      <w:r w:rsidR="00B25492">
        <w:rPr>
          <w:rFonts w:ascii="Times New Roman" w:eastAsia="Times New Roman" w:hAnsi="Times New Roman" w:cs="Times New Roman"/>
          <w:spacing w:val="-1"/>
          <w:sz w:val="24"/>
          <w:szCs w:val="24"/>
          <w:lang w:bidi="en-US"/>
        </w:rPr>
        <w:t>ul</w:t>
      </w:r>
      <w:proofErr w:type="spellEnd"/>
      <w:r w:rsidRPr="00C548CE">
        <w:rPr>
          <w:rFonts w:ascii="Times New Roman" w:eastAsia="Times New Roman" w:hAnsi="Times New Roman" w:cs="Times New Roman"/>
          <w:spacing w:val="-1"/>
          <w:sz w:val="24"/>
          <w:szCs w:val="24"/>
          <w:lang w:bidi="en-US"/>
        </w:rPr>
        <w:t xml:space="preserve"> </w:t>
      </w:r>
      <w:proofErr w:type="spellStart"/>
      <w:r w:rsidRPr="00C548CE">
        <w:rPr>
          <w:rFonts w:ascii="Times New Roman" w:eastAsia="Times New Roman" w:hAnsi="Times New Roman" w:cs="Times New Roman"/>
          <w:spacing w:val="-1"/>
          <w:sz w:val="24"/>
          <w:szCs w:val="24"/>
          <w:lang w:bidi="en-US"/>
        </w:rPr>
        <w:t>favorabil</w:t>
      </w:r>
      <w:proofErr w:type="spellEnd"/>
      <w:r w:rsidRPr="00C548CE">
        <w:rPr>
          <w:rFonts w:ascii="Times New Roman" w:eastAsia="Times New Roman" w:hAnsi="Times New Roman" w:cs="Times New Roman"/>
          <w:spacing w:val="-1"/>
          <w:sz w:val="24"/>
          <w:szCs w:val="24"/>
          <w:lang w:bidi="en-US"/>
        </w:rPr>
        <w:t xml:space="preserve"> </w:t>
      </w:r>
      <w:r w:rsidR="00211D79" w:rsidRPr="00C548CE">
        <w:rPr>
          <w:rFonts w:ascii="Times New Roman" w:eastAsia="Times New Roman" w:hAnsi="Times New Roman" w:cs="Times New Roman"/>
          <w:spacing w:val="-1"/>
          <w:sz w:val="24"/>
          <w:szCs w:val="24"/>
          <w:lang w:bidi="en-US"/>
        </w:rPr>
        <w:t xml:space="preserve">al </w:t>
      </w:r>
      <w:proofErr w:type="spellStart"/>
      <w:r w:rsidR="00211D79" w:rsidRPr="00C548CE">
        <w:rPr>
          <w:rFonts w:ascii="Times New Roman" w:eastAsia="Times New Roman" w:hAnsi="Times New Roman" w:cs="Times New Roman"/>
          <w:spacing w:val="-1"/>
          <w:sz w:val="24"/>
          <w:szCs w:val="24"/>
          <w:lang w:bidi="en-US"/>
        </w:rPr>
        <w:t>Serviciului</w:t>
      </w:r>
      <w:proofErr w:type="spellEnd"/>
      <w:r w:rsidR="00211D79" w:rsidRPr="00C548CE">
        <w:rPr>
          <w:rFonts w:ascii="Times New Roman" w:eastAsia="Times New Roman" w:hAnsi="Times New Roman" w:cs="Times New Roman"/>
          <w:spacing w:val="-1"/>
          <w:sz w:val="24"/>
          <w:szCs w:val="24"/>
          <w:lang w:bidi="en-US"/>
        </w:rPr>
        <w:t xml:space="preserve"> Public </w:t>
      </w:r>
      <w:proofErr w:type="spellStart"/>
      <w:r w:rsidR="00211D79" w:rsidRPr="00C548CE">
        <w:rPr>
          <w:rFonts w:ascii="Times New Roman" w:eastAsia="Times New Roman" w:hAnsi="Times New Roman" w:cs="Times New Roman"/>
          <w:spacing w:val="-1"/>
          <w:sz w:val="24"/>
          <w:szCs w:val="24"/>
          <w:lang w:bidi="en-US"/>
        </w:rPr>
        <w:t>Administra</w:t>
      </w:r>
      <w:r w:rsidR="00211D79" w:rsidRPr="00C548CE">
        <w:rPr>
          <w:rFonts w:ascii="Times New Roman" w:eastAsia="Times New Roman" w:hAnsi="Times New Roman" w:cs="Times New Roman"/>
          <w:spacing w:val="-1"/>
          <w:sz w:val="24"/>
          <w:szCs w:val="24"/>
          <w:lang w:val="ro-RO" w:bidi="en-US"/>
        </w:rPr>
        <w:t>ţia</w:t>
      </w:r>
      <w:proofErr w:type="spellEnd"/>
      <w:r w:rsidR="00211D79" w:rsidRPr="00C548CE">
        <w:rPr>
          <w:rFonts w:ascii="Times New Roman" w:eastAsia="Times New Roman" w:hAnsi="Times New Roman" w:cs="Times New Roman"/>
          <w:spacing w:val="-1"/>
          <w:sz w:val="24"/>
          <w:szCs w:val="24"/>
          <w:lang w:val="ro-RO" w:bidi="en-US"/>
        </w:rPr>
        <w:t xml:space="preserve"> Domeniului Public</w:t>
      </w:r>
      <w:r w:rsidR="00C548CE" w:rsidRPr="00C548CE">
        <w:rPr>
          <w:rFonts w:ascii="Times New Roman" w:eastAsia="Times New Roman" w:hAnsi="Times New Roman" w:cs="Times New Roman"/>
          <w:spacing w:val="-1"/>
          <w:sz w:val="24"/>
          <w:szCs w:val="24"/>
          <w:lang w:bidi="en-US"/>
        </w:rPr>
        <w:t xml:space="preserve"> </w:t>
      </w:r>
    </w:p>
    <w:p w14:paraId="423E711D" w14:textId="77777777" w:rsidR="00211D79" w:rsidRPr="00C548CE" w:rsidRDefault="00211D79" w:rsidP="00C548CE">
      <w:pPr>
        <w:pStyle w:val="ListParagraph"/>
        <w:widowControl w:val="0"/>
        <w:numPr>
          <w:ilvl w:val="0"/>
          <w:numId w:val="4"/>
        </w:numPr>
        <w:autoSpaceDE w:val="0"/>
        <w:autoSpaceDN w:val="0"/>
        <w:adjustRightInd w:val="0"/>
        <w:spacing w:after="0" w:line="240" w:lineRule="auto"/>
        <w:ind w:left="0" w:firstLine="360"/>
        <w:jc w:val="both"/>
        <w:rPr>
          <w:rFonts w:ascii="Times New Roman" w:eastAsia="Times New Roman" w:hAnsi="Times New Roman" w:cs="Times New Roman"/>
          <w:sz w:val="24"/>
          <w:szCs w:val="24"/>
          <w:lang w:bidi="en-US"/>
        </w:rPr>
      </w:pPr>
      <w:proofErr w:type="spellStart"/>
      <w:r w:rsidRPr="00C548CE">
        <w:rPr>
          <w:rFonts w:ascii="Times New Roman" w:eastAsia="Times New Roman" w:hAnsi="Times New Roman" w:cs="Times New Roman"/>
          <w:sz w:val="24"/>
          <w:szCs w:val="24"/>
          <w:lang w:bidi="en-US"/>
        </w:rPr>
        <w:t>Raportul</w:t>
      </w:r>
      <w:proofErr w:type="spellEnd"/>
      <w:r w:rsidRPr="00C548CE">
        <w:rPr>
          <w:rFonts w:ascii="Times New Roman" w:eastAsia="Times New Roman" w:hAnsi="Times New Roman" w:cs="Times New Roman"/>
          <w:sz w:val="24"/>
          <w:szCs w:val="24"/>
          <w:lang w:bidi="en-US"/>
        </w:rPr>
        <w:t xml:space="preserve"> </w:t>
      </w:r>
      <w:proofErr w:type="spellStart"/>
      <w:r w:rsidRPr="00C548CE">
        <w:rPr>
          <w:rFonts w:ascii="Times New Roman" w:eastAsia="Times New Roman" w:hAnsi="Times New Roman" w:cs="Times New Roman"/>
          <w:sz w:val="24"/>
          <w:szCs w:val="24"/>
          <w:lang w:bidi="en-US"/>
        </w:rPr>
        <w:t>Comisiilor</w:t>
      </w:r>
      <w:proofErr w:type="spellEnd"/>
      <w:r w:rsidRPr="00C548CE">
        <w:rPr>
          <w:rFonts w:ascii="Times New Roman" w:eastAsia="Times New Roman" w:hAnsi="Times New Roman" w:cs="Times New Roman"/>
          <w:sz w:val="24"/>
          <w:szCs w:val="24"/>
          <w:lang w:bidi="en-US"/>
        </w:rPr>
        <w:t xml:space="preserve"> de </w:t>
      </w:r>
      <w:proofErr w:type="spellStart"/>
      <w:r w:rsidRPr="00C548CE">
        <w:rPr>
          <w:rFonts w:ascii="Times New Roman" w:eastAsia="Times New Roman" w:hAnsi="Times New Roman" w:cs="Times New Roman"/>
          <w:sz w:val="24"/>
          <w:szCs w:val="24"/>
          <w:lang w:bidi="en-US"/>
        </w:rPr>
        <w:t>specialitate</w:t>
      </w:r>
      <w:proofErr w:type="spellEnd"/>
      <w:r w:rsidRPr="00C548CE">
        <w:rPr>
          <w:rFonts w:ascii="Times New Roman" w:eastAsia="Times New Roman" w:hAnsi="Times New Roman" w:cs="Times New Roman"/>
          <w:sz w:val="24"/>
          <w:szCs w:val="24"/>
          <w:lang w:bidi="en-US"/>
        </w:rPr>
        <w:t xml:space="preserve"> din </w:t>
      </w:r>
      <w:proofErr w:type="spellStart"/>
      <w:r w:rsidRPr="00C548CE">
        <w:rPr>
          <w:rFonts w:ascii="Times New Roman" w:eastAsia="Times New Roman" w:hAnsi="Times New Roman" w:cs="Times New Roman"/>
          <w:sz w:val="24"/>
          <w:szCs w:val="24"/>
          <w:lang w:bidi="en-US"/>
        </w:rPr>
        <w:t>cadrul</w:t>
      </w:r>
      <w:proofErr w:type="spellEnd"/>
      <w:r w:rsidRPr="00C548CE">
        <w:rPr>
          <w:rFonts w:ascii="Times New Roman" w:eastAsia="Times New Roman" w:hAnsi="Times New Roman" w:cs="Times New Roman"/>
          <w:sz w:val="24"/>
          <w:szCs w:val="24"/>
          <w:lang w:bidi="en-US"/>
        </w:rPr>
        <w:t xml:space="preserve"> </w:t>
      </w:r>
      <w:proofErr w:type="spellStart"/>
      <w:r w:rsidRPr="00C548CE">
        <w:rPr>
          <w:rFonts w:ascii="Times New Roman" w:eastAsia="Times New Roman" w:hAnsi="Times New Roman" w:cs="Times New Roman"/>
          <w:sz w:val="24"/>
          <w:szCs w:val="24"/>
          <w:lang w:bidi="en-US"/>
        </w:rPr>
        <w:t>Consiliului</w:t>
      </w:r>
      <w:proofErr w:type="spellEnd"/>
      <w:r w:rsidRPr="00C548CE">
        <w:rPr>
          <w:rFonts w:ascii="Times New Roman" w:eastAsia="Times New Roman" w:hAnsi="Times New Roman" w:cs="Times New Roman"/>
          <w:sz w:val="24"/>
          <w:szCs w:val="24"/>
          <w:lang w:bidi="en-US"/>
        </w:rPr>
        <w:t xml:space="preserve"> local municipal </w:t>
      </w:r>
      <w:proofErr w:type="spellStart"/>
      <w:r w:rsidRPr="00C548CE">
        <w:rPr>
          <w:rFonts w:ascii="Times New Roman" w:eastAsia="Times New Roman" w:hAnsi="Times New Roman" w:cs="Times New Roman"/>
          <w:sz w:val="24"/>
          <w:szCs w:val="24"/>
          <w:lang w:bidi="en-US"/>
        </w:rPr>
        <w:t>Târgu</w:t>
      </w:r>
      <w:proofErr w:type="spellEnd"/>
      <w:r w:rsidRPr="00C548CE">
        <w:rPr>
          <w:rFonts w:ascii="Times New Roman" w:eastAsia="Times New Roman" w:hAnsi="Times New Roman" w:cs="Times New Roman"/>
          <w:sz w:val="24"/>
          <w:szCs w:val="24"/>
          <w:lang w:bidi="en-US"/>
        </w:rPr>
        <w:t xml:space="preserve"> </w:t>
      </w:r>
      <w:proofErr w:type="spellStart"/>
      <w:r w:rsidRPr="00C548CE">
        <w:rPr>
          <w:rFonts w:ascii="Times New Roman" w:eastAsia="Times New Roman" w:hAnsi="Times New Roman" w:cs="Times New Roman"/>
          <w:sz w:val="24"/>
          <w:szCs w:val="24"/>
          <w:lang w:bidi="en-US"/>
        </w:rPr>
        <w:t>Mureş</w:t>
      </w:r>
      <w:proofErr w:type="spellEnd"/>
    </w:p>
    <w:p w14:paraId="59B09303" w14:textId="77777777" w:rsidR="00C548CE" w:rsidRDefault="00C548CE" w:rsidP="00814796">
      <w:pPr>
        <w:pStyle w:val="Standard"/>
        <w:jc w:val="both"/>
        <w:rPr>
          <w:rFonts w:cs="Times New Roman"/>
        </w:rPr>
      </w:pPr>
    </w:p>
    <w:p w14:paraId="3AE770F1" w14:textId="77777777" w:rsidR="004D70EA" w:rsidRDefault="004D70EA" w:rsidP="00814796">
      <w:pPr>
        <w:pStyle w:val="Standard"/>
        <w:jc w:val="both"/>
        <w:rPr>
          <w:rFonts w:cs="Times New Roman"/>
        </w:rPr>
      </w:pPr>
    </w:p>
    <w:p w14:paraId="7455ED1A" w14:textId="782B9556" w:rsidR="00035FE1" w:rsidRDefault="00AE681D" w:rsidP="00814796">
      <w:pPr>
        <w:pStyle w:val="Standard"/>
        <w:jc w:val="both"/>
        <w:rPr>
          <w:rFonts w:cs="Times New Roman"/>
          <w:b/>
        </w:rPr>
      </w:pPr>
      <w:r w:rsidRPr="00DC120E">
        <w:rPr>
          <w:rFonts w:cs="Times New Roman"/>
        </w:rPr>
        <w:tab/>
      </w:r>
      <w:proofErr w:type="spellStart"/>
      <w:r w:rsidR="00C548CE">
        <w:rPr>
          <w:rFonts w:cs="Times New Roman"/>
          <w:b/>
        </w:rPr>
        <w:t>În</w:t>
      </w:r>
      <w:proofErr w:type="spellEnd"/>
      <w:r w:rsidR="00C548CE">
        <w:rPr>
          <w:rFonts w:cs="Times New Roman"/>
          <w:b/>
        </w:rPr>
        <w:t xml:space="preserve"> </w:t>
      </w:r>
      <w:proofErr w:type="spellStart"/>
      <w:r w:rsidR="00C548CE">
        <w:rPr>
          <w:rFonts w:cs="Times New Roman"/>
          <w:b/>
        </w:rPr>
        <w:t>conformitate</w:t>
      </w:r>
      <w:proofErr w:type="spellEnd"/>
      <w:r w:rsidR="00C548CE">
        <w:rPr>
          <w:rFonts w:cs="Times New Roman"/>
          <w:b/>
        </w:rPr>
        <w:t xml:space="preserve"> cu </w:t>
      </w:r>
      <w:proofErr w:type="spellStart"/>
      <w:r w:rsidR="00C548CE">
        <w:rPr>
          <w:rFonts w:cs="Times New Roman"/>
          <w:b/>
        </w:rPr>
        <w:t>prevederile</w:t>
      </w:r>
      <w:proofErr w:type="spellEnd"/>
      <w:r w:rsidRPr="00DC120E">
        <w:rPr>
          <w:rFonts w:cs="Times New Roman"/>
          <w:b/>
        </w:rPr>
        <w:t>:</w:t>
      </w:r>
    </w:p>
    <w:p w14:paraId="6604BCB2" w14:textId="7B6C88FD" w:rsidR="00C548CE" w:rsidRPr="00AF6F43" w:rsidRDefault="00C548CE" w:rsidP="00AF6F43">
      <w:pPr>
        <w:pStyle w:val="ListParagraph"/>
        <w:numPr>
          <w:ilvl w:val="0"/>
          <w:numId w:val="5"/>
        </w:numPr>
        <w:spacing w:after="0" w:line="240" w:lineRule="auto"/>
        <w:ind w:left="0" w:firstLine="426"/>
        <w:jc w:val="both"/>
        <w:rPr>
          <w:rFonts w:ascii="Times New Roman" w:hAnsi="Times New Roman" w:cs="Times New Roman"/>
          <w:sz w:val="24"/>
          <w:szCs w:val="24"/>
          <w:lang w:val="ro-RO"/>
        </w:rPr>
      </w:pPr>
      <w:r w:rsidRPr="00AF6F43">
        <w:rPr>
          <w:rFonts w:ascii="Times New Roman" w:hAnsi="Times New Roman" w:cs="Times New Roman"/>
          <w:sz w:val="24"/>
          <w:szCs w:val="24"/>
        </w:rPr>
        <w:t xml:space="preserve">HCLM </w:t>
      </w:r>
      <w:proofErr w:type="spellStart"/>
      <w:r w:rsidRPr="00AF6F43">
        <w:rPr>
          <w:rFonts w:ascii="Times New Roman" w:hAnsi="Times New Roman" w:cs="Times New Roman"/>
          <w:sz w:val="24"/>
          <w:szCs w:val="24"/>
        </w:rPr>
        <w:t>nr</w:t>
      </w:r>
      <w:proofErr w:type="spellEnd"/>
      <w:r w:rsidRPr="00AF6F43">
        <w:rPr>
          <w:rFonts w:ascii="Times New Roman" w:hAnsi="Times New Roman" w:cs="Times New Roman"/>
          <w:sz w:val="24"/>
          <w:szCs w:val="24"/>
        </w:rPr>
        <w:t xml:space="preserve">. 89/31 </w:t>
      </w:r>
      <w:proofErr w:type="spellStart"/>
      <w:r w:rsidRPr="00AF6F43">
        <w:rPr>
          <w:rFonts w:ascii="Times New Roman" w:hAnsi="Times New Roman" w:cs="Times New Roman"/>
          <w:sz w:val="24"/>
          <w:szCs w:val="24"/>
        </w:rPr>
        <w:t>martie</w:t>
      </w:r>
      <w:proofErr w:type="spellEnd"/>
      <w:r w:rsidRPr="00AF6F43">
        <w:rPr>
          <w:rFonts w:ascii="Times New Roman" w:hAnsi="Times New Roman" w:cs="Times New Roman"/>
          <w:sz w:val="24"/>
          <w:szCs w:val="24"/>
        </w:rPr>
        <w:t xml:space="preserve"> 2022 </w:t>
      </w:r>
      <w:r w:rsidR="00793D06">
        <w:rPr>
          <w:rFonts w:ascii="Times New Roman" w:hAnsi="Times New Roman" w:cs="Times New Roman"/>
          <w:sz w:val="24"/>
          <w:szCs w:val="24"/>
          <w:lang w:val="de-DE"/>
        </w:rPr>
        <w:t xml:space="preserve">privind </w:t>
      </w:r>
      <w:r w:rsidRPr="00AF6F43">
        <w:rPr>
          <w:rFonts w:ascii="Times New Roman" w:hAnsi="Times New Roman" w:cs="Times New Roman"/>
          <w:sz w:val="24"/>
          <w:szCs w:val="24"/>
          <w:lang w:val="de-DE"/>
        </w:rPr>
        <w:t xml:space="preserve">aprobarea Regulamentului de Organizare și Funcționare a Serviciului Public de Exploatare și Întreținere a Parcărilor cu Plată și Zonelor de Staționare cu Plată aflate pe domeniul public </w:t>
      </w:r>
    </w:p>
    <w:p w14:paraId="1F75F86E" w14:textId="24DAE313" w:rsidR="00DB7A13" w:rsidRPr="00DC120E" w:rsidRDefault="00DB7A13" w:rsidP="00AF6F43">
      <w:pPr>
        <w:pStyle w:val="Standard"/>
        <w:numPr>
          <w:ilvl w:val="0"/>
          <w:numId w:val="5"/>
        </w:numPr>
        <w:ind w:left="0" w:firstLine="426"/>
        <w:jc w:val="both"/>
        <w:rPr>
          <w:rFonts w:cs="Times New Roman"/>
        </w:rPr>
      </w:pPr>
      <w:r w:rsidRPr="00DC120E">
        <w:rPr>
          <w:rFonts w:cs="Times New Roman"/>
        </w:rPr>
        <w:t xml:space="preserve">O.G. nr. 71/2002 </w:t>
      </w:r>
      <w:proofErr w:type="spellStart"/>
      <w:r w:rsidRPr="00DC120E">
        <w:rPr>
          <w:rFonts w:cs="Times New Roman"/>
        </w:rPr>
        <w:t>privind</w:t>
      </w:r>
      <w:proofErr w:type="spellEnd"/>
      <w:r w:rsidRPr="00DC120E">
        <w:rPr>
          <w:rFonts w:cs="Times New Roman"/>
        </w:rPr>
        <w:t xml:space="preserve"> </w:t>
      </w:r>
      <w:proofErr w:type="spellStart"/>
      <w:r w:rsidRPr="00DC120E">
        <w:rPr>
          <w:rFonts w:cs="Times New Roman"/>
        </w:rPr>
        <w:t>organizarea</w:t>
      </w:r>
      <w:proofErr w:type="spellEnd"/>
      <w:r w:rsidRPr="00DC120E">
        <w:rPr>
          <w:rFonts w:cs="Times New Roman"/>
        </w:rPr>
        <w:t xml:space="preserve"> </w:t>
      </w:r>
      <w:proofErr w:type="spellStart"/>
      <w:r w:rsidRPr="00DC120E">
        <w:rPr>
          <w:rFonts w:cs="Times New Roman"/>
        </w:rPr>
        <w:t>și</w:t>
      </w:r>
      <w:proofErr w:type="spellEnd"/>
      <w:r w:rsidRPr="00DC120E">
        <w:rPr>
          <w:rFonts w:cs="Times New Roman"/>
        </w:rPr>
        <w:t xml:space="preserve"> </w:t>
      </w:r>
      <w:proofErr w:type="spellStart"/>
      <w:r w:rsidRPr="00DC120E">
        <w:rPr>
          <w:rFonts w:cs="Times New Roman"/>
        </w:rPr>
        <w:t>funcționarea</w:t>
      </w:r>
      <w:proofErr w:type="spellEnd"/>
      <w:r w:rsidRPr="00DC120E">
        <w:rPr>
          <w:rFonts w:cs="Times New Roman"/>
        </w:rPr>
        <w:t xml:space="preserve"> </w:t>
      </w:r>
      <w:proofErr w:type="spellStart"/>
      <w:r w:rsidRPr="00DC120E">
        <w:rPr>
          <w:rFonts w:cs="Times New Roman"/>
        </w:rPr>
        <w:t>serviciilor</w:t>
      </w:r>
      <w:proofErr w:type="spellEnd"/>
      <w:r w:rsidRPr="00DC120E">
        <w:rPr>
          <w:rFonts w:cs="Times New Roman"/>
        </w:rPr>
        <w:t xml:space="preserve"> </w:t>
      </w:r>
      <w:proofErr w:type="spellStart"/>
      <w:r w:rsidRPr="00DC120E">
        <w:rPr>
          <w:rFonts w:cs="Times New Roman"/>
        </w:rPr>
        <w:t>publice</w:t>
      </w:r>
      <w:proofErr w:type="spellEnd"/>
      <w:r w:rsidRPr="00DC120E">
        <w:rPr>
          <w:rFonts w:cs="Times New Roman"/>
        </w:rPr>
        <w:t xml:space="preserve"> de </w:t>
      </w:r>
      <w:proofErr w:type="spellStart"/>
      <w:r w:rsidRPr="00DC120E">
        <w:rPr>
          <w:rFonts w:cs="Times New Roman"/>
        </w:rPr>
        <w:t>administrare</w:t>
      </w:r>
      <w:proofErr w:type="spellEnd"/>
      <w:r w:rsidRPr="00DC120E">
        <w:rPr>
          <w:rFonts w:cs="Times New Roman"/>
        </w:rPr>
        <w:t xml:space="preserve"> a </w:t>
      </w:r>
      <w:proofErr w:type="spellStart"/>
      <w:r w:rsidRPr="00DC120E">
        <w:rPr>
          <w:rFonts w:cs="Times New Roman"/>
        </w:rPr>
        <w:t>domeniului</w:t>
      </w:r>
      <w:proofErr w:type="spellEnd"/>
      <w:r w:rsidRPr="00DC120E">
        <w:rPr>
          <w:rFonts w:cs="Times New Roman"/>
        </w:rPr>
        <w:t xml:space="preserve"> public </w:t>
      </w:r>
      <w:proofErr w:type="spellStart"/>
      <w:r w:rsidRPr="00DC120E">
        <w:rPr>
          <w:rFonts w:cs="Times New Roman"/>
        </w:rPr>
        <w:t>și</w:t>
      </w:r>
      <w:proofErr w:type="spellEnd"/>
      <w:r w:rsidRPr="00DC120E">
        <w:rPr>
          <w:rFonts w:cs="Times New Roman"/>
        </w:rPr>
        <w:t xml:space="preserve"> </w:t>
      </w:r>
      <w:proofErr w:type="spellStart"/>
      <w:r w:rsidRPr="00DC120E">
        <w:rPr>
          <w:rFonts w:cs="Times New Roman"/>
        </w:rPr>
        <w:t>privat</w:t>
      </w:r>
      <w:proofErr w:type="spellEnd"/>
      <w:r w:rsidRPr="00DC120E">
        <w:rPr>
          <w:rFonts w:cs="Times New Roman"/>
        </w:rPr>
        <w:t xml:space="preserve"> de </w:t>
      </w:r>
      <w:proofErr w:type="spellStart"/>
      <w:r w:rsidRPr="00DC120E">
        <w:rPr>
          <w:rFonts w:cs="Times New Roman"/>
        </w:rPr>
        <w:t>interes</w:t>
      </w:r>
      <w:proofErr w:type="spellEnd"/>
      <w:r w:rsidRPr="00DC120E">
        <w:rPr>
          <w:rFonts w:cs="Times New Roman"/>
        </w:rPr>
        <w:t xml:space="preserve"> local cu </w:t>
      </w:r>
      <w:proofErr w:type="spellStart"/>
      <w:r w:rsidRPr="00DC120E">
        <w:rPr>
          <w:rFonts w:cs="Times New Roman"/>
        </w:rPr>
        <w:t>modificările</w:t>
      </w:r>
      <w:proofErr w:type="spellEnd"/>
      <w:r w:rsidRPr="00DC120E">
        <w:rPr>
          <w:rFonts w:cs="Times New Roman"/>
        </w:rPr>
        <w:t xml:space="preserve"> </w:t>
      </w:r>
      <w:proofErr w:type="spellStart"/>
      <w:r w:rsidRPr="00DC120E">
        <w:rPr>
          <w:rFonts w:cs="Times New Roman"/>
        </w:rPr>
        <w:t>și</w:t>
      </w:r>
      <w:proofErr w:type="spellEnd"/>
      <w:r w:rsidRPr="00DC120E">
        <w:rPr>
          <w:rFonts w:cs="Times New Roman"/>
        </w:rPr>
        <w:t xml:space="preserve"> </w:t>
      </w:r>
      <w:proofErr w:type="spellStart"/>
      <w:r w:rsidRPr="00DC120E">
        <w:rPr>
          <w:rFonts w:cs="Times New Roman"/>
        </w:rPr>
        <w:t>completările</w:t>
      </w:r>
      <w:proofErr w:type="spellEnd"/>
      <w:r w:rsidRPr="00DC120E">
        <w:rPr>
          <w:rFonts w:cs="Times New Roman"/>
        </w:rPr>
        <w:t xml:space="preserve"> </w:t>
      </w:r>
      <w:proofErr w:type="spellStart"/>
      <w:r w:rsidRPr="00DC120E">
        <w:rPr>
          <w:rFonts w:cs="Times New Roman"/>
        </w:rPr>
        <w:t>ulterioare</w:t>
      </w:r>
      <w:proofErr w:type="spellEnd"/>
      <w:r w:rsidR="00E110CA" w:rsidRPr="00DC120E">
        <w:rPr>
          <w:rFonts w:cs="Times New Roman"/>
        </w:rPr>
        <w:t>,</w:t>
      </w:r>
    </w:p>
    <w:p w14:paraId="0BC862B7" w14:textId="7C462431" w:rsidR="00DB7A13" w:rsidRPr="00DC120E" w:rsidRDefault="00DB7A13" w:rsidP="00AF6F43">
      <w:pPr>
        <w:pStyle w:val="Standard"/>
        <w:numPr>
          <w:ilvl w:val="0"/>
          <w:numId w:val="5"/>
        </w:numPr>
        <w:ind w:left="0" w:firstLine="426"/>
        <w:jc w:val="both"/>
        <w:rPr>
          <w:rFonts w:cs="Times New Roman"/>
        </w:rPr>
      </w:pPr>
      <w:r w:rsidRPr="00DC120E">
        <w:rPr>
          <w:rFonts w:cs="Times New Roman"/>
        </w:rPr>
        <w:t xml:space="preserve">O.U.G. nr. 195/2002 </w:t>
      </w:r>
      <w:proofErr w:type="spellStart"/>
      <w:r w:rsidRPr="00DC120E">
        <w:rPr>
          <w:rFonts w:cs="Times New Roman"/>
        </w:rPr>
        <w:t>republicată</w:t>
      </w:r>
      <w:proofErr w:type="spellEnd"/>
      <w:r w:rsidRPr="00DC120E">
        <w:rPr>
          <w:rFonts w:cs="Times New Roman"/>
        </w:rPr>
        <w:t xml:space="preserve"> </w:t>
      </w:r>
      <w:proofErr w:type="spellStart"/>
      <w:r w:rsidRPr="00DC120E">
        <w:rPr>
          <w:rFonts w:cs="Times New Roman"/>
        </w:rPr>
        <w:t>privind</w:t>
      </w:r>
      <w:proofErr w:type="spellEnd"/>
      <w:r w:rsidRPr="00DC120E">
        <w:rPr>
          <w:rFonts w:cs="Times New Roman"/>
        </w:rPr>
        <w:t xml:space="preserve"> </w:t>
      </w:r>
      <w:proofErr w:type="spellStart"/>
      <w:r w:rsidRPr="00DC120E">
        <w:rPr>
          <w:rFonts w:cs="Times New Roman"/>
        </w:rPr>
        <w:t>circulația</w:t>
      </w:r>
      <w:proofErr w:type="spellEnd"/>
      <w:r w:rsidRPr="00DC120E">
        <w:rPr>
          <w:rFonts w:cs="Times New Roman"/>
        </w:rPr>
        <w:t xml:space="preserve"> </w:t>
      </w:r>
      <w:proofErr w:type="spellStart"/>
      <w:r w:rsidRPr="00DC120E">
        <w:rPr>
          <w:rFonts w:cs="Times New Roman"/>
        </w:rPr>
        <w:t>pe</w:t>
      </w:r>
      <w:proofErr w:type="spellEnd"/>
      <w:r w:rsidRPr="00DC120E">
        <w:rPr>
          <w:rFonts w:cs="Times New Roman"/>
        </w:rPr>
        <w:t xml:space="preserve"> </w:t>
      </w:r>
      <w:proofErr w:type="spellStart"/>
      <w:r w:rsidRPr="00DC120E">
        <w:rPr>
          <w:rFonts w:cs="Times New Roman"/>
        </w:rPr>
        <w:t>drumurile</w:t>
      </w:r>
      <w:proofErr w:type="spellEnd"/>
      <w:r w:rsidRPr="00DC120E">
        <w:rPr>
          <w:rFonts w:cs="Times New Roman"/>
        </w:rPr>
        <w:t xml:space="preserve"> </w:t>
      </w:r>
      <w:proofErr w:type="spellStart"/>
      <w:r w:rsidRPr="00DC120E">
        <w:rPr>
          <w:rFonts w:cs="Times New Roman"/>
        </w:rPr>
        <w:t>publice</w:t>
      </w:r>
      <w:proofErr w:type="spellEnd"/>
      <w:r w:rsidRPr="00DC120E">
        <w:rPr>
          <w:rFonts w:cs="Times New Roman"/>
        </w:rPr>
        <w:t>,</w:t>
      </w:r>
    </w:p>
    <w:p w14:paraId="217FB649" w14:textId="29E77944" w:rsidR="00DB7A13" w:rsidRPr="00DC120E" w:rsidRDefault="00DB7A13" w:rsidP="00AF6F43">
      <w:pPr>
        <w:pStyle w:val="Standard"/>
        <w:numPr>
          <w:ilvl w:val="0"/>
          <w:numId w:val="5"/>
        </w:numPr>
        <w:ind w:left="0" w:firstLine="426"/>
        <w:jc w:val="both"/>
        <w:rPr>
          <w:rFonts w:cs="Times New Roman"/>
        </w:rPr>
      </w:pPr>
      <w:r w:rsidRPr="00DC120E">
        <w:rPr>
          <w:rFonts w:cs="Times New Roman"/>
        </w:rPr>
        <w:t xml:space="preserve">H.G. nr. 1391/2006 de </w:t>
      </w:r>
      <w:proofErr w:type="spellStart"/>
      <w:r w:rsidRPr="00DC120E">
        <w:rPr>
          <w:rFonts w:cs="Times New Roman"/>
        </w:rPr>
        <w:t>aprobare</w:t>
      </w:r>
      <w:proofErr w:type="spellEnd"/>
      <w:r w:rsidRPr="00DC120E">
        <w:rPr>
          <w:rFonts w:cs="Times New Roman"/>
        </w:rPr>
        <w:t xml:space="preserve"> a </w:t>
      </w:r>
      <w:proofErr w:type="spellStart"/>
      <w:r w:rsidRPr="00DC120E">
        <w:rPr>
          <w:rFonts w:cs="Times New Roman"/>
        </w:rPr>
        <w:t>Regulamentului</w:t>
      </w:r>
      <w:proofErr w:type="spellEnd"/>
      <w:r w:rsidRPr="00DC120E">
        <w:rPr>
          <w:rFonts w:cs="Times New Roman"/>
        </w:rPr>
        <w:t xml:space="preserve"> de </w:t>
      </w:r>
      <w:proofErr w:type="spellStart"/>
      <w:r w:rsidRPr="00DC120E">
        <w:rPr>
          <w:rFonts w:cs="Times New Roman"/>
        </w:rPr>
        <w:t>aplicare</w:t>
      </w:r>
      <w:proofErr w:type="spellEnd"/>
      <w:r w:rsidRPr="00DC120E">
        <w:rPr>
          <w:rFonts w:cs="Times New Roman"/>
        </w:rPr>
        <w:t xml:space="preserve"> </w:t>
      </w:r>
      <w:proofErr w:type="gramStart"/>
      <w:r w:rsidRPr="00DC120E">
        <w:rPr>
          <w:rFonts w:cs="Times New Roman"/>
        </w:rPr>
        <w:t>a</w:t>
      </w:r>
      <w:proofErr w:type="gramEnd"/>
      <w:r w:rsidRPr="00DC120E">
        <w:rPr>
          <w:rFonts w:cs="Times New Roman"/>
        </w:rPr>
        <w:t xml:space="preserve"> O.U.G. </w:t>
      </w:r>
      <w:proofErr w:type="spellStart"/>
      <w:r w:rsidRPr="00DC120E">
        <w:rPr>
          <w:rFonts w:cs="Times New Roman"/>
        </w:rPr>
        <w:t>nr</w:t>
      </w:r>
      <w:proofErr w:type="spellEnd"/>
      <w:r w:rsidRPr="00DC120E">
        <w:rPr>
          <w:rFonts w:cs="Times New Roman"/>
        </w:rPr>
        <w:t>. 195/2002</w:t>
      </w:r>
    </w:p>
    <w:p w14:paraId="3B80E403" w14:textId="3023FD25" w:rsidR="00DB7A13" w:rsidRPr="00DC120E" w:rsidRDefault="00DB7A13" w:rsidP="00AF6F43">
      <w:pPr>
        <w:pStyle w:val="Standard"/>
        <w:numPr>
          <w:ilvl w:val="0"/>
          <w:numId w:val="5"/>
        </w:numPr>
        <w:ind w:left="0" w:firstLine="426"/>
        <w:jc w:val="both"/>
        <w:rPr>
          <w:rFonts w:cs="Times New Roman"/>
        </w:rPr>
      </w:pPr>
      <w:r w:rsidRPr="00DC120E">
        <w:rPr>
          <w:rFonts w:cs="Times New Roman"/>
        </w:rPr>
        <w:t xml:space="preserve">O.G. nr. 2/2001 </w:t>
      </w:r>
      <w:proofErr w:type="spellStart"/>
      <w:r w:rsidRPr="00DC120E">
        <w:rPr>
          <w:rFonts w:cs="Times New Roman"/>
        </w:rPr>
        <w:t>privind</w:t>
      </w:r>
      <w:proofErr w:type="spellEnd"/>
      <w:r w:rsidRPr="00DC120E">
        <w:rPr>
          <w:rFonts w:cs="Times New Roman"/>
        </w:rPr>
        <w:t xml:space="preserve"> </w:t>
      </w:r>
      <w:proofErr w:type="spellStart"/>
      <w:r w:rsidRPr="00DC120E">
        <w:rPr>
          <w:rFonts w:cs="Times New Roman"/>
        </w:rPr>
        <w:t>regimul</w:t>
      </w:r>
      <w:proofErr w:type="spellEnd"/>
      <w:r w:rsidRPr="00DC120E">
        <w:rPr>
          <w:rFonts w:cs="Times New Roman"/>
        </w:rPr>
        <w:t xml:space="preserve"> juridic a </w:t>
      </w:r>
      <w:proofErr w:type="spellStart"/>
      <w:r w:rsidRPr="00DC120E">
        <w:rPr>
          <w:rFonts w:cs="Times New Roman"/>
        </w:rPr>
        <w:t>contravenților</w:t>
      </w:r>
      <w:proofErr w:type="spellEnd"/>
    </w:p>
    <w:p w14:paraId="5AB82A98" w14:textId="6FB34D4E" w:rsidR="00AE681D" w:rsidRPr="00DC120E" w:rsidRDefault="00AE681D" w:rsidP="00AF6F43">
      <w:pPr>
        <w:pStyle w:val="Standard"/>
        <w:numPr>
          <w:ilvl w:val="0"/>
          <w:numId w:val="5"/>
        </w:numPr>
        <w:ind w:left="0" w:firstLine="426"/>
        <w:jc w:val="both"/>
        <w:rPr>
          <w:rFonts w:cs="Times New Roman"/>
        </w:rPr>
      </w:pPr>
      <w:r w:rsidRPr="00DC120E">
        <w:rPr>
          <w:rFonts w:cs="Times New Roman"/>
        </w:rPr>
        <w:t xml:space="preserve">Art. 80- 81 din </w:t>
      </w:r>
      <w:proofErr w:type="spellStart"/>
      <w:r w:rsidRPr="00DC120E">
        <w:rPr>
          <w:rFonts w:cs="Times New Roman"/>
        </w:rPr>
        <w:t>Legea</w:t>
      </w:r>
      <w:proofErr w:type="spellEnd"/>
      <w:r w:rsidRPr="00DC120E">
        <w:rPr>
          <w:rFonts w:cs="Times New Roman"/>
        </w:rPr>
        <w:t xml:space="preserve"> 24/2000 </w:t>
      </w:r>
      <w:proofErr w:type="spellStart"/>
      <w:r w:rsidRPr="00DC120E">
        <w:rPr>
          <w:rFonts w:cs="Times New Roman"/>
        </w:rPr>
        <w:t>privind</w:t>
      </w:r>
      <w:proofErr w:type="spellEnd"/>
      <w:r w:rsidRPr="00DC120E">
        <w:rPr>
          <w:rFonts w:cs="Times New Roman"/>
        </w:rPr>
        <w:t xml:space="preserve"> </w:t>
      </w:r>
      <w:proofErr w:type="spellStart"/>
      <w:r w:rsidRPr="00DC120E">
        <w:rPr>
          <w:rFonts w:cs="Times New Roman"/>
        </w:rPr>
        <w:t>normele</w:t>
      </w:r>
      <w:proofErr w:type="spellEnd"/>
      <w:r w:rsidRPr="00DC120E">
        <w:rPr>
          <w:rFonts w:cs="Times New Roman"/>
        </w:rPr>
        <w:t xml:space="preserve"> de </w:t>
      </w:r>
      <w:proofErr w:type="spellStart"/>
      <w:r w:rsidRPr="00DC120E">
        <w:rPr>
          <w:rFonts w:cs="Times New Roman"/>
        </w:rPr>
        <w:t>tehnică</w:t>
      </w:r>
      <w:proofErr w:type="spellEnd"/>
      <w:r w:rsidRPr="00DC120E">
        <w:rPr>
          <w:rFonts w:cs="Times New Roman"/>
        </w:rPr>
        <w:t xml:space="preserve"> </w:t>
      </w:r>
      <w:proofErr w:type="spellStart"/>
      <w:r w:rsidRPr="00DC120E">
        <w:rPr>
          <w:rFonts w:cs="Times New Roman"/>
        </w:rPr>
        <w:t>legislativă</w:t>
      </w:r>
      <w:proofErr w:type="spellEnd"/>
      <w:r w:rsidRPr="00DC120E">
        <w:rPr>
          <w:rFonts w:cs="Times New Roman"/>
        </w:rPr>
        <w:t xml:space="preserve"> </w:t>
      </w:r>
      <w:proofErr w:type="spellStart"/>
      <w:r w:rsidRPr="00DC120E">
        <w:rPr>
          <w:rFonts w:cs="Times New Roman"/>
        </w:rPr>
        <w:t>pentru</w:t>
      </w:r>
      <w:proofErr w:type="spellEnd"/>
      <w:r w:rsidRPr="00DC120E">
        <w:rPr>
          <w:rFonts w:cs="Times New Roman"/>
        </w:rPr>
        <w:t xml:space="preserve"> </w:t>
      </w:r>
      <w:proofErr w:type="spellStart"/>
      <w:r w:rsidRPr="00DC120E">
        <w:rPr>
          <w:rFonts w:cs="Times New Roman"/>
        </w:rPr>
        <w:t>elaborarea</w:t>
      </w:r>
      <w:proofErr w:type="spellEnd"/>
      <w:r w:rsidRPr="00DC120E">
        <w:rPr>
          <w:rFonts w:cs="Times New Roman"/>
        </w:rPr>
        <w:t xml:space="preserve"> </w:t>
      </w:r>
      <w:proofErr w:type="spellStart"/>
      <w:r w:rsidRPr="00DC120E">
        <w:rPr>
          <w:rFonts w:cs="Times New Roman"/>
        </w:rPr>
        <w:t>actelor</w:t>
      </w:r>
      <w:proofErr w:type="spellEnd"/>
      <w:r w:rsidRPr="00DC120E">
        <w:rPr>
          <w:rFonts w:cs="Times New Roman"/>
        </w:rPr>
        <w:t xml:space="preserve"> normative</w:t>
      </w:r>
      <w:r w:rsidR="00D20366" w:rsidRPr="00DC120E">
        <w:rPr>
          <w:rFonts w:cs="Times New Roman"/>
        </w:rPr>
        <w:t>,</w:t>
      </w:r>
      <w:r w:rsidRPr="00DC120E">
        <w:rPr>
          <w:rFonts w:cs="Times New Roman"/>
        </w:rPr>
        <w:t xml:space="preserve"> </w:t>
      </w:r>
      <w:proofErr w:type="spellStart"/>
      <w:r w:rsidRPr="00DC120E">
        <w:rPr>
          <w:rFonts w:cs="Times New Roman"/>
        </w:rPr>
        <w:t>republicată</w:t>
      </w:r>
      <w:proofErr w:type="spellEnd"/>
      <w:r w:rsidRPr="00DC120E">
        <w:rPr>
          <w:rFonts w:cs="Times New Roman"/>
        </w:rPr>
        <w:t>.</w:t>
      </w:r>
    </w:p>
    <w:p w14:paraId="6646EB73" w14:textId="4CA99382" w:rsidR="00AE681D" w:rsidRDefault="00AE681D" w:rsidP="00AF6F43">
      <w:pPr>
        <w:pStyle w:val="Standard"/>
        <w:numPr>
          <w:ilvl w:val="0"/>
          <w:numId w:val="5"/>
        </w:numPr>
        <w:ind w:left="0" w:firstLine="426"/>
        <w:jc w:val="both"/>
        <w:rPr>
          <w:rFonts w:cs="Times New Roman"/>
        </w:rPr>
      </w:pPr>
      <w:r w:rsidRPr="00DC120E">
        <w:rPr>
          <w:rFonts w:cs="Times New Roman"/>
        </w:rPr>
        <w:t xml:space="preserve">Art. 7 </w:t>
      </w:r>
      <w:proofErr w:type="spellStart"/>
      <w:r w:rsidRPr="00DC120E">
        <w:rPr>
          <w:rFonts w:cs="Times New Roman"/>
        </w:rPr>
        <w:t>alin</w:t>
      </w:r>
      <w:proofErr w:type="spellEnd"/>
      <w:r w:rsidRPr="00DC120E">
        <w:rPr>
          <w:rFonts w:cs="Times New Roman"/>
        </w:rPr>
        <w:t xml:space="preserve"> 1 </w:t>
      </w:r>
      <w:proofErr w:type="spellStart"/>
      <w:r w:rsidRPr="00DC120E">
        <w:rPr>
          <w:rFonts w:cs="Times New Roman"/>
        </w:rPr>
        <w:t>și</w:t>
      </w:r>
      <w:proofErr w:type="spellEnd"/>
      <w:r w:rsidRPr="00DC120E">
        <w:rPr>
          <w:rFonts w:cs="Times New Roman"/>
        </w:rPr>
        <w:t xml:space="preserve"> 2 din </w:t>
      </w:r>
      <w:proofErr w:type="spellStart"/>
      <w:r w:rsidRPr="00DC120E">
        <w:rPr>
          <w:rFonts w:cs="Times New Roman"/>
        </w:rPr>
        <w:t>Legea</w:t>
      </w:r>
      <w:proofErr w:type="spellEnd"/>
      <w:r w:rsidRPr="00DC120E">
        <w:rPr>
          <w:rFonts w:cs="Times New Roman"/>
        </w:rPr>
        <w:t xml:space="preserve"> </w:t>
      </w:r>
      <w:proofErr w:type="spellStart"/>
      <w:r w:rsidRPr="00DC120E">
        <w:rPr>
          <w:rFonts w:cs="Times New Roman"/>
        </w:rPr>
        <w:t>nr</w:t>
      </w:r>
      <w:proofErr w:type="spellEnd"/>
      <w:r w:rsidRPr="00DC120E">
        <w:rPr>
          <w:rFonts w:cs="Times New Roman"/>
        </w:rPr>
        <w:t xml:space="preserve">. 52/2003 </w:t>
      </w:r>
      <w:proofErr w:type="spellStart"/>
      <w:r w:rsidRPr="00DC120E">
        <w:rPr>
          <w:rFonts w:cs="Times New Roman"/>
        </w:rPr>
        <w:t>privind</w:t>
      </w:r>
      <w:proofErr w:type="spellEnd"/>
      <w:r w:rsidRPr="00DC120E">
        <w:rPr>
          <w:rFonts w:cs="Times New Roman"/>
        </w:rPr>
        <w:t xml:space="preserve"> </w:t>
      </w:r>
      <w:proofErr w:type="spellStart"/>
      <w:r w:rsidRPr="00DC120E">
        <w:rPr>
          <w:rFonts w:cs="Times New Roman"/>
        </w:rPr>
        <w:t>transparența</w:t>
      </w:r>
      <w:proofErr w:type="spellEnd"/>
      <w:r w:rsidRPr="00DC120E">
        <w:rPr>
          <w:rFonts w:cs="Times New Roman"/>
        </w:rPr>
        <w:t xml:space="preserve"> </w:t>
      </w:r>
      <w:proofErr w:type="spellStart"/>
      <w:r w:rsidRPr="00DC120E">
        <w:rPr>
          <w:rFonts w:cs="Times New Roman"/>
        </w:rPr>
        <w:t>decizională</w:t>
      </w:r>
      <w:proofErr w:type="spellEnd"/>
      <w:r w:rsidRPr="00DC120E">
        <w:rPr>
          <w:rFonts w:cs="Times New Roman"/>
        </w:rPr>
        <w:t xml:space="preserve"> </w:t>
      </w:r>
      <w:proofErr w:type="spellStart"/>
      <w:r w:rsidRPr="00DC120E">
        <w:rPr>
          <w:rFonts w:cs="Times New Roman"/>
        </w:rPr>
        <w:t>în</w:t>
      </w:r>
      <w:proofErr w:type="spellEnd"/>
      <w:r w:rsidRPr="00DC120E">
        <w:rPr>
          <w:rFonts w:cs="Times New Roman"/>
        </w:rPr>
        <w:t xml:space="preserve"> </w:t>
      </w:r>
      <w:proofErr w:type="spellStart"/>
      <w:r w:rsidRPr="00DC120E">
        <w:rPr>
          <w:rFonts w:cs="Times New Roman"/>
        </w:rPr>
        <w:t>administrația</w:t>
      </w:r>
      <w:proofErr w:type="spellEnd"/>
      <w:r w:rsidRPr="00DC120E">
        <w:rPr>
          <w:rFonts w:cs="Times New Roman"/>
        </w:rPr>
        <w:t xml:space="preserve"> </w:t>
      </w:r>
      <w:proofErr w:type="spellStart"/>
      <w:r w:rsidRPr="00DC120E">
        <w:rPr>
          <w:rFonts w:cs="Times New Roman"/>
        </w:rPr>
        <w:t>publică</w:t>
      </w:r>
      <w:proofErr w:type="spellEnd"/>
      <w:r w:rsidRPr="00DC120E">
        <w:rPr>
          <w:rFonts w:cs="Times New Roman"/>
        </w:rPr>
        <w:t xml:space="preserve">, </w:t>
      </w:r>
      <w:proofErr w:type="spellStart"/>
      <w:r w:rsidRPr="00DC120E">
        <w:rPr>
          <w:rFonts w:cs="Times New Roman"/>
        </w:rPr>
        <w:t>republicată</w:t>
      </w:r>
      <w:proofErr w:type="spellEnd"/>
      <w:r w:rsidRPr="00DC120E">
        <w:rPr>
          <w:rFonts w:cs="Times New Roman"/>
        </w:rPr>
        <w:t>,</w:t>
      </w:r>
    </w:p>
    <w:p w14:paraId="2B590749" w14:textId="77777777" w:rsidR="00AF6F43" w:rsidRPr="00DC120E" w:rsidRDefault="00AF6F43" w:rsidP="00814796">
      <w:pPr>
        <w:pStyle w:val="Standard"/>
        <w:jc w:val="both"/>
        <w:rPr>
          <w:rFonts w:cs="Times New Roman"/>
        </w:rPr>
      </w:pPr>
    </w:p>
    <w:p w14:paraId="49C379A3" w14:textId="77777777" w:rsidR="00AE681D" w:rsidRPr="00DC120E" w:rsidRDefault="00AE681D" w:rsidP="00814796">
      <w:pPr>
        <w:pStyle w:val="Standard"/>
        <w:jc w:val="both"/>
        <w:rPr>
          <w:rFonts w:cs="Times New Roman"/>
        </w:rPr>
      </w:pPr>
      <w:r w:rsidRPr="00DC120E">
        <w:rPr>
          <w:rFonts w:cs="Times New Roman"/>
        </w:rPr>
        <w:tab/>
      </w:r>
      <w:proofErr w:type="spellStart"/>
      <w:proofErr w:type="gramStart"/>
      <w:r w:rsidRPr="00DC120E">
        <w:rPr>
          <w:rFonts w:cs="Times New Roman"/>
          <w:b/>
        </w:rPr>
        <w:t>În</w:t>
      </w:r>
      <w:proofErr w:type="spellEnd"/>
      <w:r w:rsidRPr="00DC120E">
        <w:rPr>
          <w:rFonts w:cs="Times New Roman"/>
          <w:b/>
        </w:rPr>
        <w:t xml:space="preserve"> </w:t>
      </w:r>
      <w:proofErr w:type="spellStart"/>
      <w:r w:rsidRPr="00DC120E">
        <w:rPr>
          <w:rFonts w:cs="Times New Roman"/>
          <w:b/>
        </w:rPr>
        <w:t>temeiul</w:t>
      </w:r>
      <w:proofErr w:type="spellEnd"/>
      <w:r w:rsidRPr="00DC120E">
        <w:rPr>
          <w:rFonts w:cs="Times New Roman"/>
        </w:rPr>
        <w:t xml:space="preserve"> art.</w:t>
      </w:r>
      <w:proofErr w:type="gramEnd"/>
      <w:r w:rsidRPr="00DC120E">
        <w:rPr>
          <w:rFonts w:cs="Times New Roman"/>
        </w:rPr>
        <w:t xml:space="preserve"> 129 </w:t>
      </w:r>
      <w:proofErr w:type="spellStart"/>
      <w:r w:rsidRPr="00DC120E">
        <w:rPr>
          <w:rFonts w:cs="Times New Roman"/>
        </w:rPr>
        <w:t>alin</w:t>
      </w:r>
      <w:proofErr w:type="spellEnd"/>
      <w:r w:rsidRPr="00DC120E">
        <w:rPr>
          <w:rFonts w:cs="Times New Roman"/>
        </w:rPr>
        <w:t xml:space="preserve"> 1 </w:t>
      </w:r>
      <w:proofErr w:type="spellStart"/>
      <w:r w:rsidRPr="00DC120E">
        <w:rPr>
          <w:rFonts w:cs="Times New Roman"/>
        </w:rPr>
        <w:t>și</w:t>
      </w:r>
      <w:proofErr w:type="spellEnd"/>
      <w:r w:rsidRPr="00DC120E">
        <w:rPr>
          <w:rFonts w:cs="Times New Roman"/>
        </w:rPr>
        <w:t xml:space="preserve"> </w:t>
      </w:r>
      <w:proofErr w:type="spellStart"/>
      <w:r w:rsidRPr="00DC120E">
        <w:rPr>
          <w:rFonts w:cs="Times New Roman"/>
        </w:rPr>
        <w:t>alin</w:t>
      </w:r>
      <w:proofErr w:type="spellEnd"/>
      <w:r w:rsidRPr="00DC120E">
        <w:rPr>
          <w:rFonts w:cs="Times New Roman"/>
        </w:rPr>
        <w:t xml:space="preserve"> </w:t>
      </w:r>
      <w:proofErr w:type="gramStart"/>
      <w:r w:rsidRPr="00DC120E">
        <w:rPr>
          <w:rFonts w:cs="Times New Roman"/>
        </w:rPr>
        <w:t>2 ,</w:t>
      </w:r>
      <w:proofErr w:type="gramEnd"/>
      <w:r w:rsidRPr="00DC120E">
        <w:rPr>
          <w:rFonts w:cs="Times New Roman"/>
        </w:rPr>
        <w:t xml:space="preserve"> lit. </w:t>
      </w:r>
      <w:proofErr w:type="gramStart"/>
      <w:r w:rsidRPr="00DC120E">
        <w:rPr>
          <w:rFonts w:cs="Times New Roman"/>
        </w:rPr>
        <w:t>d</w:t>
      </w:r>
      <w:proofErr w:type="gramEnd"/>
      <w:r w:rsidRPr="00DC120E">
        <w:rPr>
          <w:rFonts w:cs="Times New Roman"/>
        </w:rPr>
        <w:t xml:space="preserve"> </w:t>
      </w:r>
      <w:proofErr w:type="spellStart"/>
      <w:r w:rsidRPr="00DC120E">
        <w:rPr>
          <w:rFonts w:cs="Times New Roman"/>
        </w:rPr>
        <w:t>și</w:t>
      </w:r>
      <w:proofErr w:type="spellEnd"/>
      <w:r w:rsidRPr="00DC120E">
        <w:rPr>
          <w:rFonts w:cs="Times New Roman"/>
        </w:rPr>
        <w:t xml:space="preserve"> </w:t>
      </w:r>
      <w:proofErr w:type="spellStart"/>
      <w:r w:rsidRPr="00DC120E">
        <w:rPr>
          <w:rFonts w:cs="Times New Roman"/>
        </w:rPr>
        <w:t>alin</w:t>
      </w:r>
      <w:proofErr w:type="spellEnd"/>
      <w:r w:rsidRPr="00DC120E">
        <w:rPr>
          <w:rFonts w:cs="Times New Roman"/>
        </w:rPr>
        <w:t xml:space="preserve"> 7, lit</w:t>
      </w:r>
      <w:r w:rsidR="006D4546" w:rsidRPr="00DC120E">
        <w:rPr>
          <w:rFonts w:cs="Times New Roman"/>
        </w:rPr>
        <w:t xml:space="preserve"> s din O.U.G. nr. 57/2019 </w:t>
      </w:r>
      <w:proofErr w:type="spellStart"/>
      <w:r w:rsidR="006D4546" w:rsidRPr="00DC120E">
        <w:rPr>
          <w:rFonts w:cs="Times New Roman"/>
        </w:rPr>
        <w:t>privind</w:t>
      </w:r>
      <w:proofErr w:type="spellEnd"/>
      <w:r w:rsidR="006D4546" w:rsidRPr="00DC120E">
        <w:rPr>
          <w:rFonts w:cs="Times New Roman"/>
        </w:rPr>
        <w:t xml:space="preserve"> </w:t>
      </w:r>
      <w:proofErr w:type="spellStart"/>
      <w:r w:rsidR="006D4546" w:rsidRPr="00DC120E">
        <w:rPr>
          <w:rFonts w:cs="Times New Roman"/>
        </w:rPr>
        <w:t>Codul</w:t>
      </w:r>
      <w:proofErr w:type="spellEnd"/>
      <w:r w:rsidR="006D4546" w:rsidRPr="00DC120E">
        <w:rPr>
          <w:rFonts w:cs="Times New Roman"/>
        </w:rPr>
        <w:t xml:space="preserve"> administrativ cu </w:t>
      </w:r>
      <w:proofErr w:type="spellStart"/>
      <w:r w:rsidR="006D4546" w:rsidRPr="00DC120E">
        <w:rPr>
          <w:rFonts w:cs="Times New Roman"/>
        </w:rPr>
        <w:t>modificările</w:t>
      </w:r>
      <w:proofErr w:type="spellEnd"/>
      <w:r w:rsidR="006D4546" w:rsidRPr="00DC120E">
        <w:rPr>
          <w:rFonts w:cs="Times New Roman"/>
        </w:rPr>
        <w:t xml:space="preserve"> </w:t>
      </w:r>
      <w:proofErr w:type="spellStart"/>
      <w:r w:rsidR="006D4546" w:rsidRPr="00DC120E">
        <w:rPr>
          <w:rFonts w:cs="Times New Roman"/>
        </w:rPr>
        <w:t>și</w:t>
      </w:r>
      <w:proofErr w:type="spellEnd"/>
      <w:r w:rsidR="006D4546" w:rsidRPr="00DC120E">
        <w:rPr>
          <w:rFonts w:cs="Times New Roman"/>
        </w:rPr>
        <w:t xml:space="preserve"> </w:t>
      </w:r>
      <w:proofErr w:type="spellStart"/>
      <w:r w:rsidR="006D4546" w:rsidRPr="00DC120E">
        <w:rPr>
          <w:rFonts w:cs="Times New Roman"/>
        </w:rPr>
        <w:t>completările</w:t>
      </w:r>
      <w:proofErr w:type="spellEnd"/>
      <w:r w:rsidR="006D4546" w:rsidRPr="00DC120E">
        <w:rPr>
          <w:rFonts w:cs="Times New Roman"/>
        </w:rPr>
        <w:t xml:space="preserve"> </w:t>
      </w:r>
      <w:proofErr w:type="spellStart"/>
      <w:r w:rsidR="006D4546" w:rsidRPr="00DC120E">
        <w:rPr>
          <w:rFonts w:cs="Times New Roman"/>
        </w:rPr>
        <w:t>ulterioare</w:t>
      </w:r>
      <w:proofErr w:type="spellEnd"/>
    </w:p>
    <w:p w14:paraId="6B1E3A67" w14:textId="77777777" w:rsidR="00876E89" w:rsidRDefault="00876E89" w:rsidP="00035FE1">
      <w:pPr>
        <w:pStyle w:val="Standard"/>
        <w:jc w:val="both"/>
        <w:rPr>
          <w:b/>
          <w:bCs/>
        </w:rPr>
      </w:pPr>
    </w:p>
    <w:p w14:paraId="16C36B81" w14:textId="77777777" w:rsidR="00984CD2" w:rsidRDefault="00984CD2" w:rsidP="00035FE1">
      <w:pPr>
        <w:pStyle w:val="Standard"/>
        <w:jc w:val="both"/>
        <w:rPr>
          <w:b/>
          <w:bCs/>
        </w:rPr>
      </w:pPr>
    </w:p>
    <w:p w14:paraId="61FFF666" w14:textId="77777777" w:rsidR="00984CD2" w:rsidRDefault="00984CD2" w:rsidP="00035FE1">
      <w:pPr>
        <w:pStyle w:val="Standard"/>
        <w:jc w:val="both"/>
        <w:rPr>
          <w:b/>
          <w:bCs/>
        </w:rPr>
      </w:pPr>
    </w:p>
    <w:p w14:paraId="339C8C49" w14:textId="77777777" w:rsidR="00984CD2" w:rsidRDefault="00984CD2" w:rsidP="00035FE1">
      <w:pPr>
        <w:pStyle w:val="Standard"/>
        <w:jc w:val="both"/>
        <w:rPr>
          <w:b/>
          <w:bCs/>
        </w:rPr>
      </w:pPr>
    </w:p>
    <w:p w14:paraId="17BE8F35" w14:textId="77777777" w:rsidR="00984CD2" w:rsidRDefault="00984CD2" w:rsidP="00035FE1">
      <w:pPr>
        <w:pStyle w:val="Standard"/>
        <w:jc w:val="both"/>
        <w:rPr>
          <w:b/>
          <w:bCs/>
        </w:rPr>
      </w:pPr>
    </w:p>
    <w:p w14:paraId="0AFD46E6" w14:textId="77777777" w:rsidR="00984CD2" w:rsidRDefault="00984CD2" w:rsidP="00035FE1">
      <w:pPr>
        <w:pStyle w:val="Standard"/>
        <w:jc w:val="both"/>
        <w:rPr>
          <w:b/>
          <w:bCs/>
        </w:rPr>
      </w:pPr>
    </w:p>
    <w:p w14:paraId="31958CBE" w14:textId="77777777" w:rsidR="00984CD2" w:rsidRDefault="00984CD2" w:rsidP="00035FE1">
      <w:pPr>
        <w:pStyle w:val="Standard"/>
        <w:jc w:val="both"/>
        <w:rPr>
          <w:b/>
          <w:bCs/>
        </w:rPr>
      </w:pPr>
    </w:p>
    <w:p w14:paraId="51452EC9" w14:textId="77777777" w:rsidR="00984CD2" w:rsidRDefault="00984CD2" w:rsidP="00035FE1">
      <w:pPr>
        <w:pStyle w:val="Standard"/>
        <w:jc w:val="both"/>
        <w:rPr>
          <w:b/>
          <w:bCs/>
        </w:rPr>
      </w:pPr>
    </w:p>
    <w:p w14:paraId="6620C616" w14:textId="77777777" w:rsidR="00984CD2" w:rsidRPr="0059051F" w:rsidRDefault="00984CD2" w:rsidP="00035FE1">
      <w:pPr>
        <w:pStyle w:val="Standard"/>
        <w:jc w:val="both"/>
        <w:rPr>
          <w:b/>
          <w:bCs/>
        </w:rPr>
      </w:pPr>
    </w:p>
    <w:p w14:paraId="01B3799B" w14:textId="77777777" w:rsidR="00D963D1" w:rsidRDefault="00C3234A" w:rsidP="00C3234A">
      <w:pPr>
        <w:pStyle w:val="Standard"/>
        <w:rPr>
          <w:b/>
          <w:bCs/>
          <w:sz w:val="26"/>
          <w:szCs w:val="26"/>
          <w:lang w:val="fr-FR"/>
        </w:rPr>
      </w:pPr>
      <w:r w:rsidRPr="00876E89">
        <w:rPr>
          <w:b/>
          <w:bCs/>
        </w:rPr>
        <w:t xml:space="preserve">                                                      </w:t>
      </w:r>
      <w:r w:rsidR="00035FE1" w:rsidRPr="00DB7D81">
        <w:rPr>
          <w:b/>
          <w:bCs/>
          <w:sz w:val="26"/>
          <w:szCs w:val="26"/>
          <w:lang w:val="fr-FR"/>
        </w:rPr>
        <w:t xml:space="preserve">H  o  t  ă  r  ă  ş  t  </w:t>
      </w:r>
      <w:proofErr w:type="gramStart"/>
      <w:r w:rsidR="00035FE1" w:rsidRPr="00DB7D81">
        <w:rPr>
          <w:b/>
          <w:bCs/>
          <w:sz w:val="26"/>
          <w:szCs w:val="26"/>
          <w:lang w:val="fr-FR"/>
        </w:rPr>
        <w:t>e  :</w:t>
      </w:r>
      <w:proofErr w:type="gramEnd"/>
    </w:p>
    <w:p w14:paraId="5D4CF045" w14:textId="77777777" w:rsidR="00876E89" w:rsidRPr="00DB7D81" w:rsidRDefault="00876E89" w:rsidP="00C3234A">
      <w:pPr>
        <w:pStyle w:val="Standard"/>
        <w:rPr>
          <w:b/>
          <w:bCs/>
          <w:sz w:val="26"/>
          <w:szCs w:val="26"/>
          <w:lang w:val="fr-FR"/>
        </w:rPr>
      </w:pPr>
    </w:p>
    <w:p w14:paraId="3B51A993" w14:textId="0893C57B" w:rsidR="00AF6F43" w:rsidRPr="0069430F" w:rsidRDefault="00C3234A" w:rsidP="00AF6F43">
      <w:pPr>
        <w:spacing w:after="0" w:line="240" w:lineRule="auto"/>
        <w:jc w:val="both"/>
        <w:rPr>
          <w:rFonts w:ascii="Times New Roman" w:hAnsi="Times New Roman" w:cs="Times New Roman"/>
          <w:sz w:val="24"/>
          <w:szCs w:val="24"/>
          <w:lang w:val="ro-RO"/>
        </w:rPr>
      </w:pPr>
      <w:r w:rsidRPr="0069430F">
        <w:rPr>
          <w:rFonts w:ascii="Times New Roman" w:hAnsi="Times New Roman" w:cs="Times New Roman"/>
          <w:b/>
          <w:bCs/>
          <w:sz w:val="24"/>
          <w:szCs w:val="24"/>
          <w:lang w:val="fr-FR"/>
        </w:rPr>
        <w:t xml:space="preserve">             </w:t>
      </w:r>
      <w:r w:rsidR="00035FE1" w:rsidRPr="0069430F">
        <w:rPr>
          <w:rFonts w:ascii="Times New Roman" w:hAnsi="Times New Roman" w:cs="Times New Roman"/>
          <w:b/>
          <w:bCs/>
          <w:sz w:val="24"/>
          <w:szCs w:val="24"/>
          <w:lang w:val="fr-FR"/>
        </w:rPr>
        <w:t>Art.</w:t>
      </w:r>
      <w:r w:rsidR="00AA5613" w:rsidRPr="0069430F">
        <w:rPr>
          <w:rFonts w:ascii="Times New Roman" w:hAnsi="Times New Roman" w:cs="Times New Roman"/>
          <w:b/>
          <w:bCs/>
          <w:sz w:val="24"/>
          <w:szCs w:val="24"/>
          <w:lang w:val="fr-FR"/>
        </w:rPr>
        <w:t xml:space="preserve"> </w:t>
      </w:r>
      <w:r w:rsidR="00AF6F43" w:rsidRPr="0069430F">
        <w:rPr>
          <w:rFonts w:ascii="Times New Roman" w:hAnsi="Times New Roman" w:cs="Times New Roman"/>
          <w:b/>
          <w:bCs/>
          <w:sz w:val="24"/>
          <w:szCs w:val="24"/>
          <w:lang w:val="fr-FR"/>
        </w:rPr>
        <w:t>I</w:t>
      </w:r>
      <w:r w:rsidR="00035FE1" w:rsidRPr="0069430F">
        <w:rPr>
          <w:rFonts w:ascii="Times New Roman" w:hAnsi="Times New Roman" w:cs="Times New Roman"/>
          <w:b/>
          <w:bCs/>
          <w:sz w:val="24"/>
          <w:szCs w:val="24"/>
          <w:lang w:val="fr-FR"/>
        </w:rPr>
        <w:t>.</w:t>
      </w:r>
      <w:r w:rsidR="00AA5613" w:rsidRPr="0069430F">
        <w:rPr>
          <w:rFonts w:ascii="Times New Roman" w:hAnsi="Times New Roman" w:cs="Times New Roman"/>
          <w:b/>
          <w:bCs/>
          <w:sz w:val="24"/>
          <w:szCs w:val="24"/>
          <w:lang w:val="fr-FR"/>
        </w:rPr>
        <w:t xml:space="preserve"> </w:t>
      </w:r>
      <w:r w:rsidR="00AF6F43" w:rsidRPr="0069430F">
        <w:rPr>
          <w:rFonts w:ascii="Times New Roman" w:hAnsi="Times New Roman" w:cs="Times New Roman"/>
          <w:b/>
          <w:bCs/>
          <w:sz w:val="24"/>
          <w:szCs w:val="24"/>
          <w:lang w:val="fr-FR"/>
        </w:rPr>
        <w:t xml:space="preserve"> </w:t>
      </w:r>
      <w:r w:rsidR="00AF6F43" w:rsidRPr="0069430F">
        <w:rPr>
          <w:rFonts w:ascii="Times New Roman" w:hAnsi="Times New Roman" w:cs="Times New Roman"/>
          <w:bCs/>
          <w:sz w:val="24"/>
          <w:szCs w:val="24"/>
          <w:lang w:val="fr-FR"/>
        </w:rPr>
        <w:t xml:space="preserve">Se </w:t>
      </w:r>
      <w:proofErr w:type="spellStart"/>
      <w:r w:rsidR="00AF6F43" w:rsidRPr="0069430F">
        <w:rPr>
          <w:rFonts w:ascii="Times New Roman" w:hAnsi="Times New Roman" w:cs="Times New Roman"/>
          <w:bCs/>
          <w:sz w:val="24"/>
          <w:szCs w:val="24"/>
          <w:lang w:val="fr-FR"/>
        </w:rPr>
        <w:t>aprobă</w:t>
      </w:r>
      <w:proofErr w:type="spellEnd"/>
      <w:r w:rsidR="00AF6F43" w:rsidRPr="0069430F">
        <w:rPr>
          <w:rFonts w:ascii="Times New Roman" w:hAnsi="Times New Roman" w:cs="Times New Roman"/>
          <w:bCs/>
          <w:sz w:val="24"/>
          <w:szCs w:val="24"/>
          <w:lang w:val="fr-FR"/>
        </w:rPr>
        <w:t xml:space="preserve"> </w:t>
      </w:r>
      <w:r w:rsidR="00AF6F43" w:rsidRPr="0069430F">
        <w:rPr>
          <w:rFonts w:ascii="Times New Roman" w:hAnsi="Times New Roman" w:cs="Times New Roman"/>
          <w:sz w:val="24"/>
          <w:szCs w:val="24"/>
          <w:lang w:val="de-DE"/>
        </w:rPr>
        <w:t xml:space="preserve">modificarea </w:t>
      </w:r>
      <w:r w:rsidR="00AF6F43" w:rsidRPr="0069430F">
        <w:rPr>
          <w:rFonts w:ascii="Times New Roman" w:hAnsi="Times New Roman" w:cs="Times New Roman"/>
          <w:sz w:val="24"/>
          <w:szCs w:val="24"/>
          <w:lang w:val="ro-RO"/>
        </w:rPr>
        <w:t xml:space="preserve">Hotărârii Consiliului local nr. 89/2022 referitoare la </w:t>
      </w:r>
      <w:r w:rsidR="00AF6F43" w:rsidRPr="0069430F">
        <w:rPr>
          <w:rFonts w:ascii="Times New Roman" w:hAnsi="Times New Roman" w:cs="Times New Roman"/>
          <w:sz w:val="24"/>
          <w:szCs w:val="24"/>
          <w:lang w:val="de-DE"/>
        </w:rPr>
        <w:t xml:space="preserve">aprobarea Regulamentului de Organizare și Funcționare a Serviciului Public de Exploatare și Întreținere a Parcărilor cu Plată și Zonelor de Staționare cu Plată aflate pe domeniul public, </w:t>
      </w:r>
      <w:r w:rsidR="00BA6CE4" w:rsidRPr="0069430F">
        <w:rPr>
          <w:rFonts w:ascii="Times New Roman" w:hAnsi="Times New Roman" w:cs="Times New Roman"/>
          <w:sz w:val="24"/>
          <w:szCs w:val="24"/>
          <w:lang w:val="de-DE"/>
        </w:rPr>
        <w:t>după cum urmează:</w:t>
      </w:r>
    </w:p>
    <w:p w14:paraId="6BAA736A" w14:textId="5450D03D" w:rsidR="00AA5613" w:rsidRPr="0069430F" w:rsidRDefault="00AA5613" w:rsidP="005F16C7">
      <w:pPr>
        <w:spacing w:after="0" w:line="240" w:lineRule="auto"/>
        <w:jc w:val="both"/>
        <w:rPr>
          <w:rFonts w:ascii="Times New Roman" w:hAnsi="Times New Roman" w:cs="Times New Roman"/>
          <w:bCs/>
          <w:sz w:val="24"/>
          <w:szCs w:val="24"/>
          <w:lang w:val="fr-FR"/>
        </w:rPr>
      </w:pPr>
    </w:p>
    <w:p w14:paraId="04A9D77A" w14:textId="2774CF01" w:rsidR="007C4C62" w:rsidRPr="0069430F" w:rsidRDefault="00157204" w:rsidP="000E3BE3">
      <w:pPr>
        <w:pStyle w:val="ListParagraph"/>
        <w:numPr>
          <w:ilvl w:val="0"/>
          <w:numId w:val="6"/>
        </w:numPr>
        <w:autoSpaceDE w:val="0"/>
        <w:autoSpaceDN w:val="0"/>
        <w:adjustRightInd w:val="0"/>
        <w:ind w:left="0" w:firstLine="709"/>
        <w:jc w:val="both"/>
        <w:rPr>
          <w:rFonts w:ascii="Times New Roman" w:hAnsi="Times New Roman" w:cs="Times New Roman"/>
          <w:b/>
          <w:sz w:val="24"/>
          <w:szCs w:val="24"/>
          <w:lang w:val="ro-RO"/>
        </w:rPr>
      </w:pPr>
      <w:r w:rsidRPr="0069430F">
        <w:rPr>
          <w:rFonts w:ascii="Times New Roman" w:hAnsi="Times New Roman" w:cs="Times New Roman"/>
          <w:b/>
          <w:bCs/>
          <w:sz w:val="24"/>
          <w:szCs w:val="24"/>
        </w:rPr>
        <w:t xml:space="preserve">Art. 75 din </w:t>
      </w:r>
      <w:proofErr w:type="spellStart"/>
      <w:proofErr w:type="gramStart"/>
      <w:r w:rsidRPr="0069430F">
        <w:rPr>
          <w:rFonts w:ascii="Times New Roman" w:hAnsi="Times New Roman" w:cs="Times New Roman"/>
          <w:b/>
          <w:bCs/>
          <w:sz w:val="24"/>
          <w:szCs w:val="24"/>
        </w:rPr>
        <w:t>Regulament</w:t>
      </w:r>
      <w:proofErr w:type="spellEnd"/>
      <w:r w:rsidRPr="0069430F">
        <w:rPr>
          <w:rFonts w:ascii="Times New Roman" w:hAnsi="Times New Roman" w:cs="Times New Roman"/>
          <w:b/>
          <w:bCs/>
          <w:sz w:val="24"/>
          <w:szCs w:val="24"/>
        </w:rPr>
        <w:t xml:space="preserve"> ,</w:t>
      </w:r>
      <w:proofErr w:type="gramEnd"/>
      <w:r w:rsidRPr="0069430F">
        <w:rPr>
          <w:rFonts w:ascii="Times New Roman" w:hAnsi="Times New Roman" w:cs="Times New Roman"/>
          <w:b/>
          <w:bCs/>
          <w:sz w:val="24"/>
          <w:szCs w:val="24"/>
        </w:rPr>
        <w:t xml:space="preserve"> </w:t>
      </w:r>
      <w:proofErr w:type="spellStart"/>
      <w:r w:rsidR="007C4C62" w:rsidRPr="0069430F">
        <w:rPr>
          <w:rFonts w:ascii="Times New Roman" w:hAnsi="Times New Roman" w:cs="Times New Roman"/>
          <w:b/>
          <w:bCs/>
          <w:sz w:val="24"/>
          <w:szCs w:val="24"/>
        </w:rPr>
        <w:t>litera</w:t>
      </w:r>
      <w:proofErr w:type="spellEnd"/>
      <w:r w:rsidR="007C4C62" w:rsidRPr="0069430F">
        <w:rPr>
          <w:rFonts w:ascii="Times New Roman" w:hAnsi="Times New Roman" w:cs="Times New Roman"/>
          <w:b/>
          <w:bCs/>
          <w:sz w:val="24"/>
          <w:szCs w:val="24"/>
        </w:rPr>
        <w:t xml:space="preserve"> A, </w:t>
      </w:r>
      <w:r w:rsidRPr="0069430F">
        <w:rPr>
          <w:rFonts w:ascii="Times New Roman" w:hAnsi="Times New Roman" w:cs="Times New Roman"/>
          <w:b/>
          <w:bCs/>
          <w:sz w:val="24"/>
          <w:szCs w:val="24"/>
        </w:rPr>
        <w:t>Zona 0 – (</w:t>
      </w:r>
      <w:proofErr w:type="spellStart"/>
      <w:r w:rsidRPr="0069430F">
        <w:rPr>
          <w:rFonts w:ascii="Times New Roman" w:hAnsi="Times New Roman" w:cs="Times New Roman"/>
          <w:b/>
          <w:bCs/>
          <w:sz w:val="24"/>
          <w:szCs w:val="24"/>
        </w:rPr>
        <w:t>centrală</w:t>
      </w:r>
      <w:proofErr w:type="spellEnd"/>
      <w:r w:rsidRPr="0069430F">
        <w:rPr>
          <w:rFonts w:ascii="Times New Roman" w:hAnsi="Times New Roman" w:cs="Times New Roman"/>
          <w:b/>
          <w:bCs/>
          <w:sz w:val="24"/>
          <w:szCs w:val="24"/>
        </w:rPr>
        <w:t xml:space="preserve"> / </w:t>
      </w:r>
      <w:proofErr w:type="spellStart"/>
      <w:r w:rsidRPr="0069430F">
        <w:rPr>
          <w:rFonts w:ascii="Times New Roman" w:hAnsi="Times New Roman" w:cs="Times New Roman"/>
          <w:b/>
          <w:bCs/>
          <w:sz w:val="24"/>
          <w:szCs w:val="24"/>
        </w:rPr>
        <w:t>ultracentrală</w:t>
      </w:r>
      <w:proofErr w:type="spellEnd"/>
      <w:r w:rsidRPr="0069430F">
        <w:rPr>
          <w:rFonts w:ascii="Times New Roman" w:hAnsi="Times New Roman" w:cs="Times New Roman"/>
          <w:b/>
          <w:bCs/>
          <w:sz w:val="24"/>
          <w:szCs w:val="24"/>
        </w:rPr>
        <w:t xml:space="preserve">), </w:t>
      </w:r>
      <w:proofErr w:type="spellStart"/>
      <w:r w:rsidRPr="0069430F">
        <w:rPr>
          <w:rFonts w:ascii="Times New Roman" w:hAnsi="Times New Roman" w:cs="Times New Roman"/>
          <w:sz w:val="24"/>
          <w:szCs w:val="24"/>
        </w:rPr>
        <w:t>prescurtat</w:t>
      </w:r>
      <w:proofErr w:type="spellEnd"/>
      <w:r w:rsidRPr="0069430F">
        <w:rPr>
          <w:rFonts w:ascii="Times New Roman" w:hAnsi="Times New Roman" w:cs="Times New Roman"/>
          <w:sz w:val="24"/>
          <w:szCs w:val="24"/>
        </w:rPr>
        <w:t xml:space="preserve"> </w:t>
      </w:r>
      <w:r w:rsidRPr="0069430F">
        <w:rPr>
          <w:rFonts w:ascii="Times New Roman" w:hAnsi="Times New Roman" w:cs="Times New Roman"/>
          <w:b/>
          <w:bCs/>
          <w:sz w:val="24"/>
          <w:szCs w:val="24"/>
        </w:rPr>
        <w:t xml:space="preserve">Zona 0 – </w:t>
      </w:r>
      <w:proofErr w:type="spellStart"/>
      <w:r w:rsidRPr="0069430F">
        <w:rPr>
          <w:rFonts w:ascii="Times New Roman" w:hAnsi="Times New Roman" w:cs="Times New Roman"/>
          <w:sz w:val="24"/>
          <w:szCs w:val="24"/>
        </w:rPr>
        <w:t>culoare</w:t>
      </w:r>
      <w:proofErr w:type="spellEnd"/>
      <w:r w:rsidRPr="0069430F">
        <w:rPr>
          <w:rFonts w:ascii="Times New Roman" w:hAnsi="Times New Roman" w:cs="Times New Roman"/>
          <w:sz w:val="24"/>
          <w:szCs w:val="24"/>
        </w:rPr>
        <w:t xml:space="preserve"> </w:t>
      </w:r>
      <w:proofErr w:type="spellStart"/>
      <w:r w:rsidRPr="0069430F">
        <w:rPr>
          <w:rFonts w:ascii="Times New Roman" w:hAnsi="Times New Roman" w:cs="Times New Roman"/>
          <w:sz w:val="24"/>
          <w:szCs w:val="24"/>
        </w:rPr>
        <w:t>roșie</w:t>
      </w:r>
      <w:proofErr w:type="spellEnd"/>
      <w:r w:rsidRPr="0069430F">
        <w:rPr>
          <w:rFonts w:ascii="Times New Roman" w:hAnsi="Times New Roman" w:cs="Times New Roman"/>
          <w:sz w:val="24"/>
          <w:szCs w:val="24"/>
        </w:rPr>
        <w:t xml:space="preserve"> (</w:t>
      </w:r>
      <w:proofErr w:type="spellStart"/>
      <w:r w:rsidRPr="0069430F">
        <w:rPr>
          <w:rFonts w:ascii="Times New Roman" w:hAnsi="Times New Roman" w:cs="Times New Roman"/>
          <w:sz w:val="24"/>
          <w:szCs w:val="24"/>
        </w:rPr>
        <w:t>taxarea</w:t>
      </w:r>
      <w:proofErr w:type="spellEnd"/>
      <w:r w:rsidRPr="0069430F">
        <w:rPr>
          <w:rFonts w:ascii="Times New Roman" w:hAnsi="Times New Roman" w:cs="Times New Roman"/>
          <w:sz w:val="24"/>
          <w:szCs w:val="24"/>
        </w:rPr>
        <w:t xml:space="preserve"> se face la 30 de minute)</w:t>
      </w:r>
      <w:r w:rsidRPr="0069430F">
        <w:rPr>
          <w:rFonts w:ascii="Times New Roman" w:hAnsi="Times New Roman" w:cs="Times New Roman"/>
          <w:b/>
          <w:bCs/>
          <w:sz w:val="24"/>
          <w:szCs w:val="24"/>
        </w:rPr>
        <w:t xml:space="preserve">, </w:t>
      </w:r>
      <w:r w:rsidR="007C4C62" w:rsidRPr="0069430F">
        <w:rPr>
          <w:rFonts w:ascii="Times New Roman" w:hAnsi="Times New Roman" w:cs="Times New Roman"/>
          <w:bCs/>
          <w:sz w:val="24"/>
          <w:szCs w:val="24"/>
        </w:rPr>
        <w:t xml:space="preserve">se </w:t>
      </w:r>
      <w:proofErr w:type="spellStart"/>
      <w:r w:rsidR="007C4C62" w:rsidRPr="0069430F">
        <w:rPr>
          <w:rFonts w:ascii="Times New Roman" w:hAnsi="Times New Roman" w:cs="Times New Roman"/>
          <w:bCs/>
          <w:sz w:val="24"/>
          <w:szCs w:val="24"/>
        </w:rPr>
        <w:t>modifică</w:t>
      </w:r>
      <w:proofErr w:type="spellEnd"/>
      <w:r w:rsidR="007C4C62" w:rsidRPr="0069430F">
        <w:rPr>
          <w:rFonts w:ascii="Times New Roman" w:hAnsi="Times New Roman" w:cs="Times New Roman"/>
          <w:bCs/>
          <w:sz w:val="24"/>
          <w:szCs w:val="24"/>
        </w:rPr>
        <w:t xml:space="preserve"> </w:t>
      </w:r>
      <w:r w:rsidR="007C4C62" w:rsidRPr="0069430F">
        <w:rPr>
          <w:rFonts w:ascii="Times New Roman" w:hAnsi="Times New Roman" w:cs="Times New Roman"/>
          <w:sz w:val="24"/>
          <w:szCs w:val="24"/>
          <w:lang w:val="ro-RO"/>
        </w:rPr>
        <w:t>conform anexei 1, c</w:t>
      </w:r>
      <w:r w:rsidR="0069430F" w:rsidRPr="0069430F">
        <w:rPr>
          <w:rFonts w:ascii="Times New Roman" w:hAnsi="Times New Roman" w:cs="Times New Roman"/>
          <w:sz w:val="24"/>
          <w:szCs w:val="24"/>
          <w:lang w:val="ro-RO"/>
        </w:rPr>
        <w:t>are</w:t>
      </w:r>
      <w:r w:rsidR="007C4C62" w:rsidRPr="0069430F">
        <w:rPr>
          <w:rFonts w:ascii="Times New Roman" w:hAnsi="Times New Roman" w:cs="Times New Roman"/>
          <w:sz w:val="24"/>
          <w:szCs w:val="24"/>
          <w:lang w:val="ro-RO"/>
        </w:rPr>
        <w:t xml:space="preserve"> face parte din prezenta hotărâre.</w:t>
      </w:r>
    </w:p>
    <w:p w14:paraId="1E883EDE" w14:textId="34F3AF65" w:rsidR="000E3BE3" w:rsidRPr="0069430F" w:rsidRDefault="00BA6CE4" w:rsidP="000E3BE3">
      <w:pPr>
        <w:pStyle w:val="ListParagraph"/>
        <w:numPr>
          <w:ilvl w:val="0"/>
          <w:numId w:val="6"/>
        </w:numPr>
        <w:autoSpaceDE w:val="0"/>
        <w:autoSpaceDN w:val="0"/>
        <w:adjustRightInd w:val="0"/>
        <w:ind w:left="0" w:firstLine="709"/>
        <w:jc w:val="both"/>
        <w:rPr>
          <w:rFonts w:ascii="Times New Roman" w:hAnsi="Times New Roman" w:cs="Times New Roman"/>
          <w:b/>
          <w:sz w:val="24"/>
          <w:szCs w:val="24"/>
          <w:lang w:val="ro-RO"/>
        </w:rPr>
      </w:pPr>
      <w:r w:rsidRPr="0069430F">
        <w:rPr>
          <w:rFonts w:ascii="Times New Roman" w:hAnsi="Times New Roman" w:cs="Times New Roman"/>
          <w:b/>
          <w:bCs/>
          <w:sz w:val="24"/>
          <w:szCs w:val="24"/>
        </w:rPr>
        <w:t xml:space="preserve">Art. 75 din </w:t>
      </w:r>
      <w:proofErr w:type="spellStart"/>
      <w:proofErr w:type="gramStart"/>
      <w:r w:rsidRPr="0069430F">
        <w:rPr>
          <w:rFonts w:ascii="Times New Roman" w:hAnsi="Times New Roman" w:cs="Times New Roman"/>
          <w:b/>
          <w:bCs/>
          <w:sz w:val="24"/>
          <w:szCs w:val="24"/>
        </w:rPr>
        <w:t>Regulament</w:t>
      </w:r>
      <w:proofErr w:type="spellEnd"/>
      <w:r w:rsidRPr="0069430F">
        <w:rPr>
          <w:rFonts w:ascii="Times New Roman" w:hAnsi="Times New Roman" w:cs="Times New Roman"/>
          <w:b/>
          <w:bCs/>
          <w:sz w:val="24"/>
          <w:szCs w:val="24"/>
        </w:rPr>
        <w:t xml:space="preserve"> ,</w:t>
      </w:r>
      <w:proofErr w:type="gramEnd"/>
      <w:r w:rsidRPr="0069430F">
        <w:rPr>
          <w:rFonts w:ascii="Times New Roman" w:hAnsi="Times New Roman" w:cs="Times New Roman"/>
          <w:b/>
          <w:bCs/>
          <w:sz w:val="24"/>
          <w:szCs w:val="24"/>
        </w:rPr>
        <w:t xml:space="preserve"> </w:t>
      </w:r>
      <w:proofErr w:type="spellStart"/>
      <w:r w:rsidRPr="0069430F">
        <w:rPr>
          <w:rFonts w:ascii="Times New Roman" w:hAnsi="Times New Roman" w:cs="Times New Roman"/>
          <w:b/>
          <w:bCs/>
          <w:sz w:val="24"/>
          <w:szCs w:val="24"/>
        </w:rPr>
        <w:t>litera</w:t>
      </w:r>
      <w:proofErr w:type="spellEnd"/>
      <w:r w:rsidRPr="0069430F">
        <w:rPr>
          <w:rFonts w:ascii="Times New Roman" w:hAnsi="Times New Roman" w:cs="Times New Roman"/>
          <w:b/>
          <w:bCs/>
          <w:sz w:val="24"/>
          <w:szCs w:val="24"/>
        </w:rPr>
        <w:t xml:space="preserve"> B, </w:t>
      </w:r>
      <w:r w:rsidRPr="0069430F">
        <w:rPr>
          <w:rFonts w:ascii="Times New Roman" w:hAnsi="Times New Roman" w:cs="Times New Roman"/>
          <w:b/>
          <w:sz w:val="24"/>
          <w:szCs w:val="24"/>
        </w:rPr>
        <w:t>Zona I</w:t>
      </w:r>
      <w:r w:rsidRPr="0069430F">
        <w:rPr>
          <w:rFonts w:ascii="Times New Roman" w:hAnsi="Times New Roman" w:cs="Times New Roman"/>
          <w:sz w:val="24"/>
          <w:szCs w:val="24"/>
        </w:rPr>
        <w:t xml:space="preserve"> (</w:t>
      </w:r>
      <w:proofErr w:type="spellStart"/>
      <w:r w:rsidRPr="0069430F">
        <w:rPr>
          <w:rStyle w:val="Strong"/>
          <w:rFonts w:ascii="Times New Roman" w:hAnsi="Times New Roman" w:cs="Times New Roman"/>
          <w:sz w:val="24"/>
          <w:szCs w:val="24"/>
        </w:rPr>
        <w:t>semicentrală</w:t>
      </w:r>
      <w:proofErr w:type="spellEnd"/>
      <w:r w:rsidRPr="0069430F">
        <w:rPr>
          <w:rStyle w:val="Strong"/>
          <w:rFonts w:ascii="Times New Roman" w:hAnsi="Times New Roman" w:cs="Times New Roman"/>
          <w:sz w:val="24"/>
          <w:szCs w:val="24"/>
        </w:rPr>
        <w:t xml:space="preserve">), </w:t>
      </w:r>
      <w:proofErr w:type="spellStart"/>
      <w:r w:rsidRPr="0069430F">
        <w:rPr>
          <w:rStyle w:val="Strong"/>
          <w:rFonts w:ascii="Times New Roman" w:hAnsi="Times New Roman" w:cs="Times New Roman"/>
          <w:b w:val="0"/>
          <w:sz w:val="24"/>
          <w:szCs w:val="24"/>
        </w:rPr>
        <w:t>prescurtat</w:t>
      </w:r>
      <w:proofErr w:type="spellEnd"/>
      <w:r w:rsidRPr="0069430F">
        <w:rPr>
          <w:rStyle w:val="Strong"/>
          <w:rFonts w:ascii="Times New Roman" w:hAnsi="Times New Roman" w:cs="Times New Roman"/>
          <w:b w:val="0"/>
          <w:sz w:val="24"/>
          <w:szCs w:val="24"/>
        </w:rPr>
        <w:t xml:space="preserve"> </w:t>
      </w:r>
      <w:r w:rsidRPr="0069430F">
        <w:rPr>
          <w:rStyle w:val="Strong"/>
          <w:rFonts w:ascii="Times New Roman" w:hAnsi="Times New Roman" w:cs="Times New Roman"/>
          <w:sz w:val="24"/>
          <w:szCs w:val="24"/>
        </w:rPr>
        <w:t xml:space="preserve">Zona I </w:t>
      </w:r>
      <w:r w:rsidRPr="0069430F">
        <w:rPr>
          <w:rStyle w:val="Strong"/>
          <w:rFonts w:ascii="Times New Roman" w:hAnsi="Times New Roman" w:cs="Times New Roman"/>
          <w:b w:val="0"/>
          <w:sz w:val="24"/>
          <w:szCs w:val="24"/>
        </w:rPr>
        <w:t xml:space="preserve">- </w:t>
      </w:r>
      <w:proofErr w:type="spellStart"/>
      <w:r w:rsidRPr="0069430F">
        <w:rPr>
          <w:rStyle w:val="Strong"/>
          <w:rFonts w:ascii="Times New Roman" w:hAnsi="Times New Roman" w:cs="Times New Roman"/>
          <w:b w:val="0"/>
          <w:sz w:val="24"/>
          <w:szCs w:val="24"/>
        </w:rPr>
        <w:t>culoare</w:t>
      </w:r>
      <w:proofErr w:type="spellEnd"/>
      <w:r w:rsidRPr="0069430F">
        <w:rPr>
          <w:rStyle w:val="Strong"/>
          <w:rFonts w:ascii="Times New Roman" w:hAnsi="Times New Roman" w:cs="Times New Roman"/>
          <w:b w:val="0"/>
          <w:sz w:val="24"/>
          <w:szCs w:val="24"/>
        </w:rPr>
        <w:t xml:space="preserve"> </w:t>
      </w:r>
      <w:proofErr w:type="spellStart"/>
      <w:r w:rsidRPr="0069430F">
        <w:rPr>
          <w:rStyle w:val="Strong"/>
          <w:rFonts w:ascii="Times New Roman" w:hAnsi="Times New Roman" w:cs="Times New Roman"/>
          <w:b w:val="0"/>
          <w:sz w:val="24"/>
          <w:szCs w:val="24"/>
        </w:rPr>
        <w:t>galbenă</w:t>
      </w:r>
      <w:proofErr w:type="spellEnd"/>
      <w:r w:rsidRPr="0069430F">
        <w:rPr>
          <w:rStyle w:val="Strong"/>
          <w:rFonts w:ascii="Times New Roman" w:hAnsi="Times New Roman" w:cs="Times New Roman"/>
          <w:b w:val="0"/>
          <w:sz w:val="24"/>
          <w:szCs w:val="24"/>
        </w:rPr>
        <w:t xml:space="preserve"> (</w:t>
      </w:r>
      <w:proofErr w:type="spellStart"/>
      <w:r w:rsidRPr="0069430F">
        <w:rPr>
          <w:rStyle w:val="Strong"/>
          <w:rFonts w:ascii="Times New Roman" w:hAnsi="Times New Roman" w:cs="Times New Roman"/>
          <w:b w:val="0"/>
          <w:sz w:val="24"/>
          <w:szCs w:val="24"/>
        </w:rPr>
        <w:t>taxarea</w:t>
      </w:r>
      <w:proofErr w:type="spellEnd"/>
      <w:r w:rsidRPr="0069430F">
        <w:rPr>
          <w:rStyle w:val="Strong"/>
          <w:rFonts w:ascii="Times New Roman" w:hAnsi="Times New Roman" w:cs="Times New Roman"/>
          <w:b w:val="0"/>
          <w:sz w:val="24"/>
          <w:szCs w:val="24"/>
        </w:rPr>
        <w:t xml:space="preserve"> se face la 30 de minute)</w:t>
      </w:r>
      <w:r w:rsidR="000E3BE3" w:rsidRPr="0069430F">
        <w:rPr>
          <w:rStyle w:val="Strong"/>
          <w:rFonts w:ascii="Times New Roman" w:hAnsi="Times New Roman" w:cs="Times New Roman"/>
          <w:b w:val="0"/>
          <w:sz w:val="24"/>
          <w:szCs w:val="24"/>
        </w:rPr>
        <w:t xml:space="preserve"> </w:t>
      </w:r>
      <w:r w:rsidR="000E3BE3" w:rsidRPr="0069430F">
        <w:rPr>
          <w:rFonts w:ascii="Times New Roman" w:hAnsi="Times New Roman" w:cs="Times New Roman"/>
          <w:sz w:val="24"/>
          <w:szCs w:val="24"/>
        </w:rPr>
        <w:t>)</w:t>
      </w:r>
      <w:r w:rsidR="000E3BE3" w:rsidRPr="0069430F">
        <w:rPr>
          <w:rFonts w:ascii="Times New Roman" w:hAnsi="Times New Roman" w:cs="Times New Roman"/>
          <w:b/>
          <w:bCs/>
          <w:sz w:val="24"/>
          <w:szCs w:val="24"/>
        </w:rPr>
        <w:t xml:space="preserve">, </w:t>
      </w:r>
      <w:r w:rsidR="000E3BE3" w:rsidRPr="0069430F">
        <w:rPr>
          <w:rFonts w:ascii="Times New Roman" w:hAnsi="Times New Roman" w:cs="Times New Roman"/>
          <w:bCs/>
          <w:sz w:val="24"/>
          <w:szCs w:val="24"/>
        </w:rPr>
        <w:t xml:space="preserve">se </w:t>
      </w:r>
      <w:proofErr w:type="spellStart"/>
      <w:r w:rsidR="000E3BE3" w:rsidRPr="0069430F">
        <w:rPr>
          <w:rFonts w:ascii="Times New Roman" w:hAnsi="Times New Roman" w:cs="Times New Roman"/>
          <w:bCs/>
          <w:sz w:val="24"/>
          <w:szCs w:val="24"/>
        </w:rPr>
        <w:t>modifică</w:t>
      </w:r>
      <w:proofErr w:type="spellEnd"/>
      <w:r w:rsidR="000E3BE3" w:rsidRPr="0069430F">
        <w:rPr>
          <w:rFonts w:ascii="Times New Roman" w:hAnsi="Times New Roman" w:cs="Times New Roman"/>
          <w:bCs/>
          <w:sz w:val="24"/>
          <w:szCs w:val="24"/>
        </w:rPr>
        <w:t xml:space="preserve"> </w:t>
      </w:r>
      <w:r w:rsidR="0069430F" w:rsidRPr="0069430F">
        <w:rPr>
          <w:rFonts w:ascii="Times New Roman" w:hAnsi="Times New Roman" w:cs="Times New Roman"/>
          <w:sz w:val="24"/>
          <w:szCs w:val="24"/>
          <w:lang w:val="ro-RO"/>
        </w:rPr>
        <w:t>conform anexei 2, care</w:t>
      </w:r>
      <w:r w:rsidR="000E3BE3" w:rsidRPr="0069430F">
        <w:rPr>
          <w:rFonts w:ascii="Times New Roman" w:hAnsi="Times New Roman" w:cs="Times New Roman"/>
          <w:sz w:val="24"/>
          <w:szCs w:val="24"/>
          <w:lang w:val="ro-RO"/>
        </w:rPr>
        <w:t xml:space="preserve"> face parte din prezenta hotărâre.</w:t>
      </w:r>
    </w:p>
    <w:p w14:paraId="051A8D04" w14:textId="60C17444" w:rsidR="00203DCD" w:rsidRPr="0069430F" w:rsidRDefault="00203DCD" w:rsidP="000E3BE3">
      <w:pPr>
        <w:pStyle w:val="ListParagraph"/>
        <w:spacing w:after="0" w:line="240" w:lineRule="auto"/>
        <w:ind w:left="1080"/>
        <w:rPr>
          <w:rFonts w:ascii="Times New Roman" w:hAnsi="Times New Roman" w:cs="Times New Roman"/>
          <w:sz w:val="24"/>
          <w:szCs w:val="24"/>
        </w:rPr>
      </w:pPr>
    </w:p>
    <w:p w14:paraId="66A08E52" w14:textId="1361174B" w:rsidR="00D20366" w:rsidRDefault="00203DCD" w:rsidP="00B061D7">
      <w:pPr>
        <w:spacing w:after="0" w:line="240" w:lineRule="auto"/>
        <w:jc w:val="both"/>
        <w:rPr>
          <w:rFonts w:ascii="Times New Roman" w:hAnsi="Times New Roman" w:cs="Times New Roman"/>
          <w:sz w:val="24"/>
          <w:szCs w:val="24"/>
          <w:lang w:val="fr-FR"/>
        </w:rPr>
      </w:pPr>
      <w:r w:rsidRPr="0069430F">
        <w:rPr>
          <w:rFonts w:ascii="Times New Roman" w:hAnsi="Times New Roman" w:cs="Times New Roman"/>
          <w:sz w:val="24"/>
          <w:szCs w:val="24"/>
          <w:lang w:val="fr-FR"/>
        </w:rPr>
        <w:tab/>
      </w:r>
      <w:r w:rsidRPr="0069430F">
        <w:rPr>
          <w:rFonts w:ascii="Times New Roman" w:hAnsi="Times New Roman" w:cs="Times New Roman"/>
          <w:b/>
          <w:sz w:val="24"/>
          <w:szCs w:val="24"/>
          <w:lang w:val="fr-FR"/>
        </w:rPr>
        <w:t xml:space="preserve">Art. </w:t>
      </w:r>
      <w:r w:rsidR="000E3BE3" w:rsidRPr="0069430F">
        <w:rPr>
          <w:rFonts w:ascii="Times New Roman" w:hAnsi="Times New Roman" w:cs="Times New Roman"/>
          <w:b/>
          <w:sz w:val="24"/>
          <w:szCs w:val="24"/>
          <w:lang w:val="fr-FR"/>
        </w:rPr>
        <w:t>II</w:t>
      </w:r>
      <w:r w:rsidRPr="0069430F">
        <w:rPr>
          <w:rFonts w:ascii="Times New Roman" w:hAnsi="Times New Roman" w:cs="Times New Roman"/>
          <w:b/>
          <w:sz w:val="24"/>
          <w:szCs w:val="24"/>
          <w:lang w:val="fr-FR"/>
        </w:rPr>
        <w:t xml:space="preserve">. </w:t>
      </w:r>
      <w:r w:rsidRPr="0069430F">
        <w:rPr>
          <w:rFonts w:ascii="Times New Roman" w:hAnsi="Times New Roman" w:cs="Times New Roman"/>
          <w:sz w:val="24"/>
          <w:szCs w:val="24"/>
          <w:lang w:val="fr-FR"/>
        </w:rPr>
        <w:t xml:space="preserve">Cu </w:t>
      </w:r>
      <w:proofErr w:type="spellStart"/>
      <w:r w:rsidRPr="0069430F">
        <w:rPr>
          <w:rFonts w:ascii="Times New Roman" w:hAnsi="Times New Roman" w:cs="Times New Roman"/>
          <w:sz w:val="24"/>
          <w:szCs w:val="24"/>
          <w:lang w:val="fr-FR"/>
        </w:rPr>
        <w:t>aducerea</w:t>
      </w:r>
      <w:proofErr w:type="spellEnd"/>
      <w:r w:rsidRPr="0069430F">
        <w:rPr>
          <w:rFonts w:ascii="Times New Roman" w:hAnsi="Times New Roman" w:cs="Times New Roman"/>
          <w:sz w:val="24"/>
          <w:szCs w:val="24"/>
          <w:lang w:val="fr-FR"/>
        </w:rPr>
        <w:t xml:space="preserve"> la </w:t>
      </w:r>
      <w:proofErr w:type="spellStart"/>
      <w:r w:rsidRPr="0069430F">
        <w:rPr>
          <w:rFonts w:ascii="Times New Roman" w:hAnsi="Times New Roman" w:cs="Times New Roman"/>
          <w:sz w:val="24"/>
          <w:szCs w:val="24"/>
          <w:lang w:val="fr-FR"/>
        </w:rPr>
        <w:t>îndeplinire</w:t>
      </w:r>
      <w:proofErr w:type="spellEnd"/>
      <w:r w:rsidRPr="0069430F">
        <w:rPr>
          <w:rFonts w:ascii="Times New Roman" w:hAnsi="Times New Roman" w:cs="Times New Roman"/>
          <w:sz w:val="24"/>
          <w:szCs w:val="24"/>
          <w:lang w:val="fr-FR"/>
        </w:rPr>
        <w:t xml:space="preserve"> a </w:t>
      </w:r>
      <w:proofErr w:type="spellStart"/>
      <w:r w:rsidRPr="0069430F">
        <w:rPr>
          <w:rFonts w:ascii="Times New Roman" w:hAnsi="Times New Roman" w:cs="Times New Roman"/>
          <w:sz w:val="24"/>
          <w:szCs w:val="24"/>
          <w:lang w:val="fr-FR"/>
        </w:rPr>
        <w:t>prevederilor</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prezentei</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hotărâri</w:t>
      </w:r>
      <w:proofErr w:type="spellEnd"/>
      <w:r w:rsidRPr="0069430F">
        <w:rPr>
          <w:rFonts w:ascii="Times New Roman" w:hAnsi="Times New Roman" w:cs="Times New Roman"/>
          <w:sz w:val="24"/>
          <w:szCs w:val="24"/>
          <w:lang w:val="fr-FR"/>
        </w:rPr>
        <w:t xml:space="preserve"> se </w:t>
      </w:r>
      <w:proofErr w:type="spellStart"/>
      <w:r w:rsidRPr="0069430F">
        <w:rPr>
          <w:rFonts w:ascii="Times New Roman" w:hAnsi="Times New Roman" w:cs="Times New Roman"/>
          <w:sz w:val="24"/>
          <w:szCs w:val="24"/>
          <w:lang w:val="fr-FR"/>
        </w:rPr>
        <w:t>încredințează</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Executivul</w:t>
      </w:r>
      <w:proofErr w:type="spellEnd"/>
      <w:r w:rsidRPr="0069430F">
        <w:rPr>
          <w:rFonts w:ascii="Times New Roman" w:hAnsi="Times New Roman" w:cs="Times New Roman"/>
          <w:sz w:val="24"/>
          <w:szCs w:val="24"/>
          <w:lang w:val="fr-FR"/>
        </w:rPr>
        <w:t xml:space="preserve"> </w:t>
      </w:r>
      <w:proofErr w:type="spellStart"/>
      <w:r w:rsidR="000E3BE3" w:rsidRPr="0069430F">
        <w:rPr>
          <w:rFonts w:ascii="Times New Roman" w:hAnsi="Times New Roman" w:cs="Times New Roman"/>
          <w:sz w:val="24"/>
          <w:szCs w:val="24"/>
          <w:lang w:val="fr-FR"/>
        </w:rPr>
        <w:t>Municipiului</w:t>
      </w:r>
      <w:proofErr w:type="spellEnd"/>
      <w:r w:rsidR="000E3BE3" w:rsidRPr="0069430F">
        <w:rPr>
          <w:rFonts w:ascii="Times New Roman" w:hAnsi="Times New Roman" w:cs="Times New Roman"/>
          <w:sz w:val="24"/>
          <w:szCs w:val="24"/>
          <w:lang w:val="fr-FR"/>
        </w:rPr>
        <w:t xml:space="preserve"> </w:t>
      </w:r>
      <w:proofErr w:type="spellStart"/>
      <w:r w:rsidR="000E3BE3" w:rsidRPr="0069430F">
        <w:rPr>
          <w:rFonts w:ascii="Times New Roman" w:hAnsi="Times New Roman" w:cs="Times New Roman"/>
          <w:sz w:val="24"/>
          <w:szCs w:val="24"/>
          <w:lang w:val="fr-FR"/>
        </w:rPr>
        <w:t>Târgu</w:t>
      </w:r>
      <w:proofErr w:type="spellEnd"/>
      <w:r w:rsidR="000E3BE3" w:rsidRPr="0069430F">
        <w:rPr>
          <w:rFonts w:ascii="Times New Roman" w:hAnsi="Times New Roman" w:cs="Times New Roman"/>
          <w:sz w:val="24"/>
          <w:szCs w:val="24"/>
          <w:lang w:val="fr-FR"/>
        </w:rPr>
        <w:t xml:space="preserve"> </w:t>
      </w:r>
      <w:proofErr w:type="spellStart"/>
      <w:r w:rsidR="000E3BE3" w:rsidRPr="0069430F">
        <w:rPr>
          <w:rFonts w:ascii="Times New Roman" w:hAnsi="Times New Roman" w:cs="Times New Roman"/>
          <w:sz w:val="24"/>
          <w:szCs w:val="24"/>
          <w:lang w:val="fr-FR"/>
        </w:rPr>
        <w:t>Mureș</w:t>
      </w:r>
      <w:proofErr w:type="spellEnd"/>
      <w:r w:rsidR="000E3BE3" w:rsidRPr="0069430F">
        <w:rPr>
          <w:rFonts w:ascii="Times New Roman" w:hAnsi="Times New Roman" w:cs="Times New Roman"/>
          <w:sz w:val="24"/>
          <w:szCs w:val="24"/>
          <w:lang w:val="fr-FR"/>
        </w:rPr>
        <w:t xml:space="preserve">  </w:t>
      </w:r>
      <w:proofErr w:type="spellStart"/>
      <w:r w:rsidR="000E3BE3" w:rsidRPr="0069430F">
        <w:rPr>
          <w:rFonts w:ascii="Times New Roman" w:hAnsi="Times New Roman" w:cs="Times New Roman"/>
          <w:sz w:val="24"/>
          <w:szCs w:val="24"/>
          <w:lang w:val="fr-FR"/>
        </w:rPr>
        <w:t>prin</w:t>
      </w:r>
      <w:proofErr w:type="spellEnd"/>
      <w:r w:rsidR="000E3BE3" w:rsidRPr="0069430F">
        <w:rPr>
          <w:rFonts w:ascii="Times New Roman" w:hAnsi="Times New Roman" w:cs="Times New Roman"/>
          <w:sz w:val="24"/>
          <w:szCs w:val="24"/>
          <w:lang w:val="fr-FR"/>
        </w:rPr>
        <w:t xml:space="preserve"> </w:t>
      </w:r>
      <w:r w:rsidRPr="0069430F">
        <w:rPr>
          <w:rFonts w:ascii="Times New Roman" w:hAnsi="Times New Roman" w:cs="Times New Roman"/>
          <w:sz w:val="24"/>
          <w:szCs w:val="24"/>
          <w:lang w:val="fr-FR"/>
        </w:rPr>
        <w:t xml:space="preserve">Serviciul Public </w:t>
      </w:r>
      <w:proofErr w:type="spellStart"/>
      <w:r w:rsidRPr="0069430F">
        <w:rPr>
          <w:rFonts w:ascii="Times New Roman" w:hAnsi="Times New Roman" w:cs="Times New Roman"/>
          <w:sz w:val="24"/>
          <w:szCs w:val="24"/>
          <w:lang w:val="fr-FR"/>
        </w:rPr>
        <w:t>Administrația</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Domeniului</w:t>
      </w:r>
      <w:proofErr w:type="spellEnd"/>
      <w:r w:rsidRPr="0069430F">
        <w:rPr>
          <w:rFonts w:ascii="Times New Roman" w:hAnsi="Times New Roman" w:cs="Times New Roman"/>
          <w:sz w:val="24"/>
          <w:szCs w:val="24"/>
          <w:lang w:val="fr-FR"/>
        </w:rPr>
        <w:t xml:space="preserve"> Public  </w:t>
      </w:r>
      <w:proofErr w:type="spellStart"/>
      <w:r w:rsidRPr="0069430F">
        <w:rPr>
          <w:rFonts w:ascii="Times New Roman" w:hAnsi="Times New Roman" w:cs="Times New Roman"/>
          <w:sz w:val="24"/>
          <w:szCs w:val="24"/>
          <w:lang w:val="fr-FR"/>
        </w:rPr>
        <w:t>și</w:t>
      </w:r>
      <w:proofErr w:type="spellEnd"/>
      <w:r w:rsidRPr="0069430F">
        <w:rPr>
          <w:rFonts w:ascii="Times New Roman" w:hAnsi="Times New Roman" w:cs="Times New Roman"/>
          <w:sz w:val="24"/>
          <w:szCs w:val="24"/>
          <w:lang w:val="fr-FR"/>
        </w:rPr>
        <w:t xml:space="preserve"> S.C. </w:t>
      </w:r>
      <w:proofErr w:type="spellStart"/>
      <w:r w:rsidRPr="0069430F">
        <w:rPr>
          <w:rFonts w:ascii="Times New Roman" w:hAnsi="Times New Roman" w:cs="Times New Roman"/>
          <w:sz w:val="24"/>
          <w:szCs w:val="24"/>
          <w:lang w:val="fr-FR"/>
        </w:rPr>
        <w:t>Administrator</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Imobile</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și</w:t>
      </w:r>
      <w:proofErr w:type="spellEnd"/>
      <w:r w:rsidRPr="0069430F">
        <w:rPr>
          <w:rFonts w:ascii="Times New Roman" w:hAnsi="Times New Roman" w:cs="Times New Roman"/>
          <w:sz w:val="24"/>
          <w:szCs w:val="24"/>
          <w:lang w:val="fr-FR"/>
        </w:rPr>
        <w:t xml:space="preserve"> </w:t>
      </w:r>
      <w:proofErr w:type="spellStart"/>
      <w:r w:rsidRPr="0069430F">
        <w:rPr>
          <w:rFonts w:ascii="Times New Roman" w:hAnsi="Times New Roman" w:cs="Times New Roman"/>
          <w:sz w:val="24"/>
          <w:szCs w:val="24"/>
          <w:lang w:val="fr-FR"/>
        </w:rPr>
        <w:t>Piețe</w:t>
      </w:r>
      <w:proofErr w:type="spellEnd"/>
      <w:r w:rsidRPr="0069430F">
        <w:rPr>
          <w:rFonts w:ascii="Times New Roman" w:hAnsi="Times New Roman" w:cs="Times New Roman"/>
          <w:sz w:val="24"/>
          <w:szCs w:val="24"/>
          <w:lang w:val="fr-FR"/>
        </w:rPr>
        <w:t xml:space="preserve"> S.R.L.</w:t>
      </w:r>
    </w:p>
    <w:p w14:paraId="7FCBD8DE" w14:textId="77777777" w:rsidR="0069430F" w:rsidRPr="0069430F" w:rsidRDefault="0069430F" w:rsidP="00B061D7">
      <w:pPr>
        <w:spacing w:after="0" w:line="240" w:lineRule="auto"/>
        <w:jc w:val="both"/>
        <w:rPr>
          <w:rFonts w:cs="Times New Roman"/>
          <w:sz w:val="24"/>
          <w:szCs w:val="24"/>
          <w:lang w:val="fr-FR"/>
        </w:rPr>
      </w:pPr>
    </w:p>
    <w:p w14:paraId="3E1EBE7F" w14:textId="11B95EEC" w:rsidR="00D20366" w:rsidRDefault="00E64B65" w:rsidP="00E875F4">
      <w:pPr>
        <w:pStyle w:val="Standard"/>
        <w:jc w:val="both"/>
        <w:rPr>
          <w:rFonts w:cs="Times New Roman"/>
          <w:lang w:val="fr-FR"/>
        </w:rPr>
      </w:pPr>
      <w:r w:rsidRPr="0069430F">
        <w:rPr>
          <w:rFonts w:cs="Times New Roman"/>
          <w:lang w:val="fr-FR"/>
        </w:rPr>
        <w:tab/>
      </w:r>
      <w:r w:rsidRPr="0069430F">
        <w:rPr>
          <w:rFonts w:cs="Times New Roman"/>
          <w:b/>
          <w:lang w:val="fr-FR"/>
        </w:rPr>
        <w:t xml:space="preserve">Art. </w:t>
      </w:r>
      <w:r w:rsidR="000E3BE3" w:rsidRPr="0069430F">
        <w:rPr>
          <w:rFonts w:cs="Times New Roman"/>
          <w:b/>
          <w:lang w:val="fr-FR"/>
        </w:rPr>
        <w:t>III</w:t>
      </w:r>
      <w:r w:rsidRPr="0069430F">
        <w:rPr>
          <w:rFonts w:cs="Times New Roman"/>
          <w:b/>
          <w:lang w:val="fr-FR"/>
        </w:rPr>
        <w:t xml:space="preserve">. </w:t>
      </w:r>
      <w:proofErr w:type="spellStart"/>
      <w:r w:rsidRPr="0069430F">
        <w:rPr>
          <w:rFonts w:cs="Times New Roman"/>
          <w:lang w:val="fr-FR"/>
        </w:rPr>
        <w:t>În</w:t>
      </w:r>
      <w:proofErr w:type="spellEnd"/>
      <w:r w:rsidRPr="0069430F">
        <w:rPr>
          <w:rFonts w:cs="Times New Roman"/>
          <w:lang w:val="fr-FR"/>
        </w:rPr>
        <w:t xml:space="preserve"> </w:t>
      </w:r>
      <w:proofErr w:type="spellStart"/>
      <w:r w:rsidRPr="0069430F">
        <w:rPr>
          <w:rFonts w:cs="Times New Roman"/>
          <w:lang w:val="fr-FR"/>
        </w:rPr>
        <w:t>conformitate</w:t>
      </w:r>
      <w:proofErr w:type="spellEnd"/>
      <w:r w:rsidRPr="0069430F">
        <w:rPr>
          <w:rFonts w:cs="Times New Roman"/>
          <w:lang w:val="fr-FR"/>
        </w:rPr>
        <w:t xml:space="preserve"> </w:t>
      </w:r>
      <w:proofErr w:type="spellStart"/>
      <w:r w:rsidRPr="0069430F">
        <w:rPr>
          <w:rFonts w:cs="Times New Roman"/>
          <w:lang w:val="fr-FR"/>
        </w:rPr>
        <w:t>cu</w:t>
      </w:r>
      <w:proofErr w:type="spellEnd"/>
      <w:r w:rsidRPr="0069430F">
        <w:rPr>
          <w:rFonts w:cs="Times New Roman"/>
          <w:lang w:val="fr-FR"/>
        </w:rPr>
        <w:t xml:space="preserve"> </w:t>
      </w:r>
      <w:proofErr w:type="spellStart"/>
      <w:r w:rsidRPr="0069430F">
        <w:rPr>
          <w:rFonts w:cs="Times New Roman"/>
          <w:lang w:val="fr-FR"/>
        </w:rPr>
        <w:t>prevederile</w:t>
      </w:r>
      <w:proofErr w:type="spellEnd"/>
      <w:r w:rsidRPr="0069430F">
        <w:rPr>
          <w:rFonts w:cs="Times New Roman"/>
          <w:lang w:val="fr-FR"/>
        </w:rPr>
        <w:t xml:space="preserve"> art. 252 </w:t>
      </w:r>
      <w:proofErr w:type="spellStart"/>
      <w:proofErr w:type="gramStart"/>
      <w:r w:rsidRPr="0069430F">
        <w:rPr>
          <w:rFonts w:cs="Times New Roman"/>
          <w:lang w:val="fr-FR"/>
        </w:rPr>
        <w:t>alin</w:t>
      </w:r>
      <w:proofErr w:type="spellEnd"/>
      <w:proofErr w:type="gramEnd"/>
      <w:r w:rsidRPr="0069430F">
        <w:rPr>
          <w:rFonts w:cs="Times New Roman"/>
          <w:lang w:val="fr-FR"/>
        </w:rPr>
        <w:t xml:space="preserve"> 1 lit. </w:t>
      </w:r>
      <w:proofErr w:type="gramStart"/>
      <w:r w:rsidR="00D20366" w:rsidRPr="0069430F">
        <w:rPr>
          <w:rFonts w:cs="Times New Roman"/>
          <w:lang w:val="fr-FR"/>
        </w:rPr>
        <w:t>c</w:t>
      </w:r>
      <w:proofErr w:type="gramEnd"/>
      <w:r w:rsidRPr="0069430F">
        <w:rPr>
          <w:rFonts w:cs="Times New Roman"/>
          <w:lang w:val="fr-FR"/>
        </w:rPr>
        <w:t xml:space="preserve"> ale art. 255 </w:t>
      </w:r>
      <w:proofErr w:type="spellStart"/>
      <w:r w:rsidRPr="0069430F">
        <w:rPr>
          <w:rFonts w:cs="Times New Roman"/>
          <w:lang w:val="fr-FR"/>
        </w:rPr>
        <w:t>din</w:t>
      </w:r>
      <w:proofErr w:type="spellEnd"/>
      <w:r w:rsidRPr="0069430F">
        <w:rPr>
          <w:rFonts w:cs="Times New Roman"/>
          <w:lang w:val="fr-FR"/>
        </w:rPr>
        <w:t xml:space="preserve"> O.U.G. nr. 57/2019 </w:t>
      </w:r>
      <w:proofErr w:type="spellStart"/>
      <w:r w:rsidRPr="0069430F">
        <w:rPr>
          <w:rFonts w:cs="Times New Roman"/>
          <w:lang w:val="fr-FR"/>
        </w:rPr>
        <w:t>privind</w:t>
      </w:r>
      <w:proofErr w:type="spellEnd"/>
      <w:r w:rsidRPr="0069430F">
        <w:rPr>
          <w:rFonts w:cs="Times New Roman"/>
          <w:lang w:val="fr-FR"/>
        </w:rPr>
        <w:t xml:space="preserve"> </w:t>
      </w:r>
      <w:proofErr w:type="spellStart"/>
      <w:r w:rsidRPr="0069430F">
        <w:rPr>
          <w:rFonts w:cs="Times New Roman"/>
          <w:lang w:val="fr-FR"/>
        </w:rPr>
        <w:t>Codul</w:t>
      </w:r>
      <w:proofErr w:type="spellEnd"/>
      <w:r w:rsidRPr="0069430F">
        <w:rPr>
          <w:rFonts w:cs="Times New Roman"/>
          <w:lang w:val="fr-FR"/>
        </w:rPr>
        <w:t xml:space="preserve"> Administrativ </w:t>
      </w:r>
      <w:proofErr w:type="spellStart"/>
      <w:r w:rsidRPr="0069430F">
        <w:rPr>
          <w:rFonts w:cs="Times New Roman"/>
          <w:lang w:val="fr-FR"/>
        </w:rPr>
        <w:t>și</w:t>
      </w:r>
      <w:proofErr w:type="spellEnd"/>
      <w:r w:rsidRPr="0069430F">
        <w:rPr>
          <w:rFonts w:cs="Times New Roman"/>
          <w:lang w:val="fr-FR"/>
        </w:rPr>
        <w:t xml:space="preserve"> art. 3, </w:t>
      </w:r>
      <w:proofErr w:type="spellStart"/>
      <w:r w:rsidRPr="0069430F">
        <w:rPr>
          <w:rFonts w:cs="Times New Roman"/>
          <w:lang w:val="fr-FR"/>
        </w:rPr>
        <w:t>alin</w:t>
      </w:r>
      <w:proofErr w:type="spellEnd"/>
      <w:r w:rsidRPr="0069430F">
        <w:rPr>
          <w:rFonts w:cs="Times New Roman"/>
          <w:lang w:val="fr-FR"/>
        </w:rPr>
        <w:t xml:space="preserve"> 1 </w:t>
      </w:r>
      <w:proofErr w:type="spellStart"/>
      <w:r w:rsidRPr="0069430F">
        <w:rPr>
          <w:rFonts w:cs="Times New Roman"/>
          <w:lang w:val="fr-FR"/>
        </w:rPr>
        <w:t>din</w:t>
      </w:r>
      <w:proofErr w:type="spellEnd"/>
      <w:r w:rsidRPr="0069430F">
        <w:rPr>
          <w:rFonts w:cs="Times New Roman"/>
          <w:lang w:val="fr-FR"/>
        </w:rPr>
        <w:t xml:space="preserve"> </w:t>
      </w:r>
      <w:proofErr w:type="spellStart"/>
      <w:r w:rsidRPr="0069430F">
        <w:rPr>
          <w:rFonts w:cs="Times New Roman"/>
          <w:lang w:val="fr-FR"/>
        </w:rPr>
        <w:t>Legea</w:t>
      </w:r>
      <w:proofErr w:type="spellEnd"/>
      <w:r w:rsidRPr="0069430F">
        <w:rPr>
          <w:rFonts w:cs="Times New Roman"/>
          <w:lang w:val="fr-FR"/>
        </w:rPr>
        <w:t xml:space="preserve"> nr 554/2004</w:t>
      </w:r>
      <w:r w:rsidR="000E4AEF" w:rsidRPr="0069430F">
        <w:rPr>
          <w:rFonts w:cs="Times New Roman"/>
          <w:lang w:val="fr-FR"/>
        </w:rPr>
        <w:t xml:space="preserve"> a</w:t>
      </w:r>
      <w:r w:rsidRPr="0069430F">
        <w:rPr>
          <w:rFonts w:cs="Times New Roman"/>
          <w:lang w:val="fr-FR"/>
        </w:rPr>
        <w:t xml:space="preserve"> </w:t>
      </w:r>
      <w:proofErr w:type="spellStart"/>
      <w:r w:rsidRPr="0069430F">
        <w:rPr>
          <w:rFonts w:cs="Times New Roman"/>
          <w:lang w:val="fr-FR"/>
        </w:rPr>
        <w:t>Contenciosului</w:t>
      </w:r>
      <w:proofErr w:type="spellEnd"/>
      <w:r w:rsidRPr="0069430F">
        <w:rPr>
          <w:rFonts w:cs="Times New Roman"/>
          <w:lang w:val="fr-FR"/>
        </w:rPr>
        <w:t xml:space="preserve"> Administrativ, </w:t>
      </w:r>
      <w:proofErr w:type="spellStart"/>
      <w:r w:rsidRPr="0069430F">
        <w:rPr>
          <w:rFonts w:cs="Times New Roman"/>
          <w:lang w:val="fr-FR"/>
        </w:rPr>
        <w:t>prezenta</w:t>
      </w:r>
      <w:proofErr w:type="spellEnd"/>
      <w:r w:rsidRPr="0069430F">
        <w:rPr>
          <w:rFonts w:cs="Times New Roman"/>
          <w:lang w:val="fr-FR"/>
        </w:rPr>
        <w:t xml:space="preserve"> </w:t>
      </w:r>
      <w:proofErr w:type="spellStart"/>
      <w:r w:rsidRPr="0069430F">
        <w:rPr>
          <w:rFonts w:cs="Times New Roman"/>
          <w:lang w:val="fr-FR"/>
        </w:rPr>
        <w:t>hotărâre</w:t>
      </w:r>
      <w:proofErr w:type="spellEnd"/>
      <w:r w:rsidRPr="0069430F">
        <w:rPr>
          <w:rFonts w:cs="Times New Roman"/>
          <w:lang w:val="fr-FR"/>
        </w:rPr>
        <w:t xml:space="preserve"> se </w:t>
      </w:r>
      <w:proofErr w:type="spellStart"/>
      <w:r w:rsidRPr="0069430F">
        <w:rPr>
          <w:rFonts w:cs="Times New Roman"/>
          <w:lang w:val="fr-FR"/>
        </w:rPr>
        <w:t>înaintează</w:t>
      </w:r>
      <w:proofErr w:type="spellEnd"/>
      <w:r w:rsidRPr="0069430F">
        <w:rPr>
          <w:rFonts w:cs="Times New Roman"/>
          <w:lang w:val="fr-FR"/>
        </w:rPr>
        <w:t xml:space="preserve"> </w:t>
      </w:r>
      <w:proofErr w:type="spellStart"/>
      <w:r w:rsidRPr="0069430F">
        <w:rPr>
          <w:rFonts w:cs="Times New Roman"/>
          <w:lang w:val="fr-FR"/>
        </w:rPr>
        <w:t>Prefectului</w:t>
      </w:r>
      <w:proofErr w:type="spellEnd"/>
      <w:r w:rsidRPr="0069430F">
        <w:rPr>
          <w:rFonts w:cs="Times New Roman"/>
          <w:lang w:val="fr-FR"/>
        </w:rPr>
        <w:t xml:space="preserve"> </w:t>
      </w:r>
      <w:proofErr w:type="spellStart"/>
      <w:r w:rsidRPr="0069430F">
        <w:rPr>
          <w:rFonts w:cs="Times New Roman"/>
          <w:lang w:val="fr-FR"/>
        </w:rPr>
        <w:t>Județului</w:t>
      </w:r>
      <w:proofErr w:type="spellEnd"/>
      <w:r w:rsidRPr="0069430F">
        <w:rPr>
          <w:rFonts w:cs="Times New Roman"/>
          <w:lang w:val="fr-FR"/>
        </w:rPr>
        <w:t xml:space="preserve"> </w:t>
      </w:r>
      <w:proofErr w:type="spellStart"/>
      <w:r w:rsidRPr="0069430F">
        <w:rPr>
          <w:rFonts w:cs="Times New Roman"/>
          <w:lang w:val="fr-FR"/>
        </w:rPr>
        <w:t>Mureș</w:t>
      </w:r>
      <w:proofErr w:type="spellEnd"/>
      <w:r w:rsidRPr="0069430F">
        <w:rPr>
          <w:rFonts w:cs="Times New Roman"/>
          <w:lang w:val="fr-FR"/>
        </w:rPr>
        <w:t xml:space="preserve"> </w:t>
      </w:r>
      <w:proofErr w:type="spellStart"/>
      <w:r w:rsidRPr="0069430F">
        <w:rPr>
          <w:rFonts w:cs="Times New Roman"/>
          <w:lang w:val="fr-FR"/>
        </w:rPr>
        <w:t>pentru</w:t>
      </w:r>
      <w:proofErr w:type="spellEnd"/>
      <w:r w:rsidRPr="0069430F">
        <w:rPr>
          <w:rFonts w:cs="Times New Roman"/>
          <w:lang w:val="fr-FR"/>
        </w:rPr>
        <w:t xml:space="preserve"> </w:t>
      </w:r>
      <w:proofErr w:type="spellStart"/>
      <w:r w:rsidRPr="0069430F">
        <w:rPr>
          <w:rFonts w:cs="Times New Roman"/>
          <w:lang w:val="fr-FR"/>
        </w:rPr>
        <w:t>exercitarea</w:t>
      </w:r>
      <w:proofErr w:type="spellEnd"/>
      <w:r w:rsidRPr="0069430F">
        <w:rPr>
          <w:rFonts w:cs="Times New Roman"/>
          <w:lang w:val="fr-FR"/>
        </w:rPr>
        <w:t xml:space="preserve"> </w:t>
      </w:r>
      <w:r w:rsidR="00E875F4">
        <w:rPr>
          <w:rFonts w:cs="Times New Roman"/>
          <w:lang w:val="fr-FR"/>
        </w:rPr>
        <w:t xml:space="preserve"> </w:t>
      </w:r>
      <w:proofErr w:type="spellStart"/>
      <w:r w:rsidRPr="0069430F">
        <w:rPr>
          <w:rFonts w:cs="Times New Roman"/>
          <w:lang w:val="fr-FR"/>
        </w:rPr>
        <w:t>controlului</w:t>
      </w:r>
      <w:proofErr w:type="spellEnd"/>
      <w:r w:rsidRPr="0069430F">
        <w:rPr>
          <w:rFonts w:cs="Times New Roman"/>
          <w:lang w:val="fr-FR"/>
        </w:rPr>
        <w:t xml:space="preserve"> de </w:t>
      </w:r>
      <w:proofErr w:type="spellStart"/>
      <w:r w:rsidRPr="0069430F">
        <w:rPr>
          <w:rFonts w:cs="Times New Roman"/>
          <w:lang w:val="fr-FR"/>
        </w:rPr>
        <w:t>legalitate</w:t>
      </w:r>
      <w:proofErr w:type="spellEnd"/>
      <w:r w:rsidRPr="0069430F">
        <w:rPr>
          <w:rFonts w:cs="Times New Roman"/>
          <w:lang w:val="fr-FR"/>
        </w:rPr>
        <w:t>.</w:t>
      </w:r>
    </w:p>
    <w:p w14:paraId="4A4BC82A" w14:textId="77777777" w:rsidR="0069430F" w:rsidRPr="0069430F" w:rsidRDefault="0069430F" w:rsidP="00D963D1">
      <w:pPr>
        <w:pStyle w:val="Standard"/>
        <w:jc w:val="both"/>
        <w:rPr>
          <w:rFonts w:cs="Times New Roman"/>
          <w:lang w:val="fr-FR"/>
        </w:rPr>
      </w:pPr>
    </w:p>
    <w:p w14:paraId="3C7EDFF5" w14:textId="1DEF40B4" w:rsidR="00E64B65" w:rsidRPr="0069430F" w:rsidRDefault="00E64B65" w:rsidP="00D963D1">
      <w:pPr>
        <w:pStyle w:val="Standard"/>
        <w:jc w:val="both"/>
        <w:rPr>
          <w:rFonts w:cs="Times New Roman"/>
          <w:lang w:val="fr-FR"/>
        </w:rPr>
      </w:pPr>
      <w:r w:rsidRPr="0069430F">
        <w:rPr>
          <w:rFonts w:cs="Times New Roman"/>
          <w:lang w:val="fr-FR"/>
        </w:rPr>
        <w:tab/>
      </w:r>
      <w:r w:rsidRPr="0069430F">
        <w:rPr>
          <w:rFonts w:cs="Times New Roman"/>
          <w:b/>
          <w:lang w:val="fr-FR"/>
        </w:rPr>
        <w:t xml:space="preserve">Art. </w:t>
      </w:r>
      <w:r w:rsidR="000E3BE3" w:rsidRPr="0069430F">
        <w:rPr>
          <w:rFonts w:cs="Times New Roman"/>
          <w:b/>
          <w:lang w:val="fr-FR"/>
        </w:rPr>
        <w:t>IV</w:t>
      </w:r>
      <w:r w:rsidRPr="0069430F">
        <w:rPr>
          <w:rFonts w:cs="Times New Roman"/>
          <w:b/>
          <w:lang w:val="fr-FR"/>
        </w:rPr>
        <w:t xml:space="preserve">. </w:t>
      </w:r>
      <w:proofErr w:type="spellStart"/>
      <w:r w:rsidRPr="0069430F">
        <w:rPr>
          <w:rFonts w:cs="Times New Roman"/>
          <w:lang w:val="fr-FR"/>
        </w:rPr>
        <w:t>Prezenta</w:t>
      </w:r>
      <w:proofErr w:type="spellEnd"/>
      <w:r w:rsidRPr="0069430F">
        <w:rPr>
          <w:rFonts w:cs="Times New Roman"/>
          <w:lang w:val="fr-FR"/>
        </w:rPr>
        <w:t xml:space="preserve"> </w:t>
      </w:r>
      <w:proofErr w:type="spellStart"/>
      <w:r w:rsidRPr="0069430F">
        <w:rPr>
          <w:rFonts w:cs="Times New Roman"/>
          <w:lang w:val="fr-FR"/>
        </w:rPr>
        <w:t>hotărâre</w:t>
      </w:r>
      <w:proofErr w:type="spellEnd"/>
      <w:r w:rsidRPr="0069430F">
        <w:rPr>
          <w:rFonts w:cs="Times New Roman"/>
          <w:lang w:val="fr-FR"/>
        </w:rPr>
        <w:t xml:space="preserve"> se </w:t>
      </w:r>
      <w:proofErr w:type="spellStart"/>
      <w:r w:rsidRPr="0069430F">
        <w:rPr>
          <w:rFonts w:cs="Times New Roman"/>
          <w:lang w:val="fr-FR"/>
        </w:rPr>
        <w:t>comunică</w:t>
      </w:r>
      <w:proofErr w:type="spellEnd"/>
      <w:r w:rsidRPr="0069430F">
        <w:rPr>
          <w:rFonts w:cs="Times New Roman"/>
          <w:lang w:val="fr-FR"/>
        </w:rPr>
        <w:t> la :</w:t>
      </w:r>
    </w:p>
    <w:p w14:paraId="6A62A154" w14:textId="77777777" w:rsidR="00D20366" w:rsidRPr="0069430F" w:rsidRDefault="00E64B65" w:rsidP="00D20366">
      <w:pPr>
        <w:pStyle w:val="Standard"/>
        <w:numPr>
          <w:ilvl w:val="0"/>
          <w:numId w:val="2"/>
        </w:numPr>
        <w:jc w:val="both"/>
        <w:rPr>
          <w:rFonts w:cs="Times New Roman"/>
          <w:lang w:val="fr-FR"/>
        </w:rPr>
      </w:pPr>
      <w:proofErr w:type="spellStart"/>
      <w:r w:rsidRPr="0069430F">
        <w:rPr>
          <w:rFonts w:cs="Times New Roman"/>
          <w:lang w:val="fr-FR"/>
        </w:rPr>
        <w:t>Serviciului</w:t>
      </w:r>
      <w:proofErr w:type="spellEnd"/>
      <w:r w:rsidRPr="0069430F">
        <w:rPr>
          <w:rFonts w:cs="Times New Roman"/>
          <w:lang w:val="fr-FR"/>
        </w:rPr>
        <w:t xml:space="preserve"> Public </w:t>
      </w:r>
      <w:proofErr w:type="spellStart"/>
      <w:r w:rsidRPr="0069430F">
        <w:rPr>
          <w:rFonts w:cs="Times New Roman"/>
          <w:lang w:val="fr-FR"/>
        </w:rPr>
        <w:t>Administrația</w:t>
      </w:r>
      <w:proofErr w:type="spellEnd"/>
      <w:r w:rsidRPr="0069430F">
        <w:rPr>
          <w:rFonts w:cs="Times New Roman"/>
          <w:lang w:val="fr-FR"/>
        </w:rPr>
        <w:t xml:space="preserve"> </w:t>
      </w:r>
      <w:proofErr w:type="spellStart"/>
      <w:r w:rsidRPr="0069430F">
        <w:rPr>
          <w:rFonts w:cs="Times New Roman"/>
          <w:lang w:val="fr-FR"/>
        </w:rPr>
        <w:t>Domeniului</w:t>
      </w:r>
      <w:proofErr w:type="spellEnd"/>
      <w:r w:rsidRPr="0069430F">
        <w:rPr>
          <w:rFonts w:cs="Times New Roman"/>
          <w:lang w:val="fr-FR"/>
        </w:rPr>
        <w:t xml:space="preserve"> Public</w:t>
      </w:r>
    </w:p>
    <w:p w14:paraId="64D3FFDC" w14:textId="77777777" w:rsidR="00E64B65" w:rsidRPr="0069430F" w:rsidRDefault="00E64B65" w:rsidP="00E64B65">
      <w:pPr>
        <w:pStyle w:val="Standard"/>
        <w:numPr>
          <w:ilvl w:val="0"/>
          <w:numId w:val="2"/>
        </w:numPr>
        <w:jc w:val="both"/>
        <w:rPr>
          <w:rFonts w:cs="Times New Roman"/>
          <w:lang w:val="fr-FR"/>
        </w:rPr>
      </w:pPr>
      <w:r w:rsidRPr="0069430F">
        <w:rPr>
          <w:rFonts w:cs="Times New Roman"/>
          <w:lang w:val="fr-FR"/>
        </w:rPr>
        <w:t xml:space="preserve">S.C. </w:t>
      </w:r>
      <w:proofErr w:type="spellStart"/>
      <w:r w:rsidRPr="0069430F">
        <w:rPr>
          <w:rFonts w:cs="Times New Roman"/>
          <w:lang w:val="fr-FR"/>
        </w:rPr>
        <w:t>Administrator</w:t>
      </w:r>
      <w:proofErr w:type="spellEnd"/>
      <w:r w:rsidRPr="0069430F">
        <w:rPr>
          <w:rFonts w:cs="Times New Roman"/>
          <w:lang w:val="fr-FR"/>
        </w:rPr>
        <w:t xml:space="preserve"> </w:t>
      </w:r>
      <w:proofErr w:type="spellStart"/>
      <w:r w:rsidRPr="0069430F">
        <w:rPr>
          <w:rFonts w:cs="Times New Roman"/>
          <w:lang w:val="fr-FR"/>
        </w:rPr>
        <w:t>Imobile</w:t>
      </w:r>
      <w:proofErr w:type="spellEnd"/>
      <w:r w:rsidRPr="0069430F">
        <w:rPr>
          <w:rFonts w:cs="Times New Roman"/>
          <w:lang w:val="fr-FR"/>
        </w:rPr>
        <w:t xml:space="preserve"> </w:t>
      </w:r>
      <w:proofErr w:type="spellStart"/>
      <w:r w:rsidRPr="0069430F">
        <w:rPr>
          <w:rFonts w:cs="Times New Roman"/>
          <w:lang w:val="fr-FR"/>
        </w:rPr>
        <w:t>și</w:t>
      </w:r>
      <w:proofErr w:type="spellEnd"/>
      <w:r w:rsidRPr="0069430F">
        <w:rPr>
          <w:rFonts w:cs="Times New Roman"/>
          <w:lang w:val="fr-FR"/>
        </w:rPr>
        <w:t xml:space="preserve"> </w:t>
      </w:r>
      <w:proofErr w:type="spellStart"/>
      <w:r w:rsidRPr="0069430F">
        <w:rPr>
          <w:rFonts w:cs="Times New Roman"/>
          <w:lang w:val="fr-FR"/>
        </w:rPr>
        <w:t>Piețe</w:t>
      </w:r>
      <w:proofErr w:type="spellEnd"/>
      <w:r w:rsidRPr="0069430F">
        <w:rPr>
          <w:rFonts w:cs="Times New Roman"/>
          <w:lang w:val="fr-FR"/>
        </w:rPr>
        <w:t xml:space="preserve"> S.R.L.</w:t>
      </w:r>
    </w:p>
    <w:p w14:paraId="340B8DCA" w14:textId="77777777" w:rsidR="00D20366" w:rsidRPr="0069430F" w:rsidRDefault="00D20366" w:rsidP="00D20366">
      <w:pPr>
        <w:pStyle w:val="Standard"/>
        <w:ind w:left="1080"/>
        <w:jc w:val="both"/>
        <w:rPr>
          <w:rFonts w:cs="Times New Roman"/>
          <w:lang w:val="fr-FR"/>
        </w:rPr>
      </w:pPr>
    </w:p>
    <w:p w14:paraId="3A4B4351" w14:textId="77777777" w:rsidR="00D20366" w:rsidRDefault="00D20366" w:rsidP="00D20366">
      <w:pPr>
        <w:pStyle w:val="Standard"/>
        <w:ind w:left="1080"/>
        <w:jc w:val="both"/>
        <w:rPr>
          <w:rFonts w:cs="Times New Roman"/>
          <w:sz w:val="26"/>
          <w:szCs w:val="26"/>
          <w:lang w:val="fr-FR"/>
        </w:rPr>
      </w:pPr>
    </w:p>
    <w:p w14:paraId="74625875" w14:textId="77777777" w:rsidR="00D20366" w:rsidRPr="00E64B65" w:rsidRDefault="00D20366" w:rsidP="00D20366">
      <w:pPr>
        <w:pStyle w:val="Standard"/>
        <w:ind w:left="1080"/>
        <w:jc w:val="both"/>
        <w:rPr>
          <w:rFonts w:cs="Times New Roman"/>
          <w:sz w:val="26"/>
          <w:szCs w:val="26"/>
          <w:lang w:val="fr-FR"/>
        </w:rPr>
      </w:pPr>
    </w:p>
    <w:p w14:paraId="2162144B" w14:textId="77777777" w:rsidR="00D20366" w:rsidRDefault="00D20366" w:rsidP="00651809">
      <w:pPr>
        <w:pStyle w:val="Standard"/>
        <w:jc w:val="center"/>
        <w:rPr>
          <w:rFonts w:cs="Times New Roman"/>
          <w:sz w:val="26"/>
          <w:szCs w:val="26"/>
          <w:lang w:val="fr-FR"/>
        </w:rPr>
      </w:pPr>
    </w:p>
    <w:p w14:paraId="46DD43DC" w14:textId="5D994F41" w:rsidR="00C3234A" w:rsidRDefault="00C3234A" w:rsidP="00651809">
      <w:pPr>
        <w:pStyle w:val="Standard"/>
        <w:jc w:val="center"/>
        <w:rPr>
          <w:sz w:val="26"/>
          <w:szCs w:val="26"/>
        </w:rPr>
      </w:pPr>
    </w:p>
    <w:p w14:paraId="3423BCA3" w14:textId="77777777" w:rsidR="00484584" w:rsidRPr="00484584" w:rsidRDefault="00484584" w:rsidP="00651809">
      <w:pPr>
        <w:spacing w:after="0" w:line="240" w:lineRule="auto"/>
        <w:jc w:val="center"/>
        <w:rPr>
          <w:rFonts w:ascii="Times New Roman" w:eastAsia="Times New Roman" w:hAnsi="Times New Roman" w:cs="Times New Roman"/>
          <w:b/>
          <w:noProof/>
          <w:color w:val="040408"/>
          <w:lang w:val="ro-RO" w:eastAsia="ro-RO" w:bidi="he-IL"/>
        </w:rPr>
      </w:pPr>
    </w:p>
    <w:p w14:paraId="5A088D6F" w14:textId="77777777" w:rsidR="00484584" w:rsidRPr="00484584" w:rsidRDefault="00484584" w:rsidP="00984CD2">
      <w:pPr>
        <w:spacing w:after="0" w:line="240" w:lineRule="auto"/>
        <w:jc w:val="center"/>
        <w:rPr>
          <w:rFonts w:ascii="Times New Roman" w:eastAsia="Times New Roman" w:hAnsi="Times New Roman" w:cs="Times New Roman"/>
          <w:b/>
          <w:noProof/>
          <w:color w:val="040408"/>
          <w:sz w:val="24"/>
          <w:szCs w:val="24"/>
          <w:lang w:val="ro-RO" w:eastAsia="ro-RO" w:bidi="he-IL"/>
        </w:rPr>
      </w:pPr>
      <w:r w:rsidRPr="00484584">
        <w:rPr>
          <w:rFonts w:ascii="Times New Roman" w:eastAsia="Times New Roman" w:hAnsi="Times New Roman" w:cs="Times New Roman"/>
          <w:b/>
          <w:noProof/>
          <w:color w:val="040408"/>
          <w:sz w:val="24"/>
          <w:szCs w:val="24"/>
          <w:lang w:val="ro-RO" w:eastAsia="ro-RO" w:bidi="he-IL"/>
        </w:rPr>
        <w:t>Viză de legalitate</w:t>
      </w:r>
      <w:r w:rsidRPr="00484584">
        <w:rPr>
          <w:rFonts w:ascii="Times New Roman" w:eastAsia="Times New Roman" w:hAnsi="Times New Roman" w:cs="Times New Roman"/>
          <w:b/>
          <w:bCs/>
          <w:noProof/>
          <w:color w:val="040408"/>
          <w:sz w:val="24"/>
          <w:szCs w:val="24"/>
          <w:lang w:val="ro-RO" w:eastAsia="ro-RO" w:bidi="he-IL"/>
        </w:rPr>
        <w:t>,</w:t>
      </w:r>
    </w:p>
    <w:p w14:paraId="1526BB76" w14:textId="77777777" w:rsidR="00484584" w:rsidRPr="00484584" w:rsidRDefault="00484584" w:rsidP="00984CD2">
      <w:pPr>
        <w:spacing w:after="0" w:line="240" w:lineRule="auto"/>
        <w:ind w:firstLine="720"/>
        <w:jc w:val="center"/>
        <w:rPr>
          <w:rFonts w:ascii="Times New Roman" w:eastAsia="Times New Roman" w:hAnsi="Times New Roman" w:cs="Times New Roman"/>
          <w:b/>
          <w:noProof/>
          <w:sz w:val="24"/>
          <w:szCs w:val="24"/>
          <w:lang w:val="ro-RO"/>
        </w:rPr>
      </w:pPr>
      <w:r w:rsidRPr="00484584">
        <w:rPr>
          <w:rFonts w:ascii="Times New Roman" w:eastAsia="Times New Roman" w:hAnsi="Times New Roman" w:cs="Times New Roman"/>
          <w:b/>
          <w:noProof/>
          <w:sz w:val="24"/>
          <w:szCs w:val="24"/>
          <w:lang w:val="ro-RO"/>
        </w:rPr>
        <w:t>Secretarul general al Municipiului Târgu Mureș</w:t>
      </w:r>
    </w:p>
    <w:p w14:paraId="09F25312" w14:textId="77777777" w:rsidR="00484584" w:rsidRPr="00484584" w:rsidRDefault="00484584" w:rsidP="00984CD2">
      <w:pPr>
        <w:spacing w:after="0" w:line="240" w:lineRule="auto"/>
        <w:jc w:val="center"/>
        <w:rPr>
          <w:rFonts w:ascii="Times New Roman" w:eastAsia="Calibri" w:hAnsi="Times New Roman" w:cs="Times New Roman"/>
          <w:b/>
          <w:bCs/>
          <w:sz w:val="24"/>
          <w:szCs w:val="24"/>
          <w:lang w:val="ro-RO"/>
        </w:rPr>
      </w:pPr>
      <w:r w:rsidRPr="00484584">
        <w:rPr>
          <w:rFonts w:ascii="Times New Roman" w:eastAsia="Calibri" w:hAnsi="Times New Roman" w:cs="Times New Roman"/>
          <w:b/>
          <w:bCs/>
          <w:sz w:val="24"/>
          <w:szCs w:val="24"/>
          <w:lang w:val="ro-RO"/>
        </w:rPr>
        <w:t>Bâta Anca</w:t>
      </w:r>
    </w:p>
    <w:p w14:paraId="30698BAB" w14:textId="77777777" w:rsidR="00484584" w:rsidRPr="00484584" w:rsidRDefault="00484584" w:rsidP="00984CD2">
      <w:pPr>
        <w:spacing w:after="0" w:line="240" w:lineRule="auto"/>
        <w:jc w:val="center"/>
        <w:rPr>
          <w:rFonts w:ascii="Times New Roman" w:eastAsia="Calibri" w:hAnsi="Times New Roman" w:cs="Times New Roman"/>
          <w:b/>
          <w:bCs/>
          <w:sz w:val="24"/>
          <w:szCs w:val="24"/>
          <w:lang w:val="ro-RO"/>
        </w:rPr>
      </w:pPr>
    </w:p>
    <w:p w14:paraId="5C1FE674" w14:textId="77777777" w:rsidR="00484584" w:rsidRPr="00484584" w:rsidRDefault="00484584" w:rsidP="00484584">
      <w:pPr>
        <w:spacing w:after="0" w:line="240" w:lineRule="auto"/>
        <w:rPr>
          <w:rFonts w:ascii="Times New Roman" w:eastAsia="Calibri" w:hAnsi="Times New Roman" w:cs="Times New Roman"/>
          <w:b/>
          <w:bCs/>
          <w:sz w:val="24"/>
          <w:szCs w:val="24"/>
          <w:lang w:val="ro-RO"/>
        </w:rPr>
      </w:pPr>
    </w:p>
    <w:p w14:paraId="4ED8C6FB" w14:textId="77777777" w:rsidR="00484584" w:rsidRPr="00484584" w:rsidRDefault="00484584" w:rsidP="00484584">
      <w:pPr>
        <w:spacing w:after="0" w:line="240" w:lineRule="auto"/>
        <w:rPr>
          <w:rFonts w:ascii="Times New Roman" w:eastAsia="Calibri" w:hAnsi="Times New Roman" w:cs="Times New Roman"/>
          <w:b/>
          <w:bCs/>
          <w:sz w:val="24"/>
          <w:szCs w:val="24"/>
          <w:lang w:val="ro-RO"/>
        </w:rPr>
      </w:pPr>
    </w:p>
    <w:p w14:paraId="6D567907" w14:textId="77777777" w:rsidR="00484584" w:rsidRPr="00484584" w:rsidRDefault="00484584" w:rsidP="00484584">
      <w:pPr>
        <w:spacing w:after="0" w:line="240" w:lineRule="auto"/>
        <w:rPr>
          <w:rFonts w:ascii="Times New Roman" w:eastAsia="Calibri" w:hAnsi="Times New Roman" w:cs="Times New Roman"/>
          <w:b/>
          <w:bCs/>
          <w:sz w:val="24"/>
          <w:szCs w:val="24"/>
          <w:lang w:val="ro-RO"/>
        </w:rPr>
      </w:pPr>
    </w:p>
    <w:p w14:paraId="296DE653" w14:textId="77777777" w:rsidR="00484584" w:rsidRPr="00484584" w:rsidRDefault="00484584" w:rsidP="00484584">
      <w:pPr>
        <w:spacing w:after="0" w:line="240" w:lineRule="auto"/>
        <w:rPr>
          <w:rFonts w:ascii="Times New Roman" w:eastAsia="Calibri" w:hAnsi="Times New Roman" w:cs="Times New Roman"/>
          <w:b/>
          <w:bCs/>
          <w:sz w:val="24"/>
          <w:szCs w:val="24"/>
          <w:lang w:val="ro-RO"/>
        </w:rPr>
      </w:pPr>
    </w:p>
    <w:p w14:paraId="32DFE86E" w14:textId="77777777" w:rsidR="00484584" w:rsidRDefault="00484584" w:rsidP="00484584">
      <w:pPr>
        <w:spacing w:after="0" w:line="240" w:lineRule="auto"/>
        <w:rPr>
          <w:rFonts w:ascii="Times New Roman" w:eastAsia="Calibri" w:hAnsi="Times New Roman" w:cs="Times New Roman"/>
          <w:b/>
          <w:bCs/>
          <w:sz w:val="24"/>
          <w:szCs w:val="24"/>
          <w:lang w:val="ro-RO"/>
        </w:rPr>
      </w:pPr>
    </w:p>
    <w:p w14:paraId="52E48838" w14:textId="77777777" w:rsidR="00484584" w:rsidRDefault="00484584" w:rsidP="00484584">
      <w:pPr>
        <w:spacing w:after="0" w:line="240" w:lineRule="auto"/>
        <w:rPr>
          <w:rFonts w:ascii="Times New Roman" w:eastAsia="Calibri" w:hAnsi="Times New Roman" w:cs="Times New Roman"/>
          <w:b/>
          <w:bCs/>
          <w:sz w:val="24"/>
          <w:szCs w:val="24"/>
          <w:lang w:val="ro-RO"/>
        </w:rPr>
      </w:pPr>
    </w:p>
    <w:p w14:paraId="244AB864" w14:textId="77777777" w:rsidR="00484584" w:rsidRDefault="00484584" w:rsidP="00484584">
      <w:pPr>
        <w:spacing w:after="0" w:line="240" w:lineRule="auto"/>
        <w:rPr>
          <w:rFonts w:ascii="Times New Roman" w:eastAsia="Calibri" w:hAnsi="Times New Roman" w:cs="Times New Roman"/>
          <w:b/>
          <w:bCs/>
          <w:sz w:val="24"/>
          <w:szCs w:val="24"/>
          <w:lang w:val="ro-RO"/>
        </w:rPr>
      </w:pPr>
    </w:p>
    <w:p w14:paraId="6190AB51" w14:textId="77777777" w:rsidR="00484584" w:rsidRDefault="00484584" w:rsidP="00484584">
      <w:pPr>
        <w:spacing w:after="0" w:line="240" w:lineRule="auto"/>
        <w:rPr>
          <w:rFonts w:ascii="Times New Roman" w:eastAsia="Calibri" w:hAnsi="Times New Roman" w:cs="Times New Roman"/>
          <w:b/>
          <w:bCs/>
          <w:sz w:val="24"/>
          <w:szCs w:val="24"/>
          <w:lang w:val="ro-RO"/>
        </w:rPr>
      </w:pPr>
    </w:p>
    <w:p w14:paraId="06093E36" w14:textId="77777777" w:rsidR="00484584" w:rsidRPr="00484584" w:rsidRDefault="00484584" w:rsidP="00484584">
      <w:pPr>
        <w:spacing w:after="0" w:line="240" w:lineRule="auto"/>
        <w:rPr>
          <w:rFonts w:ascii="Times New Roman" w:eastAsia="Calibri" w:hAnsi="Times New Roman" w:cs="Times New Roman"/>
          <w:b/>
          <w:bCs/>
          <w:sz w:val="24"/>
          <w:szCs w:val="24"/>
          <w:lang w:val="ro-RO"/>
        </w:rPr>
      </w:pPr>
    </w:p>
    <w:p w14:paraId="56F81993" w14:textId="77777777" w:rsidR="00484584" w:rsidRPr="00484584" w:rsidRDefault="00484584" w:rsidP="00484584">
      <w:pPr>
        <w:widowControl w:val="0"/>
        <w:autoSpaceDE w:val="0"/>
        <w:autoSpaceDN w:val="0"/>
        <w:spacing w:after="0" w:line="240" w:lineRule="auto"/>
        <w:rPr>
          <w:rFonts w:ascii="Times New Roman" w:eastAsia="Times New Roman" w:hAnsi="Times New Roman" w:cs="Times New Roman"/>
          <w:b/>
          <w:sz w:val="21"/>
          <w:szCs w:val="21"/>
          <w:lang w:bidi="en-US"/>
        </w:rPr>
      </w:pPr>
    </w:p>
    <w:p w14:paraId="06F9FFD6" w14:textId="77777777" w:rsidR="00484584" w:rsidRPr="00484584" w:rsidRDefault="00484584" w:rsidP="00484584">
      <w:pPr>
        <w:widowControl w:val="0"/>
        <w:autoSpaceDE w:val="0"/>
        <w:autoSpaceDN w:val="0"/>
        <w:spacing w:after="0" w:line="240" w:lineRule="auto"/>
        <w:ind w:firstLine="720"/>
        <w:jc w:val="both"/>
        <w:rPr>
          <w:rFonts w:ascii="Times New Roman" w:eastAsia="Times New Roman" w:hAnsi="Times New Roman" w:cs="Times New Roman"/>
          <w:b/>
          <w:sz w:val="16"/>
          <w:szCs w:val="16"/>
          <w:lang w:val="ro-RO" w:eastAsia="ro-RO" w:bidi="en-US"/>
        </w:rPr>
      </w:pPr>
      <w:r w:rsidRPr="00484584">
        <w:rPr>
          <w:rFonts w:ascii="Times New Roman" w:eastAsia="Times New Roman" w:hAnsi="Times New Roman" w:cs="Times New Roman"/>
          <w:b/>
          <w:sz w:val="16"/>
          <w:szCs w:val="16"/>
          <w:lang w:val="ro-RO" w:eastAsia="ro-RO" w:bidi="en-US"/>
        </w:rPr>
        <w:t xml:space="preserve">*Actele administrative sunt hotărârile de Consiliu local care intră în vigoare şi produc efecte juridice după îndeplinirea condiţiilor prevăzute de art. 129, art. 139 din O.U.G. nr. 57/2019 privind   Codul </w:t>
      </w:r>
      <w:proofErr w:type="spellStart"/>
      <w:r w:rsidRPr="00484584">
        <w:rPr>
          <w:rFonts w:ascii="Times New Roman" w:eastAsia="Times New Roman" w:hAnsi="Times New Roman" w:cs="Times New Roman"/>
          <w:b/>
          <w:sz w:val="16"/>
          <w:szCs w:val="16"/>
          <w:lang w:val="ro-RO" w:eastAsia="ro-RO" w:bidi="en-US"/>
        </w:rPr>
        <w:t>Administrati</w:t>
      </w:r>
      <w:proofErr w:type="spellEnd"/>
      <w:r w:rsidRPr="00484584">
        <w:rPr>
          <w:rFonts w:ascii="Times New Roman" w:eastAsia="Times New Roman" w:hAnsi="Times New Roman" w:cs="Times New Roman"/>
          <w:b/>
          <w:sz w:val="16"/>
          <w:szCs w:val="16"/>
          <w:lang w:val="ro-RO" w:eastAsia="ro-RO" w:bidi="en-US"/>
        </w:rPr>
        <w:t xml:space="preserve">, cu modificările şi </w:t>
      </w:r>
      <w:proofErr w:type="spellStart"/>
      <w:r w:rsidRPr="00484584">
        <w:rPr>
          <w:rFonts w:ascii="Times New Roman" w:eastAsia="Times New Roman" w:hAnsi="Times New Roman" w:cs="Times New Roman"/>
          <w:b/>
          <w:sz w:val="16"/>
          <w:szCs w:val="16"/>
          <w:lang w:val="ro-RO" w:eastAsia="ro-RO" w:bidi="en-US"/>
        </w:rPr>
        <w:t>complerătile</w:t>
      </w:r>
      <w:proofErr w:type="spellEnd"/>
      <w:r w:rsidRPr="00484584">
        <w:rPr>
          <w:rFonts w:ascii="Times New Roman" w:eastAsia="Times New Roman" w:hAnsi="Times New Roman" w:cs="Times New Roman"/>
          <w:b/>
          <w:sz w:val="16"/>
          <w:szCs w:val="16"/>
          <w:lang w:val="ro-RO" w:eastAsia="ro-RO" w:bidi="en-US"/>
        </w:rPr>
        <w:t xml:space="preserve"> ulterioare</w:t>
      </w:r>
    </w:p>
    <w:p w14:paraId="31812B16" w14:textId="77777777" w:rsidR="009665CE" w:rsidRPr="00C3234A" w:rsidRDefault="009665CE" w:rsidP="009665CE">
      <w:pPr>
        <w:pStyle w:val="Standard"/>
        <w:jc w:val="both"/>
        <w:rPr>
          <w:sz w:val="26"/>
          <w:szCs w:val="26"/>
        </w:rPr>
      </w:pPr>
    </w:p>
    <w:sectPr w:rsidR="009665CE" w:rsidRPr="00C3234A" w:rsidSect="00273D9F">
      <w:pgSz w:w="12240" w:h="15840"/>
      <w:pgMar w:top="28" w:right="900" w:bottom="45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15C9"/>
    <w:multiLevelType w:val="hybridMultilevel"/>
    <w:tmpl w:val="1AD843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E9A741A"/>
    <w:multiLevelType w:val="hybridMultilevel"/>
    <w:tmpl w:val="6FAC7F64"/>
    <w:lvl w:ilvl="0" w:tplc="A7807FC6">
      <w:start w:val="19"/>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36FF210D"/>
    <w:multiLevelType w:val="hybridMultilevel"/>
    <w:tmpl w:val="331ACAC8"/>
    <w:lvl w:ilvl="0" w:tplc="DC7E69C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5C72180"/>
    <w:multiLevelType w:val="hybridMultilevel"/>
    <w:tmpl w:val="26981AC6"/>
    <w:lvl w:ilvl="0" w:tplc="8CA62B08">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572165E0"/>
    <w:multiLevelType w:val="hybridMultilevel"/>
    <w:tmpl w:val="329C19FE"/>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nsid w:val="6C622CEA"/>
    <w:multiLevelType w:val="hybridMultilevel"/>
    <w:tmpl w:val="A17ECF82"/>
    <w:lvl w:ilvl="0" w:tplc="E9249522">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78953502"/>
    <w:multiLevelType w:val="hybridMultilevel"/>
    <w:tmpl w:val="528C29E6"/>
    <w:lvl w:ilvl="0" w:tplc="C51A120E">
      <w:start w:val="1"/>
      <w:numFmt w:val="decimal"/>
      <w:lvlText w:val="%1."/>
      <w:lvlJc w:val="left"/>
      <w:pPr>
        <w:ind w:left="1080" w:hanging="360"/>
      </w:pPr>
      <w:rPr>
        <w:rFonts w:ascii="Times New Roman" w:eastAsiaTheme="minorHAnsi" w:hAnsi="Times New Roman"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E"/>
    <w:rsid w:val="00024ED1"/>
    <w:rsid w:val="00035FE1"/>
    <w:rsid w:val="000437F1"/>
    <w:rsid w:val="00094373"/>
    <w:rsid w:val="000A5DD7"/>
    <w:rsid w:val="000C2AFD"/>
    <w:rsid w:val="000D1D31"/>
    <w:rsid w:val="000E3BE3"/>
    <w:rsid w:val="000E4AEF"/>
    <w:rsid w:val="000F7956"/>
    <w:rsid w:val="00157204"/>
    <w:rsid w:val="00163915"/>
    <w:rsid w:val="001967A0"/>
    <w:rsid w:val="001C5493"/>
    <w:rsid w:val="001F4040"/>
    <w:rsid w:val="00203DCD"/>
    <w:rsid w:val="00211D79"/>
    <w:rsid w:val="0021614E"/>
    <w:rsid w:val="00273D9F"/>
    <w:rsid w:val="002E0D67"/>
    <w:rsid w:val="002F39E9"/>
    <w:rsid w:val="0030257A"/>
    <w:rsid w:val="00303085"/>
    <w:rsid w:val="00304509"/>
    <w:rsid w:val="0031388C"/>
    <w:rsid w:val="0037330E"/>
    <w:rsid w:val="003F5C5F"/>
    <w:rsid w:val="00477849"/>
    <w:rsid w:val="00484584"/>
    <w:rsid w:val="004B7C02"/>
    <w:rsid w:val="004D70EA"/>
    <w:rsid w:val="00551CFE"/>
    <w:rsid w:val="0057418F"/>
    <w:rsid w:val="0059051F"/>
    <w:rsid w:val="005B30BE"/>
    <w:rsid w:val="005C3887"/>
    <w:rsid w:val="005D6496"/>
    <w:rsid w:val="005F16C7"/>
    <w:rsid w:val="00612C6C"/>
    <w:rsid w:val="006450F2"/>
    <w:rsid w:val="00651809"/>
    <w:rsid w:val="00681952"/>
    <w:rsid w:val="0069430F"/>
    <w:rsid w:val="006A1303"/>
    <w:rsid w:val="006C0C77"/>
    <w:rsid w:val="006D1957"/>
    <w:rsid w:val="006D4546"/>
    <w:rsid w:val="006E5448"/>
    <w:rsid w:val="007248A8"/>
    <w:rsid w:val="00772ABD"/>
    <w:rsid w:val="00790F50"/>
    <w:rsid w:val="00793D06"/>
    <w:rsid w:val="007C2357"/>
    <w:rsid w:val="007C28FB"/>
    <w:rsid w:val="007C4C62"/>
    <w:rsid w:val="00814796"/>
    <w:rsid w:val="00867CBA"/>
    <w:rsid w:val="00876E89"/>
    <w:rsid w:val="00893221"/>
    <w:rsid w:val="008F022E"/>
    <w:rsid w:val="009665CE"/>
    <w:rsid w:val="009673F4"/>
    <w:rsid w:val="00984CD2"/>
    <w:rsid w:val="009A47DF"/>
    <w:rsid w:val="00A24676"/>
    <w:rsid w:val="00A46DBD"/>
    <w:rsid w:val="00A53ABA"/>
    <w:rsid w:val="00A5461D"/>
    <w:rsid w:val="00A8432E"/>
    <w:rsid w:val="00AA5613"/>
    <w:rsid w:val="00AC37F6"/>
    <w:rsid w:val="00AE681D"/>
    <w:rsid w:val="00AF6F43"/>
    <w:rsid w:val="00B05FDB"/>
    <w:rsid w:val="00B061D7"/>
    <w:rsid w:val="00B25492"/>
    <w:rsid w:val="00B278D0"/>
    <w:rsid w:val="00B53485"/>
    <w:rsid w:val="00B679E4"/>
    <w:rsid w:val="00BA6CE4"/>
    <w:rsid w:val="00BF0A3E"/>
    <w:rsid w:val="00C12A86"/>
    <w:rsid w:val="00C3234A"/>
    <w:rsid w:val="00C36A98"/>
    <w:rsid w:val="00C50EA9"/>
    <w:rsid w:val="00C52169"/>
    <w:rsid w:val="00C548CE"/>
    <w:rsid w:val="00C76AB5"/>
    <w:rsid w:val="00C87FB5"/>
    <w:rsid w:val="00CB418F"/>
    <w:rsid w:val="00D00158"/>
    <w:rsid w:val="00D00677"/>
    <w:rsid w:val="00D20366"/>
    <w:rsid w:val="00D64E1E"/>
    <w:rsid w:val="00D963D1"/>
    <w:rsid w:val="00DB7A13"/>
    <w:rsid w:val="00DB7D81"/>
    <w:rsid w:val="00DC120E"/>
    <w:rsid w:val="00DC13CA"/>
    <w:rsid w:val="00E110CA"/>
    <w:rsid w:val="00E26408"/>
    <w:rsid w:val="00E41126"/>
    <w:rsid w:val="00E64B65"/>
    <w:rsid w:val="00E84583"/>
    <w:rsid w:val="00E875F4"/>
    <w:rsid w:val="00E90A31"/>
    <w:rsid w:val="00E93598"/>
    <w:rsid w:val="00E97B3D"/>
    <w:rsid w:val="00F22656"/>
    <w:rsid w:val="00F37664"/>
    <w:rsid w:val="00F7257E"/>
    <w:rsid w:val="00F87B4B"/>
    <w:rsid w:val="00FA145E"/>
    <w:rsid w:val="00FA6346"/>
    <w:rsid w:val="00FB2C57"/>
    <w:rsid w:val="00FC6487"/>
    <w:rsid w:val="00FE24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59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F37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64"/>
    <w:rPr>
      <w:rFonts w:ascii="Segoe UI" w:hAnsi="Segoe UI" w:cs="Segoe UI"/>
      <w:sz w:val="18"/>
      <w:szCs w:val="18"/>
    </w:rPr>
  </w:style>
  <w:style w:type="paragraph" w:styleId="ListParagraph">
    <w:name w:val="List Paragraph"/>
    <w:basedOn w:val="Normal"/>
    <w:uiPriority w:val="34"/>
    <w:qFormat/>
    <w:rsid w:val="00C548CE"/>
    <w:pPr>
      <w:ind w:left="720"/>
      <w:contextualSpacing/>
    </w:pPr>
  </w:style>
  <w:style w:type="character" w:styleId="Strong">
    <w:name w:val="Strong"/>
    <w:basedOn w:val="DefaultParagraphFont"/>
    <w:uiPriority w:val="22"/>
    <w:qFormat/>
    <w:rsid w:val="00BA6C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7257E"/>
    <w:pPr>
      <w:widowControl w:val="0"/>
      <w:suppressAutoHyphens/>
      <w:autoSpaceDN w:val="0"/>
      <w:spacing w:after="0" w:line="240" w:lineRule="auto"/>
      <w:textAlignment w:val="baseline"/>
    </w:pPr>
    <w:rPr>
      <w:rFonts w:ascii="Times New Roman" w:eastAsia="Lucida Sans Unicode" w:hAnsi="Times New Roman" w:cs="Mangal"/>
      <w:kern w:val="3"/>
      <w:sz w:val="24"/>
      <w:szCs w:val="24"/>
    </w:rPr>
  </w:style>
  <w:style w:type="paragraph" w:styleId="BalloonText">
    <w:name w:val="Balloon Text"/>
    <w:basedOn w:val="Normal"/>
    <w:link w:val="BalloonTextChar"/>
    <w:uiPriority w:val="99"/>
    <w:semiHidden/>
    <w:unhideWhenUsed/>
    <w:rsid w:val="00F37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64"/>
    <w:rPr>
      <w:rFonts w:ascii="Segoe UI" w:hAnsi="Segoe UI" w:cs="Segoe UI"/>
      <w:sz w:val="18"/>
      <w:szCs w:val="18"/>
    </w:rPr>
  </w:style>
  <w:style w:type="paragraph" w:styleId="ListParagraph">
    <w:name w:val="List Paragraph"/>
    <w:basedOn w:val="Normal"/>
    <w:uiPriority w:val="34"/>
    <w:qFormat/>
    <w:rsid w:val="00C548CE"/>
    <w:pPr>
      <w:ind w:left="720"/>
      <w:contextualSpacing/>
    </w:pPr>
  </w:style>
  <w:style w:type="character" w:styleId="Strong">
    <w:name w:val="Strong"/>
    <w:basedOn w:val="DefaultParagraphFont"/>
    <w:uiPriority w:val="22"/>
    <w:qFormat/>
    <w:rsid w:val="00BA6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5308">
      <w:bodyDiv w:val="1"/>
      <w:marLeft w:val="0"/>
      <w:marRight w:val="0"/>
      <w:marTop w:val="0"/>
      <w:marBottom w:val="0"/>
      <w:divBdr>
        <w:top w:val="none" w:sz="0" w:space="0" w:color="auto"/>
        <w:left w:val="none" w:sz="0" w:space="0" w:color="auto"/>
        <w:bottom w:val="none" w:sz="0" w:space="0" w:color="auto"/>
        <w:right w:val="none" w:sz="0" w:space="0" w:color="auto"/>
      </w:divBdr>
    </w:div>
    <w:div w:id="20452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tirgumures.r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2208-0A8F-42D0-BD68-3A33EA6A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1058</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Statia12</cp:lastModifiedBy>
  <cp:revision>14</cp:revision>
  <cp:lastPrinted>2022-05-16T07:02:00Z</cp:lastPrinted>
  <dcterms:created xsi:type="dcterms:W3CDTF">2022-02-16T09:01:00Z</dcterms:created>
  <dcterms:modified xsi:type="dcterms:W3CDTF">2022-05-16T10:04:00Z</dcterms:modified>
</cp:coreProperties>
</file>