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B2D76" w14:textId="77777777" w:rsidR="00333C37" w:rsidRPr="008A2610" w:rsidRDefault="00333C37" w:rsidP="00311B95">
      <w:pPr>
        <w:jc w:val="righ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2610">
        <w:rPr>
          <w:rFonts w:ascii="Times New Roman" w:hAnsi="Times New Roman" w:cs="Times New Roman"/>
          <w:b/>
          <w:sz w:val="24"/>
          <w:szCs w:val="24"/>
          <w:lang w:val="hu-HU"/>
        </w:rPr>
        <w:t xml:space="preserve">Anexa 1, </w:t>
      </w:r>
    </w:p>
    <w:p w14:paraId="1A5C0A65" w14:textId="77777777" w:rsidR="00333C37" w:rsidRPr="008A2610" w:rsidRDefault="00333C37" w:rsidP="00333C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A2610">
        <w:rPr>
          <w:rFonts w:ascii="Times New Roman" w:hAnsi="Times New Roman" w:cs="Times New Roman"/>
          <w:b/>
          <w:bCs/>
          <w:sz w:val="24"/>
          <w:szCs w:val="24"/>
          <w:lang w:val="hu-HU"/>
        </w:rPr>
        <w:t>REGULAMENT DE FUNCȚIONARE</w:t>
      </w:r>
    </w:p>
    <w:p w14:paraId="5807885A" w14:textId="77777777" w:rsidR="00333C37" w:rsidRPr="002C00EA" w:rsidRDefault="00333C37" w:rsidP="00333C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 COMISIEI MUNICIPALE DE AVIZARE A PROGRAMELOR, PROIECTELOR ȘI LUCRĂRILOR CU IMPACT ASUPRA SPAȚIILOR VERZI DIN MUNICIPIUL TÂRGU MUREȘ</w:t>
      </w:r>
    </w:p>
    <w:p w14:paraId="50E23398" w14:textId="77777777" w:rsidR="00DC6755" w:rsidRPr="008A2610" w:rsidRDefault="00DC6755" w:rsidP="00333C37">
      <w:pPr>
        <w:jc w:val="center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3406BF5C" w14:textId="0F80F58D" w:rsidR="00333C37" w:rsidRPr="008A2610" w:rsidRDefault="00333C37" w:rsidP="00573CD9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1.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Comisia este legal constituită dacă la ședințele acesteia participă sau își </w:t>
      </w:r>
      <w:r w:rsidR="00DC675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dau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acordul online pentru problemele vizat</w:t>
      </w:r>
      <w:r w:rsidR="001F7EE0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e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6C4A99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5</w:t>
      </w:r>
      <w:r w:rsidR="009D109D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din cei </w:t>
      </w:r>
      <w:r w:rsidR="00DC675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9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membrii ai comisiei.</w:t>
      </w:r>
    </w:p>
    <w:p w14:paraId="01E7FE06" w14:textId="77777777" w:rsidR="00333C37" w:rsidRPr="008A2610" w:rsidRDefault="00333C37" w:rsidP="00A7160C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3C08D83D" w14:textId="51F9D8CB" w:rsidR="00333C37" w:rsidRPr="008A2610" w:rsidRDefault="00DC6755" w:rsidP="00A7160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Art. </w:t>
      </w:r>
      <w:r w:rsidR="00573CD9"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2.</w:t>
      </w:r>
      <w:r w:rsidR="00B6604A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311B95" w:rsidRPr="00311B95">
        <w:rPr>
          <w:rFonts w:ascii="Times New Roman" w:hAnsi="Times New Roman" w:cs="Times New Roman"/>
          <w:b/>
          <w:bCs/>
          <w:sz w:val="24"/>
          <w:szCs w:val="24"/>
          <w:lang w:val="hu-HU"/>
        </w:rPr>
        <w:t>(1)</w:t>
      </w:r>
      <w:r w:rsidR="00311B95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La începutul ședinței, președintele comisiei are obligația să precizeze dacă este întrunit cvorumul legal.</w:t>
      </w:r>
    </w:p>
    <w:p w14:paraId="3A5C6E82" w14:textId="6BC977CA" w:rsidR="00333C37" w:rsidRPr="00311B95" w:rsidRDefault="00311B95" w:rsidP="00A7160C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A7160C">
        <w:rPr>
          <w:rFonts w:ascii="Times New Roman" w:hAnsi="Times New Roman" w:cs="Times New Roman"/>
          <w:b/>
          <w:bCs/>
          <w:sz w:val="24"/>
          <w:szCs w:val="24"/>
          <w:lang w:val="hu-HU"/>
        </w:rPr>
        <w:t>(2)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333C37" w:rsidRPr="00311B95">
        <w:rPr>
          <w:rFonts w:ascii="Times New Roman" w:hAnsi="Times New Roman" w:cs="Times New Roman"/>
          <w:bCs/>
          <w:sz w:val="24"/>
          <w:szCs w:val="24"/>
          <w:lang w:val="hu-HU"/>
        </w:rPr>
        <w:t>În cazul în care nu este îndeplinită condiția de cvorum, iar convocarea a fost realizată regulamentar, președintele comisiei amână ședința urmând ca acest fapt să fie consemnat în procesul verbal în care se menționează și membrii care au fost prezenți sau absenți.</w:t>
      </w:r>
    </w:p>
    <w:p w14:paraId="0708539C" w14:textId="36756596" w:rsidR="00333C37" w:rsidRPr="008A2610" w:rsidRDefault="00333C37" w:rsidP="00573CD9">
      <w:pPr>
        <w:ind w:left="9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3.</w:t>
      </w:r>
      <w:r w:rsidR="00DC675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Comisia se întrunește 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o dată pe lună, într-o zi </w:t>
      </w:r>
      <w:r w:rsidR="00DC675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și 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la o oră stabilită de comun acord</w:t>
      </w:r>
      <w:r w:rsidR="00D76DE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, </w:t>
      </w:r>
      <w:r w:rsidR="00DC675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care va fi respectată</w:t>
      </w:r>
      <w:r w:rsidR="00D76DE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de către toți membrii comisiei,</w:t>
      </w:r>
      <w:r w:rsidR="00DC675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sau ori de câte ori este necesar, la propunerea orcărui membru al acesteia.</w:t>
      </w:r>
    </w:p>
    <w:p w14:paraId="657C4E1A" w14:textId="3C646822" w:rsidR="00333C37" w:rsidRPr="008A2610" w:rsidRDefault="00333C37" w:rsidP="00573CD9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4.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Membrii com</w:t>
      </w:r>
      <w:r w:rsidR="008A6D7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isiei vor fi anunțați telefonic și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prin e-mail, cu cel puțin </w:t>
      </w:r>
      <w:r w:rsidR="00CE4EE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2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zile lucrătoare înainte de data propusă pentru desfășurarea ședinței. Odată cu anunțul de convocare se trimit și listele cu propunerile de tăieri</w:t>
      </w:r>
      <w:r w:rsidR="00CE4EE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arbori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precum și pozele </w:t>
      </w:r>
      <w:r w:rsidR="00CE4EE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aferente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fiecărei solicitări.</w:t>
      </w:r>
    </w:p>
    <w:p w14:paraId="6CCD31C1" w14:textId="380A8391" w:rsidR="00333C37" w:rsidRPr="008A2610" w:rsidRDefault="009C3DD9" w:rsidP="00573CD9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5.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Materialele pr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ezentate se vor considera avizate (aprobate) de către comisie în urma centralizării </w:t>
      </w:r>
      <w:r w:rsidR="000753A9">
        <w:rPr>
          <w:rFonts w:ascii="Times New Roman" w:hAnsi="Times New Roman" w:cs="Times New Roman"/>
          <w:bCs/>
          <w:sz w:val="24"/>
          <w:szCs w:val="24"/>
          <w:lang w:val="hu-HU"/>
        </w:rPr>
        <w:t>votur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ilor luate de către membrii comisiei pe lis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tele individuale, care vor fi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semnate de către fiecare membru prezent. În cazul în care</w:t>
      </w:r>
      <w:r w:rsidR="008A6D7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din diverse motive un membru al comisiei </w:t>
      </w:r>
      <w:r w:rsidR="008A6D7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sau înlocuitorul acestuia 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nu poate fi prezent </w:t>
      </w:r>
      <w:r w:rsidR="008A6D7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la ședință, 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acesta poate transmite până cel târziu a doua zi </w:t>
      </w:r>
      <w:r w:rsidR="000E1D50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decizia sa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7D2D1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în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format electronic, pentru a putea fi luat</w:t>
      </w:r>
      <w:r w:rsidR="008A37A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ă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 considerare.</w:t>
      </w:r>
    </w:p>
    <w:p w14:paraId="16FAB20D" w14:textId="29313605" w:rsidR="00333C37" w:rsidRPr="008A2610" w:rsidRDefault="00333C37" w:rsidP="00350D84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6</w:t>
      </w:r>
      <w:r w:rsidRPr="00350D8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r w:rsidR="00350D84" w:rsidRPr="00350D84">
        <w:rPr>
          <w:rFonts w:ascii="Times New Roman" w:hAnsi="Times New Roman" w:cs="Times New Roman"/>
          <w:b/>
          <w:bCs/>
          <w:sz w:val="24"/>
          <w:szCs w:val="24"/>
          <w:lang w:val="hu-HU"/>
        </w:rPr>
        <w:t>(1)</w:t>
      </w:r>
      <w:r w:rsidR="00350D8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Deciziile se adoptă prin vot pe h</w:t>
      </w:r>
      <w:r w:rsidR="004F0BA7" w:rsidRPr="008A2610">
        <w:rPr>
          <w:rFonts w:ascii="Times New Roman" w:hAnsi="Times New Roman" w:cs="Times New Roman"/>
          <w:bCs/>
          <w:sz w:val="24"/>
          <w:szCs w:val="24"/>
          <w:lang w:val="ro-RO"/>
        </w:rPr>
        <w:t>â</w:t>
      </w:r>
      <w:r w:rsidR="007D2D1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rtie (liste) sau electron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ic, cu jumătate plus unu din numărul membrilor comisiei prezenți, (fizic sau online, a căror decizie va fi transmisă în format electronic)</w:t>
      </w:r>
      <w:r w:rsidR="00383F5C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14:paraId="0B477AD2" w14:textId="610F031E" w:rsidR="00333C37" w:rsidRPr="00350D84" w:rsidRDefault="00333C37" w:rsidP="00350D84">
      <w:pPr>
        <w:pStyle w:val="ListParagraph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350D8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În cazul în care </w:t>
      </w:r>
      <w:r w:rsidR="00F238C2" w:rsidRPr="00350D84">
        <w:rPr>
          <w:rFonts w:ascii="Times New Roman" w:hAnsi="Times New Roman" w:cs="Times New Roman"/>
          <w:bCs/>
          <w:sz w:val="24"/>
          <w:szCs w:val="24"/>
          <w:lang w:val="hu-HU"/>
        </w:rPr>
        <w:t>într-o ședință statutară</w:t>
      </w:r>
      <w:r w:rsidR="00845B2D" w:rsidRPr="00350D8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nu se</w:t>
      </w:r>
      <w:r w:rsidRPr="00350D8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poate adopta o decizie, acel punct de pe ordinea de zi se amână pentru o altă dată, făcându-se mențiunea în procesul verbal</w:t>
      </w:r>
      <w:r w:rsidR="00A72614" w:rsidRPr="00350D84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Pr="00350D8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 care se </w:t>
      </w:r>
      <w:r w:rsidR="00F238C2" w:rsidRPr="00350D84">
        <w:rPr>
          <w:rFonts w:ascii="Times New Roman" w:hAnsi="Times New Roman" w:cs="Times New Roman"/>
          <w:bCs/>
          <w:sz w:val="24"/>
          <w:szCs w:val="24"/>
          <w:lang w:val="hu-HU"/>
        </w:rPr>
        <w:t>consemnează</w:t>
      </w:r>
      <w:r w:rsidRPr="00350D8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punctele de vedere al</w:t>
      </w:r>
      <w:r w:rsidR="00A72614" w:rsidRPr="00350D84">
        <w:rPr>
          <w:rFonts w:ascii="Times New Roman" w:hAnsi="Times New Roman" w:cs="Times New Roman"/>
          <w:bCs/>
          <w:sz w:val="24"/>
          <w:szCs w:val="24"/>
          <w:lang w:val="hu-HU"/>
        </w:rPr>
        <w:t>e</w:t>
      </w:r>
      <w:r w:rsidRPr="00350D8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F238C2" w:rsidRPr="00350D84">
        <w:rPr>
          <w:rFonts w:ascii="Times New Roman" w:hAnsi="Times New Roman" w:cs="Times New Roman"/>
          <w:bCs/>
          <w:sz w:val="24"/>
          <w:szCs w:val="24"/>
          <w:lang w:val="hu-HU"/>
        </w:rPr>
        <w:t>membrilor prezenți.</w:t>
      </w:r>
    </w:p>
    <w:p w14:paraId="503F924B" w14:textId="3AB189A6" w:rsidR="00333C37" w:rsidRPr="00A34862" w:rsidRDefault="00BD3109" w:rsidP="00A34862">
      <w:pPr>
        <w:pStyle w:val="ListParagraph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hu-HU"/>
        </w:rPr>
      </w:pPr>
      <w:r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După </w:t>
      </w:r>
      <w:r w:rsidR="009019D0" w:rsidRPr="00A34862">
        <w:rPr>
          <w:rFonts w:ascii="Times New Roman" w:hAnsi="Times New Roman" w:cs="Times New Roman"/>
          <w:bCs/>
          <w:sz w:val="24"/>
          <w:szCs w:val="24"/>
          <w:lang w:val="hu-HU"/>
        </w:rPr>
        <w:t>o convocare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realizat</w:t>
      </w:r>
      <w:r w:rsidR="009019D0" w:rsidRPr="00A3486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conform regulamentului de funcționare a comisiei pentru aceeași listă de</w:t>
      </w:r>
      <w:r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solicitări, la care nu a fost î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>ntrunit cvorumul legal, deciziile se adoptă cu majoritat</w:t>
      </w:r>
      <w:r w:rsidRPr="00A34862">
        <w:rPr>
          <w:rFonts w:ascii="Times New Roman" w:hAnsi="Times New Roman" w:cs="Times New Roman"/>
          <w:bCs/>
          <w:sz w:val="24"/>
          <w:szCs w:val="24"/>
          <w:lang w:val="hu-HU"/>
        </w:rPr>
        <w:t>ea voturi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lor celor prezenți (fizic </w:t>
      </w:r>
      <w:r w:rsidR="0098440F" w:rsidRPr="00A34862">
        <w:rPr>
          <w:rFonts w:ascii="Times New Roman" w:hAnsi="Times New Roman" w:cs="Times New Roman"/>
          <w:bCs/>
          <w:sz w:val="24"/>
          <w:szCs w:val="24"/>
          <w:lang w:val="hu-HU"/>
        </w:rPr>
        <w:t>și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online</w:t>
      </w:r>
      <w:r w:rsidR="0098440F" w:rsidRPr="00A34862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, </w:t>
      </w:r>
      <w:r w:rsidR="0098440F" w:rsidRPr="00A34862">
        <w:rPr>
          <w:rFonts w:ascii="Times New Roman" w:hAnsi="Times New Roman" w:cs="Times New Roman"/>
          <w:bCs/>
          <w:sz w:val="24"/>
          <w:szCs w:val="24"/>
          <w:lang w:val="hu-HU"/>
        </w:rPr>
        <w:t>acestea urmând a fi transmise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98440F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în </w:t>
      </w:r>
      <w:r w:rsidR="00383F5C" w:rsidRPr="00A34862">
        <w:rPr>
          <w:rFonts w:ascii="Times New Roman" w:hAnsi="Times New Roman" w:cs="Times New Roman"/>
          <w:bCs/>
          <w:sz w:val="24"/>
          <w:szCs w:val="24"/>
          <w:lang w:val="hu-HU"/>
        </w:rPr>
        <w:t>format electronic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, la cea de a </w:t>
      </w:r>
      <w:r w:rsidR="00A86D64" w:rsidRPr="00A34862">
        <w:rPr>
          <w:rFonts w:ascii="Times New Roman" w:hAnsi="Times New Roman" w:cs="Times New Roman"/>
          <w:bCs/>
          <w:sz w:val="24"/>
          <w:szCs w:val="24"/>
          <w:lang w:val="hu-HU"/>
        </w:rPr>
        <w:t>doua</w:t>
      </w:r>
      <w:r w:rsidR="00333C37" w:rsidRPr="00A348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convocare.</w:t>
      </w:r>
    </w:p>
    <w:p w14:paraId="31DC3671" w14:textId="77777777" w:rsidR="00333C37" w:rsidRPr="008A2610" w:rsidRDefault="00333C37" w:rsidP="00333C37">
      <w:pPr>
        <w:pStyle w:val="ListParagraph"/>
        <w:rPr>
          <w:rFonts w:ascii="Times New Roman" w:hAnsi="Times New Roman" w:cs="Times New Roman"/>
          <w:bCs/>
          <w:color w:val="FF0000"/>
          <w:sz w:val="24"/>
          <w:szCs w:val="24"/>
          <w:lang w:val="hu-HU"/>
        </w:rPr>
      </w:pPr>
    </w:p>
    <w:p w14:paraId="682155CE" w14:textId="48911262" w:rsidR="00333C37" w:rsidRPr="008A2610" w:rsidRDefault="00333C37" w:rsidP="000A73CB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7.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Materialele pregătite pentru ședință de către </w:t>
      </w:r>
      <w:bookmarkStart w:id="0" w:name="_Hlk55213241"/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reprezentanții Serviciului</w:t>
      </w:r>
      <w:r w:rsidR="00AF320D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Public Ecologie, Peisagistică și Salubrizare Urbană</w:t>
      </w:r>
      <w:r w:rsidR="001349EC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="00E0323E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 continuare S.P.E.P.S.U.,</w:t>
      </w:r>
      <w:r w:rsidR="001349EC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AF320D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bookmarkEnd w:id="0"/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vor fi obligatoriu însoțite de poze relevante cu arborii sau zonele ce urmează a fi propuse pentru intervenție.</w:t>
      </w:r>
    </w:p>
    <w:p w14:paraId="61E5A7FC" w14:textId="77777777" w:rsidR="00333C37" w:rsidRPr="008A2610" w:rsidRDefault="00333C37" w:rsidP="00333C37">
      <w:pPr>
        <w:pStyle w:val="ListParagraph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060ED380" w14:textId="3F07D212" w:rsidR="001926A0" w:rsidRPr="00A34862" w:rsidRDefault="00333C37" w:rsidP="00A34862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8.</w:t>
      </w:r>
      <w:r w:rsidR="007913E8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Toate solicitările de tăiere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(parc</w:t>
      </w:r>
      <w:r w:rsidR="001349EC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uri, scuaruri, aliniamente stra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dale,</w:t>
      </w:r>
      <w:r w:rsidR="001349EC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alte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zone verzi și spații verzi aferente </w:t>
      </w:r>
      <w:r w:rsidR="00E33EE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locuințelor de tip condominiu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) se vor analiza</w:t>
      </w:r>
      <w:r w:rsidR="00E33EE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 prealabil</w:t>
      </w:r>
      <w:r w:rsidR="00E33EE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de către reprezentanții </w:t>
      </w:r>
      <w:r w:rsidR="00E33EE5" w:rsidRPr="008A2610">
        <w:rPr>
          <w:rFonts w:ascii="Times New Roman" w:hAnsi="Times New Roman" w:cs="Times New Roman"/>
          <w:bCs/>
          <w:sz w:val="24"/>
          <w:szCs w:val="24"/>
          <w:lang w:val="hu-HU"/>
        </w:rPr>
        <w:lastRenderedPageBreak/>
        <w:t>S.P.E.P.S.U.,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care </w:t>
      </w:r>
      <w:r w:rsidR="007913E8">
        <w:rPr>
          <w:rFonts w:ascii="Times New Roman" w:hAnsi="Times New Roman" w:cs="Times New Roman"/>
          <w:bCs/>
          <w:sz w:val="24"/>
          <w:szCs w:val="24"/>
          <w:lang w:val="hu-HU"/>
        </w:rPr>
        <w:t>se vor documenta și deplasa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la fața locului</w:t>
      </w:r>
      <w:r w:rsidR="007913E8">
        <w:rPr>
          <w:rFonts w:ascii="Times New Roman" w:hAnsi="Times New Roman" w:cs="Times New Roman"/>
          <w:bCs/>
          <w:sz w:val="24"/>
          <w:szCs w:val="24"/>
          <w:lang w:val="hu-HU"/>
        </w:rPr>
        <w:t>, ulterior membrii comisiei vor verifica și decide măsurile necesare.</w:t>
      </w:r>
    </w:p>
    <w:p w14:paraId="23BC0F6B" w14:textId="3B9BB4AA" w:rsidR="00333C37" w:rsidRPr="00A34862" w:rsidRDefault="00333C37" w:rsidP="00A3486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9.</w:t>
      </w:r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decizia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posibilă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5EA" w:rsidRPr="008A2610">
        <w:rPr>
          <w:rFonts w:ascii="Times New Roman" w:hAnsi="Times New Roman" w:cs="Times New Roman"/>
          <w:bCs/>
          <w:sz w:val="24"/>
          <w:szCs w:val="24"/>
        </w:rPr>
        <w:t xml:space="preserve">ca </w:t>
      </w:r>
      <w:proofErr w:type="spellStart"/>
      <w:r w:rsidR="00F625EA" w:rsidRPr="008A2610">
        <w:rPr>
          <w:rFonts w:ascii="Times New Roman" w:hAnsi="Times New Roman" w:cs="Times New Roman"/>
          <w:bCs/>
          <w:sz w:val="24"/>
          <w:szCs w:val="24"/>
        </w:rPr>
        <w:t>urmare</w:t>
      </w:r>
      <w:proofErr w:type="spellEnd"/>
      <w:r w:rsidR="00F625EA"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625EA" w:rsidRPr="008A261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fotografiilor</w:t>
      </w:r>
      <w:proofErr w:type="spellEnd"/>
      <w:proofErr w:type="gram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prezentate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solicitarea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oricărui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comisia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deplasa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707DCA"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DCA" w:rsidRPr="008A2610">
        <w:rPr>
          <w:rFonts w:ascii="Times New Roman" w:hAnsi="Times New Roman" w:cs="Times New Roman"/>
          <w:bCs/>
          <w:sz w:val="24"/>
          <w:szCs w:val="24"/>
        </w:rPr>
        <w:t>verificări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fața</w:t>
      </w:r>
      <w:proofErr w:type="spellEnd"/>
      <w:r w:rsidRPr="008A2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2610">
        <w:rPr>
          <w:rFonts w:ascii="Times New Roman" w:hAnsi="Times New Roman" w:cs="Times New Roman"/>
          <w:bCs/>
          <w:sz w:val="24"/>
          <w:szCs w:val="24"/>
        </w:rPr>
        <w:t>locului</w:t>
      </w:r>
      <w:proofErr w:type="spellEnd"/>
      <w:r w:rsidR="00707DCA" w:rsidRPr="008A2610">
        <w:rPr>
          <w:rFonts w:ascii="Times New Roman" w:hAnsi="Times New Roman" w:cs="Times New Roman"/>
          <w:bCs/>
          <w:sz w:val="24"/>
          <w:szCs w:val="24"/>
        </w:rPr>
        <w:t>.</w:t>
      </w:r>
      <w:r w:rsidRPr="008A261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46DB54" w14:textId="5F6EBAE4" w:rsidR="00A670F7" w:rsidRPr="008A2610" w:rsidRDefault="00333C37" w:rsidP="000A73CB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C00EA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10.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Cazurile de urgență se </w:t>
      </w:r>
      <w:r w:rsidR="00F53190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verifică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la fața locului </w:t>
      </w:r>
      <w:r w:rsidR="001026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de către </w:t>
      </w:r>
      <w:r w:rsidR="0010268B">
        <w:rPr>
          <w:rFonts w:ascii="Times New Roman" w:hAnsi="Times New Roman" w:cs="Times New Roman"/>
          <w:bCs/>
          <w:sz w:val="24"/>
          <w:szCs w:val="24"/>
          <w:lang w:val="hu-HU"/>
        </w:rPr>
        <w:t>angajaț</w:t>
      </w:r>
      <w:r w:rsidR="001026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ii S.P.E.P.S.U</w:t>
      </w:r>
      <w:r w:rsidR="0010268B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="001026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urmând </w:t>
      </w:r>
      <w:r w:rsidR="0010268B">
        <w:rPr>
          <w:rFonts w:ascii="Times New Roman" w:hAnsi="Times New Roman" w:cs="Times New Roman"/>
          <w:bCs/>
          <w:sz w:val="24"/>
          <w:szCs w:val="24"/>
          <w:lang w:val="hu-HU"/>
        </w:rPr>
        <w:t>a</w:t>
      </w:r>
      <w:r w:rsidR="001026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10268B">
        <w:rPr>
          <w:rFonts w:ascii="Times New Roman" w:hAnsi="Times New Roman" w:cs="Times New Roman"/>
          <w:bCs/>
          <w:sz w:val="24"/>
          <w:szCs w:val="24"/>
          <w:lang w:val="hu-HU"/>
        </w:rPr>
        <w:t>se interveni</w:t>
      </w:r>
      <w:r w:rsidR="001026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 cel mai scurt timp posibil</w:t>
      </w:r>
      <w:bookmarkStart w:id="1" w:name="_GoBack"/>
      <w:bookmarkEnd w:id="1"/>
      <w:r w:rsidR="0054394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, </w:t>
      </w:r>
      <w:r w:rsidR="00CD6B47">
        <w:rPr>
          <w:rFonts w:ascii="Times New Roman" w:hAnsi="Times New Roman" w:cs="Times New Roman"/>
          <w:bCs/>
          <w:sz w:val="24"/>
          <w:szCs w:val="24"/>
          <w:lang w:val="hu-HU"/>
        </w:rPr>
        <w:t>fapt care va</w:t>
      </w:r>
      <w:r w:rsidR="0054394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fi</w:t>
      </w:r>
      <w:r w:rsidR="00CD6B47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853A02">
        <w:rPr>
          <w:rFonts w:ascii="Times New Roman" w:hAnsi="Times New Roman" w:cs="Times New Roman"/>
          <w:bCs/>
          <w:sz w:val="24"/>
          <w:szCs w:val="24"/>
          <w:lang w:val="hu-HU"/>
        </w:rPr>
        <w:t>adus la cunoștința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comisiei la următoarea ședință. Se consideră cazuri de urgență</w:t>
      </w:r>
      <w:r w:rsidR="005E52E5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următoarele situații:</w:t>
      </w:r>
      <w:r w:rsidR="00A670F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</w:p>
    <w:p w14:paraId="41B9E0BA" w14:textId="05AE1566" w:rsidR="00A670F7" w:rsidRPr="008A2610" w:rsidRDefault="00843E17" w:rsidP="00A670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arborii care prezintă pericol iminent de prăbușire, vătămați în urma accidentelor</w:t>
      </w:r>
      <w:r w:rsidR="00677CE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rutiere</w:t>
      </w:r>
      <w:r w:rsidR="008C6A3F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sau</w:t>
      </w:r>
      <w:r w:rsidR="008C6A3F" w:rsidRPr="008C6A3F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8C6A3F">
        <w:rPr>
          <w:rFonts w:ascii="Times New Roman" w:hAnsi="Times New Roman" w:cs="Times New Roman"/>
          <w:bCs/>
          <w:sz w:val="24"/>
          <w:szCs w:val="24"/>
          <w:lang w:val="hu-HU"/>
        </w:rPr>
        <w:t>datorită</w:t>
      </w:r>
      <w:r w:rsidR="008C6A3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calamnităț</w:t>
      </w:r>
      <w:r w:rsidR="008C6A3F">
        <w:rPr>
          <w:rFonts w:ascii="Times New Roman" w:hAnsi="Times New Roman" w:cs="Times New Roman"/>
          <w:bCs/>
          <w:sz w:val="24"/>
          <w:szCs w:val="24"/>
          <w:lang w:val="hu-HU"/>
        </w:rPr>
        <w:t>ilor</w:t>
      </w:r>
      <w:r w:rsidR="008C6A3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naturale </w:t>
      </w:r>
      <w:r w:rsidR="00FA3F8D">
        <w:rPr>
          <w:rFonts w:ascii="Times New Roman" w:hAnsi="Times New Roman" w:cs="Times New Roman"/>
          <w:bCs/>
          <w:sz w:val="24"/>
          <w:szCs w:val="24"/>
          <w:lang w:val="hu-HU"/>
        </w:rPr>
        <w:t>și</w:t>
      </w:r>
      <w:r w:rsidR="008C6A3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fenomene</w:t>
      </w:r>
      <w:r w:rsidR="008C6A3F">
        <w:rPr>
          <w:rFonts w:ascii="Times New Roman" w:hAnsi="Times New Roman" w:cs="Times New Roman"/>
          <w:bCs/>
          <w:sz w:val="24"/>
          <w:szCs w:val="24"/>
          <w:lang w:val="hu-HU"/>
        </w:rPr>
        <w:t>lor</w:t>
      </w:r>
      <w:r w:rsidR="008C6A3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meteorologice extreme</w:t>
      </w:r>
      <w:r w:rsidR="007132D0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</w:p>
    <w:p w14:paraId="0623857F" w14:textId="03F398DD" w:rsidR="00532D6D" w:rsidRPr="008C6A3F" w:rsidRDefault="00731BF2" w:rsidP="008C6A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arborii 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ca</w:t>
      </w:r>
      <w:r w:rsidR="008C6A3F">
        <w:rPr>
          <w:rFonts w:ascii="Times New Roman" w:hAnsi="Times New Roman" w:cs="Times New Roman"/>
          <w:bCs/>
          <w:sz w:val="24"/>
          <w:szCs w:val="24"/>
          <w:lang w:val="hu-HU"/>
        </w:rPr>
        <w:t>re prezintă un grad de îmbătrânire avansat și prezintă risc pentru</w:t>
      </w:r>
      <w:r w:rsidR="008C6A3F" w:rsidRPr="008C6A3F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8C6A3F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siguranța persoanelor, bunurilor, clădirilor care pot fi afectate de ruperea, desprinderea arborilor și a elementelor acestora. </w:t>
      </w:r>
    </w:p>
    <w:p w14:paraId="725D712A" w14:textId="0E461449" w:rsidR="00333C37" w:rsidRPr="008A2610" w:rsidRDefault="00333C37" w:rsidP="000A73CB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603E2F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1</w:t>
      </w:r>
      <w:r w:rsidR="004F4BE1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Pr="00603E2F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Membrii comisiei, de comun acord cu reprezentanții </w:t>
      </w:r>
      <w:r w:rsidR="00754B1C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S.P.E.P.S.U.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vor stabilii</w:t>
      </w:r>
      <w:r w:rsidR="00EF119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înainte de organizarea dezbaterii publice anuale</w:t>
      </w:r>
      <w:r w:rsidR="004D3A2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modul de toaletare</w:t>
      </w:r>
      <w:r w:rsidR="000B0F08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care se va </w:t>
      </w:r>
      <w:r w:rsidR="00E93B8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executa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 funcție de starea ar</w:t>
      </w:r>
      <w:r w:rsidR="000B0F08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borilor</w:t>
      </w:r>
      <w:r w:rsidR="00603E2F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și amplasamentul acestora, </w:t>
      </w:r>
      <w:r w:rsidR="000B0F08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cu res</w:t>
      </w:r>
      <w:r w:rsidR="00603E2F">
        <w:rPr>
          <w:rFonts w:ascii="Times New Roman" w:hAnsi="Times New Roman" w:cs="Times New Roman"/>
          <w:bCs/>
          <w:sz w:val="24"/>
          <w:szCs w:val="24"/>
          <w:lang w:val="hu-HU"/>
        </w:rPr>
        <w:t>pectarea metodologiei de tăiere.</w:t>
      </w:r>
      <w:r w:rsidR="000B0F08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Acest model avizat va fi transmis echipelor din cadrul Serviciului </w:t>
      </w:r>
      <w:r w:rsidR="006A04F3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Public </w:t>
      </w:r>
      <w:r w:rsidR="00532D6D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Ecologie Peisagistică și Salubrizare Urbană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și </w:t>
      </w:r>
      <w:r w:rsidR="004D3A2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furnizorilor de servicii,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care vor executa lucrări de toaletare pe raza U.A.T. Târgu Mureș.</w:t>
      </w:r>
    </w:p>
    <w:p w14:paraId="60AC6B0D" w14:textId="3747D118" w:rsidR="00333C37" w:rsidRPr="008A2610" w:rsidRDefault="00333C37" w:rsidP="000A73CB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603E2F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1</w:t>
      </w:r>
      <w:r w:rsidR="005F76E0">
        <w:rPr>
          <w:rFonts w:ascii="Times New Roman" w:hAnsi="Times New Roman" w:cs="Times New Roman"/>
          <w:b/>
          <w:bCs/>
          <w:sz w:val="24"/>
          <w:szCs w:val="24"/>
          <w:lang w:val="hu-HU"/>
        </w:rPr>
        <w:t>2</w:t>
      </w:r>
      <w:r w:rsidRPr="00603E2F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Ședințele comisiei nu sunt publice</w:t>
      </w:r>
      <w:r w:rsidR="00BC5D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însă</w:t>
      </w:r>
      <w:r w:rsidR="00BC5D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="00BD2A51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la întrunir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ea acestora pot lua parte în funcție de necesități și alte persoane</w:t>
      </w:r>
      <w:r w:rsidR="00C9355C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care</w:t>
      </w:r>
      <w:r w:rsidR="00D31DD3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au depus solicitare </w:t>
      </w:r>
      <w:r w:rsidR="00FD0918">
        <w:rPr>
          <w:rFonts w:ascii="Times New Roman" w:hAnsi="Times New Roman" w:cs="Times New Roman"/>
          <w:bCs/>
          <w:sz w:val="24"/>
          <w:szCs w:val="24"/>
          <w:lang w:val="hu-HU"/>
        </w:rPr>
        <w:t>de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FD0918">
        <w:rPr>
          <w:rFonts w:ascii="Times New Roman" w:hAnsi="Times New Roman" w:cs="Times New Roman"/>
          <w:bCs/>
          <w:sz w:val="24"/>
          <w:szCs w:val="24"/>
          <w:lang w:val="hu-HU"/>
        </w:rPr>
        <w:t>participare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:</w:t>
      </w:r>
    </w:p>
    <w:p w14:paraId="5193AE09" w14:textId="1AE3A0D3" w:rsidR="00333C37" w:rsidRPr="008A2610" w:rsidRDefault="00373F1C" w:rsidP="00333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r</w:t>
      </w:r>
      <w:r w:rsidR="00E11D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eprezentanți ai Asociațiilor 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de Propri</w:t>
      </w:r>
      <w:r w:rsidR="00E11D29">
        <w:rPr>
          <w:rFonts w:ascii="Times New Roman" w:hAnsi="Times New Roman" w:cs="Times New Roman"/>
          <w:bCs/>
          <w:sz w:val="24"/>
          <w:szCs w:val="24"/>
          <w:lang w:val="hu-HU"/>
        </w:rPr>
        <w:t>e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tari sau persoane fizice</w:t>
      </w:r>
      <w:r w:rsidR="00BC5D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/juridice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;</w:t>
      </w:r>
    </w:p>
    <w:p w14:paraId="298860B8" w14:textId="4FC261FD" w:rsidR="00333C37" w:rsidRPr="008A2610" w:rsidRDefault="00482179" w:rsidP="00333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membrii </w:t>
      </w:r>
      <w:r w:rsidR="00BC5D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ONG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-urilor</w:t>
      </w:r>
      <w:r w:rsidR="00BC5D8B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 sau alte instituți</w:t>
      </w:r>
      <w:r w:rsidR="00373F1C">
        <w:rPr>
          <w:rFonts w:ascii="Times New Roman" w:hAnsi="Times New Roman" w:cs="Times New Roman"/>
          <w:bCs/>
          <w:sz w:val="24"/>
          <w:szCs w:val="24"/>
          <w:lang w:val="hu-HU"/>
        </w:rPr>
        <w:t>i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specializate</w:t>
      </w:r>
      <w:r w:rsidR="009858FE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în domeniu</w:t>
      </w:r>
      <w:r w:rsidR="00333C37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14:paraId="6FF33753" w14:textId="3BF16B8C" w:rsidR="00333C37" w:rsidRPr="008A2610" w:rsidRDefault="00333C37" w:rsidP="000A73CB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603E2F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Art.1</w:t>
      </w:r>
      <w:r w:rsidR="005F76E0">
        <w:rPr>
          <w:rFonts w:ascii="Times New Roman" w:hAnsi="Times New Roman" w:cs="Times New Roman"/>
          <w:b/>
          <w:bCs/>
          <w:sz w:val="24"/>
          <w:szCs w:val="24"/>
          <w:lang w:val="hu-HU"/>
        </w:rPr>
        <w:t>3</w:t>
      </w:r>
      <w:r w:rsidRPr="00603E2F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Persoanele care nu sunt membre ale comisiei nu își pot exprima votul.</w:t>
      </w:r>
    </w:p>
    <w:p w14:paraId="609E6C1A" w14:textId="1A033368" w:rsidR="00333C37" w:rsidRPr="008A2610" w:rsidRDefault="00333C37" w:rsidP="000A73CB">
      <w:pPr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603E2F">
        <w:rPr>
          <w:rFonts w:ascii="Times New Roman" w:hAnsi="Times New Roman" w:cs="Times New Roman"/>
          <w:b/>
          <w:bCs/>
          <w:sz w:val="24"/>
          <w:szCs w:val="24"/>
          <w:lang w:val="hu-HU"/>
        </w:rPr>
        <w:t>Art. 1</w:t>
      </w:r>
      <w:r w:rsidR="005F76E0">
        <w:rPr>
          <w:rFonts w:ascii="Times New Roman" w:hAnsi="Times New Roman" w:cs="Times New Roman"/>
          <w:b/>
          <w:bCs/>
          <w:sz w:val="24"/>
          <w:szCs w:val="24"/>
          <w:lang w:val="hu-HU"/>
        </w:rPr>
        <w:t>4</w:t>
      </w:r>
      <w:r w:rsidRPr="00603E2F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După fiecare</w:t>
      </w:r>
      <w:r w:rsidR="00C9355C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ședință se va întocmi un proce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s verbal</w:t>
      </w:r>
      <w:r w:rsidR="00A70B84" w:rsidRPr="008A2610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care va fi semnat de către </w:t>
      </w:r>
      <w:r w:rsidR="0071259C">
        <w:rPr>
          <w:rFonts w:ascii="Times New Roman" w:hAnsi="Times New Roman" w:cs="Times New Roman"/>
          <w:bCs/>
          <w:sz w:val="24"/>
          <w:szCs w:val="24"/>
          <w:lang w:val="hu-HU"/>
        </w:rPr>
        <w:t>me</w:t>
      </w:r>
      <w:r w:rsidR="00B37662">
        <w:rPr>
          <w:rFonts w:ascii="Times New Roman" w:hAnsi="Times New Roman" w:cs="Times New Roman"/>
          <w:bCs/>
          <w:sz w:val="24"/>
          <w:szCs w:val="24"/>
          <w:lang w:val="hu-HU"/>
        </w:rPr>
        <w:t>m</w:t>
      </w:r>
      <w:r w:rsidR="0071259C">
        <w:rPr>
          <w:rFonts w:ascii="Times New Roman" w:hAnsi="Times New Roman" w:cs="Times New Roman"/>
          <w:bCs/>
          <w:sz w:val="24"/>
          <w:szCs w:val="24"/>
          <w:lang w:val="hu-HU"/>
        </w:rPr>
        <w:t>brii comisiei</w:t>
      </w:r>
      <w:r w:rsidR="00B3766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la finalul ședinței</w:t>
      </w:r>
      <w:r w:rsidRPr="008A2610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14:paraId="25504AE3" w14:textId="77777777" w:rsidR="00B96C37" w:rsidRPr="008A2610" w:rsidRDefault="00B96C37">
      <w:pPr>
        <w:rPr>
          <w:sz w:val="24"/>
          <w:szCs w:val="24"/>
        </w:rPr>
      </w:pPr>
    </w:p>
    <w:sectPr w:rsidR="00B96C37" w:rsidRPr="008A2610" w:rsidSect="00573CD9">
      <w:pgSz w:w="12240" w:h="15840"/>
      <w:pgMar w:top="90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300"/>
    <w:multiLevelType w:val="hybridMultilevel"/>
    <w:tmpl w:val="EFA2B5B8"/>
    <w:lvl w:ilvl="0" w:tplc="C308B424">
      <w:start w:val="1"/>
      <w:numFmt w:val="decimal"/>
      <w:lvlText w:val="(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7937DF"/>
    <w:multiLevelType w:val="hybridMultilevel"/>
    <w:tmpl w:val="B2A03B82"/>
    <w:lvl w:ilvl="0" w:tplc="DB60AEE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794550"/>
    <w:multiLevelType w:val="hybridMultilevel"/>
    <w:tmpl w:val="D2442A40"/>
    <w:lvl w:ilvl="0" w:tplc="30AEE0E2">
      <w:start w:val="2"/>
      <w:numFmt w:val="decimal"/>
      <w:lvlText w:val="(%1)"/>
      <w:lvlJc w:val="left"/>
      <w:pPr>
        <w:ind w:left="107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13327B"/>
    <w:multiLevelType w:val="hybridMultilevel"/>
    <w:tmpl w:val="7DF479D0"/>
    <w:lvl w:ilvl="0" w:tplc="C77A05E8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FA0C08"/>
    <w:multiLevelType w:val="hybridMultilevel"/>
    <w:tmpl w:val="FC142720"/>
    <w:lvl w:ilvl="0" w:tplc="6106AD7C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2670886"/>
    <w:multiLevelType w:val="hybridMultilevel"/>
    <w:tmpl w:val="6B94A4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33C37"/>
    <w:rsid w:val="00020B78"/>
    <w:rsid w:val="000753A9"/>
    <w:rsid w:val="000A73CB"/>
    <w:rsid w:val="000B0F08"/>
    <w:rsid w:val="000E1D50"/>
    <w:rsid w:val="0010268B"/>
    <w:rsid w:val="001349EC"/>
    <w:rsid w:val="001926A0"/>
    <w:rsid w:val="001B6761"/>
    <w:rsid w:val="001F7EE0"/>
    <w:rsid w:val="002514B3"/>
    <w:rsid w:val="002737A8"/>
    <w:rsid w:val="002C00EA"/>
    <w:rsid w:val="002E436B"/>
    <w:rsid w:val="00311B95"/>
    <w:rsid w:val="00333C37"/>
    <w:rsid w:val="00350D84"/>
    <w:rsid w:val="00373F1C"/>
    <w:rsid w:val="003779C7"/>
    <w:rsid w:val="00383F5C"/>
    <w:rsid w:val="00394659"/>
    <w:rsid w:val="003B0304"/>
    <w:rsid w:val="00406D34"/>
    <w:rsid w:val="00455C6A"/>
    <w:rsid w:val="00471587"/>
    <w:rsid w:val="00482179"/>
    <w:rsid w:val="004D3A27"/>
    <w:rsid w:val="004F0BA7"/>
    <w:rsid w:val="004F4BE1"/>
    <w:rsid w:val="00532D6D"/>
    <w:rsid w:val="00543947"/>
    <w:rsid w:val="00573CD9"/>
    <w:rsid w:val="005A605F"/>
    <w:rsid w:val="005E52E5"/>
    <w:rsid w:val="005F76E0"/>
    <w:rsid w:val="00603E2F"/>
    <w:rsid w:val="00626B1F"/>
    <w:rsid w:val="0067576C"/>
    <w:rsid w:val="00677CE4"/>
    <w:rsid w:val="006A04F3"/>
    <w:rsid w:val="006C2697"/>
    <w:rsid w:val="006C4A99"/>
    <w:rsid w:val="006E724E"/>
    <w:rsid w:val="00707DCA"/>
    <w:rsid w:val="0071259C"/>
    <w:rsid w:val="007132D0"/>
    <w:rsid w:val="00731BF2"/>
    <w:rsid w:val="00747786"/>
    <w:rsid w:val="00754B1C"/>
    <w:rsid w:val="00782629"/>
    <w:rsid w:val="007913E8"/>
    <w:rsid w:val="007D2D1B"/>
    <w:rsid w:val="00807521"/>
    <w:rsid w:val="00843E17"/>
    <w:rsid w:val="00845B2D"/>
    <w:rsid w:val="00853A02"/>
    <w:rsid w:val="008719FA"/>
    <w:rsid w:val="008A2610"/>
    <w:rsid w:val="008A37A7"/>
    <w:rsid w:val="008A6D7F"/>
    <w:rsid w:val="008C6A3F"/>
    <w:rsid w:val="008D1B3D"/>
    <w:rsid w:val="008F4ABA"/>
    <w:rsid w:val="009019D0"/>
    <w:rsid w:val="00903625"/>
    <w:rsid w:val="0098440F"/>
    <w:rsid w:val="009858FE"/>
    <w:rsid w:val="009B42AC"/>
    <w:rsid w:val="009C3DD9"/>
    <w:rsid w:val="009D109D"/>
    <w:rsid w:val="00A34862"/>
    <w:rsid w:val="00A670F7"/>
    <w:rsid w:val="00A70B84"/>
    <w:rsid w:val="00A7160C"/>
    <w:rsid w:val="00A72614"/>
    <w:rsid w:val="00A86D64"/>
    <w:rsid w:val="00AF320D"/>
    <w:rsid w:val="00B36880"/>
    <w:rsid w:val="00B37662"/>
    <w:rsid w:val="00B63641"/>
    <w:rsid w:val="00B6604A"/>
    <w:rsid w:val="00B96C37"/>
    <w:rsid w:val="00BA6434"/>
    <w:rsid w:val="00BC5D8B"/>
    <w:rsid w:val="00BD2A51"/>
    <w:rsid w:val="00BD3109"/>
    <w:rsid w:val="00C67AE1"/>
    <w:rsid w:val="00C83893"/>
    <w:rsid w:val="00C9355C"/>
    <w:rsid w:val="00C9528C"/>
    <w:rsid w:val="00CD6B47"/>
    <w:rsid w:val="00CE4EE5"/>
    <w:rsid w:val="00D31DD3"/>
    <w:rsid w:val="00D76DE7"/>
    <w:rsid w:val="00DC6755"/>
    <w:rsid w:val="00E0323E"/>
    <w:rsid w:val="00E11D29"/>
    <w:rsid w:val="00E33EE5"/>
    <w:rsid w:val="00E93B87"/>
    <w:rsid w:val="00EC04F6"/>
    <w:rsid w:val="00ED305C"/>
    <w:rsid w:val="00EF1197"/>
    <w:rsid w:val="00F238C2"/>
    <w:rsid w:val="00F53190"/>
    <w:rsid w:val="00F625EA"/>
    <w:rsid w:val="00FA3F8D"/>
    <w:rsid w:val="00F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3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E7A7-7C59-4733-B84D-DCC409F6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718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Statia12</cp:lastModifiedBy>
  <cp:revision>112</cp:revision>
  <cp:lastPrinted>2021-12-28T08:10:00Z</cp:lastPrinted>
  <dcterms:created xsi:type="dcterms:W3CDTF">2020-11-06T09:45:00Z</dcterms:created>
  <dcterms:modified xsi:type="dcterms:W3CDTF">2023-02-14T12:42:00Z</dcterms:modified>
</cp:coreProperties>
</file>