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EDEC" w14:textId="77777777" w:rsidR="00696499" w:rsidRDefault="00696499" w:rsidP="00696499">
      <w:pPr>
        <w:jc w:val="both"/>
        <w:rPr>
          <w:b/>
          <w:bCs/>
          <w:sz w:val="24"/>
          <w:szCs w:val="24"/>
          <w:lang w:val="en-US"/>
        </w:rPr>
      </w:pPr>
    </w:p>
    <w:p w14:paraId="70D16972" w14:textId="77777777" w:rsidR="00696499" w:rsidRDefault="00696499" w:rsidP="00696499">
      <w:pPr>
        <w:rPr>
          <w:b/>
          <w:color w:val="000000"/>
          <w:sz w:val="26"/>
          <w:szCs w:val="26"/>
          <w:lang w:val="ro-RO"/>
        </w:rPr>
      </w:pPr>
      <w:r>
        <w:rPr>
          <w:b/>
          <w:sz w:val="24"/>
          <w:szCs w:val="24"/>
          <w:lang w:val="ro-RO"/>
        </w:rPr>
        <w:t>Municipiul Tîrgu-Mureş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        </w:t>
      </w:r>
    </w:p>
    <w:p w14:paraId="2CC73E37" w14:textId="77777777" w:rsidR="00696499" w:rsidRDefault="00696499" w:rsidP="00696499">
      <w:pPr>
        <w:rPr>
          <w:b/>
          <w:color w:val="000000"/>
          <w:sz w:val="26"/>
          <w:szCs w:val="26"/>
          <w:lang w:val="ro-RO"/>
        </w:rPr>
      </w:pPr>
      <w:r>
        <w:rPr>
          <w:b/>
          <w:sz w:val="24"/>
          <w:szCs w:val="24"/>
          <w:lang w:val="pt-BR"/>
        </w:rPr>
        <w:t>Serviciului Public Ecologie, Peisagistică și Salubrizare Urbană</w:t>
      </w:r>
      <w:r>
        <w:rPr>
          <w:b/>
          <w:sz w:val="24"/>
          <w:szCs w:val="24"/>
          <w:lang w:val="ro-RO"/>
        </w:rPr>
        <w:t>.</w:t>
      </w:r>
    </w:p>
    <w:p w14:paraId="72AA8AEF" w14:textId="77777777" w:rsidR="00696499" w:rsidRDefault="00696499" w:rsidP="00696499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</w:t>
      </w:r>
    </w:p>
    <w:p w14:paraId="13A0F38E" w14:textId="3A34D180" w:rsidR="00696499" w:rsidRDefault="00696499" w:rsidP="00696499">
      <w:pPr>
        <w:tabs>
          <w:tab w:val="left" w:pos="7380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pt-BR"/>
        </w:rPr>
        <w:t xml:space="preserve">Anexa nr. </w:t>
      </w:r>
      <w:r>
        <w:rPr>
          <w:b/>
          <w:sz w:val="24"/>
          <w:szCs w:val="24"/>
          <w:lang w:val="pt-BR"/>
        </w:rPr>
        <w:t>4</w:t>
      </w:r>
    </w:p>
    <w:p w14:paraId="20AC4476" w14:textId="77777777" w:rsidR="00696499" w:rsidRDefault="00696499" w:rsidP="0069649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</w:p>
    <w:p w14:paraId="0BCB2D59" w14:textId="77777777" w:rsidR="00696499" w:rsidRDefault="00696499" w:rsidP="0069649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  <w:r>
        <w:rPr>
          <w:rFonts w:ascii="Times New Roman" w:hAnsi="Times New Roman"/>
          <w:b/>
          <w:sz w:val="24"/>
          <w:szCs w:val="24"/>
          <w:u w:val="single"/>
          <w:lang w:val="pt-BR"/>
        </w:rPr>
        <w:t>Preţ de referinţă</w:t>
      </w:r>
    </w:p>
    <w:p w14:paraId="0C9777F1" w14:textId="77777777" w:rsidR="00696499" w:rsidRDefault="00696499" w:rsidP="0069649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</w:p>
    <w:p w14:paraId="29E10C67" w14:textId="77777777" w:rsidR="00696499" w:rsidRDefault="00696499" w:rsidP="00696499">
      <w:pPr>
        <w:pStyle w:val="NoSpacing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Preţ maxim de pornire a licitaţiei în vedere exploatării şi transportului</w:t>
      </w:r>
    </w:p>
    <w:p w14:paraId="39A59992" w14:textId="77777777" w:rsidR="00696499" w:rsidRDefault="00696499" w:rsidP="00696499">
      <w:pPr>
        <w:pStyle w:val="NoSpacing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masei lemnoase ce urmează a fi recoltată în anul 2023</w:t>
      </w:r>
    </w:p>
    <w:p w14:paraId="21013AD3" w14:textId="77777777" w:rsidR="00696499" w:rsidRDefault="00696499" w:rsidP="00696499">
      <w:pPr>
        <w:pStyle w:val="NoSpacing"/>
        <w:rPr>
          <w:rFonts w:ascii="Times New Roman" w:hAnsi="Times New Roman"/>
          <w:b/>
          <w:sz w:val="24"/>
          <w:szCs w:val="24"/>
          <w:lang w:val="pt-BR"/>
        </w:rPr>
      </w:pPr>
    </w:p>
    <w:p w14:paraId="473A80C0" w14:textId="77777777" w:rsidR="00696499" w:rsidRDefault="00696499" w:rsidP="00696499">
      <w:pPr>
        <w:pStyle w:val="NoSpacing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383"/>
        <w:gridCol w:w="954"/>
        <w:gridCol w:w="1007"/>
        <w:gridCol w:w="3632"/>
      </w:tblGrid>
      <w:tr w:rsidR="00696499" w14:paraId="11849BBE" w14:textId="77777777" w:rsidTr="00696499">
        <w:trPr>
          <w:trHeight w:val="510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2642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Partida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8A04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Cantitate de exploatat/recoltat și transportat/</w:t>
            </w:r>
          </w:p>
          <w:p w14:paraId="579DA5B3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mc.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398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 maxim</w:t>
            </w:r>
          </w:p>
          <w:p w14:paraId="27F8B9D1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lei/mc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5A79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696499" w14:paraId="2B70DBF2" w14:textId="77777777" w:rsidTr="0069649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7BF3" w14:textId="77777777" w:rsidR="00696499" w:rsidRDefault="00696499">
            <w:pPr>
              <w:rPr>
                <w:rFonts w:eastAsia="Calibri"/>
                <w:b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E65" w14:textId="77777777" w:rsidR="00696499" w:rsidRDefault="00696499">
            <w:pPr>
              <w:rPr>
                <w:rFonts w:eastAsia="Calibri"/>
                <w:b/>
                <w:kern w:val="2"/>
                <w:sz w:val="24"/>
                <w:szCs w:val="24"/>
                <w:lang w:val="pt-BR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7FB9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fără TVA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651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 TVA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AE69" w14:textId="77777777" w:rsidR="00696499" w:rsidRDefault="00696499">
            <w:pPr>
              <w:rPr>
                <w:rFonts w:eastAsia="Calibri"/>
                <w:b/>
                <w:kern w:val="2"/>
                <w:sz w:val="24"/>
                <w:szCs w:val="24"/>
                <w:lang w:val="en-US"/>
              </w:rPr>
            </w:pPr>
          </w:p>
        </w:tc>
      </w:tr>
      <w:tr w:rsidR="00696499" w14:paraId="41C394C1" w14:textId="77777777" w:rsidTr="00696499">
        <w:trPr>
          <w:trHeight w:val="7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98AD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60.102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DC73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D2B5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6D08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8860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Rărituri</w:t>
            </w:r>
          </w:p>
        </w:tc>
      </w:tr>
      <w:tr w:rsidR="00696499" w14:paraId="0C91ED39" w14:textId="77777777" w:rsidTr="00696499">
        <w:trPr>
          <w:trHeight w:val="7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8DB4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60.104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E0D9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AFFD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3782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B5A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Rărituri</w:t>
            </w:r>
          </w:p>
        </w:tc>
      </w:tr>
      <w:tr w:rsidR="00696499" w14:paraId="5BC1017A" w14:textId="77777777" w:rsidTr="00696499">
        <w:trPr>
          <w:trHeight w:val="7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48CC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60.105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9095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48C4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8097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DE38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Accidentale I</w:t>
            </w:r>
          </w:p>
        </w:tc>
      </w:tr>
      <w:tr w:rsidR="00696499" w14:paraId="68F890AD" w14:textId="77777777" w:rsidTr="00696499">
        <w:trPr>
          <w:trHeight w:val="7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9E55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60.106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E3C4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BB96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13C0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97AD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 Conservare</w:t>
            </w:r>
          </w:p>
        </w:tc>
      </w:tr>
      <w:tr w:rsidR="00696499" w14:paraId="0C836F60" w14:textId="77777777" w:rsidTr="00696499">
        <w:trPr>
          <w:trHeight w:val="7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2BF8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8AE2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695,09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603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6A0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12F" w14:textId="77777777" w:rsidR="00696499" w:rsidRDefault="0069649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546B4D" w14:textId="77777777" w:rsidR="00696499" w:rsidRDefault="00696499" w:rsidP="00696499">
      <w:pPr>
        <w:rPr>
          <w:b/>
          <w:sz w:val="28"/>
          <w:szCs w:val="28"/>
        </w:rPr>
      </w:pPr>
    </w:p>
    <w:p w14:paraId="26A53002" w14:textId="77777777" w:rsidR="00696499" w:rsidRDefault="00696499" w:rsidP="00696499">
      <w:pPr>
        <w:rPr>
          <w:b/>
        </w:rPr>
      </w:pPr>
    </w:p>
    <w:p w14:paraId="2A2F77B2" w14:textId="77777777" w:rsidR="00696499" w:rsidRDefault="00696499" w:rsidP="0069649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NOTĂ: </w:t>
      </w:r>
    </w:p>
    <w:p w14:paraId="7A0FBFA0" w14:textId="77777777" w:rsidR="00696499" w:rsidRDefault="00696499" w:rsidP="00696499">
      <w:pPr>
        <w:jc w:val="both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1. Toate partizile de mai sus se vor licita într-un singur lot.</w:t>
      </w:r>
    </w:p>
    <w:p w14:paraId="493766C5" w14:textId="77777777" w:rsidR="00696499" w:rsidRDefault="00696499" w:rsidP="0069649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2.Prețul  cuprinde exploatarea și transportul la sediul S.P.E.P.S.U, respectiv Târgu Mureș, strada Prutului , numărul 29.</w:t>
      </w:r>
    </w:p>
    <w:p w14:paraId="6FA6778A" w14:textId="77777777" w:rsidR="00877CFE" w:rsidRDefault="00877CFE"/>
    <w:sectPr w:rsidR="0087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64"/>
    <w:rsid w:val="00444E64"/>
    <w:rsid w:val="00502F2E"/>
    <w:rsid w:val="00696499"/>
    <w:rsid w:val="00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91AD"/>
  <w15:chartTrackingRefBased/>
  <w15:docId w15:val="{89BD08C4-24BB-4AB7-A43B-F6BD6C1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99"/>
    <w:pPr>
      <w:suppressAutoHyphens/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723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2023-07-19T05:43:00Z</dcterms:created>
  <dcterms:modified xsi:type="dcterms:W3CDTF">2023-07-19T05:43:00Z</dcterms:modified>
</cp:coreProperties>
</file>