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E6693" w14:textId="7DFB9191" w:rsidR="004A2039" w:rsidRPr="003415EA" w:rsidRDefault="009E0C0A" w:rsidP="00B87184">
      <w:pPr>
        <w:pStyle w:val="BodyText"/>
        <w:kinsoku w:val="0"/>
        <w:overflowPunct w:val="0"/>
        <w:jc w:val="both"/>
      </w:pPr>
      <w:r>
        <w:rPr>
          <w:noProof/>
          <w:lang w:val="ro-RO" w:eastAsia="ro-RO"/>
        </w:rPr>
        <mc:AlternateContent>
          <mc:Choice Requires="wps">
            <w:drawing>
              <wp:anchor distT="0" distB="0" distL="114300" distR="114300" simplePos="0" relativeHeight="251652608" behindDoc="1" locked="0" layoutInCell="0" allowOverlap="1" wp14:anchorId="23265C32" wp14:editId="271C2671">
                <wp:simplePos x="0" y="0"/>
                <wp:positionH relativeFrom="page">
                  <wp:posOffset>7117080</wp:posOffset>
                </wp:positionH>
                <wp:positionV relativeFrom="page">
                  <wp:posOffset>10046335</wp:posOffset>
                </wp:positionV>
                <wp:extent cx="89535" cy="215265"/>
                <wp:effectExtent l="0" t="0" r="0"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29403" w14:textId="77777777" w:rsidR="0022511F" w:rsidRDefault="0022511F">
                            <w:pPr>
                              <w:pStyle w:val="BodyText"/>
                              <w:kinsoku w:val="0"/>
                              <w:overflowPunct w:val="0"/>
                              <w:spacing w:line="338" w:lineRule="exact"/>
                              <w:rPr>
                                <w:rFonts w:ascii="Book Antiqua" w:hAnsi="Book Antiqua" w:cs="Book Antiqua"/>
                                <w:color w:val="FFFFFF"/>
                              </w:rPr>
                            </w:pPr>
                            <w:r>
                              <w:rPr>
                                <w:rFonts w:ascii="Book Antiqua" w:hAnsi="Book Antiqua" w:cs="Book Antiqua"/>
                                <w:color w:val="FFFFFF"/>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65C32" id="_x0000_t202" coordsize="21600,21600" o:spt="202" path="m,l,21600r21600,l21600,xe">
                <v:stroke joinstyle="miter"/>
                <v:path gradientshapeok="t" o:connecttype="rect"/>
              </v:shapetype>
              <v:shape id="Text Box 3" o:spid="_x0000_s1026" type="#_x0000_t202" style="position:absolute;left:0;text-align:left;margin-left:560.4pt;margin-top:791.05pt;width:7.05pt;height:16.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e5rAIAAKg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" o:allowincell="f" filled="f" stroked="f">
                <v:textbox inset="0,0,0,0">
                  <w:txbxContent>
                    <w:p w14:paraId="04D29403" w14:textId="77777777" w:rsidR="0022511F" w:rsidRDefault="0022511F">
                      <w:pPr>
                        <w:pStyle w:val="BodyText"/>
                        <w:kinsoku w:val="0"/>
                        <w:overflowPunct w:val="0"/>
                        <w:spacing w:line="338" w:lineRule="exact"/>
                        <w:rPr>
                          <w:rFonts w:ascii="Book Antiqua" w:hAnsi="Book Antiqua" w:cs="Book Antiqua"/>
                          <w:color w:val="FFFFFF"/>
                        </w:rPr>
                      </w:pPr>
                      <w:r>
                        <w:rPr>
                          <w:rFonts w:ascii="Book Antiqua" w:hAnsi="Book Antiqua" w:cs="Book Antiqua"/>
                          <w:color w:val="FFFFFF"/>
                        </w:rPr>
                        <w:t>0</w:t>
                      </w:r>
                    </w:p>
                  </w:txbxContent>
                </v:textbox>
                <w10:wrap anchorx="page" anchory="page"/>
              </v:shape>
            </w:pict>
          </mc:Fallback>
        </mc:AlternateContent>
      </w:r>
      <w:r>
        <w:rPr>
          <w:noProof/>
          <w:lang w:val="ro-RO" w:eastAsia="ro-RO"/>
        </w:rPr>
        <mc:AlternateContent>
          <mc:Choice Requires="wps">
            <w:drawing>
              <wp:anchor distT="0" distB="0" distL="114300" distR="114300" simplePos="0" relativeHeight="251654656" behindDoc="0" locked="0" layoutInCell="0" allowOverlap="1" wp14:anchorId="11ABB53F" wp14:editId="520ED466">
                <wp:simplePos x="0" y="0"/>
                <wp:positionH relativeFrom="page">
                  <wp:posOffset>732790</wp:posOffset>
                </wp:positionH>
                <wp:positionV relativeFrom="page">
                  <wp:posOffset>9636125</wp:posOffset>
                </wp:positionV>
                <wp:extent cx="6658610" cy="885825"/>
                <wp:effectExtent l="0" t="0" r="0" b="0"/>
                <wp:wrapNone/>
                <wp:docPr id="2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8610" cy="885825"/>
                        </a:xfrm>
                        <a:custGeom>
                          <a:avLst/>
                          <a:gdLst>
                            <a:gd name="T0" fmla="*/ 0 w 10486"/>
                            <a:gd name="T1" fmla="*/ 1394 h 1395"/>
                            <a:gd name="T2" fmla="*/ 10485 w 10486"/>
                            <a:gd name="T3" fmla="*/ 1394 h 1395"/>
                            <a:gd name="T4" fmla="*/ 10485 w 10486"/>
                            <a:gd name="T5" fmla="*/ 0 h 1395"/>
                            <a:gd name="T6" fmla="*/ 0 w 10486"/>
                            <a:gd name="T7" fmla="*/ 0 h 1395"/>
                            <a:gd name="T8" fmla="*/ 0 w 10486"/>
                            <a:gd name="T9" fmla="*/ 1394 h 1395"/>
                          </a:gdLst>
                          <a:ahLst/>
                          <a:cxnLst>
                            <a:cxn ang="0">
                              <a:pos x="T0" y="T1"/>
                            </a:cxn>
                            <a:cxn ang="0">
                              <a:pos x="T2" y="T3"/>
                            </a:cxn>
                            <a:cxn ang="0">
                              <a:pos x="T4" y="T5"/>
                            </a:cxn>
                            <a:cxn ang="0">
                              <a:pos x="T6" y="T7"/>
                            </a:cxn>
                            <a:cxn ang="0">
                              <a:pos x="T8" y="T9"/>
                            </a:cxn>
                          </a:cxnLst>
                          <a:rect l="0" t="0" r="r" b="b"/>
                          <a:pathLst>
                            <a:path w="10486" h="1395">
                              <a:moveTo>
                                <a:pt x="0" y="1394"/>
                              </a:moveTo>
                              <a:lnTo>
                                <a:pt x="10485" y="1394"/>
                              </a:lnTo>
                              <a:lnTo>
                                <a:pt x="10485" y="0"/>
                              </a:lnTo>
                              <a:lnTo>
                                <a:pt x="0" y="0"/>
                              </a:lnTo>
                              <a:lnTo>
                                <a:pt x="0" y="13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44DA1" id="Freeform 4" o:spid="_x0000_s1026" style="position:absolute;margin-left:57.7pt;margin-top:758.75pt;width:524.3pt;height:69.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86,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" o:allowincell="f" path="m,1394r10485,l10485,,,,,1394xe" stroked="f">
                <v:path arrowok="t" o:connecttype="custom" o:connectlocs="0,885190;6657975,885190;6657975,0;0,0;0,885190" o:connectangles="0,0,0,0,0"/>
                <w10:wrap anchorx="page" anchory="page"/>
              </v:shape>
            </w:pict>
          </mc:Fallback>
        </mc:AlternateContent>
      </w:r>
    </w:p>
    <w:p w14:paraId="4581F47D" w14:textId="77777777" w:rsidR="004A2039" w:rsidRPr="003415EA" w:rsidRDefault="004A2039" w:rsidP="00B87184">
      <w:pPr>
        <w:pStyle w:val="BodyText"/>
        <w:kinsoku w:val="0"/>
        <w:overflowPunct w:val="0"/>
        <w:jc w:val="both"/>
      </w:pPr>
    </w:p>
    <w:p w14:paraId="258D2625" w14:textId="77777777" w:rsidR="004A2039" w:rsidRPr="003415EA" w:rsidRDefault="004A2039" w:rsidP="00B87184">
      <w:pPr>
        <w:pStyle w:val="BodyText"/>
        <w:kinsoku w:val="0"/>
        <w:overflowPunct w:val="0"/>
        <w:jc w:val="both"/>
      </w:pPr>
    </w:p>
    <w:p w14:paraId="32FD1EE7" w14:textId="77777777" w:rsidR="00B1350C" w:rsidRPr="003415EA" w:rsidRDefault="00B1350C" w:rsidP="00B87184">
      <w:pPr>
        <w:pStyle w:val="BodyText"/>
        <w:kinsoku w:val="0"/>
        <w:overflowPunct w:val="0"/>
        <w:jc w:val="both"/>
      </w:pPr>
    </w:p>
    <w:p w14:paraId="33974601" w14:textId="77777777" w:rsidR="00B1350C" w:rsidRPr="003415EA" w:rsidRDefault="00B1350C" w:rsidP="00B87184">
      <w:pPr>
        <w:pStyle w:val="BodyText"/>
        <w:kinsoku w:val="0"/>
        <w:overflowPunct w:val="0"/>
        <w:jc w:val="both"/>
      </w:pPr>
    </w:p>
    <w:p w14:paraId="4D657625" w14:textId="77777777" w:rsidR="007176BC" w:rsidRPr="003415EA" w:rsidRDefault="007176BC" w:rsidP="00B87184">
      <w:pPr>
        <w:pStyle w:val="BodyText"/>
        <w:kinsoku w:val="0"/>
        <w:overflowPunct w:val="0"/>
        <w:jc w:val="both"/>
      </w:pPr>
    </w:p>
    <w:p w14:paraId="487244DB" w14:textId="77777777" w:rsidR="00B1350C" w:rsidRPr="003415EA" w:rsidRDefault="00B1350C" w:rsidP="00B87184">
      <w:pPr>
        <w:pStyle w:val="BodyText"/>
        <w:kinsoku w:val="0"/>
        <w:overflowPunct w:val="0"/>
        <w:jc w:val="both"/>
      </w:pPr>
    </w:p>
    <w:p w14:paraId="62C8501C" w14:textId="77777777" w:rsidR="00B1350C" w:rsidRPr="003415EA" w:rsidRDefault="00B1350C" w:rsidP="00B87184">
      <w:pPr>
        <w:pStyle w:val="BodyText"/>
        <w:kinsoku w:val="0"/>
        <w:overflowPunct w:val="0"/>
        <w:jc w:val="both"/>
      </w:pPr>
    </w:p>
    <w:p w14:paraId="39B6381C" w14:textId="77777777" w:rsidR="00B1350C" w:rsidRPr="003415EA" w:rsidRDefault="00B1350C" w:rsidP="00B87184">
      <w:pPr>
        <w:pStyle w:val="BodyText"/>
        <w:kinsoku w:val="0"/>
        <w:overflowPunct w:val="0"/>
        <w:spacing w:line="360" w:lineRule="auto"/>
        <w:jc w:val="both"/>
      </w:pPr>
    </w:p>
    <w:p w14:paraId="1E936044" w14:textId="77777777" w:rsidR="004A2039" w:rsidRPr="003415EA" w:rsidRDefault="004A2039" w:rsidP="00B87184">
      <w:pPr>
        <w:pStyle w:val="BodyText"/>
        <w:kinsoku w:val="0"/>
        <w:overflowPunct w:val="0"/>
        <w:spacing w:before="9" w:line="360" w:lineRule="auto"/>
        <w:jc w:val="both"/>
      </w:pPr>
    </w:p>
    <w:p w14:paraId="0B464E11" w14:textId="77777777" w:rsidR="0064065B" w:rsidRDefault="00D54139" w:rsidP="00BD2073">
      <w:pPr>
        <w:pStyle w:val="BodyText"/>
        <w:kinsoku w:val="0"/>
        <w:overflowPunct w:val="0"/>
        <w:spacing w:line="360" w:lineRule="auto"/>
        <w:jc w:val="center"/>
        <w:rPr>
          <w:b/>
          <w:sz w:val="48"/>
          <w:szCs w:val="48"/>
          <w:lang w:val="fr-FR"/>
        </w:rPr>
      </w:pPr>
      <w:r w:rsidRPr="00914EEA">
        <w:rPr>
          <w:b/>
          <w:sz w:val="48"/>
          <w:szCs w:val="48"/>
          <w:lang w:val="fr-FR"/>
        </w:rPr>
        <w:t xml:space="preserve">Studiului de Oportunitate referitor la Concesionarea Serviciului Public de Exploatare și Întreținere a Parcărilor și Zonelor de Staționare cu Plată în Regim de Autotaxare aflate pe domeniul public din </w:t>
      </w:r>
    </w:p>
    <w:p w14:paraId="02C1DD86" w14:textId="232D9940" w:rsidR="004A2039" w:rsidRPr="003415EA" w:rsidRDefault="00D54139" w:rsidP="00BD2073">
      <w:pPr>
        <w:pStyle w:val="BodyText"/>
        <w:kinsoku w:val="0"/>
        <w:overflowPunct w:val="0"/>
        <w:spacing w:line="360" w:lineRule="auto"/>
        <w:jc w:val="center"/>
        <w:rPr>
          <w:b/>
          <w:bCs/>
          <w:sz w:val="48"/>
          <w:szCs w:val="48"/>
        </w:rPr>
      </w:pPr>
      <w:r w:rsidRPr="00914EEA">
        <w:rPr>
          <w:b/>
          <w:sz w:val="48"/>
          <w:szCs w:val="48"/>
          <w:lang w:val="fr-FR"/>
        </w:rPr>
        <w:t>Municipiul Tîrgu Mureș</w:t>
      </w:r>
    </w:p>
    <w:p w14:paraId="625C19B2" w14:textId="77777777" w:rsidR="004A2039" w:rsidRPr="003415EA" w:rsidRDefault="004A2039" w:rsidP="00B87184">
      <w:pPr>
        <w:pStyle w:val="BodyText"/>
        <w:kinsoku w:val="0"/>
        <w:overflowPunct w:val="0"/>
        <w:spacing w:line="704" w:lineRule="exact"/>
        <w:ind w:left="649" w:right="1055"/>
        <w:jc w:val="both"/>
        <w:rPr>
          <w:b/>
          <w:bCs/>
        </w:rPr>
        <w:sectPr w:rsidR="004A2039" w:rsidRPr="003415EA">
          <w:headerReference w:type="default" r:id="rId7"/>
          <w:footerReference w:type="default" r:id="rId8"/>
          <w:type w:val="continuous"/>
          <w:pgSz w:w="11910" w:h="16840"/>
          <w:pgMar w:top="580" w:right="580" w:bottom="0" w:left="1300" w:header="720" w:footer="720" w:gutter="0"/>
          <w:cols w:space="720"/>
          <w:noEndnote/>
        </w:sectPr>
      </w:pPr>
    </w:p>
    <w:p w14:paraId="0252AE77" w14:textId="77777777" w:rsidR="004A2039" w:rsidRPr="003415EA" w:rsidRDefault="004A2039" w:rsidP="00B87184">
      <w:pPr>
        <w:pStyle w:val="BodyText"/>
        <w:kinsoku w:val="0"/>
        <w:overflowPunct w:val="0"/>
        <w:spacing w:before="2"/>
        <w:jc w:val="both"/>
        <w:rPr>
          <w:b/>
          <w:bCs/>
        </w:rPr>
      </w:pPr>
    </w:p>
    <w:p w14:paraId="38FBCBD2" w14:textId="77777777" w:rsidR="004A2039" w:rsidRPr="003415EA" w:rsidRDefault="004A2039" w:rsidP="00B87184">
      <w:pPr>
        <w:pStyle w:val="Heading1"/>
        <w:kinsoku w:val="0"/>
        <w:overflowPunct w:val="0"/>
        <w:ind w:left="644" w:right="1055"/>
        <w:jc w:val="both"/>
        <w:rPr>
          <w:sz w:val="28"/>
          <w:szCs w:val="28"/>
        </w:rPr>
      </w:pPr>
      <w:r w:rsidRPr="003415EA">
        <w:rPr>
          <w:sz w:val="28"/>
          <w:szCs w:val="28"/>
        </w:rPr>
        <w:t>OPIS</w:t>
      </w:r>
    </w:p>
    <w:p w14:paraId="2EC700CC" w14:textId="77777777" w:rsidR="004A2039" w:rsidRPr="003415EA" w:rsidRDefault="004A2039" w:rsidP="00B87184">
      <w:pPr>
        <w:pStyle w:val="BodyText"/>
        <w:kinsoku w:val="0"/>
        <w:overflowPunct w:val="0"/>
        <w:jc w:val="both"/>
        <w:rPr>
          <w:b/>
          <w:bCs/>
        </w:rPr>
      </w:pPr>
    </w:p>
    <w:p w14:paraId="237663DC" w14:textId="77777777" w:rsidR="004A2039" w:rsidRPr="003415EA" w:rsidRDefault="004A2039" w:rsidP="00B87184">
      <w:pPr>
        <w:pStyle w:val="BodyText"/>
        <w:kinsoku w:val="0"/>
        <w:overflowPunct w:val="0"/>
        <w:spacing w:before="10"/>
        <w:jc w:val="both"/>
        <w:rPr>
          <w:b/>
          <w:bCs/>
        </w:rPr>
      </w:pPr>
    </w:p>
    <w:p w14:paraId="0FE1A8EB" w14:textId="77777777" w:rsidR="004A2039" w:rsidRPr="003415EA" w:rsidRDefault="004A2039" w:rsidP="00715274">
      <w:pPr>
        <w:pStyle w:val="ListParagraph"/>
        <w:numPr>
          <w:ilvl w:val="0"/>
          <w:numId w:val="47"/>
        </w:numPr>
        <w:tabs>
          <w:tab w:val="left" w:pos="837"/>
        </w:tabs>
        <w:kinsoku w:val="0"/>
        <w:overflowPunct w:val="0"/>
        <w:spacing w:before="89"/>
        <w:ind w:hanging="361"/>
        <w:jc w:val="both"/>
        <w:rPr>
          <w:sz w:val="28"/>
          <w:szCs w:val="28"/>
        </w:rPr>
      </w:pPr>
      <w:r w:rsidRPr="003415EA">
        <w:rPr>
          <w:sz w:val="28"/>
          <w:szCs w:val="28"/>
        </w:rPr>
        <w:t>Baza</w:t>
      </w:r>
      <w:r w:rsidRPr="003415EA">
        <w:rPr>
          <w:spacing w:val="-1"/>
          <w:sz w:val="28"/>
          <w:szCs w:val="28"/>
        </w:rPr>
        <w:t xml:space="preserve"> </w:t>
      </w:r>
      <w:r w:rsidR="00B1350C" w:rsidRPr="003415EA">
        <w:rPr>
          <w:sz w:val="28"/>
          <w:szCs w:val="28"/>
        </w:rPr>
        <w:t>legal</w:t>
      </w:r>
      <w:r w:rsidR="00B1350C" w:rsidRPr="003415EA">
        <w:rPr>
          <w:sz w:val="28"/>
          <w:szCs w:val="28"/>
          <w:lang w:val="ro-RO"/>
        </w:rPr>
        <w:t>ă</w:t>
      </w:r>
    </w:p>
    <w:p w14:paraId="5F1A0979" w14:textId="77777777" w:rsidR="004A2039" w:rsidRPr="003415EA" w:rsidRDefault="004A2039" w:rsidP="00B87184">
      <w:pPr>
        <w:pStyle w:val="BodyText"/>
        <w:kinsoku w:val="0"/>
        <w:overflowPunct w:val="0"/>
        <w:spacing w:before="6"/>
        <w:jc w:val="both"/>
      </w:pPr>
    </w:p>
    <w:p w14:paraId="04EA5974" w14:textId="77777777" w:rsidR="004A2039" w:rsidRPr="003415EA" w:rsidRDefault="004A2039" w:rsidP="00715274">
      <w:pPr>
        <w:pStyle w:val="ListParagraph"/>
        <w:numPr>
          <w:ilvl w:val="0"/>
          <w:numId w:val="47"/>
        </w:numPr>
        <w:tabs>
          <w:tab w:val="left" w:pos="837"/>
        </w:tabs>
        <w:kinsoku w:val="0"/>
        <w:overflowPunct w:val="0"/>
        <w:ind w:hanging="361"/>
        <w:jc w:val="both"/>
        <w:rPr>
          <w:sz w:val="28"/>
          <w:szCs w:val="28"/>
        </w:rPr>
      </w:pPr>
      <w:r w:rsidRPr="003415EA">
        <w:rPr>
          <w:sz w:val="28"/>
          <w:szCs w:val="28"/>
        </w:rPr>
        <w:t>Aspecte</w:t>
      </w:r>
      <w:r w:rsidRPr="003415EA">
        <w:rPr>
          <w:spacing w:val="-3"/>
          <w:sz w:val="28"/>
          <w:szCs w:val="28"/>
        </w:rPr>
        <w:t xml:space="preserve"> </w:t>
      </w:r>
      <w:r w:rsidRPr="003415EA">
        <w:rPr>
          <w:sz w:val="28"/>
          <w:szCs w:val="28"/>
        </w:rPr>
        <w:t>generale</w:t>
      </w:r>
    </w:p>
    <w:p w14:paraId="2D76593C" w14:textId="77777777" w:rsidR="004A2039" w:rsidRPr="003415EA" w:rsidRDefault="004A2039" w:rsidP="00715274">
      <w:pPr>
        <w:pStyle w:val="ListParagraph"/>
        <w:numPr>
          <w:ilvl w:val="1"/>
          <w:numId w:val="47"/>
        </w:numPr>
        <w:tabs>
          <w:tab w:val="left" w:pos="1329"/>
        </w:tabs>
        <w:kinsoku w:val="0"/>
        <w:overflowPunct w:val="0"/>
        <w:spacing w:before="26"/>
        <w:jc w:val="both"/>
        <w:rPr>
          <w:i/>
          <w:sz w:val="28"/>
          <w:szCs w:val="28"/>
        </w:rPr>
      </w:pPr>
      <w:r w:rsidRPr="003415EA">
        <w:rPr>
          <w:i/>
          <w:sz w:val="28"/>
          <w:szCs w:val="28"/>
        </w:rPr>
        <w:t>Necesitatea si oportunitatea realizării studiului de</w:t>
      </w:r>
      <w:r w:rsidRPr="003415EA">
        <w:rPr>
          <w:i/>
          <w:spacing w:val="-13"/>
          <w:sz w:val="28"/>
          <w:szCs w:val="28"/>
        </w:rPr>
        <w:t xml:space="preserve"> </w:t>
      </w:r>
      <w:r w:rsidRPr="003415EA">
        <w:rPr>
          <w:i/>
          <w:sz w:val="28"/>
          <w:szCs w:val="28"/>
        </w:rPr>
        <w:t>oportunitate</w:t>
      </w:r>
    </w:p>
    <w:p w14:paraId="304A1F13" w14:textId="77777777" w:rsidR="004A2039" w:rsidRPr="003415EA" w:rsidRDefault="004A2039" w:rsidP="00715274">
      <w:pPr>
        <w:pStyle w:val="ListParagraph"/>
        <w:numPr>
          <w:ilvl w:val="1"/>
          <w:numId w:val="47"/>
        </w:numPr>
        <w:tabs>
          <w:tab w:val="left" w:pos="1329"/>
        </w:tabs>
        <w:kinsoku w:val="0"/>
        <w:overflowPunct w:val="0"/>
        <w:spacing w:before="64"/>
        <w:jc w:val="both"/>
        <w:rPr>
          <w:i/>
          <w:sz w:val="28"/>
          <w:szCs w:val="28"/>
        </w:rPr>
      </w:pPr>
      <w:r w:rsidRPr="003415EA">
        <w:rPr>
          <w:i/>
          <w:sz w:val="28"/>
          <w:szCs w:val="28"/>
        </w:rPr>
        <w:t>Beneficiarii serviciilor de</w:t>
      </w:r>
      <w:r w:rsidRPr="003415EA">
        <w:rPr>
          <w:i/>
          <w:spacing w:val="-25"/>
          <w:sz w:val="28"/>
          <w:szCs w:val="28"/>
        </w:rPr>
        <w:t xml:space="preserve"> </w:t>
      </w:r>
      <w:r w:rsidRPr="003415EA">
        <w:rPr>
          <w:i/>
          <w:sz w:val="28"/>
          <w:szCs w:val="28"/>
        </w:rPr>
        <w:t>administrare</w:t>
      </w:r>
    </w:p>
    <w:p w14:paraId="2696F24C" w14:textId="77777777" w:rsidR="004A2039" w:rsidRPr="003415EA" w:rsidRDefault="004A2039" w:rsidP="00715274">
      <w:pPr>
        <w:pStyle w:val="ListParagraph"/>
        <w:numPr>
          <w:ilvl w:val="1"/>
          <w:numId w:val="47"/>
        </w:numPr>
        <w:tabs>
          <w:tab w:val="left" w:pos="1329"/>
        </w:tabs>
        <w:kinsoku w:val="0"/>
        <w:overflowPunct w:val="0"/>
        <w:spacing w:before="65"/>
        <w:jc w:val="both"/>
        <w:rPr>
          <w:i/>
          <w:sz w:val="28"/>
          <w:szCs w:val="28"/>
        </w:rPr>
      </w:pPr>
      <w:r w:rsidRPr="003415EA">
        <w:rPr>
          <w:i/>
          <w:sz w:val="28"/>
          <w:szCs w:val="28"/>
        </w:rPr>
        <w:t>Prezentarea Municipiului Tîrgu</w:t>
      </w:r>
      <w:r w:rsidRPr="003415EA">
        <w:rPr>
          <w:i/>
          <w:spacing w:val="-15"/>
          <w:sz w:val="28"/>
          <w:szCs w:val="28"/>
        </w:rPr>
        <w:t xml:space="preserve"> </w:t>
      </w:r>
      <w:r w:rsidRPr="003415EA">
        <w:rPr>
          <w:i/>
          <w:sz w:val="28"/>
          <w:szCs w:val="28"/>
        </w:rPr>
        <w:t>Mures</w:t>
      </w:r>
    </w:p>
    <w:p w14:paraId="07DA11A6" w14:textId="77777777" w:rsidR="004A2039" w:rsidRPr="003415EA" w:rsidRDefault="004A2039" w:rsidP="00715274">
      <w:pPr>
        <w:pStyle w:val="ListParagraph"/>
        <w:numPr>
          <w:ilvl w:val="1"/>
          <w:numId w:val="47"/>
        </w:numPr>
        <w:tabs>
          <w:tab w:val="left" w:pos="1329"/>
        </w:tabs>
        <w:kinsoku w:val="0"/>
        <w:overflowPunct w:val="0"/>
        <w:spacing w:before="65"/>
        <w:jc w:val="both"/>
        <w:rPr>
          <w:i/>
          <w:sz w:val="28"/>
          <w:szCs w:val="28"/>
        </w:rPr>
      </w:pPr>
      <w:r w:rsidRPr="003415EA">
        <w:rPr>
          <w:i/>
          <w:sz w:val="28"/>
          <w:szCs w:val="28"/>
        </w:rPr>
        <w:t>Descriere</w:t>
      </w:r>
      <w:r w:rsidRPr="003415EA">
        <w:rPr>
          <w:i/>
          <w:spacing w:val="-1"/>
          <w:sz w:val="28"/>
          <w:szCs w:val="28"/>
        </w:rPr>
        <w:t xml:space="preserve"> </w:t>
      </w:r>
      <w:r w:rsidRPr="003415EA">
        <w:rPr>
          <w:i/>
          <w:sz w:val="28"/>
          <w:szCs w:val="28"/>
        </w:rPr>
        <w:t>generală</w:t>
      </w:r>
    </w:p>
    <w:p w14:paraId="53E3BE15" w14:textId="77777777" w:rsidR="004A2039" w:rsidRPr="003415EA" w:rsidRDefault="004A2039" w:rsidP="00715274">
      <w:pPr>
        <w:pStyle w:val="ListParagraph"/>
        <w:numPr>
          <w:ilvl w:val="1"/>
          <w:numId w:val="47"/>
        </w:numPr>
        <w:tabs>
          <w:tab w:val="left" w:pos="1329"/>
        </w:tabs>
        <w:kinsoku w:val="0"/>
        <w:overflowPunct w:val="0"/>
        <w:spacing w:before="64"/>
        <w:jc w:val="both"/>
        <w:rPr>
          <w:i/>
          <w:sz w:val="28"/>
          <w:szCs w:val="28"/>
        </w:rPr>
      </w:pPr>
      <w:r w:rsidRPr="003415EA">
        <w:rPr>
          <w:i/>
          <w:sz w:val="28"/>
          <w:szCs w:val="28"/>
        </w:rPr>
        <w:t>Suprafată si populatie</w:t>
      </w:r>
    </w:p>
    <w:p w14:paraId="63000EFB" w14:textId="77777777" w:rsidR="004A2039" w:rsidRPr="003415EA" w:rsidRDefault="00B1350C" w:rsidP="00715274">
      <w:pPr>
        <w:pStyle w:val="ListParagraph"/>
        <w:numPr>
          <w:ilvl w:val="1"/>
          <w:numId w:val="47"/>
        </w:numPr>
        <w:tabs>
          <w:tab w:val="left" w:pos="1329"/>
        </w:tabs>
        <w:kinsoku w:val="0"/>
        <w:overflowPunct w:val="0"/>
        <w:spacing w:before="65"/>
        <w:jc w:val="both"/>
        <w:rPr>
          <w:i/>
          <w:sz w:val="28"/>
          <w:szCs w:val="28"/>
        </w:rPr>
      </w:pPr>
      <w:r w:rsidRPr="003415EA">
        <w:rPr>
          <w:i/>
          <w:sz w:val="28"/>
          <w:szCs w:val="28"/>
        </w:rPr>
        <w:t>Descrierea condiț</w:t>
      </w:r>
      <w:r w:rsidR="004A2039" w:rsidRPr="003415EA">
        <w:rPr>
          <w:i/>
          <w:sz w:val="28"/>
          <w:szCs w:val="28"/>
        </w:rPr>
        <w:t>iilor</w:t>
      </w:r>
      <w:r w:rsidR="004A2039" w:rsidRPr="003415EA">
        <w:rPr>
          <w:i/>
          <w:spacing w:val="-1"/>
          <w:sz w:val="28"/>
          <w:szCs w:val="28"/>
        </w:rPr>
        <w:t xml:space="preserve"> </w:t>
      </w:r>
      <w:r w:rsidR="004A2039" w:rsidRPr="003415EA">
        <w:rPr>
          <w:i/>
          <w:sz w:val="28"/>
          <w:szCs w:val="28"/>
        </w:rPr>
        <w:t>economice</w:t>
      </w:r>
    </w:p>
    <w:p w14:paraId="144BADD8" w14:textId="77777777" w:rsidR="004A2039" w:rsidRPr="003415EA" w:rsidRDefault="004A2039" w:rsidP="00B87184">
      <w:pPr>
        <w:pStyle w:val="BodyText"/>
        <w:kinsoku w:val="0"/>
        <w:overflowPunct w:val="0"/>
        <w:spacing w:before="2"/>
        <w:jc w:val="both"/>
      </w:pPr>
    </w:p>
    <w:p w14:paraId="3658F835" w14:textId="77777777" w:rsidR="004A2039" w:rsidRPr="003415EA" w:rsidRDefault="004A2039" w:rsidP="00715274">
      <w:pPr>
        <w:pStyle w:val="ListParagraph"/>
        <w:numPr>
          <w:ilvl w:val="0"/>
          <w:numId w:val="47"/>
        </w:numPr>
        <w:tabs>
          <w:tab w:val="left" w:pos="837"/>
        </w:tabs>
        <w:kinsoku w:val="0"/>
        <w:overflowPunct w:val="0"/>
        <w:ind w:hanging="361"/>
        <w:jc w:val="both"/>
        <w:rPr>
          <w:sz w:val="28"/>
          <w:szCs w:val="28"/>
        </w:rPr>
      </w:pPr>
      <w:r w:rsidRPr="003415EA">
        <w:rPr>
          <w:sz w:val="28"/>
          <w:szCs w:val="28"/>
        </w:rPr>
        <w:t>Stabilirea obiectului de activitate al serviciilor</w:t>
      </w:r>
      <w:r w:rsidRPr="003415EA">
        <w:rPr>
          <w:spacing w:val="-6"/>
          <w:sz w:val="28"/>
          <w:szCs w:val="28"/>
        </w:rPr>
        <w:t xml:space="preserve"> </w:t>
      </w:r>
      <w:r w:rsidRPr="003415EA">
        <w:rPr>
          <w:sz w:val="28"/>
          <w:szCs w:val="28"/>
        </w:rPr>
        <w:t>prestate</w:t>
      </w:r>
    </w:p>
    <w:p w14:paraId="0E36E0B3" w14:textId="77777777" w:rsidR="004A2039" w:rsidRPr="003415EA" w:rsidRDefault="004A2039" w:rsidP="00715274">
      <w:pPr>
        <w:pStyle w:val="ListParagraph"/>
        <w:numPr>
          <w:ilvl w:val="1"/>
          <w:numId w:val="47"/>
        </w:numPr>
        <w:tabs>
          <w:tab w:val="left" w:pos="1326"/>
        </w:tabs>
        <w:kinsoku w:val="0"/>
        <w:overflowPunct w:val="0"/>
        <w:spacing w:before="24" w:line="288" w:lineRule="auto"/>
        <w:ind w:left="824" w:right="536" w:firstLine="0"/>
        <w:jc w:val="both"/>
        <w:rPr>
          <w:i/>
          <w:sz w:val="28"/>
          <w:szCs w:val="28"/>
        </w:rPr>
      </w:pPr>
      <w:r w:rsidRPr="003415EA">
        <w:rPr>
          <w:i/>
          <w:sz w:val="28"/>
          <w:szCs w:val="28"/>
        </w:rPr>
        <w:t>Analiza gradul</w:t>
      </w:r>
      <w:r w:rsidR="00B1350C" w:rsidRPr="003415EA">
        <w:rPr>
          <w:i/>
          <w:sz w:val="28"/>
          <w:szCs w:val="28"/>
        </w:rPr>
        <w:t>ui de ocupare al parcărilor publice pe rețeaua stradală din zona centrală a municipiului Tîrgu Mureș</w:t>
      </w:r>
      <w:r w:rsidRPr="003415EA">
        <w:rPr>
          <w:i/>
          <w:sz w:val="28"/>
          <w:szCs w:val="28"/>
        </w:rPr>
        <w:t xml:space="preserve"> ;</w:t>
      </w:r>
    </w:p>
    <w:p w14:paraId="6A56E587" w14:textId="77777777" w:rsidR="004A2039" w:rsidRPr="003415EA" w:rsidRDefault="00BA200E" w:rsidP="00715274">
      <w:pPr>
        <w:pStyle w:val="ListParagraph"/>
        <w:numPr>
          <w:ilvl w:val="1"/>
          <w:numId w:val="46"/>
        </w:numPr>
        <w:tabs>
          <w:tab w:val="left" w:pos="1266"/>
        </w:tabs>
        <w:kinsoku w:val="0"/>
        <w:overflowPunct w:val="0"/>
        <w:spacing w:line="259" w:lineRule="auto"/>
        <w:ind w:right="522" w:hanging="360"/>
        <w:jc w:val="both"/>
        <w:rPr>
          <w:i/>
          <w:sz w:val="28"/>
          <w:szCs w:val="28"/>
        </w:rPr>
      </w:pPr>
      <w:r w:rsidRPr="003415EA">
        <w:rPr>
          <w:i/>
          <w:sz w:val="28"/>
          <w:szCs w:val="28"/>
        </w:rPr>
        <w:t xml:space="preserve">. </w:t>
      </w:r>
      <w:r w:rsidR="004A2039" w:rsidRPr="003415EA">
        <w:rPr>
          <w:i/>
          <w:sz w:val="28"/>
          <w:szCs w:val="28"/>
        </w:rPr>
        <w:t>Determinarea</w:t>
      </w:r>
      <w:r w:rsidR="004A2039" w:rsidRPr="003415EA">
        <w:rPr>
          <w:i/>
          <w:spacing w:val="-19"/>
          <w:sz w:val="28"/>
          <w:szCs w:val="28"/>
        </w:rPr>
        <w:t xml:space="preserve"> </w:t>
      </w:r>
      <w:r w:rsidR="004A2039" w:rsidRPr="003415EA">
        <w:rPr>
          <w:i/>
          <w:sz w:val="28"/>
          <w:szCs w:val="28"/>
        </w:rPr>
        <w:t>strazilor</w:t>
      </w:r>
      <w:r w:rsidR="004A2039" w:rsidRPr="003415EA">
        <w:rPr>
          <w:i/>
          <w:spacing w:val="-20"/>
          <w:sz w:val="28"/>
          <w:szCs w:val="28"/>
        </w:rPr>
        <w:t xml:space="preserve"> </w:t>
      </w:r>
      <w:r w:rsidR="004A2039" w:rsidRPr="003415EA">
        <w:rPr>
          <w:i/>
          <w:sz w:val="28"/>
          <w:szCs w:val="28"/>
        </w:rPr>
        <w:t>si</w:t>
      </w:r>
      <w:r w:rsidR="004A2039" w:rsidRPr="003415EA">
        <w:rPr>
          <w:i/>
          <w:spacing w:val="-17"/>
          <w:sz w:val="28"/>
          <w:szCs w:val="28"/>
        </w:rPr>
        <w:t xml:space="preserve"> </w:t>
      </w:r>
      <w:r w:rsidR="004A2039" w:rsidRPr="003415EA">
        <w:rPr>
          <w:i/>
          <w:sz w:val="28"/>
          <w:szCs w:val="28"/>
        </w:rPr>
        <w:t>sectoarelor</w:t>
      </w:r>
      <w:r w:rsidR="004A2039" w:rsidRPr="003415EA">
        <w:rPr>
          <w:i/>
          <w:spacing w:val="-20"/>
          <w:sz w:val="28"/>
          <w:szCs w:val="28"/>
        </w:rPr>
        <w:t xml:space="preserve"> </w:t>
      </w:r>
      <w:r w:rsidR="004A2039" w:rsidRPr="003415EA">
        <w:rPr>
          <w:i/>
          <w:sz w:val="28"/>
          <w:szCs w:val="28"/>
        </w:rPr>
        <w:t>de</w:t>
      </w:r>
      <w:r w:rsidR="004A2039" w:rsidRPr="003415EA">
        <w:rPr>
          <w:i/>
          <w:spacing w:val="-20"/>
          <w:sz w:val="28"/>
          <w:szCs w:val="28"/>
        </w:rPr>
        <w:t xml:space="preserve"> </w:t>
      </w:r>
      <w:r w:rsidR="004A2039" w:rsidRPr="003415EA">
        <w:rPr>
          <w:i/>
          <w:sz w:val="28"/>
          <w:szCs w:val="28"/>
        </w:rPr>
        <w:t>strazi</w:t>
      </w:r>
      <w:r w:rsidR="004A2039" w:rsidRPr="003415EA">
        <w:rPr>
          <w:i/>
          <w:spacing w:val="-18"/>
          <w:sz w:val="28"/>
          <w:szCs w:val="28"/>
        </w:rPr>
        <w:t xml:space="preserve"> </w:t>
      </w:r>
      <w:r w:rsidR="004A2039" w:rsidRPr="003415EA">
        <w:rPr>
          <w:i/>
          <w:sz w:val="28"/>
          <w:szCs w:val="28"/>
        </w:rPr>
        <w:t>unde</w:t>
      </w:r>
      <w:r w:rsidR="004A2039" w:rsidRPr="003415EA">
        <w:rPr>
          <w:i/>
          <w:spacing w:val="-19"/>
          <w:sz w:val="28"/>
          <w:szCs w:val="28"/>
        </w:rPr>
        <w:t xml:space="preserve"> </w:t>
      </w:r>
      <w:r w:rsidR="004A2039" w:rsidRPr="003415EA">
        <w:rPr>
          <w:i/>
          <w:sz w:val="28"/>
          <w:szCs w:val="28"/>
        </w:rPr>
        <w:t>se</w:t>
      </w:r>
      <w:r w:rsidR="004A2039" w:rsidRPr="003415EA">
        <w:rPr>
          <w:i/>
          <w:spacing w:val="-17"/>
          <w:sz w:val="28"/>
          <w:szCs w:val="28"/>
        </w:rPr>
        <w:t xml:space="preserve"> </w:t>
      </w:r>
      <w:r w:rsidR="004A2039" w:rsidRPr="003415EA">
        <w:rPr>
          <w:i/>
          <w:sz w:val="28"/>
          <w:szCs w:val="28"/>
        </w:rPr>
        <w:t>recomanda</w:t>
      </w:r>
      <w:r w:rsidR="004A2039" w:rsidRPr="003415EA">
        <w:rPr>
          <w:i/>
          <w:spacing w:val="-16"/>
          <w:sz w:val="28"/>
          <w:szCs w:val="28"/>
        </w:rPr>
        <w:t xml:space="preserve"> </w:t>
      </w:r>
      <w:r w:rsidR="004A2039" w:rsidRPr="003415EA">
        <w:rPr>
          <w:i/>
          <w:sz w:val="28"/>
          <w:szCs w:val="28"/>
        </w:rPr>
        <w:t>aplicarea taxei de parcare</w:t>
      </w:r>
      <w:r w:rsidR="004A2039" w:rsidRPr="003415EA">
        <w:rPr>
          <w:i/>
          <w:spacing w:val="-3"/>
          <w:sz w:val="28"/>
          <w:szCs w:val="28"/>
        </w:rPr>
        <w:t xml:space="preserve"> </w:t>
      </w:r>
      <w:r w:rsidR="004A2039" w:rsidRPr="003415EA">
        <w:rPr>
          <w:i/>
          <w:sz w:val="28"/>
          <w:szCs w:val="28"/>
        </w:rPr>
        <w:t>;</w:t>
      </w:r>
    </w:p>
    <w:p w14:paraId="22B05638" w14:textId="77777777" w:rsidR="004A2039" w:rsidRPr="003415EA" w:rsidRDefault="00BA200E" w:rsidP="00715274">
      <w:pPr>
        <w:pStyle w:val="ListParagraph"/>
        <w:numPr>
          <w:ilvl w:val="1"/>
          <w:numId w:val="46"/>
        </w:numPr>
        <w:tabs>
          <w:tab w:val="left" w:pos="1266"/>
        </w:tabs>
        <w:kinsoku w:val="0"/>
        <w:overflowPunct w:val="0"/>
        <w:spacing w:before="1" w:line="259" w:lineRule="auto"/>
        <w:ind w:right="527" w:hanging="360"/>
        <w:jc w:val="both"/>
        <w:rPr>
          <w:i/>
          <w:sz w:val="28"/>
          <w:szCs w:val="28"/>
        </w:rPr>
      </w:pPr>
      <w:r w:rsidRPr="003415EA">
        <w:rPr>
          <w:i/>
          <w:sz w:val="28"/>
          <w:szCs w:val="28"/>
        </w:rPr>
        <w:t xml:space="preserve">. </w:t>
      </w:r>
      <w:r w:rsidR="004A2039" w:rsidRPr="003415EA">
        <w:rPr>
          <w:i/>
          <w:sz w:val="28"/>
          <w:szCs w:val="28"/>
        </w:rPr>
        <w:t>Evidentierea</w:t>
      </w:r>
      <w:r w:rsidR="004A2039" w:rsidRPr="003415EA">
        <w:rPr>
          <w:i/>
          <w:spacing w:val="-19"/>
          <w:sz w:val="28"/>
          <w:szCs w:val="28"/>
        </w:rPr>
        <w:t xml:space="preserve"> </w:t>
      </w:r>
      <w:r w:rsidR="004A2039" w:rsidRPr="003415EA">
        <w:rPr>
          <w:i/>
          <w:sz w:val="28"/>
          <w:szCs w:val="28"/>
        </w:rPr>
        <w:t>si</w:t>
      </w:r>
      <w:r w:rsidR="004A2039" w:rsidRPr="003415EA">
        <w:rPr>
          <w:i/>
          <w:spacing w:val="-19"/>
          <w:sz w:val="28"/>
          <w:szCs w:val="28"/>
        </w:rPr>
        <w:t xml:space="preserve"> </w:t>
      </w:r>
      <w:r w:rsidR="004A2039" w:rsidRPr="003415EA">
        <w:rPr>
          <w:i/>
          <w:sz w:val="28"/>
          <w:szCs w:val="28"/>
        </w:rPr>
        <w:t>pozitionarea</w:t>
      </w:r>
      <w:r w:rsidR="004A2039" w:rsidRPr="003415EA">
        <w:rPr>
          <w:i/>
          <w:spacing w:val="-19"/>
          <w:sz w:val="28"/>
          <w:szCs w:val="28"/>
        </w:rPr>
        <w:t xml:space="preserve"> </w:t>
      </w:r>
      <w:r w:rsidR="004A2039" w:rsidRPr="003415EA">
        <w:rPr>
          <w:i/>
          <w:sz w:val="28"/>
          <w:szCs w:val="28"/>
        </w:rPr>
        <w:t>locurilor</w:t>
      </w:r>
      <w:r w:rsidR="004A2039" w:rsidRPr="003415EA">
        <w:rPr>
          <w:i/>
          <w:spacing w:val="-20"/>
          <w:sz w:val="28"/>
          <w:szCs w:val="28"/>
        </w:rPr>
        <w:t xml:space="preserve"> </w:t>
      </w:r>
      <w:r w:rsidR="004A2039" w:rsidRPr="003415EA">
        <w:rPr>
          <w:i/>
          <w:sz w:val="28"/>
          <w:szCs w:val="28"/>
        </w:rPr>
        <w:t>de</w:t>
      </w:r>
      <w:r w:rsidR="004A2039" w:rsidRPr="003415EA">
        <w:rPr>
          <w:i/>
          <w:spacing w:val="-20"/>
          <w:sz w:val="28"/>
          <w:szCs w:val="28"/>
        </w:rPr>
        <w:t xml:space="preserve"> </w:t>
      </w:r>
      <w:r w:rsidR="004A2039" w:rsidRPr="003415EA">
        <w:rPr>
          <w:i/>
          <w:sz w:val="28"/>
          <w:szCs w:val="28"/>
        </w:rPr>
        <w:t>parcare</w:t>
      </w:r>
      <w:r w:rsidR="004A2039" w:rsidRPr="003415EA">
        <w:rPr>
          <w:i/>
          <w:spacing w:val="-19"/>
          <w:sz w:val="28"/>
          <w:szCs w:val="28"/>
        </w:rPr>
        <w:t xml:space="preserve"> </w:t>
      </w:r>
      <w:r w:rsidR="004A2039" w:rsidRPr="003415EA">
        <w:rPr>
          <w:i/>
          <w:sz w:val="28"/>
          <w:szCs w:val="28"/>
        </w:rPr>
        <w:t>in</w:t>
      </w:r>
      <w:r w:rsidR="004A2039" w:rsidRPr="003415EA">
        <w:rPr>
          <w:i/>
          <w:spacing w:val="-18"/>
          <w:sz w:val="28"/>
          <w:szCs w:val="28"/>
        </w:rPr>
        <w:t xml:space="preserve"> </w:t>
      </w:r>
      <w:r w:rsidR="004A2039" w:rsidRPr="003415EA">
        <w:rPr>
          <w:i/>
          <w:sz w:val="28"/>
          <w:szCs w:val="28"/>
        </w:rPr>
        <w:t>raport</w:t>
      </w:r>
      <w:r w:rsidR="004A2039" w:rsidRPr="003415EA">
        <w:rPr>
          <w:i/>
          <w:spacing w:val="-19"/>
          <w:sz w:val="28"/>
          <w:szCs w:val="28"/>
        </w:rPr>
        <w:t xml:space="preserve"> </w:t>
      </w:r>
      <w:r w:rsidR="004A2039" w:rsidRPr="003415EA">
        <w:rPr>
          <w:i/>
          <w:sz w:val="28"/>
          <w:szCs w:val="28"/>
        </w:rPr>
        <w:t>cu</w:t>
      </w:r>
      <w:r w:rsidR="004A2039" w:rsidRPr="003415EA">
        <w:rPr>
          <w:i/>
          <w:spacing w:val="-18"/>
          <w:sz w:val="28"/>
          <w:szCs w:val="28"/>
        </w:rPr>
        <w:t xml:space="preserve"> </w:t>
      </w:r>
      <w:r w:rsidR="004A2039" w:rsidRPr="003415EA">
        <w:rPr>
          <w:i/>
          <w:sz w:val="28"/>
          <w:szCs w:val="28"/>
        </w:rPr>
        <w:t>caile</w:t>
      </w:r>
      <w:r w:rsidR="004A2039" w:rsidRPr="003415EA">
        <w:rPr>
          <w:i/>
          <w:spacing w:val="-17"/>
          <w:sz w:val="28"/>
          <w:szCs w:val="28"/>
        </w:rPr>
        <w:t xml:space="preserve"> </w:t>
      </w:r>
      <w:r w:rsidR="004A2039" w:rsidRPr="003415EA">
        <w:rPr>
          <w:i/>
          <w:sz w:val="28"/>
          <w:szCs w:val="28"/>
        </w:rPr>
        <w:t>de</w:t>
      </w:r>
      <w:r w:rsidR="004A2039" w:rsidRPr="003415EA">
        <w:rPr>
          <w:i/>
          <w:spacing w:val="-19"/>
          <w:sz w:val="28"/>
          <w:szCs w:val="28"/>
        </w:rPr>
        <w:t xml:space="preserve"> </w:t>
      </w:r>
      <w:r w:rsidR="004A2039" w:rsidRPr="003415EA">
        <w:rPr>
          <w:i/>
          <w:sz w:val="28"/>
          <w:szCs w:val="28"/>
        </w:rPr>
        <w:t>rulare auto (planse 1:500) pentru stabilirea de locuri de parcare propuse pentru concesionare ;</w:t>
      </w:r>
    </w:p>
    <w:p w14:paraId="61E86494" w14:textId="77777777" w:rsidR="004A2039" w:rsidRPr="003415EA" w:rsidRDefault="004A2039" w:rsidP="00715274">
      <w:pPr>
        <w:pStyle w:val="ListParagraph"/>
        <w:numPr>
          <w:ilvl w:val="1"/>
          <w:numId w:val="46"/>
        </w:numPr>
        <w:tabs>
          <w:tab w:val="left" w:pos="1264"/>
        </w:tabs>
        <w:kinsoku w:val="0"/>
        <w:overflowPunct w:val="0"/>
        <w:spacing w:line="259" w:lineRule="auto"/>
        <w:ind w:left="1194" w:right="521" w:hanging="358"/>
        <w:jc w:val="both"/>
        <w:rPr>
          <w:i/>
          <w:sz w:val="28"/>
          <w:szCs w:val="28"/>
        </w:rPr>
      </w:pPr>
      <w:r w:rsidRPr="003415EA">
        <w:rPr>
          <w:i/>
          <w:sz w:val="28"/>
          <w:szCs w:val="28"/>
        </w:rPr>
        <w:t>Analiza situatiei actuale a serviciului de administrare, întretinere si exploatare a parcărilor cu plată</w:t>
      </w:r>
      <w:r w:rsidRPr="003415EA">
        <w:rPr>
          <w:i/>
          <w:spacing w:val="-3"/>
          <w:sz w:val="28"/>
          <w:szCs w:val="28"/>
        </w:rPr>
        <w:t xml:space="preserve"> </w:t>
      </w:r>
      <w:r w:rsidRPr="003415EA">
        <w:rPr>
          <w:i/>
          <w:sz w:val="28"/>
          <w:szCs w:val="28"/>
        </w:rPr>
        <w:t>;</w:t>
      </w:r>
    </w:p>
    <w:p w14:paraId="2B67717C" w14:textId="77777777" w:rsidR="004A2039" w:rsidRPr="003415EA" w:rsidRDefault="004A2039" w:rsidP="00B87184">
      <w:pPr>
        <w:pStyle w:val="BodyText"/>
        <w:kinsoku w:val="0"/>
        <w:overflowPunct w:val="0"/>
        <w:spacing w:before="2"/>
        <w:jc w:val="both"/>
        <w:rPr>
          <w:i/>
        </w:rPr>
      </w:pPr>
    </w:p>
    <w:p w14:paraId="3A797538" w14:textId="77777777" w:rsidR="004A2039" w:rsidRPr="003415EA" w:rsidRDefault="004A2039" w:rsidP="00715274">
      <w:pPr>
        <w:pStyle w:val="ListParagraph"/>
        <w:numPr>
          <w:ilvl w:val="0"/>
          <w:numId w:val="45"/>
        </w:numPr>
        <w:tabs>
          <w:tab w:val="left" w:pos="837"/>
        </w:tabs>
        <w:kinsoku w:val="0"/>
        <w:overflowPunct w:val="0"/>
        <w:ind w:hanging="294"/>
        <w:jc w:val="both"/>
        <w:rPr>
          <w:sz w:val="28"/>
          <w:szCs w:val="28"/>
        </w:rPr>
      </w:pPr>
      <w:r w:rsidRPr="003415EA">
        <w:rPr>
          <w:sz w:val="28"/>
          <w:szCs w:val="28"/>
        </w:rPr>
        <w:t>Fezabilitatea</w:t>
      </w:r>
      <w:r w:rsidRPr="003415EA">
        <w:rPr>
          <w:spacing w:val="-1"/>
          <w:sz w:val="28"/>
          <w:szCs w:val="28"/>
        </w:rPr>
        <w:t xml:space="preserve"> </w:t>
      </w:r>
      <w:r w:rsidRPr="003415EA">
        <w:rPr>
          <w:sz w:val="28"/>
          <w:szCs w:val="28"/>
        </w:rPr>
        <w:t>economică</w:t>
      </w:r>
    </w:p>
    <w:p w14:paraId="6092B0A5" w14:textId="77777777" w:rsidR="004A2039" w:rsidRPr="003415EA" w:rsidRDefault="004A2039" w:rsidP="00715274">
      <w:pPr>
        <w:pStyle w:val="ListParagraph"/>
        <w:numPr>
          <w:ilvl w:val="1"/>
          <w:numId w:val="45"/>
        </w:numPr>
        <w:tabs>
          <w:tab w:val="left" w:pos="1557"/>
        </w:tabs>
        <w:kinsoku w:val="0"/>
        <w:overflowPunct w:val="0"/>
        <w:spacing w:before="23"/>
        <w:ind w:hanging="721"/>
        <w:jc w:val="both"/>
        <w:rPr>
          <w:i/>
          <w:sz w:val="28"/>
          <w:szCs w:val="28"/>
        </w:rPr>
      </w:pPr>
      <w:r w:rsidRPr="003415EA">
        <w:rPr>
          <w:i/>
          <w:sz w:val="28"/>
          <w:szCs w:val="28"/>
        </w:rPr>
        <w:t>Evaluarea investitiilor si a cheltuielilor de administrare si a</w:t>
      </w:r>
      <w:r w:rsidRPr="003415EA">
        <w:rPr>
          <w:i/>
          <w:spacing w:val="-26"/>
          <w:sz w:val="28"/>
          <w:szCs w:val="28"/>
        </w:rPr>
        <w:t xml:space="preserve"> </w:t>
      </w:r>
      <w:r w:rsidRPr="003415EA">
        <w:rPr>
          <w:i/>
          <w:sz w:val="28"/>
          <w:szCs w:val="28"/>
        </w:rPr>
        <w:t>veniturilor;</w:t>
      </w:r>
    </w:p>
    <w:p w14:paraId="768F98D5" w14:textId="77777777" w:rsidR="004A2039" w:rsidRPr="003415EA" w:rsidRDefault="004A2039" w:rsidP="00715274">
      <w:pPr>
        <w:pStyle w:val="ListParagraph"/>
        <w:numPr>
          <w:ilvl w:val="1"/>
          <w:numId w:val="45"/>
        </w:numPr>
        <w:tabs>
          <w:tab w:val="left" w:pos="1557"/>
        </w:tabs>
        <w:kinsoku w:val="0"/>
        <w:overflowPunct w:val="0"/>
        <w:spacing w:before="27"/>
        <w:ind w:hanging="721"/>
        <w:jc w:val="both"/>
        <w:rPr>
          <w:i/>
          <w:sz w:val="28"/>
          <w:szCs w:val="28"/>
        </w:rPr>
      </w:pPr>
      <w:r w:rsidRPr="003415EA">
        <w:rPr>
          <w:i/>
          <w:sz w:val="28"/>
          <w:szCs w:val="28"/>
        </w:rPr>
        <w:t>determinarea valorii estimative a</w:t>
      </w:r>
      <w:r w:rsidRPr="003415EA">
        <w:rPr>
          <w:i/>
          <w:spacing w:val="-11"/>
          <w:sz w:val="28"/>
          <w:szCs w:val="28"/>
        </w:rPr>
        <w:t xml:space="preserve"> </w:t>
      </w:r>
      <w:r w:rsidRPr="003415EA">
        <w:rPr>
          <w:i/>
          <w:sz w:val="28"/>
          <w:szCs w:val="28"/>
        </w:rPr>
        <w:t>concesionarii;</w:t>
      </w:r>
    </w:p>
    <w:p w14:paraId="7DE71CFC" w14:textId="77777777" w:rsidR="004A2039" w:rsidRPr="003415EA" w:rsidRDefault="004A2039" w:rsidP="00715274">
      <w:pPr>
        <w:pStyle w:val="ListParagraph"/>
        <w:numPr>
          <w:ilvl w:val="1"/>
          <w:numId w:val="45"/>
        </w:numPr>
        <w:tabs>
          <w:tab w:val="left" w:pos="1557"/>
        </w:tabs>
        <w:kinsoku w:val="0"/>
        <w:overflowPunct w:val="0"/>
        <w:spacing w:before="26"/>
        <w:ind w:hanging="721"/>
        <w:jc w:val="both"/>
        <w:rPr>
          <w:i/>
          <w:sz w:val="28"/>
          <w:szCs w:val="28"/>
        </w:rPr>
      </w:pPr>
      <w:r w:rsidRPr="003415EA">
        <w:rPr>
          <w:i/>
          <w:sz w:val="28"/>
          <w:szCs w:val="28"/>
        </w:rPr>
        <w:t>Analiza de</w:t>
      </w:r>
      <w:r w:rsidRPr="003415EA">
        <w:rPr>
          <w:i/>
          <w:spacing w:val="-4"/>
          <w:sz w:val="28"/>
          <w:szCs w:val="28"/>
        </w:rPr>
        <w:t xml:space="preserve"> </w:t>
      </w:r>
      <w:r w:rsidRPr="003415EA">
        <w:rPr>
          <w:i/>
          <w:sz w:val="28"/>
          <w:szCs w:val="28"/>
        </w:rPr>
        <w:t>risc;</w:t>
      </w:r>
    </w:p>
    <w:p w14:paraId="264FE842" w14:textId="77777777" w:rsidR="004A2039" w:rsidRPr="003415EA" w:rsidRDefault="004A2039" w:rsidP="00715274">
      <w:pPr>
        <w:pStyle w:val="ListParagraph"/>
        <w:numPr>
          <w:ilvl w:val="1"/>
          <w:numId w:val="45"/>
        </w:numPr>
        <w:tabs>
          <w:tab w:val="left" w:pos="1557"/>
        </w:tabs>
        <w:kinsoku w:val="0"/>
        <w:overflowPunct w:val="0"/>
        <w:spacing w:before="26"/>
        <w:ind w:hanging="721"/>
        <w:jc w:val="both"/>
        <w:rPr>
          <w:i/>
          <w:sz w:val="28"/>
          <w:szCs w:val="28"/>
        </w:rPr>
      </w:pPr>
      <w:r w:rsidRPr="003415EA">
        <w:rPr>
          <w:i/>
          <w:sz w:val="28"/>
          <w:szCs w:val="28"/>
        </w:rPr>
        <w:t>Cost comparative;</w:t>
      </w:r>
    </w:p>
    <w:p w14:paraId="628DF76D" w14:textId="77777777" w:rsidR="004A2039" w:rsidRPr="003415EA" w:rsidRDefault="004A2039" w:rsidP="00715274">
      <w:pPr>
        <w:pStyle w:val="ListParagraph"/>
        <w:numPr>
          <w:ilvl w:val="1"/>
          <w:numId w:val="45"/>
        </w:numPr>
        <w:tabs>
          <w:tab w:val="left" w:pos="1557"/>
        </w:tabs>
        <w:kinsoku w:val="0"/>
        <w:overflowPunct w:val="0"/>
        <w:spacing w:before="26"/>
        <w:ind w:hanging="721"/>
        <w:jc w:val="both"/>
        <w:rPr>
          <w:i/>
          <w:sz w:val="28"/>
          <w:szCs w:val="28"/>
        </w:rPr>
      </w:pPr>
      <w:r w:rsidRPr="003415EA">
        <w:rPr>
          <w:i/>
          <w:sz w:val="28"/>
          <w:szCs w:val="28"/>
        </w:rPr>
        <w:t>Prezentarea concesiunii;</w:t>
      </w:r>
    </w:p>
    <w:p w14:paraId="7B5A0D6D" w14:textId="77777777" w:rsidR="004A2039" w:rsidRPr="003415EA" w:rsidRDefault="004A2039" w:rsidP="00715274">
      <w:pPr>
        <w:pStyle w:val="ListParagraph"/>
        <w:numPr>
          <w:ilvl w:val="1"/>
          <w:numId w:val="45"/>
        </w:numPr>
        <w:tabs>
          <w:tab w:val="left" w:pos="1557"/>
        </w:tabs>
        <w:kinsoku w:val="0"/>
        <w:overflowPunct w:val="0"/>
        <w:spacing w:before="24"/>
        <w:ind w:hanging="721"/>
        <w:jc w:val="both"/>
        <w:rPr>
          <w:i/>
          <w:sz w:val="28"/>
          <w:szCs w:val="28"/>
        </w:rPr>
      </w:pPr>
      <w:r w:rsidRPr="003415EA">
        <w:rPr>
          <w:i/>
          <w:sz w:val="28"/>
          <w:szCs w:val="28"/>
        </w:rPr>
        <w:t>Matricea</w:t>
      </w:r>
      <w:r w:rsidRPr="003415EA">
        <w:rPr>
          <w:i/>
          <w:spacing w:val="-1"/>
          <w:sz w:val="28"/>
          <w:szCs w:val="28"/>
        </w:rPr>
        <w:t xml:space="preserve"> </w:t>
      </w:r>
      <w:r w:rsidRPr="003415EA">
        <w:rPr>
          <w:i/>
          <w:sz w:val="28"/>
          <w:szCs w:val="28"/>
        </w:rPr>
        <w:t>concesiunii;</w:t>
      </w:r>
    </w:p>
    <w:p w14:paraId="48C1FFF7" w14:textId="77777777" w:rsidR="004A2039" w:rsidRPr="003415EA" w:rsidRDefault="004A2039" w:rsidP="00B87184">
      <w:pPr>
        <w:pStyle w:val="BodyText"/>
        <w:kinsoku w:val="0"/>
        <w:overflowPunct w:val="0"/>
        <w:jc w:val="both"/>
      </w:pPr>
    </w:p>
    <w:p w14:paraId="558579D3" w14:textId="77777777" w:rsidR="004A2039" w:rsidRPr="003415EA" w:rsidRDefault="004A2039" w:rsidP="00B87184">
      <w:pPr>
        <w:pStyle w:val="BodyText"/>
        <w:kinsoku w:val="0"/>
        <w:overflowPunct w:val="0"/>
        <w:spacing w:before="9"/>
        <w:jc w:val="both"/>
      </w:pPr>
    </w:p>
    <w:p w14:paraId="7C9F7E59" w14:textId="77777777" w:rsidR="004A2039" w:rsidRPr="003415EA" w:rsidRDefault="004A2039" w:rsidP="00715274">
      <w:pPr>
        <w:pStyle w:val="ListParagraph"/>
        <w:numPr>
          <w:ilvl w:val="0"/>
          <w:numId w:val="45"/>
        </w:numPr>
        <w:tabs>
          <w:tab w:val="left" w:pos="837"/>
        </w:tabs>
        <w:kinsoku w:val="0"/>
        <w:overflowPunct w:val="0"/>
        <w:spacing w:before="89"/>
        <w:ind w:hanging="294"/>
        <w:jc w:val="both"/>
        <w:rPr>
          <w:sz w:val="28"/>
          <w:szCs w:val="28"/>
        </w:rPr>
      </w:pPr>
      <w:r w:rsidRPr="003415EA">
        <w:rPr>
          <w:sz w:val="28"/>
          <w:szCs w:val="28"/>
        </w:rPr>
        <w:t>Fezabilitatea financiară a</w:t>
      </w:r>
      <w:r w:rsidRPr="003415EA">
        <w:rPr>
          <w:spacing w:val="-23"/>
          <w:sz w:val="28"/>
          <w:szCs w:val="28"/>
        </w:rPr>
        <w:t xml:space="preserve"> </w:t>
      </w:r>
      <w:r w:rsidRPr="003415EA">
        <w:rPr>
          <w:sz w:val="28"/>
          <w:szCs w:val="28"/>
        </w:rPr>
        <w:t>concesiunii</w:t>
      </w:r>
    </w:p>
    <w:p w14:paraId="0DBF0F5A" w14:textId="77777777" w:rsidR="004A2039" w:rsidRPr="003415EA" w:rsidRDefault="004A2039" w:rsidP="00715274">
      <w:pPr>
        <w:pStyle w:val="ListParagraph"/>
        <w:numPr>
          <w:ilvl w:val="1"/>
          <w:numId w:val="45"/>
        </w:numPr>
        <w:tabs>
          <w:tab w:val="left" w:pos="1329"/>
        </w:tabs>
        <w:kinsoku w:val="0"/>
        <w:overflowPunct w:val="0"/>
        <w:spacing w:before="26"/>
        <w:ind w:left="1328" w:hanging="493"/>
        <w:jc w:val="both"/>
        <w:rPr>
          <w:i/>
          <w:sz w:val="28"/>
          <w:szCs w:val="28"/>
        </w:rPr>
      </w:pPr>
      <w:r w:rsidRPr="003415EA">
        <w:rPr>
          <w:i/>
          <w:sz w:val="28"/>
          <w:szCs w:val="28"/>
        </w:rPr>
        <w:t>Accesabilitatea concesiunii</w:t>
      </w:r>
      <w:r w:rsidRPr="003415EA">
        <w:rPr>
          <w:i/>
          <w:spacing w:val="-15"/>
          <w:sz w:val="28"/>
          <w:szCs w:val="28"/>
        </w:rPr>
        <w:t xml:space="preserve"> </w:t>
      </w:r>
      <w:r w:rsidRPr="003415EA">
        <w:rPr>
          <w:i/>
          <w:sz w:val="28"/>
          <w:szCs w:val="28"/>
        </w:rPr>
        <w:t>;</w:t>
      </w:r>
    </w:p>
    <w:p w14:paraId="75BC9C46" w14:textId="77777777" w:rsidR="004A2039" w:rsidRPr="003415EA" w:rsidRDefault="004A2039" w:rsidP="00715274">
      <w:pPr>
        <w:pStyle w:val="ListParagraph"/>
        <w:numPr>
          <w:ilvl w:val="1"/>
          <w:numId w:val="45"/>
        </w:numPr>
        <w:tabs>
          <w:tab w:val="left" w:pos="1329"/>
        </w:tabs>
        <w:kinsoku w:val="0"/>
        <w:overflowPunct w:val="0"/>
        <w:spacing w:before="65"/>
        <w:ind w:left="1328" w:hanging="493"/>
        <w:jc w:val="both"/>
        <w:rPr>
          <w:i/>
          <w:sz w:val="28"/>
          <w:szCs w:val="28"/>
        </w:rPr>
      </w:pPr>
      <w:r w:rsidRPr="003415EA">
        <w:rPr>
          <w:i/>
          <w:sz w:val="28"/>
          <w:szCs w:val="28"/>
        </w:rPr>
        <w:t>Previzionarea tratamentului contabil</w:t>
      </w:r>
      <w:r w:rsidRPr="003415EA">
        <w:rPr>
          <w:i/>
          <w:spacing w:val="2"/>
          <w:sz w:val="28"/>
          <w:szCs w:val="28"/>
        </w:rPr>
        <w:t xml:space="preserve"> </w:t>
      </w:r>
      <w:r w:rsidRPr="003415EA">
        <w:rPr>
          <w:i/>
          <w:sz w:val="28"/>
          <w:szCs w:val="28"/>
        </w:rPr>
        <w:t>;</w:t>
      </w:r>
    </w:p>
    <w:p w14:paraId="5FC42C8D" w14:textId="77777777" w:rsidR="004A2039" w:rsidRPr="003415EA" w:rsidRDefault="004A2039" w:rsidP="00715274">
      <w:pPr>
        <w:pStyle w:val="ListParagraph"/>
        <w:numPr>
          <w:ilvl w:val="1"/>
          <w:numId w:val="45"/>
        </w:numPr>
        <w:tabs>
          <w:tab w:val="left" w:pos="1329"/>
        </w:tabs>
        <w:kinsoku w:val="0"/>
        <w:overflowPunct w:val="0"/>
        <w:spacing w:before="64"/>
        <w:ind w:left="1328" w:hanging="493"/>
        <w:jc w:val="both"/>
        <w:rPr>
          <w:i/>
          <w:sz w:val="28"/>
          <w:szCs w:val="28"/>
        </w:rPr>
      </w:pPr>
      <w:r w:rsidRPr="003415EA">
        <w:rPr>
          <w:i/>
          <w:sz w:val="28"/>
          <w:szCs w:val="28"/>
        </w:rPr>
        <w:t>Bancabilitatea</w:t>
      </w:r>
      <w:r w:rsidRPr="003415EA">
        <w:rPr>
          <w:i/>
          <w:spacing w:val="-1"/>
          <w:sz w:val="28"/>
          <w:szCs w:val="28"/>
        </w:rPr>
        <w:t xml:space="preserve"> </w:t>
      </w:r>
      <w:r w:rsidRPr="003415EA">
        <w:rPr>
          <w:i/>
          <w:sz w:val="28"/>
          <w:szCs w:val="28"/>
        </w:rPr>
        <w:t>concesiunii;</w:t>
      </w:r>
    </w:p>
    <w:p w14:paraId="03EE18A2" w14:textId="77777777" w:rsidR="004A2039" w:rsidRPr="003415EA" w:rsidRDefault="004A2039" w:rsidP="00715274">
      <w:pPr>
        <w:pStyle w:val="ListParagraph"/>
        <w:numPr>
          <w:ilvl w:val="1"/>
          <w:numId w:val="45"/>
        </w:numPr>
        <w:tabs>
          <w:tab w:val="left" w:pos="1329"/>
        </w:tabs>
        <w:kinsoku w:val="0"/>
        <w:overflowPunct w:val="0"/>
        <w:spacing w:before="65"/>
        <w:ind w:left="1328" w:hanging="493"/>
        <w:jc w:val="both"/>
        <w:rPr>
          <w:i/>
          <w:sz w:val="28"/>
          <w:szCs w:val="28"/>
        </w:rPr>
      </w:pPr>
      <w:r w:rsidRPr="003415EA">
        <w:rPr>
          <w:i/>
          <w:sz w:val="28"/>
          <w:szCs w:val="28"/>
        </w:rPr>
        <w:t>Evaluarea investitiilor, a cheltuielilor de administrare si a</w:t>
      </w:r>
      <w:r w:rsidRPr="003415EA">
        <w:rPr>
          <w:i/>
          <w:spacing w:val="-22"/>
          <w:sz w:val="28"/>
          <w:szCs w:val="28"/>
        </w:rPr>
        <w:t xml:space="preserve"> </w:t>
      </w:r>
      <w:r w:rsidRPr="003415EA">
        <w:rPr>
          <w:i/>
          <w:sz w:val="28"/>
          <w:szCs w:val="28"/>
        </w:rPr>
        <w:t>veniturilor;</w:t>
      </w:r>
    </w:p>
    <w:p w14:paraId="6033B88B" w14:textId="77777777" w:rsidR="004A2039" w:rsidRPr="003415EA" w:rsidRDefault="004A2039" w:rsidP="00715274">
      <w:pPr>
        <w:pStyle w:val="ListParagraph"/>
        <w:numPr>
          <w:ilvl w:val="1"/>
          <w:numId w:val="45"/>
        </w:numPr>
        <w:tabs>
          <w:tab w:val="left" w:pos="1329"/>
        </w:tabs>
        <w:kinsoku w:val="0"/>
        <w:overflowPunct w:val="0"/>
        <w:spacing w:before="64"/>
        <w:ind w:left="1328" w:hanging="493"/>
        <w:jc w:val="both"/>
        <w:rPr>
          <w:i/>
          <w:sz w:val="28"/>
          <w:szCs w:val="28"/>
        </w:rPr>
      </w:pPr>
      <w:r w:rsidRPr="003415EA">
        <w:rPr>
          <w:i/>
          <w:sz w:val="28"/>
          <w:szCs w:val="28"/>
        </w:rPr>
        <w:t>Analiza si ajustarea tarifelor de parcare</w:t>
      </w:r>
      <w:r w:rsidRPr="003415EA">
        <w:rPr>
          <w:i/>
          <w:spacing w:val="-3"/>
          <w:sz w:val="28"/>
          <w:szCs w:val="28"/>
        </w:rPr>
        <w:t xml:space="preserve"> </w:t>
      </w:r>
      <w:r w:rsidRPr="003415EA">
        <w:rPr>
          <w:i/>
          <w:sz w:val="28"/>
          <w:szCs w:val="28"/>
        </w:rPr>
        <w:t>;</w:t>
      </w:r>
    </w:p>
    <w:p w14:paraId="3B3BA774" w14:textId="77777777" w:rsidR="004A2039" w:rsidRPr="003415EA" w:rsidRDefault="004A2039" w:rsidP="00715274">
      <w:pPr>
        <w:pStyle w:val="ListParagraph"/>
        <w:numPr>
          <w:ilvl w:val="1"/>
          <w:numId w:val="45"/>
        </w:numPr>
        <w:tabs>
          <w:tab w:val="left" w:pos="1329"/>
        </w:tabs>
        <w:kinsoku w:val="0"/>
        <w:overflowPunct w:val="0"/>
        <w:spacing w:before="64"/>
        <w:ind w:left="1328" w:hanging="493"/>
        <w:jc w:val="both"/>
        <w:rPr>
          <w:i/>
          <w:sz w:val="28"/>
          <w:szCs w:val="28"/>
        </w:rPr>
      </w:pPr>
      <w:r w:rsidRPr="003415EA">
        <w:rPr>
          <w:i/>
          <w:sz w:val="28"/>
          <w:szCs w:val="28"/>
        </w:rPr>
        <w:lastRenderedPageBreak/>
        <w:t>Determinarea valorii estimative a concesiunii</w:t>
      </w:r>
      <w:r w:rsidRPr="003415EA">
        <w:rPr>
          <w:i/>
          <w:spacing w:val="2"/>
          <w:sz w:val="28"/>
          <w:szCs w:val="28"/>
        </w:rPr>
        <w:t xml:space="preserve"> </w:t>
      </w:r>
      <w:r w:rsidRPr="003415EA">
        <w:rPr>
          <w:i/>
          <w:sz w:val="28"/>
          <w:szCs w:val="28"/>
        </w:rPr>
        <w:t>;</w:t>
      </w:r>
    </w:p>
    <w:p w14:paraId="7A93E9C0" w14:textId="77777777" w:rsidR="004A2039" w:rsidRPr="003415EA" w:rsidRDefault="004A2039" w:rsidP="00715274">
      <w:pPr>
        <w:pStyle w:val="ListParagraph"/>
        <w:numPr>
          <w:ilvl w:val="1"/>
          <w:numId w:val="45"/>
        </w:numPr>
        <w:tabs>
          <w:tab w:val="left" w:pos="1329"/>
        </w:tabs>
        <w:kinsoku w:val="0"/>
        <w:overflowPunct w:val="0"/>
        <w:spacing w:before="65"/>
        <w:ind w:left="1328" w:hanging="493"/>
        <w:jc w:val="both"/>
        <w:rPr>
          <w:i/>
          <w:sz w:val="28"/>
          <w:szCs w:val="28"/>
        </w:rPr>
      </w:pPr>
      <w:r w:rsidRPr="003415EA">
        <w:rPr>
          <w:i/>
          <w:sz w:val="28"/>
          <w:szCs w:val="28"/>
        </w:rPr>
        <w:t>Durata</w:t>
      </w:r>
      <w:r w:rsidRPr="003415EA">
        <w:rPr>
          <w:i/>
          <w:spacing w:val="-1"/>
          <w:sz w:val="28"/>
          <w:szCs w:val="28"/>
        </w:rPr>
        <w:t xml:space="preserve"> </w:t>
      </w:r>
      <w:r w:rsidRPr="003415EA">
        <w:rPr>
          <w:i/>
          <w:sz w:val="28"/>
          <w:szCs w:val="28"/>
        </w:rPr>
        <w:t>concesiunii</w:t>
      </w:r>
    </w:p>
    <w:p w14:paraId="177B5813" w14:textId="77777777" w:rsidR="004A2039" w:rsidRPr="003415EA" w:rsidRDefault="004A2039" w:rsidP="00715274">
      <w:pPr>
        <w:pStyle w:val="ListParagraph"/>
        <w:numPr>
          <w:ilvl w:val="1"/>
          <w:numId w:val="45"/>
        </w:numPr>
        <w:tabs>
          <w:tab w:val="left" w:pos="1329"/>
        </w:tabs>
        <w:kinsoku w:val="0"/>
        <w:overflowPunct w:val="0"/>
        <w:spacing w:before="65" w:line="288" w:lineRule="auto"/>
        <w:ind w:left="1249" w:right="867" w:hanging="413"/>
        <w:jc w:val="both"/>
        <w:rPr>
          <w:i/>
          <w:sz w:val="28"/>
          <w:szCs w:val="28"/>
        </w:rPr>
      </w:pPr>
      <w:r w:rsidRPr="003415EA">
        <w:rPr>
          <w:i/>
          <w:sz w:val="28"/>
          <w:szCs w:val="28"/>
        </w:rPr>
        <w:t>Fundamentarea pretului de referinta pentru licitatia de concesionare</w:t>
      </w:r>
      <w:r w:rsidRPr="003415EA">
        <w:rPr>
          <w:i/>
          <w:spacing w:val="-40"/>
          <w:sz w:val="28"/>
          <w:szCs w:val="28"/>
        </w:rPr>
        <w:t xml:space="preserve"> </w:t>
      </w:r>
      <w:r w:rsidRPr="003415EA">
        <w:rPr>
          <w:i/>
          <w:sz w:val="28"/>
          <w:szCs w:val="28"/>
        </w:rPr>
        <w:t>si determinarea termenului de concesionare</w:t>
      </w:r>
      <w:r w:rsidRPr="003415EA">
        <w:rPr>
          <w:i/>
          <w:spacing w:val="-3"/>
          <w:sz w:val="28"/>
          <w:szCs w:val="28"/>
        </w:rPr>
        <w:t xml:space="preserve"> </w:t>
      </w:r>
      <w:r w:rsidRPr="003415EA">
        <w:rPr>
          <w:i/>
          <w:sz w:val="28"/>
          <w:szCs w:val="28"/>
        </w:rPr>
        <w:t>;</w:t>
      </w:r>
    </w:p>
    <w:p w14:paraId="71EE84FA" w14:textId="77777777" w:rsidR="004A2039" w:rsidRPr="003415EA" w:rsidRDefault="004A2039" w:rsidP="00B87184">
      <w:pPr>
        <w:pStyle w:val="BodyText"/>
        <w:kinsoku w:val="0"/>
        <w:overflowPunct w:val="0"/>
        <w:spacing w:before="7"/>
        <w:jc w:val="both"/>
      </w:pPr>
    </w:p>
    <w:p w14:paraId="66704DE0" w14:textId="77777777" w:rsidR="004A2039" w:rsidRPr="003415EA" w:rsidRDefault="004A2039" w:rsidP="00715274">
      <w:pPr>
        <w:pStyle w:val="ListParagraph"/>
        <w:numPr>
          <w:ilvl w:val="0"/>
          <w:numId w:val="45"/>
        </w:numPr>
        <w:tabs>
          <w:tab w:val="left" w:pos="825"/>
        </w:tabs>
        <w:kinsoku w:val="0"/>
        <w:overflowPunct w:val="0"/>
        <w:spacing w:line="259" w:lineRule="auto"/>
        <w:ind w:left="824" w:right="980" w:hanging="281"/>
        <w:jc w:val="both"/>
        <w:rPr>
          <w:sz w:val="28"/>
          <w:szCs w:val="28"/>
        </w:rPr>
      </w:pPr>
      <w:r w:rsidRPr="003415EA">
        <w:rPr>
          <w:sz w:val="28"/>
          <w:szCs w:val="28"/>
        </w:rPr>
        <w:t>Delimitarea si explicitarea etapelor din cadrul procedurii de sanctionare a contravenientilor si stabilirea competentelor potrivit</w:t>
      </w:r>
      <w:r w:rsidRPr="003415EA">
        <w:rPr>
          <w:spacing w:val="-8"/>
          <w:sz w:val="28"/>
          <w:szCs w:val="28"/>
        </w:rPr>
        <w:t xml:space="preserve"> </w:t>
      </w:r>
      <w:r w:rsidRPr="003415EA">
        <w:rPr>
          <w:sz w:val="28"/>
          <w:szCs w:val="28"/>
        </w:rPr>
        <w:t>legii.</w:t>
      </w:r>
    </w:p>
    <w:p w14:paraId="7D68694E" w14:textId="77777777" w:rsidR="004A2039" w:rsidRPr="003415EA" w:rsidRDefault="004A2039" w:rsidP="00B87184">
      <w:pPr>
        <w:pStyle w:val="BodyText"/>
        <w:kinsoku w:val="0"/>
        <w:overflowPunct w:val="0"/>
        <w:spacing w:before="7"/>
        <w:jc w:val="both"/>
      </w:pPr>
    </w:p>
    <w:p w14:paraId="299CDADC" w14:textId="77777777" w:rsidR="004A2039" w:rsidRPr="003415EA" w:rsidRDefault="004A2039" w:rsidP="00715274">
      <w:pPr>
        <w:pStyle w:val="ListParagraph"/>
        <w:numPr>
          <w:ilvl w:val="0"/>
          <w:numId w:val="45"/>
        </w:numPr>
        <w:tabs>
          <w:tab w:val="left" w:pos="837"/>
        </w:tabs>
        <w:kinsoku w:val="0"/>
        <w:overflowPunct w:val="0"/>
        <w:spacing w:line="544" w:lineRule="auto"/>
        <w:ind w:left="543" w:right="5101" w:firstLine="0"/>
        <w:jc w:val="both"/>
        <w:rPr>
          <w:sz w:val="28"/>
          <w:szCs w:val="28"/>
        </w:rPr>
      </w:pPr>
      <w:r w:rsidRPr="003415EA">
        <w:rPr>
          <w:sz w:val="28"/>
          <w:szCs w:val="28"/>
        </w:rPr>
        <w:t>Aspecte legate de protectia mediului 8 Aspecte</w:t>
      </w:r>
      <w:r w:rsidRPr="003415EA">
        <w:rPr>
          <w:spacing w:val="-4"/>
          <w:sz w:val="28"/>
          <w:szCs w:val="28"/>
        </w:rPr>
        <w:t xml:space="preserve"> </w:t>
      </w:r>
      <w:r w:rsidRPr="003415EA">
        <w:rPr>
          <w:sz w:val="28"/>
          <w:szCs w:val="28"/>
        </w:rPr>
        <w:t>sociale</w:t>
      </w:r>
    </w:p>
    <w:p w14:paraId="0184F7C7" w14:textId="77777777" w:rsidR="004A2039" w:rsidRPr="003415EA" w:rsidRDefault="004A2039" w:rsidP="00715274">
      <w:pPr>
        <w:pStyle w:val="ListParagraph"/>
        <w:numPr>
          <w:ilvl w:val="0"/>
          <w:numId w:val="44"/>
        </w:numPr>
        <w:tabs>
          <w:tab w:val="left" w:pos="825"/>
        </w:tabs>
        <w:kinsoku w:val="0"/>
        <w:overflowPunct w:val="0"/>
        <w:spacing w:before="5"/>
        <w:ind w:hanging="282"/>
        <w:jc w:val="both"/>
        <w:rPr>
          <w:sz w:val="28"/>
          <w:szCs w:val="28"/>
        </w:rPr>
      </w:pPr>
      <w:r w:rsidRPr="003415EA">
        <w:rPr>
          <w:sz w:val="28"/>
          <w:szCs w:val="28"/>
        </w:rPr>
        <w:t>Aspecte</w:t>
      </w:r>
      <w:r w:rsidRPr="003415EA">
        <w:rPr>
          <w:spacing w:val="-4"/>
          <w:sz w:val="28"/>
          <w:szCs w:val="28"/>
        </w:rPr>
        <w:t xml:space="preserve"> </w:t>
      </w:r>
      <w:r w:rsidRPr="003415EA">
        <w:rPr>
          <w:sz w:val="28"/>
          <w:szCs w:val="28"/>
        </w:rPr>
        <w:t>institutionale</w:t>
      </w:r>
    </w:p>
    <w:p w14:paraId="65223634" w14:textId="77777777" w:rsidR="004A2039" w:rsidRPr="003415EA" w:rsidRDefault="004A2039" w:rsidP="00715274">
      <w:pPr>
        <w:pStyle w:val="ListParagraph"/>
        <w:numPr>
          <w:ilvl w:val="1"/>
          <w:numId w:val="44"/>
        </w:numPr>
        <w:tabs>
          <w:tab w:val="left" w:pos="1329"/>
        </w:tabs>
        <w:kinsoku w:val="0"/>
        <w:overflowPunct w:val="0"/>
        <w:spacing w:before="26"/>
        <w:jc w:val="both"/>
        <w:rPr>
          <w:i/>
          <w:sz w:val="28"/>
          <w:szCs w:val="28"/>
        </w:rPr>
      </w:pPr>
      <w:r w:rsidRPr="003415EA">
        <w:rPr>
          <w:i/>
          <w:sz w:val="28"/>
          <w:szCs w:val="28"/>
        </w:rPr>
        <w:t>Tipul Concesiunii</w:t>
      </w:r>
    </w:p>
    <w:p w14:paraId="6C864979" w14:textId="77777777" w:rsidR="004A2039" w:rsidRPr="003415EA" w:rsidRDefault="004A2039" w:rsidP="00715274">
      <w:pPr>
        <w:pStyle w:val="ListParagraph"/>
        <w:numPr>
          <w:ilvl w:val="1"/>
          <w:numId w:val="44"/>
        </w:numPr>
        <w:tabs>
          <w:tab w:val="left" w:pos="1398"/>
        </w:tabs>
        <w:kinsoku w:val="0"/>
        <w:overflowPunct w:val="0"/>
        <w:spacing w:before="65"/>
        <w:ind w:left="1397" w:hanging="562"/>
        <w:jc w:val="both"/>
        <w:rPr>
          <w:i/>
          <w:sz w:val="28"/>
          <w:szCs w:val="28"/>
        </w:rPr>
      </w:pPr>
      <w:r w:rsidRPr="003415EA">
        <w:rPr>
          <w:i/>
          <w:sz w:val="28"/>
          <w:szCs w:val="28"/>
        </w:rPr>
        <w:t>Structura juridică a</w:t>
      </w:r>
      <w:r w:rsidRPr="003415EA">
        <w:rPr>
          <w:i/>
          <w:spacing w:val="-2"/>
          <w:sz w:val="28"/>
          <w:szCs w:val="28"/>
        </w:rPr>
        <w:t xml:space="preserve"> </w:t>
      </w:r>
      <w:r w:rsidRPr="003415EA">
        <w:rPr>
          <w:i/>
          <w:sz w:val="28"/>
          <w:szCs w:val="28"/>
        </w:rPr>
        <w:t>concesiunii</w:t>
      </w:r>
    </w:p>
    <w:p w14:paraId="76BD916D" w14:textId="77777777" w:rsidR="004A2039" w:rsidRPr="003415EA" w:rsidRDefault="004A2039" w:rsidP="00B87184">
      <w:pPr>
        <w:pStyle w:val="BodyText"/>
        <w:kinsoku w:val="0"/>
        <w:overflowPunct w:val="0"/>
        <w:spacing w:before="2"/>
        <w:jc w:val="both"/>
      </w:pPr>
    </w:p>
    <w:p w14:paraId="61810725" w14:textId="77777777" w:rsidR="004A2039" w:rsidRPr="003415EA" w:rsidRDefault="004A2039" w:rsidP="00715274">
      <w:pPr>
        <w:pStyle w:val="ListParagraph"/>
        <w:numPr>
          <w:ilvl w:val="0"/>
          <w:numId w:val="43"/>
        </w:numPr>
        <w:tabs>
          <w:tab w:val="left" w:pos="988"/>
        </w:tabs>
        <w:kinsoku w:val="0"/>
        <w:overflowPunct w:val="0"/>
        <w:spacing w:line="288" w:lineRule="auto"/>
        <w:ind w:right="531" w:firstLine="0"/>
        <w:jc w:val="both"/>
        <w:rPr>
          <w:sz w:val="28"/>
          <w:szCs w:val="28"/>
        </w:rPr>
      </w:pPr>
      <w:r w:rsidRPr="003415EA">
        <w:rPr>
          <w:sz w:val="28"/>
          <w:szCs w:val="28"/>
        </w:rPr>
        <w:t>Indentificarea criteriilor tehnice de atribuire a contractului de concesiune si a cerintelor minime de</w:t>
      </w:r>
      <w:r w:rsidRPr="003415EA">
        <w:rPr>
          <w:spacing w:val="-1"/>
          <w:sz w:val="28"/>
          <w:szCs w:val="28"/>
        </w:rPr>
        <w:t xml:space="preserve"> </w:t>
      </w:r>
      <w:r w:rsidRPr="003415EA">
        <w:rPr>
          <w:sz w:val="28"/>
          <w:szCs w:val="28"/>
        </w:rPr>
        <w:t>calificare</w:t>
      </w:r>
    </w:p>
    <w:p w14:paraId="2DFBFCB8" w14:textId="77777777" w:rsidR="004A2039" w:rsidRPr="003415EA" w:rsidRDefault="004A2039" w:rsidP="00B87184">
      <w:pPr>
        <w:pStyle w:val="BodyText"/>
        <w:kinsoku w:val="0"/>
        <w:overflowPunct w:val="0"/>
        <w:spacing w:before="8"/>
        <w:jc w:val="both"/>
      </w:pPr>
    </w:p>
    <w:p w14:paraId="371AF65C" w14:textId="77777777" w:rsidR="004A2039" w:rsidRPr="003415EA" w:rsidRDefault="004A2039" w:rsidP="00715274">
      <w:pPr>
        <w:pStyle w:val="ListParagraph"/>
        <w:numPr>
          <w:ilvl w:val="0"/>
          <w:numId w:val="43"/>
        </w:numPr>
        <w:tabs>
          <w:tab w:val="left" w:pos="974"/>
        </w:tabs>
        <w:kinsoku w:val="0"/>
        <w:overflowPunct w:val="0"/>
        <w:ind w:left="973" w:hanging="431"/>
        <w:jc w:val="both"/>
        <w:rPr>
          <w:sz w:val="28"/>
          <w:szCs w:val="28"/>
        </w:rPr>
      </w:pPr>
      <w:r w:rsidRPr="003415EA">
        <w:rPr>
          <w:sz w:val="28"/>
          <w:szCs w:val="28"/>
        </w:rPr>
        <w:t>Recomandari privind criteriile de eligibilitate si</w:t>
      </w:r>
      <w:r w:rsidRPr="003415EA">
        <w:rPr>
          <w:spacing w:val="-3"/>
          <w:sz w:val="28"/>
          <w:szCs w:val="28"/>
        </w:rPr>
        <w:t xml:space="preserve"> </w:t>
      </w:r>
      <w:r w:rsidRPr="003415EA">
        <w:rPr>
          <w:sz w:val="28"/>
          <w:szCs w:val="28"/>
        </w:rPr>
        <w:t>evaluare.</w:t>
      </w:r>
    </w:p>
    <w:p w14:paraId="206A0742" w14:textId="77777777" w:rsidR="004A2039" w:rsidRPr="003415EA" w:rsidRDefault="004A2039" w:rsidP="00B87184">
      <w:pPr>
        <w:pStyle w:val="BodyText"/>
        <w:kinsoku w:val="0"/>
        <w:overflowPunct w:val="0"/>
        <w:spacing w:before="10"/>
        <w:jc w:val="both"/>
      </w:pPr>
    </w:p>
    <w:p w14:paraId="1EA52EAB" w14:textId="49578CA7" w:rsidR="004A2039" w:rsidRPr="003415EA" w:rsidRDefault="004A2039" w:rsidP="00715274">
      <w:pPr>
        <w:pStyle w:val="ListParagraph"/>
        <w:numPr>
          <w:ilvl w:val="0"/>
          <w:numId w:val="43"/>
        </w:numPr>
        <w:tabs>
          <w:tab w:val="left" w:pos="974"/>
        </w:tabs>
        <w:kinsoku w:val="0"/>
        <w:overflowPunct w:val="0"/>
        <w:spacing w:line="259" w:lineRule="auto"/>
        <w:ind w:left="543" w:right="527" w:firstLine="0"/>
        <w:jc w:val="both"/>
        <w:rPr>
          <w:sz w:val="28"/>
          <w:szCs w:val="28"/>
        </w:rPr>
      </w:pPr>
      <w:r w:rsidRPr="003415EA">
        <w:rPr>
          <w:sz w:val="28"/>
          <w:szCs w:val="28"/>
        </w:rPr>
        <w:t xml:space="preserve">Recomandari de inbunatatire si completare HCL </w:t>
      </w:r>
      <w:r w:rsidR="00C63011">
        <w:rPr>
          <w:sz w:val="28"/>
          <w:szCs w:val="28"/>
        </w:rPr>
        <w:t>89</w:t>
      </w:r>
      <w:r w:rsidRPr="003415EA">
        <w:rPr>
          <w:sz w:val="28"/>
          <w:szCs w:val="28"/>
        </w:rPr>
        <w:t>/20</w:t>
      </w:r>
      <w:r w:rsidR="00C63011">
        <w:rPr>
          <w:sz w:val="28"/>
          <w:szCs w:val="28"/>
        </w:rPr>
        <w:t>22</w:t>
      </w:r>
      <w:r w:rsidRPr="003415EA">
        <w:rPr>
          <w:sz w:val="28"/>
          <w:szCs w:val="28"/>
        </w:rPr>
        <w:t xml:space="preserve"> privind regulamentul de exploatare in regim de autotaxare a parcarilor cu plata aflate pe domeniul public al Municipiului Targu</w:t>
      </w:r>
      <w:r w:rsidRPr="003415EA">
        <w:rPr>
          <w:spacing w:val="-5"/>
          <w:sz w:val="28"/>
          <w:szCs w:val="28"/>
        </w:rPr>
        <w:t xml:space="preserve"> </w:t>
      </w:r>
      <w:r w:rsidRPr="003415EA">
        <w:rPr>
          <w:sz w:val="28"/>
          <w:szCs w:val="28"/>
        </w:rPr>
        <w:t>Mures</w:t>
      </w:r>
    </w:p>
    <w:p w14:paraId="41FC18BC" w14:textId="77777777" w:rsidR="004A2039" w:rsidRPr="003415EA" w:rsidRDefault="004A2039" w:rsidP="00B87184">
      <w:pPr>
        <w:pStyle w:val="BodyText"/>
        <w:kinsoku w:val="0"/>
        <w:overflowPunct w:val="0"/>
        <w:spacing w:before="5"/>
        <w:jc w:val="both"/>
      </w:pPr>
    </w:p>
    <w:p w14:paraId="7F4DAA20" w14:textId="77777777" w:rsidR="004A2039" w:rsidRPr="003415EA" w:rsidRDefault="004A2039" w:rsidP="00B87184">
      <w:pPr>
        <w:pStyle w:val="BodyText"/>
        <w:kinsoku w:val="0"/>
        <w:overflowPunct w:val="0"/>
        <w:spacing w:line="290" w:lineRule="auto"/>
        <w:ind w:left="2242" w:right="1323" w:hanging="1419"/>
        <w:jc w:val="both"/>
        <w:sectPr w:rsidR="004A2039" w:rsidRPr="003415EA">
          <w:headerReference w:type="default" r:id="rId9"/>
          <w:footerReference w:type="default" r:id="rId10"/>
          <w:pgSz w:w="11910" w:h="16840"/>
          <w:pgMar w:top="1300" w:right="580" w:bottom="1040" w:left="1300" w:header="710" w:footer="853" w:gutter="0"/>
          <w:cols w:space="720"/>
          <w:noEndnote/>
        </w:sectPr>
      </w:pPr>
    </w:p>
    <w:p w14:paraId="618498EA" w14:textId="77777777" w:rsidR="004A2039" w:rsidRPr="003415EA" w:rsidRDefault="004A2039" w:rsidP="00B87184">
      <w:pPr>
        <w:pStyle w:val="BodyText"/>
        <w:kinsoku w:val="0"/>
        <w:overflowPunct w:val="0"/>
        <w:jc w:val="both"/>
      </w:pPr>
    </w:p>
    <w:p w14:paraId="36EB3C9F" w14:textId="77777777" w:rsidR="004A2039" w:rsidRPr="003415EA" w:rsidRDefault="004A2039" w:rsidP="00B87184">
      <w:pPr>
        <w:pStyle w:val="BodyText"/>
        <w:kinsoku w:val="0"/>
        <w:overflowPunct w:val="0"/>
        <w:jc w:val="both"/>
      </w:pPr>
    </w:p>
    <w:p w14:paraId="79818403" w14:textId="77777777" w:rsidR="004A2039" w:rsidRPr="003415EA" w:rsidRDefault="004A2039" w:rsidP="00B87184">
      <w:pPr>
        <w:pStyle w:val="BodyText"/>
        <w:kinsoku w:val="0"/>
        <w:overflowPunct w:val="0"/>
        <w:jc w:val="both"/>
      </w:pPr>
    </w:p>
    <w:p w14:paraId="78B268A3" w14:textId="77777777" w:rsidR="004A2039" w:rsidRPr="003415EA" w:rsidRDefault="004A2039" w:rsidP="00715274">
      <w:pPr>
        <w:pStyle w:val="Heading1"/>
        <w:numPr>
          <w:ilvl w:val="0"/>
          <w:numId w:val="40"/>
        </w:numPr>
        <w:tabs>
          <w:tab w:val="left" w:pos="436"/>
        </w:tabs>
        <w:kinsoku w:val="0"/>
        <w:overflowPunct w:val="0"/>
        <w:spacing w:before="208"/>
        <w:ind w:hanging="320"/>
        <w:jc w:val="both"/>
        <w:rPr>
          <w:sz w:val="28"/>
          <w:szCs w:val="28"/>
        </w:rPr>
      </w:pPr>
      <w:r w:rsidRPr="003415EA">
        <w:rPr>
          <w:sz w:val="28"/>
          <w:szCs w:val="28"/>
        </w:rPr>
        <w:t>BAZA</w:t>
      </w:r>
      <w:r w:rsidRPr="003415EA">
        <w:rPr>
          <w:spacing w:val="-2"/>
          <w:sz w:val="28"/>
          <w:szCs w:val="28"/>
        </w:rPr>
        <w:t xml:space="preserve"> </w:t>
      </w:r>
      <w:r w:rsidRPr="003415EA">
        <w:rPr>
          <w:sz w:val="28"/>
          <w:szCs w:val="28"/>
        </w:rPr>
        <w:t>LEGALĂ</w:t>
      </w:r>
    </w:p>
    <w:p w14:paraId="6F6537AA" w14:textId="77777777" w:rsidR="004A2039" w:rsidRPr="003415EA" w:rsidRDefault="004A2039" w:rsidP="00B87184">
      <w:pPr>
        <w:pStyle w:val="BodyText"/>
        <w:kinsoku w:val="0"/>
        <w:overflowPunct w:val="0"/>
        <w:spacing w:before="6"/>
        <w:jc w:val="both"/>
        <w:rPr>
          <w:b/>
          <w:bCs/>
        </w:rPr>
      </w:pPr>
    </w:p>
    <w:p w14:paraId="191557BE" w14:textId="77777777" w:rsidR="004A2039" w:rsidRPr="003415EA" w:rsidRDefault="004A2039" w:rsidP="00B87184">
      <w:pPr>
        <w:pStyle w:val="Heading2"/>
        <w:kinsoku w:val="0"/>
        <w:overflowPunct w:val="0"/>
        <w:ind w:left="116"/>
        <w:jc w:val="both"/>
      </w:pPr>
      <w:r w:rsidRPr="003415EA">
        <w:t>Legislaţie aplicabilă:</w:t>
      </w:r>
    </w:p>
    <w:p w14:paraId="62D3C58D" w14:textId="77777777" w:rsidR="004A2039" w:rsidRPr="003415EA" w:rsidRDefault="004A2039" w:rsidP="00B87184">
      <w:pPr>
        <w:pStyle w:val="BodyText"/>
        <w:kinsoku w:val="0"/>
        <w:overflowPunct w:val="0"/>
        <w:spacing w:before="6"/>
        <w:jc w:val="both"/>
        <w:rPr>
          <w:b/>
          <w:bCs/>
        </w:rPr>
      </w:pPr>
    </w:p>
    <w:p w14:paraId="714E8E88" w14:textId="77777777" w:rsidR="004A2039" w:rsidRPr="003415EA" w:rsidRDefault="00573078" w:rsidP="00715274">
      <w:pPr>
        <w:pStyle w:val="ListParagraph"/>
        <w:numPr>
          <w:ilvl w:val="1"/>
          <w:numId w:val="40"/>
        </w:numPr>
        <w:tabs>
          <w:tab w:val="left" w:pos="830"/>
        </w:tabs>
        <w:kinsoku w:val="0"/>
        <w:overflowPunct w:val="0"/>
        <w:spacing w:line="360" w:lineRule="auto"/>
        <w:ind w:right="532"/>
        <w:jc w:val="both"/>
        <w:rPr>
          <w:sz w:val="28"/>
          <w:szCs w:val="28"/>
        </w:rPr>
      </w:pPr>
      <w:r>
        <w:rPr>
          <w:sz w:val="28"/>
          <w:szCs w:val="28"/>
        </w:rPr>
        <w:t>OUG nr. 57/2019 privind Codul Administrativ</w:t>
      </w:r>
      <w:r w:rsidR="004A2039" w:rsidRPr="003415EA">
        <w:rPr>
          <w:sz w:val="28"/>
          <w:szCs w:val="28"/>
        </w:rPr>
        <w:t>;</w:t>
      </w:r>
    </w:p>
    <w:p w14:paraId="6DBEEF37" w14:textId="77777777" w:rsidR="004A2039" w:rsidRPr="003415EA" w:rsidRDefault="004A2039" w:rsidP="00715274">
      <w:pPr>
        <w:pStyle w:val="ListParagraph"/>
        <w:numPr>
          <w:ilvl w:val="1"/>
          <w:numId w:val="40"/>
        </w:numPr>
        <w:tabs>
          <w:tab w:val="left" w:pos="830"/>
        </w:tabs>
        <w:kinsoku w:val="0"/>
        <w:overflowPunct w:val="0"/>
        <w:spacing w:line="360" w:lineRule="auto"/>
        <w:ind w:right="521"/>
        <w:jc w:val="both"/>
        <w:rPr>
          <w:sz w:val="28"/>
          <w:szCs w:val="28"/>
        </w:rPr>
      </w:pPr>
      <w:r w:rsidRPr="003415EA">
        <w:rPr>
          <w:sz w:val="28"/>
          <w:szCs w:val="28"/>
        </w:rPr>
        <w:t>Ordonanţei Guvernului nr.71/ 2002 privind organizarea şi funcţionarea serviciilor publice de administrare a domeniului public şi privat de interes local;</w:t>
      </w:r>
    </w:p>
    <w:p w14:paraId="50EBFBE7" w14:textId="77777777" w:rsidR="004A2039" w:rsidRPr="003415EA" w:rsidRDefault="004A2039" w:rsidP="00715274">
      <w:pPr>
        <w:pStyle w:val="ListParagraph"/>
        <w:numPr>
          <w:ilvl w:val="1"/>
          <w:numId w:val="40"/>
        </w:numPr>
        <w:tabs>
          <w:tab w:val="left" w:pos="830"/>
        </w:tabs>
        <w:kinsoku w:val="0"/>
        <w:overflowPunct w:val="0"/>
        <w:spacing w:before="2" w:line="360" w:lineRule="auto"/>
        <w:ind w:right="531"/>
        <w:jc w:val="both"/>
        <w:rPr>
          <w:sz w:val="28"/>
          <w:szCs w:val="28"/>
        </w:rPr>
      </w:pPr>
      <w:r w:rsidRPr="003415EA">
        <w:rPr>
          <w:sz w:val="28"/>
          <w:szCs w:val="28"/>
        </w:rPr>
        <w:t>ORDIN nr. 1139 din 2 decembrie 2015 privind notificarea încheierii contractului de achiziţie</w:t>
      </w:r>
      <w:r w:rsidRPr="003415EA">
        <w:rPr>
          <w:spacing w:val="-7"/>
          <w:sz w:val="28"/>
          <w:szCs w:val="28"/>
        </w:rPr>
        <w:t xml:space="preserve"> </w:t>
      </w:r>
      <w:r w:rsidRPr="003415EA">
        <w:rPr>
          <w:sz w:val="28"/>
          <w:szCs w:val="28"/>
        </w:rPr>
        <w:t>publica/acordului-cadru;</w:t>
      </w:r>
    </w:p>
    <w:p w14:paraId="082BAE8E" w14:textId="77777777" w:rsidR="004A2039" w:rsidRPr="003415EA" w:rsidRDefault="004A2039" w:rsidP="00715274">
      <w:pPr>
        <w:pStyle w:val="ListParagraph"/>
        <w:numPr>
          <w:ilvl w:val="1"/>
          <w:numId w:val="40"/>
        </w:numPr>
        <w:tabs>
          <w:tab w:val="left" w:pos="830"/>
        </w:tabs>
        <w:kinsoku w:val="0"/>
        <w:overflowPunct w:val="0"/>
        <w:spacing w:line="321" w:lineRule="exact"/>
        <w:jc w:val="both"/>
        <w:rPr>
          <w:sz w:val="28"/>
          <w:szCs w:val="28"/>
        </w:rPr>
      </w:pPr>
      <w:r w:rsidRPr="003415EA">
        <w:rPr>
          <w:sz w:val="28"/>
          <w:szCs w:val="28"/>
        </w:rPr>
        <w:t>Legea serviciilor comunitare de utilităţi publice nr. 51/2006</w:t>
      </w:r>
      <w:r w:rsidRPr="003415EA">
        <w:rPr>
          <w:spacing w:val="-17"/>
          <w:sz w:val="28"/>
          <w:szCs w:val="28"/>
        </w:rPr>
        <w:t xml:space="preserve"> </w:t>
      </w:r>
      <w:r w:rsidRPr="003415EA">
        <w:rPr>
          <w:sz w:val="28"/>
          <w:szCs w:val="28"/>
        </w:rPr>
        <w:t>republicata,</w:t>
      </w:r>
    </w:p>
    <w:p w14:paraId="0ED424B4" w14:textId="77777777" w:rsidR="004A2039" w:rsidRPr="003415EA" w:rsidRDefault="004A2039" w:rsidP="00715274">
      <w:pPr>
        <w:pStyle w:val="ListParagraph"/>
        <w:numPr>
          <w:ilvl w:val="1"/>
          <w:numId w:val="40"/>
        </w:numPr>
        <w:tabs>
          <w:tab w:val="left" w:pos="830"/>
        </w:tabs>
        <w:kinsoku w:val="0"/>
        <w:overflowPunct w:val="0"/>
        <w:spacing w:before="160" w:line="360" w:lineRule="auto"/>
        <w:ind w:right="527"/>
        <w:jc w:val="both"/>
        <w:rPr>
          <w:sz w:val="28"/>
          <w:szCs w:val="28"/>
        </w:rPr>
      </w:pPr>
      <w:r w:rsidRPr="003415EA">
        <w:rPr>
          <w:sz w:val="28"/>
          <w:szCs w:val="28"/>
        </w:rPr>
        <w:t>O.U.G. nr. 198/2005 privind constituirea, alimentarea şi utilizarea Fondului de întreţinere, înlocuire şi dezvoltare (UD) pentru proiectele de dezvoltare a infrastructurii serviciilor publice care beneficiază de asistenţă financiară nerambursabila din partea Uniunii Europene şi care aprobă Normele pentru constituirea, alimentarea şi utilizarea Fondului IID, cu modificările şi completările</w:t>
      </w:r>
      <w:r w:rsidRPr="003415EA">
        <w:rPr>
          <w:spacing w:val="-1"/>
          <w:sz w:val="28"/>
          <w:szCs w:val="28"/>
        </w:rPr>
        <w:t xml:space="preserve"> </w:t>
      </w:r>
      <w:r w:rsidRPr="003415EA">
        <w:rPr>
          <w:sz w:val="28"/>
          <w:szCs w:val="28"/>
        </w:rPr>
        <w:t>ulterioare;</w:t>
      </w:r>
    </w:p>
    <w:p w14:paraId="7B90B9D2" w14:textId="77777777" w:rsidR="004A2039" w:rsidRPr="003415EA" w:rsidRDefault="004A2039" w:rsidP="00715274">
      <w:pPr>
        <w:pStyle w:val="ListParagraph"/>
        <w:numPr>
          <w:ilvl w:val="1"/>
          <w:numId w:val="40"/>
        </w:numPr>
        <w:tabs>
          <w:tab w:val="left" w:pos="830"/>
        </w:tabs>
        <w:kinsoku w:val="0"/>
        <w:overflowPunct w:val="0"/>
        <w:spacing w:before="2"/>
        <w:jc w:val="both"/>
        <w:rPr>
          <w:sz w:val="28"/>
          <w:szCs w:val="28"/>
        </w:rPr>
      </w:pPr>
      <w:r w:rsidRPr="003415EA">
        <w:rPr>
          <w:sz w:val="28"/>
          <w:szCs w:val="28"/>
        </w:rPr>
        <w:t>LEGE</w:t>
      </w:r>
      <w:r w:rsidR="00355D72" w:rsidRPr="003415EA">
        <w:rPr>
          <w:sz w:val="28"/>
          <w:szCs w:val="28"/>
        </w:rPr>
        <w:t>A</w:t>
      </w:r>
      <w:r w:rsidRPr="003415EA">
        <w:rPr>
          <w:sz w:val="28"/>
          <w:szCs w:val="28"/>
        </w:rPr>
        <w:t xml:space="preserve"> nr. 98 din 19 mai 2016 privind achiziţiile</w:t>
      </w:r>
      <w:r w:rsidRPr="003415EA">
        <w:rPr>
          <w:spacing w:val="-8"/>
          <w:sz w:val="28"/>
          <w:szCs w:val="28"/>
        </w:rPr>
        <w:t xml:space="preserve"> </w:t>
      </w:r>
      <w:r w:rsidRPr="003415EA">
        <w:rPr>
          <w:sz w:val="28"/>
          <w:szCs w:val="28"/>
        </w:rPr>
        <w:t>publice;</w:t>
      </w:r>
    </w:p>
    <w:p w14:paraId="7A35A279" w14:textId="77777777" w:rsidR="004A2039" w:rsidRPr="003415EA" w:rsidRDefault="004A2039" w:rsidP="00715274">
      <w:pPr>
        <w:pStyle w:val="ListParagraph"/>
        <w:numPr>
          <w:ilvl w:val="1"/>
          <w:numId w:val="40"/>
        </w:numPr>
        <w:tabs>
          <w:tab w:val="left" w:pos="830"/>
        </w:tabs>
        <w:kinsoku w:val="0"/>
        <w:overflowPunct w:val="0"/>
        <w:spacing w:before="160"/>
        <w:jc w:val="both"/>
        <w:rPr>
          <w:sz w:val="28"/>
          <w:szCs w:val="28"/>
        </w:rPr>
      </w:pPr>
      <w:r w:rsidRPr="003415EA">
        <w:rPr>
          <w:sz w:val="28"/>
          <w:szCs w:val="28"/>
        </w:rPr>
        <w:t>LEGE</w:t>
      </w:r>
      <w:r w:rsidR="00355D72" w:rsidRPr="003415EA">
        <w:rPr>
          <w:sz w:val="28"/>
          <w:szCs w:val="28"/>
        </w:rPr>
        <w:t>A</w:t>
      </w:r>
      <w:r w:rsidRPr="003415EA">
        <w:rPr>
          <w:sz w:val="28"/>
          <w:szCs w:val="28"/>
        </w:rPr>
        <w:t xml:space="preserve"> nr. 99 din 19 mai 2016 privind achiziţiile</w:t>
      </w:r>
      <w:r w:rsidRPr="003415EA">
        <w:rPr>
          <w:spacing w:val="-8"/>
          <w:sz w:val="28"/>
          <w:szCs w:val="28"/>
        </w:rPr>
        <w:t xml:space="preserve"> </w:t>
      </w:r>
      <w:r w:rsidRPr="003415EA">
        <w:rPr>
          <w:sz w:val="28"/>
          <w:szCs w:val="28"/>
        </w:rPr>
        <w:t>sectoriale;</w:t>
      </w:r>
    </w:p>
    <w:p w14:paraId="76A6FF74" w14:textId="77777777" w:rsidR="004A2039" w:rsidRPr="003415EA" w:rsidRDefault="004A2039" w:rsidP="00715274">
      <w:pPr>
        <w:pStyle w:val="ListParagraph"/>
        <w:numPr>
          <w:ilvl w:val="1"/>
          <w:numId w:val="40"/>
        </w:numPr>
        <w:tabs>
          <w:tab w:val="left" w:pos="830"/>
        </w:tabs>
        <w:kinsoku w:val="0"/>
        <w:overflowPunct w:val="0"/>
        <w:spacing w:before="161" w:line="360" w:lineRule="auto"/>
        <w:ind w:right="523"/>
        <w:jc w:val="both"/>
        <w:rPr>
          <w:sz w:val="28"/>
          <w:szCs w:val="28"/>
        </w:rPr>
      </w:pPr>
      <w:r w:rsidRPr="003415EA">
        <w:rPr>
          <w:sz w:val="28"/>
          <w:szCs w:val="28"/>
        </w:rPr>
        <w:t>LEGE</w:t>
      </w:r>
      <w:r w:rsidR="00355D72" w:rsidRPr="003415EA">
        <w:rPr>
          <w:sz w:val="28"/>
          <w:szCs w:val="28"/>
        </w:rPr>
        <w:t>A</w:t>
      </w:r>
      <w:r w:rsidRPr="003415EA">
        <w:rPr>
          <w:spacing w:val="-4"/>
          <w:sz w:val="28"/>
          <w:szCs w:val="28"/>
        </w:rPr>
        <w:t xml:space="preserve"> </w:t>
      </w:r>
      <w:r w:rsidRPr="003415EA">
        <w:rPr>
          <w:sz w:val="28"/>
          <w:szCs w:val="28"/>
        </w:rPr>
        <w:t>nr.</w:t>
      </w:r>
      <w:r w:rsidRPr="003415EA">
        <w:rPr>
          <w:spacing w:val="-5"/>
          <w:sz w:val="28"/>
          <w:szCs w:val="28"/>
        </w:rPr>
        <w:t xml:space="preserve"> </w:t>
      </w:r>
      <w:r w:rsidRPr="003415EA">
        <w:rPr>
          <w:sz w:val="28"/>
          <w:szCs w:val="28"/>
        </w:rPr>
        <w:t>100</w:t>
      </w:r>
      <w:r w:rsidRPr="003415EA">
        <w:rPr>
          <w:spacing w:val="-5"/>
          <w:sz w:val="28"/>
          <w:szCs w:val="28"/>
        </w:rPr>
        <w:t xml:space="preserve"> </w:t>
      </w:r>
      <w:r w:rsidRPr="003415EA">
        <w:rPr>
          <w:sz w:val="28"/>
          <w:szCs w:val="28"/>
        </w:rPr>
        <w:t>din</w:t>
      </w:r>
      <w:r w:rsidRPr="003415EA">
        <w:rPr>
          <w:spacing w:val="-4"/>
          <w:sz w:val="28"/>
          <w:szCs w:val="28"/>
        </w:rPr>
        <w:t xml:space="preserve"> </w:t>
      </w:r>
      <w:r w:rsidRPr="003415EA">
        <w:rPr>
          <w:sz w:val="28"/>
          <w:szCs w:val="28"/>
        </w:rPr>
        <w:t>19</w:t>
      </w:r>
      <w:r w:rsidRPr="003415EA">
        <w:rPr>
          <w:spacing w:val="-6"/>
          <w:sz w:val="28"/>
          <w:szCs w:val="28"/>
        </w:rPr>
        <w:t xml:space="preserve"> </w:t>
      </w:r>
      <w:r w:rsidRPr="003415EA">
        <w:rPr>
          <w:sz w:val="28"/>
          <w:szCs w:val="28"/>
        </w:rPr>
        <w:t>mai</w:t>
      </w:r>
      <w:r w:rsidRPr="003415EA">
        <w:rPr>
          <w:spacing w:val="-4"/>
          <w:sz w:val="28"/>
          <w:szCs w:val="28"/>
        </w:rPr>
        <w:t xml:space="preserve"> </w:t>
      </w:r>
      <w:r w:rsidRPr="003415EA">
        <w:rPr>
          <w:sz w:val="28"/>
          <w:szCs w:val="28"/>
        </w:rPr>
        <w:t>2016</w:t>
      </w:r>
      <w:r w:rsidRPr="003415EA">
        <w:rPr>
          <w:spacing w:val="-4"/>
          <w:sz w:val="28"/>
          <w:szCs w:val="28"/>
        </w:rPr>
        <w:t xml:space="preserve"> </w:t>
      </w:r>
      <w:r w:rsidRPr="003415EA">
        <w:rPr>
          <w:sz w:val="28"/>
          <w:szCs w:val="28"/>
        </w:rPr>
        <w:t>privind</w:t>
      </w:r>
      <w:r w:rsidRPr="003415EA">
        <w:rPr>
          <w:spacing w:val="-5"/>
          <w:sz w:val="28"/>
          <w:szCs w:val="28"/>
        </w:rPr>
        <w:t xml:space="preserve"> </w:t>
      </w:r>
      <w:r w:rsidRPr="003415EA">
        <w:rPr>
          <w:sz w:val="28"/>
          <w:szCs w:val="28"/>
        </w:rPr>
        <w:t>concesiunile</w:t>
      </w:r>
      <w:r w:rsidRPr="003415EA">
        <w:rPr>
          <w:spacing w:val="-4"/>
          <w:sz w:val="28"/>
          <w:szCs w:val="28"/>
        </w:rPr>
        <w:t xml:space="preserve"> </w:t>
      </w:r>
      <w:r w:rsidRPr="003415EA">
        <w:rPr>
          <w:sz w:val="28"/>
          <w:szCs w:val="28"/>
        </w:rPr>
        <w:t>de</w:t>
      </w:r>
      <w:r w:rsidRPr="003415EA">
        <w:rPr>
          <w:spacing w:val="-4"/>
          <w:sz w:val="28"/>
          <w:szCs w:val="28"/>
        </w:rPr>
        <w:t xml:space="preserve"> </w:t>
      </w:r>
      <w:r w:rsidRPr="003415EA">
        <w:rPr>
          <w:sz w:val="28"/>
          <w:szCs w:val="28"/>
        </w:rPr>
        <w:t>lucrări</w:t>
      </w:r>
      <w:r w:rsidRPr="003415EA">
        <w:rPr>
          <w:spacing w:val="-4"/>
          <w:sz w:val="28"/>
          <w:szCs w:val="28"/>
        </w:rPr>
        <w:t xml:space="preserve"> </w:t>
      </w:r>
      <w:r w:rsidRPr="003415EA">
        <w:rPr>
          <w:sz w:val="28"/>
          <w:szCs w:val="28"/>
        </w:rPr>
        <w:t>şi</w:t>
      </w:r>
      <w:r w:rsidRPr="003415EA">
        <w:rPr>
          <w:spacing w:val="-6"/>
          <w:sz w:val="28"/>
          <w:szCs w:val="28"/>
        </w:rPr>
        <w:t xml:space="preserve"> </w:t>
      </w:r>
      <w:r w:rsidRPr="003415EA">
        <w:rPr>
          <w:sz w:val="28"/>
          <w:szCs w:val="28"/>
        </w:rPr>
        <w:t>concesiunile de</w:t>
      </w:r>
      <w:r w:rsidRPr="003415EA">
        <w:rPr>
          <w:spacing w:val="-1"/>
          <w:sz w:val="28"/>
          <w:szCs w:val="28"/>
        </w:rPr>
        <w:t xml:space="preserve"> </w:t>
      </w:r>
      <w:r w:rsidRPr="003415EA">
        <w:rPr>
          <w:sz w:val="28"/>
          <w:szCs w:val="28"/>
        </w:rPr>
        <w:t>servicii;</w:t>
      </w:r>
    </w:p>
    <w:p w14:paraId="7FA2FCF3" w14:textId="77777777" w:rsidR="004A2039" w:rsidRPr="003415EA" w:rsidRDefault="004A2039" w:rsidP="00715274">
      <w:pPr>
        <w:pStyle w:val="ListParagraph"/>
        <w:numPr>
          <w:ilvl w:val="1"/>
          <w:numId w:val="40"/>
        </w:numPr>
        <w:tabs>
          <w:tab w:val="left" w:pos="830"/>
        </w:tabs>
        <w:kinsoku w:val="0"/>
        <w:overflowPunct w:val="0"/>
        <w:spacing w:before="1" w:line="360" w:lineRule="auto"/>
        <w:ind w:right="532"/>
        <w:jc w:val="both"/>
        <w:rPr>
          <w:sz w:val="28"/>
          <w:szCs w:val="28"/>
        </w:rPr>
      </w:pPr>
      <w:r w:rsidRPr="003415EA">
        <w:rPr>
          <w:sz w:val="28"/>
          <w:szCs w:val="28"/>
        </w:rPr>
        <w:t>LEGE</w:t>
      </w:r>
      <w:r w:rsidR="00355D72" w:rsidRPr="003415EA">
        <w:rPr>
          <w:sz w:val="28"/>
          <w:szCs w:val="28"/>
        </w:rPr>
        <w:t>A</w:t>
      </w:r>
      <w:r w:rsidRPr="003415EA">
        <w:rPr>
          <w:spacing w:val="-6"/>
          <w:sz w:val="28"/>
          <w:szCs w:val="28"/>
        </w:rPr>
        <w:t xml:space="preserve"> </w:t>
      </w:r>
      <w:r w:rsidRPr="003415EA">
        <w:rPr>
          <w:sz w:val="28"/>
          <w:szCs w:val="28"/>
        </w:rPr>
        <w:t>nr.</w:t>
      </w:r>
      <w:r w:rsidRPr="003415EA">
        <w:rPr>
          <w:spacing w:val="-7"/>
          <w:sz w:val="28"/>
          <w:szCs w:val="28"/>
        </w:rPr>
        <w:t xml:space="preserve"> </w:t>
      </w:r>
      <w:r w:rsidRPr="003415EA">
        <w:rPr>
          <w:sz w:val="28"/>
          <w:szCs w:val="28"/>
        </w:rPr>
        <w:t>101</w:t>
      </w:r>
      <w:r w:rsidRPr="003415EA">
        <w:rPr>
          <w:spacing w:val="-6"/>
          <w:sz w:val="28"/>
          <w:szCs w:val="28"/>
        </w:rPr>
        <w:t xml:space="preserve"> </w:t>
      </w:r>
      <w:r w:rsidRPr="003415EA">
        <w:rPr>
          <w:sz w:val="28"/>
          <w:szCs w:val="28"/>
        </w:rPr>
        <w:t>din</w:t>
      </w:r>
      <w:r w:rsidRPr="003415EA">
        <w:rPr>
          <w:spacing w:val="-6"/>
          <w:sz w:val="28"/>
          <w:szCs w:val="28"/>
        </w:rPr>
        <w:t xml:space="preserve"> </w:t>
      </w:r>
      <w:r w:rsidRPr="003415EA">
        <w:rPr>
          <w:sz w:val="28"/>
          <w:szCs w:val="28"/>
        </w:rPr>
        <w:t>19</w:t>
      </w:r>
      <w:r w:rsidRPr="003415EA">
        <w:rPr>
          <w:spacing w:val="-8"/>
          <w:sz w:val="28"/>
          <w:szCs w:val="28"/>
        </w:rPr>
        <w:t xml:space="preserve"> </w:t>
      </w:r>
      <w:r w:rsidRPr="003415EA">
        <w:rPr>
          <w:sz w:val="28"/>
          <w:szCs w:val="28"/>
        </w:rPr>
        <w:t>mai</w:t>
      </w:r>
      <w:r w:rsidRPr="003415EA">
        <w:rPr>
          <w:spacing w:val="-6"/>
          <w:sz w:val="28"/>
          <w:szCs w:val="28"/>
        </w:rPr>
        <w:t xml:space="preserve"> </w:t>
      </w:r>
      <w:r w:rsidRPr="003415EA">
        <w:rPr>
          <w:sz w:val="28"/>
          <w:szCs w:val="28"/>
        </w:rPr>
        <w:t>2016</w:t>
      </w:r>
      <w:r w:rsidRPr="003415EA">
        <w:rPr>
          <w:spacing w:val="-6"/>
          <w:sz w:val="28"/>
          <w:szCs w:val="28"/>
        </w:rPr>
        <w:t xml:space="preserve"> </w:t>
      </w:r>
      <w:r w:rsidRPr="003415EA">
        <w:rPr>
          <w:sz w:val="28"/>
          <w:szCs w:val="28"/>
        </w:rPr>
        <w:t>privind</w:t>
      </w:r>
      <w:r w:rsidRPr="003415EA">
        <w:rPr>
          <w:spacing w:val="-6"/>
          <w:sz w:val="28"/>
          <w:szCs w:val="28"/>
        </w:rPr>
        <w:t xml:space="preserve"> </w:t>
      </w:r>
      <w:r w:rsidRPr="003415EA">
        <w:rPr>
          <w:sz w:val="28"/>
          <w:szCs w:val="28"/>
        </w:rPr>
        <w:t>remediile</w:t>
      </w:r>
      <w:r w:rsidRPr="003415EA">
        <w:rPr>
          <w:spacing w:val="-7"/>
          <w:sz w:val="28"/>
          <w:szCs w:val="28"/>
        </w:rPr>
        <w:t xml:space="preserve"> </w:t>
      </w:r>
      <w:r w:rsidRPr="003415EA">
        <w:rPr>
          <w:sz w:val="28"/>
          <w:szCs w:val="28"/>
        </w:rPr>
        <w:t>şi</w:t>
      </w:r>
      <w:r w:rsidRPr="003415EA">
        <w:rPr>
          <w:spacing w:val="-6"/>
          <w:sz w:val="28"/>
          <w:szCs w:val="28"/>
        </w:rPr>
        <w:t xml:space="preserve"> </w:t>
      </w:r>
      <w:r w:rsidRPr="003415EA">
        <w:rPr>
          <w:sz w:val="28"/>
          <w:szCs w:val="28"/>
        </w:rPr>
        <w:t>căile</w:t>
      </w:r>
      <w:r w:rsidRPr="003415EA">
        <w:rPr>
          <w:spacing w:val="-7"/>
          <w:sz w:val="28"/>
          <w:szCs w:val="28"/>
        </w:rPr>
        <w:t xml:space="preserve"> </w:t>
      </w:r>
      <w:r w:rsidRPr="003415EA">
        <w:rPr>
          <w:sz w:val="28"/>
          <w:szCs w:val="28"/>
        </w:rPr>
        <w:t>de</w:t>
      </w:r>
      <w:r w:rsidRPr="003415EA">
        <w:rPr>
          <w:spacing w:val="-7"/>
          <w:sz w:val="28"/>
          <w:szCs w:val="28"/>
        </w:rPr>
        <w:t xml:space="preserve"> </w:t>
      </w:r>
      <w:r w:rsidRPr="003415EA">
        <w:rPr>
          <w:sz w:val="28"/>
          <w:szCs w:val="28"/>
        </w:rPr>
        <w:t>atac</w:t>
      </w:r>
      <w:r w:rsidRPr="003415EA">
        <w:rPr>
          <w:spacing w:val="-9"/>
          <w:sz w:val="28"/>
          <w:szCs w:val="28"/>
        </w:rPr>
        <w:t xml:space="preserve"> </w:t>
      </w:r>
      <w:r w:rsidRPr="003415EA">
        <w:rPr>
          <w:sz w:val="28"/>
          <w:szCs w:val="28"/>
        </w:rPr>
        <w:t>în</w:t>
      </w:r>
      <w:r w:rsidRPr="003415EA">
        <w:rPr>
          <w:spacing w:val="-6"/>
          <w:sz w:val="28"/>
          <w:szCs w:val="28"/>
        </w:rPr>
        <w:t xml:space="preserve"> </w:t>
      </w:r>
      <w:r w:rsidRPr="003415EA">
        <w:rPr>
          <w:sz w:val="28"/>
          <w:szCs w:val="28"/>
        </w:rPr>
        <w:t>materie</w:t>
      </w:r>
      <w:r w:rsidRPr="003415EA">
        <w:rPr>
          <w:spacing w:val="-7"/>
          <w:sz w:val="28"/>
          <w:szCs w:val="28"/>
        </w:rPr>
        <w:t xml:space="preserve"> </w:t>
      </w:r>
      <w:r w:rsidRPr="003415EA">
        <w:rPr>
          <w:sz w:val="28"/>
          <w:szCs w:val="28"/>
        </w:rPr>
        <w:t>de atribuire a contractelor de achiziţie publică, a contractelor sectoriale şi a contractelor</w:t>
      </w:r>
      <w:r w:rsidRPr="003415EA">
        <w:rPr>
          <w:spacing w:val="46"/>
          <w:sz w:val="28"/>
          <w:szCs w:val="28"/>
        </w:rPr>
        <w:t xml:space="preserve"> </w:t>
      </w:r>
      <w:r w:rsidRPr="003415EA">
        <w:rPr>
          <w:sz w:val="28"/>
          <w:szCs w:val="28"/>
        </w:rPr>
        <w:t>de</w:t>
      </w:r>
      <w:r w:rsidRPr="003415EA">
        <w:rPr>
          <w:spacing w:val="47"/>
          <w:sz w:val="28"/>
          <w:szCs w:val="28"/>
        </w:rPr>
        <w:t xml:space="preserve"> </w:t>
      </w:r>
      <w:r w:rsidRPr="003415EA">
        <w:rPr>
          <w:sz w:val="28"/>
          <w:szCs w:val="28"/>
        </w:rPr>
        <w:t>concesiune</w:t>
      </w:r>
      <w:r w:rsidRPr="003415EA">
        <w:rPr>
          <w:spacing w:val="47"/>
          <w:sz w:val="28"/>
          <w:szCs w:val="28"/>
        </w:rPr>
        <w:t xml:space="preserve"> </w:t>
      </w:r>
      <w:r w:rsidRPr="003415EA">
        <w:rPr>
          <w:sz w:val="28"/>
          <w:szCs w:val="28"/>
        </w:rPr>
        <w:t>de</w:t>
      </w:r>
      <w:r w:rsidRPr="003415EA">
        <w:rPr>
          <w:spacing w:val="47"/>
          <w:sz w:val="28"/>
          <w:szCs w:val="28"/>
        </w:rPr>
        <w:t xml:space="preserve"> </w:t>
      </w:r>
      <w:r w:rsidRPr="003415EA">
        <w:rPr>
          <w:sz w:val="28"/>
          <w:szCs w:val="28"/>
        </w:rPr>
        <w:t>lucrări</w:t>
      </w:r>
      <w:r w:rsidRPr="003415EA">
        <w:rPr>
          <w:spacing w:val="48"/>
          <w:sz w:val="28"/>
          <w:szCs w:val="28"/>
        </w:rPr>
        <w:t xml:space="preserve"> </w:t>
      </w:r>
      <w:r w:rsidRPr="003415EA">
        <w:rPr>
          <w:sz w:val="28"/>
          <w:szCs w:val="28"/>
        </w:rPr>
        <w:t>şi</w:t>
      </w:r>
      <w:r w:rsidRPr="003415EA">
        <w:rPr>
          <w:spacing w:val="48"/>
          <w:sz w:val="28"/>
          <w:szCs w:val="28"/>
        </w:rPr>
        <w:t xml:space="preserve"> </w:t>
      </w:r>
      <w:r w:rsidRPr="003415EA">
        <w:rPr>
          <w:sz w:val="28"/>
          <w:szCs w:val="28"/>
        </w:rPr>
        <w:t>concesiune</w:t>
      </w:r>
      <w:r w:rsidRPr="003415EA">
        <w:rPr>
          <w:spacing w:val="47"/>
          <w:sz w:val="28"/>
          <w:szCs w:val="28"/>
        </w:rPr>
        <w:t xml:space="preserve"> </w:t>
      </w:r>
      <w:r w:rsidRPr="003415EA">
        <w:rPr>
          <w:sz w:val="28"/>
          <w:szCs w:val="28"/>
        </w:rPr>
        <w:t>de</w:t>
      </w:r>
      <w:r w:rsidRPr="003415EA">
        <w:rPr>
          <w:spacing w:val="47"/>
          <w:sz w:val="28"/>
          <w:szCs w:val="28"/>
        </w:rPr>
        <w:t xml:space="preserve"> </w:t>
      </w:r>
      <w:r w:rsidRPr="003415EA">
        <w:rPr>
          <w:sz w:val="28"/>
          <w:szCs w:val="28"/>
        </w:rPr>
        <w:t>servicii,</w:t>
      </w:r>
      <w:r w:rsidRPr="003415EA">
        <w:rPr>
          <w:spacing w:val="47"/>
          <w:sz w:val="28"/>
          <w:szCs w:val="28"/>
        </w:rPr>
        <w:t xml:space="preserve"> </w:t>
      </w:r>
      <w:r w:rsidRPr="003415EA">
        <w:rPr>
          <w:sz w:val="28"/>
          <w:szCs w:val="28"/>
        </w:rPr>
        <w:t>precum</w:t>
      </w:r>
      <w:r w:rsidRPr="003415EA">
        <w:rPr>
          <w:spacing w:val="42"/>
          <w:sz w:val="28"/>
          <w:szCs w:val="28"/>
        </w:rPr>
        <w:t xml:space="preserve"> </w:t>
      </w:r>
      <w:r w:rsidRPr="003415EA">
        <w:rPr>
          <w:sz w:val="28"/>
          <w:szCs w:val="28"/>
        </w:rPr>
        <w:t>şi</w:t>
      </w:r>
    </w:p>
    <w:p w14:paraId="2ACEE134" w14:textId="77777777" w:rsidR="004A2039" w:rsidRPr="003415EA" w:rsidRDefault="004A2039" w:rsidP="00715274">
      <w:pPr>
        <w:pStyle w:val="ListParagraph"/>
        <w:numPr>
          <w:ilvl w:val="1"/>
          <w:numId w:val="40"/>
        </w:numPr>
        <w:tabs>
          <w:tab w:val="left" w:pos="830"/>
        </w:tabs>
        <w:kinsoku w:val="0"/>
        <w:overflowPunct w:val="0"/>
        <w:spacing w:before="1" w:line="360" w:lineRule="auto"/>
        <w:ind w:right="532"/>
        <w:jc w:val="both"/>
        <w:rPr>
          <w:sz w:val="28"/>
          <w:szCs w:val="28"/>
        </w:rPr>
        <w:sectPr w:rsidR="004A2039" w:rsidRPr="003415EA">
          <w:pgSz w:w="11910" w:h="16840"/>
          <w:pgMar w:top="1300" w:right="580" w:bottom="1040" w:left="1300" w:header="710" w:footer="853" w:gutter="0"/>
          <w:cols w:space="720"/>
          <w:noEndnote/>
        </w:sectPr>
      </w:pPr>
    </w:p>
    <w:p w14:paraId="5DA24328" w14:textId="77777777" w:rsidR="004A2039" w:rsidRPr="003415EA" w:rsidRDefault="004A2039" w:rsidP="00B87184">
      <w:pPr>
        <w:pStyle w:val="BodyText"/>
        <w:kinsoku w:val="0"/>
        <w:overflowPunct w:val="0"/>
        <w:spacing w:before="5"/>
        <w:jc w:val="both"/>
      </w:pPr>
    </w:p>
    <w:p w14:paraId="34F7495F" w14:textId="77777777" w:rsidR="004A2039" w:rsidRPr="003415EA" w:rsidRDefault="004A2039" w:rsidP="00B87184">
      <w:pPr>
        <w:pStyle w:val="BodyText"/>
        <w:kinsoku w:val="0"/>
        <w:overflowPunct w:val="0"/>
        <w:spacing w:before="89" w:line="362" w:lineRule="auto"/>
        <w:ind w:left="829" w:right="530"/>
        <w:jc w:val="both"/>
      </w:pPr>
      <w:proofErr w:type="gramStart"/>
      <w:r w:rsidRPr="003415EA">
        <w:t>pentru</w:t>
      </w:r>
      <w:proofErr w:type="gramEnd"/>
      <w:r w:rsidRPr="003415EA">
        <w:t xml:space="preserve"> organizarea şi funcţionarea Consiliului Naţional de Soluţionare a Contestaţiilor;</w:t>
      </w:r>
    </w:p>
    <w:p w14:paraId="0DC69450" w14:textId="77777777" w:rsidR="004A2039" w:rsidRPr="003415EA" w:rsidRDefault="004A2039" w:rsidP="00715274">
      <w:pPr>
        <w:pStyle w:val="ListParagraph"/>
        <w:numPr>
          <w:ilvl w:val="1"/>
          <w:numId w:val="40"/>
        </w:numPr>
        <w:tabs>
          <w:tab w:val="left" w:pos="830"/>
        </w:tabs>
        <w:kinsoku w:val="0"/>
        <w:overflowPunct w:val="0"/>
        <w:spacing w:line="360" w:lineRule="auto"/>
        <w:ind w:right="530"/>
        <w:jc w:val="both"/>
        <w:rPr>
          <w:sz w:val="28"/>
          <w:szCs w:val="28"/>
        </w:rPr>
      </w:pPr>
      <w:r w:rsidRPr="003415EA">
        <w:rPr>
          <w:sz w:val="28"/>
          <w:szCs w:val="28"/>
        </w:rPr>
        <w:t>H.G. nr. 395/2016 pentru aprobarea Normelor de aplicare a prevederilor referitoare la atribuirea contractului de achiziţie publică/acordului cadru din Legea nr</w:t>
      </w:r>
      <w:r w:rsidRPr="003415EA">
        <w:rPr>
          <w:spacing w:val="-4"/>
          <w:sz w:val="28"/>
          <w:szCs w:val="28"/>
        </w:rPr>
        <w:t xml:space="preserve"> </w:t>
      </w:r>
      <w:r w:rsidRPr="003415EA">
        <w:rPr>
          <w:sz w:val="28"/>
          <w:szCs w:val="28"/>
        </w:rPr>
        <w:t>98/2016;</w:t>
      </w:r>
    </w:p>
    <w:p w14:paraId="16346987" w14:textId="77777777" w:rsidR="004A2039" w:rsidRPr="003415EA" w:rsidRDefault="004A2039" w:rsidP="00715274">
      <w:pPr>
        <w:pStyle w:val="ListParagraph"/>
        <w:numPr>
          <w:ilvl w:val="1"/>
          <w:numId w:val="40"/>
        </w:numPr>
        <w:tabs>
          <w:tab w:val="left" w:pos="830"/>
        </w:tabs>
        <w:kinsoku w:val="0"/>
        <w:overflowPunct w:val="0"/>
        <w:spacing w:line="360" w:lineRule="auto"/>
        <w:ind w:right="533"/>
        <w:jc w:val="both"/>
        <w:rPr>
          <w:sz w:val="28"/>
          <w:szCs w:val="28"/>
        </w:rPr>
      </w:pPr>
      <w:r w:rsidRPr="003415EA">
        <w:rPr>
          <w:sz w:val="28"/>
          <w:szCs w:val="28"/>
        </w:rPr>
        <w:t>- O.U.G nr. 195/2002 privind circulaţia pe drumurile publice republicată, cu modificările şi completările</w:t>
      </w:r>
      <w:r w:rsidRPr="003415EA">
        <w:rPr>
          <w:spacing w:val="-8"/>
          <w:sz w:val="28"/>
          <w:szCs w:val="28"/>
        </w:rPr>
        <w:t xml:space="preserve"> </w:t>
      </w:r>
      <w:r w:rsidRPr="003415EA">
        <w:rPr>
          <w:sz w:val="28"/>
          <w:szCs w:val="28"/>
        </w:rPr>
        <w:t>ulterioare;</w:t>
      </w:r>
    </w:p>
    <w:p w14:paraId="73C116D0" w14:textId="77777777" w:rsidR="004A2039" w:rsidRPr="003415EA" w:rsidRDefault="004A2039" w:rsidP="00715274">
      <w:pPr>
        <w:pStyle w:val="ListParagraph"/>
        <w:numPr>
          <w:ilvl w:val="1"/>
          <w:numId w:val="40"/>
        </w:numPr>
        <w:tabs>
          <w:tab w:val="left" w:pos="830"/>
        </w:tabs>
        <w:kinsoku w:val="0"/>
        <w:overflowPunct w:val="0"/>
        <w:spacing w:line="360" w:lineRule="auto"/>
        <w:ind w:right="533"/>
        <w:jc w:val="both"/>
        <w:rPr>
          <w:sz w:val="28"/>
          <w:szCs w:val="28"/>
        </w:rPr>
      </w:pPr>
      <w:r w:rsidRPr="003415EA">
        <w:rPr>
          <w:sz w:val="28"/>
          <w:szCs w:val="28"/>
        </w:rPr>
        <w:t>H.G. nr. 1391/2006 pentru aprobarea regulamentului de aplicare a O.U.G. nr.195/2002;</w:t>
      </w:r>
    </w:p>
    <w:p w14:paraId="5195214C" w14:textId="77777777" w:rsidR="004A2039" w:rsidRPr="003415EA" w:rsidRDefault="004A2039" w:rsidP="00715274">
      <w:pPr>
        <w:pStyle w:val="ListParagraph"/>
        <w:numPr>
          <w:ilvl w:val="1"/>
          <w:numId w:val="40"/>
        </w:numPr>
        <w:tabs>
          <w:tab w:val="left" w:pos="830"/>
        </w:tabs>
        <w:kinsoku w:val="0"/>
        <w:overflowPunct w:val="0"/>
        <w:spacing w:line="360" w:lineRule="auto"/>
        <w:ind w:right="523"/>
        <w:jc w:val="both"/>
        <w:rPr>
          <w:sz w:val="28"/>
          <w:szCs w:val="28"/>
        </w:rPr>
      </w:pPr>
      <w:r w:rsidRPr="003415EA">
        <w:rPr>
          <w:sz w:val="28"/>
          <w:szCs w:val="28"/>
        </w:rPr>
        <w:t>H.G. 147/1992 privind blocarea, ridicarea, transportul, depozitarea şi eliberarea autovehiculelor sau remorcilor staţionate neregulamentar pe drumurile</w:t>
      </w:r>
      <w:r w:rsidRPr="003415EA">
        <w:rPr>
          <w:spacing w:val="-1"/>
          <w:sz w:val="28"/>
          <w:szCs w:val="28"/>
        </w:rPr>
        <w:t xml:space="preserve"> </w:t>
      </w:r>
      <w:r w:rsidRPr="003415EA">
        <w:rPr>
          <w:sz w:val="28"/>
          <w:szCs w:val="28"/>
        </w:rPr>
        <w:t>publice,</w:t>
      </w:r>
    </w:p>
    <w:p w14:paraId="612B44A3" w14:textId="77777777" w:rsidR="004A2039" w:rsidRPr="003415EA" w:rsidRDefault="004A2039" w:rsidP="00715274">
      <w:pPr>
        <w:pStyle w:val="ListParagraph"/>
        <w:numPr>
          <w:ilvl w:val="1"/>
          <w:numId w:val="40"/>
        </w:numPr>
        <w:tabs>
          <w:tab w:val="left" w:pos="830"/>
        </w:tabs>
        <w:kinsoku w:val="0"/>
        <w:overflowPunct w:val="0"/>
        <w:spacing w:line="360" w:lineRule="auto"/>
        <w:ind w:right="524"/>
        <w:jc w:val="both"/>
        <w:rPr>
          <w:sz w:val="28"/>
          <w:szCs w:val="28"/>
        </w:rPr>
      </w:pPr>
      <w:r w:rsidRPr="003415EA">
        <w:rPr>
          <w:sz w:val="28"/>
          <w:szCs w:val="28"/>
        </w:rPr>
        <w:t>Legea nr. 421/2002 privind regimul juridic al vehiculelor fără stăpân sau abandonate pe terenuri aparţinând domeniului public sau privat al statului ori al unităţilor administrative teritoriale, actualizata in</w:t>
      </w:r>
      <w:r w:rsidRPr="003415EA">
        <w:rPr>
          <w:spacing w:val="-15"/>
          <w:sz w:val="28"/>
          <w:szCs w:val="28"/>
        </w:rPr>
        <w:t xml:space="preserve"> </w:t>
      </w:r>
      <w:r w:rsidRPr="003415EA">
        <w:rPr>
          <w:sz w:val="28"/>
          <w:szCs w:val="28"/>
        </w:rPr>
        <w:t>2006;</w:t>
      </w:r>
    </w:p>
    <w:p w14:paraId="53F50DDC" w14:textId="77777777" w:rsidR="004A2039" w:rsidRPr="003415EA" w:rsidRDefault="004A2039" w:rsidP="00715274">
      <w:pPr>
        <w:pStyle w:val="ListParagraph"/>
        <w:numPr>
          <w:ilvl w:val="1"/>
          <w:numId w:val="40"/>
        </w:numPr>
        <w:tabs>
          <w:tab w:val="left" w:pos="830"/>
        </w:tabs>
        <w:kinsoku w:val="0"/>
        <w:overflowPunct w:val="0"/>
        <w:spacing w:line="360" w:lineRule="auto"/>
        <w:ind w:right="534"/>
        <w:jc w:val="both"/>
        <w:rPr>
          <w:sz w:val="28"/>
          <w:szCs w:val="28"/>
        </w:rPr>
      </w:pPr>
      <w:r w:rsidRPr="003415EA">
        <w:rPr>
          <w:sz w:val="28"/>
          <w:szCs w:val="28"/>
        </w:rPr>
        <w:t>O.G. nr. 43/1997 privind regimul juridic al drumurilor, republicată, cu modificările şi completările ulterioare;</w:t>
      </w:r>
    </w:p>
    <w:p w14:paraId="7B21994B" w14:textId="77777777" w:rsidR="004A2039" w:rsidRPr="003415EA" w:rsidRDefault="004A2039" w:rsidP="00715274">
      <w:pPr>
        <w:pStyle w:val="ListParagraph"/>
        <w:numPr>
          <w:ilvl w:val="1"/>
          <w:numId w:val="40"/>
        </w:numPr>
        <w:tabs>
          <w:tab w:val="left" w:pos="830"/>
        </w:tabs>
        <w:kinsoku w:val="0"/>
        <w:overflowPunct w:val="0"/>
        <w:spacing w:line="362" w:lineRule="auto"/>
        <w:ind w:right="519"/>
        <w:jc w:val="both"/>
        <w:rPr>
          <w:sz w:val="28"/>
          <w:szCs w:val="28"/>
        </w:rPr>
      </w:pPr>
      <w:r w:rsidRPr="003415EA">
        <w:rPr>
          <w:sz w:val="28"/>
          <w:szCs w:val="28"/>
        </w:rPr>
        <w:t>Prevederile art.7, litera h) din Legea nr. 155/2010 a Poliţiei Locale, republicata;</w:t>
      </w:r>
    </w:p>
    <w:p w14:paraId="5302D36C" w14:textId="77777777" w:rsidR="004A2039" w:rsidRPr="003415EA" w:rsidRDefault="004A2039" w:rsidP="00715274">
      <w:pPr>
        <w:pStyle w:val="ListParagraph"/>
        <w:numPr>
          <w:ilvl w:val="1"/>
          <w:numId w:val="40"/>
        </w:numPr>
        <w:tabs>
          <w:tab w:val="left" w:pos="830"/>
        </w:tabs>
        <w:kinsoku w:val="0"/>
        <w:overflowPunct w:val="0"/>
        <w:spacing w:line="360" w:lineRule="auto"/>
        <w:ind w:right="536"/>
        <w:jc w:val="both"/>
        <w:rPr>
          <w:sz w:val="28"/>
          <w:szCs w:val="28"/>
        </w:rPr>
      </w:pPr>
      <w:r w:rsidRPr="003415EA">
        <w:rPr>
          <w:sz w:val="28"/>
          <w:szCs w:val="28"/>
        </w:rPr>
        <w:t>Legea nr. 15 din 24 martie 1994 privind amortizarea capitalului imobilizat în active corporale şi necorporale,</w:t>
      </w:r>
      <w:r w:rsidRPr="003415EA">
        <w:rPr>
          <w:spacing w:val="-5"/>
          <w:sz w:val="28"/>
          <w:szCs w:val="28"/>
        </w:rPr>
        <w:t xml:space="preserve"> </w:t>
      </w:r>
      <w:r w:rsidRPr="003415EA">
        <w:rPr>
          <w:sz w:val="28"/>
          <w:szCs w:val="28"/>
        </w:rPr>
        <w:t>republicată;</w:t>
      </w:r>
    </w:p>
    <w:p w14:paraId="2E75B5C5" w14:textId="77777777" w:rsidR="004A2039" w:rsidRPr="003415EA" w:rsidRDefault="004A2039" w:rsidP="00715274">
      <w:pPr>
        <w:pStyle w:val="ListParagraph"/>
        <w:numPr>
          <w:ilvl w:val="1"/>
          <w:numId w:val="40"/>
        </w:numPr>
        <w:tabs>
          <w:tab w:val="left" w:pos="830"/>
        </w:tabs>
        <w:kinsoku w:val="0"/>
        <w:overflowPunct w:val="0"/>
        <w:spacing w:line="321" w:lineRule="exact"/>
        <w:jc w:val="both"/>
        <w:rPr>
          <w:sz w:val="28"/>
          <w:szCs w:val="28"/>
        </w:rPr>
      </w:pPr>
      <w:r w:rsidRPr="003415EA">
        <w:rPr>
          <w:sz w:val="28"/>
          <w:szCs w:val="28"/>
        </w:rPr>
        <w:t>Legea nr. 82 din 24 decembrie 1991- Legea</w:t>
      </w:r>
      <w:r w:rsidRPr="003415EA">
        <w:rPr>
          <w:spacing w:val="-10"/>
          <w:sz w:val="28"/>
          <w:szCs w:val="28"/>
        </w:rPr>
        <w:t xml:space="preserve"> </w:t>
      </w:r>
      <w:r w:rsidRPr="003415EA">
        <w:rPr>
          <w:sz w:val="28"/>
          <w:szCs w:val="28"/>
        </w:rPr>
        <w:t>contabilităţii;</w:t>
      </w:r>
    </w:p>
    <w:p w14:paraId="74CB10BE" w14:textId="77777777" w:rsidR="004A2039" w:rsidRPr="003415EA" w:rsidRDefault="004A2039" w:rsidP="00715274">
      <w:pPr>
        <w:pStyle w:val="ListParagraph"/>
        <w:numPr>
          <w:ilvl w:val="1"/>
          <w:numId w:val="40"/>
        </w:numPr>
        <w:tabs>
          <w:tab w:val="left" w:pos="830"/>
        </w:tabs>
        <w:kinsoku w:val="0"/>
        <w:overflowPunct w:val="0"/>
        <w:spacing w:before="152"/>
        <w:jc w:val="both"/>
        <w:rPr>
          <w:sz w:val="28"/>
          <w:szCs w:val="28"/>
        </w:rPr>
      </w:pPr>
      <w:r w:rsidRPr="003415EA">
        <w:rPr>
          <w:sz w:val="28"/>
          <w:szCs w:val="28"/>
        </w:rPr>
        <w:t>LEGE</w:t>
      </w:r>
      <w:r w:rsidR="00355D72" w:rsidRPr="003415EA">
        <w:rPr>
          <w:sz w:val="28"/>
          <w:szCs w:val="28"/>
        </w:rPr>
        <w:t>A</w:t>
      </w:r>
      <w:r w:rsidRPr="003415EA">
        <w:rPr>
          <w:sz w:val="28"/>
          <w:szCs w:val="28"/>
        </w:rPr>
        <w:t xml:space="preserve"> nr. 227 din 8 septembrie 2015 privind Codul</w:t>
      </w:r>
      <w:r w:rsidRPr="003415EA">
        <w:rPr>
          <w:spacing w:val="-8"/>
          <w:sz w:val="28"/>
          <w:szCs w:val="28"/>
        </w:rPr>
        <w:t xml:space="preserve"> </w:t>
      </w:r>
      <w:r w:rsidRPr="003415EA">
        <w:rPr>
          <w:sz w:val="28"/>
          <w:szCs w:val="28"/>
        </w:rPr>
        <w:t>fiscal;</w:t>
      </w:r>
    </w:p>
    <w:p w14:paraId="2D4E427C" w14:textId="77777777" w:rsidR="004A2039" w:rsidRPr="003415EA" w:rsidRDefault="004A2039" w:rsidP="00715274">
      <w:pPr>
        <w:pStyle w:val="ListParagraph"/>
        <w:numPr>
          <w:ilvl w:val="1"/>
          <w:numId w:val="40"/>
        </w:numPr>
        <w:tabs>
          <w:tab w:val="left" w:pos="830"/>
        </w:tabs>
        <w:kinsoku w:val="0"/>
        <w:overflowPunct w:val="0"/>
        <w:spacing w:before="160"/>
        <w:jc w:val="both"/>
        <w:rPr>
          <w:sz w:val="28"/>
          <w:szCs w:val="28"/>
        </w:rPr>
      </w:pPr>
      <w:r w:rsidRPr="003415EA">
        <w:rPr>
          <w:sz w:val="28"/>
          <w:szCs w:val="28"/>
        </w:rPr>
        <w:t>LEGE</w:t>
      </w:r>
      <w:r w:rsidR="00355D72" w:rsidRPr="003415EA">
        <w:rPr>
          <w:sz w:val="28"/>
          <w:szCs w:val="28"/>
        </w:rPr>
        <w:t>A</w:t>
      </w:r>
      <w:r w:rsidRPr="003415EA">
        <w:rPr>
          <w:sz w:val="28"/>
          <w:szCs w:val="28"/>
        </w:rPr>
        <w:t xml:space="preserve"> nr. 207 din 20 iulie 2015 privind Codul de procedura</w:t>
      </w:r>
      <w:r w:rsidRPr="003415EA">
        <w:rPr>
          <w:spacing w:val="-16"/>
          <w:sz w:val="28"/>
          <w:szCs w:val="28"/>
        </w:rPr>
        <w:t xml:space="preserve"> </w:t>
      </w:r>
      <w:r w:rsidRPr="003415EA">
        <w:rPr>
          <w:sz w:val="28"/>
          <w:szCs w:val="28"/>
        </w:rPr>
        <w:t>fiscala</w:t>
      </w:r>
    </w:p>
    <w:p w14:paraId="2E595375" w14:textId="77777777" w:rsidR="004A2039" w:rsidRPr="003415EA" w:rsidRDefault="004A2039" w:rsidP="00715274">
      <w:pPr>
        <w:pStyle w:val="ListParagraph"/>
        <w:numPr>
          <w:ilvl w:val="1"/>
          <w:numId w:val="40"/>
        </w:numPr>
        <w:tabs>
          <w:tab w:val="left" w:pos="830"/>
        </w:tabs>
        <w:kinsoku w:val="0"/>
        <w:overflowPunct w:val="0"/>
        <w:spacing w:before="161"/>
        <w:jc w:val="both"/>
        <w:rPr>
          <w:sz w:val="28"/>
          <w:szCs w:val="28"/>
        </w:rPr>
      </w:pPr>
      <w:r w:rsidRPr="003415EA">
        <w:rPr>
          <w:sz w:val="28"/>
          <w:szCs w:val="28"/>
        </w:rPr>
        <w:t>O.G. nr. 2/2001 privind regimul juridic al contravenţiilor,</w:t>
      </w:r>
      <w:r w:rsidRPr="003415EA">
        <w:rPr>
          <w:spacing w:val="-16"/>
          <w:sz w:val="28"/>
          <w:szCs w:val="28"/>
        </w:rPr>
        <w:t xml:space="preserve"> </w:t>
      </w:r>
      <w:r w:rsidRPr="003415EA">
        <w:rPr>
          <w:sz w:val="28"/>
          <w:szCs w:val="28"/>
        </w:rPr>
        <w:t>actualizată,</w:t>
      </w:r>
    </w:p>
    <w:p w14:paraId="33E38320" w14:textId="77777777" w:rsidR="004A2039" w:rsidRPr="003415EA" w:rsidRDefault="004A2039" w:rsidP="00715274">
      <w:pPr>
        <w:pStyle w:val="ListParagraph"/>
        <w:numPr>
          <w:ilvl w:val="1"/>
          <w:numId w:val="40"/>
        </w:numPr>
        <w:tabs>
          <w:tab w:val="left" w:pos="830"/>
        </w:tabs>
        <w:kinsoku w:val="0"/>
        <w:overflowPunct w:val="0"/>
        <w:spacing w:before="160" w:line="362" w:lineRule="auto"/>
        <w:ind w:right="531"/>
        <w:jc w:val="both"/>
        <w:rPr>
          <w:sz w:val="28"/>
          <w:szCs w:val="28"/>
        </w:rPr>
      </w:pPr>
      <w:r w:rsidRPr="003415EA">
        <w:rPr>
          <w:sz w:val="28"/>
          <w:szCs w:val="28"/>
        </w:rPr>
        <w:t>ORDIN nr. 400 din 12 iunie 2015 pentru aprobarea Codului controlului intern/managerial al entităţilor</w:t>
      </w:r>
      <w:r w:rsidRPr="003415EA">
        <w:rPr>
          <w:spacing w:val="-3"/>
          <w:sz w:val="28"/>
          <w:szCs w:val="28"/>
        </w:rPr>
        <w:t xml:space="preserve"> </w:t>
      </w:r>
      <w:r w:rsidRPr="003415EA">
        <w:rPr>
          <w:sz w:val="28"/>
          <w:szCs w:val="28"/>
        </w:rPr>
        <w:t>publice;</w:t>
      </w:r>
    </w:p>
    <w:p w14:paraId="3A2A3160" w14:textId="77777777" w:rsidR="004A2039" w:rsidRPr="003415EA" w:rsidRDefault="004A2039" w:rsidP="00715274">
      <w:pPr>
        <w:pStyle w:val="ListParagraph"/>
        <w:numPr>
          <w:ilvl w:val="1"/>
          <w:numId w:val="40"/>
        </w:numPr>
        <w:tabs>
          <w:tab w:val="left" w:pos="830"/>
        </w:tabs>
        <w:kinsoku w:val="0"/>
        <w:overflowPunct w:val="0"/>
        <w:spacing w:before="160" w:line="362" w:lineRule="auto"/>
        <w:ind w:right="531"/>
        <w:jc w:val="both"/>
        <w:rPr>
          <w:sz w:val="28"/>
          <w:szCs w:val="28"/>
        </w:rPr>
        <w:sectPr w:rsidR="004A2039" w:rsidRPr="003415EA">
          <w:pgSz w:w="11910" w:h="16840"/>
          <w:pgMar w:top="1300" w:right="580" w:bottom="1040" w:left="1300" w:header="710" w:footer="853" w:gutter="0"/>
          <w:cols w:space="720"/>
          <w:noEndnote/>
        </w:sectPr>
      </w:pPr>
    </w:p>
    <w:p w14:paraId="7FB5060A" w14:textId="77777777" w:rsidR="004A2039" w:rsidRPr="003415EA" w:rsidRDefault="004A2039" w:rsidP="00B87184">
      <w:pPr>
        <w:pStyle w:val="BodyText"/>
        <w:kinsoku w:val="0"/>
        <w:overflowPunct w:val="0"/>
        <w:spacing w:before="2"/>
        <w:jc w:val="both"/>
      </w:pPr>
    </w:p>
    <w:p w14:paraId="5EB5A97D" w14:textId="77777777" w:rsidR="004A2039" w:rsidRPr="003415EA" w:rsidRDefault="004A2039" w:rsidP="00715274">
      <w:pPr>
        <w:pStyle w:val="ListParagraph"/>
        <w:numPr>
          <w:ilvl w:val="1"/>
          <w:numId w:val="40"/>
        </w:numPr>
        <w:tabs>
          <w:tab w:val="left" w:pos="830"/>
        </w:tabs>
        <w:kinsoku w:val="0"/>
        <w:overflowPunct w:val="0"/>
        <w:spacing w:before="92" w:line="360" w:lineRule="auto"/>
        <w:ind w:right="530"/>
        <w:jc w:val="both"/>
        <w:rPr>
          <w:sz w:val="28"/>
          <w:szCs w:val="28"/>
        </w:rPr>
      </w:pPr>
      <w:r w:rsidRPr="003415EA">
        <w:rPr>
          <w:sz w:val="28"/>
          <w:szCs w:val="28"/>
        </w:rPr>
        <w:t xml:space="preserve">O.M.F.P. nr. 221 din </w:t>
      </w:r>
      <w:proofErr w:type="gramStart"/>
      <w:r w:rsidRPr="003415EA">
        <w:rPr>
          <w:sz w:val="28"/>
          <w:szCs w:val="28"/>
        </w:rPr>
        <w:t>2 martie</w:t>
      </w:r>
      <w:proofErr w:type="gramEnd"/>
      <w:r w:rsidRPr="003415EA">
        <w:rPr>
          <w:sz w:val="28"/>
          <w:szCs w:val="28"/>
        </w:rPr>
        <w:t xml:space="preserve"> 2015 pentru completarea Normelor metodologice</w:t>
      </w:r>
      <w:r w:rsidRPr="003415EA">
        <w:rPr>
          <w:spacing w:val="-19"/>
          <w:sz w:val="28"/>
          <w:szCs w:val="28"/>
        </w:rPr>
        <w:t xml:space="preserve"> </w:t>
      </w:r>
      <w:r w:rsidRPr="003415EA">
        <w:rPr>
          <w:sz w:val="28"/>
          <w:szCs w:val="28"/>
        </w:rPr>
        <w:t>privind</w:t>
      </w:r>
      <w:r w:rsidRPr="003415EA">
        <w:rPr>
          <w:spacing w:val="-21"/>
          <w:sz w:val="28"/>
          <w:szCs w:val="28"/>
        </w:rPr>
        <w:t xml:space="preserve"> </w:t>
      </w:r>
      <w:r w:rsidRPr="003415EA">
        <w:rPr>
          <w:sz w:val="28"/>
          <w:szCs w:val="28"/>
        </w:rPr>
        <w:t>reevaluarea</w:t>
      </w:r>
      <w:r w:rsidRPr="003415EA">
        <w:rPr>
          <w:spacing w:val="-20"/>
          <w:sz w:val="28"/>
          <w:szCs w:val="28"/>
        </w:rPr>
        <w:t xml:space="preserve"> </w:t>
      </w:r>
      <w:r w:rsidRPr="003415EA">
        <w:rPr>
          <w:sz w:val="28"/>
          <w:szCs w:val="28"/>
        </w:rPr>
        <w:t>si</w:t>
      </w:r>
      <w:r w:rsidRPr="003415EA">
        <w:rPr>
          <w:spacing w:val="-21"/>
          <w:sz w:val="28"/>
          <w:szCs w:val="28"/>
        </w:rPr>
        <w:t xml:space="preserve"> </w:t>
      </w:r>
      <w:r w:rsidRPr="003415EA">
        <w:rPr>
          <w:sz w:val="28"/>
          <w:szCs w:val="28"/>
        </w:rPr>
        <w:t>amortizarea</w:t>
      </w:r>
      <w:r w:rsidRPr="003415EA">
        <w:rPr>
          <w:spacing w:val="-18"/>
          <w:sz w:val="28"/>
          <w:szCs w:val="28"/>
        </w:rPr>
        <w:t xml:space="preserve"> </w:t>
      </w:r>
      <w:r w:rsidRPr="003415EA">
        <w:rPr>
          <w:sz w:val="28"/>
          <w:szCs w:val="28"/>
        </w:rPr>
        <w:t>activelor</w:t>
      </w:r>
      <w:r w:rsidRPr="003415EA">
        <w:rPr>
          <w:spacing w:val="-19"/>
          <w:sz w:val="28"/>
          <w:szCs w:val="28"/>
        </w:rPr>
        <w:t xml:space="preserve"> </w:t>
      </w:r>
      <w:r w:rsidRPr="003415EA">
        <w:rPr>
          <w:sz w:val="28"/>
          <w:szCs w:val="28"/>
        </w:rPr>
        <w:t>fixe</w:t>
      </w:r>
      <w:r w:rsidRPr="003415EA">
        <w:rPr>
          <w:spacing w:val="-18"/>
          <w:sz w:val="28"/>
          <w:szCs w:val="28"/>
        </w:rPr>
        <w:t xml:space="preserve"> </w:t>
      </w:r>
      <w:r w:rsidRPr="003415EA">
        <w:rPr>
          <w:sz w:val="28"/>
          <w:szCs w:val="28"/>
        </w:rPr>
        <w:t>corporale</w:t>
      </w:r>
      <w:r w:rsidRPr="003415EA">
        <w:rPr>
          <w:spacing w:val="-22"/>
          <w:sz w:val="28"/>
          <w:szCs w:val="28"/>
        </w:rPr>
        <w:t xml:space="preserve"> </w:t>
      </w:r>
      <w:r w:rsidRPr="003415EA">
        <w:rPr>
          <w:sz w:val="28"/>
          <w:szCs w:val="28"/>
        </w:rPr>
        <w:t>aflate in patrimoniul instituţiilor publice, completat prin Ordinul ministrului economiei si finanţelor nr.</w:t>
      </w:r>
      <w:r w:rsidRPr="003415EA">
        <w:rPr>
          <w:spacing w:val="-3"/>
          <w:sz w:val="28"/>
          <w:szCs w:val="28"/>
        </w:rPr>
        <w:t xml:space="preserve"> </w:t>
      </w:r>
      <w:r w:rsidRPr="003415EA">
        <w:rPr>
          <w:sz w:val="28"/>
          <w:szCs w:val="28"/>
        </w:rPr>
        <w:t>3.471/2008</w:t>
      </w:r>
    </w:p>
    <w:p w14:paraId="7A3403FD" w14:textId="77777777" w:rsidR="004A2039" w:rsidRPr="003415EA" w:rsidRDefault="004A2039" w:rsidP="00715274">
      <w:pPr>
        <w:pStyle w:val="ListParagraph"/>
        <w:numPr>
          <w:ilvl w:val="1"/>
          <w:numId w:val="40"/>
        </w:numPr>
        <w:tabs>
          <w:tab w:val="left" w:pos="830"/>
        </w:tabs>
        <w:kinsoku w:val="0"/>
        <w:overflowPunct w:val="0"/>
        <w:spacing w:line="360" w:lineRule="auto"/>
        <w:ind w:right="528"/>
        <w:jc w:val="both"/>
        <w:rPr>
          <w:sz w:val="28"/>
          <w:szCs w:val="28"/>
        </w:rPr>
      </w:pPr>
      <w:r w:rsidRPr="003415EA">
        <w:rPr>
          <w:sz w:val="28"/>
          <w:szCs w:val="28"/>
        </w:rPr>
        <w:t>Ordinul nr. 923/2014, pentru aprobarea Normelor metodologice generale referitoare la exercitarea controlului financiar preventiv şi a Codului specific de</w:t>
      </w:r>
      <w:r w:rsidRPr="003415EA">
        <w:rPr>
          <w:spacing w:val="-16"/>
          <w:sz w:val="28"/>
          <w:szCs w:val="28"/>
        </w:rPr>
        <w:t xml:space="preserve"> </w:t>
      </w:r>
      <w:r w:rsidRPr="003415EA">
        <w:rPr>
          <w:sz w:val="28"/>
          <w:szCs w:val="28"/>
        </w:rPr>
        <w:t>norme</w:t>
      </w:r>
      <w:r w:rsidRPr="003415EA">
        <w:rPr>
          <w:spacing w:val="-13"/>
          <w:sz w:val="28"/>
          <w:szCs w:val="28"/>
        </w:rPr>
        <w:t xml:space="preserve"> </w:t>
      </w:r>
      <w:r w:rsidRPr="003415EA">
        <w:rPr>
          <w:sz w:val="28"/>
          <w:szCs w:val="28"/>
        </w:rPr>
        <w:t>profesionale</w:t>
      </w:r>
      <w:r w:rsidRPr="003415EA">
        <w:rPr>
          <w:spacing w:val="-13"/>
          <w:sz w:val="28"/>
          <w:szCs w:val="28"/>
        </w:rPr>
        <w:t xml:space="preserve"> </w:t>
      </w:r>
      <w:r w:rsidRPr="003415EA">
        <w:rPr>
          <w:sz w:val="28"/>
          <w:szCs w:val="28"/>
        </w:rPr>
        <w:t>pentru</w:t>
      </w:r>
      <w:r w:rsidRPr="003415EA">
        <w:rPr>
          <w:spacing w:val="-15"/>
          <w:sz w:val="28"/>
          <w:szCs w:val="28"/>
        </w:rPr>
        <w:t xml:space="preserve"> </w:t>
      </w:r>
      <w:r w:rsidRPr="003415EA">
        <w:rPr>
          <w:sz w:val="28"/>
          <w:szCs w:val="28"/>
        </w:rPr>
        <w:t>persoanele</w:t>
      </w:r>
      <w:r w:rsidRPr="003415EA">
        <w:rPr>
          <w:spacing w:val="-13"/>
          <w:sz w:val="28"/>
          <w:szCs w:val="28"/>
        </w:rPr>
        <w:t xml:space="preserve"> </w:t>
      </w:r>
      <w:r w:rsidRPr="003415EA">
        <w:rPr>
          <w:sz w:val="28"/>
          <w:szCs w:val="28"/>
        </w:rPr>
        <w:t>care</w:t>
      </w:r>
      <w:r w:rsidRPr="003415EA">
        <w:rPr>
          <w:spacing w:val="-13"/>
          <w:sz w:val="28"/>
          <w:szCs w:val="28"/>
        </w:rPr>
        <w:t xml:space="preserve"> </w:t>
      </w:r>
      <w:r w:rsidRPr="003415EA">
        <w:rPr>
          <w:sz w:val="28"/>
          <w:szCs w:val="28"/>
        </w:rPr>
        <w:t>desfăşoară</w:t>
      </w:r>
      <w:r w:rsidRPr="003415EA">
        <w:rPr>
          <w:spacing w:val="-16"/>
          <w:sz w:val="28"/>
          <w:szCs w:val="28"/>
        </w:rPr>
        <w:t xml:space="preserve"> </w:t>
      </w:r>
      <w:r w:rsidRPr="003415EA">
        <w:rPr>
          <w:sz w:val="28"/>
          <w:szCs w:val="28"/>
        </w:rPr>
        <w:t>activitatea</w:t>
      </w:r>
      <w:r w:rsidRPr="003415EA">
        <w:rPr>
          <w:spacing w:val="-16"/>
          <w:sz w:val="28"/>
          <w:szCs w:val="28"/>
        </w:rPr>
        <w:t xml:space="preserve"> </w:t>
      </w:r>
      <w:r w:rsidRPr="003415EA">
        <w:rPr>
          <w:sz w:val="28"/>
          <w:szCs w:val="28"/>
        </w:rPr>
        <w:t>de</w:t>
      </w:r>
      <w:r w:rsidRPr="003415EA">
        <w:rPr>
          <w:spacing w:val="-16"/>
          <w:sz w:val="28"/>
          <w:szCs w:val="28"/>
        </w:rPr>
        <w:t xml:space="preserve"> </w:t>
      </w:r>
      <w:r w:rsidRPr="003415EA">
        <w:rPr>
          <w:sz w:val="28"/>
          <w:szCs w:val="28"/>
        </w:rPr>
        <w:t>control financiar preventiv propriu,</w:t>
      </w:r>
      <w:r w:rsidRPr="003415EA">
        <w:rPr>
          <w:spacing w:val="-4"/>
          <w:sz w:val="28"/>
          <w:szCs w:val="28"/>
        </w:rPr>
        <w:t xml:space="preserve"> </w:t>
      </w:r>
      <w:r w:rsidRPr="003415EA">
        <w:rPr>
          <w:sz w:val="28"/>
          <w:szCs w:val="28"/>
        </w:rPr>
        <w:t>republicat;</w:t>
      </w:r>
    </w:p>
    <w:p w14:paraId="3889EA1C" w14:textId="77777777" w:rsidR="004A2039" w:rsidRPr="003415EA" w:rsidRDefault="004A2039" w:rsidP="00715274">
      <w:pPr>
        <w:pStyle w:val="ListParagraph"/>
        <w:numPr>
          <w:ilvl w:val="1"/>
          <w:numId w:val="40"/>
        </w:numPr>
        <w:tabs>
          <w:tab w:val="left" w:pos="830"/>
        </w:tabs>
        <w:kinsoku w:val="0"/>
        <w:overflowPunct w:val="0"/>
        <w:spacing w:before="1" w:line="362" w:lineRule="auto"/>
        <w:ind w:right="534"/>
        <w:jc w:val="both"/>
        <w:rPr>
          <w:sz w:val="28"/>
          <w:szCs w:val="28"/>
        </w:rPr>
      </w:pPr>
      <w:r w:rsidRPr="003415EA">
        <w:rPr>
          <w:sz w:val="28"/>
          <w:szCs w:val="28"/>
        </w:rPr>
        <w:t>Hotărârea nr. 2139 din 30 noiembrie 2004 pentru aprobarea Catalogului privind clasificarea şi duratele normale de funcţionare a mijloacelor</w:t>
      </w:r>
      <w:r w:rsidRPr="003415EA">
        <w:rPr>
          <w:spacing w:val="-24"/>
          <w:sz w:val="28"/>
          <w:szCs w:val="28"/>
        </w:rPr>
        <w:t xml:space="preserve"> </w:t>
      </w:r>
      <w:r w:rsidRPr="003415EA">
        <w:rPr>
          <w:sz w:val="28"/>
          <w:szCs w:val="28"/>
        </w:rPr>
        <w:t>fixe;</w:t>
      </w:r>
    </w:p>
    <w:p w14:paraId="1DE70EEA" w14:textId="77777777" w:rsidR="004A2039" w:rsidRPr="003415EA" w:rsidRDefault="004A2039" w:rsidP="00715274">
      <w:pPr>
        <w:pStyle w:val="ListParagraph"/>
        <w:numPr>
          <w:ilvl w:val="1"/>
          <w:numId w:val="40"/>
        </w:numPr>
        <w:tabs>
          <w:tab w:val="left" w:pos="830"/>
        </w:tabs>
        <w:kinsoku w:val="0"/>
        <w:overflowPunct w:val="0"/>
        <w:spacing w:line="360" w:lineRule="auto"/>
        <w:ind w:right="529"/>
        <w:jc w:val="both"/>
        <w:rPr>
          <w:sz w:val="28"/>
          <w:szCs w:val="28"/>
        </w:rPr>
      </w:pPr>
      <w:r w:rsidRPr="003415EA">
        <w:rPr>
          <w:sz w:val="28"/>
          <w:szCs w:val="28"/>
        </w:rPr>
        <w:t>Ordinul nr. 2861 din 9 octombrie 2009 pentru aprobarea Normelor privind organizarea şi efectuarea inventarierii elementelor de natura activelor, datoriilor şi capitalurilor</w:t>
      </w:r>
      <w:r w:rsidRPr="003415EA">
        <w:rPr>
          <w:spacing w:val="-3"/>
          <w:sz w:val="28"/>
          <w:szCs w:val="28"/>
        </w:rPr>
        <w:t xml:space="preserve"> </w:t>
      </w:r>
      <w:r w:rsidRPr="003415EA">
        <w:rPr>
          <w:sz w:val="28"/>
          <w:szCs w:val="28"/>
        </w:rPr>
        <w:t>proprii</w:t>
      </w:r>
    </w:p>
    <w:p w14:paraId="4433D936" w14:textId="77777777" w:rsidR="004A2039" w:rsidRPr="003415EA" w:rsidRDefault="004A2039" w:rsidP="00715274">
      <w:pPr>
        <w:pStyle w:val="ListParagraph"/>
        <w:numPr>
          <w:ilvl w:val="1"/>
          <w:numId w:val="40"/>
        </w:numPr>
        <w:tabs>
          <w:tab w:val="left" w:pos="830"/>
        </w:tabs>
        <w:kinsoku w:val="0"/>
        <w:overflowPunct w:val="0"/>
        <w:spacing w:line="360" w:lineRule="auto"/>
        <w:ind w:right="530"/>
        <w:jc w:val="both"/>
        <w:rPr>
          <w:sz w:val="28"/>
          <w:szCs w:val="28"/>
        </w:rPr>
      </w:pPr>
      <w:r w:rsidRPr="003415EA">
        <w:rPr>
          <w:sz w:val="28"/>
          <w:szCs w:val="28"/>
        </w:rPr>
        <w:t>H.C.L. nr. 74 /2009 Privind reglementarea activităţii de control în parcările publice cu plată proprietatea Municipiului Tg. Mures, administrate de SC Tracia Trade Exim</w:t>
      </w:r>
      <w:r w:rsidRPr="003415EA">
        <w:rPr>
          <w:spacing w:val="-5"/>
          <w:sz w:val="28"/>
          <w:szCs w:val="28"/>
        </w:rPr>
        <w:t xml:space="preserve"> </w:t>
      </w:r>
      <w:r w:rsidRPr="003415EA">
        <w:rPr>
          <w:sz w:val="28"/>
          <w:szCs w:val="28"/>
        </w:rPr>
        <w:t>SRL.</w:t>
      </w:r>
    </w:p>
    <w:p w14:paraId="1420BAEC" w14:textId="77777777" w:rsidR="004A2039" w:rsidRPr="003415EA" w:rsidRDefault="004A2039" w:rsidP="00715274">
      <w:pPr>
        <w:pStyle w:val="ListParagraph"/>
        <w:numPr>
          <w:ilvl w:val="1"/>
          <w:numId w:val="40"/>
        </w:numPr>
        <w:tabs>
          <w:tab w:val="left" w:pos="830"/>
        </w:tabs>
        <w:kinsoku w:val="0"/>
        <w:overflowPunct w:val="0"/>
        <w:spacing w:line="360" w:lineRule="auto"/>
        <w:ind w:right="523"/>
        <w:jc w:val="both"/>
        <w:rPr>
          <w:sz w:val="28"/>
          <w:szCs w:val="28"/>
        </w:rPr>
      </w:pPr>
      <w:r w:rsidRPr="003415EA">
        <w:rPr>
          <w:sz w:val="28"/>
          <w:szCs w:val="28"/>
        </w:rPr>
        <w:t xml:space="preserve">Legea nr. 677/2001 pentru protectia persoanelor cu privire la prelucrarea datelor cu caracter personal si libera circulatie </w:t>
      </w:r>
      <w:proofErr w:type="gramStart"/>
      <w:r w:rsidRPr="003415EA">
        <w:rPr>
          <w:sz w:val="28"/>
          <w:szCs w:val="28"/>
        </w:rPr>
        <w:t>a</w:t>
      </w:r>
      <w:proofErr w:type="gramEnd"/>
      <w:r w:rsidRPr="003415EA">
        <w:rPr>
          <w:sz w:val="28"/>
          <w:szCs w:val="28"/>
        </w:rPr>
        <w:t xml:space="preserve"> acestor</w:t>
      </w:r>
      <w:r w:rsidRPr="003415EA">
        <w:rPr>
          <w:spacing w:val="-7"/>
          <w:sz w:val="28"/>
          <w:szCs w:val="28"/>
        </w:rPr>
        <w:t xml:space="preserve"> </w:t>
      </w:r>
      <w:r w:rsidRPr="003415EA">
        <w:rPr>
          <w:sz w:val="28"/>
          <w:szCs w:val="28"/>
        </w:rPr>
        <w:t>date.</w:t>
      </w:r>
    </w:p>
    <w:p w14:paraId="46AF9C18" w14:textId="77777777" w:rsidR="004A2039" w:rsidRPr="003415EA" w:rsidRDefault="004A2039" w:rsidP="00715274">
      <w:pPr>
        <w:pStyle w:val="ListParagraph"/>
        <w:numPr>
          <w:ilvl w:val="1"/>
          <w:numId w:val="40"/>
        </w:numPr>
        <w:tabs>
          <w:tab w:val="left" w:pos="830"/>
        </w:tabs>
        <w:kinsoku w:val="0"/>
        <w:overflowPunct w:val="0"/>
        <w:spacing w:line="360" w:lineRule="auto"/>
        <w:ind w:right="524"/>
        <w:jc w:val="both"/>
        <w:rPr>
          <w:sz w:val="28"/>
          <w:szCs w:val="28"/>
        </w:rPr>
      </w:pPr>
      <w:r w:rsidRPr="003415EA">
        <w:rPr>
          <w:sz w:val="28"/>
          <w:szCs w:val="28"/>
        </w:rPr>
        <w:t>HG</w:t>
      </w:r>
      <w:r w:rsidRPr="003415EA">
        <w:rPr>
          <w:spacing w:val="-17"/>
          <w:sz w:val="28"/>
          <w:szCs w:val="28"/>
        </w:rPr>
        <w:t xml:space="preserve"> </w:t>
      </w:r>
      <w:r w:rsidRPr="003415EA">
        <w:rPr>
          <w:sz w:val="28"/>
          <w:szCs w:val="28"/>
        </w:rPr>
        <w:t>nr.</w:t>
      </w:r>
      <w:r w:rsidRPr="003415EA">
        <w:rPr>
          <w:spacing w:val="-16"/>
          <w:sz w:val="28"/>
          <w:szCs w:val="28"/>
        </w:rPr>
        <w:t xml:space="preserve"> </w:t>
      </w:r>
      <w:proofErr w:type="gramStart"/>
      <w:r w:rsidRPr="003415EA">
        <w:rPr>
          <w:sz w:val="28"/>
          <w:szCs w:val="28"/>
        </w:rPr>
        <w:t>867/2016</w:t>
      </w:r>
      <w:proofErr w:type="gramEnd"/>
      <w:r w:rsidRPr="003415EA">
        <w:rPr>
          <w:spacing w:val="-15"/>
          <w:sz w:val="28"/>
          <w:szCs w:val="28"/>
        </w:rPr>
        <w:t xml:space="preserve"> </w:t>
      </w:r>
      <w:r w:rsidRPr="003415EA">
        <w:rPr>
          <w:sz w:val="28"/>
          <w:szCs w:val="28"/>
        </w:rPr>
        <w:t>aprobarea</w:t>
      </w:r>
      <w:r w:rsidRPr="003415EA">
        <w:rPr>
          <w:spacing w:val="-18"/>
          <w:sz w:val="28"/>
          <w:szCs w:val="28"/>
        </w:rPr>
        <w:t xml:space="preserve"> </w:t>
      </w:r>
      <w:r w:rsidRPr="003415EA">
        <w:rPr>
          <w:sz w:val="28"/>
          <w:szCs w:val="28"/>
        </w:rPr>
        <w:t>Normelor</w:t>
      </w:r>
      <w:r w:rsidRPr="003415EA">
        <w:rPr>
          <w:spacing w:val="-18"/>
          <w:sz w:val="28"/>
          <w:szCs w:val="28"/>
        </w:rPr>
        <w:t xml:space="preserve"> </w:t>
      </w:r>
      <w:r w:rsidRPr="003415EA">
        <w:rPr>
          <w:sz w:val="28"/>
          <w:szCs w:val="28"/>
        </w:rPr>
        <w:t>Metodologice</w:t>
      </w:r>
      <w:r w:rsidRPr="003415EA">
        <w:rPr>
          <w:spacing w:val="-18"/>
          <w:sz w:val="28"/>
          <w:szCs w:val="28"/>
        </w:rPr>
        <w:t xml:space="preserve"> </w:t>
      </w:r>
      <w:r w:rsidRPr="003415EA">
        <w:rPr>
          <w:sz w:val="28"/>
          <w:szCs w:val="28"/>
        </w:rPr>
        <w:t>de</w:t>
      </w:r>
      <w:r w:rsidRPr="003415EA">
        <w:rPr>
          <w:spacing w:val="-18"/>
          <w:sz w:val="28"/>
          <w:szCs w:val="28"/>
        </w:rPr>
        <w:t xml:space="preserve"> </w:t>
      </w:r>
      <w:r w:rsidRPr="003415EA">
        <w:rPr>
          <w:sz w:val="28"/>
          <w:szCs w:val="28"/>
        </w:rPr>
        <w:t>aplicare</w:t>
      </w:r>
      <w:r w:rsidRPr="003415EA">
        <w:rPr>
          <w:spacing w:val="-18"/>
          <w:sz w:val="28"/>
          <w:szCs w:val="28"/>
        </w:rPr>
        <w:t xml:space="preserve"> </w:t>
      </w:r>
      <w:r w:rsidRPr="003415EA">
        <w:rPr>
          <w:sz w:val="28"/>
          <w:szCs w:val="28"/>
        </w:rPr>
        <w:t>a</w:t>
      </w:r>
      <w:r w:rsidRPr="003415EA">
        <w:rPr>
          <w:spacing w:val="-18"/>
          <w:sz w:val="28"/>
          <w:szCs w:val="28"/>
        </w:rPr>
        <w:t xml:space="preserve"> </w:t>
      </w:r>
      <w:r w:rsidRPr="003415EA">
        <w:rPr>
          <w:sz w:val="28"/>
          <w:szCs w:val="28"/>
        </w:rPr>
        <w:t>prevederilor referitoare la atribuirea contractelor de concesiune de lucrari si concesiune</w:t>
      </w:r>
      <w:r w:rsidRPr="003415EA">
        <w:rPr>
          <w:spacing w:val="-34"/>
          <w:sz w:val="28"/>
          <w:szCs w:val="28"/>
        </w:rPr>
        <w:t xml:space="preserve"> </w:t>
      </w:r>
      <w:r w:rsidRPr="003415EA">
        <w:rPr>
          <w:sz w:val="28"/>
          <w:szCs w:val="28"/>
        </w:rPr>
        <w:t>de servicii.</w:t>
      </w:r>
    </w:p>
    <w:p w14:paraId="5A040C93" w14:textId="77777777" w:rsidR="004A2039" w:rsidRPr="003415EA" w:rsidRDefault="004A2039" w:rsidP="00715274">
      <w:pPr>
        <w:pStyle w:val="ListParagraph"/>
        <w:numPr>
          <w:ilvl w:val="1"/>
          <w:numId w:val="40"/>
        </w:numPr>
        <w:tabs>
          <w:tab w:val="left" w:pos="830"/>
        </w:tabs>
        <w:kinsoku w:val="0"/>
        <w:overflowPunct w:val="0"/>
        <w:spacing w:line="360" w:lineRule="auto"/>
        <w:ind w:right="530"/>
        <w:jc w:val="both"/>
        <w:rPr>
          <w:sz w:val="28"/>
          <w:szCs w:val="28"/>
        </w:rPr>
      </w:pPr>
      <w:r w:rsidRPr="003415EA">
        <w:rPr>
          <w:sz w:val="28"/>
          <w:szCs w:val="28"/>
        </w:rPr>
        <w:t>ORDIN</w:t>
      </w:r>
      <w:r w:rsidRPr="003415EA">
        <w:rPr>
          <w:spacing w:val="16"/>
          <w:sz w:val="28"/>
          <w:szCs w:val="28"/>
        </w:rPr>
        <w:t xml:space="preserve"> </w:t>
      </w:r>
      <w:r w:rsidRPr="003415EA">
        <w:rPr>
          <w:sz w:val="28"/>
          <w:szCs w:val="28"/>
        </w:rPr>
        <w:t>Nr.</w:t>
      </w:r>
      <w:r w:rsidRPr="003415EA">
        <w:rPr>
          <w:spacing w:val="-16"/>
          <w:sz w:val="28"/>
          <w:szCs w:val="28"/>
        </w:rPr>
        <w:t xml:space="preserve"> </w:t>
      </w:r>
      <w:r w:rsidRPr="003415EA">
        <w:rPr>
          <w:sz w:val="28"/>
          <w:szCs w:val="28"/>
        </w:rPr>
        <w:t>189</w:t>
      </w:r>
      <w:r w:rsidRPr="003415EA">
        <w:rPr>
          <w:spacing w:val="-19"/>
          <w:sz w:val="28"/>
          <w:szCs w:val="28"/>
        </w:rPr>
        <w:t xml:space="preserve"> </w:t>
      </w:r>
      <w:r w:rsidRPr="003415EA">
        <w:rPr>
          <w:sz w:val="28"/>
          <w:szCs w:val="28"/>
        </w:rPr>
        <w:t>din</w:t>
      </w:r>
      <w:r w:rsidRPr="003415EA">
        <w:rPr>
          <w:spacing w:val="-19"/>
          <w:sz w:val="28"/>
          <w:szCs w:val="28"/>
        </w:rPr>
        <w:t xml:space="preserve"> </w:t>
      </w:r>
      <w:r w:rsidRPr="003415EA">
        <w:rPr>
          <w:sz w:val="28"/>
          <w:szCs w:val="28"/>
        </w:rPr>
        <w:t>12</w:t>
      </w:r>
      <w:r w:rsidRPr="003415EA">
        <w:rPr>
          <w:spacing w:val="-17"/>
          <w:sz w:val="28"/>
          <w:szCs w:val="28"/>
        </w:rPr>
        <w:t xml:space="preserve"> </w:t>
      </w:r>
      <w:r w:rsidRPr="003415EA">
        <w:rPr>
          <w:sz w:val="28"/>
          <w:szCs w:val="28"/>
        </w:rPr>
        <w:t>februarie</w:t>
      </w:r>
      <w:r w:rsidRPr="003415EA">
        <w:rPr>
          <w:spacing w:val="-20"/>
          <w:sz w:val="28"/>
          <w:szCs w:val="28"/>
        </w:rPr>
        <w:t xml:space="preserve"> </w:t>
      </w:r>
      <w:r w:rsidRPr="003415EA">
        <w:rPr>
          <w:sz w:val="28"/>
          <w:szCs w:val="28"/>
        </w:rPr>
        <w:t>2013</w:t>
      </w:r>
      <w:r w:rsidRPr="003415EA">
        <w:rPr>
          <w:spacing w:val="-17"/>
          <w:sz w:val="28"/>
          <w:szCs w:val="28"/>
        </w:rPr>
        <w:t xml:space="preserve"> </w:t>
      </w:r>
      <w:r w:rsidRPr="003415EA">
        <w:rPr>
          <w:sz w:val="28"/>
          <w:szCs w:val="28"/>
        </w:rPr>
        <w:t>pentru</w:t>
      </w:r>
      <w:r w:rsidRPr="003415EA">
        <w:rPr>
          <w:spacing w:val="-16"/>
          <w:sz w:val="28"/>
          <w:szCs w:val="28"/>
        </w:rPr>
        <w:t xml:space="preserve"> </w:t>
      </w:r>
      <w:r w:rsidRPr="003415EA">
        <w:rPr>
          <w:sz w:val="28"/>
          <w:szCs w:val="28"/>
        </w:rPr>
        <w:t>aprobarea</w:t>
      </w:r>
      <w:r w:rsidRPr="003415EA">
        <w:rPr>
          <w:spacing w:val="-18"/>
          <w:sz w:val="28"/>
          <w:szCs w:val="28"/>
        </w:rPr>
        <w:t xml:space="preserve"> </w:t>
      </w:r>
      <w:r w:rsidRPr="003415EA">
        <w:rPr>
          <w:sz w:val="28"/>
          <w:szCs w:val="28"/>
        </w:rPr>
        <w:t>reglementării</w:t>
      </w:r>
      <w:r w:rsidRPr="003415EA">
        <w:rPr>
          <w:spacing w:val="-17"/>
          <w:sz w:val="28"/>
          <w:szCs w:val="28"/>
        </w:rPr>
        <w:t xml:space="preserve"> </w:t>
      </w:r>
      <w:r w:rsidRPr="003415EA">
        <w:rPr>
          <w:sz w:val="28"/>
          <w:szCs w:val="28"/>
        </w:rPr>
        <w:t>tehnice "Normativ privind adaptarea clădirilor civile şi spaţiului urban la nevoile individuale ale persoanelor cu</w:t>
      </w:r>
      <w:r w:rsidRPr="003415EA">
        <w:rPr>
          <w:spacing w:val="-7"/>
          <w:sz w:val="28"/>
          <w:szCs w:val="28"/>
        </w:rPr>
        <w:t xml:space="preserve"> </w:t>
      </w:r>
      <w:r w:rsidRPr="003415EA">
        <w:rPr>
          <w:sz w:val="28"/>
          <w:szCs w:val="28"/>
        </w:rPr>
        <w:t>handicap.</w:t>
      </w:r>
    </w:p>
    <w:p w14:paraId="686344A8" w14:textId="77777777" w:rsidR="00355D72" w:rsidRPr="00573078" w:rsidRDefault="004A2039" w:rsidP="00573078">
      <w:pPr>
        <w:pStyle w:val="ListParagraph"/>
        <w:numPr>
          <w:ilvl w:val="1"/>
          <w:numId w:val="40"/>
        </w:numPr>
        <w:tabs>
          <w:tab w:val="left" w:pos="830"/>
        </w:tabs>
        <w:kinsoku w:val="0"/>
        <w:overflowPunct w:val="0"/>
        <w:spacing w:line="360" w:lineRule="auto"/>
        <w:ind w:right="529"/>
        <w:jc w:val="both"/>
        <w:rPr>
          <w:sz w:val="28"/>
          <w:szCs w:val="28"/>
        </w:rPr>
      </w:pPr>
      <w:r w:rsidRPr="003415EA">
        <w:rPr>
          <w:sz w:val="28"/>
          <w:szCs w:val="28"/>
        </w:rPr>
        <w:t>Legea</w:t>
      </w:r>
      <w:r w:rsidRPr="003415EA">
        <w:rPr>
          <w:spacing w:val="-8"/>
          <w:sz w:val="28"/>
          <w:szCs w:val="28"/>
        </w:rPr>
        <w:t xml:space="preserve"> </w:t>
      </w:r>
      <w:r w:rsidRPr="003415EA">
        <w:rPr>
          <w:sz w:val="28"/>
          <w:szCs w:val="28"/>
        </w:rPr>
        <w:t>nr.448/2006</w:t>
      </w:r>
      <w:r w:rsidRPr="003415EA">
        <w:rPr>
          <w:spacing w:val="-6"/>
          <w:sz w:val="28"/>
          <w:szCs w:val="28"/>
        </w:rPr>
        <w:t xml:space="preserve"> </w:t>
      </w:r>
      <w:r w:rsidRPr="003415EA">
        <w:rPr>
          <w:sz w:val="28"/>
          <w:szCs w:val="28"/>
        </w:rPr>
        <w:t>privind</w:t>
      </w:r>
      <w:r w:rsidRPr="003415EA">
        <w:rPr>
          <w:spacing w:val="-7"/>
          <w:sz w:val="28"/>
          <w:szCs w:val="28"/>
        </w:rPr>
        <w:t xml:space="preserve"> </w:t>
      </w:r>
      <w:r w:rsidRPr="003415EA">
        <w:rPr>
          <w:sz w:val="28"/>
          <w:szCs w:val="28"/>
        </w:rPr>
        <w:t>protectia</w:t>
      </w:r>
      <w:r w:rsidRPr="003415EA">
        <w:rPr>
          <w:spacing w:val="-8"/>
          <w:sz w:val="28"/>
          <w:szCs w:val="28"/>
        </w:rPr>
        <w:t xml:space="preserve"> </w:t>
      </w:r>
      <w:r w:rsidRPr="003415EA">
        <w:rPr>
          <w:sz w:val="28"/>
          <w:szCs w:val="28"/>
        </w:rPr>
        <w:t>si</w:t>
      </w:r>
      <w:r w:rsidRPr="003415EA">
        <w:rPr>
          <w:spacing w:val="-7"/>
          <w:sz w:val="28"/>
          <w:szCs w:val="28"/>
        </w:rPr>
        <w:t xml:space="preserve"> </w:t>
      </w:r>
      <w:r w:rsidRPr="003415EA">
        <w:rPr>
          <w:sz w:val="28"/>
          <w:szCs w:val="28"/>
        </w:rPr>
        <w:t>promovarea</w:t>
      </w:r>
      <w:r w:rsidRPr="003415EA">
        <w:rPr>
          <w:spacing w:val="-8"/>
          <w:sz w:val="28"/>
          <w:szCs w:val="28"/>
        </w:rPr>
        <w:t xml:space="preserve"> </w:t>
      </w:r>
      <w:r w:rsidRPr="003415EA">
        <w:rPr>
          <w:sz w:val="28"/>
          <w:szCs w:val="28"/>
        </w:rPr>
        <w:t>drepturilor</w:t>
      </w:r>
      <w:r w:rsidRPr="003415EA">
        <w:rPr>
          <w:spacing w:val="-7"/>
          <w:sz w:val="28"/>
          <w:szCs w:val="28"/>
        </w:rPr>
        <w:t xml:space="preserve"> </w:t>
      </w:r>
      <w:r w:rsidRPr="003415EA">
        <w:rPr>
          <w:sz w:val="28"/>
          <w:szCs w:val="28"/>
        </w:rPr>
        <w:t>persoanelor</w:t>
      </w:r>
      <w:r w:rsidRPr="003415EA">
        <w:rPr>
          <w:spacing w:val="-8"/>
          <w:sz w:val="28"/>
          <w:szCs w:val="28"/>
        </w:rPr>
        <w:t xml:space="preserve"> </w:t>
      </w:r>
      <w:r w:rsidRPr="003415EA">
        <w:rPr>
          <w:sz w:val="28"/>
          <w:szCs w:val="28"/>
        </w:rPr>
        <w:t>cu handicap.</w:t>
      </w:r>
    </w:p>
    <w:p w14:paraId="434DD864" w14:textId="77777777" w:rsidR="004A2039" w:rsidRPr="003415EA" w:rsidRDefault="004A2039" w:rsidP="00573078">
      <w:pPr>
        <w:pStyle w:val="ListParagraph"/>
        <w:tabs>
          <w:tab w:val="left" w:pos="830"/>
        </w:tabs>
        <w:kinsoku w:val="0"/>
        <w:overflowPunct w:val="0"/>
        <w:spacing w:line="360" w:lineRule="auto"/>
        <w:ind w:right="529"/>
        <w:jc w:val="both"/>
        <w:rPr>
          <w:sz w:val="28"/>
          <w:szCs w:val="28"/>
        </w:rPr>
      </w:pPr>
    </w:p>
    <w:p w14:paraId="1C735BBB" w14:textId="77777777" w:rsidR="008E035F" w:rsidRPr="003415EA" w:rsidRDefault="008E035F" w:rsidP="00B87184">
      <w:pPr>
        <w:pStyle w:val="ListParagraph"/>
        <w:tabs>
          <w:tab w:val="left" w:pos="830"/>
        </w:tabs>
        <w:kinsoku w:val="0"/>
        <w:overflowPunct w:val="0"/>
        <w:spacing w:line="360" w:lineRule="auto"/>
        <w:ind w:left="829" w:right="529" w:firstLine="0"/>
        <w:jc w:val="both"/>
        <w:rPr>
          <w:sz w:val="28"/>
          <w:szCs w:val="28"/>
        </w:rPr>
      </w:pPr>
    </w:p>
    <w:p w14:paraId="1092E1E3" w14:textId="77777777" w:rsidR="008E035F" w:rsidRPr="003415EA" w:rsidRDefault="008E035F" w:rsidP="00B87184">
      <w:pPr>
        <w:pStyle w:val="ListParagraph"/>
        <w:tabs>
          <w:tab w:val="left" w:pos="830"/>
        </w:tabs>
        <w:kinsoku w:val="0"/>
        <w:overflowPunct w:val="0"/>
        <w:spacing w:line="360" w:lineRule="auto"/>
        <w:ind w:left="829" w:right="529" w:firstLine="0"/>
        <w:jc w:val="both"/>
        <w:rPr>
          <w:sz w:val="28"/>
          <w:szCs w:val="28"/>
        </w:rPr>
      </w:pPr>
    </w:p>
    <w:p w14:paraId="6DF089D8" w14:textId="77777777" w:rsidR="004A2039" w:rsidRPr="003415EA" w:rsidRDefault="004A2039" w:rsidP="00715274">
      <w:pPr>
        <w:pStyle w:val="Heading1"/>
        <w:numPr>
          <w:ilvl w:val="0"/>
          <w:numId w:val="40"/>
        </w:numPr>
        <w:tabs>
          <w:tab w:val="left" w:pos="436"/>
        </w:tabs>
        <w:kinsoku w:val="0"/>
        <w:overflowPunct w:val="0"/>
        <w:ind w:hanging="320"/>
        <w:jc w:val="both"/>
        <w:rPr>
          <w:sz w:val="28"/>
          <w:szCs w:val="28"/>
        </w:rPr>
      </w:pPr>
      <w:r w:rsidRPr="003415EA">
        <w:rPr>
          <w:sz w:val="28"/>
          <w:szCs w:val="28"/>
        </w:rPr>
        <w:lastRenderedPageBreak/>
        <w:t>ASPECTE</w:t>
      </w:r>
      <w:r w:rsidRPr="003415EA">
        <w:rPr>
          <w:spacing w:val="2"/>
          <w:sz w:val="28"/>
          <w:szCs w:val="28"/>
        </w:rPr>
        <w:t xml:space="preserve"> </w:t>
      </w:r>
      <w:r w:rsidRPr="003415EA">
        <w:rPr>
          <w:sz w:val="28"/>
          <w:szCs w:val="28"/>
        </w:rPr>
        <w:t>GENERALE</w:t>
      </w:r>
    </w:p>
    <w:p w14:paraId="3FE50F24" w14:textId="77777777" w:rsidR="004A2039" w:rsidRPr="003415EA" w:rsidRDefault="004A2039" w:rsidP="00B87184">
      <w:pPr>
        <w:pStyle w:val="BodyText"/>
        <w:kinsoku w:val="0"/>
        <w:overflowPunct w:val="0"/>
        <w:jc w:val="both"/>
        <w:rPr>
          <w:b/>
          <w:bCs/>
        </w:rPr>
      </w:pPr>
    </w:p>
    <w:p w14:paraId="5182B2AA" w14:textId="77777777" w:rsidR="004A2039" w:rsidRPr="003415EA" w:rsidRDefault="004A2039" w:rsidP="00B87184">
      <w:pPr>
        <w:pStyle w:val="Heading3"/>
        <w:kinsoku w:val="0"/>
        <w:overflowPunct w:val="0"/>
        <w:jc w:val="both"/>
      </w:pPr>
      <w:r w:rsidRPr="003415EA">
        <w:t>2.1. Necesit</w:t>
      </w:r>
      <w:r w:rsidR="00A60AAD" w:rsidRPr="003415EA">
        <w:t>atea și oportunitatea concesionă</w:t>
      </w:r>
      <w:r w:rsidRPr="003415EA">
        <w:t>rii serviciului</w:t>
      </w:r>
    </w:p>
    <w:p w14:paraId="1E0D14C1" w14:textId="77777777" w:rsidR="004A2039" w:rsidRPr="003415EA" w:rsidRDefault="004A2039" w:rsidP="00B87184">
      <w:pPr>
        <w:pStyle w:val="BodyText"/>
        <w:kinsoku w:val="0"/>
        <w:overflowPunct w:val="0"/>
        <w:jc w:val="both"/>
        <w:rPr>
          <w:b/>
          <w:bCs/>
          <w:i/>
          <w:iCs/>
        </w:rPr>
      </w:pPr>
    </w:p>
    <w:p w14:paraId="76E1E04A" w14:textId="77777777" w:rsidR="004A2039" w:rsidRPr="003415EA" w:rsidRDefault="004A2039" w:rsidP="00B87184">
      <w:pPr>
        <w:pStyle w:val="BodyText"/>
        <w:kinsoku w:val="0"/>
        <w:overflowPunct w:val="0"/>
        <w:spacing w:before="1"/>
        <w:jc w:val="both"/>
        <w:rPr>
          <w:b/>
          <w:bCs/>
          <w:i/>
          <w:iCs/>
        </w:rPr>
      </w:pPr>
    </w:p>
    <w:p w14:paraId="52666F38" w14:textId="77777777" w:rsidR="004A2039" w:rsidRPr="003415EA" w:rsidRDefault="004A2039" w:rsidP="00715274">
      <w:pPr>
        <w:pStyle w:val="ListParagraph"/>
        <w:numPr>
          <w:ilvl w:val="0"/>
          <w:numId w:val="39"/>
        </w:numPr>
        <w:tabs>
          <w:tab w:val="left" w:pos="359"/>
        </w:tabs>
        <w:kinsoku w:val="0"/>
        <w:overflowPunct w:val="0"/>
        <w:ind w:hanging="243"/>
        <w:jc w:val="both"/>
        <w:rPr>
          <w:i/>
          <w:iCs/>
          <w:sz w:val="28"/>
          <w:szCs w:val="28"/>
        </w:rPr>
      </w:pPr>
      <w:r w:rsidRPr="003415EA">
        <w:rPr>
          <w:i/>
          <w:iCs/>
          <w:sz w:val="28"/>
          <w:szCs w:val="28"/>
          <w:u w:val="single" w:color="000000"/>
        </w:rPr>
        <w:t>Scurt</w:t>
      </w:r>
      <w:r w:rsidRPr="003415EA">
        <w:rPr>
          <w:i/>
          <w:iCs/>
          <w:spacing w:val="-3"/>
          <w:sz w:val="28"/>
          <w:szCs w:val="28"/>
          <w:u w:val="single" w:color="000000"/>
        </w:rPr>
        <w:t xml:space="preserve"> </w:t>
      </w:r>
      <w:r w:rsidRPr="003415EA">
        <w:rPr>
          <w:i/>
          <w:iCs/>
          <w:sz w:val="28"/>
          <w:szCs w:val="28"/>
          <w:u w:val="single" w:color="000000"/>
        </w:rPr>
        <w:t>istoric</w:t>
      </w:r>
    </w:p>
    <w:p w14:paraId="3EC58665" w14:textId="77777777" w:rsidR="004A2039" w:rsidRPr="003415EA" w:rsidRDefault="004A2039" w:rsidP="00B87184">
      <w:pPr>
        <w:pStyle w:val="BodyText"/>
        <w:kinsoku w:val="0"/>
        <w:overflowPunct w:val="0"/>
        <w:spacing w:before="262" w:line="288" w:lineRule="auto"/>
        <w:ind w:left="116" w:right="521"/>
        <w:jc w:val="both"/>
      </w:pPr>
      <w:r w:rsidRPr="003415EA">
        <w:t>Administrarea parcarilor publice cu plata apartinanad domeniului public a fost incredintata</w:t>
      </w:r>
      <w:r w:rsidRPr="003415EA">
        <w:rPr>
          <w:spacing w:val="-11"/>
        </w:rPr>
        <w:t xml:space="preserve"> </w:t>
      </w:r>
      <w:r w:rsidRPr="003415EA">
        <w:t>dupa</w:t>
      </w:r>
      <w:r w:rsidRPr="003415EA">
        <w:rPr>
          <w:spacing w:val="-9"/>
        </w:rPr>
        <w:t xml:space="preserve"> </w:t>
      </w:r>
      <w:r w:rsidRPr="003415EA">
        <w:t>Revolutie</w:t>
      </w:r>
      <w:r w:rsidRPr="003415EA">
        <w:rPr>
          <w:spacing w:val="-10"/>
        </w:rPr>
        <w:t xml:space="preserve"> </w:t>
      </w:r>
      <w:r w:rsidRPr="003415EA">
        <w:t>unor</w:t>
      </w:r>
      <w:r w:rsidRPr="003415EA">
        <w:rPr>
          <w:spacing w:val="-11"/>
        </w:rPr>
        <w:t xml:space="preserve"> </w:t>
      </w:r>
      <w:r w:rsidRPr="003415EA">
        <w:t>agenti</w:t>
      </w:r>
      <w:r w:rsidRPr="003415EA">
        <w:rPr>
          <w:spacing w:val="-10"/>
        </w:rPr>
        <w:t xml:space="preserve"> </w:t>
      </w:r>
      <w:r w:rsidRPr="003415EA">
        <w:t>economici</w:t>
      </w:r>
      <w:r w:rsidRPr="003415EA">
        <w:rPr>
          <w:spacing w:val="-7"/>
        </w:rPr>
        <w:t xml:space="preserve"> </w:t>
      </w:r>
      <w:r w:rsidRPr="003415EA">
        <w:t>cu</w:t>
      </w:r>
      <w:r w:rsidRPr="003415EA">
        <w:rPr>
          <w:spacing w:val="-8"/>
        </w:rPr>
        <w:t xml:space="preserve"> </w:t>
      </w:r>
      <w:r w:rsidRPr="003415EA">
        <w:t>capital</w:t>
      </w:r>
      <w:r w:rsidRPr="003415EA">
        <w:rPr>
          <w:spacing w:val="-10"/>
        </w:rPr>
        <w:t xml:space="preserve"> </w:t>
      </w:r>
      <w:r w:rsidRPr="003415EA">
        <w:t>privat.</w:t>
      </w:r>
      <w:r w:rsidRPr="003415EA">
        <w:rPr>
          <w:spacing w:val="-8"/>
        </w:rPr>
        <w:t xml:space="preserve"> </w:t>
      </w:r>
      <w:r w:rsidRPr="003415EA">
        <w:t>Pana</w:t>
      </w:r>
      <w:r w:rsidRPr="003415EA">
        <w:rPr>
          <w:spacing w:val="-11"/>
        </w:rPr>
        <w:t xml:space="preserve"> </w:t>
      </w:r>
      <w:r w:rsidRPr="003415EA">
        <w:t>in</w:t>
      </w:r>
      <w:r w:rsidRPr="003415EA">
        <w:rPr>
          <w:spacing w:val="-10"/>
        </w:rPr>
        <w:t xml:space="preserve"> </w:t>
      </w:r>
      <w:r w:rsidRPr="003415EA">
        <w:t>1997</w:t>
      </w:r>
      <w:r w:rsidRPr="003415EA">
        <w:rPr>
          <w:spacing w:val="-9"/>
        </w:rPr>
        <w:t xml:space="preserve"> </w:t>
      </w:r>
      <w:r w:rsidRPr="003415EA">
        <w:t>se administrau doar parcarile tip incinta din spatele Teatrului National si Hotel Continental impreuna cu str. Bolyai Farkas. In anul 1997 intra in regim</w:t>
      </w:r>
      <w:r w:rsidRPr="003415EA">
        <w:rPr>
          <w:spacing w:val="-52"/>
        </w:rPr>
        <w:t xml:space="preserve"> </w:t>
      </w:r>
      <w:r w:rsidR="00A60AAD" w:rsidRPr="003415EA">
        <w:t xml:space="preserve">de taxare cu plată, și P-ța </w:t>
      </w:r>
      <w:proofErr w:type="gramStart"/>
      <w:r w:rsidR="00A60AAD" w:rsidRPr="003415EA">
        <w:t>Trandafirilor ,</w:t>
      </w:r>
      <w:proofErr w:type="gramEnd"/>
      <w:r w:rsidR="00A60AAD" w:rsidRPr="003415EA">
        <w:t xml:space="preserve"> P-ț</w:t>
      </w:r>
      <w:r w:rsidRPr="003415EA">
        <w:t>a Victoriei si Pasajul</w:t>
      </w:r>
      <w:r w:rsidRPr="003415EA">
        <w:rPr>
          <w:spacing w:val="-9"/>
        </w:rPr>
        <w:t xml:space="preserve"> </w:t>
      </w:r>
      <w:r w:rsidRPr="003415EA">
        <w:t>Luxor.</w:t>
      </w:r>
    </w:p>
    <w:p w14:paraId="3AC19C5F" w14:textId="77777777" w:rsidR="004A2039" w:rsidRPr="003415EA" w:rsidRDefault="00A60AAD" w:rsidP="00715274">
      <w:pPr>
        <w:pStyle w:val="ListParagraph"/>
        <w:numPr>
          <w:ilvl w:val="0"/>
          <w:numId w:val="38"/>
        </w:numPr>
        <w:tabs>
          <w:tab w:val="left" w:pos="299"/>
        </w:tabs>
        <w:kinsoku w:val="0"/>
        <w:overflowPunct w:val="0"/>
        <w:spacing w:before="202" w:line="288" w:lineRule="auto"/>
        <w:ind w:right="523" w:firstLine="0"/>
        <w:jc w:val="both"/>
        <w:rPr>
          <w:sz w:val="28"/>
          <w:szCs w:val="28"/>
        </w:rPr>
      </w:pPr>
      <w:r w:rsidRPr="003415EA">
        <w:rPr>
          <w:sz w:val="28"/>
          <w:szCs w:val="28"/>
        </w:rPr>
        <w:t>1999 Consiliul Local aprobă contractul de asociere cu două</w:t>
      </w:r>
      <w:r w:rsidR="004A2039" w:rsidRPr="003415EA">
        <w:rPr>
          <w:sz w:val="28"/>
          <w:szCs w:val="28"/>
        </w:rPr>
        <w:t xml:space="preserve"> persoane juridice cu capital privat pentru implementarea sistemului Telpark de administrare al</w:t>
      </w:r>
      <w:r w:rsidR="004A2039" w:rsidRPr="003415EA">
        <w:rPr>
          <w:spacing w:val="-33"/>
          <w:sz w:val="28"/>
          <w:szCs w:val="28"/>
        </w:rPr>
        <w:t xml:space="preserve"> </w:t>
      </w:r>
      <w:r w:rsidRPr="003415EA">
        <w:rPr>
          <w:sz w:val="28"/>
          <w:szCs w:val="28"/>
        </w:rPr>
        <w:t>parcă</w:t>
      </w:r>
      <w:r w:rsidR="004A2039" w:rsidRPr="003415EA">
        <w:rPr>
          <w:sz w:val="28"/>
          <w:szCs w:val="28"/>
        </w:rPr>
        <w:t>rilor</w:t>
      </w:r>
    </w:p>
    <w:p w14:paraId="3098AD86" w14:textId="77777777" w:rsidR="004A2039" w:rsidRPr="003415EA" w:rsidRDefault="004A2039" w:rsidP="00B87184">
      <w:pPr>
        <w:pStyle w:val="BodyText"/>
        <w:kinsoku w:val="0"/>
        <w:overflowPunct w:val="0"/>
        <w:spacing w:line="290" w:lineRule="auto"/>
        <w:ind w:left="116" w:right="534"/>
        <w:jc w:val="both"/>
      </w:pPr>
      <w:r w:rsidRPr="003415EA">
        <w:t>, moment din care regimul de taxare s</w:t>
      </w:r>
      <w:r w:rsidR="00A60AAD" w:rsidRPr="003415EA">
        <w:t xml:space="preserve">e extinde pe </w:t>
      </w:r>
      <w:proofErr w:type="gramStart"/>
      <w:r w:rsidR="00A60AAD" w:rsidRPr="003415EA">
        <w:t>un</w:t>
      </w:r>
      <w:proofErr w:type="gramEnd"/>
      <w:r w:rsidR="00A60AAD" w:rsidRPr="003415EA">
        <w:t xml:space="preserve"> numar de 57 stră</w:t>
      </w:r>
      <w:r w:rsidRPr="003415EA">
        <w:t>zi din zona central</w:t>
      </w:r>
      <w:r w:rsidR="00A60AAD" w:rsidRPr="003415EA">
        <w:t>ă</w:t>
      </w:r>
      <w:r w:rsidRPr="003415EA">
        <w:t xml:space="preserve"> a Municipiului.</w:t>
      </w:r>
    </w:p>
    <w:p w14:paraId="6C45AC51" w14:textId="77777777" w:rsidR="004A2039" w:rsidRPr="003415EA" w:rsidRDefault="00A60AAD" w:rsidP="00715274">
      <w:pPr>
        <w:pStyle w:val="ListParagraph"/>
        <w:numPr>
          <w:ilvl w:val="0"/>
          <w:numId w:val="38"/>
        </w:numPr>
        <w:tabs>
          <w:tab w:val="left" w:pos="316"/>
        </w:tabs>
        <w:kinsoku w:val="0"/>
        <w:overflowPunct w:val="0"/>
        <w:spacing w:before="193" w:line="360" w:lineRule="auto"/>
        <w:ind w:right="526" w:firstLine="0"/>
        <w:jc w:val="both"/>
        <w:rPr>
          <w:sz w:val="28"/>
          <w:szCs w:val="28"/>
        </w:rPr>
      </w:pPr>
      <w:r w:rsidRPr="003415EA">
        <w:rPr>
          <w:sz w:val="28"/>
          <w:szCs w:val="28"/>
        </w:rPr>
        <w:t>2009 Consiliul Local aprobă</w:t>
      </w:r>
      <w:r w:rsidR="004A2039" w:rsidRPr="003415EA">
        <w:rPr>
          <w:sz w:val="28"/>
          <w:szCs w:val="28"/>
        </w:rPr>
        <w:t xml:space="preserve"> concesionarea serviciulu</w:t>
      </w:r>
      <w:r w:rsidRPr="003415EA">
        <w:rPr>
          <w:sz w:val="28"/>
          <w:szCs w:val="28"/>
        </w:rPr>
        <w:t>i public de administrare a parcărilor publice cu plată prin licitație odată</w:t>
      </w:r>
      <w:r w:rsidR="004A2039" w:rsidRPr="003415EA">
        <w:rPr>
          <w:sz w:val="28"/>
          <w:szCs w:val="28"/>
        </w:rPr>
        <w:t xml:space="preserve"> cu expirarea contratului Telpark si modificarea legislatiei privind concesionarea</w:t>
      </w:r>
      <w:r w:rsidR="004A2039" w:rsidRPr="003415EA">
        <w:rPr>
          <w:spacing w:val="-1"/>
          <w:sz w:val="28"/>
          <w:szCs w:val="28"/>
        </w:rPr>
        <w:t xml:space="preserve"> </w:t>
      </w:r>
      <w:r w:rsidR="004A2039" w:rsidRPr="003415EA">
        <w:rPr>
          <w:sz w:val="28"/>
          <w:szCs w:val="28"/>
        </w:rPr>
        <w:t>serviciilor.</w:t>
      </w:r>
    </w:p>
    <w:p w14:paraId="47F099EF" w14:textId="17C31632" w:rsidR="004A2039" w:rsidRPr="003415EA" w:rsidRDefault="00A60AAD" w:rsidP="00BD2073">
      <w:pPr>
        <w:pStyle w:val="BodyText"/>
        <w:kinsoku w:val="0"/>
        <w:overflowPunct w:val="0"/>
        <w:spacing w:line="360" w:lineRule="auto"/>
        <w:ind w:left="142" w:right="391"/>
        <w:jc w:val="both"/>
      </w:pPr>
      <w:r w:rsidRPr="003415EA">
        <w:rPr>
          <w:shd w:val="clear" w:color="auto" w:fill="FFFFFF"/>
        </w:rPr>
        <w:t>Prin H.C.L. nr. 93/</w:t>
      </w:r>
      <w:proofErr w:type="gramStart"/>
      <w:r w:rsidRPr="003415EA">
        <w:rPr>
          <w:shd w:val="clear" w:color="auto" w:fill="FFFFFF"/>
        </w:rPr>
        <w:t>2019 ,</w:t>
      </w:r>
      <w:proofErr w:type="gramEnd"/>
      <w:r w:rsidRPr="003415EA">
        <w:rPr>
          <w:shd w:val="clear" w:color="auto" w:fill="FFFFFF"/>
        </w:rPr>
        <w:t xml:space="preserve"> parcările publice cu plată au fost date în gestiune directă la S.C. Administrator Imobile și Piețe S.R.L, care funcționează în baza contractul de concesiune nr.</w:t>
      </w:r>
      <w:r w:rsidR="00C63011">
        <w:rPr>
          <w:shd w:val="clear" w:color="auto" w:fill="FFFFFF"/>
        </w:rPr>
        <w:t xml:space="preserve"> 1019</w:t>
      </w:r>
      <w:r w:rsidRPr="003415EA">
        <w:rPr>
          <w:shd w:val="clear" w:color="auto" w:fill="FFFFFF"/>
        </w:rPr>
        <w:t>/01.0</w:t>
      </w:r>
      <w:r w:rsidR="00C63011">
        <w:rPr>
          <w:shd w:val="clear" w:color="auto" w:fill="FFFFFF"/>
        </w:rPr>
        <w:t>4.2022</w:t>
      </w:r>
      <w:r w:rsidR="0022511F">
        <w:rPr>
          <w:shd w:val="clear" w:color="auto" w:fill="FFFFFF"/>
        </w:rPr>
        <w:t>, aprobat prin H.C.L. nr. 88/31.03.2022.</w:t>
      </w:r>
    </w:p>
    <w:p w14:paraId="744E3F10" w14:textId="77777777" w:rsidR="004A2039" w:rsidRPr="003415EA" w:rsidRDefault="004A2039" w:rsidP="00BD2073">
      <w:pPr>
        <w:pStyle w:val="BodyText"/>
        <w:kinsoku w:val="0"/>
        <w:overflowPunct w:val="0"/>
        <w:spacing w:line="360" w:lineRule="auto"/>
        <w:jc w:val="both"/>
      </w:pPr>
    </w:p>
    <w:p w14:paraId="78D62F76" w14:textId="77777777" w:rsidR="004A2039" w:rsidRPr="003415EA" w:rsidRDefault="004A2039" w:rsidP="00715274">
      <w:pPr>
        <w:pStyle w:val="ListParagraph"/>
        <w:numPr>
          <w:ilvl w:val="0"/>
          <w:numId w:val="39"/>
        </w:numPr>
        <w:tabs>
          <w:tab w:val="left" w:pos="427"/>
        </w:tabs>
        <w:kinsoku w:val="0"/>
        <w:overflowPunct w:val="0"/>
        <w:ind w:left="426" w:hanging="311"/>
        <w:jc w:val="both"/>
        <w:rPr>
          <w:i/>
          <w:iCs/>
          <w:sz w:val="28"/>
          <w:szCs w:val="28"/>
        </w:rPr>
      </w:pPr>
      <w:r w:rsidRPr="003415EA">
        <w:rPr>
          <w:i/>
          <w:iCs/>
          <w:sz w:val="28"/>
          <w:szCs w:val="28"/>
          <w:u w:val="single" w:color="000000"/>
        </w:rPr>
        <w:t>Necesitatea concesion</w:t>
      </w:r>
      <w:r w:rsidR="00C77235" w:rsidRPr="003415EA">
        <w:rPr>
          <w:i/>
          <w:iCs/>
          <w:sz w:val="28"/>
          <w:szCs w:val="28"/>
          <w:u w:val="single" w:color="000000"/>
        </w:rPr>
        <w:t>ă</w:t>
      </w:r>
      <w:r w:rsidRPr="003415EA">
        <w:rPr>
          <w:i/>
          <w:iCs/>
          <w:sz w:val="28"/>
          <w:szCs w:val="28"/>
          <w:u w:val="single" w:color="000000"/>
        </w:rPr>
        <w:t>rii</w:t>
      </w:r>
      <w:r w:rsidRPr="003415EA">
        <w:rPr>
          <w:i/>
          <w:iCs/>
          <w:spacing w:val="-3"/>
          <w:sz w:val="28"/>
          <w:szCs w:val="28"/>
          <w:u w:val="single" w:color="000000"/>
        </w:rPr>
        <w:t xml:space="preserve"> </w:t>
      </w:r>
      <w:r w:rsidRPr="003415EA">
        <w:rPr>
          <w:i/>
          <w:iCs/>
          <w:sz w:val="28"/>
          <w:szCs w:val="28"/>
          <w:u w:val="single" w:color="000000"/>
        </w:rPr>
        <w:t>serviciului</w:t>
      </w:r>
    </w:p>
    <w:p w14:paraId="4BE7BC60" w14:textId="77777777" w:rsidR="004A2039" w:rsidRPr="003415EA" w:rsidRDefault="004A2039" w:rsidP="00B87184">
      <w:pPr>
        <w:pStyle w:val="BodyText"/>
        <w:kinsoku w:val="0"/>
        <w:overflowPunct w:val="0"/>
        <w:spacing w:before="264"/>
        <w:ind w:left="116"/>
        <w:jc w:val="both"/>
      </w:pPr>
      <w:r w:rsidRPr="003415EA">
        <w:t>Necesitatea concesiona</w:t>
      </w:r>
      <w:r w:rsidR="00C77235" w:rsidRPr="003415EA">
        <w:t xml:space="preserve">rii serviciului este argumentată de </w:t>
      </w:r>
      <w:proofErr w:type="gramStart"/>
      <w:r w:rsidR="00C77235" w:rsidRPr="003415EA">
        <w:t>urmă</w:t>
      </w:r>
      <w:r w:rsidRPr="003415EA">
        <w:t>toarele :</w:t>
      </w:r>
      <w:proofErr w:type="gramEnd"/>
    </w:p>
    <w:p w14:paraId="1432881E" w14:textId="77777777" w:rsidR="004A2039" w:rsidRPr="003415EA" w:rsidRDefault="00A60AAD" w:rsidP="00715274">
      <w:pPr>
        <w:pStyle w:val="ListParagraph"/>
        <w:numPr>
          <w:ilvl w:val="0"/>
          <w:numId w:val="37"/>
        </w:numPr>
        <w:tabs>
          <w:tab w:val="left" w:pos="433"/>
        </w:tabs>
        <w:kinsoku w:val="0"/>
        <w:overflowPunct w:val="0"/>
        <w:spacing w:before="261" w:line="288" w:lineRule="auto"/>
        <w:ind w:right="523" w:firstLine="0"/>
        <w:jc w:val="both"/>
        <w:rPr>
          <w:sz w:val="28"/>
          <w:szCs w:val="28"/>
        </w:rPr>
      </w:pPr>
      <w:proofErr w:type="gramStart"/>
      <w:r w:rsidRPr="003415EA">
        <w:rPr>
          <w:sz w:val="28"/>
          <w:szCs w:val="28"/>
        </w:rPr>
        <w:t>instituția</w:t>
      </w:r>
      <w:proofErr w:type="gramEnd"/>
      <w:r w:rsidRPr="003415EA">
        <w:rPr>
          <w:sz w:val="28"/>
          <w:szCs w:val="28"/>
        </w:rPr>
        <w:t xml:space="preserve"> Primă</w:t>
      </w:r>
      <w:r w:rsidR="004A2039" w:rsidRPr="003415EA">
        <w:rPr>
          <w:sz w:val="28"/>
          <w:szCs w:val="28"/>
        </w:rPr>
        <w:t>riei</w:t>
      </w:r>
      <w:r w:rsidRPr="003415EA">
        <w:rPr>
          <w:sz w:val="28"/>
          <w:szCs w:val="28"/>
        </w:rPr>
        <w:t xml:space="preserve"> nu are structura organizatorică</w:t>
      </w:r>
      <w:r w:rsidR="004A2039" w:rsidRPr="003415EA">
        <w:rPr>
          <w:sz w:val="28"/>
          <w:szCs w:val="28"/>
        </w:rPr>
        <w:t>, un compartiment capa</w:t>
      </w:r>
      <w:r w:rsidRPr="003415EA">
        <w:rPr>
          <w:sz w:val="28"/>
          <w:szCs w:val="28"/>
        </w:rPr>
        <w:t>bil sa preia administrarea parcărilor cu plată din municipiu. Î</w:t>
      </w:r>
      <w:r w:rsidR="004A2039" w:rsidRPr="003415EA">
        <w:rPr>
          <w:sz w:val="28"/>
          <w:szCs w:val="28"/>
        </w:rPr>
        <w:t>nfiintarea unui serviciu in acest s</w:t>
      </w:r>
      <w:r w:rsidRPr="003415EA">
        <w:rPr>
          <w:sz w:val="28"/>
          <w:szCs w:val="28"/>
        </w:rPr>
        <w:t>cop presupune alocarea unui numă</w:t>
      </w:r>
      <w:r w:rsidR="004A2039" w:rsidRPr="003415EA">
        <w:rPr>
          <w:sz w:val="28"/>
          <w:szCs w:val="28"/>
        </w:rPr>
        <w:t>r minim de 20</w:t>
      </w:r>
      <w:r w:rsidR="004A2039" w:rsidRPr="003415EA">
        <w:rPr>
          <w:spacing w:val="-10"/>
          <w:sz w:val="28"/>
          <w:szCs w:val="28"/>
        </w:rPr>
        <w:t xml:space="preserve"> </w:t>
      </w:r>
      <w:r w:rsidR="004A2039" w:rsidRPr="003415EA">
        <w:rPr>
          <w:sz w:val="28"/>
          <w:szCs w:val="28"/>
        </w:rPr>
        <w:t>persoane.</w:t>
      </w:r>
    </w:p>
    <w:p w14:paraId="719CA72F" w14:textId="77777777" w:rsidR="004A2039" w:rsidRPr="003415EA" w:rsidRDefault="00C77235" w:rsidP="00715274">
      <w:pPr>
        <w:pStyle w:val="ListParagraph"/>
        <w:numPr>
          <w:ilvl w:val="0"/>
          <w:numId w:val="37"/>
        </w:numPr>
        <w:tabs>
          <w:tab w:val="left" w:pos="498"/>
        </w:tabs>
        <w:kinsoku w:val="0"/>
        <w:overflowPunct w:val="0"/>
        <w:spacing w:before="202" w:line="290" w:lineRule="auto"/>
        <w:ind w:right="530" w:firstLine="0"/>
        <w:jc w:val="both"/>
        <w:rPr>
          <w:sz w:val="28"/>
          <w:szCs w:val="28"/>
        </w:rPr>
      </w:pPr>
      <w:r w:rsidRPr="003415EA">
        <w:rPr>
          <w:sz w:val="28"/>
          <w:szCs w:val="28"/>
        </w:rPr>
        <w:t>Primă</w:t>
      </w:r>
      <w:r w:rsidR="004A2039" w:rsidRPr="003415EA">
        <w:rPr>
          <w:sz w:val="28"/>
          <w:szCs w:val="28"/>
        </w:rPr>
        <w:t xml:space="preserve">ria nu dispune de mijloacele tehnice pentru </w:t>
      </w:r>
      <w:proofErr w:type="gramStart"/>
      <w:r w:rsidR="004A2039" w:rsidRPr="003415EA">
        <w:rPr>
          <w:sz w:val="28"/>
          <w:szCs w:val="28"/>
        </w:rPr>
        <w:t>a</w:t>
      </w:r>
      <w:proofErr w:type="gramEnd"/>
      <w:r w:rsidR="004A2039" w:rsidRPr="003415EA">
        <w:rPr>
          <w:sz w:val="28"/>
          <w:szCs w:val="28"/>
        </w:rPr>
        <w:t xml:space="preserve"> administra serviciul la parametrii de calitate si eficienta existenti in</w:t>
      </w:r>
      <w:r w:rsidR="004A2039" w:rsidRPr="003415EA">
        <w:rPr>
          <w:spacing w:val="-2"/>
          <w:sz w:val="28"/>
          <w:szCs w:val="28"/>
        </w:rPr>
        <w:t xml:space="preserve"> </w:t>
      </w:r>
      <w:r w:rsidR="004A2039" w:rsidRPr="003415EA">
        <w:rPr>
          <w:sz w:val="28"/>
          <w:szCs w:val="28"/>
        </w:rPr>
        <w:t>prezent.</w:t>
      </w:r>
    </w:p>
    <w:p w14:paraId="21C6B06F" w14:textId="77777777" w:rsidR="004A2039" w:rsidRPr="003415EA" w:rsidRDefault="004A2039" w:rsidP="00B87184">
      <w:pPr>
        <w:pStyle w:val="BodyText"/>
        <w:kinsoku w:val="0"/>
        <w:overflowPunct w:val="0"/>
        <w:spacing w:before="2"/>
        <w:jc w:val="both"/>
      </w:pPr>
    </w:p>
    <w:p w14:paraId="5E6B5DA0" w14:textId="77777777" w:rsidR="004A2039" w:rsidRPr="003415EA" w:rsidRDefault="004A2039" w:rsidP="00715274">
      <w:pPr>
        <w:pStyle w:val="ListParagraph"/>
        <w:numPr>
          <w:ilvl w:val="0"/>
          <w:numId w:val="37"/>
        </w:numPr>
        <w:tabs>
          <w:tab w:val="left" w:pos="403"/>
        </w:tabs>
        <w:kinsoku w:val="0"/>
        <w:overflowPunct w:val="0"/>
        <w:spacing w:before="89" w:line="290" w:lineRule="auto"/>
        <w:ind w:right="530" w:firstLine="0"/>
        <w:jc w:val="both"/>
        <w:rPr>
          <w:sz w:val="28"/>
          <w:szCs w:val="28"/>
        </w:rPr>
      </w:pPr>
      <w:r w:rsidRPr="003415EA">
        <w:rPr>
          <w:sz w:val="28"/>
          <w:szCs w:val="28"/>
        </w:rPr>
        <w:t>activitatea</w:t>
      </w:r>
      <w:r w:rsidRPr="003415EA">
        <w:rPr>
          <w:spacing w:val="-8"/>
          <w:sz w:val="28"/>
          <w:szCs w:val="28"/>
        </w:rPr>
        <w:t xml:space="preserve"> </w:t>
      </w:r>
      <w:r w:rsidRPr="003415EA">
        <w:rPr>
          <w:sz w:val="28"/>
          <w:szCs w:val="28"/>
        </w:rPr>
        <w:t>de</w:t>
      </w:r>
      <w:r w:rsidRPr="003415EA">
        <w:rPr>
          <w:spacing w:val="-9"/>
          <w:sz w:val="28"/>
          <w:szCs w:val="28"/>
        </w:rPr>
        <w:t xml:space="preserve"> </w:t>
      </w:r>
      <w:r w:rsidRPr="003415EA">
        <w:rPr>
          <w:sz w:val="28"/>
          <w:szCs w:val="28"/>
        </w:rPr>
        <w:t>administrare</w:t>
      </w:r>
      <w:r w:rsidRPr="003415EA">
        <w:rPr>
          <w:spacing w:val="-7"/>
          <w:sz w:val="28"/>
          <w:szCs w:val="28"/>
        </w:rPr>
        <w:t xml:space="preserve"> </w:t>
      </w:r>
      <w:r w:rsidRPr="003415EA">
        <w:rPr>
          <w:sz w:val="28"/>
          <w:szCs w:val="28"/>
        </w:rPr>
        <w:t>a</w:t>
      </w:r>
      <w:r w:rsidRPr="003415EA">
        <w:rPr>
          <w:spacing w:val="-6"/>
          <w:sz w:val="28"/>
          <w:szCs w:val="28"/>
        </w:rPr>
        <w:t xml:space="preserve"> </w:t>
      </w:r>
      <w:r w:rsidRPr="003415EA">
        <w:rPr>
          <w:sz w:val="28"/>
          <w:szCs w:val="28"/>
        </w:rPr>
        <w:t>parcarilor</w:t>
      </w:r>
      <w:r w:rsidRPr="003415EA">
        <w:rPr>
          <w:spacing w:val="-9"/>
          <w:sz w:val="28"/>
          <w:szCs w:val="28"/>
        </w:rPr>
        <w:t xml:space="preserve"> </w:t>
      </w:r>
      <w:r w:rsidRPr="003415EA">
        <w:rPr>
          <w:sz w:val="28"/>
          <w:szCs w:val="28"/>
        </w:rPr>
        <w:t>a</w:t>
      </w:r>
      <w:r w:rsidRPr="003415EA">
        <w:rPr>
          <w:spacing w:val="-8"/>
          <w:sz w:val="28"/>
          <w:szCs w:val="28"/>
        </w:rPr>
        <w:t xml:space="preserve"> </w:t>
      </w:r>
      <w:r w:rsidRPr="003415EA">
        <w:rPr>
          <w:sz w:val="28"/>
          <w:szCs w:val="28"/>
        </w:rPr>
        <w:t>functionat</w:t>
      </w:r>
      <w:r w:rsidRPr="003415EA">
        <w:rPr>
          <w:spacing w:val="-8"/>
          <w:sz w:val="28"/>
          <w:szCs w:val="28"/>
        </w:rPr>
        <w:t xml:space="preserve"> </w:t>
      </w:r>
      <w:r w:rsidRPr="003415EA">
        <w:rPr>
          <w:sz w:val="28"/>
          <w:szCs w:val="28"/>
        </w:rPr>
        <w:t>prin</w:t>
      </w:r>
      <w:r w:rsidRPr="003415EA">
        <w:rPr>
          <w:spacing w:val="-8"/>
          <w:sz w:val="28"/>
          <w:szCs w:val="28"/>
        </w:rPr>
        <w:t xml:space="preserve"> </w:t>
      </w:r>
      <w:r w:rsidRPr="003415EA">
        <w:rPr>
          <w:sz w:val="28"/>
          <w:szCs w:val="28"/>
        </w:rPr>
        <w:t>grija</w:t>
      </w:r>
      <w:r w:rsidRPr="003415EA">
        <w:rPr>
          <w:spacing w:val="-5"/>
          <w:sz w:val="28"/>
          <w:szCs w:val="28"/>
        </w:rPr>
        <w:t xml:space="preserve"> </w:t>
      </w:r>
      <w:r w:rsidRPr="003415EA">
        <w:rPr>
          <w:sz w:val="28"/>
          <w:szCs w:val="28"/>
        </w:rPr>
        <w:t>Primariei</w:t>
      </w:r>
      <w:r w:rsidRPr="003415EA">
        <w:rPr>
          <w:spacing w:val="-8"/>
          <w:sz w:val="28"/>
          <w:szCs w:val="28"/>
        </w:rPr>
        <w:t xml:space="preserve"> </w:t>
      </w:r>
      <w:r w:rsidRPr="003415EA">
        <w:rPr>
          <w:sz w:val="28"/>
          <w:szCs w:val="28"/>
        </w:rPr>
        <w:t>in</w:t>
      </w:r>
      <w:r w:rsidRPr="003415EA">
        <w:rPr>
          <w:spacing w:val="-8"/>
          <w:sz w:val="28"/>
          <w:szCs w:val="28"/>
        </w:rPr>
        <w:t xml:space="preserve"> </w:t>
      </w:r>
      <w:r w:rsidRPr="003415EA">
        <w:rPr>
          <w:sz w:val="28"/>
          <w:szCs w:val="28"/>
        </w:rPr>
        <w:t>conditii de continuitate si adaptare continua la evolutia tehnologica in</w:t>
      </w:r>
      <w:r w:rsidRPr="003415EA">
        <w:rPr>
          <w:spacing w:val="-11"/>
          <w:sz w:val="28"/>
          <w:szCs w:val="28"/>
        </w:rPr>
        <w:t xml:space="preserve"> </w:t>
      </w:r>
      <w:r w:rsidRPr="003415EA">
        <w:rPr>
          <w:sz w:val="28"/>
          <w:szCs w:val="28"/>
        </w:rPr>
        <w:t>domeniu</w:t>
      </w:r>
    </w:p>
    <w:p w14:paraId="57F3B205" w14:textId="400EC7C4" w:rsidR="004A2039" w:rsidRPr="003415EA" w:rsidRDefault="004A2039" w:rsidP="00715274">
      <w:pPr>
        <w:pStyle w:val="ListParagraph"/>
        <w:numPr>
          <w:ilvl w:val="0"/>
          <w:numId w:val="37"/>
        </w:numPr>
        <w:tabs>
          <w:tab w:val="left" w:pos="422"/>
        </w:tabs>
        <w:kinsoku w:val="0"/>
        <w:overflowPunct w:val="0"/>
        <w:spacing w:before="196" w:line="288" w:lineRule="auto"/>
        <w:ind w:right="520" w:firstLine="0"/>
        <w:jc w:val="both"/>
        <w:rPr>
          <w:sz w:val="28"/>
          <w:szCs w:val="28"/>
        </w:rPr>
      </w:pPr>
      <w:r w:rsidRPr="003415EA">
        <w:rPr>
          <w:sz w:val="28"/>
          <w:szCs w:val="28"/>
        </w:rPr>
        <w:lastRenderedPageBreak/>
        <w:t xml:space="preserve">Argumentul major al </w:t>
      </w:r>
      <w:r w:rsidR="00A60AAD" w:rsidRPr="003415EA">
        <w:rPr>
          <w:sz w:val="28"/>
          <w:szCs w:val="28"/>
        </w:rPr>
        <w:t>înființă</w:t>
      </w:r>
      <w:r w:rsidRPr="003415EA">
        <w:rPr>
          <w:sz w:val="28"/>
          <w:szCs w:val="28"/>
        </w:rPr>
        <w:t xml:space="preserve">rii si continuarii activitatii de administrare a parcarilor cu plata </w:t>
      </w:r>
      <w:proofErr w:type="gramStart"/>
      <w:r w:rsidRPr="003415EA">
        <w:rPr>
          <w:sz w:val="28"/>
          <w:szCs w:val="28"/>
        </w:rPr>
        <w:t>este</w:t>
      </w:r>
      <w:proofErr w:type="gramEnd"/>
      <w:r w:rsidRPr="003415EA">
        <w:rPr>
          <w:sz w:val="28"/>
          <w:szCs w:val="28"/>
        </w:rPr>
        <w:t xml:space="preserve"> necesitatea de a asigura un cadru legal prin care orice proprietar auto are dreptul de a avea acces la un loc de stationare in zona centrala a municipiului. Acest cadru a fost reglementat inca din anul 1999 prin HCL 220/ 25.11.1999 modificata si imbunatatita prin HCL </w:t>
      </w:r>
      <w:r w:rsidR="00573078">
        <w:rPr>
          <w:sz w:val="28"/>
          <w:szCs w:val="28"/>
        </w:rPr>
        <w:t>231</w:t>
      </w:r>
      <w:r w:rsidRPr="003415EA">
        <w:rPr>
          <w:sz w:val="28"/>
          <w:szCs w:val="28"/>
        </w:rPr>
        <w:t>/20</w:t>
      </w:r>
      <w:r w:rsidR="00573078">
        <w:rPr>
          <w:sz w:val="28"/>
          <w:szCs w:val="28"/>
        </w:rPr>
        <w:t>17</w:t>
      </w:r>
      <w:r w:rsidR="00094FF5">
        <w:rPr>
          <w:sz w:val="28"/>
          <w:szCs w:val="28"/>
        </w:rPr>
        <w:t xml:space="preserve"> si prin HCL 89/2022.</w:t>
      </w:r>
    </w:p>
    <w:p w14:paraId="3B013D10" w14:textId="77777777" w:rsidR="004A2039" w:rsidRPr="003415EA" w:rsidRDefault="004A2039" w:rsidP="00B87184">
      <w:pPr>
        <w:pStyle w:val="BodyText"/>
        <w:kinsoku w:val="0"/>
        <w:overflowPunct w:val="0"/>
        <w:spacing w:before="199" w:line="288" w:lineRule="auto"/>
        <w:ind w:left="116" w:right="526"/>
        <w:jc w:val="both"/>
      </w:pPr>
      <w:r w:rsidRPr="003415EA">
        <w:t>In</w:t>
      </w:r>
      <w:r w:rsidRPr="003415EA">
        <w:rPr>
          <w:spacing w:val="-19"/>
        </w:rPr>
        <w:t xml:space="preserve"> </w:t>
      </w:r>
      <w:r w:rsidRPr="003415EA">
        <w:t>lipsa</w:t>
      </w:r>
      <w:r w:rsidRPr="003415EA">
        <w:rPr>
          <w:spacing w:val="-20"/>
        </w:rPr>
        <w:t xml:space="preserve"> </w:t>
      </w:r>
      <w:r w:rsidRPr="003415EA">
        <w:t>acestor</w:t>
      </w:r>
      <w:r w:rsidRPr="003415EA">
        <w:rPr>
          <w:spacing w:val="-20"/>
        </w:rPr>
        <w:t xml:space="preserve"> </w:t>
      </w:r>
      <w:r w:rsidRPr="003415EA">
        <w:t>reglementari</w:t>
      </w:r>
      <w:r w:rsidRPr="003415EA">
        <w:rPr>
          <w:spacing w:val="-19"/>
        </w:rPr>
        <w:t xml:space="preserve"> </w:t>
      </w:r>
      <w:r w:rsidRPr="003415EA">
        <w:t>si</w:t>
      </w:r>
      <w:r w:rsidRPr="003415EA">
        <w:rPr>
          <w:spacing w:val="-18"/>
        </w:rPr>
        <w:t xml:space="preserve"> </w:t>
      </w:r>
      <w:r w:rsidRPr="003415EA">
        <w:t>a</w:t>
      </w:r>
      <w:r w:rsidRPr="003415EA">
        <w:rPr>
          <w:spacing w:val="-20"/>
        </w:rPr>
        <w:t xml:space="preserve"> </w:t>
      </w:r>
      <w:r w:rsidRPr="003415EA">
        <w:t>taxei</w:t>
      </w:r>
      <w:r w:rsidRPr="003415EA">
        <w:rPr>
          <w:spacing w:val="-19"/>
        </w:rPr>
        <w:t xml:space="preserve"> </w:t>
      </w:r>
      <w:r w:rsidRPr="003415EA">
        <w:t>de</w:t>
      </w:r>
      <w:r w:rsidRPr="003415EA">
        <w:rPr>
          <w:spacing w:val="-20"/>
        </w:rPr>
        <w:t xml:space="preserve"> </w:t>
      </w:r>
      <w:r w:rsidRPr="003415EA">
        <w:t>parcare</w:t>
      </w:r>
      <w:r w:rsidRPr="003415EA">
        <w:rPr>
          <w:spacing w:val="-18"/>
        </w:rPr>
        <w:t xml:space="preserve"> </w:t>
      </w:r>
      <w:r w:rsidRPr="003415EA">
        <w:t>locurile</w:t>
      </w:r>
      <w:r w:rsidRPr="003415EA">
        <w:rPr>
          <w:spacing w:val="-22"/>
        </w:rPr>
        <w:t xml:space="preserve"> </w:t>
      </w:r>
      <w:r w:rsidRPr="003415EA">
        <w:t>de</w:t>
      </w:r>
      <w:r w:rsidRPr="003415EA">
        <w:rPr>
          <w:spacing w:val="-20"/>
        </w:rPr>
        <w:t xml:space="preserve"> </w:t>
      </w:r>
      <w:r w:rsidRPr="003415EA">
        <w:t>parcare</w:t>
      </w:r>
      <w:r w:rsidRPr="003415EA">
        <w:rPr>
          <w:spacing w:val="-19"/>
        </w:rPr>
        <w:t xml:space="preserve"> </w:t>
      </w:r>
      <w:r w:rsidRPr="003415EA">
        <w:t>din</w:t>
      </w:r>
      <w:r w:rsidRPr="003415EA">
        <w:rPr>
          <w:spacing w:val="-18"/>
        </w:rPr>
        <w:t xml:space="preserve"> </w:t>
      </w:r>
      <w:r w:rsidRPr="003415EA">
        <w:t>zona</w:t>
      </w:r>
      <w:r w:rsidRPr="003415EA">
        <w:rPr>
          <w:spacing w:val="-20"/>
        </w:rPr>
        <w:t xml:space="preserve"> </w:t>
      </w:r>
      <w:r w:rsidRPr="003415EA">
        <w:t>centrala ar</w:t>
      </w:r>
      <w:r w:rsidRPr="003415EA">
        <w:rPr>
          <w:spacing w:val="-16"/>
        </w:rPr>
        <w:t xml:space="preserve"> </w:t>
      </w:r>
      <w:r w:rsidRPr="003415EA">
        <w:t>fi</w:t>
      </w:r>
      <w:r w:rsidRPr="003415EA">
        <w:rPr>
          <w:spacing w:val="-14"/>
        </w:rPr>
        <w:t xml:space="preserve"> </w:t>
      </w:r>
      <w:r w:rsidRPr="003415EA">
        <w:t>ocupate</w:t>
      </w:r>
      <w:r w:rsidRPr="003415EA">
        <w:rPr>
          <w:spacing w:val="-15"/>
        </w:rPr>
        <w:t xml:space="preserve"> </w:t>
      </w:r>
      <w:r w:rsidRPr="003415EA">
        <w:t>dupa</w:t>
      </w:r>
      <w:r w:rsidRPr="003415EA">
        <w:rPr>
          <w:spacing w:val="-18"/>
        </w:rPr>
        <w:t xml:space="preserve"> </w:t>
      </w:r>
      <w:r w:rsidRPr="003415EA">
        <w:t>principiul</w:t>
      </w:r>
      <w:r w:rsidRPr="003415EA">
        <w:rPr>
          <w:spacing w:val="-14"/>
        </w:rPr>
        <w:t xml:space="preserve"> </w:t>
      </w:r>
      <w:proofErr w:type="gramStart"/>
      <w:r w:rsidRPr="003415EA">
        <w:t>,,primul</w:t>
      </w:r>
      <w:proofErr w:type="gramEnd"/>
      <w:r w:rsidRPr="003415EA">
        <w:rPr>
          <w:spacing w:val="-14"/>
        </w:rPr>
        <w:t xml:space="preserve"> </w:t>
      </w:r>
      <w:r w:rsidRPr="003415EA">
        <w:t>venit-primul</w:t>
      </w:r>
      <w:r w:rsidRPr="003415EA">
        <w:rPr>
          <w:spacing w:val="-15"/>
        </w:rPr>
        <w:t xml:space="preserve"> </w:t>
      </w:r>
      <w:r w:rsidRPr="003415EA">
        <w:t>servit’’</w:t>
      </w:r>
      <w:r w:rsidRPr="003415EA">
        <w:rPr>
          <w:spacing w:val="-17"/>
        </w:rPr>
        <w:t xml:space="preserve"> </w:t>
      </w:r>
      <w:r w:rsidRPr="003415EA">
        <w:t>limitand</w:t>
      </w:r>
      <w:r w:rsidRPr="003415EA">
        <w:rPr>
          <w:spacing w:val="-14"/>
        </w:rPr>
        <w:t xml:space="preserve"> </w:t>
      </w:r>
      <w:r w:rsidRPr="003415EA">
        <w:t>accesul</w:t>
      </w:r>
      <w:r w:rsidRPr="003415EA">
        <w:rPr>
          <w:spacing w:val="-14"/>
        </w:rPr>
        <w:t xml:space="preserve"> </w:t>
      </w:r>
      <w:r w:rsidRPr="003415EA">
        <w:t>in</w:t>
      </w:r>
      <w:r w:rsidRPr="003415EA">
        <w:rPr>
          <w:spacing w:val="-17"/>
        </w:rPr>
        <w:t xml:space="preserve"> </w:t>
      </w:r>
      <w:r w:rsidRPr="003415EA">
        <w:t>parcari pentru un numar foarte mic de</w:t>
      </w:r>
      <w:r w:rsidRPr="003415EA">
        <w:rPr>
          <w:spacing w:val="-3"/>
        </w:rPr>
        <w:t xml:space="preserve"> </w:t>
      </w:r>
      <w:r w:rsidRPr="003415EA">
        <w:t>utilizatori.</w:t>
      </w:r>
    </w:p>
    <w:p w14:paraId="39906116" w14:textId="77777777" w:rsidR="004A2039" w:rsidRPr="003415EA" w:rsidRDefault="004A2039" w:rsidP="00B87184">
      <w:pPr>
        <w:pStyle w:val="BodyText"/>
        <w:kinsoku w:val="0"/>
        <w:overflowPunct w:val="0"/>
        <w:spacing w:before="200" w:line="288" w:lineRule="auto"/>
        <w:ind w:left="116" w:right="521"/>
        <w:jc w:val="both"/>
      </w:pPr>
      <w:r w:rsidRPr="003415EA">
        <w:t xml:space="preserve">Introducerea taxei de parcare are ca scop principiul determinarii posesorilor auto de a se limita la stationari cat mai scurte ca timp, asigurand in acest fel posibilitatea si altor utilizatori de a folosi locurile de parcare </w:t>
      </w:r>
      <w:proofErr w:type="gramStart"/>
      <w:r w:rsidRPr="003415EA">
        <w:t>ce</w:t>
      </w:r>
      <w:proofErr w:type="gramEnd"/>
      <w:r w:rsidRPr="003415EA">
        <w:t xml:space="preserve"> sunt oricum insuficiente.</w:t>
      </w:r>
    </w:p>
    <w:p w14:paraId="72E94D66" w14:textId="77777777" w:rsidR="004A2039" w:rsidRPr="003415EA" w:rsidRDefault="004A2039" w:rsidP="00715274">
      <w:pPr>
        <w:pStyle w:val="ListParagraph"/>
        <w:numPr>
          <w:ilvl w:val="0"/>
          <w:numId w:val="37"/>
        </w:numPr>
        <w:tabs>
          <w:tab w:val="left" w:pos="405"/>
        </w:tabs>
        <w:kinsoku w:val="0"/>
        <w:overflowPunct w:val="0"/>
        <w:spacing w:before="201" w:line="288" w:lineRule="auto"/>
        <w:ind w:right="521" w:firstLine="0"/>
        <w:jc w:val="both"/>
        <w:rPr>
          <w:sz w:val="28"/>
          <w:szCs w:val="28"/>
        </w:rPr>
      </w:pPr>
      <w:r w:rsidRPr="003415EA">
        <w:rPr>
          <w:sz w:val="28"/>
          <w:szCs w:val="28"/>
        </w:rPr>
        <w:t xml:space="preserve">Gradul de motorizare a populatiei a crescut </w:t>
      </w:r>
      <w:proofErr w:type="gramStart"/>
      <w:r w:rsidRPr="003415EA">
        <w:rPr>
          <w:sz w:val="28"/>
          <w:szCs w:val="28"/>
        </w:rPr>
        <w:t>an</w:t>
      </w:r>
      <w:proofErr w:type="gramEnd"/>
      <w:r w:rsidRPr="003415EA">
        <w:rPr>
          <w:sz w:val="28"/>
          <w:szCs w:val="28"/>
        </w:rPr>
        <w:t xml:space="preserve"> de an in conditiile in care numarul locurilor de parcare a ramas acelasi, din lipsa unor investitii in parkinguri supraetajate. In aceste conditii nevoia de locuri de parcare in zona centrala a </w:t>
      </w:r>
      <w:proofErr w:type="gramStart"/>
      <w:r w:rsidRPr="003415EA">
        <w:rPr>
          <w:sz w:val="28"/>
          <w:szCs w:val="28"/>
        </w:rPr>
        <w:t>municipiului</w:t>
      </w:r>
      <w:proofErr w:type="gramEnd"/>
      <w:r w:rsidRPr="003415EA">
        <w:rPr>
          <w:sz w:val="28"/>
          <w:szCs w:val="28"/>
        </w:rPr>
        <w:t xml:space="preserve"> este mai acuta decat oricand. Este </w:t>
      </w:r>
      <w:proofErr w:type="gramStart"/>
      <w:r w:rsidRPr="003415EA">
        <w:rPr>
          <w:sz w:val="28"/>
          <w:szCs w:val="28"/>
        </w:rPr>
        <w:t>un</w:t>
      </w:r>
      <w:proofErr w:type="gramEnd"/>
      <w:r w:rsidRPr="003415EA">
        <w:rPr>
          <w:sz w:val="28"/>
          <w:szCs w:val="28"/>
        </w:rPr>
        <w:t xml:space="preserve"> motiv in plus de a asigura un cadru</w:t>
      </w:r>
      <w:r w:rsidRPr="003415EA">
        <w:rPr>
          <w:spacing w:val="-20"/>
          <w:sz w:val="28"/>
          <w:szCs w:val="28"/>
        </w:rPr>
        <w:t xml:space="preserve"> </w:t>
      </w:r>
      <w:r w:rsidRPr="003415EA">
        <w:rPr>
          <w:sz w:val="28"/>
          <w:szCs w:val="28"/>
        </w:rPr>
        <w:t>legal</w:t>
      </w:r>
      <w:r w:rsidRPr="003415EA">
        <w:rPr>
          <w:spacing w:val="-22"/>
          <w:sz w:val="28"/>
          <w:szCs w:val="28"/>
        </w:rPr>
        <w:t xml:space="preserve"> </w:t>
      </w:r>
      <w:r w:rsidRPr="003415EA">
        <w:rPr>
          <w:sz w:val="28"/>
          <w:szCs w:val="28"/>
        </w:rPr>
        <w:t>prin</w:t>
      </w:r>
      <w:r w:rsidRPr="003415EA">
        <w:rPr>
          <w:spacing w:val="-20"/>
          <w:sz w:val="28"/>
          <w:szCs w:val="28"/>
        </w:rPr>
        <w:t xml:space="preserve"> </w:t>
      </w:r>
      <w:r w:rsidRPr="003415EA">
        <w:rPr>
          <w:sz w:val="28"/>
          <w:szCs w:val="28"/>
        </w:rPr>
        <w:t>administrarea</w:t>
      </w:r>
      <w:r w:rsidRPr="003415EA">
        <w:rPr>
          <w:spacing w:val="-23"/>
          <w:sz w:val="28"/>
          <w:szCs w:val="28"/>
        </w:rPr>
        <w:t xml:space="preserve"> </w:t>
      </w:r>
      <w:r w:rsidRPr="003415EA">
        <w:rPr>
          <w:sz w:val="28"/>
          <w:szCs w:val="28"/>
        </w:rPr>
        <w:t>acestor</w:t>
      </w:r>
      <w:r w:rsidRPr="003415EA">
        <w:rPr>
          <w:spacing w:val="-21"/>
          <w:sz w:val="28"/>
          <w:szCs w:val="28"/>
        </w:rPr>
        <w:t xml:space="preserve"> </w:t>
      </w:r>
      <w:r w:rsidRPr="003415EA">
        <w:rPr>
          <w:sz w:val="28"/>
          <w:szCs w:val="28"/>
        </w:rPr>
        <w:t>locuri</w:t>
      </w:r>
      <w:r w:rsidRPr="003415EA">
        <w:rPr>
          <w:spacing w:val="-19"/>
          <w:sz w:val="28"/>
          <w:szCs w:val="28"/>
        </w:rPr>
        <w:t xml:space="preserve"> </w:t>
      </w:r>
      <w:r w:rsidRPr="003415EA">
        <w:rPr>
          <w:sz w:val="28"/>
          <w:szCs w:val="28"/>
        </w:rPr>
        <w:t>in</w:t>
      </w:r>
      <w:r w:rsidRPr="003415EA">
        <w:rPr>
          <w:spacing w:val="-20"/>
          <w:sz w:val="28"/>
          <w:szCs w:val="28"/>
        </w:rPr>
        <w:t xml:space="preserve"> </w:t>
      </w:r>
      <w:r w:rsidRPr="003415EA">
        <w:rPr>
          <w:sz w:val="28"/>
          <w:szCs w:val="28"/>
        </w:rPr>
        <w:t>folosul</w:t>
      </w:r>
      <w:r w:rsidRPr="003415EA">
        <w:rPr>
          <w:spacing w:val="-20"/>
          <w:sz w:val="28"/>
          <w:szCs w:val="28"/>
        </w:rPr>
        <w:t xml:space="preserve"> </w:t>
      </w:r>
      <w:r w:rsidRPr="003415EA">
        <w:rPr>
          <w:sz w:val="28"/>
          <w:szCs w:val="28"/>
        </w:rPr>
        <w:t>tuturor</w:t>
      </w:r>
      <w:r w:rsidRPr="003415EA">
        <w:rPr>
          <w:spacing w:val="-21"/>
          <w:sz w:val="28"/>
          <w:szCs w:val="28"/>
        </w:rPr>
        <w:t xml:space="preserve"> </w:t>
      </w:r>
      <w:r w:rsidRPr="003415EA">
        <w:rPr>
          <w:sz w:val="28"/>
          <w:szCs w:val="28"/>
        </w:rPr>
        <w:t>celor</w:t>
      </w:r>
      <w:r w:rsidRPr="003415EA">
        <w:rPr>
          <w:spacing w:val="-21"/>
          <w:sz w:val="28"/>
          <w:szCs w:val="28"/>
        </w:rPr>
        <w:t xml:space="preserve"> </w:t>
      </w:r>
      <w:r w:rsidRPr="003415EA">
        <w:rPr>
          <w:sz w:val="28"/>
          <w:szCs w:val="28"/>
        </w:rPr>
        <w:t>interesati</w:t>
      </w:r>
      <w:r w:rsidRPr="003415EA">
        <w:rPr>
          <w:spacing w:val="-22"/>
          <w:sz w:val="28"/>
          <w:szCs w:val="28"/>
        </w:rPr>
        <w:t xml:space="preserve"> </w:t>
      </w:r>
      <w:r w:rsidRPr="003415EA">
        <w:rPr>
          <w:sz w:val="28"/>
          <w:szCs w:val="28"/>
        </w:rPr>
        <w:t>plecand de la principiul egalitatii in drepturi. Monitorizarea locurilor de parcare in aceasta situatie este obligatorie pentru a sanctiona orice abatere de la regulile stabilite de Consiliul Local prin Regulamentul de exploatare al</w:t>
      </w:r>
      <w:r w:rsidRPr="003415EA">
        <w:rPr>
          <w:spacing w:val="-12"/>
          <w:sz w:val="28"/>
          <w:szCs w:val="28"/>
        </w:rPr>
        <w:t xml:space="preserve"> </w:t>
      </w:r>
      <w:r w:rsidRPr="003415EA">
        <w:rPr>
          <w:sz w:val="28"/>
          <w:szCs w:val="28"/>
        </w:rPr>
        <w:t>parcarilor</w:t>
      </w:r>
    </w:p>
    <w:p w14:paraId="7B4B3C09" w14:textId="2399F9DE" w:rsidR="004A2039" w:rsidRPr="003415EA" w:rsidRDefault="004A2039" w:rsidP="00B87184">
      <w:pPr>
        <w:pStyle w:val="BodyText"/>
        <w:kinsoku w:val="0"/>
        <w:overflowPunct w:val="0"/>
        <w:spacing w:before="200" w:line="288" w:lineRule="auto"/>
        <w:ind w:left="116" w:right="521"/>
        <w:jc w:val="both"/>
      </w:pPr>
      <w:r w:rsidRPr="003415EA">
        <w:t>Oprtunitatea administrarii serviciului rezida din apropierea datei de incheiere a actualului contract de concesiune (</w:t>
      </w:r>
      <w:r w:rsidR="0022511F">
        <w:t>martie 2022</w:t>
      </w:r>
      <w:r w:rsidRPr="003415EA">
        <w:t xml:space="preserve">), pe de o parte si necesitatea asigurarii unei continuitati pentru valorificarea corecta a investitiilor in domeniu de care Primaria beneficiaza </w:t>
      </w:r>
      <w:proofErr w:type="gramStart"/>
      <w:r w:rsidRPr="003415EA">
        <w:t>ca ,</w:t>
      </w:r>
      <w:proofErr w:type="gramEnd"/>
      <w:r w:rsidRPr="003415EA">
        <w:t>, bunuri de retur’’ de la actualul contract.</w:t>
      </w:r>
    </w:p>
    <w:p w14:paraId="104B1A63" w14:textId="77777777" w:rsidR="004A2039" w:rsidRPr="003415EA" w:rsidRDefault="004A2039" w:rsidP="00B87184">
      <w:pPr>
        <w:pStyle w:val="BodyText"/>
        <w:kinsoku w:val="0"/>
        <w:overflowPunct w:val="0"/>
        <w:jc w:val="both"/>
      </w:pPr>
    </w:p>
    <w:p w14:paraId="2C3FF7D8" w14:textId="77777777" w:rsidR="004A2039" w:rsidRPr="003415EA" w:rsidRDefault="004A2039" w:rsidP="00B87184">
      <w:pPr>
        <w:pStyle w:val="BodyText"/>
        <w:kinsoku w:val="0"/>
        <w:overflowPunct w:val="0"/>
        <w:spacing w:before="6"/>
        <w:jc w:val="both"/>
      </w:pPr>
    </w:p>
    <w:p w14:paraId="2D13F5EF" w14:textId="77777777" w:rsidR="001530E6" w:rsidRPr="003415EA" w:rsidRDefault="001530E6" w:rsidP="00B87184">
      <w:pPr>
        <w:pStyle w:val="BodyText"/>
        <w:kinsoku w:val="0"/>
        <w:overflowPunct w:val="0"/>
        <w:spacing w:before="6"/>
        <w:jc w:val="both"/>
      </w:pPr>
    </w:p>
    <w:p w14:paraId="71CE8AD8" w14:textId="77777777" w:rsidR="001530E6" w:rsidRPr="003415EA" w:rsidRDefault="001530E6" w:rsidP="00B87184">
      <w:pPr>
        <w:pStyle w:val="BodyText"/>
        <w:kinsoku w:val="0"/>
        <w:overflowPunct w:val="0"/>
        <w:spacing w:before="6"/>
        <w:jc w:val="both"/>
      </w:pPr>
    </w:p>
    <w:p w14:paraId="1BB16314" w14:textId="77777777" w:rsidR="001530E6" w:rsidRPr="003415EA" w:rsidRDefault="001530E6" w:rsidP="00B87184">
      <w:pPr>
        <w:pStyle w:val="BodyText"/>
        <w:kinsoku w:val="0"/>
        <w:overflowPunct w:val="0"/>
        <w:spacing w:before="6"/>
        <w:jc w:val="both"/>
      </w:pPr>
    </w:p>
    <w:p w14:paraId="7F32AB3D" w14:textId="77777777" w:rsidR="001530E6" w:rsidRPr="003415EA" w:rsidRDefault="001530E6" w:rsidP="00B87184">
      <w:pPr>
        <w:pStyle w:val="BodyText"/>
        <w:kinsoku w:val="0"/>
        <w:overflowPunct w:val="0"/>
        <w:spacing w:before="6"/>
        <w:jc w:val="both"/>
      </w:pPr>
    </w:p>
    <w:p w14:paraId="55E02D1C" w14:textId="77777777" w:rsidR="004A2039" w:rsidRPr="003415EA" w:rsidRDefault="004A2039" w:rsidP="00B87184">
      <w:pPr>
        <w:pStyle w:val="BodyText"/>
        <w:kinsoku w:val="0"/>
        <w:overflowPunct w:val="0"/>
        <w:ind w:left="116"/>
        <w:jc w:val="both"/>
        <w:rPr>
          <w:i/>
          <w:iCs/>
        </w:rPr>
      </w:pPr>
      <w:r w:rsidRPr="003415EA">
        <w:rPr>
          <w:i/>
          <w:iCs/>
        </w:rPr>
        <w:t>Principiile care stau la baza elaborarii studiului:</w:t>
      </w:r>
    </w:p>
    <w:p w14:paraId="142F5F05" w14:textId="77777777" w:rsidR="004A2039" w:rsidRPr="003415EA" w:rsidRDefault="004A2039" w:rsidP="00715274">
      <w:pPr>
        <w:pStyle w:val="ListParagraph"/>
        <w:numPr>
          <w:ilvl w:val="1"/>
          <w:numId w:val="37"/>
        </w:numPr>
        <w:tabs>
          <w:tab w:val="left" w:pos="837"/>
        </w:tabs>
        <w:kinsoku w:val="0"/>
        <w:overflowPunct w:val="0"/>
        <w:spacing w:before="266" w:line="322" w:lineRule="exact"/>
        <w:ind w:hanging="361"/>
        <w:jc w:val="both"/>
        <w:rPr>
          <w:sz w:val="28"/>
          <w:szCs w:val="28"/>
        </w:rPr>
      </w:pPr>
      <w:r w:rsidRPr="003415EA">
        <w:rPr>
          <w:sz w:val="28"/>
          <w:szCs w:val="28"/>
        </w:rPr>
        <w:t>principiul egalitatii in drepturi</w:t>
      </w:r>
    </w:p>
    <w:p w14:paraId="785D001B" w14:textId="77777777" w:rsidR="004A2039" w:rsidRPr="003415EA" w:rsidRDefault="004A2039" w:rsidP="00715274">
      <w:pPr>
        <w:pStyle w:val="ListParagraph"/>
        <w:numPr>
          <w:ilvl w:val="1"/>
          <w:numId w:val="37"/>
        </w:numPr>
        <w:tabs>
          <w:tab w:val="left" w:pos="837"/>
        </w:tabs>
        <w:kinsoku w:val="0"/>
        <w:overflowPunct w:val="0"/>
        <w:ind w:hanging="361"/>
        <w:jc w:val="both"/>
        <w:rPr>
          <w:sz w:val="28"/>
          <w:szCs w:val="28"/>
        </w:rPr>
      </w:pPr>
      <w:r w:rsidRPr="003415EA">
        <w:rPr>
          <w:sz w:val="28"/>
          <w:szCs w:val="28"/>
        </w:rPr>
        <w:t>principiul</w:t>
      </w:r>
      <w:r w:rsidRPr="003415EA">
        <w:rPr>
          <w:spacing w:val="-4"/>
          <w:sz w:val="28"/>
          <w:szCs w:val="28"/>
        </w:rPr>
        <w:t xml:space="preserve"> </w:t>
      </w:r>
      <w:r w:rsidRPr="003415EA">
        <w:rPr>
          <w:sz w:val="28"/>
          <w:szCs w:val="28"/>
        </w:rPr>
        <w:t>nediscriminarii</w:t>
      </w:r>
    </w:p>
    <w:p w14:paraId="22D9FBFA" w14:textId="77777777" w:rsidR="004A2039" w:rsidRPr="003415EA" w:rsidRDefault="004A2039" w:rsidP="00715274">
      <w:pPr>
        <w:pStyle w:val="ListParagraph"/>
        <w:numPr>
          <w:ilvl w:val="1"/>
          <w:numId w:val="37"/>
        </w:numPr>
        <w:tabs>
          <w:tab w:val="left" w:pos="837"/>
        </w:tabs>
        <w:kinsoku w:val="0"/>
        <w:overflowPunct w:val="0"/>
        <w:spacing w:line="322" w:lineRule="exact"/>
        <w:ind w:hanging="361"/>
        <w:jc w:val="both"/>
        <w:rPr>
          <w:sz w:val="28"/>
          <w:szCs w:val="28"/>
        </w:rPr>
      </w:pPr>
      <w:r w:rsidRPr="003415EA">
        <w:rPr>
          <w:sz w:val="28"/>
          <w:szCs w:val="28"/>
        </w:rPr>
        <w:t>protejarea riveranilor si a categoriilor</w:t>
      </w:r>
      <w:r w:rsidRPr="003415EA">
        <w:rPr>
          <w:spacing w:val="-8"/>
          <w:sz w:val="28"/>
          <w:szCs w:val="28"/>
        </w:rPr>
        <w:t xml:space="preserve"> </w:t>
      </w:r>
      <w:r w:rsidRPr="003415EA">
        <w:rPr>
          <w:sz w:val="28"/>
          <w:szCs w:val="28"/>
        </w:rPr>
        <w:t>defavorizate</w:t>
      </w:r>
    </w:p>
    <w:p w14:paraId="1FA47C84" w14:textId="77777777" w:rsidR="004A2039" w:rsidRPr="003415EA" w:rsidRDefault="004A2039" w:rsidP="00715274">
      <w:pPr>
        <w:pStyle w:val="ListParagraph"/>
        <w:numPr>
          <w:ilvl w:val="1"/>
          <w:numId w:val="37"/>
        </w:numPr>
        <w:tabs>
          <w:tab w:val="left" w:pos="837"/>
        </w:tabs>
        <w:kinsoku w:val="0"/>
        <w:overflowPunct w:val="0"/>
        <w:ind w:right="531"/>
        <w:jc w:val="both"/>
        <w:rPr>
          <w:sz w:val="28"/>
          <w:szCs w:val="28"/>
        </w:rPr>
      </w:pPr>
      <w:proofErr w:type="gramStart"/>
      <w:r w:rsidRPr="003415EA">
        <w:rPr>
          <w:sz w:val="28"/>
          <w:szCs w:val="28"/>
        </w:rPr>
        <w:t>facilitati</w:t>
      </w:r>
      <w:proofErr w:type="gramEnd"/>
      <w:r w:rsidRPr="003415EA">
        <w:rPr>
          <w:sz w:val="28"/>
          <w:szCs w:val="28"/>
        </w:rPr>
        <w:t xml:space="preserve"> pentru autovehiculelor de interventie de servicii publice, ordine publica.</w:t>
      </w:r>
    </w:p>
    <w:p w14:paraId="04498D81" w14:textId="77777777" w:rsidR="004A2039" w:rsidRPr="003415EA" w:rsidRDefault="004A2039" w:rsidP="00B87184">
      <w:pPr>
        <w:pStyle w:val="BodyText"/>
        <w:kinsoku w:val="0"/>
        <w:overflowPunct w:val="0"/>
        <w:jc w:val="both"/>
      </w:pPr>
    </w:p>
    <w:p w14:paraId="14C62E29" w14:textId="77777777" w:rsidR="004A2039" w:rsidRPr="003415EA" w:rsidRDefault="004A2039" w:rsidP="00715274">
      <w:pPr>
        <w:pStyle w:val="Heading1"/>
        <w:numPr>
          <w:ilvl w:val="0"/>
          <w:numId w:val="40"/>
        </w:numPr>
        <w:tabs>
          <w:tab w:val="left" w:pos="436"/>
        </w:tabs>
        <w:kinsoku w:val="0"/>
        <w:overflowPunct w:val="0"/>
        <w:spacing w:line="288" w:lineRule="auto"/>
        <w:ind w:left="116" w:right="-35" w:firstLine="0"/>
        <w:jc w:val="both"/>
        <w:rPr>
          <w:sz w:val="28"/>
          <w:szCs w:val="28"/>
        </w:rPr>
      </w:pPr>
      <w:r w:rsidRPr="003415EA">
        <w:rPr>
          <w:sz w:val="28"/>
          <w:szCs w:val="28"/>
        </w:rPr>
        <w:lastRenderedPageBreak/>
        <w:t>STABILIREA OBIECTULUI DE ACTIVITATE AL SERVICIULUI</w:t>
      </w:r>
    </w:p>
    <w:p w14:paraId="11E59963" w14:textId="77777777" w:rsidR="004A2039" w:rsidRPr="003415EA" w:rsidRDefault="004A2039" w:rsidP="00B87184">
      <w:pPr>
        <w:pStyle w:val="BodyText"/>
        <w:kinsoku w:val="0"/>
        <w:overflowPunct w:val="0"/>
        <w:spacing w:before="7"/>
        <w:jc w:val="both"/>
        <w:rPr>
          <w:b/>
          <w:bCs/>
        </w:rPr>
      </w:pPr>
    </w:p>
    <w:p w14:paraId="303A312D" w14:textId="77777777" w:rsidR="004A2039" w:rsidRPr="003415EA" w:rsidRDefault="004A2039" w:rsidP="00B87184">
      <w:pPr>
        <w:pStyle w:val="BodyText"/>
        <w:kinsoku w:val="0"/>
        <w:overflowPunct w:val="0"/>
        <w:spacing w:line="288" w:lineRule="auto"/>
        <w:ind w:left="476" w:right="522"/>
        <w:jc w:val="both"/>
      </w:pPr>
      <w:r w:rsidRPr="003415EA">
        <w:t>Studiul de fundamentare ar</w:t>
      </w:r>
      <w:r w:rsidR="00C77235" w:rsidRPr="003415EA">
        <w:t>e ca obiectiv stabilirea parame</w:t>
      </w:r>
      <w:r w:rsidRPr="003415EA">
        <w:t>trilo</w:t>
      </w:r>
      <w:r w:rsidR="00C77235" w:rsidRPr="003415EA">
        <w:t xml:space="preserve">r tehnico- economici in </w:t>
      </w:r>
      <w:r w:rsidRPr="003415EA">
        <w:t>scopul administrarii serviciului de administrare a parcarilor publice cu plata. In aceste conditii stabilirea obiectului de activitate al serviciului trebuie analizate</w:t>
      </w:r>
      <w:r w:rsidR="00C77235" w:rsidRPr="003415EA">
        <w:t xml:space="preserve"> toate componentele care concură</w:t>
      </w:r>
      <w:r w:rsidRPr="003415EA">
        <w:t xml:space="preserve"> la administrarea eficienta a acestui tip de serviciu, </w:t>
      </w:r>
      <w:proofErr w:type="gramStart"/>
      <w:r w:rsidRPr="003415EA">
        <w:t>astfel :</w:t>
      </w:r>
      <w:proofErr w:type="gramEnd"/>
    </w:p>
    <w:p w14:paraId="437D4664" w14:textId="77777777" w:rsidR="004A2039" w:rsidRPr="003415EA" w:rsidRDefault="004A2039" w:rsidP="00715274">
      <w:pPr>
        <w:pStyle w:val="ListParagraph"/>
        <w:numPr>
          <w:ilvl w:val="0"/>
          <w:numId w:val="36"/>
        </w:numPr>
        <w:tabs>
          <w:tab w:val="left" w:pos="1194"/>
        </w:tabs>
        <w:kinsoku w:val="0"/>
        <w:overflowPunct w:val="0"/>
        <w:spacing w:before="201"/>
        <w:jc w:val="both"/>
        <w:rPr>
          <w:sz w:val="28"/>
          <w:szCs w:val="28"/>
        </w:rPr>
      </w:pPr>
      <w:r w:rsidRPr="003415EA">
        <w:rPr>
          <w:sz w:val="28"/>
          <w:szCs w:val="28"/>
        </w:rPr>
        <w:t>stabilirea zonei in care sa existe regimul de taxare pentru stationarile</w:t>
      </w:r>
      <w:r w:rsidRPr="003415EA">
        <w:rPr>
          <w:spacing w:val="-17"/>
          <w:sz w:val="28"/>
          <w:szCs w:val="28"/>
        </w:rPr>
        <w:t xml:space="preserve"> </w:t>
      </w:r>
      <w:r w:rsidRPr="003415EA">
        <w:rPr>
          <w:sz w:val="28"/>
          <w:szCs w:val="28"/>
        </w:rPr>
        <w:t>auto</w:t>
      </w:r>
    </w:p>
    <w:p w14:paraId="38024943" w14:textId="77777777" w:rsidR="004A2039" w:rsidRPr="003415EA" w:rsidRDefault="004A2039" w:rsidP="00715274">
      <w:pPr>
        <w:pStyle w:val="ListParagraph"/>
        <w:numPr>
          <w:ilvl w:val="0"/>
          <w:numId w:val="36"/>
        </w:numPr>
        <w:tabs>
          <w:tab w:val="left" w:pos="1194"/>
        </w:tabs>
        <w:kinsoku w:val="0"/>
        <w:overflowPunct w:val="0"/>
        <w:spacing w:before="63" w:line="285" w:lineRule="auto"/>
        <w:ind w:right="527"/>
        <w:jc w:val="both"/>
        <w:rPr>
          <w:sz w:val="28"/>
          <w:szCs w:val="28"/>
        </w:rPr>
      </w:pPr>
      <w:r w:rsidRPr="003415EA">
        <w:rPr>
          <w:sz w:val="28"/>
          <w:szCs w:val="28"/>
        </w:rPr>
        <w:t>stabilirea</w:t>
      </w:r>
      <w:r w:rsidRPr="003415EA">
        <w:rPr>
          <w:spacing w:val="-12"/>
          <w:sz w:val="28"/>
          <w:szCs w:val="28"/>
        </w:rPr>
        <w:t xml:space="preserve"> </w:t>
      </w:r>
      <w:r w:rsidRPr="003415EA">
        <w:rPr>
          <w:sz w:val="28"/>
          <w:szCs w:val="28"/>
        </w:rPr>
        <w:t>numarului</w:t>
      </w:r>
      <w:r w:rsidRPr="003415EA">
        <w:rPr>
          <w:spacing w:val="-9"/>
          <w:sz w:val="28"/>
          <w:szCs w:val="28"/>
        </w:rPr>
        <w:t xml:space="preserve"> </w:t>
      </w:r>
      <w:r w:rsidRPr="003415EA">
        <w:rPr>
          <w:sz w:val="28"/>
          <w:szCs w:val="28"/>
        </w:rPr>
        <w:t>de</w:t>
      </w:r>
      <w:r w:rsidRPr="003415EA">
        <w:rPr>
          <w:spacing w:val="-9"/>
          <w:sz w:val="28"/>
          <w:szCs w:val="28"/>
        </w:rPr>
        <w:t xml:space="preserve"> </w:t>
      </w:r>
      <w:r w:rsidRPr="003415EA">
        <w:rPr>
          <w:sz w:val="28"/>
          <w:szCs w:val="28"/>
        </w:rPr>
        <w:t>locuri</w:t>
      </w:r>
      <w:r w:rsidRPr="003415EA">
        <w:rPr>
          <w:spacing w:val="-12"/>
          <w:sz w:val="28"/>
          <w:szCs w:val="28"/>
        </w:rPr>
        <w:t xml:space="preserve"> </w:t>
      </w:r>
      <w:r w:rsidRPr="003415EA">
        <w:rPr>
          <w:sz w:val="28"/>
          <w:szCs w:val="28"/>
        </w:rPr>
        <w:t>de</w:t>
      </w:r>
      <w:r w:rsidRPr="003415EA">
        <w:rPr>
          <w:spacing w:val="-9"/>
          <w:sz w:val="28"/>
          <w:szCs w:val="28"/>
        </w:rPr>
        <w:t xml:space="preserve"> </w:t>
      </w:r>
      <w:r w:rsidRPr="003415EA">
        <w:rPr>
          <w:sz w:val="28"/>
          <w:szCs w:val="28"/>
        </w:rPr>
        <w:t>parcare</w:t>
      </w:r>
      <w:r w:rsidRPr="003415EA">
        <w:rPr>
          <w:spacing w:val="-10"/>
          <w:sz w:val="28"/>
          <w:szCs w:val="28"/>
        </w:rPr>
        <w:t xml:space="preserve"> </w:t>
      </w:r>
      <w:r w:rsidRPr="003415EA">
        <w:rPr>
          <w:sz w:val="28"/>
          <w:szCs w:val="28"/>
        </w:rPr>
        <w:t>cu</w:t>
      </w:r>
      <w:r w:rsidRPr="003415EA">
        <w:rPr>
          <w:spacing w:val="-11"/>
          <w:sz w:val="28"/>
          <w:szCs w:val="28"/>
        </w:rPr>
        <w:t xml:space="preserve"> </w:t>
      </w:r>
      <w:r w:rsidRPr="003415EA">
        <w:rPr>
          <w:sz w:val="28"/>
          <w:szCs w:val="28"/>
        </w:rPr>
        <w:t>plata</w:t>
      </w:r>
      <w:r w:rsidRPr="003415EA">
        <w:rPr>
          <w:spacing w:val="-11"/>
          <w:sz w:val="28"/>
          <w:szCs w:val="28"/>
        </w:rPr>
        <w:t xml:space="preserve"> </w:t>
      </w:r>
      <w:r w:rsidRPr="003415EA">
        <w:rPr>
          <w:sz w:val="28"/>
          <w:szCs w:val="28"/>
        </w:rPr>
        <w:t>si</w:t>
      </w:r>
      <w:r w:rsidRPr="003415EA">
        <w:rPr>
          <w:spacing w:val="-12"/>
          <w:sz w:val="28"/>
          <w:szCs w:val="28"/>
        </w:rPr>
        <w:t xml:space="preserve"> </w:t>
      </w:r>
      <w:r w:rsidRPr="003415EA">
        <w:rPr>
          <w:sz w:val="28"/>
          <w:szCs w:val="28"/>
        </w:rPr>
        <w:t>amplasarea</w:t>
      </w:r>
      <w:r w:rsidRPr="003415EA">
        <w:rPr>
          <w:spacing w:val="-9"/>
          <w:sz w:val="28"/>
          <w:szCs w:val="28"/>
        </w:rPr>
        <w:t xml:space="preserve"> </w:t>
      </w:r>
      <w:r w:rsidRPr="003415EA">
        <w:rPr>
          <w:sz w:val="28"/>
          <w:szCs w:val="28"/>
        </w:rPr>
        <w:t>acestora</w:t>
      </w:r>
      <w:r w:rsidRPr="003415EA">
        <w:rPr>
          <w:spacing w:val="-12"/>
          <w:sz w:val="28"/>
          <w:szCs w:val="28"/>
        </w:rPr>
        <w:t xml:space="preserve"> </w:t>
      </w:r>
      <w:r w:rsidRPr="003415EA">
        <w:rPr>
          <w:sz w:val="28"/>
          <w:szCs w:val="28"/>
        </w:rPr>
        <w:t>pe fiecare strada in</w:t>
      </w:r>
      <w:r w:rsidRPr="003415EA">
        <w:rPr>
          <w:spacing w:val="-4"/>
          <w:sz w:val="28"/>
          <w:szCs w:val="28"/>
        </w:rPr>
        <w:t xml:space="preserve"> </w:t>
      </w:r>
      <w:r w:rsidRPr="003415EA">
        <w:rPr>
          <w:sz w:val="28"/>
          <w:szCs w:val="28"/>
        </w:rPr>
        <w:t>parte</w:t>
      </w:r>
    </w:p>
    <w:p w14:paraId="4AC16E80" w14:textId="77777777" w:rsidR="004A2039" w:rsidRPr="003415EA" w:rsidRDefault="004A2039" w:rsidP="00715274">
      <w:pPr>
        <w:pStyle w:val="ListParagraph"/>
        <w:numPr>
          <w:ilvl w:val="0"/>
          <w:numId w:val="36"/>
        </w:numPr>
        <w:tabs>
          <w:tab w:val="left" w:pos="1194"/>
        </w:tabs>
        <w:kinsoku w:val="0"/>
        <w:overflowPunct w:val="0"/>
        <w:spacing w:before="3" w:line="283" w:lineRule="auto"/>
        <w:ind w:right="530"/>
        <w:jc w:val="both"/>
        <w:rPr>
          <w:sz w:val="28"/>
          <w:szCs w:val="28"/>
        </w:rPr>
      </w:pPr>
      <w:r w:rsidRPr="003415EA">
        <w:rPr>
          <w:sz w:val="28"/>
          <w:szCs w:val="28"/>
        </w:rPr>
        <w:t>semnalizarea rutiera verticala si orizontala a locurilor de parcare si intretinerea periodica a</w:t>
      </w:r>
      <w:r w:rsidRPr="003415EA">
        <w:rPr>
          <w:spacing w:val="-5"/>
          <w:sz w:val="28"/>
          <w:szCs w:val="28"/>
        </w:rPr>
        <w:t xml:space="preserve"> </w:t>
      </w:r>
      <w:r w:rsidRPr="003415EA">
        <w:rPr>
          <w:sz w:val="28"/>
          <w:szCs w:val="28"/>
        </w:rPr>
        <w:t>acestora</w:t>
      </w:r>
    </w:p>
    <w:p w14:paraId="79B8F233" w14:textId="31848E4E" w:rsidR="004A2039" w:rsidRPr="003415EA" w:rsidRDefault="004A2039" w:rsidP="00715274">
      <w:pPr>
        <w:pStyle w:val="ListParagraph"/>
        <w:numPr>
          <w:ilvl w:val="0"/>
          <w:numId w:val="36"/>
        </w:numPr>
        <w:tabs>
          <w:tab w:val="left" w:pos="1194"/>
        </w:tabs>
        <w:kinsoku w:val="0"/>
        <w:overflowPunct w:val="0"/>
        <w:spacing w:before="7" w:line="285" w:lineRule="auto"/>
        <w:ind w:right="530"/>
        <w:jc w:val="both"/>
        <w:rPr>
          <w:sz w:val="28"/>
          <w:szCs w:val="28"/>
        </w:rPr>
      </w:pPr>
      <w:r w:rsidRPr="003415EA">
        <w:rPr>
          <w:sz w:val="28"/>
          <w:szCs w:val="28"/>
        </w:rPr>
        <w:t xml:space="preserve">monitorizarea (controlul) autovehiculelor stationate in perimetrul aflat in administrare si sanctionarea stationarilor neregulamentare potrivit HCL </w:t>
      </w:r>
      <w:r w:rsidR="00094FF5">
        <w:rPr>
          <w:sz w:val="28"/>
          <w:szCs w:val="28"/>
        </w:rPr>
        <w:t>89</w:t>
      </w:r>
      <w:r w:rsidRPr="003415EA">
        <w:rPr>
          <w:sz w:val="28"/>
          <w:szCs w:val="28"/>
        </w:rPr>
        <w:t>/20</w:t>
      </w:r>
      <w:r w:rsidR="00094FF5">
        <w:rPr>
          <w:sz w:val="28"/>
          <w:szCs w:val="28"/>
        </w:rPr>
        <w:t>22</w:t>
      </w:r>
    </w:p>
    <w:p w14:paraId="4730763A" w14:textId="77777777" w:rsidR="004A2039" w:rsidRPr="003415EA" w:rsidRDefault="004A2039" w:rsidP="00715274">
      <w:pPr>
        <w:pStyle w:val="ListParagraph"/>
        <w:numPr>
          <w:ilvl w:val="0"/>
          <w:numId w:val="36"/>
        </w:numPr>
        <w:tabs>
          <w:tab w:val="left" w:pos="1194"/>
        </w:tabs>
        <w:kinsoku w:val="0"/>
        <w:overflowPunct w:val="0"/>
        <w:spacing w:before="5"/>
        <w:jc w:val="both"/>
        <w:rPr>
          <w:sz w:val="28"/>
          <w:szCs w:val="28"/>
        </w:rPr>
      </w:pPr>
      <w:proofErr w:type="gramStart"/>
      <w:r w:rsidRPr="003415EA">
        <w:rPr>
          <w:sz w:val="28"/>
          <w:szCs w:val="28"/>
        </w:rPr>
        <w:t>procesarea</w:t>
      </w:r>
      <w:proofErr w:type="gramEnd"/>
      <w:r w:rsidRPr="003415EA">
        <w:rPr>
          <w:sz w:val="28"/>
          <w:szCs w:val="28"/>
        </w:rPr>
        <w:t xml:space="preserve"> si arhivarea datelor,identificarea proprietarilor</w:t>
      </w:r>
      <w:r w:rsidRPr="003415EA">
        <w:rPr>
          <w:spacing w:val="-8"/>
          <w:sz w:val="28"/>
          <w:szCs w:val="28"/>
        </w:rPr>
        <w:t xml:space="preserve"> </w:t>
      </w:r>
      <w:r w:rsidRPr="003415EA">
        <w:rPr>
          <w:sz w:val="28"/>
          <w:szCs w:val="28"/>
        </w:rPr>
        <w:t>auto.</w:t>
      </w:r>
    </w:p>
    <w:p w14:paraId="293477E6" w14:textId="5F09107A" w:rsidR="004A2039" w:rsidRPr="003415EA" w:rsidRDefault="004A2039" w:rsidP="00715274">
      <w:pPr>
        <w:pStyle w:val="ListParagraph"/>
        <w:numPr>
          <w:ilvl w:val="0"/>
          <w:numId w:val="36"/>
        </w:numPr>
        <w:tabs>
          <w:tab w:val="left" w:pos="1194"/>
        </w:tabs>
        <w:kinsoku w:val="0"/>
        <w:overflowPunct w:val="0"/>
        <w:spacing w:before="65" w:line="283" w:lineRule="auto"/>
        <w:ind w:right="527"/>
        <w:jc w:val="both"/>
        <w:rPr>
          <w:sz w:val="28"/>
          <w:szCs w:val="28"/>
        </w:rPr>
      </w:pPr>
      <w:r w:rsidRPr="003415EA">
        <w:rPr>
          <w:sz w:val="28"/>
          <w:szCs w:val="28"/>
        </w:rPr>
        <w:t xml:space="preserve">imobilizarea autovehiculelor care incalca in mod repetat prevederile HCL </w:t>
      </w:r>
      <w:r w:rsidR="0022511F">
        <w:rPr>
          <w:sz w:val="28"/>
          <w:szCs w:val="28"/>
        </w:rPr>
        <w:t>89/31.03.2022</w:t>
      </w:r>
    </w:p>
    <w:p w14:paraId="5CE86A73" w14:textId="77777777" w:rsidR="004A2039" w:rsidRPr="003415EA" w:rsidRDefault="004A2039" w:rsidP="00B87184">
      <w:pPr>
        <w:pStyle w:val="BodyText"/>
        <w:kinsoku w:val="0"/>
        <w:overflowPunct w:val="0"/>
        <w:jc w:val="both"/>
      </w:pPr>
    </w:p>
    <w:p w14:paraId="5B48AAF2" w14:textId="77777777" w:rsidR="004A2039" w:rsidRPr="003415EA" w:rsidRDefault="004A2039" w:rsidP="00B87184">
      <w:pPr>
        <w:pStyle w:val="BodyText"/>
        <w:kinsoku w:val="0"/>
        <w:overflowPunct w:val="0"/>
        <w:spacing w:before="9"/>
        <w:jc w:val="both"/>
      </w:pPr>
    </w:p>
    <w:p w14:paraId="0DD2F8B5" w14:textId="77777777" w:rsidR="004A2039" w:rsidRPr="003415EA" w:rsidRDefault="004A2039" w:rsidP="00715274">
      <w:pPr>
        <w:pStyle w:val="Heading3"/>
        <w:numPr>
          <w:ilvl w:val="1"/>
          <w:numId w:val="35"/>
        </w:numPr>
        <w:tabs>
          <w:tab w:val="left" w:pos="539"/>
        </w:tabs>
        <w:kinsoku w:val="0"/>
        <w:overflowPunct w:val="0"/>
        <w:spacing w:line="285" w:lineRule="auto"/>
        <w:ind w:right="1045" w:firstLine="0"/>
        <w:jc w:val="both"/>
      </w:pPr>
      <w:r w:rsidRPr="003415EA">
        <w:t>Analiza gradului de ocupare al parc</w:t>
      </w:r>
      <w:r w:rsidR="0035600C" w:rsidRPr="003415EA">
        <w:t>ărilor publice pe rețeaua stradală</w:t>
      </w:r>
      <w:r w:rsidRPr="003415EA">
        <w:rPr>
          <w:spacing w:val="-46"/>
        </w:rPr>
        <w:t xml:space="preserve"> </w:t>
      </w:r>
      <w:r w:rsidR="0035600C" w:rsidRPr="003415EA">
        <w:t>din zona centrală a municipiului Tî</w:t>
      </w:r>
      <w:r w:rsidRPr="003415EA">
        <w:t>rgu</w:t>
      </w:r>
      <w:r w:rsidRPr="003415EA">
        <w:rPr>
          <w:spacing w:val="-7"/>
        </w:rPr>
        <w:t xml:space="preserve"> </w:t>
      </w:r>
      <w:r w:rsidRPr="003415EA">
        <w:t>Mures</w:t>
      </w:r>
    </w:p>
    <w:p w14:paraId="719BF5B8" w14:textId="77777777" w:rsidR="004A2039" w:rsidRPr="003415EA" w:rsidRDefault="004A2039" w:rsidP="00B87184">
      <w:pPr>
        <w:pStyle w:val="BodyText"/>
        <w:kinsoku w:val="0"/>
        <w:overflowPunct w:val="0"/>
        <w:spacing w:before="240" w:line="288" w:lineRule="auto"/>
        <w:ind w:left="116" w:right="523"/>
        <w:jc w:val="both"/>
      </w:pPr>
      <w:r w:rsidRPr="003415EA">
        <w:t xml:space="preserve">Gradul de ocupare al parcarilor </w:t>
      </w:r>
      <w:proofErr w:type="gramStart"/>
      <w:r w:rsidRPr="003415EA">
        <w:t>este</w:t>
      </w:r>
      <w:proofErr w:type="gramEnd"/>
      <w:r w:rsidRPr="003415EA">
        <w:t xml:space="preserve"> un parametru important in luarea deciziei de introducere a taxei de parcare. Din practica unor tari cu experienta in acest</w:t>
      </w:r>
      <w:r w:rsidRPr="003415EA">
        <w:rPr>
          <w:spacing w:val="-46"/>
        </w:rPr>
        <w:t xml:space="preserve"> </w:t>
      </w:r>
      <w:r w:rsidRPr="003415EA">
        <w:t>domeniu (Franta,</w:t>
      </w:r>
      <w:r w:rsidRPr="003415EA">
        <w:rPr>
          <w:spacing w:val="-8"/>
        </w:rPr>
        <w:t xml:space="preserve"> </w:t>
      </w:r>
      <w:r w:rsidRPr="003415EA">
        <w:t>Italia,</w:t>
      </w:r>
      <w:r w:rsidRPr="003415EA">
        <w:rPr>
          <w:spacing w:val="-8"/>
        </w:rPr>
        <w:t xml:space="preserve"> </w:t>
      </w:r>
      <w:r w:rsidRPr="003415EA">
        <w:t>Germania)</w:t>
      </w:r>
      <w:r w:rsidRPr="003415EA">
        <w:rPr>
          <w:spacing w:val="-5"/>
        </w:rPr>
        <w:t xml:space="preserve"> </w:t>
      </w:r>
      <w:r w:rsidRPr="003415EA">
        <w:t>acest</w:t>
      </w:r>
      <w:r w:rsidRPr="003415EA">
        <w:rPr>
          <w:spacing w:val="-7"/>
        </w:rPr>
        <w:t xml:space="preserve"> </w:t>
      </w:r>
      <w:r w:rsidRPr="003415EA">
        <w:t>parametru</w:t>
      </w:r>
      <w:r w:rsidRPr="003415EA">
        <w:rPr>
          <w:spacing w:val="-6"/>
        </w:rPr>
        <w:t xml:space="preserve"> </w:t>
      </w:r>
      <w:r w:rsidRPr="003415EA">
        <w:t>se</w:t>
      </w:r>
      <w:r w:rsidRPr="003415EA">
        <w:rPr>
          <w:spacing w:val="-8"/>
        </w:rPr>
        <w:t xml:space="preserve"> </w:t>
      </w:r>
      <w:r w:rsidRPr="003415EA">
        <w:t>analizeza</w:t>
      </w:r>
      <w:r w:rsidRPr="003415EA">
        <w:rPr>
          <w:spacing w:val="-7"/>
        </w:rPr>
        <w:t xml:space="preserve"> </w:t>
      </w:r>
      <w:r w:rsidRPr="003415EA">
        <w:t>in</w:t>
      </w:r>
      <w:r w:rsidRPr="003415EA">
        <w:rPr>
          <w:spacing w:val="-7"/>
        </w:rPr>
        <w:t xml:space="preserve"> </w:t>
      </w:r>
      <w:r w:rsidRPr="003415EA">
        <w:t>toate</w:t>
      </w:r>
      <w:r w:rsidRPr="003415EA">
        <w:rPr>
          <w:spacing w:val="-7"/>
        </w:rPr>
        <w:t xml:space="preserve"> </w:t>
      </w:r>
      <w:r w:rsidRPr="003415EA">
        <w:t>localitatile</w:t>
      </w:r>
      <w:r w:rsidRPr="003415EA">
        <w:rPr>
          <w:spacing w:val="-10"/>
        </w:rPr>
        <w:t xml:space="preserve"> </w:t>
      </w:r>
      <w:r w:rsidRPr="003415EA">
        <w:t>urbane</w:t>
      </w:r>
      <w:r w:rsidRPr="003415EA">
        <w:rPr>
          <w:spacing w:val="-8"/>
        </w:rPr>
        <w:t xml:space="preserve"> </w:t>
      </w:r>
      <w:r w:rsidRPr="003415EA">
        <w:t>cu grad crescut de motorizare, pentru a determina perimetrul stradal care este suprasolicitat de cerinta de stationare auto de tip stradal, respectiv parcare la marginea</w:t>
      </w:r>
      <w:r w:rsidRPr="003415EA">
        <w:rPr>
          <w:spacing w:val="-1"/>
        </w:rPr>
        <w:t xml:space="preserve"> </w:t>
      </w:r>
      <w:r w:rsidRPr="003415EA">
        <w:t>carosabilului.</w:t>
      </w:r>
    </w:p>
    <w:p w14:paraId="072E7601" w14:textId="77777777" w:rsidR="004A2039" w:rsidRPr="003415EA" w:rsidRDefault="004A2039" w:rsidP="00B87184">
      <w:pPr>
        <w:pStyle w:val="BodyText"/>
        <w:kinsoku w:val="0"/>
        <w:overflowPunct w:val="0"/>
        <w:spacing w:before="89" w:line="288" w:lineRule="auto"/>
        <w:ind w:left="116" w:right="524"/>
        <w:jc w:val="both"/>
      </w:pPr>
      <w:r w:rsidRPr="003415EA">
        <w:t>Gradul</w:t>
      </w:r>
      <w:r w:rsidRPr="003415EA">
        <w:rPr>
          <w:spacing w:val="-20"/>
        </w:rPr>
        <w:t xml:space="preserve"> </w:t>
      </w:r>
      <w:r w:rsidRPr="003415EA">
        <w:t>de</w:t>
      </w:r>
      <w:r w:rsidRPr="003415EA">
        <w:rPr>
          <w:spacing w:val="-20"/>
        </w:rPr>
        <w:t xml:space="preserve"> </w:t>
      </w:r>
      <w:r w:rsidRPr="003415EA">
        <w:t>ocupare</w:t>
      </w:r>
      <w:r w:rsidRPr="003415EA">
        <w:rPr>
          <w:spacing w:val="-19"/>
        </w:rPr>
        <w:t xml:space="preserve"> </w:t>
      </w:r>
      <w:r w:rsidRPr="003415EA">
        <w:t>se</w:t>
      </w:r>
      <w:r w:rsidRPr="003415EA">
        <w:rPr>
          <w:spacing w:val="-22"/>
        </w:rPr>
        <w:t xml:space="preserve"> </w:t>
      </w:r>
      <w:r w:rsidRPr="003415EA">
        <w:t>determina</w:t>
      </w:r>
      <w:r w:rsidRPr="003415EA">
        <w:rPr>
          <w:spacing w:val="-20"/>
        </w:rPr>
        <w:t xml:space="preserve"> </w:t>
      </w:r>
      <w:r w:rsidRPr="003415EA">
        <w:t>prin</w:t>
      </w:r>
      <w:r w:rsidRPr="003415EA">
        <w:rPr>
          <w:spacing w:val="-19"/>
        </w:rPr>
        <w:t xml:space="preserve"> </w:t>
      </w:r>
      <w:r w:rsidRPr="003415EA">
        <w:t>raportarea</w:t>
      </w:r>
      <w:r w:rsidRPr="003415EA">
        <w:rPr>
          <w:spacing w:val="-19"/>
        </w:rPr>
        <w:t xml:space="preserve"> </w:t>
      </w:r>
      <w:r w:rsidRPr="003415EA">
        <w:t>numarului</w:t>
      </w:r>
      <w:r w:rsidRPr="003415EA">
        <w:rPr>
          <w:spacing w:val="32"/>
        </w:rPr>
        <w:t xml:space="preserve"> </w:t>
      </w:r>
      <w:r w:rsidRPr="003415EA">
        <w:t>de</w:t>
      </w:r>
      <w:r w:rsidRPr="003415EA">
        <w:rPr>
          <w:spacing w:val="-20"/>
        </w:rPr>
        <w:t xml:space="preserve"> </w:t>
      </w:r>
      <w:r w:rsidRPr="003415EA">
        <w:t>autovehicule</w:t>
      </w:r>
      <w:r w:rsidRPr="003415EA">
        <w:rPr>
          <w:spacing w:val="-20"/>
        </w:rPr>
        <w:t xml:space="preserve"> </w:t>
      </w:r>
      <w:r w:rsidRPr="003415EA">
        <w:t>stationate pe o anumita strada sau tronson de strada, raportat la numarul total de locuri de parcare existent pe acea strada. Aceste masuratori se fac intr-o anumita perioada de timp (7-10 zile) de cateva ori pe zi la ore diferite, rezultand apoi o medie exprimata in procente de ocupare din totalul locurilor</w:t>
      </w:r>
      <w:r w:rsidRPr="003415EA">
        <w:rPr>
          <w:spacing w:val="-13"/>
        </w:rPr>
        <w:t xml:space="preserve"> </w:t>
      </w:r>
      <w:r w:rsidRPr="003415EA">
        <w:t>existente.</w:t>
      </w:r>
    </w:p>
    <w:p w14:paraId="1C71B60B" w14:textId="77777777" w:rsidR="004A2039" w:rsidRPr="003415EA" w:rsidRDefault="004A2039" w:rsidP="00B87184">
      <w:pPr>
        <w:pStyle w:val="BodyText"/>
        <w:kinsoku w:val="0"/>
        <w:overflowPunct w:val="0"/>
        <w:spacing w:before="202" w:line="290" w:lineRule="auto"/>
        <w:ind w:left="116" w:right="523"/>
        <w:jc w:val="both"/>
      </w:pPr>
      <w:r w:rsidRPr="003415EA">
        <w:t xml:space="preserve">In acest studiu s-au analizat un numar de 65 de strazi dintr-un total de </w:t>
      </w:r>
      <w:r w:rsidR="00C77235" w:rsidRPr="003415EA">
        <w:t>101</w:t>
      </w:r>
      <w:r w:rsidRPr="003415EA">
        <w:t xml:space="preserve"> care s-au inclus in perimetrul taxabil.</w:t>
      </w:r>
    </w:p>
    <w:p w14:paraId="516187E1" w14:textId="630B92E8" w:rsidR="004A2039" w:rsidRPr="003415EA" w:rsidRDefault="004A2039" w:rsidP="00B87184">
      <w:pPr>
        <w:pStyle w:val="BodyText"/>
        <w:kinsoku w:val="0"/>
        <w:overflowPunct w:val="0"/>
        <w:spacing w:before="196"/>
        <w:ind w:left="116"/>
        <w:jc w:val="both"/>
      </w:pPr>
      <w:r w:rsidRPr="003415EA">
        <w:lastRenderedPageBreak/>
        <w:t>Masuratorile</w:t>
      </w:r>
      <w:r w:rsidR="00C77235" w:rsidRPr="003415EA">
        <w:t xml:space="preserve"> au fost realizate in </w:t>
      </w:r>
      <w:proofErr w:type="gramStart"/>
      <w:r w:rsidR="00C77235" w:rsidRPr="003415EA">
        <w:t xml:space="preserve">perioada </w:t>
      </w:r>
      <w:r w:rsidR="00F63281">
        <w:t>:</w:t>
      </w:r>
      <w:proofErr w:type="gramEnd"/>
      <w:r w:rsidR="00F63281">
        <w:t xml:space="preserve"> </w:t>
      </w:r>
      <w:r w:rsidR="003809F0" w:rsidRPr="003415EA">
        <w:t>17</w:t>
      </w:r>
      <w:r w:rsidR="00C77235" w:rsidRPr="003415EA">
        <w:t>.0</w:t>
      </w:r>
      <w:r w:rsidR="00F63281">
        <w:t>1</w:t>
      </w:r>
      <w:r w:rsidRPr="003415EA">
        <w:t>.</w:t>
      </w:r>
      <w:r w:rsidR="00C77235" w:rsidRPr="003415EA">
        <w:t>202</w:t>
      </w:r>
      <w:r w:rsidR="00F63281">
        <w:t>3</w:t>
      </w:r>
      <w:r w:rsidR="00C77235" w:rsidRPr="003415EA">
        <w:t xml:space="preserve"> – </w:t>
      </w:r>
      <w:r w:rsidR="00F63281">
        <w:t>25.01.2023</w:t>
      </w:r>
      <w:r w:rsidRPr="003415EA">
        <w:t>.</w:t>
      </w:r>
    </w:p>
    <w:p w14:paraId="25A6B24F" w14:textId="77777777" w:rsidR="004A2039" w:rsidRPr="003415EA" w:rsidRDefault="004A2039" w:rsidP="00B87184">
      <w:pPr>
        <w:pStyle w:val="BodyText"/>
        <w:kinsoku w:val="0"/>
        <w:overflowPunct w:val="0"/>
        <w:spacing w:before="5"/>
        <w:jc w:val="both"/>
      </w:pPr>
    </w:p>
    <w:p w14:paraId="071345F0" w14:textId="2A04C45E" w:rsidR="004A2039" w:rsidRPr="003415EA" w:rsidRDefault="004A2039" w:rsidP="00B87184">
      <w:pPr>
        <w:pStyle w:val="BodyText"/>
        <w:kinsoku w:val="0"/>
        <w:overflowPunct w:val="0"/>
        <w:ind w:left="3587" w:right="1748" w:hanging="2319"/>
        <w:jc w:val="both"/>
        <w:rPr>
          <w:b/>
          <w:bCs/>
          <w:i/>
          <w:iCs/>
        </w:rPr>
      </w:pPr>
      <w:r w:rsidRPr="003415EA">
        <w:rPr>
          <w:b/>
          <w:bCs/>
          <w:i/>
          <w:iCs/>
        </w:rPr>
        <w:t>Masuratori privind gradul mediu de ocupare al pa</w:t>
      </w:r>
      <w:r w:rsidR="003809F0" w:rsidRPr="003415EA">
        <w:rPr>
          <w:b/>
          <w:bCs/>
          <w:i/>
          <w:iCs/>
        </w:rPr>
        <w:t>rcarilor in perioada: 17</w:t>
      </w:r>
      <w:r w:rsidR="00C77235" w:rsidRPr="003415EA">
        <w:rPr>
          <w:b/>
          <w:bCs/>
          <w:i/>
          <w:iCs/>
        </w:rPr>
        <w:t>.0</w:t>
      </w:r>
      <w:r w:rsidR="00F63281">
        <w:rPr>
          <w:b/>
          <w:bCs/>
          <w:i/>
          <w:iCs/>
        </w:rPr>
        <w:t>1</w:t>
      </w:r>
      <w:r w:rsidR="00C77235" w:rsidRPr="003415EA">
        <w:rPr>
          <w:b/>
          <w:bCs/>
          <w:i/>
          <w:iCs/>
        </w:rPr>
        <w:t>.202</w:t>
      </w:r>
      <w:r w:rsidR="00F63281">
        <w:rPr>
          <w:b/>
          <w:bCs/>
          <w:i/>
          <w:iCs/>
        </w:rPr>
        <w:t>3</w:t>
      </w:r>
      <w:r w:rsidR="00C77235" w:rsidRPr="003415EA">
        <w:rPr>
          <w:b/>
          <w:bCs/>
          <w:i/>
          <w:iCs/>
        </w:rPr>
        <w:t xml:space="preserve"> - 2</w:t>
      </w:r>
      <w:r w:rsidR="00F63281">
        <w:rPr>
          <w:b/>
          <w:bCs/>
          <w:i/>
          <w:iCs/>
        </w:rPr>
        <w:t>5</w:t>
      </w:r>
      <w:r w:rsidRPr="003415EA">
        <w:rPr>
          <w:b/>
          <w:bCs/>
          <w:i/>
          <w:iCs/>
        </w:rPr>
        <w:t>.0</w:t>
      </w:r>
      <w:r w:rsidR="00F63281">
        <w:rPr>
          <w:b/>
          <w:bCs/>
          <w:i/>
          <w:iCs/>
        </w:rPr>
        <w:t>1</w:t>
      </w:r>
      <w:r w:rsidR="00C77235" w:rsidRPr="003415EA">
        <w:rPr>
          <w:b/>
          <w:bCs/>
          <w:i/>
          <w:iCs/>
        </w:rPr>
        <w:t>.202</w:t>
      </w:r>
      <w:r w:rsidR="00F63281">
        <w:rPr>
          <w:b/>
          <w:bCs/>
          <w:i/>
          <w:iCs/>
        </w:rPr>
        <w:t>3</w:t>
      </w:r>
    </w:p>
    <w:p w14:paraId="096EB55F" w14:textId="77777777" w:rsidR="004A2039" w:rsidRPr="003415EA" w:rsidRDefault="004A2039" w:rsidP="00B87184">
      <w:pPr>
        <w:pStyle w:val="BodyText"/>
        <w:kinsoku w:val="0"/>
        <w:overflowPunct w:val="0"/>
        <w:spacing w:before="4"/>
        <w:jc w:val="both"/>
        <w:rPr>
          <w:b/>
          <w:bCs/>
          <w:i/>
          <w:iCs/>
        </w:rPr>
      </w:pPr>
    </w:p>
    <w:tbl>
      <w:tblPr>
        <w:tblW w:w="9934" w:type="dxa"/>
        <w:tblInd w:w="126" w:type="dxa"/>
        <w:tblLayout w:type="fixed"/>
        <w:tblCellMar>
          <w:left w:w="0" w:type="dxa"/>
          <w:right w:w="0" w:type="dxa"/>
        </w:tblCellMar>
        <w:tblLook w:val="0000" w:firstRow="0" w:lastRow="0" w:firstColumn="0" w:lastColumn="0" w:noHBand="0" w:noVBand="0"/>
      </w:tblPr>
      <w:tblGrid>
        <w:gridCol w:w="862"/>
        <w:gridCol w:w="2409"/>
        <w:gridCol w:w="1560"/>
        <w:gridCol w:w="1984"/>
        <w:gridCol w:w="1843"/>
        <w:gridCol w:w="1276"/>
      </w:tblGrid>
      <w:tr w:rsidR="004A2039" w:rsidRPr="003415EA" w14:paraId="1701A066" w14:textId="77777777" w:rsidTr="00F05CC0">
        <w:trPr>
          <w:trHeight w:val="1170"/>
        </w:trPr>
        <w:tc>
          <w:tcPr>
            <w:tcW w:w="862" w:type="dxa"/>
            <w:tcBorders>
              <w:top w:val="single" w:sz="4" w:space="0" w:color="000000"/>
              <w:left w:val="single" w:sz="4" w:space="0" w:color="000000"/>
              <w:bottom w:val="single" w:sz="4" w:space="0" w:color="000000"/>
              <w:right w:val="single" w:sz="4" w:space="0" w:color="000000"/>
            </w:tcBorders>
            <w:shd w:val="clear" w:color="auto" w:fill="EBEBEB"/>
          </w:tcPr>
          <w:p w14:paraId="7730C54A" w14:textId="77777777" w:rsidR="004A2039" w:rsidRPr="003415EA" w:rsidRDefault="004A2039" w:rsidP="00B87184">
            <w:pPr>
              <w:pStyle w:val="TableParagraph"/>
              <w:kinsoku w:val="0"/>
              <w:overflowPunct w:val="0"/>
              <w:spacing w:before="7"/>
              <w:jc w:val="both"/>
              <w:rPr>
                <w:b/>
                <w:bCs/>
                <w:i/>
                <w:iCs/>
                <w:sz w:val="28"/>
                <w:szCs w:val="28"/>
              </w:rPr>
            </w:pPr>
          </w:p>
          <w:p w14:paraId="250DA889" w14:textId="77777777" w:rsidR="004A2039" w:rsidRPr="003415EA" w:rsidRDefault="004A2039" w:rsidP="00B87184">
            <w:pPr>
              <w:pStyle w:val="TableParagraph"/>
              <w:kinsoku w:val="0"/>
              <w:overflowPunct w:val="0"/>
              <w:ind w:left="191" w:right="158" w:firstLine="9"/>
              <w:jc w:val="both"/>
              <w:rPr>
                <w:b/>
                <w:bCs/>
                <w:sz w:val="28"/>
                <w:szCs w:val="28"/>
              </w:rPr>
            </w:pPr>
            <w:r w:rsidRPr="003415EA">
              <w:rPr>
                <w:b/>
                <w:bCs/>
                <w:sz w:val="28"/>
                <w:szCs w:val="28"/>
              </w:rPr>
              <w:t>Nr. Crt</w:t>
            </w:r>
          </w:p>
        </w:tc>
        <w:tc>
          <w:tcPr>
            <w:tcW w:w="2409" w:type="dxa"/>
            <w:tcBorders>
              <w:top w:val="single" w:sz="4" w:space="0" w:color="000000"/>
              <w:left w:val="single" w:sz="4" w:space="0" w:color="000000"/>
              <w:bottom w:val="single" w:sz="4" w:space="0" w:color="000000"/>
              <w:right w:val="single" w:sz="4" w:space="0" w:color="000000"/>
            </w:tcBorders>
            <w:shd w:val="clear" w:color="auto" w:fill="EBEBEB"/>
          </w:tcPr>
          <w:p w14:paraId="180764F7" w14:textId="77777777" w:rsidR="004A2039" w:rsidRPr="003415EA" w:rsidRDefault="004A2039" w:rsidP="00B87184">
            <w:pPr>
              <w:pStyle w:val="TableParagraph"/>
              <w:kinsoku w:val="0"/>
              <w:overflowPunct w:val="0"/>
              <w:spacing w:before="8"/>
              <w:jc w:val="both"/>
              <w:rPr>
                <w:b/>
                <w:bCs/>
                <w:i/>
                <w:iCs/>
                <w:sz w:val="28"/>
                <w:szCs w:val="28"/>
              </w:rPr>
            </w:pPr>
          </w:p>
          <w:p w14:paraId="6EB91F5C" w14:textId="77777777" w:rsidR="004A2039" w:rsidRPr="003415EA" w:rsidRDefault="004A2039" w:rsidP="00B87184">
            <w:pPr>
              <w:pStyle w:val="TableParagraph"/>
              <w:kinsoku w:val="0"/>
              <w:overflowPunct w:val="0"/>
              <w:ind w:left="573"/>
              <w:jc w:val="both"/>
              <w:rPr>
                <w:b/>
                <w:bCs/>
                <w:sz w:val="28"/>
                <w:szCs w:val="28"/>
              </w:rPr>
            </w:pPr>
            <w:r w:rsidRPr="003415EA">
              <w:rPr>
                <w:b/>
                <w:bCs/>
                <w:sz w:val="28"/>
                <w:szCs w:val="28"/>
              </w:rPr>
              <w:t>Denumire strada</w:t>
            </w:r>
          </w:p>
        </w:tc>
        <w:tc>
          <w:tcPr>
            <w:tcW w:w="1560" w:type="dxa"/>
            <w:tcBorders>
              <w:top w:val="single" w:sz="4" w:space="0" w:color="000000"/>
              <w:left w:val="single" w:sz="4" w:space="0" w:color="000000"/>
              <w:bottom w:val="single" w:sz="4" w:space="0" w:color="000000"/>
              <w:right w:val="single" w:sz="4" w:space="0" w:color="000000"/>
            </w:tcBorders>
            <w:shd w:val="clear" w:color="auto" w:fill="EBEBEB"/>
          </w:tcPr>
          <w:p w14:paraId="4EF4FF23" w14:textId="77777777" w:rsidR="004A2039" w:rsidRPr="003415EA" w:rsidRDefault="004A2039" w:rsidP="00B87184">
            <w:pPr>
              <w:pStyle w:val="TableParagraph"/>
              <w:kinsoku w:val="0"/>
              <w:overflowPunct w:val="0"/>
              <w:spacing w:before="7"/>
              <w:jc w:val="both"/>
              <w:rPr>
                <w:b/>
                <w:bCs/>
                <w:i/>
                <w:iCs/>
                <w:sz w:val="28"/>
                <w:szCs w:val="28"/>
              </w:rPr>
            </w:pPr>
          </w:p>
          <w:p w14:paraId="27ECBF27" w14:textId="77777777" w:rsidR="004A2039" w:rsidRPr="003415EA" w:rsidRDefault="004A2039" w:rsidP="00B87184">
            <w:pPr>
              <w:pStyle w:val="TableParagraph"/>
              <w:kinsoku w:val="0"/>
              <w:overflowPunct w:val="0"/>
              <w:ind w:left="107" w:right="79" w:firstLine="177"/>
              <w:jc w:val="both"/>
              <w:rPr>
                <w:b/>
                <w:bCs/>
                <w:sz w:val="28"/>
                <w:szCs w:val="28"/>
              </w:rPr>
            </w:pPr>
            <w:r w:rsidRPr="003415EA">
              <w:rPr>
                <w:b/>
                <w:bCs/>
                <w:sz w:val="28"/>
                <w:szCs w:val="28"/>
              </w:rPr>
              <w:t>Nr. Locuri</w:t>
            </w:r>
          </w:p>
        </w:tc>
        <w:tc>
          <w:tcPr>
            <w:tcW w:w="1984" w:type="dxa"/>
            <w:tcBorders>
              <w:top w:val="single" w:sz="4" w:space="0" w:color="000000"/>
              <w:left w:val="single" w:sz="4" w:space="0" w:color="000000"/>
              <w:bottom w:val="single" w:sz="4" w:space="0" w:color="000000"/>
              <w:right w:val="single" w:sz="4" w:space="0" w:color="000000"/>
            </w:tcBorders>
            <w:shd w:val="clear" w:color="auto" w:fill="EBEBEB"/>
          </w:tcPr>
          <w:p w14:paraId="406E020D" w14:textId="77777777" w:rsidR="004A2039" w:rsidRPr="003415EA" w:rsidRDefault="004A2039" w:rsidP="00B87184">
            <w:pPr>
              <w:pStyle w:val="TableParagraph"/>
              <w:kinsoku w:val="0"/>
              <w:overflowPunct w:val="0"/>
              <w:spacing w:before="169"/>
              <w:ind w:left="575" w:right="292" w:hanging="250"/>
              <w:jc w:val="both"/>
              <w:rPr>
                <w:b/>
                <w:bCs/>
                <w:sz w:val="28"/>
                <w:szCs w:val="28"/>
              </w:rPr>
            </w:pPr>
            <w:r w:rsidRPr="003415EA">
              <w:rPr>
                <w:b/>
                <w:bCs/>
                <w:sz w:val="28"/>
                <w:szCs w:val="28"/>
              </w:rPr>
              <w:t>Nr. Mediu Auto.</w:t>
            </w:r>
          </w:p>
          <w:p w14:paraId="5751801E" w14:textId="77777777" w:rsidR="004A2039" w:rsidRPr="003415EA" w:rsidRDefault="004A2039" w:rsidP="00B87184">
            <w:pPr>
              <w:pStyle w:val="TableParagraph"/>
              <w:kinsoku w:val="0"/>
              <w:overflowPunct w:val="0"/>
              <w:ind w:left="338"/>
              <w:jc w:val="both"/>
              <w:rPr>
                <w:b/>
                <w:bCs/>
                <w:sz w:val="28"/>
                <w:szCs w:val="28"/>
              </w:rPr>
            </w:pPr>
            <w:r w:rsidRPr="003415EA">
              <w:rPr>
                <w:b/>
                <w:bCs/>
                <w:sz w:val="28"/>
                <w:szCs w:val="28"/>
              </w:rPr>
              <w:t>Stationate</w:t>
            </w:r>
          </w:p>
        </w:tc>
        <w:tc>
          <w:tcPr>
            <w:tcW w:w="1843" w:type="dxa"/>
            <w:tcBorders>
              <w:top w:val="single" w:sz="4" w:space="0" w:color="000000"/>
              <w:left w:val="single" w:sz="4" w:space="0" w:color="000000"/>
              <w:bottom w:val="single" w:sz="4" w:space="0" w:color="000000"/>
              <w:right w:val="single" w:sz="4" w:space="0" w:color="000000"/>
            </w:tcBorders>
            <w:shd w:val="clear" w:color="auto" w:fill="EBEBEB"/>
          </w:tcPr>
          <w:p w14:paraId="6CACDF1B" w14:textId="77777777" w:rsidR="004A2039" w:rsidRPr="003415EA" w:rsidRDefault="004A2039" w:rsidP="00B87184">
            <w:pPr>
              <w:pStyle w:val="TableParagraph"/>
              <w:kinsoku w:val="0"/>
              <w:overflowPunct w:val="0"/>
              <w:spacing w:before="169"/>
              <w:ind w:left="214" w:right="204"/>
              <w:jc w:val="both"/>
              <w:rPr>
                <w:b/>
                <w:bCs/>
                <w:sz w:val="28"/>
                <w:szCs w:val="28"/>
              </w:rPr>
            </w:pPr>
            <w:r w:rsidRPr="003415EA">
              <w:rPr>
                <w:b/>
                <w:bCs/>
                <w:sz w:val="28"/>
                <w:szCs w:val="28"/>
              </w:rPr>
              <w:t>Nr.</w:t>
            </w:r>
          </w:p>
          <w:p w14:paraId="3EF7F157" w14:textId="77777777" w:rsidR="004A2039" w:rsidRPr="003415EA" w:rsidRDefault="004A2039" w:rsidP="00B87184">
            <w:pPr>
              <w:pStyle w:val="TableParagraph"/>
              <w:kinsoku w:val="0"/>
              <w:overflowPunct w:val="0"/>
              <w:ind w:left="218" w:right="204"/>
              <w:jc w:val="both"/>
              <w:rPr>
                <w:b/>
                <w:bCs/>
                <w:sz w:val="28"/>
                <w:szCs w:val="28"/>
              </w:rPr>
            </w:pPr>
            <w:r w:rsidRPr="003415EA">
              <w:rPr>
                <w:b/>
                <w:bCs/>
                <w:sz w:val="28"/>
                <w:szCs w:val="28"/>
              </w:rPr>
              <w:t>Masuratori efectuate</w:t>
            </w:r>
          </w:p>
        </w:tc>
        <w:tc>
          <w:tcPr>
            <w:tcW w:w="1276" w:type="dxa"/>
            <w:tcBorders>
              <w:top w:val="single" w:sz="4" w:space="0" w:color="000000"/>
              <w:left w:val="single" w:sz="4" w:space="0" w:color="000000"/>
              <w:bottom w:val="single" w:sz="4" w:space="0" w:color="000000"/>
              <w:right w:val="single" w:sz="4" w:space="0" w:color="000000"/>
            </w:tcBorders>
            <w:shd w:val="clear" w:color="auto" w:fill="EBEBEB"/>
          </w:tcPr>
          <w:p w14:paraId="48F26B0D" w14:textId="77777777" w:rsidR="004A2039" w:rsidRPr="003415EA" w:rsidRDefault="004A2039" w:rsidP="00B87184">
            <w:pPr>
              <w:pStyle w:val="TableParagraph"/>
              <w:kinsoku w:val="0"/>
              <w:overflowPunct w:val="0"/>
              <w:spacing w:before="169"/>
              <w:ind w:left="133" w:right="119" w:hanging="1"/>
              <w:jc w:val="both"/>
              <w:rPr>
                <w:b/>
                <w:bCs/>
                <w:sz w:val="28"/>
                <w:szCs w:val="28"/>
              </w:rPr>
            </w:pPr>
            <w:r w:rsidRPr="003415EA">
              <w:rPr>
                <w:b/>
                <w:bCs/>
                <w:sz w:val="28"/>
                <w:szCs w:val="28"/>
              </w:rPr>
              <w:t>Grad mediu de ocupare %</w:t>
            </w:r>
          </w:p>
        </w:tc>
      </w:tr>
      <w:tr w:rsidR="004A2039" w:rsidRPr="003415EA" w14:paraId="68E7EA9F"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34733841" w14:textId="77777777" w:rsidR="004A2039" w:rsidRPr="003415EA" w:rsidRDefault="004A2039" w:rsidP="00B87184">
            <w:pPr>
              <w:pStyle w:val="TableParagraph"/>
              <w:kinsoku w:val="0"/>
              <w:overflowPunct w:val="0"/>
              <w:spacing w:before="15" w:line="264" w:lineRule="exact"/>
              <w:ind w:right="295"/>
              <w:jc w:val="both"/>
              <w:rPr>
                <w:sz w:val="28"/>
                <w:szCs w:val="28"/>
              </w:rPr>
            </w:pPr>
            <w:r w:rsidRPr="003415EA">
              <w:rPr>
                <w:sz w:val="28"/>
                <w:szCs w:val="28"/>
              </w:rPr>
              <w:t>1</w:t>
            </w:r>
          </w:p>
        </w:tc>
        <w:tc>
          <w:tcPr>
            <w:tcW w:w="2409" w:type="dxa"/>
            <w:tcBorders>
              <w:top w:val="single" w:sz="4" w:space="0" w:color="000000"/>
              <w:left w:val="single" w:sz="4" w:space="0" w:color="000000"/>
              <w:bottom w:val="single" w:sz="4" w:space="0" w:color="000000"/>
              <w:right w:val="single" w:sz="4" w:space="0" w:color="000000"/>
            </w:tcBorders>
          </w:tcPr>
          <w:p w14:paraId="4341EF3A"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Aleea Cornisa</w:t>
            </w:r>
          </w:p>
        </w:tc>
        <w:tc>
          <w:tcPr>
            <w:tcW w:w="1560" w:type="dxa"/>
            <w:tcBorders>
              <w:top w:val="single" w:sz="4" w:space="0" w:color="000000"/>
              <w:left w:val="single" w:sz="4" w:space="0" w:color="000000"/>
              <w:bottom w:val="single" w:sz="4" w:space="0" w:color="000000"/>
              <w:right w:val="single" w:sz="4" w:space="0" w:color="000000"/>
            </w:tcBorders>
          </w:tcPr>
          <w:p w14:paraId="53836733" w14:textId="77777777" w:rsidR="004A2039" w:rsidRPr="003415EA" w:rsidRDefault="004A2039" w:rsidP="00B87184">
            <w:pPr>
              <w:pStyle w:val="TableParagraph"/>
              <w:kinsoku w:val="0"/>
              <w:overflowPunct w:val="0"/>
              <w:spacing w:before="15" w:line="264" w:lineRule="exact"/>
              <w:ind w:left="333"/>
              <w:jc w:val="both"/>
              <w:rPr>
                <w:sz w:val="28"/>
                <w:szCs w:val="28"/>
              </w:rPr>
            </w:pPr>
            <w:r w:rsidRPr="003415EA">
              <w:rPr>
                <w:sz w:val="28"/>
                <w:szCs w:val="28"/>
              </w:rPr>
              <w:t>70</w:t>
            </w:r>
          </w:p>
        </w:tc>
        <w:tc>
          <w:tcPr>
            <w:tcW w:w="1984" w:type="dxa"/>
            <w:tcBorders>
              <w:top w:val="single" w:sz="4" w:space="0" w:color="000000"/>
              <w:left w:val="single" w:sz="4" w:space="0" w:color="000000"/>
              <w:bottom w:val="single" w:sz="4" w:space="0" w:color="000000"/>
              <w:right w:val="single" w:sz="4" w:space="0" w:color="000000"/>
            </w:tcBorders>
          </w:tcPr>
          <w:p w14:paraId="731AF547" w14:textId="77777777" w:rsidR="004A2039" w:rsidRPr="003415EA" w:rsidRDefault="004A2039" w:rsidP="00B87184">
            <w:pPr>
              <w:pStyle w:val="TableParagraph"/>
              <w:kinsoku w:val="0"/>
              <w:overflowPunct w:val="0"/>
              <w:spacing w:before="15" w:line="264" w:lineRule="exact"/>
              <w:ind w:left="658" w:right="645"/>
              <w:jc w:val="both"/>
              <w:rPr>
                <w:sz w:val="28"/>
                <w:szCs w:val="28"/>
              </w:rPr>
            </w:pPr>
            <w:r w:rsidRPr="003415EA">
              <w:rPr>
                <w:sz w:val="28"/>
                <w:szCs w:val="28"/>
              </w:rPr>
              <w:t>45</w:t>
            </w:r>
          </w:p>
        </w:tc>
        <w:tc>
          <w:tcPr>
            <w:tcW w:w="1843" w:type="dxa"/>
            <w:tcBorders>
              <w:top w:val="single" w:sz="4" w:space="0" w:color="000000"/>
              <w:left w:val="single" w:sz="4" w:space="0" w:color="000000"/>
              <w:bottom w:val="single" w:sz="4" w:space="0" w:color="000000"/>
              <w:right w:val="single" w:sz="4" w:space="0" w:color="000000"/>
            </w:tcBorders>
          </w:tcPr>
          <w:p w14:paraId="6C409841" w14:textId="77777777" w:rsidR="004A2039" w:rsidRPr="003415EA" w:rsidRDefault="003809F0" w:rsidP="00B87184">
            <w:pPr>
              <w:pStyle w:val="TableParagraph"/>
              <w:kinsoku w:val="0"/>
              <w:overflowPunct w:val="0"/>
              <w:spacing w:before="15" w:line="264" w:lineRule="exact"/>
              <w:ind w:left="764"/>
              <w:jc w:val="both"/>
              <w:rPr>
                <w:sz w:val="28"/>
                <w:szCs w:val="28"/>
              </w:rPr>
            </w:pPr>
            <w:r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051DF25F" w14:textId="77777777" w:rsidR="004A2039" w:rsidRPr="003415EA" w:rsidRDefault="004A2039" w:rsidP="00B87184">
            <w:pPr>
              <w:pStyle w:val="TableParagraph"/>
              <w:kinsoku w:val="0"/>
              <w:overflowPunct w:val="0"/>
              <w:spacing w:before="15" w:line="264" w:lineRule="exact"/>
              <w:ind w:left="456" w:right="443"/>
              <w:jc w:val="both"/>
              <w:rPr>
                <w:sz w:val="28"/>
                <w:szCs w:val="28"/>
              </w:rPr>
            </w:pPr>
            <w:r w:rsidRPr="003415EA">
              <w:rPr>
                <w:sz w:val="28"/>
                <w:szCs w:val="28"/>
              </w:rPr>
              <w:t>65%</w:t>
            </w:r>
          </w:p>
        </w:tc>
      </w:tr>
      <w:tr w:rsidR="004A2039" w:rsidRPr="003415EA" w14:paraId="1C52172B" w14:textId="77777777" w:rsidTr="00F05CC0">
        <w:trPr>
          <w:trHeight w:val="300"/>
        </w:trPr>
        <w:tc>
          <w:tcPr>
            <w:tcW w:w="862" w:type="dxa"/>
            <w:tcBorders>
              <w:top w:val="single" w:sz="4" w:space="0" w:color="000000"/>
              <w:left w:val="single" w:sz="4" w:space="0" w:color="000000"/>
              <w:bottom w:val="single" w:sz="4" w:space="0" w:color="000000"/>
              <w:right w:val="single" w:sz="4" w:space="0" w:color="000000"/>
            </w:tcBorders>
          </w:tcPr>
          <w:p w14:paraId="2420B3E0" w14:textId="77777777" w:rsidR="004A2039" w:rsidRPr="003415EA" w:rsidRDefault="004A2039" w:rsidP="00B87184">
            <w:pPr>
              <w:pStyle w:val="TableParagraph"/>
              <w:kinsoku w:val="0"/>
              <w:overflowPunct w:val="0"/>
              <w:spacing w:before="16" w:line="264" w:lineRule="exact"/>
              <w:ind w:right="295"/>
              <w:jc w:val="both"/>
              <w:rPr>
                <w:sz w:val="28"/>
                <w:szCs w:val="28"/>
              </w:rPr>
            </w:pPr>
            <w:r w:rsidRPr="003415EA">
              <w:rPr>
                <w:sz w:val="28"/>
                <w:szCs w:val="28"/>
              </w:rPr>
              <w:t>2</w:t>
            </w:r>
          </w:p>
        </w:tc>
        <w:tc>
          <w:tcPr>
            <w:tcW w:w="2409" w:type="dxa"/>
            <w:tcBorders>
              <w:top w:val="single" w:sz="4" w:space="0" w:color="000000"/>
              <w:left w:val="single" w:sz="4" w:space="0" w:color="000000"/>
              <w:bottom w:val="single" w:sz="4" w:space="0" w:color="000000"/>
              <w:right w:val="single" w:sz="4" w:space="0" w:color="000000"/>
            </w:tcBorders>
          </w:tcPr>
          <w:p w14:paraId="15A15140" w14:textId="77777777" w:rsidR="004A2039" w:rsidRPr="003415EA" w:rsidRDefault="004A2039" w:rsidP="00B87184">
            <w:pPr>
              <w:pStyle w:val="TableParagraph"/>
              <w:kinsoku w:val="0"/>
              <w:overflowPunct w:val="0"/>
              <w:spacing w:before="16" w:line="264" w:lineRule="exact"/>
              <w:ind w:left="107"/>
              <w:jc w:val="both"/>
              <w:rPr>
                <w:sz w:val="28"/>
                <w:szCs w:val="28"/>
              </w:rPr>
            </w:pPr>
            <w:r w:rsidRPr="003415EA">
              <w:rPr>
                <w:sz w:val="28"/>
                <w:szCs w:val="28"/>
              </w:rPr>
              <w:t>Arany Janos</w:t>
            </w:r>
          </w:p>
        </w:tc>
        <w:tc>
          <w:tcPr>
            <w:tcW w:w="1560" w:type="dxa"/>
            <w:tcBorders>
              <w:top w:val="single" w:sz="4" w:space="0" w:color="000000"/>
              <w:left w:val="single" w:sz="4" w:space="0" w:color="000000"/>
              <w:bottom w:val="single" w:sz="4" w:space="0" w:color="000000"/>
              <w:right w:val="single" w:sz="4" w:space="0" w:color="000000"/>
            </w:tcBorders>
          </w:tcPr>
          <w:p w14:paraId="68B6B28E" w14:textId="77777777" w:rsidR="004A2039" w:rsidRPr="003415EA" w:rsidRDefault="004A2039" w:rsidP="00B87184">
            <w:pPr>
              <w:pStyle w:val="TableParagraph"/>
              <w:kinsoku w:val="0"/>
              <w:overflowPunct w:val="0"/>
              <w:spacing w:before="16" w:line="264" w:lineRule="exact"/>
              <w:ind w:left="333"/>
              <w:jc w:val="both"/>
              <w:rPr>
                <w:sz w:val="28"/>
                <w:szCs w:val="28"/>
              </w:rPr>
            </w:pPr>
            <w:r w:rsidRPr="003415EA">
              <w:rPr>
                <w:sz w:val="28"/>
                <w:szCs w:val="28"/>
              </w:rPr>
              <w:t>7</w:t>
            </w:r>
            <w:r w:rsidR="00C77235" w:rsidRPr="003415EA">
              <w:rPr>
                <w:sz w:val="28"/>
                <w:szCs w:val="28"/>
              </w:rPr>
              <w:t>2</w:t>
            </w:r>
          </w:p>
        </w:tc>
        <w:tc>
          <w:tcPr>
            <w:tcW w:w="1984" w:type="dxa"/>
            <w:tcBorders>
              <w:top w:val="single" w:sz="4" w:space="0" w:color="000000"/>
              <w:left w:val="single" w:sz="4" w:space="0" w:color="000000"/>
              <w:bottom w:val="single" w:sz="4" w:space="0" w:color="000000"/>
              <w:right w:val="single" w:sz="4" w:space="0" w:color="000000"/>
            </w:tcBorders>
          </w:tcPr>
          <w:p w14:paraId="43ECD52A" w14:textId="77777777" w:rsidR="004A2039" w:rsidRPr="003415EA" w:rsidRDefault="004A2039" w:rsidP="00B87184">
            <w:pPr>
              <w:pStyle w:val="TableParagraph"/>
              <w:kinsoku w:val="0"/>
              <w:overflowPunct w:val="0"/>
              <w:spacing w:before="16" w:line="264" w:lineRule="exact"/>
              <w:ind w:left="658" w:right="645"/>
              <w:jc w:val="both"/>
              <w:rPr>
                <w:sz w:val="28"/>
                <w:szCs w:val="28"/>
              </w:rPr>
            </w:pPr>
            <w:r w:rsidRPr="003415EA">
              <w:rPr>
                <w:sz w:val="28"/>
                <w:szCs w:val="28"/>
              </w:rPr>
              <w:t>58</w:t>
            </w:r>
          </w:p>
        </w:tc>
        <w:tc>
          <w:tcPr>
            <w:tcW w:w="1843" w:type="dxa"/>
            <w:tcBorders>
              <w:top w:val="single" w:sz="4" w:space="0" w:color="000000"/>
              <w:left w:val="single" w:sz="4" w:space="0" w:color="000000"/>
              <w:bottom w:val="single" w:sz="4" w:space="0" w:color="000000"/>
              <w:right w:val="single" w:sz="4" w:space="0" w:color="000000"/>
            </w:tcBorders>
          </w:tcPr>
          <w:p w14:paraId="6FBA9574" w14:textId="77777777" w:rsidR="004A2039" w:rsidRPr="003415EA" w:rsidRDefault="00A60AAD" w:rsidP="00B87184">
            <w:pPr>
              <w:pStyle w:val="TableParagraph"/>
              <w:kinsoku w:val="0"/>
              <w:overflowPunct w:val="0"/>
              <w:spacing w:before="16" w:line="264" w:lineRule="exact"/>
              <w:ind w:left="704"/>
              <w:jc w:val="both"/>
              <w:rPr>
                <w:sz w:val="28"/>
                <w:szCs w:val="28"/>
              </w:rPr>
            </w:pPr>
            <w:r w:rsidRPr="003415EA">
              <w:rPr>
                <w:sz w:val="28"/>
                <w:szCs w:val="28"/>
              </w:rPr>
              <w:t xml:space="preserve"> </w:t>
            </w:r>
            <w:r w:rsidR="003809F0"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6404843D" w14:textId="77777777" w:rsidR="004A2039" w:rsidRPr="003415EA" w:rsidRDefault="003809F0" w:rsidP="00B87184">
            <w:pPr>
              <w:pStyle w:val="TableParagraph"/>
              <w:kinsoku w:val="0"/>
              <w:overflowPunct w:val="0"/>
              <w:spacing w:before="16" w:line="264" w:lineRule="exact"/>
              <w:ind w:left="456" w:right="443"/>
              <w:jc w:val="both"/>
              <w:rPr>
                <w:sz w:val="28"/>
                <w:szCs w:val="28"/>
              </w:rPr>
            </w:pPr>
            <w:r w:rsidRPr="003415EA">
              <w:rPr>
                <w:sz w:val="28"/>
                <w:szCs w:val="28"/>
              </w:rPr>
              <w:t>81</w:t>
            </w:r>
            <w:r w:rsidR="004A2039" w:rsidRPr="003415EA">
              <w:rPr>
                <w:sz w:val="28"/>
                <w:szCs w:val="28"/>
              </w:rPr>
              <w:t>%</w:t>
            </w:r>
          </w:p>
        </w:tc>
      </w:tr>
      <w:tr w:rsidR="004A2039" w:rsidRPr="003415EA" w14:paraId="64B61143" w14:textId="77777777" w:rsidTr="00F05CC0">
        <w:trPr>
          <w:trHeight w:val="301"/>
        </w:trPr>
        <w:tc>
          <w:tcPr>
            <w:tcW w:w="862" w:type="dxa"/>
            <w:tcBorders>
              <w:top w:val="single" w:sz="4" w:space="0" w:color="000000"/>
              <w:left w:val="single" w:sz="4" w:space="0" w:color="000000"/>
              <w:bottom w:val="single" w:sz="4" w:space="0" w:color="000000"/>
              <w:right w:val="single" w:sz="4" w:space="0" w:color="000000"/>
            </w:tcBorders>
          </w:tcPr>
          <w:p w14:paraId="144F7B87" w14:textId="77777777" w:rsidR="004A2039" w:rsidRPr="003415EA" w:rsidRDefault="004A2039" w:rsidP="00B87184">
            <w:pPr>
              <w:pStyle w:val="TableParagraph"/>
              <w:kinsoku w:val="0"/>
              <w:overflowPunct w:val="0"/>
              <w:spacing w:before="18" w:line="264" w:lineRule="exact"/>
              <w:ind w:right="295"/>
              <w:jc w:val="both"/>
              <w:rPr>
                <w:sz w:val="28"/>
                <w:szCs w:val="28"/>
              </w:rPr>
            </w:pPr>
            <w:r w:rsidRPr="003415EA">
              <w:rPr>
                <w:sz w:val="28"/>
                <w:szCs w:val="28"/>
              </w:rPr>
              <w:t>3</w:t>
            </w:r>
          </w:p>
        </w:tc>
        <w:tc>
          <w:tcPr>
            <w:tcW w:w="2409" w:type="dxa"/>
            <w:tcBorders>
              <w:top w:val="single" w:sz="4" w:space="0" w:color="000000"/>
              <w:left w:val="single" w:sz="4" w:space="0" w:color="000000"/>
              <w:bottom w:val="single" w:sz="4" w:space="0" w:color="000000"/>
              <w:right w:val="single" w:sz="4" w:space="0" w:color="000000"/>
            </w:tcBorders>
          </w:tcPr>
          <w:p w14:paraId="4842B8A4" w14:textId="77777777" w:rsidR="004A2039" w:rsidRPr="003415EA" w:rsidRDefault="004A2039" w:rsidP="00B87184">
            <w:pPr>
              <w:pStyle w:val="TableParagraph"/>
              <w:kinsoku w:val="0"/>
              <w:overflowPunct w:val="0"/>
              <w:spacing w:before="18" w:line="264" w:lineRule="exact"/>
              <w:ind w:left="107"/>
              <w:jc w:val="both"/>
              <w:rPr>
                <w:sz w:val="28"/>
                <w:szCs w:val="28"/>
              </w:rPr>
            </w:pPr>
            <w:r w:rsidRPr="003415EA">
              <w:rPr>
                <w:sz w:val="28"/>
                <w:szCs w:val="28"/>
              </w:rPr>
              <w:t>Artei</w:t>
            </w:r>
          </w:p>
        </w:tc>
        <w:tc>
          <w:tcPr>
            <w:tcW w:w="1560" w:type="dxa"/>
            <w:tcBorders>
              <w:top w:val="single" w:sz="4" w:space="0" w:color="000000"/>
              <w:left w:val="single" w:sz="4" w:space="0" w:color="000000"/>
              <w:bottom w:val="single" w:sz="4" w:space="0" w:color="000000"/>
              <w:right w:val="single" w:sz="4" w:space="0" w:color="000000"/>
            </w:tcBorders>
          </w:tcPr>
          <w:p w14:paraId="42B25A2C" w14:textId="77777777" w:rsidR="004A2039" w:rsidRPr="003415EA" w:rsidRDefault="004A2039" w:rsidP="00B87184">
            <w:pPr>
              <w:pStyle w:val="TableParagraph"/>
              <w:kinsoku w:val="0"/>
              <w:overflowPunct w:val="0"/>
              <w:spacing w:before="18" w:line="264" w:lineRule="exact"/>
              <w:ind w:left="333"/>
              <w:jc w:val="both"/>
              <w:rPr>
                <w:sz w:val="28"/>
                <w:szCs w:val="28"/>
              </w:rPr>
            </w:pPr>
            <w:r w:rsidRPr="003415EA">
              <w:rPr>
                <w:sz w:val="28"/>
                <w:szCs w:val="28"/>
              </w:rPr>
              <w:t>1</w:t>
            </w:r>
            <w:r w:rsidR="00C77235" w:rsidRPr="003415EA">
              <w:rPr>
                <w:sz w:val="28"/>
                <w:szCs w:val="28"/>
              </w:rPr>
              <w:t>5</w:t>
            </w:r>
          </w:p>
        </w:tc>
        <w:tc>
          <w:tcPr>
            <w:tcW w:w="1984" w:type="dxa"/>
            <w:tcBorders>
              <w:top w:val="single" w:sz="4" w:space="0" w:color="000000"/>
              <w:left w:val="single" w:sz="4" w:space="0" w:color="000000"/>
              <w:bottom w:val="single" w:sz="4" w:space="0" w:color="000000"/>
              <w:right w:val="single" w:sz="4" w:space="0" w:color="000000"/>
            </w:tcBorders>
          </w:tcPr>
          <w:p w14:paraId="4F3A27B8" w14:textId="77777777" w:rsidR="004A2039" w:rsidRPr="003415EA" w:rsidRDefault="004A2039" w:rsidP="00B87184">
            <w:pPr>
              <w:pStyle w:val="TableParagraph"/>
              <w:kinsoku w:val="0"/>
              <w:overflowPunct w:val="0"/>
              <w:spacing w:before="18" w:line="264" w:lineRule="exact"/>
              <w:ind w:left="658" w:right="645"/>
              <w:jc w:val="both"/>
              <w:rPr>
                <w:sz w:val="28"/>
                <w:szCs w:val="28"/>
              </w:rPr>
            </w:pPr>
            <w:r w:rsidRPr="003415EA">
              <w:rPr>
                <w:sz w:val="28"/>
                <w:szCs w:val="28"/>
              </w:rPr>
              <w:t>12</w:t>
            </w:r>
          </w:p>
        </w:tc>
        <w:tc>
          <w:tcPr>
            <w:tcW w:w="1843" w:type="dxa"/>
            <w:tcBorders>
              <w:top w:val="single" w:sz="4" w:space="0" w:color="000000"/>
              <w:left w:val="single" w:sz="4" w:space="0" w:color="000000"/>
              <w:bottom w:val="single" w:sz="4" w:space="0" w:color="000000"/>
              <w:right w:val="single" w:sz="4" w:space="0" w:color="000000"/>
            </w:tcBorders>
          </w:tcPr>
          <w:p w14:paraId="0512A09A" w14:textId="77777777" w:rsidR="004A2039" w:rsidRPr="003415EA" w:rsidRDefault="00A60AAD" w:rsidP="00B87184">
            <w:pPr>
              <w:pStyle w:val="TableParagraph"/>
              <w:kinsoku w:val="0"/>
              <w:overflowPunct w:val="0"/>
              <w:spacing w:before="18" w:line="264" w:lineRule="exact"/>
              <w:ind w:left="704"/>
              <w:jc w:val="both"/>
              <w:rPr>
                <w:sz w:val="28"/>
                <w:szCs w:val="28"/>
              </w:rPr>
            </w:pPr>
            <w:r w:rsidRPr="003415EA">
              <w:rPr>
                <w:sz w:val="28"/>
                <w:szCs w:val="28"/>
              </w:rPr>
              <w:t xml:space="preserve"> 6</w:t>
            </w:r>
          </w:p>
        </w:tc>
        <w:tc>
          <w:tcPr>
            <w:tcW w:w="1276" w:type="dxa"/>
            <w:tcBorders>
              <w:top w:val="single" w:sz="4" w:space="0" w:color="000000"/>
              <w:left w:val="single" w:sz="4" w:space="0" w:color="000000"/>
              <w:bottom w:val="single" w:sz="4" w:space="0" w:color="000000"/>
              <w:right w:val="single" w:sz="4" w:space="0" w:color="000000"/>
            </w:tcBorders>
          </w:tcPr>
          <w:p w14:paraId="36A7F6DB" w14:textId="77777777" w:rsidR="004A2039" w:rsidRPr="003415EA" w:rsidRDefault="003809F0" w:rsidP="00B87184">
            <w:pPr>
              <w:pStyle w:val="TableParagraph"/>
              <w:kinsoku w:val="0"/>
              <w:overflowPunct w:val="0"/>
              <w:spacing w:before="18" w:line="264" w:lineRule="exact"/>
              <w:ind w:left="456" w:right="443"/>
              <w:jc w:val="both"/>
              <w:rPr>
                <w:sz w:val="28"/>
                <w:szCs w:val="28"/>
              </w:rPr>
            </w:pPr>
            <w:r w:rsidRPr="003415EA">
              <w:rPr>
                <w:sz w:val="28"/>
                <w:szCs w:val="28"/>
              </w:rPr>
              <w:t>80</w:t>
            </w:r>
            <w:r w:rsidR="004A2039" w:rsidRPr="003415EA">
              <w:rPr>
                <w:sz w:val="28"/>
                <w:szCs w:val="28"/>
              </w:rPr>
              <w:t>%</w:t>
            </w:r>
          </w:p>
        </w:tc>
      </w:tr>
      <w:tr w:rsidR="004A2039" w:rsidRPr="003415EA" w14:paraId="1C3359B4"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37C13226" w14:textId="77777777" w:rsidR="004A2039" w:rsidRPr="003415EA" w:rsidRDefault="004A2039" w:rsidP="00B87184">
            <w:pPr>
              <w:pStyle w:val="TableParagraph"/>
              <w:kinsoku w:val="0"/>
              <w:overflowPunct w:val="0"/>
              <w:spacing w:before="15" w:line="264" w:lineRule="exact"/>
              <w:ind w:right="295"/>
              <w:jc w:val="both"/>
              <w:rPr>
                <w:sz w:val="28"/>
                <w:szCs w:val="28"/>
              </w:rPr>
            </w:pPr>
            <w:r w:rsidRPr="003415EA">
              <w:rPr>
                <w:sz w:val="28"/>
                <w:szCs w:val="28"/>
              </w:rPr>
              <w:t>4</w:t>
            </w:r>
          </w:p>
        </w:tc>
        <w:tc>
          <w:tcPr>
            <w:tcW w:w="2409" w:type="dxa"/>
            <w:tcBorders>
              <w:top w:val="single" w:sz="4" w:space="0" w:color="000000"/>
              <w:left w:val="single" w:sz="4" w:space="0" w:color="000000"/>
              <w:bottom w:val="single" w:sz="4" w:space="0" w:color="000000"/>
              <w:right w:val="single" w:sz="4" w:space="0" w:color="000000"/>
            </w:tcBorders>
          </w:tcPr>
          <w:p w14:paraId="09ADAA7C"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Aurel Filimon</w:t>
            </w:r>
          </w:p>
        </w:tc>
        <w:tc>
          <w:tcPr>
            <w:tcW w:w="1560" w:type="dxa"/>
            <w:tcBorders>
              <w:top w:val="single" w:sz="4" w:space="0" w:color="000000"/>
              <w:left w:val="single" w:sz="4" w:space="0" w:color="000000"/>
              <w:bottom w:val="single" w:sz="4" w:space="0" w:color="000000"/>
              <w:right w:val="single" w:sz="4" w:space="0" w:color="000000"/>
            </w:tcBorders>
          </w:tcPr>
          <w:p w14:paraId="6671FFE1" w14:textId="77777777" w:rsidR="004A2039" w:rsidRPr="003415EA" w:rsidRDefault="004A2039" w:rsidP="00B87184">
            <w:pPr>
              <w:pStyle w:val="TableParagraph"/>
              <w:kinsoku w:val="0"/>
              <w:overflowPunct w:val="0"/>
              <w:spacing w:before="15" w:line="264" w:lineRule="exact"/>
              <w:ind w:left="333"/>
              <w:jc w:val="both"/>
              <w:rPr>
                <w:sz w:val="28"/>
                <w:szCs w:val="28"/>
              </w:rPr>
            </w:pPr>
            <w:r w:rsidRPr="003415EA">
              <w:rPr>
                <w:sz w:val="28"/>
                <w:szCs w:val="28"/>
              </w:rPr>
              <w:t>5</w:t>
            </w:r>
            <w:r w:rsidR="00C77235" w:rsidRPr="003415EA">
              <w:rPr>
                <w:sz w:val="28"/>
                <w:szCs w:val="28"/>
              </w:rPr>
              <w:t>0</w:t>
            </w:r>
          </w:p>
        </w:tc>
        <w:tc>
          <w:tcPr>
            <w:tcW w:w="1984" w:type="dxa"/>
            <w:tcBorders>
              <w:top w:val="single" w:sz="4" w:space="0" w:color="000000"/>
              <w:left w:val="single" w:sz="4" w:space="0" w:color="000000"/>
              <w:bottom w:val="single" w:sz="4" w:space="0" w:color="000000"/>
              <w:right w:val="single" w:sz="4" w:space="0" w:color="000000"/>
            </w:tcBorders>
          </w:tcPr>
          <w:p w14:paraId="3E725AB7" w14:textId="77777777" w:rsidR="004A2039" w:rsidRPr="003415EA" w:rsidRDefault="004A2039" w:rsidP="00B87184">
            <w:pPr>
              <w:pStyle w:val="TableParagraph"/>
              <w:kinsoku w:val="0"/>
              <w:overflowPunct w:val="0"/>
              <w:spacing w:before="15" w:line="264" w:lineRule="exact"/>
              <w:ind w:left="658" w:right="645"/>
              <w:jc w:val="both"/>
              <w:rPr>
                <w:sz w:val="28"/>
                <w:szCs w:val="28"/>
              </w:rPr>
            </w:pPr>
            <w:r w:rsidRPr="003415EA">
              <w:rPr>
                <w:sz w:val="28"/>
                <w:szCs w:val="28"/>
              </w:rPr>
              <w:t>39</w:t>
            </w:r>
          </w:p>
        </w:tc>
        <w:tc>
          <w:tcPr>
            <w:tcW w:w="1843" w:type="dxa"/>
            <w:tcBorders>
              <w:top w:val="single" w:sz="4" w:space="0" w:color="000000"/>
              <w:left w:val="single" w:sz="4" w:space="0" w:color="000000"/>
              <w:bottom w:val="single" w:sz="4" w:space="0" w:color="000000"/>
              <w:right w:val="single" w:sz="4" w:space="0" w:color="000000"/>
            </w:tcBorders>
          </w:tcPr>
          <w:p w14:paraId="440F019C"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5</w:t>
            </w:r>
          </w:p>
        </w:tc>
        <w:tc>
          <w:tcPr>
            <w:tcW w:w="1276" w:type="dxa"/>
            <w:tcBorders>
              <w:top w:val="single" w:sz="4" w:space="0" w:color="000000"/>
              <w:left w:val="single" w:sz="4" w:space="0" w:color="000000"/>
              <w:bottom w:val="single" w:sz="4" w:space="0" w:color="000000"/>
              <w:right w:val="single" w:sz="4" w:space="0" w:color="000000"/>
            </w:tcBorders>
          </w:tcPr>
          <w:p w14:paraId="0EBDA36E" w14:textId="77777777" w:rsidR="004A2039" w:rsidRPr="003415EA" w:rsidRDefault="003809F0" w:rsidP="00B87184">
            <w:pPr>
              <w:pStyle w:val="TableParagraph"/>
              <w:kinsoku w:val="0"/>
              <w:overflowPunct w:val="0"/>
              <w:spacing w:before="15" w:line="264" w:lineRule="exact"/>
              <w:ind w:left="456" w:right="443"/>
              <w:jc w:val="both"/>
              <w:rPr>
                <w:sz w:val="28"/>
                <w:szCs w:val="28"/>
              </w:rPr>
            </w:pPr>
            <w:r w:rsidRPr="003415EA">
              <w:rPr>
                <w:sz w:val="28"/>
                <w:szCs w:val="28"/>
              </w:rPr>
              <w:t>78</w:t>
            </w:r>
            <w:r w:rsidR="004A2039" w:rsidRPr="003415EA">
              <w:rPr>
                <w:sz w:val="28"/>
                <w:szCs w:val="28"/>
              </w:rPr>
              <w:t>%</w:t>
            </w:r>
          </w:p>
        </w:tc>
      </w:tr>
      <w:tr w:rsidR="004A2039" w:rsidRPr="003415EA" w14:paraId="5CFF06E7"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7904FE57" w14:textId="77777777" w:rsidR="004A2039" w:rsidRPr="003415EA" w:rsidRDefault="004A2039" w:rsidP="00B87184">
            <w:pPr>
              <w:pStyle w:val="TableParagraph"/>
              <w:kinsoku w:val="0"/>
              <w:overflowPunct w:val="0"/>
              <w:spacing w:before="15" w:line="264" w:lineRule="exact"/>
              <w:ind w:right="295"/>
              <w:jc w:val="both"/>
              <w:rPr>
                <w:sz w:val="28"/>
                <w:szCs w:val="28"/>
              </w:rPr>
            </w:pPr>
            <w:r w:rsidRPr="003415EA">
              <w:rPr>
                <w:sz w:val="28"/>
                <w:szCs w:val="28"/>
              </w:rPr>
              <w:t>5</w:t>
            </w:r>
          </w:p>
        </w:tc>
        <w:tc>
          <w:tcPr>
            <w:tcW w:w="2409" w:type="dxa"/>
            <w:tcBorders>
              <w:top w:val="single" w:sz="4" w:space="0" w:color="000000"/>
              <w:left w:val="single" w:sz="4" w:space="0" w:color="000000"/>
              <w:bottom w:val="single" w:sz="4" w:space="0" w:color="000000"/>
              <w:right w:val="single" w:sz="4" w:space="0" w:color="000000"/>
            </w:tcBorders>
          </w:tcPr>
          <w:p w14:paraId="4F9E5966"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Avram Iancu</w:t>
            </w:r>
          </w:p>
        </w:tc>
        <w:tc>
          <w:tcPr>
            <w:tcW w:w="1560" w:type="dxa"/>
            <w:tcBorders>
              <w:top w:val="single" w:sz="4" w:space="0" w:color="000000"/>
              <w:left w:val="single" w:sz="4" w:space="0" w:color="000000"/>
              <w:bottom w:val="single" w:sz="4" w:space="0" w:color="000000"/>
              <w:right w:val="single" w:sz="4" w:space="0" w:color="000000"/>
            </w:tcBorders>
          </w:tcPr>
          <w:p w14:paraId="08D87965" w14:textId="77777777" w:rsidR="004A2039" w:rsidRPr="003415EA" w:rsidRDefault="00C77235" w:rsidP="00B87184">
            <w:pPr>
              <w:pStyle w:val="TableParagraph"/>
              <w:kinsoku w:val="0"/>
              <w:overflowPunct w:val="0"/>
              <w:spacing w:before="15" w:line="264" w:lineRule="exact"/>
              <w:ind w:left="333"/>
              <w:jc w:val="both"/>
              <w:rPr>
                <w:sz w:val="28"/>
                <w:szCs w:val="28"/>
              </w:rPr>
            </w:pPr>
            <w:r w:rsidRPr="003415EA">
              <w:rPr>
                <w:sz w:val="28"/>
                <w:szCs w:val="28"/>
              </w:rPr>
              <w:t>95</w:t>
            </w:r>
          </w:p>
        </w:tc>
        <w:tc>
          <w:tcPr>
            <w:tcW w:w="1984" w:type="dxa"/>
            <w:tcBorders>
              <w:top w:val="single" w:sz="4" w:space="0" w:color="000000"/>
              <w:left w:val="single" w:sz="4" w:space="0" w:color="000000"/>
              <w:bottom w:val="single" w:sz="4" w:space="0" w:color="000000"/>
              <w:right w:val="single" w:sz="4" w:space="0" w:color="000000"/>
            </w:tcBorders>
          </w:tcPr>
          <w:p w14:paraId="73B5DB46" w14:textId="77777777" w:rsidR="004A2039" w:rsidRPr="003415EA" w:rsidRDefault="004A2039" w:rsidP="00B87184">
            <w:pPr>
              <w:pStyle w:val="TableParagraph"/>
              <w:kinsoku w:val="0"/>
              <w:overflowPunct w:val="0"/>
              <w:spacing w:before="15" w:line="264" w:lineRule="exact"/>
              <w:ind w:left="658" w:right="645"/>
              <w:jc w:val="both"/>
              <w:rPr>
                <w:sz w:val="28"/>
                <w:szCs w:val="28"/>
              </w:rPr>
            </w:pPr>
            <w:r w:rsidRPr="003415EA">
              <w:rPr>
                <w:sz w:val="28"/>
                <w:szCs w:val="28"/>
              </w:rPr>
              <w:t>63</w:t>
            </w:r>
          </w:p>
        </w:tc>
        <w:tc>
          <w:tcPr>
            <w:tcW w:w="1843" w:type="dxa"/>
            <w:tcBorders>
              <w:top w:val="single" w:sz="4" w:space="0" w:color="000000"/>
              <w:left w:val="single" w:sz="4" w:space="0" w:color="000000"/>
              <w:bottom w:val="single" w:sz="4" w:space="0" w:color="000000"/>
              <w:right w:val="single" w:sz="4" w:space="0" w:color="000000"/>
            </w:tcBorders>
          </w:tcPr>
          <w:p w14:paraId="22AA067D"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w:t>
            </w:r>
            <w:r w:rsidR="003809F0"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6FC7BF33" w14:textId="77777777" w:rsidR="004A2039" w:rsidRPr="003415EA" w:rsidRDefault="004A2039" w:rsidP="00B87184">
            <w:pPr>
              <w:pStyle w:val="TableParagraph"/>
              <w:kinsoku w:val="0"/>
              <w:overflowPunct w:val="0"/>
              <w:spacing w:before="15" w:line="264" w:lineRule="exact"/>
              <w:ind w:left="456" w:right="443"/>
              <w:jc w:val="both"/>
              <w:rPr>
                <w:sz w:val="28"/>
                <w:szCs w:val="28"/>
              </w:rPr>
            </w:pPr>
            <w:r w:rsidRPr="003415EA">
              <w:rPr>
                <w:sz w:val="28"/>
                <w:szCs w:val="28"/>
              </w:rPr>
              <w:t>66%</w:t>
            </w:r>
          </w:p>
        </w:tc>
      </w:tr>
      <w:tr w:rsidR="004A2039" w:rsidRPr="003415EA" w14:paraId="45121697"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3EB8C407" w14:textId="77777777" w:rsidR="004A2039" w:rsidRPr="003415EA" w:rsidRDefault="004A2039" w:rsidP="00B87184">
            <w:pPr>
              <w:pStyle w:val="TableParagraph"/>
              <w:kinsoku w:val="0"/>
              <w:overflowPunct w:val="0"/>
              <w:spacing w:before="15" w:line="264" w:lineRule="exact"/>
              <w:ind w:right="295"/>
              <w:jc w:val="both"/>
              <w:rPr>
                <w:sz w:val="28"/>
                <w:szCs w:val="28"/>
              </w:rPr>
            </w:pPr>
            <w:r w:rsidRPr="003415EA">
              <w:rPr>
                <w:sz w:val="28"/>
                <w:szCs w:val="28"/>
              </w:rPr>
              <w:t>6</w:t>
            </w:r>
          </w:p>
        </w:tc>
        <w:tc>
          <w:tcPr>
            <w:tcW w:w="2409" w:type="dxa"/>
            <w:tcBorders>
              <w:top w:val="single" w:sz="4" w:space="0" w:color="000000"/>
              <w:left w:val="single" w:sz="4" w:space="0" w:color="000000"/>
              <w:bottom w:val="single" w:sz="4" w:space="0" w:color="000000"/>
              <w:right w:val="single" w:sz="4" w:space="0" w:color="000000"/>
            </w:tcBorders>
          </w:tcPr>
          <w:p w14:paraId="514520E6"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Bartok Bela</w:t>
            </w:r>
          </w:p>
        </w:tc>
        <w:tc>
          <w:tcPr>
            <w:tcW w:w="1560" w:type="dxa"/>
            <w:tcBorders>
              <w:top w:val="single" w:sz="4" w:space="0" w:color="000000"/>
              <w:left w:val="single" w:sz="4" w:space="0" w:color="000000"/>
              <w:bottom w:val="single" w:sz="4" w:space="0" w:color="000000"/>
              <w:right w:val="single" w:sz="4" w:space="0" w:color="000000"/>
            </w:tcBorders>
          </w:tcPr>
          <w:p w14:paraId="640C0805" w14:textId="77777777" w:rsidR="004A2039" w:rsidRPr="003415EA" w:rsidRDefault="00C77235" w:rsidP="00B87184">
            <w:pPr>
              <w:pStyle w:val="TableParagraph"/>
              <w:kinsoku w:val="0"/>
              <w:overflowPunct w:val="0"/>
              <w:spacing w:before="15" w:line="264" w:lineRule="exact"/>
              <w:ind w:left="273"/>
              <w:jc w:val="both"/>
              <w:rPr>
                <w:sz w:val="28"/>
                <w:szCs w:val="28"/>
              </w:rPr>
            </w:pPr>
            <w:r w:rsidRPr="003415EA">
              <w:rPr>
                <w:sz w:val="28"/>
                <w:szCs w:val="28"/>
              </w:rPr>
              <w:t>89</w:t>
            </w:r>
          </w:p>
        </w:tc>
        <w:tc>
          <w:tcPr>
            <w:tcW w:w="1984" w:type="dxa"/>
            <w:tcBorders>
              <w:top w:val="single" w:sz="4" w:space="0" w:color="000000"/>
              <w:left w:val="single" w:sz="4" w:space="0" w:color="000000"/>
              <w:bottom w:val="single" w:sz="4" w:space="0" w:color="000000"/>
              <w:right w:val="single" w:sz="4" w:space="0" w:color="000000"/>
            </w:tcBorders>
          </w:tcPr>
          <w:p w14:paraId="3C9C9A4F" w14:textId="77777777" w:rsidR="004A2039" w:rsidRPr="003415EA" w:rsidRDefault="008C25C3" w:rsidP="00B87184">
            <w:pPr>
              <w:pStyle w:val="TableParagraph"/>
              <w:kinsoku w:val="0"/>
              <w:overflowPunct w:val="0"/>
              <w:spacing w:before="15" w:line="264" w:lineRule="exact"/>
              <w:ind w:left="658" w:right="645"/>
              <w:jc w:val="both"/>
              <w:rPr>
                <w:sz w:val="28"/>
                <w:szCs w:val="28"/>
              </w:rPr>
            </w:pPr>
            <w:r w:rsidRPr="003415EA">
              <w:rPr>
                <w:sz w:val="28"/>
                <w:szCs w:val="28"/>
              </w:rPr>
              <w:t>81</w:t>
            </w:r>
          </w:p>
        </w:tc>
        <w:tc>
          <w:tcPr>
            <w:tcW w:w="1843" w:type="dxa"/>
            <w:tcBorders>
              <w:top w:val="single" w:sz="4" w:space="0" w:color="000000"/>
              <w:left w:val="single" w:sz="4" w:space="0" w:color="000000"/>
              <w:bottom w:val="single" w:sz="4" w:space="0" w:color="000000"/>
              <w:right w:val="single" w:sz="4" w:space="0" w:color="000000"/>
            </w:tcBorders>
          </w:tcPr>
          <w:p w14:paraId="5ED89127"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8</w:t>
            </w:r>
          </w:p>
        </w:tc>
        <w:tc>
          <w:tcPr>
            <w:tcW w:w="1276" w:type="dxa"/>
            <w:tcBorders>
              <w:top w:val="single" w:sz="4" w:space="0" w:color="000000"/>
              <w:left w:val="single" w:sz="4" w:space="0" w:color="000000"/>
              <w:bottom w:val="single" w:sz="4" w:space="0" w:color="000000"/>
              <w:right w:val="single" w:sz="4" w:space="0" w:color="000000"/>
            </w:tcBorders>
          </w:tcPr>
          <w:p w14:paraId="354577CF" w14:textId="77777777" w:rsidR="004A2039" w:rsidRPr="003415EA" w:rsidRDefault="003809F0" w:rsidP="00B87184">
            <w:pPr>
              <w:pStyle w:val="TableParagraph"/>
              <w:kinsoku w:val="0"/>
              <w:overflowPunct w:val="0"/>
              <w:spacing w:before="15" w:line="264" w:lineRule="exact"/>
              <w:ind w:left="456" w:right="443"/>
              <w:jc w:val="both"/>
              <w:rPr>
                <w:sz w:val="28"/>
                <w:szCs w:val="28"/>
              </w:rPr>
            </w:pPr>
            <w:r w:rsidRPr="003415EA">
              <w:rPr>
                <w:sz w:val="28"/>
                <w:szCs w:val="28"/>
              </w:rPr>
              <w:t>91</w:t>
            </w:r>
            <w:r w:rsidR="004A2039" w:rsidRPr="003415EA">
              <w:rPr>
                <w:sz w:val="28"/>
                <w:szCs w:val="28"/>
              </w:rPr>
              <w:t>%</w:t>
            </w:r>
          </w:p>
        </w:tc>
      </w:tr>
      <w:tr w:rsidR="004A2039" w:rsidRPr="003415EA" w14:paraId="3CA453C4"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61F98940" w14:textId="77777777" w:rsidR="004A2039" w:rsidRPr="003415EA" w:rsidRDefault="004A2039" w:rsidP="00B87184">
            <w:pPr>
              <w:pStyle w:val="TableParagraph"/>
              <w:kinsoku w:val="0"/>
              <w:overflowPunct w:val="0"/>
              <w:spacing w:before="15" w:line="264" w:lineRule="exact"/>
              <w:ind w:right="295"/>
              <w:jc w:val="both"/>
              <w:rPr>
                <w:sz w:val="28"/>
                <w:szCs w:val="28"/>
              </w:rPr>
            </w:pPr>
            <w:r w:rsidRPr="003415EA">
              <w:rPr>
                <w:sz w:val="28"/>
                <w:szCs w:val="28"/>
              </w:rPr>
              <w:t>7</w:t>
            </w:r>
          </w:p>
        </w:tc>
        <w:tc>
          <w:tcPr>
            <w:tcW w:w="2409" w:type="dxa"/>
            <w:tcBorders>
              <w:top w:val="single" w:sz="4" w:space="0" w:color="000000"/>
              <w:left w:val="single" w:sz="4" w:space="0" w:color="000000"/>
              <w:bottom w:val="single" w:sz="4" w:space="0" w:color="000000"/>
              <w:right w:val="single" w:sz="4" w:space="0" w:color="000000"/>
            </w:tcBorders>
          </w:tcPr>
          <w:p w14:paraId="3D1359C1"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B-dul Cetatii</w:t>
            </w:r>
          </w:p>
        </w:tc>
        <w:tc>
          <w:tcPr>
            <w:tcW w:w="1560" w:type="dxa"/>
            <w:tcBorders>
              <w:top w:val="single" w:sz="4" w:space="0" w:color="000000"/>
              <w:left w:val="single" w:sz="4" w:space="0" w:color="000000"/>
              <w:bottom w:val="single" w:sz="4" w:space="0" w:color="000000"/>
              <w:right w:val="single" w:sz="4" w:space="0" w:color="000000"/>
            </w:tcBorders>
          </w:tcPr>
          <w:p w14:paraId="2A672478" w14:textId="77777777" w:rsidR="004A2039" w:rsidRPr="003415EA" w:rsidRDefault="004A2039" w:rsidP="00B87184">
            <w:pPr>
              <w:pStyle w:val="TableParagraph"/>
              <w:kinsoku w:val="0"/>
              <w:overflowPunct w:val="0"/>
              <w:spacing w:before="15" w:line="264" w:lineRule="exact"/>
              <w:ind w:left="273"/>
              <w:jc w:val="both"/>
              <w:rPr>
                <w:sz w:val="28"/>
                <w:szCs w:val="28"/>
              </w:rPr>
            </w:pPr>
            <w:r w:rsidRPr="003415EA">
              <w:rPr>
                <w:sz w:val="28"/>
                <w:szCs w:val="28"/>
              </w:rPr>
              <w:t>209</w:t>
            </w:r>
          </w:p>
        </w:tc>
        <w:tc>
          <w:tcPr>
            <w:tcW w:w="1984" w:type="dxa"/>
            <w:tcBorders>
              <w:top w:val="single" w:sz="4" w:space="0" w:color="000000"/>
              <w:left w:val="single" w:sz="4" w:space="0" w:color="000000"/>
              <w:bottom w:val="single" w:sz="4" w:space="0" w:color="000000"/>
              <w:right w:val="single" w:sz="4" w:space="0" w:color="000000"/>
            </w:tcBorders>
          </w:tcPr>
          <w:p w14:paraId="51EEE3E3" w14:textId="77777777" w:rsidR="004A2039" w:rsidRPr="003415EA" w:rsidRDefault="004A2039" w:rsidP="00B87184">
            <w:pPr>
              <w:pStyle w:val="TableParagraph"/>
              <w:kinsoku w:val="0"/>
              <w:overflowPunct w:val="0"/>
              <w:spacing w:before="15" w:line="264" w:lineRule="exact"/>
              <w:ind w:left="658" w:right="645"/>
              <w:jc w:val="both"/>
              <w:rPr>
                <w:sz w:val="28"/>
                <w:szCs w:val="28"/>
              </w:rPr>
            </w:pPr>
            <w:r w:rsidRPr="003415EA">
              <w:rPr>
                <w:sz w:val="28"/>
                <w:szCs w:val="28"/>
              </w:rPr>
              <w:t>1</w:t>
            </w:r>
            <w:r w:rsidR="008C25C3" w:rsidRPr="003415EA">
              <w:rPr>
                <w:sz w:val="28"/>
                <w:szCs w:val="28"/>
              </w:rPr>
              <w:t>7</w:t>
            </w:r>
            <w:r w:rsidRPr="003415EA">
              <w:rPr>
                <w:sz w:val="28"/>
                <w:szCs w:val="28"/>
              </w:rPr>
              <w:t>3</w:t>
            </w:r>
          </w:p>
        </w:tc>
        <w:tc>
          <w:tcPr>
            <w:tcW w:w="1843" w:type="dxa"/>
            <w:tcBorders>
              <w:top w:val="single" w:sz="4" w:space="0" w:color="000000"/>
              <w:left w:val="single" w:sz="4" w:space="0" w:color="000000"/>
              <w:bottom w:val="single" w:sz="4" w:space="0" w:color="000000"/>
              <w:right w:val="single" w:sz="4" w:space="0" w:color="000000"/>
            </w:tcBorders>
          </w:tcPr>
          <w:p w14:paraId="54A96291"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8</w:t>
            </w:r>
          </w:p>
        </w:tc>
        <w:tc>
          <w:tcPr>
            <w:tcW w:w="1276" w:type="dxa"/>
            <w:tcBorders>
              <w:top w:val="single" w:sz="4" w:space="0" w:color="000000"/>
              <w:left w:val="single" w:sz="4" w:space="0" w:color="000000"/>
              <w:bottom w:val="single" w:sz="4" w:space="0" w:color="000000"/>
              <w:right w:val="single" w:sz="4" w:space="0" w:color="000000"/>
            </w:tcBorders>
          </w:tcPr>
          <w:p w14:paraId="01372C1F" w14:textId="77777777" w:rsidR="004A2039" w:rsidRPr="003415EA" w:rsidRDefault="003809F0" w:rsidP="00B87184">
            <w:pPr>
              <w:pStyle w:val="TableParagraph"/>
              <w:kinsoku w:val="0"/>
              <w:overflowPunct w:val="0"/>
              <w:spacing w:before="15" w:line="264" w:lineRule="exact"/>
              <w:ind w:left="456" w:right="443"/>
              <w:jc w:val="both"/>
              <w:rPr>
                <w:sz w:val="28"/>
                <w:szCs w:val="28"/>
              </w:rPr>
            </w:pPr>
            <w:r w:rsidRPr="003415EA">
              <w:rPr>
                <w:sz w:val="28"/>
                <w:szCs w:val="28"/>
              </w:rPr>
              <w:t>83</w:t>
            </w:r>
            <w:r w:rsidR="004A2039" w:rsidRPr="003415EA">
              <w:rPr>
                <w:sz w:val="28"/>
                <w:szCs w:val="28"/>
              </w:rPr>
              <w:t>%</w:t>
            </w:r>
          </w:p>
        </w:tc>
      </w:tr>
      <w:tr w:rsidR="004A2039" w:rsidRPr="003415EA" w14:paraId="10AA1DFD"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072E4A05" w14:textId="77777777" w:rsidR="004A2039" w:rsidRPr="003415EA" w:rsidRDefault="004A2039" w:rsidP="00B87184">
            <w:pPr>
              <w:pStyle w:val="TableParagraph"/>
              <w:kinsoku w:val="0"/>
              <w:overflowPunct w:val="0"/>
              <w:spacing w:before="15" w:line="264" w:lineRule="exact"/>
              <w:ind w:right="295"/>
              <w:jc w:val="both"/>
              <w:rPr>
                <w:sz w:val="28"/>
                <w:szCs w:val="28"/>
              </w:rPr>
            </w:pPr>
            <w:r w:rsidRPr="003415EA">
              <w:rPr>
                <w:sz w:val="28"/>
                <w:szCs w:val="28"/>
              </w:rPr>
              <w:t>8</w:t>
            </w:r>
          </w:p>
        </w:tc>
        <w:tc>
          <w:tcPr>
            <w:tcW w:w="2409" w:type="dxa"/>
            <w:tcBorders>
              <w:top w:val="single" w:sz="4" w:space="0" w:color="000000"/>
              <w:left w:val="single" w:sz="4" w:space="0" w:color="000000"/>
              <w:bottom w:val="single" w:sz="4" w:space="0" w:color="000000"/>
              <w:right w:val="single" w:sz="4" w:space="0" w:color="000000"/>
            </w:tcBorders>
          </w:tcPr>
          <w:p w14:paraId="15DA4928"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Belsugului</w:t>
            </w:r>
          </w:p>
        </w:tc>
        <w:tc>
          <w:tcPr>
            <w:tcW w:w="1560" w:type="dxa"/>
            <w:tcBorders>
              <w:top w:val="single" w:sz="4" w:space="0" w:color="000000"/>
              <w:left w:val="single" w:sz="4" w:space="0" w:color="000000"/>
              <w:bottom w:val="single" w:sz="4" w:space="0" w:color="000000"/>
              <w:right w:val="single" w:sz="4" w:space="0" w:color="000000"/>
            </w:tcBorders>
          </w:tcPr>
          <w:p w14:paraId="723544DE" w14:textId="77777777" w:rsidR="004A2039" w:rsidRPr="003415EA" w:rsidRDefault="004A2039" w:rsidP="00B87184">
            <w:pPr>
              <w:pStyle w:val="TableParagraph"/>
              <w:kinsoku w:val="0"/>
              <w:overflowPunct w:val="0"/>
              <w:spacing w:before="15" w:line="264" w:lineRule="exact"/>
              <w:ind w:left="333"/>
              <w:jc w:val="both"/>
              <w:rPr>
                <w:sz w:val="28"/>
                <w:szCs w:val="28"/>
              </w:rPr>
            </w:pPr>
            <w:r w:rsidRPr="003415EA">
              <w:rPr>
                <w:sz w:val="28"/>
                <w:szCs w:val="28"/>
              </w:rPr>
              <w:t>71</w:t>
            </w:r>
          </w:p>
        </w:tc>
        <w:tc>
          <w:tcPr>
            <w:tcW w:w="1984" w:type="dxa"/>
            <w:tcBorders>
              <w:top w:val="single" w:sz="4" w:space="0" w:color="000000"/>
              <w:left w:val="single" w:sz="4" w:space="0" w:color="000000"/>
              <w:bottom w:val="single" w:sz="4" w:space="0" w:color="000000"/>
              <w:right w:val="single" w:sz="4" w:space="0" w:color="000000"/>
            </w:tcBorders>
          </w:tcPr>
          <w:p w14:paraId="009FE17A" w14:textId="77777777" w:rsidR="004A2039" w:rsidRPr="003415EA" w:rsidRDefault="004A2039" w:rsidP="00B87184">
            <w:pPr>
              <w:pStyle w:val="TableParagraph"/>
              <w:kinsoku w:val="0"/>
              <w:overflowPunct w:val="0"/>
              <w:spacing w:before="15" w:line="264" w:lineRule="exact"/>
              <w:ind w:left="658" w:right="645"/>
              <w:jc w:val="both"/>
              <w:rPr>
                <w:sz w:val="28"/>
                <w:szCs w:val="28"/>
              </w:rPr>
            </w:pPr>
            <w:r w:rsidRPr="003415EA">
              <w:rPr>
                <w:sz w:val="28"/>
                <w:szCs w:val="28"/>
              </w:rPr>
              <w:t>44</w:t>
            </w:r>
          </w:p>
        </w:tc>
        <w:tc>
          <w:tcPr>
            <w:tcW w:w="1843" w:type="dxa"/>
            <w:tcBorders>
              <w:top w:val="single" w:sz="4" w:space="0" w:color="000000"/>
              <w:left w:val="single" w:sz="4" w:space="0" w:color="000000"/>
              <w:bottom w:val="single" w:sz="4" w:space="0" w:color="000000"/>
              <w:right w:val="single" w:sz="4" w:space="0" w:color="000000"/>
            </w:tcBorders>
          </w:tcPr>
          <w:p w14:paraId="1099BD4C" w14:textId="77777777" w:rsidR="004A2039" w:rsidRPr="003415EA" w:rsidRDefault="003809F0" w:rsidP="00B87184">
            <w:pPr>
              <w:pStyle w:val="TableParagraph"/>
              <w:kinsoku w:val="0"/>
              <w:overflowPunct w:val="0"/>
              <w:spacing w:before="15" w:line="264" w:lineRule="exact"/>
              <w:ind w:left="764"/>
              <w:jc w:val="both"/>
              <w:rPr>
                <w:sz w:val="28"/>
                <w:szCs w:val="28"/>
              </w:rPr>
            </w:pPr>
            <w:r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74FFB405" w14:textId="77777777" w:rsidR="004A2039" w:rsidRPr="003415EA" w:rsidRDefault="004A2039" w:rsidP="00B87184">
            <w:pPr>
              <w:pStyle w:val="TableParagraph"/>
              <w:kinsoku w:val="0"/>
              <w:overflowPunct w:val="0"/>
              <w:spacing w:before="15" w:line="264" w:lineRule="exact"/>
              <w:ind w:left="456" w:right="443"/>
              <w:jc w:val="both"/>
              <w:rPr>
                <w:sz w:val="28"/>
                <w:szCs w:val="28"/>
              </w:rPr>
            </w:pPr>
            <w:r w:rsidRPr="003415EA">
              <w:rPr>
                <w:sz w:val="28"/>
                <w:szCs w:val="28"/>
              </w:rPr>
              <w:t>62%</w:t>
            </w:r>
          </w:p>
        </w:tc>
      </w:tr>
      <w:tr w:rsidR="004A2039" w:rsidRPr="003415EA" w14:paraId="66B3ECBC" w14:textId="77777777" w:rsidTr="00F05CC0">
        <w:trPr>
          <w:trHeight w:val="301"/>
        </w:trPr>
        <w:tc>
          <w:tcPr>
            <w:tcW w:w="862" w:type="dxa"/>
            <w:tcBorders>
              <w:top w:val="single" w:sz="4" w:space="0" w:color="000000"/>
              <w:left w:val="single" w:sz="4" w:space="0" w:color="000000"/>
              <w:bottom w:val="single" w:sz="4" w:space="0" w:color="000000"/>
              <w:right w:val="single" w:sz="4" w:space="0" w:color="000000"/>
            </w:tcBorders>
          </w:tcPr>
          <w:p w14:paraId="694D4002" w14:textId="77777777" w:rsidR="004A2039" w:rsidRPr="003415EA" w:rsidRDefault="004A2039" w:rsidP="00B87184">
            <w:pPr>
              <w:pStyle w:val="TableParagraph"/>
              <w:kinsoku w:val="0"/>
              <w:overflowPunct w:val="0"/>
              <w:spacing w:before="18" w:line="264" w:lineRule="exact"/>
              <w:ind w:right="295"/>
              <w:jc w:val="both"/>
              <w:rPr>
                <w:sz w:val="28"/>
                <w:szCs w:val="28"/>
              </w:rPr>
            </w:pPr>
            <w:r w:rsidRPr="003415EA">
              <w:rPr>
                <w:sz w:val="28"/>
                <w:szCs w:val="28"/>
              </w:rPr>
              <w:t>9</w:t>
            </w:r>
          </w:p>
        </w:tc>
        <w:tc>
          <w:tcPr>
            <w:tcW w:w="2409" w:type="dxa"/>
            <w:tcBorders>
              <w:top w:val="single" w:sz="4" w:space="0" w:color="000000"/>
              <w:left w:val="single" w:sz="4" w:space="0" w:color="000000"/>
              <w:bottom w:val="single" w:sz="4" w:space="0" w:color="000000"/>
              <w:right w:val="single" w:sz="4" w:space="0" w:color="000000"/>
            </w:tcBorders>
          </w:tcPr>
          <w:p w14:paraId="539D8968" w14:textId="77777777" w:rsidR="004A2039" w:rsidRPr="003415EA" w:rsidRDefault="004A2039" w:rsidP="00B87184">
            <w:pPr>
              <w:pStyle w:val="TableParagraph"/>
              <w:kinsoku w:val="0"/>
              <w:overflowPunct w:val="0"/>
              <w:spacing w:before="18" w:line="264" w:lineRule="exact"/>
              <w:ind w:left="107"/>
              <w:jc w:val="both"/>
              <w:rPr>
                <w:sz w:val="28"/>
                <w:szCs w:val="28"/>
              </w:rPr>
            </w:pPr>
            <w:r w:rsidRPr="003415EA">
              <w:rPr>
                <w:sz w:val="28"/>
                <w:szCs w:val="28"/>
              </w:rPr>
              <w:t>Bistritei</w:t>
            </w:r>
          </w:p>
        </w:tc>
        <w:tc>
          <w:tcPr>
            <w:tcW w:w="1560" w:type="dxa"/>
            <w:tcBorders>
              <w:top w:val="single" w:sz="4" w:space="0" w:color="000000"/>
              <w:left w:val="single" w:sz="4" w:space="0" w:color="000000"/>
              <w:bottom w:val="single" w:sz="4" w:space="0" w:color="000000"/>
              <w:right w:val="single" w:sz="4" w:space="0" w:color="000000"/>
            </w:tcBorders>
          </w:tcPr>
          <w:p w14:paraId="5DAD3E36" w14:textId="77777777" w:rsidR="004A2039" w:rsidRPr="003415EA" w:rsidRDefault="00C77235" w:rsidP="00B87184">
            <w:pPr>
              <w:pStyle w:val="TableParagraph"/>
              <w:kinsoku w:val="0"/>
              <w:overflowPunct w:val="0"/>
              <w:spacing w:before="18" w:line="264" w:lineRule="exact"/>
              <w:ind w:left="333"/>
              <w:jc w:val="both"/>
              <w:rPr>
                <w:sz w:val="28"/>
                <w:szCs w:val="28"/>
              </w:rPr>
            </w:pPr>
            <w:r w:rsidRPr="003415EA">
              <w:rPr>
                <w:sz w:val="28"/>
                <w:szCs w:val="28"/>
              </w:rPr>
              <w:t>21</w:t>
            </w:r>
          </w:p>
        </w:tc>
        <w:tc>
          <w:tcPr>
            <w:tcW w:w="1984" w:type="dxa"/>
            <w:tcBorders>
              <w:top w:val="single" w:sz="4" w:space="0" w:color="000000"/>
              <w:left w:val="single" w:sz="4" w:space="0" w:color="000000"/>
              <w:bottom w:val="single" w:sz="4" w:space="0" w:color="000000"/>
              <w:right w:val="single" w:sz="4" w:space="0" w:color="000000"/>
            </w:tcBorders>
          </w:tcPr>
          <w:p w14:paraId="5A3878E1" w14:textId="77777777" w:rsidR="004A2039" w:rsidRPr="003415EA" w:rsidRDefault="004A2039" w:rsidP="00B87184">
            <w:pPr>
              <w:pStyle w:val="TableParagraph"/>
              <w:kinsoku w:val="0"/>
              <w:overflowPunct w:val="0"/>
              <w:spacing w:before="18" w:line="264" w:lineRule="exact"/>
              <w:ind w:left="658" w:right="645"/>
              <w:jc w:val="both"/>
              <w:rPr>
                <w:sz w:val="28"/>
                <w:szCs w:val="28"/>
              </w:rPr>
            </w:pPr>
            <w:r w:rsidRPr="003415EA">
              <w:rPr>
                <w:sz w:val="28"/>
                <w:szCs w:val="28"/>
              </w:rPr>
              <w:t>13</w:t>
            </w:r>
          </w:p>
        </w:tc>
        <w:tc>
          <w:tcPr>
            <w:tcW w:w="1843" w:type="dxa"/>
            <w:tcBorders>
              <w:top w:val="single" w:sz="4" w:space="0" w:color="000000"/>
              <w:left w:val="single" w:sz="4" w:space="0" w:color="000000"/>
              <w:bottom w:val="single" w:sz="4" w:space="0" w:color="000000"/>
              <w:right w:val="single" w:sz="4" w:space="0" w:color="000000"/>
            </w:tcBorders>
          </w:tcPr>
          <w:p w14:paraId="438232B8" w14:textId="77777777" w:rsidR="004A2039" w:rsidRPr="003415EA" w:rsidRDefault="003809F0" w:rsidP="00B87184">
            <w:pPr>
              <w:pStyle w:val="TableParagraph"/>
              <w:kinsoku w:val="0"/>
              <w:overflowPunct w:val="0"/>
              <w:spacing w:before="18" w:line="264" w:lineRule="exact"/>
              <w:ind w:left="764"/>
              <w:jc w:val="both"/>
              <w:rPr>
                <w:sz w:val="28"/>
                <w:szCs w:val="28"/>
              </w:rPr>
            </w:pPr>
            <w:r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74E094A8" w14:textId="77777777" w:rsidR="004A2039" w:rsidRPr="003415EA" w:rsidRDefault="003809F0" w:rsidP="00B87184">
            <w:pPr>
              <w:pStyle w:val="TableParagraph"/>
              <w:kinsoku w:val="0"/>
              <w:overflowPunct w:val="0"/>
              <w:spacing w:before="18" w:line="264" w:lineRule="exact"/>
              <w:ind w:left="456" w:right="443"/>
              <w:jc w:val="both"/>
              <w:rPr>
                <w:sz w:val="28"/>
                <w:szCs w:val="28"/>
              </w:rPr>
            </w:pPr>
            <w:r w:rsidRPr="003415EA">
              <w:rPr>
                <w:sz w:val="28"/>
                <w:szCs w:val="28"/>
              </w:rPr>
              <w:t>62</w:t>
            </w:r>
            <w:r w:rsidR="004A2039" w:rsidRPr="003415EA">
              <w:rPr>
                <w:sz w:val="28"/>
                <w:szCs w:val="28"/>
              </w:rPr>
              <w:t>%</w:t>
            </w:r>
          </w:p>
        </w:tc>
      </w:tr>
      <w:tr w:rsidR="004A2039" w:rsidRPr="003415EA" w14:paraId="6B8CB418"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1F8DE44E" w14:textId="77777777" w:rsidR="004A2039" w:rsidRPr="003415EA" w:rsidRDefault="004A2039" w:rsidP="00B87184">
            <w:pPr>
              <w:pStyle w:val="TableParagraph"/>
              <w:kinsoku w:val="0"/>
              <w:overflowPunct w:val="0"/>
              <w:spacing w:before="15" w:line="264" w:lineRule="exact"/>
              <w:ind w:right="235"/>
              <w:jc w:val="both"/>
              <w:rPr>
                <w:sz w:val="28"/>
                <w:szCs w:val="28"/>
              </w:rPr>
            </w:pPr>
            <w:r w:rsidRPr="003415EA">
              <w:rPr>
                <w:sz w:val="28"/>
                <w:szCs w:val="28"/>
              </w:rPr>
              <w:t>10</w:t>
            </w:r>
          </w:p>
        </w:tc>
        <w:tc>
          <w:tcPr>
            <w:tcW w:w="2409" w:type="dxa"/>
            <w:tcBorders>
              <w:top w:val="single" w:sz="4" w:space="0" w:color="000000"/>
              <w:left w:val="single" w:sz="4" w:space="0" w:color="000000"/>
              <w:bottom w:val="single" w:sz="4" w:space="0" w:color="000000"/>
              <w:right w:val="single" w:sz="4" w:space="0" w:color="000000"/>
            </w:tcBorders>
          </w:tcPr>
          <w:p w14:paraId="217C4F6B"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Bolyai Farkas</w:t>
            </w:r>
          </w:p>
        </w:tc>
        <w:tc>
          <w:tcPr>
            <w:tcW w:w="1560" w:type="dxa"/>
            <w:tcBorders>
              <w:top w:val="single" w:sz="4" w:space="0" w:color="000000"/>
              <w:left w:val="single" w:sz="4" w:space="0" w:color="000000"/>
              <w:bottom w:val="single" w:sz="4" w:space="0" w:color="000000"/>
              <w:right w:val="single" w:sz="4" w:space="0" w:color="000000"/>
            </w:tcBorders>
          </w:tcPr>
          <w:p w14:paraId="38FF6F7F" w14:textId="77777777" w:rsidR="004A2039" w:rsidRPr="003415EA" w:rsidRDefault="00C77235" w:rsidP="00B87184">
            <w:pPr>
              <w:pStyle w:val="TableParagraph"/>
              <w:kinsoku w:val="0"/>
              <w:overflowPunct w:val="0"/>
              <w:spacing w:before="15" w:line="264" w:lineRule="exact"/>
              <w:ind w:left="273"/>
              <w:jc w:val="both"/>
              <w:rPr>
                <w:sz w:val="28"/>
                <w:szCs w:val="28"/>
              </w:rPr>
            </w:pPr>
            <w:r w:rsidRPr="003415EA">
              <w:rPr>
                <w:sz w:val="28"/>
                <w:szCs w:val="28"/>
              </w:rPr>
              <w:t>161</w:t>
            </w:r>
          </w:p>
        </w:tc>
        <w:tc>
          <w:tcPr>
            <w:tcW w:w="1984" w:type="dxa"/>
            <w:tcBorders>
              <w:top w:val="single" w:sz="4" w:space="0" w:color="000000"/>
              <w:left w:val="single" w:sz="4" w:space="0" w:color="000000"/>
              <w:bottom w:val="single" w:sz="4" w:space="0" w:color="000000"/>
              <w:right w:val="single" w:sz="4" w:space="0" w:color="000000"/>
            </w:tcBorders>
          </w:tcPr>
          <w:p w14:paraId="3A653ABF" w14:textId="77777777" w:rsidR="004A2039" w:rsidRPr="003415EA" w:rsidRDefault="008C25C3" w:rsidP="00B87184">
            <w:pPr>
              <w:pStyle w:val="TableParagraph"/>
              <w:kinsoku w:val="0"/>
              <w:overflowPunct w:val="0"/>
              <w:spacing w:before="15" w:line="264" w:lineRule="exact"/>
              <w:ind w:left="658" w:right="645"/>
              <w:jc w:val="both"/>
              <w:rPr>
                <w:sz w:val="28"/>
                <w:szCs w:val="28"/>
              </w:rPr>
            </w:pPr>
            <w:r w:rsidRPr="003415EA">
              <w:rPr>
                <w:sz w:val="28"/>
                <w:szCs w:val="28"/>
              </w:rPr>
              <w:t>15</w:t>
            </w:r>
            <w:r w:rsidR="004A2039" w:rsidRPr="003415EA">
              <w:rPr>
                <w:sz w:val="28"/>
                <w:szCs w:val="28"/>
              </w:rPr>
              <w:t>4</w:t>
            </w:r>
          </w:p>
        </w:tc>
        <w:tc>
          <w:tcPr>
            <w:tcW w:w="1843" w:type="dxa"/>
            <w:tcBorders>
              <w:top w:val="single" w:sz="4" w:space="0" w:color="000000"/>
              <w:left w:val="single" w:sz="4" w:space="0" w:color="000000"/>
              <w:bottom w:val="single" w:sz="4" w:space="0" w:color="000000"/>
              <w:right w:val="single" w:sz="4" w:space="0" w:color="000000"/>
            </w:tcBorders>
          </w:tcPr>
          <w:p w14:paraId="588B8288"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8</w:t>
            </w:r>
          </w:p>
        </w:tc>
        <w:tc>
          <w:tcPr>
            <w:tcW w:w="1276" w:type="dxa"/>
            <w:tcBorders>
              <w:top w:val="single" w:sz="4" w:space="0" w:color="000000"/>
              <w:left w:val="single" w:sz="4" w:space="0" w:color="000000"/>
              <w:bottom w:val="single" w:sz="4" w:space="0" w:color="000000"/>
              <w:right w:val="single" w:sz="4" w:space="0" w:color="000000"/>
            </w:tcBorders>
          </w:tcPr>
          <w:p w14:paraId="7B1B90BE" w14:textId="77777777" w:rsidR="004A2039" w:rsidRPr="003415EA" w:rsidRDefault="003809F0" w:rsidP="00B87184">
            <w:pPr>
              <w:pStyle w:val="TableParagraph"/>
              <w:kinsoku w:val="0"/>
              <w:overflowPunct w:val="0"/>
              <w:spacing w:before="15" w:line="264" w:lineRule="exact"/>
              <w:ind w:left="456" w:right="443"/>
              <w:jc w:val="both"/>
              <w:rPr>
                <w:sz w:val="28"/>
                <w:szCs w:val="28"/>
              </w:rPr>
            </w:pPr>
            <w:r w:rsidRPr="003415EA">
              <w:rPr>
                <w:sz w:val="28"/>
                <w:szCs w:val="28"/>
              </w:rPr>
              <w:t>96</w:t>
            </w:r>
            <w:r w:rsidR="004A2039" w:rsidRPr="003415EA">
              <w:rPr>
                <w:sz w:val="28"/>
                <w:szCs w:val="28"/>
              </w:rPr>
              <w:t>%</w:t>
            </w:r>
          </w:p>
        </w:tc>
      </w:tr>
      <w:tr w:rsidR="004A2039" w:rsidRPr="003415EA" w14:paraId="583FF836"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0FE5EC4A" w14:textId="77777777" w:rsidR="004A2039" w:rsidRPr="003415EA" w:rsidRDefault="004A2039" w:rsidP="00B87184">
            <w:pPr>
              <w:pStyle w:val="TableParagraph"/>
              <w:kinsoku w:val="0"/>
              <w:overflowPunct w:val="0"/>
              <w:spacing w:before="15" w:line="264" w:lineRule="exact"/>
              <w:ind w:right="235"/>
              <w:jc w:val="both"/>
              <w:rPr>
                <w:sz w:val="28"/>
                <w:szCs w:val="28"/>
              </w:rPr>
            </w:pPr>
            <w:r w:rsidRPr="003415EA">
              <w:rPr>
                <w:sz w:val="28"/>
                <w:szCs w:val="28"/>
              </w:rPr>
              <w:t>11</w:t>
            </w:r>
          </w:p>
        </w:tc>
        <w:tc>
          <w:tcPr>
            <w:tcW w:w="2409" w:type="dxa"/>
            <w:tcBorders>
              <w:top w:val="single" w:sz="4" w:space="0" w:color="000000"/>
              <w:left w:val="single" w:sz="4" w:space="0" w:color="000000"/>
              <w:bottom w:val="single" w:sz="4" w:space="0" w:color="000000"/>
              <w:right w:val="single" w:sz="4" w:space="0" w:color="000000"/>
            </w:tcBorders>
          </w:tcPr>
          <w:p w14:paraId="02A69832"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Borsos Tamas</w:t>
            </w:r>
          </w:p>
        </w:tc>
        <w:tc>
          <w:tcPr>
            <w:tcW w:w="1560" w:type="dxa"/>
            <w:tcBorders>
              <w:top w:val="single" w:sz="4" w:space="0" w:color="000000"/>
              <w:left w:val="single" w:sz="4" w:space="0" w:color="000000"/>
              <w:bottom w:val="single" w:sz="4" w:space="0" w:color="000000"/>
              <w:right w:val="single" w:sz="4" w:space="0" w:color="000000"/>
            </w:tcBorders>
          </w:tcPr>
          <w:p w14:paraId="4C296A50" w14:textId="77777777" w:rsidR="004A2039" w:rsidRPr="003415EA" w:rsidRDefault="00C77235" w:rsidP="00B87184">
            <w:pPr>
              <w:pStyle w:val="TableParagraph"/>
              <w:kinsoku w:val="0"/>
              <w:overflowPunct w:val="0"/>
              <w:spacing w:before="15" w:line="264" w:lineRule="exact"/>
              <w:ind w:left="333"/>
              <w:jc w:val="both"/>
              <w:rPr>
                <w:sz w:val="28"/>
                <w:szCs w:val="28"/>
              </w:rPr>
            </w:pPr>
            <w:r w:rsidRPr="003415EA">
              <w:rPr>
                <w:sz w:val="28"/>
                <w:szCs w:val="28"/>
              </w:rPr>
              <w:t>68</w:t>
            </w:r>
          </w:p>
        </w:tc>
        <w:tc>
          <w:tcPr>
            <w:tcW w:w="1984" w:type="dxa"/>
            <w:tcBorders>
              <w:top w:val="single" w:sz="4" w:space="0" w:color="000000"/>
              <w:left w:val="single" w:sz="4" w:space="0" w:color="000000"/>
              <w:bottom w:val="single" w:sz="4" w:space="0" w:color="000000"/>
              <w:right w:val="single" w:sz="4" w:space="0" w:color="000000"/>
            </w:tcBorders>
          </w:tcPr>
          <w:p w14:paraId="6BE06916" w14:textId="77777777" w:rsidR="004A2039" w:rsidRPr="003415EA" w:rsidRDefault="008C25C3" w:rsidP="00B87184">
            <w:pPr>
              <w:pStyle w:val="TableParagraph"/>
              <w:kinsoku w:val="0"/>
              <w:overflowPunct w:val="0"/>
              <w:spacing w:before="15" w:line="264" w:lineRule="exact"/>
              <w:ind w:left="658" w:right="645"/>
              <w:jc w:val="both"/>
              <w:rPr>
                <w:sz w:val="28"/>
                <w:szCs w:val="28"/>
              </w:rPr>
            </w:pPr>
            <w:r w:rsidRPr="003415EA">
              <w:rPr>
                <w:sz w:val="28"/>
                <w:szCs w:val="28"/>
              </w:rPr>
              <w:t>6</w:t>
            </w:r>
            <w:r w:rsidR="004A2039" w:rsidRPr="003415EA">
              <w:rPr>
                <w:sz w:val="28"/>
                <w:szCs w:val="28"/>
              </w:rPr>
              <w:t>6</w:t>
            </w:r>
          </w:p>
        </w:tc>
        <w:tc>
          <w:tcPr>
            <w:tcW w:w="1843" w:type="dxa"/>
            <w:tcBorders>
              <w:top w:val="single" w:sz="4" w:space="0" w:color="000000"/>
              <w:left w:val="single" w:sz="4" w:space="0" w:color="000000"/>
              <w:bottom w:val="single" w:sz="4" w:space="0" w:color="000000"/>
              <w:right w:val="single" w:sz="4" w:space="0" w:color="000000"/>
            </w:tcBorders>
          </w:tcPr>
          <w:p w14:paraId="1B2C62A9"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8</w:t>
            </w:r>
          </w:p>
        </w:tc>
        <w:tc>
          <w:tcPr>
            <w:tcW w:w="1276" w:type="dxa"/>
            <w:tcBorders>
              <w:top w:val="single" w:sz="4" w:space="0" w:color="000000"/>
              <w:left w:val="single" w:sz="4" w:space="0" w:color="000000"/>
              <w:bottom w:val="single" w:sz="4" w:space="0" w:color="000000"/>
              <w:right w:val="single" w:sz="4" w:space="0" w:color="000000"/>
            </w:tcBorders>
          </w:tcPr>
          <w:p w14:paraId="10D1B601" w14:textId="77777777" w:rsidR="004A2039" w:rsidRPr="003415EA" w:rsidRDefault="003809F0" w:rsidP="00B87184">
            <w:pPr>
              <w:pStyle w:val="TableParagraph"/>
              <w:kinsoku w:val="0"/>
              <w:overflowPunct w:val="0"/>
              <w:spacing w:before="15" w:line="264" w:lineRule="exact"/>
              <w:ind w:left="456" w:right="443"/>
              <w:jc w:val="both"/>
              <w:rPr>
                <w:sz w:val="28"/>
                <w:szCs w:val="28"/>
              </w:rPr>
            </w:pPr>
            <w:r w:rsidRPr="003415EA">
              <w:rPr>
                <w:sz w:val="28"/>
                <w:szCs w:val="28"/>
              </w:rPr>
              <w:t>97</w:t>
            </w:r>
            <w:r w:rsidR="004A2039" w:rsidRPr="003415EA">
              <w:rPr>
                <w:sz w:val="28"/>
                <w:szCs w:val="28"/>
              </w:rPr>
              <w:t>%</w:t>
            </w:r>
          </w:p>
        </w:tc>
      </w:tr>
      <w:tr w:rsidR="004A2039" w:rsidRPr="003415EA" w14:paraId="26793BCF" w14:textId="77777777" w:rsidTr="00F05CC0">
        <w:trPr>
          <w:trHeight w:val="300"/>
        </w:trPr>
        <w:tc>
          <w:tcPr>
            <w:tcW w:w="862" w:type="dxa"/>
            <w:tcBorders>
              <w:top w:val="single" w:sz="4" w:space="0" w:color="000000"/>
              <w:left w:val="single" w:sz="4" w:space="0" w:color="000000"/>
              <w:bottom w:val="single" w:sz="4" w:space="0" w:color="000000"/>
              <w:right w:val="single" w:sz="4" w:space="0" w:color="000000"/>
            </w:tcBorders>
          </w:tcPr>
          <w:p w14:paraId="29222422" w14:textId="77777777" w:rsidR="004A2039" w:rsidRPr="003415EA" w:rsidRDefault="004A2039" w:rsidP="00B87184">
            <w:pPr>
              <w:pStyle w:val="TableParagraph"/>
              <w:kinsoku w:val="0"/>
              <w:overflowPunct w:val="0"/>
              <w:spacing w:before="15" w:line="264" w:lineRule="exact"/>
              <w:ind w:right="235"/>
              <w:jc w:val="both"/>
              <w:rPr>
                <w:sz w:val="28"/>
                <w:szCs w:val="28"/>
              </w:rPr>
            </w:pPr>
            <w:r w:rsidRPr="003415EA">
              <w:rPr>
                <w:sz w:val="28"/>
                <w:szCs w:val="28"/>
              </w:rPr>
              <w:t>12</w:t>
            </w:r>
          </w:p>
        </w:tc>
        <w:tc>
          <w:tcPr>
            <w:tcW w:w="2409" w:type="dxa"/>
            <w:tcBorders>
              <w:top w:val="single" w:sz="4" w:space="0" w:color="000000"/>
              <w:left w:val="single" w:sz="4" w:space="0" w:color="000000"/>
              <w:bottom w:val="single" w:sz="4" w:space="0" w:color="000000"/>
              <w:right w:val="single" w:sz="4" w:space="0" w:color="000000"/>
            </w:tcBorders>
          </w:tcPr>
          <w:p w14:paraId="1DD0F123"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Braila</w:t>
            </w:r>
          </w:p>
        </w:tc>
        <w:tc>
          <w:tcPr>
            <w:tcW w:w="1560" w:type="dxa"/>
            <w:tcBorders>
              <w:top w:val="single" w:sz="4" w:space="0" w:color="000000"/>
              <w:left w:val="single" w:sz="4" w:space="0" w:color="000000"/>
              <w:bottom w:val="single" w:sz="4" w:space="0" w:color="000000"/>
              <w:right w:val="single" w:sz="4" w:space="0" w:color="000000"/>
            </w:tcBorders>
          </w:tcPr>
          <w:p w14:paraId="73BF9BCF" w14:textId="77777777" w:rsidR="004A2039" w:rsidRPr="003415EA" w:rsidRDefault="00C77235" w:rsidP="00B87184">
            <w:pPr>
              <w:pStyle w:val="TableParagraph"/>
              <w:kinsoku w:val="0"/>
              <w:overflowPunct w:val="0"/>
              <w:spacing w:before="15" w:line="264" w:lineRule="exact"/>
              <w:ind w:left="333"/>
              <w:jc w:val="both"/>
              <w:rPr>
                <w:sz w:val="28"/>
                <w:szCs w:val="28"/>
              </w:rPr>
            </w:pPr>
            <w:r w:rsidRPr="003415EA">
              <w:rPr>
                <w:sz w:val="28"/>
                <w:szCs w:val="28"/>
              </w:rPr>
              <w:t>41</w:t>
            </w:r>
          </w:p>
        </w:tc>
        <w:tc>
          <w:tcPr>
            <w:tcW w:w="1984" w:type="dxa"/>
            <w:tcBorders>
              <w:top w:val="single" w:sz="4" w:space="0" w:color="000000"/>
              <w:left w:val="single" w:sz="4" w:space="0" w:color="000000"/>
              <w:bottom w:val="single" w:sz="4" w:space="0" w:color="000000"/>
              <w:right w:val="single" w:sz="4" w:space="0" w:color="000000"/>
            </w:tcBorders>
          </w:tcPr>
          <w:p w14:paraId="18C95B13" w14:textId="77777777" w:rsidR="004A2039" w:rsidRPr="003415EA" w:rsidRDefault="004A2039" w:rsidP="00B87184">
            <w:pPr>
              <w:pStyle w:val="TableParagraph"/>
              <w:kinsoku w:val="0"/>
              <w:overflowPunct w:val="0"/>
              <w:spacing w:before="15" w:line="264" w:lineRule="exact"/>
              <w:ind w:left="658" w:right="645"/>
              <w:jc w:val="both"/>
              <w:rPr>
                <w:sz w:val="28"/>
                <w:szCs w:val="28"/>
              </w:rPr>
            </w:pPr>
            <w:r w:rsidRPr="003415EA">
              <w:rPr>
                <w:sz w:val="28"/>
                <w:szCs w:val="28"/>
              </w:rPr>
              <w:t>33</w:t>
            </w:r>
          </w:p>
        </w:tc>
        <w:tc>
          <w:tcPr>
            <w:tcW w:w="1843" w:type="dxa"/>
            <w:tcBorders>
              <w:top w:val="single" w:sz="4" w:space="0" w:color="000000"/>
              <w:left w:val="single" w:sz="4" w:space="0" w:color="000000"/>
              <w:bottom w:val="single" w:sz="4" w:space="0" w:color="000000"/>
              <w:right w:val="single" w:sz="4" w:space="0" w:color="000000"/>
            </w:tcBorders>
          </w:tcPr>
          <w:p w14:paraId="7FB79994"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w:t>
            </w:r>
            <w:r w:rsidR="003809F0"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418BAD04" w14:textId="77777777" w:rsidR="004A2039" w:rsidRPr="003415EA" w:rsidRDefault="003809F0" w:rsidP="00B87184">
            <w:pPr>
              <w:pStyle w:val="TableParagraph"/>
              <w:kinsoku w:val="0"/>
              <w:overflowPunct w:val="0"/>
              <w:spacing w:before="15" w:line="264" w:lineRule="exact"/>
              <w:ind w:left="456" w:right="443"/>
              <w:jc w:val="both"/>
              <w:rPr>
                <w:sz w:val="28"/>
                <w:szCs w:val="28"/>
              </w:rPr>
            </w:pPr>
            <w:r w:rsidRPr="003415EA">
              <w:rPr>
                <w:sz w:val="28"/>
                <w:szCs w:val="28"/>
              </w:rPr>
              <w:t>81</w:t>
            </w:r>
            <w:r w:rsidR="004A2039" w:rsidRPr="003415EA">
              <w:rPr>
                <w:sz w:val="28"/>
                <w:szCs w:val="28"/>
              </w:rPr>
              <w:t>%</w:t>
            </w:r>
          </w:p>
        </w:tc>
      </w:tr>
      <w:tr w:rsidR="004A2039" w:rsidRPr="003415EA" w14:paraId="1775F97A"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13F8475F" w14:textId="77777777" w:rsidR="004A2039" w:rsidRPr="003415EA" w:rsidRDefault="004A2039" w:rsidP="00B87184">
            <w:pPr>
              <w:pStyle w:val="TableParagraph"/>
              <w:kinsoku w:val="0"/>
              <w:overflowPunct w:val="0"/>
              <w:spacing w:before="15" w:line="264" w:lineRule="exact"/>
              <w:ind w:right="235"/>
              <w:jc w:val="both"/>
              <w:rPr>
                <w:sz w:val="28"/>
                <w:szCs w:val="28"/>
              </w:rPr>
            </w:pPr>
            <w:r w:rsidRPr="003415EA">
              <w:rPr>
                <w:sz w:val="28"/>
                <w:szCs w:val="28"/>
              </w:rPr>
              <w:t>13</w:t>
            </w:r>
          </w:p>
        </w:tc>
        <w:tc>
          <w:tcPr>
            <w:tcW w:w="2409" w:type="dxa"/>
            <w:tcBorders>
              <w:top w:val="single" w:sz="4" w:space="0" w:color="000000"/>
              <w:left w:val="single" w:sz="4" w:space="0" w:color="000000"/>
              <w:bottom w:val="single" w:sz="4" w:space="0" w:color="000000"/>
              <w:right w:val="single" w:sz="4" w:space="0" w:color="000000"/>
            </w:tcBorders>
          </w:tcPr>
          <w:p w14:paraId="36D6D2D1"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Bulevardul 1 Dec. 1918</w:t>
            </w:r>
          </w:p>
        </w:tc>
        <w:tc>
          <w:tcPr>
            <w:tcW w:w="1560" w:type="dxa"/>
            <w:tcBorders>
              <w:top w:val="single" w:sz="4" w:space="0" w:color="000000"/>
              <w:left w:val="single" w:sz="4" w:space="0" w:color="000000"/>
              <w:bottom w:val="single" w:sz="4" w:space="0" w:color="000000"/>
              <w:right w:val="single" w:sz="4" w:space="0" w:color="000000"/>
            </w:tcBorders>
          </w:tcPr>
          <w:p w14:paraId="6A626474" w14:textId="77777777" w:rsidR="004A2039" w:rsidRPr="003415EA" w:rsidRDefault="00C77235" w:rsidP="00B87184">
            <w:pPr>
              <w:pStyle w:val="TableParagraph"/>
              <w:kinsoku w:val="0"/>
              <w:overflowPunct w:val="0"/>
              <w:spacing w:before="15" w:line="264" w:lineRule="exact"/>
              <w:ind w:left="273"/>
              <w:jc w:val="both"/>
              <w:rPr>
                <w:sz w:val="28"/>
                <w:szCs w:val="28"/>
              </w:rPr>
            </w:pPr>
            <w:r w:rsidRPr="003415EA">
              <w:rPr>
                <w:sz w:val="28"/>
                <w:szCs w:val="28"/>
              </w:rPr>
              <w:t>107</w:t>
            </w:r>
          </w:p>
        </w:tc>
        <w:tc>
          <w:tcPr>
            <w:tcW w:w="1984" w:type="dxa"/>
            <w:tcBorders>
              <w:top w:val="single" w:sz="4" w:space="0" w:color="000000"/>
              <w:left w:val="single" w:sz="4" w:space="0" w:color="000000"/>
              <w:bottom w:val="single" w:sz="4" w:space="0" w:color="000000"/>
              <w:right w:val="single" w:sz="4" w:space="0" w:color="000000"/>
            </w:tcBorders>
          </w:tcPr>
          <w:p w14:paraId="5BB4AFBF" w14:textId="77777777" w:rsidR="004A2039" w:rsidRPr="003415EA" w:rsidRDefault="008C25C3" w:rsidP="00B87184">
            <w:pPr>
              <w:pStyle w:val="TableParagraph"/>
              <w:kinsoku w:val="0"/>
              <w:overflowPunct w:val="0"/>
              <w:spacing w:before="15" w:line="264" w:lineRule="exact"/>
              <w:ind w:left="658" w:right="645"/>
              <w:jc w:val="both"/>
              <w:rPr>
                <w:sz w:val="28"/>
                <w:szCs w:val="28"/>
              </w:rPr>
            </w:pPr>
            <w:r w:rsidRPr="003415EA">
              <w:rPr>
                <w:sz w:val="28"/>
                <w:szCs w:val="28"/>
              </w:rPr>
              <w:t>8</w:t>
            </w:r>
            <w:r w:rsidR="004A2039" w:rsidRPr="003415EA">
              <w:rPr>
                <w:sz w:val="28"/>
                <w:szCs w:val="28"/>
              </w:rPr>
              <w:t>6</w:t>
            </w:r>
          </w:p>
        </w:tc>
        <w:tc>
          <w:tcPr>
            <w:tcW w:w="1843" w:type="dxa"/>
            <w:tcBorders>
              <w:top w:val="single" w:sz="4" w:space="0" w:color="000000"/>
              <w:left w:val="single" w:sz="4" w:space="0" w:color="000000"/>
              <w:bottom w:val="single" w:sz="4" w:space="0" w:color="000000"/>
              <w:right w:val="single" w:sz="4" w:space="0" w:color="000000"/>
            </w:tcBorders>
          </w:tcPr>
          <w:p w14:paraId="3DC72B06" w14:textId="77777777" w:rsidR="004A2039" w:rsidRPr="003415EA" w:rsidRDefault="003809F0" w:rsidP="00B87184">
            <w:pPr>
              <w:pStyle w:val="TableParagraph"/>
              <w:kinsoku w:val="0"/>
              <w:overflowPunct w:val="0"/>
              <w:spacing w:before="15" w:line="264" w:lineRule="exact"/>
              <w:ind w:left="764"/>
              <w:jc w:val="both"/>
              <w:rPr>
                <w:sz w:val="28"/>
                <w:szCs w:val="28"/>
              </w:rPr>
            </w:pPr>
            <w:r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1CCA4997" w14:textId="77777777" w:rsidR="004A2039" w:rsidRPr="003415EA" w:rsidRDefault="003809F0" w:rsidP="00B87184">
            <w:pPr>
              <w:pStyle w:val="TableParagraph"/>
              <w:kinsoku w:val="0"/>
              <w:overflowPunct w:val="0"/>
              <w:spacing w:before="15" w:line="264" w:lineRule="exact"/>
              <w:ind w:left="456" w:right="443"/>
              <w:jc w:val="both"/>
              <w:rPr>
                <w:sz w:val="28"/>
                <w:szCs w:val="28"/>
              </w:rPr>
            </w:pPr>
            <w:r w:rsidRPr="003415EA">
              <w:rPr>
                <w:sz w:val="28"/>
                <w:szCs w:val="28"/>
              </w:rPr>
              <w:t>80</w:t>
            </w:r>
            <w:r w:rsidR="004A2039" w:rsidRPr="003415EA">
              <w:rPr>
                <w:sz w:val="28"/>
                <w:szCs w:val="28"/>
              </w:rPr>
              <w:t>%</w:t>
            </w:r>
          </w:p>
        </w:tc>
      </w:tr>
      <w:tr w:rsidR="004A2039" w:rsidRPr="003415EA" w14:paraId="372A4080"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23F08C12" w14:textId="77777777" w:rsidR="004A2039" w:rsidRPr="003415EA" w:rsidRDefault="004A2039" w:rsidP="00B87184">
            <w:pPr>
              <w:pStyle w:val="TableParagraph"/>
              <w:kinsoku w:val="0"/>
              <w:overflowPunct w:val="0"/>
              <w:spacing w:before="15" w:line="264" w:lineRule="exact"/>
              <w:ind w:right="235"/>
              <w:jc w:val="both"/>
              <w:rPr>
                <w:sz w:val="28"/>
                <w:szCs w:val="28"/>
              </w:rPr>
            </w:pPr>
            <w:r w:rsidRPr="003415EA">
              <w:rPr>
                <w:sz w:val="28"/>
                <w:szCs w:val="28"/>
              </w:rPr>
              <w:t>14</w:t>
            </w:r>
          </w:p>
        </w:tc>
        <w:tc>
          <w:tcPr>
            <w:tcW w:w="2409" w:type="dxa"/>
            <w:tcBorders>
              <w:top w:val="single" w:sz="4" w:space="0" w:color="000000"/>
              <w:left w:val="single" w:sz="4" w:space="0" w:color="000000"/>
              <w:bottom w:val="single" w:sz="4" w:space="0" w:color="000000"/>
              <w:right w:val="single" w:sz="4" w:space="0" w:color="000000"/>
            </w:tcBorders>
          </w:tcPr>
          <w:p w14:paraId="5E3A64B5"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Calarasilor</w:t>
            </w:r>
          </w:p>
        </w:tc>
        <w:tc>
          <w:tcPr>
            <w:tcW w:w="1560" w:type="dxa"/>
            <w:tcBorders>
              <w:top w:val="single" w:sz="4" w:space="0" w:color="000000"/>
              <w:left w:val="single" w:sz="4" w:space="0" w:color="000000"/>
              <w:bottom w:val="single" w:sz="4" w:space="0" w:color="000000"/>
              <w:right w:val="single" w:sz="4" w:space="0" w:color="000000"/>
            </w:tcBorders>
          </w:tcPr>
          <w:p w14:paraId="01364940" w14:textId="77777777" w:rsidR="004A2039" w:rsidRPr="003415EA" w:rsidRDefault="00C77235" w:rsidP="00B87184">
            <w:pPr>
              <w:pStyle w:val="TableParagraph"/>
              <w:kinsoku w:val="0"/>
              <w:overflowPunct w:val="0"/>
              <w:spacing w:before="15" w:line="264" w:lineRule="exact"/>
              <w:ind w:left="273"/>
              <w:jc w:val="both"/>
              <w:rPr>
                <w:sz w:val="28"/>
                <w:szCs w:val="28"/>
              </w:rPr>
            </w:pPr>
            <w:r w:rsidRPr="003415EA">
              <w:rPr>
                <w:sz w:val="28"/>
                <w:szCs w:val="28"/>
              </w:rPr>
              <w:t>156</w:t>
            </w:r>
          </w:p>
        </w:tc>
        <w:tc>
          <w:tcPr>
            <w:tcW w:w="1984" w:type="dxa"/>
            <w:tcBorders>
              <w:top w:val="single" w:sz="4" w:space="0" w:color="000000"/>
              <w:left w:val="single" w:sz="4" w:space="0" w:color="000000"/>
              <w:bottom w:val="single" w:sz="4" w:space="0" w:color="000000"/>
              <w:right w:val="single" w:sz="4" w:space="0" w:color="000000"/>
            </w:tcBorders>
          </w:tcPr>
          <w:p w14:paraId="1AA4D965" w14:textId="77777777" w:rsidR="004A2039" w:rsidRPr="003415EA" w:rsidRDefault="008C25C3" w:rsidP="00B87184">
            <w:pPr>
              <w:pStyle w:val="TableParagraph"/>
              <w:kinsoku w:val="0"/>
              <w:overflowPunct w:val="0"/>
              <w:spacing w:before="15" w:line="264" w:lineRule="exact"/>
              <w:ind w:left="658" w:right="645"/>
              <w:jc w:val="both"/>
              <w:rPr>
                <w:sz w:val="28"/>
                <w:szCs w:val="28"/>
              </w:rPr>
            </w:pPr>
            <w:r w:rsidRPr="003415EA">
              <w:rPr>
                <w:sz w:val="28"/>
                <w:szCs w:val="28"/>
              </w:rPr>
              <w:t>11</w:t>
            </w:r>
            <w:r w:rsidR="004A2039" w:rsidRPr="003415EA">
              <w:rPr>
                <w:sz w:val="28"/>
                <w:szCs w:val="28"/>
              </w:rPr>
              <w:t>8</w:t>
            </w:r>
          </w:p>
        </w:tc>
        <w:tc>
          <w:tcPr>
            <w:tcW w:w="1843" w:type="dxa"/>
            <w:tcBorders>
              <w:top w:val="single" w:sz="4" w:space="0" w:color="000000"/>
              <w:left w:val="single" w:sz="4" w:space="0" w:color="000000"/>
              <w:bottom w:val="single" w:sz="4" w:space="0" w:color="000000"/>
              <w:right w:val="single" w:sz="4" w:space="0" w:color="000000"/>
            </w:tcBorders>
          </w:tcPr>
          <w:p w14:paraId="4134B38F"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5</w:t>
            </w:r>
          </w:p>
        </w:tc>
        <w:tc>
          <w:tcPr>
            <w:tcW w:w="1276" w:type="dxa"/>
            <w:tcBorders>
              <w:top w:val="single" w:sz="4" w:space="0" w:color="000000"/>
              <w:left w:val="single" w:sz="4" w:space="0" w:color="000000"/>
              <w:bottom w:val="single" w:sz="4" w:space="0" w:color="000000"/>
              <w:right w:val="single" w:sz="4" w:space="0" w:color="000000"/>
            </w:tcBorders>
          </w:tcPr>
          <w:p w14:paraId="1DD95F50" w14:textId="77777777" w:rsidR="004A2039" w:rsidRPr="003415EA" w:rsidRDefault="003809F0" w:rsidP="00B87184">
            <w:pPr>
              <w:pStyle w:val="TableParagraph"/>
              <w:kinsoku w:val="0"/>
              <w:overflowPunct w:val="0"/>
              <w:spacing w:before="15" w:line="264" w:lineRule="exact"/>
              <w:ind w:left="456" w:right="443"/>
              <w:jc w:val="both"/>
              <w:rPr>
                <w:sz w:val="28"/>
                <w:szCs w:val="28"/>
              </w:rPr>
            </w:pPr>
            <w:r w:rsidRPr="003415EA">
              <w:rPr>
                <w:sz w:val="28"/>
                <w:szCs w:val="28"/>
              </w:rPr>
              <w:t>76</w:t>
            </w:r>
            <w:r w:rsidR="004A2039" w:rsidRPr="003415EA">
              <w:rPr>
                <w:sz w:val="28"/>
                <w:szCs w:val="28"/>
              </w:rPr>
              <w:t>%</w:t>
            </w:r>
          </w:p>
        </w:tc>
      </w:tr>
      <w:tr w:rsidR="004A2039" w:rsidRPr="003415EA" w14:paraId="0F73D85E" w14:textId="77777777" w:rsidTr="00F05CC0">
        <w:trPr>
          <w:trHeight w:val="301"/>
        </w:trPr>
        <w:tc>
          <w:tcPr>
            <w:tcW w:w="862" w:type="dxa"/>
            <w:tcBorders>
              <w:top w:val="single" w:sz="4" w:space="0" w:color="000000"/>
              <w:left w:val="single" w:sz="4" w:space="0" w:color="000000"/>
              <w:bottom w:val="single" w:sz="4" w:space="0" w:color="000000"/>
              <w:right w:val="single" w:sz="4" w:space="0" w:color="000000"/>
            </w:tcBorders>
          </w:tcPr>
          <w:p w14:paraId="6AF9506E" w14:textId="77777777" w:rsidR="004A2039" w:rsidRPr="003415EA" w:rsidRDefault="004A2039" w:rsidP="00B87184">
            <w:pPr>
              <w:pStyle w:val="TableParagraph"/>
              <w:kinsoku w:val="0"/>
              <w:overflowPunct w:val="0"/>
              <w:spacing w:before="18" w:line="264" w:lineRule="exact"/>
              <w:ind w:right="235"/>
              <w:jc w:val="both"/>
              <w:rPr>
                <w:sz w:val="28"/>
                <w:szCs w:val="28"/>
              </w:rPr>
            </w:pPr>
            <w:r w:rsidRPr="003415EA">
              <w:rPr>
                <w:sz w:val="28"/>
                <w:szCs w:val="28"/>
              </w:rPr>
              <w:t>15</w:t>
            </w:r>
          </w:p>
        </w:tc>
        <w:tc>
          <w:tcPr>
            <w:tcW w:w="2409" w:type="dxa"/>
            <w:tcBorders>
              <w:top w:val="single" w:sz="4" w:space="0" w:color="000000"/>
              <w:left w:val="single" w:sz="4" w:space="0" w:color="000000"/>
              <w:bottom w:val="single" w:sz="4" w:space="0" w:color="000000"/>
              <w:right w:val="single" w:sz="4" w:space="0" w:color="000000"/>
            </w:tcBorders>
          </w:tcPr>
          <w:p w14:paraId="798F754F" w14:textId="77777777" w:rsidR="004A2039" w:rsidRPr="003415EA" w:rsidRDefault="004A2039" w:rsidP="00B87184">
            <w:pPr>
              <w:pStyle w:val="TableParagraph"/>
              <w:kinsoku w:val="0"/>
              <w:overflowPunct w:val="0"/>
              <w:spacing w:before="18" w:line="264" w:lineRule="exact"/>
              <w:ind w:left="107"/>
              <w:jc w:val="both"/>
              <w:rPr>
                <w:sz w:val="28"/>
                <w:szCs w:val="28"/>
              </w:rPr>
            </w:pPr>
            <w:r w:rsidRPr="003415EA">
              <w:rPr>
                <w:sz w:val="28"/>
                <w:szCs w:val="28"/>
              </w:rPr>
              <w:t>Cosminului</w:t>
            </w:r>
          </w:p>
        </w:tc>
        <w:tc>
          <w:tcPr>
            <w:tcW w:w="1560" w:type="dxa"/>
            <w:tcBorders>
              <w:top w:val="single" w:sz="4" w:space="0" w:color="000000"/>
              <w:left w:val="single" w:sz="4" w:space="0" w:color="000000"/>
              <w:bottom w:val="single" w:sz="4" w:space="0" w:color="000000"/>
              <w:right w:val="single" w:sz="4" w:space="0" w:color="000000"/>
            </w:tcBorders>
          </w:tcPr>
          <w:p w14:paraId="0F944087" w14:textId="77777777" w:rsidR="004A2039" w:rsidRPr="003415EA" w:rsidRDefault="00C77235" w:rsidP="00B87184">
            <w:pPr>
              <w:pStyle w:val="TableParagraph"/>
              <w:kinsoku w:val="0"/>
              <w:overflowPunct w:val="0"/>
              <w:spacing w:before="18" w:line="264" w:lineRule="exact"/>
              <w:ind w:left="333"/>
              <w:jc w:val="both"/>
              <w:rPr>
                <w:sz w:val="28"/>
                <w:szCs w:val="28"/>
              </w:rPr>
            </w:pPr>
            <w:r w:rsidRPr="003415EA">
              <w:rPr>
                <w:sz w:val="28"/>
                <w:szCs w:val="28"/>
              </w:rPr>
              <w:t>53</w:t>
            </w:r>
          </w:p>
        </w:tc>
        <w:tc>
          <w:tcPr>
            <w:tcW w:w="1984" w:type="dxa"/>
            <w:tcBorders>
              <w:top w:val="single" w:sz="4" w:space="0" w:color="000000"/>
              <w:left w:val="single" w:sz="4" w:space="0" w:color="000000"/>
              <w:bottom w:val="single" w:sz="4" w:space="0" w:color="000000"/>
              <w:right w:val="single" w:sz="4" w:space="0" w:color="000000"/>
            </w:tcBorders>
          </w:tcPr>
          <w:p w14:paraId="457C3304" w14:textId="77777777" w:rsidR="004A2039" w:rsidRPr="003415EA" w:rsidRDefault="004A2039" w:rsidP="00B87184">
            <w:pPr>
              <w:pStyle w:val="TableParagraph"/>
              <w:kinsoku w:val="0"/>
              <w:overflowPunct w:val="0"/>
              <w:spacing w:before="18" w:line="264" w:lineRule="exact"/>
              <w:ind w:left="658" w:right="645"/>
              <w:jc w:val="both"/>
              <w:rPr>
                <w:sz w:val="28"/>
                <w:szCs w:val="28"/>
              </w:rPr>
            </w:pPr>
            <w:r w:rsidRPr="003415EA">
              <w:rPr>
                <w:sz w:val="28"/>
                <w:szCs w:val="28"/>
              </w:rPr>
              <w:t>30</w:t>
            </w:r>
          </w:p>
        </w:tc>
        <w:tc>
          <w:tcPr>
            <w:tcW w:w="1843" w:type="dxa"/>
            <w:tcBorders>
              <w:top w:val="single" w:sz="4" w:space="0" w:color="000000"/>
              <w:left w:val="single" w:sz="4" w:space="0" w:color="000000"/>
              <w:bottom w:val="single" w:sz="4" w:space="0" w:color="000000"/>
              <w:right w:val="single" w:sz="4" w:space="0" w:color="000000"/>
            </w:tcBorders>
          </w:tcPr>
          <w:p w14:paraId="48BDEE3A" w14:textId="77777777" w:rsidR="004A2039" w:rsidRPr="003415EA" w:rsidRDefault="003809F0" w:rsidP="00B87184">
            <w:pPr>
              <w:pStyle w:val="TableParagraph"/>
              <w:kinsoku w:val="0"/>
              <w:overflowPunct w:val="0"/>
              <w:spacing w:before="18" w:line="264" w:lineRule="exact"/>
              <w:ind w:left="764"/>
              <w:jc w:val="both"/>
              <w:rPr>
                <w:sz w:val="28"/>
                <w:szCs w:val="28"/>
              </w:rPr>
            </w:pPr>
            <w:r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396915BD" w14:textId="77777777" w:rsidR="004A2039" w:rsidRPr="003415EA" w:rsidRDefault="003809F0" w:rsidP="00B87184">
            <w:pPr>
              <w:pStyle w:val="TableParagraph"/>
              <w:kinsoku w:val="0"/>
              <w:overflowPunct w:val="0"/>
              <w:spacing w:before="18" w:line="264" w:lineRule="exact"/>
              <w:ind w:left="456" w:right="443"/>
              <w:jc w:val="both"/>
              <w:rPr>
                <w:sz w:val="28"/>
                <w:szCs w:val="28"/>
              </w:rPr>
            </w:pPr>
            <w:r w:rsidRPr="003415EA">
              <w:rPr>
                <w:sz w:val="28"/>
                <w:szCs w:val="28"/>
              </w:rPr>
              <w:t>57</w:t>
            </w:r>
            <w:r w:rsidR="004A2039" w:rsidRPr="003415EA">
              <w:rPr>
                <w:sz w:val="28"/>
                <w:szCs w:val="28"/>
              </w:rPr>
              <w:t>%</w:t>
            </w:r>
          </w:p>
        </w:tc>
      </w:tr>
      <w:tr w:rsidR="004A2039" w:rsidRPr="003415EA" w14:paraId="1EBB7AC2"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6A40466B" w14:textId="77777777" w:rsidR="004A2039" w:rsidRPr="003415EA" w:rsidRDefault="004A2039" w:rsidP="00B87184">
            <w:pPr>
              <w:pStyle w:val="TableParagraph"/>
              <w:kinsoku w:val="0"/>
              <w:overflowPunct w:val="0"/>
              <w:spacing w:before="15" w:line="264" w:lineRule="exact"/>
              <w:ind w:right="235"/>
              <w:jc w:val="both"/>
              <w:rPr>
                <w:sz w:val="28"/>
                <w:szCs w:val="28"/>
              </w:rPr>
            </w:pPr>
            <w:r w:rsidRPr="003415EA">
              <w:rPr>
                <w:sz w:val="28"/>
                <w:szCs w:val="28"/>
              </w:rPr>
              <w:t>16</w:t>
            </w:r>
          </w:p>
        </w:tc>
        <w:tc>
          <w:tcPr>
            <w:tcW w:w="2409" w:type="dxa"/>
            <w:tcBorders>
              <w:top w:val="single" w:sz="4" w:space="0" w:color="000000"/>
              <w:left w:val="single" w:sz="4" w:space="0" w:color="000000"/>
              <w:bottom w:val="single" w:sz="4" w:space="0" w:color="000000"/>
              <w:right w:val="single" w:sz="4" w:space="0" w:color="000000"/>
            </w:tcBorders>
          </w:tcPr>
          <w:p w14:paraId="3EDA6085"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Franz Liszt</w:t>
            </w:r>
          </w:p>
        </w:tc>
        <w:tc>
          <w:tcPr>
            <w:tcW w:w="1560" w:type="dxa"/>
            <w:tcBorders>
              <w:top w:val="single" w:sz="4" w:space="0" w:color="000000"/>
              <w:left w:val="single" w:sz="4" w:space="0" w:color="000000"/>
              <w:bottom w:val="single" w:sz="4" w:space="0" w:color="000000"/>
              <w:right w:val="single" w:sz="4" w:space="0" w:color="000000"/>
            </w:tcBorders>
          </w:tcPr>
          <w:p w14:paraId="5AB5AC80" w14:textId="77777777" w:rsidR="004A2039" w:rsidRPr="003415EA" w:rsidRDefault="00C77235" w:rsidP="00B87184">
            <w:pPr>
              <w:pStyle w:val="TableParagraph"/>
              <w:kinsoku w:val="0"/>
              <w:overflowPunct w:val="0"/>
              <w:spacing w:before="15" w:line="264" w:lineRule="exact"/>
              <w:ind w:left="333"/>
              <w:jc w:val="both"/>
              <w:rPr>
                <w:sz w:val="28"/>
                <w:szCs w:val="28"/>
              </w:rPr>
            </w:pPr>
            <w:r w:rsidRPr="003415EA">
              <w:rPr>
                <w:sz w:val="28"/>
                <w:szCs w:val="28"/>
              </w:rPr>
              <w:t>39</w:t>
            </w:r>
          </w:p>
        </w:tc>
        <w:tc>
          <w:tcPr>
            <w:tcW w:w="1984" w:type="dxa"/>
            <w:tcBorders>
              <w:top w:val="single" w:sz="4" w:space="0" w:color="000000"/>
              <w:left w:val="single" w:sz="4" w:space="0" w:color="000000"/>
              <w:bottom w:val="single" w:sz="4" w:space="0" w:color="000000"/>
              <w:right w:val="single" w:sz="4" w:space="0" w:color="000000"/>
            </w:tcBorders>
          </w:tcPr>
          <w:p w14:paraId="06A790B5" w14:textId="77777777" w:rsidR="004A2039" w:rsidRPr="003415EA" w:rsidRDefault="004A2039" w:rsidP="00B87184">
            <w:pPr>
              <w:pStyle w:val="TableParagraph"/>
              <w:kinsoku w:val="0"/>
              <w:overflowPunct w:val="0"/>
              <w:spacing w:before="15" w:line="264" w:lineRule="exact"/>
              <w:ind w:left="658" w:right="645"/>
              <w:jc w:val="both"/>
              <w:rPr>
                <w:sz w:val="28"/>
                <w:szCs w:val="28"/>
              </w:rPr>
            </w:pPr>
            <w:r w:rsidRPr="003415EA">
              <w:rPr>
                <w:sz w:val="28"/>
                <w:szCs w:val="28"/>
              </w:rPr>
              <w:t>34</w:t>
            </w:r>
          </w:p>
        </w:tc>
        <w:tc>
          <w:tcPr>
            <w:tcW w:w="1843" w:type="dxa"/>
            <w:tcBorders>
              <w:top w:val="single" w:sz="4" w:space="0" w:color="000000"/>
              <w:left w:val="single" w:sz="4" w:space="0" w:color="000000"/>
              <w:bottom w:val="single" w:sz="4" w:space="0" w:color="000000"/>
              <w:right w:val="single" w:sz="4" w:space="0" w:color="000000"/>
            </w:tcBorders>
          </w:tcPr>
          <w:p w14:paraId="656719F0"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w:t>
            </w:r>
            <w:r w:rsidR="003809F0"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3F5AF024" w14:textId="77777777" w:rsidR="004A2039" w:rsidRPr="003415EA" w:rsidRDefault="003809F0" w:rsidP="00B87184">
            <w:pPr>
              <w:pStyle w:val="TableParagraph"/>
              <w:kinsoku w:val="0"/>
              <w:overflowPunct w:val="0"/>
              <w:spacing w:before="15" w:line="264" w:lineRule="exact"/>
              <w:ind w:left="456" w:right="443"/>
              <w:jc w:val="both"/>
              <w:rPr>
                <w:sz w:val="28"/>
                <w:szCs w:val="28"/>
              </w:rPr>
            </w:pPr>
            <w:r w:rsidRPr="003415EA">
              <w:rPr>
                <w:sz w:val="28"/>
                <w:szCs w:val="28"/>
              </w:rPr>
              <w:t>87</w:t>
            </w:r>
            <w:r w:rsidR="004A2039" w:rsidRPr="003415EA">
              <w:rPr>
                <w:sz w:val="28"/>
                <w:szCs w:val="28"/>
              </w:rPr>
              <w:t>%</w:t>
            </w:r>
          </w:p>
        </w:tc>
      </w:tr>
      <w:tr w:rsidR="004A2039" w:rsidRPr="003415EA" w14:paraId="22B78589"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19612A9D" w14:textId="77777777" w:rsidR="004A2039" w:rsidRPr="003415EA" w:rsidRDefault="004A2039" w:rsidP="00B87184">
            <w:pPr>
              <w:pStyle w:val="TableParagraph"/>
              <w:kinsoku w:val="0"/>
              <w:overflowPunct w:val="0"/>
              <w:spacing w:before="15" w:line="264" w:lineRule="exact"/>
              <w:ind w:right="235"/>
              <w:jc w:val="both"/>
              <w:rPr>
                <w:sz w:val="28"/>
                <w:szCs w:val="28"/>
              </w:rPr>
            </w:pPr>
            <w:r w:rsidRPr="003415EA">
              <w:rPr>
                <w:sz w:val="28"/>
                <w:szCs w:val="28"/>
              </w:rPr>
              <w:t>17</w:t>
            </w:r>
          </w:p>
        </w:tc>
        <w:tc>
          <w:tcPr>
            <w:tcW w:w="2409" w:type="dxa"/>
            <w:tcBorders>
              <w:top w:val="single" w:sz="4" w:space="0" w:color="000000"/>
              <w:left w:val="single" w:sz="4" w:space="0" w:color="000000"/>
              <w:bottom w:val="single" w:sz="4" w:space="0" w:color="000000"/>
              <w:right w:val="single" w:sz="4" w:space="0" w:color="000000"/>
            </w:tcBorders>
          </w:tcPr>
          <w:p w14:paraId="3FAC7D1C"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George Enescu</w:t>
            </w:r>
          </w:p>
        </w:tc>
        <w:tc>
          <w:tcPr>
            <w:tcW w:w="1560" w:type="dxa"/>
            <w:tcBorders>
              <w:top w:val="single" w:sz="4" w:space="0" w:color="000000"/>
              <w:left w:val="single" w:sz="4" w:space="0" w:color="000000"/>
              <w:bottom w:val="single" w:sz="4" w:space="0" w:color="000000"/>
              <w:right w:val="single" w:sz="4" w:space="0" w:color="000000"/>
            </w:tcBorders>
          </w:tcPr>
          <w:p w14:paraId="57487E3A" w14:textId="77777777" w:rsidR="004A2039" w:rsidRPr="003415EA" w:rsidRDefault="00C77235" w:rsidP="00B87184">
            <w:pPr>
              <w:pStyle w:val="TableParagraph"/>
              <w:kinsoku w:val="0"/>
              <w:overflowPunct w:val="0"/>
              <w:spacing w:before="15" w:line="264" w:lineRule="exact"/>
              <w:ind w:left="333"/>
              <w:jc w:val="both"/>
              <w:rPr>
                <w:sz w:val="28"/>
                <w:szCs w:val="28"/>
              </w:rPr>
            </w:pPr>
            <w:r w:rsidRPr="003415EA">
              <w:rPr>
                <w:sz w:val="28"/>
                <w:szCs w:val="28"/>
              </w:rPr>
              <w:t>53</w:t>
            </w:r>
          </w:p>
        </w:tc>
        <w:tc>
          <w:tcPr>
            <w:tcW w:w="1984" w:type="dxa"/>
            <w:tcBorders>
              <w:top w:val="single" w:sz="4" w:space="0" w:color="000000"/>
              <w:left w:val="single" w:sz="4" w:space="0" w:color="000000"/>
              <w:bottom w:val="single" w:sz="4" w:space="0" w:color="000000"/>
              <w:right w:val="single" w:sz="4" w:space="0" w:color="000000"/>
            </w:tcBorders>
          </w:tcPr>
          <w:p w14:paraId="131F55DC" w14:textId="77777777" w:rsidR="004A2039" w:rsidRPr="003415EA" w:rsidRDefault="004A2039" w:rsidP="00B87184">
            <w:pPr>
              <w:pStyle w:val="TableParagraph"/>
              <w:kinsoku w:val="0"/>
              <w:overflowPunct w:val="0"/>
              <w:spacing w:before="15" w:line="264" w:lineRule="exact"/>
              <w:ind w:left="658" w:right="645"/>
              <w:jc w:val="both"/>
              <w:rPr>
                <w:sz w:val="28"/>
                <w:szCs w:val="28"/>
              </w:rPr>
            </w:pPr>
            <w:r w:rsidRPr="003415EA">
              <w:rPr>
                <w:sz w:val="28"/>
                <w:szCs w:val="28"/>
              </w:rPr>
              <w:t>48</w:t>
            </w:r>
          </w:p>
        </w:tc>
        <w:tc>
          <w:tcPr>
            <w:tcW w:w="1843" w:type="dxa"/>
            <w:tcBorders>
              <w:top w:val="single" w:sz="4" w:space="0" w:color="000000"/>
              <w:left w:val="single" w:sz="4" w:space="0" w:color="000000"/>
              <w:bottom w:val="single" w:sz="4" w:space="0" w:color="000000"/>
              <w:right w:val="single" w:sz="4" w:space="0" w:color="000000"/>
            </w:tcBorders>
          </w:tcPr>
          <w:p w14:paraId="342D83C8"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w:t>
            </w:r>
            <w:r w:rsidR="003809F0"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51256599" w14:textId="77777777" w:rsidR="004A2039" w:rsidRPr="003415EA" w:rsidRDefault="003809F0" w:rsidP="00B87184">
            <w:pPr>
              <w:pStyle w:val="TableParagraph"/>
              <w:kinsoku w:val="0"/>
              <w:overflowPunct w:val="0"/>
              <w:spacing w:before="15" w:line="264" w:lineRule="exact"/>
              <w:ind w:left="456" w:right="443"/>
              <w:jc w:val="both"/>
              <w:rPr>
                <w:sz w:val="28"/>
                <w:szCs w:val="28"/>
              </w:rPr>
            </w:pPr>
            <w:r w:rsidRPr="003415EA">
              <w:rPr>
                <w:sz w:val="28"/>
                <w:szCs w:val="28"/>
              </w:rPr>
              <w:t>91</w:t>
            </w:r>
            <w:r w:rsidR="004A2039" w:rsidRPr="003415EA">
              <w:rPr>
                <w:sz w:val="28"/>
                <w:szCs w:val="28"/>
              </w:rPr>
              <w:t>%</w:t>
            </w:r>
          </w:p>
        </w:tc>
      </w:tr>
      <w:tr w:rsidR="004A2039" w:rsidRPr="003415EA" w14:paraId="7F6A6B96"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758AA245" w14:textId="77777777" w:rsidR="004A2039" w:rsidRPr="003415EA" w:rsidRDefault="004A2039" w:rsidP="00B87184">
            <w:pPr>
              <w:pStyle w:val="TableParagraph"/>
              <w:kinsoku w:val="0"/>
              <w:overflowPunct w:val="0"/>
              <w:spacing w:before="15" w:line="264" w:lineRule="exact"/>
              <w:ind w:right="235"/>
              <w:jc w:val="both"/>
              <w:rPr>
                <w:sz w:val="28"/>
                <w:szCs w:val="28"/>
              </w:rPr>
            </w:pPr>
            <w:r w:rsidRPr="003415EA">
              <w:rPr>
                <w:sz w:val="28"/>
                <w:szCs w:val="28"/>
              </w:rPr>
              <w:t>18</w:t>
            </w:r>
          </w:p>
        </w:tc>
        <w:tc>
          <w:tcPr>
            <w:tcW w:w="2409" w:type="dxa"/>
            <w:tcBorders>
              <w:top w:val="single" w:sz="4" w:space="0" w:color="000000"/>
              <w:left w:val="single" w:sz="4" w:space="0" w:color="000000"/>
              <w:bottom w:val="single" w:sz="4" w:space="0" w:color="000000"/>
              <w:right w:val="single" w:sz="4" w:space="0" w:color="000000"/>
            </w:tcBorders>
          </w:tcPr>
          <w:p w14:paraId="62803889"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Horea</w:t>
            </w:r>
          </w:p>
        </w:tc>
        <w:tc>
          <w:tcPr>
            <w:tcW w:w="1560" w:type="dxa"/>
            <w:tcBorders>
              <w:top w:val="single" w:sz="4" w:space="0" w:color="000000"/>
              <w:left w:val="single" w:sz="4" w:space="0" w:color="000000"/>
              <w:bottom w:val="single" w:sz="4" w:space="0" w:color="000000"/>
              <w:right w:val="single" w:sz="4" w:space="0" w:color="000000"/>
            </w:tcBorders>
          </w:tcPr>
          <w:p w14:paraId="6C05C931" w14:textId="77777777" w:rsidR="004A2039" w:rsidRPr="003415EA" w:rsidRDefault="00C77235" w:rsidP="00B87184">
            <w:pPr>
              <w:pStyle w:val="TableParagraph"/>
              <w:kinsoku w:val="0"/>
              <w:overflowPunct w:val="0"/>
              <w:spacing w:before="15" w:line="264" w:lineRule="exact"/>
              <w:ind w:left="333"/>
              <w:jc w:val="both"/>
              <w:rPr>
                <w:sz w:val="28"/>
                <w:szCs w:val="28"/>
              </w:rPr>
            </w:pPr>
            <w:r w:rsidRPr="003415EA">
              <w:rPr>
                <w:sz w:val="28"/>
                <w:szCs w:val="28"/>
              </w:rPr>
              <w:t>54</w:t>
            </w:r>
          </w:p>
        </w:tc>
        <w:tc>
          <w:tcPr>
            <w:tcW w:w="1984" w:type="dxa"/>
            <w:tcBorders>
              <w:top w:val="single" w:sz="4" w:space="0" w:color="000000"/>
              <w:left w:val="single" w:sz="4" w:space="0" w:color="000000"/>
              <w:bottom w:val="single" w:sz="4" w:space="0" w:color="000000"/>
              <w:right w:val="single" w:sz="4" w:space="0" w:color="000000"/>
            </w:tcBorders>
          </w:tcPr>
          <w:p w14:paraId="35044C72" w14:textId="77777777" w:rsidR="004A2039" w:rsidRPr="003415EA" w:rsidRDefault="004A2039" w:rsidP="00B87184">
            <w:pPr>
              <w:pStyle w:val="TableParagraph"/>
              <w:kinsoku w:val="0"/>
              <w:overflowPunct w:val="0"/>
              <w:spacing w:before="15" w:line="264" w:lineRule="exact"/>
              <w:ind w:left="658" w:right="645"/>
              <w:jc w:val="both"/>
              <w:rPr>
                <w:sz w:val="28"/>
                <w:szCs w:val="28"/>
              </w:rPr>
            </w:pPr>
            <w:r w:rsidRPr="003415EA">
              <w:rPr>
                <w:sz w:val="28"/>
                <w:szCs w:val="28"/>
              </w:rPr>
              <w:t>5</w:t>
            </w:r>
            <w:r w:rsidR="008C25C3" w:rsidRPr="003415EA">
              <w:rPr>
                <w:sz w:val="28"/>
                <w:szCs w:val="28"/>
              </w:rPr>
              <w:t>3</w:t>
            </w:r>
          </w:p>
        </w:tc>
        <w:tc>
          <w:tcPr>
            <w:tcW w:w="1843" w:type="dxa"/>
            <w:tcBorders>
              <w:top w:val="single" w:sz="4" w:space="0" w:color="000000"/>
              <w:left w:val="single" w:sz="4" w:space="0" w:color="000000"/>
              <w:bottom w:val="single" w:sz="4" w:space="0" w:color="000000"/>
              <w:right w:val="single" w:sz="4" w:space="0" w:color="000000"/>
            </w:tcBorders>
          </w:tcPr>
          <w:p w14:paraId="00F57DC5"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7</w:t>
            </w:r>
          </w:p>
        </w:tc>
        <w:tc>
          <w:tcPr>
            <w:tcW w:w="1276" w:type="dxa"/>
            <w:tcBorders>
              <w:top w:val="single" w:sz="4" w:space="0" w:color="000000"/>
              <w:left w:val="single" w:sz="4" w:space="0" w:color="000000"/>
              <w:bottom w:val="single" w:sz="4" w:space="0" w:color="000000"/>
              <w:right w:val="single" w:sz="4" w:space="0" w:color="000000"/>
            </w:tcBorders>
          </w:tcPr>
          <w:p w14:paraId="64E6A590" w14:textId="77777777" w:rsidR="004A2039" w:rsidRPr="003415EA" w:rsidRDefault="003809F0" w:rsidP="00B87184">
            <w:pPr>
              <w:pStyle w:val="TableParagraph"/>
              <w:kinsoku w:val="0"/>
              <w:overflowPunct w:val="0"/>
              <w:spacing w:before="15" w:line="264" w:lineRule="exact"/>
              <w:ind w:left="456" w:right="443"/>
              <w:jc w:val="both"/>
              <w:rPr>
                <w:sz w:val="28"/>
                <w:szCs w:val="28"/>
              </w:rPr>
            </w:pPr>
            <w:r w:rsidRPr="003415EA">
              <w:rPr>
                <w:sz w:val="28"/>
                <w:szCs w:val="28"/>
              </w:rPr>
              <w:t>98</w:t>
            </w:r>
            <w:r w:rsidR="004A2039" w:rsidRPr="003415EA">
              <w:rPr>
                <w:sz w:val="28"/>
                <w:szCs w:val="28"/>
              </w:rPr>
              <w:t>%</w:t>
            </w:r>
          </w:p>
        </w:tc>
      </w:tr>
      <w:tr w:rsidR="004A2039" w:rsidRPr="003415EA" w14:paraId="777E4073"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30AE62D6" w14:textId="77777777" w:rsidR="004A2039" w:rsidRPr="003415EA" w:rsidRDefault="004A2039" w:rsidP="00B87184">
            <w:pPr>
              <w:pStyle w:val="TableParagraph"/>
              <w:kinsoku w:val="0"/>
              <w:overflowPunct w:val="0"/>
              <w:spacing w:before="15" w:line="264" w:lineRule="exact"/>
              <w:ind w:right="235"/>
              <w:jc w:val="both"/>
              <w:rPr>
                <w:sz w:val="28"/>
                <w:szCs w:val="28"/>
              </w:rPr>
            </w:pPr>
            <w:r w:rsidRPr="003415EA">
              <w:rPr>
                <w:sz w:val="28"/>
                <w:szCs w:val="28"/>
              </w:rPr>
              <w:t>19</w:t>
            </w:r>
          </w:p>
        </w:tc>
        <w:tc>
          <w:tcPr>
            <w:tcW w:w="2409" w:type="dxa"/>
            <w:tcBorders>
              <w:top w:val="single" w:sz="4" w:space="0" w:color="000000"/>
              <w:left w:val="single" w:sz="4" w:space="0" w:color="000000"/>
              <w:bottom w:val="single" w:sz="4" w:space="0" w:color="000000"/>
              <w:right w:val="single" w:sz="4" w:space="0" w:color="000000"/>
            </w:tcBorders>
          </w:tcPr>
          <w:p w14:paraId="2D1283A2"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Ialomitei</w:t>
            </w:r>
          </w:p>
        </w:tc>
        <w:tc>
          <w:tcPr>
            <w:tcW w:w="1560" w:type="dxa"/>
            <w:tcBorders>
              <w:top w:val="single" w:sz="4" w:space="0" w:color="000000"/>
              <w:left w:val="single" w:sz="4" w:space="0" w:color="000000"/>
              <w:bottom w:val="single" w:sz="4" w:space="0" w:color="000000"/>
              <w:right w:val="single" w:sz="4" w:space="0" w:color="000000"/>
            </w:tcBorders>
          </w:tcPr>
          <w:p w14:paraId="3A50BA2A" w14:textId="77777777" w:rsidR="004A2039" w:rsidRPr="003415EA" w:rsidRDefault="00C77235" w:rsidP="00B87184">
            <w:pPr>
              <w:pStyle w:val="TableParagraph"/>
              <w:kinsoku w:val="0"/>
              <w:overflowPunct w:val="0"/>
              <w:spacing w:before="15" w:line="264" w:lineRule="exact"/>
              <w:ind w:left="333"/>
              <w:jc w:val="both"/>
              <w:rPr>
                <w:sz w:val="28"/>
                <w:szCs w:val="28"/>
              </w:rPr>
            </w:pPr>
            <w:r w:rsidRPr="003415EA">
              <w:rPr>
                <w:sz w:val="28"/>
                <w:szCs w:val="28"/>
              </w:rPr>
              <w:t>23</w:t>
            </w:r>
          </w:p>
        </w:tc>
        <w:tc>
          <w:tcPr>
            <w:tcW w:w="1984" w:type="dxa"/>
            <w:tcBorders>
              <w:top w:val="single" w:sz="4" w:space="0" w:color="000000"/>
              <w:left w:val="single" w:sz="4" w:space="0" w:color="000000"/>
              <w:bottom w:val="single" w:sz="4" w:space="0" w:color="000000"/>
              <w:right w:val="single" w:sz="4" w:space="0" w:color="000000"/>
            </w:tcBorders>
          </w:tcPr>
          <w:p w14:paraId="4602AEB4" w14:textId="77777777" w:rsidR="004A2039" w:rsidRPr="003415EA" w:rsidRDefault="004A2039" w:rsidP="00B87184">
            <w:pPr>
              <w:pStyle w:val="TableParagraph"/>
              <w:kinsoku w:val="0"/>
              <w:overflowPunct w:val="0"/>
              <w:spacing w:before="15" w:line="264" w:lineRule="exact"/>
              <w:ind w:left="658" w:right="645"/>
              <w:jc w:val="both"/>
              <w:rPr>
                <w:sz w:val="28"/>
                <w:szCs w:val="28"/>
              </w:rPr>
            </w:pPr>
            <w:r w:rsidRPr="003415EA">
              <w:rPr>
                <w:sz w:val="28"/>
                <w:szCs w:val="28"/>
              </w:rPr>
              <w:t>12</w:t>
            </w:r>
          </w:p>
        </w:tc>
        <w:tc>
          <w:tcPr>
            <w:tcW w:w="1843" w:type="dxa"/>
            <w:tcBorders>
              <w:top w:val="single" w:sz="4" w:space="0" w:color="000000"/>
              <w:left w:val="single" w:sz="4" w:space="0" w:color="000000"/>
              <w:bottom w:val="single" w:sz="4" w:space="0" w:color="000000"/>
              <w:right w:val="single" w:sz="4" w:space="0" w:color="000000"/>
            </w:tcBorders>
          </w:tcPr>
          <w:p w14:paraId="6FF51A3C" w14:textId="77777777" w:rsidR="004A2039" w:rsidRPr="003415EA" w:rsidRDefault="003809F0" w:rsidP="00B87184">
            <w:pPr>
              <w:pStyle w:val="TableParagraph"/>
              <w:kinsoku w:val="0"/>
              <w:overflowPunct w:val="0"/>
              <w:spacing w:before="15" w:line="264" w:lineRule="exact"/>
              <w:ind w:left="764"/>
              <w:jc w:val="both"/>
              <w:rPr>
                <w:sz w:val="28"/>
                <w:szCs w:val="28"/>
              </w:rPr>
            </w:pPr>
            <w:r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28FC70C0" w14:textId="77777777" w:rsidR="004A2039" w:rsidRPr="003415EA" w:rsidRDefault="003809F0" w:rsidP="00B87184">
            <w:pPr>
              <w:pStyle w:val="TableParagraph"/>
              <w:kinsoku w:val="0"/>
              <w:overflowPunct w:val="0"/>
              <w:spacing w:before="15" w:line="264" w:lineRule="exact"/>
              <w:ind w:left="456" w:right="443"/>
              <w:jc w:val="both"/>
              <w:rPr>
                <w:sz w:val="28"/>
                <w:szCs w:val="28"/>
              </w:rPr>
            </w:pPr>
            <w:r w:rsidRPr="003415EA">
              <w:rPr>
                <w:sz w:val="28"/>
                <w:szCs w:val="28"/>
              </w:rPr>
              <w:t>52</w:t>
            </w:r>
            <w:r w:rsidR="004A2039" w:rsidRPr="003415EA">
              <w:rPr>
                <w:sz w:val="28"/>
                <w:szCs w:val="28"/>
              </w:rPr>
              <w:t>%</w:t>
            </w:r>
          </w:p>
        </w:tc>
      </w:tr>
      <w:tr w:rsidR="004A2039" w:rsidRPr="003415EA" w14:paraId="50444537"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417B7FA7" w14:textId="77777777" w:rsidR="004A2039" w:rsidRPr="003415EA" w:rsidRDefault="004A2039" w:rsidP="00B87184">
            <w:pPr>
              <w:pStyle w:val="TableParagraph"/>
              <w:kinsoku w:val="0"/>
              <w:overflowPunct w:val="0"/>
              <w:spacing w:before="15" w:line="264" w:lineRule="exact"/>
              <w:ind w:right="235"/>
              <w:jc w:val="both"/>
              <w:rPr>
                <w:sz w:val="28"/>
                <w:szCs w:val="28"/>
              </w:rPr>
            </w:pPr>
            <w:r w:rsidRPr="003415EA">
              <w:rPr>
                <w:sz w:val="28"/>
                <w:szCs w:val="28"/>
              </w:rPr>
              <w:t>20</w:t>
            </w:r>
          </w:p>
        </w:tc>
        <w:tc>
          <w:tcPr>
            <w:tcW w:w="2409" w:type="dxa"/>
            <w:tcBorders>
              <w:top w:val="single" w:sz="4" w:space="0" w:color="000000"/>
              <w:left w:val="single" w:sz="4" w:space="0" w:color="000000"/>
              <w:bottom w:val="single" w:sz="4" w:space="0" w:color="000000"/>
              <w:right w:val="single" w:sz="4" w:space="0" w:color="000000"/>
            </w:tcBorders>
          </w:tcPr>
          <w:p w14:paraId="39DCF785"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Incinta BCR-Finante</w:t>
            </w:r>
          </w:p>
        </w:tc>
        <w:tc>
          <w:tcPr>
            <w:tcW w:w="1560" w:type="dxa"/>
            <w:tcBorders>
              <w:top w:val="single" w:sz="4" w:space="0" w:color="000000"/>
              <w:left w:val="single" w:sz="4" w:space="0" w:color="000000"/>
              <w:bottom w:val="single" w:sz="4" w:space="0" w:color="000000"/>
              <w:right w:val="single" w:sz="4" w:space="0" w:color="000000"/>
            </w:tcBorders>
          </w:tcPr>
          <w:p w14:paraId="6D107897" w14:textId="77777777" w:rsidR="004A2039" w:rsidRPr="003415EA" w:rsidRDefault="0085576D" w:rsidP="00B87184">
            <w:pPr>
              <w:pStyle w:val="TableParagraph"/>
              <w:kinsoku w:val="0"/>
              <w:overflowPunct w:val="0"/>
              <w:spacing w:before="15" w:line="264" w:lineRule="exact"/>
              <w:ind w:left="333"/>
              <w:jc w:val="both"/>
              <w:rPr>
                <w:sz w:val="28"/>
                <w:szCs w:val="28"/>
              </w:rPr>
            </w:pPr>
            <w:r w:rsidRPr="003415EA">
              <w:rPr>
                <w:sz w:val="28"/>
                <w:szCs w:val="28"/>
              </w:rPr>
              <w:t>58</w:t>
            </w:r>
          </w:p>
        </w:tc>
        <w:tc>
          <w:tcPr>
            <w:tcW w:w="1984" w:type="dxa"/>
            <w:tcBorders>
              <w:top w:val="single" w:sz="4" w:space="0" w:color="000000"/>
              <w:left w:val="single" w:sz="4" w:space="0" w:color="000000"/>
              <w:bottom w:val="single" w:sz="4" w:space="0" w:color="000000"/>
              <w:right w:val="single" w:sz="4" w:space="0" w:color="000000"/>
            </w:tcBorders>
          </w:tcPr>
          <w:p w14:paraId="2BEF1971" w14:textId="77777777" w:rsidR="004A2039" w:rsidRPr="003415EA" w:rsidRDefault="004A2039" w:rsidP="00B87184">
            <w:pPr>
              <w:pStyle w:val="TableParagraph"/>
              <w:kinsoku w:val="0"/>
              <w:overflowPunct w:val="0"/>
              <w:spacing w:before="15" w:line="264" w:lineRule="exact"/>
              <w:ind w:left="658" w:right="645"/>
              <w:jc w:val="both"/>
              <w:rPr>
                <w:sz w:val="28"/>
                <w:szCs w:val="28"/>
              </w:rPr>
            </w:pPr>
            <w:r w:rsidRPr="003415EA">
              <w:rPr>
                <w:sz w:val="28"/>
                <w:szCs w:val="28"/>
              </w:rPr>
              <w:t>45</w:t>
            </w:r>
          </w:p>
        </w:tc>
        <w:tc>
          <w:tcPr>
            <w:tcW w:w="1843" w:type="dxa"/>
            <w:tcBorders>
              <w:top w:val="single" w:sz="4" w:space="0" w:color="000000"/>
              <w:left w:val="single" w:sz="4" w:space="0" w:color="000000"/>
              <w:bottom w:val="single" w:sz="4" w:space="0" w:color="000000"/>
              <w:right w:val="single" w:sz="4" w:space="0" w:color="000000"/>
            </w:tcBorders>
          </w:tcPr>
          <w:p w14:paraId="0EAFBCC6" w14:textId="77777777" w:rsidR="004A2039" w:rsidRPr="003415EA" w:rsidRDefault="003809F0" w:rsidP="00B87184">
            <w:pPr>
              <w:pStyle w:val="TableParagraph"/>
              <w:kinsoku w:val="0"/>
              <w:overflowPunct w:val="0"/>
              <w:spacing w:before="15" w:line="264" w:lineRule="exact"/>
              <w:ind w:left="764"/>
              <w:jc w:val="both"/>
              <w:rPr>
                <w:sz w:val="28"/>
                <w:szCs w:val="28"/>
              </w:rPr>
            </w:pPr>
            <w:r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06E9BEAA" w14:textId="77777777" w:rsidR="004A2039" w:rsidRPr="003415EA" w:rsidRDefault="003809F0" w:rsidP="00B87184">
            <w:pPr>
              <w:pStyle w:val="TableParagraph"/>
              <w:kinsoku w:val="0"/>
              <w:overflowPunct w:val="0"/>
              <w:spacing w:before="15" w:line="264" w:lineRule="exact"/>
              <w:ind w:left="456" w:right="443"/>
              <w:jc w:val="both"/>
              <w:rPr>
                <w:sz w:val="28"/>
                <w:szCs w:val="28"/>
              </w:rPr>
            </w:pPr>
            <w:r w:rsidRPr="003415EA">
              <w:rPr>
                <w:sz w:val="28"/>
                <w:szCs w:val="28"/>
              </w:rPr>
              <w:t>78%</w:t>
            </w:r>
          </w:p>
        </w:tc>
      </w:tr>
      <w:tr w:rsidR="004A2039" w:rsidRPr="003415EA" w14:paraId="140FC29E" w14:textId="77777777" w:rsidTr="00F05CC0">
        <w:trPr>
          <w:trHeight w:val="301"/>
        </w:trPr>
        <w:tc>
          <w:tcPr>
            <w:tcW w:w="862" w:type="dxa"/>
            <w:tcBorders>
              <w:top w:val="single" w:sz="4" w:space="0" w:color="000000"/>
              <w:left w:val="single" w:sz="4" w:space="0" w:color="000000"/>
              <w:bottom w:val="single" w:sz="4" w:space="0" w:color="000000"/>
              <w:right w:val="single" w:sz="4" w:space="0" w:color="000000"/>
            </w:tcBorders>
          </w:tcPr>
          <w:p w14:paraId="6620376E" w14:textId="77777777" w:rsidR="004A2039" w:rsidRPr="003415EA" w:rsidRDefault="004A2039" w:rsidP="00B87184">
            <w:pPr>
              <w:pStyle w:val="TableParagraph"/>
              <w:kinsoku w:val="0"/>
              <w:overflowPunct w:val="0"/>
              <w:spacing w:before="18" w:line="264" w:lineRule="exact"/>
              <w:ind w:right="235"/>
              <w:jc w:val="both"/>
              <w:rPr>
                <w:sz w:val="28"/>
                <w:szCs w:val="28"/>
              </w:rPr>
            </w:pPr>
            <w:r w:rsidRPr="003415EA">
              <w:rPr>
                <w:sz w:val="28"/>
                <w:szCs w:val="28"/>
              </w:rPr>
              <w:lastRenderedPageBreak/>
              <w:t>21</w:t>
            </w:r>
          </w:p>
        </w:tc>
        <w:tc>
          <w:tcPr>
            <w:tcW w:w="2409" w:type="dxa"/>
            <w:tcBorders>
              <w:top w:val="single" w:sz="4" w:space="0" w:color="000000"/>
              <w:left w:val="single" w:sz="4" w:space="0" w:color="000000"/>
              <w:bottom w:val="single" w:sz="4" w:space="0" w:color="000000"/>
              <w:right w:val="single" w:sz="4" w:space="0" w:color="000000"/>
            </w:tcBorders>
          </w:tcPr>
          <w:p w14:paraId="7CFB58BD" w14:textId="77777777" w:rsidR="004A2039" w:rsidRPr="003415EA" w:rsidRDefault="004A2039" w:rsidP="00B87184">
            <w:pPr>
              <w:pStyle w:val="TableParagraph"/>
              <w:kinsoku w:val="0"/>
              <w:overflowPunct w:val="0"/>
              <w:spacing w:before="18" w:line="264" w:lineRule="exact"/>
              <w:ind w:left="107"/>
              <w:jc w:val="both"/>
              <w:rPr>
                <w:sz w:val="28"/>
                <w:szCs w:val="28"/>
              </w:rPr>
            </w:pPr>
            <w:r w:rsidRPr="003415EA">
              <w:rPr>
                <w:sz w:val="28"/>
                <w:szCs w:val="28"/>
              </w:rPr>
              <w:t>Incinta Hotel Continental</w:t>
            </w:r>
          </w:p>
        </w:tc>
        <w:tc>
          <w:tcPr>
            <w:tcW w:w="1560" w:type="dxa"/>
            <w:tcBorders>
              <w:top w:val="single" w:sz="4" w:space="0" w:color="000000"/>
              <w:left w:val="single" w:sz="4" w:space="0" w:color="000000"/>
              <w:bottom w:val="single" w:sz="4" w:space="0" w:color="000000"/>
              <w:right w:val="single" w:sz="4" w:space="0" w:color="000000"/>
            </w:tcBorders>
          </w:tcPr>
          <w:p w14:paraId="51884C6F" w14:textId="77777777" w:rsidR="004A2039" w:rsidRPr="003415EA" w:rsidRDefault="004A2039" w:rsidP="00B87184">
            <w:pPr>
              <w:pStyle w:val="TableParagraph"/>
              <w:kinsoku w:val="0"/>
              <w:overflowPunct w:val="0"/>
              <w:spacing w:before="18" w:line="264" w:lineRule="exact"/>
              <w:ind w:left="333"/>
              <w:jc w:val="both"/>
              <w:rPr>
                <w:sz w:val="28"/>
                <w:szCs w:val="28"/>
              </w:rPr>
            </w:pPr>
            <w:r w:rsidRPr="003415EA">
              <w:rPr>
                <w:sz w:val="28"/>
                <w:szCs w:val="28"/>
              </w:rPr>
              <w:t>35</w:t>
            </w:r>
          </w:p>
        </w:tc>
        <w:tc>
          <w:tcPr>
            <w:tcW w:w="1984" w:type="dxa"/>
            <w:tcBorders>
              <w:top w:val="single" w:sz="4" w:space="0" w:color="000000"/>
              <w:left w:val="single" w:sz="4" w:space="0" w:color="000000"/>
              <w:bottom w:val="single" w:sz="4" w:space="0" w:color="000000"/>
              <w:right w:val="single" w:sz="4" w:space="0" w:color="000000"/>
            </w:tcBorders>
          </w:tcPr>
          <w:p w14:paraId="74E92F3D" w14:textId="77777777" w:rsidR="004A2039" w:rsidRPr="003415EA" w:rsidRDefault="004A2039" w:rsidP="00B87184">
            <w:pPr>
              <w:pStyle w:val="TableParagraph"/>
              <w:kinsoku w:val="0"/>
              <w:overflowPunct w:val="0"/>
              <w:spacing w:before="18" w:line="264" w:lineRule="exact"/>
              <w:ind w:left="658" w:right="645"/>
              <w:jc w:val="both"/>
              <w:rPr>
                <w:sz w:val="28"/>
                <w:szCs w:val="28"/>
              </w:rPr>
            </w:pPr>
            <w:r w:rsidRPr="003415EA">
              <w:rPr>
                <w:sz w:val="28"/>
                <w:szCs w:val="28"/>
              </w:rPr>
              <w:t>22</w:t>
            </w:r>
          </w:p>
        </w:tc>
        <w:tc>
          <w:tcPr>
            <w:tcW w:w="1843" w:type="dxa"/>
            <w:tcBorders>
              <w:top w:val="single" w:sz="4" w:space="0" w:color="000000"/>
              <w:left w:val="single" w:sz="4" w:space="0" w:color="000000"/>
              <w:bottom w:val="single" w:sz="4" w:space="0" w:color="000000"/>
              <w:right w:val="single" w:sz="4" w:space="0" w:color="000000"/>
            </w:tcBorders>
          </w:tcPr>
          <w:p w14:paraId="30C62D19" w14:textId="77777777" w:rsidR="004A2039" w:rsidRPr="003415EA" w:rsidRDefault="00A60AAD" w:rsidP="00B87184">
            <w:pPr>
              <w:pStyle w:val="TableParagraph"/>
              <w:kinsoku w:val="0"/>
              <w:overflowPunct w:val="0"/>
              <w:spacing w:before="18" w:line="264" w:lineRule="exact"/>
              <w:ind w:left="704"/>
              <w:jc w:val="both"/>
              <w:rPr>
                <w:sz w:val="28"/>
                <w:szCs w:val="28"/>
              </w:rPr>
            </w:pPr>
            <w:r w:rsidRPr="003415EA">
              <w:rPr>
                <w:sz w:val="28"/>
                <w:szCs w:val="28"/>
              </w:rPr>
              <w:t xml:space="preserve"> </w:t>
            </w:r>
            <w:r w:rsidR="003809F0"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3DBCEE53" w14:textId="77777777" w:rsidR="004A2039" w:rsidRPr="003415EA" w:rsidRDefault="003809F0" w:rsidP="00B87184">
            <w:pPr>
              <w:pStyle w:val="TableParagraph"/>
              <w:kinsoku w:val="0"/>
              <w:overflowPunct w:val="0"/>
              <w:spacing w:before="18" w:line="264" w:lineRule="exact"/>
              <w:ind w:left="456" w:right="443"/>
              <w:jc w:val="both"/>
              <w:rPr>
                <w:sz w:val="28"/>
                <w:szCs w:val="28"/>
              </w:rPr>
            </w:pPr>
            <w:r w:rsidRPr="003415EA">
              <w:rPr>
                <w:sz w:val="28"/>
                <w:szCs w:val="28"/>
              </w:rPr>
              <w:t>63</w:t>
            </w:r>
            <w:r w:rsidR="004A2039" w:rsidRPr="003415EA">
              <w:rPr>
                <w:sz w:val="28"/>
                <w:szCs w:val="28"/>
              </w:rPr>
              <w:t>%</w:t>
            </w:r>
          </w:p>
        </w:tc>
      </w:tr>
      <w:tr w:rsidR="004A2039" w:rsidRPr="003415EA" w14:paraId="4EEB43C1" w14:textId="77777777" w:rsidTr="00F05CC0">
        <w:trPr>
          <w:trHeight w:val="300"/>
        </w:trPr>
        <w:tc>
          <w:tcPr>
            <w:tcW w:w="862" w:type="dxa"/>
            <w:tcBorders>
              <w:top w:val="single" w:sz="4" w:space="0" w:color="000000"/>
              <w:left w:val="single" w:sz="4" w:space="0" w:color="000000"/>
              <w:bottom w:val="single" w:sz="4" w:space="0" w:color="000000"/>
              <w:right w:val="single" w:sz="4" w:space="0" w:color="000000"/>
            </w:tcBorders>
          </w:tcPr>
          <w:p w14:paraId="3BA9E06B" w14:textId="77777777" w:rsidR="004A2039" w:rsidRPr="003415EA" w:rsidRDefault="004A2039" w:rsidP="00B87184">
            <w:pPr>
              <w:pStyle w:val="TableParagraph"/>
              <w:kinsoku w:val="0"/>
              <w:overflowPunct w:val="0"/>
              <w:spacing w:before="16" w:line="264" w:lineRule="exact"/>
              <w:ind w:right="235"/>
              <w:jc w:val="both"/>
              <w:rPr>
                <w:sz w:val="28"/>
                <w:szCs w:val="28"/>
              </w:rPr>
            </w:pPr>
            <w:r w:rsidRPr="003415EA">
              <w:rPr>
                <w:sz w:val="28"/>
                <w:szCs w:val="28"/>
              </w:rPr>
              <w:t>2</w:t>
            </w:r>
            <w:r w:rsidR="00573078">
              <w:rPr>
                <w:sz w:val="28"/>
                <w:szCs w:val="28"/>
              </w:rPr>
              <w:t>2</w:t>
            </w:r>
          </w:p>
        </w:tc>
        <w:tc>
          <w:tcPr>
            <w:tcW w:w="2409" w:type="dxa"/>
            <w:tcBorders>
              <w:top w:val="single" w:sz="4" w:space="0" w:color="000000"/>
              <w:left w:val="single" w:sz="4" w:space="0" w:color="000000"/>
              <w:bottom w:val="single" w:sz="4" w:space="0" w:color="000000"/>
              <w:right w:val="single" w:sz="4" w:space="0" w:color="000000"/>
            </w:tcBorders>
          </w:tcPr>
          <w:p w14:paraId="7F134B79" w14:textId="77777777" w:rsidR="004A2039" w:rsidRPr="003415EA" w:rsidRDefault="004A2039" w:rsidP="00B87184">
            <w:pPr>
              <w:pStyle w:val="TableParagraph"/>
              <w:kinsoku w:val="0"/>
              <w:overflowPunct w:val="0"/>
              <w:spacing w:before="16" w:line="264" w:lineRule="exact"/>
              <w:ind w:left="107"/>
              <w:jc w:val="both"/>
              <w:rPr>
                <w:sz w:val="28"/>
                <w:szCs w:val="28"/>
              </w:rPr>
            </w:pPr>
            <w:r w:rsidRPr="003415EA">
              <w:rPr>
                <w:sz w:val="28"/>
                <w:szCs w:val="28"/>
              </w:rPr>
              <w:t>Incinta Teatru National</w:t>
            </w:r>
          </w:p>
        </w:tc>
        <w:tc>
          <w:tcPr>
            <w:tcW w:w="1560" w:type="dxa"/>
            <w:tcBorders>
              <w:top w:val="single" w:sz="4" w:space="0" w:color="000000"/>
              <w:left w:val="single" w:sz="4" w:space="0" w:color="000000"/>
              <w:bottom w:val="single" w:sz="4" w:space="0" w:color="000000"/>
              <w:right w:val="single" w:sz="4" w:space="0" w:color="000000"/>
            </w:tcBorders>
          </w:tcPr>
          <w:p w14:paraId="224362A9" w14:textId="77777777" w:rsidR="004A2039" w:rsidRPr="003415EA" w:rsidRDefault="004A2039" w:rsidP="00B87184">
            <w:pPr>
              <w:pStyle w:val="TableParagraph"/>
              <w:kinsoku w:val="0"/>
              <w:overflowPunct w:val="0"/>
              <w:spacing w:before="16" w:line="264" w:lineRule="exact"/>
              <w:ind w:left="333"/>
              <w:jc w:val="both"/>
              <w:rPr>
                <w:sz w:val="28"/>
                <w:szCs w:val="28"/>
              </w:rPr>
            </w:pPr>
            <w:r w:rsidRPr="003415EA">
              <w:rPr>
                <w:sz w:val="28"/>
                <w:szCs w:val="28"/>
              </w:rPr>
              <w:t>69</w:t>
            </w:r>
          </w:p>
        </w:tc>
        <w:tc>
          <w:tcPr>
            <w:tcW w:w="1984" w:type="dxa"/>
            <w:tcBorders>
              <w:top w:val="single" w:sz="4" w:space="0" w:color="000000"/>
              <w:left w:val="single" w:sz="4" w:space="0" w:color="000000"/>
              <w:bottom w:val="single" w:sz="4" w:space="0" w:color="000000"/>
              <w:right w:val="single" w:sz="4" w:space="0" w:color="000000"/>
            </w:tcBorders>
          </w:tcPr>
          <w:p w14:paraId="0E2CB10F" w14:textId="77777777" w:rsidR="004A2039" w:rsidRPr="003415EA" w:rsidRDefault="004A2039" w:rsidP="00B87184">
            <w:pPr>
              <w:pStyle w:val="TableParagraph"/>
              <w:kinsoku w:val="0"/>
              <w:overflowPunct w:val="0"/>
              <w:spacing w:before="16" w:line="264" w:lineRule="exact"/>
              <w:ind w:left="658" w:right="645"/>
              <w:jc w:val="both"/>
              <w:rPr>
                <w:sz w:val="28"/>
                <w:szCs w:val="28"/>
              </w:rPr>
            </w:pPr>
            <w:r w:rsidRPr="003415EA">
              <w:rPr>
                <w:sz w:val="28"/>
                <w:szCs w:val="28"/>
              </w:rPr>
              <w:t>50</w:t>
            </w:r>
          </w:p>
        </w:tc>
        <w:tc>
          <w:tcPr>
            <w:tcW w:w="1843" w:type="dxa"/>
            <w:tcBorders>
              <w:top w:val="single" w:sz="4" w:space="0" w:color="000000"/>
              <w:left w:val="single" w:sz="4" w:space="0" w:color="000000"/>
              <w:bottom w:val="single" w:sz="4" w:space="0" w:color="000000"/>
              <w:right w:val="single" w:sz="4" w:space="0" w:color="000000"/>
            </w:tcBorders>
          </w:tcPr>
          <w:p w14:paraId="639140BF" w14:textId="77777777" w:rsidR="004A2039" w:rsidRPr="003415EA" w:rsidRDefault="00A60AAD" w:rsidP="00B87184">
            <w:pPr>
              <w:pStyle w:val="TableParagraph"/>
              <w:kinsoku w:val="0"/>
              <w:overflowPunct w:val="0"/>
              <w:spacing w:before="16" w:line="264" w:lineRule="exact"/>
              <w:ind w:left="704"/>
              <w:jc w:val="both"/>
              <w:rPr>
                <w:sz w:val="28"/>
                <w:szCs w:val="28"/>
              </w:rPr>
            </w:pPr>
            <w:r w:rsidRPr="003415EA">
              <w:rPr>
                <w:sz w:val="28"/>
                <w:szCs w:val="28"/>
              </w:rPr>
              <w:t xml:space="preserve"> 7</w:t>
            </w:r>
          </w:p>
        </w:tc>
        <w:tc>
          <w:tcPr>
            <w:tcW w:w="1276" w:type="dxa"/>
            <w:tcBorders>
              <w:top w:val="single" w:sz="4" w:space="0" w:color="000000"/>
              <w:left w:val="single" w:sz="4" w:space="0" w:color="000000"/>
              <w:bottom w:val="single" w:sz="4" w:space="0" w:color="000000"/>
              <w:right w:val="single" w:sz="4" w:space="0" w:color="000000"/>
            </w:tcBorders>
          </w:tcPr>
          <w:p w14:paraId="566DD759" w14:textId="77777777" w:rsidR="004A2039" w:rsidRPr="003415EA" w:rsidRDefault="004A2039" w:rsidP="00B87184">
            <w:pPr>
              <w:pStyle w:val="TableParagraph"/>
              <w:kinsoku w:val="0"/>
              <w:overflowPunct w:val="0"/>
              <w:spacing w:before="16" w:line="264" w:lineRule="exact"/>
              <w:ind w:left="456" w:right="443"/>
              <w:jc w:val="both"/>
              <w:rPr>
                <w:sz w:val="28"/>
                <w:szCs w:val="28"/>
              </w:rPr>
            </w:pPr>
            <w:r w:rsidRPr="003415EA">
              <w:rPr>
                <w:sz w:val="28"/>
                <w:szCs w:val="28"/>
              </w:rPr>
              <w:t>72%</w:t>
            </w:r>
          </w:p>
        </w:tc>
      </w:tr>
      <w:tr w:rsidR="004A2039" w:rsidRPr="003415EA" w14:paraId="0A600CC8"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32931576" w14:textId="77777777" w:rsidR="004A2039" w:rsidRPr="003415EA" w:rsidRDefault="004A2039" w:rsidP="00B87184">
            <w:pPr>
              <w:pStyle w:val="TableParagraph"/>
              <w:kinsoku w:val="0"/>
              <w:overflowPunct w:val="0"/>
              <w:spacing w:before="15" w:line="264" w:lineRule="exact"/>
              <w:ind w:right="235"/>
              <w:jc w:val="both"/>
              <w:rPr>
                <w:sz w:val="28"/>
                <w:szCs w:val="28"/>
              </w:rPr>
            </w:pPr>
            <w:r w:rsidRPr="003415EA">
              <w:rPr>
                <w:sz w:val="28"/>
                <w:szCs w:val="28"/>
              </w:rPr>
              <w:t>2</w:t>
            </w:r>
            <w:r w:rsidR="00573078">
              <w:rPr>
                <w:sz w:val="28"/>
                <w:szCs w:val="28"/>
              </w:rPr>
              <w:t>3</w:t>
            </w:r>
          </w:p>
        </w:tc>
        <w:tc>
          <w:tcPr>
            <w:tcW w:w="2409" w:type="dxa"/>
            <w:tcBorders>
              <w:top w:val="single" w:sz="4" w:space="0" w:color="000000"/>
              <w:left w:val="single" w:sz="4" w:space="0" w:color="000000"/>
              <w:bottom w:val="single" w:sz="4" w:space="0" w:color="000000"/>
              <w:right w:val="single" w:sz="4" w:space="0" w:color="000000"/>
            </w:tcBorders>
          </w:tcPr>
          <w:p w14:paraId="4FAB1B3F"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Iuliu Maniu</w:t>
            </w:r>
          </w:p>
        </w:tc>
        <w:tc>
          <w:tcPr>
            <w:tcW w:w="1560" w:type="dxa"/>
            <w:tcBorders>
              <w:top w:val="single" w:sz="4" w:space="0" w:color="000000"/>
              <w:left w:val="single" w:sz="4" w:space="0" w:color="000000"/>
              <w:bottom w:val="single" w:sz="4" w:space="0" w:color="000000"/>
              <w:right w:val="single" w:sz="4" w:space="0" w:color="000000"/>
            </w:tcBorders>
          </w:tcPr>
          <w:p w14:paraId="72410F62" w14:textId="77777777" w:rsidR="004A2039" w:rsidRPr="003415EA" w:rsidRDefault="0085576D" w:rsidP="00B87184">
            <w:pPr>
              <w:pStyle w:val="TableParagraph"/>
              <w:kinsoku w:val="0"/>
              <w:overflowPunct w:val="0"/>
              <w:spacing w:before="15" w:line="264" w:lineRule="exact"/>
              <w:ind w:left="333"/>
              <w:jc w:val="both"/>
              <w:rPr>
                <w:sz w:val="28"/>
                <w:szCs w:val="28"/>
              </w:rPr>
            </w:pPr>
            <w:r w:rsidRPr="003415EA">
              <w:rPr>
                <w:sz w:val="28"/>
                <w:szCs w:val="28"/>
              </w:rPr>
              <w:t>58</w:t>
            </w:r>
          </w:p>
        </w:tc>
        <w:tc>
          <w:tcPr>
            <w:tcW w:w="1984" w:type="dxa"/>
            <w:tcBorders>
              <w:top w:val="single" w:sz="4" w:space="0" w:color="000000"/>
              <w:left w:val="single" w:sz="4" w:space="0" w:color="000000"/>
              <w:bottom w:val="single" w:sz="4" w:space="0" w:color="000000"/>
              <w:right w:val="single" w:sz="4" w:space="0" w:color="000000"/>
            </w:tcBorders>
          </w:tcPr>
          <w:p w14:paraId="44F81817" w14:textId="77777777" w:rsidR="004A2039" w:rsidRPr="003415EA" w:rsidRDefault="003809F0" w:rsidP="00B87184">
            <w:pPr>
              <w:pStyle w:val="TableParagraph"/>
              <w:kinsoku w:val="0"/>
              <w:overflowPunct w:val="0"/>
              <w:spacing w:before="15" w:line="264" w:lineRule="exact"/>
              <w:ind w:left="658" w:right="645"/>
              <w:jc w:val="both"/>
              <w:rPr>
                <w:sz w:val="28"/>
                <w:szCs w:val="28"/>
              </w:rPr>
            </w:pPr>
            <w:r w:rsidRPr="003415EA">
              <w:rPr>
                <w:sz w:val="28"/>
                <w:szCs w:val="28"/>
              </w:rPr>
              <w:t>4</w:t>
            </w:r>
            <w:r w:rsidR="004A2039" w:rsidRPr="003415EA">
              <w:rPr>
                <w:sz w:val="28"/>
                <w:szCs w:val="28"/>
              </w:rPr>
              <w:t>2</w:t>
            </w:r>
          </w:p>
        </w:tc>
        <w:tc>
          <w:tcPr>
            <w:tcW w:w="1843" w:type="dxa"/>
            <w:tcBorders>
              <w:top w:val="single" w:sz="4" w:space="0" w:color="000000"/>
              <w:left w:val="single" w:sz="4" w:space="0" w:color="000000"/>
              <w:bottom w:val="single" w:sz="4" w:space="0" w:color="000000"/>
              <w:right w:val="single" w:sz="4" w:space="0" w:color="000000"/>
            </w:tcBorders>
          </w:tcPr>
          <w:p w14:paraId="7CC0FCFF"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w:t>
            </w:r>
            <w:r w:rsidR="003809F0"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12B6D041" w14:textId="77777777" w:rsidR="004A2039" w:rsidRPr="003415EA" w:rsidRDefault="003809F0" w:rsidP="00B87184">
            <w:pPr>
              <w:pStyle w:val="TableParagraph"/>
              <w:kinsoku w:val="0"/>
              <w:overflowPunct w:val="0"/>
              <w:spacing w:before="15" w:line="264" w:lineRule="exact"/>
              <w:ind w:left="456" w:right="443"/>
              <w:jc w:val="both"/>
              <w:rPr>
                <w:sz w:val="28"/>
                <w:szCs w:val="28"/>
              </w:rPr>
            </w:pPr>
            <w:r w:rsidRPr="003415EA">
              <w:rPr>
                <w:sz w:val="28"/>
                <w:szCs w:val="28"/>
              </w:rPr>
              <w:t>72</w:t>
            </w:r>
            <w:r w:rsidR="004A2039" w:rsidRPr="003415EA">
              <w:rPr>
                <w:sz w:val="28"/>
                <w:szCs w:val="28"/>
              </w:rPr>
              <w:t>%</w:t>
            </w:r>
          </w:p>
        </w:tc>
      </w:tr>
      <w:tr w:rsidR="004A2039" w:rsidRPr="003415EA" w14:paraId="4C33BD4C"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21D70CDB" w14:textId="77777777" w:rsidR="004A2039" w:rsidRPr="003415EA" w:rsidRDefault="004A2039" w:rsidP="00B87184">
            <w:pPr>
              <w:pStyle w:val="TableParagraph"/>
              <w:kinsoku w:val="0"/>
              <w:overflowPunct w:val="0"/>
              <w:spacing w:before="15" w:line="264" w:lineRule="exact"/>
              <w:ind w:right="235"/>
              <w:jc w:val="both"/>
              <w:rPr>
                <w:sz w:val="28"/>
                <w:szCs w:val="28"/>
              </w:rPr>
            </w:pPr>
            <w:r w:rsidRPr="003415EA">
              <w:rPr>
                <w:sz w:val="28"/>
                <w:szCs w:val="28"/>
              </w:rPr>
              <w:t>2</w:t>
            </w:r>
            <w:r w:rsidR="00573078">
              <w:rPr>
                <w:sz w:val="28"/>
                <w:szCs w:val="28"/>
              </w:rPr>
              <w:t>4</w:t>
            </w:r>
          </w:p>
        </w:tc>
        <w:tc>
          <w:tcPr>
            <w:tcW w:w="2409" w:type="dxa"/>
            <w:tcBorders>
              <w:top w:val="single" w:sz="4" w:space="0" w:color="000000"/>
              <w:left w:val="single" w:sz="4" w:space="0" w:color="000000"/>
              <w:bottom w:val="single" w:sz="4" w:space="0" w:color="000000"/>
              <w:right w:val="single" w:sz="4" w:space="0" w:color="000000"/>
            </w:tcBorders>
          </w:tcPr>
          <w:p w14:paraId="5214E9E0"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Justitiei</w:t>
            </w:r>
          </w:p>
        </w:tc>
        <w:tc>
          <w:tcPr>
            <w:tcW w:w="1560" w:type="dxa"/>
            <w:tcBorders>
              <w:top w:val="single" w:sz="4" w:space="0" w:color="000000"/>
              <w:left w:val="single" w:sz="4" w:space="0" w:color="000000"/>
              <w:bottom w:val="single" w:sz="4" w:space="0" w:color="000000"/>
              <w:right w:val="single" w:sz="4" w:space="0" w:color="000000"/>
            </w:tcBorders>
          </w:tcPr>
          <w:p w14:paraId="075D18AF" w14:textId="77777777" w:rsidR="004A2039" w:rsidRPr="003415EA" w:rsidRDefault="0085576D" w:rsidP="00B87184">
            <w:pPr>
              <w:pStyle w:val="TableParagraph"/>
              <w:kinsoku w:val="0"/>
              <w:overflowPunct w:val="0"/>
              <w:spacing w:before="15" w:line="264" w:lineRule="exact"/>
              <w:ind w:left="333"/>
              <w:jc w:val="both"/>
              <w:rPr>
                <w:sz w:val="28"/>
                <w:szCs w:val="28"/>
              </w:rPr>
            </w:pPr>
            <w:r w:rsidRPr="003415EA">
              <w:rPr>
                <w:sz w:val="28"/>
                <w:szCs w:val="28"/>
              </w:rPr>
              <w:t>59</w:t>
            </w:r>
          </w:p>
        </w:tc>
        <w:tc>
          <w:tcPr>
            <w:tcW w:w="1984" w:type="dxa"/>
            <w:tcBorders>
              <w:top w:val="single" w:sz="4" w:space="0" w:color="000000"/>
              <w:left w:val="single" w:sz="4" w:space="0" w:color="000000"/>
              <w:bottom w:val="single" w:sz="4" w:space="0" w:color="000000"/>
              <w:right w:val="single" w:sz="4" w:space="0" w:color="000000"/>
            </w:tcBorders>
          </w:tcPr>
          <w:p w14:paraId="1988B10B" w14:textId="77777777" w:rsidR="004A2039" w:rsidRPr="003415EA" w:rsidRDefault="004A2039" w:rsidP="00B87184">
            <w:pPr>
              <w:pStyle w:val="TableParagraph"/>
              <w:kinsoku w:val="0"/>
              <w:overflowPunct w:val="0"/>
              <w:spacing w:before="15" w:line="264" w:lineRule="exact"/>
              <w:ind w:left="658" w:right="645"/>
              <w:jc w:val="both"/>
              <w:rPr>
                <w:sz w:val="28"/>
                <w:szCs w:val="28"/>
              </w:rPr>
            </w:pPr>
            <w:r w:rsidRPr="003415EA">
              <w:rPr>
                <w:sz w:val="28"/>
                <w:szCs w:val="28"/>
              </w:rPr>
              <w:t>55</w:t>
            </w:r>
          </w:p>
        </w:tc>
        <w:tc>
          <w:tcPr>
            <w:tcW w:w="1843" w:type="dxa"/>
            <w:tcBorders>
              <w:top w:val="single" w:sz="4" w:space="0" w:color="000000"/>
              <w:left w:val="single" w:sz="4" w:space="0" w:color="000000"/>
              <w:bottom w:val="single" w:sz="4" w:space="0" w:color="000000"/>
              <w:right w:val="single" w:sz="4" w:space="0" w:color="000000"/>
            </w:tcBorders>
          </w:tcPr>
          <w:p w14:paraId="2BFCA0B4"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8</w:t>
            </w:r>
          </w:p>
        </w:tc>
        <w:tc>
          <w:tcPr>
            <w:tcW w:w="1276" w:type="dxa"/>
            <w:tcBorders>
              <w:top w:val="single" w:sz="4" w:space="0" w:color="000000"/>
              <w:left w:val="single" w:sz="4" w:space="0" w:color="000000"/>
              <w:bottom w:val="single" w:sz="4" w:space="0" w:color="000000"/>
              <w:right w:val="single" w:sz="4" w:space="0" w:color="000000"/>
            </w:tcBorders>
          </w:tcPr>
          <w:p w14:paraId="15ADEB97" w14:textId="77777777" w:rsidR="004A2039" w:rsidRPr="003415EA" w:rsidRDefault="003809F0" w:rsidP="00B87184">
            <w:pPr>
              <w:pStyle w:val="TableParagraph"/>
              <w:kinsoku w:val="0"/>
              <w:overflowPunct w:val="0"/>
              <w:spacing w:before="15" w:line="264" w:lineRule="exact"/>
              <w:ind w:left="456" w:right="443"/>
              <w:jc w:val="both"/>
              <w:rPr>
                <w:sz w:val="28"/>
                <w:szCs w:val="28"/>
              </w:rPr>
            </w:pPr>
            <w:r w:rsidRPr="003415EA">
              <w:rPr>
                <w:sz w:val="28"/>
                <w:szCs w:val="28"/>
              </w:rPr>
              <w:t>93</w:t>
            </w:r>
            <w:r w:rsidR="004A2039" w:rsidRPr="003415EA">
              <w:rPr>
                <w:sz w:val="28"/>
                <w:szCs w:val="28"/>
              </w:rPr>
              <w:t>%</w:t>
            </w:r>
          </w:p>
        </w:tc>
      </w:tr>
      <w:tr w:rsidR="004A2039" w:rsidRPr="003415EA" w14:paraId="626BA3E3" w14:textId="77777777" w:rsidTr="00F05CC0">
        <w:trPr>
          <w:trHeight w:val="302"/>
        </w:trPr>
        <w:tc>
          <w:tcPr>
            <w:tcW w:w="862" w:type="dxa"/>
            <w:tcBorders>
              <w:top w:val="single" w:sz="4" w:space="0" w:color="000000"/>
              <w:left w:val="single" w:sz="4" w:space="0" w:color="000000"/>
              <w:bottom w:val="single" w:sz="4" w:space="0" w:color="000000"/>
              <w:right w:val="single" w:sz="4" w:space="0" w:color="000000"/>
            </w:tcBorders>
          </w:tcPr>
          <w:p w14:paraId="77F1E459" w14:textId="77777777" w:rsidR="004A2039" w:rsidRPr="003415EA" w:rsidRDefault="004A2039" w:rsidP="00B87184">
            <w:pPr>
              <w:pStyle w:val="TableParagraph"/>
              <w:kinsoku w:val="0"/>
              <w:overflowPunct w:val="0"/>
              <w:spacing w:before="15" w:line="266" w:lineRule="exact"/>
              <w:ind w:right="235"/>
              <w:jc w:val="both"/>
              <w:rPr>
                <w:sz w:val="28"/>
                <w:szCs w:val="28"/>
              </w:rPr>
            </w:pPr>
            <w:r w:rsidRPr="003415EA">
              <w:rPr>
                <w:sz w:val="28"/>
                <w:szCs w:val="28"/>
              </w:rPr>
              <w:t>2</w:t>
            </w:r>
            <w:r w:rsidR="00573078">
              <w:rPr>
                <w:sz w:val="28"/>
                <w:szCs w:val="28"/>
              </w:rPr>
              <w:t>5</w:t>
            </w:r>
          </w:p>
        </w:tc>
        <w:tc>
          <w:tcPr>
            <w:tcW w:w="2409" w:type="dxa"/>
            <w:tcBorders>
              <w:top w:val="single" w:sz="4" w:space="0" w:color="000000"/>
              <w:left w:val="single" w:sz="4" w:space="0" w:color="000000"/>
              <w:bottom w:val="single" w:sz="4" w:space="0" w:color="000000"/>
              <w:right w:val="single" w:sz="4" w:space="0" w:color="000000"/>
            </w:tcBorders>
          </w:tcPr>
          <w:p w14:paraId="15D21F13" w14:textId="77777777" w:rsidR="004A2039" w:rsidRPr="003415EA" w:rsidRDefault="004A2039" w:rsidP="00B87184">
            <w:pPr>
              <w:pStyle w:val="TableParagraph"/>
              <w:kinsoku w:val="0"/>
              <w:overflowPunct w:val="0"/>
              <w:spacing w:before="15" w:line="266" w:lineRule="exact"/>
              <w:ind w:left="107"/>
              <w:jc w:val="both"/>
              <w:rPr>
                <w:sz w:val="28"/>
                <w:szCs w:val="28"/>
              </w:rPr>
            </w:pPr>
            <w:r w:rsidRPr="003415EA">
              <w:rPr>
                <w:sz w:val="28"/>
                <w:szCs w:val="28"/>
              </w:rPr>
              <w:t>Koteles Samuel</w:t>
            </w:r>
          </w:p>
        </w:tc>
        <w:tc>
          <w:tcPr>
            <w:tcW w:w="1560" w:type="dxa"/>
            <w:tcBorders>
              <w:top w:val="single" w:sz="4" w:space="0" w:color="000000"/>
              <w:left w:val="single" w:sz="4" w:space="0" w:color="000000"/>
              <w:bottom w:val="single" w:sz="4" w:space="0" w:color="000000"/>
              <w:right w:val="single" w:sz="4" w:space="0" w:color="000000"/>
            </w:tcBorders>
          </w:tcPr>
          <w:p w14:paraId="38FECF61" w14:textId="77777777" w:rsidR="004A2039" w:rsidRPr="003415EA" w:rsidRDefault="0085576D" w:rsidP="00B87184">
            <w:pPr>
              <w:pStyle w:val="TableParagraph"/>
              <w:kinsoku w:val="0"/>
              <w:overflowPunct w:val="0"/>
              <w:spacing w:before="15" w:line="266" w:lineRule="exact"/>
              <w:ind w:left="333"/>
              <w:jc w:val="both"/>
              <w:rPr>
                <w:sz w:val="28"/>
                <w:szCs w:val="28"/>
              </w:rPr>
            </w:pPr>
            <w:r w:rsidRPr="003415EA">
              <w:rPr>
                <w:sz w:val="28"/>
                <w:szCs w:val="28"/>
              </w:rPr>
              <w:t>82</w:t>
            </w:r>
          </w:p>
        </w:tc>
        <w:tc>
          <w:tcPr>
            <w:tcW w:w="1984" w:type="dxa"/>
            <w:tcBorders>
              <w:top w:val="single" w:sz="4" w:space="0" w:color="000000"/>
              <w:left w:val="single" w:sz="4" w:space="0" w:color="000000"/>
              <w:bottom w:val="single" w:sz="4" w:space="0" w:color="000000"/>
              <w:right w:val="single" w:sz="4" w:space="0" w:color="000000"/>
            </w:tcBorders>
          </w:tcPr>
          <w:p w14:paraId="22668DEA" w14:textId="77777777" w:rsidR="004A2039" w:rsidRPr="003415EA" w:rsidRDefault="004A2039" w:rsidP="00B87184">
            <w:pPr>
              <w:pStyle w:val="TableParagraph"/>
              <w:kinsoku w:val="0"/>
              <w:overflowPunct w:val="0"/>
              <w:spacing w:before="15" w:line="266" w:lineRule="exact"/>
              <w:ind w:left="658" w:right="645"/>
              <w:jc w:val="both"/>
              <w:rPr>
                <w:sz w:val="28"/>
                <w:szCs w:val="28"/>
              </w:rPr>
            </w:pPr>
            <w:r w:rsidRPr="003415EA">
              <w:rPr>
                <w:sz w:val="28"/>
                <w:szCs w:val="28"/>
              </w:rPr>
              <w:t>65</w:t>
            </w:r>
          </w:p>
        </w:tc>
        <w:tc>
          <w:tcPr>
            <w:tcW w:w="1843" w:type="dxa"/>
            <w:tcBorders>
              <w:top w:val="single" w:sz="4" w:space="0" w:color="000000"/>
              <w:left w:val="single" w:sz="4" w:space="0" w:color="000000"/>
              <w:bottom w:val="single" w:sz="4" w:space="0" w:color="000000"/>
              <w:right w:val="single" w:sz="4" w:space="0" w:color="000000"/>
            </w:tcBorders>
          </w:tcPr>
          <w:p w14:paraId="535EFD08" w14:textId="77777777" w:rsidR="004A2039" w:rsidRPr="003415EA" w:rsidRDefault="00A60AAD" w:rsidP="00B87184">
            <w:pPr>
              <w:pStyle w:val="TableParagraph"/>
              <w:kinsoku w:val="0"/>
              <w:overflowPunct w:val="0"/>
              <w:spacing w:before="15" w:line="266" w:lineRule="exact"/>
              <w:ind w:left="704"/>
              <w:jc w:val="both"/>
              <w:rPr>
                <w:sz w:val="28"/>
                <w:szCs w:val="28"/>
              </w:rPr>
            </w:pPr>
            <w:r w:rsidRPr="003415EA">
              <w:rPr>
                <w:sz w:val="28"/>
                <w:szCs w:val="28"/>
              </w:rPr>
              <w:t xml:space="preserve"> 6</w:t>
            </w:r>
          </w:p>
        </w:tc>
        <w:tc>
          <w:tcPr>
            <w:tcW w:w="1276" w:type="dxa"/>
            <w:tcBorders>
              <w:top w:val="single" w:sz="4" w:space="0" w:color="000000"/>
              <w:left w:val="single" w:sz="4" w:space="0" w:color="000000"/>
              <w:bottom w:val="single" w:sz="4" w:space="0" w:color="000000"/>
              <w:right w:val="single" w:sz="4" w:space="0" w:color="000000"/>
            </w:tcBorders>
          </w:tcPr>
          <w:p w14:paraId="7E1E107E" w14:textId="77777777" w:rsidR="004A2039" w:rsidRPr="003415EA" w:rsidRDefault="003809F0" w:rsidP="00B87184">
            <w:pPr>
              <w:pStyle w:val="TableParagraph"/>
              <w:kinsoku w:val="0"/>
              <w:overflowPunct w:val="0"/>
              <w:spacing w:before="15" w:line="266" w:lineRule="exact"/>
              <w:ind w:left="456" w:right="443"/>
              <w:jc w:val="both"/>
              <w:rPr>
                <w:sz w:val="28"/>
                <w:szCs w:val="28"/>
              </w:rPr>
            </w:pPr>
            <w:r w:rsidRPr="003415EA">
              <w:rPr>
                <w:sz w:val="28"/>
                <w:szCs w:val="28"/>
              </w:rPr>
              <w:t>79</w:t>
            </w:r>
            <w:r w:rsidR="004A2039" w:rsidRPr="003415EA">
              <w:rPr>
                <w:sz w:val="28"/>
                <w:szCs w:val="28"/>
              </w:rPr>
              <w:t>%</w:t>
            </w:r>
          </w:p>
        </w:tc>
      </w:tr>
      <w:tr w:rsidR="004A2039" w:rsidRPr="003415EA" w14:paraId="3C91682B" w14:textId="77777777" w:rsidTr="00F05CC0">
        <w:trPr>
          <w:trHeight w:val="299"/>
        </w:trPr>
        <w:tc>
          <w:tcPr>
            <w:tcW w:w="862" w:type="dxa"/>
            <w:tcBorders>
              <w:top w:val="none" w:sz="6" w:space="0" w:color="auto"/>
              <w:left w:val="single" w:sz="4" w:space="0" w:color="000000"/>
              <w:bottom w:val="single" w:sz="4" w:space="0" w:color="000000"/>
              <w:right w:val="single" w:sz="4" w:space="0" w:color="000000"/>
            </w:tcBorders>
          </w:tcPr>
          <w:p w14:paraId="509C8941" w14:textId="3CA85758" w:rsidR="004A2039" w:rsidRPr="003415EA" w:rsidRDefault="004A272E" w:rsidP="004A272E">
            <w:pPr>
              <w:pStyle w:val="TableParagraph"/>
              <w:kinsoku w:val="0"/>
              <w:overflowPunct w:val="0"/>
              <w:spacing w:before="16" w:line="264" w:lineRule="exact"/>
              <w:ind w:left="21" w:right="217"/>
              <w:jc w:val="both"/>
              <w:rPr>
                <w:sz w:val="28"/>
                <w:szCs w:val="28"/>
              </w:rPr>
            </w:pPr>
            <w:r>
              <w:rPr>
                <w:sz w:val="28"/>
                <w:szCs w:val="28"/>
              </w:rPr>
              <w:t>26</w:t>
            </w:r>
          </w:p>
        </w:tc>
        <w:tc>
          <w:tcPr>
            <w:tcW w:w="2409" w:type="dxa"/>
            <w:tcBorders>
              <w:top w:val="none" w:sz="6" w:space="0" w:color="auto"/>
              <w:left w:val="single" w:sz="4" w:space="0" w:color="000000"/>
              <w:bottom w:val="single" w:sz="4" w:space="0" w:color="000000"/>
              <w:right w:val="single" w:sz="4" w:space="0" w:color="000000"/>
            </w:tcBorders>
          </w:tcPr>
          <w:p w14:paraId="204A58A2" w14:textId="77777777" w:rsidR="004A2039" w:rsidRPr="003415EA" w:rsidRDefault="004A2039" w:rsidP="00B87184">
            <w:pPr>
              <w:pStyle w:val="TableParagraph"/>
              <w:kinsoku w:val="0"/>
              <w:overflowPunct w:val="0"/>
              <w:spacing w:before="16" w:line="264" w:lineRule="exact"/>
              <w:ind w:left="107"/>
              <w:jc w:val="both"/>
              <w:rPr>
                <w:sz w:val="28"/>
                <w:szCs w:val="28"/>
              </w:rPr>
            </w:pPr>
            <w:r w:rsidRPr="003415EA">
              <w:rPr>
                <w:sz w:val="28"/>
                <w:szCs w:val="28"/>
              </w:rPr>
              <w:t>M. Kogalniceanu</w:t>
            </w:r>
          </w:p>
        </w:tc>
        <w:tc>
          <w:tcPr>
            <w:tcW w:w="1560" w:type="dxa"/>
            <w:tcBorders>
              <w:top w:val="none" w:sz="6" w:space="0" w:color="auto"/>
              <w:left w:val="single" w:sz="4" w:space="0" w:color="000000"/>
              <w:bottom w:val="single" w:sz="4" w:space="0" w:color="000000"/>
              <w:right w:val="single" w:sz="4" w:space="0" w:color="000000"/>
            </w:tcBorders>
          </w:tcPr>
          <w:p w14:paraId="5F370668" w14:textId="77777777" w:rsidR="004A2039" w:rsidRPr="003415EA" w:rsidRDefault="004A2039" w:rsidP="00B87184">
            <w:pPr>
              <w:pStyle w:val="TableParagraph"/>
              <w:kinsoku w:val="0"/>
              <w:overflowPunct w:val="0"/>
              <w:spacing w:before="16" w:line="264" w:lineRule="exact"/>
              <w:ind w:left="333"/>
              <w:jc w:val="both"/>
              <w:rPr>
                <w:sz w:val="28"/>
                <w:szCs w:val="28"/>
              </w:rPr>
            </w:pPr>
            <w:r w:rsidRPr="003415EA">
              <w:rPr>
                <w:sz w:val="28"/>
                <w:szCs w:val="28"/>
              </w:rPr>
              <w:t>44</w:t>
            </w:r>
          </w:p>
        </w:tc>
        <w:tc>
          <w:tcPr>
            <w:tcW w:w="1984" w:type="dxa"/>
            <w:tcBorders>
              <w:top w:val="none" w:sz="6" w:space="0" w:color="auto"/>
              <w:left w:val="single" w:sz="4" w:space="0" w:color="000000"/>
              <w:bottom w:val="single" w:sz="4" w:space="0" w:color="000000"/>
              <w:right w:val="single" w:sz="4" w:space="0" w:color="000000"/>
            </w:tcBorders>
          </w:tcPr>
          <w:p w14:paraId="5CFDAF87" w14:textId="77777777" w:rsidR="004A2039" w:rsidRPr="003415EA" w:rsidRDefault="004A2039" w:rsidP="00934B08">
            <w:pPr>
              <w:pStyle w:val="TableParagraph"/>
              <w:kinsoku w:val="0"/>
              <w:overflowPunct w:val="0"/>
              <w:spacing w:before="16" w:line="264" w:lineRule="exact"/>
              <w:ind w:left="658" w:right="645"/>
              <w:jc w:val="center"/>
              <w:rPr>
                <w:sz w:val="28"/>
                <w:szCs w:val="28"/>
              </w:rPr>
            </w:pPr>
            <w:r w:rsidRPr="003415EA">
              <w:rPr>
                <w:sz w:val="28"/>
                <w:szCs w:val="28"/>
              </w:rPr>
              <w:t>35</w:t>
            </w:r>
          </w:p>
        </w:tc>
        <w:tc>
          <w:tcPr>
            <w:tcW w:w="1843" w:type="dxa"/>
            <w:tcBorders>
              <w:top w:val="none" w:sz="6" w:space="0" w:color="auto"/>
              <w:left w:val="single" w:sz="4" w:space="0" w:color="000000"/>
              <w:bottom w:val="single" w:sz="4" w:space="0" w:color="000000"/>
              <w:right w:val="single" w:sz="4" w:space="0" w:color="000000"/>
            </w:tcBorders>
          </w:tcPr>
          <w:p w14:paraId="0B43AF87" w14:textId="77777777" w:rsidR="004A2039" w:rsidRPr="003415EA" w:rsidRDefault="00A60AAD" w:rsidP="00B87184">
            <w:pPr>
              <w:pStyle w:val="TableParagraph"/>
              <w:kinsoku w:val="0"/>
              <w:overflowPunct w:val="0"/>
              <w:spacing w:before="16" w:line="264" w:lineRule="exact"/>
              <w:ind w:left="704"/>
              <w:jc w:val="both"/>
              <w:rPr>
                <w:sz w:val="28"/>
                <w:szCs w:val="28"/>
              </w:rPr>
            </w:pPr>
            <w:r w:rsidRPr="003415EA">
              <w:rPr>
                <w:sz w:val="28"/>
                <w:szCs w:val="28"/>
              </w:rPr>
              <w:t xml:space="preserve"> 6</w:t>
            </w:r>
          </w:p>
        </w:tc>
        <w:tc>
          <w:tcPr>
            <w:tcW w:w="1276" w:type="dxa"/>
            <w:tcBorders>
              <w:top w:val="none" w:sz="6" w:space="0" w:color="auto"/>
              <w:left w:val="single" w:sz="4" w:space="0" w:color="000000"/>
              <w:bottom w:val="single" w:sz="4" w:space="0" w:color="000000"/>
              <w:right w:val="single" w:sz="4" w:space="0" w:color="000000"/>
            </w:tcBorders>
          </w:tcPr>
          <w:p w14:paraId="3EB18D95" w14:textId="77777777" w:rsidR="004A2039" w:rsidRPr="003415EA" w:rsidRDefault="004A2039" w:rsidP="00B87184">
            <w:pPr>
              <w:pStyle w:val="TableParagraph"/>
              <w:kinsoku w:val="0"/>
              <w:overflowPunct w:val="0"/>
              <w:spacing w:before="16" w:line="264" w:lineRule="exact"/>
              <w:ind w:left="456" w:right="443"/>
              <w:jc w:val="both"/>
              <w:rPr>
                <w:sz w:val="28"/>
                <w:szCs w:val="28"/>
              </w:rPr>
            </w:pPr>
            <w:r w:rsidRPr="003415EA">
              <w:rPr>
                <w:sz w:val="28"/>
                <w:szCs w:val="28"/>
              </w:rPr>
              <w:t>80%</w:t>
            </w:r>
          </w:p>
        </w:tc>
      </w:tr>
      <w:tr w:rsidR="004A2039" w:rsidRPr="003415EA" w14:paraId="159EF686" w14:textId="77777777" w:rsidTr="00F05CC0">
        <w:trPr>
          <w:trHeight w:val="302"/>
        </w:trPr>
        <w:tc>
          <w:tcPr>
            <w:tcW w:w="862" w:type="dxa"/>
            <w:tcBorders>
              <w:top w:val="single" w:sz="4" w:space="0" w:color="000000"/>
              <w:left w:val="single" w:sz="4" w:space="0" w:color="000000"/>
              <w:bottom w:val="single" w:sz="4" w:space="0" w:color="000000"/>
              <w:right w:val="single" w:sz="4" w:space="0" w:color="000000"/>
            </w:tcBorders>
          </w:tcPr>
          <w:p w14:paraId="315607B3" w14:textId="524A6CCB" w:rsidR="004A2039" w:rsidRPr="003415EA" w:rsidRDefault="004A272E" w:rsidP="004A272E">
            <w:pPr>
              <w:pStyle w:val="TableParagraph"/>
              <w:kinsoku w:val="0"/>
              <w:overflowPunct w:val="0"/>
              <w:spacing w:before="18" w:line="264" w:lineRule="exact"/>
              <w:ind w:left="21" w:right="217"/>
              <w:jc w:val="both"/>
              <w:rPr>
                <w:sz w:val="28"/>
                <w:szCs w:val="28"/>
              </w:rPr>
            </w:pPr>
            <w:r>
              <w:rPr>
                <w:sz w:val="28"/>
                <w:szCs w:val="28"/>
              </w:rPr>
              <w:t>27</w:t>
            </w:r>
          </w:p>
        </w:tc>
        <w:tc>
          <w:tcPr>
            <w:tcW w:w="2409" w:type="dxa"/>
            <w:tcBorders>
              <w:top w:val="single" w:sz="4" w:space="0" w:color="000000"/>
              <w:left w:val="single" w:sz="4" w:space="0" w:color="000000"/>
              <w:bottom w:val="single" w:sz="4" w:space="0" w:color="000000"/>
              <w:right w:val="single" w:sz="4" w:space="0" w:color="000000"/>
            </w:tcBorders>
          </w:tcPr>
          <w:p w14:paraId="4C721BD8" w14:textId="77777777" w:rsidR="004A2039" w:rsidRPr="003415EA" w:rsidRDefault="004A2039" w:rsidP="00B87184">
            <w:pPr>
              <w:pStyle w:val="TableParagraph"/>
              <w:kinsoku w:val="0"/>
              <w:overflowPunct w:val="0"/>
              <w:spacing w:before="18" w:line="264" w:lineRule="exact"/>
              <w:ind w:left="107"/>
              <w:jc w:val="both"/>
              <w:rPr>
                <w:sz w:val="28"/>
                <w:szCs w:val="28"/>
              </w:rPr>
            </w:pPr>
            <w:r w:rsidRPr="003415EA">
              <w:rPr>
                <w:sz w:val="28"/>
                <w:szCs w:val="28"/>
              </w:rPr>
              <w:t>Madach Imre</w:t>
            </w:r>
          </w:p>
        </w:tc>
        <w:tc>
          <w:tcPr>
            <w:tcW w:w="1560" w:type="dxa"/>
            <w:tcBorders>
              <w:top w:val="single" w:sz="4" w:space="0" w:color="000000"/>
              <w:left w:val="single" w:sz="4" w:space="0" w:color="000000"/>
              <w:bottom w:val="single" w:sz="4" w:space="0" w:color="000000"/>
              <w:right w:val="single" w:sz="4" w:space="0" w:color="000000"/>
            </w:tcBorders>
          </w:tcPr>
          <w:p w14:paraId="50A301B0" w14:textId="77777777" w:rsidR="004A2039" w:rsidRPr="003415EA" w:rsidRDefault="00F25C2D" w:rsidP="00B87184">
            <w:pPr>
              <w:pStyle w:val="TableParagraph"/>
              <w:kinsoku w:val="0"/>
              <w:overflowPunct w:val="0"/>
              <w:spacing w:before="18" w:line="264" w:lineRule="exact"/>
              <w:ind w:left="333"/>
              <w:jc w:val="both"/>
              <w:rPr>
                <w:sz w:val="28"/>
                <w:szCs w:val="28"/>
              </w:rPr>
            </w:pPr>
            <w:r w:rsidRPr="003415EA">
              <w:rPr>
                <w:sz w:val="28"/>
                <w:szCs w:val="28"/>
              </w:rPr>
              <w:t>25</w:t>
            </w:r>
          </w:p>
        </w:tc>
        <w:tc>
          <w:tcPr>
            <w:tcW w:w="1984" w:type="dxa"/>
            <w:tcBorders>
              <w:top w:val="single" w:sz="4" w:space="0" w:color="000000"/>
              <w:left w:val="single" w:sz="4" w:space="0" w:color="000000"/>
              <w:bottom w:val="single" w:sz="4" w:space="0" w:color="000000"/>
              <w:right w:val="single" w:sz="4" w:space="0" w:color="000000"/>
            </w:tcBorders>
          </w:tcPr>
          <w:p w14:paraId="18849D13" w14:textId="77777777" w:rsidR="004A2039" w:rsidRPr="003415EA" w:rsidRDefault="004A2039" w:rsidP="00934B08">
            <w:pPr>
              <w:pStyle w:val="TableParagraph"/>
              <w:kinsoku w:val="0"/>
              <w:overflowPunct w:val="0"/>
              <w:spacing w:before="18" w:line="264" w:lineRule="exact"/>
              <w:ind w:left="658" w:right="645"/>
              <w:jc w:val="center"/>
              <w:rPr>
                <w:sz w:val="28"/>
                <w:szCs w:val="28"/>
              </w:rPr>
            </w:pPr>
            <w:r w:rsidRPr="003415EA">
              <w:rPr>
                <w:sz w:val="28"/>
                <w:szCs w:val="28"/>
              </w:rPr>
              <w:t>14</w:t>
            </w:r>
          </w:p>
        </w:tc>
        <w:tc>
          <w:tcPr>
            <w:tcW w:w="1843" w:type="dxa"/>
            <w:tcBorders>
              <w:top w:val="single" w:sz="4" w:space="0" w:color="000000"/>
              <w:left w:val="single" w:sz="4" w:space="0" w:color="000000"/>
              <w:bottom w:val="single" w:sz="4" w:space="0" w:color="000000"/>
              <w:right w:val="single" w:sz="4" w:space="0" w:color="000000"/>
            </w:tcBorders>
          </w:tcPr>
          <w:p w14:paraId="328A971A" w14:textId="77777777" w:rsidR="004A2039" w:rsidRPr="003415EA" w:rsidRDefault="003809F0" w:rsidP="00B87184">
            <w:pPr>
              <w:pStyle w:val="TableParagraph"/>
              <w:kinsoku w:val="0"/>
              <w:overflowPunct w:val="0"/>
              <w:spacing w:before="18" w:line="264" w:lineRule="exact"/>
              <w:ind w:left="764"/>
              <w:jc w:val="both"/>
              <w:rPr>
                <w:sz w:val="28"/>
                <w:szCs w:val="28"/>
              </w:rPr>
            </w:pPr>
            <w:r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09D398F0" w14:textId="77777777" w:rsidR="004A2039" w:rsidRPr="003415EA" w:rsidRDefault="00E602DE" w:rsidP="00B87184">
            <w:pPr>
              <w:pStyle w:val="TableParagraph"/>
              <w:kinsoku w:val="0"/>
              <w:overflowPunct w:val="0"/>
              <w:spacing w:before="18" w:line="264" w:lineRule="exact"/>
              <w:ind w:left="456" w:right="443"/>
              <w:jc w:val="both"/>
              <w:rPr>
                <w:sz w:val="28"/>
                <w:szCs w:val="28"/>
              </w:rPr>
            </w:pPr>
            <w:r w:rsidRPr="003415EA">
              <w:rPr>
                <w:sz w:val="28"/>
                <w:szCs w:val="28"/>
              </w:rPr>
              <w:t>56</w:t>
            </w:r>
            <w:r w:rsidR="004A2039" w:rsidRPr="003415EA">
              <w:rPr>
                <w:sz w:val="28"/>
                <w:szCs w:val="28"/>
              </w:rPr>
              <w:t>%</w:t>
            </w:r>
          </w:p>
        </w:tc>
      </w:tr>
      <w:tr w:rsidR="004A2039" w:rsidRPr="003415EA" w14:paraId="6A253BF9"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0E642329" w14:textId="08AC2C8F" w:rsidR="004A2039" w:rsidRPr="003415EA" w:rsidRDefault="004A272E" w:rsidP="004A272E">
            <w:pPr>
              <w:pStyle w:val="TableParagraph"/>
              <w:kinsoku w:val="0"/>
              <w:overflowPunct w:val="0"/>
              <w:spacing w:before="15" w:line="264" w:lineRule="exact"/>
              <w:ind w:left="21" w:right="217"/>
              <w:jc w:val="both"/>
              <w:rPr>
                <w:sz w:val="28"/>
                <w:szCs w:val="28"/>
              </w:rPr>
            </w:pPr>
            <w:r>
              <w:rPr>
                <w:sz w:val="28"/>
                <w:szCs w:val="28"/>
              </w:rPr>
              <w:t>28</w:t>
            </w:r>
          </w:p>
        </w:tc>
        <w:tc>
          <w:tcPr>
            <w:tcW w:w="2409" w:type="dxa"/>
            <w:tcBorders>
              <w:top w:val="single" w:sz="4" w:space="0" w:color="000000"/>
              <w:left w:val="single" w:sz="4" w:space="0" w:color="000000"/>
              <w:bottom w:val="single" w:sz="4" w:space="0" w:color="000000"/>
              <w:right w:val="single" w:sz="4" w:space="0" w:color="000000"/>
            </w:tcBorders>
          </w:tcPr>
          <w:p w14:paraId="32A5A361"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Marasti</w:t>
            </w:r>
          </w:p>
        </w:tc>
        <w:tc>
          <w:tcPr>
            <w:tcW w:w="1560" w:type="dxa"/>
            <w:tcBorders>
              <w:top w:val="single" w:sz="4" w:space="0" w:color="000000"/>
              <w:left w:val="single" w:sz="4" w:space="0" w:color="000000"/>
              <w:bottom w:val="single" w:sz="4" w:space="0" w:color="000000"/>
              <w:right w:val="single" w:sz="4" w:space="0" w:color="000000"/>
            </w:tcBorders>
          </w:tcPr>
          <w:p w14:paraId="17797EA8" w14:textId="77777777" w:rsidR="004A2039" w:rsidRPr="003415EA" w:rsidRDefault="00F25C2D" w:rsidP="00B87184">
            <w:pPr>
              <w:pStyle w:val="TableParagraph"/>
              <w:kinsoku w:val="0"/>
              <w:overflowPunct w:val="0"/>
              <w:spacing w:before="15" w:line="264" w:lineRule="exact"/>
              <w:ind w:left="333"/>
              <w:jc w:val="both"/>
              <w:rPr>
                <w:sz w:val="28"/>
                <w:szCs w:val="28"/>
              </w:rPr>
            </w:pPr>
            <w:r w:rsidRPr="003415EA">
              <w:rPr>
                <w:sz w:val="28"/>
                <w:szCs w:val="28"/>
              </w:rPr>
              <w:t>58</w:t>
            </w:r>
          </w:p>
        </w:tc>
        <w:tc>
          <w:tcPr>
            <w:tcW w:w="1984" w:type="dxa"/>
            <w:tcBorders>
              <w:top w:val="single" w:sz="4" w:space="0" w:color="000000"/>
              <w:left w:val="single" w:sz="4" w:space="0" w:color="000000"/>
              <w:bottom w:val="single" w:sz="4" w:space="0" w:color="000000"/>
              <w:right w:val="single" w:sz="4" w:space="0" w:color="000000"/>
            </w:tcBorders>
          </w:tcPr>
          <w:p w14:paraId="2AFCB246" w14:textId="77777777" w:rsidR="004A2039" w:rsidRPr="003415EA" w:rsidRDefault="00E602DE" w:rsidP="00934B08">
            <w:pPr>
              <w:pStyle w:val="TableParagraph"/>
              <w:kinsoku w:val="0"/>
              <w:overflowPunct w:val="0"/>
              <w:spacing w:before="15" w:line="264" w:lineRule="exact"/>
              <w:ind w:left="658" w:right="645"/>
              <w:jc w:val="center"/>
              <w:rPr>
                <w:sz w:val="28"/>
                <w:szCs w:val="28"/>
              </w:rPr>
            </w:pPr>
            <w:r w:rsidRPr="003415EA">
              <w:rPr>
                <w:sz w:val="28"/>
                <w:szCs w:val="28"/>
              </w:rPr>
              <w:t>4</w:t>
            </w:r>
            <w:r w:rsidR="004A2039" w:rsidRPr="003415EA">
              <w:rPr>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14:paraId="3B4FE698" w14:textId="77777777" w:rsidR="004A2039" w:rsidRPr="003415EA" w:rsidRDefault="003809F0" w:rsidP="00B87184">
            <w:pPr>
              <w:pStyle w:val="TableParagraph"/>
              <w:kinsoku w:val="0"/>
              <w:overflowPunct w:val="0"/>
              <w:spacing w:before="15" w:line="264" w:lineRule="exact"/>
              <w:ind w:left="764"/>
              <w:jc w:val="both"/>
              <w:rPr>
                <w:sz w:val="28"/>
                <w:szCs w:val="28"/>
              </w:rPr>
            </w:pPr>
            <w:r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034E33C8" w14:textId="77777777" w:rsidR="004A2039" w:rsidRPr="003415EA" w:rsidRDefault="004A2039" w:rsidP="00B87184">
            <w:pPr>
              <w:pStyle w:val="TableParagraph"/>
              <w:kinsoku w:val="0"/>
              <w:overflowPunct w:val="0"/>
              <w:spacing w:before="15" w:line="264" w:lineRule="exact"/>
              <w:ind w:left="456" w:right="443"/>
              <w:jc w:val="both"/>
              <w:rPr>
                <w:sz w:val="28"/>
                <w:szCs w:val="28"/>
              </w:rPr>
            </w:pPr>
            <w:r w:rsidRPr="003415EA">
              <w:rPr>
                <w:sz w:val="28"/>
                <w:szCs w:val="28"/>
              </w:rPr>
              <w:t>71%</w:t>
            </w:r>
          </w:p>
        </w:tc>
      </w:tr>
      <w:tr w:rsidR="004A2039" w:rsidRPr="003415EA" w14:paraId="78A0CE65"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317AA1C4" w14:textId="30C31171" w:rsidR="004A2039" w:rsidRPr="003415EA" w:rsidRDefault="004A272E" w:rsidP="004A272E">
            <w:pPr>
              <w:pStyle w:val="TableParagraph"/>
              <w:kinsoku w:val="0"/>
              <w:overflowPunct w:val="0"/>
              <w:spacing w:before="15" w:line="264" w:lineRule="exact"/>
              <w:ind w:left="21" w:right="217"/>
              <w:jc w:val="both"/>
              <w:rPr>
                <w:sz w:val="28"/>
                <w:szCs w:val="28"/>
              </w:rPr>
            </w:pPr>
            <w:r>
              <w:rPr>
                <w:sz w:val="28"/>
                <w:szCs w:val="28"/>
              </w:rPr>
              <w:t>29</w:t>
            </w:r>
          </w:p>
        </w:tc>
        <w:tc>
          <w:tcPr>
            <w:tcW w:w="2409" w:type="dxa"/>
            <w:tcBorders>
              <w:top w:val="single" w:sz="4" w:space="0" w:color="000000"/>
              <w:left w:val="single" w:sz="4" w:space="0" w:color="000000"/>
              <w:bottom w:val="single" w:sz="4" w:space="0" w:color="000000"/>
              <w:right w:val="single" w:sz="4" w:space="0" w:color="000000"/>
            </w:tcBorders>
          </w:tcPr>
          <w:p w14:paraId="489CB2AC"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Marton Aron</w:t>
            </w:r>
          </w:p>
        </w:tc>
        <w:tc>
          <w:tcPr>
            <w:tcW w:w="1560" w:type="dxa"/>
            <w:tcBorders>
              <w:top w:val="single" w:sz="4" w:space="0" w:color="000000"/>
              <w:left w:val="single" w:sz="4" w:space="0" w:color="000000"/>
              <w:bottom w:val="single" w:sz="4" w:space="0" w:color="000000"/>
              <w:right w:val="single" w:sz="4" w:space="0" w:color="000000"/>
            </w:tcBorders>
          </w:tcPr>
          <w:p w14:paraId="3E7F3B7D" w14:textId="77777777" w:rsidR="004A2039" w:rsidRPr="003415EA" w:rsidRDefault="00F25C2D" w:rsidP="00B87184">
            <w:pPr>
              <w:pStyle w:val="TableParagraph"/>
              <w:kinsoku w:val="0"/>
              <w:overflowPunct w:val="0"/>
              <w:spacing w:before="15" w:line="264" w:lineRule="exact"/>
              <w:ind w:left="333"/>
              <w:jc w:val="both"/>
              <w:rPr>
                <w:sz w:val="28"/>
                <w:szCs w:val="28"/>
              </w:rPr>
            </w:pPr>
            <w:r w:rsidRPr="003415EA">
              <w:rPr>
                <w:sz w:val="28"/>
                <w:szCs w:val="28"/>
              </w:rPr>
              <w:t>92</w:t>
            </w:r>
          </w:p>
        </w:tc>
        <w:tc>
          <w:tcPr>
            <w:tcW w:w="1984" w:type="dxa"/>
            <w:tcBorders>
              <w:top w:val="single" w:sz="4" w:space="0" w:color="000000"/>
              <w:left w:val="single" w:sz="4" w:space="0" w:color="000000"/>
              <w:bottom w:val="single" w:sz="4" w:space="0" w:color="000000"/>
              <w:right w:val="single" w:sz="4" w:space="0" w:color="000000"/>
            </w:tcBorders>
          </w:tcPr>
          <w:p w14:paraId="3219FD6F" w14:textId="77777777" w:rsidR="004A2039" w:rsidRPr="003415EA" w:rsidRDefault="004A2039" w:rsidP="00934B08">
            <w:pPr>
              <w:pStyle w:val="TableParagraph"/>
              <w:kinsoku w:val="0"/>
              <w:overflowPunct w:val="0"/>
              <w:spacing w:before="15" w:line="264" w:lineRule="exact"/>
              <w:ind w:left="658" w:right="645"/>
              <w:jc w:val="center"/>
              <w:rPr>
                <w:sz w:val="28"/>
                <w:szCs w:val="28"/>
              </w:rPr>
            </w:pPr>
            <w:r w:rsidRPr="003415EA">
              <w:rPr>
                <w:sz w:val="28"/>
                <w:szCs w:val="28"/>
              </w:rPr>
              <w:t>74</w:t>
            </w:r>
          </w:p>
        </w:tc>
        <w:tc>
          <w:tcPr>
            <w:tcW w:w="1843" w:type="dxa"/>
            <w:tcBorders>
              <w:top w:val="single" w:sz="4" w:space="0" w:color="000000"/>
              <w:left w:val="single" w:sz="4" w:space="0" w:color="000000"/>
              <w:bottom w:val="single" w:sz="4" w:space="0" w:color="000000"/>
              <w:right w:val="single" w:sz="4" w:space="0" w:color="000000"/>
            </w:tcBorders>
          </w:tcPr>
          <w:p w14:paraId="2A1C48B1"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w:t>
            </w:r>
            <w:r w:rsidR="003809F0"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1A1D7F13"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80</w:t>
            </w:r>
            <w:r w:rsidR="004A2039" w:rsidRPr="003415EA">
              <w:rPr>
                <w:sz w:val="28"/>
                <w:szCs w:val="28"/>
              </w:rPr>
              <w:t>%</w:t>
            </w:r>
          </w:p>
        </w:tc>
      </w:tr>
      <w:tr w:rsidR="004A2039" w:rsidRPr="003415EA" w14:paraId="7217259A"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4C1AF85E" w14:textId="2322A7AD" w:rsidR="004A2039" w:rsidRPr="003415EA" w:rsidRDefault="004A272E" w:rsidP="004A272E">
            <w:pPr>
              <w:pStyle w:val="TableParagraph"/>
              <w:kinsoku w:val="0"/>
              <w:overflowPunct w:val="0"/>
              <w:spacing w:before="15" w:line="264" w:lineRule="exact"/>
              <w:ind w:left="21" w:right="217"/>
              <w:jc w:val="both"/>
              <w:rPr>
                <w:sz w:val="28"/>
                <w:szCs w:val="28"/>
              </w:rPr>
            </w:pPr>
            <w:r>
              <w:rPr>
                <w:sz w:val="28"/>
                <w:szCs w:val="28"/>
              </w:rPr>
              <w:t>30</w:t>
            </w:r>
          </w:p>
        </w:tc>
        <w:tc>
          <w:tcPr>
            <w:tcW w:w="2409" w:type="dxa"/>
            <w:tcBorders>
              <w:top w:val="single" w:sz="4" w:space="0" w:color="000000"/>
              <w:left w:val="single" w:sz="4" w:space="0" w:color="000000"/>
              <w:bottom w:val="single" w:sz="4" w:space="0" w:color="000000"/>
              <w:right w:val="single" w:sz="4" w:space="0" w:color="000000"/>
            </w:tcBorders>
          </w:tcPr>
          <w:p w14:paraId="41B71BC5"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Mihai Eminescu</w:t>
            </w:r>
          </w:p>
        </w:tc>
        <w:tc>
          <w:tcPr>
            <w:tcW w:w="1560" w:type="dxa"/>
            <w:tcBorders>
              <w:top w:val="single" w:sz="4" w:space="0" w:color="000000"/>
              <w:left w:val="single" w:sz="4" w:space="0" w:color="000000"/>
              <w:bottom w:val="single" w:sz="4" w:space="0" w:color="000000"/>
              <w:right w:val="single" w:sz="4" w:space="0" w:color="000000"/>
            </w:tcBorders>
          </w:tcPr>
          <w:p w14:paraId="28B12471" w14:textId="77777777" w:rsidR="004A2039" w:rsidRPr="003415EA" w:rsidRDefault="00F25C2D" w:rsidP="00B87184">
            <w:pPr>
              <w:pStyle w:val="TableParagraph"/>
              <w:kinsoku w:val="0"/>
              <w:overflowPunct w:val="0"/>
              <w:spacing w:before="15" w:line="264" w:lineRule="exact"/>
              <w:ind w:left="333"/>
              <w:jc w:val="both"/>
              <w:rPr>
                <w:sz w:val="28"/>
                <w:szCs w:val="28"/>
              </w:rPr>
            </w:pPr>
            <w:r w:rsidRPr="003415EA">
              <w:rPr>
                <w:sz w:val="28"/>
                <w:szCs w:val="28"/>
              </w:rPr>
              <w:t>106</w:t>
            </w:r>
          </w:p>
        </w:tc>
        <w:tc>
          <w:tcPr>
            <w:tcW w:w="1984" w:type="dxa"/>
            <w:tcBorders>
              <w:top w:val="single" w:sz="4" w:space="0" w:color="000000"/>
              <w:left w:val="single" w:sz="4" w:space="0" w:color="000000"/>
              <w:bottom w:val="single" w:sz="4" w:space="0" w:color="000000"/>
              <w:right w:val="single" w:sz="4" w:space="0" w:color="000000"/>
            </w:tcBorders>
          </w:tcPr>
          <w:p w14:paraId="2ECFCEA8" w14:textId="77777777" w:rsidR="004A2039" w:rsidRPr="003415EA" w:rsidRDefault="00B51986" w:rsidP="00934B08">
            <w:pPr>
              <w:pStyle w:val="TableParagraph"/>
              <w:kinsoku w:val="0"/>
              <w:overflowPunct w:val="0"/>
              <w:spacing w:before="15" w:line="264" w:lineRule="exact"/>
              <w:ind w:left="658" w:right="645"/>
              <w:jc w:val="center"/>
              <w:rPr>
                <w:sz w:val="28"/>
                <w:szCs w:val="28"/>
              </w:rPr>
            </w:pPr>
            <w:r w:rsidRPr="003415EA">
              <w:rPr>
                <w:sz w:val="28"/>
                <w:szCs w:val="28"/>
              </w:rPr>
              <w:t>8</w:t>
            </w:r>
            <w:r w:rsidR="004A2039" w:rsidRPr="003415EA">
              <w:rPr>
                <w:sz w:val="28"/>
                <w:szCs w:val="28"/>
              </w:rPr>
              <w:t>9</w:t>
            </w:r>
          </w:p>
        </w:tc>
        <w:tc>
          <w:tcPr>
            <w:tcW w:w="1843" w:type="dxa"/>
            <w:tcBorders>
              <w:top w:val="single" w:sz="4" w:space="0" w:color="000000"/>
              <w:left w:val="single" w:sz="4" w:space="0" w:color="000000"/>
              <w:bottom w:val="single" w:sz="4" w:space="0" w:color="000000"/>
              <w:right w:val="single" w:sz="4" w:space="0" w:color="000000"/>
            </w:tcBorders>
          </w:tcPr>
          <w:p w14:paraId="7537C112" w14:textId="77777777" w:rsidR="004A2039" w:rsidRPr="003415EA" w:rsidRDefault="00A60AAD" w:rsidP="00B87184">
            <w:pPr>
              <w:pStyle w:val="TableParagraph"/>
              <w:kinsoku w:val="0"/>
              <w:overflowPunct w:val="0"/>
              <w:spacing w:before="15" w:line="264" w:lineRule="exact"/>
              <w:ind w:left="764"/>
              <w:jc w:val="both"/>
              <w:rPr>
                <w:sz w:val="28"/>
                <w:szCs w:val="28"/>
              </w:rPr>
            </w:pPr>
            <w:r w:rsidRPr="003415EA">
              <w:rPr>
                <w:sz w:val="28"/>
                <w:szCs w:val="28"/>
              </w:rPr>
              <w:t>8</w:t>
            </w:r>
          </w:p>
        </w:tc>
        <w:tc>
          <w:tcPr>
            <w:tcW w:w="1276" w:type="dxa"/>
            <w:tcBorders>
              <w:top w:val="single" w:sz="4" w:space="0" w:color="000000"/>
              <w:left w:val="single" w:sz="4" w:space="0" w:color="000000"/>
              <w:bottom w:val="single" w:sz="4" w:space="0" w:color="000000"/>
              <w:right w:val="single" w:sz="4" w:space="0" w:color="000000"/>
            </w:tcBorders>
          </w:tcPr>
          <w:p w14:paraId="76F6B8A9"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84</w:t>
            </w:r>
            <w:r w:rsidR="004A2039" w:rsidRPr="003415EA">
              <w:rPr>
                <w:sz w:val="28"/>
                <w:szCs w:val="28"/>
              </w:rPr>
              <w:t>%</w:t>
            </w:r>
          </w:p>
        </w:tc>
      </w:tr>
      <w:tr w:rsidR="004A2039" w:rsidRPr="003415EA" w14:paraId="7F00C889"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7D0A68AC" w14:textId="5F4B8CFB" w:rsidR="004A2039" w:rsidRPr="003415EA" w:rsidRDefault="004A272E" w:rsidP="004A272E">
            <w:pPr>
              <w:pStyle w:val="TableParagraph"/>
              <w:kinsoku w:val="0"/>
              <w:overflowPunct w:val="0"/>
              <w:spacing w:before="15" w:line="264" w:lineRule="exact"/>
              <w:ind w:left="21" w:right="217"/>
              <w:jc w:val="both"/>
              <w:rPr>
                <w:sz w:val="28"/>
                <w:szCs w:val="28"/>
              </w:rPr>
            </w:pPr>
            <w:r>
              <w:rPr>
                <w:sz w:val="28"/>
                <w:szCs w:val="28"/>
              </w:rPr>
              <w:t>31</w:t>
            </w:r>
          </w:p>
        </w:tc>
        <w:tc>
          <w:tcPr>
            <w:tcW w:w="2409" w:type="dxa"/>
            <w:tcBorders>
              <w:top w:val="single" w:sz="4" w:space="0" w:color="000000"/>
              <w:left w:val="single" w:sz="4" w:space="0" w:color="000000"/>
              <w:bottom w:val="single" w:sz="4" w:space="0" w:color="000000"/>
              <w:right w:val="single" w:sz="4" w:space="0" w:color="000000"/>
            </w:tcBorders>
          </w:tcPr>
          <w:p w14:paraId="135E85B3"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Mihai Viteazu</w:t>
            </w:r>
          </w:p>
        </w:tc>
        <w:tc>
          <w:tcPr>
            <w:tcW w:w="1560" w:type="dxa"/>
            <w:tcBorders>
              <w:top w:val="single" w:sz="4" w:space="0" w:color="000000"/>
              <w:left w:val="single" w:sz="4" w:space="0" w:color="000000"/>
              <w:bottom w:val="single" w:sz="4" w:space="0" w:color="000000"/>
              <w:right w:val="single" w:sz="4" w:space="0" w:color="000000"/>
            </w:tcBorders>
          </w:tcPr>
          <w:p w14:paraId="2C3BD734" w14:textId="77777777" w:rsidR="004A2039" w:rsidRPr="003415EA" w:rsidRDefault="004A2039" w:rsidP="00B87184">
            <w:pPr>
              <w:pStyle w:val="TableParagraph"/>
              <w:kinsoku w:val="0"/>
              <w:overflowPunct w:val="0"/>
              <w:spacing w:before="15" w:line="264" w:lineRule="exact"/>
              <w:ind w:left="333"/>
              <w:jc w:val="both"/>
              <w:rPr>
                <w:sz w:val="28"/>
                <w:szCs w:val="28"/>
              </w:rPr>
            </w:pPr>
            <w:r w:rsidRPr="003415EA">
              <w:rPr>
                <w:sz w:val="28"/>
                <w:szCs w:val="28"/>
              </w:rPr>
              <w:t>74</w:t>
            </w:r>
          </w:p>
        </w:tc>
        <w:tc>
          <w:tcPr>
            <w:tcW w:w="1984" w:type="dxa"/>
            <w:tcBorders>
              <w:top w:val="single" w:sz="4" w:space="0" w:color="000000"/>
              <w:left w:val="single" w:sz="4" w:space="0" w:color="000000"/>
              <w:bottom w:val="single" w:sz="4" w:space="0" w:color="000000"/>
              <w:right w:val="single" w:sz="4" w:space="0" w:color="000000"/>
            </w:tcBorders>
          </w:tcPr>
          <w:p w14:paraId="0EBBC20E" w14:textId="77777777" w:rsidR="004A2039" w:rsidRPr="003415EA" w:rsidRDefault="004A2039" w:rsidP="00934B08">
            <w:pPr>
              <w:pStyle w:val="TableParagraph"/>
              <w:kinsoku w:val="0"/>
              <w:overflowPunct w:val="0"/>
              <w:spacing w:before="15" w:line="264" w:lineRule="exact"/>
              <w:ind w:left="658" w:right="645"/>
              <w:jc w:val="center"/>
              <w:rPr>
                <w:sz w:val="28"/>
                <w:szCs w:val="28"/>
              </w:rPr>
            </w:pPr>
            <w:r w:rsidRPr="003415EA">
              <w:rPr>
                <w:sz w:val="28"/>
                <w:szCs w:val="28"/>
              </w:rPr>
              <w:t>47</w:t>
            </w:r>
          </w:p>
        </w:tc>
        <w:tc>
          <w:tcPr>
            <w:tcW w:w="1843" w:type="dxa"/>
            <w:tcBorders>
              <w:top w:val="single" w:sz="4" w:space="0" w:color="000000"/>
              <w:left w:val="single" w:sz="4" w:space="0" w:color="000000"/>
              <w:bottom w:val="single" w:sz="4" w:space="0" w:color="000000"/>
              <w:right w:val="single" w:sz="4" w:space="0" w:color="000000"/>
            </w:tcBorders>
          </w:tcPr>
          <w:p w14:paraId="54105698" w14:textId="77777777" w:rsidR="004A2039" w:rsidRPr="003415EA" w:rsidRDefault="003809F0" w:rsidP="00B87184">
            <w:pPr>
              <w:pStyle w:val="TableParagraph"/>
              <w:kinsoku w:val="0"/>
              <w:overflowPunct w:val="0"/>
              <w:spacing w:before="15" w:line="264" w:lineRule="exact"/>
              <w:ind w:left="764"/>
              <w:jc w:val="both"/>
              <w:rPr>
                <w:sz w:val="28"/>
                <w:szCs w:val="28"/>
              </w:rPr>
            </w:pPr>
            <w:r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11D6F850"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64</w:t>
            </w:r>
            <w:r w:rsidR="004A2039" w:rsidRPr="003415EA">
              <w:rPr>
                <w:sz w:val="28"/>
                <w:szCs w:val="28"/>
              </w:rPr>
              <w:t>%</w:t>
            </w:r>
          </w:p>
        </w:tc>
      </w:tr>
      <w:tr w:rsidR="004A2039" w:rsidRPr="003415EA" w14:paraId="79485CF1"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5C1A27CE" w14:textId="1BCD601E" w:rsidR="004A2039" w:rsidRPr="003415EA" w:rsidRDefault="004A272E" w:rsidP="004A272E">
            <w:pPr>
              <w:pStyle w:val="TableParagraph"/>
              <w:kinsoku w:val="0"/>
              <w:overflowPunct w:val="0"/>
              <w:spacing w:before="15" w:line="264" w:lineRule="exact"/>
              <w:ind w:left="21" w:right="217"/>
              <w:jc w:val="both"/>
              <w:rPr>
                <w:sz w:val="28"/>
                <w:szCs w:val="28"/>
              </w:rPr>
            </w:pPr>
            <w:r>
              <w:rPr>
                <w:sz w:val="28"/>
                <w:szCs w:val="28"/>
              </w:rPr>
              <w:t>32</w:t>
            </w:r>
          </w:p>
        </w:tc>
        <w:tc>
          <w:tcPr>
            <w:tcW w:w="2409" w:type="dxa"/>
            <w:tcBorders>
              <w:top w:val="single" w:sz="4" w:space="0" w:color="000000"/>
              <w:left w:val="single" w:sz="4" w:space="0" w:color="000000"/>
              <w:bottom w:val="single" w:sz="4" w:space="0" w:color="000000"/>
              <w:right w:val="single" w:sz="4" w:space="0" w:color="000000"/>
            </w:tcBorders>
          </w:tcPr>
          <w:p w14:paraId="7275E35F"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Morii</w:t>
            </w:r>
          </w:p>
        </w:tc>
        <w:tc>
          <w:tcPr>
            <w:tcW w:w="1560" w:type="dxa"/>
            <w:tcBorders>
              <w:top w:val="single" w:sz="4" w:space="0" w:color="000000"/>
              <w:left w:val="single" w:sz="4" w:space="0" w:color="000000"/>
              <w:bottom w:val="single" w:sz="4" w:space="0" w:color="000000"/>
              <w:right w:val="single" w:sz="4" w:space="0" w:color="000000"/>
            </w:tcBorders>
          </w:tcPr>
          <w:p w14:paraId="2FA0B60A" w14:textId="77777777" w:rsidR="004A2039" w:rsidRPr="003415EA" w:rsidRDefault="004A2039" w:rsidP="00B87184">
            <w:pPr>
              <w:pStyle w:val="TableParagraph"/>
              <w:kinsoku w:val="0"/>
              <w:overflowPunct w:val="0"/>
              <w:spacing w:before="15" w:line="264" w:lineRule="exact"/>
              <w:ind w:left="333"/>
              <w:jc w:val="both"/>
              <w:rPr>
                <w:sz w:val="28"/>
                <w:szCs w:val="28"/>
              </w:rPr>
            </w:pPr>
            <w:r w:rsidRPr="003415EA">
              <w:rPr>
                <w:sz w:val="28"/>
                <w:szCs w:val="28"/>
              </w:rPr>
              <w:t>38</w:t>
            </w:r>
          </w:p>
        </w:tc>
        <w:tc>
          <w:tcPr>
            <w:tcW w:w="1984" w:type="dxa"/>
            <w:tcBorders>
              <w:top w:val="single" w:sz="4" w:space="0" w:color="000000"/>
              <w:left w:val="single" w:sz="4" w:space="0" w:color="000000"/>
              <w:bottom w:val="single" w:sz="4" w:space="0" w:color="000000"/>
              <w:right w:val="single" w:sz="4" w:space="0" w:color="000000"/>
            </w:tcBorders>
          </w:tcPr>
          <w:p w14:paraId="4374614B" w14:textId="77777777" w:rsidR="004A2039" w:rsidRPr="003415EA" w:rsidRDefault="004A2039" w:rsidP="00934B08">
            <w:pPr>
              <w:pStyle w:val="TableParagraph"/>
              <w:kinsoku w:val="0"/>
              <w:overflowPunct w:val="0"/>
              <w:spacing w:before="15" w:line="264" w:lineRule="exact"/>
              <w:ind w:left="658" w:right="645"/>
              <w:jc w:val="center"/>
              <w:rPr>
                <w:sz w:val="28"/>
                <w:szCs w:val="28"/>
              </w:rPr>
            </w:pPr>
            <w:r w:rsidRPr="003415EA">
              <w:rPr>
                <w:sz w:val="28"/>
                <w:szCs w:val="28"/>
              </w:rPr>
              <w:t>24</w:t>
            </w:r>
          </w:p>
        </w:tc>
        <w:tc>
          <w:tcPr>
            <w:tcW w:w="1843" w:type="dxa"/>
            <w:tcBorders>
              <w:top w:val="single" w:sz="4" w:space="0" w:color="000000"/>
              <w:left w:val="single" w:sz="4" w:space="0" w:color="000000"/>
              <w:bottom w:val="single" w:sz="4" w:space="0" w:color="000000"/>
              <w:right w:val="single" w:sz="4" w:space="0" w:color="000000"/>
            </w:tcBorders>
          </w:tcPr>
          <w:p w14:paraId="62C554E8"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5</w:t>
            </w:r>
          </w:p>
        </w:tc>
        <w:tc>
          <w:tcPr>
            <w:tcW w:w="1276" w:type="dxa"/>
            <w:tcBorders>
              <w:top w:val="single" w:sz="4" w:space="0" w:color="000000"/>
              <w:left w:val="single" w:sz="4" w:space="0" w:color="000000"/>
              <w:bottom w:val="single" w:sz="4" w:space="0" w:color="000000"/>
              <w:right w:val="single" w:sz="4" w:space="0" w:color="000000"/>
            </w:tcBorders>
          </w:tcPr>
          <w:p w14:paraId="4757403E"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63</w:t>
            </w:r>
            <w:r w:rsidR="004A2039" w:rsidRPr="003415EA">
              <w:rPr>
                <w:sz w:val="28"/>
                <w:szCs w:val="28"/>
              </w:rPr>
              <w:t>%</w:t>
            </w:r>
          </w:p>
        </w:tc>
      </w:tr>
      <w:tr w:rsidR="004A2039" w:rsidRPr="003415EA" w14:paraId="78AF7F8D" w14:textId="77777777" w:rsidTr="00F05CC0">
        <w:trPr>
          <w:trHeight w:val="302"/>
        </w:trPr>
        <w:tc>
          <w:tcPr>
            <w:tcW w:w="862" w:type="dxa"/>
            <w:tcBorders>
              <w:top w:val="single" w:sz="4" w:space="0" w:color="000000"/>
              <w:left w:val="single" w:sz="4" w:space="0" w:color="000000"/>
              <w:bottom w:val="single" w:sz="4" w:space="0" w:color="000000"/>
              <w:right w:val="single" w:sz="4" w:space="0" w:color="000000"/>
            </w:tcBorders>
          </w:tcPr>
          <w:p w14:paraId="68228242" w14:textId="7D1990DE" w:rsidR="004A2039" w:rsidRPr="003415EA" w:rsidRDefault="004A272E" w:rsidP="004A272E">
            <w:pPr>
              <w:pStyle w:val="TableParagraph"/>
              <w:kinsoku w:val="0"/>
              <w:overflowPunct w:val="0"/>
              <w:spacing w:before="18" w:line="264" w:lineRule="exact"/>
              <w:ind w:left="21" w:right="217"/>
              <w:jc w:val="both"/>
              <w:rPr>
                <w:sz w:val="28"/>
                <w:szCs w:val="28"/>
              </w:rPr>
            </w:pPr>
            <w:r>
              <w:rPr>
                <w:sz w:val="28"/>
                <w:szCs w:val="28"/>
              </w:rPr>
              <w:t>33</w:t>
            </w:r>
          </w:p>
        </w:tc>
        <w:tc>
          <w:tcPr>
            <w:tcW w:w="2409" w:type="dxa"/>
            <w:tcBorders>
              <w:top w:val="single" w:sz="4" w:space="0" w:color="000000"/>
              <w:left w:val="single" w:sz="4" w:space="0" w:color="000000"/>
              <w:bottom w:val="single" w:sz="4" w:space="0" w:color="000000"/>
              <w:right w:val="single" w:sz="4" w:space="0" w:color="000000"/>
            </w:tcBorders>
          </w:tcPr>
          <w:p w14:paraId="0EEC0FCC" w14:textId="77777777" w:rsidR="004A2039" w:rsidRPr="003415EA" w:rsidRDefault="004A2039" w:rsidP="00B87184">
            <w:pPr>
              <w:pStyle w:val="TableParagraph"/>
              <w:kinsoku w:val="0"/>
              <w:overflowPunct w:val="0"/>
              <w:spacing w:before="18" w:line="264" w:lineRule="exact"/>
              <w:ind w:left="107"/>
              <w:jc w:val="both"/>
              <w:rPr>
                <w:sz w:val="28"/>
                <w:szCs w:val="28"/>
              </w:rPr>
            </w:pPr>
            <w:r w:rsidRPr="003415EA">
              <w:rPr>
                <w:sz w:val="28"/>
                <w:szCs w:val="28"/>
              </w:rPr>
              <w:t>Nicolae Grigorescu</w:t>
            </w:r>
          </w:p>
        </w:tc>
        <w:tc>
          <w:tcPr>
            <w:tcW w:w="1560" w:type="dxa"/>
            <w:tcBorders>
              <w:top w:val="single" w:sz="4" w:space="0" w:color="000000"/>
              <w:left w:val="single" w:sz="4" w:space="0" w:color="000000"/>
              <w:bottom w:val="single" w:sz="4" w:space="0" w:color="000000"/>
              <w:right w:val="single" w:sz="4" w:space="0" w:color="000000"/>
            </w:tcBorders>
          </w:tcPr>
          <w:p w14:paraId="1126B537" w14:textId="77777777" w:rsidR="004A2039" w:rsidRPr="003415EA" w:rsidRDefault="004A2039" w:rsidP="00B87184">
            <w:pPr>
              <w:pStyle w:val="TableParagraph"/>
              <w:kinsoku w:val="0"/>
              <w:overflowPunct w:val="0"/>
              <w:spacing w:before="18" w:line="264" w:lineRule="exact"/>
              <w:ind w:left="333"/>
              <w:jc w:val="both"/>
              <w:rPr>
                <w:sz w:val="28"/>
                <w:szCs w:val="28"/>
              </w:rPr>
            </w:pPr>
            <w:r w:rsidRPr="003415EA">
              <w:rPr>
                <w:sz w:val="28"/>
                <w:szCs w:val="28"/>
              </w:rPr>
              <w:t>49</w:t>
            </w:r>
          </w:p>
        </w:tc>
        <w:tc>
          <w:tcPr>
            <w:tcW w:w="1984" w:type="dxa"/>
            <w:tcBorders>
              <w:top w:val="single" w:sz="4" w:space="0" w:color="000000"/>
              <w:left w:val="single" w:sz="4" w:space="0" w:color="000000"/>
              <w:bottom w:val="single" w:sz="4" w:space="0" w:color="000000"/>
              <w:right w:val="single" w:sz="4" w:space="0" w:color="000000"/>
            </w:tcBorders>
          </w:tcPr>
          <w:p w14:paraId="1502C9FD" w14:textId="77777777" w:rsidR="004A2039" w:rsidRPr="003415EA" w:rsidRDefault="004A2039" w:rsidP="00934B08">
            <w:pPr>
              <w:pStyle w:val="TableParagraph"/>
              <w:kinsoku w:val="0"/>
              <w:overflowPunct w:val="0"/>
              <w:spacing w:before="18" w:line="264" w:lineRule="exact"/>
              <w:ind w:left="658" w:right="645"/>
              <w:jc w:val="center"/>
              <w:rPr>
                <w:sz w:val="28"/>
                <w:szCs w:val="28"/>
              </w:rPr>
            </w:pPr>
            <w:r w:rsidRPr="003415EA">
              <w:rPr>
                <w:sz w:val="28"/>
                <w:szCs w:val="28"/>
              </w:rPr>
              <w:t>25</w:t>
            </w:r>
          </w:p>
        </w:tc>
        <w:tc>
          <w:tcPr>
            <w:tcW w:w="1843" w:type="dxa"/>
            <w:tcBorders>
              <w:top w:val="single" w:sz="4" w:space="0" w:color="000000"/>
              <w:left w:val="single" w:sz="4" w:space="0" w:color="000000"/>
              <w:bottom w:val="single" w:sz="4" w:space="0" w:color="000000"/>
              <w:right w:val="single" w:sz="4" w:space="0" w:color="000000"/>
            </w:tcBorders>
          </w:tcPr>
          <w:p w14:paraId="270B9B92" w14:textId="77777777" w:rsidR="004A2039" w:rsidRPr="003415EA" w:rsidRDefault="003809F0" w:rsidP="00B87184">
            <w:pPr>
              <w:pStyle w:val="TableParagraph"/>
              <w:kinsoku w:val="0"/>
              <w:overflowPunct w:val="0"/>
              <w:spacing w:before="18" w:line="264" w:lineRule="exact"/>
              <w:ind w:left="764"/>
              <w:jc w:val="both"/>
              <w:rPr>
                <w:sz w:val="28"/>
                <w:szCs w:val="28"/>
              </w:rPr>
            </w:pPr>
            <w:r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035BED69" w14:textId="77777777" w:rsidR="004A2039" w:rsidRPr="003415EA" w:rsidRDefault="004A2039" w:rsidP="00B87184">
            <w:pPr>
              <w:pStyle w:val="TableParagraph"/>
              <w:kinsoku w:val="0"/>
              <w:overflowPunct w:val="0"/>
              <w:spacing w:before="18" w:line="264" w:lineRule="exact"/>
              <w:ind w:left="456" w:right="443"/>
              <w:jc w:val="both"/>
              <w:rPr>
                <w:sz w:val="28"/>
                <w:szCs w:val="28"/>
              </w:rPr>
            </w:pPr>
            <w:r w:rsidRPr="003415EA">
              <w:rPr>
                <w:sz w:val="28"/>
                <w:szCs w:val="28"/>
              </w:rPr>
              <w:t>52%</w:t>
            </w:r>
          </w:p>
        </w:tc>
      </w:tr>
      <w:tr w:rsidR="004A2039" w:rsidRPr="003415EA" w14:paraId="069DD22F"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7FBD3D14" w14:textId="4A3C59E6" w:rsidR="004A2039" w:rsidRPr="003415EA" w:rsidRDefault="004A272E" w:rsidP="004A272E">
            <w:pPr>
              <w:pStyle w:val="TableParagraph"/>
              <w:kinsoku w:val="0"/>
              <w:overflowPunct w:val="0"/>
              <w:spacing w:before="15" w:line="264" w:lineRule="exact"/>
              <w:ind w:left="21" w:right="217"/>
              <w:jc w:val="both"/>
              <w:rPr>
                <w:sz w:val="28"/>
                <w:szCs w:val="28"/>
              </w:rPr>
            </w:pPr>
            <w:r>
              <w:rPr>
                <w:sz w:val="28"/>
                <w:szCs w:val="28"/>
              </w:rPr>
              <w:t>34</w:t>
            </w:r>
          </w:p>
        </w:tc>
        <w:tc>
          <w:tcPr>
            <w:tcW w:w="2409" w:type="dxa"/>
            <w:tcBorders>
              <w:top w:val="single" w:sz="4" w:space="0" w:color="000000"/>
              <w:left w:val="single" w:sz="4" w:space="0" w:color="000000"/>
              <w:bottom w:val="single" w:sz="4" w:space="0" w:color="000000"/>
              <w:right w:val="single" w:sz="4" w:space="0" w:color="000000"/>
            </w:tcBorders>
          </w:tcPr>
          <w:p w14:paraId="19DD2805"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Nicolae Iorga</w:t>
            </w:r>
          </w:p>
        </w:tc>
        <w:tc>
          <w:tcPr>
            <w:tcW w:w="1560" w:type="dxa"/>
            <w:tcBorders>
              <w:top w:val="single" w:sz="4" w:space="0" w:color="000000"/>
              <w:left w:val="single" w:sz="4" w:space="0" w:color="000000"/>
              <w:bottom w:val="single" w:sz="4" w:space="0" w:color="000000"/>
              <w:right w:val="single" w:sz="4" w:space="0" w:color="000000"/>
            </w:tcBorders>
          </w:tcPr>
          <w:p w14:paraId="5455161E" w14:textId="77777777" w:rsidR="004A2039" w:rsidRPr="003415EA" w:rsidRDefault="00F25C2D" w:rsidP="00B87184">
            <w:pPr>
              <w:pStyle w:val="TableParagraph"/>
              <w:kinsoku w:val="0"/>
              <w:overflowPunct w:val="0"/>
              <w:spacing w:before="15" w:line="264" w:lineRule="exact"/>
              <w:ind w:left="273"/>
              <w:jc w:val="both"/>
              <w:rPr>
                <w:sz w:val="28"/>
                <w:szCs w:val="28"/>
              </w:rPr>
            </w:pPr>
            <w:r w:rsidRPr="003415EA">
              <w:rPr>
                <w:sz w:val="28"/>
                <w:szCs w:val="28"/>
              </w:rPr>
              <w:t>100</w:t>
            </w:r>
          </w:p>
        </w:tc>
        <w:tc>
          <w:tcPr>
            <w:tcW w:w="1984" w:type="dxa"/>
            <w:tcBorders>
              <w:top w:val="single" w:sz="4" w:space="0" w:color="000000"/>
              <w:left w:val="single" w:sz="4" w:space="0" w:color="000000"/>
              <w:bottom w:val="single" w:sz="4" w:space="0" w:color="000000"/>
              <w:right w:val="single" w:sz="4" w:space="0" w:color="000000"/>
            </w:tcBorders>
          </w:tcPr>
          <w:p w14:paraId="5F3E4F9E" w14:textId="77777777" w:rsidR="004A2039" w:rsidRPr="003415EA" w:rsidRDefault="004A2039" w:rsidP="00934B08">
            <w:pPr>
              <w:pStyle w:val="TableParagraph"/>
              <w:kinsoku w:val="0"/>
              <w:overflowPunct w:val="0"/>
              <w:spacing w:before="15" w:line="264" w:lineRule="exact"/>
              <w:ind w:left="658" w:right="645"/>
              <w:jc w:val="center"/>
              <w:rPr>
                <w:sz w:val="28"/>
                <w:szCs w:val="28"/>
              </w:rPr>
            </w:pPr>
            <w:r w:rsidRPr="003415EA">
              <w:rPr>
                <w:sz w:val="28"/>
                <w:szCs w:val="28"/>
              </w:rPr>
              <w:t>83</w:t>
            </w:r>
          </w:p>
        </w:tc>
        <w:tc>
          <w:tcPr>
            <w:tcW w:w="1843" w:type="dxa"/>
            <w:tcBorders>
              <w:top w:val="single" w:sz="4" w:space="0" w:color="000000"/>
              <w:left w:val="single" w:sz="4" w:space="0" w:color="000000"/>
              <w:bottom w:val="single" w:sz="4" w:space="0" w:color="000000"/>
              <w:right w:val="single" w:sz="4" w:space="0" w:color="000000"/>
            </w:tcBorders>
          </w:tcPr>
          <w:p w14:paraId="74814E9D"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w:t>
            </w:r>
            <w:r w:rsidR="003809F0"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1FB1E4A8"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83</w:t>
            </w:r>
            <w:r w:rsidR="004A2039" w:rsidRPr="003415EA">
              <w:rPr>
                <w:sz w:val="28"/>
                <w:szCs w:val="28"/>
              </w:rPr>
              <w:t>%</w:t>
            </w:r>
          </w:p>
        </w:tc>
      </w:tr>
      <w:tr w:rsidR="004A2039" w:rsidRPr="003415EA" w14:paraId="45746F23" w14:textId="77777777" w:rsidTr="00F05CC0">
        <w:trPr>
          <w:trHeight w:val="297"/>
        </w:trPr>
        <w:tc>
          <w:tcPr>
            <w:tcW w:w="862" w:type="dxa"/>
            <w:tcBorders>
              <w:top w:val="single" w:sz="4" w:space="0" w:color="000000"/>
              <w:left w:val="single" w:sz="4" w:space="0" w:color="000000"/>
              <w:bottom w:val="single" w:sz="6" w:space="0" w:color="000000"/>
              <w:right w:val="single" w:sz="4" w:space="0" w:color="000000"/>
            </w:tcBorders>
          </w:tcPr>
          <w:p w14:paraId="6F94FDAF" w14:textId="14CACA26" w:rsidR="004A2039" w:rsidRPr="003415EA" w:rsidRDefault="004A272E" w:rsidP="004A272E">
            <w:pPr>
              <w:pStyle w:val="TableParagraph"/>
              <w:kinsoku w:val="0"/>
              <w:overflowPunct w:val="0"/>
              <w:spacing w:before="15" w:line="262" w:lineRule="exact"/>
              <w:ind w:left="21" w:right="217"/>
              <w:jc w:val="both"/>
              <w:rPr>
                <w:sz w:val="28"/>
                <w:szCs w:val="28"/>
              </w:rPr>
            </w:pPr>
            <w:r>
              <w:rPr>
                <w:sz w:val="28"/>
                <w:szCs w:val="28"/>
              </w:rPr>
              <w:t>35</w:t>
            </w:r>
          </w:p>
        </w:tc>
        <w:tc>
          <w:tcPr>
            <w:tcW w:w="2409" w:type="dxa"/>
            <w:tcBorders>
              <w:top w:val="single" w:sz="4" w:space="0" w:color="000000"/>
              <w:left w:val="single" w:sz="4" w:space="0" w:color="000000"/>
              <w:bottom w:val="single" w:sz="6" w:space="0" w:color="000000"/>
              <w:right w:val="single" w:sz="4" w:space="0" w:color="000000"/>
            </w:tcBorders>
          </w:tcPr>
          <w:p w14:paraId="41D50DA6" w14:textId="77777777" w:rsidR="004A2039" w:rsidRPr="003415EA" w:rsidRDefault="004A2039" w:rsidP="00B87184">
            <w:pPr>
              <w:pStyle w:val="TableParagraph"/>
              <w:kinsoku w:val="0"/>
              <w:overflowPunct w:val="0"/>
              <w:spacing w:before="15" w:line="262" w:lineRule="exact"/>
              <w:ind w:left="107"/>
              <w:jc w:val="both"/>
              <w:rPr>
                <w:sz w:val="28"/>
                <w:szCs w:val="28"/>
              </w:rPr>
            </w:pPr>
            <w:r w:rsidRPr="003415EA">
              <w:rPr>
                <w:sz w:val="28"/>
                <w:szCs w:val="28"/>
              </w:rPr>
              <w:t>Pasaj Luxor</w:t>
            </w:r>
          </w:p>
        </w:tc>
        <w:tc>
          <w:tcPr>
            <w:tcW w:w="1560" w:type="dxa"/>
            <w:tcBorders>
              <w:top w:val="single" w:sz="4" w:space="0" w:color="000000"/>
              <w:left w:val="single" w:sz="4" w:space="0" w:color="000000"/>
              <w:bottom w:val="single" w:sz="6" w:space="0" w:color="000000"/>
              <w:right w:val="single" w:sz="4" w:space="0" w:color="000000"/>
            </w:tcBorders>
          </w:tcPr>
          <w:p w14:paraId="25796283" w14:textId="77777777" w:rsidR="004A2039" w:rsidRPr="003415EA" w:rsidRDefault="004A2039" w:rsidP="00B87184">
            <w:pPr>
              <w:pStyle w:val="TableParagraph"/>
              <w:kinsoku w:val="0"/>
              <w:overflowPunct w:val="0"/>
              <w:spacing w:before="15" w:line="262" w:lineRule="exact"/>
              <w:ind w:left="333"/>
              <w:jc w:val="both"/>
              <w:rPr>
                <w:sz w:val="28"/>
                <w:szCs w:val="28"/>
              </w:rPr>
            </w:pPr>
            <w:r w:rsidRPr="003415EA">
              <w:rPr>
                <w:sz w:val="28"/>
                <w:szCs w:val="28"/>
              </w:rPr>
              <w:t>53</w:t>
            </w:r>
          </w:p>
        </w:tc>
        <w:tc>
          <w:tcPr>
            <w:tcW w:w="1984" w:type="dxa"/>
            <w:tcBorders>
              <w:top w:val="single" w:sz="4" w:space="0" w:color="000000"/>
              <w:left w:val="single" w:sz="4" w:space="0" w:color="000000"/>
              <w:bottom w:val="single" w:sz="6" w:space="0" w:color="000000"/>
              <w:right w:val="single" w:sz="4" w:space="0" w:color="000000"/>
            </w:tcBorders>
          </w:tcPr>
          <w:p w14:paraId="3CC500D3" w14:textId="77777777" w:rsidR="004A2039" w:rsidRPr="003415EA" w:rsidRDefault="004A2039" w:rsidP="00934B08">
            <w:pPr>
              <w:pStyle w:val="TableParagraph"/>
              <w:kinsoku w:val="0"/>
              <w:overflowPunct w:val="0"/>
              <w:spacing w:before="15" w:line="262" w:lineRule="exact"/>
              <w:ind w:left="658" w:right="645"/>
              <w:jc w:val="center"/>
              <w:rPr>
                <w:sz w:val="28"/>
                <w:szCs w:val="28"/>
              </w:rPr>
            </w:pPr>
            <w:r w:rsidRPr="003415EA">
              <w:rPr>
                <w:sz w:val="28"/>
                <w:szCs w:val="28"/>
              </w:rPr>
              <w:t>49</w:t>
            </w:r>
          </w:p>
        </w:tc>
        <w:tc>
          <w:tcPr>
            <w:tcW w:w="1843" w:type="dxa"/>
            <w:tcBorders>
              <w:top w:val="single" w:sz="4" w:space="0" w:color="000000"/>
              <w:left w:val="single" w:sz="4" w:space="0" w:color="000000"/>
              <w:bottom w:val="single" w:sz="6" w:space="0" w:color="000000"/>
              <w:right w:val="single" w:sz="4" w:space="0" w:color="000000"/>
            </w:tcBorders>
          </w:tcPr>
          <w:p w14:paraId="6CBD7232" w14:textId="77777777" w:rsidR="004A2039" w:rsidRPr="003415EA" w:rsidRDefault="00A60AAD" w:rsidP="00B87184">
            <w:pPr>
              <w:pStyle w:val="TableParagraph"/>
              <w:kinsoku w:val="0"/>
              <w:overflowPunct w:val="0"/>
              <w:spacing w:before="15" w:line="262" w:lineRule="exact"/>
              <w:ind w:left="704"/>
              <w:jc w:val="both"/>
              <w:rPr>
                <w:sz w:val="28"/>
                <w:szCs w:val="28"/>
              </w:rPr>
            </w:pPr>
            <w:r w:rsidRPr="003415EA">
              <w:rPr>
                <w:sz w:val="28"/>
                <w:szCs w:val="28"/>
              </w:rPr>
              <w:t xml:space="preserve"> 8</w:t>
            </w:r>
          </w:p>
        </w:tc>
        <w:tc>
          <w:tcPr>
            <w:tcW w:w="1276" w:type="dxa"/>
            <w:tcBorders>
              <w:top w:val="single" w:sz="4" w:space="0" w:color="000000"/>
              <w:left w:val="single" w:sz="4" w:space="0" w:color="000000"/>
              <w:bottom w:val="single" w:sz="6" w:space="0" w:color="000000"/>
              <w:right w:val="single" w:sz="4" w:space="0" w:color="000000"/>
            </w:tcBorders>
          </w:tcPr>
          <w:p w14:paraId="3AD2D64F" w14:textId="77777777" w:rsidR="004A2039" w:rsidRPr="003415EA" w:rsidRDefault="004A2039" w:rsidP="00B87184">
            <w:pPr>
              <w:pStyle w:val="TableParagraph"/>
              <w:kinsoku w:val="0"/>
              <w:overflowPunct w:val="0"/>
              <w:spacing w:before="15" w:line="262" w:lineRule="exact"/>
              <w:ind w:left="456" w:right="443"/>
              <w:jc w:val="both"/>
              <w:rPr>
                <w:sz w:val="28"/>
                <w:szCs w:val="28"/>
              </w:rPr>
            </w:pPr>
            <w:r w:rsidRPr="003415EA">
              <w:rPr>
                <w:sz w:val="28"/>
                <w:szCs w:val="28"/>
              </w:rPr>
              <w:t>92%</w:t>
            </w:r>
          </w:p>
        </w:tc>
      </w:tr>
      <w:tr w:rsidR="004A2039" w:rsidRPr="003415EA" w14:paraId="32173C1D" w14:textId="77777777" w:rsidTr="00F05CC0">
        <w:trPr>
          <w:trHeight w:val="297"/>
        </w:trPr>
        <w:tc>
          <w:tcPr>
            <w:tcW w:w="862" w:type="dxa"/>
            <w:tcBorders>
              <w:top w:val="single" w:sz="6" w:space="0" w:color="000000"/>
              <w:left w:val="single" w:sz="4" w:space="0" w:color="000000"/>
              <w:bottom w:val="single" w:sz="4" w:space="0" w:color="000000"/>
              <w:right w:val="single" w:sz="4" w:space="0" w:color="000000"/>
            </w:tcBorders>
          </w:tcPr>
          <w:p w14:paraId="1ED874C6" w14:textId="472B3234" w:rsidR="004A2039" w:rsidRPr="003415EA" w:rsidRDefault="004A272E" w:rsidP="004A272E">
            <w:pPr>
              <w:pStyle w:val="TableParagraph"/>
              <w:kinsoku w:val="0"/>
              <w:overflowPunct w:val="0"/>
              <w:spacing w:before="13" w:line="264" w:lineRule="exact"/>
              <w:ind w:left="21" w:right="217"/>
              <w:jc w:val="both"/>
              <w:rPr>
                <w:sz w:val="28"/>
                <w:szCs w:val="28"/>
              </w:rPr>
            </w:pPr>
            <w:r>
              <w:rPr>
                <w:sz w:val="28"/>
                <w:szCs w:val="28"/>
              </w:rPr>
              <w:t>36</w:t>
            </w:r>
          </w:p>
        </w:tc>
        <w:tc>
          <w:tcPr>
            <w:tcW w:w="2409" w:type="dxa"/>
            <w:tcBorders>
              <w:top w:val="single" w:sz="6" w:space="0" w:color="000000"/>
              <w:left w:val="single" w:sz="4" w:space="0" w:color="000000"/>
              <w:bottom w:val="single" w:sz="4" w:space="0" w:color="000000"/>
              <w:right w:val="single" w:sz="4" w:space="0" w:color="000000"/>
            </w:tcBorders>
          </w:tcPr>
          <w:p w14:paraId="71048859" w14:textId="77777777" w:rsidR="004A2039" w:rsidRPr="003415EA" w:rsidRDefault="004A2039" w:rsidP="00B87184">
            <w:pPr>
              <w:pStyle w:val="TableParagraph"/>
              <w:kinsoku w:val="0"/>
              <w:overflowPunct w:val="0"/>
              <w:spacing w:before="13" w:line="264" w:lineRule="exact"/>
              <w:ind w:left="107"/>
              <w:jc w:val="both"/>
              <w:rPr>
                <w:sz w:val="28"/>
                <w:szCs w:val="28"/>
              </w:rPr>
            </w:pPr>
            <w:r w:rsidRPr="003415EA">
              <w:rPr>
                <w:sz w:val="28"/>
                <w:szCs w:val="28"/>
              </w:rPr>
              <w:t>Petrila</w:t>
            </w:r>
          </w:p>
        </w:tc>
        <w:tc>
          <w:tcPr>
            <w:tcW w:w="1560" w:type="dxa"/>
            <w:tcBorders>
              <w:top w:val="single" w:sz="6" w:space="0" w:color="000000"/>
              <w:left w:val="single" w:sz="4" w:space="0" w:color="000000"/>
              <w:bottom w:val="single" w:sz="4" w:space="0" w:color="000000"/>
              <w:right w:val="single" w:sz="4" w:space="0" w:color="000000"/>
            </w:tcBorders>
          </w:tcPr>
          <w:p w14:paraId="55EFB5EB" w14:textId="77777777" w:rsidR="004A2039" w:rsidRPr="003415EA" w:rsidRDefault="00F25C2D" w:rsidP="00B87184">
            <w:pPr>
              <w:pStyle w:val="TableParagraph"/>
              <w:kinsoku w:val="0"/>
              <w:overflowPunct w:val="0"/>
              <w:spacing w:before="13" w:line="264" w:lineRule="exact"/>
              <w:ind w:left="333"/>
              <w:jc w:val="both"/>
              <w:rPr>
                <w:sz w:val="28"/>
                <w:szCs w:val="28"/>
              </w:rPr>
            </w:pPr>
            <w:r w:rsidRPr="003415EA">
              <w:rPr>
                <w:sz w:val="28"/>
                <w:szCs w:val="28"/>
              </w:rPr>
              <w:t>28</w:t>
            </w:r>
          </w:p>
        </w:tc>
        <w:tc>
          <w:tcPr>
            <w:tcW w:w="1984" w:type="dxa"/>
            <w:tcBorders>
              <w:top w:val="single" w:sz="6" w:space="0" w:color="000000"/>
              <w:left w:val="single" w:sz="4" w:space="0" w:color="000000"/>
              <w:bottom w:val="single" w:sz="4" w:space="0" w:color="000000"/>
              <w:right w:val="single" w:sz="4" w:space="0" w:color="000000"/>
            </w:tcBorders>
          </w:tcPr>
          <w:p w14:paraId="6822CE50" w14:textId="77777777" w:rsidR="004A2039" w:rsidRPr="003415EA" w:rsidRDefault="004A2039" w:rsidP="00934B08">
            <w:pPr>
              <w:pStyle w:val="TableParagraph"/>
              <w:kinsoku w:val="0"/>
              <w:overflowPunct w:val="0"/>
              <w:spacing w:before="13" w:line="264" w:lineRule="exact"/>
              <w:ind w:left="658" w:right="645"/>
              <w:jc w:val="center"/>
              <w:rPr>
                <w:sz w:val="28"/>
                <w:szCs w:val="28"/>
              </w:rPr>
            </w:pPr>
            <w:r w:rsidRPr="003415EA">
              <w:rPr>
                <w:sz w:val="28"/>
                <w:szCs w:val="28"/>
              </w:rPr>
              <w:t>23</w:t>
            </w:r>
          </w:p>
        </w:tc>
        <w:tc>
          <w:tcPr>
            <w:tcW w:w="1843" w:type="dxa"/>
            <w:tcBorders>
              <w:top w:val="single" w:sz="6" w:space="0" w:color="000000"/>
              <w:left w:val="single" w:sz="4" w:space="0" w:color="000000"/>
              <w:bottom w:val="single" w:sz="4" w:space="0" w:color="000000"/>
              <w:right w:val="single" w:sz="4" w:space="0" w:color="000000"/>
            </w:tcBorders>
          </w:tcPr>
          <w:p w14:paraId="1A51BA04" w14:textId="77777777" w:rsidR="004A2039" w:rsidRPr="003415EA" w:rsidRDefault="003809F0" w:rsidP="00B87184">
            <w:pPr>
              <w:pStyle w:val="TableParagraph"/>
              <w:kinsoku w:val="0"/>
              <w:overflowPunct w:val="0"/>
              <w:spacing w:before="13" w:line="264" w:lineRule="exact"/>
              <w:ind w:left="764"/>
              <w:jc w:val="both"/>
              <w:rPr>
                <w:sz w:val="28"/>
                <w:szCs w:val="28"/>
              </w:rPr>
            </w:pPr>
            <w:r w:rsidRPr="003415EA">
              <w:rPr>
                <w:sz w:val="28"/>
                <w:szCs w:val="28"/>
              </w:rPr>
              <w:t>4</w:t>
            </w:r>
          </w:p>
        </w:tc>
        <w:tc>
          <w:tcPr>
            <w:tcW w:w="1276" w:type="dxa"/>
            <w:tcBorders>
              <w:top w:val="single" w:sz="6" w:space="0" w:color="000000"/>
              <w:left w:val="single" w:sz="4" w:space="0" w:color="000000"/>
              <w:bottom w:val="single" w:sz="4" w:space="0" w:color="000000"/>
              <w:right w:val="single" w:sz="4" w:space="0" w:color="000000"/>
            </w:tcBorders>
          </w:tcPr>
          <w:p w14:paraId="4C59F4F5" w14:textId="77777777" w:rsidR="004A2039" w:rsidRPr="003415EA" w:rsidRDefault="00B51986" w:rsidP="00B87184">
            <w:pPr>
              <w:pStyle w:val="TableParagraph"/>
              <w:kinsoku w:val="0"/>
              <w:overflowPunct w:val="0"/>
              <w:spacing w:before="13" w:line="264" w:lineRule="exact"/>
              <w:ind w:left="456" w:right="443"/>
              <w:jc w:val="both"/>
              <w:rPr>
                <w:sz w:val="28"/>
                <w:szCs w:val="28"/>
              </w:rPr>
            </w:pPr>
            <w:r w:rsidRPr="003415EA">
              <w:rPr>
                <w:sz w:val="28"/>
                <w:szCs w:val="28"/>
              </w:rPr>
              <w:t>82</w:t>
            </w:r>
            <w:r w:rsidR="004A2039" w:rsidRPr="003415EA">
              <w:rPr>
                <w:sz w:val="28"/>
                <w:szCs w:val="28"/>
              </w:rPr>
              <w:t>%</w:t>
            </w:r>
          </w:p>
        </w:tc>
      </w:tr>
      <w:tr w:rsidR="004A2039" w:rsidRPr="003415EA" w14:paraId="1416B0D2"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4069E799" w14:textId="0297ECA6" w:rsidR="004A2039" w:rsidRPr="003415EA" w:rsidRDefault="004A272E" w:rsidP="004A272E">
            <w:pPr>
              <w:pStyle w:val="TableParagraph"/>
              <w:kinsoku w:val="0"/>
              <w:overflowPunct w:val="0"/>
              <w:spacing w:before="15" w:line="264" w:lineRule="exact"/>
              <w:ind w:left="21" w:right="217"/>
              <w:jc w:val="both"/>
              <w:rPr>
                <w:sz w:val="28"/>
                <w:szCs w:val="28"/>
              </w:rPr>
            </w:pPr>
            <w:r>
              <w:rPr>
                <w:sz w:val="28"/>
                <w:szCs w:val="28"/>
              </w:rPr>
              <w:t>37</w:t>
            </w:r>
          </w:p>
        </w:tc>
        <w:tc>
          <w:tcPr>
            <w:tcW w:w="2409" w:type="dxa"/>
            <w:tcBorders>
              <w:top w:val="single" w:sz="4" w:space="0" w:color="000000"/>
              <w:left w:val="single" w:sz="4" w:space="0" w:color="000000"/>
              <w:bottom w:val="single" w:sz="4" w:space="0" w:color="000000"/>
              <w:right w:val="single" w:sz="4" w:space="0" w:color="000000"/>
            </w:tcBorders>
          </w:tcPr>
          <w:p w14:paraId="39E6A1DD"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Piata Armatei</w:t>
            </w:r>
          </w:p>
        </w:tc>
        <w:tc>
          <w:tcPr>
            <w:tcW w:w="1560" w:type="dxa"/>
            <w:tcBorders>
              <w:top w:val="single" w:sz="4" w:space="0" w:color="000000"/>
              <w:left w:val="single" w:sz="4" w:space="0" w:color="000000"/>
              <w:bottom w:val="single" w:sz="4" w:space="0" w:color="000000"/>
              <w:right w:val="single" w:sz="4" w:space="0" w:color="000000"/>
            </w:tcBorders>
          </w:tcPr>
          <w:p w14:paraId="5FDC677C" w14:textId="77777777" w:rsidR="004A2039" w:rsidRPr="003415EA" w:rsidRDefault="00F25C2D" w:rsidP="00B87184">
            <w:pPr>
              <w:pStyle w:val="TableParagraph"/>
              <w:kinsoku w:val="0"/>
              <w:overflowPunct w:val="0"/>
              <w:spacing w:before="15" w:line="264" w:lineRule="exact"/>
              <w:ind w:left="273"/>
              <w:jc w:val="both"/>
              <w:rPr>
                <w:sz w:val="28"/>
                <w:szCs w:val="28"/>
              </w:rPr>
            </w:pPr>
            <w:r w:rsidRPr="003415EA">
              <w:rPr>
                <w:sz w:val="28"/>
                <w:szCs w:val="28"/>
              </w:rPr>
              <w:t>194</w:t>
            </w:r>
          </w:p>
        </w:tc>
        <w:tc>
          <w:tcPr>
            <w:tcW w:w="1984" w:type="dxa"/>
            <w:tcBorders>
              <w:top w:val="single" w:sz="4" w:space="0" w:color="000000"/>
              <w:left w:val="single" w:sz="4" w:space="0" w:color="000000"/>
              <w:bottom w:val="single" w:sz="4" w:space="0" w:color="000000"/>
              <w:right w:val="single" w:sz="4" w:space="0" w:color="000000"/>
            </w:tcBorders>
          </w:tcPr>
          <w:p w14:paraId="257AF5D6" w14:textId="77777777" w:rsidR="004A2039" w:rsidRPr="003415EA" w:rsidRDefault="004A2039" w:rsidP="00934B08">
            <w:pPr>
              <w:pStyle w:val="TableParagraph"/>
              <w:kinsoku w:val="0"/>
              <w:overflowPunct w:val="0"/>
              <w:spacing w:before="15" w:line="264" w:lineRule="exact"/>
              <w:ind w:left="658" w:right="645"/>
              <w:jc w:val="center"/>
              <w:rPr>
                <w:sz w:val="28"/>
                <w:szCs w:val="28"/>
              </w:rPr>
            </w:pPr>
            <w:r w:rsidRPr="003415EA">
              <w:rPr>
                <w:sz w:val="28"/>
                <w:szCs w:val="28"/>
              </w:rPr>
              <w:t>128</w:t>
            </w:r>
          </w:p>
        </w:tc>
        <w:tc>
          <w:tcPr>
            <w:tcW w:w="1843" w:type="dxa"/>
            <w:tcBorders>
              <w:top w:val="single" w:sz="4" w:space="0" w:color="000000"/>
              <w:left w:val="single" w:sz="4" w:space="0" w:color="000000"/>
              <w:bottom w:val="single" w:sz="4" w:space="0" w:color="000000"/>
              <w:right w:val="single" w:sz="4" w:space="0" w:color="000000"/>
            </w:tcBorders>
          </w:tcPr>
          <w:p w14:paraId="7935DAE5" w14:textId="77777777" w:rsidR="004A2039" w:rsidRPr="003415EA" w:rsidRDefault="00A60AAD" w:rsidP="00B87184">
            <w:pPr>
              <w:pStyle w:val="TableParagraph"/>
              <w:kinsoku w:val="0"/>
              <w:overflowPunct w:val="0"/>
              <w:spacing w:before="15" w:line="264" w:lineRule="exact"/>
              <w:ind w:left="764"/>
              <w:jc w:val="both"/>
              <w:rPr>
                <w:sz w:val="28"/>
                <w:szCs w:val="28"/>
              </w:rPr>
            </w:pPr>
            <w:r w:rsidRPr="003415EA">
              <w:rPr>
                <w:sz w:val="28"/>
                <w:szCs w:val="28"/>
              </w:rPr>
              <w:t>8</w:t>
            </w:r>
          </w:p>
        </w:tc>
        <w:tc>
          <w:tcPr>
            <w:tcW w:w="1276" w:type="dxa"/>
            <w:tcBorders>
              <w:top w:val="single" w:sz="4" w:space="0" w:color="000000"/>
              <w:left w:val="single" w:sz="4" w:space="0" w:color="000000"/>
              <w:bottom w:val="single" w:sz="4" w:space="0" w:color="000000"/>
              <w:right w:val="single" w:sz="4" w:space="0" w:color="000000"/>
            </w:tcBorders>
          </w:tcPr>
          <w:p w14:paraId="221B8053"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66</w:t>
            </w:r>
            <w:r w:rsidR="004A2039" w:rsidRPr="003415EA">
              <w:rPr>
                <w:sz w:val="28"/>
                <w:szCs w:val="28"/>
              </w:rPr>
              <w:t>%</w:t>
            </w:r>
          </w:p>
        </w:tc>
      </w:tr>
      <w:tr w:rsidR="004A2039" w:rsidRPr="003415EA" w14:paraId="30912B28"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458A1266" w14:textId="4845428C" w:rsidR="004A2039" w:rsidRPr="003415EA" w:rsidRDefault="004A272E" w:rsidP="004A272E">
            <w:pPr>
              <w:pStyle w:val="TableParagraph"/>
              <w:kinsoku w:val="0"/>
              <w:overflowPunct w:val="0"/>
              <w:spacing w:before="15" w:line="264" w:lineRule="exact"/>
              <w:ind w:left="21" w:right="217"/>
              <w:jc w:val="both"/>
              <w:rPr>
                <w:sz w:val="28"/>
                <w:szCs w:val="28"/>
              </w:rPr>
            </w:pPr>
            <w:r>
              <w:rPr>
                <w:sz w:val="28"/>
                <w:szCs w:val="28"/>
              </w:rPr>
              <w:t>38</w:t>
            </w:r>
          </w:p>
        </w:tc>
        <w:tc>
          <w:tcPr>
            <w:tcW w:w="2409" w:type="dxa"/>
            <w:tcBorders>
              <w:top w:val="single" w:sz="4" w:space="0" w:color="000000"/>
              <w:left w:val="single" w:sz="4" w:space="0" w:color="000000"/>
              <w:bottom w:val="single" w:sz="4" w:space="0" w:color="000000"/>
              <w:right w:val="single" w:sz="4" w:space="0" w:color="000000"/>
            </w:tcBorders>
          </w:tcPr>
          <w:p w14:paraId="5CF0B00A"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Piata Bernady</w:t>
            </w:r>
          </w:p>
        </w:tc>
        <w:tc>
          <w:tcPr>
            <w:tcW w:w="1560" w:type="dxa"/>
            <w:tcBorders>
              <w:top w:val="single" w:sz="4" w:space="0" w:color="000000"/>
              <w:left w:val="single" w:sz="4" w:space="0" w:color="000000"/>
              <w:bottom w:val="single" w:sz="4" w:space="0" w:color="000000"/>
              <w:right w:val="single" w:sz="4" w:space="0" w:color="000000"/>
            </w:tcBorders>
          </w:tcPr>
          <w:p w14:paraId="189E596F" w14:textId="77777777" w:rsidR="004A2039" w:rsidRPr="003415EA" w:rsidRDefault="004A2039" w:rsidP="00B87184">
            <w:pPr>
              <w:pStyle w:val="TableParagraph"/>
              <w:kinsoku w:val="0"/>
              <w:overflowPunct w:val="0"/>
              <w:spacing w:before="15" w:line="264" w:lineRule="exact"/>
              <w:ind w:left="333"/>
              <w:jc w:val="both"/>
              <w:rPr>
                <w:sz w:val="28"/>
                <w:szCs w:val="28"/>
              </w:rPr>
            </w:pPr>
            <w:r w:rsidRPr="003415EA">
              <w:rPr>
                <w:sz w:val="28"/>
                <w:szCs w:val="28"/>
              </w:rPr>
              <w:t>28</w:t>
            </w:r>
          </w:p>
        </w:tc>
        <w:tc>
          <w:tcPr>
            <w:tcW w:w="1984" w:type="dxa"/>
            <w:tcBorders>
              <w:top w:val="single" w:sz="4" w:space="0" w:color="000000"/>
              <w:left w:val="single" w:sz="4" w:space="0" w:color="000000"/>
              <w:bottom w:val="single" w:sz="4" w:space="0" w:color="000000"/>
              <w:right w:val="single" w:sz="4" w:space="0" w:color="000000"/>
            </w:tcBorders>
          </w:tcPr>
          <w:p w14:paraId="0DD9BD16" w14:textId="77777777" w:rsidR="004A2039" w:rsidRPr="003415EA" w:rsidRDefault="008C25C3" w:rsidP="00934B08">
            <w:pPr>
              <w:pStyle w:val="TableParagraph"/>
              <w:kinsoku w:val="0"/>
              <w:overflowPunct w:val="0"/>
              <w:spacing w:before="15" w:line="264" w:lineRule="exact"/>
              <w:ind w:left="658" w:right="645"/>
              <w:jc w:val="center"/>
              <w:rPr>
                <w:sz w:val="28"/>
                <w:szCs w:val="28"/>
              </w:rPr>
            </w:pPr>
            <w:r w:rsidRPr="003415EA">
              <w:rPr>
                <w:sz w:val="28"/>
                <w:szCs w:val="28"/>
              </w:rPr>
              <w:t>22</w:t>
            </w:r>
          </w:p>
        </w:tc>
        <w:tc>
          <w:tcPr>
            <w:tcW w:w="1843" w:type="dxa"/>
            <w:tcBorders>
              <w:top w:val="single" w:sz="4" w:space="0" w:color="000000"/>
              <w:left w:val="single" w:sz="4" w:space="0" w:color="000000"/>
              <w:bottom w:val="single" w:sz="4" w:space="0" w:color="000000"/>
              <w:right w:val="single" w:sz="4" w:space="0" w:color="000000"/>
            </w:tcBorders>
          </w:tcPr>
          <w:p w14:paraId="7537AC96"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5</w:t>
            </w:r>
          </w:p>
        </w:tc>
        <w:tc>
          <w:tcPr>
            <w:tcW w:w="1276" w:type="dxa"/>
            <w:tcBorders>
              <w:top w:val="single" w:sz="4" w:space="0" w:color="000000"/>
              <w:left w:val="single" w:sz="4" w:space="0" w:color="000000"/>
              <w:bottom w:val="single" w:sz="4" w:space="0" w:color="000000"/>
              <w:right w:val="single" w:sz="4" w:space="0" w:color="000000"/>
            </w:tcBorders>
          </w:tcPr>
          <w:p w14:paraId="73E4EE26"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79</w:t>
            </w:r>
            <w:r w:rsidR="004A2039" w:rsidRPr="003415EA">
              <w:rPr>
                <w:sz w:val="28"/>
                <w:szCs w:val="28"/>
              </w:rPr>
              <w:t>%</w:t>
            </w:r>
          </w:p>
        </w:tc>
      </w:tr>
      <w:tr w:rsidR="004A2039" w:rsidRPr="003415EA" w14:paraId="3FDB125E" w14:textId="77777777" w:rsidTr="00F05CC0">
        <w:trPr>
          <w:trHeight w:val="301"/>
        </w:trPr>
        <w:tc>
          <w:tcPr>
            <w:tcW w:w="862" w:type="dxa"/>
            <w:tcBorders>
              <w:top w:val="single" w:sz="4" w:space="0" w:color="000000"/>
              <w:left w:val="single" w:sz="4" w:space="0" w:color="000000"/>
              <w:bottom w:val="single" w:sz="4" w:space="0" w:color="000000"/>
              <w:right w:val="single" w:sz="4" w:space="0" w:color="000000"/>
            </w:tcBorders>
          </w:tcPr>
          <w:p w14:paraId="4C31610B" w14:textId="113E4CDC" w:rsidR="004A2039" w:rsidRPr="003415EA" w:rsidRDefault="004A272E" w:rsidP="004A272E">
            <w:pPr>
              <w:pStyle w:val="TableParagraph"/>
              <w:kinsoku w:val="0"/>
              <w:overflowPunct w:val="0"/>
              <w:spacing w:before="18" w:line="264" w:lineRule="exact"/>
              <w:ind w:left="21" w:right="217"/>
              <w:jc w:val="both"/>
              <w:rPr>
                <w:sz w:val="28"/>
                <w:szCs w:val="28"/>
              </w:rPr>
            </w:pPr>
            <w:r>
              <w:rPr>
                <w:sz w:val="28"/>
                <w:szCs w:val="28"/>
              </w:rPr>
              <w:t>39</w:t>
            </w:r>
          </w:p>
        </w:tc>
        <w:tc>
          <w:tcPr>
            <w:tcW w:w="2409" w:type="dxa"/>
            <w:tcBorders>
              <w:top w:val="single" w:sz="4" w:space="0" w:color="000000"/>
              <w:left w:val="single" w:sz="4" w:space="0" w:color="000000"/>
              <w:bottom w:val="single" w:sz="4" w:space="0" w:color="000000"/>
              <w:right w:val="single" w:sz="4" w:space="0" w:color="000000"/>
            </w:tcBorders>
          </w:tcPr>
          <w:p w14:paraId="1D64AFBA" w14:textId="77777777" w:rsidR="004A2039" w:rsidRPr="003415EA" w:rsidRDefault="004A2039" w:rsidP="00B87184">
            <w:pPr>
              <w:pStyle w:val="TableParagraph"/>
              <w:kinsoku w:val="0"/>
              <w:overflowPunct w:val="0"/>
              <w:spacing w:before="18" w:line="264" w:lineRule="exact"/>
              <w:ind w:left="107"/>
              <w:jc w:val="both"/>
              <w:rPr>
                <w:sz w:val="28"/>
                <w:szCs w:val="28"/>
              </w:rPr>
            </w:pPr>
            <w:r w:rsidRPr="003415EA">
              <w:rPr>
                <w:sz w:val="28"/>
                <w:szCs w:val="28"/>
              </w:rPr>
              <w:t>Piata Cardinal Iuliu Hossu</w:t>
            </w:r>
          </w:p>
        </w:tc>
        <w:tc>
          <w:tcPr>
            <w:tcW w:w="1560" w:type="dxa"/>
            <w:tcBorders>
              <w:top w:val="single" w:sz="4" w:space="0" w:color="000000"/>
              <w:left w:val="single" w:sz="4" w:space="0" w:color="000000"/>
              <w:bottom w:val="single" w:sz="4" w:space="0" w:color="000000"/>
              <w:right w:val="single" w:sz="4" w:space="0" w:color="000000"/>
            </w:tcBorders>
          </w:tcPr>
          <w:p w14:paraId="3AB6260C" w14:textId="77777777" w:rsidR="004A2039" w:rsidRPr="003415EA" w:rsidRDefault="004A2039" w:rsidP="00B87184">
            <w:pPr>
              <w:pStyle w:val="TableParagraph"/>
              <w:kinsoku w:val="0"/>
              <w:overflowPunct w:val="0"/>
              <w:spacing w:before="18" w:line="264" w:lineRule="exact"/>
              <w:ind w:left="333"/>
              <w:jc w:val="both"/>
              <w:rPr>
                <w:sz w:val="28"/>
                <w:szCs w:val="28"/>
              </w:rPr>
            </w:pPr>
            <w:r w:rsidRPr="003415EA">
              <w:rPr>
                <w:sz w:val="28"/>
                <w:szCs w:val="28"/>
              </w:rPr>
              <w:t>19</w:t>
            </w:r>
          </w:p>
        </w:tc>
        <w:tc>
          <w:tcPr>
            <w:tcW w:w="1984" w:type="dxa"/>
            <w:tcBorders>
              <w:top w:val="single" w:sz="4" w:space="0" w:color="000000"/>
              <w:left w:val="single" w:sz="4" w:space="0" w:color="000000"/>
              <w:bottom w:val="single" w:sz="4" w:space="0" w:color="000000"/>
              <w:right w:val="single" w:sz="4" w:space="0" w:color="000000"/>
            </w:tcBorders>
          </w:tcPr>
          <w:p w14:paraId="78DE6C07" w14:textId="77777777" w:rsidR="004A2039" w:rsidRPr="003415EA" w:rsidRDefault="004A2039" w:rsidP="00934B08">
            <w:pPr>
              <w:pStyle w:val="TableParagraph"/>
              <w:kinsoku w:val="0"/>
              <w:overflowPunct w:val="0"/>
              <w:spacing w:before="18" w:line="264" w:lineRule="exact"/>
              <w:ind w:left="658" w:right="645"/>
              <w:jc w:val="center"/>
              <w:rPr>
                <w:sz w:val="28"/>
                <w:szCs w:val="28"/>
              </w:rPr>
            </w:pPr>
            <w:r w:rsidRPr="003415EA">
              <w:rPr>
                <w:sz w:val="28"/>
                <w:szCs w:val="28"/>
              </w:rPr>
              <w:t>17</w:t>
            </w:r>
          </w:p>
        </w:tc>
        <w:tc>
          <w:tcPr>
            <w:tcW w:w="1843" w:type="dxa"/>
            <w:tcBorders>
              <w:top w:val="single" w:sz="4" w:space="0" w:color="000000"/>
              <w:left w:val="single" w:sz="4" w:space="0" w:color="000000"/>
              <w:bottom w:val="single" w:sz="4" w:space="0" w:color="000000"/>
              <w:right w:val="single" w:sz="4" w:space="0" w:color="000000"/>
            </w:tcBorders>
          </w:tcPr>
          <w:p w14:paraId="07E3484D" w14:textId="77777777" w:rsidR="004A2039" w:rsidRPr="003415EA" w:rsidRDefault="00A60AAD" w:rsidP="00B87184">
            <w:pPr>
              <w:pStyle w:val="TableParagraph"/>
              <w:kinsoku w:val="0"/>
              <w:overflowPunct w:val="0"/>
              <w:spacing w:before="18" w:line="264" w:lineRule="exact"/>
              <w:ind w:left="704"/>
              <w:jc w:val="both"/>
              <w:rPr>
                <w:sz w:val="28"/>
                <w:szCs w:val="28"/>
              </w:rPr>
            </w:pPr>
            <w:r w:rsidRPr="003415EA">
              <w:rPr>
                <w:sz w:val="28"/>
                <w:szCs w:val="28"/>
              </w:rPr>
              <w:t xml:space="preserve"> </w:t>
            </w:r>
            <w:r w:rsidR="003809F0"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355959E9" w14:textId="77777777" w:rsidR="004A2039" w:rsidRPr="003415EA" w:rsidRDefault="004A2039" w:rsidP="00B87184">
            <w:pPr>
              <w:pStyle w:val="TableParagraph"/>
              <w:kinsoku w:val="0"/>
              <w:overflowPunct w:val="0"/>
              <w:spacing w:before="18" w:line="264" w:lineRule="exact"/>
              <w:ind w:left="456" w:right="443"/>
              <w:jc w:val="both"/>
              <w:rPr>
                <w:sz w:val="28"/>
                <w:szCs w:val="28"/>
              </w:rPr>
            </w:pPr>
            <w:r w:rsidRPr="003415EA">
              <w:rPr>
                <w:sz w:val="28"/>
                <w:szCs w:val="28"/>
              </w:rPr>
              <w:t>90%</w:t>
            </w:r>
          </w:p>
        </w:tc>
      </w:tr>
      <w:tr w:rsidR="004A2039" w:rsidRPr="003415EA" w14:paraId="72F56858"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525C6801" w14:textId="4F1A4F2B" w:rsidR="004A2039" w:rsidRPr="003415EA" w:rsidRDefault="004A272E" w:rsidP="004A272E">
            <w:pPr>
              <w:pStyle w:val="TableParagraph"/>
              <w:kinsoku w:val="0"/>
              <w:overflowPunct w:val="0"/>
              <w:spacing w:before="15" w:line="264" w:lineRule="exact"/>
              <w:ind w:left="21" w:right="217"/>
              <w:jc w:val="both"/>
              <w:rPr>
                <w:sz w:val="28"/>
                <w:szCs w:val="28"/>
              </w:rPr>
            </w:pPr>
            <w:r>
              <w:rPr>
                <w:sz w:val="28"/>
                <w:szCs w:val="28"/>
              </w:rPr>
              <w:t>40</w:t>
            </w:r>
          </w:p>
        </w:tc>
        <w:tc>
          <w:tcPr>
            <w:tcW w:w="2409" w:type="dxa"/>
            <w:tcBorders>
              <w:top w:val="single" w:sz="4" w:space="0" w:color="000000"/>
              <w:left w:val="single" w:sz="4" w:space="0" w:color="000000"/>
              <w:bottom w:val="single" w:sz="4" w:space="0" w:color="000000"/>
              <w:right w:val="single" w:sz="4" w:space="0" w:color="000000"/>
            </w:tcBorders>
          </w:tcPr>
          <w:p w14:paraId="3E0ECF9F"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Piata Marasesti</w:t>
            </w:r>
          </w:p>
        </w:tc>
        <w:tc>
          <w:tcPr>
            <w:tcW w:w="1560" w:type="dxa"/>
            <w:tcBorders>
              <w:top w:val="single" w:sz="4" w:space="0" w:color="000000"/>
              <w:left w:val="single" w:sz="4" w:space="0" w:color="000000"/>
              <w:bottom w:val="single" w:sz="4" w:space="0" w:color="000000"/>
              <w:right w:val="single" w:sz="4" w:space="0" w:color="000000"/>
            </w:tcBorders>
          </w:tcPr>
          <w:p w14:paraId="593FD7C2" w14:textId="77777777" w:rsidR="004A2039" w:rsidRPr="003415EA" w:rsidRDefault="00F25C2D" w:rsidP="00B87184">
            <w:pPr>
              <w:pStyle w:val="TableParagraph"/>
              <w:kinsoku w:val="0"/>
              <w:overflowPunct w:val="0"/>
              <w:spacing w:before="15" w:line="264" w:lineRule="exact"/>
              <w:ind w:left="333"/>
              <w:jc w:val="both"/>
              <w:rPr>
                <w:sz w:val="28"/>
                <w:szCs w:val="28"/>
              </w:rPr>
            </w:pPr>
            <w:r w:rsidRPr="003415EA">
              <w:rPr>
                <w:sz w:val="28"/>
                <w:szCs w:val="28"/>
              </w:rPr>
              <w:t>46</w:t>
            </w:r>
          </w:p>
        </w:tc>
        <w:tc>
          <w:tcPr>
            <w:tcW w:w="1984" w:type="dxa"/>
            <w:tcBorders>
              <w:top w:val="single" w:sz="4" w:space="0" w:color="000000"/>
              <w:left w:val="single" w:sz="4" w:space="0" w:color="000000"/>
              <w:bottom w:val="single" w:sz="4" w:space="0" w:color="000000"/>
              <w:right w:val="single" w:sz="4" w:space="0" w:color="000000"/>
            </w:tcBorders>
          </w:tcPr>
          <w:p w14:paraId="014514E2" w14:textId="77777777" w:rsidR="004A2039" w:rsidRPr="003415EA" w:rsidRDefault="004A2039" w:rsidP="00934B08">
            <w:pPr>
              <w:pStyle w:val="TableParagraph"/>
              <w:kinsoku w:val="0"/>
              <w:overflowPunct w:val="0"/>
              <w:spacing w:before="15" w:line="264" w:lineRule="exact"/>
              <w:ind w:left="658" w:right="645"/>
              <w:jc w:val="center"/>
              <w:rPr>
                <w:sz w:val="28"/>
                <w:szCs w:val="28"/>
              </w:rPr>
            </w:pPr>
            <w:r w:rsidRPr="003415EA">
              <w:rPr>
                <w:sz w:val="28"/>
                <w:szCs w:val="28"/>
              </w:rPr>
              <w:t>39</w:t>
            </w:r>
          </w:p>
        </w:tc>
        <w:tc>
          <w:tcPr>
            <w:tcW w:w="1843" w:type="dxa"/>
            <w:tcBorders>
              <w:top w:val="single" w:sz="4" w:space="0" w:color="000000"/>
              <w:left w:val="single" w:sz="4" w:space="0" w:color="000000"/>
              <w:bottom w:val="single" w:sz="4" w:space="0" w:color="000000"/>
              <w:right w:val="single" w:sz="4" w:space="0" w:color="000000"/>
            </w:tcBorders>
          </w:tcPr>
          <w:p w14:paraId="523EC8B0" w14:textId="77777777" w:rsidR="004A2039" w:rsidRPr="003415EA" w:rsidRDefault="00A60AAD" w:rsidP="00B87184">
            <w:pPr>
              <w:pStyle w:val="TableParagraph"/>
              <w:kinsoku w:val="0"/>
              <w:overflowPunct w:val="0"/>
              <w:spacing w:before="15" w:line="264" w:lineRule="exact"/>
              <w:ind w:left="764"/>
              <w:jc w:val="both"/>
              <w:rPr>
                <w:sz w:val="28"/>
                <w:szCs w:val="28"/>
              </w:rPr>
            </w:pPr>
            <w:r w:rsidRPr="003415EA">
              <w:rPr>
                <w:sz w:val="28"/>
                <w:szCs w:val="28"/>
              </w:rPr>
              <w:t>7</w:t>
            </w:r>
          </w:p>
        </w:tc>
        <w:tc>
          <w:tcPr>
            <w:tcW w:w="1276" w:type="dxa"/>
            <w:tcBorders>
              <w:top w:val="single" w:sz="4" w:space="0" w:color="000000"/>
              <w:left w:val="single" w:sz="4" w:space="0" w:color="000000"/>
              <w:bottom w:val="single" w:sz="4" w:space="0" w:color="000000"/>
              <w:right w:val="single" w:sz="4" w:space="0" w:color="000000"/>
            </w:tcBorders>
          </w:tcPr>
          <w:p w14:paraId="4DA5F6AF"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85</w:t>
            </w:r>
            <w:r w:rsidR="004A2039" w:rsidRPr="003415EA">
              <w:rPr>
                <w:sz w:val="28"/>
                <w:szCs w:val="28"/>
              </w:rPr>
              <w:t>%</w:t>
            </w:r>
          </w:p>
        </w:tc>
      </w:tr>
      <w:tr w:rsidR="004A2039" w:rsidRPr="003415EA" w14:paraId="030FB851"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4BB0F0D4" w14:textId="31F55E45" w:rsidR="004A2039" w:rsidRPr="003415EA" w:rsidRDefault="004A272E" w:rsidP="004A272E">
            <w:pPr>
              <w:pStyle w:val="TableParagraph"/>
              <w:kinsoku w:val="0"/>
              <w:overflowPunct w:val="0"/>
              <w:spacing w:before="15" w:line="264" w:lineRule="exact"/>
              <w:ind w:left="21" w:right="217"/>
              <w:jc w:val="both"/>
              <w:rPr>
                <w:sz w:val="28"/>
                <w:szCs w:val="28"/>
              </w:rPr>
            </w:pPr>
            <w:r>
              <w:rPr>
                <w:sz w:val="28"/>
                <w:szCs w:val="28"/>
              </w:rPr>
              <w:t>41</w:t>
            </w:r>
          </w:p>
        </w:tc>
        <w:tc>
          <w:tcPr>
            <w:tcW w:w="2409" w:type="dxa"/>
            <w:tcBorders>
              <w:top w:val="single" w:sz="4" w:space="0" w:color="000000"/>
              <w:left w:val="single" w:sz="4" w:space="0" w:color="000000"/>
              <w:bottom w:val="single" w:sz="4" w:space="0" w:color="000000"/>
              <w:right w:val="single" w:sz="4" w:space="0" w:color="000000"/>
            </w:tcBorders>
          </w:tcPr>
          <w:p w14:paraId="5E13CE67"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Piata Matei Corvin</w:t>
            </w:r>
          </w:p>
        </w:tc>
        <w:tc>
          <w:tcPr>
            <w:tcW w:w="1560" w:type="dxa"/>
            <w:tcBorders>
              <w:top w:val="single" w:sz="4" w:space="0" w:color="000000"/>
              <w:left w:val="single" w:sz="4" w:space="0" w:color="000000"/>
              <w:bottom w:val="single" w:sz="4" w:space="0" w:color="000000"/>
              <w:right w:val="single" w:sz="4" w:space="0" w:color="000000"/>
            </w:tcBorders>
          </w:tcPr>
          <w:p w14:paraId="38E23A02" w14:textId="77777777" w:rsidR="004A2039" w:rsidRPr="003415EA" w:rsidRDefault="004A2039" w:rsidP="00B87184">
            <w:pPr>
              <w:pStyle w:val="TableParagraph"/>
              <w:kinsoku w:val="0"/>
              <w:overflowPunct w:val="0"/>
              <w:spacing w:before="15" w:line="264" w:lineRule="exact"/>
              <w:ind w:left="333"/>
              <w:jc w:val="both"/>
              <w:rPr>
                <w:sz w:val="28"/>
                <w:szCs w:val="28"/>
              </w:rPr>
            </w:pPr>
            <w:r w:rsidRPr="003415EA">
              <w:rPr>
                <w:sz w:val="28"/>
                <w:szCs w:val="28"/>
              </w:rPr>
              <w:t>11</w:t>
            </w:r>
          </w:p>
        </w:tc>
        <w:tc>
          <w:tcPr>
            <w:tcW w:w="1984" w:type="dxa"/>
            <w:tcBorders>
              <w:top w:val="single" w:sz="4" w:space="0" w:color="000000"/>
              <w:left w:val="single" w:sz="4" w:space="0" w:color="000000"/>
              <w:bottom w:val="single" w:sz="4" w:space="0" w:color="000000"/>
              <w:right w:val="single" w:sz="4" w:space="0" w:color="000000"/>
            </w:tcBorders>
          </w:tcPr>
          <w:p w14:paraId="59D82A7A" w14:textId="77777777" w:rsidR="004A2039" w:rsidRPr="003415EA" w:rsidRDefault="004A2039" w:rsidP="00934B08">
            <w:pPr>
              <w:pStyle w:val="TableParagraph"/>
              <w:kinsoku w:val="0"/>
              <w:overflowPunct w:val="0"/>
              <w:spacing w:before="15" w:line="264" w:lineRule="exact"/>
              <w:ind w:left="13"/>
              <w:jc w:val="center"/>
              <w:rPr>
                <w:sz w:val="28"/>
                <w:szCs w:val="28"/>
              </w:rPr>
            </w:pPr>
            <w:r w:rsidRPr="003415EA">
              <w:rPr>
                <w:sz w:val="28"/>
                <w:szCs w:val="28"/>
              </w:rPr>
              <w:t>6</w:t>
            </w:r>
          </w:p>
        </w:tc>
        <w:tc>
          <w:tcPr>
            <w:tcW w:w="1843" w:type="dxa"/>
            <w:tcBorders>
              <w:top w:val="single" w:sz="4" w:space="0" w:color="000000"/>
              <w:left w:val="single" w:sz="4" w:space="0" w:color="000000"/>
              <w:bottom w:val="single" w:sz="4" w:space="0" w:color="000000"/>
              <w:right w:val="single" w:sz="4" w:space="0" w:color="000000"/>
            </w:tcBorders>
          </w:tcPr>
          <w:p w14:paraId="54E27CA9" w14:textId="77777777" w:rsidR="004A2039" w:rsidRPr="003415EA" w:rsidRDefault="003809F0" w:rsidP="00B87184">
            <w:pPr>
              <w:pStyle w:val="TableParagraph"/>
              <w:kinsoku w:val="0"/>
              <w:overflowPunct w:val="0"/>
              <w:spacing w:before="15" w:line="264" w:lineRule="exact"/>
              <w:ind w:left="764"/>
              <w:jc w:val="both"/>
              <w:rPr>
                <w:sz w:val="28"/>
                <w:szCs w:val="28"/>
              </w:rPr>
            </w:pPr>
            <w:r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0FD54048" w14:textId="77777777" w:rsidR="004A2039" w:rsidRPr="003415EA" w:rsidRDefault="004A2039" w:rsidP="00B87184">
            <w:pPr>
              <w:pStyle w:val="TableParagraph"/>
              <w:kinsoku w:val="0"/>
              <w:overflowPunct w:val="0"/>
              <w:spacing w:before="15" w:line="264" w:lineRule="exact"/>
              <w:ind w:left="456" w:right="443"/>
              <w:jc w:val="both"/>
              <w:rPr>
                <w:sz w:val="28"/>
                <w:szCs w:val="28"/>
              </w:rPr>
            </w:pPr>
            <w:r w:rsidRPr="003415EA">
              <w:rPr>
                <w:sz w:val="28"/>
                <w:szCs w:val="28"/>
              </w:rPr>
              <w:t>55%</w:t>
            </w:r>
          </w:p>
        </w:tc>
      </w:tr>
      <w:tr w:rsidR="004A2039" w:rsidRPr="003415EA" w14:paraId="0ED0F1D9"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0D1EAAB5" w14:textId="5EA447BB" w:rsidR="004A2039" w:rsidRPr="003415EA" w:rsidRDefault="004A272E" w:rsidP="004A272E">
            <w:pPr>
              <w:pStyle w:val="TableParagraph"/>
              <w:kinsoku w:val="0"/>
              <w:overflowPunct w:val="0"/>
              <w:spacing w:before="15" w:line="264" w:lineRule="exact"/>
              <w:ind w:left="21" w:right="217"/>
              <w:jc w:val="both"/>
              <w:rPr>
                <w:sz w:val="28"/>
                <w:szCs w:val="28"/>
              </w:rPr>
            </w:pPr>
            <w:r>
              <w:rPr>
                <w:sz w:val="28"/>
                <w:szCs w:val="28"/>
              </w:rPr>
              <w:t>42</w:t>
            </w:r>
          </w:p>
        </w:tc>
        <w:tc>
          <w:tcPr>
            <w:tcW w:w="2409" w:type="dxa"/>
            <w:tcBorders>
              <w:top w:val="single" w:sz="4" w:space="0" w:color="000000"/>
              <w:left w:val="single" w:sz="4" w:space="0" w:color="000000"/>
              <w:bottom w:val="single" w:sz="4" w:space="0" w:color="000000"/>
              <w:right w:val="single" w:sz="4" w:space="0" w:color="000000"/>
            </w:tcBorders>
          </w:tcPr>
          <w:p w14:paraId="6C87ACD5"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Piata Memorandumului</w:t>
            </w:r>
          </w:p>
        </w:tc>
        <w:tc>
          <w:tcPr>
            <w:tcW w:w="1560" w:type="dxa"/>
            <w:tcBorders>
              <w:top w:val="single" w:sz="4" w:space="0" w:color="000000"/>
              <w:left w:val="single" w:sz="4" w:space="0" w:color="000000"/>
              <w:bottom w:val="single" w:sz="4" w:space="0" w:color="000000"/>
              <w:right w:val="single" w:sz="4" w:space="0" w:color="000000"/>
            </w:tcBorders>
          </w:tcPr>
          <w:p w14:paraId="2BFE585D" w14:textId="77777777" w:rsidR="004A2039" w:rsidRPr="003415EA" w:rsidRDefault="00F25C2D" w:rsidP="00B87184">
            <w:pPr>
              <w:pStyle w:val="TableParagraph"/>
              <w:kinsoku w:val="0"/>
              <w:overflowPunct w:val="0"/>
              <w:spacing w:before="15" w:line="264" w:lineRule="exact"/>
              <w:ind w:left="333"/>
              <w:jc w:val="both"/>
              <w:rPr>
                <w:sz w:val="28"/>
                <w:szCs w:val="28"/>
              </w:rPr>
            </w:pPr>
            <w:r w:rsidRPr="003415EA">
              <w:rPr>
                <w:sz w:val="28"/>
                <w:szCs w:val="28"/>
              </w:rPr>
              <w:t>40</w:t>
            </w:r>
          </w:p>
        </w:tc>
        <w:tc>
          <w:tcPr>
            <w:tcW w:w="1984" w:type="dxa"/>
            <w:tcBorders>
              <w:top w:val="single" w:sz="4" w:space="0" w:color="000000"/>
              <w:left w:val="single" w:sz="4" w:space="0" w:color="000000"/>
              <w:bottom w:val="single" w:sz="4" w:space="0" w:color="000000"/>
              <w:right w:val="single" w:sz="4" w:space="0" w:color="000000"/>
            </w:tcBorders>
          </w:tcPr>
          <w:p w14:paraId="5790AF31" w14:textId="77777777" w:rsidR="004A2039" w:rsidRPr="003415EA" w:rsidRDefault="004A2039" w:rsidP="00934B08">
            <w:pPr>
              <w:pStyle w:val="TableParagraph"/>
              <w:kinsoku w:val="0"/>
              <w:overflowPunct w:val="0"/>
              <w:spacing w:before="15" w:line="264" w:lineRule="exact"/>
              <w:ind w:left="658" w:right="645"/>
              <w:jc w:val="center"/>
              <w:rPr>
                <w:sz w:val="28"/>
                <w:szCs w:val="28"/>
              </w:rPr>
            </w:pPr>
            <w:r w:rsidRPr="003415EA">
              <w:rPr>
                <w:sz w:val="28"/>
                <w:szCs w:val="28"/>
              </w:rPr>
              <w:t>30</w:t>
            </w:r>
          </w:p>
        </w:tc>
        <w:tc>
          <w:tcPr>
            <w:tcW w:w="1843" w:type="dxa"/>
            <w:tcBorders>
              <w:top w:val="single" w:sz="4" w:space="0" w:color="000000"/>
              <w:left w:val="single" w:sz="4" w:space="0" w:color="000000"/>
              <w:bottom w:val="single" w:sz="4" w:space="0" w:color="000000"/>
              <w:right w:val="single" w:sz="4" w:space="0" w:color="000000"/>
            </w:tcBorders>
          </w:tcPr>
          <w:p w14:paraId="649DC89C" w14:textId="77777777" w:rsidR="004A2039" w:rsidRPr="003415EA" w:rsidRDefault="003809F0" w:rsidP="00B87184">
            <w:pPr>
              <w:pStyle w:val="TableParagraph"/>
              <w:kinsoku w:val="0"/>
              <w:overflowPunct w:val="0"/>
              <w:spacing w:before="15" w:line="264" w:lineRule="exact"/>
              <w:ind w:left="764"/>
              <w:jc w:val="both"/>
              <w:rPr>
                <w:sz w:val="28"/>
                <w:szCs w:val="28"/>
              </w:rPr>
            </w:pPr>
            <w:r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1425F266"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75</w:t>
            </w:r>
            <w:r w:rsidR="004A2039" w:rsidRPr="003415EA">
              <w:rPr>
                <w:sz w:val="28"/>
                <w:szCs w:val="28"/>
              </w:rPr>
              <w:t>%</w:t>
            </w:r>
          </w:p>
        </w:tc>
      </w:tr>
      <w:tr w:rsidR="004A2039" w:rsidRPr="003415EA" w14:paraId="5311FD0C"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00DACD8E" w14:textId="09978CD0" w:rsidR="004A2039" w:rsidRPr="003415EA" w:rsidRDefault="004A272E" w:rsidP="004A272E">
            <w:pPr>
              <w:pStyle w:val="TableParagraph"/>
              <w:kinsoku w:val="0"/>
              <w:overflowPunct w:val="0"/>
              <w:spacing w:before="15" w:line="264" w:lineRule="exact"/>
              <w:ind w:left="21" w:right="217"/>
              <w:jc w:val="both"/>
              <w:rPr>
                <w:sz w:val="28"/>
                <w:szCs w:val="28"/>
              </w:rPr>
            </w:pPr>
            <w:r>
              <w:rPr>
                <w:sz w:val="28"/>
                <w:szCs w:val="28"/>
              </w:rPr>
              <w:t>43</w:t>
            </w:r>
          </w:p>
        </w:tc>
        <w:tc>
          <w:tcPr>
            <w:tcW w:w="2409" w:type="dxa"/>
            <w:tcBorders>
              <w:top w:val="single" w:sz="4" w:space="0" w:color="000000"/>
              <w:left w:val="single" w:sz="4" w:space="0" w:color="000000"/>
              <w:bottom w:val="single" w:sz="4" w:space="0" w:color="000000"/>
              <w:right w:val="single" w:sz="4" w:space="0" w:color="000000"/>
            </w:tcBorders>
          </w:tcPr>
          <w:p w14:paraId="650C6B25"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Piata Petofi Sandor</w:t>
            </w:r>
          </w:p>
        </w:tc>
        <w:tc>
          <w:tcPr>
            <w:tcW w:w="1560" w:type="dxa"/>
            <w:tcBorders>
              <w:top w:val="single" w:sz="4" w:space="0" w:color="000000"/>
              <w:left w:val="single" w:sz="4" w:space="0" w:color="000000"/>
              <w:bottom w:val="single" w:sz="4" w:space="0" w:color="000000"/>
              <w:right w:val="single" w:sz="4" w:space="0" w:color="000000"/>
            </w:tcBorders>
          </w:tcPr>
          <w:p w14:paraId="28774AE1" w14:textId="77777777" w:rsidR="004A2039" w:rsidRPr="003415EA" w:rsidRDefault="00F25C2D" w:rsidP="00934B08">
            <w:pPr>
              <w:pStyle w:val="TableParagraph"/>
              <w:kinsoku w:val="0"/>
              <w:overflowPunct w:val="0"/>
              <w:spacing w:before="15" w:line="264" w:lineRule="exact"/>
              <w:ind w:left="6"/>
              <w:jc w:val="center"/>
              <w:rPr>
                <w:sz w:val="28"/>
                <w:szCs w:val="28"/>
              </w:rPr>
            </w:pPr>
            <w:r w:rsidRPr="003415EA">
              <w:rPr>
                <w:sz w:val="28"/>
                <w:szCs w:val="28"/>
              </w:rPr>
              <w:t>4</w:t>
            </w:r>
          </w:p>
        </w:tc>
        <w:tc>
          <w:tcPr>
            <w:tcW w:w="1984" w:type="dxa"/>
            <w:tcBorders>
              <w:top w:val="single" w:sz="4" w:space="0" w:color="000000"/>
              <w:left w:val="single" w:sz="4" w:space="0" w:color="000000"/>
              <w:bottom w:val="single" w:sz="4" w:space="0" w:color="000000"/>
              <w:right w:val="single" w:sz="4" w:space="0" w:color="000000"/>
            </w:tcBorders>
          </w:tcPr>
          <w:p w14:paraId="03804FEA" w14:textId="77777777" w:rsidR="004A2039" w:rsidRPr="003415EA" w:rsidRDefault="008C25C3" w:rsidP="00934B08">
            <w:pPr>
              <w:pStyle w:val="TableParagraph"/>
              <w:kinsoku w:val="0"/>
              <w:overflowPunct w:val="0"/>
              <w:spacing w:before="15" w:line="264" w:lineRule="exact"/>
              <w:ind w:left="13"/>
              <w:jc w:val="center"/>
              <w:rPr>
                <w:sz w:val="28"/>
                <w:szCs w:val="28"/>
              </w:rPr>
            </w:pPr>
            <w:r w:rsidRPr="003415EA">
              <w:rPr>
                <w:sz w:val="28"/>
                <w:szCs w:val="28"/>
              </w:rPr>
              <w:t>4</w:t>
            </w:r>
          </w:p>
        </w:tc>
        <w:tc>
          <w:tcPr>
            <w:tcW w:w="1843" w:type="dxa"/>
            <w:tcBorders>
              <w:top w:val="single" w:sz="4" w:space="0" w:color="000000"/>
              <w:left w:val="single" w:sz="4" w:space="0" w:color="000000"/>
              <w:bottom w:val="single" w:sz="4" w:space="0" w:color="000000"/>
              <w:right w:val="single" w:sz="4" w:space="0" w:color="000000"/>
            </w:tcBorders>
          </w:tcPr>
          <w:p w14:paraId="6C8683FF"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8</w:t>
            </w:r>
          </w:p>
        </w:tc>
        <w:tc>
          <w:tcPr>
            <w:tcW w:w="1276" w:type="dxa"/>
            <w:tcBorders>
              <w:top w:val="single" w:sz="4" w:space="0" w:color="000000"/>
              <w:left w:val="single" w:sz="4" w:space="0" w:color="000000"/>
              <w:bottom w:val="single" w:sz="4" w:space="0" w:color="000000"/>
              <w:right w:val="single" w:sz="4" w:space="0" w:color="000000"/>
            </w:tcBorders>
          </w:tcPr>
          <w:p w14:paraId="7F82AC1E"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10</w:t>
            </w:r>
            <w:r w:rsidR="004A2039" w:rsidRPr="003415EA">
              <w:rPr>
                <w:sz w:val="28"/>
                <w:szCs w:val="28"/>
              </w:rPr>
              <w:t>0%</w:t>
            </w:r>
          </w:p>
        </w:tc>
      </w:tr>
      <w:tr w:rsidR="004A2039" w:rsidRPr="003415EA" w14:paraId="651FF079"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7425A2D4" w14:textId="28909307" w:rsidR="004A2039" w:rsidRPr="003415EA" w:rsidRDefault="004A272E" w:rsidP="004A272E">
            <w:pPr>
              <w:pStyle w:val="TableParagraph"/>
              <w:kinsoku w:val="0"/>
              <w:overflowPunct w:val="0"/>
              <w:spacing w:before="15" w:line="264" w:lineRule="exact"/>
              <w:ind w:left="21" w:right="217"/>
              <w:jc w:val="both"/>
              <w:rPr>
                <w:sz w:val="28"/>
                <w:szCs w:val="28"/>
              </w:rPr>
            </w:pPr>
            <w:r>
              <w:rPr>
                <w:sz w:val="28"/>
                <w:szCs w:val="28"/>
              </w:rPr>
              <w:t>44</w:t>
            </w:r>
          </w:p>
        </w:tc>
        <w:tc>
          <w:tcPr>
            <w:tcW w:w="2409" w:type="dxa"/>
            <w:tcBorders>
              <w:top w:val="single" w:sz="4" w:space="0" w:color="000000"/>
              <w:left w:val="single" w:sz="4" w:space="0" w:color="000000"/>
              <w:bottom w:val="single" w:sz="4" w:space="0" w:color="000000"/>
              <w:right w:val="single" w:sz="4" w:space="0" w:color="000000"/>
            </w:tcBorders>
          </w:tcPr>
          <w:p w14:paraId="62E48750"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Piata Republicii</w:t>
            </w:r>
          </w:p>
        </w:tc>
        <w:tc>
          <w:tcPr>
            <w:tcW w:w="1560" w:type="dxa"/>
            <w:tcBorders>
              <w:top w:val="single" w:sz="4" w:space="0" w:color="000000"/>
              <w:left w:val="single" w:sz="4" w:space="0" w:color="000000"/>
              <w:bottom w:val="single" w:sz="4" w:space="0" w:color="000000"/>
              <w:right w:val="single" w:sz="4" w:space="0" w:color="000000"/>
            </w:tcBorders>
          </w:tcPr>
          <w:p w14:paraId="74280245" w14:textId="77777777" w:rsidR="004A2039" w:rsidRPr="003415EA" w:rsidRDefault="00F25C2D" w:rsidP="00B87184">
            <w:pPr>
              <w:pStyle w:val="TableParagraph"/>
              <w:kinsoku w:val="0"/>
              <w:overflowPunct w:val="0"/>
              <w:spacing w:before="15" w:line="264" w:lineRule="exact"/>
              <w:ind w:left="273"/>
              <w:jc w:val="both"/>
              <w:rPr>
                <w:sz w:val="28"/>
                <w:szCs w:val="28"/>
              </w:rPr>
            </w:pPr>
            <w:r w:rsidRPr="003415EA">
              <w:rPr>
                <w:sz w:val="28"/>
                <w:szCs w:val="28"/>
              </w:rPr>
              <w:t>128</w:t>
            </w:r>
          </w:p>
        </w:tc>
        <w:tc>
          <w:tcPr>
            <w:tcW w:w="1984" w:type="dxa"/>
            <w:tcBorders>
              <w:top w:val="single" w:sz="4" w:space="0" w:color="000000"/>
              <w:left w:val="single" w:sz="4" w:space="0" w:color="000000"/>
              <w:bottom w:val="single" w:sz="4" w:space="0" w:color="000000"/>
              <w:right w:val="single" w:sz="4" w:space="0" w:color="000000"/>
            </w:tcBorders>
          </w:tcPr>
          <w:p w14:paraId="3DEBF4B9" w14:textId="77777777" w:rsidR="004A2039" w:rsidRPr="003415EA" w:rsidRDefault="008C25C3" w:rsidP="00934B08">
            <w:pPr>
              <w:pStyle w:val="TableParagraph"/>
              <w:kinsoku w:val="0"/>
              <w:overflowPunct w:val="0"/>
              <w:spacing w:before="15" w:line="264" w:lineRule="exact"/>
              <w:ind w:left="658" w:right="645"/>
              <w:jc w:val="center"/>
              <w:rPr>
                <w:sz w:val="28"/>
                <w:szCs w:val="28"/>
              </w:rPr>
            </w:pPr>
            <w:r w:rsidRPr="003415EA">
              <w:rPr>
                <w:sz w:val="28"/>
                <w:szCs w:val="28"/>
              </w:rPr>
              <w:t>121</w:t>
            </w:r>
          </w:p>
        </w:tc>
        <w:tc>
          <w:tcPr>
            <w:tcW w:w="1843" w:type="dxa"/>
            <w:tcBorders>
              <w:top w:val="single" w:sz="4" w:space="0" w:color="000000"/>
              <w:left w:val="single" w:sz="4" w:space="0" w:color="000000"/>
              <w:bottom w:val="single" w:sz="4" w:space="0" w:color="000000"/>
              <w:right w:val="single" w:sz="4" w:space="0" w:color="000000"/>
            </w:tcBorders>
          </w:tcPr>
          <w:p w14:paraId="2018272A"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6</w:t>
            </w:r>
          </w:p>
        </w:tc>
        <w:tc>
          <w:tcPr>
            <w:tcW w:w="1276" w:type="dxa"/>
            <w:tcBorders>
              <w:top w:val="single" w:sz="4" w:space="0" w:color="000000"/>
              <w:left w:val="single" w:sz="4" w:space="0" w:color="000000"/>
              <w:bottom w:val="single" w:sz="4" w:space="0" w:color="000000"/>
              <w:right w:val="single" w:sz="4" w:space="0" w:color="000000"/>
            </w:tcBorders>
          </w:tcPr>
          <w:p w14:paraId="59A33472"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95</w:t>
            </w:r>
            <w:r w:rsidR="004A2039" w:rsidRPr="003415EA">
              <w:rPr>
                <w:sz w:val="28"/>
                <w:szCs w:val="28"/>
              </w:rPr>
              <w:t>%</w:t>
            </w:r>
          </w:p>
        </w:tc>
      </w:tr>
      <w:tr w:rsidR="004A2039" w:rsidRPr="003415EA" w14:paraId="5B1F00BF" w14:textId="77777777" w:rsidTr="00F05CC0">
        <w:trPr>
          <w:trHeight w:val="302"/>
        </w:trPr>
        <w:tc>
          <w:tcPr>
            <w:tcW w:w="862" w:type="dxa"/>
            <w:tcBorders>
              <w:top w:val="single" w:sz="4" w:space="0" w:color="000000"/>
              <w:left w:val="single" w:sz="4" w:space="0" w:color="000000"/>
              <w:bottom w:val="single" w:sz="4" w:space="0" w:color="000000"/>
              <w:right w:val="single" w:sz="4" w:space="0" w:color="000000"/>
            </w:tcBorders>
          </w:tcPr>
          <w:p w14:paraId="155943DA" w14:textId="564AB23D" w:rsidR="004A2039" w:rsidRPr="003415EA" w:rsidRDefault="004A272E" w:rsidP="004A272E">
            <w:pPr>
              <w:pStyle w:val="TableParagraph"/>
              <w:kinsoku w:val="0"/>
              <w:overflowPunct w:val="0"/>
              <w:spacing w:before="18" w:line="264" w:lineRule="exact"/>
              <w:ind w:left="21" w:right="217"/>
              <w:jc w:val="both"/>
              <w:rPr>
                <w:sz w:val="28"/>
                <w:szCs w:val="28"/>
              </w:rPr>
            </w:pPr>
            <w:r>
              <w:rPr>
                <w:sz w:val="28"/>
                <w:szCs w:val="28"/>
              </w:rPr>
              <w:t>45</w:t>
            </w:r>
          </w:p>
        </w:tc>
        <w:tc>
          <w:tcPr>
            <w:tcW w:w="2409" w:type="dxa"/>
            <w:tcBorders>
              <w:top w:val="single" w:sz="4" w:space="0" w:color="000000"/>
              <w:left w:val="single" w:sz="4" w:space="0" w:color="000000"/>
              <w:bottom w:val="single" w:sz="4" w:space="0" w:color="000000"/>
              <w:right w:val="single" w:sz="4" w:space="0" w:color="000000"/>
            </w:tcBorders>
          </w:tcPr>
          <w:p w14:paraId="1C8CB945" w14:textId="77777777" w:rsidR="004A2039" w:rsidRPr="003415EA" w:rsidRDefault="004A2039" w:rsidP="00B87184">
            <w:pPr>
              <w:pStyle w:val="TableParagraph"/>
              <w:kinsoku w:val="0"/>
              <w:overflowPunct w:val="0"/>
              <w:spacing w:before="18" w:line="264" w:lineRule="exact"/>
              <w:ind w:left="107"/>
              <w:jc w:val="both"/>
              <w:rPr>
                <w:sz w:val="28"/>
                <w:szCs w:val="28"/>
              </w:rPr>
            </w:pPr>
            <w:r w:rsidRPr="003415EA">
              <w:rPr>
                <w:sz w:val="28"/>
                <w:szCs w:val="28"/>
              </w:rPr>
              <w:t>Piata Trandafirilor</w:t>
            </w:r>
          </w:p>
        </w:tc>
        <w:tc>
          <w:tcPr>
            <w:tcW w:w="1560" w:type="dxa"/>
            <w:tcBorders>
              <w:top w:val="single" w:sz="4" w:space="0" w:color="000000"/>
              <w:left w:val="single" w:sz="4" w:space="0" w:color="000000"/>
              <w:bottom w:val="single" w:sz="4" w:space="0" w:color="000000"/>
              <w:right w:val="single" w:sz="4" w:space="0" w:color="000000"/>
            </w:tcBorders>
          </w:tcPr>
          <w:p w14:paraId="5DAC52F2" w14:textId="77777777" w:rsidR="004A2039" w:rsidRPr="003415EA" w:rsidRDefault="00F25C2D" w:rsidP="00B87184">
            <w:pPr>
              <w:pStyle w:val="TableParagraph"/>
              <w:kinsoku w:val="0"/>
              <w:overflowPunct w:val="0"/>
              <w:spacing w:before="18" w:line="264" w:lineRule="exact"/>
              <w:ind w:left="273"/>
              <w:jc w:val="both"/>
              <w:rPr>
                <w:sz w:val="28"/>
                <w:szCs w:val="28"/>
              </w:rPr>
            </w:pPr>
            <w:r w:rsidRPr="003415EA">
              <w:rPr>
                <w:sz w:val="28"/>
                <w:szCs w:val="28"/>
              </w:rPr>
              <w:t xml:space="preserve"> 95</w:t>
            </w:r>
          </w:p>
        </w:tc>
        <w:tc>
          <w:tcPr>
            <w:tcW w:w="1984" w:type="dxa"/>
            <w:tcBorders>
              <w:top w:val="single" w:sz="4" w:space="0" w:color="000000"/>
              <w:left w:val="single" w:sz="4" w:space="0" w:color="000000"/>
              <w:bottom w:val="single" w:sz="4" w:space="0" w:color="000000"/>
              <w:right w:val="single" w:sz="4" w:space="0" w:color="000000"/>
            </w:tcBorders>
          </w:tcPr>
          <w:p w14:paraId="36F707AC" w14:textId="77777777" w:rsidR="004A2039" w:rsidRPr="003415EA" w:rsidRDefault="004A2039" w:rsidP="00934B08">
            <w:pPr>
              <w:pStyle w:val="TableParagraph"/>
              <w:kinsoku w:val="0"/>
              <w:overflowPunct w:val="0"/>
              <w:spacing w:before="18" w:line="264" w:lineRule="exact"/>
              <w:ind w:left="658" w:right="645"/>
              <w:jc w:val="center"/>
              <w:rPr>
                <w:sz w:val="28"/>
                <w:szCs w:val="28"/>
              </w:rPr>
            </w:pPr>
            <w:r w:rsidRPr="003415EA">
              <w:rPr>
                <w:sz w:val="28"/>
                <w:szCs w:val="28"/>
              </w:rPr>
              <w:t>95</w:t>
            </w:r>
          </w:p>
        </w:tc>
        <w:tc>
          <w:tcPr>
            <w:tcW w:w="1843" w:type="dxa"/>
            <w:tcBorders>
              <w:top w:val="single" w:sz="4" w:space="0" w:color="000000"/>
              <w:left w:val="single" w:sz="4" w:space="0" w:color="000000"/>
              <w:bottom w:val="single" w:sz="4" w:space="0" w:color="000000"/>
              <w:right w:val="single" w:sz="4" w:space="0" w:color="000000"/>
            </w:tcBorders>
          </w:tcPr>
          <w:p w14:paraId="3DEE31B1" w14:textId="77777777" w:rsidR="004A2039" w:rsidRPr="003415EA" w:rsidRDefault="00A60AAD" w:rsidP="00B87184">
            <w:pPr>
              <w:pStyle w:val="TableParagraph"/>
              <w:kinsoku w:val="0"/>
              <w:overflowPunct w:val="0"/>
              <w:spacing w:before="18" w:line="264" w:lineRule="exact"/>
              <w:ind w:left="704"/>
              <w:jc w:val="both"/>
              <w:rPr>
                <w:sz w:val="28"/>
                <w:szCs w:val="28"/>
              </w:rPr>
            </w:pPr>
            <w:r w:rsidRPr="003415EA">
              <w:rPr>
                <w:sz w:val="28"/>
                <w:szCs w:val="28"/>
              </w:rPr>
              <w:t xml:space="preserve"> 8</w:t>
            </w:r>
          </w:p>
        </w:tc>
        <w:tc>
          <w:tcPr>
            <w:tcW w:w="1276" w:type="dxa"/>
            <w:tcBorders>
              <w:top w:val="single" w:sz="4" w:space="0" w:color="000000"/>
              <w:left w:val="single" w:sz="4" w:space="0" w:color="000000"/>
              <w:bottom w:val="single" w:sz="4" w:space="0" w:color="000000"/>
              <w:right w:val="single" w:sz="4" w:space="0" w:color="000000"/>
            </w:tcBorders>
          </w:tcPr>
          <w:p w14:paraId="75F535D4" w14:textId="77777777" w:rsidR="004A2039" w:rsidRPr="003415EA" w:rsidRDefault="00B51986" w:rsidP="00B87184">
            <w:pPr>
              <w:pStyle w:val="TableParagraph"/>
              <w:kinsoku w:val="0"/>
              <w:overflowPunct w:val="0"/>
              <w:spacing w:before="18" w:line="264" w:lineRule="exact"/>
              <w:ind w:left="456" w:right="443"/>
              <w:jc w:val="both"/>
              <w:rPr>
                <w:sz w:val="28"/>
                <w:szCs w:val="28"/>
              </w:rPr>
            </w:pPr>
            <w:r w:rsidRPr="003415EA">
              <w:rPr>
                <w:sz w:val="28"/>
                <w:szCs w:val="28"/>
              </w:rPr>
              <w:t>100</w:t>
            </w:r>
            <w:r w:rsidR="004A2039" w:rsidRPr="003415EA">
              <w:rPr>
                <w:sz w:val="28"/>
                <w:szCs w:val="28"/>
              </w:rPr>
              <w:t>%</w:t>
            </w:r>
          </w:p>
        </w:tc>
      </w:tr>
      <w:tr w:rsidR="004A2039" w:rsidRPr="003415EA" w14:paraId="091828ED" w14:textId="77777777" w:rsidTr="00F05CC0">
        <w:trPr>
          <w:trHeight w:val="300"/>
        </w:trPr>
        <w:tc>
          <w:tcPr>
            <w:tcW w:w="862" w:type="dxa"/>
            <w:tcBorders>
              <w:top w:val="single" w:sz="4" w:space="0" w:color="000000"/>
              <w:left w:val="single" w:sz="4" w:space="0" w:color="000000"/>
              <w:bottom w:val="single" w:sz="4" w:space="0" w:color="000000"/>
              <w:right w:val="single" w:sz="4" w:space="0" w:color="000000"/>
            </w:tcBorders>
          </w:tcPr>
          <w:p w14:paraId="4F6C8D9B" w14:textId="0F066F06" w:rsidR="004A2039" w:rsidRPr="003415EA" w:rsidRDefault="004A272E" w:rsidP="0022511F">
            <w:pPr>
              <w:pStyle w:val="TableParagraph"/>
              <w:kinsoku w:val="0"/>
              <w:overflowPunct w:val="0"/>
              <w:spacing w:before="16" w:line="264" w:lineRule="exact"/>
              <w:ind w:left="21" w:right="217"/>
              <w:jc w:val="center"/>
              <w:rPr>
                <w:sz w:val="28"/>
                <w:szCs w:val="28"/>
              </w:rPr>
            </w:pPr>
            <w:r>
              <w:rPr>
                <w:sz w:val="28"/>
                <w:szCs w:val="28"/>
              </w:rPr>
              <w:lastRenderedPageBreak/>
              <w:t>46</w:t>
            </w:r>
          </w:p>
        </w:tc>
        <w:tc>
          <w:tcPr>
            <w:tcW w:w="2409" w:type="dxa"/>
            <w:tcBorders>
              <w:top w:val="single" w:sz="4" w:space="0" w:color="000000"/>
              <w:left w:val="single" w:sz="4" w:space="0" w:color="000000"/>
              <w:bottom w:val="single" w:sz="4" w:space="0" w:color="000000"/>
              <w:right w:val="single" w:sz="4" w:space="0" w:color="000000"/>
            </w:tcBorders>
          </w:tcPr>
          <w:p w14:paraId="12815492" w14:textId="77777777" w:rsidR="004A2039" w:rsidRPr="003415EA" w:rsidRDefault="004A2039" w:rsidP="00B87184">
            <w:pPr>
              <w:pStyle w:val="TableParagraph"/>
              <w:kinsoku w:val="0"/>
              <w:overflowPunct w:val="0"/>
              <w:spacing w:before="16" w:line="264" w:lineRule="exact"/>
              <w:ind w:left="107"/>
              <w:jc w:val="both"/>
              <w:rPr>
                <w:sz w:val="28"/>
                <w:szCs w:val="28"/>
              </w:rPr>
            </w:pPr>
            <w:r w:rsidRPr="003415EA">
              <w:rPr>
                <w:sz w:val="28"/>
                <w:szCs w:val="28"/>
              </w:rPr>
              <w:t>Piata Unirii</w:t>
            </w:r>
          </w:p>
        </w:tc>
        <w:tc>
          <w:tcPr>
            <w:tcW w:w="1560" w:type="dxa"/>
            <w:tcBorders>
              <w:top w:val="single" w:sz="4" w:space="0" w:color="000000"/>
              <w:left w:val="single" w:sz="4" w:space="0" w:color="000000"/>
              <w:bottom w:val="single" w:sz="4" w:space="0" w:color="000000"/>
              <w:right w:val="single" w:sz="4" w:space="0" w:color="000000"/>
            </w:tcBorders>
          </w:tcPr>
          <w:p w14:paraId="06960FAD" w14:textId="77777777" w:rsidR="004A2039" w:rsidRPr="003415EA" w:rsidRDefault="00F25C2D" w:rsidP="00B87184">
            <w:pPr>
              <w:pStyle w:val="TableParagraph"/>
              <w:kinsoku w:val="0"/>
              <w:overflowPunct w:val="0"/>
              <w:spacing w:before="16" w:line="264" w:lineRule="exact"/>
              <w:ind w:left="333"/>
              <w:jc w:val="both"/>
              <w:rPr>
                <w:sz w:val="28"/>
                <w:szCs w:val="28"/>
              </w:rPr>
            </w:pPr>
            <w:r w:rsidRPr="003415EA">
              <w:rPr>
                <w:sz w:val="28"/>
                <w:szCs w:val="28"/>
              </w:rPr>
              <w:t>22</w:t>
            </w:r>
          </w:p>
        </w:tc>
        <w:tc>
          <w:tcPr>
            <w:tcW w:w="1984" w:type="dxa"/>
            <w:tcBorders>
              <w:top w:val="single" w:sz="4" w:space="0" w:color="000000"/>
              <w:left w:val="single" w:sz="4" w:space="0" w:color="000000"/>
              <w:bottom w:val="single" w:sz="4" w:space="0" w:color="000000"/>
              <w:right w:val="single" w:sz="4" w:space="0" w:color="000000"/>
            </w:tcBorders>
          </w:tcPr>
          <w:p w14:paraId="45E420E3" w14:textId="77777777" w:rsidR="004A2039" w:rsidRPr="003415EA" w:rsidRDefault="004A2039" w:rsidP="00934B08">
            <w:pPr>
              <w:pStyle w:val="TableParagraph"/>
              <w:kinsoku w:val="0"/>
              <w:overflowPunct w:val="0"/>
              <w:spacing w:before="16" w:line="264" w:lineRule="exact"/>
              <w:ind w:left="658" w:right="645"/>
              <w:jc w:val="center"/>
              <w:rPr>
                <w:sz w:val="28"/>
                <w:szCs w:val="28"/>
              </w:rPr>
            </w:pPr>
            <w:r w:rsidRPr="003415EA">
              <w:rPr>
                <w:sz w:val="28"/>
                <w:szCs w:val="28"/>
              </w:rPr>
              <w:t>17</w:t>
            </w:r>
          </w:p>
        </w:tc>
        <w:tc>
          <w:tcPr>
            <w:tcW w:w="1843" w:type="dxa"/>
            <w:tcBorders>
              <w:top w:val="single" w:sz="4" w:space="0" w:color="000000"/>
              <w:left w:val="single" w:sz="4" w:space="0" w:color="000000"/>
              <w:bottom w:val="single" w:sz="4" w:space="0" w:color="000000"/>
              <w:right w:val="single" w:sz="4" w:space="0" w:color="000000"/>
            </w:tcBorders>
          </w:tcPr>
          <w:p w14:paraId="5BCE716A" w14:textId="77777777" w:rsidR="004A2039" w:rsidRPr="003415EA" w:rsidRDefault="00A60AAD" w:rsidP="00B87184">
            <w:pPr>
              <w:pStyle w:val="TableParagraph"/>
              <w:kinsoku w:val="0"/>
              <w:overflowPunct w:val="0"/>
              <w:spacing w:before="16" w:line="264" w:lineRule="exact"/>
              <w:ind w:left="704"/>
              <w:jc w:val="both"/>
              <w:rPr>
                <w:sz w:val="28"/>
                <w:szCs w:val="28"/>
              </w:rPr>
            </w:pPr>
            <w:r w:rsidRPr="003415EA">
              <w:rPr>
                <w:sz w:val="28"/>
                <w:szCs w:val="28"/>
              </w:rPr>
              <w:t xml:space="preserve"> </w:t>
            </w:r>
            <w:r w:rsidR="003809F0"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19E1DE41" w14:textId="77777777" w:rsidR="004A2039" w:rsidRPr="003415EA" w:rsidRDefault="00B51986" w:rsidP="00B87184">
            <w:pPr>
              <w:pStyle w:val="TableParagraph"/>
              <w:kinsoku w:val="0"/>
              <w:overflowPunct w:val="0"/>
              <w:spacing w:before="16" w:line="264" w:lineRule="exact"/>
              <w:ind w:left="456" w:right="443"/>
              <w:jc w:val="both"/>
              <w:rPr>
                <w:sz w:val="28"/>
                <w:szCs w:val="28"/>
              </w:rPr>
            </w:pPr>
            <w:r w:rsidRPr="003415EA">
              <w:rPr>
                <w:sz w:val="28"/>
                <w:szCs w:val="28"/>
              </w:rPr>
              <w:t>77</w:t>
            </w:r>
            <w:r w:rsidR="004A2039" w:rsidRPr="003415EA">
              <w:rPr>
                <w:sz w:val="28"/>
                <w:szCs w:val="28"/>
              </w:rPr>
              <w:t>%</w:t>
            </w:r>
          </w:p>
        </w:tc>
      </w:tr>
      <w:tr w:rsidR="004A2039" w:rsidRPr="003415EA" w14:paraId="187F6EBC"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7EE6C03F" w14:textId="3D97FFB5" w:rsidR="004A2039" w:rsidRPr="003415EA" w:rsidRDefault="0022511F" w:rsidP="00B87184">
            <w:pPr>
              <w:pStyle w:val="TableParagraph"/>
              <w:kinsoku w:val="0"/>
              <w:overflowPunct w:val="0"/>
              <w:spacing w:before="15" w:line="264" w:lineRule="exact"/>
              <w:ind w:left="231" w:right="217"/>
              <w:jc w:val="both"/>
              <w:rPr>
                <w:sz w:val="28"/>
                <w:szCs w:val="28"/>
              </w:rPr>
            </w:pPr>
            <w:r>
              <w:rPr>
                <w:sz w:val="28"/>
                <w:szCs w:val="28"/>
              </w:rPr>
              <w:t>47</w:t>
            </w:r>
          </w:p>
        </w:tc>
        <w:tc>
          <w:tcPr>
            <w:tcW w:w="2409" w:type="dxa"/>
            <w:tcBorders>
              <w:top w:val="single" w:sz="4" w:space="0" w:color="000000"/>
              <w:left w:val="single" w:sz="4" w:space="0" w:color="000000"/>
              <w:bottom w:val="single" w:sz="4" w:space="0" w:color="000000"/>
              <w:right w:val="single" w:sz="4" w:space="0" w:color="000000"/>
            </w:tcBorders>
          </w:tcPr>
          <w:p w14:paraId="756A1AE8"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Piata Victoriei</w:t>
            </w:r>
          </w:p>
        </w:tc>
        <w:tc>
          <w:tcPr>
            <w:tcW w:w="1560" w:type="dxa"/>
            <w:tcBorders>
              <w:top w:val="single" w:sz="4" w:space="0" w:color="000000"/>
              <w:left w:val="single" w:sz="4" w:space="0" w:color="000000"/>
              <w:bottom w:val="single" w:sz="4" w:space="0" w:color="000000"/>
              <w:right w:val="single" w:sz="4" w:space="0" w:color="000000"/>
            </w:tcBorders>
          </w:tcPr>
          <w:p w14:paraId="02973763" w14:textId="77777777" w:rsidR="004A2039" w:rsidRPr="003415EA" w:rsidRDefault="00F25C2D" w:rsidP="00B87184">
            <w:pPr>
              <w:pStyle w:val="TableParagraph"/>
              <w:kinsoku w:val="0"/>
              <w:overflowPunct w:val="0"/>
              <w:spacing w:before="15" w:line="264" w:lineRule="exact"/>
              <w:ind w:left="333"/>
              <w:jc w:val="both"/>
              <w:rPr>
                <w:sz w:val="28"/>
                <w:szCs w:val="28"/>
              </w:rPr>
            </w:pPr>
            <w:r w:rsidRPr="003415EA">
              <w:rPr>
                <w:sz w:val="28"/>
                <w:szCs w:val="28"/>
              </w:rPr>
              <w:t>55</w:t>
            </w:r>
          </w:p>
        </w:tc>
        <w:tc>
          <w:tcPr>
            <w:tcW w:w="1984" w:type="dxa"/>
            <w:tcBorders>
              <w:top w:val="single" w:sz="4" w:space="0" w:color="000000"/>
              <w:left w:val="single" w:sz="4" w:space="0" w:color="000000"/>
              <w:bottom w:val="single" w:sz="4" w:space="0" w:color="000000"/>
              <w:right w:val="single" w:sz="4" w:space="0" w:color="000000"/>
            </w:tcBorders>
          </w:tcPr>
          <w:p w14:paraId="7E34833D" w14:textId="77777777" w:rsidR="004A2039" w:rsidRPr="003415EA" w:rsidRDefault="004A2039" w:rsidP="00934B08">
            <w:pPr>
              <w:pStyle w:val="TableParagraph"/>
              <w:kinsoku w:val="0"/>
              <w:overflowPunct w:val="0"/>
              <w:spacing w:before="15" w:line="264" w:lineRule="exact"/>
              <w:ind w:left="658" w:right="645"/>
              <w:jc w:val="center"/>
              <w:rPr>
                <w:sz w:val="28"/>
                <w:szCs w:val="28"/>
              </w:rPr>
            </w:pPr>
            <w:r w:rsidRPr="003415EA">
              <w:rPr>
                <w:sz w:val="28"/>
                <w:szCs w:val="28"/>
              </w:rPr>
              <w:t>5</w:t>
            </w:r>
            <w:r w:rsidR="008C25C3" w:rsidRPr="003415EA">
              <w:rPr>
                <w:sz w:val="28"/>
                <w:szCs w:val="28"/>
              </w:rPr>
              <w:t>4</w:t>
            </w:r>
          </w:p>
        </w:tc>
        <w:tc>
          <w:tcPr>
            <w:tcW w:w="1843" w:type="dxa"/>
            <w:tcBorders>
              <w:top w:val="single" w:sz="4" w:space="0" w:color="000000"/>
              <w:left w:val="single" w:sz="4" w:space="0" w:color="000000"/>
              <w:bottom w:val="single" w:sz="4" w:space="0" w:color="000000"/>
              <w:right w:val="single" w:sz="4" w:space="0" w:color="000000"/>
            </w:tcBorders>
          </w:tcPr>
          <w:p w14:paraId="3F9BB6CB"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8</w:t>
            </w:r>
          </w:p>
        </w:tc>
        <w:tc>
          <w:tcPr>
            <w:tcW w:w="1276" w:type="dxa"/>
            <w:tcBorders>
              <w:top w:val="single" w:sz="4" w:space="0" w:color="000000"/>
              <w:left w:val="single" w:sz="4" w:space="0" w:color="000000"/>
              <w:bottom w:val="single" w:sz="4" w:space="0" w:color="000000"/>
              <w:right w:val="single" w:sz="4" w:space="0" w:color="000000"/>
            </w:tcBorders>
          </w:tcPr>
          <w:p w14:paraId="53C06F6C"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99</w:t>
            </w:r>
            <w:r w:rsidR="004A2039" w:rsidRPr="003415EA">
              <w:rPr>
                <w:sz w:val="28"/>
                <w:szCs w:val="28"/>
              </w:rPr>
              <w:t>%</w:t>
            </w:r>
          </w:p>
        </w:tc>
      </w:tr>
      <w:tr w:rsidR="004A2039" w:rsidRPr="003415EA" w14:paraId="5119C8C2"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6BC7D65F" w14:textId="14EEA335" w:rsidR="004A2039" w:rsidRPr="003415EA" w:rsidRDefault="0022511F" w:rsidP="00B87184">
            <w:pPr>
              <w:pStyle w:val="TableParagraph"/>
              <w:kinsoku w:val="0"/>
              <w:overflowPunct w:val="0"/>
              <w:spacing w:before="15" w:line="264" w:lineRule="exact"/>
              <w:ind w:left="231" w:right="217"/>
              <w:jc w:val="both"/>
              <w:rPr>
                <w:sz w:val="28"/>
                <w:szCs w:val="28"/>
              </w:rPr>
            </w:pPr>
            <w:r>
              <w:rPr>
                <w:sz w:val="28"/>
                <w:szCs w:val="28"/>
              </w:rPr>
              <w:t>48</w:t>
            </w:r>
          </w:p>
        </w:tc>
        <w:tc>
          <w:tcPr>
            <w:tcW w:w="2409" w:type="dxa"/>
            <w:tcBorders>
              <w:top w:val="single" w:sz="4" w:space="0" w:color="000000"/>
              <w:left w:val="single" w:sz="4" w:space="0" w:color="000000"/>
              <w:bottom w:val="single" w:sz="4" w:space="0" w:color="000000"/>
              <w:right w:val="single" w:sz="4" w:space="0" w:color="000000"/>
            </w:tcBorders>
          </w:tcPr>
          <w:p w14:paraId="6C77DD91"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Postei</w:t>
            </w:r>
          </w:p>
        </w:tc>
        <w:tc>
          <w:tcPr>
            <w:tcW w:w="1560" w:type="dxa"/>
            <w:tcBorders>
              <w:top w:val="single" w:sz="4" w:space="0" w:color="000000"/>
              <w:left w:val="single" w:sz="4" w:space="0" w:color="000000"/>
              <w:bottom w:val="single" w:sz="4" w:space="0" w:color="000000"/>
              <w:right w:val="single" w:sz="4" w:space="0" w:color="000000"/>
            </w:tcBorders>
          </w:tcPr>
          <w:p w14:paraId="4D7BE29C" w14:textId="77777777" w:rsidR="004A2039" w:rsidRPr="003415EA" w:rsidRDefault="00F25C2D" w:rsidP="00B87184">
            <w:pPr>
              <w:pStyle w:val="TableParagraph"/>
              <w:kinsoku w:val="0"/>
              <w:overflowPunct w:val="0"/>
              <w:spacing w:before="15" w:line="264" w:lineRule="exact"/>
              <w:ind w:left="333"/>
              <w:jc w:val="both"/>
              <w:rPr>
                <w:sz w:val="28"/>
                <w:szCs w:val="28"/>
              </w:rPr>
            </w:pPr>
            <w:r w:rsidRPr="003415EA">
              <w:rPr>
                <w:sz w:val="28"/>
                <w:szCs w:val="28"/>
              </w:rPr>
              <w:t>12</w:t>
            </w:r>
          </w:p>
        </w:tc>
        <w:tc>
          <w:tcPr>
            <w:tcW w:w="1984" w:type="dxa"/>
            <w:tcBorders>
              <w:top w:val="single" w:sz="4" w:space="0" w:color="000000"/>
              <w:left w:val="single" w:sz="4" w:space="0" w:color="000000"/>
              <w:bottom w:val="single" w:sz="4" w:space="0" w:color="000000"/>
              <w:right w:val="single" w:sz="4" w:space="0" w:color="000000"/>
            </w:tcBorders>
          </w:tcPr>
          <w:p w14:paraId="24B159E8" w14:textId="77777777" w:rsidR="004A2039" w:rsidRPr="003415EA" w:rsidRDefault="004A2039" w:rsidP="00934B08">
            <w:pPr>
              <w:pStyle w:val="TableParagraph"/>
              <w:kinsoku w:val="0"/>
              <w:overflowPunct w:val="0"/>
              <w:spacing w:before="15" w:line="264" w:lineRule="exact"/>
              <w:ind w:left="658" w:right="645"/>
              <w:jc w:val="center"/>
              <w:rPr>
                <w:sz w:val="28"/>
                <w:szCs w:val="28"/>
              </w:rPr>
            </w:pPr>
            <w:r w:rsidRPr="003415EA">
              <w:rPr>
                <w:sz w:val="28"/>
                <w:szCs w:val="28"/>
              </w:rPr>
              <w:t>11</w:t>
            </w:r>
          </w:p>
        </w:tc>
        <w:tc>
          <w:tcPr>
            <w:tcW w:w="1843" w:type="dxa"/>
            <w:tcBorders>
              <w:top w:val="single" w:sz="4" w:space="0" w:color="000000"/>
              <w:left w:val="single" w:sz="4" w:space="0" w:color="000000"/>
              <w:bottom w:val="single" w:sz="4" w:space="0" w:color="000000"/>
              <w:right w:val="single" w:sz="4" w:space="0" w:color="000000"/>
            </w:tcBorders>
          </w:tcPr>
          <w:p w14:paraId="42D2EDF3"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7</w:t>
            </w:r>
          </w:p>
        </w:tc>
        <w:tc>
          <w:tcPr>
            <w:tcW w:w="1276" w:type="dxa"/>
            <w:tcBorders>
              <w:top w:val="single" w:sz="4" w:space="0" w:color="000000"/>
              <w:left w:val="single" w:sz="4" w:space="0" w:color="000000"/>
              <w:bottom w:val="single" w:sz="4" w:space="0" w:color="000000"/>
              <w:right w:val="single" w:sz="4" w:space="0" w:color="000000"/>
            </w:tcBorders>
          </w:tcPr>
          <w:p w14:paraId="30FF66DC"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99</w:t>
            </w:r>
            <w:r w:rsidR="004A2039" w:rsidRPr="003415EA">
              <w:rPr>
                <w:sz w:val="28"/>
                <w:szCs w:val="28"/>
              </w:rPr>
              <w:t>%</w:t>
            </w:r>
          </w:p>
        </w:tc>
      </w:tr>
      <w:tr w:rsidR="004A2039" w:rsidRPr="003415EA" w14:paraId="15D335E2"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65379536" w14:textId="58D2F2C0" w:rsidR="004A2039" w:rsidRPr="003415EA" w:rsidRDefault="0022511F" w:rsidP="00B87184">
            <w:pPr>
              <w:pStyle w:val="TableParagraph"/>
              <w:kinsoku w:val="0"/>
              <w:overflowPunct w:val="0"/>
              <w:spacing w:before="15" w:line="264" w:lineRule="exact"/>
              <w:ind w:left="231" w:right="217"/>
              <w:jc w:val="both"/>
              <w:rPr>
                <w:sz w:val="28"/>
                <w:szCs w:val="28"/>
              </w:rPr>
            </w:pPr>
            <w:r>
              <w:rPr>
                <w:sz w:val="28"/>
                <w:szCs w:val="28"/>
              </w:rPr>
              <w:t>49</w:t>
            </w:r>
          </w:p>
        </w:tc>
        <w:tc>
          <w:tcPr>
            <w:tcW w:w="2409" w:type="dxa"/>
            <w:tcBorders>
              <w:top w:val="single" w:sz="4" w:space="0" w:color="000000"/>
              <w:left w:val="single" w:sz="4" w:space="0" w:color="000000"/>
              <w:bottom w:val="single" w:sz="4" w:space="0" w:color="000000"/>
              <w:right w:val="single" w:sz="4" w:space="0" w:color="000000"/>
            </w:tcBorders>
          </w:tcPr>
          <w:p w14:paraId="2064378C"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Predeal</w:t>
            </w:r>
          </w:p>
        </w:tc>
        <w:tc>
          <w:tcPr>
            <w:tcW w:w="1560" w:type="dxa"/>
            <w:tcBorders>
              <w:top w:val="single" w:sz="4" w:space="0" w:color="000000"/>
              <w:left w:val="single" w:sz="4" w:space="0" w:color="000000"/>
              <w:bottom w:val="single" w:sz="4" w:space="0" w:color="000000"/>
              <w:right w:val="single" w:sz="4" w:space="0" w:color="000000"/>
            </w:tcBorders>
          </w:tcPr>
          <w:p w14:paraId="3FB3C429" w14:textId="77777777" w:rsidR="004A2039" w:rsidRPr="003415EA" w:rsidRDefault="00F25C2D" w:rsidP="00B87184">
            <w:pPr>
              <w:pStyle w:val="TableParagraph"/>
              <w:kinsoku w:val="0"/>
              <w:overflowPunct w:val="0"/>
              <w:spacing w:before="15" w:line="264" w:lineRule="exact"/>
              <w:ind w:left="333"/>
              <w:jc w:val="both"/>
              <w:rPr>
                <w:sz w:val="28"/>
                <w:szCs w:val="28"/>
              </w:rPr>
            </w:pPr>
            <w:r w:rsidRPr="003415EA">
              <w:rPr>
                <w:sz w:val="28"/>
                <w:szCs w:val="28"/>
              </w:rPr>
              <w:t>33</w:t>
            </w:r>
          </w:p>
        </w:tc>
        <w:tc>
          <w:tcPr>
            <w:tcW w:w="1984" w:type="dxa"/>
            <w:tcBorders>
              <w:top w:val="single" w:sz="4" w:space="0" w:color="000000"/>
              <w:left w:val="single" w:sz="4" w:space="0" w:color="000000"/>
              <w:bottom w:val="single" w:sz="4" w:space="0" w:color="000000"/>
              <w:right w:val="single" w:sz="4" w:space="0" w:color="000000"/>
            </w:tcBorders>
          </w:tcPr>
          <w:p w14:paraId="6E792B9D" w14:textId="77777777" w:rsidR="004A2039" w:rsidRPr="003415EA" w:rsidRDefault="004A2039" w:rsidP="00934B08">
            <w:pPr>
              <w:pStyle w:val="TableParagraph"/>
              <w:kinsoku w:val="0"/>
              <w:overflowPunct w:val="0"/>
              <w:spacing w:before="15" w:line="264" w:lineRule="exact"/>
              <w:ind w:left="658" w:right="645"/>
              <w:jc w:val="center"/>
              <w:rPr>
                <w:sz w:val="28"/>
                <w:szCs w:val="28"/>
              </w:rPr>
            </w:pPr>
            <w:r w:rsidRPr="003415EA">
              <w:rPr>
                <w:sz w:val="28"/>
                <w:szCs w:val="28"/>
              </w:rPr>
              <w:t>23</w:t>
            </w:r>
          </w:p>
        </w:tc>
        <w:tc>
          <w:tcPr>
            <w:tcW w:w="1843" w:type="dxa"/>
            <w:tcBorders>
              <w:top w:val="single" w:sz="4" w:space="0" w:color="000000"/>
              <w:left w:val="single" w:sz="4" w:space="0" w:color="000000"/>
              <w:bottom w:val="single" w:sz="4" w:space="0" w:color="000000"/>
              <w:right w:val="single" w:sz="4" w:space="0" w:color="000000"/>
            </w:tcBorders>
          </w:tcPr>
          <w:p w14:paraId="398B1441" w14:textId="77777777" w:rsidR="004A2039" w:rsidRPr="003415EA" w:rsidRDefault="00A60AAD" w:rsidP="00B87184">
            <w:pPr>
              <w:pStyle w:val="TableParagraph"/>
              <w:kinsoku w:val="0"/>
              <w:overflowPunct w:val="0"/>
              <w:spacing w:before="15" w:line="264" w:lineRule="exact"/>
              <w:ind w:left="764"/>
              <w:jc w:val="both"/>
              <w:rPr>
                <w:sz w:val="28"/>
                <w:szCs w:val="28"/>
              </w:rPr>
            </w:pPr>
            <w:r w:rsidRPr="003415EA">
              <w:rPr>
                <w:sz w:val="28"/>
                <w:szCs w:val="28"/>
              </w:rPr>
              <w:t>8</w:t>
            </w:r>
          </w:p>
        </w:tc>
        <w:tc>
          <w:tcPr>
            <w:tcW w:w="1276" w:type="dxa"/>
            <w:tcBorders>
              <w:top w:val="single" w:sz="4" w:space="0" w:color="000000"/>
              <w:left w:val="single" w:sz="4" w:space="0" w:color="000000"/>
              <w:bottom w:val="single" w:sz="4" w:space="0" w:color="000000"/>
              <w:right w:val="single" w:sz="4" w:space="0" w:color="000000"/>
            </w:tcBorders>
          </w:tcPr>
          <w:p w14:paraId="2794E2F2"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70</w:t>
            </w:r>
            <w:r w:rsidR="004A2039" w:rsidRPr="003415EA">
              <w:rPr>
                <w:sz w:val="28"/>
                <w:szCs w:val="28"/>
              </w:rPr>
              <w:t>%</w:t>
            </w:r>
          </w:p>
        </w:tc>
      </w:tr>
      <w:tr w:rsidR="004A2039" w:rsidRPr="003415EA" w14:paraId="7427D27C"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62C6DC04" w14:textId="59EE2154" w:rsidR="004A2039" w:rsidRPr="003415EA" w:rsidRDefault="0022511F" w:rsidP="00B87184">
            <w:pPr>
              <w:pStyle w:val="TableParagraph"/>
              <w:kinsoku w:val="0"/>
              <w:overflowPunct w:val="0"/>
              <w:spacing w:before="15" w:line="264" w:lineRule="exact"/>
              <w:ind w:left="231" w:right="217"/>
              <w:jc w:val="both"/>
              <w:rPr>
                <w:sz w:val="28"/>
                <w:szCs w:val="28"/>
              </w:rPr>
            </w:pPr>
            <w:r>
              <w:rPr>
                <w:sz w:val="28"/>
                <w:szCs w:val="28"/>
              </w:rPr>
              <w:t>50</w:t>
            </w:r>
          </w:p>
        </w:tc>
        <w:tc>
          <w:tcPr>
            <w:tcW w:w="2409" w:type="dxa"/>
            <w:tcBorders>
              <w:top w:val="single" w:sz="4" w:space="0" w:color="000000"/>
              <w:left w:val="single" w:sz="4" w:space="0" w:color="000000"/>
              <w:bottom w:val="single" w:sz="4" w:space="0" w:color="000000"/>
              <w:right w:val="single" w:sz="4" w:space="0" w:color="000000"/>
            </w:tcBorders>
          </w:tcPr>
          <w:p w14:paraId="01F37926"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Primariei</w:t>
            </w:r>
          </w:p>
        </w:tc>
        <w:tc>
          <w:tcPr>
            <w:tcW w:w="1560" w:type="dxa"/>
            <w:tcBorders>
              <w:top w:val="single" w:sz="4" w:space="0" w:color="000000"/>
              <w:left w:val="single" w:sz="4" w:space="0" w:color="000000"/>
              <w:bottom w:val="single" w:sz="4" w:space="0" w:color="000000"/>
              <w:right w:val="single" w:sz="4" w:space="0" w:color="000000"/>
            </w:tcBorders>
          </w:tcPr>
          <w:p w14:paraId="747B454C" w14:textId="77777777" w:rsidR="004A2039" w:rsidRPr="003415EA" w:rsidRDefault="00F25C2D" w:rsidP="00B87184">
            <w:pPr>
              <w:pStyle w:val="TableParagraph"/>
              <w:kinsoku w:val="0"/>
              <w:overflowPunct w:val="0"/>
              <w:spacing w:before="15" w:line="264" w:lineRule="exact"/>
              <w:ind w:left="333"/>
              <w:jc w:val="both"/>
              <w:rPr>
                <w:sz w:val="28"/>
                <w:szCs w:val="28"/>
              </w:rPr>
            </w:pPr>
            <w:r w:rsidRPr="003415EA">
              <w:rPr>
                <w:sz w:val="28"/>
                <w:szCs w:val="28"/>
              </w:rPr>
              <w:t>52</w:t>
            </w:r>
          </w:p>
        </w:tc>
        <w:tc>
          <w:tcPr>
            <w:tcW w:w="1984" w:type="dxa"/>
            <w:tcBorders>
              <w:top w:val="single" w:sz="4" w:space="0" w:color="000000"/>
              <w:left w:val="single" w:sz="4" w:space="0" w:color="000000"/>
              <w:bottom w:val="single" w:sz="4" w:space="0" w:color="000000"/>
              <w:right w:val="single" w:sz="4" w:space="0" w:color="000000"/>
            </w:tcBorders>
          </w:tcPr>
          <w:p w14:paraId="381E720B" w14:textId="77777777" w:rsidR="004A2039" w:rsidRPr="003415EA" w:rsidRDefault="004A2039" w:rsidP="00934B08">
            <w:pPr>
              <w:pStyle w:val="TableParagraph"/>
              <w:kinsoku w:val="0"/>
              <w:overflowPunct w:val="0"/>
              <w:spacing w:before="15" w:line="264" w:lineRule="exact"/>
              <w:ind w:left="658" w:right="645"/>
              <w:jc w:val="center"/>
              <w:rPr>
                <w:sz w:val="28"/>
                <w:szCs w:val="28"/>
              </w:rPr>
            </w:pPr>
            <w:r w:rsidRPr="003415EA">
              <w:rPr>
                <w:sz w:val="28"/>
                <w:szCs w:val="28"/>
              </w:rPr>
              <w:t>47</w:t>
            </w:r>
          </w:p>
        </w:tc>
        <w:tc>
          <w:tcPr>
            <w:tcW w:w="1843" w:type="dxa"/>
            <w:tcBorders>
              <w:top w:val="single" w:sz="4" w:space="0" w:color="000000"/>
              <w:left w:val="single" w:sz="4" w:space="0" w:color="000000"/>
              <w:bottom w:val="single" w:sz="4" w:space="0" w:color="000000"/>
              <w:right w:val="single" w:sz="4" w:space="0" w:color="000000"/>
            </w:tcBorders>
          </w:tcPr>
          <w:p w14:paraId="0309DD1A"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8</w:t>
            </w:r>
          </w:p>
        </w:tc>
        <w:tc>
          <w:tcPr>
            <w:tcW w:w="1276" w:type="dxa"/>
            <w:tcBorders>
              <w:top w:val="single" w:sz="4" w:space="0" w:color="000000"/>
              <w:left w:val="single" w:sz="4" w:space="0" w:color="000000"/>
              <w:bottom w:val="single" w:sz="4" w:space="0" w:color="000000"/>
              <w:right w:val="single" w:sz="4" w:space="0" w:color="000000"/>
            </w:tcBorders>
          </w:tcPr>
          <w:p w14:paraId="2C73DE67"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90</w:t>
            </w:r>
            <w:r w:rsidR="004A2039" w:rsidRPr="003415EA">
              <w:rPr>
                <w:sz w:val="28"/>
                <w:szCs w:val="28"/>
              </w:rPr>
              <w:t>%</w:t>
            </w:r>
          </w:p>
        </w:tc>
      </w:tr>
      <w:tr w:rsidR="004A2039" w:rsidRPr="003415EA" w14:paraId="31D17BC0" w14:textId="77777777" w:rsidTr="00F05CC0">
        <w:trPr>
          <w:trHeight w:val="301"/>
        </w:trPr>
        <w:tc>
          <w:tcPr>
            <w:tcW w:w="862" w:type="dxa"/>
            <w:tcBorders>
              <w:top w:val="single" w:sz="4" w:space="0" w:color="000000"/>
              <w:left w:val="single" w:sz="4" w:space="0" w:color="000000"/>
              <w:bottom w:val="single" w:sz="4" w:space="0" w:color="000000"/>
              <w:right w:val="single" w:sz="4" w:space="0" w:color="000000"/>
            </w:tcBorders>
          </w:tcPr>
          <w:p w14:paraId="36C2D150" w14:textId="7A378178" w:rsidR="004A2039" w:rsidRPr="003415EA" w:rsidRDefault="0022511F" w:rsidP="00B87184">
            <w:pPr>
              <w:pStyle w:val="TableParagraph"/>
              <w:kinsoku w:val="0"/>
              <w:overflowPunct w:val="0"/>
              <w:spacing w:before="18" w:line="264" w:lineRule="exact"/>
              <w:ind w:left="231" w:right="217"/>
              <w:jc w:val="both"/>
              <w:rPr>
                <w:sz w:val="28"/>
                <w:szCs w:val="28"/>
              </w:rPr>
            </w:pPr>
            <w:r>
              <w:rPr>
                <w:sz w:val="28"/>
                <w:szCs w:val="28"/>
              </w:rPr>
              <w:t>51</w:t>
            </w:r>
          </w:p>
        </w:tc>
        <w:tc>
          <w:tcPr>
            <w:tcW w:w="2409" w:type="dxa"/>
            <w:tcBorders>
              <w:top w:val="single" w:sz="4" w:space="0" w:color="000000"/>
              <w:left w:val="single" w:sz="4" w:space="0" w:color="000000"/>
              <w:bottom w:val="single" w:sz="4" w:space="0" w:color="000000"/>
              <w:right w:val="single" w:sz="4" w:space="0" w:color="000000"/>
            </w:tcBorders>
          </w:tcPr>
          <w:p w14:paraId="6AE4C40D" w14:textId="77777777" w:rsidR="004A2039" w:rsidRPr="003415EA" w:rsidRDefault="004A2039" w:rsidP="00B87184">
            <w:pPr>
              <w:pStyle w:val="TableParagraph"/>
              <w:kinsoku w:val="0"/>
              <w:overflowPunct w:val="0"/>
              <w:spacing w:before="18" w:line="264" w:lineRule="exact"/>
              <w:ind w:left="107"/>
              <w:jc w:val="both"/>
              <w:rPr>
                <w:sz w:val="28"/>
                <w:szCs w:val="28"/>
              </w:rPr>
            </w:pPr>
            <w:r w:rsidRPr="003415EA">
              <w:rPr>
                <w:sz w:val="28"/>
                <w:szCs w:val="28"/>
              </w:rPr>
              <w:t>Retezatului</w:t>
            </w:r>
          </w:p>
        </w:tc>
        <w:tc>
          <w:tcPr>
            <w:tcW w:w="1560" w:type="dxa"/>
            <w:tcBorders>
              <w:top w:val="single" w:sz="4" w:space="0" w:color="000000"/>
              <w:left w:val="single" w:sz="4" w:space="0" w:color="000000"/>
              <w:bottom w:val="single" w:sz="4" w:space="0" w:color="000000"/>
              <w:right w:val="single" w:sz="4" w:space="0" w:color="000000"/>
            </w:tcBorders>
          </w:tcPr>
          <w:p w14:paraId="65420654" w14:textId="77777777" w:rsidR="004A2039" w:rsidRPr="003415EA" w:rsidRDefault="00F25C2D" w:rsidP="00B87184">
            <w:pPr>
              <w:pStyle w:val="TableParagraph"/>
              <w:kinsoku w:val="0"/>
              <w:overflowPunct w:val="0"/>
              <w:spacing w:before="18" w:line="264" w:lineRule="exact"/>
              <w:ind w:left="333"/>
              <w:jc w:val="both"/>
              <w:rPr>
                <w:sz w:val="28"/>
                <w:szCs w:val="28"/>
              </w:rPr>
            </w:pPr>
            <w:r w:rsidRPr="003415EA">
              <w:rPr>
                <w:sz w:val="28"/>
                <w:szCs w:val="28"/>
              </w:rPr>
              <w:t>54</w:t>
            </w:r>
          </w:p>
        </w:tc>
        <w:tc>
          <w:tcPr>
            <w:tcW w:w="1984" w:type="dxa"/>
            <w:tcBorders>
              <w:top w:val="single" w:sz="4" w:space="0" w:color="000000"/>
              <w:left w:val="single" w:sz="4" w:space="0" w:color="000000"/>
              <w:bottom w:val="single" w:sz="4" w:space="0" w:color="000000"/>
              <w:right w:val="single" w:sz="4" w:space="0" w:color="000000"/>
            </w:tcBorders>
          </w:tcPr>
          <w:p w14:paraId="30F9BC07" w14:textId="77777777" w:rsidR="004A2039" w:rsidRPr="003415EA" w:rsidRDefault="004A2039" w:rsidP="00934B08">
            <w:pPr>
              <w:pStyle w:val="TableParagraph"/>
              <w:kinsoku w:val="0"/>
              <w:overflowPunct w:val="0"/>
              <w:spacing w:before="18" w:line="264" w:lineRule="exact"/>
              <w:ind w:left="658" w:right="645"/>
              <w:jc w:val="center"/>
              <w:rPr>
                <w:sz w:val="28"/>
                <w:szCs w:val="28"/>
              </w:rPr>
            </w:pPr>
            <w:r w:rsidRPr="003415EA">
              <w:rPr>
                <w:sz w:val="28"/>
                <w:szCs w:val="28"/>
              </w:rPr>
              <w:t>47</w:t>
            </w:r>
          </w:p>
        </w:tc>
        <w:tc>
          <w:tcPr>
            <w:tcW w:w="1843" w:type="dxa"/>
            <w:tcBorders>
              <w:top w:val="single" w:sz="4" w:space="0" w:color="000000"/>
              <w:left w:val="single" w:sz="4" w:space="0" w:color="000000"/>
              <w:bottom w:val="single" w:sz="4" w:space="0" w:color="000000"/>
              <w:right w:val="single" w:sz="4" w:space="0" w:color="000000"/>
            </w:tcBorders>
          </w:tcPr>
          <w:p w14:paraId="77AF2784" w14:textId="77777777" w:rsidR="004A2039" w:rsidRPr="003415EA" w:rsidRDefault="00A60AAD" w:rsidP="00B87184">
            <w:pPr>
              <w:pStyle w:val="TableParagraph"/>
              <w:kinsoku w:val="0"/>
              <w:overflowPunct w:val="0"/>
              <w:spacing w:before="18" w:line="264" w:lineRule="exact"/>
              <w:ind w:left="704"/>
              <w:jc w:val="both"/>
              <w:rPr>
                <w:sz w:val="28"/>
                <w:szCs w:val="28"/>
              </w:rPr>
            </w:pPr>
            <w:r w:rsidRPr="003415EA">
              <w:rPr>
                <w:sz w:val="28"/>
                <w:szCs w:val="28"/>
              </w:rPr>
              <w:t xml:space="preserve"> </w:t>
            </w:r>
            <w:r w:rsidR="003809F0"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158BDE07" w14:textId="77777777" w:rsidR="004A2039" w:rsidRPr="003415EA" w:rsidRDefault="00B51986" w:rsidP="00B87184">
            <w:pPr>
              <w:pStyle w:val="TableParagraph"/>
              <w:kinsoku w:val="0"/>
              <w:overflowPunct w:val="0"/>
              <w:spacing w:before="18" w:line="264" w:lineRule="exact"/>
              <w:ind w:left="456" w:right="443"/>
              <w:jc w:val="both"/>
              <w:rPr>
                <w:sz w:val="28"/>
                <w:szCs w:val="28"/>
              </w:rPr>
            </w:pPr>
            <w:r w:rsidRPr="003415EA">
              <w:rPr>
                <w:sz w:val="28"/>
                <w:szCs w:val="28"/>
              </w:rPr>
              <w:t>87</w:t>
            </w:r>
            <w:r w:rsidR="004A2039" w:rsidRPr="003415EA">
              <w:rPr>
                <w:sz w:val="28"/>
                <w:szCs w:val="28"/>
              </w:rPr>
              <w:t>%</w:t>
            </w:r>
          </w:p>
        </w:tc>
      </w:tr>
      <w:tr w:rsidR="004A2039" w:rsidRPr="003415EA" w14:paraId="54216468"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4C8539FC" w14:textId="49A5C70A" w:rsidR="004A2039" w:rsidRPr="003415EA" w:rsidRDefault="0022511F" w:rsidP="00B87184">
            <w:pPr>
              <w:pStyle w:val="TableParagraph"/>
              <w:kinsoku w:val="0"/>
              <w:overflowPunct w:val="0"/>
              <w:spacing w:before="15" w:line="264" w:lineRule="exact"/>
              <w:ind w:left="231" w:right="217"/>
              <w:jc w:val="both"/>
              <w:rPr>
                <w:sz w:val="28"/>
                <w:szCs w:val="28"/>
              </w:rPr>
            </w:pPr>
            <w:r>
              <w:rPr>
                <w:sz w:val="28"/>
                <w:szCs w:val="28"/>
              </w:rPr>
              <w:t>52</w:t>
            </w:r>
          </w:p>
        </w:tc>
        <w:tc>
          <w:tcPr>
            <w:tcW w:w="2409" w:type="dxa"/>
            <w:tcBorders>
              <w:top w:val="single" w:sz="4" w:space="0" w:color="000000"/>
              <w:left w:val="single" w:sz="4" w:space="0" w:color="000000"/>
              <w:bottom w:val="single" w:sz="4" w:space="0" w:color="000000"/>
              <w:right w:val="single" w:sz="4" w:space="0" w:color="000000"/>
            </w:tcBorders>
          </w:tcPr>
          <w:p w14:paraId="2E0E4C18"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Revolutiei</w:t>
            </w:r>
          </w:p>
        </w:tc>
        <w:tc>
          <w:tcPr>
            <w:tcW w:w="1560" w:type="dxa"/>
            <w:tcBorders>
              <w:top w:val="single" w:sz="4" w:space="0" w:color="000000"/>
              <w:left w:val="single" w:sz="4" w:space="0" w:color="000000"/>
              <w:bottom w:val="single" w:sz="4" w:space="0" w:color="000000"/>
              <w:right w:val="single" w:sz="4" w:space="0" w:color="000000"/>
            </w:tcBorders>
          </w:tcPr>
          <w:p w14:paraId="7589FC7F" w14:textId="77777777" w:rsidR="004A2039" w:rsidRPr="003415EA" w:rsidRDefault="00F25C2D" w:rsidP="00B87184">
            <w:pPr>
              <w:pStyle w:val="TableParagraph"/>
              <w:kinsoku w:val="0"/>
              <w:overflowPunct w:val="0"/>
              <w:spacing w:before="15" w:line="264" w:lineRule="exact"/>
              <w:ind w:left="333"/>
              <w:jc w:val="both"/>
              <w:rPr>
                <w:sz w:val="28"/>
                <w:szCs w:val="28"/>
              </w:rPr>
            </w:pPr>
            <w:r w:rsidRPr="003415EA">
              <w:rPr>
                <w:sz w:val="28"/>
                <w:szCs w:val="28"/>
              </w:rPr>
              <w:t>29</w:t>
            </w:r>
          </w:p>
        </w:tc>
        <w:tc>
          <w:tcPr>
            <w:tcW w:w="1984" w:type="dxa"/>
            <w:tcBorders>
              <w:top w:val="single" w:sz="4" w:space="0" w:color="000000"/>
              <w:left w:val="single" w:sz="4" w:space="0" w:color="000000"/>
              <w:bottom w:val="single" w:sz="4" w:space="0" w:color="000000"/>
              <w:right w:val="single" w:sz="4" w:space="0" w:color="000000"/>
            </w:tcBorders>
          </w:tcPr>
          <w:p w14:paraId="49A894CA" w14:textId="77777777" w:rsidR="004A2039" w:rsidRPr="003415EA" w:rsidRDefault="008C25C3" w:rsidP="00934B08">
            <w:pPr>
              <w:pStyle w:val="TableParagraph"/>
              <w:kinsoku w:val="0"/>
              <w:overflowPunct w:val="0"/>
              <w:spacing w:before="15" w:line="264" w:lineRule="exact"/>
              <w:ind w:left="658" w:right="645"/>
              <w:jc w:val="center"/>
              <w:rPr>
                <w:sz w:val="28"/>
                <w:szCs w:val="28"/>
              </w:rPr>
            </w:pPr>
            <w:r w:rsidRPr="003415EA">
              <w:rPr>
                <w:sz w:val="28"/>
                <w:szCs w:val="28"/>
              </w:rPr>
              <w:t>27</w:t>
            </w:r>
          </w:p>
        </w:tc>
        <w:tc>
          <w:tcPr>
            <w:tcW w:w="1843" w:type="dxa"/>
            <w:tcBorders>
              <w:top w:val="single" w:sz="4" w:space="0" w:color="000000"/>
              <w:left w:val="single" w:sz="4" w:space="0" w:color="000000"/>
              <w:bottom w:val="single" w:sz="4" w:space="0" w:color="000000"/>
              <w:right w:val="single" w:sz="4" w:space="0" w:color="000000"/>
            </w:tcBorders>
          </w:tcPr>
          <w:p w14:paraId="6360DE93" w14:textId="77777777" w:rsidR="004A2039" w:rsidRPr="003415EA" w:rsidRDefault="00A60AAD" w:rsidP="00B87184">
            <w:pPr>
              <w:pStyle w:val="TableParagraph"/>
              <w:kinsoku w:val="0"/>
              <w:overflowPunct w:val="0"/>
              <w:spacing w:before="15" w:line="264" w:lineRule="exact"/>
              <w:ind w:left="764"/>
              <w:jc w:val="both"/>
              <w:rPr>
                <w:sz w:val="28"/>
                <w:szCs w:val="28"/>
              </w:rPr>
            </w:pPr>
            <w:r w:rsidRPr="003415EA">
              <w:rPr>
                <w:sz w:val="28"/>
                <w:szCs w:val="28"/>
              </w:rPr>
              <w:t>7</w:t>
            </w:r>
          </w:p>
        </w:tc>
        <w:tc>
          <w:tcPr>
            <w:tcW w:w="1276" w:type="dxa"/>
            <w:tcBorders>
              <w:top w:val="single" w:sz="4" w:space="0" w:color="000000"/>
              <w:left w:val="single" w:sz="4" w:space="0" w:color="000000"/>
              <w:bottom w:val="single" w:sz="4" w:space="0" w:color="000000"/>
              <w:right w:val="single" w:sz="4" w:space="0" w:color="000000"/>
            </w:tcBorders>
          </w:tcPr>
          <w:p w14:paraId="16479B66"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93</w:t>
            </w:r>
            <w:r w:rsidR="004A2039" w:rsidRPr="003415EA">
              <w:rPr>
                <w:sz w:val="28"/>
                <w:szCs w:val="28"/>
              </w:rPr>
              <w:t>%</w:t>
            </w:r>
          </w:p>
        </w:tc>
      </w:tr>
      <w:tr w:rsidR="004A2039" w:rsidRPr="003415EA" w14:paraId="6B4E9A1B"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2015C725" w14:textId="456A69F4" w:rsidR="004A2039" w:rsidRPr="003415EA" w:rsidRDefault="0022511F" w:rsidP="00B87184">
            <w:pPr>
              <w:pStyle w:val="TableParagraph"/>
              <w:kinsoku w:val="0"/>
              <w:overflowPunct w:val="0"/>
              <w:spacing w:before="15" w:line="264" w:lineRule="exact"/>
              <w:ind w:left="231" w:right="217"/>
              <w:jc w:val="both"/>
              <w:rPr>
                <w:sz w:val="28"/>
                <w:szCs w:val="28"/>
              </w:rPr>
            </w:pPr>
            <w:r>
              <w:rPr>
                <w:sz w:val="28"/>
                <w:szCs w:val="28"/>
              </w:rPr>
              <w:t>53</w:t>
            </w:r>
          </w:p>
        </w:tc>
        <w:tc>
          <w:tcPr>
            <w:tcW w:w="2409" w:type="dxa"/>
            <w:tcBorders>
              <w:top w:val="single" w:sz="4" w:space="0" w:color="000000"/>
              <w:left w:val="single" w:sz="4" w:space="0" w:color="000000"/>
              <w:bottom w:val="single" w:sz="4" w:space="0" w:color="000000"/>
              <w:right w:val="single" w:sz="4" w:space="0" w:color="000000"/>
            </w:tcBorders>
          </w:tcPr>
          <w:p w14:paraId="7E85965A"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Rodnei</w:t>
            </w:r>
          </w:p>
        </w:tc>
        <w:tc>
          <w:tcPr>
            <w:tcW w:w="1560" w:type="dxa"/>
            <w:tcBorders>
              <w:top w:val="single" w:sz="4" w:space="0" w:color="000000"/>
              <w:left w:val="single" w:sz="4" w:space="0" w:color="000000"/>
              <w:bottom w:val="single" w:sz="4" w:space="0" w:color="000000"/>
              <w:right w:val="single" w:sz="4" w:space="0" w:color="000000"/>
            </w:tcBorders>
          </w:tcPr>
          <w:p w14:paraId="65E5F893" w14:textId="77777777" w:rsidR="004A2039" w:rsidRPr="003415EA" w:rsidRDefault="00F25C2D" w:rsidP="00B87184">
            <w:pPr>
              <w:pStyle w:val="TableParagraph"/>
              <w:kinsoku w:val="0"/>
              <w:overflowPunct w:val="0"/>
              <w:spacing w:before="15" w:line="264" w:lineRule="exact"/>
              <w:ind w:left="273"/>
              <w:jc w:val="both"/>
              <w:rPr>
                <w:sz w:val="28"/>
                <w:szCs w:val="28"/>
              </w:rPr>
            </w:pPr>
            <w:r w:rsidRPr="003415EA">
              <w:rPr>
                <w:sz w:val="28"/>
                <w:szCs w:val="28"/>
              </w:rPr>
              <w:t xml:space="preserve"> 96</w:t>
            </w:r>
          </w:p>
        </w:tc>
        <w:tc>
          <w:tcPr>
            <w:tcW w:w="1984" w:type="dxa"/>
            <w:tcBorders>
              <w:top w:val="single" w:sz="4" w:space="0" w:color="000000"/>
              <w:left w:val="single" w:sz="4" w:space="0" w:color="000000"/>
              <w:bottom w:val="single" w:sz="4" w:space="0" w:color="000000"/>
              <w:right w:val="single" w:sz="4" w:space="0" w:color="000000"/>
            </w:tcBorders>
          </w:tcPr>
          <w:p w14:paraId="427DFF3C" w14:textId="77777777" w:rsidR="004A2039" w:rsidRPr="003415EA" w:rsidRDefault="004A2039" w:rsidP="00934B08">
            <w:pPr>
              <w:pStyle w:val="TableParagraph"/>
              <w:kinsoku w:val="0"/>
              <w:overflowPunct w:val="0"/>
              <w:spacing w:before="15" w:line="264" w:lineRule="exact"/>
              <w:ind w:left="658" w:right="645"/>
              <w:jc w:val="center"/>
              <w:rPr>
                <w:sz w:val="28"/>
                <w:szCs w:val="28"/>
              </w:rPr>
            </w:pPr>
            <w:r w:rsidRPr="003415EA">
              <w:rPr>
                <w:sz w:val="28"/>
                <w:szCs w:val="28"/>
              </w:rPr>
              <w:t>64</w:t>
            </w:r>
          </w:p>
        </w:tc>
        <w:tc>
          <w:tcPr>
            <w:tcW w:w="1843" w:type="dxa"/>
            <w:tcBorders>
              <w:top w:val="single" w:sz="4" w:space="0" w:color="000000"/>
              <w:left w:val="single" w:sz="4" w:space="0" w:color="000000"/>
              <w:bottom w:val="single" w:sz="4" w:space="0" w:color="000000"/>
              <w:right w:val="single" w:sz="4" w:space="0" w:color="000000"/>
            </w:tcBorders>
          </w:tcPr>
          <w:p w14:paraId="76B586D9" w14:textId="77777777" w:rsidR="004A2039" w:rsidRPr="003415EA" w:rsidRDefault="00A60AAD" w:rsidP="00B87184">
            <w:pPr>
              <w:pStyle w:val="TableParagraph"/>
              <w:kinsoku w:val="0"/>
              <w:overflowPunct w:val="0"/>
              <w:spacing w:before="15" w:line="264" w:lineRule="exact"/>
              <w:ind w:left="764"/>
              <w:jc w:val="both"/>
              <w:rPr>
                <w:sz w:val="28"/>
                <w:szCs w:val="28"/>
              </w:rPr>
            </w:pPr>
            <w:r w:rsidRPr="003415EA">
              <w:rPr>
                <w:sz w:val="28"/>
                <w:szCs w:val="28"/>
              </w:rPr>
              <w:t>8</w:t>
            </w:r>
          </w:p>
        </w:tc>
        <w:tc>
          <w:tcPr>
            <w:tcW w:w="1276" w:type="dxa"/>
            <w:tcBorders>
              <w:top w:val="single" w:sz="4" w:space="0" w:color="000000"/>
              <w:left w:val="single" w:sz="4" w:space="0" w:color="000000"/>
              <w:bottom w:val="single" w:sz="4" w:space="0" w:color="000000"/>
              <w:right w:val="single" w:sz="4" w:space="0" w:color="000000"/>
            </w:tcBorders>
          </w:tcPr>
          <w:p w14:paraId="2D031BCF"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67</w:t>
            </w:r>
            <w:r w:rsidR="004A2039" w:rsidRPr="003415EA">
              <w:rPr>
                <w:sz w:val="28"/>
                <w:szCs w:val="28"/>
              </w:rPr>
              <w:t>%</w:t>
            </w:r>
          </w:p>
        </w:tc>
      </w:tr>
      <w:tr w:rsidR="004A2039" w:rsidRPr="003415EA" w14:paraId="0FCFDCAF"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417AE9B5" w14:textId="362E7756" w:rsidR="004A2039" w:rsidRPr="003415EA" w:rsidRDefault="0022511F" w:rsidP="00B87184">
            <w:pPr>
              <w:pStyle w:val="TableParagraph"/>
              <w:kinsoku w:val="0"/>
              <w:overflowPunct w:val="0"/>
              <w:spacing w:before="15" w:line="264" w:lineRule="exact"/>
              <w:ind w:left="231" w:right="217"/>
              <w:jc w:val="both"/>
              <w:rPr>
                <w:sz w:val="28"/>
                <w:szCs w:val="28"/>
              </w:rPr>
            </w:pPr>
            <w:r>
              <w:rPr>
                <w:sz w:val="28"/>
                <w:szCs w:val="28"/>
              </w:rPr>
              <w:t>54</w:t>
            </w:r>
          </w:p>
        </w:tc>
        <w:tc>
          <w:tcPr>
            <w:tcW w:w="2409" w:type="dxa"/>
            <w:tcBorders>
              <w:top w:val="single" w:sz="4" w:space="0" w:color="000000"/>
              <w:left w:val="single" w:sz="4" w:space="0" w:color="000000"/>
              <w:bottom w:val="single" w:sz="4" w:space="0" w:color="000000"/>
              <w:right w:val="single" w:sz="4" w:space="0" w:color="000000"/>
            </w:tcBorders>
          </w:tcPr>
          <w:p w14:paraId="23648DD0"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Rozelor</w:t>
            </w:r>
          </w:p>
        </w:tc>
        <w:tc>
          <w:tcPr>
            <w:tcW w:w="1560" w:type="dxa"/>
            <w:tcBorders>
              <w:top w:val="single" w:sz="4" w:space="0" w:color="000000"/>
              <w:left w:val="single" w:sz="4" w:space="0" w:color="000000"/>
              <w:bottom w:val="single" w:sz="4" w:space="0" w:color="000000"/>
              <w:right w:val="single" w:sz="4" w:space="0" w:color="000000"/>
            </w:tcBorders>
          </w:tcPr>
          <w:p w14:paraId="63A11BDC" w14:textId="77777777" w:rsidR="004A2039" w:rsidRPr="003415EA" w:rsidRDefault="00F25C2D" w:rsidP="00B87184">
            <w:pPr>
              <w:pStyle w:val="TableParagraph"/>
              <w:kinsoku w:val="0"/>
              <w:overflowPunct w:val="0"/>
              <w:spacing w:before="15" w:line="264" w:lineRule="exact"/>
              <w:ind w:left="333"/>
              <w:jc w:val="both"/>
              <w:rPr>
                <w:sz w:val="28"/>
                <w:szCs w:val="28"/>
              </w:rPr>
            </w:pPr>
            <w:r w:rsidRPr="003415EA">
              <w:rPr>
                <w:sz w:val="28"/>
                <w:szCs w:val="28"/>
              </w:rPr>
              <w:t>29</w:t>
            </w:r>
          </w:p>
        </w:tc>
        <w:tc>
          <w:tcPr>
            <w:tcW w:w="1984" w:type="dxa"/>
            <w:tcBorders>
              <w:top w:val="single" w:sz="4" w:space="0" w:color="000000"/>
              <w:left w:val="single" w:sz="4" w:space="0" w:color="000000"/>
              <w:bottom w:val="single" w:sz="4" w:space="0" w:color="000000"/>
              <w:right w:val="single" w:sz="4" w:space="0" w:color="000000"/>
            </w:tcBorders>
          </w:tcPr>
          <w:p w14:paraId="36B6A2B6" w14:textId="77777777" w:rsidR="004A2039" w:rsidRPr="003415EA" w:rsidRDefault="004A2039" w:rsidP="00934B08">
            <w:pPr>
              <w:pStyle w:val="TableParagraph"/>
              <w:kinsoku w:val="0"/>
              <w:overflowPunct w:val="0"/>
              <w:spacing w:before="15" w:line="264" w:lineRule="exact"/>
              <w:ind w:left="658" w:right="645"/>
              <w:jc w:val="center"/>
              <w:rPr>
                <w:sz w:val="28"/>
                <w:szCs w:val="28"/>
              </w:rPr>
            </w:pPr>
            <w:r w:rsidRPr="003415EA">
              <w:rPr>
                <w:sz w:val="28"/>
                <w:szCs w:val="28"/>
              </w:rPr>
              <w:t>22</w:t>
            </w:r>
          </w:p>
        </w:tc>
        <w:tc>
          <w:tcPr>
            <w:tcW w:w="1843" w:type="dxa"/>
            <w:tcBorders>
              <w:top w:val="single" w:sz="4" w:space="0" w:color="000000"/>
              <w:left w:val="single" w:sz="4" w:space="0" w:color="000000"/>
              <w:bottom w:val="single" w:sz="4" w:space="0" w:color="000000"/>
              <w:right w:val="single" w:sz="4" w:space="0" w:color="000000"/>
            </w:tcBorders>
          </w:tcPr>
          <w:p w14:paraId="178CE727" w14:textId="77777777" w:rsidR="004A2039" w:rsidRPr="003415EA" w:rsidRDefault="003809F0" w:rsidP="00B87184">
            <w:pPr>
              <w:pStyle w:val="TableParagraph"/>
              <w:kinsoku w:val="0"/>
              <w:overflowPunct w:val="0"/>
              <w:spacing w:before="15" w:line="264" w:lineRule="exact"/>
              <w:ind w:left="764"/>
              <w:jc w:val="both"/>
              <w:rPr>
                <w:sz w:val="28"/>
                <w:szCs w:val="28"/>
              </w:rPr>
            </w:pPr>
            <w:r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138C7E24"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76</w:t>
            </w:r>
            <w:r w:rsidR="004A2039" w:rsidRPr="003415EA">
              <w:rPr>
                <w:sz w:val="28"/>
                <w:szCs w:val="28"/>
              </w:rPr>
              <w:t>%</w:t>
            </w:r>
          </w:p>
        </w:tc>
      </w:tr>
      <w:tr w:rsidR="004A2039" w:rsidRPr="003415EA" w14:paraId="7C263DD8"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3451E27E" w14:textId="05768DDF" w:rsidR="004A2039" w:rsidRPr="003415EA" w:rsidRDefault="0022511F" w:rsidP="00B87184">
            <w:pPr>
              <w:pStyle w:val="TableParagraph"/>
              <w:kinsoku w:val="0"/>
              <w:overflowPunct w:val="0"/>
              <w:spacing w:before="15" w:line="264" w:lineRule="exact"/>
              <w:ind w:left="231" w:right="217"/>
              <w:jc w:val="both"/>
              <w:rPr>
                <w:sz w:val="28"/>
                <w:szCs w:val="28"/>
              </w:rPr>
            </w:pPr>
            <w:r>
              <w:rPr>
                <w:sz w:val="28"/>
                <w:szCs w:val="28"/>
              </w:rPr>
              <w:t>55</w:t>
            </w:r>
          </w:p>
        </w:tc>
        <w:tc>
          <w:tcPr>
            <w:tcW w:w="2409" w:type="dxa"/>
            <w:tcBorders>
              <w:top w:val="single" w:sz="4" w:space="0" w:color="000000"/>
              <w:left w:val="single" w:sz="4" w:space="0" w:color="000000"/>
              <w:bottom w:val="single" w:sz="4" w:space="0" w:color="000000"/>
              <w:right w:val="single" w:sz="4" w:space="0" w:color="000000"/>
            </w:tcBorders>
          </w:tcPr>
          <w:p w14:paraId="446AC919"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Semanatorilor</w:t>
            </w:r>
          </w:p>
        </w:tc>
        <w:tc>
          <w:tcPr>
            <w:tcW w:w="1560" w:type="dxa"/>
            <w:tcBorders>
              <w:top w:val="single" w:sz="4" w:space="0" w:color="000000"/>
              <w:left w:val="single" w:sz="4" w:space="0" w:color="000000"/>
              <w:bottom w:val="single" w:sz="4" w:space="0" w:color="000000"/>
              <w:right w:val="single" w:sz="4" w:space="0" w:color="000000"/>
            </w:tcBorders>
          </w:tcPr>
          <w:p w14:paraId="4FB1AF4E" w14:textId="77777777" w:rsidR="004A2039" w:rsidRPr="003415EA" w:rsidRDefault="004A2039" w:rsidP="00934B08">
            <w:pPr>
              <w:pStyle w:val="TableParagraph"/>
              <w:kinsoku w:val="0"/>
              <w:overflowPunct w:val="0"/>
              <w:spacing w:before="15" w:line="264" w:lineRule="exact"/>
              <w:ind w:left="6"/>
              <w:jc w:val="center"/>
              <w:rPr>
                <w:sz w:val="28"/>
                <w:szCs w:val="28"/>
              </w:rPr>
            </w:pPr>
            <w:r w:rsidRPr="003415EA">
              <w:rPr>
                <w:sz w:val="28"/>
                <w:szCs w:val="28"/>
              </w:rPr>
              <w:t>9</w:t>
            </w:r>
          </w:p>
        </w:tc>
        <w:tc>
          <w:tcPr>
            <w:tcW w:w="1984" w:type="dxa"/>
            <w:tcBorders>
              <w:top w:val="single" w:sz="4" w:space="0" w:color="000000"/>
              <w:left w:val="single" w:sz="4" w:space="0" w:color="000000"/>
              <w:bottom w:val="single" w:sz="4" w:space="0" w:color="000000"/>
              <w:right w:val="single" w:sz="4" w:space="0" w:color="000000"/>
            </w:tcBorders>
          </w:tcPr>
          <w:p w14:paraId="6E9F1A66" w14:textId="77777777" w:rsidR="004A2039" w:rsidRPr="003415EA" w:rsidRDefault="004A2039" w:rsidP="00934B08">
            <w:pPr>
              <w:pStyle w:val="TableParagraph"/>
              <w:kinsoku w:val="0"/>
              <w:overflowPunct w:val="0"/>
              <w:spacing w:before="15" w:line="264" w:lineRule="exact"/>
              <w:ind w:left="13"/>
              <w:jc w:val="center"/>
              <w:rPr>
                <w:sz w:val="28"/>
                <w:szCs w:val="28"/>
              </w:rPr>
            </w:pPr>
            <w:r w:rsidRPr="003415EA">
              <w:rPr>
                <w:sz w:val="28"/>
                <w:szCs w:val="28"/>
              </w:rPr>
              <w:t>6</w:t>
            </w:r>
          </w:p>
        </w:tc>
        <w:tc>
          <w:tcPr>
            <w:tcW w:w="1843" w:type="dxa"/>
            <w:tcBorders>
              <w:top w:val="single" w:sz="4" w:space="0" w:color="000000"/>
              <w:left w:val="single" w:sz="4" w:space="0" w:color="000000"/>
              <w:bottom w:val="single" w:sz="4" w:space="0" w:color="000000"/>
              <w:right w:val="single" w:sz="4" w:space="0" w:color="000000"/>
            </w:tcBorders>
          </w:tcPr>
          <w:p w14:paraId="68C4BDCD" w14:textId="77777777" w:rsidR="004A2039" w:rsidRPr="003415EA" w:rsidRDefault="003809F0" w:rsidP="00B87184">
            <w:pPr>
              <w:pStyle w:val="TableParagraph"/>
              <w:kinsoku w:val="0"/>
              <w:overflowPunct w:val="0"/>
              <w:spacing w:before="15" w:line="264" w:lineRule="exact"/>
              <w:ind w:left="764"/>
              <w:jc w:val="both"/>
              <w:rPr>
                <w:sz w:val="28"/>
                <w:szCs w:val="28"/>
              </w:rPr>
            </w:pPr>
            <w:r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5EB26053"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67</w:t>
            </w:r>
            <w:r w:rsidR="004A2039" w:rsidRPr="003415EA">
              <w:rPr>
                <w:sz w:val="28"/>
                <w:szCs w:val="28"/>
              </w:rPr>
              <w:t>%</w:t>
            </w:r>
          </w:p>
        </w:tc>
      </w:tr>
      <w:tr w:rsidR="004A2039" w:rsidRPr="003415EA" w14:paraId="02B25D7A" w14:textId="77777777" w:rsidTr="00F05CC0">
        <w:trPr>
          <w:trHeight w:val="300"/>
        </w:trPr>
        <w:tc>
          <w:tcPr>
            <w:tcW w:w="862" w:type="dxa"/>
            <w:tcBorders>
              <w:top w:val="single" w:sz="4" w:space="0" w:color="000000"/>
              <w:left w:val="single" w:sz="4" w:space="0" w:color="000000"/>
              <w:bottom w:val="single" w:sz="4" w:space="0" w:color="000000"/>
              <w:right w:val="single" w:sz="4" w:space="0" w:color="000000"/>
            </w:tcBorders>
          </w:tcPr>
          <w:p w14:paraId="621F84AC" w14:textId="02078F28" w:rsidR="004A2039" w:rsidRPr="003415EA" w:rsidRDefault="0022511F" w:rsidP="00B87184">
            <w:pPr>
              <w:pStyle w:val="TableParagraph"/>
              <w:kinsoku w:val="0"/>
              <w:overflowPunct w:val="0"/>
              <w:spacing w:before="16" w:line="264" w:lineRule="exact"/>
              <w:ind w:left="231" w:right="217"/>
              <w:jc w:val="both"/>
              <w:rPr>
                <w:sz w:val="28"/>
                <w:szCs w:val="28"/>
              </w:rPr>
            </w:pPr>
            <w:r>
              <w:rPr>
                <w:sz w:val="28"/>
                <w:szCs w:val="28"/>
              </w:rPr>
              <w:t>56</w:t>
            </w:r>
          </w:p>
        </w:tc>
        <w:tc>
          <w:tcPr>
            <w:tcW w:w="2409" w:type="dxa"/>
            <w:tcBorders>
              <w:top w:val="single" w:sz="4" w:space="0" w:color="000000"/>
              <w:left w:val="single" w:sz="4" w:space="0" w:color="000000"/>
              <w:bottom w:val="single" w:sz="4" w:space="0" w:color="000000"/>
              <w:right w:val="single" w:sz="4" w:space="0" w:color="000000"/>
            </w:tcBorders>
          </w:tcPr>
          <w:p w14:paraId="6E31A867" w14:textId="1A8B491D" w:rsidR="004A2039" w:rsidRPr="0022511F" w:rsidRDefault="0022511F" w:rsidP="00B87184">
            <w:pPr>
              <w:pStyle w:val="TableParagraph"/>
              <w:kinsoku w:val="0"/>
              <w:overflowPunct w:val="0"/>
              <w:spacing w:before="16" w:line="264" w:lineRule="exact"/>
              <w:ind w:left="107"/>
              <w:jc w:val="both"/>
            </w:pPr>
            <w:r w:rsidRPr="0022511F">
              <w:rPr>
                <w:rFonts w:ascii="Arial" w:hAnsi="Arial" w:cs="Arial"/>
                <w:bCs/>
              </w:rPr>
              <w:t>Dr. Czakó József</w:t>
            </w:r>
          </w:p>
        </w:tc>
        <w:tc>
          <w:tcPr>
            <w:tcW w:w="1560" w:type="dxa"/>
            <w:tcBorders>
              <w:top w:val="single" w:sz="4" w:space="0" w:color="000000"/>
              <w:left w:val="single" w:sz="4" w:space="0" w:color="000000"/>
              <w:bottom w:val="single" w:sz="4" w:space="0" w:color="000000"/>
              <w:right w:val="single" w:sz="4" w:space="0" w:color="000000"/>
            </w:tcBorders>
          </w:tcPr>
          <w:p w14:paraId="0216632B" w14:textId="77777777" w:rsidR="004A2039" w:rsidRPr="003415EA" w:rsidRDefault="00F25C2D" w:rsidP="00B87184">
            <w:pPr>
              <w:pStyle w:val="TableParagraph"/>
              <w:kinsoku w:val="0"/>
              <w:overflowPunct w:val="0"/>
              <w:spacing w:before="16" w:line="264" w:lineRule="exact"/>
              <w:ind w:left="333"/>
              <w:jc w:val="both"/>
              <w:rPr>
                <w:sz w:val="28"/>
                <w:szCs w:val="28"/>
              </w:rPr>
            </w:pPr>
            <w:r w:rsidRPr="003415EA">
              <w:rPr>
                <w:sz w:val="28"/>
                <w:szCs w:val="28"/>
              </w:rPr>
              <w:t>22</w:t>
            </w:r>
          </w:p>
        </w:tc>
        <w:tc>
          <w:tcPr>
            <w:tcW w:w="1984" w:type="dxa"/>
            <w:tcBorders>
              <w:top w:val="single" w:sz="4" w:space="0" w:color="000000"/>
              <w:left w:val="single" w:sz="4" w:space="0" w:color="000000"/>
              <w:bottom w:val="single" w:sz="4" w:space="0" w:color="000000"/>
              <w:right w:val="single" w:sz="4" w:space="0" w:color="000000"/>
            </w:tcBorders>
          </w:tcPr>
          <w:p w14:paraId="2FE723E4" w14:textId="77777777" w:rsidR="004A2039" w:rsidRPr="003415EA" w:rsidRDefault="004A2039" w:rsidP="00934B08">
            <w:pPr>
              <w:pStyle w:val="TableParagraph"/>
              <w:kinsoku w:val="0"/>
              <w:overflowPunct w:val="0"/>
              <w:spacing w:before="16" w:line="264" w:lineRule="exact"/>
              <w:ind w:left="658" w:right="645"/>
              <w:jc w:val="center"/>
              <w:rPr>
                <w:sz w:val="28"/>
                <w:szCs w:val="28"/>
              </w:rPr>
            </w:pPr>
            <w:r w:rsidRPr="003415EA">
              <w:rPr>
                <w:sz w:val="28"/>
                <w:szCs w:val="28"/>
              </w:rPr>
              <w:t>20</w:t>
            </w:r>
          </w:p>
        </w:tc>
        <w:tc>
          <w:tcPr>
            <w:tcW w:w="1843" w:type="dxa"/>
            <w:tcBorders>
              <w:top w:val="single" w:sz="4" w:space="0" w:color="000000"/>
              <w:left w:val="single" w:sz="4" w:space="0" w:color="000000"/>
              <w:bottom w:val="single" w:sz="4" w:space="0" w:color="000000"/>
              <w:right w:val="single" w:sz="4" w:space="0" w:color="000000"/>
            </w:tcBorders>
          </w:tcPr>
          <w:p w14:paraId="5158AF4E" w14:textId="77777777" w:rsidR="004A2039" w:rsidRPr="003415EA" w:rsidRDefault="00A60AAD" w:rsidP="00B87184">
            <w:pPr>
              <w:pStyle w:val="TableParagraph"/>
              <w:kinsoku w:val="0"/>
              <w:overflowPunct w:val="0"/>
              <w:spacing w:before="16" w:line="264" w:lineRule="exact"/>
              <w:ind w:left="704"/>
              <w:jc w:val="both"/>
              <w:rPr>
                <w:sz w:val="28"/>
                <w:szCs w:val="28"/>
              </w:rPr>
            </w:pPr>
            <w:r w:rsidRPr="003415EA">
              <w:rPr>
                <w:sz w:val="28"/>
                <w:szCs w:val="28"/>
              </w:rPr>
              <w:t xml:space="preserve"> </w:t>
            </w:r>
            <w:r w:rsidR="003809F0"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524A2D22" w14:textId="77777777" w:rsidR="004A2039" w:rsidRPr="003415EA" w:rsidRDefault="00B51986" w:rsidP="00B87184">
            <w:pPr>
              <w:pStyle w:val="TableParagraph"/>
              <w:kinsoku w:val="0"/>
              <w:overflowPunct w:val="0"/>
              <w:spacing w:before="16" w:line="264" w:lineRule="exact"/>
              <w:ind w:left="456" w:right="443"/>
              <w:jc w:val="both"/>
              <w:rPr>
                <w:sz w:val="28"/>
                <w:szCs w:val="28"/>
              </w:rPr>
            </w:pPr>
            <w:r w:rsidRPr="003415EA">
              <w:rPr>
                <w:sz w:val="28"/>
                <w:szCs w:val="28"/>
              </w:rPr>
              <w:t>91</w:t>
            </w:r>
            <w:r w:rsidR="004A2039" w:rsidRPr="003415EA">
              <w:rPr>
                <w:sz w:val="28"/>
                <w:szCs w:val="28"/>
              </w:rPr>
              <w:t>%</w:t>
            </w:r>
          </w:p>
        </w:tc>
      </w:tr>
      <w:tr w:rsidR="004A2039" w:rsidRPr="003415EA" w14:paraId="071A6ED2" w14:textId="77777777" w:rsidTr="00F05CC0">
        <w:trPr>
          <w:trHeight w:val="302"/>
        </w:trPr>
        <w:tc>
          <w:tcPr>
            <w:tcW w:w="862" w:type="dxa"/>
            <w:tcBorders>
              <w:top w:val="single" w:sz="4" w:space="0" w:color="000000"/>
              <w:left w:val="single" w:sz="4" w:space="0" w:color="000000"/>
              <w:bottom w:val="single" w:sz="4" w:space="0" w:color="000000"/>
              <w:right w:val="single" w:sz="4" w:space="0" w:color="000000"/>
            </w:tcBorders>
          </w:tcPr>
          <w:p w14:paraId="0FB8C8EC" w14:textId="6F572ABC" w:rsidR="004A2039" w:rsidRPr="003415EA" w:rsidRDefault="004A2039" w:rsidP="0022511F">
            <w:pPr>
              <w:pStyle w:val="TableParagraph"/>
              <w:kinsoku w:val="0"/>
              <w:overflowPunct w:val="0"/>
              <w:spacing w:before="18" w:line="264" w:lineRule="exact"/>
              <w:ind w:left="231" w:right="217"/>
              <w:jc w:val="both"/>
              <w:rPr>
                <w:sz w:val="28"/>
                <w:szCs w:val="28"/>
              </w:rPr>
            </w:pPr>
            <w:r w:rsidRPr="003415EA">
              <w:rPr>
                <w:sz w:val="28"/>
                <w:szCs w:val="28"/>
              </w:rPr>
              <w:t>5</w:t>
            </w:r>
            <w:r w:rsidR="0022511F">
              <w:rPr>
                <w:sz w:val="28"/>
                <w:szCs w:val="28"/>
              </w:rPr>
              <w:t>7</w:t>
            </w:r>
          </w:p>
        </w:tc>
        <w:tc>
          <w:tcPr>
            <w:tcW w:w="2409" w:type="dxa"/>
            <w:tcBorders>
              <w:top w:val="single" w:sz="4" w:space="0" w:color="000000"/>
              <w:left w:val="single" w:sz="4" w:space="0" w:color="000000"/>
              <w:bottom w:val="single" w:sz="4" w:space="0" w:color="000000"/>
              <w:right w:val="single" w:sz="4" w:space="0" w:color="000000"/>
            </w:tcBorders>
          </w:tcPr>
          <w:p w14:paraId="3F00B0AC" w14:textId="77777777" w:rsidR="004A2039" w:rsidRPr="003415EA" w:rsidRDefault="004A2039" w:rsidP="00B87184">
            <w:pPr>
              <w:pStyle w:val="TableParagraph"/>
              <w:kinsoku w:val="0"/>
              <w:overflowPunct w:val="0"/>
              <w:spacing w:before="18" w:line="264" w:lineRule="exact"/>
              <w:ind w:left="107"/>
              <w:jc w:val="both"/>
              <w:rPr>
                <w:sz w:val="28"/>
                <w:szCs w:val="28"/>
              </w:rPr>
            </w:pPr>
            <w:r w:rsidRPr="003415EA">
              <w:rPr>
                <w:sz w:val="28"/>
                <w:szCs w:val="28"/>
              </w:rPr>
              <w:t>Stefan Cel Mare</w:t>
            </w:r>
          </w:p>
        </w:tc>
        <w:tc>
          <w:tcPr>
            <w:tcW w:w="1560" w:type="dxa"/>
            <w:tcBorders>
              <w:top w:val="single" w:sz="4" w:space="0" w:color="000000"/>
              <w:left w:val="single" w:sz="4" w:space="0" w:color="000000"/>
              <w:bottom w:val="single" w:sz="4" w:space="0" w:color="000000"/>
              <w:right w:val="single" w:sz="4" w:space="0" w:color="000000"/>
            </w:tcBorders>
          </w:tcPr>
          <w:p w14:paraId="1886840A" w14:textId="77777777" w:rsidR="004A2039" w:rsidRPr="003415EA" w:rsidRDefault="00F25C2D" w:rsidP="00B87184">
            <w:pPr>
              <w:pStyle w:val="TableParagraph"/>
              <w:kinsoku w:val="0"/>
              <w:overflowPunct w:val="0"/>
              <w:spacing w:before="18" w:line="264" w:lineRule="exact"/>
              <w:ind w:left="333"/>
              <w:jc w:val="both"/>
              <w:rPr>
                <w:sz w:val="28"/>
                <w:szCs w:val="28"/>
              </w:rPr>
            </w:pPr>
            <w:r w:rsidRPr="003415EA">
              <w:rPr>
                <w:sz w:val="28"/>
                <w:szCs w:val="28"/>
              </w:rPr>
              <w:t>38</w:t>
            </w:r>
          </w:p>
        </w:tc>
        <w:tc>
          <w:tcPr>
            <w:tcW w:w="1984" w:type="dxa"/>
            <w:tcBorders>
              <w:top w:val="single" w:sz="4" w:space="0" w:color="000000"/>
              <w:left w:val="single" w:sz="4" w:space="0" w:color="000000"/>
              <w:bottom w:val="single" w:sz="4" w:space="0" w:color="000000"/>
              <w:right w:val="single" w:sz="4" w:space="0" w:color="000000"/>
            </w:tcBorders>
          </w:tcPr>
          <w:p w14:paraId="7B842708" w14:textId="77777777" w:rsidR="004A2039" w:rsidRPr="003415EA" w:rsidRDefault="004A2039" w:rsidP="00934B08">
            <w:pPr>
              <w:pStyle w:val="TableParagraph"/>
              <w:kinsoku w:val="0"/>
              <w:overflowPunct w:val="0"/>
              <w:spacing w:before="18" w:line="264" w:lineRule="exact"/>
              <w:ind w:left="658" w:right="645"/>
              <w:jc w:val="center"/>
              <w:rPr>
                <w:sz w:val="28"/>
                <w:szCs w:val="28"/>
              </w:rPr>
            </w:pPr>
            <w:r w:rsidRPr="003415EA">
              <w:rPr>
                <w:sz w:val="28"/>
                <w:szCs w:val="28"/>
              </w:rPr>
              <w:t>28</w:t>
            </w:r>
          </w:p>
        </w:tc>
        <w:tc>
          <w:tcPr>
            <w:tcW w:w="1843" w:type="dxa"/>
            <w:tcBorders>
              <w:top w:val="single" w:sz="4" w:space="0" w:color="000000"/>
              <w:left w:val="single" w:sz="4" w:space="0" w:color="000000"/>
              <w:bottom w:val="single" w:sz="4" w:space="0" w:color="000000"/>
              <w:right w:val="single" w:sz="4" w:space="0" w:color="000000"/>
            </w:tcBorders>
          </w:tcPr>
          <w:p w14:paraId="17DA4EFA" w14:textId="77777777" w:rsidR="004A2039" w:rsidRPr="003415EA" w:rsidRDefault="00A60AAD" w:rsidP="00B87184">
            <w:pPr>
              <w:pStyle w:val="TableParagraph"/>
              <w:kinsoku w:val="0"/>
              <w:overflowPunct w:val="0"/>
              <w:spacing w:before="18" w:line="264" w:lineRule="exact"/>
              <w:ind w:left="704"/>
              <w:jc w:val="both"/>
              <w:rPr>
                <w:sz w:val="28"/>
                <w:szCs w:val="28"/>
              </w:rPr>
            </w:pPr>
            <w:r w:rsidRPr="003415EA">
              <w:rPr>
                <w:sz w:val="28"/>
                <w:szCs w:val="28"/>
              </w:rPr>
              <w:t xml:space="preserve"> 7</w:t>
            </w:r>
          </w:p>
        </w:tc>
        <w:tc>
          <w:tcPr>
            <w:tcW w:w="1276" w:type="dxa"/>
            <w:tcBorders>
              <w:top w:val="single" w:sz="4" w:space="0" w:color="000000"/>
              <w:left w:val="single" w:sz="4" w:space="0" w:color="000000"/>
              <w:bottom w:val="single" w:sz="4" w:space="0" w:color="000000"/>
              <w:right w:val="single" w:sz="4" w:space="0" w:color="000000"/>
            </w:tcBorders>
          </w:tcPr>
          <w:p w14:paraId="2D14840B" w14:textId="77777777" w:rsidR="004A2039" w:rsidRPr="003415EA" w:rsidRDefault="00B51986" w:rsidP="00B87184">
            <w:pPr>
              <w:pStyle w:val="TableParagraph"/>
              <w:kinsoku w:val="0"/>
              <w:overflowPunct w:val="0"/>
              <w:spacing w:before="18" w:line="264" w:lineRule="exact"/>
              <w:ind w:left="456" w:right="443"/>
              <w:jc w:val="both"/>
              <w:rPr>
                <w:sz w:val="28"/>
                <w:szCs w:val="28"/>
              </w:rPr>
            </w:pPr>
            <w:r w:rsidRPr="003415EA">
              <w:rPr>
                <w:sz w:val="28"/>
                <w:szCs w:val="28"/>
              </w:rPr>
              <w:t>74</w:t>
            </w:r>
            <w:r w:rsidR="004A2039" w:rsidRPr="003415EA">
              <w:rPr>
                <w:sz w:val="28"/>
                <w:szCs w:val="28"/>
              </w:rPr>
              <w:t>%</w:t>
            </w:r>
          </w:p>
        </w:tc>
      </w:tr>
      <w:tr w:rsidR="004A2039" w:rsidRPr="003415EA" w14:paraId="24C07644"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1C1A1315" w14:textId="7366E40C" w:rsidR="004A2039" w:rsidRPr="003415EA" w:rsidRDefault="004A2039" w:rsidP="0022511F">
            <w:pPr>
              <w:pStyle w:val="TableParagraph"/>
              <w:kinsoku w:val="0"/>
              <w:overflowPunct w:val="0"/>
              <w:spacing w:before="15" w:line="264" w:lineRule="exact"/>
              <w:ind w:left="231" w:right="217"/>
              <w:jc w:val="both"/>
              <w:rPr>
                <w:sz w:val="28"/>
                <w:szCs w:val="28"/>
              </w:rPr>
            </w:pPr>
            <w:r w:rsidRPr="003415EA">
              <w:rPr>
                <w:sz w:val="28"/>
                <w:szCs w:val="28"/>
              </w:rPr>
              <w:t>5</w:t>
            </w:r>
            <w:r w:rsidR="0022511F">
              <w:rPr>
                <w:sz w:val="28"/>
                <w:szCs w:val="28"/>
              </w:rPr>
              <w:t>8</w:t>
            </w:r>
          </w:p>
        </w:tc>
        <w:tc>
          <w:tcPr>
            <w:tcW w:w="2409" w:type="dxa"/>
            <w:tcBorders>
              <w:top w:val="single" w:sz="4" w:space="0" w:color="000000"/>
              <w:left w:val="single" w:sz="4" w:space="0" w:color="000000"/>
              <w:bottom w:val="single" w:sz="4" w:space="0" w:color="000000"/>
              <w:right w:val="single" w:sz="4" w:space="0" w:color="000000"/>
            </w:tcBorders>
          </w:tcPr>
          <w:p w14:paraId="2F5AC739"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Stelelor</w:t>
            </w:r>
          </w:p>
        </w:tc>
        <w:tc>
          <w:tcPr>
            <w:tcW w:w="1560" w:type="dxa"/>
            <w:tcBorders>
              <w:top w:val="single" w:sz="4" w:space="0" w:color="000000"/>
              <w:left w:val="single" w:sz="4" w:space="0" w:color="000000"/>
              <w:bottom w:val="single" w:sz="4" w:space="0" w:color="000000"/>
              <w:right w:val="single" w:sz="4" w:space="0" w:color="000000"/>
            </w:tcBorders>
          </w:tcPr>
          <w:p w14:paraId="4899B132" w14:textId="77777777" w:rsidR="004A2039" w:rsidRPr="003415EA" w:rsidRDefault="00F25C2D" w:rsidP="00B87184">
            <w:pPr>
              <w:pStyle w:val="TableParagraph"/>
              <w:kinsoku w:val="0"/>
              <w:overflowPunct w:val="0"/>
              <w:spacing w:before="15" w:line="264" w:lineRule="exact"/>
              <w:ind w:left="333"/>
              <w:jc w:val="both"/>
              <w:rPr>
                <w:sz w:val="28"/>
                <w:szCs w:val="28"/>
              </w:rPr>
            </w:pPr>
            <w:r w:rsidRPr="003415EA">
              <w:rPr>
                <w:sz w:val="28"/>
                <w:szCs w:val="28"/>
              </w:rPr>
              <w:t>55</w:t>
            </w:r>
          </w:p>
        </w:tc>
        <w:tc>
          <w:tcPr>
            <w:tcW w:w="1984" w:type="dxa"/>
            <w:tcBorders>
              <w:top w:val="single" w:sz="4" w:space="0" w:color="000000"/>
              <w:left w:val="single" w:sz="4" w:space="0" w:color="000000"/>
              <w:bottom w:val="single" w:sz="4" w:space="0" w:color="000000"/>
              <w:right w:val="single" w:sz="4" w:space="0" w:color="000000"/>
            </w:tcBorders>
          </w:tcPr>
          <w:p w14:paraId="4B2F9CB0" w14:textId="77777777" w:rsidR="004A2039" w:rsidRPr="003415EA" w:rsidRDefault="004A2039" w:rsidP="00934B08">
            <w:pPr>
              <w:pStyle w:val="TableParagraph"/>
              <w:kinsoku w:val="0"/>
              <w:overflowPunct w:val="0"/>
              <w:spacing w:before="15" w:line="264" w:lineRule="exact"/>
              <w:ind w:left="658" w:right="645"/>
              <w:jc w:val="center"/>
              <w:rPr>
                <w:sz w:val="28"/>
                <w:szCs w:val="28"/>
              </w:rPr>
            </w:pPr>
            <w:r w:rsidRPr="003415EA">
              <w:rPr>
                <w:sz w:val="28"/>
                <w:szCs w:val="28"/>
              </w:rPr>
              <w:t>33</w:t>
            </w:r>
          </w:p>
        </w:tc>
        <w:tc>
          <w:tcPr>
            <w:tcW w:w="1843" w:type="dxa"/>
            <w:tcBorders>
              <w:top w:val="single" w:sz="4" w:space="0" w:color="000000"/>
              <w:left w:val="single" w:sz="4" w:space="0" w:color="000000"/>
              <w:bottom w:val="single" w:sz="4" w:space="0" w:color="000000"/>
              <w:right w:val="single" w:sz="4" w:space="0" w:color="000000"/>
            </w:tcBorders>
          </w:tcPr>
          <w:p w14:paraId="7C9AD763" w14:textId="77777777" w:rsidR="004A2039" w:rsidRPr="003415EA" w:rsidRDefault="003809F0" w:rsidP="00B87184">
            <w:pPr>
              <w:pStyle w:val="TableParagraph"/>
              <w:kinsoku w:val="0"/>
              <w:overflowPunct w:val="0"/>
              <w:spacing w:before="15" w:line="264" w:lineRule="exact"/>
              <w:ind w:left="764"/>
              <w:jc w:val="both"/>
              <w:rPr>
                <w:sz w:val="28"/>
                <w:szCs w:val="28"/>
              </w:rPr>
            </w:pPr>
            <w:r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5B45EDCB"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60</w:t>
            </w:r>
            <w:r w:rsidR="004A2039" w:rsidRPr="003415EA">
              <w:rPr>
                <w:sz w:val="28"/>
                <w:szCs w:val="28"/>
              </w:rPr>
              <w:t>%</w:t>
            </w:r>
          </w:p>
        </w:tc>
      </w:tr>
      <w:tr w:rsidR="004A2039" w:rsidRPr="003415EA" w14:paraId="3341AD6A"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0685C94D" w14:textId="72B373ED" w:rsidR="004A2039" w:rsidRPr="003415EA" w:rsidRDefault="0022511F" w:rsidP="00B87184">
            <w:pPr>
              <w:pStyle w:val="TableParagraph"/>
              <w:kinsoku w:val="0"/>
              <w:overflowPunct w:val="0"/>
              <w:spacing w:before="15" w:line="264" w:lineRule="exact"/>
              <w:ind w:left="231" w:right="217"/>
              <w:jc w:val="both"/>
              <w:rPr>
                <w:sz w:val="28"/>
                <w:szCs w:val="28"/>
              </w:rPr>
            </w:pPr>
            <w:r>
              <w:rPr>
                <w:sz w:val="28"/>
                <w:szCs w:val="28"/>
              </w:rPr>
              <w:t>59</w:t>
            </w:r>
          </w:p>
        </w:tc>
        <w:tc>
          <w:tcPr>
            <w:tcW w:w="2409" w:type="dxa"/>
            <w:tcBorders>
              <w:top w:val="single" w:sz="4" w:space="0" w:color="000000"/>
              <w:left w:val="single" w:sz="4" w:space="0" w:color="000000"/>
              <w:bottom w:val="single" w:sz="4" w:space="0" w:color="000000"/>
              <w:right w:val="single" w:sz="4" w:space="0" w:color="000000"/>
            </w:tcBorders>
          </w:tcPr>
          <w:p w14:paraId="55884419"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Stramba</w:t>
            </w:r>
          </w:p>
        </w:tc>
        <w:tc>
          <w:tcPr>
            <w:tcW w:w="1560" w:type="dxa"/>
            <w:tcBorders>
              <w:top w:val="single" w:sz="4" w:space="0" w:color="000000"/>
              <w:left w:val="single" w:sz="4" w:space="0" w:color="000000"/>
              <w:bottom w:val="single" w:sz="4" w:space="0" w:color="000000"/>
              <w:right w:val="single" w:sz="4" w:space="0" w:color="000000"/>
            </w:tcBorders>
          </w:tcPr>
          <w:p w14:paraId="67A9449A" w14:textId="77777777" w:rsidR="004A2039" w:rsidRPr="003415EA" w:rsidRDefault="00F25C2D" w:rsidP="00B87184">
            <w:pPr>
              <w:pStyle w:val="TableParagraph"/>
              <w:kinsoku w:val="0"/>
              <w:overflowPunct w:val="0"/>
              <w:spacing w:before="15" w:line="264" w:lineRule="exact"/>
              <w:ind w:left="333"/>
              <w:jc w:val="both"/>
              <w:rPr>
                <w:sz w:val="28"/>
                <w:szCs w:val="28"/>
              </w:rPr>
            </w:pPr>
            <w:r w:rsidRPr="003415EA">
              <w:rPr>
                <w:sz w:val="28"/>
                <w:szCs w:val="28"/>
              </w:rPr>
              <w:t>35</w:t>
            </w:r>
          </w:p>
        </w:tc>
        <w:tc>
          <w:tcPr>
            <w:tcW w:w="1984" w:type="dxa"/>
            <w:tcBorders>
              <w:top w:val="single" w:sz="4" w:space="0" w:color="000000"/>
              <w:left w:val="single" w:sz="4" w:space="0" w:color="000000"/>
              <w:bottom w:val="single" w:sz="4" w:space="0" w:color="000000"/>
              <w:right w:val="single" w:sz="4" w:space="0" w:color="000000"/>
            </w:tcBorders>
          </w:tcPr>
          <w:p w14:paraId="63B9B9C2" w14:textId="77777777" w:rsidR="004A2039" w:rsidRPr="003415EA" w:rsidRDefault="004A2039" w:rsidP="00934B08">
            <w:pPr>
              <w:pStyle w:val="TableParagraph"/>
              <w:kinsoku w:val="0"/>
              <w:overflowPunct w:val="0"/>
              <w:spacing w:before="15" w:line="264" w:lineRule="exact"/>
              <w:ind w:left="658" w:right="645"/>
              <w:jc w:val="center"/>
              <w:rPr>
                <w:sz w:val="28"/>
                <w:szCs w:val="28"/>
              </w:rPr>
            </w:pPr>
            <w:r w:rsidRPr="003415EA">
              <w:rPr>
                <w:sz w:val="28"/>
                <w:szCs w:val="28"/>
              </w:rPr>
              <w:t>24</w:t>
            </w:r>
          </w:p>
        </w:tc>
        <w:tc>
          <w:tcPr>
            <w:tcW w:w="1843" w:type="dxa"/>
            <w:tcBorders>
              <w:top w:val="single" w:sz="4" w:space="0" w:color="000000"/>
              <w:left w:val="single" w:sz="4" w:space="0" w:color="000000"/>
              <w:bottom w:val="single" w:sz="4" w:space="0" w:color="000000"/>
              <w:right w:val="single" w:sz="4" w:space="0" w:color="000000"/>
            </w:tcBorders>
          </w:tcPr>
          <w:p w14:paraId="6718444E" w14:textId="77777777" w:rsidR="004A2039" w:rsidRPr="003415EA" w:rsidRDefault="00A60AAD" w:rsidP="00B87184">
            <w:pPr>
              <w:pStyle w:val="TableParagraph"/>
              <w:kinsoku w:val="0"/>
              <w:overflowPunct w:val="0"/>
              <w:spacing w:before="15" w:line="264" w:lineRule="exact"/>
              <w:ind w:left="764"/>
              <w:jc w:val="both"/>
              <w:rPr>
                <w:sz w:val="28"/>
                <w:szCs w:val="28"/>
              </w:rPr>
            </w:pPr>
            <w:r w:rsidRPr="003415EA">
              <w:rPr>
                <w:sz w:val="28"/>
                <w:szCs w:val="28"/>
              </w:rPr>
              <w:t>8</w:t>
            </w:r>
          </w:p>
        </w:tc>
        <w:tc>
          <w:tcPr>
            <w:tcW w:w="1276" w:type="dxa"/>
            <w:tcBorders>
              <w:top w:val="single" w:sz="4" w:space="0" w:color="000000"/>
              <w:left w:val="single" w:sz="4" w:space="0" w:color="000000"/>
              <w:bottom w:val="single" w:sz="4" w:space="0" w:color="000000"/>
              <w:right w:val="single" w:sz="4" w:space="0" w:color="000000"/>
            </w:tcBorders>
          </w:tcPr>
          <w:p w14:paraId="290155B4"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69</w:t>
            </w:r>
            <w:r w:rsidR="004A2039" w:rsidRPr="003415EA">
              <w:rPr>
                <w:sz w:val="28"/>
                <w:szCs w:val="28"/>
              </w:rPr>
              <w:t>%</w:t>
            </w:r>
          </w:p>
        </w:tc>
      </w:tr>
      <w:tr w:rsidR="004A2039" w:rsidRPr="003415EA" w14:paraId="02925E6B"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79A678DF" w14:textId="4C628A20" w:rsidR="004A2039" w:rsidRPr="003415EA" w:rsidRDefault="0022511F" w:rsidP="00B87184">
            <w:pPr>
              <w:pStyle w:val="TableParagraph"/>
              <w:kinsoku w:val="0"/>
              <w:overflowPunct w:val="0"/>
              <w:spacing w:before="15" w:line="264" w:lineRule="exact"/>
              <w:ind w:left="231" w:right="217"/>
              <w:jc w:val="both"/>
              <w:rPr>
                <w:sz w:val="28"/>
                <w:szCs w:val="28"/>
              </w:rPr>
            </w:pPr>
            <w:r>
              <w:rPr>
                <w:sz w:val="28"/>
                <w:szCs w:val="28"/>
              </w:rPr>
              <w:t>60</w:t>
            </w:r>
          </w:p>
        </w:tc>
        <w:tc>
          <w:tcPr>
            <w:tcW w:w="2409" w:type="dxa"/>
            <w:tcBorders>
              <w:top w:val="single" w:sz="4" w:space="0" w:color="000000"/>
              <w:left w:val="single" w:sz="4" w:space="0" w:color="000000"/>
              <w:bottom w:val="single" w:sz="4" w:space="0" w:color="000000"/>
              <w:right w:val="single" w:sz="4" w:space="0" w:color="000000"/>
            </w:tcBorders>
          </w:tcPr>
          <w:p w14:paraId="0277FA27"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Tamas Erno</w:t>
            </w:r>
          </w:p>
        </w:tc>
        <w:tc>
          <w:tcPr>
            <w:tcW w:w="1560" w:type="dxa"/>
            <w:tcBorders>
              <w:top w:val="single" w:sz="4" w:space="0" w:color="000000"/>
              <w:left w:val="single" w:sz="4" w:space="0" w:color="000000"/>
              <w:bottom w:val="single" w:sz="4" w:space="0" w:color="000000"/>
              <w:right w:val="single" w:sz="4" w:space="0" w:color="000000"/>
            </w:tcBorders>
          </w:tcPr>
          <w:p w14:paraId="4FC45673" w14:textId="77777777" w:rsidR="004A2039" w:rsidRPr="003415EA" w:rsidRDefault="00F25C2D" w:rsidP="00B87184">
            <w:pPr>
              <w:pStyle w:val="TableParagraph"/>
              <w:kinsoku w:val="0"/>
              <w:overflowPunct w:val="0"/>
              <w:spacing w:before="15" w:line="264" w:lineRule="exact"/>
              <w:ind w:left="333"/>
              <w:jc w:val="both"/>
              <w:rPr>
                <w:sz w:val="28"/>
                <w:szCs w:val="28"/>
              </w:rPr>
            </w:pPr>
            <w:r w:rsidRPr="003415EA">
              <w:rPr>
                <w:sz w:val="28"/>
                <w:szCs w:val="28"/>
              </w:rPr>
              <w:t>59</w:t>
            </w:r>
          </w:p>
        </w:tc>
        <w:tc>
          <w:tcPr>
            <w:tcW w:w="1984" w:type="dxa"/>
            <w:tcBorders>
              <w:top w:val="single" w:sz="4" w:space="0" w:color="000000"/>
              <w:left w:val="single" w:sz="4" w:space="0" w:color="000000"/>
              <w:bottom w:val="single" w:sz="4" w:space="0" w:color="000000"/>
              <w:right w:val="single" w:sz="4" w:space="0" w:color="000000"/>
            </w:tcBorders>
          </w:tcPr>
          <w:p w14:paraId="3A356108" w14:textId="77777777" w:rsidR="004A2039" w:rsidRPr="003415EA" w:rsidRDefault="004A2039" w:rsidP="00934B08">
            <w:pPr>
              <w:pStyle w:val="TableParagraph"/>
              <w:kinsoku w:val="0"/>
              <w:overflowPunct w:val="0"/>
              <w:spacing w:before="15" w:line="264" w:lineRule="exact"/>
              <w:ind w:left="658" w:right="645"/>
              <w:jc w:val="center"/>
              <w:rPr>
                <w:sz w:val="28"/>
                <w:szCs w:val="28"/>
              </w:rPr>
            </w:pPr>
            <w:r w:rsidRPr="003415EA">
              <w:rPr>
                <w:sz w:val="28"/>
                <w:szCs w:val="28"/>
              </w:rPr>
              <w:t>36</w:t>
            </w:r>
          </w:p>
        </w:tc>
        <w:tc>
          <w:tcPr>
            <w:tcW w:w="1843" w:type="dxa"/>
            <w:tcBorders>
              <w:top w:val="single" w:sz="4" w:space="0" w:color="000000"/>
              <w:left w:val="single" w:sz="4" w:space="0" w:color="000000"/>
              <w:bottom w:val="single" w:sz="4" w:space="0" w:color="000000"/>
              <w:right w:val="single" w:sz="4" w:space="0" w:color="000000"/>
            </w:tcBorders>
          </w:tcPr>
          <w:p w14:paraId="2CD845ED" w14:textId="77777777" w:rsidR="004A2039" w:rsidRPr="003415EA" w:rsidRDefault="003809F0" w:rsidP="00B87184">
            <w:pPr>
              <w:pStyle w:val="TableParagraph"/>
              <w:kinsoku w:val="0"/>
              <w:overflowPunct w:val="0"/>
              <w:spacing w:before="15" w:line="264" w:lineRule="exact"/>
              <w:ind w:left="764"/>
              <w:jc w:val="both"/>
              <w:rPr>
                <w:sz w:val="28"/>
                <w:szCs w:val="28"/>
              </w:rPr>
            </w:pPr>
            <w:r w:rsidRPr="003415EA">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14:paraId="7FFF5CA7"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61</w:t>
            </w:r>
            <w:r w:rsidR="004A2039" w:rsidRPr="003415EA">
              <w:rPr>
                <w:sz w:val="28"/>
                <w:szCs w:val="28"/>
              </w:rPr>
              <w:t>%</w:t>
            </w:r>
          </w:p>
        </w:tc>
      </w:tr>
      <w:tr w:rsidR="004A2039" w:rsidRPr="003415EA" w14:paraId="453AC948"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443CEA24" w14:textId="722C67A2" w:rsidR="004A2039" w:rsidRPr="003415EA" w:rsidRDefault="0022511F" w:rsidP="00B87184">
            <w:pPr>
              <w:pStyle w:val="TableParagraph"/>
              <w:kinsoku w:val="0"/>
              <w:overflowPunct w:val="0"/>
              <w:spacing w:before="15" w:line="264" w:lineRule="exact"/>
              <w:ind w:left="231" w:right="217"/>
              <w:jc w:val="both"/>
              <w:rPr>
                <w:sz w:val="28"/>
                <w:szCs w:val="28"/>
              </w:rPr>
            </w:pPr>
            <w:r>
              <w:rPr>
                <w:sz w:val="28"/>
                <w:szCs w:val="28"/>
              </w:rPr>
              <w:t>61</w:t>
            </w:r>
          </w:p>
        </w:tc>
        <w:tc>
          <w:tcPr>
            <w:tcW w:w="2409" w:type="dxa"/>
            <w:tcBorders>
              <w:top w:val="single" w:sz="4" w:space="0" w:color="000000"/>
              <w:left w:val="single" w:sz="4" w:space="0" w:color="000000"/>
              <w:bottom w:val="single" w:sz="4" w:space="0" w:color="000000"/>
              <w:right w:val="single" w:sz="4" w:space="0" w:color="000000"/>
            </w:tcBorders>
          </w:tcPr>
          <w:p w14:paraId="6FEF348E"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Tineretului</w:t>
            </w:r>
          </w:p>
        </w:tc>
        <w:tc>
          <w:tcPr>
            <w:tcW w:w="1560" w:type="dxa"/>
            <w:tcBorders>
              <w:top w:val="single" w:sz="4" w:space="0" w:color="000000"/>
              <w:left w:val="single" w:sz="4" w:space="0" w:color="000000"/>
              <w:bottom w:val="single" w:sz="4" w:space="0" w:color="000000"/>
              <w:right w:val="single" w:sz="4" w:space="0" w:color="000000"/>
            </w:tcBorders>
          </w:tcPr>
          <w:p w14:paraId="46C01562" w14:textId="77777777" w:rsidR="004A2039" w:rsidRPr="003415EA" w:rsidRDefault="00F25C2D" w:rsidP="00B87184">
            <w:pPr>
              <w:pStyle w:val="TableParagraph"/>
              <w:kinsoku w:val="0"/>
              <w:overflowPunct w:val="0"/>
              <w:spacing w:before="15" w:line="264" w:lineRule="exact"/>
              <w:ind w:left="333"/>
              <w:jc w:val="both"/>
              <w:rPr>
                <w:sz w:val="28"/>
                <w:szCs w:val="28"/>
              </w:rPr>
            </w:pPr>
            <w:r w:rsidRPr="003415EA">
              <w:rPr>
                <w:sz w:val="28"/>
                <w:szCs w:val="28"/>
              </w:rPr>
              <w:t>44</w:t>
            </w:r>
          </w:p>
        </w:tc>
        <w:tc>
          <w:tcPr>
            <w:tcW w:w="1984" w:type="dxa"/>
            <w:tcBorders>
              <w:top w:val="single" w:sz="4" w:space="0" w:color="000000"/>
              <w:left w:val="single" w:sz="4" w:space="0" w:color="000000"/>
              <w:bottom w:val="single" w:sz="4" w:space="0" w:color="000000"/>
              <w:right w:val="single" w:sz="4" w:space="0" w:color="000000"/>
            </w:tcBorders>
          </w:tcPr>
          <w:p w14:paraId="52013CB9" w14:textId="77777777" w:rsidR="004A2039" w:rsidRPr="003415EA" w:rsidRDefault="004A2039" w:rsidP="00934B08">
            <w:pPr>
              <w:pStyle w:val="TableParagraph"/>
              <w:kinsoku w:val="0"/>
              <w:overflowPunct w:val="0"/>
              <w:spacing w:before="15" w:line="264" w:lineRule="exact"/>
              <w:ind w:left="658" w:right="645"/>
              <w:jc w:val="center"/>
              <w:rPr>
                <w:sz w:val="28"/>
                <w:szCs w:val="28"/>
              </w:rPr>
            </w:pPr>
            <w:r w:rsidRPr="003415EA">
              <w:rPr>
                <w:sz w:val="28"/>
                <w:szCs w:val="28"/>
              </w:rPr>
              <w:t>38</w:t>
            </w:r>
          </w:p>
        </w:tc>
        <w:tc>
          <w:tcPr>
            <w:tcW w:w="1843" w:type="dxa"/>
            <w:tcBorders>
              <w:top w:val="single" w:sz="4" w:space="0" w:color="000000"/>
              <w:left w:val="single" w:sz="4" w:space="0" w:color="000000"/>
              <w:bottom w:val="single" w:sz="4" w:space="0" w:color="000000"/>
              <w:right w:val="single" w:sz="4" w:space="0" w:color="000000"/>
            </w:tcBorders>
          </w:tcPr>
          <w:p w14:paraId="1483632C"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8</w:t>
            </w:r>
          </w:p>
        </w:tc>
        <w:tc>
          <w:tcPr>
            <w:tcW w:w="1276" w:type="dxa"/>
            <w:tcBorders>
              <w:top w:val="single" w:sz="4" w:space="0" w:color="000000"/>
              <w:left w:val="single" w:sz="4" w:space="0" w:color="000000"/>
              <w:bottom w:val="single" w:sz="4" w:space="0" w:color="000000"/>
              <w:right w:val="single" w:sz="4" w:space="0" w:color="000000"/>
            </w:tcBorders>
          </w:tcPr>
          <w:p w14:paraId="0F8039EC"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86</w:t>
            </w:r>
            <w:r w:rsidR="004A2039" w:rsidRPr="003415EA">
              <w:rPr>
                <w:sz w:val="28"/>
                <w:szCs w:val="28"/>
              </w:rPr>
              <w:t>%</w:t>
            </w:r>
          </w:p>
        </w:tc>
      </w:tr>
      <w:tr w:rsidR="004A2039" w:rsidRPr="003415EA" w14:paraId="7EB17A6B"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7B48B1FC" w14:textId="775B7C15" w:rsidR="004A2039" w:rsidRPr="003415EA" w:rsidRDefault="0022511F" w:rsidP="00B87184">
            <w:pPr>
              <w:pStyle w:val="TableParagraph"/>
              <w:kinsoku w:val="0"/>
              <w:overflowPunct w:val="0"/>
              <w:spacing w:before="15" w:line="264" w:lineRule="exact"/>
              <w:ind w:left="231" w:right="217"/>
              <w:jc w:val="both"/>
              <w:rPr>
                <w:sz w:val="28"/>
                <w:szCs w:val="28"/>
              </w:rPr>
            </w:pPr>
            <w:r>
              <w:rPr>
                <w:sz w:val="28"/>
                <w:szCs w:val="28"/>
              </w:rPr>
              <w:t>62</w:t>
            </w:r>
          </w:p>
        </w:tc>
        <w:tc>
          <w:tcPr>
            <w:tcW w:w="2409" w:type="dxa"/>
            <w:tcBorders>
              <w:top w:val="single" w:sz="4" w:space="0" w:color="000000"/>
              <w:left w:val="single" w:sz="4" w:space="0" w:color="000000"/>
              <w:bottom w:val="single" w:sz="4" w:space="0" w:color="000000"/>
              <w:right w:val="single" w:sz="4" w:space="0" w:color="000000"/>
            </w:tcBorders>
          </w:tcPr>
          <w:p w14:paraId="2EE100CA"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Tirgului</w:t>
            </w:r>
          </w:p>
        </w:tc>
        <w:tc>
          <w:tcPr>
            <w:tcW w:w="1560" w:type="dxa"/>
            <w:tcBorders>
              <w:top w:val="single" w:sz="4" w:space="0" w:color="000000"/>
              <w:left w:val="single" w:sz="4" w:space="0" w:color="000000"/>
              <w:bottom w:val="single" w:sz="4" w:space="0" w:color="000000"/>
              <w:right w:val="single" w:sz="4" w:space="0" w:color="000000"/>
            </w:tcBorders>
          </w:tcPr>
          <w:p w14:paraId="08E8231F" w14:textId="77777777" w:rsidR="004A2039" w:rsidRPr="003415EA" w:rsidRDefault="00F25C2D" w:rsidP="00B87184">
            <w:pPr>
              <w:pStyle w:val="TableParagraph"/>
              <w:kinsoku w:val="0"/>
              <w:overflowPunct w:val="0"/>
              <w:spacing w:before="15" w:line="264" w:lineRule="exact"/>
              <w:ind w:left="333"/>
              <w:jc w:val="both"/>
              <w:rPr>
                <w:sz w:val="28"/>
                <w:szCs w:val="28"/>
              </w:rPr>
            </w:pPr>
            <w:r w:rsidRPr="003415EA">
              <w:rPr>
                <w:sz w:val="28"/>
                <w:szCs w:val="28"/>
              </w:rPr>
              <w:t>38</w:t>
            </w:r>
          </w:p>
        </w:tc>
        <w:tc>
          <w:tcPr>
            <w:tcW w:w="1984" w:type="dxa"/>
            <w:tcBorders>
              <w:top w:val="single" w:sz="4" w:space="0" w:color="000000"/>
              <w:left w:val="single" w:sz="4" w:space="0" w:color="000000"/>
              <w:bottom w:val="single" w:sz="4" w:space="0" w:color="000000"/>
              <w:right w:val="single" w:sz="4" w:space="0" w:color="000000"/>
            </w:tcBorders>
          </w:tcPr>
          <w:p w14:paraId="4C9818A7" w14:textId="77777777" w:rsidR="004A2039" w:rsidRPr="003415EA" w:rsidRDefault="008C25C3" w:rsidP="00934B08">
            <w:pPr>
              <w:pStyle w:val="TableParagraph"/>
              <w:kinsoku w:val="0"/>
              <w:overflowPunct w:val="0"/>
              <w:spacing w:before="15" w:line="264" w:lineRule="exact"/>
              <w:ind w:left="658" w:right="645"/>
              <w:jc w:val="center"/>
              <w:rPr>
                <w:sz w:val="28"/>
                <w:szCs w:val="28"/>
              </w:rPr>
            </w:pPr>
            <w:r w:rsidRPr="003415EA">
              <w:rPr>
                <w:sz w:val="28"/>
                <w:szCs w:val="28"/>
              </w:rPr>
              <w:t>36</w:t>
            </w:r>
          </w:p>
        </w:tc>
        <w:tc>
          <w:tcPr>
            <w:tcW w:w="1843" w:type="dxa"/>
            <w:tcBorders>
              <w:top w:val="single" w:sz="4" w:space="0" w:color="000000"/>
              <w:left w:val="single" w:sz="4" w:space="0" w:color="000000"/>
              <w:bottom w:val="single" w:sz="4" w:space="0" w:color="000000"/>
              <w:right w:val="single" w:sz="4" w:space="0" w:color="000000"/>
            </w:tcBorders>
          </w:tcPr>
          <w:p w14:paraId="01F6A7F2"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5</w:t>
            </w:r>
          </w:p>
        </w:tc>
        <w:tc>
          <w:tcPr>
            <w:tcW w:w="1276" w:type="dxa"/>
            <w:tcBorders>
              <w:top w:val="single" w:sz="4" w:space="0" w:color="000000"/>
              <w:left w:val="single" w:sz="4" w:space="0" w:color="000000"/>
              <w:bottom w:val="single" w:sz="4" w:space="0" w:color="000000"/>
              <w:right w:val="single" w:sz="4" w:space="0" w:color="000000"/>
            </w:tcBorders>
          </w:tcPr>
          <w:p w14:paraId="6E95AA41"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95</w:t>
            </w:r>
            <w:r w:rsidR="004A2039" w:rsidRPr="003415EA">
              <w:rPr>
                <w:sz w:val="28"/>
                <w:szCs w:val="28"/>
              </w:rPr>
              <w:t>%</w:t>
            </w:r>
          </w:p>
        </w:tc>
      </w:tr>
      <w:tr w:rsidR="004A2039" w:rsidRPr="003415EA" w14:paraId="32F4EFBA" w14:textId="77777777" w:rsidTr="00F05CC0">
        <w:trPr>
          <w:trHeight w:val="301"/>
        </w:trPr>
        <w:tc>
          <w:tcPr>
            <w:tcW w:w="862" w:type="dxa"/>
            <w:tcBorders>
              <w:top w:val="single" w:sz="4" w:space="0" w:color="000000"/>
              <w:left w:val="single" w:sz="4" w:space="0" w:color="000000"/>
              <w:bottom w:val="single" w:sz="4" w:space="0" w:color="000000"/>
              <w:right w:val="single" w:sz="4" w:space="0" w:color="000000"/>
            </w:tcBorders>
          </w:tcPr>
          <w:p w14:paraId="79B266E9" w14:textId="56ED19A5" w:rsidR="004A2039" w:rsidRPr="003415EA" w:rsidRDefault="0022511F" w:rsidP="00B87184">
            <w:pPr>
              <w:pStyle w:val="TableParagraph"/>
              <w:kinsoku w:val="0"/>
              <w:overflowPunct w:val="0"/>
              <w:spacing w:before="18" w:line="264" w:lineRule="exact"/>
              <w:ind w:left="231" w:right="217"/>
              <w:jc w:val="both"/>
              <w:rPr>
                <w:sz w:val="28"/>
                <w:szCs w:val="28"/>
              </w:rPr>
            </w:pPr>
            <w:r>
              <w:rPr>
                <w:sz w:val="28"/>
                <w:szCs w:val="28"/>
              </w:rPr>
              <w:t>63</w:t>
            </w:r>
          </w:p>
        </w:tc>
        <w:tc>
          <w:tcPr>
            <w:tcW w:w="2409" w:type="dxa"/>
            <w:tcBorders>
              <w:top w:val="single" w:sz="4" w:space="0" w:color="000000"/>
              <w:left w:val="single" w:sz="4" w:space="0" w:color="000000"/>
              <w:bottom w:val="single" w:sz="4" w:space="0" w:color="000000"/>
              <w:right w:val="single" w:sz="4" w:space="0" w:color="000000"/>
            </w:tcBorders>
          </w:tcPr>
          <w:p w14:paraId="4C22E537" w14:textId="77777777" w:rsidR="004A2039" w:rsidRPr="003415EA" w:rsidRDefault="004A2039" w:rsidP="00B87184">
            <w:pPr>
              <w:pStyle w:val="TableParagraph"/>
              <w:kinsoku w:val="0"/>
              <w:overflowPunct w:val="0"/>
              <w:spacing w:before="18" w:line="264" w:lineRule="exact"/>
              <w:ind w:left="107"/>
              <w:jc w:val="both"/>
              <w:rPr>
                <w:sz w:val="28"/>
                <w:szCs w:val="28"/>
              </w:rPr>
            </w:pPr>
            <w:r w:rsidRPr="003415EA">
              <w:rPr>
                <w:sz w:val="28"/>
                <w:szCs w:val="28"/>
              </w:rPr>
              <w:t>Tudor Vladimirescu</w:t>
            </w:r>
          </w:p>
        </w:tc>
        <w:tc>
          <w:tcPr>
            <w:tcW w:w="1560" w:type="dxa"/>
            <w:tcBorders>
              <w:top w:val="single" w:sz="4" w:space="0" w:color="000000"/>
              <w:left w:val="single" w:sz="4" w:space="0" w:color="000000"/>
              <w:bottom w:val="single" w:sz="4" w:space="0" w:color="000000"/>
              <w:right w:val="single" w:sz="4" w:space="0" w:color="000000"/>
            </w:tcBorders>
          </w:tcPr>
          <w:p w14:paraId="71C05076" w14:textId="77777777" w:rsidR="004A2039" w:rsidRPr="003415EA" w:rsidRDefault="00F25C2D" w:rsidP="00B87184">
            <w:pPr>
              <w:pStyle w:val="TableParagraph"/>
              <w:kinsoku w:val="0"/>
              <w:overflowPunct w:val="0"/>
              <w:spacing w:before="18" w:line="264" w:lineRule="exact"/>
              <w:ind w:left="273"/>
              <w:jc w:val="both"/>
              <w:rPr>
                <w:sz w:val="28"/>
                <w:szCs w:val="28"/>
              </w:rPr>
            </w:pPr>
            <w:r w:rsidRPr="003415EA">
              <w:rPr>
                <w:sz w:val="28"/>
                <w:szCs w:val="28"/>
              </w:rPr>
              <w:t>254</w:t>
            </w:r>
          </w:p>
        </w:tc>
        <w:tc>
          <w:tcPr>
            <w:tcW w:w="1984" w:type="dxa"/>
            <w:tcBorders>
              <w:top w:val="single" w:sz="4" w:space="0" w:color="000000"/>
              <w:left w:val="single" w:sz="4" w:space="0" w:color="000000"/>
              <w:bottom w:val="single" w:sz="4" w:space="0" w:color="000000"/>
              <w:right w:val="single" w:sz="4" w:space="0" w:color="000000"/>
            </w:tcBorders>
          </w:tcPr>
          <w:p w14:paraId="79DBA4C4" w14:textId="77777777" w:rsidR="004A2039" w:rsidRPr="003415EA" w:rsidRDefault="004A2039" w:rsidP="00934B08">
            <w:pPr>
              <w:pStyle w:val="TableParagraph"/>
              <w:kinsoku w:val="0"/>
              <w:overflowPunct w:val="0"/>
              <w:spacing w:before="18" w:line="264" w:lineRule="exact"/>
              <w:ind w:left="658" w:right="645"/>
              <w:jc w:val="center"/>
              <w:rPr>
                <w:sz w:val="28"/>
                <w:szCs w:val="28"/>
              </w:rPr>
            </w:pPr>
            <w:r w:rsidRPr="003415EA">
              <w:rPr>
                <w:sz w:val="28"/>
                <w:szCs w:val="28"/>
              </w:rPr>
              <w:t>181</w:t>
            </w:r>
          </w:p>
        </w:tc>
        <w:tc>
          <w:tcPr>
            <w:tcW w:w="1843" w:type="dxa"/>
            <w:tcBorders>
              <w:top w:val="single" w:sz="4" w:space="0" w:color="000000"/>
              <w:left w:val="single" w:sz="4" w:space="0" w:color="000000"/>
              <w:bottom w:val="single" w:sz="4" w:space="0" w:color="000000"/>
              <w:right w:val="single" w:sz="4" w:space="0" w:color="000000"/>
            </w:tcBorders>
          </w:tcPr>
          <w:p w14:paraId="7A4CF49A" w14:textId="77777777" w:rsidR="004A2039" w:rsidRPr="003415EA" w:rsidRDefault="00A60AAD" w:rsidP="00B87184">
            <w:pPr>
              <w:pStyle w:val="TableParagraph"/>
              <w:kinsoku w:val="0"/>
              <w:overflowPunct w:val="0"/>
              <w:spacing w:before="18" w:line="264" w:lineRule="exact"/>
              <w:ind w:left="704"/>
              <w:jc w:val="both"/>
              <w:rPr>
                <w:sz w:val="28"/>
                <w:szCs w:val="28"/>
              </w:rPr>
            </w:pPr>
            <w:r w:rsidRPr="003415EA">
              <w:rPr>
                <w:sz w:val="28"/>
                <w:szCs w:val="28"/>
              </w:rPr>
              <w:t xml:space="preserve"> 8</w:t>
            </w:r>
          </w:p>
        </w:tc>
        <w:tc>
          <w:tcPr>
            <w:tcW w:w="1276" w:type="dxa"/>
            <w:tcBorders>
              <w:top w:val="single" w:sz="4" w:space="0" w:color="000000"/>
              <w:left w:val="single" w:sz="4" w:space="0" w:color="000000"/>
              <w:bottom w:val="single" w:sz="4" w:space="0" w:color="000000"/>
              <w:right w:val="single" w:sz="4" w:space="0" w:color="000000"/>
            </w:tcBorders>
          </w:tcPr>
          <w:p w14:paraId="7550AC75" w14:textId="77777777" w:rsidR="004A2039" w:rsidRPr="003415EA" w:rsidRDefault="00B51986" w:rsidP="00B87184">
            <w:pPr>
              <w:pStyle w:val="TableParagraph"/>
              <w:kinsoku w:val="0"/>
              <w:overflowPunct w:val="0"/>
              <w:spacing w:before="18" w:line="264" w:lineRule="exact"/>
              <w:ind w:left="456" w:right="443"/>
              <w:jc w:val="both"/>
              <w:rPr>
                <w:sz w:val="28"/>
                <w:szCs w:val="28"/>
              </w:rPr>
            </w:pPr>
            <w:r w:rsidRPr="003415EA">
              <w:rPr>
                <w:sz w:val="28"/>
                <w:szCs w:val="28"/>
              </w:rPr>
              <w:t>72</w:t>
            </w:r>
            <w:r w:rsidR="004A2039" w:rsidRPr="003415EA">
              <w:rPr>
                <w:sz w:val="28"/>
                <w:szCs w:val="28"/>
              </w:rPr>
              <w:t>%</w:t>
            </w:r>
          </w:p>
        </w:tc>
      </w:tr>
      <w:tr w:rsidR="004A2039" w:rsidRPr="003415EA" w14:paraId="47BE6B54" w14:textId="77777777" w:rsidTr="00F05CC0">
        <w:trPr>
          <w:trHeight w:val="299"/>
        </w:trPr>
        <w:tc>
          <w:tcPr>
            <w:tcW w:w="862" w:type="dxa"/>
            <w:tcBorders>
              <w:top w:val="single" w:sz="4" w:space="0" w:color="000000"/>
              <w:left w:val="single" w:sz="4" w:space="0" w:color="000000"/>
              <w:bottom w:val="single" w:sz="4" w:space="0" w:color="000000"/>
              <w:right w:val="single" w:sz="4" w:space="0" w:color="000000"/>
            </w:tcBorders>
          </w:tcPr>
          <w:p w14:paraId="799D89B5" w14:textId="17B5E6F9" w:rsidR="004A2039" w:rsidRPr="003415EA" w:rsidRDefault="0022511F" w:rsidP="00B87184">
            <w:pPr>
              <w:pStyle w:val="TableParagraph"/>
              <w:kinsoku w:val="0"/>
              <w:overflowPunct w:val="0"/>
              <w:spacing w:before="15" w:line="264" w:lineRule="exact"/>
              <w:ind w:left="231" w:right="217"/>
              <w:jc w:val="both"/>
              <w:rPr>
                <w:sz w:val="28"/>
                <w:szCs w:val="28"/>
              </w:rPr>
            </w:pPr>
            <w:r>
              <w:rPr>
                <w:sz w:val="28"/>
                <w:szCs w:val="28"/>
              </w:rPr>
              <w:t>64</w:t>
            </w:r>
          </w:p>
        </w:tc>
        <w:tc>
          <w:tcPr>
            <w:tcW w:w="2409" w:type="dxa"/>
            <w:tcBorders>
              <w:top w:val="single" w:sz="4" w:space="0" w:color="000000"/>
              <w:left w:val="single" w:sz="4" w:space="0" w:color="000000"/>
              <w:bottom w:val="single" w:sz="4" w:space="0" w:color="000000"/>
              <w:right w:val="single" w:sz="4" w:space="0" w:color="000000"/>
            </w:tcBorders>
          </w:tcPr>
          <w:p w14:paraId="2BB8EE79" w14:textId="77777777" w:rsidR="004A2039" w:rsidRPr="003415EA" w:rsidRDefault="004A2039" w:rsidP="00B87184">
            <w:pPr>
              <w:pStyle w:val="TableParagraph"/>
              <w:kinsoku w:val="0"/>
              <w:overflowPunct w:val="0"/>
              <w:spacing w:before="15" w:line="264" w:lineRule="exact"/>
              <w:ind w:left="107"/>
              <w:jc w:val="both"/>
              <w:rPr>
                <w:sz w:val="28"/>
                <w:szCs w:val="28"/>
              </w:rPr>
            </w:pPr>
            <w:r w:rsidRPr="003415EA">
              <w:rPr>
                <w:sz w:val="28"/>
                <w:szCs w:val="28"/>
              </w:rPr>
              <w:t>Tusnad</w:t>
            </w:r>
          </w:p>
        </w:tc>
        <w:tc>
          <w:tcPr>
            <w:tcW w:w="1560" w:type="dxa"/>
            <w:tcBorders>
              <w:top w:val="single" w:sz="4" w:space="0" w:color="000000"/>
              <w:left w:val="single" w:sz="4" w:space="0" w:color="000000"/>
              <w:bottom w:val="single" w:sz="4" w:space="0" w:color="000000"/>
              <w:right w:val="single" w:sz="4" w:space="0" w:color="000000"/>
            </w:tcBorders>
          </w:tcPr>
          <w:p w14:paraId="70A16C66" w14:textId="77777777" w:rsidR="004A2039" w:rsidRPr="003415EA" w:rsidRDefault="008C25C3" w:rsidP="00B87184">
            <w:pPr>
              <w:pStyle w:val="TableParagraph"/>
              <w:kinsoku w:val="0"/>
              <w:overflowPunct w:val="0"/>
              <w:spacing w:before="15" w:line="264" w:lineRule="exact"/>
              <w:ind w:left="333"/>
              <w:jc w:val="both"/>
              <w:rPr>
                <w:sz w:val="28"/>
                <w:szCs w:val="28"/>
              </w:rPr>
            </w:pPr>
            <w:r w:rsidRPr="003415EA">
              <w:rPr>
                <w:sz w:val="28"/>
                <w:szCs w:val="28"/>
              </w:rPr>
              <w:t>39</w:t>
            </w:r>
          </w:p>
        </w:tc>
        <w:tc>
          <w:tcPr>
            <w:tcW w:w="1984" w:type="dxa"/>
            <w:tcBorders>
              <w:top w:val="single" w:sz="4" w:space="0" w:color="000000"/>
              <w:left w:val="single" w:sz="4" w:space="0" w:color="000000"/>
              <w:bottom w:val="single" w:sz="4" w:space="0" w:color="000000"/>
              <w:right w:val="single" w:sz="4" w:space="0" w:color="000000"/>
            </w:tcBorders>
          </w:tcPr>
          <w:p w14:paraId="7BC87A17" w14:textId="77777777" w:rsidR="004A2039" w:rsidRPr="003415EA" w:rsidRDefault="008C25C3" w:rsidP="00934B08">
            <w:pPr>
              <w:pStyle w:val="TableParagraph"/>
              <w:kinsoku w:val="0"/>
              <w:overflowPunct w:val="0"/>
              <w:spacing w:before="15" w:line="264" w:lineRule="exact"/>
              <w:ind w:left="658" w:right="645"/>
              <w:jc w:val="center"/>
              <w:rPr>
                <w:sz w:val="28"/>
                <w:szCs w:val="28"/>
              </w:rPr>
            </w:pPr>
            <w:r w:rsidRPr="003415EA">
              <w:rPr>
                <w:sz w:val="28"/>
                <w:szCs w:val="28"/>
              </w:rPr>
              <w:t>37</w:t>
            </w:r>
          </w:p>
        </w:tc>
        <w:tc>
          <w:tcPr>
            <w:tcW w:w="1843" w:type="dxa"/>
            <w:tcBorders>
              <w:top w:val="single" w:sz="4" w:space="0" w:color="000000"/>
              <w:left w:val="single" w:sz="4" w:space="0" w:color="000000"/>
              <w:bottom w:val="single" w:sz="4" w:space="0" w:color="000000"/>
              <w:right w:val="single" w:sz="4" w:space="0" w:color="000000"/>
            </w:tcBorders>
          </w:tcPr>
          <w:p w14:paraId="5500BA11" w14:textId="77777777" w:rsidR="004A2039" w:rsidRPr="003415EA" w:rsidRDefault="00A60AAD" w:rsidP="00B87184">
            <w:pPr>
              <w:pStyle w:val="TableParagraph"/>
              <w:kinsoku w:val="0"/>
              <w:overflowPunct w:val="0"/>
              <w:spacing w:before="15" w:line="264" w:lineRule="exact"/>
              <w:ind w:left="704"/>
              <w:jc w:val="both"/>
              <w:rPr>
                <w:sz w:val="28"/>
                <w:szCs w:val="28"/>
              </w:rPr>
            </w:pPr>
            <w:r w:rsidRPr="003415EA">
              <w:rPr>
                <w:sz w:val="28"/>
                <w:szCs w:val="28"/>
              </w:rPr>
              <w:t xml:space="preserve"> 6</w:t>
            </w:r>
          </w:p>
        </w:tc>
        <w:tc>
          <w:tcPr>
            <w:tcW w:w="1276" w:type="dxa"/>
            <w:tcBorders>
              <w:top w:val="single" w:sz="4" w:space="0" w:color="000000"/>
              <w:left w:val="single" w:sz="4" w:space="0" w:color="000000"/>
              <w:bottom w:val="single" w:sz="4" w:space="0" w:color="000000"/>
              <w:right w:val="single" w:sz="4" w:space="0" w:color="000000"/>
            </w:tcBorders>
          </w:tcPr>
          <w:p w14:paraId="17EF05CE" w14:textId="77777777" w:rsidR="004A2039" w:rsidRPr="003415EA" w:rsidRDefault="00B51986" w:rsidP="00B87184">
            <w:pPr>
              <w:pStyle w:val="TableParagraph"/>
              <w:kinsoku w:val="0"/>
              <w:overflowPunct w:val="0"/>
              <w:spacing w:before="15" w:line="264" w:lineRule="exact"/>
              <w:ind w:left="456" w:right="443"/>
              <w:jc w:val="both"/>
              <w:rPr>
                <w:sz w:val="28"/>
                <w:szCs w:val="28"/>
              </w:rPr>
            </w:pPr>
            <w:r w:rsidRPr="003415EA">
              <w:rPr>
                <w:sz w:val="28"/>
                <w:szCs w:val="28"/>
              </w:rPr>
              <w:t>95</w:t>
            </w:r>
            <w:r w:rsidR="004A2039" w:rsidRPr="003415EA">
              <w:rPr>
                <w:sz w:val="28"/>
                <w:szCs w:val="28"/>
              </w:rPr>
              <w:t>%</w:t>
            </w:r>
          </w:p>
        </w:tc>
      </w:tr>
    </w:tbl>
    <w:p w14:paraId="6F2857E5" w14:textId="77777777" w:rsidR="004A2039" w:rsidRPr="003415EA" w:rsidRDefault="004A2039" w:rsidP="00B87184">
      <w:pPr>
        <w:jc w:val="both"/>
        <w:rPr>
          <w:b/>
          <w:bCs/>
          <w:i/>
          <w:iCs/>
          <w:sz w:val="28"/>
          <w:szCs w:val="28"/>
        </w:rPr>
        <w:sectPr w:rsidR="004A2039" w:rsidRPr="003415EA">
          <w:pgSz w:w="11910" w:h="16840"/>
          <w:pgMar w:top="1300" w:right="580" w:bottom="1040" w:left="1300" w:header="710" w:footer="853" w:gutter="0"/>
          <w:cols w:space="720"/>
          <w:noEndnote/>
        </w:sectPr>
      </w:pPr>
    </w:p>
    <w:p w14:paraId="79C0D8FC" w14:textId="77777777" w:rsidR="004A2039" w:rsidRPr="003415EA" w:rsidRDefault="004A2039" w:rsidP="00B87184">
      <w:pPr>
        <w:pStyle w:val="BodyText"/>
        <w:kinsoku w:val="0"/>
        <w:overflowPunct w:val="0"/>
        <w:spacing w:before="2"/>
        <w:jc w:val="both"/>
        <w:rPr>
          <w:b/>
          <w:bCs/>
          <w:i/>
          <w:iCs/>
        </w:rPr>
      </w:pPr>
    </w:p>
    <w:p w14:paraId="765131DB" w14:textId="77777777" w:rsidR="004A2039" w:rsidRPr="003415EA" w:rsidRDefault="00431114" w:rsidP="00B87184">
      <w:pPr>
        <w:pStyle w:val="BodyText"/>
        <w:kinsoku w:val="0"/>
        <w:overflowPunct w:val="0"/>
        <w:spacing w:before="89" w:line="290" w:lineRule="auto"/>
        <w:ind w:left="116" w:right="616"/>
        <w:jc w:val="both"/>
      </w:pPr>
      <w:r w:rsidRPr="003415EA">
        <w:t>In funcț</w:t>
      </w:r>
      <w:r w:rsidR="004A2039" w:rsidRPr="003415EA">
        <w:t>ie d</w:t>
      </w:r>
      <w:r w:rsidRPr="003415EA">
        <w:t xml:space="preserve">e gradul de ocupare s-au înființat trei zone tarifare după cum </w:t>
      </w:r>
      <w:proofErr w:type="gramStart"/>
      <w:r w:rsidRPr="003415EA">
        <w:t>urmează</w:t>
      </w:r>
      <w:r w:rsidR="004A2039" w:rsidRPr="003415EA">
        <w:t xml:space="preserve"> :</w:t>
      </w:r>
      <w:proofErr w:type="gramEnd"/>
    </w:p>
    <w:p w14:paraId="23F29792" w14:textId="77777777" w:rsidR="004A2039" w:rsidRPr="003415EA" w:rsidRDefault="00431114" w:rsidP="00715274">
      <w:pPr>
        <w:pStyle w:val="ListParagraph"/>
        <w:numPr>
          <w:ilvl w:val="2"/>
          <w:numId w:val="35"/>
        </w:numPr>
        <w:tabs>
          <w:tab w:val="left" w:pos="837"/>
        </w:tabs>
        <w:kinsoku w:val="0"/>
        <w:overflowPunct w:val="0"/>
        <w:spacing w:before="196" w:line="288" w:lineRule="auto"/>
        <w:ind w:right="525"/>
        <w:jc w:val="both"/>
        <w:rPr>
          <w:sz w:val="28"/>
          <w:szCs w:val="28"/>
        </w:rPr>
      </w:pPr>
      <w:r w:rsidRPr="003415EA">
        <w:rPr>
          <w:sz w:val="28"/>
          <w:szCs w:val="28"/>
        </w:rPr>
        <w:t>Zona 0 – zona ultracentrală caracterizată</w:t>
      </w:r>
      <w:r w:rsidR="004A2039" w:rsidRPr="003415EA">
        <w:rPr>
          <w:sz w:val="28"/>
          <w:szCs w:val="28"/>
        </w:rPr>
        <w:t xml:space="preserve"> printr-un grad de ocupare </w:t>
      </w:r>
      <w:r w:rsidR="00934B08" w:rsidRPr="003415EA">
        <w:rPr>
          <w:sz w:val="28"/>
          <w:szCs w:val="28"/>
        </w:rPr>
        <w:t>între</w:t>
      </w:r>
      <w:r w:rsidR="004A2039" w:rsidRPr="003415EA">
        <w:rPr>
          <w:sz w:val="28"/>
          <w:szCs w:val="28"/>
        </w:rPr>
        <w:t xml:space="preserve"> de </w:t>
      </w:r>
      <w:r w:rsidR="001F227A" w:rsidRPr="003415EA">
        <w:rPr>
          <w:sz w:val="28"/>
          <w:szCs w:val="28"/>
        </w:rPr>
        <w:t>72</w:t>
      </w:r>
      <w:r w:rsidR="00934B08" w:rsidRPr="003415EA">
        <w:rPr>
          <w:sz w:val="28"/>
          <w:szCs w:val="28"/>
        </w:rPr>
        <w:t>-</w:t>
      </w:r>
      <w:r w:rsidR="004A2039" w:rsidRPr="003415EA">
        <w:rPr>
          <w:sz w:val="28"/>
          <w:szCs w:val="28"/>
        </w:rPr>
        <w:t>90%</w:t>
      </w:r>
    </w:p>
    <w:p w14:paraId="2CAD7D01" w14:textId="77777777" w:rsidR="004A2039" w:rsidRPr="003415EA" w:rsidRDefault="00B87184" w:rsidP="00715274">
      <w:pPr>
        <w:pStyle w:val="ListParagraph"/>
        <w:numPr>
          <w:ilvl w:val="2"/>
          <w:numId w:val="35"/>
        </w:numPr>
        <w:tabs>
          <w:tab w:val="left" w:pos="837"/>
        </w:tabs>
        <w:kinsoku w:val="0"/>
        <w:overflowPunct w:val="0"/>
        <w:ind w:hanging="361"/>
        <w:jc w:val="both"/>
        <w:rPr>
          <w:sz w:val="28"/>
          <w:szCs w:val="28"/>
        </w:rPr>
      </w:pPr>
      <w:r w:rsidRPr="003415EA">
        <w:rPr>
          <w:sz w:val="28"/>
          <w:szCs w:val="28"/>
        </w:rPr>
        <w:t>Zona 1 – zona centrală caracterizată</w:t>
      </w:r>
      <w:r w:rsidR="004A2039" w:rsidRPr="003415EA">
        <w:rPr>
          <w:sz w:val="28"/>
          <w:szCs w:val="28"/>
        </w:rPr>
        <w:t xml:space="preserve"> printr-un grad de ocupare intre</w:t>
      </w:r>
      <w:r w:rsidR="004A2039" w:rsidRPr="003415EA">
        <w:rPr>
          <w:spacing w:val="-19"/>
          <w:sz w:val="28"/>
          <w:szCs w:val="28"/>
        </w:rPr>
        <w:t xml:space="preserve"> </w:t>
      </w:r>
      <w:r w:rsidR="001F227A" w:rsidRPr="003415EA">
        <w:rPr>
          <w:sz w:val="28"/>
          <w:szCs w:val="28"/>
        </w:rPr>
        <w:t>64</w:t>
      </w:r>
      <w:r w:rsidR="00934B08" w:rsidRPr="003415EA">
        <w:rPr>
          <w:sz w:val="28"/>
          <w:szCs w:val="28"/>
        </w:rPr>
        <w:t>-80</w:t>
      </w:r>
      <w:r w:rsidR="004A2039" w:rsidRPr="003415EA">
        <w:rPr>
          <w:sz w:val="28"/>
          <w:szCs w:val="28"/>
        </w:rPr>
        <w:t>%</w:t>
      </w:r>
    </w:p>
    <w:p w14:paraId="16A15559" w14:textId="77777777" w:rsidR="004A2039" w:rsidRPr="003415EA" w:rsidRDefault="004A2039" w:rsidP="00715274">
      <w:pPr>
        <w:pStyle w:val="ListParagraph"/>
        <w:numPr>
          <w:ilvl w:val="2"/>
          <w:numId w:val="35"/>
        </w:numPr>
        <w:tabs>
          <w:tab w:val="left" w:pos="837"/>
        </w:tabs>
        <w:kinsoku w:val="0"/>
        <w:overflowPunct w:val="0"/>
        <w:spacing w:before="64" w:line="290" w:lineRule="auto"/>
        <w:ind w:right="522"/>
        <w:jc w:val="both"/>
        <w:rPr>
          <w:sz w:val="28"/>
          <w:szCs w:val="28"/>
        </w:rPr>
      </w:pPr>
      <w:r w:rsidRPr="003415EA">
        <w:rPr>
          <w:sz w:val="28"/>
          <w:szCs w:val="28"/>
        </w:rPr>
        <w:t>Zona 2 – zona inve</w:t>
      </w:r>
      <w:r w:rsidR="00B87184" w:rsidRPr="003415EA">
        <w:rPr>
          <w:sz w:val="28"/>
          <w:szCs w:val="28"/>
        </w:rPr>
        <w:t>cinată centrului caracterizată</w:t>
      </w:r>
      <w:r w:rsidRPr="003415EA">
        <w:rPr>
          <w:sz w:val="28"/>
          <w:szCs w:val="28"/>
        </w:rPr>
        <w:t xml:space="preserve"> printr</w:t>
      </w:r>
      <w:r w:rsidR="001F227A" w:rsidRPr="003415EA">
        <w:rPr>
          <w:sz w:val="28"/>
          <w:szCs w:val="28"/>
        </w:rPr>
        <w:t>-un grad de ocupare intre 58</w:t>
      </w:r>
      <w:r w:rsidR="00431114" w:rsidRPr="003415EA">
        <w:rPr>
          <w:sz w:val="28"/>
          <w:szCs w:val="28"/>
        </w:rPr>
        <w:t xml:space="preserve"> – 7</w:t>
      </w:r>
      <w:r w:rsidR="00934B08" w:rsidRPr="003415EA">
        <w:rPr>
          <w:sz w:val="28"/>
          <w:szCs w:val="28"/>
        </w:rPr>
        <w:t>0</w:t>
      </w:r>
      <w:r w:rsidRPr="003415EA">
        <w:rPr>
          <w:spacing w:val="-3"/>
          <w:sz w:val="28"/>
          <w:szCs w:val="28"/>
        </w:rPr>
        <w:t xml:space="preserve"> </w:t>
      </w:r>
      <w:r w:rsidRPr="003415EA">
        <w:rPr>
          <w:sz w:val="28"/>
          <w:szCs w:val="28"/>
        </w:rPr>
        <w:t>%</w:t>
      </w:r>
    </w:p>
    <w:p w14:paraId="465403D5" w14:textId="77777777" w:rsidR="004A2039" w:rsidRPr="003415EA" w:rsidRDefault="004A2039" w:rsidP="00B87184">
      <w:pPr>
        <w:pStyle w:val="BodyText"/>
        <w:kinsoku w:val="0"/>
        <w:overflowPunct w:val="0"/>
        <w:jc w:val="both"/>
      </w:pPr>
    </w:p>
    <w:p w14:paraId="2023EDAE" w14:textId="77777777" w:rsidR="004A2039" w:rsidRPr="003415EA" w:rsidRDefault="004A2039" w:rsidP="00B87184">
      <w:pPr>
        <w:pStyle w:val="BodyText"/>
        <w:kinsoku w:val="0"/>
        <w:overflowPunct w:val="0"/>
        <w:spacing w:before="4"/>
        <w:jc w:val="both"/>
      </w:pPr>
    </w:p>
    <w:p w14:paraId="1D61E3E3" w14:textId="77777777" w:rsidR="004A2039" w:rsidRPr="003415EA" w:rsidRDefault="00431114" w:rsidP="00715274">
      <w:pPr>
        <w:pStyle w:val="Heading3"/>
        <w:numPr>
          <w:ilvl w:val="1"/>
          <w:numId w:val="35"/>
        </w:numPr>
        <w:tabs>
          <w:tab w:val="left" w:pos="539"/>
        </w:tabs>
        <w:kinsoku w:val="0"/>
        <w:overflowPunct w:val="0"/>
        <w:spacing w:line="288" w:lineRule="auto"/>
        <w:ind w:right="783" w:firstLine="0"/>
        <w:jc w:val="both"/>
      </w:pPr>
      <w:r w:rsidRPr="003415EA">
        <w:t>Determinarea străzilor si sectoarelor de stră</w:t>
      </w:r>
      <w:r w:rsidR="004A2039" w:rsidRPr="003415EA">
        <w:t>zi unde se recomand</w:t>
      </w:r>
      <w:r w:rsidRPr="003415EA">
        <w:t>ă</w:t>
      </w:r>
      <w:r w:rsidR="004A2039" w:rsidRPr="003415EA">
        <w:t xml:space="preserve"> aplicarea taxei de</w:t>
      </w:r>
      <w:r w:rsidR="004A2039" w:rsidRPr="003415EA">
        <w:rPr>
          <w:spacing w:val="-3"/>
        </w:rPr>
        <w:t xml:space="preserve"> </w:t>
      </w:r>
      <w:r w:rsidR="004A2039" w:rsidRPr="003415EA">
        <w:t>parcare.</w:t>
      </w:r>
    </w:p>
    <w:p w14:paraId="4F702D5E" w14:textId="77777777" w:rsidR="004A2039" w:rsidRPr="003415EA" w:rsidRDefault="004A2039" w:rsidP="00B87184">
      <w:pPr>
        <w:pStyle w:val="BodyText"/>
        <w:kinsoku w:val="0"/>
        <w:overflowPunct w:val="0"/>
        <w:jc w:val="both"/>
        <w:rPr>
          <w:b/>
          <w:bCs/>
          <w:i/>
          <w:iCs/>
        </w:rPr>
      </w:pPr>
    </w:p>
    <w:p w14:paraId="1D8947F1" w14:textId="77777777" w:rsidR="004A2039" w:rsidRPr="003415EA" w:rsidRDefault="004A2039" w:rsidP="00B87184">
      <w:pPr>
        <w:pStyle w:val="BodyText"/>
        <w:kinsoku w:val="0"/>
        <w:overflowPunct w:val="0"/>
        <w:spacing w:before="236" w:line="290" w:lineRule="auto"/>
        <w:ind w:left="116" w:right="616"/>
        <w:jc w:val="both"/>
      </w:pPr>
      <w:r w:rsidRPr="003415EA">
        <w:t>In stabilirea arealu</w:t>
      </w:r>
      <w:r w:rsidR="00B87184" w:rsidRPr="003415EA">
        <w:t>lui stradal in care se recomandă</w:t>
      </w:r>
      <w:r w:rsidRPr="003415EA">
        <w:t xml:space="preserve"> aplicarea taxei de parcare s-au avut in vedere urmatoarele:</w:t>
      </w:r>
    </w:p>
    <w:p w14:paraId="3699A565" w14:textId="77777777" w:rsidR="004A2039" w:rsidRPr="003415EA" w:rsidRDefault="00431114" w:rsidP="00715274">
      <w:pPr>
        <w:pStyle w:val="ListParagraph"/>
        <w:numPr>
          <w:ilvl w:val="0"/>
          <w:numId w:val="34"/>
        </w:numPr>
        <w:tabs>
          <w:tab w:val="left" w:pos="837"/>
        </w:tabs>
        <w:kinsoku w:val="0"/>
        <w:overflowPunct w:val="0"/>
        <w:spacing w:before="196"/>
        <w:ind w:right="524"/>
        <w:jc w:val="both"/>
        <w:rPr>
          <w:sz w:val="28"/>
          <w:szCs w:val="28"/>
        </w:rPr>
      </w:pPr>
      <w:r w:rsidRPr="003415EA">
        <w:rPr>
          <w:sz w:val="28"/>
          <w:szCs w:val="28"/>
        </w:rPr>
        <w:t>stră</w:t>
      </w:r>
      <w:r w:rsidR="004A2039" w:rsidRPr="003415EA">
        <w:rPr>
          <w:sz w:val="28"/>
          <w:szCs w:val="28"/>
        </w:rPr>
        <w:t>zile sa aiba un grad de ocupare mediu mai mare de 50 % din locuri</w:t>
      </w:r>
      <w:r w:rsidR="004A2039" w:rsidRPr="003415EA">
        <w:rPr>
          <w:spacing w:val="-33"/>
          <w:sz w:val="28"/>
          <w:szCs w:val="28"/>
        </w:rPr>
        <w:t xml:space="preserve"> </w:t>
      </w:r>
      <w:r w:rsidR="00B87184" w:rsidRPr="003415EA">
        <w:rPr>
          <w:sz w:val="28"/>
          <w:szCs w:val="28"/>
        </w:rPr>
        <w:t>pentru perioada orara analizată</w:t>
      </w:r>
      <w:r w:rsidR="004A2039" w:rsidRPr="003415EA">
        <w:rPr>
          <w:sz w:val="28"/>
          <w:szCs w:val="28"/>
        </w:rPr>
        <w:t xml:space="preserve"> ( 8,00 –</w:t>
      </w:r>
      <w:r w:rsidR="004A2039" w:rsidRPr="003415EA">
        <w:rPr>
          <w:spacing w:val="-5"/>
          <w:sz w:val="28"/>
          <w:szCs w:val="28"/>
        </w:rPr>
        <w:t xml:space="preserve"> </w:t>
      </w:r>
      <w:r w:rsidR="004A2039" w:rsidRPr="003415EA">
        <w:rPr>
          <w:sz w:val="28"/>
          <w:szCs w:val="28"/>
        </w:rPr>
        <w:t>1</w:t>
      </w:r>
      <w:r w:rsidR="00573078">
        <w:rPr>
          <w:sz w:val="28"/>
          <w:szCs w:val="28"/>
        </w:rPr>
        <w:t>8</w:t>
      </w:r>
      <w:r w:rsidR="004A2039" w:rsidRPr="003415EA">
        <w:rPr>
          <w:sz w:val="28"/>
          <w:szCs w:val="28"/>
        </w:rPr>
        <w:t>,00)</w:t>
      </w:r>
    </w:p>
    <w:p w14:paraId="3F6ADA0D" w14:textId="77777777" w:rsidR="004A2039" w:rsidRPr="003415EA" w:rsidRDefault="00431114" w:rsidP="00715274">
      <w:pPr>
        <w:pStyle w:val="ListParagraph"/>
        <w:numPr>
          <w:ilvl w:val="0"/>
          <w:numId w:val="34"/>
        </w:numPr>
        <w:tabs>
          <w:tab w:val="left" w:pos="837"/>
        </w:tabs>
        <w:kinsoku w:val="0"/>
        <w:overflowPunct w:val="0"/>
        <w:spacing w:line="321" w:lineRule="exact"/>
        <w:ind w:hanging="361"/>
        <w:jc w:val="both"/>
        <w:rPr>
          <w:sz w:val="28"/>
          <w:szCs w:val="28"/>
        </w:rPr>
      </w:pPr>
      <w:r w:rsidRPr="003415EA">
        <w:rPr>
          <w:sz w:val="28"/>
          <w:szCs w:val="28"/>
        </w:rPr>
        <w:t>stră</w:t>
      </w:r>
      <w:r w:rsidR="004A2039" w:rsidRPr="003415EA">
        <w:rPr>
          <w:sz w:val="28"/>
          <w:szCs w:val="28"/>
        </w:rPr>
        <w:t>zile sa se constituie intr-un areal compact in jurul zonei</w:t>
      </w:r>
      <w:r w:rsidR="004A2039" w:rsidRPr="003415EA">
        <w:rPr>
          <w:spacing w:val="-10"/>
          <w:sz w:val="28"/>
          <w:szCs w:val="28"/>
        </w:rPr>
        <w:t xml:space="preserve"> </w:t>
      </w:r>
      <w:r w:rsidR="004A2039" w:rsidRPr="003415EA">
        <w:rPr>
          <w:sz w:val="28"/>
          <w:szCs w:val="28"/>
        </w:rPr>
        <w:t>centrale</w:t>
      </w:r>
    </w:p>
    <w:p w14:paraId="013BEDB5" w14:textId="77777777" w:rsidR="004A2039" w:rsidRPr="003415EA" w:rsidRDefault="004A2039" w:rsidP="00715274">
      <w:pPr>
        <w:pStyle w:val="ListParagraph"/>
        <w:numPr>
          <w:ilvl w:val="0"/>
          <w:numId w:val="34"/>
        </w:numPr>
        <w:tabs>
          <w:tab w:val="left" w:pos="837"/>
        </w:tabs>
        <w:kinsoku w:val="0"/>
        <w:overflowPunct w:val="0"/>
        <w:spacing w:line="242" w:lineRule="auto"/>
        <w:ind w:right="527"/>
        <w:jc w:val="both"/>
        <w:rPr>
          <w:sz w:val="28"/>
          <w:szCs w:val="28"/>
        </w:rPr>
      </w:pPr>
      <w:r w:rsidRPr="003415EA">
        <w:rPr>
          <w:sz w:val="28"/>
          <w:szCs w:val="28"/>
        </w:rPr>
        <w:t>nu exista zone de stationare regulamentara fara taxa de parcare in interiorul acestui areal</w:t>
      </w:r>
    </w:p>
    <w:p w14:paraId="731AE914" w14:textId="77777777" w:rsidR="004A2039" w:rsidRPr="003415EA" w:rsidRDefault="00431114" w:rsidP="00715274">
      <w:pPr>
        <w:pStyle w:val="ListParagraph"/>
        <w:numPr>
          <w:ilvl w:val="0"/>
          <w:numId w:val="34"/>
        </w:numPr>
        <w:tabs>
          <w:tab w:val="left" w:pos="837"/>
        </w:tabs>
        <w:kinsoku w:val="0"/>
        <w:overflowPunct w:val="0"/>
        <w:spacing w:line="317" w:lineRule="exact"/>
        <w:ind w:hanging="361"/>
        <w:jc w:val="both"/>
        <w:rPr>
          <w:sz w:val="28"/>
          <w:szCs w:val="28"/>
        </w:rPr>
      </w:pPr>
      <w:r w:rsidRPr="003415EA">
        <w:rPr>
          <w:sz w:val="28"/>
          <w:szCs w:val="28"/>
        </w:rPr>
        <w:t>parcările cu plata să</w:t>
      </w:r>
      <w:r w:rsidR="004A2039" w:rsidRPr="003415EA">
        <w:rPr>
          <w:sz w:val="28"/>
          <w:szCs w:val="28"/>
        </w:rPr>
        <w:t xml:space="preserve"> nu afecteze cartiere</w:t>
      </w:r>
      <w:r w:rsidR="004A2039" w:rsidRPr="003415EA">
        <w:rPr>
          <w:spacing w:val="-2"/>
          <w:sz w:val="28"/>
          <w:szCs w:val="28"/>
        </w:rPr>
        <w:t xml:space="preserve"> </w:t>
      </w:r>
      <w:r w:rsidR="004A2039" w:rsidRPr="003415EA">
        <w:rPr>
          <w:sz w:val="28"/>
          <w:szCs w:val="28"/>
        </w:rPr>
        <w:t>rezidentiale</w:t>
      </w:r>
    </w:p>
    <w:p w14:paraId="6A6CAA89" w14:textId="77777777" w:rsidR="004A2039" w:rsidRPr="003415EA" w:rsidRDefault="00431114" w:rsidP="00715274">
      <w:pPr>
        <w:pStyle w:val="ListParagraph"/>
        <w:numPr>
          <w:ilvl w:val="0"/>
          <w:numId w:val="34"/>
        </w:numPr>
        <w:tabs>
          <w:tab w:val="left" w:pos="837"/>
        </w:tabs>
        <w:kinsoku w:val="0"/>
        <w:overflowPunct w:val="0"/>
        <w:ind w:hanging="361"/>
        <w:jc w:val="both"/>
        <w:rPr>
          <w:sz w:val="28"/>
          <w:szCs w:val="28"/>
        </w:rPr>
      </w:pPr>
      <w:r w:rsidRPr="003415EA">
        <w:rPr>
          <w:sz w:val="28"/>
          <w:szCs w:val="28"/>
        </w:rPr>
        <w:t>să existe străzi cu parcă</w:t>
      </w:r>
      <w:r w:rsidR="004A2039" w:rsidRPr="003415EA">
        <w:rPr>
          <w:sz w:val="28"/>
          <w:szCs w:val="28"/>
        </w:rPr>
        <w:t>ri gratui</w:t>
      </w:r>
      <w:r w:rsidRPr="003415EA">
        <w:rPr>
          <w:sz w:val="28"/>
          <w:szCs w:val="28"/>
        </w:rPr>
        <w:t>te la o distanță rezonabilă față</w:t>
      </w:r>
      <w:r w:rsidR="004A2039" w:rsidRPr="003415EA">
        <w:rPr>
          <w:sz w:val="28"/>
          <w:szCs w:val="28"/>
        </w:rPr>
        <w:t xml:space="preserve"> de</w:t>
      </w:r>
      <w:r w:rsidR="004A2039" w:rsidRPr="003415EA">
        <w:rPr>
          <w:spacing w:val="-22"/>
          <w:sz w:val="28"/>
          <w:szCs w:val="28"/>
        </w:rPr>
        <w:t xml:space="preserve"> </w:t>
      </w:r>
      <w:r w:rsidR="004A2039" w:rsidRPr="003415EA">
        <w:rPr>
          <w:sz w:val="28"/>
          <w:szCs w:val="28"/>
        </w:rPr>
        <w:t>centru</w:t>
      </w:r>
    </w:p>
    <w:p w14:paraId="65D74254" w14:textId="77777777" w:rsidR="004A2039" w:rsidRPr="003415EA" w:rsidRDefault="004A2039" w:rsidP="00B87184">
      <w:pPr>
        <w:pStyle w:val="BodyText"/>
        <w:kinsoku w:val="0"/>
        <w:overflowPunct w:val="0"/>
        <w:jc w:val="both"/>
      </w:pPr>
    </w:p>
    <w:p w14:paraId="0E187453" w14:textId="77777777" w:rsidR="004A2039" w:rsidRPr="003415EA" w:rsidRDefault="004A2039" w:rsidP="00B87184">
      <w:pPr>
        <w:pStyle w:val="BodyText"/>
        <w:kinsoku w:val="0"/>
        <w:overflowPunct w:val="0"/>
        <w:spacing w:before="237" w:line="290" w:lineRule="auto"/>
        <w:ind w:left="116" w:right="377"/>
        <w:jc w:val="both"/>
      </w:pPr>
      <w:r w:rsidRPr="003415EA">
        <w:t xml:space="preserve">Arealul stradal propus pentru aplicarea taxei de parcare </w:t>
      </w:r>
      <w:proofErr w:type="gramStart"/>
      <w:r w:rsidRPr="003415EA">
        <w:t>este</w:t>
      </w:r>
      <w:proofErr w:type="gramEnd"/>
      <w:r w:rsidRPr="003415EA">
        <w:t xml:space="preserve"> prezentat in Anexa 5 si es</w:t>
      </w:r>
      <w:r w:rsidR="00892A10" w:rsidRPr="003415EA">
        <w:t>te delimitat de următoarele stră</w:t>
      </w:r>
      <w:r w:rsidRPr="003415EA">
        <w:t>zi:</w:t>
      </w:r>
    </w:p>
    <w:p w14:paraId="5B334587" w14:textId="77777777" w:rsidR="004A2039" w:rsidRPr="003415EA" w:rsidRDefault="004A2039" w:rsidP="00B87184">
      <w:pPr>
        <w:pStyle w:val="BodyText"/>
        <w:kinsoku w:val="0"/>
        <w:overflowPunct w:val="0"/>
        <w:spacing w:before="237" w:line="290" w:lineRule="auto"/>
        <w:ind w:left="116" w:right="377"/>
        <w:jc w:val="both"/>
        <w:sectPr w:rsidR="004A2039" w:rsidRPr="003415EA">
          <w:pgSz w:w="11910" w:h="16840"/>
          <w:pgMar w:top="1300" w:right="580" w:bottom="1040" w:left="1300" w:header="710" w:footer="853" w:gutter="0"/>
          <w:cols w:space="720"/>
          <w:noEndnote/>
        </w:sectPr>
      </w:pPr>
    </w:p>
    <w:p w14:paraId="58FF40C8" w14:textId="77777777" w:rsidR="004A2039" w:rsidRPr="003415EA" w:rsidRDefault="004A2039" w:rsidP="00B87184">
      <w:pPr>
        <w:pStyle w:val="BodyText"/>
        <w:kinsoku w:val="0"/>
        <w:overflowPunct w:val="0"/>
        <w:spacing w:before="8" w:after="1"/>
        <w:jc w:val="both"/>
      </w:pPr>
    </w:p>
    <w:tbl>
      <w:tblPr>
        <w:tblW w:w="0" w:type="auto"/>
        <w:tblInd w:w="2106" w:type="dxa"/>
        <w:tblLayout w:type="fixed"/>
        <w:tblCellMar>
          <w:left w:w="0" w:type="dxa"/>
          <w:right w:w="0" w:type="dxa"/>
        </w:tblCellMar>
        <w:tblLook w:val="0000" w:firstRow="0" w:lastRow="0" w:firstColumn="0" w:lastColumn="0" w:noHBand="0" w:noVBand="0"/>
      </w:tblPr>
      <w:tblGrid>
        <w:gridCol w:w="4395"/>
      </w:tblGrid>
      <w:tr w:rsidR="004A2039" w:rsidRPr="003415EA" w14:paraId="677DA411" w14:textId="77777777">
        <w:trPr>
          <w:trHeight w:val="323"/>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53651258" w14:textId="77777777" w:rsidR="004A2039" w:rsidRPr="003415EA" w:rsidRDefault="004A2039" w:rsidP="00B87184">
            <w:pPr>
              <w:pStyle w:val="TableParagraph"/>
              <w:tabs>
                <w:tab w:val="left" w:pos="624"/>
              </w:tabs>
              <w:kinsoku w:val="0"/>
              <w:overflowPunct w:val="0"/>
              <w:spacing w:line="304" w:lineRule="exact"/>
              <w:ind w:left="110"/>
              <w:jc w:val="both"/>
              <w:rPr>
                <w:sz w:val="28"/>
                <w:szCs w:val="28"/>
              </w:rPr>
            </w:pPr>
            <w:r w:rsidRPr="003415EA">
              <w:rPr>
                <w:sz w:val="28"/>
                <w:szCs w:val="28"/>
              </w:rPr>
              <w:t>1)</w:t>
            </w:r>
            <w:r w:rsidRPr="003415EA">
              <w:rPr>
                <w:sz w:val="28"/>
                <w:szCs w:val="28"/>
              </w:rPr>
              <w:tab/>
              <w:t>Libertatii</w:t>
            </w:r>
          </w:p>
        </w:tc>
      </w:tr>
      <w:tr w:rsidR="004A2039" w:rsidRPr="003415EA" w14:paraId="19AE2FAE" w14:textId="77777777">
        <w:trPr>
          <w:trHeight w:val="321"/>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5A0C01CE" w14:textId="77777777" w:rsidR="004A2039" w:rsidRPr="003415EA" w:rsidRDefault="004A2039" w:rsidP="00B87184">
            <w:pPr>
              <w:pStyle w:val="TableParagraph"/>
              <w:tabs>
                <w:tab w:val="left" w:pos="624"/>
              </w:tabs>
              <w:kinsoku w:val="0"/>
              <w:overflowPunct w:val="0"/>
              <w:spacing w:line="301" w:lineRule="exact"/>
              <w:ind w:left="110"/>
              <w:jc w:val="both"/>
              <w:rPr>
                <w:sz w:val="28"/>
                <w:szCs w:val="28"/>
              </w:rPr>
            </w:pPr>
            <w:r w:rsidRPr="003415EA">
              <w:rPr>
                <w:sz w:val="28"/>
                <w:szCs w:val="28"/>
              </w:rPr>
              <w:t>2)</w:t>
            </w:r>
            <w:r w:rsidRPr="003415EA">
              <w:rPr>
                <w:sz w:val="28"/>
                <w:szCs w:val="28"/>
              </w:rPr>
              <w:tab/>
              <w:t>Ialomitei</w:t>
            </w:r>
          </w:p>
        </w:tc>
      </w:tr>
      <w:tr w:rsidR="004A2039" w:rsidRPr="003415EA" w14:paraId="0C08D2C5" w14:textId="77777777">
        <w:trPr>
          <w:trHeight w:val="321"/>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4A67D2A5" w14:textId="77777777" w:rsidR="004A2039" w:rsidRPr="003415EA" w:rsidRDefault="004A2039" w:rsidP="00B87184">
            <w:pPr>
              <w:pStyle w:val="TableParagraph"/>
              <w:tabs>
                <w:tab w:val="left" w:pos="624"/>
              </w:tabs>
              <w:kinsoku w:val="0"/>
              <w:overflowPunct w:val="0"/>
              <w:spacing w:line="301" w:lineRule="exact"/>
              <w:ind w:left="110"/>
              <w:jc w:val="both"/>
              <w:rPr>
                <w:sz w:val="28"/>
                <w:szCs w:val="28"/>
              </w:rPr>
            </w:pPr>
            <w:r w:rsidRPr="003415EA">
              <w:rPr>
                <w:sz w:val="28"/>
                <w:szCs w:val="28"/>
              </w:rPr>
              <w:t>3)</w:t>
            </w:r>
            <w:r w:rsidRPr="003415EA">
              <w:rPr>
                <w:sz w:val="28"/>
                <w:szCs w:val="28"/>
              </w:rPr>
              <w:tab/>
              <w:t>Piata</w:t>
            </w:r>
            <w:r w:rsidRPr="003415EA">
              <w:rPr>
                <w:spacing w:val="-1"/>
                <w:sz w:val="28"/>
                <w:szCs w:val="28"/>
              </w:rPr>
              <w:t xml:space="preserve"> </w:t>
            </w:r>
            <w:r w:rsidRPr="003415EA">
              <w:rPr>
                <w:sz w:val="28"/>
                <w:szCs w:val="28"/>
              </w:rPr>
              <w:t>Armatei</w:t>
            </w:r>
          </w:p>
        </w:tc>
      </w:tr>
      <w:tr w:rsidR="004A2039" w:rsidRPr="003415EA" w14:paraId="625088FA" w14:textId="77777777">
        <w:trPr>
          <w:trHeight w:val="323"/>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498A8657" w14:textId="77777777" w:rsidR="004A2039" w:rsidRPr="003415EA" w:rsidRDefault="004A2039" w:rsidP="00B87184">
            <w:pPr>
              <w:pStyle w:val="TableParagraph"/>
              <w:tabs>
                <w:tab w:val="left" w:pos="624"/>
              </w:tabs>
              <w:kinsoku w:val="0"/>
              <w:overflowPunct w:val="0"/>
              <w:spacing w:line="304" w:lineRule="exact"/>
              <w:ind w:left="110"/>
              <w:jc w:val="both"/>
              <w:rPr>
                <w:sz w:val="28"/>
                <w:szCs w:val="28"/>
              </w:rPr>
            </w:pPr>
            <w:r w:rsidRPr="003415EA">
              <w:rPr>
                <w:sz w:val="28"/>
                <w:szCs w:val="28"/>
              </w:rPr>
              <w:t>4)</w:t>
            </w:r>
            <w:r w:rsidRPr="003415EA">
              <w:rPr>
                <w:sz w:val="28"/>
                <w:szCs w:val="28"/>
              </w:rPr>
              <w:tab/>
              <w:t>Iuliu Maniu</w:t>
            </w:r>
          </w:p>
        </w:tc>
      </w:tr>
      <w:tr w:rsidR="004A2039" w:rsidRPr="003415EA" w14:paraId="13712BBD" w14:textId="77777777">
        <w:trPr>
          <w:trHeight w:val="321"/>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46A3C2B3" w14:textId="77777777" w:rsidR="004A2039" w:rsidRPr="003415EA" w:rsidRDefault="004A2039" w:rsidP="00B87184">
            <w:pPr>
              <w:pStyle w:val="TableParagraph"/>
              <w:tabs>
                <w:tab w:val="left" w:pos="624"/>
              </w:tabs>
              <w:kinsoku w:val="0"/>
              <w:overflowPunct w:val="0"/>
              <w:spacing w:line="301" w:lineRule="exact"/>
              <w:ind w:left="110"/>
              <w:jc w:val="both"/>
              <w:rPr>
                <w:sz w:val="28"/>
                <w:szCs w:val="28"/>
              </w:rPr>
            </w:pPr>
            <w:r w:rsidRPr="003415EA">
              <w:rPr>
                <w:sz w:val="28"/>
                <w:szCs w:val="28"/>
              </w:rPr>
              <w:t>5)</w:t>
            </w:r>
            <w:r w:rsidRPr="003415EA">
              <w:rPr>
                <w:sz w:val="28"/>
                <w:szCs w:val="28"/>
              </w:rPr>
              <w:tab/>
              <w:t>Madach Imre</w:t>
            </w:r>
          </w:p>
        </w:tc>
      </w:tr>
      <w:tr w:rsidR="004A2039" w:rsidRPr="003415EA" w14:paraId="78E0DA12" w14:textId="77777777">
        <w:trPr>
          <w:trHeight w:val="321"/>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77A7BBE9" w14:textId="77777777" w:rsidR="004A2039" w:rsidRPr="003415EA" w:rsidRDefault="004A2039" w:rsidP="00B87184">
            <w:pPr>
              <w:pStyle w:val="TableParagraph"/>
              <w:tabs>
                <w:tab w:val="left" w:pos="624"/>
              </w:tabs>
              <w:kinsoku w:val="0"/>
              <w:overflowPunct w:val="0"/>
              <w:spacing w:line="301" w:lineRule="exact"/>
              <w:ind w:left="110"/>
              <w:jc w:val="both"/>
              <w:rPr>
                <w:sz w:val="28"/>
                <w:szCs w:val="28"/>
              </w:rPr>
            </w:pPr>
            <w:r w:rsidRPr="003415EA">
              <w:rPr>
                <w:sz w:val="28"/>
                <w:szCs w:val="28"/>
              </w:rPr>
              <w:t>6)</w:t>
            </w:r>
            <w:r w:rsidRPr="003415EA">
              <w:rPr>
                <w:sz w:val="28"/>
                <w:szCs w:val="28"/>
              </w:rPr>
              <w:tab/>
              <w:t>Crinului</w:t>
            </w:r>
          </w:p>
        </w:tc>
      </w:tr>
      <w:tr w:rsidR="004A2039" w:rsidRPr="003415EA" w14:paraId="4FF4CABE" w14:textId="77777777">
        <w:trPr>
          <w:trHeight w:val="323"/>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651ACB44" w14:textId="77777777" w:rsidR="004A2039" w:rsidRPr="003415EA" w:rsidRDefault="004A2039" w:rsidP="00B87184">
            <w:pPr>
              <w:pStyle w:val="TableParagraph"/>
              <w:tabs>
                <w:tab w:val="left" w:pos="624"/>
              </w:tabs>
              <w:kinsoku w:val="0"/>
              <w:overflowPunct w:val="0"/>
              <w:spacing w:line="304" w:lineRule="exact"/>
              <w:ind w:left="110"/>
              <w:jc w:val="both"/>
              <w:rPr>
                <w:sz w:val="28"/>
                <w:szCs w:val="28"/>
              </w:rPr>
            </w:pPr>
            <w:r w:rsidRPr="003415EA">
              <w:rPr>
                <w:sz w:val="28"/>
                <w:szCs w:val="28"/>
              </w:rPr>
              <w:t>7)</w:t>
            </w:r>
            <w:r w:rsidRPr="003415EA">
              <w:rPr>
                <w:sz w:val="28"/>
                <w:szCs w:val="28"/>
              </w:rPr>
              <w:tab/>
              <w:t>Predeal</w:t>
            </w:r>
          </w:p>
        </w:tc>
      </w:tr>
      <w:tr w:rsidR="004A2039" w:rsidRPr="003415EA" w14:paraId="4FEE0843" w14:textId="77777777">
        <w:trPr>
          <w:trHeight w:val="321"/>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7D12A918" w14:textId="77777777" w:rsidR="004A2039" w:rsidRPr="003415EA" w:rsidRDefault="004A2039" w:rsidP="00B87184">
            <w:pPr>
              <w:pStyle w:val="TableParagraph"/>
              <w:tabs>
                <w:tab w:val="left" w:pos="624"/>
              </w:tabs>
              <w:kinsoku w:val="0"/>
              <w:overflowPunct w:val="0"/>
              <w:spacing w:line="301" w:lineRule="exact"/>
              <w:ind w:left="110"/>
              <w:jc w:val="both"/>
              <w:rPr>
                <w:sz w:val="28"/>
                <w:szCs w:val="28"/>
              </w:rPr>
            </w:pPr>
            <w:r w:rsidRPr="003415EA">
              <w:rPr>
                <w:sz w:val="28"/>
                <w:szCs w:val="28"/>
              </w:rPr>
              <w:t>8)</w:t>
            </w:r>
            <w:r w:rsidRPr="003415EA">
              <w:rPr>
                <w:sz w:val="28"/>
                <w:szCs w:val="28"/>
              </w:rPr>
              <w:tab/>
              <w:t>Stefan Cel</w:t>
            </w:r>
            <w:r w:rsidRPr="003415EA">
              <w:rPr>
                <w:spacing w:val="1"/>
                <w:sz w:val="28"/>
                <w:szCs w:val="28"/>
              </w:rPr>
              <w:t xml:space="preserve"> </w:t>
            </w:r>
            <w:r w:rsidRPr="003415EA">
              <w:rPr>
                <w:sz w:val="28"/>
                <w:szCs w:val="28"/>
              </w:rPr>
              <w:t>Mare</w:t>
            </w:r>
          </w:p>
        </w:tc>
      </w:tr>
      <w:tr w:rsidR="004A2039" w:rsidRPr="003415EA" w14:paraId="4D341BF4" w14:textId="77777777">
        <w:trPr>
          <w:trHeight w:val="321"/>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79BFC6A2" w14:textId="77777777" w:rsidR="004A2039" w:rsidRPr="003415EA" w:rsidRDefault="004A2039" w:rsidP="00B87184">
            <w:pPr>
              <w:pStyle w:val="TableParagraph"/>
              <w:tabs>
                <w:tab w:val="left" w:pos="624"/>
              </w:tabs>
              <w:kinsoku w:val="0"/>
              <w:overflowPunct w:val="0"/>
              <w:spacing w:line="301" w:lineRule="exact"/>
              <w:ind w:left="110"/>
              <w:jc w:val="both"/>
              <w:rPr>
                <w:sz w:val="28"/>
                <w:szCs w:val="28"/>
              </w:rPr>
            </w:pPr>
            <w:r w:rsidRPr="003415EA">
              <w:rPr>
                <w:sz w:val="28"/>
                <w:szCs w:val="28"/>
              </w:rPr>
              <w:t>9)</w:t>
            </w:r>
            <w:r w:rsidRPr="003415EA">
              <w:rPr>
                <w:sz w:val="28"/>
                <w:szCs w:val="28"/>
              </w:rPr>
              <w:tab/>
              <w:t>General Gheorghe</w:t>
            </w:r>
            <w:r w:rsidRPr="003415EA">
              <w:rPr>
                <w:spacing w:val="-2"/>
                <w:sz w:val="28"/>
                <w:szCs w:val="28"/>
              </w:rPr>
              <w:t xml:space="preserve"> </w:t>
            </w:r>
            <w:r w:rsidRPr="003415EA">
              <w:rPr>
                <w:sz w:val="28"/>
                <w:szCs w:val="28"/>
              </w:rPr>
              <w:t>Avramescu</w:t>
            </w:r>
          </w:p>
        </w:tc>
      </w:tr>
      <w:tr w:rsidR="004A2039" w:rsidRPr="003415EA" w14:paraId="0C4AF97F" w14:textId="77777777">
        <w:trPr>
          <w:trHeight w:val="324"/>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63213715" w14:textId="77777777" w:rsidR="004A2039" w:rsidRPr="003415EA" w:rsidRDefault="004A2039" w:rsidP="00B87184">
            <w:pPr>
              <w:pStyle w:val="TableParagraph"/>
              <w:kinsoku w:val="0"/>
              <w:overflowPunct w:val="0"/>
              <w:spacing w:line="304" w:lineRule="exact"/>
              <w:ind w:left="110"/>
              <w:jc w:val="both"/>
              <w:rPr>
                <w:sz w:val="28"/>
                <w:szCs w:val="28"/>
              </w:rPr>
            </w:pPr>
            <w:r w:rsidRPr="003415EA">
              <w:rPr>
                <w:sz w:val="28"/>
                <w:szCs w:val="28"/>
              </w:rPr>
              <w:t>10) Borsos Tamas</w:t>
            </w:r>
          </w:p>
        </w:tc>
      </w:tr>
      <w:tr w:rsidR="004A2039" w:rsidRPr="003415EA" w14:paraId="75926C83" w14:textId="77777777">
        <w:trPr>
          <w:trHeight w:val="321"/>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335240F3" w14:textId="77777777" w:rsidR="004A2039" w:rsidRPr="003415EA" w:rsidRDefault="004A2039" w:rsidP="00B87184">
            <w:pPr>
              <w:pStyle w:val="TableParagraph"/>
              <w:kinsoku w:val="0"/>
              <w:overflowPunct w:val="0"/>
              <w:spacing w:line="301" w:lineRule="exact"/>
              <w:ind w:left="110"/>
              <w:jc w:val="both"/>
              <w:rPr>
                <w:sz w:val="28"/>
                <w:szCs w:val="28"/>
              </w:rPr>
            </w:pPr>
            <w:r w:rsidRPr="003415EA">
              <w:rPr>
                <w:sz w:val="28"/>
                <w:szCs w:val="28"/>
              </w:rPr>
              <w:t>11)</w:t>
            </w:r>
            <w:r w:rsidRPr="003415EA">
              <w:rPr>
                <w:spacing w:val="68"/>
                <w:sz w:val="28"/>
                <w:szCs w:val="28"/>
              </w:rPr>
              <w:t xml:space="preserve"> </w:t>
            </w:r>
            <w:r w:rsidRPr="003415EA">
              <w:rPr>
                <w:sz w:val="28"/>
                <w:szCs w:val="28"/>
              </w:rPr>
              <w:t>Crizantemelor</w:t>
            </w:r>
          </w:p>
        </w:tc>
      </w:tr>
      <w:tr w:rsidR="004A2039" w:rsidRPr="003415EA" w14:paraId="492622F2" w14:textId="77777777">
        <w:trPr>
          <w:trHeight w:val="321"/>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0D59CD50" w14:textId="77777777" w:rsidR="004A2039" w:rsidRPr="003415EA" w:rsidRDefault="004A2039" w:rsidP="00B87184">
            <w:pPr>
              <w:pStyle w:val="TableParagraph"/>
              <w:kinsoku w:val="0"/>
              <w:overflowPunct w:val="0"/>
              <w:spacing w:line="301" w:lineRule="exact"/>
              <w:ind w:left="110"/>
              <w:jc w:val="both"/>
              <w:rPr>
                <w:sz w:val="28"/>
                <w:szCs w:val="28"/>
              </w:rPr>
            </w:pPr>
            <w:r w:rsidRPr="003415EA">
              <w:rPr>
                <w:sz w:val="28"/>
                <w:szCs w:val="28"/>
              </w:rPr>
              <w:t>12) Mihai Viteazul</w:t>
            </w:r>
          </w:p>
        </w:tc>
      </w:tr>
      <w:tr w:rsidR="004A2039" w:rsidRPr="003415EA" w14:paraId="3937A5D9" w14:textId="77777777">
        <w:trPr>
          <w:trHeight w:val="323"/>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5717702F" w14:textId="77777777" w:rsidR="004A2039" w:rsidRPr="003415EA" w:rsidRDefault="004A2039" w:rsidP="00B87184">
            <w:pPr>
              <w:pStyle w:val="TableParagraph"/>
              <w:kinsoku w:val="0"/>
              <w:overflowPunct w:val="0"/>
              <w:spacing w:line="304" w:lineRule="exact"/>
              <w:ind w:left="110"/>
              <w:jc w:val="both"/>
              <w:rPr>
                <w:sz w:val="28"/>
                <w:szCs w:val="28"/>
              </w:rPr>
            </w:pPr>
            <w:r w:rsidRPr="003415EA">
              <w:rPr>
                <w:sz w:val="28"/>
                <w:szCs w:val="28"/>
              </w:rPr>
              <w:t>13) Piata Republicii</w:t>
            </w:r>
          </w:p>
        </w:tc>
      </w:tr>
      <w:tr w:rsidR="004A2039" w:rsidRPr="003415EA" w14:paraId="5228B5E4" w14:textId="77777777">
        <w:trPr>
          <w:trHeight w:val="321"/>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26E24974" w14:textId="77777777" w:rsidR="004A2039" w:rsidRPr="003415EA" w:rsidRDefault="004A2039" w:rsidP="00B87184">
            <w:pPr>
              <w:pStyle w:val="TableParagraph"/>
              <w:kinsoku w:val="0"/>
              <w:overflowPunct w:val="0"/>
              <w:spacing w:line="301" w:lineRule="exact"/>
              <w:ind w:left="110"/>
              <w:jc w:val="both"/>
              <w:rPr>
                <w:sz w:val="28"/>
                <w:szCs w:val="28"/>
              </w:rPr>
            </w:pPr>
            <w:r w:rsidRPr="003415EA">
              <w:rPr>
                <w:sz w:val="28"/>
                <w:szCs w:val="28"/>
              </w:rPr>
              <w:t>14) Piata Marasesti</w:t>
            </w:r>
          </w:p>
        </w:tc>
      </w:tr>
      <w:tr w:rsidR="004A2039" w:rsidRPr="003415EA" w14:paraId="0FDD2922" w14:textId="77777777">
        <w:trPr>
          <w:trHeight w:val="321"/>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7ED6C1FE" w14:textId="77777777" w:rsidR="004A2039" w:rsidRPr="003415EA" w:rsidRDefault="004A2039" w:rsidP="00B87184">
            <w:pPr>
              <w:pStyle w:val="TableParagraph"/>
              <w:kinsoku w:val="0"/>
              <w:overflowPunct w:val="0"/>
              <w:spacing w:line="301" w:lineRule="exact"/>
              <w:ind w:left="110"/>
              <w:jc w:val="both"/>
              <w:rPr>
                <w:sz w:val="28"/>
                <w:szCs w:val="28"/>
              </w:rPr>
            </w:pPr>
            <w:r w:rsidRPr="003415EA">
              <w:rPr>
                <w:sz w:val="28"/>
                <w:szCs w:val="28"/>
              </w:rPr>
              <w:t>15)</w:t>
            </w:r>
            <w:r w:rsidRPr="003415EA">
              <w:rPr>
                <w:spacing w:val="68"/>
                <w:sz w:val="28"/>
                <w:szCs w:val="28"/>
              </w:rPr>
              <w:t xml:space="preserve"> </w:t>
            </w:r>
            <w:r w:rsidRPr="003415EA">
              <w:rPr>
                <w:sz w:val="28"/>
                <w:szCs w:val="28"/>
              </w:rPr>
              <w:t>Marasti</w:t>
            </w:r>
          </w:p>
        </w:tc>
      </w:tr>
      <w:tr w:rsidR="004A2039" w:rsidRPr="003415EA" w14:paraId="692535DF" w14:textId="77777777">
        <w:trPr>
          <w:trHeight w:val="323"/>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327FBA92" w14:textId="77777777" w:rsidR="004A2039" w:rsidRPr="003415EA" w:rsidRDefault="004A2039" w:rsidP="00B87184">
            <w:pPr>
              <w:pStyle w:val="TableParagraph"/>
              <w:kinsoku w:val="0"/>
              <w:overflowPunct w:val="0"/>
              <w:spacing w:line="304" w:lineRule="exact"/>
              <w:ind w:left="110"/>
              <w:jc w:val="both"/>
              <w:rPr>
                <w:sz w:val="28"/>
                <w:szCs w:val="28"/>
              </w:rPr>
            </w:pPr>
            <w:r w:rsidRPr="003415EA">
              <w:rPr>
                <w:sz w:val="28"/>
                <w:szCs w:val="28"/>
              </w:rPr>
              <w:t>16) Mihai Eminescu</w:t>
            </w:r>
          </w:p>
        </w:tc>
      </w:tr>
      <w:tr w:rsidR="004A2039" w:rsidRPr="003415EA" w14:paraId="704E0A19" w14:textId="77777777">
        <w:trPr>
          <w:trHeight w:val="321"/>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5390AD1D" w14:textId="77777777" w:rsidR="004A2039" w:rsidRPr="003415EA" w:rsidRDefault="004A2039" w:rsidP="00B87184">
            <w:pPr>
              <w:pStyle w:val="TableParagraph"/>
              <w:kinsoku w:val="0"/>
              <w:overflowPunct w:val="0"/>
              <w:spacing w:line="301" w:lineRule="exact"/>
              <w:ind w:left="110"/>
              <w:jc w:val="both"/>
              <w:rPr>
                <w:sz w:val="28"/>
                <w:szCs w:val="28"/>
              </w:rPr>
            </w:pPr>
            <w:r w:rsidRPr="003415EA">
              <w:rPr>
                <w:sz w:val="28"/>
                <w:szCs w:val="28"/>
              </w:rPr>
              <w:t>17)</w:t>
            </w:r>
            <w:r w:rsidRPr="003415EA">
              <w:rPr>
                <w:spacing w:val="68"/>
                <w:sz w:val="28"/>
                <w:szCs w:val="28"/>
              </w:rPr>
              <w:t xml:space="preserve"> </w:t>
            </w:r>
            <w:r w:rsidRPr="003415EA">
              <w:rPr>
                <w:sz w:val="28"/>
                <w:szCs w:val="28"/>
              </w:rPr>
              <w:t>Bistritei</w:t>
            </w:r>
          </w:p>
        </w:tc>
      </w:tr>
      <w:tr w:rsidR="004A2039" w:rsidRPr="003415EA" w14:paraId="2B74532F" w14:textId="77777777">
        <w:trPr>
          <w:trHeight w:val="321"/>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7CE655BE" w14:textId="77777777" w:rsidR="004A2039" w:rsidRPr="003415EA" w:rsidRDefault="004A2039" w:rsidP="00B87184">
            <w:pPr>
              <w:pStyle w:val="TableParagraph"/>
              <w:kinsoku w:val="0"/>
              <w:overflowPunct w:val="0"/>
              <w:spacing w:line="301" w:lineRule="exact"/>
              <w:ind w:left="110"/>
              <w:jc w:val="both"/>
              <w:rPr>
                <w:sz w:val="28"/>
                <w:szCs w:val="28"/>
              </w:rPr>
            </w:pPr>
            <w:r w:rsidRPr="003415EA">
              <w:rPr>
                <w:sz w:val="28"/>
                <w:szCs w:val="28"/>
              </w:rPr>
              <w:t>18)</w:t>
            </w:r>
            <w:r w:rsidRPr="003415EA">
              <w:rPr>
                <w:spacing w:val="68"/>
                <w:sz w:val="28"/>
                <w:szCs w:val="28"/>
              </w:rPr>
              <w:t xml:space="preserve"> </w:t>
            </w:r>
            <w:r w:rsidRPr="003415EA">
              <w:rPr>
                <w:sz w:val="28"/>
                <w:szCs w:val="28"/>
              </w:rPr>
              <w:t>Calarasilor</w:t>
            </w:r>
          </w:p>
        </w:tc>
      </w:tr>
      <w:tr w:rsidR="004A2039" w:rsidRPr="003415EA" w14:paraId="503A3490" w14:textId="77777777">
        <w:trPr>
          <w:trHeight w:val="323"/>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28A800FA" w14:textId="77777777" w:rsidR="004A2039" w:rsidRPr="003415EA" w:rsidRDefault="004A2039" w:rsidP="00B87184">
            <w:pPr>
              <w:pStyle w:val="TableParagraph"/>
              <w:kinsoku w:val="0"/>
              <w:overflowPunct w:val="0"/>
              <w:spacing w:line="304" w:lineRule="exact"/>
              <w:ind w:left="110"/>
              <w:jc w:val="both"/>
              <w:rPr>
                <w:sz w:val="28"/>
                <w:szCs w:val="28"/>
              </w:rPr>
            </w:pPr>
            <w:r w:rsidRPr="003415EA">
              <w:rPr>
                <w:sz w:val="28"/>
                <w:szCs w:val="28"/>
              </w:rPr>
              <w:t>19) Piata Matei Corvin</w:t>
            </w:r>
          </w:p>
        </w:tc>
      </w:tr>
      <w:tr w:rsidR="004A2039" w:rsidRPr="003415EA" w14:paraId="531C8991" w14:textId="77777777">
        <w:trPr>
          <w:trHeight w:val="321"/>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63FF4590" w14:textId="77777777" w:rsidR="004A2039" w:rsidRPr="003415EA" w:rsidRDefault="004A2039" w:rsidP="00B87184">
            <w:pPr>
              <w:pStyle w:val="TableParagraph"/>
              <w:kinsoku w:val="0"/>
              <w:overflowPunct w:val="0"/>
              <w:spacing w:line="301" w:lineRule="exact"/>
              <w:ind w:left="110"/>
              <w:jc w:val="both"/>
              <w:rPr>
                <w:sz w:val="28"/>
                <w:szCs w:val="28"/>
              </w:rPr>
            </w:pPr>
            <w:r w:rsidRPr="003415EA">
              <w:rPr>
                <w:sz w:val="28"/>
                <w:szCs w:val="28"/>
              </w:rPr>
              <w:t>20) Tamas Erno</w:t>
            </w:r>
          </w:p>
        </w:tc>
      </w:tr>
      <w:tr w:rsidR="004A2039" w:rsidRPr="003415EA" w14:paraId="2268AC4D" w14:textId="77777777">
        <w:trPr>
          <w:trHeight w:val="321"/>
        </w:trPr>
        <w:tc>
          <w:tcPr>
            <w:tcW w:w="4395" w:type="dxa"/>
            <w:tcBorders>
              <w:top w:val="single" w:sz="4" w:space="0" w:color="000000"/>
              <w:left w:val="single" w:sz="4" w:space="0" w:color="000000"/>
              <w:bottom w:val="single" w:sz="4" w:space="0" w:color="000000"/>
              <w:right w:val="single" w:sz="4" w:space="0" w:color="000000"/>
            </w:tcBorders>
            <w:shd w:val="clear" w:color="auto" w:fill="EBEBEB"/>
          </w:tcPr>
          <w:p w14:paraId="08D65ADE" w14:textId="77777777" w:rsidR="004A2039" w:rsidRPr="003415EA" w:rsidRDefault="004A2039" w:rsidP="00B87184">
            <w:pPr>
              <w:pStyle w:val="TableParagraph"/>
              <w:kinsoku w:val="0"/>
              <w:overflowPunct w:val="0"/>
              <w:spacing w:line="301" w:lineRule="exact"/>
              <w:ind w:left="110"/>
              <w:jc w:val="both"/>
              <w:rPr>
                <w:sz w:val="28"/>
                <w:szCs w:val="28"/>
              </w:rPr>
            </w:pPr>
            <w:r w:rsidRPr="003415EA">
              <w:rPr>
                <w:sz w:val="28"/>
                <w:szCs w:val="28"/>
              </w:rPr>
              <w:t>21)</w:t>
            </w:r>
            <w:r w:rsidRPr="003415EA">
              <w:rPr>
                <w:spacing w:val="68"/>
                <w:sz w:val="28"/>
                <w:szCs w:val="28"/>
              </w:rPr>
              <w:t xml:space="preserve"> </w:t>
            </w:r>
            <w:r w:rsidRPr="003415EA">
              <w:rPr>
                <w:sz w:val="28"/>
                <w:szCs w:val="28"/>
              </w:rPr>
              <w:t>Belsugului</w:t>
            </w:r>
          </w:p>
        </w:tc>
      </w:tr>
    </w:tbl>
    <w:p w14:paraId="24A6BB8C" w14:textId="77777777" w:rsidR="004A2039" w:rsidRPr="003415EA" w:rsidRDefault="004A2039" w:rsidP="00B87184">
      <w:pPr>
        <w:pStyle w:val="BodyText"/>
        <w:kinsoku w:val="0"/>
        <w:overflowPunct w:val="0"/>
        <w:jc w:val="both"/>
      </w:pPr>
    </w:p>
    <w:p w14:paraId="2B75BED4" w14:textId="77777777" w:rsidR="004A2039" w:rsidRPr="003415EA" w:rsidRDefault="004A2039" w:rsidP="00B87184">
      <w:pPr>
        <w:pStyle w:val="BodyText"/>
        <w:kinsoku w:val="0"/>
        <w:overflowPunct w:val="0"/>
        <w:spacing w:before="6"/>
        <w:jc w:val="both"/>
      </w:pPr>
    </w:p>
    <w:p w14:paraId="5F26A41B" w14:textId="3A830571" w:rsidR="004A2039" w:rsidRPr="003415EA" w:rsidRDefault="004A2039" w:rsidP="00B87184">
      <w:pPr>
        <w:pStyle w:val="BodyText"/>
        <w:kinsoku w:val="0"/>
        <w:overflowPunct w:val="0"/>
        <w:spacing w:before="89" w:line="288" w:lineRule="auto"/>
        <w:ind w:left="116" w:right="526"/>
        <w:jc w:val="both"/>
      </w:pPr>
      <w:r w:rsidRPr="003415EA">
        <w:t>In baza analizei facute la pct. 3.1 strazile aflate in interiorul perimetrului propus pentru taxarea stationaril</w:t>
      </w:r>
      <w:r w:rsidR="00FF4AAC">
        <w:t xml:space="preserve">or auto insumeaza </w:t>
      </w:r>
      <w:proofErr w:type="gramStart"/>
      <w:r w:rsidR="00FF4AAC">
        <w:t>un</w:t>
      </w:r>
      <w:proofErr w:type="gramEnd"/>
      <w:r w:rsidR="00FF4AAC">
        <w:t xml:space="preserve"> nr. </w:t>
      </w:r>
      <w:proofErr w:type="gramStart"/>
      <w:r w:rsidR="00FF4AAC">
        <w:t>de</w:t>
      </w:r>
      <w:proofErr w:type="gramEnd"/>
      <w:r w:rsidR="00FF4AAC">
        <w:t xml:space="preserve"> </w:t>
      </w:r>
      <w:r w:rsidR="005B193D">
        <w:t>5180</w:t>
      </w:r>
      <w:r w:rsidRPr="003415EA">
        <w:t xml:space="preserve"> locuri de parcare grupate potrivit tabelului de mai jos:</w:t>
      </w:r>
    </w:p>
    <w:p w14:paraId="68727886" w14:textId="77777777" w:rsidR="004A2039" w:rsidRPr="003415EA" w:rsidRDefault="004A2039" w:rsidP="00B87184">
      <w:pPr>
        <w:pStyle w:val="BodyText"/>
        <w:kinsoku w:val="0"/>
        <w:overflowPunct w:val="0"/>
        <w:spacing w:before="89" w:line="288" w:lineRule="auto"/>
        <w:ind w:left="116" w:right="526"/>
        <w:jc w:val="both"/>
        <w:sectPr w:rsidR="004A2039" w:rsidRPr="003415EA">
          <w:pgSz w:w="11910" w:h="16840"/>
          <w:pgMar w:top="1300" w:right="580" w:bottom="1040" w:left="1300" w:header="710" w:footer="853" w:gutter="0"/>
          <w:cols w:space="720"/>
          <w:noEndnote/>
        </w:sectPr>
      </w:pPr>
    </w:p>
    <w:p w14:paraId="0A8688EC" w14:textId="77777777" w:rsidR="004A2039" w:rsidRPr="003415EA" w:rsidRDefault="004A2039" w:rsidP="00B87184">
      <w:pPr>
        <w:pStyle w:val="BodyText"/>
        <w:kinsoku w:val="0"/>
        <w:overflowPunct w:val="0"/>
        <w:jc w:val="both"/>
      </w:pPr>
    </w:p>
    <w:p w14:paraId="663F69D9" w14:textId="77777777" w:rsidR="004A2039" w:rsidRPr="003415EA" w:rsidRDefault="004A2039" w:rsidP="00B87184">
      <w:pPr>
        <w:pStyle w:val="BodyText"/>
        <w:kinsoku w:val="0"/>
        <w:overflowPunct w:val="0"/>
        <w:jc w:val="both"/>
      </w:pPr>
    </w:p>
    <w:p w14:paraId="29CC98CD" w14:textId="77777777" w:rsidR="004A2039" w:rsidRPr="003415EA" w:rsidRDefault="004A2039" w:rsidP="00B87184">
      <w:pPr>
        <w:pStyle w:val="BodyText"/>
        <w:kinsoku w:val="0"/>
        <w:overflowPunct w:val="0"/>
        <w:jc w:val="both"/>
      </w:pPr>
    </w:p>
    <w:p w14:paraId="290ECAB0" w14:textId="77777777" w:rsidR="004A2039" w:rsidRPr="003415EA" w:rsidRDefault="004A2039" w:rsidP="00B87184">
      <w:pPr>
        <w:pStyle w:val="BodyText"/>
        <w:kinsoku w:val="0"/>
        <w:overflowPunct w:val="0"/>
        <w:spacing w:before="89"/>
        <w:ind w:left="116"/>
        <w:jc w:val="both"/>
        <w:rPr>
          <w:b/>
          <w:bCs/>
        </w:rPr>
      </w:pPr>
      <w:r w:rsidRPr="003415EA">
        <w:rPr>
          <w:b/>
          <w:bCs/>
        </w:rPr>
        <w:t xml:space="preserve">Locuri </w:t>
      </w:r>
      <w:r w:rsidR="00B87184" w:rsidRPr="003415EA">
        <w:rPr>
          <w:b/>
          <w:bCs/>
        </w:rPr>
        <w:t>de parcare exploatabile in funcție de zona tarifară</w:t>
      </w:r>
    </w:p>
    <w:p w14:paraId="37829017" w14:textId="77777777" w:rsidR="00B87184" w:rsidRPr="003415EA" w:rsidRDefault="00B87184" w:rsidP="00B87184">
      <w:pPr>
        <w:spacing w:line="300" w:lineRule="auto"/>
        <w:ind w:right="11" w:firstLine="709"/>
        <w:rPr>
          <w:sz w:val="28"/>
          <w:szCs w:val="28"/>
        </w:rPr>
      </w:pPr>
    </w:p>
    <w:p w14:paraId="26DE8724" w14:textId="77777777" w:rsidR="00B87184" w:rsidRPr="003415EA" w:rsidRDefault="00B87184" w:rsidP="00B87184">
      <w:pPr>
        <w:spacing w:line="300" w:lineRule="auto"/>
        <w:ind w:right="11" w:firstLine="709"/>
        <w:rPr>
          <w:sz w:val="28"/>
          <w:szCs w:val="28"/>
        </w:rPr>
      </w:pPr>
    </w:p>
    <w:p w14:paraId="41F3402D" w14:textId="77777777" w:rsidR="00B87184" w:rsidRPr="003415EA" w:rsidRDefault="00B87184" w:rsidP="00715274">
      <w:pPr>
        <w:pStyle w:val="ListParagraph"/>
        <w:widowControl/>
        <w:numPr>
          <w:ilvl w:val="0"/>
          <w:numId w:val="49"/>
        </w:numPr>
        <w:autoSpaceDE/>
        <w:autoSpaceDN/>
        <w:adjustRightInd/>
        <w:spacing w:before="180" w:after="180"/>
        <w:ind w:left="284" w:hanging="284"/>
        <w:contextualSpacing/>
        <w:rPr>
          <w:b/>
          <w:bCs/>
          <w:sz w:val="28"/>
          <w:szCs w:val="28"/>
        </w:rPr>
      </w:pPr>
      <w:r w:rsidRPr="003415EA">
        <w:rPr>
          <w:b/>
          <w:bCs/>
          <w:sz w:val="28"/>
          <w:szCs w:val="28"/>
        </w:rPr>
        <w:t xml:space="preserve">Zona 0 – (centrală / ultracentrală), </w:t>
      </w:r>
      <w:r w:rsidRPr="003415EA">
        <w:rPr>
          <w:sz w:val="28"/>
          <w:szCs w:val="28"/>
        </w:rPr>
        <w:t xml:space="preserve">prescurtat </w:t>
      </w:r>
      <w:r w:rsidRPr="003415EA">
        <w:rPr>
          <w:b/>
          <w:bCs/>
          <w:sz w:val="28"/>
          <w:szCs w:val="28"/>
        </w:rPr>
        <w:t xml:space="preserve">Zona 0 – </w:t>
      </w:r>
      <w:r w:rsidRPr="003415EA">
        <w:rPr>
          <w:sz w:val="28"/>
          <w:szCs w:val="28"/>
        </w:rPr>
        <w:t xml:space="preserve">culoare roșie </w:t>
      </w:r>
    </w:p>
    <w:p w14:paraId="2BF1DEDB" w14:textId="77777777" w:rsidR="00B87184" w:rsidRPr="003415EA" w:rsidRDefault="00B87184" w:rsidP="00B87184">
      <w:pPr>
        <w:pStyle w:val="ListParagraph"/>
        <w:widowControl/>
        <w:autoSpaceDE/>
        <w:autoSpaceDN/>
        <w:adjustRightInd/>
        <w:spacing w:before="180" w:after="180"/>
        <w:ind w:left="284" w:firstLine="0"/>
        <w:contextualSpacing/>
        <w:rPr>
          <w:b/>
          <w:bCs/>
          <w:sz w:val="28"/>
          <w:szCs w:val="28"/>
        </w:rPr>
      </w:pPr>
      <w:r w:rsidRPr="003415EA">
        <w:rPr>
          <w:sz w:val="28"/>
          <w:szCs w:val="28"/>
        </w:rPr>
        <w:t>(</w:t>
      </w:r>
      <w:proofErr w:type="gramStart"/>
      <w:r w:rsidRPr="003415EA">
        <w:rPr>
          <w:sz w:val="28"/>
          <w:szCs w:val="28"/>
        </w:rPr>
        <w:t>taxarea</w:t>
      </w:r>
      <w:proofErr w:type="gramEnd"/>
      <w:r w:rsidRPr="003415EA">
        <w:rPr>
          <w:sz w:val="28"/>
          <w:szCs w:val="28"/>
        </w:rPr>
        <w:t xml:space="preserve"> se face la 30 de minute)</w:t>
      </w:r>
      <w:r w:rsidRPr="003415EA">
        <w:rPr>
          <w:b/>
          <w:bCs/>
          <w:sz w:val="28"/>
          <w:szCs w:val="28"/>
        </w:rPr>
        <w:t xml:space="preserve"> </w:t>
      </w:r>
    </w:p>
    <w:p w14:paraId="78FF4F99" w14:textId="77777777" w:rsidR="004A2039" w:rsidRPr="003415EA" w:rsidRDefault="004A2039" w:rsidP="00B87184">
      <w:pPr>
        <w:pStyle w:val="BodyText"/>
        <w:kinsoku w:val="0"/>
        <w:overflowPunct w:val="0"/>
        <w:spacing w:before="1"/>
        <w:jc w:val="both"/>
        <w:rPr>
          <w:b/>
          <w:bCs/>
        </w:rPr>
      </w:pPr>
    </w:p>
    <w:tbl>
      <w:tblPr>
        <w:tblW w:w="8237"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80"/>
        <w:gridCol w:w="5221"/>
        <w:gridCol w:w="2536"/>
      </w:tblGrid>
      <w:tr w:rsidR="00B87184" w:rsidRPr="003415EA" w14:paraId="4FC14FC4" w14:textId="77777777" w:rsidTr="00B87184">
        <w:tc>
          <w:tcPr>
            <w:tcW w:w="0" w:type="auto"/>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14:paraId="759D8AD4" w14:textId="77777777" w:rsidR="00B87184" w:rsidRPr="003415EA" w:rsidRDefault="00B87184" w:rsidP="009F7369">
            <w:pPr>
              <w:spacing w:before="15" w:after="15"/>
              <w:jc w:val="center"/>
              <w:rPr>
                <w:sz w:val="28"/>
                <w:szCs w:val="28"/>
              </w:rPr>
            </w:pPr>
            <w:r w:rsidRPr="003415EA">
              <w:rPr>
                <w:b/>
                <w:bCs/>
                <w:sz w:val="28"/>
                <w:szCs w:val="28"/>
              </w:rPr>
              <w:t>Nr.</w:t>
            </w:r>
            <w:r w:rsidRPr="003415EA">
              <w:rPr>
                <w:sz w:val="28"/>
                <w:szCs w:val="28"/>
              </w:rPr>
              <w:br/>
            </w:r>
            <w:r w:rsidRPr="003415EA">
              <w:rPr>
                <w:b/>
                <w:bCs/>
                <w:sz w:val="28"/>
                <w:szCs w:val="28"/>
              </w:rPr>
              <w:t>Crt</w:t>
            </w:r>
          </w:p>
        </w:tc>
        <w:tc>
          <w:tcPr>
            <w:tcW w:w="5333"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14:paraId="37E3D6BC" w14:textId="77777777" w:rsidR="00B87184" w:rsidRPr="003415EA" w:rsidRDefault="00B87184" w:rsidP="009F7369">
            <w:pPr>
              <w:spacing w:before="15" w:after="15"/>
              <w:jc w:val="center"/>
              <w:rPr>
                <w:sz w:val="28"/>
                <w:szCs w:val="28"/>
              </w:rPr>
            </w:pPr>
            <w:r w:rsidRPr="003415EA">
              <w:rPr>
                <w:b/>
                <w:bCs/>
                <w:sz w:val="28"/>
                <w:szCs w:val="28"/>
              </w:rPr>
              <w:t>Denumire stradă</w:t>
            </w:r>
          </w:p>
        </w:tc>
        <w:tc>
          <w:tcPr>
            <w:tcW w:w="2552"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14:paraId="3AB1BD8B" w14:textId="77777777" w:rsidR="00B87184" w:rsidRPr="003415EA" w:rsidRDefault="00B87184" w:rsidP="009F7369">
            <w:pPr>
              <w:spacing w:before="15" w:after="15"/>
              <w:jc w:val="center"/>
              <w:rPr>
                <w:sz w:val="28"/>
                <w:szCs w:val="28"/>
              </w:rPr>
            </w:pPr>
            <w:r w:rsidRPr="003415EA">
              <w:rPr>
                <w:b/>
                <w:bCs/>
                <w:sz w:val="28"/>
                <w:szCs w:val="28"/>
              </w:rPr>
              <w:t>Număr total de locuri</w:t>
            </w:r>
          </w:p>
        </w:tc>
      </w:tr>
      <w:tr w:rsidR="00B87184" w:rsidRPr="003415EA" w14:paraId="0F9B3DA5" w14:textId="77777777" w:rsidTr="00B87184">
        <w:tc>
          <w:tcPr>
            <w:tcW w:w="0" w:type="auto"/>
            <w:tcBorders>
              <w:top w:val="single" w:sz="4" w:space="0" w:color="auto"/>
            </w:tcBorders>
            <w:tcMar>
              <w:top w:w="30" w:type="dxa"/>
              <w:left w:w="30" w:type="dxa"/>
              <w:bottom w:w="30" w:type="dxa"/>
              <w:right w:w="30" w:type="dxa"/>
            </w:tcMar>
            <w:hideMark/>
          </w:tcPr>
          <w:p w14:paraId="461DFCFA" w14:textId="77777777" w:rsidR="00B87184" w:rsidRPr="003415EA" w:rsidRDefault="00B87184" w:rsidP="009F7369">
            <w:pPr>
              <w:spacing w:before="15" w:after="15"/>
              <w:jc w:val="center"/>
              <w:rPr>
                <w:sz w:val="28"/>
                <w:szCs w:val="28"/>
              </w:rPr>
            </w:pPr>
            <w:r w:rsidRPr="003415EA">
              <w:rPr>
                <w:sz w:val="28"/>
                <w:szCs w:val="28"/>
              </w:rPr>
              <w:t>1</w:t>
            </w:r>
          </w:p>
        </w:tc>
        <w:tc>
          <w:tcPr>
            <w:tcW w:w="5333" w:type="dxa"/>
            <w:tcBorders>
              <w:top w:val="single" w:sz="4" w:space="0" w:color="auto"/>
            </w:tcBorders>
            <w:tcMar>
              <w:top w:w="30" w:type="dxa"/>
              <w:left w:w="30" w:type="dxa"/>
              <w:bottom w:w="30" w:type="dxa"/>
              <w:right w:w="30" w:type="dxa"/>
            </w:tcMar>
            <w:hideMark/>
          </w:tcPr>
          <w:p w14:paraId="077ED672" w14:textId="77777777" w:rsidR="00B87184" w:rsidRPr="003415EA" w:rsidRDefault="00B87184" w:rsidP="009F7369">
            <w:pPr>
              <w:spacing w:before="15" w:after="15"/>
              <w:rPr>
                <w:sz w:val="28"/>
                <w:szCs w:val="28"/>
              </w:rPr>
            </w:pPr>
            <w:r w:rsidRPr="003415EA">
              <w:rPr>
                <w:sz w:val="28"/>
                <w:szCs w:val="28"/>
              </w:rPr>
              <w:t>Piața Trandafirilor</w:t>
            </w:r>
          </w:p>
        </w:tc>
        <w:tc>
          <w:tcPr>
            <w:tcW w:w="2552" w:type="dxa"/>
            <w:tcBorders>
              <w:top w:val="single" w:sz="4" w:space="0" w:color="auto"/>
            </w:tcBorders>
            <w:tcMar>
              <w:top w:w="30" w:type="dxa"/>
              <w:left w:w="30" w:type="dxa"/>
              <w:bottom w:w="30" w:type="dxa"/>
              <w:right w:w="30" w:type="dxa"/>
            </w:tcMar>
            <w:hideMark/>
          </w:tcPr>
          <w:p w14:paraId="27F57BCD" w14:textId="77777777" w:rsidR="00B87184" w:rsidRPr="003415EA" w:rsidRDefault="00B87184" w:rsidP="009F7369">
            <w:pPr>
              <w:spacing w:before="15" w:after="15"/>
              <w:jc w:val="center"/>
              <w:rPr>
                <w:sz w:val="28"/>
                <w:szCs w:val="28"/>
              </w:rPr>
            </w:pPr>
            <w:r w:rsidRPr="003415EA">
              <w:rPr>
                <w:sz w:val="28"/>
                <w:szCs w:val="28"/>
              </w:rPr>
              <w:t>95</w:t>
            </w:r>
          </w:p>
        </w:tc>
      </w:tr>
      <w:tr w:rsidR="00B87184" w:rsidRPr="003415EA" w14:paraId="629297EE" w14:textId="77777777" w:rsidTr="009F7369">
        <w:tc>
          <w:tcPr>
            <w:tcW w:w="0" w:type="auto"/>
            <w:tcMar>
              <w:top w:w="30" w:type="dxa"/>
              <w:left w:w="30" w:type="dxa"/>
              <w:bottom w:w="30" w:type="dxa"/>
              <w:right w:w="30" w:type="dxa"/>
            </w:tcMar>
            <w:hideMark/>
          </w:tcPr>
          <w:p w14:paraId="51989212" w14:textId="77777777" w:rsidR="00B87184" w:rsidRPr="003415EA" w:rsidRDefault="00B87184" w:rsidP="009F7369">
            <w:pPr>
              <w:spacing w:before="15" w:after="15"/>
              <w:jc w:val="center"/>
              <w:rPr>
                <w:sz w:val="28"/>
                <w:szCs w:val="28"/>
              </w:rPr>
            </w:pPr>
            <w:r w:rsidRPr="003415EA">
              <w:rPr>
                <w:sz w:val="28"/>
                <w:szCs w:val="28"/>
              </w:rPr>
              <w:t>2</w:t>
            </w:r>
          </w:p>
        </w:tc>
        <w:tc>
          <w:tcPr>
            <w:tcW w:w="5333" w:type="dxa"/>
            <w:tcMar>
              <w:top w:w="30" w:type="dxa"/>
              <w:left w:w="30" w:type="dxa"/>
              <w:bottom w:w="30" w:type="dxa"/>
              <w:right w:w="30" w:type="dxa"/>
            </w:tcMar>
            <w:hideMark/>
          </w:tcPr>
          <w:p w14:paraId="6528A00B" w14:textId="77777777" w:rsidR="00B87184" w:rsidRPr="003415EA" w:rsidRDefault="00B87184" w:rsidP="009F7369">
            <w:pPr>
              <w:spacing w:before="15" w:after="15"/>
              <w:rPr>
                <w:sz w:val="28"/>
                <w:szCs w:val="28"/>
              </w:rPr>
            </w:pPr>
            <w:r w:rsidRPr="003415EA">
              <w:rPr>
                <w:sz w:val="28"/>
                <w:szCs w:val="28"/>
              </w:rPr>
              <w:t>Piața Victoriei</w:t>
            </w:r>
          </w:p>
        </w:tc>
        <w:tc>
          <w:tcPr>
            <w:tcW w:w="2552" w:type="dxa"/>
            <w:tcMar>
              <w:top w:w="30" w:type="dxa"/>
              <w:left w:w="30" w:type="dxa"/>
              <w:bottom w:w="30" w:type="dxa"/>
              <w:right w:w="30" w:type="dxa"/>
            </w:tcMar>
            <w:hideMark/>
          </w:tcPr>
          <w:p w14:paraId="6290A83A" w14:textId="77777777" w:rsidR="00B87184" w:rsidRPr="003415EA" w:rsidRDefault="00B87184" w:rsidP="009F7369">
            <w:pPr>
              <w:spacing w:before="15" w:after="15"/>
              <w:jc w:val="center"/>
              <w:rPr>
                <w:sz w:val="28"/>
                <w:szCs w:val="28"/>
              </w:rPr>
            </w:pPr>
            <w:r w:rsidRPr="003415EA">
              <w:rPr>
                <w:sz w:val="28"/>
                <w:szCs w:val="28"/>
              </w:rPr>
              <w:t>55</w:t>
            </w:r>
          </w:p>
        </w:tc>
      </w:tr>
      <w:tr w:rsidR="00B87184" w:rsidRPr="003415EA" w14:paraId="78D25BB7" w14:textId="77777777" w:rsidTr="009F7369">
        <w:tc>
          <w:tcPr>
            <w:tcW w:w="0" w:type="auto"/>
            <w:tcMar>
              <w:top w:w="30" w:type="dxa"/>
              <w:left w:w="30" w:type="dxa"/>
              <w:bottom w:w="30" w:type="dxa"/>
              <w:right w:w="30" w:type="dxa"/>
            </w:tcMar>
            <w:hideMark/>
          </w:tcPr>
          <w:p w14:paraId="2CDB5DA7" w14:textId="77777777" w:rsidR="00B87184" w:rsidRPr="003415EA" w:rsidRDefault="00B87184" w:rsidP="009F7369">
            <w:pPr>
              <w:spacing w:before="15" w:after="15"/>
              <w:jc w:val="center"/>
              <w:rPr>
                <w:sz w:val="28"/>
                <w:szCs w:val="28"/>
              </w:rPr>
            </w:pPr>
            <w:r w:rsidRPr="003415EA">
              <w:rPr>
                <w:sz w:val="28"/>
                <w:szCs w:val="28"/>
              </w:rPr>
              <w:t>3</w:t>
            </w:r>
          </w:p>
        </w:tc>
        <w:tc>
          <w:tcPr>
            <w:tcW w:w="5333" w:type="dxa"/>
            <w:tcMar>
              <w:top w:w="30" w:type="dxa"/>
              <w:left w:w="30" w:type="dxa"/>
              <w:bottom w:w="30" w:type="dxa"/>
              <w:right w:w="30" w:type="dxa"/>
            </w:tcMar>
            <w:hideMark/>
          </w:tcPr>
          <w:p w14:paraId="76A4A17D" w14:textId="77777777" w:rsidR="00B87184" w:rsidRPr="003415EA" w:rsidRDefault="00B87184" w:rsidP="009F7369">
            <w:pPr>
              <w:spacing w:before="15" w:after="15"/>
              <w:rPr>
                <w:sz w:val="28"/>
                <w:szCs w:val="28"/>
              </w:rPr>
            </w:pPr>
            <w:r w:rsidRPr="003415EA">
              <w:rPr>
                <w:sz w:val="28"/>
                <w:szCs w:val="28"/>
              </w:rPr>
              <w:t>Piața Petőfi</w:t>
            </w:r>
          </w:p>
        </w:tc>
        <w:tc>
          <w:tcPr>
            <w:tcW w:w="2552" w:type="dxa"/>
            <w:tcMar>
              <w:top w:w="30" w:type="dxa"/>
              <w:left w:w="30" w:type="dxa"/>
              <w:bottom w:w="30" w:type="dxa"/>
              <w:right w:w="30" w:type="dxa"/>
            </w:tcMar>
            <w:hideMark/>
          </w:tcPr>
          <w:p w14:paraId="24D41FBD" w14:textId="77777777" w:rsidR="00B87184" w:rsidRPr="003415EA" w:rsidRDefault="00B87184" w:rsidP="009F7369">
            <w:pPr>
              <w:spacing w:before="15" w:after="15"/>
              <w:jc w:val="center"/>
              <w:rPr>
                <w:sz w:val="28"/>
                <w:szCs w:val="28"/>
              </w:rPr>
            </w:pPr>
            <w:r w:rsidRPr="003415EA">
              <w:rPr>
                <w:sz w:val="28"/>
                <w:szCs w:val="28"/>
              </w:rPr>
              <w:t>4</w:t>
            </w:r>
          </w:p>
        </w:tc>
      </w:tr>
      <w:tr w:rsidR="00B87184" w:rsidRPr="003415EA" w14:paraId="25AC9091" w14:textId="77777777" w:rsidTr="009F7369">
        <w:tc>
          <w:tcPr>
            <w:tcW w:w="0" w:type="auto"/>
            <w:tcMar>
              <w:top w:w="30" w:type="dxa"/>
              <w:left w:w="30" w:type="dxa"/>
              <w:bottom w:w="30" w:type="dxa"/>
              <w:right w:w="30" w:type="dxa"/>
            </w:tcMar>
            <w:hideMark/>
          </w:tcPr>
          <w:p w14:paraId="39157551" w14:textId="77777777" w:rsidR="00B87184" w:rsidRPr="003415EA" w:rsidRDefault="00B87184" w:rsidP="009F7369">
            <w:pPr>
              <w:spacing w:before="15" w:after="15"/>
              <w:jc w:val="center"/>
              <w:rPr>
                <w:sz w:val="28"/>
                <w:szCs w:val="28"/>
              </w:rPr>
            </w:pPr>
            <w:r w:rsidRPr="003415EA">
              <w:rPr>
                <w:sz w:val="28"/>
                <w:szCs w:val="28"/>
              </w:rPr>
              <w:t>4</w:t>
            </w:r>
          </w:p>
        </w:tc>
        <w:tc>
          <w:tcPr>
            <w:tcW w:w="5333" w:type="dxa"/>
            <w:tcMar>
              <w:top w:w="30" w:type="dxa"/>
              <w:left w:w="30" w:type="dxa"/>
              <w:bottom w:w="30" w:type="dxa"/>
              <w:right w:w="30" w:type="dxa"/>
            </w:tcMar>
            <w:hideMark/>
          </w:tcPr>
          <w:p w14:paraId="07426564" w14:textId="77777777" w:rsidR="00B87184" w:rsidRPr="003415EA" w:rsidRDefault="00B87184" w:rsidP="009F7369">
            <w:pPr>
              <w:spacing w:before="15" w:after="15"/>
              <w:rPr>
                <w:sz w:val="28"/>
                <w:szCs w:val="28"/>
              </w:rPr>
            </w:pPr>
            <w:r w:rsidRPr="003415EA">
              <w:rPr>
                <w:sz w:val="28"/>
                <w:szCs w:val="28"/>
              </w:rPr>
              <w:t xml:space="preserve">Târgului </w:t>
            </w:r>
          </w:p>
        </w:tc>
        <w:tc>
          <w:tcPr>
            <w:tcW w:w="2552" w:type="dxa"/>
            <w:tcMar>
              <w:top w:w="30" w:type="dxa"/>
              <w:left w:w="30" w:type="dxa"/>
              <w:bottom w:w="30" w:type="dxa"/>
              <w:right w:w="30" w:type="dxa"/>
            </w:tcMar>
            <w:hideMark/>
          </w:tcPr>
          <w:p w14:paraId="19387350" w14:textId="77777777" w:rsidR="00B87184" w:rsidRPr="003415EA" w:rsidRDefault="00B87184" w:rsidP="009F7369">
            <w:pPr>
              <w:spacing w:before="15" w:after="15"/>
              <w:jc w:val="center"/>
              <w:rPr>
                <w:sz w:val="28"/>
                <w:szCs w:val="28"/>
              </w:rPr>
            </w:pPr>
            <w:r w:rsidRPr="003415EA">
              <w:rPr>
                <w:sz w:val="28"/>
                <w:szCs w:val="28"/>
              </w:rPr>
              <w:t>38</w:t>
            </w:r>
          </w:p>
        </w:tc>
      </w:tr>
      <w:tr w:rsidR="00B87184" w:rsidRPr="003415EA" w14:paraId="1253699C" w14:textId="77777777" w:rsidTr="009F7369">
        <w:tc>
          <w:tcPr>
            <w:tcW w:w="0" w:type="auto"/>
            <w:tcMar>
              <w:top w:w="30" w:type="dxa"/>
              <w:left w:w="30" w:type="dxa"/>
              <w:bottom w:w="30" w:type="dxa"/>
              <w:right w:w="30" w:type="dxa"/>
            </w:tcMar>
            <w:hideMark/>
          </w:tcPr>
          <w:p w14:paraId="6832CF9C" w14:textId="77777777" w:rsidR="00B87184" w:rsidRPr="003415EA" w:rsidRDefault="00B87184" w:rsidP="009F7369">
            <w:pPr>
              <w:spacing w:before="15" w:after="15"/>
              <w:jc w:val="center"/>
              <w:rPr>
                <w:sz w:val="28"/>
                <w:szCs w:val="28"/>
              </w:rPr>
            </w:pPr>
            <w:r w:rsidRPr="003415EA">
              <w:rPr>
                <w:sz w:val="28"/>
                <w:szCs w:val="28"/>
              </w:rPr>
              <w:t>5</w:t>
            </w:r>
          </w:p>
        </w:tc>
        <w:tc>
          <w:tcPr>
            <w:tcW w:w="5333" w:type="dxa"/>
            <w:tcMar>
              <w:top w:w="30" w:type="dxa"/>
              <w:left w:w="30" w:type="dxa"/>
              <w:bottom w:w="30" w:type="dxa"/>
              <w:right w:w="30" w:type="dxa"/>
            </w:tcMar>
            <w:hideMark/>
          </w:tcPr>
          <w:p w14:paraId="005371B6" w14:textId="77777777" w:rsidR="00B87184" w:rsidRPr="003415EA" w:rsidRDefault="00B87184" w:rsidP="009F7369">
            <w:pPr>
              <w:spacing w:before="15" w:after="15"/>
              <w:rPr>
                <w:sz w:val="28"/>
                <w:szCs w:val="28"/>
              </w:rPr>
            </w:pPr>
            <w:r w:rsidRPr="003415EA">
              <w:rPr>
                <w:sz w:val="28"/>
                <w:szCs w:val="28"/>
              </w:rPr>
              <w:t>Revoluției (între str. Călărașilor – str. Poștei)</w:t>
            </w:r>
          </w:p>
        </w:tc>
        <w:tc>
          <w:tcPr>
            <w:tcW w:w="2552" w:type="dxa"/>
            <w:tcMar>
              <w:top w:w="30" w:type="dxa"/>
              <w:left w:w="30" w:type="dxa"/>
              <w:bottom w:w="30" w:type="dxa"/>
              <w:right w:w="30" w:type="dxa"/>
            </w:tcMar>
            <w:hideMark/>
          </w:tcPr>
          <w:p w14:paraId="1C3E0506" w14:textId="77777777" w:rsidR="00B87184" w:rsidRPr="003415EA" w:rsidRDefault="00B87184" w:rsidP="009F7369">
            <w:pPr>
              <w:spacing w:before="15" w:after="15"/>
              <w:jc w:val="center"/>
              <w:rPr>
                <w:sz w:val="28"/>
                <w:szCs w:val="28"/>
              </w:rPr>
            </w:pPr>
            <w:r w:rsidRPr="003415EA">
              <w:rPr>
                <w:sz w:val="28"/>
                <w:szCs w:val="28"/>
              </w:rPr>
              <w:t>13</w:t>
            </w:r>
          </w:p>
        </w:tc>
      </w:tr>
      <w:tr w:rsidR="00B87184" w:rsidRPr="003415EA" w14:paraId="2BC8599F" w14:textId="77777777" w:rsidTr="009F7369">
        <w:tc>
          <w:tcPr>
            <w:tcW w:w="0" w:type="auto"/>
            <w:tcMar>
              <w:top w:w="30" w:type="dxa"/>
              <w:left w:w="30" w:type="dxa"/>
              <w:bottom w:w="30" w:type="dxa"/>
              <w:right w:w="30" w:type="dxa"/>
            </w:tcMar>
            <w:hideMark/>
          </w:tcPr>
          <w:p w14:paraId="250750E7" w14:textId="77777777" w:rsidR="00B87184" w:rsidRPr="003415EA" w:rsidRDefault="00B87184" w:rsidP="009F7369">
            <w:pPr>
              <w:spacing w:before="15" w:after="15"/>
              <w:jc w:val="center"/>
              <w:rPr>
                <w:sz w:val="28"/>
                <w:szCs w:val="28"/>
              </w:rPr>
            </w:pPr>
            <w:r w:rsidRPr="003415EA">
              <w:rPr>
                <w:sz w:val="28"/>
                <w:szCs w:val="28"/>
              </w:rPr>
              <w:t>6</w:t>
            </w:r>
          </w:p>
        </w:tc>
        <w:tc>
          <w:tcPr>
            <w:tcW w:w="5333" w:type="dxa"/>
            <w:tcMar>
              <w:top w:w="30" w:type="dxa"/>
              <w:left w:w="30" w:type="dxa"/>
              <w:bottom w:w="30" w:type="dxa"/>
              <w:right w:w="30" w:type="dxa"/>
            </w:tcMar>
            <w:hideMark/>
          </w:tcPr>
          <w:p w14:paraId="24B76F7B" w14:textId="77777777" w:rsidR="00B87184" w:rsidRPr="003415EA" w:rsidRDefault="00B87184" w:rsidP="009F7369">
            <w:pPr>
              <w:spacing w:before="15" w:after="15"/>
              <w:rPr>
                <w:sz w:val="28"/>
                <w:szCs w:val="28"/>
              </w:rPr>
            </w:pPr>
            <w:r w:rsidRPr="003415EA">
              <w:rPr>
                <w:sz w:val="28"/>
                <w:szCs w:val="28"/>
              </w:rPr>
              <w:t>Călărașilor (între str. Revoluției – str. Brăila)</w:t>
            </w:r>
          </w:p>
        </w:tc>
        <w:tc>
          <w:tcPr>
            <w:tcW w:w="2552" w:type="dxa"/>
            <w:tcMar>
              <w:top w:w="30" w:type="dxa"/>
              <w:left w:w="30" w:type="dxa"/>
              <w:bottom w:w="30" w:type="dxa"/>
              <w:right w:w="30" w:type="dxa"/>
            </w:tcMar>
            <w:hideMark/>
          </w:tcPr>
          <w:p w14:paraId="2C3C990D" w14:textId="77777777" w:rsidR="00B87184" w:rsidRPr="003415EA" w:rsidRDefault="00B87184" w:rsidP="009F7369">
            <w:pPr>
              <w:spacing w:before="15" w:after="15"/>
              <w:jc w:val="center"/>
              <w:rPr>
                <w:sz w:val="28"/>
                <w:szCs w:val="28"/>
              </w:rPr>
            </w:pPr>
            <w:r w:rsidRPr="003415EA">
              <w:rPr>
                <w:sz w:val="28"/>
                <w:szCs w:val="28"/>
              </w:rPr>
              <w:t>27</w:t>
            </w:r>
          </w:p>
        </w:tc>
      </w:tr>
      <w:tr w:rsidR="00B87184" w:rsidRPr="003415EA" w14:paraId="3993B826" w14:textId="77777777" w:rsidTr="009F7369">
        <w:tc>
          <w:tcPr>
            <w:tcW w:w="0" w:type="auto"/>
            <w:tcMar>
              <w:top w:w="30" w:type="dxa"/>
              <w:left w:w="30" w:type="dxa"/>
              <w:bottom w:w="30" w:type="dxa"/>
              <w:right w:w="30" w:type="dxa"/>
            </w:tcMar>
            <w:hideMark/>
          </w:tcPr>
          <w:p w14:paraId="4022F0B1" w14:textId="77777777" w:rsidR="00B87184" w:rsidRPr="003415EA" w:rsidRDefault="00B87184" w:rsidP="009F7369">
            <w:pPr>
              <w:spacing w:before="15" w:after="15"/>
              <w:jc w:val="center"/>
              <w:rPr>
                <w:sz w:val="28"/>
                <w:szCs w:val="28"/>
              </w:rPr>
            </w:pPr>
            <w:r w:rsidRPr="003415EA">
              <w:rPr>
                <w:sz w:val="28"/>
                <w:szCs w:val="28"/>
              </w:rPr>
              <w:t>7</w:t>
            </w:r>
          </w:p>
        </w:tc>
        <w:tc>
          <w:tcPr>
            <w:tcW w:w="5333" w:type="dxa"/>
            <w:tcMar>
              <w:top w:w="30" w:type="dxa"/>
              <w:left w:w="30" w:type="dxa"/>
              <w:bottom w:w="30" w:type="dxa"/>
              <w:right w:w="30" w:type="dxa"/>
            </w:tcMar>
            <w:hideMark/>
          </w:tcPr>
          <w:p w14:paraId="17789E87" w14:textId="77777777" w:rsidR="00B87184" w:rsidRPr="003415EA" w:rsidRDefault="00B87184" w:rsidP="009F7369">
            <w:pPr>
              <w:spacing w:before="15" w:after="15"/>
              <w:rPr>
                <w:sz w:val="28"/>
                <w:szCs w:val="28"/>
              </w:rPr>
            </w:pPr>
            <w:r w:rsidRPr="003415EA">
              <w:rPr>
                <w:sz w:val="28"/>
                <w:szCs w:val="28"/>
              </w:rPr>
              <w:t>Bartók Béla (între P-ța Trandafirilor – Pța Teatrului)</w:t>
            </w:r>
          </w:p>
        </w:tc>
        <w:tc>
          <w:tcPr>
            <w:tcW w:w="2552" w:type="dxa"/>
            <w:tcMar>
              <w:top w:w="30" w:type="dxa"/>
              <w:left w:w="30" w:type="dxa"/>
              <w:bottom w:w="30" w:type="dxa"/>
              <w:right w:w="30" w:type="dxa"/>
            </w:tcMar>
            <w:hideMark/>
          </w:tcPr>
          <w:p w14:paraId="09666DEC" w14:textId="77777777" w:rsidR="00B87184" w:rsidRPr="003415EA" w:rsidRDefault="00B87184" w:rsidP="009F7369">
            <w:pPr>
              <w:spacing w:before="15" w:after="15"/>
              <w:jc w:val="center"/>
              <w:rPr>
                <w:sz w:val="28"/>
                <w:szCs w:val="28"/>
              </w:rPr>
            </w:pPr>
            <w:r w:rsidRPr="003415EA">
              <w:rPr>
                <w:sz w:val="28"/>
                <w:szCs w:val="28"/>
              </w:rPr>
              <w:t>18</w:t>
            </w:r>
          </w:p>
        </w:tc>
      </w:tr>
      <w:tr w:rsidR="00B87184" w:rsidRPr="003415EA" w14:paraId="4DFD5949" w14:textId="77777777" w:rsidTr="009F7369">
        <w:tc>
          <w:tcPr>
            <w:tcW w:w="0" w:type="auto"/>
            <w:tcMar>
              <w:top w:w="30" w:type="dxa"/>
              <w:left w:w="30" w:type="dxa"/>
              <w:bottom w:w="30" w:type="dxa"/>
              <w:right w:w="30" w:type="dxa"/>
            </w:tcMar>
            <w:hideMark/>
          </w:tcPr>
          <w:p w14:paraId="730C533B" w14:textId="77777777" w:rsidR="00B87184" w:rsidRPr="003415EA" w:rsidRDefault="00B87184" w:rsidP="009F7369">
            <w:pPr>
              <w:spacing w:before="15" w:after="15"/>
              <w:jc w:val="center"/>
              <w:rPr>
                <w:sz w:val="28"/>
                <w:szCs w:val="28"/>
              </w:rPr>
            </w:pPr>
            <w:r w:rsidRPr="003415EA">
              <w:rPr>
                <w:sz w:val="28"/>
                <w:szCs w:val="28"/>
              </w:rPr>
              <w:t>8</w:t>
            </w:r>
          </w:p>
        </w:tc>
        <w:tc>
          <w:tcPr>
            <w:tcW w:w="5333" w:type="dxa"/>
            <w:tcMar>
              <w:top w:w="30" w:type="dxa"/>
              <w:left w:w="30" w:type="dxa"/>
              <w:bottom w:w="30" w:type="dxa"/>
              <w:right w:w="30" w:type="dxa"/>
            </w:tcMar>
            <w:hideMark/>
          </w:tcPr>
          <w:p w14:paraId="3AE1FEF0" w14:textId="77777777" w:rsidR="00B87184" w:rsidRPr="003415EA" w:rsidRDefault="00B87184" w:rsidP="009F7369">
            <w:pPr>
              <w:spacing w:before="15" w:after="15"/>
              <w:rPr>
                <w:sz w:val="28"/>
                <w:szCs w:val="28"/>
              </w:rPr>
            </w:pPr>
            <w:r w:rsidRPr="003415EA">
              <w:rPr>
                <w:sz w:val="28"/>
                <w:szCs w:val="28"/>
              </w:rPr>
              <w:t>Horea (între Piața Trandafirilor – Gang Poligrafiei )</w:t>
            </w:r>
          </w:p>
        </w:tc>
        <w:tc>
          <w:tcPr>
            <w:tcW w:w="2552" w:type="dxa"/>
            <w:tcMar>
              <w:top w:w="30" w:type="dxa"/>
              <w:left w:w="30" w:type="dxa"/>
              <w:bottom w:w="30" w:type="dxa"/>
              <w:right w:w="30" w:type="dxa"/>
            </w:tcMar>
            <w:hideMark/>
          </w:tcPr>
          <w:p w14:paraId="0AFE0473" w14:textId="77777777" w:rsidR="00B87184" w:rsidRPr="003415EA" w:rsidRDefault="00B87184" w:rsidP="009F7369">
            <w:pPr>
              <w:spacing w:before="15" w:after="15"/>
              <w:jc w:val="center"/>
              <w:rPr>
                <w:sz w:val="28"/>
                <w:szCs w:val="28"/>
              </w:rPr>
            </w:pPr>
            <w:r w:rsidRPr="003415EA">
              <w:rPr>
                <w:sz w:val="28"/>
                <w:szCs w:val="28"/>
              </w:rPr>
              <w:t>16</w:t>
            </w:r>
          </w:p>
        </w:tc>
      </w:tr>
      <w:tr w:rsidR="00B87184" w:rsidRPr="003415EA" w14:paraId="6E3199AF" w14:textId="77777777" w:rsidTr="009F7369">
        <w:tc>
          <w:tcPr>
            <w:tcW w:w="0" w:type="auto"/>
            <w:tcMar>
              <w:top w:w="30" w:type="dxa"/>
              <w:left w:w="30" w:type="dxa"/>
              <w:bottom w:w="30" w:type="dxa"/>
              <w:right w:w="30" w:type="dxa"/>
            </w:tcMar>
            <w:hideMark/>
          </w:tcPr>
          <w:p w14:paraId="0B57377D" w14:textId="77777777" w:rsidR="00B87184" w:rsidRPr="003415EA" w:rsidRDefault="00B87184" w:rsidP="009F7369">
            <w:pPr>
              <w:spacing w:before="15" w:after="15"/>
              <w:jc w:val="center"/>
              <w:rPr>
                <w:sz w:val="28"/>
                <w:szCs w:val="28"/>
              </w:rPr>
            </w:pPr>
            <w:r w:rsidRPr="003415EA">
              <w:rPr>
                <w:sz w:val="28"/>
                <w:szCs w:val="28"/>
              </w:rPr>
              <w:t>9</w:t>
            </w:r>
          </w:p>
        </w:tc>
        <w:tc>
          <w:tcPr>
            <w:tcW w:w="5333" w:type="dxa"/>
            <w:tcMar>
              <w:top w:w="30" w:type="dxa"/>
              <w:left w:w="30" w:type="dxa"/>
              <w:bottom w:w="30" w:type="dxa"/>
              <w:right w:w="30" w:type="dxa"/>
            </w:tcMar>
            <w:hideMark/>
          </w:tcPr>
          <w:p w14:paraId="2BF87474" w14:textId="09596F3F" w:rsidR="00B87184" w:rsidRPr="003415EA" w:rsidRDefault="00B87184" w:rsidP="0070208E">
            <w:pPr>
              <w:spacing w:before="15" w:after="15"/>
              <w:rPr>
                <w:sz w:val="28"/>
                <w:szCs w:val="28"/>
              </w:rPr>
            </w:pPr>
            <w:r w:rsidRPr="003415EA">
              <w:rPr>
                <w:sz w:val="28"/>
                <w:szCs w:val="28"/>
              </w:rPr>
              <w:t xml:space="preserve">Tușnad (între Piața </w:t>
            </w:r>
            <w:r w:rsidR="0070208E">
              <w:rPr>
                <w:sz w:val="28"/>
                <w:szCs w:val="28"/>
              </w:rPr>
              <w:t>Victoriei</w:t>
            </w:r>
            <w:r w:rsidRPr="003415EA">
              <w:rPr>
                <w:sz w:val="28"/>
                <w:szCs w:val="28"/>
              </w:rPr>
              <w:t xml:space="preserve"> – str. Iuliu Maniu)</w:t>
            </w:r>
          </w:p>
        </w:tc>
        <w:tc>
          <w:tcPr>
            <w:tcW w:w="2552" w:type="dxa"/>
            <w:tcMar>
              <w:top w:w="30" w:type="dxa"/>
              <w:left w:w="30" w:type="dxa"/>
              <w:bottom w:w="30" w:type="dxa"/>
              <w:right w:w="30" w:type="dxa"/>
            </w:tcMar>
            <w:hideMark/>
          </w:tcPr>
          <w:p w14:paraId="759848E6" w14:textId="77777777" w:rsidR="00B87184" w:rsidRPr="003415EA" w:rsidRDefault="00B87184" w:rsidP="009F7369">
            <w:pPr>
              <w:spacing w:before="15" w:after="15"/>
              <w:jc w:val="center"/>
              <w:rPr>
                <w:sz w:val="28"/>
                <w:szCs w:val="28"/>
              </w:rPr>
            </w:pPr>
            <w:r w:rsidRPr="003415EA">
              <w:rPr>
                <w:sz w:val="28"/>
                <w:szCs w:val="28"/>
              </w:rPr>
              <w:t>18</w:t>
            </w:r>
          </w:p>
        </w:tc>
      </w:tr>
      <w:tr w:rsidR="00B87184" w:rsidRPr="003415EA" w14:paraId="735C8F5B" w14:textId="77777777" w:rsidTr="009F7369">
        <w:tc>
          <w:tcPr>
            <w:tcW w:w="0" w:type="auto"/>
            <w:tcMar>
              <w:top w:w="30" w:type="dxa"/>
              <w:left w:w="30" w:type="dxa"/>
              <w:bottom w:w="30" w:type="dxa"/>
              <w:right w:w="30" w:type="dxa"/>
            </w:tcMar>
            <w:hideMark/>
          </w:tcPr>
          <w:p w14:paraId="7FE1D1C5" w14:textId="77777777" w:rsidR="00B87184" w:rsidRPr="003415EA" w:rsidRDefault="00B87184" w:rsidP="009F7369">
            <w:pPr>
              <w:spacing w:before="15" w:after="15"/>
              <w:jc w:val="center"/>
              <w:rPr>
                <w:sz w:val="28"/>
                <w:szCs w:val="28"/>
              </w:rPr>
            </w:pPr>
            <w:r w:rsidRPr="003415EA">
              <w:rPr>
                <w:sz w:val="28"/>
                <w:szCs w:val="28"/>
              </w:rPr>
              <w:t>10</w:t>
            </w:r>
          </w:p>
        </w:tc>
        <w:tc>
          <w:tcPr>
            <w:tcW w:w="5333" w:type="dxa"/>
            <w:tcMar>
              <w:top w:w="30" w:type="dxa"/>
              <w:left w:w="30" w:type="dxa"/>
              <w:bottom w:w="30" w:type="dxa"/>
              <w:right w:w="30" w:type="dxa"/>
            </w:tcMar>
            <w:hideMark/>
          </w:tcPr>
          <w:p w14:paraId="153974DF" w14:textId="77777777" w:rsidR="00B87184" w:rsidRPr="003415EA" w:rsidRDefault="00B87184" w:rsidP="009F7369">
            <w:pPr>
              <w:spacing w:before="15" w:after="15"/>
              <w:rPr>
                <w:sz w:val="28"/>
                <w:szCs w:val="28"/>
              </w:rPr>
            </w:pPr>
            <w:r w:rsidRPr="003415EA">
              <w:rPr>
                <w:sz w:val="28"/>
                <w:szCs w:val="28"/>
              </w:rPr>
              <w:t>Bolyai Farkas (între Piața Trandafirilor – str. Márton Áron)</w:t>
            </w:r>
          </w:p>
        </w:tc>
        <w:tc>
          <w:tcPr>
            <w:tcW w:w="2552" w:type="dxa"/>
            <w:tcMar>
              <w:top w:w="30" w:type="dxa"/>
              <w:left w:w="30" w:type="dxa"/>
              <w:bottom w:w="30" w:type="dxa"/>
              <w:right w:w="30" w:type="dxa"/>
            </w:tcMar>
            <w:hideMark/>
          </w:tcPr>
          <w:p w14:paraId="58453DB1" w14:textId="77777777" w:rsidR="00B87184" w:rsidRPr="003415EA" w:rsidRDefault="00B87184" w:rsidP="009F7369">
            <w:pPr>
              <w:spacing w:before="15" w:after="15"/>
              <w:jc w:val="center"/>
              <w:rPr>
                <w:sz w:val="28"/>
                <w:szCs w:val="28"/>
              </w:rPr>
            </w:pPr>
            <w:r w:rsidRPr="003415EA">
              <w:rPr>
                <w:sz w:val="28"/>
                <w:szCs w:val="28"/>
              </w:rPr>
              <w:t>62</w:t>
            </w:r>
          </w:p>
        </w:tc>
      </w:tr>
      <w:tr w:rsidR="00B87184" w:rsidRPr="003415EA" w14:paraId="34F9FE9C" w14:textId="77777777" w:rsidTr="009F7369">
        <w:tc>
          <w:tcPr>
            <w:tcW w:w="0" w:type="auto"/>
            <w:tcMar>
              <w:top w:w="30" w:type="dxa"/>
              <w:left w:w="30" w:type="dxa"/>
              <w:bottom w:w="30" w:type="dxa"/>
              <w:right w:w="30" w:type="dxa"/>
            </w:tcMar>
            <w:hideMark/>
          </w:tcPr>
          <w:p w14:paraId="40F49104" w14:textId="77777777" w:rsidR="00B87184" w:rsidRPr="003415EA" w:rsidRDefault="00B87184" w:rsidP="009F7369">
            <w:pPr>
              <w:spacing w:before="15" w:after="15"/>
              <w:jc w:val="center"/>
              <w:rPr>
                <w:sz w:val="28"/>
                <w:szCs w:val="28"/>
              </w:rPr>
            </w:pPr>
            <w:r w:rsidRPr="003415EA">
              <w:rPr>
                <w:sz w:val="28"/>
                <w:szCs w:val="28"/>
              </w:rPr>
              <w:t>11</w:t>
            </w:r>
          </w:p>
        </w:tc>
        <w:tc>
          <w:tcPr>
            <w:tcW w:w="5333" w:type="dxa"/>
            <w:tcMar>
              <w:top w:w="30" w:type="dxa"/>
              <w:left w:w="30" w:type="dxa"/>
              <w:bottom w:w="30" w:type="dxa"/>
              <w:right w:w="30" w:type="dxa"/>
            </w:tcMar>
            <w:hideMark/>
          </w:tcPr>
          <w:p w14:paraId="016C2325" w14:textId="77777777" w:rsidR="00B87184" w:rsidRPr="003415EA" w:rsidRDefault="00B87184" w:rsidP="009F7369">
            <w:pPr>
              <w:spacing w:before="15" w:after="15"/>
              <w:rPr>
                <w:sz w:val="28"/>
                <w:szCs w:val="28"/>
              </w:rPr>
            </w:pPr>
            <w:r w:rsidRPr="003415EA">
              <w:rPr>
                <w:sz w:val="28"/>
                <w:szCs w:val="28"/>
              </w:rPr>
              <w:t>Brăila</w:t>
            </w:r>
          </w:p>
        </w:tc>
        <w:tc>
          <w:tcPr>
            <w:tcW w:w="2552" w:type="dxa"/>
            <w:tcMar>
              <w:top w:w="30" w:type="dxa"/>
              <w:left w:w="30" w:type="dxa"/>
              <w:bottom w:w="30" w:type="dxa"/>
              <w:right w:w="30" w:type="dxa"/>
            </w:tcMar>
            <w:hideMark/>
          </w:tcPr>
          <w:p w14:paraId="2C8CEA01" w14:textId="77777777" w:rsidR="00B87184" w:rsidRPr="003415EA" w:rsidRDefault="00B87184" w:rsidP="009F7369">
            <w:pPr>
              <w:spacing w:before="15" w:after="15"/>
              <w:jc w:val="center"/>
              <w:rPr>
                <w:sz w:val="28"/>
                <w:szCs w:val="28"/>
              </w:rPr>
            </w:pPr>
            <w:r w:rsidRPr="003415EA">
              <w:rPr>
                <w:sz w:val="28"/>
                <w:szCs w:val="28"/>
              </w:rPr>
              <w:t>41</w:t>
            </w:r>
          </w:p>
        </w:tc>
      </w:tr>
      <w:tr w:rsidR="00B87184" w:rsidRPr="003415EA" w14:paraId="33F10C72" w14:textId="77777777" w:rsidTr="009F7369">
        <w:tc>
          <w:tcPr>
            <w:tcW w:w="0" w:type="auto"/>
            <w:tcMar>
              <w:top w:w="30" w:type="dxa"/>
              <w:left w:w="30" w:type="dxa"/>
              <w:bottom w:w="30" w:type="dxa"/>
              <w:right w:w="30" w:type="dxa"/>
            </w:tcMar>
            <w:hideMark/>
          </w:tcPr>
          <w:p w14:paraId="75A96845" w14:textId="77777777" w:rsidR="00B87184" w:rsidRPr="003415EA" w:rsidRDefault="00B87184" w:rsidP="009F7369">
            <w:pPr>
              <w:spacing w:before="15" w:after="15"/>
              <w:jc w:val="center"/>
              <w:rPr>
                <w:sz w:val="28"/>
                <w:szCs w:val="28"/>
              </w:rPr>
            </w:pPr>
            <w:r w:rsidRPr="003415EA">
              <w:rPr>
                <w:sz w:val="28"/>
                <w:szCs w:val="28"/>
              </w:rPr>
              <w:t>12</w:t>
            </w:r>
          </w:p>
        </w:tc>
        <w:tc>
          <w:tcPr>
            <w:tcW w:w="5333" w:type="dxa"/>
            <w:tcMar>
              <w:top w:w="30" w:type="dxa"/>
              <w:left w:w="30" w:type="dxa"/>
              <w:bottom w:w="30" w:type="dxa"/>
              <w:right w:w="30" w:type="dxa"/>
            </w:tcMar>
            <w:hideMark/>
          </w:tcPr>
          <w:p w14:paraId="7F120D18" w14:textId="77777777" w:rsidR="00B87184" w:rsidRPr="003415EA" w:rsidRDefault="00B87184" w:rsidP="009F7369">
            <w:pPr>
              <w:spacing w:before="15" w:after="15"/>
              <w:rPr>
                <w:sz w:val="28"/>
                <w:szCs w:val="28"/>
              </w:rPr>
            </w:pPr>
            <w:r w:rsidRPr="003415EA">
              <w:rPr>
                <w:sz w:val="28"/>
                <w:szCs w:val="28"/>
              </w:rPr>
              <w:t>George Enescu</w:t>
            </w:r>
          </w:p>
        </w:tc>
        <w:tc>
          <w:tcPr>
            <w:tcW w:w="2552" w:type="dxa"/>
            <w:tcMar>
              <w:top w:w="30" w:type="dxa"/>
              <w:left w:w="30" w:type="dxa"/>
              <w:bottom w:w="30" w:type="dxa"/>
              <w:right w:w="30" w:type="dxa"/>
            </w:tcMar>
            <w:hideMark/>
          </w:tcPr>
          <w:p w14:paraId="728D5B36" w14:textId="77777777" w:rsidR="00B87184" w:rsidRPr="003415EA" w:rsidRDefault="00B87184" w:rsidP="009F7369">
            <w:pPr>
              <w:spacing w:before="15" w:after="15"/>
              <w:jc w:val="center"/>
              <w:rPr>
                <w:sz w:val="28"/>
                <w:szCs w:val="28"/>
              </w:rPr>
            </w:pPr>
            <w:r w:rsidRPr="003415EA">
              <w:rPr>
                <w:sz w:val="28"/>
                <w:szCs w:val="28"/>
              </w:rPr>
              <w:t>53</w:t>
            </w:r>
          </w:p>
        </w:tc>
      </w:tr>
      <w:tr w:rsidR="00B87184" w:rsidRPr="003415EA" w14:paraId="6837AC75" w14:textId="77777777" w:rsidTr="009F7369">
        <w:tc>
          <w:tcPr>
            <w:tcW w:w="0" w:type="auto"/>
            <w:tcMar>
              <w:top w:w="30" w:type="dxa"/>
              <w:left w:w="30" w:type="dxa"/>
              <w:bottom w:w="30" w:type="dxa"/>
              <w:right w:w="30" w:type="dxa"/>
            </w:tcMar>
            <w:hideMark/>
          </w:tcPr>
          <w:p w14:paraId="4177458F" w14:textId="77777777" w:rsidR="00B87184" w:rsidRPr="003415EA" w:rsidRDefault="00B87184" w:rsidP="009F7369">
            <w:pPr>
              <w:spacing w:before="15" w:after="15"/>
              <w:jc w:val="center"/>
              <w:rPr>
                <w:sz w:val="28"/>
                <w:szCs w:val="28"/>
              </w:rPr>
            </w:pPr>
            <w:r w:rsidRPr="003415EA">
              <w:rPr>
                <w:sz w:val="28"/>
                <w:szCs w:val="28"/>
              </w:rPr>
              <w:t>13</w:t>
            </w:r>
          </w:p>
        </w:tc>
        <w:tc>
          <w:tcPr>
            <w:tcW w:w="5333" w:type="dxa"/>
            <w:tcMar>
              <w:top w:w="30" w:type="dxa"/>
              <w:left w:w="30" w:type="dxa"/>
              <w:bottom w:w="30" w:type="dxa"/>
              <w:right w:w="30" w:type="dxa"/>
            </w:tcMar>
            <w:hideMark/>
          </w:tcPr>
          <w:p w14:paraId="17B4581E" w14:textId="77777777" w:rsidR="00B87184" w:rsidRPr="003415EA" w:rsidRDefault="00B87184" w:rsidP="009F7369">
            <w:pPr>
              <w:spacing w:before="15" w:after="15"/>
              <w:rPr>
                <w:sz w:val="28"/>
                <w:szCs w:val="28"/>
              </w:rPr>
            </w:pPr>
            <w:r w:rsidRPr="003415EA">
              <w:rPr>
                <w:sz w:val="28"/>
                <w:szCs w:val="28"/>
              </w:rPr>
              <w:t>Primăriei</w:t>
            </w:r>
          </w:p>
        </w:tc>
        <w:tc>
          <w:tcPr>
            <w:tcW w:w="2552" w:type="dxa"/>
            <w:tcMar>
              <w:top w:w="30" w:type="dxa"/>
              <w:left w:w="30" w:type="dxa"/>
              <w:bottom w:w="30" w:type="dxa"/>
              <w:right w:w="30" w:type="dxa"/>
            </w:tcMar>
            <w:hideMark/>
          </w:tcPr>
          <w:p w14:paraId="7CA53037" w14:textId="77777777" w:rsidR="00B87184" w:rsidRPr="003415EA" w:rsidRDefault="00B87184" w:rsidP="009F7369">
            <w:pPr>
              <w:spacing w:before="15" w:after="15"/>
              <w:jc w:val="center"/>
              <w:rPr>
                <w:sz w:val="28"/>
                <w:szCs w:val="28"/>
              </w:rPr>
            </w:pPr>
            <w:r w:rsidRPr="003415EA">
              <w:rPr>
                <w:sz w:val="28"/>
                <w:szCs w:val="28"/>
              </w:rPr>
              <w:t>52</w:t>
            </w:r>
          </w:p>
        </w:tc>
      </w:tr>
      <w:tr w:rsidR="00B87184" w:rsidRPr="003415EA" w14:paraId="49CB1295" w14:textId="77777777" w:rsidTr="009F7369">
        <w:tc>
          <w:tcPr>
            <w:tcW w:w="0" w:type="auto"/>
            <w:tcMar>
              <w:top w:w="30" w:type="dxa"/>
              <w:left w:w="30" w:type="dxa"/>
              <w:bottom w:w="30" w:type="dxa"/>
              <w:right w:w="30" w:type="dxa"/>
            </w:tcMar>
            <w:hideMark/>
          </w:tcPr>
          <w:p w14:paraId="3ADFF5B9" w14:textId="77777777" w:rsidR="00B87184" w:rsidRPr="003415EA" w:rsidRDefault="00B87184" w:rsidP="009F7369">
            <w:pPr>
              <w:spacing w:before="15" w:after="15"/>
              <w:jc w:val="center"/>
              <w:rPr>
                <w:sz w:val="28"/>
                <w:szCs w:val="28"/>
              </w:rPr>
            </w:pPr>
            <w:r w:rsidRPr="003415EA">
              <w:rPr>
                <w:sz w:val="28"/>
                <w:szCs w:val="28"/>
              </w:rPr>
              <w:t>14</w:t>
            </w:r>
          </w:p>
        </w:tc>
        <w:tc>
          <w:tcPr>
            <w:tcW w:w="5333" w:type="dxa"/>
            <w:tcMar>
              <w:top w:w="30" w:type="dxa"/>
              <w:left w:w="30" w:type="dxa"/>
              <w:bottom w:w="30" w:type="dxa"/>
              <w:right w:w="30" w:type="dxa"/>
            </w:tcMar>
            <w:hideMark/>
          </w:tcPr>
          <w:p w14:paraId="3CE27F4B" w14:textId="77777777" w:rsidR="00B87184" w:rsidRPr="003415EA" w:rsidRDefault="00B87184" w:rsidP="009F7369">
            <w:pPr>
              <w:spacing w:before="15" w:after="15"/>
              <w:rPr>
                <w:sz w:val="28"/>
                <w:szCs w:val="28"/>
              </w:rPr>
            </w:pPr>
            <w:r w:rsidRPr="003415EA">
              <w:rPr>
                <w:sz w:val="28"/>
                <w:szCs w:val="28"/>
              </w:rPr>
              <w:t>Tineretului</w:t>
            </w:r>
          </w:p>
        </w:tc>
        <w:tc>
          <w:tcPr>
            <w:tcW w:w="2552" w:type="dxa"/>
            <w:tcMar>
              <w:top w:w="30" w:type="dxa"/>
              <w:left w:w="30" w:type="dxa"/>
              <w:bottom w:w="30" w:type="dxa"/>
              <w:right w:w="30" w:type="dxa"/>
            </w:tcMar>
            <w:hideMark/>
          </w:tcPr>
          <w:p w14:paraId="583A25DA" w14:textId="77777777" w:rsidR="00B87184" w:rsidRPr="003415EA" w:rsidRDefault="00B87184" w:rsidP="009F7369">
            <w:pPr>
              <w:spacing w:before="15" w:after="15"/>
              <w:jc w:val="center"/>
              <w:rPr>
                <w:sz w:val="28"/>
                <w:szCs w:val="28"/>
              </w:rPr>
            </w:pPr>
            <w:r w:rsidRPr="003415EA">
              <w:rPr>
                <w:sz w:val="28"/>
                <w:szCs w:val="28"/>
              </w:rPr>
              <w:t>44</w:t>
            </w:r>
          </w:p>
        </w:tc>
      </w:tr>
      <w:tr w:rsidR="00F63281" w:rsidRPr="003415EA" w14:paraId="64A15F0C" w14:textId="77777777" w:rsidTr="009F7369">
        <w:tc>
          <w:tcPr>
            <w:tcW w:w="0" w:type="auto"/>
            <w:tcMar>
              <w:top w:w="30" w:type="dxa"/>
              <w:left w:w="30" w:type="dxa"/>
              <w:bottom w:w="30" w:type="dxa"/>
              <w:right w:w="30" w:type="dxa"/>
            </w:tcMar>
          </w:tcPr>
          <w:p w14:paraId="5D58DD01" w14:textId="30D9063D" w:rsidR="00F63281" w:rsidRPr="003415EA" w:rsidRDefault="00F63281" w:rsidP="009F7369">
            <w:pPr>
              <w:spacing w:before="15" w:after="15"/>
              <w:jc w:val="center"/>
              <w:rPr>
                <w:sz w:val="28"/>
                <w:szCs w:val="28"/>
              </w:rPr>
            </w:pPr>
            <w:r>
              <w:rPr>
                <w:sz w:val="28"/>
                <w:szCs w:val="28"/>
              </w:rPr>
              <w:t>15</w:t>
            </w:r>
          </w:p>
        </w:tc>
        <w:tc>
          <w:tcPr>
            <w:tcW w:w="5333" w:type="dxa"/>
            <w:tcMar>
              <w:top w:w="30" w:type="dxa"/>
              <w:left w:w="30" w:type="dxa"/>
              <w:bottom w:w="30" w:type="dxa"/>
              <w:right w:w="30" w:type="dxa"/>
            </w:tcMar>
          </w:tcPr>
          <w:p w14:paraId="35234E73" w14:textId="46D4215A" w:rsidR="00F63281" w:rsidRPr="003415EA" w:rsidRDefault="00F63281" w:rsidP="009F7369">
            <w:pPr>
              <w:spacing w:before="15" w:after="15"/>
              <w:rPr>
                <w:sz w:val="28"/>
                <w:szCs w:val="28"/>
              </w:rPr>
            </w:pPr>
            <w:r>
              <w:rPr>
                <w:sz w:val="28"/>
                <w:szCs w:val="28"/>
              </w:rPr>
              <w:t>Pasaj Subteran Luxor</w:t>
            </w:r>
          </w:p>
        </w:tc>
        <w:tc>
          <w:tcPr>
            <w:tcW w:w="2552" w:type="dxa"/>
            <w:tcMar>
              <w:top w:w="30" w:type="dxa"/>
              <w:left w:w="30" w:type="dxa"/>
              <w:bottom w:w="30" w:type="dxa"/>
              <w:right w:w="30" w:type="dxa"/>
            </w:tcMar>
          </w:tcPr>
          <w:p w14:paraId="26855883" w14:textId="30BB077A" w:rsidR="00F63281" w:rsidRPr="003415EA" w:rsidRDefault="00F63281" w:rsidP="009F7369">
            <w:pPr>
              <w:spacing w:before="15" w:after="15"/>
              <w:jc w:val="center"/>
              <w:rPr>
                <w:sz w:val="28"/>
                <w:szCs w:val="28"/>
              </w:rPr>
            </w:pPr>
            <w:r>
              <w:rPr>
                <w:sz w:val="28"/>
                <w:szCs w:val="28"/>
              </w:rPr>
              <w:t>53</w:t>
            </w:r>
          </w:p>
        </w:tc>
      </w:tr>
      <w:tr w:rsidR="00B87184" w:rsidRPr="003415EA" w14:paraId="030552B6" w14:textId="77777777" w:rsidTr="009F7369">
        <w:trPr>
          <w:trHeight w:val="35"/>
        </w:trPr>
        <w:tc>
          <w:tcPr>
            <w:tcW w:w="0" w:type="auto"/>
            <w:tcMar>
              <w:top w:w="30" w:type="dxa"/>
              <w:left w:w="30" w:type="dxa"/>
              <w:bottom w:w="30" w:type="dxa"/>
              <w:right w:w="30" w:type="dxa"/>
            </w:tcMar>
            <w:hideMark/>
          </w:tcPr>
          <w:p w14:paraId="0E94B7AC" w14:textId="77777777" w:rsidR="00B87184" w:rsidRPr="003415EA" w:rsidRDefault="00B87184" w:rsidP="009F7369">
            <w:pPr>
              <w:spacing w:before="15" w:after="15"/>
              <w:rPr>
                <w:sz w:val="28"/>
                <w:szCs w:val="28"/>
              </w:rPr>
            </w:pPr>
            <w:r w:rsidRPr="003415EA">
              <w:rPr>
                <w:sz w:val="28"/>
                <w:szCs w:val="28"/>
              </w:rPr>
              <w:t> </w:t>
            </w:r>
          </w:p>
        </w:tc>
        <w:tc>
          <w:tcPr>
            <w:tcW w:w="5333" w:type="dxa"/>
            <w:tcMar>
              <w:top w:w="30" w:type="dxa"/>
              <w:left w:w="30" w:type="dxa"/>
              <w:bottom w:w="30" w:type="dxa"/>
              <w:right w:w="30" w:type="dxa"/>
            </w:tcMar>
            <w:hideMark/>
          </w:tcPr>
          <w:p w14:paraId="7A56F748" w14:textId="77777777" w:rsidR="00B87184" w:rsidRPr="003415EA" w:rsidRDefault="00B87184" w:rsidP="009F7369">
            <w:pPr>
              <w:spacing w:before="15" w:after="15"/>
              <w:rPr>
                <w:sz w:val="28"/>
                <w:szCs w:val="28"/>
              </w:rPr>
            </w:pPr>
            <w:r w:rsidRPr="003415EA">
              <w:rPr>
                <w:sz w:val="28"/>
                <w:szCs w:val="28"/>
              </w:rPr>
              <w:t> </w:t>
            </w:r>
            <w:r w:rsidRPr="003415EA">
              <w:rPr>
                <w:b/>
                <w:bCs/>
                <w:sz w:val="28"/>
                <w:szCs w:val="28"/>
              </w:rPr>
              <w:t>TOTAL ZONA 0</w:t>
            </w:r>
          </w:p>
        </w:tc>
        <w:tc>
          <w:tcPr>
            <w:tcW w:w="2552" w:type="dxa"/>
            <w:tcMar>
              <w:top w:w="30" w:type="dxa"/>
              <w:left w:w="30" w:type="dxa"/>
              <w:bottom w:w="30" w:type="dxa"/>
              <w:right w:w="30" w:type="dxa"/>
            </w:tcMar>
            <w:hideMark/>
          </w:tcPr>
          <w:p w14:paraId="75596F07" w14:textId="36CE4774" w:rsidR="00B87184" w:rsidRPr="00F63281" w:rsidRDefault="00F63281" w:rsidP="00F63281">
            <w:pPr>
              <w:pStyle w:val="ListParagraph"/>
              <w:numPr>
                <w:ilvl w:val="0"/>
                <w:numId w:val="68"/>
              </w:numPr>
              <w:tabs>
                <w:tab w:val="left" w:pos="600"/>
                <w:tab w:val="center" w:pos="1286"/>
              </w:tabs>
              <w:spacing w:before="15" w:after="15"/>
              <w:rPr>
                <w:sz w:val="28"/>
                <w:szCs w:val="28"/>
              </w:rPr>
            </w:pPr>
            <w:r>
              <w:rPr>
                <w:b/>
                <w:bCs/>
                <w:sz w:val="28"/>
                <w:szCs w:val="28"/>
              </w:rPr>
              <w:t xml:space="preserve"> </w:t>
            </w:r>
            <w:r w:rsidR="00B87184" w:rsidRPr="00F63281">
              <w:rPr>
                <w:b/>
                <w:bCs/>
                <w:sz w:val="28"/>
                <w:szCs w:val="28"/>
              </w:rPr>
              <w:t>locuri</w:t>
            </w:r>
          </w:p>
        </w:tc>
      </w:tr>
    </w:tbl>
    <w:p w14:paraId="7E42CAA2" w14:textId="77777777" w:rsidR="004A2039" w:rsidRPr="003415EA" w:rsidRDefault="004A2039" w:rsidP="00B87184">
      <w:pPr>
        <w:pStyle w:val="BodyText"/>
        <w:kinsoku w:val="0"/>
        <w:overflowPunct w:val="0"/>
        <w:jc w:val="both"/>
        <w:rPr>
          <w:b/>
          <w:bCs/>
        </w:rPr>
      </w:pPr>
    </w:p>
    <w:p w14:paraId="6364A3BC" w14:textId="77777777" w:rsidR="00B87184" w:rsidRPr="003415EA" w:rsidRDefault="00B87184" w:rsidP="00B87184">
      <w:pPr>
        <w:pStyle w:val="BodyText"/>
        <w:kinsoku w:val="0"/>
        <w:overflowPunct w:val="0"/>
        <w:jc w:val="both"/>
        <w:rPr>
          <w:b/>
          <w:bCs/>
        </w:rPr>
      </w:pPr>
    </w:p>
    <w:p w14:paraId="26EA5005" w14:textId="77777777" w:rsidR="004A2039" w:rsidRPr="003415EA" w:rsidRDefault="004A2039" w:rsidP="00B87184">
      <w:pPr>
        <w:pStyle w:val="BodyText"/>
        <w:kinsoku w:val="0"/>
        <w:overflowPunct w:val="0"/>
        <w:spacing w:before="10"/>
        <w:jc w:val="both"/>
        <w:rPr>
          <w:b/>
          <w:bCs/>
        </w:rPr>
      </w:pPr>
    </w:p>
    <w:p w14:paraId="060C98CD" w14:textId="77777777" w:rsidR="00B87184" w:rsidRPr="003415EA" w:rsidRDefault="00B87184" w:rsidP="00715274">
      <w:pPr>
        <w:pStyle w:val="ListParagraph"/>
        <w:widowControl/>
        <w:numPr>
          <w:ilvl w:val="0"/>
          <w:numId w:val="49"/>
        </w:numPr>
        <w:autoSpaceDE/>
        <w:autoSpaceDN/>
        <w:adjustRightInd/>
        <w:ind w:left="426"/>
        <w:contextualSpacing/>
        <w:rPr>
          <w:rStyle w:val="Strong"/>
          <w:b w:val="0"/>
          <w:sz w:val="28"/>
          <w:szCs w:val="28"/>
        </w:rPr>
      </w:pPr>
      <w:r w:rsidRPr="003415EA">
        <w:rPr>
          <w:b/>
          <w:sz w:val="28"/>
          <w:szCs w:val="28"/>
        </w:rPr>
        <w:t>Zona I</w:t>
      </w:r>
      <w:r w:rsidRPr="003415EA">
        <w:rPr>
          <w:sz w:val="28"/>
          <w:szCs w:val="28"/>
        </w:rPr>
        <w:t xml:space="preserve"> (</w:t>
      </w:r>
      <w:r w:rsidRPr="003415EA">
        <w:rPr>
          <w:rStyle w:val="Strong"/>
          <w:bCs/>
          <w:sz w:val="28"/>
          <w:szCs w:val="28"/>
        </w:rPr>
        <w:t xml:space="preserve">semicentrală), </w:t>
      </w:r>
      <w:r w:rsidRPr="003415EA">
        <w:rPr>
          <w:rStyle w:val="Strong"/>
          <w:b w:val="0"/>
          <w:bCs/>
          <w:sz w:val="28"/>
          <w:szCs w:val="28"/>
        </w:rPr>
        <w:t>prescurtat</w:t>
      </w:r>
      <w:r w:rsidRPr="003415EA">
        <w:rPr>
          <w:rStyle w:val="Strong"/>
          <w:bCs/>
          <w:sz w:val="28"/>
          <w:szCs w:val="28"/>
        </w:rPr>
        <w:t xml:space="preserve"> Zona I - </w:t>
      </w:r>
      <w:r w:rsidRPr="003415EA">
        <w:rPr>
          <w:rStyle w:val="Strong"/>
          <w:b w:val="0"/>
          <w:bCs/>
          <w:sz w:val="28"/>
          <w:szCs w:val="28"/>
        </w:rPr>
        <w:t>culoare galbenă (taxarea se face la 30 de minute)</w:t>
      </w:r>
    </w:p>
    <w:p w14:paraId="2C4EA0CE" w14:textId="77777777" w:rsidR="004A2039" w:rsidRPr="003415EA" w:rsidRDefault="004A2039" w:rsidP="00B87184">
      <w:pPr>
        <w:pStyle w:val="BodyText"/>
        <w:kinsoku w:val="0"/>
        <w:overflowPunct w:val="0"/>
        <w:jc w:val="both"/>
        <w:rPr>
          <w:b/>
          <w:bCs/>
        </w:rPr>
      </w:pPr>
    </w:p>
    <w:p w14:paraId="5F7BB861" w14:textId="77777777" w:rsidR="004A2039" w:rsidRPr="003415EA" w:rsidRDefault="004A2039" w:rsidP="00B87184">
      <w:pPr>
        <w:pStyle w:val="BodyText"/>
        <w:kinsoku w:val="0"/>
        <w:overflowPunct w:val="0"/>
        <w:jc w:val="both"/>
        <w:rPr>
          <w:b/>
          <w:bCs/>
        </w:rPr>
      </w:pPr>
    </w:p>
    <w:tbl>
      <w:tblPr>
        <w:tblW w:w="0" w:type="auto"/>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6"/>
        <w:gridCol w:w="6442"/>
        <w:gridCol w:w="2537"/>
      </w:tblGrid>
      <w:tr w:rsidR="00B87184" w:rsidRPr="003415EA" w14:paraId="63F336E6" w14:textId="77777777" w:rsidTr="00B87184">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30" w:type="dxa"/>
              <w:bottom w:w="30" w:type="dxa"/>
              <w:right w:w="30" w:type="dxa"/>
            </w:tcMar>
            <w:hideMark/>
          </w:tcPr>
          <w:p w14:paraId="285D4E43" w14:textId="77777777" w:rsidR="00B87184" w:rsidRPr="003415EA" w:rsidRDefault="00B87184" w:rsidP="009F7369">
            <w:pPr>
              <w:spacing w:before="15" w:after="15"/>
              <w:jc w:val="center"/>
              <w:rPr>
                <w:sz w:val="28"/>
                <w:szCs w:val="28"/>
              </w:rPr>
            </w:pPr>
            <w:r w:rsidRPr="003415EA">
              <w:rPr>
                <w:b/>
                <w:bCs/>
                <w:sz w:val="28"/>
                <w:szCs w:val="28"/>
              </w:rPr>
              <w:t>Nr. Crt.</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30" w:type="dxa"/>
              <w:bottom w:w="30" w:type="dxa"/>
              <w:right w:w="30" w:type="dxa"/>
            </w:tcMar>
            <w:hideMark/>
          </w:tcPr>
          <w:p w14:paraId="1E901ED5" w14:textId="77777777" w:rsidR="00B87184" w:rsidRPr="003415EA" w:rsidRDefault="00B87184" w:rsidP="009F7369">
            <w:pPr>
              <w:spacing w:before="15" w:after="15"/>
              <w:jc w:val="center"/>
              <w:rPr>
                <w:sz w:val="28"/>
                <w:szCs w:val="28"/>
              </w:rPr>
            </w:pPr>
            <w:r w:rsidRPr="003415EA">
              <w:rPr>
                <w:b/>
                <w:bCs/>
                <w:sz w:val="28"/>
                <w:szCs w:val="28"/>
              </w:rPr>
              <w:t>Denumire stradă</w:t>
            </w:r>
          </w:p>
        </w:tc>
        <w:tc>
          <w:tcPr>
            <w:tcW w:w="2537" w:type="dxa"/>
            <w:tcBorders>
              <w:top w:val="single" w:sz="12" w:space="0" w:color="auto"/>
              <w:left w:val="single" w:sz="12" w:space="0" w:color="auto"/>
              <w:bottom w:val="single" w:sz="12" w:space="0" w:color="auto"/>
              <w:right w:val="single" w:sz="12" w:space="0" w:color="auto"/>
            </w:tcBorders>
            <w:shd w:val="clear" w:color="auto" w:fill="FFFFFF"/>
            <w:tcMar>
              <w:top w:w="30" w:type="dxa"/>
              <w:left w:w="30" w:type="dxa"/>
              <w:bottom w:w="30" w:type="dxa"/>
              <w:right w:w="30" w:type="dxa"/>
            </w:tcMar>
            <w:hideMark/>
          </w:tcPr>
          <w:p w14:paraId="19FB9797" w14:textId="77777777" w:rsidR="00B87184" w:rsidRPr="003415EA" w:rsidRDefault="00B87184" w:rsidP="009F7369">
            <w:pPr>
              <w:spacing w:before="15" w:after="15"/>
              <w:jc w:val="center"/>
              <w:rPr>
                <w:sz w:val="28"/>
                <w:szCs w:val="28"/>
              </w:rPr>
            </w:pPr>
            <w:r w:rsidRPr="003415EA">
              <w:rPr>
                <w:b/>
                <w:bCs/>
                <w:sz w:val="28"/>
                <w:szCs w:val="28"/>
              </w:rPr>
              <w:t>Număr total de locuri</w:t>
            </w:r>
          </w:p>
        </w:tc>
      </w:tr>
      <w:tr w:rsidR="00B87184" w:rsidRPr="003415EA" w14:paraId="3C7E1E5D" w14:textId="77777777" w:rsidTr="00B87184">
        <w:tc>
          <w:tcPr>
            <w:tcW w:w="0" w:type="auto"/>
            <w:tcBorders>
              <w:top w:val="single" w:sz="12" w:space="0" w:color="auto"/>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48DF47E" w14:textId="77777777" w:rsidR="00B87184" w:rsidRPr="003415EA" w:rsidRDefault="00B87184" w:rsidP="009F7369">
            <w:pPr>
              <w:spacing w:before="15" w:after="15"/>
              <w:jc w:val="center"/>
              <w:rPr>
                <w:sz w:val="28"/>
                <w:szCs w:val="28"/>
              </w:rPr>
            </w:pPr>
            <w:r w:rsidRPr="003415EA">
              <w:rPr>
                <w:sz w:val="28"/>
                <w:szCs w:val="28"/>
              </w:rPr>
              <w:t>15</w:t>
            </w:r>
          </w:p>
        </w:tc>
        <w:tc>
          <w:tcPr>
            <w:tcW w:w="0" w:type="auto"/>
            <w:tcBorders>
              <w:top w:val="single" w:sz="12" w:space="0" w:color="auto"/>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4E93E91" w14:textId="77777777" w:rsidR="00B87184" w:rsidRPr="003415EA" w:rsidRDefault="00B87184" w:rsidP="009F7369">
            <w:pPr>
              <w:spacing w:before="15" w:after="15"/>
              <w:rPr>
                <w:sz w:val="28"/>
                <w:szCs w:val="28"/>
              </w:rPr>
            </w:pPr>
            <w:r w:rsidRPr="003415EA">
              <w:rPr>
                <w:sz w:val="28"/>
                <w:szCs w:val="28"/>
              </w:rPr>
              <w:t>Arany Janos</w:t>
            </w:r>
          </w:p>
        </w:tc>
        <w:tc>
          <w:tcPr>
            <w:tcW w:w="2537" w:type="dxa"/>
            <w:tcBorders>
              <w:top w:val="single" w:sz="12" w:space="0" w:color="auto"/>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31234BE" w14:textId="77777777" w:rsidR="00B87184" w:rsidRPr="003415EA" w:rsidRDefault="00B87184" w:rsidP="009F7369">
            <w:pPr>
              <w:spacing w:before="15" w:after="15"/>
              <w:jc w:val="center"/>
              <w:rPr>
                <w:sz w:val="28"/>
                <w:szCs w:val="28"/>
              </w:rPr>
            </w:pPr>
            <w:r w:rsidRPr="003415EA">
              <w:rPr>
                <w:sz w:val="28"/>
                <w:szCs w:val="28"/>
              </w:rPr>
              <w:t>72</w:t>
            </w:r>
          </w:p>
        </w:tc>
      </w:tr>
      <w:tr w:rsidR="00B87184" w:rsidRPr="003415EA" w14:paraId="561EEA76"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D5F983F" w14:textId="77777777" w:rsidR="00B87184" w:rsidRPr="003415EA" w:rsidRDefault="00B87184" w:rsidP="009F7369">
            <w:pPr>
              <w:spacing w:before="15" w:after="15"/>
              <w:jc w:val="center"/>
              <w:rPr>
                <w:sz w:val="28"/>
                <w:szCs w:val="28"/>
              </w:rPr>
            </w:pPr>
            <w:r w:rsidRPr="003415EA">
              <w:rPr>
                <w:sz w:val="28"/>
                <w:szCs w:val="28"/>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7608725" w14:textId="77777777" w:rsidR="00B87184" w:rsidRPr="003415EA" w:rsidRDefault="00B87184" w:rsidP="009F7369">
            <w:pPr>
              <w:spacing w:before="15" w:after="15"/>
              <w:rPr>
                <w:sz w:val="28"/>
                <w:szCs w:val="28"/>
              </w:rPr>
            </w:pPr>
            <w:r w:rsidRPr="003415EA">
              <w:rPr>
                <w:sz w:val="28"/>
                <w:szCs w:val="28"/>
              </w:rPr>
              <w:t>Arinilor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D2D839C" w14:textId="77777777" w:rsidR="00B87184" w:rsidRPr="003415EA" w:rsidRDefault="00B87184" w:rsidP="009F7369">
            <w:pPr>
              <w:spacing w:before="15" w:after="15"/>
              <w:jc w:val="center"/>
              <w:rPr>
                <w:sz w:val="28"/>
                <w:szCs w:val="28"/>
              </w:rPr>
            </w:pPr>
            <w:r w:rsidRPr="003415EA">
              <w:rPr>
                <w:sz w:val="28"/>
                <w:szCs w:val="28"/>
              </w:rPr>
              <w:t>5</w:t>
            </w:r>
          </w:p>
        </w:tc>
      </w:tr>
      <w:tr w:rsidR="00B87184" w:rsidRPr="003415EA" w14:paraId="2EE6F544"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B159531" w14:textId="77777777" w:rsidR="00B87184" w:rsidRPr="003415EA" w:rsidRDefault="00B87184" w:rsidP="009F7369">
            <w:pPr>
              <w:spacing w:before="15" w:after="15"/>
              <w:jc w:val="center"/>
              <w:rPr>
                <w:sz w:val="28"/>
                <w:szCs w:val="28"/>
              </w:rPr>
            </w:pPr>
            <w:r w:rsidRPr="003415EA">
              <w:rPr>
                <w:sz w:val="28"/>
                <w:szCs w:val="28"/>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6098153" w14:textId="77777777" w:rsidR="00B87184" w:rsidRPr="003415EA" w:rsidRDefault="00B87184" w:rsidP="009F7369">
            <w:pPr>
              <w:spacing w:before="15" w:after="15"/>
              <w:rPr>
                <w:sz w:val="28"/>
                <w:szCs w:val="28"/>
              </w:rPr>
            </w:pPr>
            <w:r w:rsidRPr="003415EA">
              <w:rPr>
                <w:sz w:val="28"/>
                <w:szCs w:val="28"/>
              </w:rPr>
              <w:t>Artei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5B2FED5" w14:textId="77777777" w:rsidR="00B87184" w:rsidRPr="003415EA" w:rsidRDefault="00B87184" w:rsidP="009F7369">
            <w:pPr>
              <w:spacing w:before="15" w:after="15"/>
              <w:jc w:val="center"/>
              <w:rPr>
                <w:sz w:val="28"/>
                <w:szCs w:val="28"/>
              </w:rPr>
            </w:pPr>
            <w:r w:rsidRPr="003415EA">
              <w:rPr>
                <w:sz w:val="28"/>
                <w:szCs w:val="28"/>
              </w:rPr>
              <w:t>15</w:t>
            </w:r>
          </w:p>
        </w:tc>
      </w:tr>
      <w:tr w:rsidR="00B87184" w:rsidRPr="003415EA" w14:paraId="0D618061"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D5BFAE8" w14:textId="77777777" w:rsidR="00B87184" w:rsidRPr="003415EA" w:rsidRDefault="00B87184" w:rsidP="009F7369">
            <w:pPr>
              <w:spacing w:before="15" w:after="15"/>
              <w:jc w:val="center"/>
              <w:rPr>
                <w:sz w:val="28"/>
                <w:szCs w:val="28"/>
              </w:rPr>
            </w:pPr>
            <w:r w:rsidRPr="003415EA">
              <w:rPr>
                <w:sz w:val="28"/>
                <w:szCs w:val="28"/>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CB581E0" w14:textId="77777777" w:rsidR="00B87184" w:rsidRPr="003415EA" w:rsidRDefault="00B87184" w:rsidP="009F7369">
            <w:pPr>
              <w:spacing w:before="15" w:after="15"/>
              <w:rPr>
                <w:sz w:val="28"/>
                <w:szCs w:val="28"/>
              </w:rPr>
            </w:pPr>
            <w:r w:rsidRPr="003415EA">
              <w:rPr>
                <w:sz w:val="28"/>
                <w:szCs w:val="28"/>
              </w:rPr>
              <w:t>Aurel Filimon</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A446848" w14:textId="77777777" w:rsidR="00B87184" w:rsidRPr="003415EA" w:rsidRDefault="00B87184" w:rsidP="009F7369">
            <w:pPr>
              <w:spacing w:before="15" w:after="15"/>
              <w:jc w:val="center"/>
              <w:rPr>
                <w:sz w:val="28"/>
                <w:szCs w:val="28"/>
              </w:rPr>
            </w:pPr>
            <w:r w:rsidRPr="003415EA">
              <w:rPr>
                <w:sz w:val="28"/>
                <w:szCs w:val="28"/>
              </w:rPr>
              <w:t>50</w:t>
            </w:r>
          </w:p>
        </w:tc>
      </w:tr>
      <w:tr w:rsidR="00B87184" w:rsidRPr="003415EA" w14:paraId="3198C732"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086C421" w14:textId="77777777" w:rsidR="00B87184" w:rsidRPr="003415EA" w:rsidRDefault="00B87184" w:rsidP="009F7369">
            <w:pPr>
              <w:spacing w:before="15" w:after="15"/>
              <w:jc w:val="center"/>
              <w:rPr>
                <w:sz w:val="28"/>
                <w:szCs w:val="28"/>
              </w:rPr>
            </w:pPr>
            <w:r w:rsidRPr="003415EA">
              <w:rPr>
                <w:sz w:val="28"/>
                <w:szCs w:val="28"/>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D1F1D58" w14:textId="77777777" w:rsidR="00B87184" w:rsidRPr="003415EA" w:rsidRDefault="00B87184" w:rsidP="009F7369">
            <w:pPr>
              <w:spacing w:before="15" w:after="15"/>
              <w:rPr>
                <w:sz w:val="28"/>
                <w:szCs w:val="28"/>
              </w:rPr>
            </w:pPr>
            <w:r w:rsidRPr="003415EA">
              <w:rPr>
                <w:sz w:val="28"/>
                <w:szCs w:val="28"/>
              </w:rPr>
              <w:t>Aurel Filimon – parcare incintă (BRD – Teatrul Național)</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DB5C6CF" w14:textId="77777777" w:rsidR="00B87184" w:rsidRPr="003415EA" w:rsidRDefault="00B87184" w:rsidP="009F7369">
            <w:pPr>
              <w:spacing w:before="15" w:after="15"/>
              <w:jc w:val="center"/>
              <w:rPr>
                <w:sz w:val="28"/>
                <w:szCs w:val="28"/>
              </w:rPr>
            </w:pPr>
            <w:r w:rsidRPr="003415EA">
              <w:rPr>
                <w:sz w:val="28"/>
                <w:szCs w:val="28"/>
              </w:rPr>
              <w:t>69</w:t>
            </w:r>
          </w:p>
        </w:tc>
      </w:tr>
      <w:tr w:rsidR="00B87184" w:rsidRPr="003415EA" w14:paraId="29D11B15"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D1E9464" w14:textId="77777777" w:rsidR="00B87184" w:rsidRPr="003415EA" w:rsidRDefault="00B87184" w:rsidP="009F7369">
            <w:pPr>
              <w:spacing w:before="15" w:after="15"/>
              <w:jc w:val="center"/>
              <w:rPr>
                <w:sz w:val="28"/>
                <w:szCs w:val="28"/>
              </w:rPr>
            </w:pPr>
            <w:r w:rsidRPr="003415EA">
              <w:rPr>
                <w:sz w:val="28"/>
                <w:szCs w:val="28"/>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92FA841" w14:textId="77777777" w:rsidR="00B87184" w:rsidRPr="003415EA" w:rsidRDefault="00B87184" w:rsidP="009F7369">
            <w:pPr>
              <w:spacing w:before="15" w:after="15"/>
              <w:rPr>
                <w:sz w:val="28"/>
                <w:szCs w:val="28"/>
              </w:rPr>
            </w:pPr>
            <w:r w:rsidRPr="003415EA">
              <w:rPr>
                <w:sz w:val="28"/>
                <w:szCs w:val="28"/>
              </w:rPr>
              <w:t>Avram Iancu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4569CFB" w14:textId="77777777" w:rsidR="00B87184" w:rsidRPr="003415EA" w:rsidRDefault="00B87184" w:rsidP="009F7369">
            <w:pPr>
              <w:spacing w:before="15" w:after="15"/>
              <w:jc w:val="center"/>
              <w:rPr>
                <w:sz w:val="28"/>
                <w:szCs w:val="28"/>
              </w:rPr>
            </w:pPr>
            <w:r w:rsidRPr="003415EA">
              <w:rPr>
                <w:sz w:val="28"/>
                <w:szCs w:val="28"/>
              </w:rPr>
              <w:t>95</w:t>
            </w:r>
          </w:p>
        </w:tc>
      </w:tr>
      <w:tr w:rsidR="00B87184" w:rsidRPr="003415EA" w14:paraId="1E50237C"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608BC8F" w14:textId="77777777" w:rsidR="00B87184" w:rsidRPr="003415EA" w:rsidRDefault="00B87184" w:rsidP="009F7369">
            <w:pPr>
              <w:spacing w:before="15" w:after="15"/>
              <w:jc w:val="center"/>
              <w:rPr>
                <w:sz w:val="28"/>
                <w:szCs w:val="28"/>
              </w:rPr>
            </w:pPr>
            <w:r w:rsidRPr="003415EA">
              <w:rPr>
                <w:sz w:val="28"/>
                <w:szCs w:val="28"/>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836A22D" w14:textId="77777777" w:rsidR="00B87184" w:rsidRPr="003415EA" w:rsidRDefault="00B87184" w:rsidP="009F7369">
            <w:pPr>
              <w:spacing w:before="15" w:after="15"/>
              <w:rPr>
                <w:sz w:val="28"/>
                <w:szCs w:val="28"/>
              </w:rPr>
            </w:pPr>
            <w:r w:rsidRPr="003415EA">
              <w:rPr>
                <w:sz w:val="28"/>
                <w:szCs w:val="28"/>
              </w:rPr>
              <w:t>Băilor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2F86539" w14:textId="77777777" w:rsidR="00B87184" w:rsidRPr="003415EA" w:rsidRDefault="00B87184" w:rsidP="009F7369">
            <w:pPr>
              <w:spacing w:before="15" w:after="15"/>
              <w:jc w:val="center"/>
              <w:rPr>
                <w:sz w:val="28"/>
                <w:szCs w:val="28"/>
              </w:rPr>
            </w:pPr>
            <w:r w:rsidRPr="003415EA">
              <w:rPr>
                <w:sz w:val="28"/>
                <w:szCs w:val="28"/>
              </w:rPr>
              <w:t>12</w:t>
            </w:r>
          </w:p>
        </w:tc>
      </w:tr>
      <w:tr w:rsidR="00B87184" w:rsidRPr="003415EA" w14:paraId="00BDB4A2"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36E157B" w14:textId="77777777" w:rsidR="00B87184" w:rsidRPr="003415EA" w:rsidRDefault="00B87184" w:rsidP="009F7369">
            <w:pPr>
              <w:spacing w:before="15" w:after="15"/>
              <w:jc w:val="center"/>
              <w:rPr>
                <w:sz w:val="28"/>
                <w:szCs w:val="28"/>
              </w:rPr>
            </w:pPr>
            <w:r w:rsidRPr="003415EA">
              <w:rPr>
                <w:sz w:val="28"/>
                <w:szCs w:val="28"/>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13AC376" w14:textId="77777777" w:rsidR="00B87184" w:rsidRPr="003415EA" w:rsidRDefault="00B87184" w:rsidP="009F7369">
            <w:pPr>
              <w:spacing w:before="15" w:after="15"/>
              <w:rPr>
                <w:sz w:val="28"/>
                <w:szCs w:val="28"/>
              </w:rPr>
            </w:pPr>
            <w:r w:rsidRPr="003415EA">
              <w:rPr>
                <w:sz w:val="28"/>
                <w:szCs w:val="28"/>
              </w:rPr>
              <w:t>Bartok Bela (P-ța Teatrului - Aurel Filimon)</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6694D0D" w14:textId="77777777" w:rsidR="00B87184" w:rsidRPr="003415EA" w:rsidRDefault="00B87184" w:rsidP="009F7369">
            <w:pPr>
              <w:spacing w:before="15" w:after="15"/>
              <w:jc w:val="center"/>
              <w:rPr>
                <w:sz w:val="28"/>
                <w:szCs w:val="28"/>
              </w:rPr>
            </w:pPr>
            <w:r w:rsidRPr="003415EA">
              <w:rPr>
                <w:sz w:val="28"/>
                <w:szCs w:val="28"/>
              </w:rPr>
              <w:t>89</w:t>
            </w:r>
          </w:p>
        </w:tc>
      </w:tr>
      <w:tr w:rsidR="00B87184" w:rsidRPr="003415EA" w14:paraId="377AA3FB"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8C75437" w14:textId="77777777" w:rsidR="00B87184" w:rsidRPr="003415EA" w:rsidRDefault="00B87184" w:rsidP="009F7369">
            <w:pPr>
              <w:spacing w:before="15" w:after="15"/>
              <w:jc w:val="center"/>
              <w:rPr>
                <w:sz w:val="28"/>
                <w:szCs w:val="28"/>
              </w:rPr>
            </w:pPr>
            <w:r w:rsidRPr="003415EA">
              <w:rPr>
                <w:sz w:val="28"/>
                <w:szCs w:val="28"/>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1F67FA5" w14:textId="77777777" w:rsidR="00B87184" w:rsidRPr="003415EA" w:rsidRDefault="00B87184" w:rsidP="009F7369">
            <w:pPr>
              <w:spacing w:before="15" w:after="15"/>
              <w:rPr>
                <w:sz w:val="28"/>
                <w:szCs w:val="28"/>
              </w:rPr>
            </w:pPr>
            <w:r w:rsidRPr="003415EA">
              <w:rPr>
                <w:sz w:val="28"/>
                <w:szCs w:val="28"/>
              </w:rPr>
              <w:t>B-dul. 1 Decembrie 1918</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88BD517" w14:textId="77777777" w:rsidR="00B87184" w:rsidRPr="003415EA" w:rsidRDefault="00B87184" w:rsidP="009F7369">
            <w:pPr>
              <w:spacing w:before="15" w:after="15"/>
              <w:jc w:val="center"/>
              <w:rPr>
                <w:sz w:val="28"/>
                <w:szCs w:val="28"/>
              </w:rPr>
            </w:pPr>
            <w:r w:rsidRPr="003415EA">
              <w:rPr>
                <w:sz w:val="28"/>
                <w:szCs w:val="28"/>
              </w:rPr>
              <w:t>107</w:t>
            </w:r>
          </w:p>
        </w:tc>
      </w:tr>
      <w:tr w:rsidR="00B87184" w:rsidRPr="003415EA" w14:paraId="072917E0"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6F198BD" w14:textId="77777777" w:rsidR="00B87184" w:rsidRPr="003415EA" w:rsidRDefault="00B87184" w:rsidP="009F7369">
            <w:pPr>
              <w:spacing w:before="15" w:after="15"/>
              <w:jc w:val="center"/>
              <w:rPr>
                <w:sz w:val="28"/>
                <w:szCs w:val="28"/>
              </w:rPr>
            </w:pPr>
            <w:r w:rsidRPr="003415EA">
              <w:rPr>
                <w:sz w:val="28"/>
                <w:szCs w:val="28"/>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D7D9295" w14:textId="77777777" w:rsidR="00B87184" w:rsidRPr="003415EA" w:rsidRDefault="00B87184" w:rsidP="009F7369">
            <w:pPr>
              <w:spacing w:before="15" w:after="15"/>
              <w:rPr>
                <w:sz w:val="28"/>
                <w:szCs w:val="28"/>
              </w:rPr>
            </w:pPr>
            <w:r w:rsidRPr="003415EA">
              <w:rPr>
                <w:sz w:val="28"/>
                <w:szCs w:val="28"/>
              </w:rPr>
              <w:t>B-dul. Cetății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56D24C9" w14:textId="77777777" w:rsidR="00B87184" w:rsidRPr="003415EA" w:rsidRDefault="00B87184" w:rsidP="009F7369">
            <w:pPr>
              <w:spacing w:before="15" w:after="15"/>
              <w:jc w:val="center"/>
              <w:rPr>
                <w:sz w:val="28"/>
                <w:szCs w:val="28"/>
              </w:rPr>
            </w:pPr>
            <w:r w:rsidRPr="003415EA">
              <w:rPr>
                <w:sz w:val="28"/>
                <w:szCs w:val="28"/>
              </w:rPr>
              <w:t>199</w:t>
            </w:r>
          </w:p>
        </w:tc>
      </w:tr>
      <w:tr w:rsidR="00B87184" w:rsidRPr="003415EA" w14:paraId="74DFFD9F"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E85B295" w14:textId="77777777" w:rsidR="00B87184" w:rsidRPr="003415EA" w:rsidRDefault="00B87184" w:rsidP="009F7369">
            <w:pPr>
              <w:spacing w:before="15" w:after="15"/>
              <w:jc w:val="center"/>
              <w:rPr>
                <w:sz w:val="28"/>
                <w:szCs w:val="28"/>
              </w:rPr>
            </w:pPr>
            <w:r w:rsidRPr="003415EA">
              <w:rPr>
                <w:sz w:val="28"/>
                <w:szCs w:val="28"/>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A20DF88" w14:textId="77777777" w:rsidR="00B87184" w:rsidRPr="003415EA" w:rsidRDefault="00B87184" w:rsidP="009F7369">
            <w:pPr>
              <w:spacing w:before="15" w:after="15"/>
              <w:rPr>
                <w:sz w:val="28"/>
                <w:szCs w:val="28"/>
              </w:rPr>
            </w:pPr>
            <w:r w:rsidRPr="003415EA">
              <w:rPr>
                <w:sz w:val="28"/>
                <w:szCs w:val="28"/>
              </w:rPr>
              <w:t>Belșugului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A2C69B4" w14:textId="77777777" w:rsidR="00B87184" w:rsidRPr="003415EA" w:rsidRDefault="00B87184" w:rsidP="009F7369">
            <w:pPr>
              <w:spacing w:before="15" w:after="15"/>
              <w:jc w:val="center"/>
              <w:rPr>
                <w:sz w:val="28"/>
                <w:szCs w:val="28"/>
              </w:rPr>
            </w:pPr>
            <w:r w:rsidRPr="003415EA">
              <w:rPr>
                <w:sz w:val="28"/>
                <w:szCs w:val="28"/>
              </w:rPr>
              <w:t>63</w:t>
            </w:r>
          </w:p>
        </w:tc>
      </w:tr>
      <w:tr w:rsidR="00B87184" w:rsidRPr="003415EA" w14:paraId="0EB71A38"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011B7CB" w14:textId="77777777" w:rsidR="00B87184" w:rsidRPr="003415EA" w:rsidRDefault="00B87184" w:rsidP="009F7369">
            <w:pPr>
              <w:spacing w:before="15" w:after="15"/>
              <w:jc w:val="center"/>
              <w:rPr>
                <w:sz w:val="28"/>
                <w:szCs w:val="28"/>
              </w:rPr>
            </w:pPr>
            <w:r w:rsidRPr="003415EA">
              <w:rPr>
                <w:sz w:val="28"/>
                <w:szCs w:val="28"/>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2C4CA7A" w14:textId="77777777" w:rsidR="00B87184" w:rsidRPr="003415EA" w:rsidRDefault="00B87184" w:rsidP="009F7369">
            <w:pPr>
              <w:spacing w:before="15" w:after="15"/>
              <w:rPr>
                <w:sz w:val="28"/>
                <w:szCs w:val="28"/>
              </w:rPr>
            </w:pPr>
            <w:r w:rsidRPr="003415EA">
              <w:rPr>
                <w:sz w:val="28"/>
                <w:szCs w:val="28"/>
              </w:rPr>
              <w:t>Bolyai Farkas (Marton Aron - Ștefan Cel Mare)</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2987B17" w14:textId="77777777" w:rsidR="00B87184" w:rsidRPr="003415EA" w:rsidRDefault="00B87184" w:rsidP="009F7369">
            <w:pPr>
              <w:spacing w:before="15" w:after="15"/>
              <w:jc w:val="center"/>
              <w:rPr>
                <w:sz w:val="28"/>
                <w:szCs w:val="28"/>
              </w:rPr>
            </w:pPr>
            <w:r w:rsidRPr="003415EA">
              <w:rPr>
                <w:sz w:val="28"/>
                <w:szCs w:val="28"/>
              </w:rPr>
              <w:t>99</w:t>
            </w:r>
          </w:p>
        </w:tc>
      </w:tr>
      <w:tr w:rsidR="00B87184" w:rsidRPr="003415EA" w14:paraId="2A24CB49"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175894C" w14:textId="77777777" w:rsidR="00B87184" w:rsidRPr="003415EA" w:rsidRDefault="00B87184" w:rsidP="009F7369">
            <w:pPr>
              <w:spacing w:before="15" w:after="15"/>
              <w:jc w:val="center"/>
              <w:rPr>
                <w:sz w:val="28"/>
                <w:szCs w:val="28"/>
              </w:rPr>
            </w:pPr>
            <w:r w:rsidRPr="003415EA">
              <w:rPr>
                <w:sz w:val="28"/>
                <w:szCs w:val="28"/>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520EFDE" w14:textId="77777777" w:rsidR="00B87184" w:rsidRPr="003415EA" w:rsidRDefault="00B87184" w:rsidP="009F7369">
            <w:pPr>
              <w:spacing w:before="15" w:after="15"/>
              <w:rPr>
                <w:sz w:val="28"/>
                <w:szCs w:val="28"/>
              </w:rPr>
            </w:pPr>
            <w:r w:rsidRPr="003415EA">
              <w:rPr>
                <w:sz w:val="28"/>
                <w:szCs w:val="28"/>
              </w:rPr>
              <w:t>Borsos Tamas</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B9EE786" w14:textId="77777777" w:rsidR="00B87184" w:rsidRPr="003415EA" w:rsidRDefault="00B87184" w:rsidP="009F7369">
            <w:pPr>
              <w:spacing w:before="15" w:after="15"/>
              <w:jc w:val="center"/>
              <w:rPr>
                <w:sz w:val="28"/>
                <w:szCs w:val="28"/>
              </w:rPr>
            </w:pPr>
            <w:r w:rsidRPr="003415EA">
              <w:rPr>
                <w:sz w:val="28"/>
                <w:szCs w:val="28"/>
              </w:rPr>
              <w:t>68</w:t>
            </w:r>
          </w:p>
        </w:tc>
      </w:tr>
      <w:tr w:rsidR="00B87184" w:rsidRPr="003415EA" w14:paraId="5BAE8F2B"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0976D8F" w14:textId="77777777" w:rsidR="00B87184" w:rsidRPr="003415EA" w:rsidRDefault="00B87184" w:rsidP="009F7369">
            <w:pPr>
              <w:spacing w:before="15" w:after="15"/>
              <w:jc w:val="center"/>
              <w:rPr>
                <w:sz w:val="28"/>
                <w:szCs w:val="28"/>
              </w:rPr>
            </w:pPr>
            <w:r w:rsidRPr="003415EA">
              <w:rPr>
                <w:sz w:val="28"/>
                <w:szCs w:val="28"/>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C52F013" w14:textId="77777777" w:rsidR="00B87184" w:rsidRPr="003415EA" w:rsidRDefault="00B87184" w:rsidP="009F7369">
            <w:pPr>
              <w:spacing w:before="15" w:after="15"/>
              <w:rPr>
                <w:sz w:val="28"/>
                <w:szCs w:val="28"/>
              </w:rPr>
            </w:pPr>
            <w:r w:rsidRPr="003415EA">
              <w:rPr>
                <w:sz w:val="28"/>
                <w:szCs w:val="28"/>
              </w:rPr>
              <w:t>Călărașilor (Brăila - Sinaia)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4D0DCAD" w14:textId="77777777" w:rsidR="00B87184" w:rsidRPr="003415EA" w:rsidRDefault="00B87184" w:rsidP="009F7369">
            <w:pPr>
              <w:spacing w:before="15" w:after="15"/>
              <w:jc w:val="center"/>
              <w:rPr>
                <w:sz w:val="28"/>
                <w:szCs w:val="28"/>
              </w:rPr>
            </w:pPr>
            <w:r w:rsidRPr="003415EA">
              <w:rPr>
                <w:sz w:val="28"/>
                <w:szCs w:val="28"/>
              </w:rPr>
              <w:t>94</w:t>
            </w:r>
          </w:p>
        </w:tc>
      </w:tr>
      <w:tr w:rsidR="00B87184" w:rsidRPr="003415EA" w14:paraId="2C0A3B7C"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2B758E9" w14:textId="77777777" w:rsidR="00B87184" w:rsidRPr="003415EA" w:rsidRDefault="00B87184" w:rsidP="009F7369">
            <w:pPr>
              <w:spacing w:before="15" w:after="15"/>
              <w:jc w:val="center"/>
              <w:rPr>
                <w:sz w:val="28"/>
                <w:szCs w:val="28"/>
              </w:rPr>
            </w:pPr>
            <w:r w:rsidRPr="003415EA">
              <w:rPr>
                <w:sz w:val="28"/>
                <w:szCs w:val="28"/>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EDAB8E3" w14:textId="77777777" w:rsidR="00B87184" w:rsidRPr="003415EA" w:rsidRDefault="00B87184" w:rsidP="009F7369">
            <w:pPr>
              <w:spacing w:before="15" w:after="15"/>
              <w:rPr>
                <w:sz w:val="28"/>
                <w:szCs w:val="28"/>
              </w:rPr>
            </w:pPr>
            <w:r w:rsidRPr="003415EA">
              <w:rPr>
                <w:sz w:val="28"/>
                <w:szCs w:val="28"/>
              </w:rPr>
              <w:t>Călărașilor – parcare incintă (Hotel Continental)</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7F3B8EE" w14:textId="77777777" w:rsidR="00B87184" w:rsidRPr="003415EA" w:rsidRDefault="00B87184" w:rsidP="009F7369">
            <w:pPr>
              <w:spacing w:before="15" w:after="15"/>
              <w:jc w:val="center"/>
              <w:rPr>
                <w:sz w:val="28"/>
                <w:szCs w:val="28"/>
              </w:rPr>
            </w:pPr>
            <w:r w:rsidRPr="003415EA">
              <w:rPr>
                <w:sz w:val="28"/>
                <w:szCs w:val="28"/>
              </w:rPr>
              <w:t>35</w:t>
            </w:r>
          </w:p>
        </w:tc>
      </w:tr>
      <w:tr w:rsidR="00B87184" w:rsidRPr="003415EA" w14:paraId="50DC28F1"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F98C04B" w14:textId="77777777" w:rsidR="00B87184" w:rsidRPr="003415EA" w:rsidRDefault="00B87184" w:rsidP="009F7369">
            <w:pPr>
              <w:spacing w:before="15" w:after="15"/>
              <w:jc w:val="center"/>
              <w:rPr>
                <w:sz w:val="28"/>
                <w:szCs w:val="28"/>
              </w:rPr>
            </w:pPr>
            <w:r w:rsidRPr="003415EA">
              <w:rPr>
                <w:sz w:val="28"/>
                <w:szCs w:val="28"/>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215B238" w14:textId="77777777" w:rsidR="00B87184" w:rsidRPr="003415EA" w:rsidRDefault="00B87184" w:rsidP="009F7369">
            <w:pPr>
              <w:spacing w:before="15" w:after="15"/>
              <w:rPr>
                <w:sz w:val="28"/>
                <w:szCs w:val="28"/>
              </w:rPr>
            </w:pPr>
            <w:r w:rsidRPr="003415EA">
              <w:rPr>
                <w:sz w:val="28"/>
                <w:szCs w:val="28"/>
              </w:rPr>
              <w:t>Cloșca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562F84B" w14:textId="77777777" w:rsidR="00B87184" w:rsidRPr="003415EA" w:rsidRDefault="00B87184" w:rsidP="009F7369">
            <w:pPr>
              <w:spacing w:before="15" w:after="15"/>
              <w:jc w:val="center"/>
              <w:rPr>
                <w:sz w:val="28"/>
                <w:szCs w:val="28"/>
              </w:rPr>
            </w:pPr>
            <w:r w:rsidRPr="003415EA">
              <w:rPr>
                <w:sz w:val="28"/>
                <w:szCs w:val="28"/>
              </w:rPr>
              <w:t>17</w:t>
            </w:r>
          </w:p>
        </w:tc>
      </w:tr>
      <w:tr w:rsidR="00B87184" w:rsidRPr="003415EA" w14:paraId="19439D67"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91B7B45" w14:textId="77777777" w:rsidR="00B87184" w:rsidRPr="003415EA" w:rsidRDefault="00B87184" w:rsidP="009F7369">
            <w:pPr>
              <w:spacing w:before="15" w:after="15"/>
              <w:jc w:val="center"/>
              <w:rPr>
                <w:sz w:val="28"/>
                <w:szCs w:val="28"/>
              </w:rPr>
            </w:pPr>
            <w:r w:rsidRPr="003415EA">
              <w:rPr>
                <w:sz w:val="28"/>
                <w:szCs w:val="28"/>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E54D81E" w14:textId="77777777" w:rsidR="00B87184" w:rsidRPr="003415EA" w:rsidRDefault="00B87184" w:rsidP="009F7369">
            <w:pPr>
              <w:spacing w:before="15" w:after="15"/>
              <w:rPr>
                <w:sz w:val="28"/>
                <w:szCs w:val="28"/>
              </w:rPr>
            </w:pPr>
            <w:r w:rsidRPr="003415EA">
              <w:rPr>
                <w:sz w:val="28"/>
                <w:szCs w:val="28"/>
              </w:rPr>
              <w:t>Cozma Bela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7F3A667" w14:textId="77777777" w:rsidR="00B87184" w:rsidRPr="003415EA" w:rsidRDefault="00B87184" w:rsidP="009F7369">
            <w:pPr>
              <w:spacing w:before="15" w:after="15"/>
              <w:jc w:val="center"/>
              <w:rPr>
                <w:sz w:val="28"/>
                <w:szCs w:val="28"/>
              </w:rPr>
            </w:pPr>
            <w:r w:rsidRPr="003415EA">
              <w:rPr>
                <w:sz w:val="28"/>
                <w:szCs w:val="28"/>
              </w:rPr>
              <w:t>11</w:t>
            </w:r>
          </w:p>
        </w:tc>
      </w:tr>
      <w:tr w:rsidR="00B87184" w:rsidRPr="003415EA" w14:paraId="4B2355D7"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1FA460B" w14:textId="77777777" w:rsidR="00B87184" w:rsidRPr="003415EA" w:rsidRDefault="00B87184" w:rsidP="009F7369">
            <w:pPr>
              <w:spacing w:before="15" w:after="15"/>
              <w:jc w:val="center"/>
              <w:rPr>
                <w:sz w:val="28"/>
                <w:szCs w:val="28"/>
              </w:rPr>
            </w:pPr>
            <w:r w:rsidRPr="003415EA">
              <w:rPr>
                <w:sz w:val="28"/>
                <w:szCs w:val="28"/>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95DF4BB" w14:textId="77777777" w:rsidR="00B87184" w:rsidRPr="003415EA" w:rsidRDefault="00B87184" w:rsidP="009F7369">
            <w:pPr>
              <w:spacing w:before="15" w:after="15"/>
              <w:rPr>
                <w:sz w:val="28"/>
                <w:szCs w:val="28"/>
              </w:rPr>
            </w:pPr>
            <w:r w:rsidRPr="003415EA">
              <w:rPr>
                <w:sz w:val="28"/>
                <w:szCs w:val="28"/>
              </w:rPr>
              <w:t>Crizantemelor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4827083" w14:textId="77777777" w:rsidR="00B87184" w:rsidRPr="003415EA" w:rsidRDefault="00B87184" w:rsidP="009F7369">
            <w:pPr>
              <w:spacing w:before="15" w:after="15"/>
              <w:jc w:val="center"/>
              <w:rPr>
                <w:sz w:val="28"/>
                <w:szCs w:val="28"/>
              </w:rPr>
            </w:pPr>
            <w:r w:rsidRPr="003415EA">
              <w:rPr>
                <w:sz w:val="28"/>
                <w:szCs w:val="28"/>
              </w:rPr>
              <w:t>15</w:t>
            </w:r>
          </w:p>
        </w:tc>
      </w:tr>
      <w:tr w:rsidR="00B87184" w:rsidRPr="003415EA" w14:paraId="3E2C808F"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5A0E383" w14:textId="77777777" w:rsidR="00B87184" w:rsidRPr="003415EA" w:rsidRDefault="00B87184" w:rsidP="009F7369">
            <w:pPr>
              <w:spacing w:before="15" w:after="15"/>
              <w:jc w:val="center"/>
              <w:rPr>
                <w:sz w:val="28"/>
                <w:szCs w:val="28"/>
              </w:rPr>
            </w:pPr>
            <w:r w:rsidRPr="003415EA">
              <w:rPr>
                <w:sz w:val="28"/>
                <w:szCs w:val="28"/>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844DA3B" w14:textId="77777777" w:rsidR="00B87184" w:rsidRPr="003415EA" w:rsidRDefault="00B87184" w:rsidP="009F7369">
            <w:pPr>
              <w:spacing w:before="15" w:after="15"/>
              <w:rPr>
                <w:sz w:val="28"/>
                <w:szCs w:val="28"/>
              </w:rPr>
            </w:pPr>
            <w:r w:rsidRPr="003415EA">
              <w:rPr>
                <w:sz w:val="28"/>
                <w:szCs w:val="28"/>
              </w:rPr>
              <w:t>Erou Lt. Petre Popescu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474C167" w14:textId="77777777" w:rsidR="00B87184" w:rsidRPr="003415EA" w:rsidRDefault="00B87184" w:rsidP="009F7369">
            <w:pPr>
              <w:spacing w:before="15" w:after="15"/>
              <w:jc w:val="center"/>
              <w:rPr>
                <w:sz w:val="28"/>
                <w:szCs w:val="28"/>
              </w:rPr>
            </w:pPr>
            <w:r w:rsidRPr="003415EA">
              <w:rPr>
                <w:sz w:val="28"/>
                <w:szCs w:val="28"/>
              </w:rPr>
              <w:t>18</w:t>
            </w:r>
          </w:p>
        </w:tc>
      </w:tr>
      <w:tr w:rsidR="00B87184" w:rsidRPr="003415EA" w14:paraId="76184380"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C4CB668" w14:textId="77777777" w:rsidR="00B87184" w:rsidRPr="003415EA" w:rsidRDefault="00B87184" w:rsidP="009F7369">
            <w:pPr>
              <w:spacing w:before="15" w:after="15"/>
              <w:jc w:val="center"/>
              <w:rPr>
                <w:sz w:val="28"/>
                <w:szCs w:val="28"/>
              </w:rPr>
            </w:pPr>
            <w:r w:rsidRPr="003415EA">
              <w:rPr>
                <w:sz w:val="28"/>
                <w:szCs w:val="28"/>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5FE800F" w14:textId="77777777" w:rsidR="00B87184" w:rsidRPr="003415EA" w:rsidRDefault="00B87184" w:rsidP="009F7369">
            <w:pPr>
              <w:spacing w:before="15" w:after="15"/>
              <w:rPr>
                <w:sz w:val="28"/>
                <w:szCs w:val="28"/>
              </w:rPr>
            </w:pPr>
            <w:r w:rsidRPr="003415EA">
              <w:rPr>
                <w:sz w:val="28"/>
                <w:szCs w:val="28"/>
              </w:rPr>
              <w:t>Fântânii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F8395D7" w14:textId="77777777" w:rsidR="00B87184" w:rsidRPr="003415EA" w:rsidRDefault="00B87184" w:rsidP="009F7369">
            <w:pPr>
              <w:spacing w:before="15" w:after="15"/>
              <w:jc w:val="center"/>
              <w:rPr>
                <w:sz w:val="28"/>
                <w:szCs w:val="28"/>
              </w:rPr>
            </w:pPr>
            <w:r w:rsidRPr="003415EA">
              <w:rPr>
                <w:sz w:val="28"/>
                <w:szCs w:val="28"/>
              </w:rPr>
              <w:t>16</w:t>
            </w:r>
          </w:p>
        </w:tc>
      </w:tr>
      <w:tr w:rsidR="00B87184" w:rsidRPr="003415EA" w14:paraId="74F59AB4"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BE28302" w14:textId="77777777" w:rsidR="00B87184" w:rsidRPr="003415EA" w:rsidRDefault="00B87184" w:rsidP="009F7369">
            <w:pPr>
              <w:spacing w:before="15" w:after="15"/>
              <w:jc w:val="center"/>
              <w:rPr>
                <w:sz w:val="28"/>
                <w:szCs w:val="28"/>
              </w:rPr>
            </w:pPr>
            <w:r w:rsidRPr="003415EA">
              <w:rPr>
                <w:sz w:val="28"/>
                <w:szCs w:val="28"/>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BC8A0CB" w14:textId="77777777" w:rsidR="00B87184" w:rsidRPr="003415EA" w:rsidRDefault="00B87184" w:rsidP="009F7369">
            <w:pPr>
              <w:spacing w:before="15" w:after="15"/>
              <w:rPr>
                <w:sz w:val="28"/>
                <w:szCs w:val="28"/>
              </w:rPr>
            </w:pPr>
            <w:r w:rsidRPr="003415EA">
              <w:rPr>
                <w:sz w:val="28"/>
                <w:szCs w:val="28"/>
              </w:rPr>
              <w:t>Francz Liszt</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ACD6702" w14:textId="77777777" w:rsidR="00B87184" w:rsidRPr="003415EA" w:rsidRDefault="00B87184" w:rsidP="009F7369">
            <w:pPr>
              <w:spacing w:before="15" w:after="15"/>
              <w:jc w:val="center"/>
              <w:rPr>
                <w:sz w:val="28"/>
                <w:szCs w:val="28"/>
              </w:rPr>
            </w:pPr>
            <w:r w:rsidRPr="003415EA">
              <w:rPr>
                <w:sz w:val="28"/>
                <w:szCs w:val="28"/>
              </w:rPr>
              <w:t>39</w:t>
            </w:r>
          </w:p>
        </w:tc>
      </w:tr>
      <w:tr w:rsidR="00B87184" w:rsidRPr="003415EA" w14:paraId="25A8203F"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D3CE993" w14:textId="77777777" w:rsidR="00B87184" w:rsidRPr="003415EA" w:rsidRDefault="00B87184" w:rsidP="009F7369">
            <w:pPr>
              <w:spacing w:before="15" w:after="15"/>
              <w:jc w:val="center"/>
              <w:rPr>
                <w:sz w:val="28"/>
                <w:szCs w:val="28"/>
              </w:rPr>
            </w:pPr>
            <w:r w:rsidRPr="003415EA">
              <w:rPr>
                <w:sz w:val="28"/>
                <w:szCs w:val="28"/>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4D95B61" w14:textId="77777777" w:rsidR="00B87184" w:rsidRPr="003415EA" w:rsidRDefault="00B87184" w:rsidP="009F7369">
            <w:pPr>
              <w:spacing w:before="15" w:after="15"/>
              <w:rPr>
                <w:sz w:val="28"/>
                <w:szCs w:val="28"/>
              </w:rPr>
            </w:pPr>
            <w:r w:rsidRPr="003415EA">
              <w:rPr>
                <w:sz w:val="28"/>
                <w:szCs w:val="28"/>
              </w:rPr>
              <w:t>General Gheorghe Avramescu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193942B" w14:textId="77777777" w:rsidR="00B87184" w:rsidRPr="003415EA" w:rsidRDefault="00B87184" w:rsidP="009F7369">
            <w:pPr>
              <w:spacing w:before="15" w:after="15"/>
              <w:jc w:val="center"/>
              <w:rPr>
                <w:sz w:val="28"/>
                <w:szCs w:val="28"/>
              </w:rPr>
            </w:pPr>
            <w:r w:rsidRPr="003415EA">
              <w:rPr>
                <w:sz w:val="28"/>
                <w:szCs w:val="28"/>
              </w:rPr>
              <w:t>34</w:t>
            </w:r>
          </w:p>
        </w:tc>
      </w:tr>
      <w:tr w:rsidR="00B87184" w:rsidRPr="003415EA" w14:paraId="033DDAB1"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DE9D692" w14:textId="77777777" w:rsidR="00B87184" w:rsidRPr="003415EA" w:rsidRDefault="00B87184" w:rsidP="009F7369">
            <w:pPr>
              <w:spacing w:before="15" w:after="15"/>
              <w:jc w:val="center"/>
              <w:rPr>
                <w:sz w:val="28"/>
                <w:szCs w:val="28"/>
              </w:rPr>
            </w:pPr>
            <w:r w:rsidRPr="003415EA">
              <w:rPr>
                <w:sz w:val="28"/>
                <w:szCs w:val="28"/>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ED97608" w14:textId="77777777" w:rsidR="00B87184" w:rsidRPr="003415EA" w:rsidRDefault="00B87184" w:rsidP="009F7369">
            <w:pPr>
              <w:spacing w:before="15" w:after="15"/>
              <w:rPr>
                <w:sz w:val="28"/>
                <w:szCs w:val="28"/>
              </w:rPr>
            </w:pPr>
            <w:r w:rsidRPr="003415EA">
              <w:rPr>
                <w:sz w:val="28"/>
                <w:szCs w:val="28"/>
              </w:rPr>
              <w:t>General Traian Moșoiu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791E654" w14:textId="77777777" w:rsidR="00B87184" w:rsidRPr="003415EA" w:rsidRDefault="00B87184" w:rsidP="009F7369">
            <w:pPr>
              <w:spacing w:before="15" w:after="15"/>
              <w:jc w:val="center"/>
              <w:rPr>
                <w:sz w:val="28"/>
                <w:szCs w:val="28"/>
              </w:rPr>
            </w:pPr>
            <w:r w:rsidRPr="003415EA">
              <w:rPr>
                <w:sz w:val="28"/>
                <w:szCs w:val="28"/>
              </w:rPr>
              <w:t>25</w:t>
            </w:r>
          </w:p>
        </w:tc>
      </w:tr>
      <w:tr w:rsidR="00B87184" w:rsidRPr="003415EA" w14:paraId="688998A5"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6FB7849" w14:textId="77777777" w:rsidR="00B87184" w:rsidRPr="003415EA" w:rsidRDefault="00B87184" w:rsidP="009F7369">
            <w:pPr>
              <w:spacing w:before="15" w:after="15"/>
              <w:jc w:val="center"/>
              <w:rPr>
                <w:sz w:val="28"/>
                <w:szCs w:val="28"/>
              </w:rPr>
            </w:pPr>
            <w:r w:rsidRPr="003415EA">
              <w:rPr>
                <w:sz w:val="28"/>
                <w:szCs w:val="28"/>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8428D5F" w14:textId="77777777" w:rsidR="00B87184" w:rsidRPr="003415EA" w:rsidRDefault="00B87184" w:rsidP="009F7369">
            <w:pPr>
              <w:spacing w:before="15" w:after="15"/>
              <w:rPr>
                <w:sz w:val="28"/>
                <w:szCs w:val="28"/>
              </w:rPr>
            </w:pPr>
            <w:r w:rsidRPr="003415EA">
              <w:rPr>
                <w:sz w:val="28"/>
                <w:szCs w:val="28"/>
              </w:rPr>
              <w:t>Gheorghe Șincai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C3641DE" w14:textId="77777777" w:rsidR="00B87184" w:rsidRPr="003415EA" w:rsidRDefault="00B87184" w:rsidP="009F7369">
            <w:pPr>
              <w:spacing w:before="15" w:after="15"/>
              <w:jc w:val="center"/>
              <w:rPr>
                <w:sz w:val="28"/>
                <w:szCs w:val="28"/>
              </w:rPr>
            </w:pPr>
            <w:r w:rsidRPr="003415EA">
              <w:rPr>
                <w:sz w:val="28"/>
                <w:szCs w:val="28"/>
              </w:rPr>
              <w:t>26</w:t>
            </w:r>
          </w:p>
        </w:tc>
      </w:tr>
      <w:tr w:rsidR="00B87184" w:rsidRPr="003415EA" w14:paraId="3F2E8F2B"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1B1D839" w14:textId="77777777" w:rsidR="00B87184" w:rsidRPr="003415EA" w:rsidRDefault="00B87184" w:rsidP="009F7369">
            <w:pPr>
              <w:spacing w:before="15" w:after="15"/>
              <w:jc w:val="center"/>
              <w:rPr>
                <w:sz w:val="28"/>
                <w:szCs w:val="28"/>
              </w:rPr>
            </w:pPr>
            <w:r w:rsidRPr="003415EA">
              <w:rPr>
                <w:sz w:val="28"/>
                <w:szCs w:val="28"/>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EC0B3DD" w14:textId="77777777" w:rsidR="00B87184" w:rsidRPr="003415EA" w:rsidRDefault="00B87184" w:rsidP="009F7369">
            <w:pPr>
              <w:spacing w:before="15" w:after="15"/>
              <w:rPr>
                <w:sz w:val="28"/>
                <w:szCs w:val="28"/>
              </w:rPr>
            </w:pPr>
            <w:r w:rsidRPr="003415EA">
              <w:rPr>
                <w:sz w:val="28"/>
                <w:szCs w:val="28"/>
              </w:rPr>
              <w:t>Gradinarilor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1C0DEC1" w14:textId="77777777" w:rsidR="00B87184" w:rsidRPr="003415EA" w:rsidRDefault="00B87184" w:rsidP="009F7369">
            <w:pPr>
              <w:spacing w:before="15" w:after="15"/>
              <w:jc w:val="center"/>
              <w:rPr>
                <w:sz w:val="28"/>
                <w:szCs w:val="28"/>
              </w:rPr>
            </w:pPr>
            <w:r w:rsidRPr="003415EA">
              <w:rPr>
                <w:sz w:val="28"/>
                <w:szCs w:val="28"/>
              </w:rPr>
              <w:t>11</w:t>
            </w:r>
          </w:p>
        </w:tc>
      </w:tr>
      <w:tr w:rsidR="00B87184" w:rsidRPr="003415EA" w14:paraId="6677E446"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8374487" w14:textId="77777777" w:rsidR="00B87184" w:rsidRPr="003415EA" w:rsidRDefault="00B87184" w:rsidP="009F7369">
            <w:pPr>
              <w:spacing w:before="15" w:after="15"/>
              <w:jc w:val="center"/>
              <w:rPr>
                <w:sz w:val="28"/>
                <w:szCs w:val="28"/>
              </w:rPr>
            </w:pPr>
            <w:r w:rsidRPr="003415EA">
              <w:rPr>
                <w:sz w:val="28"/>
                <w:szCs w:val="28"/>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B4CDC0F" w14:textId="77777777" w:rsidR="00B87184" w:rsidRPr="003415EA" w:rsidRDefault="00B87184" w:rsidP="009F7369">
            <w:pPr>
              <w:spacing w:before="15" w:after="15"/>
              <w:rPr>
                <w:sz w:val="28"/>
                <w:szCs w:val="28"/>
              </w:rPr>
            </w:pPr>
            <w:r w:rsidRPr="003415EA">
              <w:rPr>
                <w:sz w:val="28"/>
                <w:szCs w:val="28"/>
              </w:rPr>
              <w:t>Horea (Gang Poligrafiei - Cuza Vodă)</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EA336BE" w14:textId="77777777" w:rsidR="00B87184" w:rsidRPr="003415EA" w:rsidRDefault="00B87184" w:rsidP="009F7369">
            <w:pPr>
              <w:spacing w:before="15" w:after="15"/>
              <w:jc w:val="center"/>
              <w:rPr>
                <w:sz w:val="28"/>
                <w:szCs w:val="28"/>
              </w:rPr>
            </w:pPr>
            <w:r w:rsidRPr="003415EA">
              <w:rPr>
                <w:sz w:val="28"/>
                <w:szCs w:val="28"/>
              </w:rPr>
              <w:t>38</w:t>
            </w:r>
          </w:p>
        </w:tc>
      </w:tr>
      <w:tr w:rsidR="00B87184" w:rsidRPr="003415EA" w14:paraId="72BB8821"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07D35B0" w14:textId="77777777" w:rsidR="00B87184" w:rsidRPr="003415EA" w:rsidRDefault="00B87184" w:rsidP="009F7369">
            <w:pPr>
              <w:spacing w:before="15" w:after="15"/>
              <w:jc w:val="center"/>
              <w:rPr>
                <w:sz w:val="28"/>
                <w:szCs w:val="28"/>
              </w:rPr>
            </w:pPr>
            <w:r w:rsidRPr="003415EA">
              <w:rPr>
                <w:sz w:val="28"/>
                <w:szCs w:val="28"/>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E8155C2" w14:textId="77777777" w:rsidR="00B87184" w:rsidRPr="003415EA" w:rsidRDefault="00B87184" w:rsidP="009F7369">
            <w:pPr>
              <w:spacing w:before="15" w:after="15"/>
              <w:rPr>
                <w:sz w:val="28"/>
                <w:szCs w:val="28"/>
              </w:rPr>
            </w:pPr>
            <w:r w:rsidRPr="003415EA">
              <w:rPr>
                <w:sz w:val="28"/>
                <w:szCs w:val="28"/>
              </w:rPr>
              <w:t>Ion Creangă</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2C3F5DA" w14:textId="77777777" w:rsidR="00B87184" w:rsidRPr="003415EA" w:rsidRDefault="00B87184" w:rsidP="009F7369">
            <w:pPr>
              <w:spacing w:before="15" w:after="15"/>
              <w:jc w:val="center"/>
              <w:rPr>
                <w:sz w:val="28"/>
                <w:szCs w:val="28"/>
              </w:rPr>
            </w:pPr>
            <w:r w:rsidRPr="003415EA">
              <w:rPr>
                <w:sz w:val="28"/>
                <w:szCs w:val="28"/>
              </w:rPr>
              <w:t>12</w:t>
            </w:r>
          </w:p>
        </w:tc>
      </w:tr>
      <w:tr w:rsidR="00B87184" w:rsidRPr="003415EA" w14:paraId="721EBD28"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F625553" w14:textId="77777777" w:rsidR="00B87184" w:rsidRPr="003415EA" w:rsidRDefault="00B87184" w:rsidP="009F7369">
            <w:pPr>
              <w:spacing w:before="15" w:after="15"/>
              <w:jc w:val="center"/>
              <w:rPr>
                <w:sz w:val="28"/>
                <w:szCs w:val="28"/>
              </w:rPr>
            </w:pPr>
            <w:r w:rsidRPr="003415EA">
              <w:rPr>
                <w:sz w:val="28"/>
                <w:szCs w:val="28"/>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A700408" w14:textId="77777777" w:rsidR="00B87184" w:rsidRPr="003415EA" w:rsidRDefault="00B87184" w:rsidP="009F7369">
            <w:pPr>
              <w:spacing w:before="15" w:after="15"/>
              <w:rPr>
                <w:sz w:val="28"/>
                <w:szCs w:val="28"/>
              </w:rPr>
            </w:pPr>
            <w:r w:rsidRPr="003415EA">
              <w:rPr>
                <w:sz w:val="28"/>
                <w:szCs w:val="28"/>
              </w:rPr>
              <w:t>Iuliu Maniu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6576732" w14:textId="77777777" w:rsidR="00B87184" w:rsidRPr="003415EA" w:rsidRDefault="00B87184" w:rsidP="009F7369">
            <w:pPr>
              <w:spacing w:before="15" w:after="15"/>
              <w:jc w:val="center"/>
              <w:rPr>
                <w:sz w:val="28"/>
                <w:szCs w:val="28"/>
              </w:rPr>
            </w:pPr>
            <w:r w:rsidRPr="003415EA">
              <w:rPr>
                <w:sz w:val="28"/>
                <w:szCs w:val="28"/>
              </w:rPr>
              <w:t>58</w:t>
            </w:r>
          </w:p>
        </w:tc>
      </w:tr>
      <w:tr w:rsidR="00B87184" w:rsidRPr="003415EA" w14:paraId="1F854ABC"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04B9920" w14:textId="77777777" w:rsidR="00B87184" w:rsidRPr="003415EA" w:rsidRDefault="00B87184" w:rsidP="009F7369">
            <w:pPr>
              <w:spacing w:before="15" w:after="15"/>
              <w:jc w:val="center"/>
              <w:rPr>
                <w:sz w:val="28"/>
                <w:szCs w:val="28"/>
              </w:rPr>
            </w:pPr>
            <w:r w:rsidRPr="003415EA">
              <w:rPr>
                <w:sz w:val="28"/>
                <w:szCs w:val="28"/>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F3E2231" w14:textId="77777777" w:rsidR="00B87184" w:rsidRPr="003415EA" w:rsidRDefault="00B87184" w:rsidP="009F7369">
            <w:pPr>
              <w:spacing w:before="15" w:after="15"/>
              <w:rPr>
                <w:sz w:val="28"/>
                <w:szCs w:val="28"/>
              </w:rPr>
            </w:pPr>
            <w:r w:rsidRPr="003415EA">
              <w:rPr>
                <w:sz w:val="28"/>
                <w:szCs w:val="28"/>
              </w:rPr>
              <w:t>Izvorului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DB262CD" w14:textId="77777777" w:rsidR="00B87184" w:rsidRPr="003415EA" w:rsidRDefault="00B87184" w:rsidP="009F7369">
            <w:pPr>
              <w:spacing w:before="15" w:after="15"/>
              <w:jc w:val="center"/>
              <w:rPr>
                <w:sz w:val="28"/>
                <w:szCs w:val="28"/>
              </w:rPr>
            </w:pPr>
            <w:r w:rsidRPr="003415EA">
              <w:rPr>
                <w:sz w:val="28"/>
                <w:szCs w:val="28"/>
              </w:rPr>
              <w:t>12</w:t>
            </w:r>
          </w:p>
        </w:tc>
      </w:tr>
      <w:tr w:rsidR="00B87184" w:rsidRPr="003415EA" w14:paraId="25F73BD3"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790D63A" w14:textId="77777777" w:rsidR="00B87184" w:rsidRPr="003415EA" w:rsidRDefault="00B87184" w:rsidP="009F7369">
            <w:pPr>
              <w:spacing w:before="15" w:after="15"/>
              <w:jc w:val="center"/>
              <w:rPr>
                <w:sz w:val="28"/>
                <w:szCs w:val="28"/>
              </w:rPr>
            </w:pPr>
            <w:r w:rsidRPr="003415EA">
              <w:rPr>
                <w:sz w:val="28"/>
                <w:szCs w:val="28"/>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A77574B" w14:textId="77777777" w:rsidR="00B87184" w:rsidRPr="003415EA" w:rsidRDefault="00B87184" w:rsidP="009F7369">
            <w:pPr>
              <w:spacing w:before="15" w:after="15"/>
              <w:rPr>
                <w:sz w:val="28"/>
                <w:szCs w:val="28"/>
              </w:rPr>
            </w:pPr>
            <w:r w:rsidRPr="003415EA">
              <w:rPr>
                <w:sz w:val="28"/>
                <w:szCs w:val="28"/>
              </w:rPr>
              <w:t>Justiției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F5CCB7B" w14:textId="77777777" w:rsidR="00B87184" w:rsidRPr="003415EA" w:rsidRDefault="00B87184" w:rsidP="009F7369">
            <w:pPr>
              <w:spacing w:before="15" w:after="15"/>
              <w:jc w:val="center"/>
              <w:rPr>
                <w:sz w:val="28"/>
                <w:szCs w:val="28"/>
              </w:rPr>
            </w:pPr>
            <w:r w:rsidRPr="003415EA">
              <w:rPr>
                <w:sz w:val="28"/>
                <w:szCs w:val="28"/>
              </w:rPr>
              <w:t>59</w:t>
            </w:r>
          </w:p>
        </w:tc>
      </w:tr>
      <w:tr w:rsidR="00B87184" w:rsidRPr="003415EA" w14:paraId="5C9FE4EE"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8BED729" w14:textId="77777777" w:rsidR="00B87184" w:rsidRPr="003415EA" w:rsidRDefault="00B87184" w:rsidP="009F7369">
            <w:pPr>
              <w:spacing w:before="15" w:after="15"/>
              <w:jc w:val="center"/>
              <w:rPr>
                <w:sz w:val="28"/>
                <w:szCs w:val="28"/>
              </w:rPr>
            </w:pPr>
            <w:r w:rsidRPr="003415EA">
              <w:rPr>
                <w:sz w:val="28"/>
                <w:szCs w:val="28"/>
              </w:rPr>
              <w:lastRenderedPageBreak/>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C50FAA3" w14:textId="77777777" w:rsidR="00B87184" w:rsidRPr="003415EA" w:rsidRDefault="00B87184" w:rsidP="009F7369">
            <w:pPr>
              <w:spacing w:before="15" w:after="15"/>
              <w:rPr>
                <w:sz w:val="28"/>
                <w:szCs w:val="28"/>
              </w:rPr>
            </w:pPr>
            <w:r w:rsidRPr="003415EA">
              <w:rPr>
                <w:sz w:val="28"/>
                <w:szCs w:val="28"/>
              </w:rPr>
              <w:t>Koteles Samuel</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9AC28A3" w14:textId="77777777" w:rsidR="00B87184" w:rsidRPr="003415EA" w:rsidRDefault="00B87184" w:rsidP="009F7369">
            <w:pPr>
              <w:spacing w:before="15" w:after="15"/>
              <w:jc w:val="center"/>
              <w:rPr>
                <w:sz w:val="28"/>
                <w:szCs w:val="28"/>
              </w:rPr>
            </w:pPr>
            <w:r w:rsidRPr="003415EA">
              <w:rPr>
                <w:sz w:val="28"/>
                <w:szCs w:val="28"/>
              </w:rPr>
              <w:t>82</w:t>
            </w:r>
          </w:p>
        </w:tc>
      </w:tr>
      <w:tr w:rsidR="00B87184" w:rsidRPr="003415EA" w14:paraId="56A2B2D1"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D1E7811" w14:textId="77777777" w:rsidR="00B87184" w:rsidRPr="003415EA" w:rsidRDefault="00B87184" w:rsidP="009F7369">
            <w:pPr>
              <w:spacing w:before="15" w:after="15"/>
              <w:jc w:val="center"/>
              <w:rPr>
                <w:sz w:val="28"/>
                <w:szCs w:val="28"/>
              </w:rPr>
            </w:pPr>
            <w:r w:rsidRPr="003415EA">
              <w:rPr>
                <w:sz w:val="28"/>
                <w:szCs w:val="28"/>
              </w:rPr>
              <w:t>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4F11CD0" w14:textId="77777777" w:rsidR="00B87184" w:rsidRPr="003415EA" w:rsidRDefault="00B87184" w:rsidP="009F7369">
            <w:pPr>
              <w:spacing w:before="15" w:after="15"/>
              <w:rPr>
                <w:sz w:val="28"/>
                <w:szCs w:val="28"/>
              </w:rPr>
            </w:pPr>
            <w:r w:rsidRPr="003415EA">
              <w:rPr>
                <w:sz w:val="28"/>
                <w:szCs w:val="28"/>
              </w:rPr>
              <w:t>Libertății (Cuza Vodă - Pasaj cale ferată)</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0EB1C20" w14:textId="77777777" w:rsidR="00B87184" w:rsidRPr="003415EA" w:rsidRDefault="00B87184" w:rsidP="009F7369">
            <w:pPr>
              <w:spacing w:before="15" w:after="15"/>
              <w:jc w:val="center"/>
              <w:rPr>
                <w:sz w:val="28"/>
                <w:szCs w:val="28"/>
              </w:rPr>
            </w:pPr>
            <w:r w:rsidRPr="003415EA">
              <w:rPr>
                <w:sz w:val="28"/>
                <w:szCs w:val="28"/>
              </w:rPr>
              <w:t>22</w:t>
            </w:r>
          </w:p>
        </w:tc>
      </w:tr>
      <w:tr w:rsidR="00B87184" w:rsidRPr="003415EA" w14:paraId="41056534"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AB2E8CC" w14:textId="77777777" w:rsidR="00B87184" w:rsidRPr="003415EA" w:rsidRDefault="00B87184" w:rsidP="009F7369">
            <w:pPr>
              <w:spacing w:before="15" w:after="15"/>
              <w:jc w:val="center"/>
              <w:rPr>
                <w:sz w:val="28"/>
                <w:szCs w:val="28"/>
              </w:rPr>
            </w:pPr>
            <w:r w:rsidRPr="003415EA">
              <w:rPr>
                <w:sz w:val="28"/>
                <w:szCs w:val="28"/>
              </w:rPr>
              <w:t>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C99BC7D" w14:textId="77777777" w:rsidR="00B87184" w:rsidRPr="003415EA" w:rsidRDefault="00B87184" w:rsidP="009F7369">
            <w:pPr>
              <w:spacing w:before="15" w:after="15"/>
              <w:rPr>
                <w:sz w:val="28"/>
                <w:szCs w:val="28"/>
              </w:rPr>
            </w:pPr>
            <w:r w:rsidRPr="003415EA">
              <w:rPr>
                <w:sz w:val="28"/>
                <w:szCs w:val="28"/>
              </w:rPr>
              <w:t>Liceului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0E0F435" w14:textId="77777777" w:rsidR="00B87184" w:rsidRPr="003415EA" w:rsidRDefault="00B87184" w:rsidP="009F7369">
            <w:pPr>
              <w:spacing w:before="15" w:after="15"/>
              <w:jc w:val="center"/>
              <w:rPr>
                <w:sz w:val="28"/>
                <w:szCs w:val="28"/>
              </w:rPr>
            </w:pPr>
            <w:r w:rsidRPr="003415EA">
              <w:rPr>
                <w:sz w:val="28"/>
                <w:szCs w:val="28"/>
              </w:rPr>
              <w:t>26</w:t>
            </w:r>
          </w:p>
        </w:tc>
      </w:tr>
      <w:tr w:rsidR="00B87184" w:rsidRPr="003415EA" w14:paraId="29879C96"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7084E77" w14:textId="77777777" w:rsidR="00B87184" w:rsidRPr="003415EA" w:rsidRDefault="00B87184" w:rsidP="009F7369">
            <w:pPr>
              <w:spacing w:before="15" w:after="15"/>
              <w:jc w:val="center"/>
              <w:rPr>
                <w:sz w:val="28"/>
                <w:szCs w:val="28"/>
              </w:rPr>
            </w:pPr>
            <w:r w:rsidRPr="003415EA">
              <w:rPr>
                <w:sz w:val="28"/>
                <w:szCs w:val="28"/>
              </w:rPr>
              <w:t>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4B6E526" w14:textId="77777777" w:rsidR="00B87184" w:rsidRPr="003415EA" w:rsidRDefault="00B87184" w:rsidP="009F7369">
            <w:pPr>
              <w:spacing w:before="15" w:after="15"/>
              <w:rPr>
                <w:sz w:val="28"/>
                <w:szCs w:val="28"/>
              </w:rPr>
            </w:pPr>
            <w:r w:rsidRPr="003415EA">
              <w:rPr>
                <w:sz w:val="28"/>
                <w:szCs w:val="28"/>
              </w:rPr>
              <w:t>Mărăști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781CC4D" w14:textId="77777777" w:rsidR="00B87184" w:rsidRPr="003415EA" w:rsidRDefault="00B87184" w:rsidP="009F7369">
            <w:pPr>
              <w:spacing w:before="15" w:after="15"/>
              <w:jc w:val="center"/>
              <w:rPr>
                <w:sz w:val="28"/>
                <w:szCs w:val="28"/>
              </w:rPr>
            </w:pPr>
            <w:r w:rsidRPr="003415EA">
              <w:rPr>
                <w:sz w:val="28"/>
                <w:szCs w:val="28"/>
              </w:rPr>
              <w:t>58</w:t>
            </w:r>
          </w:p>
        </w:tc>
      </w:tr>
      <w:tr w:rsidR="00B87184" w:rsidRPr="003415EA" w14:paraId="5FA36534" w14:textId="77777777" w:rsidTr="00B87184">
        <w:tc>
          <w:tcPr>
            <w:tcW w:w="0" w:type="auto"/>
            <w:tcBorders>
              <w:top w:val="single" w:sz="6" w:space="0" w:color="000000"/>
              <w:left w:val="single" w:sz="6" w:space="0" w:color="000000"/>
              <w:bottom w:val="single" w:sz="12" w:space="0" w:color="auto"/>
              <w:right w:val="single" w:sz="6" w:space="0" w:color="000000"/>
            </w:tcBorders>
            <w:shd w:val="clear" w:color="auto" w:fill="FFFFFF"/>
            <w:tcMar>
              <w:top w:w="30" w:type="dxa"/>
              <w:left w:w="30" w:type="dxa"/>
              <w:bottom w:w="30" w:type="dxa"/>
              <w:right w:w="30" w:type="dxa"/>
            </w:tcMar>
            <w:hideMark/>
          </w:tcPr>
          <w:p w14:paraId="528EEE93" w14:textId="77777777" w:rsidR="00B87184" w:rsidRPr="003415EA" w:rsidRDefault="00B87184" w:rsidP="009F7369">
            <w:pPr>
              <w:spacing w:before="15" w:after="15"/>
              <w:jc w:val="center"/>
              <w:rPr>
                <w:sz w:val="28"/>
                <w:szCs w:val="28"/>
              </w:rPr>
            </w:pPr>
            <w:r w:rsidRPr="003415EA">
              <w:rPr>
                <w:sz w:val="28"/>
                <w:szCs w:val="28"/>
              </w:rPr>
              <w:t>49</w:t>
            </w:r>
          </w:p>
        </w:tc>
        <w:tc>
          <w:tcPr>
            <w:tcW w:w="0" w:type="auto"/>
            <w:tcBorders>
              <w:top w:val="single" w:sz="6" w:space="0" w:color="000000"/>
              <w:left w:val="single" w:sz="6" w:space="0" w:color="000000"/>
              <w:bottom w:val="single" w:sz="12" w:space="0" w:color="auto"/>
              <w:right w:val="single" w:sz="6" w:space="0" w:color="000000"/>
            </w:tcBorders>
            <w:shd w:val="clear" w:color="auto" w:fill="FFFFFF"/>
            <w:tcMar>
              <w:top w:w="30" w:type="dxa"/>
              <w:left w:w="30" w:type="dxa"/>
              <w:bottom w:w="30" w:type="dxa"/>
              <w:right w:w="30" w:type="dxa"/>
            </w:tcMar>
            <w:hideMark/>
          </w:tcPr>
          <w:p w14:paraId="50634D33" w14:textId="77777777" w:rsidR="00B87184" w:rsidRPr="003415EA" w:rsidRDefault="00B87184" w:rsidP="009F7369">
            <w:pPr>
              <w:spacing w:before="15" w:after="15"/>
              <w:rPr>
                <w:sz w:val="28"/>
                <w:szCs w:val="28"/>
              </w:rPr>
            </w:pPr>
            <w:r w:rsidRPr="003415EA">
              <w:rPr>
                <w:sz w:val="28"/>
                <w:szCs w:val="28"/>
              </w:rPr>
              <w:t>Marton Aron</w:t>
            </w:r>
          </w:p>
        </w:tc>
        <w:tc>
          <w:tcPr>
            <w:tcW w:w="2537" w:type="dxa"/>
            <w:tcBorders>
              <w:top w:val="single" w:sz="6" w:space="0" w:color="000000"/>
              <w:left w:val="single" w:sz="6" w:space="0" w:color="000000"/>
              <w:bottom w:val="single" w:sz="12" w:space="0" w:color="auto"/>
              <w:right w:val="single" w:sz="6" w:space="0" w:color="000000"/>
            </w:tcBorders>
            <w:shd w:val="clear" w:color="auto" w:fill="FFFFFF"/>
            <w:tcMar>
              <w:top w:w="30" w:type="dxa"/>
              <w:left w:w="30" w:type="dxa"/>
              <w:bottom w:w="30" w:type="dxa"/>
              <w:right w:w="30" w:type="dxa"/>
            </w:tcMar>
            <w:hideMark/>
          </w:tcPr>
          <w:p w14:paraId="0C958887" w14:textId="77777777" w:rsidR="00B87184" w:rsidRPr="003415EA" w:rsidRDefault="00B87184" w:rsidP="009F7369">
            <w:pPr>
              <w:spacing w:before="15" w:after="15"/>
              <w:jc w:val="center"/>
              <w:rPr>
                <w:sz w:val="28"/>
                <w:szCs w:val="28"/>
              </w:rPr>
            </w:pPr>
            <w:r w:rsidRPr="003415EA">
              <w:rPr>
                <w:sz w:val="28"/>
                <w:szCs w:val="28"/>
              </w:rPr>
              <w:t>92</w:t>
            </w:r>
          </w:p>
        </w:tc>
      </w:tr>
      <w:tr w:rsidR="00B87184" w:rsidRPr="003415EA" w14:paraId="0AC2589B" w14:textId="77777777" w:rsidTr="00B87184">
        <w:tc>
          <w:tcPr>
            <w:tcW w:w="0" w:type="auto"/>
            <w:tcBorders>
              <w:top w:val="single" w:sz="12" w:space="0" w:color="auto"/>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A6E64A5" w14:textId="77777777" w:rsidR="00B87184" w:rsidRPr="003415EA" w:rsidRDefault="00B87184" w:rsidP="009F7369">
            <w:pPr>
              <w:spacing w:before="15" w:after="15"/>
              <w:jc w:val="center"/>
              <w:rPr>
                <w:sz w:val="28"/>
                <w:szCs w:val="28"/>
              </w:rPr>
            </w:pPr>
            <w:r w:rsidRPr="003415EA">
              <w:rPr>
                <w:sz w:val="28"/>
                <w:szCs w:val="28"/>
              </w:rPr>
              <w:t>50</w:t>
            </w:r>
          </w:p>
        </w:tc>
        <w:tc>
          <w:tcPr>
            <w:tcW w:w="0" w:type="auto"/>
            <w:tcBorders>
              <w:top w:val="single" w:sz="12" w:space="0" w:color="auto"/>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817BEDF" w14:textId="77777777" w:rsidR="00B87184" w:rsidRPr="003415EA" w:rsidRDefault="00B87184" w:rsidP="009F7369">
            <w:pPr>
              <w:spacing w:before="15" w:after="15"/>
              <w:rPr>
                <w:sz w:val="28"/>
                <w:szCs w:val="28"/>
              </w:rPr>
            </w:pPr>
            <w:r w:rsidRPr="003415EA">
              <w:rPr>
                <w:sz w:val="28"/>
                <w:szCs w:val="28"/>
              </w:rPr>
              <w:t>Mihai Eminescu (Braila - Revolutiei)</w:t>
            </w:r>
          </w:p>
        </w:tc>
        <w:tc>
          <w:tcPr>
            <w:tcW w:w="2537" w:type="dxa"/>
            <w:tcBorders>
              <w:top w:val="single" w:sz="12" w:space="0" w:color="auto"/>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2023BF0" w14:textId="77777777" w:rsidR="00B87184" w:rsidRPr="003415EA" w:rsidRDefault="00B87184" w:rsidP="009F7369">
            <w:pPr>
              <w:spacing w:before="15" w:after="15"/>
              <w:jc w:val="center"/>
              <w:rPr>
                <w:sz w:val="28"/>
                <w:szCs w:val="28"/>
              </w:rPr>
            </w:pPr>
            <w:r w:rsidRPr="003415EA">
              <w:rPr>
                <w:sz w:val="28"/>
                <w:szCs w:val="28"/>
              </w:rPr>
              <w:t>57</w:t>
            </w:r>
          </w:p>
        </w:tc>
      </w:tr>
      <w:tr w:rsidR="00B87184" w:rsidRPr="003415EA" w14:paraId="3B215672"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CCDF3CB" w14:textId="77777777" w:rsidR="00B87184" w:rsidRPr="003415EA" w:rsidRDefault="00B87184" w:rsidP="009F7369">
            <w:pPr>
              <w:spacing w:before="15" w:after="15"/>
              <w:jc w:val="center"/>
              <w:rPr>
                <w:sz w:val="28"/>
                <w:szCs w:val="28"/>
              </w:rPr>
            </w:pPr>
            <w:r w:rsidRPr="003415EA">
              <w:rPr>
                <w:sz w:val="28"/>
                <w:szCs w:val="28"/>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40EA981" w14:textId="77777777" w:rsidR="00B87184" w:rsidRPr="003415EA" w:rsidRDefault="00B87184" w:rsidP="009F7369">
            <w:pPr>
              <w:spacing w:before="15" w:after="15"/>
              <w:rPr>
                <w:sz w:val="28"/>
                <w:szCs w:val="28"/>
              </w:rPr>
            </w:pPr>
            <w:r w:rsidRPr="003415EA">
              <w:rPr>
                <w:sz w:val="28"/>
                <w:szCs w:val="28"/>
              </w:rPr>
              <w:t>Mihail Kogalniceanu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189B63F" w14:textId="77777777" w:rsidR="00B87184" w:rsidRPr="003415EA" w:rsidRDefault="00B87184" w:rsidP="009F7369">
            <w:pPr>
              <w:spacing w:before="15" w:after="15"/>
              <w:jc w:val="center"/>
              <w:rPr>
                <w:sz w:val="28"/>
                <w:szCs w:val="28"/>
              </w:rPr>
            </w:pPr>
            <w:r w:rsidRPr="003415EA">
              <w:rPr>
                <w:sz w:val="28"/>
                <w:szCs w:val="28"/>
              </w:rPr>
              <w:t>44</w:t>
            </w:r>
          </w:p>
        </w:tc>
      </w:tr>
      <w:tr w:rsidR="00B87184" w:rsidRPr="003415EA" w14:paraId="6AB05E83"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8FE18CD" w14:textId="77777777" w:rsidR="00B87184" w:rsidRPr="003415EA" w:rsidRDefault="00B87184" w:rsidP="009F7369">
            <w:pPr>
              <w:spacing w:before="15" w:after="15"/>
              <w:jc w:val="center"/>
              <w:rPr>
                <w:sz w:val="28"/>
                <w:szCs w:val="28"/>
              </w:rPr>
            </w:pPr>
            <w:r w:rsidRPr="003415EA">
              <w:rPr>
                <w:sz w:val="28"/>
                <w:szCs w:val="28"/>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70A2B98" w14:textId="77777777" w:rsidR="00B87184" w:rsidRPr="003415EA" w:rsidRDefault="00B87184" w:rsidP="009F7369">
            <w:pPr>
              <w:spacing w:before="15" w:after="15"/>
              <w:rPr>
                <w:sz w:val="28"/>
                <w:szCs w:val="28"/>
              </w:rPr>
            </w:pPr>
            <w:r w:rsidRPr="003415EA">
              <w:rPr>
                <w:sz w:val="28"/>
                <w:szCs w:val="28"/>
              </w:rPr>
              <w:t>Morii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C3725C1" w14:textId="77777777" w:rsidR="00B87184" w:rsidRPr="003415EA" w:rsidRDefault="00B87184" w:rsidP="009F7369">
            <w:pPr>
              <w:spacing w:before="15" w:after="15"/>
              <w:jc w:val="center"/>
              <w:rPr>
                <w:sz w:val="28"/>
                <w:szCs w:val="28"/>
              </w:rPr>
            </w:pPr>
            <w:r w:rsidRPr="003415EA">
              <w:rPr>
                <w:sz w:val="28"/>
                <w:szCs w:val="28"/>
              </w:rPr>
              <w:t>38</w:t>
            </w:r>
          </w:p>
        </w:tc>
      </w:tr>
      <w:tr w:rsidR="00B87184" w:rsidRPr="003415EA" w14:paraId="07D5DAF0"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B26BC1B" w14:textId="77777777" w:rsidR="00B87184" w:rsidRPr="003415EA" w:rsidRDefault="00B87184" w:rsidP="009F7369">
            <w:pPr>
              <w:spacing w:before="15" w:after="15"/>
              <w:jc w:val="center"/>
              <w:rPr>
                <w:bCs/>
                <w:sz w:val="28"/>
                <w:szCs w:val="28"/>
              </w:rPr>
            </w:pPr>
            <w:r w:rsidRPr="003415EA">
              <w:rPr>
                <w:bCs/>
                <w:sz w:val="28"/>
                <w:szCs w:val="28"/>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80B1C97" w14:textId="77777777" w:rsidR="00B87184" w:rsidRPr="003415EA" w:rsidRDefault="00B87184" w:rsidP="009F7369">
            <w:pPr>
              <w:spacing w:before="15" w:after="15"/>
              <w:rPr>
                <w:bCs/>
                <w:sz w:val="28"/>
                <w:szCs w:val="28"/>
              </w:rPr>
            </w:pPr>
            <w:r w:rsidRPr="003415EA">
              <w:rPr>
                <w:bCs/>
                <w:sz w:val="28"/>
                <w:szCs w:val="28"/>
              </w:rPr>
              <w:t>Nicolae Iorga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D54C352" w14:textId="77777777" w:rsidR="00B87184" w:rsidRPr="003415EA" w:rsidRDefault="00B87184" w:rsidP="009F7369">
            <w:pPr>
              <w:spacing w:before="15" w:after="15"/>
              <w:jc w:val="center"/>
              <w:rPr>
                <w:bCs/>
                <w:sz w:val="28"/>
                <w:szCs w:val="28"/>
              </w:rPr>
            </w:pPr>
            <w:r w:rsidRPr="003415EA">
              <w:rPr>
                <w:bCs/>
                <w:sz w:val="28"/>
                <w:szCs w:val="28"/>
              </w:rPr>
              <w:t>100</w:t>
            </w:r>
          </w:p>
        </w:tc>
      </w:tr>
      <w:tr w:rsidR="00B87184" w:rsidRPr="003415EA" w14:paraId="66B8D60D"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23CDADE" w14:textId="77777777" w:rsidR="00B87184" w:rsidRPr="003415EA" w:rsidRDefault="00B87184" w:rsidP="009F7369">
            <w:pPr>
              <w:spacing w:before="15" w:after="15"/>
              <w:jc w:val="center"/>
              <w:rPr>
                <w:sz w:val="28"/>
                <w:szCs w:val="28"/>
              </w:rPr>
            </w:pPr>
            <w:r w:rsidRPr="003415EA">
              <w:rPr>
                <w:sz w:val="28"/>
                <w:szCs w:val="28"/>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3A53A88" w14:textId="77777777" w:rsidR="00B87184" w:rsidRPr="003415EA" w:rsidRDefault="00B87184" w:rsidP="009F7369">
            <w:pPr>
              <w:spacing w:before="15" w:after="15"/>
              <w:rPr>
                <w:sz w:val="28"/>
                <w:szCs w:val="28"/>
              </w:rPr>
            </w:pPr>
            <w:r w:rsidRPr="003415EA">
              <w:rPr>
                <w:sz w:val="28"/>
                <w:szCs w:val="28"/>
              </w:rPr>
              <w:t>Padeș</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4C362F9" w14:textId="77777777" w:rsidR="00B87184" w:rsidRPr="003415EA" w:rsidRDefault="00B87184" w:rsidP="009F7369">
            <w:pPr>
              <w:spacing w:before="15" w:after="15"/>
              <w:jc w:val="center"/>
              <w:rPr>
                <w:sz w:val="28"/>
                <w:szCs w:val="28"/>
              </w:rPr>
            </w:pPr>
            <w:r w:rsidRPr="003415EA">
              <w:rPr>
                <w:sz w:val="28"/>
                <w:szCs w:val="28"/>
              </w:rPr>
              <w:t>11</w:t>
            </w:r>
          </w:p>
        </w:tc>
      </w:tr>
      <w:tr w:rsidR="00B87184" w:rsidRPr="003415EA" w14:paraId="468E8746"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BF8AAA1" w14:textId="77777777" w:rsidR="00B87184" w:rsidRPr="003415EA" w:rsidRDefault="00B87184" w:rsidP="009F7369">
            <w:pPr>
              <w:spacing w:before="15" w:after="15"/>
              <w:jc w:val="center"/>
              <w:rPr>
                <w:sz w:val="28"/>
                <w:szCs w:val="28"/>
              </w:rPr>
            </w:pPr>
            <w:r w:rsidRPr="003415EA">
              <w:rPr>
                <w:sz w:val="28"/>
                <w:szCs w:val="28"/>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DB6D0A1" w14:textId="77777777" w:rsidR="00B87184" w:rsidRPr="003415EA" w:rsidRDefault="00B87184" w:rsidP="009F7369">
            <w:pPr>
              <w:spacing w:before="15" w:after="15"/>
              <w:rPr>
                <w:sz w:val="28"/>
                <w:szCs w:val="28"/>
              </w:rPr>
            </w:pPr>
            <w:r w:rsidRPr="003415EA">
              <w:rPr>
                <w:sz w:val="28"/>
                <w:szCs w:val="28"/>
              </w:rPr>
              <w:t>Parcare incintă BCR - Finanțe</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96EB125" w14:textId="77777777" w:rsidR="00B87184" w:rsidRPr="003415EA" w:rsidRDefault="00B87184" w:rsidP="009F7369">
            <w:pPr>
              <w:spacing w:before="15" w:after="15"/>
              <w:jc w:val="center"/>
              <w:rPr>
                <w:sz w:val="28"/>
                <w:szCs w:val="28"/>
              </w:rPr>
            </w:pPr>
            <w:r w:rsidRPr="003415EA">
              <w:rPr>
                <w:sz w:val="28"/>
                <w:szCs w:val="28"/>
              </w:rPr>
              <w:t>58</w:t>
            </w:r>
          </w:p>
        </w:tc>
      </w:tr>
      <w:tr w:rsidR="00B87184" w:rsidRPr="003415EA" w14:paraId="74EBEDAC"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4E8500F" w14:textId="77777777" w:rsidR="00B87184" w:rsidRPr="003415EA" w:rsidRDefault="00B87184" w:rsidP="009F7369">
            <w:pPr>
              <w:spacing w:before="15" w:after="15"/>
              <w:jc w:val="center"/>
              <w:rPr>
                <w:sz w:val="28"/>
                <w:szCs w:val="28"/>
              </w:rPr>
            </w:pPr>
            <w:r w:rsidRPr="003415EA">
              <w:rPr>
                <w:sz w:val="28"/>
                <w:szCs w:val="28"/>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F54422A" w14:textId="77777777" w:rsidR="00B87184" w:rsidRPr="003415EA" w:rsidRDefault="00B87184" w:rsidP="009F7369">
            <w:pPr>
              <w:spacing w:before="15" w:after="15"/>
              <w:rPr>
                <w:sz w:val="28"/>
                <w:szCs w:val="28"/>
              </w:rPr>
            </w:pPr>
            <w:r w:rsidRPr="003415EA">
              <w:rPr>
                <w:sz w:val="28"/>
                <w:szCs w:val="28"/>
              </w:rPr>
              <w:t>Parcare incintă Hotel Parc</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E7B229F" w14:textId="77777777" w:rsidR="00B87184" w:rsidRPr="003415EA" w:rsidRDefault="00B87184" w:rsidP="009F7369">
            <w:pPr>
              <w:spacing w:before="15" w:after="15"/>
              <w:jc w:val="center"/>
              <w:rPr>
                <w:sz w:val="28"/>
                <w:szCs w:val="28"/>
              </w:rPr>
            </w:pPr>
            <w:r w:rsidRPr="003415EA">
              <w:rPr>
                <w:sz w:val="28"/>
                <w:szCs w:val="28"/>
              </w:rPr>
              <w:t>19</w:t>
            </w:r>
          </w:p>
        </w:tc>
      </w:tr>
      <w:tr w:rsidR="00B87184" w:rsidRPr="003415EA" w14:paraId="79E0E639"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BE9A8F2" w14:textId="10DE9CE9" w:rsidR="00B87184" w:rsidRPr="003415EA" w:rsidRDefault="00B87184" w:rsidP="00462C90">
            <w:pPr>
              <w:spacing w:before="15" w:after="15"/>
              <w:jc w:val="center"/>
              <w:rPr>
                <w:sz w:val="28"/>
                <w:szCs w:val="28"/>
              </w:rPr>
            </w:pPr>
            <w:r w:rsidRPr="003415EA">
              <w:rPr>
                <w:sz w:val="28"/>
                <w:szCs w:val="28"/>
              </w:rPr>
              <w:t>5</w:t>
            </w:r>
            <w:r w:rsidR="00462C90">
              <w:rPr>
                <w:sz w:val="28"/>
                <w:szCs w:val="28"/>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E0330D8" w14:textId="77777777" w:rsidR="00B87184" w:rsidRPr="003415EA" w:rsidRDefault="00B87184" w:rsidP="009F7369">
            <w:pPr>
              <w:spacing w:before="15" w:after="15"/>
              <w:rPr>
                <w:sz w:val="28"/>
                <w:szCs w:val="28"/>
              </w:rPr>
            </w:pPr>
            <w:r w:rsidRPr="003415EA">
              <w:rPr>
                <w:sz w:val="28"/>
                <w:szCs w:val="28"/>
              </w:rPr>
              <w:t>Petrila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B759BA5" w14:textId="77777777" w:rsidR="00B87184" w:rsidRPr="003415EA" w:rsidRDefault="00B87184" w:rsidP="009F7369">
            <w:pPr>
              <w:spacing w:before="15" w:after="15"/>
              <w:jc w:val="center"/>
              <w:rPr>
                <w:sz w:val="28"/>
                <w:szCs w:val="28"/>
              </w:rPr>
            </w:pPr>
            <w:r w:rsidRPr="003415EA">
              <w:rPr>
                <w:sz w:val="28"/>
                <w:szCs w:val="28"/>
              </w:rPr>
              <w:t>28</w:t>
            </w:r>
          </w:p>
        </w:tc>
      </w:tr>
      <w:tr w:rsidR="00B87184" w:rsidRPr="003415EA" w14:paraId="4A129F1A"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3ED1E61" w14:textId="68D6F103" w:rsidR="00B87184" w:rsidRPr="003415EA" w:rsidRDefault="00B87184" w:rsidP="00462C90">
            <w:pPr>
              <w:spacing w:before="15" w:after="15"/>
              <w:jc w:val="center"/>
              <w:rPr>
                <w:sz w:val="28"/>
                <w:szCs w:val="28"/>
              </w:rPr>
            </w:pPr>
            <w:r w:rsidRPr="003415EA">
              <w:rPr>
                <w:sz w:val="28"/>
                <w:szCs w:val="28"/>
              </w:rPr>
              <w:t>5</w:t>
            </w:r>
            <w:r w:rsidR="00462C90">
              <w:rPr>
                <w:sz w:val="28"/>
                <w:szCs w:val="28"/>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AB34ADF" w14:textId="77777777" w:rsidR="00B87184" w:rsidRPr="003415EA" w:rsidRDefault="00B87184" w:rsidP="009F7369">
            <w:pPr>
              <w:spacing w:before="15" w:after="15"/>
              <w:rPr>
                <w:sz w:val="28"/>
                <w:szCs w:val="28"/>
              </w:rPr>
            </w:pPr>
            <w:r w:rsidRPr="003415EA">
              <w:rPr>
                <w:sz w:val="28"/>
                <w:szCs w:val="28"/>
              </w:rPr>
              <w:t>Piața Bernady Gyorgy</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B4C52D5" w14:textId="77777777" w:rsidR="00B87184" w:rsidRPr="003415EA" w:rsidRDefault="00B87184" w:rsidP="009F7369">
            <w:pPr>
              <w:spacing w:before="15" w:after="15"/>
              <w:jc w:val="center"/>
              <w:rPr>
                <w:sz w:val="28"/>
                <w:szCs w:val="28"/>
              </w:rPr>
            </w:pPr>
            <w:r w:rsidRPr="003415EA">
              <w:rPr>
                <w:sz w:val="28"/>
                <w:szCs w:val="28"/>
              </w:rPr>
              <w:t>28</w:t>
            </w:r>
          </w:p>
        </w:tc>
      </w:tr>
      <w:tr w:rsidR="00B87184" w:rsidRPr="003415EA" w14:paraId="514D1DA5"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76E8D99" w14:textId="0CDBD556" w:rsidR="00B87184" w:rsidRPr="003415EA" w:rsidRDefault="00462C90" w:rsidP="009F7369">
            <w:pPr>
              <w:spacing w:before="15" w:after="15"/>
              <w:jc w:val="center"/>
              <w:rPr>
                <w:sz w:val="28"/>
                <w:szCs w:val="28"/>
              </w:rPr>
            </w:pPr>
            <w:r>
              <w:rPr>
                <w:sz w:val="28"/>
                <w:szCs w:val="28"/>
              </w:rPr>
              <w:t>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73B08A9" w14:textId="77777777" w:rsidR="00B87184" w:rsidRPr="003415EA" w:rsidRDefault="00B87184" w:rsidP="009F7369">
            <w:pPr>
              <w:spacing w:before="15" w:after="15"/>
              <w:rPr>
                <w:sz w:val="28"/>
                <w:szCs w:val="28"/>
              </w:rPr>
            </w:pPr>
            <w:r w:rsidRPr="003415EA">
              <w:rPr>
                <w:sz w:val="28"/>
                <w:szCs w:val="28"/>
              </w:rPr>
              <w:t>Piața Cardinal Iuliu Hossu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EC832AF" w14:textId="77777777" w:rsidR="00B87184" w:rsidRPr="003415EA" w:rsidRDefault="00B87184" w:rsidP="009F7369">
            <w:pPr>
              <w:spacing w:before="15" w:after="15"/>
              <w:jc w:val="center"/>
              <w:rPr>
                <w:sz w:val="28"/>
                <w:szCs w:val="28"/>
              </w:rPr>
            </w:pPr>
            <w:r w:rsidRPr="003415EA">
              <w:rPr>
                <w:sz w:val="28"/>
                <w:szCs w:val="28"/>
              </w:rPr>
              <w:t>19</w:t>
            </w:r>
          </w:p>
        </w:tc>
      </w:tr>
      <w:tr w:rsidR="00B87184" w:rsidRPr="003415EA" w14:paraId="6BF463C8"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6771404" w14:textId="37B34E6B" w:rsidR="00B87184" w:rsidRPr="003415EA" w:rsidRDefault="00462C90" w:rsidP="009F7369">
            <w:pPr>
              <w:spacing w:before="15" w:after="15"/>
              <w:jc w:val="center"/>
              <w:rPr>
                <w:sz w:val="28"/>
                <w:szCs w:val="28"/>
              </w:rPr>
            </w:pPr>
            <w:r>
              <w:rPr>
                <w:sz w:val="28"/>
                <w:szCs w:val="28"/>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147A575" w14:textId="77777777" w:rsidR="00B87184" w:rsidRPr="003415EA" w:rsidRDefault="00B87184" w:rsidP="009F7369">
            <w:pPr>
              <w:spacing w:before="15" w:after="15"/>
              <w:rPr>
                <w:sz w:val="28"/>
                <w:szCs w:val="28"/>
              </w:rPr>
            </w:pPr>
            <w:r w:rsidRPr="003415EA">
              <w:rPr>
                <w:sz w:val="28"/>
                <w:szCs w:val="28"/>
              </w:rPr>
              <w:t>Piața Memorandumului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4A368B2" w14:textId="77777777" w:rsidR="00B87184" w:rsidRPr="003415EA" w:rsidRDefault="00B87184" w:rsidP="009F7369">
            <w:pPr>
              <w:spacing w:before="15" w:after="15"/>
              <w:jc w:val="center"/>
              <w:rPr>
                <w:sz w:val="28"/>
                <w:szCs w:val="28"/>
              </w:rPr>
            </w:pPr>
            <w:r w:rsidRPr="003415EA">
              <w:rPr>
                <w:sz w:val="28"/>
                <w:szCs w:val="28"/>
              </w:rPr>
              <w:t>40</w:t>
            </w:r>
          </w:p>
        </w:tc>
      </w:tr>
      <w:tr w:rsidR="00B87184" w:rsidRPr="003415EA" w14:paraId="6DFA0D96"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9A4D7CF" w14:textId="5FE558BD" w:rsidR="00B87184" w:rsidRPr="003415EA" w:rsidRDefault="00462C90" w:rsidP="009F7369">
            <w:pPr>
              <w:spacing w:before="15" w:after="15"/>
              <w:jc w:val="center"/>
              <w:rPr>
                <w:sz w:val="28"/>
                <w:szCs w:val="28"/>
              </w:rPr>
            </w:pPr>
            <w:r>
              <w:rPr>
                <w:sz w:val="28"/>
                <w:szCs w:val="28"/>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3F7E641" w14:textId="77777777" w:rsidR="00B87184" w:rsidRPr="003415EA" w:rsidRDefault="00B87184" w:rsidP="009F7369">
            <w:pPr>
              <w:spacing w:before="15" w:after="15"/>
              <w:rPr>
                <w:sz w:val="28"/>
                <w:szCs w:val="28"/>
              </w:rPr>
            </w:pPr>
            <w:r w:rsidRPr="003415EA">
              <w:rPr>
                <w:sz w:val="28"/>
                <w:szCs w:val="28"/>
              </w:rPr>
              <w:t>Piata Unirii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8494573" w14:textId="77777777" w:rsidR="00B87184" w:rsidRPr="003415EA" w:rsidRDefault="00B87184" w:rsidP="009F7369">
            <w:pPr>
              <w:spacing w:before="15" w:after="15"/>
              <w:jc w:val="center"/>
              <w:rPr>
                <w:sz w:val="28"/>
                <w:szCs w:val="28"/>
              </w:rPr>
            </w:pPr>
            <w:r w:rsidRPr="003415EA">
              <w:rPr>
                <w:sz w:val="28"/>
                <w:szCs w:val="28"/>
              </w:rPr>
              <w:t>22</w:t>
            </w:r>
          </w:p>
        </w:tc>
      </w:tr>
      <w:tr w:rsidR="00B87184" w:rsidRPr="003415EA" w14:paraId="5BFE6A72"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CE83844" w14:textId="240013B8" w:rsidR="00B87184" w:rsidRPr="003415EA" w:rsidRDefault="00B87184" w:rsidP="00462C90">
            <w:pPr>
              <w:spacing w:before="15" w:after="15"/>
              <w:jc w:val="center"/>
              <w:rPr>
                <w:sz w:val="28"/>
                <w:szCs w:val="28"/>
              </w:rPr>
            </w:pPr>
            <w:r w:rsidRPr="003415EA">
              <w:rPr>
                <w:sz w:val="28"/>
                <w:szCs w:val="28"/>
              </w:rPr>
              <w:t>6</w:t>
            </w:r>
            <w:r w:rsidR="00462C90">
              <w:rPr>
                <w:sz w:val="28"/>
                <w:szCs w:val="2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3C35D72" w14:textId="77777777" w:rsidR="00B87184" w:rsidRPr="003415EA" w:rsidRDefault="00B87184" w:rsidP="009F7369">
            <w:pPr>
              <w:spacing w:before="15" w:after="15"/>
              <w:rPr>
                <w:sz w:val="28"/>
                <w:szCs w:val="28"/>
              </w:rPr>
            </w:pPr>
            <w:r w:rsidRPr="003415EA">
              <w:rPr>
                <w:sz w:val="28"/>
                <w:szCs w:val="28"/>
              </w:rPr>
              <w:t>Plevna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8E4C8F6" w14:textId="77777777" w:rsidR="00B87184" w:rsidRPr="003415EA" w:rsidRDefault="00B87184" w:rsidP="009F7369">
            <w:pPr>
              <w:spacing w:before="15" w:after="15"/>
              <w:jc w:val="center"/>
              <w:rPr>
                <w:sz w:val="28"/>
                <w:szCs w:val="28"/>
              </w:rPr>
            </w:pPr>
            <w:r w:rsidRPr="003415EA">
              <w:rPr>
                <w:sz w:val="28"/>
                <w:szCs w:val="28"/>
              </w:rPr>
              <w:t>24</w:t>
            </w:r>
          </w:p>
        </w:tc>
      </w:tr>
      <w:tr w:rsidR="00B87184" w:rsidRPr="003415EA" w14:paraId="6EAC8D50"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A467287" w14:textId="2D61333A" w:rsidR="00B87184" w:rsidRPr="003415EA" w:rsidRDefault="00462C90" w:rsidP="009F7369">
            <w:pPr>
              <w:spacing w:before="15" w:after="15"/>
              <w:jc w:val="center"/>
              <w:rPr>
                <w:sz w:val="28"/>
                <w:szCs w:val="28"/>
              </w:rPr>
            </w:pPr>
            <w:r>
              <w:rPr>
                <w:sz w:val="28"/>
                <w:szCs w:val="28"/>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BA47A17" w14:textId="77777777" w:rsidR="00B87184" w:rsidRPr="003415EA" w:rsidRDefault="00B87184" w:rsidP="009F7369">
            <w:pPr>
              <w:spacing w:before="15" w:after="15"/>
              <w:rPr>
                <w:sz w:val="28"/>
                <w:szCs w:val="28"/>
              </w:rPr>
            </w:pPr>
            <w:r w:rsidRPr="003415EA">
              <w:rPr>
                <w:sz w:val="28"/>
                <w:szCs w:val="28"/>
              </w:rPr>
              <w:t>Poligrafiei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FEC7E0D" w14:textId="77777777" w:rsidR="00B87184" w:rsidRPr="003415EA" w:rsidRDefault="00B87184" w:rsidP="009F7369">
            <w:pPr>
              <w:spacing w:before="15" w:after="15"/>
              <w:jc w:val="center"/>
              <w:rPr>
                <w:sz w:val="28"/>
                <w:szCs w:val="28"/>
              </w:rPr>
            </w:pPr>
            <w:r w:rsidRPr="003415EA">
              <w:rPr>
                <w:sz w:val="28"/>
                <w:szCs w:val="28"/>
              </w:rPr>
              <w:t>23</w:t>
            </w:r>
          </w:p>
        </w:tc>
      </w:tr>
      <w:tr w:rsidR="00B87184" w:rsidRPr="003415EA" w14:paraId="3437E24D"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CB63909" w14:textId="490D3394" w:rsidR="00B87184" w:rsidRPr="003415EA" w:rsidRDefault="00462C90" w:rsidP="009F7369">
            <w:pPr>
              <w:spacing w:before="15" w:after="15"/>
              <w:jc w:val="center"/>
              <w:rPr>
                <w:sz w:val="28"/>
                <w:szCs w:val="28"/>
              </w:rPr>
            </w:pPr>
            <w:r>
              <w:rPr>
                <w:sz w:val="28"/>
                <w:szCs w:val="28"/>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5B6FB98" w14:textId="77777777" w:rsidR="00B87184" w:rsidRPr="003415EA" w:rsidRDefault="00B87184" w:rsidP="009F7369">
            <w:pPr>
              <w:spacing w:before="15" w:after="15"/>
              <w:rPr>
                <w:sz w:val="28"/>
                <w:szCs w:val="28"/>
              </w:rPr>
            </w:pPr>
            <w:r w:rsidRPr="003415EA">
              <w:rPr>
                <w:sz w:val="28"/>
                <w:szCs w:val="28"/>
              </w:rPr>
              <w:t>Poțtei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7DEAA4A" w14:textId="77777777" w:rsidR="00B87184" w:rsidRPr="003415EA" w:rsidRDefault="00B87184" w:rsidP="009F7369">
            <w:pPr>
              <w:spacing w:before="15" w:after="15"/>
              <w:jc w:val="center"/>
              <w:rPr>
                <w:sz w:val="28"/>
                <w:szCs w:val="28"/>
              </w:rPr>
            </w:pPr>
            <w:r w:rsidRPr="003415EA">
              <w:rPr>
                <w:sz w:val="28"/>
                <w:szCs w:val="28"/>
              </w:rPr>
              <w:t>12</w:t>
            </w:r>
          </w:p>
        </w:tc>
      </w:tr>
      <w:tr w:rsidR="00B87184" w:rsidRPr="003415EA" w14:paraId="2DE47E87"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EF182E8" w14:textId="05A85169" w:rsidR="00B87184" w:rsidRPr="003415EA" w:rsidRDefault="00462C90" w:rsidP="009F7369">
            <w:pPr>
              <w:spacing w:before="15" w:after="15"/>
              <w:jc w:val="center"/>
              <w:rPr>
                <w:sz w:val="28"/>
                <w:szCs w:val="28"/>
              </w:rPr>
            </w:pPr>
            <w:r>
              <w:rPr>
                <w:sz w:val="28"/>
                <w:szCs w:val="28"/>
              </w:rPr>
              <w:t>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237DD70" w14:textId="77777777" w:rsidR="00B87184" w:rsidRPr="003415EA" w:rsidRDefault="00B87184" w:rsidP="009F7369">
            <w:pPr>
              <w:spacing w:before="15" w:after="15"/>
              <w:rPr>
                <w:sz w:val="28"/>
                <w:szCs w:val="28"/>
              </w:rPr>
            </w:pPr>
            <w:r w:rsidRPr="003415EA">
              <w:rPr>
                <w:sz w:val="28"/>
                <w:szCs w:val="28"/>
              </w:rPr>
              <w:t>Predeal</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43705C0" w14:textId="77777777" w:rsidR="00B87184" w:rsidRPr="003415EA" w:rsidRDefault="00B87184" w:rsidP="009F7369">
            <w:pPr>
              <w:spacing w:before="15" w:after="15"/>
              <w:jc w:val="center"/>
              <w:rPr>
                <w:sz w:val="28"/>
                <w:szCs w:val="28"/>
              </w:rPr>
            </w:pPr>
            <w:r w:rsidRPr="003415EA">
              <w:rPr>
                <w:sz w:val="28"/>
                <w:szCs w:val="28"/>
              </w:rPr>
              <w:t>33</w:t>
            </w:r>
          </w:p>
        </w:tc>
      </w:tr>
      <w:tr w:rsidR="00B87184" w:rsidRPr="003415EA" w14:paraId="585D759B"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1D6CA79" w14:textId="0BB040B9" w:rsidR="00B87184" w:rsidRPr="003415EA" w:rsidRDefault="00462C90" w:rsidP="009F7369">
            <w:pPr>
              <w:spacing w:before="15" w:after="15"/>
              <w:jc w:val="center"/>
              <w:rPr>
                <w:sz w:val="28"/>
                <w:szCs w:val="28"/>
              </w:rPr>
            </w:pPr>
            <w:r>
              <w:rPr>
                <w:sz w:val="28"/>
                <w:szCs w:val="28"/>
              </w:rPr>
              <w:t>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8225E19" w14:textId="77777777" w:rsidR="00B87184" w:rsidRPr="003415EA" w:rsidRDefault="00B87184" w:rsidP="009F7369">
            <w:pPr>
              <w:spacing w:before="15" w:after="15"/>
              <w:rPr>
                <w:sz w:val="28"/>
                <w:szCs w:val="28"/>
              </w:rPr>
            </w:pPr>
            <w:r w:rsidRPr="003415EA">
              <w:rPr>
                <w:sz w:val="28"/>
                <w:szCs w:val="28"/>
              </w:rPr>
              <w:t>Retezatului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980AC43" w14:textId="77777777" w:rsidR="00B87184" w:rsidRPr="003415EA" w:rsidRDefault="00B87184" w:rsidP="009F7369">
            <w:pPr>
              <w:spacing w:before="15" w:after="15"/>
              <w:jc w:val="center"/>
              <w:rPr>
                <w:sz w:val="28"/>
                <w:szCs w:val="28"/>
              </w:rPr>
            </w:pPr>
            <w:r w:rsidRPr="003415EA">
              <w:rPr>
                <w:sz w:val="28"/>
                <w:szCs w:val="28"/>
              </w:rPr>
              <w:t>54</w:t>
            </w:r>
          </w:p>
        </w:tc>
      </w:tr>
      <w:tr w:rsidR="00B87184" w:rsidRPr="003415EA" w14:paraId="2DFF41FE"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475B179" w14:textId="17317F4E" w:rsidR="00B87184" w:rsidRPr="003415EA" w:rsidRDefault="00462C90" w:rsidP="009F7369">
            <w:pPr>
              <w:spacing w:before="15" w:after="15"/>
              <w:jc w:val="center"/>
              <w:rPr>
                <w:sz w:val="28"/>
                <w:szCs w:val="28"/>
              </w:rPr>
            </w:pPr>
            <w:r>
              <w:rPr>
                <w:sz w:val="28"/>
                <w:szCs w:val="28"/>
              </w:rPr>
              <w:t>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2263398" w14:textId="77777777" w:rsidR="00B87184" w:rsidRPr="003415EA" w:rsidRDefault="00B87184" w:rsidP="009F7369">
            <w:pPr>
              <w:spacing w:before="15" w:after="15"/>
              <w:rPr>
                <w:sz w:val="28"/>
                <w:szCs w:val="28"/>
              </w:rPr>
            </w:pPr>
            <w:r w:rsidRPr="003415EA">
              <w:rPr>
                <w:sz w:val="28"/>
                <w:szCs w:val="28"/>
              </w:rPr>
              <w:t>Revoluţiei (Postei - Pasaj Scăricica)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E961062" w14:textId="77777777" w:rsidR="00B87184" w:rsidRPr="003415EA" w:rsidRDefault="00B87184" w:rsidP="009F7369">
            <w:pPr>
              <w:spacing w:before="15" w:after="15"/>
              <w:jc w:val="center"/>
              <w:rPr>
                <w:sz w:val="28"/>
                <w:szCs w:val="28"/>
              </w:rPr>
            </w:pPr>
            <w:r w:rsidRPr="003415EA">
              <w:rPr>
                <w:sz w:val="28"/>
                <w:szCs w:val="28"/>
              </w:rPr>
              <w:t>16</w:t>
            </w:r>
          </w:p>
        </w:tc>
      </w:tr>
      <w:tr w:rsidR="00B87184" w:rsidRPr="003415EA" w14:paraId="4345A6B5"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4937535" w14:textId="12D2E872" w:rsidR="00B87184" w:rsidRPr="003415EA" w:rsidRDefault="00462C90" w:rsidP="009F7369">
            <w:pPr>
              <w:spacing w:before="15" w:after="15"/>
              <w:jc w:val="center"/>
              <w:rPr>
                <w:sz w:val="28"/>
                <w:szCs w:val="28"/>
              </w:rPr>
            </w:pPr>
            <w:r>
              <w:rPr>
                <w:sz w:val="28"/>
                <w:szCs w:val="28"/>
              </w:rPr>
              <w:t>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804341E" w14:textId="77777777" w:rsidR="00B87184" w:rsidRPr="003415EA" w:rsidRDefault="00B87184" w:rsidP="009F7369">
            <w:pPr>
              <w:spacing w:before="15" w:after="15"/>
              <w:rPr>
                <w:sz w:val="28"/>
                <w:szCs w:val="28"/>
              </w:rPr>
            </w:pPr>
            <w:r w:rsidRPr="003415EA">
              <w:rPr>
                <w:sz w:val="28"/>
                <w:szCs w:val="28"/>
              </w:rPr>
              <w:t>Rozelor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4502FC6" w14:textId="77777777" w:rsidR="00B87184" w:rsidRPr="003415EA" w:rsidRDefault="00B87184" w:rsidP="009F7369">
            <w:pPr>
              <w:spacing w:before="15" w:after="15"/>
              <w:jc w:val="center"/>
              <w:rPr>
                <w:sz w:val="28"/>
                <w:szCs w:val="28"/>
              </w:rPr>
            </w:pPr>
            <w:r w:rsidRPr="003415EA">
              <w:rPr>
                <w:sz w:val="28"/>
                <w:szCs w:val="28"/>
              </w:rPr>
              <w:t>29</w:t>
            </w:r>
          </w:p>
        </w:tc>
      </w:tr>
      <w:tr w:rsidR="00B87184" w:rsidRPr="003415EA" w14:paraId="53E61571"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2193742" w14:textId="23CC1178" w:rsidR="00B87184" w:rsidRPr="003415EA" w:rsidRDefault="00462C90" w:rsidP="009F7369">
            <w:pPr>
              <w:spacing w:before="15" w:after="15"/>
              <w:jc w:val="center"/>
              <w:rPr>
                <w:sz w:val="28"/>
                <w:szCs w:val="28"/>
              </w:rPr>
            </w:pPr>
            <w:r>
              <w:rPr>
                <w:sz w:val="28"/>
                <w:szCs w:val="28"/>
              </w:rPr>
              <w:t>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C69C015" w14:textId="77777777" w:rsidR="00B87184" w:rsidRPr="003415EA" w:rsidRDefault="00B87184" w:rsidP="009F7369">
            <w:pPr>
              <w:spacing w:before="15" w:after="15"/>
              <w:rPr>
                <w:sz w:val="28"/>
                <w:szCs w:val="28"/>
              </w:rPr>
            </w:pPr>
            <w:r w:rsidRPr="003415EA">
              <w:rPr>
                <w:sz w:val="28"/>
                <w:szCs w:val="28"/>
              </w:rPr>
              <w:t>Semanatorilor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FFACF0D" w14:textId="77777777" w:rsidR="00B87184" w:rsidRPr="003415EA" w:rsidRDefault="00B87184" w:rsidP="009F7369">
            <w:pPr>
              <w:spacing w:before="15" w:after="15"/>
              <w:jc w:val="center"/>
              <w:rPr>
                <w:sz w:val="28"/>
                <w:szCs w:val="28"/>
              </w:rPr>
            </w:pPr>
            <w:r w:rsidRPr="003415EA">
              <w:rPr>
                <w:sz w:val="28"/>
                <w:szCs w:val="28"/>
              </w:rPr>
              <w:t>9</w:t>
            </w:r>
          </w:p>
        </w:tc>
      </w:tr>
      <w:tr w:rsidR="00B87184" w:rsidRPr="003415EA" w14:paraId="75AEDB35"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CD1634C" w14:textId="0A4E919C" w:rsidR="00B87184" w:rsidRPr="003415EA" w:rsidRDefault="00B87184" w:rsidP="00462C90">
            <w:pPr>
              <w:spacing w:before="15" w:after="15"/>
              <w:jc w:val="center"/>
              <w:rPr>
                <w:sz w:val="28"/>
                <w:szCs w:val="28"/>
              </w:rPr>
            </w:pPr>
            <w:r w:rsidRPr="003415EA">
              <w:rPr>
                <w:sz w:val="28"/>
                <w:szCs w:val="28"/>
              </w:rPr>
              <w:t>7</w:t>
            </w:r>
            <w:r w:rsidR="00462C90">
              <w:rPr>
                <w:sz w:val="28"/>
                <w:szCs w:val="28"/>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7DB2CE1" w14:textId="77777777" w:rsidR="00B87184" w:rsidRPr="003415EA" w:rsidRDefault="00B87184" w:rsidP="009F7369">
            <w:pPr>
              <w:spacing w:before="15" w:after="15"/>
              <w:rPr>
                <w:sz w:val="28"/>
                <w:szCs w:val="28"/>
              </w:rPr>
            </w:pPr>
            <w:r w:rsidRPr="003415EA">
              <w:rPr>
                <w:sz w:val="28"/>
                <w:szCs w:val="28"/>
              </w:rPr>
              <w:t>Sportivilor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E559E83" w14:textId="77777777" w:rsidR="00B87184" w:rsidRPr="003415EA" w:rsidRDefault="00B87184" w:rsidP="009F7369">
            <w:pPr>
              <w:spacing w:before="15" w:after="15"/>
              <w:jc w:val="center"/>
              <w:rPr>
                <w:sz w:val="28"/>
                <w:szCs w:val="28"/>
              </w:rPr>
            </w:pPr>
            <w:r w:rsidRPr="003415EA">
              <w:rPr>
                <w:sz w:val="28"/>
                <w:szCs w:val="28"/>
              </w:rPr>
              <w:t>22</w:t>
            </w:r>
          </w:p>
        </w:tc>
      </w:tr>
      <w:tr w:rsidR="00B87184" w:rsidRPr="003415EA" w14:paraId="0DAE31EB"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01C755E" w14:textId="12CA455D" w:rsidR="00B87184" w:rsidRPr="003415EA" w:rsidRDefault="00B87184" w:rsidP="00462C90">
            <w:pPr>
              <w:spacing w:before="15" w:after="15"/>
              <w:jc w:val="center"/>
              <w:rPr>
                <w:sz w:val="28"/>
                <w:szCs w:val="28"/>
              </w:rPr>
            </w:pPr>
            <w:r w:rsidRPr="003415EA">
              <w:rPr>
                <w:sz w:val="28"/>
                <w:szCs w:val="28"/>
              </w:rPr>
              <w:t>7</w:t>
            </w:r>
            <w:r w:rsidR="00462C90">
              <w:rPr>
                <w:sz w:val="28"/>
                <w:szCs w:val="2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ECF6D63" w14:textId="77777777" w:rsidR="00B87184" w:rsidRPr="003415EA" w:rsidRDefault="00B87184" w:rsidP="009F7369">
            <w:pPr>
              <w:spacing w:before="15" w:after="15"/>
              <w:rPr>
                <w:sz w:val="28"/>
                <w:szCs w:val="28"/>
              </w:rPr>
            </w:pPr>
            <w:r w:rsidRPr="003415EA">
              <w:rPr>
                <w:sz w:val="28"/>
                <w:szCs w:val="28"/>
              </w:rPr>
              <w:t>Strâmba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6A471CB" w14:textId="77777777" w:rsidR="00B87184" w:rsidRPr="003415EA" w:rsidRDefault="00B87184" w:rsidP="009F7369">
            <w:pPr>
              <w:spacing w:before="15" w:after="15"/>
              <w:jc w:val="center"/>
              <w:rPr>
                <w:sz w:val="28"/>
                <w:szCs w:val="28"/>
              </w:rPr>
            </w:pPr>
            <w:r w:rsidRPr="003415EA">
              <w:rPr>
                <w:sz w:val="28"/>
                <w:szCs w:val="28"/>
              </w:rPr>
              <w:t>35</w:t>
            </w:r>
          </w:p>
        </w:tc>
      </w:tr>
      <w:tr w:rsidR="00B87184" w:rsidRPr="003415EA" w14:paraId="52B42826"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EBDCE8C" w14:textId="1FADADA5" w:rsidR="00B87184" w:rsidRPr="003415EA" w:rsidRDefault="00B87184" w:rsidP="00462C90">
            <w:pPr>
              <w:spacing w:before="15" w:after="15"/>
              <w:jc w:val="center"/>
              <w:rPr>
                <w:sz w:val="28"/>
                <w:szCs w:val="28"/>
              </w:rPr>
            </w:pPr>
            <w:r w:rsidRPr="003415EA">
              <w:rPr>
                <w:sz w:val="28"/>
                <w:szCs w:val="28"/>
              </w:rPr>
              <w:t>7</w:t>
            </w:r>
            <w:r w:rsidR="00462C90">
              <w:rPr>
                <w:sz w:val="28"/>
                <w:szCs w:val="2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2A9CA52" w14:textId="77777777" w:rsidR="00B87184" w:rsidRPr="003415EA" w:rsidRDefault="00B87184" w:rsidP="009F7369">
            <w:pPr>
              <w:spacing w:before="15" w:after="15"/>
              <w:rPr>
                <w:sz w:val="28"/>
                <w:szCs w:val="28"/>
              </w:rPr>
            </w:pPr>
            <w:r w:rsidRPr="003415EA">
              <w:rPr>
                <w:sz w:val="28"/>
                <w:szCs w:val="28"/>
              </w:rPr>
              <w:t>Ştefan Cel Mare</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6C37033" w14:textId="77777777" w:rsidR="00B87184" w:rsidRPr="003415EA" w:rsidRDefault="00B87184" w:rsidP="009F7369">
            <w:pPr>
              <w:spacing w:before="15" w:after="15"/>
              <w:jc w:val="center"/>
              <w:rPr>
                <w:sz w:val="28"/>
                <w:szCs w:val="28"/>
              </w:rPr>
            </w:pPr>
            <w:r w:rsidRPr="003415EA">
              <w:rPr>
                <w:sz w:val="28"/>
                <w:szCs w:val="28"/>
              </w:rPr>
              <w:t>38</w:t>
            </w:r>
          </w:p>
        </w:tc>
      </w:tr>
      <w:tr w:rsidR="00B87184" w:rsidRPr="003415EA" w14:paraId="3D345610"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4751F8E" w14:textId="61801A92" w:rsidR="00B87184" w:rsidRPr="003415EA" w:rsidRDefault="00B87184" w:rsidP="00462C90">
            <w:pPr>
              <w:spacing w:before="15" w:after="15"/>
              <w:jc w:val="center"/>
              <w:rPr>
                <w:sz w:val="28"/>
                <w:szCs w:val="28"/>
              </w:rPr>
            </w:pPr>
            <w:r w:rsidRPr="003415EA">
              <w:rPr>
                <w:sz w:val="28"/>
                <w:szCs w:val="28"/>
              </w:rPr>
              <w:t>7</w:t>
            </w:r>
            <w:r w:rsidR="00462C90">
              <w:rPr>
                <w:sz w:val="28"/>
                <w:szCs w:val="2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C487E0C" w14:textId="77777777" w:rsidR="00B87184" w:rsidRPr="003415EA" w:rsidRDefault="00B87184" w:rsidP="009F7369">
            <w:pPr>
              <w:spacing w:before="15" w:after="15"/>
              <w:rPr>
                <w:sz w:val="28"/>
                <w:szCs w:val="28"/>
              </w:rPr>
            </w:pPr>
            <w:r w:rsidRPr="003415EA">
              <w:rPr>
                <w:sz w:val="28"/>
                <w:szCs w:val="28"/>
              </w:rPr>
              <w:t>Tuşnad (Cuza Voda - Iuliu Maniu)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4188F0B" w14:textId="77777777" w:rsidR="00B87184" w:rsidRPr="003415EA" w:rsidRDefault="00B87184" w:rsidP="009F7369">
            <w:pPr>
              <w:spacing w:before="15" w:after="15"/>
              <w:jc w:val="center"/>
              <w:rPr>
                <w:sz w:val="28"/>
                <w:szCs w:val="28"/>
              </w:rPr>
            </w:pPr>
            <w:r w:rsidRPr="003415EA">
              <w:rPr>
                <w:sz w:val="28"/>
                <w:szCs w:val="28"/>
              </w:rPr>
              <w:t>21</w:t>
            </w:r>
          </w:p>
        </w:tc>
      </w:tr>
      <w:tr w:rsidR="00B87184" w:rsidRPr="003415EA" w14:paraId="16D71BB8"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BD67F14" w14:textId="10E710D8" w:rsidR="00B87184" w:rsidRPr="003415EA" w:rsidRDefault="00B87184" w:rsidP="00462C90">
            <w:pPr>
              <w:spacing w:before="15" w:after="15"/>
              <w:jc w:val="center"/>
              <w:rPr>
                <w:sz w:val="28"/>
                <w:szCs w:val="28"/>
              </w:rPr>
            </w:pPr>
            <w:r w:rsidRPr="003415EA">
              <w:rPr>
                <w:sz w:val="28"/>
                <w:szCs w:val="28"/>
              </w:rPr>
              <w:t>7</w:t>
            </w:r>
            <w:r w:rsidR="00462C90">
              <w:rPr>
                <w:sz w:val="28"/>
                <w:szCs w:val="28"/>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ED5DEE3" w14:textId="77777777" w:rsidR="00B87184" w:rsidRPr="003415EA" w:rsidRDefault="00B87184" w:rsidP="009F7369">
            <w:pPr>
              <w:spacing w:before="15" w:after="15"/>
              <w:rPr>
                <w:sz w:val="28"/>
                <w:szCs w:val="28"/>
              </w:rPr>
            </w:pPr>
            <w:r w:rsidRPr="003415EA">
              <w:rPr>
                <w:sz w:val="28"/>
                <w:szCs w:val="28"/>
              </w:rPr>
              <w:t>Tudor Vladimirescu (Libertății - Grădinarilor)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DD45BEB" w14:textId="77777777" w:rsidR="00B87184" w:rsidRPr="003415EA" w:rsidRDefault="00B87184" w:rsidP="009F7369">
            <w:pPr>
              <w:spacing w:before="15" w:after="15"/>
              <w:jc w:val="center"/>
              <w:rPr>
                <w:sz w:val="28"/>
                <w:szCs w:val="28"/>
              </w:rPr>
            </w:pPr>
            <w:r w:rsidRPr="003415EA">
              <w:rPr>
                <w:sz w:val="28"/>
                <w:szCs w:val="28"/>
              </w:rPr>
              <w:t>177</w:t>
            </w:r>
          </w:p>
        </w:tc>
      </w:tr>
      <w:tr w:rsidR="00B87184" w:rsidRPr="003415EA" w14:paraId="77F8DAA4"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54F110C" w14:textId="37AB18F7" w:rsidR="00B87184" w:rsidRPr="003415EA" w:rsidRDefault="00B87184" w:rsidP="00462C90">
            <w:pPr>
              <w:spacing w:before="15" w:after="15"/>
              <w:jc w:val="center"/>
              <w:rPr>
                <w:sz w:val="28"/>
                <w:szCs w:val="28"/>
              </w:rPr>
            </w:pPr>
            <w:r w:rsidRPr="003415EA">
              <w:rPr>
                <w:sz w:val="28"/>
                <w:szCs w:val="28"/>
              </w:rPr>
              <w:t>7</w:t>
            </w:r>
            <w:r w:rsidR="00462C90">
              <w:rPr>
                <w:sz w:val="28"/>
                <w:szCs w:val="28"/>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54DE3D5" w14:textId="77777777" w:rsidR="00B87184" w:rsidRPr="003415EA" w:rsidRDefault="00B87184" w:rsidP="009F7369">
            <w:pPr>
              <w:spacing w:before="15" w:after="15"/>
              <w:rPr>
                <w:sz w:val="28"/>
                <w:szCs w:val="28"/>
              </w:rPr>
            </w:pPr>
            <w:r w:rsidRPr="003415EA">
              <w:rPr>
                <w:sz w:val="28"/>
                <w:szCs w:val="28"/>
              </w:rPr>
              <w:t>Zefirului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82A407E" w14:textId="77777777" w:rsidR="00B87184" w:rsidRPr="003415EA" w:rsidRDefault="00B87184" w:rsidP="009F7369">
            <w:pPr>
              <w:spacing w:before="15" w:after="15"/>
              <w:jc w:val="center"/>
              <w:rPr>
                <w:sz w:val="28"/>
                <w:szCs w:val="28"/>
              </w:rPr>
            </w:pPr>
            <w:r w:rsidRPr="003415EA">
              <w:rPr>
                <w:sz w:val="28"/>
                <w:szCs w:val="28"/>
              </w:rPr>
              <w:t>14</w:t>
            </w:r>
          </w:p>
        </w:tc>
      </w:tr>
      <w:tr w:rsidR="00B87184" w:rsidRPr="003415EA" w14:paraId="32108E4C" w14:textId="77777777" w:rsidTr="00B871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0E8C09D" w14:textId="77777777" w:rsidR="00B87184" w:rsidRPr="003415EA" w:rsidRDefault="00B87184" w:rsidP="009F7369">
            <w:pPr>
              <w:spacing w:before="15" w:after="15"/>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C320467" w14:textId="77777777" w:rsidR="00B87184" w:rsidRPr="003415EA" w:rsidRDefault="00B87184" w:rsidP="009F7369">
            <w:pPr>
              <w:spacing w:before="15" w:after="15"/>
              <w:rPr>
                <w:sz w:val="28"/>
                <w:szCs w:val="28"/>
              </w:rPr>
            </w:pPr>
            <w:r w:rsidRPr="003415EA">
              <w:rPr>
                <w:rStyle w:val="Strong"/>
                <w:bCs/>
                <w:sz w:val="28"/>
                <w:szCs w:val="28"/>
              </w:rPr>
              <w:t>TOTAL ZONA 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5DFB431" w14:textId="7A758D92" w:rsidR="00B87184" w:rsidRPr="00462C90" w:rsidRDefault="00462C90" w:rsidP="00462C90">
            <w:pPr>
              <w:pStyle w:val="ListParagraph"/>
              <w:numPr>
                <w:ilvl w:val="0"/>
                <w:numId w:val="69"/>
              </w:numPr>
              <w:spacing w:before="15" w:after="15"/>
              <w:jc w:val="center"/>
              <w:rPr>
                <w:sz w:val="28"/>
                <w:szCs w:val="28"/>
              </w:rPr>
            </w:pPr>
            <w:r>
              <w:rPr>
                <w:rStyle w:val="Strong"/>
                <w:bCs/>
                <w:sz w:val="28"/>
                <w:szCs w:val="28"/>
              </w:rPr>
              <w:t xml:space="preserve"> </w:t>
            </w:r>
            <w:r w:rsidR="00B87184" w:rsidRPr="00462C90">
              <w:rPr>
                <w:rStyle w:val="Strong"/>
                <w:bCs/>
                <w:sz w:val="28"/>
                <w:szCs w:val="28"/>
              </w:rPr>
              <w:t>locuri</w:t>
            </w:r>
          </w:p>
        </w:tc>
      </w:tr>
    </w:tbl>
    <w:p w14:paraId="402FD2ED" w14:textId="77777777" w:rsidR="004A2039" w:rsidRPr="003415EA" w:rsidRDefault="004A2039" w:rsidP="00B87184">
      <w:pPr>
        <w:pStyle w:val="BodyText"/>
        <w:kinsoku w:val="0"/>
        <w:overflowPunct w:val="0"/>
        <w:jc w:val="both"/>
        <w:rPr>
          <w:b/>
          <w:bCs/>
        </w:rPr>
      </w:pPr>
    </w:p>
    <w:p w14:paraId="05BB955C" w14:textId="77777777" w:rsidR="00B87184" w:rsidRPr="003415EA" w:rsidRDefault="00B87184" w:rsidP="00B87184">
      <w:pPr>
        <w:rPr>
          <w:sz w:val="28"/>
          <w:szCs w:val="28"/>
        </w:rPr>
      </w:pPr>
    </w:p>
    <w:p w14:paraId="085D93F0" w14:textId="77777777" w:rsidR="00B87184" w:rsidRPr="003415EA" w:rsidRDefault="00B87184" w:rsidP="00715274">
      <w:pPr>
        <w:pStyle w:val="ListParagraph"/>
        <w:widowControl/>
        <w:numPr>
          <w:ilvl w:val="0"/>
          <w:numId w:val="49"/>
        </w:numPr>
        <w:autoSpaceDE/>
        <w:autoSpaceDN/>
        <w:adjustRightInd/>
        <w:spacing w:after="200" w:line="276" w:lineRule="auto"/>
        <w:ind w:left="426"/>
        <w:contextualSpacing/>
        <w:rPr>
          <w:rStyle w:val="Strong"/>
          <w:b w:val="0"/>
          <w:sz w:val="28"/>
          <w:szCs w:val="28"/>
        </w:rPr>
      </w:pPr>
      <w:r w:rsidRPr="003415EA">
        <w:rPr>
          <w:b/>
          <w:sz w:val="28"/>
          <w:szCs w:val="28"/>
        </w:rPr>
        <w:lastRenderedPageBreak/>
        <w:t>Zona II</w:t>
      </w:r>
      <w:r w:rsidRPr="003415EA">
        <w:rPr>
          <w:sz w:val="28"/>
          <w:szCs w:val="28"/>
        </w:rPr>
        <w:t xml:space="preserve"> </w:t>
      </w:r>
      <w:r w:rsidRPr="003415EA">
        <w:rPr>
          <w:rStyle w:val="Strong"/>
          <w:bCs/>
          <w:sz w:val="28"/>
          <w:szCs w:val="28"/>
        </w:rPr>
        <w:t xml:space="preserve">- </w:t>
      </w:r>
      <w:r w:rsidRPr="003415EA">
        <w:rPr>
          <w:rStyle w:val="Strong"/>
          <w:b w:val="0"/>
          <w:bCs/>
          <w:sz w:val="28"/>
          <w:szCs w:val="28"/>
        </w:rPr>
        <w:t>culoare albastră (taxarea se face la 30 de minute)</w:t>
      </w:r>
    </w:p>
    <w:p w14:paraId="0901036E" w14:textId="77777777" w:rsidR="004A2039" w:rsidRPr="003415EA" w:rsidRDefault="004A2039" w:rsidP="00B87184">
      <w:pPr>
        <w:pStyle w:val="BodyText"/>
        <w:kinsoku w:val="0"/>
        <w:overflowPunct w:val="0"/>
        <w:spacing w:before="9"/>
        <w:jc w:val="both"/>
        <w:rPr>
          <w:b/>
          <w:bCs/>
        </w:rPr>
      </w:pPr>
    </w:p>
    <w:tbl>
      <w:tblPr>
        <w:tblW w:w="100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7"/>
        <w:gridCol w:w="6439"/>
        <w:gridCol w:w="2694"/>
      </w:tblGrid>
      <w:tr w:rsidR="00B87184" w:rsidRPr="003415EA" w14:paraId="772F4860"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6ED5101" w14:textId="77777777" w:rsidR="00B87184" w:rsidRPr="003415EA" w:rsidRDefault="00B87184" w:rsidP="009F7369">
            <w:pPr>
              <w:spacing w:before="15" w:after="15"/>
              <w:jc w:val="center"/>
              <w:rPr>
                <w:sz w:val="28"/>
                <w:szCs w:val="28"/>
              </w:rPr>
            </w:pPr>
            <w:r w:rsidRPr="003415EA">
              <w:rPr>
                <w:b/>
                <w:bCs/>
                <w:sz w:val="28"/>
                <w:szCs w:val="28"/>
              </w:rPr>
              <w:t>Nr.Crt.</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9495620" w14:textId="77777777" w:rsidR="00B87184" w:rsidRPr="003415EA" w:rsidRDefault="00B87184" w:rsidP="009F7369">
            <w:pPr>
              <w:spacing w:before="15" w:after="15"/>
              <w:jc w:val="center"/>
              <w:rPr>
                <w:sz w:val="28"/>
                <w:szCs w:val="28"/>
              </w:rPr>
            </w:pPr>
            <w:r w:rsidRPr="003415EA">
              <w:rPr>
                <w:b/>
                <w:bCs/>
                <w:sz w:val="28"/>
                <w:szCs w:val="28"/>
              </w:rPr>
              <w:t>Denumire stradă</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D79DD64" w14:textId="77777777" w:rsidR="00B87184" w:rsidRPr="003415EA" w:rsidRDefault="00B87184" w:rsidP="009F7369">
            <w:pPr>
              <w:spacing w:before="15" w:after="15"/>
              <w:jc w:val="center"/>
              <w:rPr>
                <w:sz w:val="28"/>
                <w:szCs w:val="28"/>
              </w:rPr>
            </w:pPr>
            <w:r w:rsidRPr="003415EA">
              <w:rPr>
                <w:b/>
                <w:bCs/>
                <w:sz w:val="28"/>
                <w:szCs w:val="28"/>
              </w:rPr>
              <w:t>Număr total de locuri</w:t>
            </w:r>
          </w:p>
        </w:tc>
      </w:tr>
      <w:tr w:rsidR="00B87184" w:rsidRPr="003415EA" w14:paraId="155B5CB8"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BF87F3C" w14:textId="77777777" w:rsidR="00B87184" w:rsidRPr="003415EA" w:rsidRDefault="00B87184" w:rsidP="009F7369">
            <w:pPr>
              <w:spacing w:before="15" w:after="15"/>
              <w:jc w:val="center"/>
              <w:rPr>
                <w:sz w:val="28"/>
                <w:szCs w:val="28"/>
              </w:rPr>
            </w:pPr>
            <w:r w:rsidRPr="003415EA">
              <w:rPr>
                <w:sz w:val="28"/>
                <w:szCs w:val="28"/>
              </w:rPr>
              <w:t>77</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7362472" w14:textId="77777777" w:rsidR="00B87184" w:rsidRPr="003415EA" w:rsidRDefault="00B87184" w:rsidP="009F7369">
            <w:pPr>
              <w:spacing w:before="15" w:after="15"/>
              <w:rPr>
                <w:sz w:val="28"/>
                <w:szCs w:val="28"/>
              </w:rPr>
            </w:pPr>
            <w:r w:rsidRPr="003415EA">
              <w:rPr>
                <w:sz w:val="28"/>
                <w:szCs w:val="28"/>
              </w:rPr>
              <w:t>Aleea Cornișa</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32108CD" w14:textId="77777777" w:rsidR="00B87184" w:rsidRPr="003415EA" w:rsidRDefault="00B87184" w:rsidP="009F7369">
            <w:pPr>
              <w:spacing w:before="15" w:after="15"/>
              <w:jc w:val="center"/>
              <w:rPr>
                <w:sz w:val="28"/>
                <w:szCs w:val="28"/>
              </w:rPr>
            </w:pPr>
            <w:r w:rsidRPr="003415EA">
              <w:rPr>
                <w:sz w:val="28"/>
                <w:szCs w:val="28"/>
              </w:rPr>
              <w:t>70</w:t>
            </w:r>
          </w:p>
        </w:tc>
      </w:tr>
      <w:tr w:rsidR="00B87184" w:rsidRPr="003415EA" w14:paraId="1612CB00"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D00B3D1" w14:textId="77777777" w:rsidR="00B87184" w:rsidRPr="003415EA" w:rsidRDefault="00B87184" w:rsidP="009F7369">
            <w:pPr>
              <w:spacing w:before="15" w:after="15"/>
              <w:jc w:val="center"/>
              <w:rPr>
                <w:sz w:val="28"/>
                <w:szCs w:val="28"/>
              </w:rPr>
            </w:pPr>
            <w:r w:rsidRPr="003415EA">
              <w:rPr>
                <w:sz w:val="28"/>
                <w:szCs w:val="28"/>
              </w:rPr>
              <w:t>78</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EFF42E0" w14:textId="77777777" w:rsidR="00B87184" w:rsidRPr="003415EA" w:rsidRDefault="00B87184" w:rsidP="009F7369">
            <w:pPr>
              <w:spacing w:before="15" w:after="15"/>
              <w:rPr>
                <w:sz w:val="28"/>
                <w:szCs w:val="28"/>
              </w:rPr>
            </w:pPr>
            <w:r w:rsidRPr="003415EA">
              <w:rPr>
                <w:sz w:val="28"/>
                <w:szCs w:val="28"/>
              </w:rPr>
              <w:t>Bistriței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1B55F39" w14:textId="77777777" w:rsidR="00B87184" w:rsidRPr="003415EA" w:rsidRDefault="00B87184" w:rsidP="009F7369">
            <w:pPr>
              <w:spacing w:before="15" w:after="15"/>
              <w:jc w:val="center"/>
              <w:rPr>
                <w:sz w:val="28"/>
                <w:szCs w:val="28"/>
              </w:rPr>
            </w:pPr>
            <w:r w:rsidRPr="003415EA">
              <w:rPr>
                <w:sz w:val="28"/>
                <w:szCs w:val="28"/>
              </w:rPr>
              <w:t>21</w:t>
            </w:r>
          </w:p>
        </w:tc>
      </w:tr>
      <w:tr w:rsidR="00F63281" w:rsidRPr="003415EA" w14:paraId="1F6C0BE0"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384D704C" w14:textId="3F4B16EB" w:rsidR="00F63281" w:rsidRPr="003415EA" w:rsidRDefault="00F63281" w:rsidP="009F7369">
            <w:pPr>
              <w:spacing w:before="15" w:after="15"/>
              <w:jc w:val="center"/>
              <w:rPr>
                <w:sz w:val="28"/>
                <w:szCs w:val="28"/>
              </w:rPr>
            </w:pPr>
            <w:r>
              <w:rPr>
                <w:sz w:val="28"/>
                <w:szCs w:val="28"/>
              </w:rPr>
              <w:t>79</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0DD9F3D2" w14:textId="438A2AC8" w:rsidR="00F63281" w:rsidRPr="003415EA" w:rsidRDefault="00F63281" w:rsidP="009F7369">
            <w:pPr>
              <w:spacing w:before="15" w:after="15"/>
              <w:rPr>
                <w:sz w:val="28"/>
                <w:szCs w:val="28"/>
              </w:rPr>
            </w:pPr>
            <w:r>
              <w:rPr>
                <w:sz w:val="28"/>
                <w:szCs w:val="28"/>
              </w:rPr>
              <w:t>Călărașilor</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7D6B7B74" w14:textId="6586EFE4" w:rsidR="00F63281" w:rsidRPr="003415EA" w:rsidRDefault="00F63281" w:rsidP="009F7369">
            <w:pPr>
              <w:spacing w:before="15" w:after="15"/>
              <w:jc w:val="center"/>
              <w:rPr>
                <w:sz w:val="28"/>
                <w:szCs w:val="28"/>
              </w:rPr>
            </w:pPr>
            <w:r>
              <w:rPr>
                <w:sz w:val="28"/>
                <w:szCs w:val="28"/>
              </w:rPr>
              <w:t>24</w:t>
            </w:r>
          </w:p>
        </w:tc>
      </w:tr>
      <w:tr w:rsidR="00B87184" w:rsidRPr="003415EA" w14:paraId="3B0C247C"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A0288CD" w14:textId="6FE76609" w:rsidR="00B87184" w:rsidRPr="00F63281" w:rsidRDefault="00F63281" w:rsidP="009F7369">
            <w:pPr>
              <w:spacing w:before="15" w:after="15"/>
              <w:jc w:val="center"/>
              <w:rPr>
                <w:sz w:val="28"/>
                <w:szCs w:val="28"/>
                <w:lang w:val="ro-RO"/>
              </w:rPr>
            </w:pPr>
            <w:r>
              <w:rPr>
                <w:sz w:val="28"/>
                <w:szCs w:val="28"/>
              </w:rPr>
              <w:t>8</w:t>
            </w:r>
            <w:r>
              <w:rPr>
                <w:sz w:val="28"/>
                <w:szCs w:val="28"/>
                <w:lang w:val="ro-RO"/>
              </w:rPr>
              <w:t>0</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E471D73" w14:textId="77777777" w:rsidR="00B87184" w:rsidRPr="003415EA" w:rsidRDefault="00B87184" w:rsidP="009F7369">
            <w:pPr>
              <w:spacing w:before="15" w:after="15"/>
              <w:rPr>
                <w:sz w:val="28"/>
                <w:szCs w:val="28"/>
              </w:rPr>
            </w:pPr>
            <w:r w:rsidRPr="003415EA">
              <w:rPr>
                <w:sz w:val="28"/>
                <w:szCs w:val="28"/>
              </w:rPr>
              <w:t>Colegiului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941C416" w14:textId="77777777" w:rsidR="00B87184" w:rsidRPr="003415EA" w:rsidRDefault="00B87184" w:rsidP="009F7369">
            <w:pPr>
              <w:spacing w:before="15" w:after="15"/>
              <w:jc w:val="center"/>
              <w:rPr>
                <w:sz w:val="28"/>
                <w:szCs w:val="28"/>
              </w:rPr>
            </w:pPr>
            <w:r w:rsidRPr="003415EA">
              <w:rPr>
                <w:sz w:val="28"/>
                <w:szCs w:val="28"/>
              </w:rPr>
              <w:t>9</w:t>
            </w:r>
          </w:p>
        </w:tc>
      </w:tr>
      <w:tr w:rsidR="00B87184" w:rsidRPr="003415EA" w14:paraId="7B5759DD"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BE06E21" w14:textId="7499800E" w:rsidR="00B87184" w:rsidRPr="003415EA" w:rsidRDefault="00F63281" w:rsidP="009F7369">
            <w:pPr>
              <w:spacing w:before="15" w:after="15"/>
              <w:jc w:val="center"/>
              <w:rPr>
                <w:sz w:val="28"/>
                <w:szCs w:val="28"/>
              </w:rPr>
            </w:pPr>
            <w:r>
              <w:rPr>
                <w:sz w:val="28"/>
                <w:szCs w:val="28"/>
              </w:rPr>
              <w:t>81</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BEDD3F6" w14:textId="77777777" w:rsidR="00B87184" w:rsidRPr="003415EA" w:rsidRDefault="00B87184" w:rsidP="009F7369">
            <w:pPr>
              <w:spacing w:before="15" w:after="15"/>
              <w:rPr>
                <w:sz w:val="28"/>
                <w:szCs w:val="28"/>
              </w:rPr>
            </w:pPr>
            <w:r w:rsidRPr="003415EA">
              <w:rPr>
                <w:sz w:val="28"/>
                <w:szCs w:val="28"/>
              </w:rPr>
              <w:t>Cosminului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DE95463" w14:textId="77777777" w:rsidR="00B87184" w:rsidRPr="003415EA" w:rsidRDefault="00B87184" w:rsidP="009F7369">
            <w:pPr>
              <w:spacing w:before="15" w:after="15"/>
              <w:jc w:val="center"/>
              <w:rPr>
                <w:sz w:val="28"/>
                <w:szCs w:val="28"/>
              </w:rPr>
            </w:pPr>
            <w:r w:rsidRPr="003415EA">
              <w:rPr>
                <w:sz w:val="28"/>
                <w:szCs w:val="28"/>
              </w:rPr>
              <w:t>53</w:t>
            </w:r>
          </w:p>
        </w:tc>
      </w:tr>
      <w:tr w:rsidR="00B87184" w:rsidRPr="003415EA" w14:paraId="31DB956C"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11F75E2" w14:textId="17F68619" w:rsidR="00B87184" w:rsidRPr="003415EA" w:rsidRDefault="00F63281" w:rsidP="009F7369">
            <w:pPr>
              <w:spacing w:before="15" w:after="15"/>
              <w:jc w:val="center"/>
              <w:rPr>
                <w:sz w:val="28"/>
                <w:szCs w:val="28"/>
              </w:rPr>
            </w:pPr>
            <w:r>
              <w:rPr>
                <w:sz w:val="28"/>
                <w:szCs w:val="28"/>
              </w:rPr>
              <w:t>82</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EFA5006" w14:textId="77777777" w:rsidR="00B87184" w:rsidRPr="003415EA" w:rsidRDefault="00B87184" w:rsidP="009F7369">
            <w:pPr>
              <w:spacing w:before="15" w:after="15"/>
              <w:rPr>
                <w:sz w:val="28"/>
                <w:szCs w:val="28"/>
              </w:rPr>
            </w:pPr>
            <w:r w:rsidRPr="003415EA">
              <w:rPr>
                <w:sz w:val="28"/>
                <w:szCs w:val="28"/>
              </w:rPr>
              <w:t>Crinului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3DC9F64" w14:textId="77777777" w:rsidR="00B87184" w:rsidRPr="003415EA" w:rsidRDefault="00B87184" w:rsidP="009F7369">
            <w:pPr>
              <w:spacing w:before="15" w:after="15"/>
              <w:jc w:val="center"/>
              <w:rPr>
                <w:sz w:val="28"/>
                <w:szCs w:val="28"/>
              </w:rPr>
            </w:pPr>
            <w:r w:rsidRPr="003415EA">
              <w:rPr>
                <w:sz w:val="28"/>
                <w:szCs w:val="28"/>
              </w:rPr>
              <w:t>35</w:t>
            </w:r>
          </w:p>
        </w:tc>
      </w:tr>
      <w:tr w:rsidR="00B87184" w:rsidRPr="003415EA" w14:paraId="26B2975B"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50001EC2" w14:textId="40D34723" w:rsidR="00B87184" w:rsidRPr="003415EA" w:rsidRDefault="00F63281" w:rsidP="009F7369">
            <w:pPr>
              <w:spacing w:before="15" w:after="15"/>
              <w:jc w:val="center"/>
              <w:rPr>
                <w:sz w:val="28"/>
                <w:szCs w:val="28"/>
              </w:rPr>
            </w:pPr>
            <w:r>
              <w:rPr>
                <w:sz w:val="28"/>
                <w:szCs w:val="28"/>
              </w:rPr>
              <w:t>83</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2FA8E01B" w14:textId="77777777" w:rsidR="00B87184" w:rsidRPr="003415EA" w:rsidRDefault="00B87184" w:rsidP="009F7369">
            <w:pPr>
              <w:spacing w:before="15" w:after="15"/>
              <w:rPr>
                <w:sz w:val="28"/>
                <w:szCs w:val="28"/>
              </w:rPr>
            </w:pPr>
            <w:r w:rsidRPr="003415EA">
              <w:rPr>
                <w:sz w:val="28"/>
                <w:szCs w:val="28"/>
              </w:rPr>
              <w:t>Gheorghe Marinescu</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7CAA274C" w14:textId="77777777" w:rsidR="00B87184" w:rsidRPr="003415EA" w:rsidRDefault="00B87184" w:rsidP="009F7369">
            <w:pPr>
              <w:spacing w:before="15" w:after="15"/>
              <w:jc w:val="center"/>
              <w:rPr>
                <w:sz w:val="28"/>
                <w:szCs w:val="28"/>
              </w:rPr>
            </w:pPr>
            <w:r w:rsidRPr="003415EA">
              <w:rPr>
                <w:sz w:val="28"/>
                <w:szCs w:val="28"/>
              </w:rPr>
              <w:t>296</w:t>
            </w:r>
          </w:p>
        </w:tc>
      </w:tr>
      <w:tr w:rsidR="00B87184" w:rsidRPr="003415EA" w14:paraId="487CCEC7"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C654491" w14:textId="6A0D52D5" w:rsidR="00B87184" w:rsidRPr="003415EA" w:rsidRDefault="00F63281" w:rsidP="009F7369">
            <w:pPr>
              <w:spacing w:before="15" w:after="15"/>
              <w:jc w:val="center"/>
              <w:rPr>
                <w:sz w:val="28"/>
                <w:szCs w:val="28"/>
              </w:rPr>
            </w:pPr>
            <w:r>
              <w:rPr>
                <w:sz w:val="28"/>
                <w:szCs w:val="28"/>
              </w:rPr>
              <w:t>84</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4044598" w14:textId="77777777" w:rsidR="00B87184" w:rsidRPr="003415EA" w:rsidRDefault="00B87184" w:rsidP="009F7369">
            <w:pPr>
              <w:spacing w:before="15" w:after="15"/>
              <w:rPr>
                <w:sz w:val="28"/>
                <w:szCs w:val="28"/>
              </w:rPr>
            </w:pPr>
            <w:r w:rsidRPr="003415EA">
              <w:rPr>
                <w:sz w:val="28"/>
                <w:szCs w:val="28"/>
              </w:rPr>
              <w:t>Ialomiței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2EEA6AA" w14:textId="77777777" w:rsidR="00B87184" w:rsidRPr="003415EA" w:rsidRDefault="00B87184" w:rsidP="009F7369">
            <w:pPr>
              <w:spacing w:before="15" w:after="15"/>
              <w:jc w:val="center"/>
              <w:rPr>
                <w:sz w:val="28"/>
                <w:szCs w:val="28"/>
              </w:rPr>
            </w:pPr>
            <w:r w:rsidRPr="003415EA">
              <w:rPr>
                <w:sz w:val="28"/>
                <w:szCs w:val="28"/>
              </w:rPr>
              <w:t>23</w:t>
            </w:r>
          </w:p>
        </w:tc>
      </w:tr>
      <w:tr w:rsidR="00B87184" w:rsidRPr="003415EA" w14:paraId="6E327742"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77158E6B" w14:textId="2D8A762A" w:rsidR="00B87184" w:rsidRPr="003415EA" w:rsidRDefault="00F63281" w:rsidP="009F7369">
            <w:pPr>
              <w:spacing w:before="15" w:after="15"/>
              <w:jc w:val="center"/>
              <w:rPr>
                <w:sz w:val="28"/>
                <w:szCs w:val="28"/>
              </w:rPr>
            </w:pPr>
            <w:r>
              <w:rPr>
                <w:sz w:val="28"/>
                <w:szCs w:val="28"/>
              </w:rPr>
              <w:t>85</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11058ED1" w14:textId="77777777" w:rsidR="00B87184" w:rsidRPr="003415EA" w:rsidRDefault="00B87184" w:rsidP="009F7369">
            <w:pPr>
              <w:spacing w:before="15" w:after="15"/>
              <w:rPr>
                <w:sz w:val="28"/>
                <w:szCs w:val="28"/>
              </w:rPr>
            </w:pPr>
            <w:r w:rsidRPr="003415EA">
              <w:rPr>
                <w:sz w:val="28"/>
                <w:szCs w:val="28"/>
              </w:rPr>
              <w:t>Lavandei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1D44A9CA" w14:textId="0D5E3263" w:rsidR="00B87184" w:rsidRPr="003415EA" w:rsidRDefault="0022511F" w:rsidP="009F7369">
            <w:pPr>
              <w:spacing w:before="15" w:after="15"/>
              <w:jc w:val="center"/>
              <w:rPr>
                <w:sz w:val="28"/>
                <w:szCs w:val="28"/>
              </w:rPr>
            </w:pPr>
            <w:r>
              <w:rPr>
                <w:sz w:val="28"/>
                <w:szCs w:val="28"/>
              </w:rPr>
              <w:t>85</w:t>
            </w:r>
          </w:p>
        </w:tc>
      </w:tr>
      <w:tr w:rsidR="00B87184" w:rsidRPr="003415EA" w14:paraId="3E7E7967"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9295329" w14:textId="77777777" w:rsidR="00B87184" w:rsidRPr="003415EA" w:rsidRDefault="00B87184" w:rsidP="009F7369">
            <w:pPr>
              <w:spacing w:before="15" w:after="15"/>
              <w:jc w:val="center"/>
              <w:rPr>
                <w:sz w:val="28"/>
                <w:szCs w:val="28"/>
              </w:rPr>
            </w:pPr>
            <w:r w:rsidRPr="003415EA">
              <w:rPr>
                <w:sz w:val="28"/>
                <w:szCs w:val="28"/>
              </w:rPr>
              <w:t>86</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1683E75" w14:textId="77777777" w:rsidR="00B87184" w:rsidRPr="003415EA" w:rsidRDefault="00B87184" w:rsidP="009F7369">
            <w:pPr>
              <w:spacing w:before="15" w:after="15"/>
              <w:rPr>
                <w:sz w:val="28"/>
                <w:szCs w:val="28"/>
              </w:rPr>
            </w:pPr>
            <w:r w:rsidRPr="003415EA">
              <w:rPr>
                <w:sz w:val="28"/>
                <w:szCs w:val="28"/>
              </w:rPr>
              <w:t>Madach Imre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731044B" w14:textId="0E7DEBF4" w:rsidR="00B87184" w:rsidRPr="003415EA" w:rsidRDefault="0022511F" w:rsidP="009F7369">
            <w:pPr>
              <w:spacing w:before="15" w:after="15"/>
              <w:jc w:val="center"/>
              <w:rPr>
                <w:sz w:val="28"/>
                <w:szCs w:val="28"/>
              </w:rPr>
            </w:pPr>
            <w:r>
              <w:rPr>
                <w:sz w:val="28"/>
                <w:szCs w:val="28"/>
              </w:rPr>
              <w:t>5</w:t>
            </w:r>
            <w:r w:rsidR="00B87184" w:rsidRPr="003415EA">
              <w:rPr>
                <w:sz w:val="28"/>
                <w:szCs w:val="28"/>
              </w:rPr>
              <w:t>5</w:t>
            </w:r>
          </w:p>
        </w:tc>
      </w:tr>
      <w:tr w:rsidR="00B87184" w:rsidRPr="003415EA" w14:paraId="71132A93"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5043B30" w14:textId="77777777" w:rsidR="00B87184" w:rsidRPr="003415EA" w:rsidRDefault="00B87184" w:rsidP="009F7369">
            <w:pPr>
              <w:spacing w:before="15" w:after="15"/>
              <w:jc w:val="center"/>
              <w:rPr>
                <w:sz w:val="28"/>
                <w:szCs w:val="28"/>
              </w:rPr>
            </w:pPr>
            <w:r w:rsidRPr="003415EA">
              <w:rPr>
                <w:sz w:val="28"/>
                <w:szCs w:val="28"/>
              </w:rPr>
              <w:t>87</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E5F60F3" w14:textId="77777777" w:rsidR="00B87184" w:rsidRPr="003415EA" w:rsidRDefault="00B87184" w:rsidP="009F7369">
            <w:pPr>
              <w:spacing w:before="15" w:after="15"/>
              <w:rPr>
                <w:sz w:val="28"/>
                <w:szCs w:val="28"/>
              </w:rPr>
            </w:pPr>
            <w:r w:rsidRPr="003415EA">
              <w:rPr>
                <w:sz w:val="28"/>
                <w:szCs w:val="28"/>
              </w:rPr>
              <w:t>Mihai Eminescu (Brăila - Sinaia)</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C17332E" w14:textId="77777777" w:rsidR="00B87184" w:rsidRPr="003415EA" w:rsidRDefault="00B87184" w:rsidP="009F7369">
            <w:pPr>
              <w:spacing w:before="15" w:after="15"/>
              <w:jc w:val="center"/>
              <w:rPr>
                <w:sz w:val="28"/>
                <w:szCs w:val="28"/>
              </w:rPr>
            </w:pPr>
            <w:r w:rsidRPr="003415EA">
              <w:rPr>
                <w:sz w:val="28"/>
                <w:szCs w:val="28"/>
              </w:rPr>
              <w:t>49</w:t>
            </w:r>
          </w:p>
        </w:tc>
      </w:tr>
      <w:tr w:rsidR="00B87184" w:rsidRPr="003415EA" w14:paraId="6C89C8C0"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7553275" w14:textId="77777777" w:rsidR="00B87184" w:rsidRPr="003415EA" w:rsidRDefault="00B87184" w:rsidP="009F7369">
            <w:pPr>
              <w:spacing w:before="15" w:after="15"/>
              <w:jc w:val="center"/>
              <w:rPr>
                <w:sz w:val="28"/>
                <w:szCs w:val="28"/>
              </w:rPr>
            </w:pPr>
            <w:r w:rsidRPr="003415EA">
              <w:rPr>
                <w:sz w:val="28"/>
                <w:szCs w:val="28"/>
              </w:rPr>
              <w:t>88</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A7D5917" w14:textId="77777777" w:rsidR="00B87184" w:rsidRPr="003415EA" w:rsidRDefault="00B87184" w:rsidP="009F7369">
            <w:pPr>
              <w:spacing w:before="15" w:after="15"/>
              <w:rPr>
                <w:sz w:val="28"/>
                <w:szCs w:val="28"/>
              </w:rPr>
            </w:pPr>
            <w:r w:rsidRPr="003415EA">
              <w:rPr>
                <w:sz w:val="28"/>
                <w:szCs w:val="28"/>
              </w:rPr>
              <w:t>Mihai Viteazul</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5CFB619" w14:textId="77777777" w:rsidR="00B87184" w:rsidRPr="003415EA" w:rsidRDefault="00B87184" w:rsidP="009F7369">
            <w:pPr>
              <w:spacing w:before="15" w:after="15"/>
              <w:jc w:val="center"/>
              <w:rPr>
                <w:sz w:val="28"/>
                <w:szCs w:val="28"/>
              </w:rPr>
            </w:pPr>
            <w:r w:rsidRPr="003415EA">
              <w:rPr>
                <w:sz w:val="28"/>
                <w:szCs w:val="28"/>
              </w:rPr>
              <w:t>74</w:t>
            </w:r>
          </w:p>
        </w:tc>
      </w:tr>
      <w:tr w:rsidR="00B87184" w:rsidRPr="003415EA" w14:paraId="4266B310"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CE76EA0" w14:textId="77777777" w:rsidR="00B87184" w:rsidRPr="003415EA" w:rsidRDefault="00B87184" w:rsidP="009F7369">
            <w:pPr>
              <w:spacing w:before="15" w:after="15"/>
              <w:jc w:val="center"/>
              <w:rPr>
                <w:sz w:val="28"/>
                <w:szCs w:val="28"/>
              </w:rPr>
            </w:pPr>
            <w:r w:rsidRPr="003415EA">
              <w:rPr>
                <w:sz w:val="28"/>
                <w:szCs w:val="28"/>
              </w:rPr>
              <w:t>89</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58BDA26" w14:textId="77777777" w:rsidR="00B87184" w:rsidRPr="003415EA" w:rsidRDefault="00B87184" w:rsidP="009F7369">
            <w:pPr>
              <w:spacing w:before="15" w:after="15"/>
              <w:rPr>
                <w:sz w:val="28"/>
                <w:szCs w:val="28"/>
              </w:rPr>
            </w:pPr>
            <w:r w:rsidRPr="003415EA">
              <w:rPr>
                <w:sz w:val="28"/>
                <w:szCs w:val="28"/>
              </w:rPr>
              <w:t>Nicolae Grigorescu</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13CBE8A" w14:textId="77777777" w:rsidR="00B87184" w:rsidRPr="003415EA" w:rsidRDefault="00B87184" w:rsidP="009F7369">
            <w:pPr>
              <w:spacing w:before="15" w:after="15"/>
              <w:jc w:val="center"/>
              <w:rPr>
                <w:sz w:val="28"/>
                <w:szCs w:val="28"/>
              </w:rPr>
            </w:pPr>
            <w:r w:rsidRPr="003415EA">
              <w:rPr>
                <w:sz w:val="28"/>
                <w:szCs w:val="28"/>
              </w:rPr>
              <w:t>49</w:t>
            </w:r>
          </w:p>
        </w:tc>
      </w:tr>
      <w:tr w:rsidR="00B87184" w:rsidRPr="003415EA" w14:paraId="046C35C9"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8F03B42" w14:textId="77777777" w:rsidR="00B87184" w:rsidRPr="003415EA" w:rsidRDefault="00B87184" w:rsidP="009F7369">
            <w:pPr>
              <w:spacing w:before="15" w:after="15"/>
              <w:jc w:val="center"/>
              <w:rPr>
                <w:sz w:val="28"/>
                <w:szCs w:val="28"/>
              </w:rPr>
            </w:pPr>
            <w:r w:rsidRPr="003415EA">
              <w:rPr>
                <w:sz w:val="28"/>
                <w:szCs w:val="28"/>
              </w:rPr>
              <w:t>90</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31E5A00" w14:textId="77777777" w:rsidR="00B87184" w:rsidRPr="003415EA" w:rsidRDefault="00B87184" w:rsidP="009F7369">
            <w:pPr>
              <w:spacing w:before="15" w:after="15"/>
              <w:rPr>
                <w:sz w:val="28"/>
                <w:szCs w:val="28"/>
              </w:rPr>
            </w:pPr>
            <w:r w:rsidRPr="003415EA">
              <w:rPr>
                <w:sz w:val="28"/>
                <w:szCs w:val="28"/>
              </w:rPr>
              <w:t>Panseluțelor</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E6F71C4" w14:textId="77777777" w:rsidR="00B87184" w:rsidRPr="003415EA" w:rsidRDefault="00B87184" w:rsidP="009F7369">
            <w:pPr>
              <w:spacing w:before="15" w:after="15"/>
              <w:jc w:val="center"/>
              <w:rPr>
                <w:sz w:val="28"/>
                <w:szCs w:val="28"/>
              </w:rPr>
            </w:pPr>
            <w:r w:rsidRPr="003415EA">
              <w:rPr>
                <w:sz w:val="28"/>
                <w:szCs w:val="28"/>
              </w:rPr>
              <w:t>13</w:t>
            </w:r>
          </w:p>
        </w:tc>
      </w:tr>
      <w:tr w:rsidR="00B87184" w:rsidRPr="003415EA" w14:paraId="7D715B9A"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465821BB" w14:textId="77777777" w:rsidR="00B87184" w:rsidRPr="003415EA" w:rsidRDefault="00B87184" w:rsidP="009F7369">
            <w:pPr>
              <w:spacing w:before="15" w:after="15"/>
              <w:jc w:val="center"/>
              <w:rPr>
                <w:sz w:val="28"/>
                <w:szCs w:val="28"/>
              </w:rPr>
            </w:pPr>
            <w:r w:rsidRPr="003415EA">
              <w:rPr>
                <w:sz w:val="28"/>
                <w:szCs w:val="28"/>
              </w:rPr>
              <w:t>91</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3E12E83D" w14:textId="77777777" w:rsidR="00B87184" w:rsidRPr="003415EA" w:rsidRDefault="00B87184" w:rsidP="009F7369">
            <w:pPr>
              <w:spacing w:before="15" w:after="15"/>
              <w:rPr>
                <w:sz w:val="28"/>
                <w:szCs w:val="28"/>
              </w:rPr>
            </w:pPr>
            <w:r w:rsidRPr="003415EA">
              <w:rPr>
                <w:sz w:val="28"/>
                <w:szCs w:val="28"/>
              </w:rPr>
              <w:t>Parcul Sportivilor și Strada Uzinei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766435D0" w14:textId="77777777" w:rsidR="00B87184" w:rsidRPr="003415EA" w:rsidRDefault="00B87184" w:rsidP="009F7369">
            <w:pPr>
              <w:spacing w:before="15" w:after="15"/>
              <w:jc w:val="center"/>
              <w:rPr>
                <w:sz w:val="28"/>
                <w:szCs w:val="28"/>
              </w:rPr>
            </w:pPr>
            <w:r w:rsidRPr="003415EA">
              <w:rPr>
                <w:sz w:val="28"/>
                <w:szCs w:val="28"/>
              </w:rPr>
              <w:t>144</w:t>
            </w:r>
          </w:p>
        </w:tc>
      </w:tr>
      <w:tr w:rsidR="00B87184" w:rsidRPr="003415EA" w14:paraId="0E2F64FA"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00D42AA5" w14:textId="77777777" w:rsidR="00B87184" w:rsidRPr="003415EA" w:rsidRDefault="00B87184" w:rsidP="009F7369">
            <w:pPr>
              <w:spacing w:before="15" w:after="15"/>
              <w:jc w:val="center"/>
              <w:rPr>
                <w:sz w:val="28"/>
                <w:szCs w:val="28"/>
              </w:rPr>
            </w:pPr>
            <w:r w:rsidRPr="003415EA">
              <w:rPr>
                <w:sz w:val="28"/>
                <w:szCs w:val="28"/>
              </w:rPr>
              <w:t>92</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6674AD9E" w14:textId="77777777" w:rsidR="00B87184" w:rsidRPr="003415EA" w:rsidRDefault="00B87184" w:rsidP="009F7369">
            <w:pPr>
              <w:spacing w:before="15" w:after="15"/>
              <w:rPr>
                <w:sz w:val="28"/>
                <w:szCs w:val="28"/>
              </w:rPr>
            </w:pPr>
            <w:r w:rsidRPr="003415EA">
              <w:rPr>
                <w:sz w:val="28"/>
                <w:szCs w:val="28"/>
              </w:rPr>
              <w:t>Piața Armatei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253570A6" w14:textId="77777777" w:rsidR="00B87184" w:rsidRPr="003415EA" w:rsidRDefault="00B87184" w:rsidP="009F7369">
            <w:pPr>
              <w:spacing w:before="15" w:after="15"/>
              <w:jc w:val="center"/>
              <w:rPr>
                <w:sz w:val="28"/>
                <w:szCs w:val="28"/>
              </w:rPr>
            </w:pPr>
            <w:r w:rsidRPr="003415EA">
              <w:rPr>
                <w:sz w:val="28"/>
                <w:szCs w:val="28"/>
              </w:rPr>
              <w:t>194</w:t>
            </w:r>
          </w:p>
        </w:tc>
      </w:tr>
      <w:tr w:rsidR="00B87184" w:rsidRPr="003415EA" w14:paraId="4E84CD72"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4B418809" w14:textId="77777777" w:rsidR="00B87184" w:rsidRPr="003415EA" w:rsidRDefault="00B87184" w:rsidP="009F7369">
            <w:pPr>
              <w:spacing w:before="15" w:after="15"/>
              <w:jc w:val="center"/>
              <w:rPr>
                <w:sz w:val="28"/>
                <w:szCs w:val="28"/>
              </w:rPr>
            </w:pPr>
            <w:r w:rsidRPr="003415EA">
              <w:rPr>
                <w:sz w:val="28"/>
                <w:szCs w:val="28"/>
              </w:rPr>
              <w:t>93</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C0CAA78" w14:textId="77777777" w:rsidR="00B87184" w:rsidRPr="003415EA" w:rsidRDefault="00B87184" w:rsidP="009F7369">
            <w:pPr>
              <w:spacing w:before="15" w:after="15"/>
              <w:rPr>
                <w:sz w:val="28"/>
                <w:szCs w:val="28"/>
              </w:rPr>
            </w:pPr>
            <w:r w:rsidRPr="003415EA">
              <w:rPr>
                <w:sz w:val="28"/>
                <w:szCs w:val="28"/>
              </w:rPr>
              <w:t>Piața Mărășești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CF49854" w14:textId="77777777" w:rsidR="00B87184" w:rsidRPr="003415EA" w:rsidRDefault="00B87184" w:rsidP="009F7369">
            <w:pPr>
              <w:spacing w:before="15" w:after="15"/>
              <w:jc w:val="center"/>
              <w:rPr>
                <w:sz w:val="28"/>
                <w:szCs w:val="28"/>
              </w:rPr>
            </w:pPr>
            <w:r w:rsidRPr="003415EA">
              <w:rPr>
                <w:sz w:val="28"/>
                <w:szCs w:val="28"/>
              </w:rPr>
              <w:t>46</w:t>
            </w:r>
          </w:p>
        </w:tc>
      </w:tr>
      <w:tr w:rsidR="00B87184" w:rsidRPr="003415EA" w14:paraId="32D76E0D"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57CA5CDD" w14:textId="77777777" w:rsidR="00B87184" w:rsidRPr="003415EA" w:rsidRDefault="00B87184" w:rsidP="009F7369">
            <w:pPr>
              <w:spacing w:before="15" w:after="15"/>
              <w:jc w:val="center"/>
              <w:rPr>
                <w:sz w:val="28"/>
                <w:szCs w:val="28"/>
              </w:rPr>
            </w:pPr>
            <w:r w:rsidRPr="003415EA">
              <w:rPr>
                <w:sz w:val="28"/>
                <w:szCs w:val="28"/>
              </w:rPr>
              <w:t>94</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9596AF2" w14:textId="77777777" w:rsidR="00B87184" w:rsidRPr="003415EA" w:rsidRDefault="00B87184" w:rsidP="009F7369">
            <w:pPr>
              <w:spacing w:before="15" w:after="15"/>
              <w:rPr>
                <w:sz w:val="28"/>
                <w:szCs w:val="28"/>
              </w:rPr>
            </w:pPr>
            <w:r w:rsidRPr="003415EA">
              <w:rPr>
                <w:sz w:val="28"/>
                <w:szCs w:val="28"/>
              </w:rPr>
              <w:t>Piața Matei Corvin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6688587" w14:textId="77777777" w:rsidR="00B87184" w:rsidRPr="003415EA" w:rsidRDefault="00B87184" w:rsidP="009F7369">
            <w:pPr>
              <w:spacing w:before="15" w:after="15"/>
              <w:jc w:val="center"/>
              <w:rPr>
                <w:sz w:val="28"/>
                <w:szCs w:val="28"/>
              </w:rPr>
            </w:pPr>
            <w:r w:rsidRPr="003415EA">
              <w:rPr>
                <w:sz w:val="28"/>
                <w:szCs w:val="28"/>
              </w:rPr>
              <w:t>11</w:t>
            </w:r>
          </w:p>
        </w:tc>
      </w:tr>
      <w:tr w:rsidR="00B87184" w:rsidRPr="003415EA" w14:paraId="7BE81D6C"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0DA5B2AE" w14:textId="77777777" w:rsidR="00B87184" w:rsidRPr="003415EA" w:rsidRDefault="00B87184" w:rsidP="009F7369">
            <w:pPr>
              <w:spacing w:before="15" w:after="15"/>
              <w:jc w:val="center"/>
              <w:rPr>
                <w:sz w:val="28"/>
                <w:szCs w:val="28"/>
              </w:rPr>
            </w:pPr>
            <w:r w:rsidRPr="003415EA">
              <w:rPr>
                <w:sz w:val="28"/>
                <w:szCs w:val="28"/>
              </w:rPr>
              <w:t>95</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8C47B67" w14:textId="77777777" w:rsidR="00B87184" w:rsidRPr="003415EA" w:rsidRDefault="00B87184" w:rsidP="009F7369">
            <w:pPr>
              <w:spacing w:before="15" w:after="15"/>
              <w:rPr>
                <w:sz w:val="28"/>
                <w:szCs w:val="28"/>
              </w:rPr>
            </w:pPr>
            <w:r w:rsidRPr="003415EA">
              <w:rPr>
                <w:sz w:val="28"/>
                <w:szCs w:val="28"/>
              </w:rPr>
              <w:t>Piața Onești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4BEEF1E" w14:textId="77777777" w:rsidR="00B87184" w:rsidRPr="003415EA" w:rsidRDefault="00B87184" w:rsidP="009F7369">
            <w:pPr>
              <w:spacing w:before="15" w:after="15"/>
              <w:jc w:val="center"/>
              <w:rPr>
                <w:sz w:val="28"/>
                <w:szCs w:val="28"/>
              </w:rPr>
            </w:pPr>
            <w:r w:rsidRPr="003415EA">
              <w:rPr>
                <w:sz w:val="28"/>
                <w:szCs w:val="28"/>
              </w:rPr>
              <w:t>14</w:t>
            </w:r>
          </w:p>
        </w:tc>
      </w:tr>
      <w:tr w:rsidR="00B87184" w:rsidRPr="003415EA" w14:paraId="3CDEC969"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12BDBC09" w14:textId="77777777" w:rsidR="00B87184" w:rsidRPr="003415EA" w:rsidRDefault="00B87184" w:rsidP="009F7369">
            <w:pPr>
              <w:spacing w:before="15" w:after="15"/>
              <w:jc w:val="center"/>
              <w:rPr>
                <w:sz w:val="28"/>
                <w:szCs w:val="28"/>
              </w:rPr>
            </w:pPr>
            <w:r w:rsidRPr="003415EA">
              <w:rPr>
                <w:sz w:val="28"/>
                <w:szCs w:val="28"/>
              </w:rPr>
              <w:t>96</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3E36C3B" w14:textId="77777777" w:rsidR="00B87184" w:rsidRPr="003415EA" w:rsidRDefault="00B87184" w:rsidP="009F7369">
            <w:pPr>
              <w:spacing w:before="15" w:after="15"/>
              <w:rPr>
                <w:sz w:val="28"/>
                <w:szCs w:val="28"/>
              </w:rPr>
            </w:pPr>
            <w:r w:rsidRPr="003415EA">
              <w:rPr>
                <w:sz w:val="28"/>
                <w:szCs w:val="28"/>
              </w:rPr>
              <w:t>Piaţa Republicii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6BBC770" w14:textId="50BB30B6" w:rsidR="00B87184" w:rsidRPr="003415EA" w:rsidRDefault="00F63281" w:rsidP="009F7369">
            <w:pPr>
              <w:spacing w:before="15" w:after="15"/>
              <w:jc w:val="center"/>
              <w:rPr>
                <w:sz w:val="28"/>
                <w:szCs w:val="28"/>
              </w:rPr>
            </w:pPr>
            <w:r>
              <w:rPr>
                <w:sz w:val="28"/>
                <w:szCs w:val="28"/>
              </w:rPr>
              <w:t>93</w:t>
            </w:r>
          </w:p>
        </w:tc>
      </w:tr>
      <w:tr w:rsidR="00F63281" w:rsidRPr="003415EA" w14:paraId="393AB7D1"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5F94A9AA" w14:textId="4383707D" w:rsidR="00F63281" w:rsidRPr="003415EA" w:rsidRDefault="00F63281" w:rsidP="009F7369">
            <w:pPr>
              <w:spacing w:before="15" w:after="15"/>
              <w:jc w:val="center"/>
              <w:rPr>
                <w:sz w:val="28"/>
                <w:szCs w:val="28"/>
              </w:rPr>
            </w:pPr>
            <w:r>
              <w:rPr>
                <w:sz w:val="28"/>
                <w:szCs w:val="28"/>
              </w:rPr>
              <w:t>97</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653DBA18" w14:textId="7747AABA" w:rsidR="00F63281" w:rsidRPr="003415EA" w:rsidRDefault="00F63281" w:rsidP="009F7369">
            <w:pPr>
              <w:spacing w:before="15" w:after="15"/>
              <w:rPr>
                <w:sz w:val="28"/>
                <w:szCs w:val="28"/>
              </w:rPr>
            </w:pPr>
            <w:r>
              <w:rPr>
                <w:sz w:val="28"/>
                <w:szCs w:val="28"/>
              </w:rPr>
              <w:t>Piața de Vechituri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0C1914AC" w14:textId="44AFD814" w:rsidR="00F63281" w:rsidRPr="003415EA" w:rsidRDefault="00F63281" w:rsidP="009F7369">
            <w:pPr>
              <w:spacing w:before="15" w:after="15"/>
              <w:jc w:val="center"/>
              <w:rPr>
                <w:sz w:val="28"/>
                <w:szCs w:val="28"/>
              </w:rPr>
            </w:pPr>
            <w:r>
              <w:rPr>
                <w:sz w:val="28"/>
                <w:szCs w:val="28"/>
              </w:rPr>
              <w:t>34</w:t>
            </w:r>
          </w:p>
        </w:tc>
      </w:tr>
      <w:tr w:rsidR="00B87184" w:rsidRPr="003415EA" w14:paraId="25700B35"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49E1A40D" w14:textId="5836A6AB" w:rsidR="00B87184" w:rsidRPr="003415EA" w:rsidRDefault="00B87184" w:rsidP="00F63281">
            <w:pPr>
              <w:spacing w:before="15" w:after="15"/>
              <w:jc w:val="center"/>
              <w:rPr>
                <w:sz w:val="28"/>
                <w:szCs w:val="28"/>
              </w:rPr>
            </w:pPr>
            <w:r w:rsidRPr="003415EA">
              <w:rPr>
                <w:sz w:val="28"/>
                <w:szCs w:val="28"/>
              </w:rPr>
              <w:t>9</w:t>
            </w:r>
            <w:r w:rsidR="00F63281">
              <w:rPr>
                <w:sz w:val="28"/>
                <w:szCs w:val="28"/>
              </w:rPr>
              <w:t>8</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705F5791" w14:textId="77777777" w:rsidR="00B87184" w:rsidRPr="003415EA" w:rsidRDefault="00B87184" w:rsidP="009F7369">
            <w:pPr>
              <w:spacing w:before="15" w:after="15"/>
              <w:rPr>
                <w:sz w:val="28"/>
                <w:szCs w:val="28"/>
              </w:rPr>
            </w:pPr>
            <w:r w:rsidRPr="003415EA">
              <w:rPr>
                <w:sz w:val="28"/>
                <w:szCs w:val="28"/>
              </w:rPr>
              <w:t>Rodnei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14AF5582" w14:textId="77777777" w:rsidR="00B87184" w:rsidRPr="003415EA" w:rsidRDefault="00B87184" w:rsidP="009F7369">
            <w:pPr>
              <w:spacing w:before="15" w:after="15"/>
              <w:jc w:val="center"/>
              <w:rPr>
                <w:sz w:val="28"/>
                <w:szCs w:val="28"/>
              </w:rPr>
            </w:pPr>
            <w:r w:rsidRPr="003415EA">
              <w:rPr>
                <w:sz w:val="28"/>
                <w:szCs w:val="28"/>
              </w:rPr>
              <w:t>96</w:t>
            </w:r>
          </w:p>
        </w:tc>
      </w:tr>
      <w:tr w:rsidR="00B87184" w:rsidRPr="003415EA" w14:paraId="69F01282"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566AC5D2" w14:textId="194C518C" w:rsidR="00B87184" w:rsidRPr="003415EA" w:rsidRDefault="00B87184" w:rsidP="00F63281">
            <w:pPr>
              <w:spacing w:before="15" w:after="15"/>
              <w:jc w:val="center"/>
              <w:rPr>
                <w:sz w:val="28"/>
                <w:szCs w:val="28"/>
              </w:rPr>
            </w:pPr>
            <w:r w:rsidRPr="003415EA">
              <w:rPr>
                <w:sz w:val="28"/>
                <w:szCs w:val="28"/>
              </w:rPr>
              <w:t>9</w:t>
            </w:r>
            <w:r w:rsidR="00F63281">
              <w:rPr>
                <w:sz w:val="28"/>
                <w:szCs w:val="28"/>
              </w:rPr>
              <w:t>9</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933F3C3" w14:textId="77777777" w:rsidR="00B87184" w:rsidRPr="003415EA" w:rsidRDefault="00B87184" w:rsidP="009F7369">
            <w:pPr>
              <w:spacing w:before="15" w:after="15"/>
              <w:rPr>
                <w:sz w:val="28"/>
                <w:szCs w:val="28"/>
              </w:rPr>
            </w:pPr>
            <w:r w:rsidRPr="003415EA">
              <w:rPr>
                <w:sz w:val="28"/>
                <w:szCs w:val="28"/>
              </w:rPr>
              <w:t>Stelelor</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91B5DF3" w14:textId="77777777" w:rsidR="00B87184" w:rsidRPr="003415EA" w:rsidRDefault="00B87184" w:rsidP="009F7369">
            <w:pPr>
              <w:spacing w:before="15" w:after="15"/>
              <w:jc w:val="center"/>
              <w:rPr>
                <w:sz w:val="28"/>
                <w:szCs w:val="28"/>
              </w:rPr>
            </w:pPr>
            <w:r w:rsidRPr="003415EA">
              <w:rPr>
                <w:sz w:val="28"/>
                <w:szCs w:val="28"/>
              </w:rPr>
              <w:t>55</w:t>
            </w:r>
          </w:p>
        </w:tc>
      </w:tr>
      <w:tr w:rsidR="00B87184" w:rsidRPr="003415EA" w14:paraId="1292A8C3"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3A030042" w14:textId="763B4BC6" w:rsidR="00B87184" w:rsidRPr="003415EA" w:rsidRDefault="00F63281" w:rsidP="009F7369">
            <w:pPr>
              <w:spacing w:before="15" w:after="15"/>
              <w:jc w:val="center"/>
              <w:rPr>
                <w:sz w:val="28"/>
                <w:szCs w:val="28"/>
              </w:rPr>
            </w:pPr>
            <w:r>
              <w:rPr>
                <w:sz w:val="28"/>
                <w:szCs w:val="28"/>
              </w:rPr>
              <w:t>100</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202DC78F" w14:textId="77777777" w:rsidR="00B87184" w:rsidRPr="003415EA" w:rsidRDefault="00B87184" w:rsidP="009F7369">
            <w:pPr>
              <w:spacing w:before="15" w:after="15"/>
              <w:rPr>
                <w:sz w:val="28"/>
                <w:szCs w:val="28"/>
              </w:rPr>
            </w:pPr>
            <w:r w:rsidRPr="003415EA">
              <w:rPr>
                <w:sz w:val="28"/>
                <w:szCs w:val="28"/>
              </w:rPr>
              <w:t>Tudor Vladimirescu (Grădinarilor - Budai Nagy Antal)</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74D7BCA" w14:textId="77777777" w:rsidR="00B87184" w:rsidRPr="003415EA" w:rsidRDefault="00B87184" w:rsidP="009F7369">
            <w:pPr>
              <w:spacing w:before="15" w:after="15"/>
              <w:jc w:val="center"/>
              <w:rPr>
                <w:sz w:val="28"/>
                <w:szCs w:val="28"/>
              </w:rPr>
            </w:pPr>
            <w:r w:rsidRPr="003415EA">
              <w:rPr>
                <w:sz w:val="28"/>
                <w:szCs w:val="28"/>
              </w:rPr>
              <w:t>77</w:t>
            </w:r>
          </w:p>
        </w:tc>
      </w:tr>
      <w:tr w:rsidR="00B87184" w:rsidRPr="003415EA" w14:paraId="24A2F5BD"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F60F30B" w14:textId="61D74726" w:rsidR="00B87184" w:rsidRPr="003415EA" w:rsidRDefault="00B87184" w:rsidP="00F63281">
            <w:pPr>
              <w:spacing w:before="15" w:after="15"/>
              <w:jc w:val="center"/>
              <w:rPr>
                <w:sz w:val="28"/>
                <w:szCs w:val="28"/>
              </w:rPr>
            </w:pPr>
            <w:r w:rsidRPr="003415EA">
              <w:rPr>
                <w:sz w:val="28"/>
                <w:szCs w:val="28"/>
              </w:rPr>
              <w:t>10</w:t>
            </w:r>
            <w:r w:rsidR="00F63281">
              <w:rPr>
                <w:sz w:val="28"/>
                <w:szCs w:val="28"/>
              </w:rPr>
              <w:t>1</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558BB4B" w14:textId="77777777" w:rsidR="00B87184" w:rsidRPr="003415EA" w:rsidRDefault="00B87184" w:rsidP="009F7369">
            <w:pPr>
              <w:spacing w:before="15" w:after="15"/>
              <w:rPr>
                <w:sz w:val="28"/>
                <w:szCs w:val="28"/>
              </w:rPr>
            </w:pPr>
            <w:r w:rsidRPr="003415EA">
              <w:rPr>
                <w:sz w:val="28"/>
                <w:szCs w:val="28"/>
              </w:rPr>
              <w:t>Tamas Erno</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8162555" w14:textId="77777777" w:rsidR="00B87184" w:rsidRPr="003415EA" w:rsidRDefault="00B87184" w:rsidP="009F7369">
            <w:pPr>
              <w:spacing w:before="15" w:after="15"/>
              <w:jc w:val="center"/>
              <w:rPr>
                <w:sz w:val="28"/>
                <w:szCs w:val="28"/>
              </w:rPr>
            </w:pPr>
            <w:r w:rsidRPr="003415EA">
              <w:rPr>
                <w:sz w:val="28"/>
                <w:szCs w:val="28"/>
              </w:rPr>
              <w:t>59</w:t>
            </w:r>
          </w:p>
        </w:tc>
      </w:tr>
      <w:tr w:rsidR="00B87184" w:rsidRPr="003415EA" w14:paraId="7DBEBB5B"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ABA0E8E" w14:textId="7203909D" w:rsidR="00B87184" w:rsidRPr="003415EA" w:rsidRDefault="00B87184" w:rsidP="00F63281">
            <w:pPr>
              <w:spacing w:before="15" w:after="15"/>
              <w:jc w:val="center"/>
              <w:rPr>
                <w:sz w:val="28"/>
                <w:szCs w:val="28"/>
              </w:rPr>
            </w:pPr>
            <w:r w:rsidRPr="003415EA">
              <w:rPr>
                <w:sz w:val="28"/>
                <w:szCs w:val="28"/>
              </w:rPr>
              <w:t>10</w:t>
            </w:r>
            <w:r w:rsidR="00F63281">
              <w:rPr>
                <w:sz w:val="28"/>
                <w:szCs w:val="28"/>
              </w:rPr>
              <w:t>2</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ECD2E95" w14:textId="77777777" w:rsidR="00B87184" w:rsidRPr="003415EA" w:rsidRDefault="00B87184" w:rsidP="009F7369">
            <w:pPr>
              <w:spacing w:before="15" w:after="15"/>
              <w:rPr>
                <w:sz w:val="28"/>
                <w:szCs w:val="28"/>
              </w:rPr>
            </w:pPr>
            <w:r w:rsidRPr="003415EA">
              <w:rPr>
                <w:sz w:val="28"/>
                <w:szCs w:val="28"/>
              </w:rPr>
              <w:t>Victor Babeș</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080F187" w14:textId="77777777" w:rsidR="00B87184" w:rsidRPr="003415EA" w:rsidRDefault="00B87184" w:rsidP="009F7369">
            <w:pPr>
              <w:spacing w:before="15" w:after="15"/>
              <w:jc w:val="center"/>
              <w:rPr>
                <w:sz w:val="28"/>
                <w:szCs w:val="28"/>
              </w:rPr>
            </w:pPr>
            <w:r w:rsidRPr="003415EA">
              <w:rPr>
                <w:sz w:val="28"/>
                <w:szCs w:val="28"/>
              </w:rPr>
              <w:t>22</w:t>
            </w:r>
          </w:p>
        </w:tc>
      </w:tr>
      <w:tr w:rsidR="00B109E2" w:rsidRPr="003415EA" w14:paraId="5D9B5B83" w14:textId="77777777" w:rsidTr="00B109E2">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03C415C1" w14:textId="2A4427A9" w:rsidR="00B109E2" w:rsidRPr="003415EA" w:rsidRDefault="00B109E2" w:rsidP="00B109E2">
            <w:pPr>
              <w:spacing w:before="15" w:after="15"/>
              <w:jc w:val="center"/>
              <w:rPr>
                <w:sz w:val="28"/>
                <w:szCs w:val="28"/>
              </w:rPr>
            </w:pPr>
            <w:r>
              <w:rPr>
                <w:sz w:val="28"/>
                <w:szCs w:val="28"/>
              </w:rPr>
              <w:t>103</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48343F7" w14:textId="0C5F2763" w:rsidR="00B109E2" w:rsidRPr="003415EA" w:rsidRDefault="00B109E2" w:rsidP="00B109E2">
            <w:pPr>
              <w:spacing w:before="15" w:after="15"/>
              <w:rPr>
                <w:sz w:val="28"/>
                <w:szCs w:val="28"/>
              </w:rPr>
            </w:pPr>
            <w:r>
              <w:rPr>
                <w:sz w:val="28"/>
                <w:szCs w:val="28"/>
              </w:rPr>
              <w:t>Somnului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AD30CB6" w14:textId="5A464100" w:rsidR="00B109E2" w:rsidRPr="003415EA" w:rsidRDefault="00B109E2" w:rsidP="00B109E2">
            <w:pPr>
              <w:spacing w:before="15" w:after="15"/>
              <w:jc w:val="center"/>
              <w:rPr>
                <w:sz w:val="28"/>
                <w:szCs w:val="28"/>
              </w:rPr>
            </w:pPr>
            <w:r>
              <w:rPr>
                <w:sz w:val="28"/>
                <w:szCs w:val="28"/>
              </w:rPr>
              <w:t>92</w:t>
            </w:r>
          </w:p>
        </w:tc>
      </w:tr>
      <w:tr w:rsidR="00B109E2" w:rsidRPr="003415EA" w14:paraId="5637CDF1" w14:textId="77777777" w:rsidTr="00B109E2">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2C128FAD" w14:textId="64005E5A" w:rsidR="00B109E2" w:rsidRPr="003415EA" w:rsidRDefault="00B109E2" w:rsidP="00B109E2">
            <w:pPr>
              <w:spacing w:before="15" w:after="15"/>
              <w:rPr>
                <w:sz w:val="28"/>
                <w:szCs w:val="28"/>
              </w:rPr>
            </w:pPr>
            <w:r>
              <w:rPr>
                <w:sz w:val="28"/>
                <w:szCs w:val="28"/>
              </w:rPr>
              <w:t xml:space="preserve">   104</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F1EA694" w14:textId="58BD6D42" w:rsidR="00B109E2" w:rsidRPr="003415EA" w:rsidRDefault="00B109E2" w:rsidP="00B109E2">
            <w:pPr>
              <w:spacing w:before="15" w:after="15"/>
              <w:rPr>
                <w:sz w:val="28"/>
                <w:szCs w:val="28"/>
              </w:rPr>
            </w:pPr>
            <w:r>
              <w:rPr>
                <w:sz w:val="28"/>
                <w:szCs w:val="28"/>
              </w:rPr>
              <w:t>Ghiocelului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5E96797" w14:textId="18BBE566" w:rsidR="00B109E2" w:rsidRPr="003415EA" w:rsidRDefault="00B109E2" w:rsidP="00B109E2">
            <w:pPr>
              <w:spacing w:before="15" w:after="15"/>
              <w:jc w:val="center"/>
              <w:rPr>
                <w:sz w:val="28"/>
                <w:szCs w:val="28"/>
              </w:rPr>
            </w:pPr>
            <w:r>
              <w:rPr>
                <w:sz w:val="28"/>
                <w:szCs w:val="28"/>
              </w:rPr>
              <w:t>14</w:t>
            </w:r>
          </w:p>
        </w:tc>
      </w:tr>
      <w:tr w:rsidR="00B109E2" w:rsidRPr="003415EA" w14:paraId="0B76C30D" w14:textId="77777777" w:rsidTr="00B109E2">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35E47855" w14:textId="739EEC32" w:rsidR="00B109E2" w:rsidRPr="003415EA" w:rsidRDefault="00B109E2" w:rsidP="00B109E2">
            <w:pPr>
              <w:spacing w:before="15" w:after="15"/>
              <w:jc w:val="center"/>
              <w:rPr>
                <w:sz w:val="28"/>
                <w:szCs w:val="28"/>
              </w:rPr>
            </w:pPr>
            <w:r w:rsidRPr="003415EA">
              <w:rPr>
                <w:sz w:val="28"/>
                <w:szCs w:val="28"/>
              </w:rPr>
              <w:t>10</w:t>
            </w:r>
            <w:r w:rsidR="005B193D">
              <w:rPr>
                <w:sz w:val="28"/>
                <w:szCs w:val="28"/>
              </w:rPr>
              <w:t>5</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8E9304B" w14:textId="773296AB" w:rsidR="00B109E2" w:rsidRPr="003415EA" w:rsidRDefault="005B193D" w:rsidP="00B109E2">
            <w:pPr>
              <w:spacing w:before="15" w:after="15"/>
              <w:rPr>
                <w:sz w:val="28"/>
                <w:szCs w:val="28"/>
              </w:rPr>
            </w:pPr>
            <w:r>
              <w:rPr>
                <w:sz w:val="28"/>
                <w:szCs w:val="28"/>
              </w:rPr>
              <w:t>Sebesului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4EE77CD" w14:textId="48E0BAA9" w:rsidR="00B109E2" w:rsidRPr="003415EA" w:rsidRDefault="005B193D" w:rsidP="00B109E2">
            <w:pPr>
              <w:spacing w:before="15" w:after="15"/>
              <w:jc w:val="center"/>
              <w:rPr>
                <w:sz w:val="28"/>
                <w:szCs w:val="28"/>
              </w:rPr>
            </w:pPr>
            <w:r>
              <w:rPr>
                <w:sz w:val="28"/>
                <w:szCs w:val="28"/>
              </w:rPr>
              <w:t>12</w:t>
            </w:r>
          </w:p>
        </w:tc>
      </w:tr>
      <w:tr w:rsidR="00B109E2" w:rsidRPr="003415EA" w14:paraId="0ED9DB76" w14:textId="77777777" w:rsidTr="00B109E2">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6257973" w14:textId="7B38B911" w:rsidR="00B109E2" w:rsidRPr="003415EA" w:rsidRDefault="00B109E2" w:rsidP="00B109E2">
            <w:pPr>
              <w:spacing w:before="15" w:after="15"/>
              <w:jc w:val="center"/>
              <w:rPr>
                <w:sz w:val="28"/>
                <w:szCs w:val="28"/>
              </w:rPr>
            </w:pPr>
            <w:r w:rsidRPr="003415EA">
              <w:rPr>
                <w:sz w:val="28"/>
                <w:szCs w:val="28"/>
              </w:rPr>
              <w:t>10</w:t>
            </w:r>
            <w:r w:rsidR="005B193D">
              <w:rPr>
                <w:sz w:val="28"/>
                <w:szCs w:val="28"/>
              </w:rPr>
              <w:t>6</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6B125AA" w14:textId="70CD60D7" w:rsidR="00B109E2" w:rsidRPr="003415EA" w:rsidRDefault="005B193D" w:rsidP="00B109E2">
            <w:pPr>
              <w:spacing w:before="15" w:after="15"/>
              <w:rPr>
                <w:sz w:val="28"/>
                <w:szCs w:val="28"/>
              </w:rPr>
            </w:pPr>
            <w:r>
              <w:rPr>
                <w:sz w:val="28"/>
                <w:szCs w:val="28"/>
              </w:rPr>
              <w:t>Lapusna</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4FED263" w14:textId="128E6BDC" w:rsidR="00B109E2" w:rsidRPr="003415EA" w:rsidRDefault="005B193D" w:rsidP="00B109E2">
            <w:pPr>
              <w:spacing w:before="15" w:after="15"/>
              <w:jc w:val="center"/>
              <w:rPr>
                <w:sz w:val="28"/>
                <w:szCs w:val="28"/>
              </w:rPr>
            </w:pPr>
            <w:r>
              <w:rPr>
                <w:sz w:val="28"/>
                <w:szCs w:val="28"/>
              </w:rPr>
              <w:t>40</w:t>
            </w:r>
          </w:p>
        </w:tc>
      </w:tr>
      <w:tr w:rsidR="00B109E2" w:rsidRPr="003415EA" w14:paraId="6816696F" w14:textId="77777777" w:rsidTr="00B109E2">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56C4F9E2" w14:textId="685EAA0D" w:rsidR="00B109E2" w:rsidRPr="003415EA" w:rsidRDefault="005B193D" w:rsidP="00B109E2">
            <w:pPr>
              <w:spacing w:before="15" w:after="15"/>
              <w:jc w:val="center"/>
              <w:rPr>
                <w:sz w:val="28"/>
                <w:szCs w:val="28"/>
              </w:rPr>
            </w:pPr>
            <w:r>
              <w:rPr>
                <w:sz w:val="28"/>
                <w:szCs w:val="28"/>
              </w:rPr>
              <w:lastRenderedPageBreak/>
              <w:t>107</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5DB33FE5" w14:textId="77777777" w:rsidR="00B109E2" w:rsidRPr="00F63281" w:rsidRDefault="00B109E2" w:rsidP="00B109E2">
            <w:pPr>
              <w:spacing w:before="15" w:after="15"/>
              <w:rPr>
                <w:sz w:val="28"/>
                <w:szCs w:val="28"/>
                <w:lang w:val="hu-HU"/>
              </w:rPr>
            </w:pPr>
            <w:r>
              <w:rPr>
                <w:sz w:val="28"/>
                <w:szCs w:val="28"/>
              </w:rPr>
              <w:t>Pasajul B</w:t>
            </w:r>
            <w:r>
              <w:rPr>
                <w:sz w:val="28"/>
                <w:szCs w:val="28"/>
                <w:lang w:val="hu-HU"/>
              </w:rPr>
              <w:t>ürger Albert</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40A72A81" w14:textId="77777777" w:rsidR="00B109E2" w:rsidRPr="003415EA" w:rsidRDefault="00B109E2" w:rsidP="00B109E2">
            <w:pPr>
              <w:spacing w:before="15" w:after="15"/>
              <w:jc w:val="center"/>
              <w:rPr>
                <w:sz w:val="28"/>
                <w:szCs w:val="28"/>
              </w:rPr>
            </w:pPr>
            <w:r>
              <w:rPr>
                <w:sz w:val="28"/>
                <w:szCs w:val="28"/>
              </w:rPr>
              <w:t>18</w:t>
            </w:r>
          </w:p>
        </w:tc>
      </w:tr>
      <w:tr w:rsidR="00F63281" w:rsidRPr="003415EA" w14:paraId="7345827A" w14:textId="77777777" w:rsidTr="004A272E">
        <w:tc>
          <w:tcPr>
            <w:tcW w:w="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34E67760" w14:textId="31B8567F" w:rsidR="00B109E2" w:rsidRPr="003415EA" w:rsidRDefault="00B109E2" w:rsidP="00B109E2">
            <w:pPr>
              <w:spacing w:before="15" w:after="15"/>
              <w:jc w:val="center"/>
              <w:rPr>
                <w:sz w:val="28"/>
                <w:szCs w:val="28"/>
              </w:rPr>
            </w:pP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087E7924" w14:textId="510B1884" w:rsidR="00F63281" w:rsidRPr="00F63281" w:rsidRDefault="00F63281" w:rsidP="009F7369">
            <w:pPr>
              <w:spacing w:before="15" w:after="15"/>
              <w:rPr>
                <w:sz w:val="28"/>
                <w:szCs w:val="28"/>
                <w:lang w:val="hu-HU"/>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76FA16B1" w14:textId="7CCC9F60" w:rsidR="00F63281" w:rsidRPr="003415EA" w:rsidRDefault="00F63281" w:rsidP="009F7369">
            <w:pPr>
              <w:spacing w:before="15" w:after="15"/>
              <w:jc w:val="center"/>
              <w:rPr>
                <w:sz w:val="28"/>
                <w:szCs w:val="28"/>
              </w:rPr>
            </w:pPr>
          </w:p>
        </w:tc>
      </w:tr>
      <w:tr w:rsidR="00B87184" w:rsidRPr="003415EA" w14:paraId="200539B3" w14:textId="77777777" w:rsidTr="004A272E">
        <w:tc>
          <w:tcPr>
            <w:tcW w:w="7386"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92680CE" w14:textId="77777777" w:rsidR="00B87184" w:rsidRPr="003415EA" w:rsidRDefault="00B87184" w:rsidP="009F7369">
            <w:pPr>
              <w:spacing w:before="15" w:after="15"/>
              <w:jc w:val="center"/>
              <w:rPr>
                <w:b/>
                <w:sz w:val="28"/>
                <w:szCs w:val="28"/>
              </w:rPr>
            </w:pPr>
            <w:r w:rsidRPr="003415EA">
              <w:rPr>
                <w:b/>
                <w:bCs/>
                <w:sz w:val="28"/>
                <w:szCs w:val="28"/>
              </w:rPr>
              <w:t>TOTAL ZONA II</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7528244B" w14:textId="333E34BB" w:rsidR="00B87184" w:rsidRPr="003415EA" w:rsidRDefault="005B193D" w:rsidP="00F63281">
            <w:pPr>
              <w:spacing w:before="15" w:after="15"/>
              <w:jc w:val="center"/>
              <w:rPr>
                <w:b/>
                <w:sz w:val="28"/>
                <w:szCs w:val="28"/>
              </w:rPr>
            </w:pPr>
            <w:r>
              <w:rPr>
                <w:b/>
                <w:bCs/>
                <w:sz w:val="28"/>
                <w:szCs w:val="28"/>
              </w:rPr>
              <w:t>1877</w:t>
            </w:r>
            <w:r w:rsidR="00B87184" w:rsidRPr="003415EA">
              <w:rPr>
                <w:b/>
                <w:bCs/>
                <w:sz w:val="28"/>
                <w:szCs w:val="28"/>
              </w:rPr>
              <w:t xml:space="preserve"> locuri</w:t>
            </w:r>
          </w:p>
        </w:tc>
      </w:tr>
      <w:tr w:rsidR="00B87184" w:rsidRPr="003415EA" w14:paraId="6AC02E59" w14:textId="77777777" w:rsidTr="004A272E">
        <w:tc>
          <w:tcPr>
            <w:tcW w:w="7386"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3834399" w14:textId="77777777" w:rsidR="00B87184" w:rsidRPr="003415EA" w:rsidRDefault="00B87184" w:rsidP="009F7369">
            <w:pPr>
              <w:spacing w:before="15" w:after="15"/>
              <w:jc w:val="center"/>
              <w:rPr>
                <w:b/>
                <w:sz w:val="28"/>
                <w:szCs w:val="28"/>
              </w:rPr>
            </w:pPr>
            <w:r w:rsidRPr="003415EA">
              <w:rPr>
                <w:b/>
                <w:bCs/>
                <w:sz w:val="28"/>
                <w:szCs w:val="28"/>
              </w:rPr>
              <w:t>TOTAL PARCĂRI CU PLATĂ</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5DC50791" w14:textId="0DBA515F" w:rsidR="00B87184" w:rsidRPr="003415EA" w:rsidRDefault="005B193D" w:rsidP="00F63281">
            <w:pPr>
              <w:spacing w:before="15" w:after="15"/>
              <w:jc w:val="center"/>
              <w:rPr>
                <w:b/>
                <w:sz w:val="28"/>
                <w:szCs w:val="28"/>
              </w:rPr>
            </w:pPr>
            <w:r>
              <w:rPr>
                <w:b/>
                <w:bCs/>
                <w:sz w:val="28"/>
                <w:szCs w:val="28"/>
              </w:rPr>
              <w:t>5180</w:t>
            </w:r>
            <w:r w:rsidR="00B87184" w:rsidRPr="003415EA">
              <w:rPr>
                <w:b/>
                <w:bCs/>
                <w:sz w:val="28"/>
                <w:szCs w:val="28"/>
              </w:rPr>
              <w:t xml:space="preserve"> locuri</w:t>
            </w:r>
          </w:p>
        </w:tc>
      </w:tr>
    </w:tbl>
    <w:p w14:paraId="69BF0304" w14:textId="77777777" w:rsidR="004A2039" w:rsidRPr="003415EA" w:rsidRDefault="004A2039" w:rsidP="00B87184">
      <w:pPr>
        <w:pStyle w:val="BodyText"/>
        <w:kinsoku w:val="0"/>
        <w:overflowPunct w:val="0"/>
        <w:jc w:val="both"/>
        <w:rPr>
          <w:b/>
          <w:bCs/>
        </w:rPr>
      </w:pPr>
    </w:p>
    <w:p w14:paraId="5FE3A5DD" w14:textId="77777777" w:rsidR="00B87184" w:rsidRDefault="00B87184" w:rsidP="00B87184">
      <w:pPr>
        <w:pStyle w:val="BodyText"/>
        <w:kinsoku w:val="0"/>
        <w:overflowPunct w:val="0"/>
        <w:jc w:val="both"/>
        <w:rPr>
          <w:b/>
          <w:bCs/>
        </w:rPr>
      </w:pPr>
    </w:p>
    <w:p w14:paraId="750341C6" w14:textId="77777777" w:rsidR="004A272E" w:rsidRDefault="004A272E" w:rsidP="00B87184">
      <w:pPr>
        <w:pStyle w:val="BodyText"/>
        <w:kinsoku w:val="0"/>
        <w:overflowPunct w:val="0"/>
        <w:jc w:val="both"/>
        <w:rPr>
          <w:b/>
          <w:bCs/>
        </w:rPr>
      </w:pPr>
    </w:p>
    <w:p w14:paraId="18FF3CFF" w14:textId="77777777" w:rsidR="004A272E" w:rsidRPr="003415EA" w:rsidRDefault="004A272E" w:rsidP="00B87184">
      <w:pPr>
        <w:pStyle w:val="BodyText"/>
        <w:kinsoku w:val="0"/>
        <w:overflowPunct w:val="0"/>
        <w:jc w:val="both"/>
        <w:rPr>
          <w:b/>
          <w:bCs/>
        </w:rPr>
      </w:pPr>
    </w:p>
    <w:p w14:paraId="3B5F0154" w14:textId="77777777" w:rsidR="00B87184" w:rsidRPr="003415EA" w:rsidRDefault="00B87184" w:rsidP="00B87184">
      <w:pPr>
        <w:pStyle w:val="BodyText"/>
        <w:kinsoku w:val="0"/>
        <w:overflowPunct w:val="0"/>
        <w:jc w:val="both"/>
        <w:rPr>
          <w:b/>
          <w:bCs/>
        </w:rPr>
      </w:pPr>
    </w:p>
    <w:p w14:paraId="46C2B886" w14:textId="77777777" w:rsidR="00B87184" w:rsidRPr="003415EA" w:rsidRDefault="00B87184" w:rsidP="00B87184">
      <w:pPr>
        <w:spacing w:after="99" w:line="259" w:lineRule="auto"/>
        <w:rPr>
          <w:sz w:val="28"/>
          <w:szCs w:val="28"/>
        </w:rPr>
      </w:pPr>
      <w:r w:rsidRPr="003415EA">
        <w:rPr>
          <w:b/>
          <w:sz w:val="28"/>
          <w:szCs w:val="28"/>
        </w:rPr>
        <w:t xml:space="preserve">Zone/ Parcări tip incintă (centrale), </w:t>
      </w:r>
      <w:r w:rsidRPr="003415EA">
        <w:rPr>
          <w:sz w:val="28"/>
          <w:szCs w:val="28"/>
        </w:rPr>
        <w:t>prescurtat</w:t>
      </w:r>
      <w:r w:rsidRPr="003415EA">
        <w:rPr>
          <w:b/>
          <w:sz w:val="28"/>
          <w:szCs w:val="28"/>
        </w:rPr>
        <w:t xml:space="preserve"> Zonă/ Parcare incintă </w:t>
      </w:r>
      <w:proofErr w:type="gramStart"/>
      <w:r w:rsidRPr="003415EA">
        <w:rPr>
          <w:b/>
          <w:sz w:val="28"/>
          <w:szCs w:val="28"/>
        </w:rPr>
        <w:t xml:space="preserve">- </w:t>
      </w:r>
      <w:r w:rsidRPr="003415EA">
        <w:rPr>
          <w:sz w:val="28"/>
          <w:szCs w:val="28"/>
          <w:vertAlign w:val="subscript"/>
        </w:rPr>
        <w:t xml:space="preserve"> </w:t>
      </w:r>
      <w:r w:rsidRPr="003415EA">
        <w:rPr>
          <w:sz w:val="28"/>
          <w:szCs w:val="28"/>
        </w:rPr>
        <w:t>culoare</w:t>
      </w:r>
      <w:proofErr w:type="gramEnd"/>
      <w:r w:rsidRPr="003415EA">
        <w:rPr>
          <w:sz w:val="28"/>
          <w:szCs w:val="28"/>
        </w:rPr>
        <w:t xml:space="preserve"> verde (taxarea se face la 1 oră în funcție de zona de amplasare a parcării)</w:t>
      </w:r>
    </w:p>
    <w:p w14:paraId="372DD1AF" w14:textId="77777777" w:rsidR="00B87184" w:rsidRPr="003415EA" w:rsidRDefault="00B87184" w:rsidP="00B87184">
      <w:pPr>
        <w:pStyle w:val="BodyText"/>
        <w:kinsoku w:val="0"/>
        <w:overflowPunct w:val="0"/>
        <w:jc w:val="both"/>
        <w:rPr>
          <w:b/>
          <w:bCs/>
        </w:rPr>
      </w:pPr>
    </w:p>
    <w:p w14:paraId="73D1FAB7" w14:textId="77777777" w:rsidR="000C1681" w:rsidRPr="003415EA" w:rsidRDefault="000C1681" w:rsidP="000C1681">
      <w:pPr>
        <w:spacing w:after="99" w:line="259" w:lineRule="auto"/>
        <w:ind w:firstLine="709"/>
        <w:jc w:val="both"/>
        <w:rPr>
          <w:sz w:val="28"/>
          <w:szCs w:val="28"/>
        </w:rPr>
      </w:pPr>
      <w:r w:rsidRPr="003415EA">
        <w:rPr>
          <w:b/>
          <w:i/>
          <w:sz w:val="28"/>
          <w:szCs w:val="28"/>
        </w:rPr>
        <w:t xml:space="preserve">TARIFE </w:t>
      </w:r>
    </w:p>
    <w:p w14:paraId="598C3E02" w14:textId="77777777" w:rsidR="000C1681" w:rsidRPr="003415EA" w:rsidRDefault="000C1681" w:rsidP="000C1681">
      <w:pPr>
        <w:spacing w:line="266" w:lineRule="auto"/>
        <w:ind w:left="709" w:right="10"/>
        <w:jc w:val="both"/>
        <w:rPr>
          <w:sz w:val="28"/>
          <w:szCs w:val="28"/>
        </w:rPr>
      </w:pPr>
      <w:r w:rsidRPr="003415EA">
        <w:rPr>
          <w:b/>
          <w:sz w:val="28"/>
          <w:szCs w:val="28"/>
        </w:rPr>
        <w:t xml:space="preserve">A). </w:t>
      </w:r>
      <w:r w:rsidRPr="003415EA">
        <w:rPr>
          <w:sz w:val="28"/>
          <w:szCs w:val="28"/>
        </w:rPr>
        <w:t>Tarifele orare de parcare pentru</w:t>
      </w:r>
      <w:r w:rsidRPr="003415EA">
        <w:rPr>
          <w:b/>
          <w:sz w:val="28"/>
          <w:szCs w:val="28"/>
        </w:rPr>
        <w:t xml:space="preserve"> ZONA </w:t>
      </w:r>
      <w:proofErr w:type="gramStart"/>
      <w:r w:rsidRPr="003415EA">
        <w:rPr>
          <w:b/>
          <w:sz w:val="28"/>
          <w:szCs w:val="28"/>
        </w:rPr>
        <w:t xml:space="preserve">0 </w:t>
      </w:r>
      <w:r w:rsidRPr="003415EA">
        <w:rPr>
          <w:sz w:val="28"/>
          <w:szCs w:val="28"/>
        </w:rPr>
        <w:t>sunt</w:t>
      </w:r>
      <w:proofErr w:type="gramEnd"/>
      <w:r w:rsidRPr="003415EA">
        <w:rPr>
          <w:sz w:val="28"/>
          <w:szCs w:val="28"/>
        </w:rPr>
        <w:t xml:space="preserve"> următoarele: </w:t>
      </w:r>
    </w:p>
    <w:p w14:paraId="7433B28F" w14:textId="77777777" w:rsidR="000C1681" w:rsidRPr="003415EA" w:rsidRDefault="000C1681" w:rsidP="000C1681">
      <w:pPr>
        <w:spacing w:after="78" w:line="259" w:lineRule="auto"/>
        <w:ind w:firstLine="709"/>
        <w:jc w:val="both"/>
        <w:rPr>
          <w:sz w:val="28"/>
          <w:szCs w:val="28"/>
        </w:rPr>
      </w:pPr>
      <w:r w:rsidRPr="003415EA">
        <w:rPr>
          <w:sz w:val="28"/>
          <w:szCs w:val="28"/>
        </w:rPr>
        <w:t xml:space="preserve"> </w:t>
      </w:r>
      <w:r w:rsidRPr="003415EA">
        <w:rPr>
          <w:b/>
          <w:sz w:val="28"/>
          <w:szCs w:val="28"/>
        </w:rPr>
        <w:t xml:space="preserve">Zona 0 (centrală/ ultracentrală), </w:t>
      </w:r>
      <w:r w:rsidRPr="003415EA">
        <w:rPr>
          <w:sz w:val="28"/>
          <w:szCs w:val="28"/>
        </w:rPr>
        <w:t>prescurtat</w:t>
      </w:r>
      <w:r w:rsidRPr="003415EA">
        <w:rPr>
          <w:b/>
          <w:sz w:val="28"/>
          <w:szCs w:val="28"/>
        </w:rPr>
        <w:t xml:space="preserve"> Zona 0 </w:t>
      </w:r>
      <w:r w:rsidRPr="003415EA">
        <w:rPr>
          <w:sz w:val="28"/>
          <w:szCs w:val="28"/>
        </w:rPr>
        <w:t>–</w:t>
      </w:r>
      <w:r w:rsidRPr="003415EA">
        <w:rPr>
          <w:b/>
          <w:sz w:val="28"/>
          <w:szCs w:val="28"/>
        </w:rPr>
        <w:t xml:space="preserve"> </w:t>
      </w:r>
      <w:r w:rsidRPr="003415EA">
        <w:rPr>
          <w:sz w:val="28"/>
          <w:szCs w:val="28"/>
        </w:rPr>
        <w:t xml:space="preserve">culoarea roșie </w:t>
      </w:r>
      <w:proofErr w:type="gramStart"/>
      <w:r w:rsidRPr="003415EA">
        <w:rPr>
          <w:sz w:val="28"/>
          <w:szCs w:val="28"/>
        </w:rPr>
        <w:t>( taxarea</w:t>
      </w:r>
      <w:proofErr w:type="gramEnd"/>
      <w:r w:rsidRPr="003415EA">
        <w:rPr>
          <w:sz w:val="28"/>
          <w:szCs w:val="28"/>
        </w:rPr>
        <w:t xml:space="preserve"> se face la 30 de minute).</w:t>
      </w:r>
    </w:p>
    <w:tbl>
      <w:tblPr>
        <w:tblW w:w="4761" w:type="dxa"/>
        <w:tblInd w:w="2380" w:type="dxa"/>
        <w:tblCellMar>
          <w:top w:w="7" w:type="dxa"/>
          <w:left w:w="80" w:type="dxa"/>
          <w:right w:w="115" w:type="dxa"/>
        </w:tblCellMar>
        <w:tblLook w:val="04A0" w:firstRow="1" w:lastRow="0" w:firstColumn="1" w:lastColumn="0" w:noHBand="0" w:noVBand="1"/>
      </w:tblPr>
      <w:tblGrid>
        <w:gridCol w:w="3541"/>
        <w:gridCol w:w="1220"/>
      </w:tblGrid>
      <w:tr w:rsidR="000C1681" w:rsidRPr="003415EA" w14:paraId="0962B279" w14:textId="77777777" w:rsidTr="003415EA">
        <w:trPr>
          <w:trHeight w:val="270"/>
        </w:trPr>
        <w:tc>
          <w:tcPr>
            <w:tcW w:w="3540" w:type="dxa"/>
            <w:tcBorders>
              <w:top w:val="single" w:sz="8" w:space="0" w:color="000000"/>
              <w:left w:val="single" w:sz="8" w:space="0" w:color="000000"/>
              <w:bottom w:val="single" w:sz="8" w:space="0" w:color="000000"/>
              <w:right w:val="single" w:sz="8" w:space="0" w:color="000000"/>
            </w:tcBorders>
          </w:tcPr>
          <w:p w14:paraId="7E55FE00" w14:textId="77777777" w:rsidR="000C1681" w:rsidRPr="003415EA" w:rsidRDefault="000C1681" w:rsidP="003415EA">
            <w:pPr>
              <w:spacing w:line="259" w:lineRule="auto"/>
              <w:ind w:left="50"/>
              <w:jc w:val="both"/>
              <w:rPr>
                <w:sz w:val="28"/>
                <w:szCs w:val="28"/>
                <w:lang w:val="ro-RO" w:eastAsia="ro-RO"/>
              </w:rPr>
            </w:pPr>
            <w:r w:rsidRPr="003415EA">
              <w:rPr>
                <w:b/>
                <w:sz w:val="28"/>
                <w:szCs w:val="28"/>
                <w:lang w:val="ro-RO" w:eastAsia="ro-RO"/>
              </w:rPr>
              <w:t xml:space="preserve">Durata </w:t>
            </w:r>
          </w:p>
        </w:tc>
        <w:tc>
          <w:tcPr>
            <w:tcW w:w="1220" w:type="dxa"/>
            <w:tcBorders>
              <w:top w:val="single" w:sz="8" w:space="0" w:color="000000"/>
              <w:left w:val="single" w:sz="8" w:space="0" w:color="000000"/>
              <w:bottom w:val="single" w:sz="8" w:space="0" w:color="000000"/>
              <w:right w:val="single" w:sz="8" w:space="0" w:color="000000"/>
            </w:tcBorders>
          </w:tcPr>
          <w:p w14:paraId="43FE2F20" w14:textId="77777777" w:rsidR="000C1681" w:rsidRPr="003415EA" w:rsidRDefault="000C1681" w:rsidP="003415EA">
            <w:pPr>
              <w:spacing w:line="259" w:lineRule="auto"/>
              <w:jc w:val="both"/>
              <w:rPr>
                <w:sz w:val="28"/>
                <w:szCs w:val="28"/>
                <w:lang w:val="ro-RO" w:eastAsia="ro-RO"/>
              </w:rPr>
            </w:pPr>
            <w:r w:rsidRPr="003415EA">
              <w:rPr>
                <w:sz w:val="28"/>
                <w:szCs w:val="28"/>
                <w:lang w:val="ro-RO" w:eastAsia="ro-RO"/>
              </w:rPr>
              <w:t>Preț (lei)</w:t>
            </w:r>
          </w:p>
        </w:tc>
      </w:tr>
      <w:tr w:rsidR="000C1681" w:rsidRPr="003415EA" w14:paraId="3B73BDB4" w14:textId="77777777" w:rsidTr="003415EA">
        <w:trPr>
          <w:trHeight w:val="262"/>
        </w:trPr>
        <w:tc>
          <w:tcPr>
            <w:tcW w:w="3540" w:type="dxa"/>
            <w:tcBorders>
              <w:top w:val="single" w:sz="8" w:space="0" w:color="000000"/>
              <w:left w:val="single" w:sz="8" w:space="0" w:color="000000"/>
              <w:bottom w:val="single" w:sz="8" w:space="0" w:color="000000"/>
              <w:right w:val="single" w:sz="8" w:space="0" w:color="000000"/>
            </w:tcBorders>
          </w:tcPr>
          <w:p w14:paraId="2A658940" w14:textId="77777777" w:rsidR="000C1681" w:rsidRPr="003415EA" w:rsidRDefault="000C1681" w:rsidP="003415EA">
            <w:pPr>
              <w:spacing w:line="259" w:lineRule="auto"/>
              <w:ind w:left="50"/>
              <w:jc w:val="both"/>
              <w:rPr>
                <w:sz w:val="28"/>
                <w:szCs w:val="28"/>
                <w:lang w:val="ro-RO" w:eastAsia="ro-RO"/>
              </w:rPr>
            </w:pPr>
            <w:r w:rsidRPr="003415EA">
              <w:rPr>
                <w:sz w:val="28"/>
                <w:szCs w:val="28"/>
                <w:lang w:val="ro-RO" w:eastAsia="ro-RO"/>
              </w:rPr>
              <w:t xml:space="preserve">30 minute </w:t>
            </w:r>
          </w:p>
        </w:tc>
        <w:tc>
          <w:tcPr>
            <w:tcW w:w="1220" w:type="dxa"/>
            <w:tcBorders>
              <w:top w:val="single" w:sz="8" w:space="0" w:color="000000"/>
              <w:left w:val="single" w:sz="8" w:space="0" w:color="000000"/>
              <w:bottom w:val="single" w:sz="8" w:space="0" w:color="000000"/>
              <w:right w:val="single" w:sz="8" w:space="0" w:color="000000"/>
            </w:tcBorders>
          </w:tcPr>
          <w:p w14:paraId="144F260F" w14:textId="77777777" w:rsidR="000C1681" w:rsidRPr="003415EA" w:rsidRDefault="000C1681" w:rsidP="003415EA">
            <w:pPr>
              <w:spacing w:line="259" w:lineRule="auto"/>
              <w:jc w:val="center"/>
              <w:rPr>
                <w:sz w:val="28"/>
                <w:szCs w:val="28"/>
                <w:lang w:val="ro-RO" w:eastAsia="ro-RO"/>
              </w:rPr>
            </w:pPr>
            <w:r w:rsidRPr="003415EA">
              <w:rPr>
                <w:sz w:val="28"/>
                <w:szCs w:val="28"/>
                <w:lang w:val="ro-RO" w:eastAsia="ro-RO"/>
              </w:rPr>
              <w:t>3</w:t>
            </w:r>
          </w:p>
        </w:tc>
      </w:tr>
      <w:tr w:rsidR="000C1681" w:rsidRPr="003415EA" w14:paraId="7FAEAF82" w14:textId="77777777" w:rsidTr="003415EA">
        <w:trPr>
          <w:trHeight w:val="262"/>
        </w:trPr>
        <w:tc>
          <w:tcPr>
            <w:tcW w:w="3540" w:type="dxa"/>
            <w:tcBorders>
              <w:top w:val="single" w:sz="8" w:space="0" w:color="000000"/>
              <w:left w:val="single" w:sz="8" w:space="0" w:color="000000"/>
              <w:bottom w:val="single" w:sz="8" w:space="0" w:color="000000"/>
              <w:right w:val="single" w:sz="8" w:space="0" w:color="000000"/>
            </w:tcBorders>
          </w:tcPr>
          <w:p w14:paraId="62417B54" w14:textId="77777777" w:rsidR="000C1681" w:rsidRPr="003415EA" w:rsidRDefault="000C1681" w:rsidP="003415EA">
            <w:pPr>
              <w:spacing w:line="259" w:lineRule="auto"/>
              <w:ind w:left="50"/>
              <w:jc w:val="both"/>
              <w:rPr>
                <w:sz w:val="28"/>
                <w:szCs w:val="28"/>
                <w:lang w:val="ro-RO" w:eastAsia="ro-RO"/>
              </w:rPr>
            </w:pPr>
            <w:r w:rsidRPr="003415EA">
              <w:rPr>
                <w:sz w:val="28"/>
                <w:szCs w:val="28"/>
                <w:lang w:val="ro-RO" w:eastAsia="ro-RO"/>
              </w:rPr>
              <w:t xml:space="preserve">1 oră </w:t>
            </w:r>
          </w:p>
        </w:tc>
        <w:tc>
          <w:tcPr>
            <w:tcW w:w="1220" w:type="dxa"/>
            <w:tcBorders>
              <w:top w:val="single" w:sz="8" w:space="0" w:color="000000"/>
              <w:left w:val="single" w:sz="8" w:space="0" w:color="000000"/>
              <w:bottom w:val="single" w:sz="8" w:space="0" w:color="000000"/>
              <w:right w:val="single" w:sz="8" w:space="0" w:color="000000"/>
            </w:tcBorders>
          </w:tcPr>
          <w:p w14:paraId="052536A9" w14:textId="77777777" w:rsidR="000C1681" w:rsidRPr="003415EA" w:rsidRDefault="000C1681" w:rsidP="003415EA">
            <w:pPr>
              <w:spacing w:line="259" w:lineRule="auto"/>
              <w:jc w:val="center"/>
              <w:rPr>
                <w:sz w:val="28"/>
                <w:szCs w:val="28"/>
                <w:lang w:val="ro-RO" w:eastAsia="ro-RO"/>
              </w:rPr>
            </w:pPr>
            <w:r w:rsidRPr="003415EA">
              <w:rPr>
                <w:sz w:val="28"/>
                <w:szCs w:val="28"/>
                <w:lang w:val="ro-RO" w:eastAsia="ro-RO"/>
              </w:rPr>
              <w:t>5</w:t>
            </w:r>
          </w:p>
        </w:tc>
      </w:tr>
    </w:tbl>
    <w:p w14:paraId="6B8FFE51" w14:textId="77777777" w:rsidR="000C1681" w:rsidRPr="003415EA" w:rsidRDefault="000C1681" w:rsidP="000C1681">
      <w:pPr>
        <w:spacing w:after="93" w:line="259" w:lineRule="auto"/>
        <w:jc w:val="both"/>
        <w:rPr>
          <w:sz w:val="28"/>
          <w:szCs w:val="28"/>
        </w:rPr>
      </w:pPr>
      <w:r w:rsidRPr="003415EA">
        <w:rPr>
          <w:sz w:val="28"/>
          <w:szCs w:val="28"/>
        </w:rPr>
        <w:t xml:space="preserve"> </w:t>
      </w:r>
    </w:p>
    <w:p w14:paraId="0E1C5F71" w14:textId="77777777" w:rsidR="000C1681" w:rsidRPr="003415EA" w:rsidRDefault="000C1681" w:rsidP="000C1681">
      <w:pPr>
        <w:spacing w:line="300" w:lineRule="auto"/>
        <w:ind w:right="11" w:firstLine="709"/>
        <w:jc w:val="both"/>
        <w:rPr>
          <w:sz w:val="28"/>
          <w:szCs w:val="28"/>
        </w:rPr>
      </w:pPr>
      <w:r w:rsidRPr="003415EA">
        <w:rPr>
          <w:b/>
          <w:sz w:val="28"/>
          <w:szCs w:val="28"/>
        </w:rPr>
        <w:t xml:space="preserve">În ZONA O (CENTRALĂ/ ULTRACENTRALĂ) – taxarea se face la 30 minute. </w:t>
      </w:r>
      <w:r w:rsidRPr="003415EA">
        <w:rPr>
          <w:sz w:val="28"/>
          <w:szCs w:val="28"/>
        </w:rPr>
        <w:t>Pentru limitarea timpului de staţionare în Zona 0 şi în parcările din zona</w:t>
      </w:r>
      <w:r w:rsidRPr="003415EA">
        <w:rPr>
          <w:b/>
          <w:sz w:val="28"/>
          <w:szCs w:val="28"/>
        </w:rPr>
        <w:t xml:space="preserve"> </w:t>
      </w:r>
      <w:r w:rsidRPr="003415EA">
        <w:rPr>
          <w:sz w:val="28"/>
          <w:szCs w:val="28"/>
        </w:rPr>
        <w:t xml:space="preserve">pieţelor, sunt stabilite parcări cu plată de scurtă durată, maxim 2 ore, în care se pot utiliza doar tichet de parcare răzuibile, plata prin aplicația mobilă a ENTITĂȚII CARE ADMINISTREAZĂ PARCĂRILE PUBLICE CU PLATĂ sau prin site-ul ENTITĂȚII CARE ADMINISTREAZĂ PARCĂRILE PUBLICE CU PLATĂ. </w:t>
      </w:r>
      <w:hyperlink r:id="rId11">
        <w:r w:rsidRPr="003415EA">
          <w:rPr>
            <w:sz w:val="28"/>
            <w:szCs w:val="28"/>
          </w:rPr>
          <w:t>D</w:t>
        </w:r>
      </w:hyperlink>
      <w:r w:rsidRPr="003415EA">
        <w:rPr>
          <w:sz w:val="28"/>
          <w:szCs w:val="28"/>
        </w:rPr>
        <w:t xml:space="preserve">urata parcării nu </w:t>
      </w:r>
      <w:proofErr w:type="gramStart"/>
      <w:r w:rsidRPr="003415EA">
        <w:rPr>
          <w:sz w:val="28"/>
          <w:szCs w:val="28"/>
        </w:rPr>
        <w:t>este</w:t>
      </w:r>
      <w:proofErr w:type="gramEnd"/>
      <w:r w:rsidRPr="003415EA">
        <w:rPr>
          <w:sz w:val="28"/>
          <w:szCs w:val="28"/>
        </w:rPr>
        <w:t xml:space="preserve"> posibil a fi prelungită mai mult de 2 ore. </w:t>
      </w:r>
    </w:p>
    <w:p w14:paraId="718628D2" w14:textId="77777777" w:rsidR="000C1681" w:rsidRPr="003415EA" w:rsidRDefault="000C1681" w:rsidP="000C1681">
      <w:pPr>
        <w:spacing w:line="300" w:lineRule="auto"/>
        <w:ind w:firstLine="709"/>
        <w:jc w:val="both"/>
        <w:rPr>
          <w:sz w:val="28"/>
          <w:szCs w:val="28"/>
        </w:rPr>
      </w:pPr>
      <w:r w:rsidRPr="003415EA">
        <w:rPr>
          <w:sz w:val="28"/>
          <w:szCs w:val="28"/>
        </w:rPr>
        <w:t xml:space="preserve"> La expirarea timpului de parcare taxat înscris pe tichetul de parcare afişat la vedere, sau cel înregistrat prin aplicația mobilă a ENTITĂȚII CARE ADMINISTREAZĂ PARCĂRILE PUBLICE CU PLATĂ sau prin site-ul web al ENTITĂȚII CARE ADMINISTREAZĂ PARCĂRILE PUBLICE CU PLATĂ, deţinătorul autovehiculului </w:t>
      </w:r>
      <w:proofErr w:type="gramStart"/>
      <w:r w:rsidRPr="003415EA">
        <w:rPr>
          <w:sz w:val="28"/>
          <w:szCs w:val="28"/>
        </w:rPr>
        <w:t>este</w:t>
      </w:r>
      <w:proofErr w:type="gramEnd"/>
      <w:r w:rsidRPr="003415EA">
        <w:rPr>
          <w:sz w:val="28"/>
          <w:szCs w:val="28"/>
        </w:rPr>
        <w:t xml:space="preserve"> obligat să părăsească parcarea. Timpul nu se mai poate prelungi mai mult de 2 ore. </w:t>
      </w:r>
    </w:p>
    <w:p w14:paraId="42D8F806" w14:textId="77777777" w:rsidR="000C1681" w:rsidRPr="003415EA" w:rsidRDefault="000C1681" w:rsidP="000C1681">
      <w:pPr>
        <w:spacing w:after="67" w:line="259" w:lineRule="auto"/>
        <w:ind w:left="120"/>
        <w:jc w:val="both"/>
        <w:rPr>
          <w:sz w:val="28"/>
          <w:szCs w:val="28"/>
        </w:rPr>
      </w:pPr>
      <w:r w:rsidRPr="003415EA">
        <w:rPr>
          <w:sz w:val="28"/>
          <w:szCs w:val="28"/>
        </w:rPr>
        <w:t xml:space="preserve"> </w:t>
      </w:r>
    </w:p>
    <w:p w14:paraId="18AFE236" w14:textId="77777777" w:rsidR="000C1681" w:rsidRPr="003415EA" w:rsidRDefault="000C1681" w:rsidP="000C1681">
      <w:pPr>
        <w:spacing w:after="67" w:line="259" w:lineRule="auto"/>
        <w:ind w:left="120"/>
        <w:jc w:val="both"/>
        <w:rPr>
          <w:sz w:val="28"/>
          <w:szCs w:val="28"/>
        </w:rPr>
      </w:pPr>
    </w:p>
    <w:p w14:paraId="2E85F7E7" w14:textId="77777777" w:rsidR="000C1681" w:rsidRPr="003415EA" w:rsidRDefault="000C1681" w:rsidP="000C1681">
      <w:pPr>
        <w:spacing w:after="67" w:line="259" w:lineRule="auto"/>
        <w:ind w:left="120"/>
        <w:jc w:val="both"/>
        <w:rPr>
          <w:sz w:val="28"/>
          <w:szCs w:val="28"/>
        </w:rPr>
      </w:pPr>
    </w:p>
    <w:p w14:paraId="64841AEE" w14:textId="77777777" w:rsidR="000C1681" w:rsidRPr="003415EA" w:rsidRDefault="000C1681" w:rsidP="00715274">
      <w:pPr>
        <w:widowControl/>
        <w:numPr>
          <w:ilvl w:val="0"/>
          <w:numId w:val="60"/>
        </w:numPr>
        <w:autoSpaceDE/>
        <w:autoSpaceDN/>
        <w:adjustRightInd/>
        <w:spacing w:after="5" w:line="266" w:lineRule="auto"/>
        <w:ind w:left="1021" w:right="10" w:hanging="333"/>
        <w:jc w:val="both"/>
        <w:rPr>
          <w:sz w:val="28"/>
          <w:szCs w:val="28"/>
        </w:rPr>
      </w:pPr>
      <w:r w:rsidRPr="003415EA">
        <w:rPr>
          <w:sz w:val="28"/>
          <w:szCs w:val="28"/>
        </w:rPr>
        <w:t xml:space="preserve">Tarifele orare de parcare pentru </w:t>
      </w:r>
      <w:r w:rsidRPr="003415EA">
        <w:rPr>
          <w:b/>
          <w:sz w:val="28"/>
          <w:szCs w:val="28"/>
        </w:rPr>
        <w:t>ZONA I</w:t>
      </w:r>
      <w:r w:rsidRPr="003415EA">
        <w:rPr>
          <w:sz w:val="28"/>
          <w:szCs w:val="28"/>
        </w:rPr>
        <w:t xml:space="preserve"> sunt următoarele:</w:t>
      </w:r>
      <w:r w:rsidRPr="003415EA">
        <w:rPr>
          <w:b/>
          <w:sz w:val="28"/>
          <w:szCs w:val="28"/>
        </w:rPr>
        <w:t xml:space="preserve"> </w:t>
      </w:r>
    </w:p>
    <w:p w14:paraId="3B09F746" w14:textId="77777777" w:rsidR="000C1681" w:rsidRPr="003415EA" w:rsidRDefault="000C1681" w:rsidP="000C1681">
      <w:pPr>
        <w:spacing w:line="259" w:lineRule="auto"/>
        <w:ind w:left="120"/>
        <w:jc w:val="both"/>
        <w:rPr>
          <w:sz w:val="28"/>
          <w:szCs w:val="28"/>
        </w:rPr>
      </w:pPr>
      <w:r w:rsidRPr="003415EA">
        <w:rPr>
          <w:sz w:val="28"/>
          <w:szCs w:val="28"/>
        </w:rPr>
        <w:t xml:space="preserve"> </w:t>
      </w:r>
    </w:p>
    <w:tbl>
      <w:tblPr>
        <w:tblW w:w="4620" w:type="dxa"/>
        <w:tblInd w:w="2380" w:type="dxa"/>
        <w:tblCellMar>
          <w:top w:w="7" w:type="dxa"/>
          <w:left w:w="80" w:type="dxa"/>
          <w:right w:w="115" w:type="dxa"/>
        </w:tblCellMar>
        <w:tblLook w:val="04A0" w:firstRow="1" w:lastRow="0" w:firstColumn="1" w:lastColumn="0" w:noHBand="0" w:noVBand="1"/>
      </w:tblPr>
      <w:tblGrid>
        <w:gridCol w:w="3540"/>
        <w:gridCol w:w="1080"/>
      </w:tblGrid>
      <w:tr w:rsidR="000C1681" w:rsidRPr="003415EA" w14:paraId="0E2245BE" w14:textId="77777777" w:rsidTr="003415EA">
        <w:trPr>
          <w:trHeight w:val="281"/>
        </w:trPr>
        <w:tc>
          <w:tcPr>
            <w:tcW w:w="3540" w:type="dxa"/>
            <w:tcBorders>
              <w:top w:val="single" w:sz="8" w:space="0" w:color="000000"/>
              <w:left w:val="single" w:sz="8" w:space="0" w:color="000000"/>
              <w:bottom w:val="single" w:sz="8" w:space="0" w:color="000000"/>
              <w:right w:val="single" w:sz="8" w:space="0" w:color="000000"/>
            </w:tcBorders>
          </w:tcPr>
          <w:p w14:paraId="086017F8" w14:textId="77777777" w:rsidR="000C1681" w:rsidRPr="003415EA" w:rsidRDefault="000C1681" w:rsidP="003415EA">
            <w:pPr>
              <w:spacing w:line="259" w:lineRule="auto"/>
              <w:ind w:left="50"/>
              <w:jc w:val="both"/>
              <w:rPr>
                <w:sz w:val="28"/>
                <w:szCs w:val="28"/>
                <w:lang w:val="ro-RO" w:eastAsia="ro-RO"/>
              </w:rPr>
            </w:pPr>
            <w:r w:rsidRPr="003415EA">
              <w:rPr>
                <w:b/>
                <w:sz w:val="28"/>
                <w:szCs w:val="28"/>
                <w:lang w:val="ro-RO" w:eastAsia="ro-RO"/>
              </w:rPr>
              <w:lastRenderedPageBreak/>
              <w:t xml:space="preserve">Durata </w:t>
            </w:r>
          </w:p>
        </w:tc>
        <w:tc>
          <w:tcPr>
            <w:tcW w:w="1080" w:type="dxa"/>
            <w:tcBorders>
              <w:top w:val="single" w:sz="8" w:space="0" w:color="000000"/>
              <w:left w:val="single" w:sz="8" w:space="0" w:color="000000"/>
              <w:bottom w:val="single" w:sz="8" w:space="0" w:color="000000"/>
              <w:right w:val="single" w:sz="8" w:space="0" w:color="000000"/>
            </w:tcBorders>
          </w:tcPr>
          <w:p w14:paraId="698428E8" w14:textId="77777777" w:rsidR="000C1681" w:rsidRPr="003415EA" w:rsidRDefault="000C1681" w:rsidP="003415EA">
            <w:pPr>
              <w:spacing w:line="259" w:lineRule="auto"/>
              <w:jc w:val="both"/>
              <w:rPr>
                <w:sz w:val="28"/>
                <w:szCs w:val="28"/>
                <w:lang w:val="ro-RO" w:eastAsia="ro-RO"/>
              </w:rPr>
            </w:pPr>
            <w:r w:rsidRPr="003415EA">
              <w:rPr>
                <w:sz w:val="28"/>
                <w:szCs w:val="28"/>
                <w:lang w:val="ro-RO" w:eastAsia="ro-RO"/>
              </w:rPr>
              <w:t>Preț (lei)</w:t>
            </w:r>
          </w:p>
        </w:tc>
      </w:tr>
      <w:tr w:rsidR="000C1681" w:rsidRPr="003415EA" w14:paraId="19F967C7" w14:textId="77777777" w:rsidTr="003415EA">
        <w:trPr>
          <w:trHeight w:val="262"/>
        </w:trPr>
        <w:tc>
          <w:tcPr>
            <w:tcW w:w="3540" w:type="dxa"/>
            <w:tcBorders>
              <w:top w:val="single" w:sz="8" w:space="0" w:color="000000"/>
              <w:left w:val="single" w:sz="8" w:space="0" w:color="000000"/>
              <w:bottom w:val="single" w:sz="8" w:space="0" w:color="000000"/>
              <w:right w:val="single" w:sz="8" w:space="0" w:color="000000"/>
            </w:tcBorders>
          </w:tcPr>
          <w:p w14:paraId="53DA4E5B" w14:textId="77777777" w:rsidR="000C1681" w:rsidRPr="003415EA" w:rsidRDefault="000C1681" w:rsidP="003415EA">
            <w:pPr>
              <w:spacing w:line="259" w:lineRule="auto"/>
              <w:ind w:left="50"/>
              <w:jc w:val="both"/>
              <w:rPr>
                <w:sz w:val="28"/>
                <w:szCs w:val="28"/>
                <w:lang w:val="ro-RO" w:eastAsia="ro-RO"/>
              </w:rPr>
            </w:pPr>
            <w:r w:rsidRPr="003415EA">
              <w:rPr>
                <w:sz w:val="28"/>
                <w:szCs w:val="28"/>
                <w:lang w:val="ro-RO" w:eastAsia="ro-RO"/>
              </w:rPr>
              <w:t xml:space="preserve">30 minute </w:t>
            </w:r>
          </w:p>
        </w:tc>
        <w:tc>
          <w:tcPr>
            <w:tcW w:w="1080" w:type="dxa"/>
            <w:tcBorders>
              <w:top w:val="single" w:sz="8" w:space="0" w:color="000000"/>
              <w:left w:val="single" w:sz="8" w:space="0" w:color="000000"/>
              <w:bottom w:val="single" w:sz="8" w:space="0" w:color="000000"/>
              <w:right w:val="single" w:sz="8" w:space="0" w:color="000000"/>
            </w:tcBorders>
          </w:tcPr>
          <w:p w14:paraId="78FCEC12" w14:textId="77777777" w:rsidR="000C1681" w:rsidRPr="003415EA" w:rsidRDefault="000C1681" w:rsidP="003415EA">
            <w:pPr>
              <w:spacing w:line="259" w:lineRule="auto"/>
              <w:jc w:val="center"/>
              <w:rPr>
                <w:sz w:val="28"/>
                <w:szCs w:val="28"/>
                <w:lang w:val="ro-RO" w:eastAsia="ro-RO"/>
              </w:rPr>
            </w:pPr>
            <w:r w:rsidRPr="003415EA">
              <w:rPr>
                <w:sz w:val="28"/>
                <w:szCs w:val="28"/>
                <w:lang w:val="ro-RO" w:eastAsia="ro-RO"/>
              </w:rPr>
              <w:t>2</w:t>
            </w:r>
          </w:p>
        </w:tc>
      </w:tr>
      <w:tr w:rsidR="000C1681" w:rsidRPr="003415EA" w14:paraId="0EFE863D" w14:textId="77777777" w:rsidTr="003415EA">
        <w:trPr>
          <w:trHeight w:val="263"/>
        </w:trPr>
        <w:tc>
          <w:tcPr>
            <w:tcW w:w="3540" w:type="dxa"/>
            <w:tcBorders>
              <w:top w:val="single" w:sz="8" w:space="0" w:color="000000"/>
              <w:left w:val="single" w:sz="8" w:space="0" w:color="000000"/>
              <w:bottom w:val="single" w:sz="8" w:space="0" w:color="000000"/>
              <w:right w:val="single" w:sz="8" w:space="0" w:color="000000"/>
            </w:tcBorders>
          </w:tcPr>
          <w:p w14:paraId="100EECE0" w14:textId="77777777" w:rsidR="000C1681" w:rsidRPr="003415EA" w:rsidRDefault="000C1681" w:rsidP="003415EA">
            <w:pPr>
              <w:spacing w:line="259" w:lineRule="auto"/>
              <w:ind w:left="50"/>
              <w:jc w:val="both"/>
              <w:rPr>
                <w:sz w:val="28"/>
                <w:szCs w:val="28"/>
                <w:lang w:val="ro-RO" w:eastAsia="ro-RO"/>
              </w:rPr>
            </w:pPr>
            <w:r w:rsidRPr="003415EA">
              <w:rPr>
                <w:sz w:val="28"/>
                <w:szCs w:val="28"/>
                <w:lang w:val="ro-RO" w:eastAsia="ro-RO"/>
              </w:rPr>
              <w:t xml:space="preserve">1 oră </w:t>
            </w:r>
          </w:p>
        </w:tc>
        <w:tc>
          <w:tcPr>
            <w:tcW w:w="1080" w:type="dxa"/>
            <w:tcBorders>
              <w:top w:val="single" w:sz="8" w:space="0" w:color="000000"/>
              <w:left w:val="single" w:sz="8" w:space="0" w:color="000000"/>
              <w:bottom w:val="single" w:sz="8" w:space="0" w:color="000000"/>
              <w:right w:val="single" w:sz="8" w:space="0" w:color="000000"/>
            </w:tcBorders>
          </w:tcPr>
          <w:p w14:paraId="27A20DF7" w14:textId="77777777" w:rsidR="000C1681" w:rsidRPr="003415EA" w:rsidRDefault="000C1681" w:rsidP="003415EA">
            <w:pPr>
              <w:spacing w:line="259" w:lineRule="auto"/>
              <w:jc w:val="center"/>
              <w:rPr>
                <w:sz w:val="28"/>
                <w:szCs w:val="28"/>
                <w:lang w:val="ro-RO" w:eastAsia="ro-RO"/>
              </w:rPr>
            </w:pPr>
            <w:r w:rsidRPr="003415EA">
              <w:rPr>
                <w:sz w:val="28"/>
                <w:szCs w:val="28"/>
                <w:lang w:val="ro-RO" w:eastAsia="ro-RO"/>
              </w:rPr>
              <w:t>3</w:t>
            </w:r>
          </w:p>
        </w:tc>
      </w:tr>
      <w:tr w:rsidR="000C1681" w:rsidRPr="003415EA" w14:paraId="2A21F040" w14:textId="77777777" w:rsidTr="003415EA">
        <w:trPr>
          <w:trHeight w:val="262"/>
        </w:trPr>
        <w:tc>
          <w:tcPr>
            <w:tcW w:w="3540" w:type="dxa"/>
            <w:tcBorders>
              <w:top w:val="single" w:sz="8" w:space="0" w:color="000000"/>
              <w:left w:val="single" w:sz="8" w:space="0" w:color="000000"/>
              <w:bottom w:val="single" w:sz="8" w:space="0" w:color="000000"/>
              <w:right w:val="single" w:sz="8" w:space="0" w:color="000000"/>
            </w:tcBorders>
          </w:tcPr>
          <w:p w14:paraId="55708CE7" w14:textId="77777777" w:rsidR="000C1681" w:rsidRPr="003415EA" w:rsidRDefault="000C1681" w:rsidP="003415EA">
            <w:pPr>
              <w:spacing w:line="259" w:lineRule="auto"/>
              <w:ind w:left="50"/>
              <w:jc w:val="both"/>
              <w:rPr>
                <w:sz w:val="28"/>
                <w:szCs w:val="28"/>
                <w:lang w:val="ro-RO" w:eastAsia="ro-RO"/>
              </w:rPr>
            </w:pPr>
            <w:r w:rsidRPr="003415EA">
              <w:rPr>
                <w:sz w:val="28"/>
                <w:szCs w:val="28"/>
                <w:lang w:val="ro-RO" w:eastAsia="ro-RO"/>
              </w:rPr>
              <w:t xml:space="preserve">1 zi </w:t>
            </w:r>
          </w:p>
        </w:tc>
        <w:tc>
          <w:tcPr>
            <w:tcW w:w="1080" w:type="dxa"/>
            <w:tcBorders>
              <w:top w:val="single" w:sz="8" w:space="0" w:color="000000"/>
              <w:left w:val="single" w:sz="8" w:space="0" w:color="000000"/>
              <w:bottom w:val="single" w:sz="8" w:space="0" w:color="000000"/>
              <w:right w:val="single" w:sz="8" w:space="0" w:color="000000"/>
            </w:tcBorders>
          </w:tcPr>
          <w:p w14:paraId="59DA6357" w14:textId="77777777" w:rsidR="000C1681" w:rsidRPr="003415EA" w:rsidRDefault="000C1681" w:rsidP="003415EA">
            <w:pPr>
              <w:spacing w:line="259" w:lineRule="auto"/>
              <w:jc w:val="center"/>
              <w:rPr>
                <w:sz w:val="28"/>
                <w:szCs w:val="28"/>
                <w:lang w:val="ro-RO" w:eastAsia="ro-RO"/>
              </w:rPr>
            </w:pPr>
            <w:r w:rsidRPr="003415EA">
              <w:rPr>
                <w:sz w:val="28"/>
                <w:szCs w:val="28"/>
                <w:lang w:val="ro-RO" w:eastAsia="ro-RO"/>
              </w:rPr>
              <w:t>10</w:t>
            </w:r>
          </w:p>
        </w:tc>
      </w:tr>
    </w:tbl>
    <w:p w14:paraId="730A9373" w14:textId="77777777" w:rsidR="000C1681" w:rsidRPr="003415EA" w:rsidRDefault="000C1681" w:rsidP="000C1681">
      <w:pPr>
        <w:spacing w:after="66" w:line="259" w:lineRule="auto"/>
        <w:ind w:left="120"/>
        <w:jc w:val="both"/>
        <w:rPr>
          <w:sz w:val="28"/>
          <w:szCs w:val="28"/>
        </w:rPr>
      </w:pPr>
      <w:r w:rsidRPr="003415EA">
        <w:rPr>
          <w:sz w:val="28"/>
          <w:szCs w:val="28"/>
        </w:rPr>
        <w:t xml:space="preserve"> </w:t>
      </w:r>
    </w:p>
    <w:p w14:paraId="77C79890" w14:textId="77777777" w:rsidR="000C1681" w:rsidRPr="003415EA" w:rsidRDefault="000C1681" w:rsidP="000C1681">
      <w:pPr>
        <w:spacing w:after="66" w:line="259" w:lineRule="auto"/>
        <w:ind w:left="120"/>
        <w:jc w:val="both"/>
        <w:rPr>
          <w:sz w:val="28"/>
          <w:szCs w:val="28"/>
        </w:rPr>
      </w:pPr>
    </w:p>
    <w:p w14:paraId="3F34BAD5" w14:textId="77777777" w:rsidR="000C1681" w:rsidRPr="003415EA" w:rsidRDefault="000C1681" w:rsidP="000C1681">
      <w:pPr>
        <w:spacing w:after="66" w:line="259" w:lineRule="auto"/>
        <w:ind w:left="120"/>
        <w:jc w:val="both"/>
        <w:rPr>
          <w:sz w:val="28"/>
          <w:szCs w:val="28"/>
        </w:rPr>
      </w:pPr>
    </w:p>
    <w:p w14:paraId="64F05438" w14:textId="77777777" w:rsidR="000C1681" w:rsidRPr="003415EA" w:rsidRDefault="000C1681" w:rsidP="00715274">
      <w:pPr>
        <w:widowControl/>
        <w:numPr>
          <w:ilvl w:val="0"/>
          <w:numId w:val="60"/>
        </w:numPr>
        <w:autoSpaceDE/>
        <w:autoSpaceDN/>
        <w:adjustRightInd/>
        <w:spacing w:after="5" w:line="266" w:lineRule="auto"/>
        <w:ind w:left="1021" w:right="10" w:hanging="333"/>
        <w:jc w:val="both"/>
        <w:rPr>
          <w:sz w:val="28"/>
          <w:szCs w:val="28"/>
        </w:rPr>
      </w:pPr>
      <w:r w:rsidRPr="003415EA">
        <w:rPr>
          <w:sz w:val="28"/>
          <w:szCs w:val="28"/>
        </w:rPr>
        <w:t xml:space="preserve">Tarifele orare de parcare pentru </w:t>
      </w:r>
      <w:r w:rsidRPr="003415EA">
        <w:rPr>
          <w:b/>
          <w:sz w:val="28"/>
          <w:szCs w:val="28"/>
        </w:rPr>
        <w:t>ZONA II</w:t>
      </w:r>
      <w:r w:rsidRPr="003415EA">
        <w:rPr>
          <w:sz w:val="28"/>
          <w:szCs w:val="28"/>
        </w:rPr>
        <w:t xml:space="preserve"> sunt următoarele:</w:t>
      </w:r>
      <w:r w:rsidRPr="003415EA">
        <w:rPr>
          <w:b/>
          <w:sz w:val="28"/>
          <w:szCs w:val="28"/>
        </w:rPr>
        <w:t xml:space="preserve"> </w:t>
      </w:r>
    </w:p>
    <w:p w14:paraId="72DBD630" w14:textId="77777777" w:rsidR="000C1681" w:rsidRPr="003415EA" w:rsidRDefault="000C1681" w:rsidP="000C1681">
      <w:pPr>
        <w:spacing w:line="259" w:lineRule="auto"/>
        <w:ind w:left="120"/>
        <w:jc w:val="both"/>
        <w:rPr>
          <w:sz w:val="28"/>
          <w:szCs w:val="28"/>
        </w:rPr>
      </w:pPr>
      <w:r w:rsidRPr="003415EA">
        <w:rPr>
          <w:sz w:val="28"/>
          <w:szCs w:val="28"/>
        </w:rPr>
        <w:t xml:space="preserve"> </w:t>
      </w:r>
    </w:p>
    <w:tbl>
      <w:tblPr>
        <w:tblW w:w="4620" w:type="dxa"/>
        <w:tblInd w:w="2380" w:type="dxa"/>
        <w:tblCellMar>
          <w:top w:w="7" w:type="dxa"/>
          <w:left w:w="80" w:type="dxa"/>
          <w:right w:w="115" w:type="dxa"/>
        </w:tblCellMar>
        <w:tblLook w:val="04A0" w:firstRow="1" w:lastRow="0" w:firstColumn="1" w:lastColumn="0" w:noHBand="0" w:noVBand="1"/>
      </w:tblPr>
      <w:tblGrid>
        <w:gridCol w:w="3540"/>
        <w:gridCol w:w="1080"/>
      </w:tblGrid>
      <w:tr w:rsidR="000C1681" w:rsidRPr="003415EA" w14:paraId="75844499" w14:textId="77777777" w:rsidTr="003415EA">
        <w:trPr>
          <w:trHeight w:val="283"/>
        </w:trPr>
        <w:tc>
          <w:tcPr>
            <w:tcW w:w="3540" w:type="dxa"/>
            <w:tcBorders>
              <w:top w:val="single" w:sz="8" w:space="0" w:color="000000"/>
              <w:left w:val="single" w:sz="8" w:space="0" w:color="000000"/>
              <w:bottom w:val="single" w:sz="8" w:space="0" w:color="000000"/>
              <w:right w:val="single" w:sz="8" w:space="0" w:color="000000"/>
            </w:tcBorders>
          </w:tcPr>
          <w:p w14:paraId="76B4D437" w14:textId="77777777" w:rsidR="000C1681" w:rsidRPr="003415EA" w:rsidRDefault="000C1681" w:rsidP="003415EA">
            <w:pPr>
              <w:spacing w:line="259" w:lineRule="auto"/>
              <w:ind w:left="50"/>
              <w:jc w:val="both"/>
              <w:rPr>
                <w:sz w:val="28"/>
                <w:szCs w:val="28"/>
                <w:lang w:val="ro-RO" w:eastAsia="ro-RO"/>
              </w:rPr>
            </w:pPr>
            <w:r w:rsidRPr="003415EA">
              <w:rPr>
                <w:b/>
                <w:sz w:val="28"/>
                <w:szCs w:val="28"/>
                <w:lang w:val="ro-RO" w:eastAsia="ro-RO"/>
              </w:rPr>
              <w:t xml:space="preserve">Durata </w:t>
            </w:r>
          </w:p>
        </w:tc>
        <w:tc>
          <w:tcPr>
            <w:tcW w:w="1080" w:type="dxa"/>
            <w:tcBorders>
              <w:top w:val="single" w:sz="8" w:space="0" w:color="000000"/>
              <w:left w:val="single" w:sz="8" w:space="0" w:color="000000"/>
              <w:bottom w:val="single" w:sz="8" w:space="0" w:color="000000"/>
              <w:right w:val="single" w:sz="8" w:space="0" w:color="000000"/>
            </w:tcBorders>
          </w:tcPr>
          <w:p w14:paraId="123E27A9" w14:textId="77777777" w:rsidR="000C1681" w:rsidRPr="003415EA" w:rsidRDefault="000C1681" w:rsidP="003415EA">
            <w:pPr>
              <w:spacing w:line="259" w:lineRule="auto"/>
              <w:jc w:val="both"/>
              <w:rPr>
                <w:sz w:val="28"/>
                <w:szCs w:val="28"/>
                <w:lang w:val="ro-RO" w:eastAsia="ro-RO"/>
              </w:rPr>
            </w:pPr>
            <w:r w:rsidRPr="003415EA">
              <w:rPr>
                <w:sz w:val="28"/>
                <w:szCs w:val="28"/>
                <w:lang w:val="ro-RO" w:eastAsia="ro-RO"/>
              </w:rPr>
              <w:t>Preț (lei)</w:t>
            </w:r>
          </w:p>
        </w:tc>
      </w:tr>
      <w:tr w:rsidR="000C1681" w:rsidRPr="003415EA" w14:paraId="300BBFB9" w14:textId="77777777" w:rsidTr="003415EA">
        <w:trPr>
          <w:trHeight w:val="260"/>
        </w:trPr>
        <w:tc>
          <w:tcPr>
            <w:tcW w:w="3540" w:type="dxa"/>
            <w:tcBorders>
              <w:top w:val="single" w:sz="8" w:space="0" w:color="000000"/>
              <w:left w:val="single" w:sz="8" w:space="0" w:color="000000"/>
              <w:bottom w:val="single" w:sz="8" w:space="0" w:color="000000"/>
              <w:right w:val="single" w:sz="8" w:space="0" w:color="000000"/>
            </w:tcBorders>
          </w:tcPr>
          <w:p w14:paraId="6E48A959" w14:textId="77777777" w:rsidR="000C1681" w:rsidRPr="003415EA" w:rsidRDefault="000C1681" w:rsidP="003415EA">
            <w:pPr>
              <w:spacing w:line="259" w:lineRule="auto"/>
              <w:ind w:left="50"/>
              <w:jc w:val="both"/>
              <w:rPr>
                <w:sz w:val="28"/>
                <w:szCs w:val="28"/>
                <w:lang w:val="ro-RO" w:eastAsia="ro-RO"/>
              </w:rPr>
            </w:pPr>
            <w:r w:rsidRPr="003415EA">
              <w:rPr>
                <w:sz w:val="28"/>
                <w:szCs w:val="28"/>
                <w:lang w:val="ro-RO" w:eastAsia="ro-RO"/>
              </w:rPr>
              <w:t xml:space="preserve">30 minute </w:t>
            </w:r>
          </w:p>
        </w:tc>
        <w:tc>
          <w:tcPr>
            <w:tcW w:w="1080" w:type="dxa"/>
            <w:tcBorders>
              <w:top w:val="single" w:sz="8" w:space="0" w:color="000000"/>
              <w:left w:val="single" w:sz="8" w:space="0" w:color="000000"/>
              <w:bottom w:val="single" w:sz="8" w:space="0" w:color="000000"/>
              <w:right w:val="single" w:sz="8" w:space="0" w:color="000000"/>
            </w:tcBorders>
          </w:tcPr>
          <w:p w14:paraId="7495C0A0" w14:textId="77777777" w:rsidR="000C1681" w:rsidRPr="003415EA" w:rsidRDefault="000C1681" w:rsidP="003415EA">
            <w:pPr>
              <w:spacing w:line="259" w:lineRule="auto"/>
              <w:jc w:val="center"/>
              <w:rPr>
                <w:sz w:val="28"/>
                <w:szCs w:val="28"/>
                <w:lang w:val="ro-RO" w:eastAsia="ro-RO"/>
              </w:rPr>
            </w:pPr>
            <w:r w:rsidRPr="003415EA">
              <w:rPr>
                <w:sz w:val="28"/>
                <w:szCs w:val="28"/>
                <w:lang w:val="ro-RO" w:eastAsia="ro-RO"/>
              </w:rPr>
              <w:t>1</w:t>
            </w:r>
          </w:p>
        </w:tc>
      </w:tr>
      <w:tr w:rsidR="000C1681" w:rsidRPr="003415EA" w14:paraId="4EF277BB" w14:textId="77777777" w:rsidTr="003415EA">
        <w:trPr>
          <w:trHeight w:val="264"/>
        </w:trPr>
        <w:tc>
          <w:tcPr>
            <w:tcW w:w="3540" w:type="dxa"/>
            <w:tcBorders>
              <w:top w:val="single" w:sz="8" w:space="0" w:color="000000"/>
              <w:left w:val="single" w:sz="8" w:space="0" w:color="000000"/>
              <w:bottom w:val="single" w:sz="8" w:space="0" w:color="000000"/>
              <w:right w:val="single" w:sz="8" w:space="0" w:color="000000"/>
            </w:tcBorders>
          </w:tcPr>
          <w:p w14:paraId="4DC6F0F3" w14:textId="77777777" w:rsidR="000C1681" w:rsidRPr="003415EA" w:rsidRDefault="000C1681" w:rsidP="003415EA">
            <w:pPr>
              <w:spacing w:line="259" w:lineRule="auto"/>
              <w:ind w:left="50"/>
              <w:jc w:val="both"/>
              <w:rPr>
                <w:sz w:val="28"/>
                <w:szCs w:val="28"/>
                <w:lang w:val="ro-RO" w:eastAsia="ro-RO"/>
              </w:rPr>
            </w:pPr>
            <w:r w:rsidRPr="003415EA">
              <w:rPr>
                <w:sz w:val="28"/>
                <w:szCs w:val="28"/>
                <w:lang w:val="ro-RO" w:eastAsia="ro-RO"/>
              </w:rPr>
              <w:t xml:space="preserve">1 oră </w:t>
            </w:r>
          </w:p>
        </w:tc>
        <w:tc>
          <w:tcPr>
            <w:tcW w:w="1080" w:type="dxa"/>
            <w:tcBorders>
              <w:top w:val="single" w:sz="8" w:space="0" w:color="000000"/>
              <w:left w:val="single" w:sz="8" w:space="0" w:color="000000"/>
              <w:bottom w:val="single" w:sz="8" w:space="0" w:color="000000"/>
              <w:right w:val="single" w:sz="8" w:space="0" w:color="000000"/>
            </w:tcBorders>
          </w:tcPr>
          <w:p w14:paraId="641684D3" w14:textId="77777777" w:rsidR="000C1681" w:rsidRPr="003415EA" w:rsidRDefault="000C1681" w:rsidP="003415EA">
            <w:pPr>
              <w:spacing w:line="259" w:lineRule="auto"/>
              <w:jc w:val="center"/>
              <w:rPr>
                <w:sz w:val="28"/>
                <w:szCs w:val="28"/>
                <w:lang w:val="ro-RO" w:eastAsia="ro-RO"/>
              </w:rPr>
            </w:pPr>
            <w:r w:rsidRPr="003415EA">
              <w:rPr>
                <w:sz w:val="28"/>
                <w:szCs w:val="28"/>
                <w:lang w:val="ro-RO" w:eastAsia="ro-RO"/>
              </w:rPr>
              <w:t>1,5</w:t>
            </w:r>
          </w:p>
        </w:tc>
      </w:tr>
      <w:tr w:rsidR="000C1681" w:rsidRPr="003415EA" w14:paraId="083CC87B" w14:textId="77777777" w:rsidTr="003415EA">
        <w:trPr>
          <w:trHeight w:val="262"/>
        </w:trPr>
        <w:tc>
          <w:tcPr>
            <w:tcW w:w="3540" w:type="dxa"/>
            <w:tcBorders>
              <w:top w:val="single" w:sz="8" w:space="0" w:color="000000"/>
              <w:left w:val="single" w:sz="8" w:space="0" w:color="000000"/>
              <w:bottom w:val="single" w:sz="8" w:space="0" w:color="000000"/>
              <w:right w:val="single" w:sz="8" w:space="0" w:color="000000"/>
            </w:tcBorders>
          </w:tcPr>
          <w:p w14:paraId="46E81C0C" w14:textId="77777777" w:rsidR="000C1681" w:rsidRPr="003415EA" w:rsidRDefault="000C1681" w:rsidP="003415EA">
            <w:pPr>
              <w:spacing w:line="259" w:lineRule="auto"/>
              <w:ind w:left="50"/>
              <w:jc w:val="both"/>
              <w:rPr>
                <w:sz w:val="28"/>
                <w:szCs w:val="28"/>
                <w:lang w:val="ro-RO" w:eastAsia="ro-RO"/>
              </w:rPr>
            </w:pPr>
            <w:r w:rsidRPr="003415EA">
              <w:rPr>
                <w:sz w:val="28"/>
                <w:szCs w:val="28"/>
                <w:lang w:val="ro-RO" w:eastAsia="ro-RO"/>
              </w:rPr>
              <w:t xml:space="preserve">1 zi </w:t>
            </w:r>
          </w:p>
        </w:tc>
        <w:tc>
          <w:tcPr>
            <w:tcW w:w="1080" w:type="dxa"/>
            <w:tcBorders>
              <w:top w:val="single" w:sz="8" w:space="0" w:color="000000"/>
              <w:left w:val="single" w:sz="8" w:space="0" w:color="000000"/>
              <w:bottom w:val="single" w:sz="8" w:space="0" w:color="000000"/>
              <w:right w:val="single" w:sz="8" w:space="0" w:color="000000"/>
            </w:tcBorders>
          </w:tcPr>
          <w:p w14:paraId="5188CD67" w14:textId="77777777" w:rsidR="000C1681" w:rsidRPr="003415EA" w:rsidRDefault="000C1681" w:rsidP="003415EA">
            <w:pPr>
              <w:spacing w:line="259" w:lineRule="auto"/>
              <w:jc w:val="center"/>
              <w:rPr>
                <w:sz w:val="28"/>
                <w:szCs w:val="28"/>
                <w:lang w:val="ro-RO" w:eastAsia="ro-RO"/>
              </w:rPr>
            </w:pPr>
            <w:r w:rsidRPr="003415EA">
              <w:rPr>
                <w:sz w:val="28"/>
                <w:szCs w:val="28"/>
                <w:lang w:val="ro-RO" w:eastAsia="ro-RO"/>
              </w:rPr>
              <w:t>5</w:t>
            </w:r>
          </w:p>
        </w:tc>
      </w:tr>
    </w:tbl>
    <w:p w14:paraId="1EE3C4EB" w14:textId="77777777" w:rsidR="000C1681" w:rsidRPr="003415EA" w:rsidRDefault="000C1681" w:rsidP="000C1681">
      <w:pPr>
        <w:spacing w:after="121" w:line="259" w:lineRule="auto"/>
        <w:ind w:left="120"/>
        <w:jc w:val="both"/>
        <w:rPr>
          <w:sz w:val="28"/>
          <w:szCs w:val="28"/>
        </w:rPr>
      </w:pPr>
      <w:r w:rsidRPr="003415EA">
        <w:rPr>
          <w:sz w:val="28"/>
          <w:szCs w:val="28"/>
        </w:rPr>
        <w:t xml:space="preserve"> </w:t>
      </w:r>
    </w:p>
    <w:p w14:paraId="2306219F" w14:textId="77777777" w:rsidR="000C1681" w:rsidRPr="003415EA" w:rsidRDefault="000C1681" w:rsidP="00715274">
      <w:pPr>
        <w:widowControl/>
        <w:numPr>
          <w:ilvl w:val="0"/>
          <w:numId w:val="60"/>
        </w:numPr>
        <w:autoSpaceDE/>
        <w:autoSpaceDN/>
        <w:adjustRightInd/>
        <w:spacing w:after="5" w:line="266" w:lineRule="auto"/>
        <w:ind w:left="1021" w:right="10" w:hanging="333"/>
        <w:jc w:val="both"/>
        <w:rPr>
          <w:sz w:val="28"/>
          <w:szCs w:val="28"/>
        </w:rPr>
      </w:pPr>
      <w:r w:rsidRPr="003415EA">
        <w:rPr>
          <w:sz w:val="28"/>
          <w:szCs w:val="28"/>
        </w:rPr>
        <w:t>Tarifele sub formă de abonamente sunt lunare, trimestriale, semestriale şi</w:t>
      </w:r>
      <w:r w:rsidRPr="003415EA">
        <w:rPr>
          <w:b/>
          <w:sz w:val="28"/>
          <w:szCs w:val="28"/>
        </w:rPr>
        <w:t xml:space="preserve"> </w:t>
      </w:r>
      <w:r w:rsidRPr="003415EA">
        <w:rPr>
          <w:sz w:val="28"/>
          <w:szCs w:val="28"/>
        </w:rPr>
        <w:t xml:space="preserve">anuale. </w:t>
      </w:r>
    </w:p>
    <w:p w14:paraId="3D4497B8" w14:textId="77777777" w:rsidR="000C1681" w:rsidRPr="003415EA" w:rsidRDefault="000C1681" w:rsidP="000C1681">
      <w:pPr>
        <w:spacing w:line="266" w:lineRule="auto"/>
        <w:ind w:left="1021" w:right="10"/>
        <w:jc w:val="both"/>
        <w:rPr>
          <w:sz w:val="28"/>
          <w:szCs w:val="28"/>
        </w:rPr>
      </w:pPr>
    </w:p>
    <w:p w14:paraId="0B7D4836" w14:textId="77777777" w:rsidR="000C1681" w:rsidRPr="003415EA" w:rsidRDefault="000C1681" w:rsidP="000C1681">
      <w:pPr>
        <w:spacing w:line="259" w:lineRule="auto"/>
        <w:ind w:left="120"/>
        <w:jc w:val="both"/>
        <w:rPr>
          <w:sz w:val="28"/>
          <w:szCs w:val="28"/>
        </w:rPr>
      </w:pPr>
      <w:r w:rsidRPr="003415EA">
        <w:rPr>
          <w:sz w:val="28"/>
          <w:szCs w:val="28"/>
        </w:rPr>
        <w:t xml:space="preserve"> </w:t>
      </w:r>
    </w:p>
    <w:tbl>
      <w:tblPr>
        <w:tblW w:w="5160" w:type="dxa"/>
        <w:tblInd w:w="2121" w:type="dxa"/>
        <w:tblCellMar>
          <w:top w:w="5" w:type="dxa"/>
          <w:left w:w="10" w:type="dxa"/>
          <w:bottom w:w="4" w:type="dxa"/>
          <w:right w:w="65" w:type="dxa"/>
        </w:tblCellMar>
        <w:tblLook w:val="04A0" w:firstRow="1" w:lastRow="0" w:firstColumn="1" w:lastColumn="0" w:noHBand="0" w:noVBand="1"/>
      </w:tblPr>
      <w:tblGrid>
        <w:gridCol w:w="3520"/>
        <w:gridCol w:w="1640"/>
      </w:tblGrid>
      <w:tr w:rsidR="000C1681" w:rsidRPr="003415EA" w14:paraId="4FF38B70" w14:textId="77777777" w:rsidTr="003415EA">
        <w:trPr>
          <w:trHeight w:val="262"/>
        </w:trPr>
        <w:tc>
          <w:tcPr>
            <w:tcW w:w="3520" w:type="dxa"/>
            <w:tcBorders>
              <w:top w:val="single" w:sz="8" w:space="0" w:color="000000"/>
              <w:left w:val="single" w:sz="8" w:space="0" w:color="000000"/>
              <w:bottom w:val="single" w:sz="8" w:space="0" w:color="000000"/>
              <w:right w:val="single" w:sz="8" w:space="0" w:color="000000"/>
            </w:tcBorders>
          </w:tcPr>
          <w:p w14:paraId="6047F557" w14:textId="77777777" w:rsidR="000C1681" w:rsidRPr="003415EA" w:rsidRDefault="000C1681" w:rsidP="003415EA">
            <w:pPr>
              <w:tabs>
                <w:tab w:val="center" w:pos="3390"/>
              </w:tabs>
              <w:spacing w:line="259" w:lineRule="auto"/>
              <w:jc w:val="both"/>
              <w:rPr>
                <w:sz w:val="28"/>
                <w:szCs w:val="28"/>
                <w:lang w:val="ro-RO" w:eastAsia="ro-RO"/>
              </w:rPr>
            </w:pPr>
            <w:r w:rsidRPr="003415EA">
              <w:rPr>
                <w:b/>
                <w:sz w:val="28"/>
                <w:szCs w:val="28"/>
                <w:lang w:val="ro-RO" w:eastAsia="ro-RO"/>
              </w:rPr>
              <w:t>Abonamente (fără Zona 0)</w:t>
            </w:r>
            <w:r w:rsidRPr="003415EA">
              <w:rPr>
                <w:sz w:val="28"/>
                <w:szCs w:val="28"/>
                <w:lang w:val="ro-RO" w:eastAsia="ro-RO"/>
              </w:rPr>
              <w:tab/>
              <w:t xml:space="preserve"> </w:t>
            </w:r>
          </w:p>
        </w:tc>
        <w:tc>
          <w:tcPr>
            <w:tcW w:w="1640" w:type="dxa"/>
            <w:tcBorders>
              <w:top w:val="single" w:sz="8" w:space="0" w:color="000000"/>
              <w:left w:val="single" w:sz="8" w:space="0" w:color="000000"/>
              <w:bottom w:val="single" w:sz="8" w:space="0" w:color="000000"/>
              <w:right w:val="single" w:sz="8" w:space="0" w:color="000000"/>
            </w:tcBorders>
          </w:tcPr>
          <w:p w14:paraId="439BED83" w14:textId="77777777" w:rsidR="000C1681" w:rsidRPr="003415EA" w:rsidRDefault="000C1681" w:rsidP="003415EA">
            <w:pPr>
              <w:tabs>
                <w:tab w:val="center" w:pos="1050"/>
              </w:tabs>
              <w:spacing w:line="259" w:lineRule="auto"/>
              <w:jc w:val="both"/>
              <w:rPr>
                <w:sz w:val="28"/>
                <w:szCs w:val="28"/>
                <w:lang w:val="ro-RO" w:eastAsia="ro-RO"/>
              </w:rPr>
            </w:pPr>
            <w:r w:rsidRPr="003415EA">
              <w:rPr>
                <w:b/>
                <w:sz w:val="28"/>
                <w:szCs w:val="28"/>
                <w:lang w:val="ro-RO" w:eastAsia="ro-RO"/>
              </w:rPr>
              <w:t>Preț (lei)</w:t>
            </w:r>
          </w:p>
        </w:tc>
      </w:tr>
      <w:tr w:rsidR="000C1681" w:rsidRPr="003415EA" w14:paraId="24C9796B" w14:textId="77777777" w:rsidTr="003415EA">
        <w:trPr>
          <w:trHeight w:val="262"/>
        </w:trPr>
        <w:tc>
          <w:tcPr>
            <w:tcW w:w="3520" w:type="dxa"/>
            <w:tcBorders>
              <w:top w:val="single" w:sz="8" w:space="0" w:color="000000"/>
              <w:left w:val="single" w:sz="8" w:space="0" w:color="000000"/>
              <w:bottom w:val="single" w:sz="8" w:space="0" w:color="000000"/>
              <w:right w:val="single" w:sz="8" w:space="0" w:color="000000"/>
            </w:tcBorders>
          </w:tcPr>
          <w:p w14:paraId="4D392127" w14:textId="77777777" w:rsidR="000C1681" w:rsidRPr="003415EA" w:rsidRDefault="000C1681" w:rsidP="003415EA">
            <w:pPr>
              <w:tabs>
                <w:tab w:val="center" w:pos="3390"/>
              </w:tabs>
              <w:spacing w:line="259" w:lineRule="auto"/>
              <w:jc w:val="both"/>
              <w:rPr>
                <w:sz w:val="28"/>
                <w:szCs w:val="28"/>
                <w:lang w:val="ro-RO" w:eastAsia="ro-RO"/>
              </w:rPr>
            </w:pPr>
            <w:r w:rsidRPr="003415EA">
              <w:rPr>
                <w:sz w:val="28"/>
                <w:szCs w:val="28"/>
                <w:lang w:val="ro-RO" w:eastAsia="ro-RO"/>
              </w:rPr>
              <w:t xml:space="preserve">Abonament  lunar </w:t>
            </w:r>
            <w:r w:rsidRPr="003415EA">
              <w:rPr>
                <w:sz w:val="28"/>
                <w:szCs w:val="28"/>
                <w:lang w:val="ro-RO" w:eastAsia="ro-RO"/>
              </w:rPr>
              <w:tab/>
              <w:t xml:space="preserve"> </w:t>
            </w:r>
          </w:p>
        </w:tc>
        <w:tc>
          <w:tcPr>
            <w:tcW w:w="1640" w:type="dxa"/>
            <w:tcBorders>
              <w:top w:val="single" w:sz="8" w:space="0" w:color="000000"/>
              <w:left w:val="single" w:sz="8" w:space="0" w:color="000000"/>
              <w:bottom w:val="single" w:sz="8" w:space="0" w:color="000000"/>
              <w:right w:val="single" w:sz="8" w:space="0" w:color="000000"/>
            </w:tcBorders>
          </w:tcPr>
          <w:p w14:paraId="23B9AA5D" w14:textId="77777777" w:rsidR="000C1681" w:rsidRPr="003415EA" w:rsidRDefault="000C1681" w:rsidP="003415EA">
            <w:pPr>
              <w:tabs>
                <w:tab w:val="center" w:pos="1050"/>
              </w:tabs>
              <w:spacing w:line="259" w:lineRule="auto"/>
              <w:jc w:val="right"/>
              <w:rPr>
                <w:sz w:val="28"/>
                <w:szCs w:val="28"/>
                <w:lang w:val="ro-RO" w:eastAsia="ro-RO"/>
              </w:rPr>
            </w:pPr>
            <w:r w:rsidRPr="003415EA">
              <w:rPr>
                <w:sz w:val="28"/>
                <w:szCs w:val="28"/>
                <w:lang w:val="ro-RO" w:eastAsia="ro-RO"/>
              </w:rPr>
              <w:t>46,7</w:t>
            </w:r>
          </w:p>
        </w:tc>
      </w:tr>
      <w:tr w:rsidR="000C1681" w:rsidRPr="003415EA" w14:paraId="76A1D473" w14:textId="77777777" w:rsidTr="003415EA">
        <w:trPr>
          <w:trHeight w:val="264"/>
        </w:trPr>
        <w:tc>
          <w:tcPr>
            <w:tcW w:w="3520" w:type="dxa"/>
            <w:tcBorders>
              <w:top w:val="single" w:sz="8" w:space="0" w:color="000000"/>
              <w:left w:val="single" w:sz="8" w:space="0" w:color="000000"/>
              <w:bottom w:val="single" w:sz="8" w:space="0" w:color="000000"/>
              <w:right w:val="single" w:sz="8" w:space="0" w:color="000000"/>
            </w:tcBorders>
          </w:tcPr>
          <w:p w14:paraId="6043CA39" w14:textId="77777777" w:rsidR="000C1681" w:rsidRPr="003415EA" w:rsidRDefault="000C1681" w:rsidP="003415EA">
            <w:pPr>
              <w:tabs>
                <w:tab w:val="center" w:pos="3390"/>
              </w:tabs>
              <w:spacing w:line="259" w:lineRule="auto"/>
              <w:jc w:val="both"/>
              <w:rPr>
                <w:sz w:val="28"/>
                <w:szCs w:val="28"/>
                <w:lang w:val="ro-RO" w:eastAsia="ro-RO"/>
              </w:rPr>
            </w:pPr>
            <w:r w:rsidRPr="003415EA">
              <w:rPr>
                <w:sz w:val="28"/>
                <w:szCs w:val="28"/>
                <w:lang w:val="ro-RO" w:eastAsia="ro-RO"/>
              </w:rPr>
              <w:t xml:space="preserve">Abonament  trimestrial </w:t>
            </w:r>
            <w:r w:rsidRPr="003415EA">
              <w:rPr>
                <w:sz w:val="28"/>
                <w:szCs w:val="28"/>
                <w:lang w:val="ro-RO" w:eastAsia="ro-RO"/>
              </w:rPr>
              <w:tab/>
              <w:t xml:space="preserve"> </w:t>
            </w:r>
          </w:p>
        </w:tc>
        <w:tc>
          <w:tcPr>
            <w:tcW w:w="1640" w:type="dxa"/>
            <w:tcBorders>
              <w:top w:val="single" w:sz="8" w:space="0" w:color="000000"/>
              <w:left w:val="single" w:sz="8" w:space="0" w:color="000000"/>
              <w:bottom w:val="single" w:sz="8" w:space="0" w:color="000000"/>
              <w:right w:val="single" w:sz="8" w:space="0" w:color="000000"/>
            </w:tcBorders>
          </w:tcPr>
          <w:p w14:paraId="23B1CA12" w14:textId="77777777" w:rsidR="000C1681" w:rsidRPr="003415EA" w:rsidRDefault="000C1681" w:rsidP="003415EA">
            <w:pPr>
              <w:tabs>
                <w:tab w:val="center" w:pos="1050"/>
              </w:tabs>
              <w:spacing w:line="259" w:lineRule="auto"/>
              <w:jc w:val="right"/>
              <w:rPr>
                <w:sz w:val="28"/>
                <w:szCs w:val="28"/>
                <w:lang w:val="ro-RO" w:eastAsia="ro-RO"/>
              </w:rPr>
            </w:pPr>
            <w:r w:rsidRPr="003415EA">
              <w:rPr>
                <w:sz w:val="28"/>
                <w:szCs w:val="28"/>
                <w:lang w:val="ro-RO" w:eastAsia="ro-RO"/>
              </w:rPr>
              <w:t>136,25</w:t>
            </w:r>
          </w:p>
        </w:tc>
      </w:tr>
      <w:tr w:rsidR="000C1681" w:rsidRPr="003415EA" w14:paraId="3A614557" w14:textId="77777777" w:rsidTr="003415EA">
        <w:trPr>
          <w:trHeight w:val="263"/>
        </w:trPr>
        <w:tc>
          <w:tcPr>
            <w:tcW w:w="3520" w:type="dxa"/>
            <w:tcBorders>
              <w:top w:val="single" w:sz="8" w:space="0" w:color="000000"/>
              <w:left w:val="single" w:sz="8" w:space="0" w:color="000000"/>
              <w:bottom w:val="single" w:sz="8" w:space="0" w:color="000000"/>
              <w:right w:val="single" w:sz="8" w:space="0" w:color="000000"/>
            </w:tcBorders>
          </w:tcPr>
          <w:p w14:paraId="39603DA8" w14:textId="77777777" w:rsidR="000C1681" w:rsidRPr="003415EA" w:rsidRDefault="000C1681" w:rsidP="003415EA">
            <w:pPr>
              <w:tabs>
                <w:tab w:val="center" w:pos="3390"/>
              </w:tabs>
              <w:spacing w:line="259" w:lineRule="auto"/>
              <w:jc w:val="both"/>
              <w:rPr>
                <w:sz w:val="28"/>
                <w:szCs w:val="28"/>
                <w:lang w:val="ro-RO" w:eastAsia="ro-RO"/>
              </w:rPr>
            </w:pPr>
            <w:r w:rsidRPr="003415EA">
              <w:rPr>
                <w:sz w:val="28"/>
                <w:szCs w:val="28"/>
                <w:lang w:val="ro-RO" w:eastAsia="ro-RO"/>
              </w:rPr>
              <w:t xml:space="preserve">Abonament  semestrial </w:t>
            </w:r>
            <w:r w:rsidRPr="003415EA">
              <w:rPr>
                <w:sz w:val="28"/>
                <w:szCs w:val="28"/>
                <w:lang w:val="ro-RO" w:eastAsia="ro-RO"/>
              </w:rPr>
              <w:tab/>
              <w:t xml:space="preserve"> </w:t>
            </w:r>
          </w:p>
        </w:tc>
        <w:tc>
          <w:tcPr>
            <w:tcW w:w="1640" w:type="dxa"/>
            <w:tcBorders>
              <w:top w:val="single" w:sz="8" w:space="0" w:color="000000"/>
              <w:left w:val="single" w:sz="8" w:space="0" w:color="000000"/>
              <w:bottom w:val="single" w:sz="8" w:space="0" w:color="000000"/>
              <w:right w:val="single" w:sz="8" w:space="0" w:color="000000"/>
            </w:tcBorders>
          </w:tcPr>
          <w:p w14:paraId="3C2A35DD" w14:textId="77777777" w:rsidR="000C1681" w:rsidRPr="003415EA" w:rsidRDefault="000C1681" w:rsidP="003415EA">
            <w:pPr>
              <w:tabs>
                <w:tab w:val="center" w:pos="1050"/>
              </w:tabs>
              <w:spacing w:line="259" w:lineRule="auto"/>
              <w:jc w:val="right"/>
              <w:rPr>
                <w:sz w:val="28"/>
                <w:szCs w:val="28"/>
                <w:lang w:val="ro-RO" w:eastAsia="ro-RO"/>
              </w:rPr>
            </w:pPr>
            <w:r w:rsidRPr="003415EA">
              <w:rPr>
                <w:sz w:val="28"/>
                <w:szCs w:val="28"/>
                <w:lang w:val="ro-RO" w:eastAsia="ro-RO"/>
              </w:rPr>
              <w:t>265</w:t>
            </w:r>
          </w:p>
        </w:tc>
      </w:tr>
      <w:tr w:rsidR="000C1681" w:rsidRPr="003415EA" w14:paraId="1DAB6A47" w14:textId="77777777" w:rsidTr="003415EA">
        <w:trPr>
          <w:trHeight w:val="263"/>
        </w:trPr>
        <w:tc>
          <w:tcPr>
            <w:tcW w:w="3520" w:type="dxa"/>
            <w:tcBorders>
              <w:top w:val="single" w:sz="8" w:space="0" w:color="000000"/>
              <w:left w:val="single" w:sz="8" w:space="0" w:color="000000"/>
              <w:bottom w:val="single" w:sz="8" w:space="0" w:color="000000"/>
              <w:right w:val="single" w:sz="8" w:space="0" w:color="000000"/>
            </w:tcBorders>
          </w:tcPr>
          <w:p w14:paraId="40ADDD38" w14:textId="77777777" w:rsidR="000C1681" w:rsidRPr="003415EA" w:rsidRDefault="000C1681" w:rsidP="003415EA">
            <w:pPr>
              <w:tabs>
                <w:tab w:val="center" w:pos="3390"/>
              </w:tabs>
              <w:spacing w:line="259" w:lineRule="auto"/>
              <w:jc w:val="both"/>
              <w:rPr>
                <w:sz w:val="28"/>
                <w:szCs w:val="28"/>
                <w:lang w:val="ro-RO" w:eastAsia="ro-RO"/>
              </w:rPr>
            </w:pPr>
            <w:r w:rsidRPr="003415EA">
              <w:rPr>
                <w:sz w:val="28"/>
                <w:szCs w:val="28"/>
                <w:lang w:val="ro-RO" w:eastAsia="ro-RO"/>
              </w:rPr>
              <w:t xml:space="preserve">Abonament  anual </w:t>
            </w:r>
            <w:r w:rsidRPr="003415EA">
              <w:rPr>
                <w:sz w:val="28"/>
                <w:szCs w:val="28"/>
                <w:lang w:val="ro-RO" w:eastAsia="ro-RO"/>
              </w:rPr>
              <w:tab/>
              <w:t xml:space="preserve"> </w:t>
            </w:r>
          </w:p>
        </w:tc>
        <w:tc>
          <w:tcPr>
            <w:tcW w:w="1640" w:type="dxa"/>
            <w:tcBorders>
              <w:top w:val="single" w:sz="8" w:space="0" w:color="000000"/>
              <w:left w:val="single" w:sz="8" w:space="0" w:color="000000"/>
              <w:bottom w:val="single" w:sz="8" w:space="0" w:color="000000"/>
              <w:right w:val="single" w:sz="8" w:space="0" w:color="000000"/>
            </w:tcBorders>
          </w:tcPr>
          <w:p w14:paraId="690C732D" w14:textId="77777777" w:rsidR="000C1681" w:rsidRPr="003415EA" w:rsidRDefault="000C1681" w:rsidP="003415EA">
            <w:pPr>
              <w:tabs>
                <w:tab w:val="center" w:pos="1050"/>
              </w:tabs>
              <w:spacing w:line="259" w:lineRule="auto"/>
              <w:jc w:val="right"/>
              <w:rPr>
                <w:sz w:val="28"/>
                <w:szCs w:val="28"/>
                <w:lang w:val="ro-RO" w:eastAsia="ro-RO"/>
              </w:rPr>
            </w:pPr>
            <w:r w:rsidRPr="003415EA">
              <w:rPr>
                <w:sz w:val="28"/>
                <w:szCs w:val="28"/>
                <w:lang w:val="ro-RO" w:eastAsia="ro-RO"/>
              </w:rPr>
              <w:t>500</w:t>
            </w:r>
          </w:p>
        </w:tc>
      </w:tr>
      <w:tr w:rsidR="000C1681" w:rsidRPr="003415EA" w14:paraId="6991F58B" w14:textId="77777777" w:rsidTr="003415EA">
        <w:trPr>
          <w:trHeight w:val="263"/>
        </w:trPr>
        <w:tc>
          <w:tcPr>
            <w:tcW w:w="3520" w:type="dxa"/>
            <w:tcBorders>
              <w:top w:val="single" w:sz="8" w:space="0" w:color="000000"/>
              <w:left w:val="single" w:sz="8" w:space="0" w:color="000000"/>
              <w:bottom w:val="single" w:sz="8" w:space="0" w:color="000000"/>
              <w:right w:val="single" w:sz="8" w:space="0" w:color="000000"/>
            </w:tcBorders>
          </w:tcPr>
          <w:p w14:paraId="5418F2F8" w14:textId="77777777" w:rsidR="000C1681" w:rsidRPr="003415EA" w:rsidRDefault="000C1681" w:rsidP="003415EA">
            <w:pPr>
              <w:tabs>
                <w:tab w:val="center" w:pos="3390"/>
              </w:tabs>
              <w:spacing w:line="259" w:lineRule="auto"/>
              <w:jc w:val="both"/>
              <w:rPr>
                <w:sz w:val="28"/>
                <w:szCs w:val="28"/>
                <w:lang w:val="ro-RO" w:eastAsia="ro-RO"/>
              </w:rPr>
            </w:pPr>
            <w:r w:rsidRPr="003415EA">
              <w:rPr>
                <w:sz w:val="28"/>
                <w:szCs w:val="28"/>
                <w:lang w:val="ro-RO" w:eastAsia="ro-RO"/>
              </w:rPr>
              <w:t xml:space="preserve">Abonament locatar anual </w:t>
            </w:r>
            <w:r w:rsidRPr="003415EA">
              <w:rPr>
                <w:sz w:val="28"/>
                <w:szCs w:val="28"/>
                <w:lang w:val="ro-RO" w:eastAsia="ro-RO"/>
              </w:rPr>
              <w:tab/>
              <w:t xml:space="preserve"> </w:t>
            </w:r>
          </w:p>
        </w:tc>
        <w:tc>
          <w:tcPr>
            <w:tcW w:w="1640" w:type="dxa"/>
            <w:tcBorders>
              <w:top w:val="single" w:sz="8" w:space="0" w:color="000000"/>
              <w:left w:val="single" w:sz="8" w:space="0" w:color="000000"/>
              <w:bottom w:val="single" w:sz="8" w:space="0" w:color="000000"/>
              <w:right w:val="single" w:sz="8" w:space="0" w:color="000000"/>
            </w:tcBorders>
          </w:tcPr>
          <w:p w14:paraId="5C2DF161" w14:textId="77777777" w:rsidR="000C1681" w:rsidRPr="003415EA" w:rsidRDefault="000C1681" w:rsidP="003415EA">
            <w:pPr>
              <w:tabs>
                <w:tab w:val="center" w:pos="1050"/>
              </w:tabs>
              <w:spacing w:line="259" w:lineRule="auto"/>
              <w:jc w:val="right"/>
              <w:rPr>
                <w:sz w:val="28"/>
                <w:szCs w:val="28"/>
                <w:lang w:val="ro-RO" w:eastAsia="ro-RO"/>
              </w:rPr>
            </w:pPr>
            <w:r w:rsidRPr="003415EA">
              <w:rPr>
                <w:sz w:val="28"/>
                <w:szCs w:val="28"/>
                <w:lang w:val="ro-RO" w:eastAsia="ro-RO"/>
              </w:rPr>
              <w:t>200</w:t>
            </w:r>
          </w:p>
        </w:tc>
      </w:tr>
    </w:tbl>
    <w:p w14:paraId="1F85D780" w14:textId="77777777" w:rsidR="000C1681" w:rsidRPr="003415EA" w:rsidRDefault="000C1681" w:rsidP="000C1681">
      <w:pPr>
        <w:spacing w:after="52" w:line="259" w:lineRule="auto"/>
        <w:ind w:left="120"/>
        <w:jc w:val="both"/>
        <w:rPr>
          <w:sz w:val="28"/>
          <w:szCs w:val="28"/>
        </w:rPr>
      </w:pPr>
      <w:r w:rsidRPr="003415EA">
        <w:rPr>
          <w:sz w:val="28"/>
          <w:szCs w:val="28"/>
        </w:rPr>
        <w:t xml:space="preserve"> </w:t>
      </w:r>
    </w:p>
    <w:p w14:paraId="6CA90298" w14:textId="77777777" w:rsidR="000C1681" w:rsidRPr="003415EA" w:rsidRDefault="000C1681" w:rsidP="00B87184">
      <w:pPr>
        <w:pStyle w:val="BodyText"/>
        <w:kinsoku w:val="0"/>
        <w:overflowPunct w:val="0"/>
        <w:jc w:val="both"/>
        <w:rPr>
          <w:b/>
          <w:bCs/>
        </w:rPr>
      </w:pPr>
    </w:p>
    <w:p w14:paraId="2AD56ACB" w14:textId="77777777" w:rsidR="004A2039" w:rsidRPr="003415EA" w:rsidRDefault="0035600C" w:rsidP="00715274">
      <w:pPr>
        <w:pStyle w:val="Heading3"/>
        <w:numPr>
          <w:ilvl w:val="1"/>
          <w:numId w:val="52"/>
        </w:numPr>
        <w:tabs>
          <w:tab w:val="left" w:pos="539"/>
        </w:tabs>
        <w:kinsoku w:val="0"/>
        <w:overflowPunct w:val="0"/>
        <w:spacing w:before="233" w:line="288" w:lineRule="auto"/>
        <w:ind w:left="567" w:right="727" w:hanging="567"/>
        <w:jc w:val="both"/>
      </w:pPr>
      <w:r w:rsidRPr="003415EA">
        <w:t>Evidențierea si poziț</w:t>
      </w:r>
      <w:r w:rsidR="004A2039" w:rsidRPr="003415EA">
        <w:t>ionarea locu</w:t>
      </w:r>
      <w:r w:rsidR="00412023" w:rsidRPr="003415EA">
        <w:t>rilor de parcare in raport cu că</w:t>
      </w:r>
      <w:r w:rsidR="004A2039" w:rsidRPr="003415EA">
        <w:t xml:space="preserve">ile </w:t>
      </w:r>
      <w:proofErr w:type="gramStart"/>
      <w:r w:rsidR="004A2039" w:rsidRPr="003415EA">
        <w:t>de</w:t>
      </w:r>
      <w:r w:rsidR="00412023" w:rsidRPr="003415EA">
        <w:t xml:space="preserve"> </w:t>
      </w:r>
      <w:r w:rsidR="004A2039" w:rsidRPr="003415EA">
        <w:rPr>
          <w:spacing w:val="-45"/>
        </w:rPr>
        <w:t xml:space="preserve"> </w:t>
      </w:r>
      <w:r w:rsidR="004A2039" w:rsidRPr="003415EA">
        <w:t>rulare</w:t>
      </w:r>
      <w:proofErr w:type="gramEnd"/>
      <w:r w:rsidR="004A2039" w:rsidRPr="003415EA">
        <w:t xml:space="preserve"> auto pentru stabilirea numarului de locuri propus pentru</w:t>
      </w:r>
      <w:r w:rsidR="004A2039" w:rsidRPr="003415EA">
        <w:rPr>
          <w:spacing w:val="-24"/>
        </w:rPr>
        <w:t xml:space="preserve"> </w:t>
      </w:r>
      <w:r w:rsidR="004A2039" w:rsidRPr="003415EA">
        <w:t>concesionare</w:t>
      </w:r>
    </w:p>
    <w:p w14:paraId="586EC509" w14:textId="77777777" w:rsidR="004A2039" w:rsidRPr="003415EA" w:rsidRDefault="004A2039" w:rsidP="00B87184">
      <w:pPr>
        <w:pStyle w:val="BodyText"/>
        <w:kinsoku w:val="0"/>
        <w:overflowPunct w:val="0"/>
        <w:jc w:val="both"/>
        <w:rPr>
          <w:b/>
          <w:bCs/>
          <w:i/>
          <w:iCs/>
        </w:rPr>
      </w:pPr>
    </w:p>
    <w:p w14:paraId="7B330A4E" w14:textId="77777777" w:rsidR="0022511F" w:rsidRDefault="00BD2073" w:rsidP="00BD2073">
      <w:pPr>
        <w:pStyle w:val="BodyText"/>
        <w:kinsoku w:val="0"/>
        <w:overflowPunct w:val="0"/>
        <w:spacing w:before="234" w:line="290" w:lineRule="auto"/>
        <w:ind w:left="116" w:right="523" w:firstLine="451"/>
        <w:jc w:val="both"/>
      </w:pPr>
      <w:r w:rsidRPr="003415EA">
        <w:t>Parcările sunt spațiile amenajate, delimitate</w:t>
      </w:r>
      <w:r w:rsidRPr="003415EA">
        <w:rPr>
          <w:b/>
        </w:rPr>
        <w:t xml:space="preserve"> </w:t>
      </w:r>
      <w:r w:rsidRPr="003415EA">
        <w:t xml:space="preserve">prin marcaje </w:t>
      </w:r>
      <w:r w:rsidRPr="003415EA">
        <w:rPr>
          <w:b/>
        </w:rPr>
        <w:t>longitudinale</w:t>
      </w:r>
      <w:r w:rsidRPr="003415EA">
        <w:t xml:space="preserve"> (paralele cu marginea benzii de circulație), </w:t>
      </w:r>
      <w:r w:rsidRPr="003415EA">
        <w:rPr>
          <w:b/>
        </w:rPr>
        <w:t xml:space="preserve">transversale </w:t>
      </w:r>
      <w:r w:rsidRPr="003415EA">
        <w:t xml:space="preserve">(perpendiculare) pe dreapta sau stânga benzii de circulație sau </w:t>
      </w:r>
      <w:r w:rsidRPr="003415EA">
        <w:rPr>
          <w:b/>
        </w:rPr>
        <w:t>Înclinate</w:t>
      </w:r>
      <w:r w:rsidRPr="003415EA">
        <w:t xml:space="preserve"> (la 45 de grade </w:t>
      </w:r>
      <w:proofErr w:type="gramStart"/>
      <w:r w:rsidRPr="003415EA">
        <w:t>/ ”</w:t>
      </w:r>
      <w:proofErr w:type="gramEnd"/>
      <w:r w:rsidRPr="003415EA">
        <w:t>spic”) față de axul sau marginea căii de rulare,</w:t>
      </w:r>
      <w:r w:rsidRPr="003415EA">
        <w:rPr>
          <w:b/>
        </w:rPr>
        <w:t xml:space="preserve"> </w:t>
      </w:r>
      <w:r w:rsidRPr="003415EA">
        <w:t xml:space="preserve">față de marginea părții carosabile a drumului și </w:t>
      </w:r>
    </w:p>
    <w:p w14:paraId="1C5E477F" w14:textId="77777777" w:rsidR="0022511F" w:rsidRDefault="0022511F" w:rsidP="00BD2073">
      <w:pPr>
        <w:pStyle w:val="BodyText"/>
        <w:kinsoku w:val="0"/>
        <w:overflowPunct w:val="0"/>
        <w:spacing w:before="234" w:line="290" w:lineRule="auto"/>
        <w:ind w:left="116" w:right="523" w:firstLine="451"/>
        <w:jc w:val="both"/>
      </w:pPr>
    </w:p>
    <w:p w14:paraId="2C89DB90" w14:textId="4740CF52" w:rsidR="00BD2073" w:rsidRPr="003415EA" w:rsidRDefault="00BD2073" w:rsidP="00BD2073">
      <w:pPr>
        <w:pStyle w:val="BodyText"/>
        <w:kinsoku w:val="0"/>
        <w:overflowPunct w:val="0"/>
        <w:spacing w:before="234" w:line="290" w:lineRule="auto"/>
        <w:ind w:left="116" w:right="523" w:firstLine="451"/>
        <w:jc w:val="both"/>
      </w:pPr>
      <w:proofErr w:type="gramStart"/>
      <w:r w:rsidRPr="003415EA">
        <w:lastRenderedPageBreak/>
        <w:t>semnalizate</w:t>
      </w:r>
      <w:proofErr w:type="gramEnd"/>
      <w:r w:rsidRPr="003415EA">
        <w:t xml:space="preserve"> prin indicatoare cu</w:t>
      </w:r>
      <w:r w:rsidRPr="003415EA">
        <w:rPr>
          <w:b/>
        </w:rPr>
        <w:t xml:space="preserve"> </w:t>
      </w:r>
      <w:r w:rsidRPr="003415EA">
        <w:t xml:space="preserve">simbolul </w:t>
      </w:r>
      <w:r w:rsidRPr="003415EA">
        <w:rPr>
          <w:b/>
        </w:rPr>
        <w:t>„parcare”,</w:t>
      </w:r>
      <w:r w:rsidRPr="003415EA">
        <w:t xml:space="preserve"> precum și prin alte mijloace de semnalizare și delimitare (conform SR 1848).</w:t>
      </w:r>
    </w:p>
    <w:p w14:paraId="3FB8EF5D" w14:textId="77777777" w:rsidR="00BD2073" w:rsidRPr="003415EA" w:rsidRDefault="00BD2073" w:rsidP="00BD2073">
      <w:pPr>
        <w:pStyle w:val="BodyText"/>
        <w:kinsoku w:val="0"/>
        <w:overflowPunct w:val="0"/>
        <w:spacing w:before="234" w:line="290" w:lineRule="auto"/>
        <w:ind w:left="116" w:right="523" w:firstLine="451"/>
        <w:jc w:val="both"/>
      </w:pPr>
      <w:r w:rsidRPr="003415EA">
        <w:t xml:space="preserve">Utilizatorii parcărilor publice trebuie </w:t>
      </w:r>
      <w:proofErr w:type="gramStart"/>
      <w:r w:rsidRPr="003415EA">
        <w:t>să</w:t>
      </w:r>
      <w:proofErr w:type="gramEnd"/>
      <w:r w:rsidRPr="003415EA">
        <w:t xml:space="preserve"> respecte regulile de circulaţie şi</w:t>
      </w:r>
      <w:r w:rsidRPr="003415EA">
        <w:rPr>
          <w:b/>
        </w:rPr>
        <w:t xml:space="preserve"> </w:t>
      </w:r>
      <w:r w:rsidRPr="003415EA">
        <w:t>semnificaţia diferitelor tipuri de mijloace de semnalizare: a) indicatoarele; b); marcajele.</w:t>
      </w:r>
    </w:p>
    <w:p w14:paraId="34C3AAA3" w14:textId="77777777" w:rsidR="00BD2073" w:rsidRPr="003415EA" w:rsidRDefault="00BD2073" w:rsidP="00BD2073">
      <w:pPr>
        <w:spacing w:line="300" w:lineRule="auto"/>
        <w:ind w:left="108" w:right="391" w:firstLine="709"/>
        <w:jc w:val="both"/>
        <w:rPr>
          <w:sz w:val="28"/>
          <w:szCs w:val="28"/>
        </w:rPr>
      </w:pPr>
      <w:r w:rsidRPr="003415EA">
        <w:rPr>
          <w:sz w:val="28"/>
          <w:szCs w:val="28"/>
        </w:rPr>
        <w:t>În localitate, autovehiculele oprite/ parcate pe partea carosabilă, în parcările</w:t>
      </w:r>
      <w:r w:rsidRPr="003415EA">
        <w:rPr>
          <w:b/>
          <w:sz w:val="28"/>
          <w:szCs w:val="28"/>
        </w:rPr>
        <w:t xml:space="preserve"> longitudinale (paralele cu marginea benzii de circulație) </w:t>
      </w:r>
      <w:r w:rsidRPr="003415EA">
        <w:rPr>
          <w:sz w:val="28"/>
          <w:szCs w:val="28"/>
        </w:rPr>
        <w:t>trebuie aşezate cât mai aproape</w:t>
      </w:r>
      <w:r w:rsidRPr="003415EA">
        <w:rPr>
          <w:b/>
          <w:sz w:val="28"/>
          <w:szCs w:val="28"/>
        </w:rPr>
        <w:t xml:space="preserve"> </w:t>
      </w:r>
      <w:r w:rsidRPr="003415EA">
        <w:rPr>
          <w:sz w:val="28"/>
          <w:szCs w:val="28"/>
        </w:rPr>
        <w:t xml:space="preserve">de marginea din dreapta a sensului de mers, paralel cu trotuarul sau cu axul drumului, pe un singur rând, dacă printr-un mijloc de semnalizare nu se dispune altfel. </w:t>
      </w:r>
    </w:p>
    <w:p w14:paraId="5175FF9D" w14:textId="77777777" w:rsidR="00BD2073" w:rsidRPr="003415EA" w:rsidRDefault="00BD2073" w:rsidP="00BD2073">
      <w:pPr>
        <w:spacing w:line="300" w:lineRule="auto"/>
        <w:ind w:left="108" w:right="391" w:firstLine="720"/>
        <w:jc w:val="both"/>
        <w:rPr>
          <w:sz w:val="28"/>
          <w:szCs w:val="28"/>
        </w:rPr>
      </w:pPr>
      <w:r w:rsidRPr="003415EA">
        <w:rPr>
          <w:b/>
          <w:sz w:val="28"/>
          <w:szCs w:val="28"/>
        </w:rPr>
        <w:t xml:space="preserve"> </w:t>
      </w:r>
      <w:r w:rsidRPr="003415EA">
        <w:rPr>
          <w:sz w:val="28"/>
          <w:szCs w:val="28"/>
        </w:rPr>
        <w:t>Fac parte integrantă din parcarea amenajată pe drumul public sau alăturat</w:t>
      </w:r>
      <w:r w:rsidRPr="003415EA">
        <w:rPr>
          <w:b/>
          <w:sz w:val="28"/>
          <w:szCs w:val="28"/>
        </w:rPr>
        <w:t xml:space="preserve"> </w:t>
      </w:r>
      <w:r w:rsidRPr="003415EA">
        <w:rPr>
          <w:sz w:val="28"/>
          <w:szCs w:val="28"/>
        </w:rPr>
        <w:t xml:space="preserve">acestuia: locurile de parcare, trotuarele, spaţiile verzi, acostamentele, şanţurile, rigolele, indicatoarele de semnalizare rutieră precum şi suprafeţele de teren necesare amplasării anexelor acestora şi alte dotări pentru siguranţa circulaţiei. </w:t>
      </w:r>
      <w:r w:rsidRPr="003415EA">
        <w:rPr>
          <w:sz w:val="28"/>
          <w:szCs w:val="28"/>
        </w:rPr>
        <w:tab/>
        <w:t xml:space="preserve"> </w:t>
      </w:r>
    </w:p>
    <w:p w14:paraId="36DC000E" w14:textId="77777777" w:rsidR="004A2039" w:rsidRPr="003415EA" w:rsidRDefault="004A2039" w:rsidP="00B87184">
      <w:pPr>
        <w:pStyle w:val="BodyText"/>
        <w:kinsoku w:val="0"/>
        <w:overflowPunct w:val="0"/>
        <w:spacing w:before="234" w:line="290" w:lineRule="auto"/>
        <w:ind w:left="116" w:right="523"/>
        <w:jc w:val="both"/>
      </w:pPr>
      <w:r w:rsidRPr="003415EA">
        <w:t>Pentru realizarea acestor p</w:t>
      </w:r>
      <w:r w:rsidR="0035600C" w:rsidRPr="003415EA">
        <w:t xml:space="preserve">lanșe au fost necesare măsurători in teren care </w:t>
      </w:r>
      <w:proofErr w:type="gramStart"/>
      <w:r w:rsidR="0035600C" w:rsidRPr="003415EA">
        <w:t>să</w:t>
      </w:r>
      <w:proofErr w:type="gramEnd"/>
      <w:r w:rsidR="0035600C" w:rsidRPr="003415EA">
        <w:t xml:space="preserve"> evidenț</w:t>
      </w:r>
      <w:r w:rsidRPr="003415EA">
        <w:t>ieze:</w:t>
      </w:r>
    </w:p>
    <w:p w14:paraId="30FAE0A5" w14:textId="77777777" w:rsidR="004A2039" w:rsidRPr="003415EA" w:rsidRDefault="004A2039" w:rsidP="00715274">
      <w:pPr>
        <w:pStyle w:val="ListParagraph"/>
        <w:numPr>
          <w:ilvl w:val="0"/>
          <w:numId w:val="33"/>
        </w:numPr>
        <w:tabs>
          <w:tab w:val="left" w:pos="837"/>
        </w:tabs>
        <w:kinsoku w:val="0"/>
        <w:overflowPunct w:val="0"/>
        <w:spacing w:before="195"/>
        <w:ind w:hanging="361"/>
        <w:jc w:val="both"/>
        <w:rPr>
          <w:sz w:val="28"/>
          <w:szCs w:val="28"/>
        </w:rPr>
      </w:pPr>
      <w:r w:rsidRPr="003415EA">
        <w:rPr>
          <w:sz w:val="28"/>
          <w:szCs w:val="28"/>
        </w:rPr>
        <w:t>lungimea spatiului destinat</w:t>
      </w:r>
      <w:r w:rsidRPr="003415EA">
        <w:rPr>
          <w:spacing w:val="-3"/>
          <w:sz w:val="28"/>
          <w:szCs w:val="28"/>
        </w:rPr>
        <w:t xml:space="preserve"> </w:t>
      </w:r>
      <w:r w:rsidRPr="003415EA">
        <w:rPr>
          <w:sz w:val="28"/>
          <w:szCs w:val="28"/>
        </w:rPr>
        <w:t>parcarilor</w:t>
      </w:r>
    </w:p>
    <w:p w14:paraId="2388DF54" w14:textId="77777777" w:rsidR="004A2039" w:rsidRPr="003415EA" w:rsidRDefault="00BD2073" w:rsidP="00715274">
      <w:pPr>
        <w:pStyle w:val="ListParagraph"/>
        <w:numPr>
          <w:ilvl w:val="0"/>
          <w:numId w:val="33"/>
        </w:numPr>
        <w:tabs>
          <w:tab w:val="left" w:pos="837"/>
        </w:tabs>
        <w:kinsoku w:val="0"/>
        <w:overflowPunct w:val="0"/>
        <w:spacing w:before="65"/>
        <w:ind w:hanging="361"/>
        <w:jc w:val="both"/>
        <w:rPr>
          <w:sz w:val="28"/>
          <w:szCs w:val="28"/>
        </w:rPr>
      </w:pPr>
      <w:r w:rsidRPr="003415EA">
        <w:rPr>
          <w:sz w:val="28"/>
          <w:szCs w:val="28"/>
        </w:rPr>
        <w:t>lăț</w:t>
      </w:r>
      <w:r w:rsidR="004A2039" w:rsidRPr="003415EA">
        <w:rPr>
          <w:sz w:val="28"/>
          <w:szCs w:val="28"/>
        </w:rPr>
        <w:t>imea accesului in curtile</w:t>
      </w:r>
      <w:r w:rsidR="004A2039" w:rsidRPr="003415EA">
        <w:rPr>
          <w:spacing w:val="-7"/>
          <w:sz w:val="28"/>
          <w:szCs w:val="28"/>
        </w:rPr>
        <w:t xml:space="preserve"> </w:t>
      </w:r>
      <w:r w:rsidR="004A2039" w:rsidRPr="003415EA">
        <w:rPr>
          <w:sz w:val="28"/>
          <w:szCs w:val="28"/>
        </w:rPr>
        <w:t>imobilelor</w:t>
      </w:r>
    </w:p>
    <w:p w14:paraId="54EC54A2" w14:textId="77777777" w:rsidR="004A2039" w:rsidRPr="003415EA" w:rsidRDefault="004A2039" w:rsidP="00715274">
      <w:pPr>
        <w:pStyle w:val="ListParagraph"/>
        <w:numPr>
          <w:ilvl w:val="0"/>
          <w:numId w:val="33"/>
        </w:numPr>
        <w:tabs>
          <w:tab w:val="left" w:pos="837"/>
        </w:tabs>
        <w:kinsoku w:val="0"/>
        <w:overflowPunct w:val="0"/>
        <w:spacing w:before="64"/>
        <w:ind w:hanging="361"/>
        <w:jc w:val="both"/>
        <w:rPr>
          <w:sz w:val="28"/>
          <w:szCs w:val="28"/>
        </w:rPr>
      </w:pPr>
      <w:r w:rsidRPr="003415EA">
        <w:rPr>
          <w:sz w:val="28"/>
          <w:szCs w:val="28"/>
        </w:rPr>
        <w:t>pozitionarea trecerilor de</w:t>
      </w:r>
      <w:r w:rsidRPr="003415EA">
        <w:rPr>
          <w:spacing w:val="-4"/>
          <w:sz w:val="28"/>
          <w:szCs w:val="28"/>
        </w:rPr>
        <w:t xml:space="preserve"> </w:t>
      </w:r>
      <w:r w:rsidRPr="003415EA">
        <w:rPr>
          <w:sz w:val="28"/>
          <w:szCs w:val="28"/>
        </w:rPr>
        <w:t>pietoni</w:t>
      </w:r>
    </w:p>
    <w:p w14:paraId="0977B0C2" w14:textId="77777777" w:rsidR="004A2039" w:rsidRPr="003415EA" w:rsidRDefault="004A2039" w:rsidP="00715274">
      <w:pPr>
        <w:pStyle w:val="ListParagraph"/>
        <w:numPr>
          <w:ilvl w:val="0"/>
          <w:numId w:val="33"/>
        </w:numPr>
        <w:tabs>
          <w:tab w:val="left" w:pos="837"/>
        </w:tabs>
        <w:kinsoku w:val="0"/>
        <w:overflowPunct w:val="0"/>
        <w:spacing w:before="65"/>
        <w:ind w:hanging="361"/>
        <w:jc w:val="both"/>
        <w:rPr>
          <w:sz w:val="28"/>
          <w:szCs w:val="28"/>
        </w:rPr>
      </w:pPr>
      <w:r w:rsidRPr="003415EA">
        <w:rPr>
          <w:sz w:val="28"/>
          <w:szCs w:val="28"/>
        </w:rPr>
        <w:t>pozitionarea statiilor de bus si</w:t>
      </w:r>
      <w:r w:rsidRPr="003415EA">
        <w:rPr>
          <w:spacing w:val="-5"/>
          <w:sz w:val="28"/>
          <w:szCs w:val="28"/>
        </w:rPr>
        <w:t xml:space="preserve"> </w:t>
      </w:r>
      <w:r w:rsidRPr="003415EA">
        <w:rPr>
          <w:sz w:val="28"/>
          <w:szCs w:val="28"/>
        </w:rPr>
        <w:t>taxi</w:t>
      </w:r>
    </w:p>
    <w:p w14:paraId="4FC4B727" w14:textId="77777777" w:rsidR="004A2039" w:rsidRPr="003415EA" w:rsidRDefault="004A2039" w:rsidP="00715274">
      <w:pPr>
        <w:pStyle w:val="ListParagraph"/>
        <w:numPr>
          <w:ilvl w:val="0"/>
          <w:numId w:val="33"/>
        </w:numPr>
        <w:tabs>
          <w:tab w:val="left" w:pos="837"/>
        </w:tabs>
        <w:kinsoku w:val="0"/>
        <w:overflowPunct w:val="0"/>
        <w:spacing w:before="64" w:line="290" w:lineRule="auto"/>
        <w:ind w:right="532"/>
        <w:jc w:val="both"/>
        <w:rPr>
          <w:sz w:val="28"/>
          <w:szCs w:val="28"/>
        </w:rPr>
      </w:pPr>
      <w:r w:rsidRPr="003415EA">
        <w:rPr>
          <w:sz w:val="28"/>
          <w:szCs w:val="28"/>
        </w:rPr>
        <w:t>delimitarea zonelor de interdictie a stationarii potrivit reglementarilor din Codul Rutier</w:t>
      </w:r>
    </w:p>
    <w:p w14:paraId="48B3213E" w14:textId="77777777" w:rsidR="004A2039" w:rsidRPr="003415EA" w:rsidRDefault="0035600C" w:rsidP="0035600C">
      <w:pPr>
        <w:pStyle w:val="BodyText"/>
        <w:kinsoku w:val="0"/>
        <w:overflowPunct w:val="0"/>
        <w:spacing w:before="193" w:line="288" w:lineRule="auto"/>
        <w:ind w:right="523" w:firstLine="476"/>
        <w:jc w:val="both"/>
      </w:pPr>
      <w:r w:rsidRPr="003415EA">
        <w:t>In acest fel s-</w:t>
      </w:r>
      <w:proofErr w:type="gramStart"/>
      <w:r w:rsidRPr="003415EA">
        <w:t>a</w:t>
      </w:r>
      <w:proofErr w:type="gramEnd"/>
      <w:r w:rsidRPr="003415EA">
        <w:t xml:space="preserve"> evidenț</w:t>
      </w:r>
      <w:r w:rsidR="004A2039" w:rsidRPr="003415EA">
        <w:t>iat fiecare loc de parcare cu respectarea STAS 1848-7:2004 privind dimensiunea acestora si s-au asigurat normele de circulatie rutiera si pietonal</w:t>
      </w:r>
      <w:r w:rsidR="00AA55EA" w:rsidRPr="003415EA">
        <w:t>ă prevă</w:t>
      </w:r>
      <w:r w:rsidR="004A2039" w:rsidRPr="003415EA">
        <w:t>zute de Codul Rutier.</w:t>
      </w:r>
    </w:p>
    <w:p w14:paraId="1B0F2BB5" w14:textId="77777777" w:rsidR="004A2039" w:rsidRPr="003415EA" w:rsidRDefault="0035600C" w:rsidP="0035600C">
      <w:pPr>
        <w:pStyle w:val="BodyText"/>
        <w:kinsoku w:val="0"/>
        <w:overflowPunct w:val="0"/>
        <w:spacing w:before="89" w:line="288" w:lineRule="auto"/>
        <w:ind w:right="523" w:firstLine="476"/>
        <w:jc w:val="both"/>
      </w:pPr>
      <w:r w:rsidRPr="003415EA">
        <w:t>Planș</w:t>
      </w:r>
      <w:r w:rsidR="004A2039" w:rsidRPr="003415EA">
        <w:t>ele s</w:t>
      </w:r>
      <w:r w:rsidRPr="003415EA">
        <w:t>tradale au fost avizate de Poliția Rutieră, Poliția Locală</w:t>
      </w:r>
      <w:r w:rsidR="004A2039" w:rsidRPr="003415EA">
        <w:t xml:space="preserve"> s</w:t>
      </w:r>
      <w:r w:rsidRPr="003415EA">
        <w:t>i Serviciul ADP din cadrul Primă</w:t>
      </w:r>
      <w:r w:rsidR="004A2039" w:rsidRPr="003415EA">
        <w:t>riei motiv pentru care orice stationare auto pe aceste strazi in alte locuri decat cele figurate este neregulamentara si va fi sanctionata.</w:t>
      </w:r>
    </w:p>
    <w:p w14:paraId="300C6C9C" w14:textId="77777777" w:rsidR="004A2039" w:rsidRPr="003415EA" w:rsidRDefault="004A2039" w:rsidP="00B87184">
      <w:pPr>
        <w:pStyle w:val="BodyText"/>
        <w:kinsoku w:val="0"/>
        <w:overflowPunct w:val="0"/>
        <w:jc w:val="both"/>
      </w:pPr>
    </w:p>
    <w:p w14:paraId="67AF7CCE" w14:textId="77777777" w:rsidR="004A2039" w:rsidRPr="003415EA" w:rsidRDefault="004A2039" w:rsidP="00B87184">
      <w:pPr>
        <w:pStyle w:val="BodyText"/>
        <w:kinsoku w:val="0"/>
        <w:overflowPunct w:val="0"/>
        <w:spacing w:before="4"/>
        <w:jc w:val="both"/>
      </w:pPr>
    </w:p>
    <w:p w14:paraId="5253C666" w14:textId="77777777" w:rsidR="004A2039" w:rsidRPr="003415EA" w:rsidRDefault="004A2039" w:rsidP="00715274">
      <w:pPr>
        <w:pStyle w:val="Heading3"/>
        <w:numPr>
          <w:ilvl w:val="1"/>
          <w:numId w:val="32"/>
        </w:numPr>
        <w:tabs>
          <w:tab w:val="left" w:pos="609"/>
        </w:tabs>
        <w:kinsoku w:val="0"/>
        <w:overflowPunct w:val="0"/>
        <w:spacing w:line="285" w:lineRule="auto"/>
        <w:ind w:right="107" w:firstLine="0"/>
        <w:jc w:val="both"/>
      </w:pPr>
      <w:r w:rsidRPr="003415EA">
        <w:t>Analiza situatiei actuale a serviciului de administrare intretinere</w:t>
      </w:r>
      <w:r w:rsidRPr="003415EA">
        <w:rPr>
          <w:spacing w:val="-42"/>
        </w:rPr>
        <w:t xml:space="preserve"> </w:t>
      </w:r>
      <w:r w:rsidR="0035600C" w:rsidRPr="003415EA">
        <w:t>și exploatare a parcă</w:t>
      </w:r>
      <w:r w:rsidRPr="003415EA">
        <w:t>rilor cu</w:t>
      </w:r>
      <w:r w:rsidRPr="003415EA">
        <w:rPr>
          <w:spacing w:val="-6"/>
        </w:rPr>
        <w:t xml:space="preserve"> </w:t>
      </w:r>
      <w:r w:rsidR="0035600C" w:rsidRPr="003415EA">
        <w:t>plată</w:t>
      </w:r>
    </w:p>
    <w:p w14:paraId="72EF0F8B" w14:textId="77777777" w:rsidR="004A2039" w:rsidRPr="003415EA" w:rsidRDefault="004A2039" w:rsidP="00B87184">
      <w:pPr>
        <w:pStyle w:val="BodyText"/>
        <w:kinsoku w:val="0"/>
        <w:overflowPunct w:val="0"/>
        <w:jc w:val="both"/>
        <w:rPr>
          <w:b/>
          <w:bCs/>
          <w:i/>
          <w:iCs/>
        </w:rPr>
      </w:pPr>
    </w:p>
    <w:p w14:paraId="58343531" w14:textId="77777777" w:rsidR="004A2039" w:rsidRPr="003415EA" w:rsidRDefault="004A2039" w:rsidP="0035600C">
      <w:pPr>
        <w:pStyle w:val="BodyText"/>
        <w:kinsoku w:val="0"/>
        <w:overflowPunct w:val="0"/>
        <w:spacing w:before="8"/>
        <w:jc w:val="both"/>
        <w:rPr>
          <w:b/>
          <w:bCs/>
          <w:i/>
          <w:iCs/>
        </w:rPr>
      </w:pPr>
    </w:p>
    <w:p w14:paraId="07A82F4C" w14:textId="2B48EFEB" w:rsidR="00106076" w:rsidRDefault="0035600C" w:rsidP="00715274">
      <w:pPr>
        <w:pStyle w:val="ListParagraph"/>
        <w:numPr>
          <w:ilvl w:val="2"/>
          <w:numId w:val="32"/>
        </w:numPr>
        <w:tabs>
          <w:tab w:val="left" w:pos="817"/>
          <w:tab w:val="left" w:pos="9781"/>
          <w:tab w:val="left" w:pos="9923"/>
        </w:tabs>
        <w:kinsoku w:val="0"/>
        <w:overflowPunct w:val="0"/>
        <w:spacing w:before="1"/>
        <w:ind w:firstLine="0"/>
        <w:jc w:val="both"/>
        <w:rPr>
          <w:b/>
          <w:bCs/>
          <w:i/>
          <w:iCs/>
          <w:sz w:val="28"/>
          <w:szCs w:val="28"/>
        </w:rPr>
      </w:pPr>
      <w:r w:rsidRPr="003415EA">
        <w:rPr>
          <w:b/>
          <w:bCs/>
          <w:i/>
          <w:iCs/>
          <w:sz w:val="28"/>
          <w:szCs w:val="28"/>
        </w:rPr>
        <w:t>Organizarea si funcț</w:t>
      </w:r>
      <w:r w:rsidR="004A2039" w:rsidRPr="003415EA">
        <w:rPr>
          <w:b/>
          <w:bCs/>
          <w:i/>
          <w:iCs/>
          <w:sz w:val="28"/>
          <w:szCs w:val="28"/>
        </w:rPr>
        <w:t>ionarea serviciului public, intretinere si exploatare</w:t>
      </w:r>
      <w:r w:rsidR="004A2039" w:rsidRPr="003415EA">
        <w:rPr>
          <w:b/>
          <w:bCs/>
          <w:i/>
          <w:iCs/>
          <w:spacing w:val="-41"/>
          <w:sz w:val="28"/>
          <w:szCs w:val="28"/>
        </w:rPr>
        <w:t xml:space="preserve"> </w:t>
      </w:r>
      <w:r w:rsidRPr="003415EA">
        <w:rPr>
          <w:b/>
          <w:bCs/>
          <w:i/>
          <w:iCs/>
          <w:sz w:val="28"/>
          <w:szCs w:val="28"/>
        </w:rPr>
        <w:t xml:space="preserve">a </w:t>
      </w:r>
    </w:p>
    <w:p w14:paraId="2828E603" w14:textId="77777777" w:rsidR="00106076" w:rsidRDefault="00106076" w:rsidP="00106076">
      <w:pPr>
        <w:pStyle w:val="ListParagraph"/>
        <w:tabs>
          <w:tab w:val="left" w:pos="817"/>
          <w:tab w:val="left" w:pos="9781"/>
          <w:tab w:val="left" w:pos="9923"/>
        </w:tabs>
        <w:kinsoku w:val="0"/>
        <w:overflowPunct w:val="0"/>
        <w:spacing w:before="1"/>
        <w:ind w:left="116" w:firstLine="0"/>
        <w:jc w:val="both"/>
        <w:rPr>
          <w:b/>
          <w:bCs/>
          <w:i/>
          <w:iCs/>
          <w:sz w:val="28"/>
          <w:szCs w:val="28"/>
        </w:rPr>
      </w:pPr>
    </w:p>
    <w:p w14:paraId="65E96FA4" w14:textId="1B7F8F46" w:rsidR="004A2039" w:rsidRPr="003415EA" w:rsidRDefault="0035600C" w:rsidP="00106076">
      <w:pPr>
        <w:pStyle w:val="ListParagraph"/>
        <w:tabs>
          <w:tab w:val="left" w:pos="817"/>
          <w:tab w:val="left" w:pos="9781"/>
          <w:tab w:val="left" w:pos="9923"/>
        </w:tabs>
        <w:kinsoku w:val="0"/>
        <w:overflowPunct w:val="0"/>
        <w:spacing w:before="1"/>
        <w:ind w:left="116" w:firstLine="0"/>
        <w:jc w:val="both"/>
        <w:rPr>
          <w:b/>
          <w:bCs/>
          <w:i/>
          <w:iCs/>
          <w:sz w:val="28"/>
          <w:szCs w:val="28"/>
        </w:rPr>
      </w:pPr>
      <w:proofErr w:type="gramStart"/>
      <w:r w:rsidRPr="003415EA">
        <w:rPr>
          <w:b/>
          <w:bCs/>
          <w:i/>
          <w:iCs/>
          <w:sz w:val="28"/>
          <w:szCs w:val="28"/>
        </w:rPr>
        <w:lastRenderedPageBreak/>
        <w:t>parcă</w:t>
      </w:r>
      <w:r w:rsidR="004A2039" w:rsidRPr="003415EA">
        <w:rPr>
          <w:b/>
          <w:bCs/>
          <w:i/>
          <w:iCs/>
          <w:sz w:val="28"/>
          <w:szCs w:val="28"/>
        </w:rPr>
        <w:t>rilor</w:t>
      </w:r>
      <w:proofErr w:type="gramEnd"/>
      <w:r w:rsidR="004A2039" w:rsidRPr="003415EA">
        <w:rPr>
          <w:b/>
          <w:bCs/>
          <w:i/>
          <w:iCs/>
          <w:sz w:val="28"/>
          <w:szCs w:val="28"/>
        </w:rPr>
        <w:t xml:space="preserve"> cu</w:t>
      </w:r>
      <w:r w:rsidR="004A2039" w:rsidRPr="003415EA">
        <w:rPr>
          <w:b/>
          <w:bCs/>
          <w:i/>
          <w:iCs/>
          <w:spacing w:val="-1"/>
          <w:sz w:val="28"/>
          <w:szCs w:val="28"/>
        </w:rPr>
        <w:t xml:space="preserve"> </w:t>
      </w:r>
      <w:r w:rsidRPr="003415EA">
        <w:rPr>
          <w:b/>
          <w:bCs/>
          <w:i/>
          <w:iCs/>
          <w:sz w:val="28"/>
          <w:szCs w:val="28"/>
        </w:rPr>
        <w:t>plată</w:t>
      </w:r>
    </w:p>
    <w:p w14:paraId="476CD46C" w14:textId="77777777" w:rsidR="004A2039" w:rsidRPr="003415EA" w:rsidRDefault="004A2039" w:rsidP="00B87184">
      <w:pPr>
        <w:pStyle w:val="BodyText"/>
        <w:kinsoku w:val="0"/>
        <w:overflowPunct w:val="0"/>
        <w:spacing w:before="3"/>
        <w:jc w:val="both"/>
        <w:rPr>
          <w:b/>
          <w:bCs/>
          <w:i/>
          <w:iCs/>
        </w:rPr>
      </w:pPr>
    </w:p>
    <w:p w14:paraId="351E1804" w14:textId="77777777" w:rsidR="004A2039" w:rsidRPr="003415EA" w:rsidRDefault="00412023" w:rsidP="00B87184">
      <w:pPr>
        <w:pStyle w:val="BodyText"/>
        <w:kinsoku w:val="0"/>
        <w:overflowPunct w:val="0"/>
        <w:ind w:left="116" w:right="524"/>
        <w:jc w:val="both"/>
      </w:pPr>
      <w:r w:rsidRPr="003415EA">
        <w:t>Entităț</w:t>
      </w:r>
      <w:r w:rsidR="004A2039" w:rsidRPr="003415EA">
        <w:t>ile si serviciile din cadrul UATM</w:t>
      </w:r>
      <w:r w:rsidR="00C15017" w:rsidRPr="003415EA">
        <w:t xml:space="preserve"> </w:t>
      </w:r>
      <w:proofErr w:type="gramStart"/>
      <w:r w:rsidR="00C15017" w:rsidRPr="003415EA">
        <w:t>Tg</w:t>
      </w:r>
      <w:proofErr w:type="gramEnd"/>
      <w:r w:rsidR="00C15017" w:rsidRPr="003415EA">
        <w:t xml:space="preserve"> Mures care au responsabilităț</w:t>
      </w:r>
      <w:r w:rsidR="004A2039" w:rsidRPr="003415EA">
        <w:t>i de organizare, functionare, intretinere si exploatare a parcarilor sunt:</w:t>
      </w:r>
    </w:p>
    <w:p w14:paraId="5E8C10B1" w14:textId="77777777" w:rsidR="004A2039" w:rsidRPr="003415EA" w:rsidRDefault="004A2039" w:rsidP="00B87184">
      <w:pPr>
        <w:pStyle w:val="BodyText"/>
        <w:kinsoku w:val="0"/>
        <w:overflowPunct w:val="0"/>
        <w:spacing w:before="1"/>
        <w:jc w:val="both"/>
      </w:pPr>
    </w:p>
    <w:p w14:paraId="3E693BD4" w14:textId="77777777" w:rsidR="004A2039" w:rsidRPr="003415EA" w:rsidRDefault="004A2039" w:rsidP="00715274">
      <w:pPr>
        <w:pStyle w:val="ListParagraph"/>
        <w:numPr>
          <w:ilvl w:val="3"/>
          <w:numId w:val="32"/>
        </w:numPr>
        <w:tabs>
          <w:tab w:val="left" w:pos="1105"/>
        </w:tabs>
        <w:kinsoku w:val="0"/>
        <w:overflowPunct w:val="0"/>
        <w:spacing w:line="322" w:lineRule="exact"/>
        <w:jc w:val="both"/>
        <w:rPr>
          <w:sz w:val="28"/>
          <w:szCs w:val="28"/>
        </w:rPr>
      </w:pPr>
      <w:r w:rsidRPr="003415EA">
        <w:rPr>
          <w:sz w:val="28"/>
          <w:szCs w:val="28"/>
        </w:rPr>
        <w:t xml:space="preserve">SC </w:t>
      </w:r>
      <w:r w:rsidR="00C15017" w:rsidRPr="003415EA">
        <w:rPr>
          <w:sz w:val="28"/>
          <w:szCs w:val="28"/>
        </w:rPr>
        <w:t>Administrator Imobile și Piețe</w:t>
      </w:r>
      <w:r w:rsidRPr="003415EA">
        <w:rPr>
          <w:spacing w:val="64"/>
          <w:sz w:val="28"/>
          <w:szCs w:val="28"/>
        </w:rPr>
        <w:t xml:space="preserve"> </w:t>
      </w:r>
      <w:r w:rsidRPr="003415EA">
        <w:rPr>
          <w:sz w:val="28"/>
          <w:szCs w:val="28"/>
        </w:rPr>
        <w:t>S</w:t>
      </w:r>
      <w:r w:rsidR="00C15017" w:rsidRPr="003415EA">
        <w:rPr>
          <w:sz w:val="28"/>
          <w:szCs w:val="28"/>
        </w:rPr>
        <w:t>.</w:t>
      </w:r>
      <w:r w:rsidRPr="003415EA">
        <w:rPr>
          <w:sz w:val="28"/>
          <w:szCs w:val="28"/>
        </w:rPr>
        <w:t>R</w:t>
      </w:r>
      <w:r w:rsidR="00C15017" w:rsidRPr="003415EA">
        <w:rPr>
          <w:sz w:val="28"/>
          <w:szCs w:val="28"/>
        </w:rPr>
        <w:t>.</w:t>
      </w:r>
      <w:r w:rsidRPr="003415EA">
        <w:rPr>
          <w:sz w:val="28"/>
          <w:szCs w:val="28"/>
        </w:rPr>
        <w:t>L</w:t>
      </w:r>
      <w:r w:rsidR="00C15017" w:rsidRPr="003415EA">
        <w:rPr>
          <w:sz w:val="28"/>
          <w:szCs w:val="28"/>
        </w:rPr>
        <w:t>.</w:t>
      </w:r>
    </w:p>
    <w:p w14:paraId="66291293" w14:textId="77777777" w:rsidR="004A2039" w:rsidRPr="003415EA" w:rsidRDefault="00BD2073" w:rsidP="00715274">
      <w:pPr>
        <w:pStyle w:val="ListParagraph"/>
        <w:numPr>
          <w:ilvl w:val="3"/>
          <w:numId w:val="32"/>
        </w:numPr>
        <w:tabs>
          <w:tab w:val="left" w:pos="1106"/>
        </w:tabs>
        <w:kinsoku w:val="0"/>
        <w:overflowPunct w:val="0"/>
        <w:spacing w:line="322" w:lineRule="exact"/>
        <w:ind w:left="1105" w:hanging="282"/>
        <w:jc w:val="both"/>
        <w:rPr>
          <w:sz w:val="28"/>
          <w:szCs w:val="28"/>
        </w:rPr>
      </w:pPr>
      <w:r w:rsidRPr="003415EA">
        <w:rPr>
          <w:sz w:val="28"/>
          <w:szCs w:val="28"/>
        </w:rPr>
        <w:t>Direcția Poliț</w:t>
      </w:r>
      <w:r w:rsidR="004A2039" w:rsidRPr="003415EA">
        <w:rPr>
          <w:sz w:val="28"/>
          <w:szCs w:val="28"/>
        </w:rPr>
        <w:t>ia</w:t>
      </w:r>
      <w:r w:rsidR="004A2039" w:rsidRPr="003415EA">
        <w:rPr>
          <w:spacing w:val="-1"/>
          <w:sz w:val="28"/>
          <w:szCs w:val="28"/>
        </w:rPr>
        <w:t xml:space="preserve"> </w:t>
      </w:r>
      <w:r w:rsidRPr="003415EA">
        <w:rPr>
          <w:sz w:val="28"/>
          <w:szCs w:val="28"/>
        </w:rPr>
        <w:t>Locală</w:t>
      </w:r>
    </w:p>
    <w:p w14:paraId="50BA7415" w14:textId="77777777" w:rsidR="004A2039" w:rsidRPr="003415EA" w:rsidRDefault="00BD2073" w:rsidP="00715274">
      <w:pPr>
        <w:pStyle w:val="ListParagraph"/>
        <w:numPr>
          <w:ilvl w:val="3"/>
          <w:numId w:val="32"/>
        </w:numPr>
        <w:tabs>
          <w:tab w:val="left" w:pos="1106"/>
        </w:tabs>
        <w:kinsoku w:val="0"/>
        <w:overflowPunct w:val="0"/>
        <w:ind w:left="1105" w:hanging="282"/>
        <w:jc w:val="both"/>
        <w:rPr>
          <w:sz w:val="28"/>
          <w:szCs w:val="28"/>
        </w:rPr>
      </w:pPr>
      <w:r w:rsidRPr="003415EA">
        <w:rPr>
          <w:sz w:val="28"/>
          <w:szCs w:val="28"/>
        </w:rPr>
        <w:t>Serviciul Public Administraț</w:t>
      </w:r>
      <w:r w:rsidR="004A2039" w:rsidRPr="003415EA">
        <w:rPr>
          <w:sz w:val="28"/>
          <w:szCs w:val="28"/>
        </w:rPr>
        <w:t>ia Domeniului Public</w:t>
      </w:r>
    </w:p>
    <w:p w14:paraId="1C042BF0" w14:textId="77777777" w:rsidR="004A2039" w:rsidRPr="003415EA" w:rsidRDefault="004A2039" w:rsidP="00B87184">
      <w:pPr>
        <w:pStyle w:val="BodyText"/>
        <w:kinsoku w:val="0"/>
        <w:overflowPunct w:val="0"/>
        <w:spacing w:line="322" w:lineRule="exact"/>
        <w:ind w:left="824"/>
        <w:jc w:val="both"/>
      </w:pPr>
      <w:r w:rsidRPr="003415EA">
        <w:t>4</w:t>
      </w:r>
      <w:r w:rsidR="00C15017" w:rsidRPr="003415EA">
        <w:t>.</w:t>
      </w:r>
      <w:r w:rsidRPr="003415EA">
        <w:t xml:space="preserve"> Serviciul de Stabilire, Impunere si </w:t>
      </w:r>
      <w:r w:rsidR="00BD2073" w:rsidRPr="003415EA">
        <w:t>Incasare Impozite ș</w:t>
      </w:r>
      <w:r w:rsidRPr="003415EA">
        <w:t>i Taxe</w:t>
      </w:r>
    </w:p>
    <w:p w14:paraId="671655A6" w14:textId="77777777" w:rsidR="004A2039" w:rsidRPr="003415EA" w:rsidRDefault="00BD2073" w:rsidP="00715274">
      <w:pPr>
        <w:pStyle w:val="ListParagraph"/>
        <w:numPr>
          <w:ilvl w:val="0"/>
          <w:numId w:val="31"/>
        </w:numPr>
        <w:tabs>
          <w:tab w:val="left" w:pos="1105"/>
        </w:tabs>
        <w:kinsoku w:val="0"/>
        <w:overflowPunct w:val="0"/>
        <w:spacing w:line="322" w:lineRule="exact"/>
        <w:jc w:val="both"/>
        <w:rPr>
          <w:sz w:val="28"/>
          <w:szCs w:val="28"/>
        </w:rPr>
      </w:pPr>
      <w:r w:rsidRPr="003415EA">
        <w:rPr>
          <w:sz w:val="28"/>
          <w:szCs w:val="28"/>
        </w:rPr>
        <w:t>Serviciul de Urmărire ș</w:t>
      </w:r>
      <w:r w:rsidR="004A2039" w:rsidRPr="003415EA">
        <w:rPr>
          <w:sz w:val="28"/>
          <w:szCs w:val="28"/>
        </w:rPr>
        <w:t>i Executare</w:t>
      </w:r>
      <w:r w:rsidR="004A2039" w:rsidRPr="003415EA">
        <w:rPr>
          <w:spacing w:val="-2"/>
          <w:sz w:val="28"/>
          <w:szCs w:val="28"/>
        </w:rPr>
        <w:t xml:space="preserve"> </w:t>
      </w:r>
      <w:r w:rsidRPr="003415EA">
        <w:rPr>
          <w:sz w:val="28"/>
          <w:szCs w:val="28"/>
        </w:rPr>
        <w:t>Silită</w:t>
      </w:r>
    </w:p>
    <w:p w14:paraId="5EE0BBBC" w14:textId="77777777" w:rsidR="004A2039" w:rsidRPr="003415EA" w:rsidRDefault="00BD2073" w:rsidP="00715274">
      <w:pPr>
        <w:pStyle w:val="ListParagraph"/>
        <w:numPr>
          <w:ilvl w:val="0"/>
          <w:numId w:val="31"/>
        </w:numPr>
        <w:tabs>
          <w:tab w:val="left" w:pos="1105"/>
        </w:tabs>
        <w:kinsoku w:val="0"/>
        <w:overflowPunct w:val="0"/>
        <w:spacing w:line="242" w:lineRule="auto"/>
        <w:ind w:left="824" w:right="1179" w:firstLine="0"/>
        <w:jc w:val="both"/>
        <w:rPr>
          <w:sz w:val="28"/>
          <w:szCs w:val="28"/>
        </w:rPr>
      </w:pPr>
      <w:r w:rsidRPr="003415EA">
        <w:rPr>
          <w:sz w:val="28"/>
          <w:szCs w:val="28"/>
        </w:rPr>
        <w:t>Serviciul Concesionări, Închirieri, Vânzări ș</w:t>
      </w:r>
      <w:r w:rsidR="004A2039" w:rsidRPr="003415EA">
        <w:rPr>
          <w:sz w:val="28"/>
          <w:szCs w:val="28"/>
        </w:rPr>
        <w:t>i Respectarea Disciplinei Contractuale</w:t>
      </w:r>
    </w:p>
    <w:p w14:paraId="6E8F13DB" w14:textId="77777777" w:rsidR="004A2039" w:rsidRPr="003415EA" w:rsidRDefault="004A2039" w:rsidP="00B87184">
      <w:pPr>
        <w:pStyle w:val="BodyText"/>
        <w:kinsoku w:val="0"/>
        <w:overflowPunct w:val="0"/>
        <w:spacing w:before="6"/>
        <w:jc w:val="both"/>
      </w:pPr>
    </w:p>
    <w:p w14:paraId="01F99C5E" w14:textId="77777777" w:rsidR="00D33A71" w:rsidRPr="003415EA" w:rsidRDefault="00D33A71" w:rsidP="00715274">
      <w:pPr>
        <w:numPr>
          <w:ilvl w:val="0"/>
          <w:numId w:val="53"/>
        </w:numPr>
        <w:spacing w:line="300" w:lineRule="auto"/>
        <w:ind w:right="249"/>
        <w:jc w:val="both"/>
        <w:rPr>
          <w:sz w:val="28"/>
          <w:szCs w:val="28"/>
        </w:rPr>
      </w:pPr>
      <w:r w:rsidRPr="003415EA">
        <w:rPr>
          <w:sz w:val="28"/>
          <w:szCs w:val="28"/>
        </w:rPr>
        <w:t xml:space="preserve">Administrarea parcărilor publice cu plată se efectuează de către Entitatea care administrează parcările publice cu plată, </w:t>
      </w:r>
      <w:r w:rsidRPr="003415EA">
        <w:rPr>
          <w:b/>
          <w:i/>
          <w:sz w:val="28"/>
          <w:szCs w:val="28"/>
        </w:rPr>
        <w:t>în baza contractului de concesiune încheiat cu Municipiul Târgu Mureș</w:t>
      </w:r>
      <w:r w:rsidRPr="003415EA">
        <w:rPr>
          <w:sz w:val="28"/>
          <w:szCs w:val="28"/>
        </w:rPr>
        <w:t>.</w:t>
      </w:r>
    </w:p>
    <w:p w14:paraId="5FF07386" w14:textId="77777777" w:rsidR="00D33A71" w:rsidRPr="003415EA" w:rsidRDefault="00D33A71" w:rsidP="00D33A71">
      <w:pPr>
        <w:pStyle w:val="ListParagraph"/>
        <w:tabs>
          <w:tab w:val="left" w:pos="412"/>
        </w:tabs>
        <w:kinsoku w:val="0"/>
        <w:overflowPunct w:val="0"/>
        <w:ind w:left="772" w:right="522" w:firstLine="0"/>
        <w:jc w:val="both"/>
        <w:rPr>
          <w:sz w:val="28"/>
          <w:szCs w:val="28"/>
        </w:rPr>
      </w:pPr>
      <w:r w:rsidRPr="003415EA">
        <w:rPr>
          <w:b/>
          <w:bCs/>
          <w:sz w:val="28"/>
          <w:szCs w:val="28"/>
        </w:rPr>
        <w:t>SC Administrator Imobile și Piețe s.r.l</w:t>
      </w:r>
      <w:proofErr w:type="gramStart"/>
      <w:r w:rsidRPr="003415EA">
        <w:rPr>
          <w:b/>
          <w:bCs/>
          <w:sz w:val="28"/>
          <w:szCs w:val="28"/>
        </w:rPr>
        <w:t>. ,</w:t>
      </w:r>
      <w:proofErr w:type="gramEnd"/>
      <w:r w:rsidRPr="003415EA">
        <w:rPr>
          <w:b/>
          <w:bCs/>
          <w:sz w:val="28"/>
          <w:szCs w:val="28"/>
        </w:rPr>
        <w:t xml:space="preserve"> </w:t>
      </w:r>
      <w:r w:rsidRPr="003415EA">
        <w:rPr>
          <w:sz w:val="28"/>
          <w:szCs w:val="28"/>
        </w:rPr>
        <w:t>ac</w:t>
      </w:r>
      <w:r w:rsidR="000E68A5" w:rsidRPr="003415EA">
        <w:rPr>
          <w:sz w:val="28"/>
          <w:szCs w:val="28"/>
        </w:rPr>
        <w:t>operă totalitatea acţiunilor şi a</w:t>
      </w:r>
      <w:r w:rsidRPr="003415EA">
        <w:rPr>
          <w:sz w:val="28"/>
          <w:szCs w:val="28"/>
        </w:rPr>
        <w:t>ctivităţilor locale privind administrarea si intretinerea parcărilor cu plată.</w:t>
      </w:r>
    </w:p>
    <w:p w14:paraId="268CD06C" w14:textId="77777777" w:rsidR="00D33A71" w:rsidRPr="003415EA" w:rsidRDefault="00D33A71" w:rsidP="00D33A71">
      <w:pPr>
        <w:tabs>
          <w:tab w:val="center" w:pos="942"/>
          <w:tab w:val="center" w:pos="1850"/>
          <w:tab w:val="center" w:pos="2721"/>
          <w:tab w:val="center" w:pos="3465"/>
          <w:tab w:val="center" w:pos="4209"/>
          <w:tab w:val="center" w:pos="4913"/>
          <w:tab w:val="center" w:pos="5657"/>
          <w:tab w:val="center" w:pos="6361"/>
          <w:tab w:val="center" w:pos="7581"/>
          <w:tab w:val="right" w:pos="9162"/>
        </w:tabs>
        <w:spacing w:line="300" w:lineRule="auto"/>
        <w:ind w:left="709" w:right="249" w:firstLine="709"/>
        <w:jc w:val="both"/>
        <w:rPr>
          <w:b/>
          <w:sz w:val="28"/>
          <w:szCs w:val="28"/>
        </w:rPr>
      </w:pPr>
      <w:r w:rsidRPr="003415EA">
        <w:rPr>
          <w:b/>
          <w:sz w:val="28"/>
          <w:szCs w:val="28"/>
        </w:rPr>
        <w:t xml:space="preserve"> </w:t>
      </w:r>
      <w:r w:rsidRPr="003415EA">
        <w:rPr>
          <w:sz w:val="28"/>
          <w:szCs w:val="28"/>
        </w:rPr>
        <w:t>În parcările cu plată, personalul împuternicit al entității care administrează parcările publice cu plată care au atribuţii de control, în colaborare cu Direcția Poliția Locală, vor aplica sancţiuni contravenţionale în cazul nerespectării de către utilizatorii parcărilor a prevederilor prezentului Regulament, conform Protocolului de colaborare aprobat prin H.C.L. nr. 197/2019.</w:t>
      </w:r>
    </w:p>
    <w:p w14:paraId="03248991" w14:textId="77777777" w:rsidR="00D33A71" w:rsidRPr="003415EA" w:rsidRDefault="00D33A71" w:rsidP="00D33A71">
      <w:pPr>
        <w:pStyle w:val="ListParagraph"/>
        <w:tabs>
          <w:tab w:val="left" w:pos="412"/>
        </w:tabs>
        <w:kinsoku w:val="0"/>
        <w:overflowPunct w:val="0"/>
        <w:ind w:left="412" w:right="522" w:firstLine="0"/>
        <w:jc w:val="both"/>
        <w:rPr>
          <w:sz w:val="28"/>
          <w:szCs w:val="28"/>
        </w:rPr>
      </w:pPr>
    </w:p>
    <w:p w14:paraId="2BBE3A59" w14:textId="77777777" w:rsidR="00D33A71" w:rsidRPr="003415EA" w:rsidRDefault="00D33A71" w:rsidP="00D33A71">
      <w:pPr>
        <w:pStyle w:val="ListParagraph"/>
        <w:tabs>
          <w:tab w:val="left" w:pos="1182"/>
        </w:tabs>
        <w:kinsoku w:val="0"/>
        <w:overflowPunct w:val="0"/>
        <w:jc w:val="both"/>
        <w:rPr>
          <w:sz w:val="28"/>
          <w:szCs w:val="28"/>
        </w:rPr>
      </w:pPr>
    </w:p>
    <w:p w14:paraId="3BD1246D" w14:textId="77777777" w:rsidR="00D33A71" w:rsidRPr="003415EA" w:rsidRDefault="00D33A71" w:rsidP="00D33A71">
      <w:pPr>
        <w:ind w:left="426" w:right="532" w:firstLine="708"/>
        <w:jc w:val="both"/>
        <w:rPr>
          <w:sz w:val="28"/>
          <w:szCs w:val="28"/>
        </w:rPr>
      </w:pPr>
      <w:r w:rsidRPr="003415EA">
        <w:rPr>
          <w:sz w:val="28"/>
          <w:szCs w:val="28"/>
        </w:rPr>
        <w:t>ENTITATEA CARE ADMINISTREAZĂ PARCĂRILE PUBLICE CU PLATĂ</w:t>
      </w:r>
      <w:r w:rsidRPr="003415EA">
        <w:rPr>
          <w:b/>
          <w:sz w:val="28"/>
          <w:szCs w:val="28"/>
        </w:rPr>
        <w:t xml:space="preserve"> </w:t>
      </w:r>
      <w:r w:rsidRPr="003415EA">
        <w:rPr>
          <w:sz w:val="28"/>
          <w:szCs w:val="28"/>
        </w:rPr>
        <w:t>se ocupă cu activităţile de administrare a parcărilor publice, în municipiul Tg. Mureș.</w:t>
      </w:r>
      <w:r w:rsidRPr="003415EA">
        <w:rPr>
          <w:sz w:val="28"/>
          <w:szCs w:val="28"/>
          <w:vertAlign w:val="subscript"/>
        </w:rPr>
        <w:t xml:space="preserve"> </w:t>
      </w:r>
      <w:r w:rsidRPr="003415EA">
        <w:rPr>
          <w:sz w:val="28"/>
          <w:szCs w:val="28"/>
          <w:vertAlign w:val="subscript"/>
        </w:rPr>
        <w:tab/>
      </w:r>
      <w:r w:rsidRPr="003415EA">
        <w:rPr>
          <w:sz w:val="28"/>
          <w:szCs w:val="28"/>
        </w:rPr>
        <w:t xml:space="preserve"> </w:t>
      </w:r>
    </w:p>
    <w:p w14:paraId="616F4E00" w14:textId="77777777" w:rsidR="00D33A71" w:rsidRPr="003415EA" w:rsidRDefault="00D33A71" w:rsidP="00D33A71">
      <w:pPr>
        <w:spacing w:after="7" w:line="256" w:lineRule="auto"/>
        <w:ind w:left="426" w:right="532" w:firstLine="709"/>
        <w:jc w:val="both"/>
        <w:rPr>
          <w:sz w:val="28"/>
          <w:szCs w:val="28"/>
          <w:vertAlign w:val="subscript"/>
        </w:rPr>
      </w:pPr>
      <w:r w:rsidRPr="003415EA">
        <w:rPr>
          <w:sz w:val="28"/>
          <w:szCs w:val="28"/>
        </w:rPr>
        <w:t xml:space="preserve">(2) Organizarea, exploatarea şi gestionarea Serviciului Parcări trebuie </w:t>
      </w:r>
      <w:proofErr w:type="gramStart"/>
      <w:r w:rsidRPr="003415EA">
        <w:rPr>
          <w:sz w:val="28"/>
          <w:szCs w:val="28"/>
        </w:rPr>
        <w:t>să</w:t>
      </w:r>
      <w:proofErr w:type="gramEnd"/>
      <w:r w:rsidRPr="003415EA">
        <w:rPr>
          <w:sz w:val="28"/>
          <w:szCs w:val="28"/>
        </w:rPr>
        <w:t xml:space="preserve"> asigure: satisfacerea cerinţelor cantitative şi calitative ale utilizatorilor, funcţionarea optimă, în condiţii de rentabilitate şi eficienţă economică a serviciilor de administrare a parcărilor publice, protejarea domeniului public şi privat al municipiului Tg. Mureș.</w:t>
      </w:r>
      <w:r w:rsidRPr="003415EA">
        <w:rPr>
          <w:sz w:val="28"/>
          <w:szCs w:val="28"/>
          <w:vertAlign w:val="subscript"/>
        </w:rPr>
        <w:t xml:space="preserve"> </w:t>
      </w:r>
      <w:r w:rsidRPr="003415EA">
        <w:rPr>
          <w:sz w:val="28"/>
          <w:szCs w:val="28"/>
          <w:vertAlign w:val="subscript"/>
        </w:rPr>
        <w:tab/>
      </w:r>
    </w:p>
    <w:p w14:paraId="06103F21" w14:textId="77777777" w:rsidR="00D33A71" w:rsidRPr="003415EA" w:rsidRDefault="00D33A71" w:rsidP="00D33A71">
      <w:pPr>
        <w:ind w:left="426" w:right="532" w:firstLine="708"/>
        <w:jc w:val="both"/>
        <w:rPr>
          <w:sz w:val="28"/>
          <w:szCs w:val="28"/>
        </w:rPr>
      </w:pPr>
      <w:r w:rsidRPr="003415EA">
        <w:rPr>
          <w:sz w:val="28"/>
          <w:szCs w:val="28"/>
        </w:rPr>
        <w:t xml:space="preserve">ENTITATEA CARE ADMINISTREAZĂ PARCĂRILE PUBLICE CU </w:t>
      </w:r>
      <w:proofErr w:type="gramStart"/>
      <w:r w:rsidRPr="003415EA">
        <w:rPr>
          <w:sz w:val="28"/>
          <w:szCs w:val="28"/>
        </w:rPr>
        <w:t>PLATĂ</w:t>
      </w:r>
      <w:r w:rsidRPr="003415EA">
        <w:rPr>
          <w:b/>
          <w:sz w:val="28"/>
          <w:szCs w:val="28"/>
        </w:rPr>
        <w:t xml:space="preserve">  </w:t>
      </w:r>
      <w:r w:rsidRPr="003415EA">
        <w:rPr>
          <w:sz w:val="28"/>
          <w:szCs w:val="28"/>
        </w:rPr>
        <w:t>răspunde</w:t>
      </w:r>
      <w:proofErr w:type="gramEnd"/>
      <w:r w:rsidRPr="003415EA">
        <w:rPr>
          <w:sz w:val="28"/>
          <w:szCs w:val="28"/>
        </w:rPr>
        <w:t xml:space="preserve"> pentru modul în care gestionează activitatea de administrare a parcărilor publice, în municipiul Tg Mureș. </w:t>
      </w:r>
    </w:p>
    <w:p w14:paraId="38528265" w14:textId="77777777" w:rsidR="00D33A71" w:rsidRPr="003415EA" w:rsidRDefault="00D33A71" w:rsidP="00D33A71">
      <w:pPr>
        <w:spacing w:line="300" w:lineRule="auto"/>
        <w:ind w:left="426" w:right="532" w:firstLine="708"/>
        <w:jc w:val="both"/>
        <w:rPr>
          <w:sz w:val="28"/>
          <w:szCs w:val="28"/>
        </w:rPr>
      </w:pPr>
      <w:r w:rsidRPr="003415EA">
        <w:rPr>
          <w:sz w:val="28"/>
          <w:szCs w:val="28"/>
        </w:rPr>
        <w:t>ENTITATEA CARE ADMINISTREAZĂ PARCĂRILE PUBLICE CU PLATĂ</w:t>
      </w:r>
      <w:r w:rsidRPr="003415EA">
        <w:rPr>
          <w:b/>
          <w:sz w:val="28"/>
          <w:szCs w:val="28"/>
        </w:rPr>
        <w:t xml:space="preserve"> </w:t>
      </w:r>
      <w:r w:rsidRPr="003415EA">
        <w:rPr>
          <w:sz w:val="28"/>
          <w:szCs w:val="28"/>
        </w:rPr>
        <w:t>are</w:t>
      </w:r>
      <w:r w:rsidRPr="003415EA">
        <w:rPr>
          <w:b/>
          <w:sz w:val="28"/>
          <w:szCs w:val="28"/>
        </w:rPr>
        <w:t xml:space="preserve"> </w:t>
      </w:r>
      <w:proofErr w:type="gramStart"/>
      <w:r w:rsidRPr="003415EA">
        <w:rPr>
          <w:sz w:val="28"/>
          <w:szCs w:val="28"/>
        </w:rPr>
        <w:t xml:space="preserve">următoarele  </w:t>
      </w:r>
      <w:r w:rsidRPr="003415EA">
        <w:rPr>
          <w:bCs/>
          <w:sz w:val="28"/>
          <w:szCs w:val="28"/>
        </w:rPr>
        <w:t>obligaţii</w:t>
      </w:r>
      <w:proofErr w:type="gramEnd"/>
      <w:r w:rsidRPr="003415EA">
        <w:rPr>
          <w:sz w:val="28"/>
          <w:szCs w:val="28"/>
        </w:rPr>
        <w:t xml:space="preserve">: </w:t>
      </w:r>
    </w:p>
    <w:p w14:paraId="50613961" w14:textId="54C7F5A9" w:rsidR="00D33A71" w:rsidRDefault="00D33A71" w:rsidP="00715274">
      <w:pPr>
        <w:pStyle w:val="ListParagraph"/>
        <w:widowControl/>
        <w:numPr>
          <w:ilvl w:val="0"/>
          <w:numId w:val="54"/>
        </w:numPr>
        <w:autoSpaceDE/>
        <w:autoSpaceDN/>
        <w:adjustRightInd/>
        <w:spacing w:line="300" w:lineRule="auto"/>
        <w:ind w:left="426" w:right="532" w:firstLine="709"/>
        <w:contextualSpacing/>
        <w:jc w:val="both"/>
        <w:rPr>
          <w:sz w:val="28"/>
          <w:szCs w:val="28"/>
        </w:rPr>
      </w:pPr>
      <w:r w:rsidRPr="003415EA">
        <w:rPr>
          <w:sz w:val="28"/>
          <w:szCs w:val="28"/>
        </w:rPr>
        <w:t xml:space="preserve">stabilirea strategiilor de dezvoltare şi funcţionare a serviciului parcări; </w:t>
      </w:r>
    </w:p>
    <w:p w14:paraId="16284876" w14:textId="66820437" w:rsidR="00106076" w:rsidRDefault="00106076" w:rsidP="00106076">
      <w:pPr>
        <w:widowControl/>
        <w:autoSpaceDE/>
        <w:autoSpaceDN/>
        <w:adjustRightInd/>
        <w:spacing w:line="300" w:lineRule="auto"/>
        <w:ind w:right="532"/>
        <w:contextualSpacing/>
        <w:jc w:val="both"/>
        <w:rPr>
          <w:sz w:val="28"/>
          <w:szCs w:val="28"/>
        </w:rPr>
      </w:pPr>
    </w:p>
    <w:p w14:paraId="24E8A885" w14:textId="77777777" w:rsidR="00106076" w:rsidRPr="00106076" w:rsidRDefault="00106076" w:rsidP="00106076">
      <w:pPr>
        <w:widowControl/>
        <w:autoSpaceDE/>
        <w:autoSpaceDN/>
        <w:adjustRightInd/>
        <w:spacing w:line="300" w:lineRule="auto"/>
        <w:ind w:right="532"/>
        <w:contextualSpacing/>
        <w:jc w:val="both"/>
        <w:rPr>
          <w:sz w:val="28"/>
          <w:szCs w:val="28"/>
        </w:rPr>
      </w:pPr>
    </w:p>
    <w:p w14:paraId="3CE30C2A" w14:textId="77777777" w:rsidR="00D33A71" w:rsidRPr="003415EA" w:rsidRDefault="00D33A71" w:rsidP="00715274">
      <w:pPr>
        <w:widowControl/>
        <w:numPr>
          <w:ilvl w:val="0"/>
          <w:numId w:val="54"/>
        </w:numPr>
        <w:autoSpaceDE/>
        <w:autoSpaceDN/>
        <w:adjustRightInd/>
        <w:spacing w:line="300" w:lineRule="auto"/>
        <w:ind w:left="426" w:right="532" w:firstLine="709"/>
        <w:jc w:val="both"/>
        <w:rPr>
          <w:sz w:val="28"/>
          <w:szCs w:val="28"/>
        </w:rPr>
      </w:pPr>
      <w:r w:rsidRPr="003415EA">
        <w:rPr>
          <w:sz w:val="28"/>
          <w:szCs w:val="28"/>
        </w:rPr>
        <w:lastRenderedPageBreak/>
        <w:t xml:space="preserve">luarea iniţiativelor pentru adoptarea hotărârilor şi emiterea dispoziţiilor privitoare la Serviciul Parcări; </w:t>
      </w:r>
      <w:r w:rsidRPr="003415EA">
        <w:rPr>
          <w:sz w:val="28"/>
          <w:szCs w:val="28"/>
        </w:rPr>
        <w:tab/>
        <w:t xml:space="preserve"> </w:t>
      </w:r>
    </w:p>
    <w:p w14:paraId="6D567D7F" w14:textId="77777777" w:rsidR="00D33A71" w:rsidRPr="003415EA" w:rsidRDefault="00D33A71" w:rsidP="00715274">
      <w:pPr>
        <w:widowControl/>
        <w:numPr>
          <w:ilvl w:val="0"/>
          <w:numId w:val="54"/>
        </w:numPr>
        <w:tabs>
          <w:tab w:val="left" w:pos="709"/>
        </w:tabs>
        <w:autoSpaceDE/>
        <w:autoSpaceDN/>
        <w:adjustRightInd/>
        <w:spacing w:line="300" w:lineRule="auto"/>
        <w:ind w:left="426" w:right="532" w:firstLine="709"/>
        <w:jc w:val="both"/>
        <w:rPr>
          <w:sz w:val="28"/>
          <w:szCs w:val="28"/>
        </w:rPr>
      </w:pPr>
      <w:r w:rsidRPr="003415EA">
        <w:rPr>
          <w:sz w:val="28"/>
          <w:szCs w:val="28"/>
        </w:rPr>
        <w:t xml:space="preserve">exercitarea competenţelor şi responsabilităţilor potrivit hotărârilor consiliului local referitoare la activităţile de administrare a parcărilor publice, în municipiul Tg. Mureș; </w:t>
      </w:r>
      <w:r w:rsidRPr="003415EA">
        <w:rPr>
          <w:sz w:val="28"/>
          <w:szCs w:val="28"/>
        </w:rPr>
        <w:tab/>
      </w:r>
    </w:p>
    <w:p w14:paraId="2A1973F7" w14:textId="77777777" w:rsidR="00D33A71" w:rsidRPr="003415EA" w:rsidRDefault="00D33A71" w:rsidP="00715274">
      <w:pPr>
        <w:widowControl/>
        <w:numPr>
          <w:ilvl w:val="0"/>
          <w:numId w:val="54"/>
        </w:numPr>
        <w:tabs>
          <w:tab w:val="left" w:pos="709"/>
        </w:tabs>
        <w:autoSpaceDE/>
        <w:autoSpaceDN/>
        <w:adjustRightInd/>
        <w:spacing w:line="300" w:lineRule="auto"/>
        <w:ind w:left="426" w:right="532" w:firstLine="709"/>
        <w:jc w:val="both"/>
        <w:rPr>
          <w:sz w:val="28"/>
          <w:szCs w:val="28"/>
        </w:rPr>
      </w:pPr>
      <w:proofErr w:type="gramStart"/>
      <w:r w:rsidRPr="003415EA">
        <w:rPr>
          <w:sz w:val="28"/>
          <w:szCs w:val="28"/>
        </w:rPr>
        <w:t>asigurarea</w:t>
      </w:r>
      <w:proofErr w:type="gramEnd"/>
      <w:r w:rsidRPr="003415EA">
        <w:rPr>
          <w:sz w:val="28"/>
          <w:szCs w:val="28"/>
        </w:rPr>
        <w:t xml:space="preserve"> publicităţii şi accesului liber la informaţiile publice privind activităţile de administrare a parcărilor publice. </w:t>
      </w:r>
      <w:r w:rsidRPr="003415EA">
        <w:rPr>
          <w:sz w:val="28"/>
          <w:szCs w:val="28"/>
        </w:rPr>
        <w:tab/>
        <w:t xml:space="preserve"> </w:t>
      </w:r>
    </w:p>
    <w:p w14:paraId="2D8283E7" w14:textId="77777777" w:rsidR="00D33A71" w:rsidRPr="003415EA" w:rsidRDefault="00D33A71" w:rsidP="00D33A71">
      <w:pPr>
        <w:spacing w:line="300" w:lineRule="auto"/>
        <w:ind w:left="426" w:right="532" w:firstLine="709"/>
        <w:jc w:val="both"/>
        <w:rPr>
          <w:sz w:val="28"/>
          <w:szCs w:val="28"/>
        </w:rPr>
      </w:pPr>
      <w:r w:rsidRPr="003415EA">
        <w:rPr>
          <w:sz w:val="28"/>
          <w:szCs w:val="28"/>
        </w:rPr>
        <w:t>ENTITATEA CARE ADMINISTREAZĂ PARCĂRILE PUBLICE CU PLATĂ</w:t>
      </w:r>
      <w:r w:rsidRPr="003415EA">
        <w:rPr>
          <w:b/>
          <w:sz w:val="28"/>
          <w:szCs w:val="28"/>
        </w:rPr>
        <w:t xml:space="preserve"> </w:t>
      </w:r>
      <w:r w:rsidRPr="003415EA">
        <w:rPr>
          <w:sz w:val="28"/>
          <w:szCs w:val="28"/>
        </w:rPr>
        <w:t xml:space="preserve">trebuie să îndeplinească </w:t>
      </w:r>
      <w:proofErr w:type="gramStart"/>
      <w:r w:rsidRPr="003415EA">
        <w:rPr>
          <w:sz w:val="28"/>
          <w:szCs w:val="28"/>
        </w:rPr>
        <w:t xml:space="preserve">următoarele  </w:t>
      </w:r>
      <w:r w:rsidRPr="003415EA">
        <w:rPr>
          <w:bCs/>
          <w:sz w:val="28"/>
          <w:szCs w:val="28"/>
        </w:rPr>
        <w:t>cerinţe</w:t>
      </w:r>
      <w:proofErr w:type="gramEnd"/>
      <w:r w:rsidRPr="003415EA">
        <w:rPr>
          <w:sz w:val="28"/>
          <w:szCs w:val="28"/>
        </w:rPr>
        <w:t xml:space="preserve"> esenţiale: </w:t>
      </w:r>
    </w:p>
    <w:p w14:paraId="030AFF1A" w14:textId="77777777" w:rsidR="00D33A71" w:rsidRPr="003415EA" w:rsidRDefault="00D33A71" w:rsidP="00715274">
      <w:pPr>
        <w:widowControl/>
        <w:numPr>
          <w:ilvl w:val="0"/>
          <w:numId w:val="55"/>
        </w:numPr>
        <w:autoSpaceDE/>
        <w:autoSpaceDN/>
        <w:adjustRightInd/>
        <w:spacing w:line="300" w:lineRule="auto"/>
        <w:ind w:left="426" w:right="532" w:firstLine="709"/>
        <w:jc w:val="both"/>
        <w:rPr>
          <w:sz w:val="28"/>
          <w:szCs w:val="28"/>
        </w:rPr>
      </w:pPr>
      <w:proofErr w:type="gramStart"/>
      <w:r w:rsidRPr="003415EA">
        <w:rPr>
          <w:sz w:val="28"/>
          <w:szCs w:val="28"/>
        </w:rPr>
        <w:t>continuitate</w:t>
      </w:r>
      <w:proofErr w:type="gramEnd"/>
      <w:r w:rsidRPr="003415EA">
        <w:rPr>
          <w:sz w:val="28"/>
          <w:szCs w:val="28"/>
        </w:rPr>
        <w:t xml:space="preserve"> din punct de vedere calitativ şi cantitativ; adaptabilitate la cerinţele utilizatorilor şi gestiune pe termen lung; accesibilitate egală în  parcările publice; transparenţă şi protecţia utilizatorilor. </w:t>
      </w:r>
    </w:p>
    <w:p w14:paraId="57E9352D" w14:textId="77777777" w:rsidR="00D33A71" w:rsidRPr="003415EA" w:rsidRDefault="00D33A71" w:rsidP="00715274">
      <w:pPr>
        <w:widowControl/>
        <w:numPr>
          <w:ilvl w:val="0"/>
          <w:numId w:val="55"/>
        </w:numPr>
        <w:autoSpaceDE/>
        <w:autoSpaceDN/>
        <w:adjustRightInd/>
        <w:spacing w:line="300" w:lineRule="auto"/>
        <w:ind w:left="426" w:right="532" w:firstLine="709"/>
        <w:jc w:val="both"/>
        <w:rPr>
          <w:sz w:val="28"/>
          <w:szCs w:val="28"/>
        </w:rPr>
      </w:pPr>
      <w:r w:rsidRPr="003415EA">
        <w:rPr>
          <w:sz w:val="28"/>
          <w:szCs w:val="28"/>
        </w:rPr>
        <w:t xml:space="preserve">organizează, planifică şi coordonează activităţile de administrare a parcărilor publice sub aspectul îndeplinirii sarcinilor şi misiunilor încredinţate pentru creşterea eficienţei ocupării locurilor aparţinând domeniului public şi privat al municipiului Tg. Mures, în conformitate cu prevederile prezentului Regulament şi cu legislaţia în domeniu. </w:t>
      </w:r>
    </w:p>
    <w:p w14:paraId="28A9EA0D" w14:textId="77777777" w:rsidR="00D33A71" w:rsidRPr="003415EA" w:rsidRDefault="00D33A71" w:rsidP="00D33A71">
      <w:pPr>
        <w:spacing w:line="300" w:lineRule="auto"/>
        <w:ind w:left="426" w:right="532" w:firstLine="709"/>
        <w:jc w:val="both"/>
        <w:rPr>
          <w:sz w:val="28"/>
          <w:szCs w:val="28"/>
        </w:rPr>
      </w:pPr>
      <w:r w:rsidRPr="003415EA">
        <w:rPr>
          <w:sz w:val="28"/>
          <w:szCs w:val="28"/>
        </w:rPr>
        <w:t>ENTITATEA CARE ADMINISTREAZĂ PARCĂRILE PUBLICE CU PLATĂ</w:t>
      </w:r>
      <w:r w:rsidRPr="003415EA">
        <w:rPr>
          <w:b/>
          <w:sz w:val="28"/>
          <w:szCs w:val="28"/>
        </w:rPr>
        <w:t xml:space="preserve"> </w:t>
      </w:r>
      <w:r w:rsidRPr="003415EA">
        <w:rPr>
          <w:bCs/>
          <w:sz w:val="28"/>
          <w:szCs w:val="28"/>
        </w:rPr>
        <w:t>intreprinde</w:t>
      </w:r>
      <w:r w:rsidRPr="003415EA">
        <w:rPr>
          <w:sz w:val="28"/>
          <w:szCs w:val="28"/>
        </w:rPr>
        <w:t xml:space="preserve"> </w:t>
      </w:r>
      <w:proofErr w:type="gramStart"/>
      <w:r w:rsidRPr="003415EA">
        <w:rPr>
          <w:sz w:val="28"/>
          <w:szCs w:val="28"/>
        </w:rPr>
        <w:t xml:space="preserve">următoarele  </w:t>
      </w:r>
      <w:r w:rsidRPr="003415EA">
        <w:rPr>
          <w:b/>
          <w:sz w:val="28"/>
          <w:szCs w:val="28"/>
        </w:rPr>
        <w:t>activităţi</w:t>
      </w:r>
      <w:proofErr w:type="gramEnd"/>
      <w:r w:rsidRPr="003415EA">
        <w:rPr>
          <w:sz w:val="28"/>
          <w:szCs w:val="28"/>
        </w:rPr>
        <w:t xml:space="preserve">: </w:t>
      </w:r>
    </w:p>
    <w:p w14:paraId="1984B204" w14:textId="77777777" w:rsidR="00D33A71" w:rsidRPr="003415EA" w:rsidRDefault="00D33A71" w:rsidP="00715274">
      <w:pPr>
        <w:widowControl/>
        <w:numPr>
          <w:ilvl w:val="1"/>
          <w:numId w:val="55"/>
        </w:numPr>
        <w:autoSpaceDE/>
        <w:autoSpaceDN/>
        <w:adjustRightInd/>
        <w:spacing w:line="300" w:lineRule="auto"/>
        <w:ind w:left="426" w:right="532" w:firstLine="709"/>
        <w:jc w:val="both"/>
        <w:rPr>
          <w:sz w:val="28"/>
          <w:szCs w:val="28"/>
        </w:rPr>
      </w:pPr>
      <w:r w:rsidRPr="003415EA">
        <w:rPr>
          <w:sz w:val="28"/>
          <w:szCs w:val="28"/>
        </w:rPr>
        <w:t xml:space="preserve">activitatea de administrare a parcărilor publice (amenajare, dotare, exploatare); </w:t>
      </w:r>
    </w:p>
    <w:p w14:paraId="12AE0D43" w14:textId="77777777" w:rsidR="00D33A71" w:rsidRPr="003415EA" w:rsidRDefault="00D33A71" w:rsidP="00715274">
      <w:pPr>
        <w:widowControl/>
        <w:numPr>
          <w:ilvl w:val="1"/>
          <w:numId w:val="55"/>
        </w:numPr>
        <w:autoSpaceDE/>
        <w:autoSpaceDN/>
        <w:adjustRightInd/>
        <w:spacing w:line="300" w:lineRule="auto"/>
        <w:ind w:left="426" w:right="532" w:firstLine="709"/>
        <w:jc w:val="both"/>
        <w:rPr>
          <w:sz w:val="28"/>
          <w:szCs w:val="28"/>
        </w:rPr>
      </w:pPr>
      <w:r w:rsidRPr="003415EA">
        <w:rPr>
          <w:sz w:val="28"/>
          <w:szCs w:val="28"/>
        </w:rPr>
        <w:t>activitatea de constatare  a contravenţiilor;</w:t>
      </w:r>
    </w:p>
    <w:p w14:paraId="3A3F7398" w14:textId="77777777" w:rsidR="00D33A71" w:rsidRPr="003415EA" w:rsidRDefault="00D33A71" w:rsidP="00715274">
      <w:pPr>
        <w:widowControl/>
        <w:numPr>
          <w:ilvl w:val="1"/>
          <w:numId w:val="55"/>
        </w:numPr>
        <w:autoSpaceDE/>
        <w:autoSpaceDN/>
        <w:adjustRightInd/>
        <w:spacing w:line="300" w:lineRule="auto"/>
        <w:ind w:left="426" w:right="532" w:firstLine="709"/>
        <w:jc w:val="both"/>
        <w:rPr>
          <w:sz w:val="28"/>
          <w:szCs w:val="28"/>
        </w:rPr>
      </w:pPr>
      <w:r w:rsidRPr="003415EA">
        <w:rPr>
          <w:sz w:val="28"/>
          <w:szCs w:val="28"/>
        </w:rPr>
        <w:t xml:space="preserve">activitatea de gestionare a formularelor cu regim special şi a altor bunuri utilizate de ENTITATEA CARE ADMINISTREAZĂ PARCĂRILE PUBLICE CU PLATĂ; </w:t>
      </w:r>
    </w:p>
    <w:p w14:paraId="2F426729" w14:textId="77777777" w:rsidR="00D33A71" w:rsidRPr="003415EA" w:rsidRDefault="00D33A71" w:rsidP="00715274">
      <w:pPr>
        <w:widowControl/>
        <w:numPr>
          <w:ilvl w:val="1"/>
          <w:numId w:val="56"/>
        </w:numPr>
        <w:autoSpaceDE/>
        <w:autoSpaceDN/>
        <w:adjustRightInd/>
        <w:spacing w:line="300" w:lineRule="auto"/>
        <w:ind w:left="426" w:right="532" w:firstLine="709"/>
        <w:jc w:val="both"/>
        <w:rPr>
          <w:sz w:val="28"/>
          <w:szCs w:val="28"/>
        </w:rPr>
      </w:pPr>
      <w:r w:rsidRPr="003415EA">
        <w:rPr>
          <w:sz w:val="28"/>
          <w:szCs w:val="28"/>
        </w:rPr>
        <w:t xml:space="preserve">activitatea de facturare a tichetelor şi abonamentelor pentru parcare şi de urmărire a contractelor de comision pentru vânzarea tichetelor şi a contractelor pentru folosinţa locurilor de parcare rezervate; </w:t>
      </w:r>
      <w:r w:rsidRPr="003415EA">
        <w:rPr>
          <w:sz w:val="28"/>
          <w:szCs w:val="28"/>
        </w:rPr>
        <w:tab/>
        <w:t xml:space="preserve"> </w:t>
      </w:r>
    </w:p>
    <w:p w14:paraId="217C5AAD" w14:textId="77777777" w:rsidR="00D33A71" w:rsidRPr="003415EA" w:rsidRDefault="00D33A71" w:rsidP="00715274">
      <w:pPr>
        <w:widowControl/>
        <w:numPr>
          <w:ilvl w:val="1"/>
          <w:numId w:val="56"/>
        </w:numPr>
        <w:autoSpaceDE/>
        <w:autoSpaceDN/>
        <w:adjustRightInd/>
        <w:spacing w:line="300" w:lineRule="auto"/>
        <w:ind w:left="426" w:right="532" w:firstLine="709"/>
        <w:jc w:val="both"/>
        <w:rPr>
          <w:sz w:val="28"/>
          <w:szCs w:val="28"/>
        </w:rPr>
      </w:pPr>
      <w:r w:rsidRPr="003415EA">
        <w:rPr>
          <w:sz w:val="28"/>
          <w:szCs w:val="28"/>
        </w:rPr>
        <w:t xml:space="preserve">activitatea de gestionare şi întreţinere a dotărilor parcărilor publice; </w:t>
      </w:r>
    </w:p>
    <w:p w14:paraId="3AAF5CF7" w14:textId="77777777" w:rsidR="00D33A71" w:rsidRPr="003415EA" w:rsidRDefault="00D33A71" w:rsidP="00715274">
      <w:pPr>
        <w:widowControl/>
        <w:numPr>
          <w:ilvl w:val="1"/>
          <w:numId w:val="56"/>
        </w:numPr>
        <w:autoSpaceDE/>
        <w:autoSpaceDN/>
        <w:adjustRightInd/>
        <w:spacing w:line="300" w:lineRule="auto"/>
        <w:ind w:left="426" w:right="532" w:firstLine="709"/>
        <w:jc w:val="both"/>
        <w:rPr>
          <w:sz w:val="28"/>
          <w:szCs w:val="28"/>
        </w:rPr>
      </w:pPr>
      <w:proofErr w:type="gramStart"/>
      <w:r w:rsidRPr="003415EA">
        <w:rPr>
          <w:sz w:val="28"/>
          <w:szCs w:val="28"/>
        </w:rPr>
        <w:t>activitatea</w:t>
      </w:r>
      <w:proofErr w:type="gramEnd"/>
      <w:r w:rsidRPr="003415EA">
        <w:rPr>
          <w:sz w:val="28"/>
          <w:szCs w:val="28"/>
        </w:rPr>
        <w:t xml:space="preserve"> de încasare a tarifelor pentru parcare, în toate formele reglementate. </w:t>
      </w:r>
    </w:p>
    <w:p w14:paraId="177DDD85" w14:textId="77777777" w:rsidR="00106076" w:rsidRDefault="00D33A71" w:rsidP="00BA65F3">
      <w:pPr>
        <w:spacing w:line="300" w:lineRule="auto"/>
        <w:ind w:left="426" w:right="532" w:firstLine="426"/>
        <w:jc w:val="both"/>
        <w:rPr>
          <w:sz w:val="28"/>
          <w:szCs w:val="28"/>
        </w:rPr>
      </w:pPr>
      <w:r w:rsidRPr="003415EA">
        <w:rPr>
          <w:sz w:val="28"/>
          <w:szCs w:val="28"/>
        </w:rPr>
        <w:t>Personalul ENTITĂȚII CARE ADMINISTREAZĂ PARCĂRILE PUBLICE CU</w:t>
      </w:r>
      <w:r w:rsidRPr="003415EA">
        <w:rPr>
          <w:b/>
          <w:sz w:val="28"/>
          <w:szCs w:val="28"/>
        </w:rPr>
        <w:t xml:space="preserve"> </w:t>
      </w:r>
      <w:r w:rsidRPr="003415EA">
        <w:rPr>
          <w:sz w:val="28"/>
          <w:szCs w:val="28"/>
        </w:rPr>
        <w:t xml:space="preserve">PLATĂ </w:t>
      </w:r>
      <w:proofErr w:type="gramStart"/>
      <w:r w:rsidRPr="003415EA">
        <w:rPr>
          <w:sz w:val="28"/>
          <w:szCs w:val="28"/>
        </w:rPr>
        <w:t>va</w:t>
      </w:r>
      <w:proofErr w:type="gramEnd"/>
      <w:r w:rsidRPr="003415EA">
        <w:rPr>
          <w:sz w:val="28"/>
          <w:szCs w:val="28"/>
        </w:rPr>
        <w:t xml:space="preserve"> examina modul de parcare cu tichet, cu abonament, plata cu telefonul mobil, cu legitimaţie sau autorizaţie de parcare, cu gratuitate pe baza semnelor distinctive (Poliţie, Pompieri, MApN, Salvarea, Protecţie şi Pază etc.), va examina modul de ocupare a terenului aparţinând domeniului </w:t>
      </w:r>
    </w:p>
    <w:p w14:paraId="748E3975" w14:textId="733D7351" w:rsidR="00D33A71" w:rsidRPr="003415EA" w:rsidRDefault="00D33A71" w:rsidP="00BA65F3">
      <w:pPr>
        <w:spacing w:line="300" w:lineRule="auto"/>
        <w:ind w:left="426" w:right="532" w:firstLine="426"/>
        <w:jc w:val="both"/>
        <w:rPr>
          <w:sz w:val="28"/>
          <w:szCs w:val="28"/>
        </w:rPr>
      </w:pPr>
      <w:proofErr w:type="gramStart"/>
      <w:r w:rsidRPr="003415EA">
        <w:rPr>
          <w:sz w:val="28"/>
          <w:szCs w:val="28"/>
        </w:rPr>
        <w:lastRenderedPageBreak/>
        <w:t>public</w:t>
      </w:r>
      <w:proofErr w:type="gramEnd"/>
      <w:r w:rsidRPr="003415EA">
        <w:rPr>
          <w:sz w:val="28"/>
          <w:szCs w:val="28"/>
        </w:rPr>
        <w:t xml:space="preserve"> şi privat al municipiului Tg Mures în locurile aflate în zona parcărilor publice sau alăturată acesteia şi va constata abateri de la prevederile prezentului regulament.</w:t>
      </w:r>
      <w:r w:rsidRPr="003415EA">
        <w:rPr>
          <w:sz w:val="28"/>
          <w:szCs w:val="28"/>
          <w:vertAlign w:val="subscript"/>
        </w:rPr>
        <w:t xml:space="preserve"> </w:t>
      </w:r>
      <w:r w:rsidRPr="003415EA">
        <w:rPr>
          <w:sz w:val="28"/>
          <w:szCs w:val="28"/>
          <w:vertAlign w:val="subscript"/>
        </w:rPr>
        <w:tab/>
      </w:r>
      <w:r w:rsidRPr="003415EA">
        <w:rPr>
          <w:sz w:val="28"/>
          <w:szCs w:val="28"/>
        </w:rPr>
        <w:t xml:space="preserve"> </w:t>
      </w:r>
    </w:p>
    <w:p w14:paraId="0F3F3385" w14:textId="77777777" w:rsidR="00D33A71" w:rsidRPr="003415EA" w:rsidRDefault="00D33A71" w:rsidP="00D33A71">
      <w:pPr>
        <w:spacing w:line="300" w:lineRule="auto"/>
        <w:ind w:left="426" w:right="532" w:firstLine="709"/>
        <w:jc w:val="both"/>
        <w:rPr>
          <w:sz w:val="28"/>
          <w:szCs w:val="28"/>
        </w:rPr>
      </w:pPr>
      <w:r w:rsidRPr="003415EA">
        <w:rPr>
          <w:sz w:val="28"/>
          <w:szCs w:val="28"/>
        </w:rPr>
        <w:t>(1)</w:t>
      </w:r>
      <w:r w:rsidRPr="003415EA">
        <w:rPr>
          <w:b/>
          <w:sz w:val="28"/>
          <w:szCs w:val="28"/>
        </w:rPr>
        <w:t xml:space="preserve"> </w:t>
      </w:r>
      <w:bookmarkStart w:id="0" w:name="_Hlk95043077"/>
      <w:r w:rsidRPr="003415EA">
        <w:rPr>
          <w:sz w:val="28"/>
          <w:szCs w:val="28"/>
        </w:rPr>
        <w:t>ENTITATEA CARE ADMINISTREAZĂ PARCĂRILE PUBLICE CU PLATĂ</w:t>
      </w:r>
      <w:bookmarkEnd w:id="0"/>
      <w:r w:rsidRPr="003415EA">
        <w:rPr>
          <w:b/>
          <w:sz w:val="28"/>
          <w:szCs w:val="28"/>
        </w:rPr>
        <w:t xml:space="preserve"> </w:t>
      </w:r>
      <w:r w:rsidRPr="003415EA">
        <w:rPr>
          <w:sz w:val="28"/>
          <w:szCs w:val="28"/>
        </w:rPr>
        <w:t xml:space="preserve">are următoarele </w:t>
      </w:r>
      <w:r w:rsidRPr="003415EA">
        <w:rPr>
          <w:b/>
          <w:bCs/>
          <w:sz w:val="28"/>
          <w:szCs w:val="28"/>
        </w:rPr>
        <w:t>drepturi</w:t>
      </w:r>
      <w:r w:rsidRPr="003415EA">
        <w:rPr>
          <w:sz w:val="28"/>
          <w:szCs w:val="28"/>
        </w:rPr>
        <w:t xml:space="preserve">: să sancţioneze utilizatorii care nu respectă prevederile regulamentului de organizare şi funcţionare a sistemului de administrare a parcărilor publice cu plata, în municipiul Tg. Mures, să încaseze contravaloarea serviciilor prestate, să propună consiliului local ajustarea periodică a taxelor şi  amenzilor. </w:t>
      </w:r>
    </w:p>
    <w:p w14:paraId="06A82C18" w14:textId="77777777" w:rsidR="00D33A71" w:rsidRPr="003415EA" w:rsidRDefault="00D33A71" w:rsidP="00D33A71">
      <w:pPr>
        <w:spacing w:line="300" w:lineRule="auto"/>
        <w:ind w:left="426" w:right="532" w:firstLine="709"/>
        <w:jc w:val="both"/>
        <w:rPr>
          <w:sz w:val="28"/>
          <w:szCs w:val="28"/>
        </w:rPr>
      </w:pPr>
      <w:r w:rsidRPr="003415EA">
        <w:rPr>
          <w:sz w:val="28"/>
          <w:szCs w:val="28"/>
        </w:rPr>
        <w:t xml:space="preserve">(2) Personalul din cadrul ENTITĂȚII CARE ADMINISTREAZĂ PARCĂRILE PUBLICE CU PLATĂ are dreptul la uniformă de serviciu şi echipament de protecţie specific locului şi condiţiilor de desfăşurare a serviciului. </w:t>
      </w:r>
    </w:p>
    <w:p w14:paraId="7CB03FB9" w14:textId="77777777" w:rsidR="00D33A71" w:rsidRPr="003415EA" w:rsidRDefault="00D33A71" w:rsidP="00BA65F3">
      <w:pPr>
        <w:spacing w:after="63" w:line="259" w:lineRule="auto"/>
        <w:ind w:left="426" w:right="532"/>
        <w:jc w:val="both"/>
        <w:rPr>
          <w:sz w:val="28"/>
          <w:szCs w:val="28"/>
        </w:rPr>
      </w:pPr>
      <w:r w:rsidRPr="003415EA">
        <w:rPr>
          <w:sz w:val="28"/>
          <w:szCs w:val="28"/>
        </w:rPr>
        <w:t xml:space="preserve"> ENTITATEA CARE ADMINISTREAZĂ PARCĂRILE PUBLICE CU PLATĂ</w:t>
      </w:r>
      <w:r w:rsidRPr="003415EA">
        <w:rPr>
          <w:b/>
          <w:sz w:val="28"/>
          <w:szCs w:val="28"/>
        </w:rPr>
        <w:t xml:space="preserve"> </w:t>
      </w:r>
      <w:r w:rsidRPr="003415EA">
        <w:rPr>
          <w:sz w:val="28"/>
          <w:szCs w:val="28"/>
        </w:rPr>
        <w:t>are</w:t>
      </w:r>
      <w:r w:rsidRPr="003415EA">
        <w:rPr>
          <w:b/>
          <w:sz w:val="28"/>
          <w:szCs w:val="28"/>
        </w:rPr>
        <w:t xml:space="preserve"> </w:t>
      </w:r>
      <w:r w:rsidRPr="003415EA">
        <w:rPr>
          <w:sz w:val="28"/>
          <w:szCs w:val="28"/>
        </w:rPr>
        <w:t xml:space="preserve">următoarele </w:t>
      </w:r>
      <w:r w:rsidRPr="003415EA">
        <w:rPr>
          <w:b/>
          <w:sz w:val="28"/>
          <w:szCs w:val="28"/>
        </w:rPr>
        <w:t>atribuţii</w:t>
      </w:r>
      <w:r w:rsidRPr="003415EA">
        <w:rPr>
          <w:sz w:val="28"/>
          <w:szCs w:val="28"/>
        </w:rPr>
        <w:t xml:space="preserve">: </w:t>
      </w:r>
    </w:p>
    <w:p w14:paraId="1089A674" w14:textId="77777777" w:rsidR="00D33A71" w:rsidRPr="003415EA" w:rsidRDefault="00D33A71" w:rsidP="00715274">
      <w:pPr>
        <w:widowControl/>
        <w:numPr>
          <w:ilvl w:val="0"/>
          <w:numId w:val="57"/>
        </w:numPr>
        <w:autoSpaceDE/>
        <w:autoSpaceDN/>
        <w:adjustRightInd/>
        <w:spacing w:line="300" w:lineRule="auto"/>
        <w:ind w:left="426" w:right="532" w:firstLine="709"/>
        <w:jc w:val="both"/>
        <w:rPr>
          <w:sz w:val="28"/>
          <w:szCs w:val="28"/>
        </w:rPr>
      </w:pPr>
      <w:r w:rsidRPr="003415EA">
        <w:rPr>
          <w:sz w:val="28"/>
          <w:szCs w:val="28"/>
        </w:rPr>
        <w:t xml:space="preserve">asigură amenajarea locurilor de parcare, instalarea şi întreţinerea sistemelor de semnalizare şi dirijare a circulaţiei în parcările publice; </w:t>
      </w:r>
      <w:r w:rsidRPr="003415EA">
        <w:rPr>
          <w:sz w:val="28"/>
          <w:szCs w:val="28"/>
        </w:rPr>
        <w:tab/>
        <w:t xml:space="preserve"> </w:t>
      </w:r>
    </w:p>
    <w:p w14:paraId="0BC36891" w14:textId="77777777" w:rsidR="00D33A71" w:rsidRPr="003415EA" w:rsidRDefault="00D33A71" w:rsidP="00715274">
      <w:pPr>
        <w:widowControl/>
        <w:numPr>
          <w:ilvl w:val="0"/>
          <w:numId w:val="57"/>
        </w:numPr>
        <w:autoSpaceDE/>
        <w:autoSpaceDN/>
        <w:adjustRightInd/>
        <w:spacing w:line="300" w:lineRule="auto"/>
        <w:ind w:left="426" w:right="532" w:firstLine="709"/>
        <w:jc w:val="both"/>
        <w:rPr>
          <w:sz w:val="28"/>
          <w:szCs w:val="28"/>
        </w:rPr>
      </w:pPr>
      <w:proofErr w:type="gramStart"/>
      <w:r w:rsidRPr="003415EA">
        <w:rPr>
          <w:sz w:val="28"/>
          <w:szCs w:val="28"/>
        </w:rPr>
        <w:t>asigură</w:t>
      </w:r>
      <w:proofErr w:type="gramEnd"/>
      <w:r w:rsidRPr="003415EA">
        <w:rPr>
          <w:sz w:val="28"/>
          <w:szCs w:val="28"/>
        </w:rPr>
        <w:t xml:space="preserve"> tipărirea formularelor cu regim special (tichete, abonamente, bonuri cu valoare fixă etc.); </w:t>
      </w:r>
      <w:r w:rsidRPr="003415EA">
        <w:rPr>
          <w:sz w:val="28"/>
          <w:szCs w:val="28"/>
        </w:rPr>
        <w:tab/>
        <w:t xml:space="preserve"> </w:t>
      </w:r>
    </w:p>
    <w:p w14:paraId="628F2D88" w14:textId="77777777" w:rsidR="00D33A71" w:rsidRPr="003415EA" w:rsidRDefault="00D33A71" w:rsidP="00715274">
      <w:pPr>
        <w:widowControl/>
        <w:numPr>
          <w:ilvl w:val="0"/>
          <w:numId w:val="57"/>
        </w:numPr>
        <w:autoSpaceDE/>
        <w:autoSpaceDN/>
        <w:adjustRightInd/>
        <w:spacing w:line="300" w:lineRule="auto"/>
        <w:ind w:left="426" w:right="532" w:firstLine="709"/>
        <w:jc w:val="both"/>
        <w:rPr>
          <w:sz w:val="28"/>
          <w:szCs w:val="28"/>
        </w:rPr>
      </w:pPr>
      <w:r w:rsidRPr="003415EA">
        <w:rPr>
          <w:sz w:val="28"/>
          <w:szCs w:val="28"/>
        </w:rPr>
        <w:t>eliberează tichete de parcare şi urmăreşte vânzarea acestora prin punctele de vânzare (chioşcuri de difuzare a presei şi unele magazine din zona parcărilor publice);</w:t>
      </w:r>
      <w:r w:rsidRPr="003415EA">
        <w:rPr>
          <w:sz w:val="28"/>
          <w:szCs w:val="28"/>
        </w:rPr>
        <w:tab/>
        <w:t xml:space="preserve"> </w:t>
      </w:r>
    </w:p>
    <w:p w14:paraId="29D2B6B7" w14:textId="77777777" w:rsidR="00D33A71" w:rsidRPr="003415EA" w:rsidRDefault="00D33A71" w:rsidP="00715274">
      <w:pPr>
        <w:widowControl/>
        <w:numPr>
          <w:ilvl w:val="0"/>
          <w:numId w:val="57"/>
        </w:numPr>
        <w:autoSpaceDE/>
        <w:autoSpaceDN/>
        <w:adjustRightInd/>
        <w:spacing w:line="300" w:lineRule="auto"/>
        <w:ind w:left="426" w:right="532" w:firstLine="709"/>
        <w:jc w:val="both"/>
        <w:rPr>
          <w:sz w:val="28"/>
          <w:szCs w:val="28"/>
        </w:rPr>
      </w:pPr>
      <w:r w:rsidRPr="003415EA">
        <w:rPr>
          <w:sz w:val="28"/>
          <w:szCs w:val="28"/>
        </w:rPr>
        <w:t xml:space="preserve">asigură imprimatele necesare pentru activităţile din cadrul serviciului; </w:t>
      </w:r>
    </w:p>
    <w:p w14:paraId="13B84B12" w14:textId="77777777" w:rsidR="00D33A71" w:rsidRPr="003415EA" w:rsidRDefault="00D33A71" w:rsidP="00715274">
      <w:pPr>
        <w:widowControl/>
        <w:numPr>
          <w:ilvl w:val="0"/>
          <w:numId w:val="57"/>
        </w:numPr>
        <w:autoSpaceDE/>
        <w:autoSpaceDN/>
        <w:adjustRightInd/>
        <w:spacing w:line="300" w:lineRule="auto"/>
        <w:ind w:left="426" w:right="532" w:firstLine="709"/>
        <w:jc w:val="both"/>
        <w:rPr>
          <w:sz w:val="28"/>
          <w:szCs w:val="28"/>
        </w:rPr>
      </w:pPr>
      <w:r w:rsidRPr="003415EA">
        <w:rPr>
          <w:sz w:val="28"/>
          <w:szCs w:val="28"/>
        </w:rPr>
        <w:t>eliberează, în sistem de ghişeu unic  abonamentele, legitimaţiile şi autorizaţiile de parcare;</w:t>
      </w:r>
    </w:p>
    <w:p w14:paraId="2024BB0C" w14:textId="77777777" w:rsidR="00D33A71" w:rsidRPr="003415EA" w:rsidRDefault="00D33A71" w:rsidP="00715274">
      <w:pPr>
        <w:widowControl/>
        <w:numPr>
          <w:ilvl w:val="0"/>
          <w:numId w:val="57"/>
        </w:numPr>
        <w:autoSpaceDE/>
        <w:autoSpaceDN/>
        <w:adjustRightInd/>
        <w:spacing w:line="300" w:lineRule="auto"/>
        <w:ind w:left="426" w:right="532" w:firstLine="709"/>
        <w:jc w:val="both"/>
        <w:rPr>
          <w:sz w:val="28"/>
          <w:szCs w:val="28"/>
        </w:rPr>
      </w:pPr>
      <w:r w:rsidRPr="003415EA">
        <w:rPr>
          <w:sz w:val="28"/>
          <w:szCs w:val="28"/>
        </w:rPr>
        <w:t xml:space="preserve"> asigură distribuirea tichetelor de parcare prin societăţile cu activitate de difuzare a presei şi prin unele magazine din zona parcărilor; </w:t>
      </w:r>
      <w:r w:rsidRPr="003415EA">
        <w:rPr>
          <w:sz w:val="28"/>
          <w:szCs w:val="28"/>
        </w:rPr>
        <w:tab/>
        <w:t xml:space="preserve"> </w:t>
      </w:r>
    </w:p>
    <w:p w14:paraId="3C28761B" w14:textId="77777777" w:rsidR="00D33A71" w:rsidRPr="003415EA" w:rsidRDefault="00D33A71" w:rsidP="00715274">
      <w:pPr>
        <w:widowControl/>
        <w:numPr>
          <w:ilvl w:val="0"/>
          <w:numId w:val="58"/>
        </w:numPr>
        <w:autoSpaceDE/>
        <w:autoSpaceDN/>
        <w:adjustRightInd/>
        <w:spacing w:line="300" w:lineRule="auto"/>
        <w:ind w:left="426" w:right="532" w:firstLine="709"/>
        <w:jc w:val="both"/>
        <w:rPr>
          <w:sz w:val="28"/>
          <w:szCs w:val="28"/>
        </w:rPr>
      </w:pPr>
      <w:r w:rsidRPr="003415EA">
        <w:rPr>
          <w:sz w:val="28"/>
          <w:szCs w:val="28"/>
        </w:rPr>
        <w:t xml:space="preserve">asigură modernizarea exploatării şi întreţinerii parcărilor publice; </w:t>
      </w:r>
    </w:p>
    <w:p w14:paraId="7747ACDE" w14:textId="77777777" w:rsidR="00D33A71" w:rsidRPr="003415EA" w:rsidRDefault="00D33A71" w:rsidP="00715274">
      <w:pPr>
        <w:widowControl/>
        <w:numPr>
          <w:ilvl w:val="0"/>
          <w:numId w:val="58"/>
        </w:numPr>
        <w:autoSpaceDE/>
        <w:autoSpaceDN/>
        <w:adjustRightInd/>
        <w:spacing w:line="300" w:lineRule="auto"/>
        <w:ind w:left="426" w:right="532" w:firstLine="709"/>
        <w:jc w:val="both"/>
        <w:rPr>
          <w:sz w:val="28"/>
          <w:szCs w:val="28"/>
        </w:rPr>
      </w:pPr>
      <w:r w:rsidRPr="003415EA">
        <w:rPr>
          <w:sz w:val="28"/>
          <w:szCs w:val="28"/>
        </w:rPr>
        <w:t xml:space="preserve">asigură dotarea parcărilor cu indicatoare, panouri de afișaj, parcometre, stâlpişori, bariere, stâlpi de iluminat,  etc.; </w:t>
      </w:r>
      <w:r w:rsidRPr="003415EA">
        <w:rPr>
          <w:sz w:val="28"/>
          <w:szCs w:val="28"/>
        </w:rPr>
        <w:tab/>
        <w:t xml:space="preserve"> </w:t>
      </w:r>
    </w:p>
    <w:p w14:paraId="13BFB04B" w14:textId="77777777" w:rsidR="00D33A71" w:rsidRPr="003415EA" w:rsidRDefault="00D33A71" w:rsidP="00715274">
      <w:pPr>
        <w:widowControl/>
        <w:numPr>
          <w:ilvl w:val="0"/>
          <w:numId w:val="58"/>
        </w:numPr>
        <w:autoSpaceDE/>
        <w:autoSpaceDN/>
        <w:adjustRightInd/>
        <w:spacing w:line="300" w:lineRule="auto"/>
        <w:ind w:left="426" w:right="532" w:firstLine="709"/>
        <w:jc w:val="both"/>
        <w:rPr>
          <w:sz w:val="28"/>
          <w:szCs w:val="28"/>
        </w:rPr>
      </w:pPr>
      <w:r w:rsidRPr="003415EA">
        <w:rPr>
          <w:sz w:val="28"/>
          <w:szCs w:val="28"/>
        </w:rPr>
        <w:t xml:space="preserve">asigură întreţinerea părţii carosabile aferentă parcărilor; </w:t>
      </w:r>
    </w:p>
    <w:p w14:paraId="3BDAF999" w14:textId="77777777" w:rsidR="00D33A71" w:rsidRPr="003415EA" w:rsidRDefault="00D33A71" w:rsidP="00715274">
      <w:pPr>
        <w:widowControl/>
        <w:numPr>
          <w:ilvl w:val="0"/>
          <w:numId w:val="58"/>
        </w:numPr>
        <w:autoSpaceDE/>
        <w:autoSpaceDN/>
        <w:adjustRightInd/>
        <w:spacing w:line="300" w:lineRule="auto"/>
        <w:ind w:left="426" w:right="532" w:firstLine="709"/>
        <w:jc w:val="both"/>
        <w:rPr>
          <w:sz w:val="28"/>
          <w:szCs w:val="28"/>
        </w:rPr>
      </w:pPr>
      <w:r w:rsidRPr="003415EA">
        <w:rPr>
          <w:sz w:val="28"/>
          <w:szCs w:val="28"/>
        </w:rPr>
        <w:t xml:space="preserve">asigură marcajele  corespunzătoare în parcările cu plată şi pe partea de carosabil destinată parcărilor cu plată; </w:t>
      </w:r>
      <w:r w:rsidRPr="003415EA">
        <w:rPr>
          <w:sz w:val="28"/>
          <w:szCs w:val="28"/>
        </w:rPr>
        <w:tab/>
        <w:t xml:space="preserve"> </w:t>
      </w:r>
    </w:p>
    <w:p w14:paraId="5AA63FF1" w14:textId="77777777" w:rsidR="00D33A71" w:rsidRPr="003415EA" w:rsidRDefault="00D33A71" w:rsidP="00715274">
      <w:pPr>
        <w:widowControl/>
        <w:numPr>
          <w:ilvl w:val="0"/>
          <w:numId w:val="58"/>
        </w:numPr>
        <w:autoSpaceDE/>
        <w:autoSpaceDN/>
        <w:adjustRightInd/>
        <w:spacing w:line="300" w:lineRule="auto"/>
        <w:ind w:left="426" w:right="532" w:firstLine="709"/>
        <w:jc w:val="both"/>
        <w:rPr>
          <w:sz w:val="28"/>
          <w:szCs w:val="28"/>
        </w:rPr>
      </w:pPr>
      <w:r w:rsidRPr="003415EA">
        <w:rPr>
          <w:sz w:val="28"/>
          <w:szCs w:val="28"/>
        </w:rPr>
        <w:t xml:space="preserve">asigură efectuarea salubrizării parcărilor publice prin serviciile publice din acest domeniu; </w:t>
      </w:r>
    </w:p>
    <w:p w14:paraId="36EFE6D4" w14:textId="77777777" w:rsidR="00D33A71" w:rsidRPr="003415EA" w:rsidRDefault="00D33A71" w:rsidP="00715274">
      <w:pPr>
        <w:widowControl/>
        <w:numPr>
          <w:ilvl w:val="0"/>
          <w:numId w:val="58"/>
        </w:numPr>
        <w:autoSpaceDE/>
        <w:autoSpaceDN/>
        <w:adjustRightInd/>
        <w:spacing w:line="300" w:lineRule="auto"/>
        <w:ind w:left="426" w:right="532" w:firstLine="709"/>
        <w:jc w:val="both"/>
        <w:rPr>
          <w:sz w:val="28"/>
          <w:szCs w:val="28"/>
        </w:rPr>
      </w:pPr>
      <w:r w:rsidRPr="003415EA">
        <w:rPr>
          <w:sz w:val="28"/>
          <w:szCs w:val="28"/>
        </w:rPr>
        <w:lastRenderedPageBreak/>
        <w:t xml:space="preserve">anunță Serviciul Administrația Domeniului Public despre necesitatea efectuării deszăpezirii şi combaterii poleiului, astfel încât să fie menţinute utilizabile numărul de locuri aferente parcării; </w:t>
      </w:r>
      <w:r w:rsidRPr="003415EA">
        <w:rPr>
          <w:sz w:val="28"/>
          <w:szCs w:val="28"/>
        </w:rPr>
        <w:tab/>
        <w:t xml:space="preserve"> </w:t>
      </w:r>
    </w:p>
    <w:p w14:paraId="2C772A89" w14:textId="77777777" w:rsidR="00D33A71" w:rsidRPr="003415EA" w:rsidRDefault="00D33A71" w:rsidP="00715274">
      <w:pPr>
        <w:widowControl/>
        <w:numPr>
          <w:ilvl w:val="0"/>
          <w:numId w:val="58"/>
        </w:numPr>
        <w:autoSpaceDE/>
        <w:autoSpaceDN/>
        <w:adjustRightInd/>
        <w:spacing w:line="300" w:lineRule="auto"/>
        <w:ind w:left="426" w:right="532" w:firstLine="709"/>
        <w:jc w:val="both"/>
        <w:rPr>
          <w:sz w:val="28"/>
          <w:szCs w:val="28"/>
        </w:rPr>
      </w:pPr>
      <w:r w:rsidRPr="003415EA">
        <w:rPr>
          <w:sz w:val="28"/>
          <w:szCs w:val="28"/>
        </w:rPr>
        <w:t xml:space="preserve">organizează controlul modului de utilizare a parcărilor cu plată; </w:t>
      </w:r>
      <w:r w:rsidRPr="003415EA">
        <w:rPr>
          <w:sz w:val="28"/>
          <w:szCs w:val="28"/>
        </w:rPr>
        <w:tab/>
        <w:t xml:space="preserve"> </w:t>
      </w:r>
    </w:p>
    <w:p w14:paraId="72A7833D" w14:textId="77777777" w:rsidR="00D33A71" w:rsidRPr="003415EA" w:rsidRDefault="00D33A71" w:rsidP="00715274">
      <w:pPr>
        <w:widowControl/>
        <w:numPr>
          <w:ilvl w:val="0"/>
          <w:numId w:val="58"/>
        </w:numPr>
        <w:autoSpaceDE/>
        <w:autoSpaceDN/>
        <w:adjustRightInd/>
        <w:spacing w:line="300" w:lineRule="auto"/>
        <w:ind w:left="426" w:right="532" w:firstLine="709"/>
        <w:jc w:val="both"/>
        <w:rPr>
          <w:sz w:val="28"/>
          <w:szCs w:val="28"/>
        </w:rPr>
      </w:pPr>
      <w:r w:rsidRPr="003415EA">
        <w:rPr>
          <w:sz w:val="28"/>
          <w:szCs w:val="28"/>
        </w:rPr>
        <w:t xml:space="preserve">asigură condiţiile de încasare a tarifelor de parcare, în toate formele reglementate; </w:t>
      </w:r>
    </w:p>
    <w:p w14:paraId="1F62A137" w14:textId="77777777" w:rsidR="00D33A71" w:rsidRPr="003415EA" w:rsidRDefault="00D33A71" w:rsidP="00715274">
      <w:pPr>
        <w:widowControl/>
        <w:numPr>
          <w:ilvl w:val="0"/>
          <w:numId w:val="58"/>
        </w:numPr>
        <w:autoSpaceDE/>
        <w:autoSpaceDN/>
        <w:adjustRightInd/>
        <w:spacing w:line="300" w:lineRule="auto"/>
        <w:ind w:left="426" w:right="532" w:firstLine="709"/>
        <w:jc w:val="both"/>
        <w:rPr>
          <w:sz w:val="28"/>
          <w:szCs w:val="28"/>
        </w:rPr>
      </w:pPr>
      <w:r w:rsidRPr="003415EA">
        <w:rPr>
          <w:sz w:val="28"/>
          <w:szCs w:val="28"/>
        </w:rPr>
        <w:t xml:space="preserve">asigură dotările necesare pentru toate activităţile din cadrul serviciului; </w:t>
      </w:r>
    </w:p>
    <w:p w14:paraId="25CF7DBE" w14:textId="77777777" w:rsidR="00D33A71" w:rsidRPr="003415EA" w:rsidRDefault="00D33A71" w:rsidP="00715274">
      <w:pPr>
        <w:widowControl/>
        <w:numPr>
          <w:ilvl w:val="0"/>
          <w:numId w:val="58"/>
        </w:numPr>
        <w:autoSpaceDE/>
        <w:autoSpaceDN/>
        <w:adjustRightInd/>
        <w:spacing w:line="300" w:lineRule="auto"/>
        <w:ind w:left="426" w:right="532" w:firstLine="709"/>
        <w:jc w:val="both"/>
        <w:rPr>
          <w:sz w:val="28"/>
          <w:szCs w:val="28"/>
        </w:rPr>
      </w:pPr>
      <w:r w:rsidRPr="003415EA">
        <w:rPr>
          <w:sz w:val="28"/>
          <w:szCs w:val="28"/>
        </w:rPr>
        <w:t xml:space="preserve">propune amenajarea de noi parcări; </w:t>
      </w:r>
    </w:p>
    <w:p w14:paraId="2417B5CC" w14:textId="77777777" w:rsidR="00D33A71" w:rsidRPr="003415EA" w:rsidRDefault="00D33A71" w:rsidP="00715274">
      <w:pPr>
        <w:pStyle w:val="ListParagraph"/>
        <w:widowControl/>
        <w:numPr>
          <w:ilvl w:val="0"/>
          <w:numId w:val="59"/>
        </w:numPr>
        <w:autoSpaceDE/>
        <w:autoSpaceDN/>
        <w:adjustRightInd/>
        <w:spacing w:line="300" w:lineRule="auto"/>
        <w:ind w:left="851" w:right="532" w:firstLine="243"/>
        <w:contextualSpacing/>
        <w:jc w:val="both"/>
        <w:rPr>
          <w:sz w:val="28"/>
          <w:szCs w:val="28"/>
        </w:rPr>
      </w:pPr>
      <w:r w:rsidRPr="003415EA">
        <w:rPr>
          <w:sz w:val="28"/>
          <w:szCs w:val="28"/>
        </w:rPr>
        <w:t xml:space="preserve">asigură întreţinerea şi repararea dotărilor din parcări; </w:t>
      </w:r>
    </w:p>
    <w:p w14:paraId="3CA6096F" w14:textId="77777777" w:rsidR="00D33A71" w:rsidRPr="003415EA" w:rsidRDefault="00D33A71" w:rsidP="00715274">
      <w:pPr>
        <w:widowControl/>
        <w:numPr>
          <w:ilvl w:val="0"/>
          <w:numId w:val="59"/>
        </w:numPr>
        <w:autoSpaceDE/>
        <w:autoSpaceDN/>
        <w:adjustRightInd/>
        <w:spacing w:line="300" w:lineRule="auto"/>
        <w:ind w:left="426" w:right="532" w:firstLine="709"/>
        <w:jc w:val="both"/>
        <w:rPr>
          <w:sz w:val="28"/>
          <w:szCs w:val="28"/>
        </w:rPr>
      </w:pPr>
      <w:r w:rsidRPr="003415EA">
        <w:rPr>
          <w:sz w:val="28"/>
          <w:szCs w:val="28"/>
        </w:rPr>
        <w:t>asigura confecţionarea şi montarea de indicatoare şi plăcuţe adiţionale;</w:t>
      </w:r>
    </w:p>
    <w:p w14:paraId="48C4B540" w14:textId="77777777" w:rsidR="00D33A71" w:rsidRPr="003415EA" w:rsidRDefault="00D33A71" w:rsidP="00715274">
      <w:pPr>
        <w:widowControl/>
        <w:numPr>
          <w:ilvl w:val="0"/>
          <w:numId w:val="59"/>
        </w:numPr>
        <w:autoSpaceDE/>
        <w:autoSpaceDN/>
        <w:adjustRightInd/>
        <w:spacing w:line="300" w:lineRule="auto"/>
        <w:ind w:left="426" w:right="532" w:firstLine="709"/>
        <w:jc w:val="both"/>
        <w:rPr>
          <w:sz w:val="28"/>
          <w:szCs w:val="28"/>
        </w:rPr>
      </w:pPr>
      <w:r w:rsidRPr="003415EA">
        <w:rPr>
          <w:sz w:val="28"/>
          <w:szCs w:val="28"/>
        </w:rPr>
        <w:t xml:space="preserve">asigură service şi reparaţii la automatele electronice pentru tichete (dacă este cazul); </w:t>
      </w:r>
    </w:p>
    <w:p w14:paraId="3D6A2E7E" w14:textId="77777777" w:rsidR="00D33A71" w:rsidRPr="003415EA" w:rsidRDefault="00D33A71" w:rsidP="00715274">
      <w:pPr>
        <w:widowControl/>
        <w:numPr>
          <w:ilvl w:val="0"/>
          <w:numId w:val="59"/>
        </w:numPr>
        <w:autoSpaceDE/>
        <w:autoSpaceDN/>
        <w:adjustRightInd/>
        <w:spacing w:line="300" w:lineRule="auto"/>
        <w:ind w:left="426" w:right="532" w:firstLine="709"/>
        <w:jc w:val="both"/>
        <w:rPr>
          <w:sz w:val="28"/>
          <w:szCs w:val="28"/>
        </w:rPr>
      </w:pPr>
      <w:r w:rsidRPr="003415EA">
        <w:rPr>
          <w:sz w:val="28"/>
          <w:szCs w:val="28"/>
        </w:rPr>
        <w:t xml:space="preserve">asigură și monitorizează activitatea de parcare în parcările publice; </w:t>
      </w:r>
    </w:p>
    <w:p w14:paraId="2D86743D" w14:textId="77777777" w:rsidR="00D33A71" w:rsidRPr="003415EA" w:rsidRDefault="00D33A71" w:rsidP="00715274">
      <w:pPr>
        <w:widowControl/>
        <w:numPr>
          <w:ilvl w:val="0"/>
          <w:numId w:val="59"/>
        </w:numPr>
        <w:autoSpaceDE/>
        <w:autoSpaceDN/>
        <w:adjustRightInd/>
        <w:spacing w:line="300" w:lineRule="auto"/>
        <w:ind w:left="426" w:right="532" w:firstLine="709"/>
        <w:jc w:val="both"/>
        <w:rPr>
          <w:sz w:val="28"/>
          <w:szCs w:val="28"/>
        </w:rPr>
      </w:pPr>
      <w:r w:rsidRPr="003415EA">
        <w:rPr>
          <w:sz w:val="28"/>
          <w:szCs w:val="28"/>
        </w:rPr>
        <w:t xml:space="preserve">soluţionează sesizările şi reclamaţiile referitoare la activităţile derulate; </w:t>
      </w:r>
    </w:p>
    <w:p w14:paraId="1A26012F" w14:textId="77777777" w:rsidR="00D33A71" w:rsidRPr="003415EA" w:rsidRDefault="00D33A71" w:rsidP="00715274">
      <w:pPr>
        <w:widowControl/>
        <w:numPr>
          <w:ilvl w:val="0"/>
          <w:numId w:val="59"/>
        </w:numPr>
        <w:autoSpaceDE/>
        <w:autoSpaceDN/>
        <w:adjustRightInd/>
        <w:spacing w:line="300" w:lineRule="auto"/>
        <w:ind w:left="426" w:right="532" w:firstLine="709"/>
        <w:jc w:val="both"/>
        <w:rPr>
          <w:sz w:val="28"/>
          <w:szCs w:val="28"/>
        </w:rPr>
      </w:pPr>
      <w:r w:rsidRPr="003415EA">
        <w:rPr>
          <w:sz w:val="28"/>
          <w:szCs w:val="28"/>
        </w:rPr>
        <w:t xml:space="preserve">pune în aplicare hotărârile consiliului local cu privire la activităţile desfăşurate; </w:t>
      </w:r>
    </w:p>
    <w:p w14:paraId="3F082451" w14:textId="77777777" w:rsidR="00BA65F3" w:rsidRPr="003415EA" w:rsidRDefault="00BA65F3" w:rsidP="00715274">
      <w:pPr>
        <w:numPr>
          <w:ilvl w:val="0"/>
          <w:numId w:val="59"/>
        </w:numPr>
        <w:spacing w:line="300" w:lineRule="auto"/>
        <w:ind w:left="1134" w:right="532"/>
        <w:jc w:val="both"/>
        <w:rPr>
          <w:sz w:val="28"/>
          <w:szCs w:val="28"/>
        </w:rPr>
      </w:pPr>
      <w:proofErr w:type="gramStart"/>
      <w:r w:rsidRPr="003415EA">
        <w:rPr>
          <w:sz w:val="28"/>
          <w:szCs w:val="28"/>
        </w:rPr>
        <w:t>Serviciul Public Administrația Domeniului Public va înștiința în scris ENTITATEA CARE ADMINISTREAZĂ PARCĂRILE PUBLICE CU PLATĂ despre avizele de ocupare a domeniului public de parcările publice cu plată cu ocazia unor lucrări, manifestații cultural sportive sau expoziții, pentru a proceda la taxarea locurilor de parcare ocupate.Taxa pentru un loc de parcare ocupat este de 50 lei/zi în zona 0, 10 lei /zi în zona 1 și 5 lei/zi în zona 2.</w:t>
      </w:r>
      <w:proofErr w:type="gramEnd"/>
    </w:p>
    <w:p w14:paraId="366612C4" w14:textId="77777777" w:rsidR="00BA65F3" w:rsidRPr="003415EA" w:rsidRDefault="00BA65F3" w:rsidP="00BA65F3">
      <w:pPr>
        <w:spacing w:line="300" w:lineRule="auto"/>
        <w:ind w:left="284" w:right="532"/>
        <w:jc w:val="both"/>
        <w:rPr>
          <w:b/>
          <w:sz w:val="28"/>
          <w:szCs w:val="28"/>
        </w:rPr>
      </w:pPr>
    </w:p>
    <w:p w14:paraId="04EAACCB" w14:textId="77777777" w:rsidR="00BA65F3" w:rsidRPr="003415EA" w:rsidRDefault="00BA65F3" w:rsidP="00BA65F3">
      <w:pPr>
        <w:spacing w:line="300" w:lineRule="auto"/>
        <w:ind w:left="284" w:right="532" w:firstLine="466"/>
        <w:jc w:val="both"/>
        <w:rPr>
          <w:sz w:val="28"/>
          <w:szCs w:val="28"/>
        </w:rPr>
      </w:pPr>
      <w:r w:rsidRPr="003415EA">
        <w:rPr>
          <w:sz w:val="28"/>
          <w:szCs w:val="28"/>
        </w:rPr>
        <w:t>În exercitarea drepturilor conferite de lege şi de hotărârile consiliului local,</w:t>
      </w:r>
      <w:r w:rsidRPr="003415EA">
        <w:rPr>
          <w:b/>
          <w:sz w:val="28"/>
          <w:szCs w:val="28"/>
        </w:rPr>
        <w:t xml:space="preserve"> </w:t>
      </w:r>
      <w:r w:rsidRPr="003415EA">
        <w:rPr>
          <w:sz w:val="28"/>
          <w:szCs w:val="28"/>
        </w:rPr>
        <w:t>personalul</w:t>
      </w:r>
      <w:r w:rsidRPr="003415EA">
        <w:rPr>
          <w:b/>
          <w:sz w:val="28"/>
          <w:szCs w:val="28"/>
        </w:rPr>
        <w:t xml:space="preserve"> </w:t>
      </w:r>
      <w:r w:rsidRPr="003415EA">
        <w:rPr>
          <w:sz w:val="28"/>
          <w:szCs w:val="28"/>
        </w:rPr>
        <w:t xml:space="preserve">ENTITĂȚII CARE ADMINISTREAZĂ PARCĂRILE PUBLICE CU PLATĂ este obligat să respecte drepturile şi libertăţile fundamentale ale cetăţeanului, atribuţiile de serviciu,      prevederile normelor interne privind activitatea profesională. </w:t>
      </w:r>
    </w:p>
    <w:p w14:paraId="39F39514" w14:textId="77777777" w:rsidR="00BA65F3" w:rsidRPr="003415EA" w:rsidRDefault="00BA65F3" w:rsidP="00BA65F3">
      <w:pPr>
        <w:spacing w:line="300" w:lineRule="auto"/>
        <w:ind w:left="284" w:right="532" w:firstLine="436"/>
        <w:jc w:val="both"/>
        <w:rPr>
          <w:b/>
          <w:sz w:val="28"/>
          <w:szCs w:val="28"/>
        </w:rPr>
      </w:pPr>
      <w:r w:rsidRPr="003415EA">
        <w:rPr>
          <w:sz w:val="28"/>
          <w:szCs w:val="28"/>
        </w:rPr>
        <w:t>În îndeplinirea atribuţiilor de serviciu personalul din cadrul</w:t>
      </w:r>
      <w:r w:rsidRPr="003415EA">
        <w:rPr>
          <w:b/>
          <w:sz w:val="28"/>
          <w:szCs w:val="28"/>
        </w:rPr>
        <w:t xml:space="preserve"> </w:t>
      </w:r>
      <w:r w:rsidRPr="003415EA">
        <w:rPr>
          <w:sz w:val="28"/>
          <w:szCs w:val="28"/>
        </w:rPr>
        <w:t>ENTITĂȚII CARE</w:t>
      </w:r>
      <w:r w:rsidRPr="003415EA">
        <w:rPr>
          <w:b/>
          <w:sz w:val="28"/>
          <w:szCs w:val="28"/>
        </w:rPr>
        <w:t xml:space="preserve"> </w:t>
      </w:r>
      <w:r w:rsidRPr="003415EA">
        <w:rPr>
          <w:sz w:val="28"/>
          <w:szCs w:val="28"/>
        </w:rPr>
        <w:t xml:space="preserve">ADMINISTREAZĂ PARCĂRILE PUBLICE CU PLATĂ îşi exercită competenţa pe raza administrativ teritorială unde îşi desfăşoară activitatea. </w:t>
      </w:r>
    </w:p>
    <w:p w14:paraId="50AAF5FC" w14:textId="77777777" w:rsidR="00D33A71" w:rsidRPr="003415EA" w:rsidRDefault="00BA65F3" w:rsidP="00BA65F3">
      <w:pPr>
        <w:pStyle w:val="ListParagraph"/>
        <w:tabs>
          <w:tab w:val="left" w:pos="1182"/>
        </w:tabs>
        <w:kinsoku w:val="0"/>
        <w:overflowPunct w:val="0"/>
        <w:ind w:left="284" w:right="532" w:firstLine="0"/>
        <w:jc w:val="both"/>
        <w:rPr>
          <w:sz w:val="28"/>
          <w:szCs w:val="28"/>
        </w:rPr>
      </w:pPr>
      <w:r w:rsidRPr="003415EA">
        <w:rPr>
          <w:b/>
          <w:sz w:val="28"/>
          <w:szCs w:val="28"/>
        </w:rPr>
        <w:tab/>
      </w:r>
      <w:r w:rsidRPr="003415EA">
        <w:rPr>
          <w:sz w:val="28"/>
          <w:szCs w:val="28"/>
        </w:rPr>
        <w:t>Personalul din cadrul ENTITĂȚII CARE ADMINISTREAZĂ PARCĂRILE</w:t>
      </w:r>
      <w:r w:rsidRPr="003415EA">
        <w:rPr>
          <w:b/>
          <w:sz w:val="28"/>
          <w:szCs w:val="28"/>
        </w:rPr>
        <w:t xml:space="preserve"> </w:t>
      </w:r>
      <w:r w:rsidRPr="003415EA">
        <w:rPr>
          <w:sz w:val="28"/>
          <w:szCs w:val="28"/>
        </w:rPr>
        <w:t xml:space="preserve">PUBLICE CU PLATĂ răspunde de îndeplinirea în totalitate şi întocmai a sarcinilor şi misiunilor stabilite </w:t>
      </w:r>
      <w:proofErr w:type="gramStart"/>
      <w:r w:rsidRPr="003415EA">
        <w:rPr>
          <w:sz w:val="28"/>
          <w:szCs w:val="28"/>
        </w:rPr>
        <w:t>prin  prezentul</w:t>
      </w:r>
      <w:proofErr w:type="gramEnd"/>
      <w:r w:rsidRPr="003415EA">
        <w:rPr>
          <w:sz w:val="28"/>
          <w:szCs w:val="28"/>
        </w:rPr>
        <w:t xml:space="preserve"> Regulament.</w:t>
      </w:r>
    </w:p>
    <w:p w14:paraId="49AB9698" w14:textId="77777777" w:rsidR="004A2039" w:rsidRPr="003415EA" w:rsidRDefault="004A2039" w:rsidP="00B87184">
      <w:pPr>
        <w:pStyle w:val="BodyText"/>
        <w:kinsoku w:val="0"/>
        <w:overflowPunct w:val="0"/>
        <w:spacing w:before="1"/>
        <w:jc w:val="both"/>
      </w:pPr>
    </w:p>
    <w:p w14:paraId="56BD1B16" w14:textId="77777777" w:rsidR="004A2039" w:rsidRPr="003415EA" w:rsidRDefault="004A2039" w:rsidP="00715274">
      <w:pPr>
        <w:pStyle w:val="ListParagraph"/>
        <w:numPr>
          <w:ilvl w:val="0"/>
          <w:numId w:val="30"/>
        </w:numPr>
        <w:tabs>
          <w:tab w:val="left" w:pos="398"/>
        </w:tabs>
        <w:kinsoku w:val="0"/>
        <w:overflowPunct w:val="0"/>
        <w:spacing w:line="321" w:lineRule="exact"/>
        <w:ind w:left="397" w:hanging="282"/>
        <w:jc w:val="both"/>
        <w:rPr>
          <w:sz w:val="28"/>
          <w:szCs w:val="28"/>
        </w:rPr>
      </w:pPr>
      <w:r w:rsidRPr="003415EA">
        <w:rPr>
          <w:b/>
          <w:bCs/>
          <w:sz w:val="28"/>
          <w:szCs w:val="28"/>
        </w:rPr>
        <w:t xml:space="preserve">Directia Politia Locala </w:t>
      </w:r>
      <w:r w:rsidRPr="003415EA">
        <w:rPr>
          <w:sz w:val="28"/>
          <w:szCs w:val="28"/>
        </w:rPr>
        <w:t>are urmatoarele atributii</w:t>
      </w:r>
      <w:r w:rsidRPr="003415EA">
        <w:rPr>
          <w:spacing w:val="-4"/>
          <w:sz w:val="28"/>
          <w:szCs w:val="28"/>
        </w:rPr>
        <w:t xml:space="preserve"> </w:t>
      </w:r>
      <w:r w:rsidRPr="003415EA">
        <w:rPr>
          <w:sz w:val="28"/>
          <w:szCs w:val="28"/>
        </w:rPr>
        <w:t>:</w:t>
      </w:r>
    </w:p>
    <w:p w14:paraId="2FC4FAFA" w14:textId="77777777" w:rsidR="004A2039" w:rsidRPr="003415EA" w:rsidRDefault="004A2039" w:rsidP="00715274">
      <w:pPr>
        <w:pStyle w:val="ListParagraph"/>
        <w:numPr>
          <w:ilvl w:val="1"/>
          <w:numId w:val="30"/>
        </w:numPr>
        <w:tabs>
          <w:tab w:val="left" w:pos="837"/>
        </w:tabs>
        <w:kinsoku w:val="0"/>
        <w:overflowPunct w:val="0"/>
        <w:ind w:left="836" w:right="533"/>
        <w:jc w:val="both"/>
        <w:rPr>
          <w:sz w:val="28"/>
          <w:szCs w:val="28"/>
        </w:rPr>
      </w:pPr>
      <w:r w:rsidRPr="003415EA">
        <w:rPr>
          <w:sz w:val="28"/>
          <w:szCs w:val="28"/>
        </w:rPr>
        <w:lastRenderedPageBreak/>
        <w:t>indentificarea pe baza numarului de inmatriculare al autovehicolului a contravenientilor</w:t>
      </w:r>
      <w:r w:rsidRPr="003415EA">
        <w:rPr>
          <w:spacing w:val="1"/>
          <w:sz w:val="28"/>
          <w:szCs w:val="28"/>
        </w:rPr>
        <w:t xml:space="preserve"> </w:t>
      </w:r>
      <w:r w:rsidRPr="003415EA">
        <w:rPr>
          <w:sz w:val="28"/>
          <w:szCs w:val="28"/>
        </w:rPr>
        <w:t>;</w:t>
      </w:r>
    </w:p>
    <w:p w14:paraId="32DD1672" w14:textId="77777777" w:rsidR="004A2039" w:rsidRPr="003415EA" w:rsidRDefault="004A2039" w:rsidP="00715274">
      <w:pPr>
        <w:pStyle w:val="ListParagraph"/>
        <w:numPr>
          <w:ilvl w:val="1"/>
          <w:numId w:val="30"/>
        </w:numPr>
        <w:tabs>
          <w:tab w:val="left" w:pos="837"/>
        </w:tabs>
        <w:kinsoku w:val="0"/>
        <w:overflowPunct w:val="0"/>
        <w:ind w:left="836" w:hanging="361"/>
        <w:jc w:val="both"/>
        <w:rPr>
          <w:sz w:val="28"/>
          <w:szCs w:val="28"/>
        </w:rPr>
      </w:pPr>
      <w:proofErr w:type="gramStart"/>
      <w:r w:rsidRPr="003415EA">
        <w:rPr>
          <w:sz w:val="28"/>
          <w:szCs w:val="28"/>
        </w:rPr>
        <w:t>sanctionarea</w:t>
      </w:r>
      <w:proofErr w:type="gramEnd"/>
      <w:r w:rsidRPr="003415EA">
        <w:rPr>
          <w:sz w:val="28"/>
          <w:szCs w:val="28"/>
        </w:rPr>
        <w:t xml:space="preserve"> stationarilor neregulamentare din perimetrul parcarilor cu</w:t>
      </w:r>
      <w:r w:rsidRPr="003415EA">
        <w:rPr>
          <w:spacing w:val="-18"/>
          <w:sz w:val="28"/>
          <w:szCs w:val="28"/>
        </w:rPr>
        <w:t xml:space="preserve"> </w:t>
      </w:r>
      <w:r w:rsidRPr="003415EA">
        <w:rPr>
          <w:sz w:val="28"/>
          <w:szCs w:val="28"/>
        </w:rPr>
        <w:t>plata.</w:t>
      </w:r>
    </w:p>
    <w:p w14:paraId="66B2F425" w14:textId="77777777" w:rsidR="00C15017" w:rsidRPr="003415EA" w:rsidRDefault="00C15017" w:rsidP="00715274">
      <w:pPr>
        <w:pStyle w:val="ListParagraph"/>
        <w:numPr>
          <w:ilvl w:val="1"/>
          <w:numId w:val="30"/>
        </w:numPr>
        <w:tabs>
          <w:tab w:val="left" w:pos="837"/>
        </w:tabs>
        <w:kinsoku w:val="0"/>
        <w:overflowPunct w:val="0"/>
        <w:ind w:left="836" w:right="529"/>
        <w:jc w:val="both"/>
        <w:rPr>
          <w:sz w:val="28"/>
          <w:szCs w:val="28"/>
        </w:rPr>
      </w:pPr>
      <w:r w:rsidRPr="003415EA">
        <w:rPr>
          <w:sz w:val="28"/>
          <w:szCs w:val="28"/>
        </w:rPr>
        <w:t>intocmirea si expedierea Proceselor verbale de contraventie şi sancţionare a conducătorilor auto care parchează fără tichet sau abonament valabil în parcările publice cu plată</w:t>
      </w:r>
      <w:r w:rsidRPr="003415EA">
        <w:rPr>
          <w:spacing w:val="-3"/>
          <w:sz w:val="28"/>
          <w:szCs w:val="28"/>
        </w:rPr>
        <w:t xml:space="preserve"> </w:t>
      </w:r>
      <w:r w:rsidRPr="003415EA">
        <w:rPr>
          <w:sz w:val="28"/>
          <w:szCs w:val="28"/>
        </w:rPr>
        <w:t>;</w:t>
      </w:r>
    </w:p>
    <w:p w14:paraId="7A4D1C62" w14:textId="77777777" w:rsidR="00C15017" w:rsidRPr="003415EA" w:rsidRDefault="00C15017" w:rsidP="00715274">
      <w:pPr>
        <w:pStyle w:val="ListParagraph"/>
        <w:numPr>
          <w:ilvl w:val="1"/>
          <w:numId w:val="30"/>
        </w:numPr>
        <w:tabs>
          <w:tab w:val="left" w:pos="837"/>
        </w:tabs>
        <w:kinsoku w:val="0"/>
        <w:overflowPunct w:val="0"/>
        <w:ind w:left="836" w:right="532"/>
        <w:jc w:val="both"/>
        <w:rPr>
          <w:sz w:val="28"/>
          <w:szCs w:val="28"/>
        </w:rPr>
      </w:pPr>
      <w:proofErr w:type="gramStart"/>
      <w:r w:rsidRPr="003415EA">
        <w:rPr>
          <w:sz w:val="28"/>
          <w:szCs w:val="28"/>
        </w:rPr>
        <w:t>urmarirea</w:t>
      </w:r>
      <w:proofErr w:type="gramEnd"/>
      <w:r w:rsidRPr="003415EA">
        <w:rPr>
          <w:sz w:val="28"/>
          <w:szCs w:val="28"/>
        </w:rPr>
        <w:t xml:space="preserve"> informarii contribuabilului contravenient si afisarea la domiciuliul acestuia a corespondentei returnate de serviciile</w:t>
      </w:r>
      <w:r w:rsidRPr="003415EA">
        <w:rPr>
          <w:spacing w:val="-11"/>
          <w:sz w:val="28"/>
          <w:szCs w:val="28"/>
        </w:rPr>
        <w:t xml:space="preserve"> </w:t>
      </w:r>
      <w:r w:rsidRPr="003415EA">
        <w:rPr>
          <w:sz w:val="28"/>
          <w:szCs w:val="28"/>
        </w:rPr>
        <w:t>postale.</w:t>
      </w:r>
    </w:p>
    <w:p w14:paraId="7B46DFD9" w14:textId="77777777" w:rsidR="00C15017" w:rsidRPr="003415EA" w:rsidRDefault="00C15017" w:rsidP="00715274">
      <w:pPr>
        <w:pStyle w:val="ListParagraph"/>
        <w:numPr>
          <w:ilvl w:val="1"/>
          <w:numId w:val="30"/>
        </w:numPr>
        <w:tabs>
          <w:tab w:val="left" w:pos="837"/>
        </w:tabs>
        <w:kinsoku w:val="0"/>
        <w:overflowPunct w:val="0"/>
        <w:ind w:left="836" w:right="532"/>
        <w:jc w:val="both"/>
        <w:rPr>
          <w:sz w:val="28"/>
          <w:szCs w:val="28"/>
        </w:rPr>
      </w:pPr>
      <w:r w:rsidRPr="003415EA">
        <w:rPr>
          <w:sz w:val="28"/>
          <w:szCs w:val="28"/>
        </w:rPr>
        <w:t>transmiterea informatiilor cu privire la contraventii catre Serviciul Taxe si Impozite</w:t>
      </w:r>
      <w:r w:rsidRPr="003415EA">
        <w:rPr>
          <w:spacing w:val="-3"/>
          <w:sz w:val="28"/>
          <w:szCs w:val="28"/>
        </w:rPr>
        <w:t xml:space="preserve"> </w:t>
      </w:r>
      <w:r w:rsidRPr="003415EA">
        <w:rPr>
          <w:sz w:val="28"/>
          <w:szCs w:val="28"/>
        </w:rPr>
        <w:t>;</w:t>
      </w:r>
    </w:p>
    <w:p w14:paraId="69067899" w14:textId="77777777" w:rsidR="00C15017" w:rsidRPr="003415EA" w:rsidRDefault="00C15017" w:rsidP="00B87184">
      <w:pPr>
        <w:pStyle w:val="ListParagraph"/>
        <w:tabs>
          <w:tab w:val="left" w:pos="837"/>
        </w:tabs>
        <w:kinsoku w:val="0"/>
        <w:overflowPunct w:val="0"/>
        <w:ind w:right="532" w:firstLine="0"/>
        <w:jc w:val="both"/>
        <w:rPr>
          <w:sz w:val="28"/>
          <w:szCs w:val="28"/>
        </w:rPr>
      </w:pPr>
    </w:p>
    <w:p w14:paraId="384D6DA9" w14:textId="77777777" w:rsidR="00C15017" w:rsidRPr="003415EA" w:rsidRDefault="00C15017" w:rsidP="00B87184">
      <w:pPr>
        <w:pStyle w:val="ListParagraph"/>
        <w:tabs>
          <w:tab w:val="left" w:pos="837"/>
        </w:tabs>
        <w:kinsoku w:val="0"/>
        <w:overflowPunct w:val="0"/>
        <w:ind w:firstLine="0"/>
        <w:jc w:val="both"/>
        <w:rPr>
          <w:sz w:val="28"/>
          <w:szCs w:val="28"/>
        </w:rPr>
      </w:pPr>
    </w:p>
    <w:p w14:paraId="0D74AB56" w14:textId="77777777" w:rsidR="004A2039" w:rsidRPr="003415EA" w:rsidRDefault="004A2039" w:rsidP="00B87184">
      <w:pPr>
        <w:pStyle w:val="BodyText"/>
        <w:kinsoku w:val="0"/>
        <w:overflowPunct w:val="0"/>
        <w:spacing w:before="9"/>
        <w:jc w:val="both"/>
      </w:pPr>
    </w:p>
    <w:p w14:paraId="4FDDCBE5" w14:textId="77777777" w:rsidR="004A2039" w:rsidRPr="003415EA" w:rsidRDefault="004A2039" w:rsidP="00715274">
      <w:pPr>
        <w:pStyle w:val="ListParagraph"/>
        <w:numPr>
          <w:ilvl w:val="0"/>
          <w:numId w:val="30"/>
        </w:numPr>
        <w:tabs>
          <w:tab w:val="left" w:pos="398"/>
        </w:tabs>
        <w:kinsoku w:val="0"/>
        <w:overflowPunct w:val="0"/>
        <w:spacing w:line="322" w:lineRule="exact"/>
        <w:ind w:left="397" w:hanging="282"/>
        <w:jc w:val="both"/>
        <w:rPr>
          <w:sz w:val="28"/>
          <w:szCs w:val="28"/>
        </w:rPr>
      </w:pPr>
      <w:r w:rsidRPr="003415EA">
        <w:rPr>
          <w:b/>
          <w:bCs/>
          <w:sz w:val="28"/>
          <w:szCs w:val="28"/>
        </w:rPr>
        <w:t xml:space="preserve">Serviciul Public Administratia Domeniului Public </w:t>
      </w:r>
      <w:r w:rsidRPr="003415EA">
        <w:rPr>
          <w:sz w:val="28"/>
          <w:szCs w:val="28"/>
        </w:rPr>
        <w:t>are urmatoarele atributii</w:t>
      </w:r>
      <w:r w:rsidRPr="003415EA">
        <w:rPr>
          <w:spacing w:val="-7"/>
          <w:sz w:val="28"/>
          <w:szCs w:val="28"/>
        </w:rPr>
        <w:t xml:space="preserve"> </w:t>
      </w:r>
      <w:r w:rsidRPr="003415EA">
        <w:rPr>
          <w:sz w:val="28"/>
          <w:szCs w:val="28"/>
        </w:rPr>
        <w:t>:</w:t>
      </w:r>
    </w:p>
    <w:p w14:paraId="0AE3FF3D" w14:textId="77777777" w:rsidR="004A2039" w:rsidRPr="003415EA" w:rsidRDefault="004A2039" w:rsidP="00715274">
      <w:pPr>
        <w:pStyle w:val="ListParagraph"/>
        <w:numPr>
          <w:ilvl w:val="1"/>
          <w:numId w:val="30"/>
        </w:numPr>
        <w:tabs>
          <w:tab w:val="left" w:pos="837"/>
        </w:tabs>
        <w:kinsoku w:val="0"/>
        <w:overflowPunct w:val="0"/>
        <w:ind w:left="836" w:right="525"/>
        <w:jc w:val="both"/>
        <w:rPr>
          <w:sz w:val="28"/>
          <w:szCs w:val="28"/>
        </w:rPr>
      </w:pPr>
      <w:r w:rsidRPr="003415EA">
        <w:rPr>
          <w:sz w:val="28"/>
          <w:szCs w:val="28"/>
        </w:rPr>
        <w:t>inventarierea periodica a numarului de locuri de parcare aflate in administrare si comunicarea acestuia catre Concesionar si catre Serviciul Licitatii Disciplina Contractuala</w:t>
      </w:r>
      <w:r w:rsidRPr="003415EA">
        <w:rPr>
          <w:spacing w:val="3"/>
          <w:sz w:val="28"/>
          <w:szCs w:val="28"/>
        </w:rPr>
        <w:t xml:space="preserve"> </w:t>
      </w:r>
      <w:r w:rsidRPr="003415EA">
        <w:rPr>
          <w:sz w:val="28"/>
          <w:szCs w:val="28"/>
        </w:rPr>
        <w:t>;</w:t>
      </w:r>
    </w:p>
    <w:p w14:paraId="67C381FA" w14:textId="77777777" w:rsidR="004A2039" w:rsidRPr="003415EA" w:rsidRDefault="004A2039" w:rsidP="00715274">
      <w:pPr>
        <w:pStyle w:val="ListParagraph"/>
        <w:numPr>
          <w:ilvl w:val="1"/>
          <w:numId w:val="30"/>
        </w:numPr>
        <w:tabs>
          <w:tab w:val="left" w:pos="837"/>
        </w:tabs>
        <w:kinsoku w:val="0"/>
        <w:overflowPunct w:val="0"/>
        <w:ind w:left="836" w:right="533"/>
        <w:jc w:val="both"/>
        <w:rPr>
          <w:sz w:val="28"/>
          <w:szCs w:val="28"/>
        </w:rPr>
      </w:pPr>
      <w:proofErr w:type="gramStart"/>
      <w:r w:rsidRPr="003415EA">
        <w:rPr>
          <w:sz w:val="28"/>
          <w:szCs w:val="28"/>
        </w:rPr>
        <w:t>urmarirea</w:t>
      </w:r>
      <w:proofErr w:type="gramEnd"/>
      <w:r w:rsidRPr="003415EA">
        <w:rPr>
          <w:sz w:val="28"/>
          <w:szCs w:val="28"/>
        </w:rPr>
        <w:t xml:space="preserve"> modului in care se indeplinesc obligatiile contractuale de catre concesionar.</w:t>
      </w:r>
    </w:p>
    <w:p w14:paraId="525E4436" w14:textId="77777777" w:rsidR="004A2039" w:rsidRPr="003415EA" w:rsidRDefault="004A2039" w:rsidP="00B87184">
      <w:pPr>
        <w:pStyle w:val="BodyText"/>
        <w:kinsoku w:val="0"/>
        <w:overflowPunct w:val="0"/>
        <w:spacing w:before="8"/>
        <w:jc w:val="both"/>
      </w:pPr>
    </w:p>
    <w:p w14:paraId="056BB725" w14:textId="77777777" w:rsidR="004A2039" w:rsidRPr="003415EA" w:rsidRDefault="004A2039" w:rsidP="00715274">
      <w:pPr>
        <w:pStyle w:val="ListParagraph"/>
        <w:numPr>
          <w:ilvl w:val="0"/>
          <w:numId w:val="29"/>
        </w:numPr>
        <w:tabs>
          <w:tab w:val="left" w:pos="451"/>
        </w:tabs>
        <w:kinsoku w:val="0"/>
        <w:overflowPunct w:val="0"/>
        <w:ind w:right="524" w:firstLine="0"/>
        <w:jc w:val="both"/>
        <w:rPr>
          <w:sz w:val="28"/>
          <w:szCs w:val="28"/>
        </w:rPr>
      </w:pPr>
      <w:r w:rsidRPr="003415EA">
        <w:rPr>
          <w:b/>
          <w:bCs/>
          <w:sz w:val="28"/>
          <w:szCs w:val="28"/>
        </w:rPr>
        <w:t xml:space="preserve">Serviciul de Stabilire, Impunere si Inxasare Impozite si Taxe </w:t>
      </w:r>
      <w:r w:rsidRPr="003415EA">
        <w:rPr>
          <w:sz w:val="28"/>
          <w:szCs w:val="28"/>
        </w:rPr>
        <w:t>este structura care are ca atributii :</w:t>
      </w:r>
    </w:p>
    <w:p w14:paraId="105DACA8" w14:textId="77777777" w:rsidR="004A2039" w:rsidRPr="003415EA" w:rsidRDefault="004A2039" w:rsidP="00715274">
      <w:pPr>
        <w:pStyle w:val="ListParagraph"/>
        <w:numPr>
          <w:ilvl w:val="1"/>
          <w:numId w:val="29"/>
        </w:numPr>
        <w:tabs>
          <w:tab w:val="left" w:pos="837"/>
        </w:tabs>
        <w:kinsoku w:val="0"/>
        <w:overflowPunct w:val="0"/>
        <w:spacing w:before="1" w:line="342" w:lineRule="exact"/>
        <w:ind w:hanging="361"/>
        <w:jc w:val="both"/>
        <w:rPr>
          <w:sz w:val="28"/>
          <w:szCs w:val="28"/>
        </w:rPr>
      </w:pPr>
      <w:r w:rsidRPr="003415EA">
        <w:rPr>
          <w:sz w:val="28"/>
          <w:szCs w:val="28"/>
        </w:rPr>
        <w:t xml:space="preserve">inregistrarea Proceselor verbale de contraventie primite de la </w:t>
      </w:r>
      <w:r w:rsidR="00573078">
        <w:rPr>
          <w:spacing w:val="-2"/>
          <w:sz w:val="28"/>
          <w:szCs w:val="28"/>
        </w:rPr>
        <w:t>Politia Locala</w:t>
      </w:r>
      <w:r w:rsidRPr="003415EA">
        <w:rPr>
          <w:spacing w:val="-9"/>
          <w:sz w:val="28"/>
          <w:szCs w:val="28"/>
        </w:rPr>
        <w:t xml:space="preserve"> </w:t>
      </w:r>
      <w:r w:rsidRPr="003415EA">
        <w:rPr>
          <w:sz w:val="28"/>
          <w:szCs w:val="28"/>
        </w:rPr>
        <w:t>;</w:t>
      </w:r>
    </w:p>
    <w:p w14:paraId="74B574EE" w14:textId="77777777" w:rsidR="004A2039" w:rsidRPr="003415EA" w:rsidRDefault="004A2039" w:rsidP="00715274">
      <w:pPr>
        <w:pStyle w:val="ListParagraph"/>
        <w:numPr>
          <w:ilvl w:val="1"/>
          <w:numId w:val="29"/>
        </w:numPr>
        <w:tabs>
          <w:tab w:val="left" w:pos="837"/>
        </w:tabs>
        <w:kinsoku w:val="0"/>
        <w:overflowPunct w:val="0"/>
        <w:spacing w:line="342" w:lineRule="exact"/>
        <w:ind w:hanging="361"/>
        <w:jc w:val="both"/>
        <w:rPr>
          <w:sz w:val="28"/>
          <w:szCs w:val="28"/>
        </w:rPr>
      </w:pPr>
      <w:r w:rsidRPr="003415EA">
        <w:rPr>
          <w:sz w:val="28"/>
          <w:szCs w:val="28"/>
        </w:rPr>
        <w:t>urmarirea si incasarea contraventiilor</w:t>
      </w:r>
      <w:r w:rsidRPr="003415EA">
        <w:rPr>
          <w:spacing w:val="1"/>
          <w:sz w:val="28"/>
          <w:szCs w:val="28"/>
        </w:rPr>
        <w:t xml:space="preserve"> </w:t>
      </w:r>
      <w:r w:rsidRPr="003415EA">
        <w:rPr>
          <w:sz w:val="28"/>
          <w:szCs w:val="28"/>
        </w:rPr>
        <w:t>;</w:t>
      </w:r>
    </w:p>
    <w:p w14:paraId="7053CEBC" w14:textId="77777777" w:rsidR="004A2039" w:rsidRPr="003415EA" w:rsidRDefault="004A2039" w:rsidP="00715274">
      <w:pPr>
        <w:pStyle w:val="ListParagraph"/>
        <w:numPr>
          <w:ilvl w:val="1"/>
          <w:numId w:val="29"/>
        </w:numPr>
        <w:tabs>
          <w:tab w:val="left" w:pos="837"/>
        </w:tabs>
        <w:kinsoku w:val="0"/>
        <w:overflowPunct w:val="0"/>
        <w:ind w:right="520"/>
        <w:jc w:val="both"/>
        <w:rPr>
          <w:sz w:val="28"/>
          <w:szCs w:val="28"/>
        </w:rPr>
      </w:pPr>
      <w:r w:rsidRPr="003415EA">
        <w:rPr>
          <w:sz w:val="28"/>
          <w:szCs w:val="28"/>
        </w:rPr>
        <w:t>transmiterea catre Serviciul Executari Silite a situatiei Proceselor verbale de contraventie neincasate</w:t>
      </w:r>
      <w:r w:rsidRPr="003415EA">
        <w:rPr>
          <w:spacing w:val="-2"/>
          <w:sz w:val="28"/>
          <w:szCs w:val="28"/>
        </w:rPr>
        <w:t xml:space="preserve"> </w:t>
      </w:r>
      <w:r w:rsidRPr="003415EA">
        <w:rPr>
          <w:sz w:val="28"/>
          <w:szCs w:val="28"/>
        </w:rPr>
        <w:t>;</w:t>
      </w:r>
    </w:p>
    <w:p w14:paraId="5A2F014D" w14:textId="77777777" w:rsidR="004A2039" w:rsidRPr="003415EA" w:rsidRDefault="004A2039" w:rsidP="00B87184">
      <w:pPr>
        <w:pStyle w:val="BodyText"/>
        <w:kinsoku w:val="0"/>
        <w:overflowPunct w:val="0"/>
        <w:spacing w:before="10"/>
        <w:jc w:val="both"/>
      </w:pPr>
    </w:p>
    <w:p w14:paraId="5851BC51" w14:textId="77777777" w:rsidR="004A2039" w:rsidRPr="003415EA" w:rsidRDefault="004A2039" w:rsidP="00715274">
      <w:pPr>
        <w:pStyle w:val="ListParagraph"/>
        <w:numPr>
          <w:ilvl w:val="0"/>
          <w:numId w:val="29"/>
        </w:numPr>
        <w:tabs>
          <w:tab w:val="left" w:pos="398"/>
        </w:tabs>
        <w:kinsoku w:val="0"/>
        <w:overflowPunct w:val="0"/>
        <w:ind w:left="397" w:hanging="282"/>
        <w:jc w:val="both"/>
        <w:rPr>
          <w:sz w:val="28"/>
          <w:szCs w:val="28"/>
        </w:rPr>
      </w:pPr>
      <w:r w:rsidRPr="003415EA">
        <w:rPr>
          <w:b/>
          <w:bCs/>
          <w:sz w:val="28"/>
          <w:szCs w:val="28"/>
        </w:rPr>
        <w:t>Servici</w:t>
      </w:r>
      <w:r w:rsidR="000C1681" w:rsidRPr="003415EA">
        <w:rPr>
          <w:b/>
          <w:bCs/>
          <w:sz w:val="28"/>
          <w:szCs w:val="28"/>
        </w:rPr>
        <w:t>ul de Urm</w:t>
      </w:r>
      <w:r w:rsidR="000C1681" w:rsidRPr="003415EA">
        <w:rPr>
          <w:b/>
          <w:bCs/>
          <w:sz w:val="28"/>
          <w:szCs w:val="28"/>
          <w:lang w:val="ro-RO"/>
        </w:rPr>
        <w:t>ă</w:t>
      </w:r>
      <w:r w:rsidR="000C1681" w:rsidRPr="003415EA">
        <w:rPr>
          <w:b/>
          <w:bCs/>
          <w:sz w:val="28"/>
          <w:szCs w:val="28"/>
        </w:rPr>
        <w:t>rire și Executare Silită</w:t>
      </w:r>
      <w:r w:rsidRPr="003415EA">
        <w:rPr>
          <w:b/>
          <w:bCs/>
          <w:sz w:val="28"/>
          <w:szCs w:val="28"/>
        </w:rPr>
        <w:t xml:space="preserve"> </w:t>
      </w:r>
      <w:r w:rsidRPr="003415EA">
        <w:rPr>
          <w:sz w:val="28"/>
          <w:szCs w:val="28"/>
        </w:rPr>
        <w:t>este structura care are ca atributii</w:t>
      </w:r>
      <w:r w:rsidRPr="003415EA">
        <w:rPr>
          <w:spacing w:val="-13"/>
          <w:sz w:val="28"/>
          <w:szCs w:val="28"/>
        </w:rPr>
        <w:t xml:space="preserve"> </w:t>
      </w:r>
      <w:r w:rsidRPr="003415EA">
        <w:rPr>
          <w:sz w:val="28"/>
          <w:szCs w:val="28"/>
        </w:rPr>
        <w:t>:</w:t>
      </w:r>
    </w:p>
    <w:p w14:paraId="52B244FE" w14:textId="77777777" w:rsidR="004A2039" w:rsidRPr="003415EA" w:rsidRDefault="004A2039" w:rsidP="00715274">
      <w:pPr>
        <w:pStyle w:val="ListParagraph"/>
        <w:numPr>
          <w:ilvl w:val="1"/>
          <w:numId w:val="29"/>
        </w:numPr>
        <w:tabs>
          <w:tab w:val="left" w:pos="837"/>
        </w:tabs>
        <w:kinsoku w:val="0"/>
        <w:overflowPunct w:val="0"/>
        <w:spacing w:before="1" w:line="342" w:lineRule="exact"/>
        <w:ind w:hanging="361"/>
        <w:jc w:val="both"/>
        <w:rPr>
          <w:sz w:val="28"/>
          <w:szCs w:val="28"/>
        </w:rPr>
      </w:pPr>
      <w:r w:rsidRPr="003415EA">
        <w:rPr>
          <w:sz w:val="28"/>
          <w:szCs w:val="28"/>
        </w:rPr>
        <w:t>inregistrarea situatiei Proceselor verbale de contraventie neincasate</w:t>
      </w:r>
      <w:r w:rsidRPr="003415EA">
        <w:rPr>
          <w:spacing w:val="-11"/>
          <w:sz w:val="28"/>
          <w:szCs w:val="28"/>
        </w:rPr>
        <w:t xml:space="preserve"> </w:t>
      </w:r>
      <w:r w:rsidRPr="003415EA">
        <w:rPr>
          <w:sz w:val="28"/>
          <w:szCs w:val="28"/>
        </w:rPr>
        <w:t>;</w:t>
      </w:r>
    </w:p>
    <w:p w14:paraId="1C0DAEC0" w14:textId="77777777" w:rsidR="004A2039" w:rsidRPr="003415EA" w:rsidRDefault="004A2039" w:rsidP="00715274">
      <w:pPr>
        <w:pStyle w:val="ListParagraph"/>
        <w:numPr>
          <w:ilvl w:val="1"/>
          <w:numId w:val="29"/>
        </w:numPr>
        <w:tabs>
          <w:tab w:val="left" w:pos="837"/>
        </w:tabs>
        <w:kinsoku w:val="0"/>
        <w:overflowPunct w:val="0"/>
        <w:spacing w:line="342" w:lineRule="exact"/>
        <w:ind w:hanging="361"/>
        <w:jc w:val="both"/>
        <w:rPr>
          <w:sz w:val="28"/>
          <w:szCs w:val="28"/>
        </w:rPr>
      </w:pPr>
      <w:proofErr w:type="gramStart"/>
      <w:r w:rsidRPr="003415EA">
        <w:rPr>
          <w:sz w:val="28"/>
          <w:szCs w:val="28"/>
        </w:rPr>
        <w:t>executarea</w:t>
      </w:r>
      <w:proofErr w:type="gramEnd"/>
      <w:r w:rsidRPr="003415EA">
        <w:rPr>
          <w:sz w:val="28"/>
          <w:szCs w:val="28"/>
        </w:rPr>
        <w:t xml:space="preserve"> silita potrivit procedurilor legale a</w:t>
      </w:r>
      <w:r w:rsidRPr="003415EA">
        <w:rPr>
          <w:spacing w:val="-11"/>
          <w:sz w:val="28"/>
          <w:szCs w:val="28"/>
        </w:rPr>
        <w:t xml:space="preserve"> </w:t>
      </w:r>
      <w:r w:rsidRPr="003415EA">
        <w:rPr>
          <w:sz w:val="28"/>
          <w:szCs w:val="28"/>
        </w:rPr>
        <w:t>contravenientilor.</w:t>
      </w:r>
    </w:p>
    <w:p w14:paraId="53F5B37F" w14:textId="77777777" w:rsidR="004A2039" w:rsidRPr="003415EA" w:rsidRDefault="004A2039" w:rsidP="00B87184">
      <w:pPr>
        <w:pStyle w:val="BodyText"/>
        <w:kinsoku w:val="0"/>
        <w:overflowPunct w:val="0"/>
        <w:spacing w:before="11"/>
        <w:jc w:val="both"/>
      </w:pPr>
    </w:p>
    <w:p w14:paraId="13F3EE60" w14:textId="77777777" w:rsidR="004A2039" w:rsidRPr="003415EA" w:rsidRDefault="00EE2FAC" w:rsidP="00715274">
      <w:pPr>
        <w:pStyle w:val="ListParagraph"/>
        <w:numPr>
          <w:ilvl w:val="0"/>
          <w:numId w:val="29"/>
        </w:numPr>
        <w:tabs>
          <w:tab w:val="left" w:pos="619"/>
        </w:tabs>
        <w:kinsoku w:val="0"/>
        <w:overflowPunct w:val="0"/>
        <w:spacing w:line="235" w:lineRule="auto"/>
        <w:ind w:right="531" w:firstLine="0"/>
        <w:jc w:val="both"/>
        <w:rPr>
          <w:sz w:val="28"/>
          <w:szCs w:val="28"/>
        </w:rPr>
      </w:pPr>
      <w:r>
        <w:rPr>
          <w:b/>
          <w:bCs/>
          <w:sz w:val="28"/>
          <w:szCs w:val="28"/>
        </w:rPr>
        <w:t>Biroul</w:t>
      </w:r>
      <w:r w:rsidR="000C1681" w:rsidRPr="003415EA">
        <w:rPr>
          <w:b/>
          <w:bCs/>
          <w:sz w:val="28"/>
          <w:szCs w:val="28"/>
        </w:rPr>
        <w:t xml:space="preserve"> Concesionări, Închirieri, Vânzări ș</w:t>
      </w:r>
      <w:r w:rsidR="004A2039" w:rsidRPr="003415EA">
        <w:rPr>
          <w:b/>
          <w:bCs/>
          <w:sz w:val="28"/>
          <w:szCs w:val="28"/>
        </w:rPr>
        <w:t xml:space="preserve">i Respectarea Disciplinei Contractuale </w:t>
      </w:r>
      <w:r w:rsidR="004A2039" w:rsidRPr="003415EA">
        <w:rPr>
          <w:sz w:val="28"/>
          <w:szCs w:val="28"/>
        </w:rPr>
        <w:t>este structura care are ca atributii</w:t>
      </w:r>
      <w:r w:rsidR="004A2039" w:rsidRPr="003415EA">
        <w:rPr>
          <w:spacing w:val="-4"/>
          <w:sz w:val="28"/>
          <w:szCs w:val="28"/>
        </w:rPr>
        <w:t xml:space="preserve"> </w:t>
      </w:r>
      <w:r w:rsidR="004A2039" w:rsidRPr="003415EA">
        <w:rPr>
          <w:sz w:val="28"/>
          <w:szCs w:val="28"/>
        </w:rPr>
        <w:t>:</w:t>
      </w:r>
    </w:p>
    <w:p w14:paraId="100C872F" w14:textId="77777777" w:rsidR="004A2039" w:rsidRPr="003415EA" w:rsidRDefault="00EE2FAC" w:rsidP="00715274">
      <w:pPr>
        <w:pStyle w:val="ListParagraph"/>
        <w:numPr>
          <w:ilvl w:val="1"/>
          <w:numId w:val="29"/>
        </w:numPr>
        <w:tabs>
          <w:tab w:val="left" w:pos="837"/>
        </w:tabs>
        <w:kinsoku w:val="0"/>
        <w:overflowPunct w:val="0"/>
        <w:ind w:hanging="361"/>
        <w:jc w:val="both"/>
        <w:rPr>
          <w:sz w:val="28"/>
          <w:szCs w:val="28"/>
        </w:rPr>
      </w:pPr>
      <w:r w:rsidRPr="003415EA">
        <w:rPr>
          <w:sz w:val="28"/>
          <w:szCs w:val="28"/>
        </w:rPr>
        <w:t>U</w:t>
      </w:r>
      <w:r w:rsidR="004A2039" w:rsidRPr="003415EA">
        <w:rPr>
          <w:sz w:val="28"/>
          <w:szCs w:val="28"/>
        </w:rPr>
        <w:t>rmarirea</w:t>
      </w:r>
      <w:r>
        <w:rPr>
          <w:sz w:val="28"/>
          <w:szCs w:val="28"/>
        </w:rPr>
        <w:t xml:space="preserve"> si</w:t>
      </w:r>
      <w:r w:rsidR="004A2039" w:rsidRPr="003415EA">
        <w:rPr>
          <w:sz w:val="28"/>
          <w:szCs w:val="28"/>
        </w:rPr>
        <w:t xml:space="preserve"> incasarii redeventei</w:t>
      </w:r>
      <w:r w:rsidR="004A2039" w:rsidRPr="003415EA">
        <w:rPr>
          <w:spacing w:val="-5"/>
          <w:sz w:val="28"/>
          <w:szCs w:val="28"/>
        </w:rPr>
        <w:t xml:space="preserve"> </w:t>
      </w:r>
      <w:r w:rsidR="004A2039" w:rsidRPr="003415EA">
        <w:rPr>
          <w:sz w:val="28"/>
          <w:szCs w:val="28"/>
        </w:rPr>
        <w:t>trimestriale.</w:t>
      </w:r>
    </w:p>
    <w:p w14:paraId="4BAAD34A" w14:textId="77777777" w:rsidR="004A2039" w:rsidRPr="003415EA" w:rsidRDefault="004A2039" w:rsidP="00B87184">
      <w:pPr>
        <w:pStyle w:val="BodyText"/>
        <w:kinsoku w:val="0"/>
        <w:overflowPunct w:val="0"/>
        <w:jc w:val="both"/>
      </w:pPr>
    </w:p>
    <w:p w14:paraId="7378A714" w14:textId="77777777" w:rsidR="000C1681" w:rsidRPr="003415EA" w:rsidRDefault="000C1681" w:rsidP="00B87184">
      <w:pPr>
        <w:pStyle w:val="BodyText"/>
        <w:kinsoku w:val="0"/>
        <w:overflowPunct w:val="0"/>
        <w:jc w:val="both"/>
      </w:pPr>
    </w:p>
    <w:p w14:paraId="76AEAB5D" w14:textId="77777777" w:rsidR="000C1681" w:rsidRPr="003415EA" w:rsidRDefault="000C1681" w:rsidP="00B87184">
      <w:pPr>
        <w:pStyle w:val="BodyText"/>
        <w:kinsoku w:val="0"/>
        <w:overflowPunct w:val="0"/>
        <w:jc w:val="both"/>
      </w:pPr>
    </w:p>
    <w:p w14:paraId="25F10DCA" w14:textId="77777777" w:rsidR="004A2039" w:rsidRPr="003415EA" w:rsidRDefault="004A2039" w:rsidP="000E68A5">
      <w:pPr>
        <w:pStyle w:val="ListParagraph"/>
        <w:tabs>
          <w:tab w:val="left" w:pos="837"/>
        </w:tabs>
        <w:kinsoku w:val="0"/>
        <w:overflowPunct w:val="0"/>
        <w:spacing w:before="2"/>
        <w:ind w:firstLine="0"/>
        <w:jc w:val="both"/>
        <w:rPr>
          <w:sz w:val="28"/>
          <w:szCs w:val="28"/>
        </w:rPr>
      </w:pPr>
    </w:p>
    <w:p w14:paraId="2BAAD3BA" w14:textId="77777777" w:rsidR="004A2039" w:rsidRPr="003415EA" w:rsidRDefault="000C1681" w:rsidP="00B87184">
      <w:pPr>
        <w:pStyle w:val="BodyText"/>
        <w:kinsoku w:val="0"/>
        <w:overflowPunct w:val="0"/>
        <w:spacing w:before="208"/>
        <w:ind w:left="116"/>
        <w:jc w:val="both"/>
        <w:rPr>
          <w:b/>
          <w:bCs/>
          <w:i/>
          <w:iCs/>
        </w:rPr>
      </w:pPr>
      <w:r w:rsidRPr="003415EA">
        <w:rPr>
          <w:b/>
          <w:bCs/>
          <w:i/>
          <w:iCs/>
        </w:rPr>
        <w:t>Activităț</w:t>
      </w:r>
      <w:r w:rsidR="004A2039" w:rsidRPr="003415EA">
        <w:rPr>
          <w:b/>
          <w:bCs/>
          <w:i/>
          <w:iCs/>
        </w:rPr>
        <w:t>i de control în parcările publice cu plată</w:t>
      </w:r>
    </w:p>
    <w:p w14:paraId="53895C23" w14:textId="77777777" w:rsidR="004A2039" w:rsidRPr="003415EA" w:rsidRDefault="004A2039" w:rsidP="00B87184">
      <w:pPr>
        <w:pStyle w:val="BodyText"/>
        <w:kinsoku w:val="0"/>
        <w:overflowPunct w:val="0"/>
        <w:spacing w:before="3"/>
        <w:jc w:val="both"/>
        <w:rPr>
          <w:b/>
          <w:bCs/>
          <w:i/>
          <w:iCs/>
        </w:rPr>
      </w:pPr>
    </w:p>
    <w:p w14:paraId="57A09530" w14:textId="3C25CB1B" w:rsidR="009F7369" w:rsidRPr="003415EA" w:rsidRDefault="004A2039" w:rsidP="009F7369">
      <w:pPr>
        <w:pStyle w:val="BodyText"/>
        <w:kinsoku w:val="0"/>
        <w:overflowPunct w:val="0"/>
        <w:ind w:right="-35" w:firstLine="709"/>
        <w:jc w:val="both"/>
        <w:rPr>
          <w:spacing w:val="-21"/>
        </w:rPr>
      </w:pPr>
      <w:r w:rsidRPr="003415EA">
        <w:t xml:space="preserve">Prin H.C.L. </w:t>
      </w:r>
      <w:r w:rsidR="00094FF5">
        <w:t>89</w:t>
      </w:r>
      <w:r w:rsidRPr="003415EA">
        <w:t>/20</w:t>
      </w:r>
      <w:r w:rsidR="00094FF5">
        <w:t>22</w:t>
      </w:r>
      <w:r w:rsidRPr="003415EA">
        <w:t xml:space="preserve"> s-</w:t>
      </w:r>
      <w:proofErr w:type="gramStart"/>
      <w:r w:rsidRPr="003415EA">
        <w:t>a</w:t>
      </w:r>
      <w:proofErr w:type="gramEnd"/>
      <w:r w:rsidRPr="003415EA">
        <w:t xml:space="preserve"> aprobat Regulamentul de organizare si functionare a parcarilor</w:t>
      </w:r>
      <w:r w:rsidRPr="003415EA">
        <w:rPr>
          <w:spacing w:val="-21"/>
        </w:rPr>
        <w:t xml:space="preserve"> </w:t>
      </w:r>
      <w:r w:rsidRPr="003415EA">
        <w:t>cu</w:t>
      </w:r>
      <w:r w:rsidRPr="003415EA">
        <w:rPr>
          <w:spacing w:val="-22"/>
        </w:rPr>
        <w:t xml:space="preserve"> </w:t>
      </w:r>
      <w:r w:rsidRPr="003415EA">
        <w:t>plată</w:t>
      </w:r>
      <w:r w:rsidRPr="003415EA">
        <w:rPr>
          <w:spacing w:val="-21"/>
        </w:rPr>
        <w:t xml:space="preserve"> </w:t>
      </w:r>
      <w:r w:rsidRPr="003415EA">
        <w:t>in</w:t>
      </w:r>
      <w:r w:rsidRPr="003415EA">
        <w:rPr>
          <w:spacing w:val="-22"/>
        </w:rPr>
        <w:t xml:space="preserve"> </w:t>
      </w:r>
      <w:r w:rsidRPr="003415EA">
        <w:t>Municipiului</w:t>
      </w:r>
      <w:r w:rsidRPr="003415EA">
        <w:rPr>
          <w:spacing w:val="-20"/>
        </w:rPr>
        <w:t xml:space="preserve"> </w:t>
      </w:r>
      <w:r w:rsidRPr="003415EA">
        <w:t>Tg.Mures.</w:t>
      </w:r>
      <w:r w:rsidRPr="003415EA">
        <w:rPr>
          <w:spacing w:val="-21"/>
        </w:rPr>
        <w:t xml:space="preserve"> </w:t>
      </w:r>
    </w:p>
    <w:p w14:paraId="4688308C" w14:textId="77777777" w:rsidR="009F7369" w:rsidRPr="003415EA" w:rsidRDefault="009F7369" w:rsidP="009F7369">
      <w:pPr>
        <w:pStyle w:val="Heading2"/>
        <w:spacing w:line="300" w:lineRule="auto"/>
        <w:ind w:left="0" w:firstLine="709"/>
        <w:jc w:val="both"/>
        <w:rPr>
          <w:b w:val="0"/>
        </w:rPr>
      </w:pPr>
      <w:proofErr w:type="gramStart"/>
      <w:r w:rsidRPr="003415EA">
        <w:rPr>
          <w:b w:val="0"/>
        </w:rPr>
        <w:t xml:space="preserve">Regulamentul de Organizare și Funcționare a </w:t>
      </w:r>
      <w:r w:rsidRPr="003415EA">
        <w:rPr>
          <w:b w:val="0"/>
          <w:i/>
        </w:rPr>
        <w:t>Serviciului Public de</w:t>
      </w:r>
      <w:r w:rsidRPr="003415EA">
        <w:rPr>
          <w:b w:val="0"/>
        </w:rPr>
        <w:t xml:space="preserve"> E</w:t>
      </w:r>
      <w:r w:rsidRPr="003415EA">
        <w:rPr>
          <w:b w:val="0"/>
          <w:i/>
        </w:rPr>
        <w:t xml:space="preserve">xploatare și </w:t>
      </w:r>
      <w:r w:rsidRPr="003415EA">
        <w:rPr>
          <w:b w:val="0"/>
          <w:i/>
        </w:rPr>
        <w:lastRenderedPageBreak/>
        <w:t>Întreținere a Parcărilor și Zonelor de Staționare cu Plată în Regim de Autotaxare, aflate pe Domeniul Public al Municipiului Târgu Mureș</w:t>
      </w:r>
      <w:r w:rsidRPr="003415EA">
        <w:rPr>
          <w:b w:val="0"/>
        </w:rPr>
        <w:t>,</w:t>
      </w:r>
      <w:r w:rsidRPr="003415EA">
        <w:t xml:space="preserve"> </w:t>
      </w:r>
      <w:r w:rsidRPr="003415EA">
        <w:rPr>
          <w:b w:val="0"/>
        </w:rPr>
        <w:t>reglementează  parcarea şi taxarea autovehiculelor în Municipiul Târgu Mureș, cât și aplicarea contravențiilor și reprezintă cadrul juridic care defineşte raporturile dintre Municipiul Târgu Mureș / Consiliul Local al Municipiului Târgu Mureș, prin</w:t>
      </w:r>
      <w:r w:rsidRPr="003415EA">
        <w:rPr>
          <w:b w:val="0"/>
          <w:color w:val="FF0000"/>
        </w:rPr>
        <w:t xml:space="preserve"> </w:t>
      </w:r>
      <w:r w:rsidRPr="003415EA">
        <w:rPr>
          <w:b w:val="0"/>
        </w:rPr>
        <w:t>entitatea care administrează parcările publice cu plată, pe de o parte  și deținătorul legal al autovehiculului care ocupă temporar (prin acțiunile de oprire sau parcare) parcările cu plată de pe domeniul public, pe de altă parte.</w:t>
      </w:r>
      <w:proofErr w:type="gramEnd"/>
      <w:r w:rsidRPr="003415EA">
        <w:rPr>
          <w:b w:val="0"/>
        </w:rPr>
        <w:t xml:space="preserve"> </w:t>
      </w:r>
    </w:p>
    <w:p w14:paraId="71BB4A17" w14:textId="77777777" w:rsidR="009F7369" w:rsidRPr="003415EA" w:rsidRDefault="009F7369" w:rsidP="000E68A5">
      <w:pPr>
        <w:pStyle w:val="BodyText"/>
        <w:kinsoku w:val="0"/>
        <w:overflowPunct w:val="0"/>
        <w:ind w:left="116" w:right="107"/>
        <w:jc w:val="both"/>
        <w:rPr>
          <w:spacing w:val="-21"/>
        </w:rPr>
      </w:pPr>
    </w:p>
    <w:p w14:paraId="39164F63" w14:textId="77777777" w:rsidR="0093603A" w:rsidRPr="003415EA" w:rsidRDefault="0093603A" w:rsidP="000E68A5">
      <w:pPr>
        <w:pStyle w:val="BodyText"/>
        <w:kinsoku w:val="0"/>
        <w:overflowPunct w:val="0"/>
        <w:ind w:left="116" w:right="107"/>
        <w:jc w:val="both"/>
        <w:rPr>
          <w:spacing w:val="-21"/>
        </w:rPr>
      </w:pPr>
    </w:p>
    <w:p w14:paraId="27F06CB2" w14:textId="77777777" w:rsidR="0093603A" w:rsidRPr="003415EA" w:rsidRDefault="0093603A" w:rsidP="000E68A5">
      <w:pPr>
        <w:pStyle w:val="BodyText"/>
        <w:kinsoku w:val="0"/>
        <w:overflowPunct w:val="0"/>
        <w:ind w:left="116" w:right="107"/>
        <w:jc w:val="both"/>
        <w:rPr>
          <w:spacing w:val="-21"/>
        </w:rPr>
      </w:pPr>
    </w:p>
    <w:p w14:paraId="4D86B970" w14:textId="77777777" w:rsidR="004A2039" w:rsidRPr="003415EA" w:rsidRDefault="004A2039" w:rsidP="00B87184">
      <w:pPr>
        <w:pStyle w:val="BodyText"/>
        <w:kinsoku w:val="0"/>
        <w:overflowPunct w:val="0"/>
        <w:spacing w:before="89"/>
        <w:ind w:left="116"/>
        <w:jc w:val="both"/>
      </w:pPr>
      <w:r w:rsidRPr="003415EA">
        <w:t>In urma aplicarii sistemul de taxare a stationarii in parcari, s-a constatat ca:</w:t>
      </w:r>
    </w:p>
    <w:p w14:paraId="4484D02F" w14:textId="77777777" w:rsidR="004A2039" w:rsidRPr="003415EA" w:rsidRDefault="004A2039" w:rsidP="00715274">
      <w:pPr>
        <w:pStyle w:val="ListParagraph"/>
        <w:numPr>
          <w:ilvl w:val="2"/>
          <w:numId w:val="28"/>
        </w:numPr>
        <w:tabs>
          <w:tab w:val="left" w:pos="837"/>
        </w:tabs>
        <w:kinsoku w:val="0"/>
        <w:overflowPunct w:val="0"/>
        <w:spacing w:before="2"/>
        <w:ind w:right="520"/>
        <w:jc w:val="both"/>
        <w:rPr>
          <w:sz w:val="28"/>
          <w:szCs w:val="28"/>
        </w:rPr>
      </w:pPr>
      <w:r w:rsidRPr="003415EA">
        <w:rPr>
          <w:sz w:val="28"/>
          <w:szCs w:val="28"/>
        </w:rPr>
        <w:t>gradul de ocupare al locurilor de parcare a crescut în ultimii 3 ani, atingându- se valori de saturare în anumite intervale orare si în diferite perioade ale anului;</w:t>
      </w:r>
    </w:p>
    <w:p w14:paraId="36337464" w14:textId="77777777" w:rsidR="004A2039" w:rsidRPr="003415EA" w:rsidRDefault="004A2039" w:rsidP="00715274">
      <w:pPr>
        <w:pStyle w:val="ListParagraph"/>
        <w:numPr>
          <w:ilvl w:val="2"/>
          <w:numId w:val="28"/>
        </w:numPr>
        <w:tabs>
          <w:tab w:val="left" w:pos="837"/>
        </w:tabs>
        <w:kinsoku w:val="0"/>
        <w:overflowPunct w:val="0"/>
        <w:ind w:right="530"/>
        <w:jc w:val="both"/>
        <w:rPr>
          <w:sz w:val="28"/>
          <w:szCs w:val="28"/>
        </w:rPr>
      </w:pPr>
      <w:r w:rsidRPr="003415EA">
        <w:rPr>
          <w:sz w:val="28"/>
          <w:szCs w:val="28"/>
        </w:rPr>
        <w:t>se respectă, în general conditiile de ocupare ordonată ale spatiului pus la dispozitie stationării (carosabil sau platforme</w:t>
      </w:r>
      <w:r w:rsidRPr="003415EA">
        <w:rPr>
          <w:spacing w:val="-8"/>
          <w:sz w:val="28"/>
          <w:szCs w:val="28"/>
        </w:rPr>
        <w:t xml:space="preserve"> </w:t>
      </w:r>
      <w:r w:rsidRPr="003415EA">
        <w:rPr>
          <w:sz w:val="28"/>
          <w:szCs w:val="28"/>
        </w:rPr>
        <w:t>amenajate);</w:t>
      </w:r>
    </w:p>
    <w:p w14:paraId="6F04E795" w14:textId="77777777" w:rsidR="004A2039" w:rsidRPr="003415EA" w:rsidRDefault="004A2039" w:rsidP="00715274">
      <w:pPr>
        <w:pStyle w:val="ListParagraph"/>
        <w:numPr>
          <w:ilvl w:val="2"/>
          <w:numId w:val="28"/>
        </w:numPr>
        <w:tabs>
          <w:tab w:val="left" w:pos="837"/>
        </w:tabs>
        <w:kinsoku w:val="0"/>
        <w:overflowPunct w:val="0"/>
        <w:ind w:right="527"/>
        <w:jc w:val="both"/>
        <w:rPr>
          <w:sz w:val="28"/>
          <w:szCs w:val="28"/>
        </w:rPr>
      </w:pPr>
      <w:r w:rsidRPr="003415EA">
        <w:rPr>
          <w:sz w:val="28"/>
          <w:szCs w:val="28"/>
        </w:rPr>
        <w:t>exista inca un număr semnificativ de stationări de vehicule fara abonament/tichet de parcare si care parchează (stationează) pe zona verde, trotuare etc, unde nu se pot aplica sanctiuni de catre agentii</w:t>
      </w:r>
      <w:r w:rsidRPr="003415EA">
        <w:rPr>
          <w:spacing w:val="-23"/>
          <w:sz w:val="28"/>
          <w:szCs w:val="28"/>
        </w:rPr>
        <w:t xml:space="preserve"> </w:t>
      </w:r>
      <w:r w:rsidRPr="003415EA">
        <w:rPr>
          <w:sz w:val="28"/>
          <w:szCs w:val="28"/>
        </w:rPr>
        <w:t>constatatori;</w:t>
      </w:r>
    </w:p>
    <w:p w14:paraId="2A35355E" w14:textId="77777777" w:rsidR="004A2039" w:rsidRPr="003415EA" w:rsidRDefault="004A2039" w:rsidP="00715274">
      <w:pPr>
        <w:pStyle w:val="ListParagraph"/>
        <w:numPr>
          <w:ilvl w:val="2"/>
          <w:numId w:val="28"/>
        </w:numPr>
        <w:tabs>
          <w:tab w:val="left" w:pos="837"/>
        </w:tabs>
        <w:kinsoku w:val="0"/>
        <w:overflowPunct w:val="0"/>
        <w:ind w:right="535"/>
        <w:jc w:val="both"/>
        <w:rPr>
          <w:sz w:val="28"/>
          <w:szCs w:val="28"/>
        </w:rPr>
      </w:pPr>
      <w:r w:rsidRPr="003415EA">
        <w:rPr>
          <w:sz w:val="28"/>
          <w:szCs w:val="28"/>
        </w:rPr>
        <w:t>cresterea numărului de societăti comerciale, înfiintate în spatii situate în zona centrală a municipiului, fără a avea asigurate locuri de parcare, accentuează aglomeratia si</w:t>
      </w:r>
      <w:r w:rsidRPr="003415EA">
        <w:rPr>
          <w:spacing w:val="-7"/>
          <w:sz w:val="28"/>
          <w:szCs w:val="28"/>
        </w:rPr>
        <w:t xml:space="preserve"> </w:t>
      </w:r>
      <w:r w:rsidRPr="003415EA">
        <w:rPr>
          <w:sz w:val="28"/>
          <w:szCs w:val="28"/>
        </w:rPr>
        <w:t>dezordinea;</w:t>
      </w:r>
    </w:p>
    <w:p w14:paraId="564D22E6" w14:textId="77777777" w:rsidR="004A2039" w:rsidRPr="003415EA" w:rsidRDefault="004A2039" w:rsidP="001530E6">
      <w:pPr>
        <w:pStyle w:val="BodyText"/>
        <w:kinsoku w:val="0"/>
        <w:overflowPunct w:val="0"/>
        <w:spacing w:before="5"/>
        <w:jc w:val="both"/>
      </w:pPr>
    </w:p>
    <w:p w14:paraId="6840C3E5" w14:textId="77777777" w:rsidR="004A2039" w:rsidRPr="003415EA" w:rsidRDefault="004A2039" w:rsidP="001530E6">
      <w:pPr>
        <w:pStyle w:val="Heading3"/>
        <w:kinsoku w:val="0"/>
        <w:overflowPunct w:val="0"/>
        <w:spacing w:line="242" w:lineRule="auto"/>
        <w:ind w:left="0" w:right="525"/>
        <w:jc w:val="both"/>
      </w:pPr>
      <w:r w:rsidRPr="003415EA">
        <w:t>Activi</w:t>
      </w:r>
      <w:r w:rsidR="000C1681" w:rsidRPr="003415EA">
        <w:t>tatea de urmărire și sancț</w:t>
      </w:r>
      <w:r w:rsidRPr="003415EA">
        <w:t>ionare a conduc</w:t>
      </w:r>
      <w:r w:rsidR="000C1681" w:rsidRPr="003415EA">
        <w:t>ă</w:t>
      </w:r>
      <w:r w:rsidRPr="003415EA">
        <w:t>torilor auto care au inc</w:t>
      </w:r>
      <w:r w:rsidR="000C1681" w:rsidRPr="003415EA">
        <w:t>ă</w:t>
      </w:r>
      <w:r w:rsidRPr="003415EA">
        <w:t>lcat prevederile Regulamentului de exploatare a parc</w:t>
      </w:r>
      <w:r w:rsidR="000C1681" w:rsidRPr="003415EA">
        <w:t>ă</w:t>
      </w:r>
      <w:r w:rsidRPr="003415EA">
        <w:t>rilor publi</w:t>
      </w:r>
      <w:r w:rsidR="000C1681" w:rsidRPr="003415EA">
        <w:t>ce cu plată</w:t>
      </w:r>
    </w:p>
    <w:p w14:paraId="17A80914" w14:textId="77777777" w:rsidR="004A2039" w:rsidRPr="003415EA" w:rsidRDefault="004A2039" w:rsidP="001530E6">
      <w:pPr>
        <w:pStyle w:val="BodyText"/>
        <w:kinsoku w:val="0"/>
        <w:overflowPunct w:val="0"/>
        <w:spacing w:before="11"/>
        <w:jc w:val="both"/>
        <w:rPr>
          <w:b/>
          <w:bCs/>
          <w:i/>
          <w:iCs/>
        </w:rPr>
      </w:pPr>
    </w:p>
    <w:p w14:paraId="2470F26C" w14:textId="56B3AED2" w:rsidR="004A2039" w:rsidRPr="003415EA" w:rsidRDefault="004A2039" w:rsidP="001530E6">
      <w:pPr>
        <w:pStyle w:val="BodyText"/>
        <w:kinsoku w:val="0"/>
        <w:overflowPunct w:val="0"/>
        <w:ind w:right="530"/>
        <w:jc w:val="both"/>
      </w:pPr>
      <w:r w:rsidRPr="003415EA">
        <w:t>Regulamentul de exploatare in regim de autotaxare a parcarilor cu plata aflate pe dom</w:t>
      </w:r>
      <w:r w:rsidR="00F316E2" w:rsidRPr="003415EA">
        <w:t>eniul public din Municipiul Tg. M</w:t>
      </w:r>
      <w:r w:rsidRPr="003415EA">
        <w:t>ures s-</w:t>
      </w:r>
      <w:proofErr w:type="gramStart"/>
      <w:r w:rsidRPr="003415EA">
        <w:t>a</w:t>
      </w:r>
      <w:proofErr w:type="gramEnd"/>
      <w:r w:rsidRPr="003415EA">
        <w:t xml:space="preserve"> aprobat prin HCL nr. </w:t>
      </w:r>
      <w:r w:rsidR="00094FF5">
        <w:t>89</w:t>
      </w:r>
      <w:r w:rsidRPr="003415EA">
        <w:t xml:space="preserve"> /20</w:t>
      </w:r>
      <w:r w:rsidR="00094FF5">
        <w:t xml:space="preserve">22, </w:t>
      </w:r>
      <w:r w:rsidR="00F316E2" w:rsidRPr="003415EA">
        <w:rPr>
          <w:shd w:val="clear" w:color="auto" w:fill="FFFFFF"/>
        </w:rPr>
        <w:t>privind modificarea și completarea Regulamentului de Organizare și Funcționare a Serviciului Public de Exploatare și Întreținere a Parcărilor cu Plată</w:t>
      </w:r>
      <w:r w:rsidR="00EF00CC">
        <w:rPr>
          <w:shd w:val="clear" w:color="auto" w:fill="FFFFFF"/>
        </w:rPr>
        <w:t>.</w:t>
      </w:r>
      <w:r w:rsidR="00F316E2" w:rsidRPr="003415EA">
        <w:rPr>
          <w:shd w:val="clear" w:color="auto" w:fill="FFFFFF"/>
        </w:rPr>
        <w:t xml:space="preserve"> </w:t>
      </w:r>
      <w:r w:rsidRPr="003415EA">
        <w:t>In baza acestui regulament, concesionarul aplica prin intermediul agentilor de control in parcari, Note de constatare autovehicolelor stationate neregulamentar in zona aferenta parcarilor cu plata.</w:t>
      </w:r>
    </w:p>
    <w:p w14:paraId="15D18CBB" w14:textId="77777777" w:rsidR="00106076" w:rsidRDefault="0093603A" w:rsidP="0093603A">
      <w:pPr>
        <w:spacing w:line="300" w:lineRule="auto"/>
        <w:ind w:right="391" w:firstLine="709"/>
        <w:jc w:val="both"/>
        <w:rPr>
          <w:sz w:val="28"/>
          <w:szCs w:val="28"/>
        </w:rPr>
      </w:pPr>
      <w:r w:rsidRPr="003415EA">
        <w:rPr>
          <w:sz w:val="28"/>
          <w:szCs w:val="28"/>
        </w:rPr>
        <w:t>Operațiunea de achitare a contravalorii timpului petrecut în parcare se poate</w:t>
      </w:r>
      <w:r w:rsidRPr="003415EA">
        <w:rPr>
          <w:b/>
          <w:sz w:val="28"/>
          <w:szCs w:val="28"/>
        </w:rPr>
        <w:t xml:space="preserve"> </w:t>
      </w:r>
      <w:r w:rsidRPr="003415EA">
        <w:rPr>
          <w:sz w:val="28"/>
          <w:szCs w:val="28"/>
        </w:rPr>
        <w:t xml:space="preserve">face și ulterior utilizării parcării publice cu plată, până la ora 23.59 zilei în curs, achitându–se suma de 25 lei, online, prin ordin de plată sau la casieriile societății din piețe, conform specificațiilor de pe nota de parcare. După expirarea acestui termen, se consideră că parcarea s–a efectuat fără achiziționarea vreunei modalități de plată a parcării și utilizatorului i se va aplica un tarif majorat de 50 lei care poate fi achitat în termen de 48 ore lucrătoare de la ora 0,00 a următoarei zile aplicării notei de constatare. Neachitarea tarifului majorat constituie contravenție, iar contravenientul </w:t>
      </w:r>
    </w:p>
    <w:p w14:paraId="1C10EEE1" w14:textId="7A93DEA6" w:rsidR="0093603A" w:rsidRPr="003415EA" w:rsidRDefault="0093603A" w:rsidP="0093603A">
      <w:pPr>
        <w:spacing w:line="300" w:lineRule="auto"/>
        <w:ind w:right="391" w:firstLine="709"/>
        <w:jc w:val="both"/>
        <w:rPr>
          <w:sz w:val="28"/>
          <w:szCs w:val="28"/>
        </w:rPr>
      </w:pPr>
      <w:proofErr w:type="gramStart"/>
      <w:r w:rsidRPr="003415EA">
        <w:rPr>
          <w:sz w:val="28"/>
          <w:szCs w:val="28"/>
        </w:rPr>
        <w:lastRenderedPageBreak/>
        <w:t>va</w:t>
      </w:r>
      <w:proofErr w:type="gramEnd"/>
      <w:r w:rsidRPr="003415EA">
        <w:rPr>
          <w:sz w:val="28"/>
          <w:szCs w:val="28"/>
        </w:rPr>
        <w:t xml:space="preserve"> achita o amendă de la 200 lei la 500 lei/parcare.</w:t>
      </w:r>
    </w:p>
    <w:p w14:paraId="50A8F8D1" w14:textId="77777777" w:rsidR="0093603A" w:rsidRPr="003415EA" w:rsidRDefault="0093603A" w:rsidP="0093603A">
      <w:pPr>
        <w:spacing w:line="300" w:lineRule="auto"/>
        <w:ind w:right="391" w:firstLine="709"/>
        <w:jc w:val="both"/>
        <w:rPr>
          <w:sz w:val="28"/>
          <w:szCs w:val="28"/>
        </w:rPr>
      </w:pPr>
      <w:r w:rsidRPr="003415EA">
        <w:rPr>
          <w:sz w:val="28"/>
          <w:szCs w:val="28"/>
        </w:rPr>
        <w:t xml:space="preserve">Procesul verbal de contravenție </w:t>
      </w:r>
      <w:proofErr w:type="gramStart"/>
      <w:r w:rsidRPr="003415EA">
        <w:rPr>
          <w:sz w:val="28"/>
          <w:szCs w:val="28"/>
        </w:rPr>
        <w:t>este</w:t>
      </w:r>
      <w:proofErr w:type="gramEnd"/>
      <w:r w:rsidRPr="003415EA">
        <w:rPr>
          <w:sz w:val="28"/>
          <w:szCs w:val="28"/>
        </w:rPr>
        <w:t xml:space="preserve"> întocmit de către Direcția Poliția Locală în baza notei de constatare întocmite de către agentul constatator. </w:t>
      </w:r>
    </w:p>
    <w:p w14:paraId="7D5E43E9" w14:textId="77777777" w:rsidR="0093603A" w:rsidRPr="003415EA" w:rsidRDefault="0093603A" w:rsidP="0093603A">
      <w:pPr>
        <w:spacing w:line="300" w:lineRule="auto"/>
        <w:ind w:right="391" w:firstLine="709"/>
        <w:jc w:val="both"/>
        <w:rPr>
          <w:sz w:val="28"/>
          <w:szCs w:val="28"/>
        </w:rPr>
      </w:pPr>
      <w:r w:rsidRPr="003415EA">
        <w:rPr>
          <w:sz w:val="28"/>
          <w:szCs w:val="28"/>
        </w:rPr>
        <w:t>Nerespectarea marcajelor parcărilor cu plată se sancționează cu amendă de 100</w:t>
      </w:r>
      <w:r w:rsidRPr="003415EA">
        <w:rPr>
          <w:sz w:val="28"/>
          <w:szCs w:val="28"/>
          <w:vertAlign w:val="subscript"/>
        </w:rPr>
        <w:t xml:space="preserve"> </w:t>
      </w:r>
      <w:r w:rsidRPr="003415EA">
        <w:rPr>
          <w:sz w:val="28"/>
          <w:szCs w:val="28"/>
        </w:rPr>
        <w:t xml:space="preserve">lei. </w:t>
      </w:r>
    </w:p>
    <w:p w14:paraId="2460479E" w14:textId="77777777" w:rsidR="0093603A" w:rsidRPr="003415EA" w:rsidRDefault="0093603A" w:rsidP="0093603A">
      <w:pPr>
        <w:spacing w:line="300" w:lineRule="auto"/>
        <w:ind w:right="391" w:firstLine="709"/>
        <w:jc w:val="both"/>
        <w:rPr>
          <w:sz w:val="28"/>
          <w:szCs w:val="28"/>
          <w:vertAlign w:val="subscript"/>
        </w:rPr>
      </w:pPr>
      <w:r w:rsidRPr="003415EA">
        <w:rPr>
          <w:sz w:val="28"/>
          <w:szCs w:val="28"/>
        </w:rPr>
        <w:t>Nerespectarea timpilor de staționare pe locurile de parcare cu plată acolo</w:t>
      </w:r>
      <w:r w:rsidRPr="003415EA">
        <w:rPr>
          <w:b/>
          <w:sz w:val="28"/>
          <w:szCs w:val="28"/>
        </w:rPr>
        <w:t xml:space="preserve"> </w:t>
      </w:r>
      <w:r w:rsidRPr="003415EA">
        <w:rPr>
          <w:sz w:val="28"/>
          <w:szCs w:val="28"/>
        </w:rPr>
        <w:t xml:space="preserve">unde </w:t>
      </w:r>
      <w:proofErr w:type="gramStart"/>
      <w:r w:rsidRPr="003415EA">
        <w:rPr>
          <w:sz w:val="28"/>
          <w:szCs w:val="28"/>
        </w:rPr>
        <w:t>este</w:t>
      </w:r>
      <w:proofErr w:type="gramEnd"/>
      <w:r w:rsidRPr="003415EA">
        <w:rPr>
          <w:sz w:val="28"/>
          <w:szCs w:val="28"/>
        </w:rPr>
        <w:t xml:space="preserve"> menționat prin panouri adiționale la indicatoarele “P cu plată” se sancționează cu amendă de 200 lei.</w:t>
      </w:r>
      <w:r w:rsidRPr="003415EA">
        <w:rPr>
          <w:sz w:val="28"/>
          <w:szCs w:val="28"/>
          <w:vertAlign w:val="subscript"/>
        </w:rPr>
        <w:t xml:space="preserve"> </w:t>
      </w:r>
    </w:p>
    <w:p w14:paraId="1CA8498C" w14:textId="77777777" w:rsidR="0093603A" w:rsidRPr="003415EA" w:rsidRDefault="0093603A" w:rsidP="0093603A">
      <w:pPr>
        <w:spacing w:line="300" w:lineRule="auto"/>
        <w:ind w:right="391" w:firstLine="709"/>
        <w:jc w:val="both"/>
        <w:rPr>
          <w:sz w:val="28"/>
          <w:szCs w:val="28"/>
        </w:rPr>
      </w:pPr>
      <w:r w:rsidRPr="003415EA">
        <w:rPr>
          <w:sz w:val="28"/>
          <w:szCs w:val="28"/>
          <w:vertAlign w:val="subscript"/>
        </w:rPr>
        <w:tab/>
      </w:r>
      <w:r w:rsidRPr="003415EA">
        <w:rPr>
          <w:sz w:val="28"/>
          <w:szCs w:val="28"/>
        </w:rPr>
        <w:t xml:space="preserve"> </w:t>
      </w:r>
    </w:p>
    <w:p w14:paraId="7F1A4ED5" w14:textId="77777777" w:rsidR="0093603A" w:rsidRPr="003415EA" w:rsidRDefault="0093603A" w:rsidP="0093603A">
      <w:pPr>
        <w:spacing w:line="300" w:lineRule="auto"/>
        <w:ind w:right="391" w:firstLine="709"/>
        <w:jc w:val="both"/>
        <w:rPr>
          <w:sz w:val="28"/>
          <w:szCs w:val="28"/>
          <w:vertAlign w:val="subscript"/>
        </w:rPr>
      </w:pPr>
      <w:r w:rsidRPr="003415EA">
        <w:rPr>
          <w:sz w:val="28"/>
          <w:szCs w:val="28"/>
        </w:rPr>
        <w:t>Se sancționează parcarea tuturor mijloacelor de transport cu masa peste 3</w:t>
      </w:r>
      <w:proofErr w:type="gramStart"/>
      <w:r w:rsidRPr="003415EA">
        <w:rPr>
          <w:sz w:val="28"/>
          <w:szCs w:val="28"/>
        </w:rPr>
        <w:t>,5</w:t>
      </w:r>
      <w:proofErr w:type="gramEnd"/>
      <w:r w:rsidRPr="003415EA">
        <w:rPr>
          <w:b/>
          <w:sz w:val="28"/>
          <w:szCs w:val="28"/>
        </w:rPr>
        <w:t xml:space="preserve"> </w:t>
      </w:r>
      <w:r w:rsidRPr="003415EA">
        <w:rPr>
          <w:sz w:val="28"/>
          <w:szCs w:val="28"/>
        </w:rPr>
        <w:t xml:space="preserve">tone </w:t>
      </w:r>
      <w:r w:rsidRPr="003415EA">
        <w:rPr>
          <w:b/>
          <w:sz w:val="28"/>
          <w:szCs w:val="28"/>
        </w:rPr>
        <w:t>și</w:t>
      </w:r>
      <w:r w:rsidRPr="003415EA">
        <w:rPr>
          <w:sz w:val="28"/>
          <w:szCs w:val="28"/>
        </w:rPr>
        <w:t xml:space="preserve"> lungimea peste 5 m în parcările cu plată ( dacă nu s-a emis un aviz special) cu amendă de 100 la 300 lei/loc de parcare ocupat.</w:t>
      </w:r>
      <w:r w:rsidRPr="003415EA">
        <w:rPr>
          <w:sz w:val="28"/>
          <w:szCs w:val="28"/>
          <w:vertAlign w:val="subscript"/>
        </w:rPr>
        <w:t xml:space="preserve"> </w:t>
      </w:r>
      <w:r w:rsidRPr="003415EA">
        <w:rPr>
          <w:sz w:val="28"/>
          <w:szCs w:val="28"/>
          <w:vertAlign w:val="subscript"/>
        </w:rPr>
        <w:tab/>
      </w:r>
    </w:p>
    <w:p w14:paraId="2F4F2C74" w14:textId="77777777" w:rsidR="0093603A" w:rsidRPr="003415EA" w:rsidRDefault="0093603A" w:rsidP="0093603A">
      <w:pPr>
        <w:spacing w:line="300" w:lineRule="auto"/>
        <w:ind w:right="391" w:firstLine="709"/>
        <w:jc w:val="both"/>
        <w:rPr>
          <w:sz w:val="28"/>
          <w:szCs w:val="28"/>
        </w:rPr>
      </w:pPr>
      <w:r w:rsidRPr="003415EA">
        <w:rPr>
          <w:sz w:val="28"/>
          <w:szCs w:val="28"/>
        </w:rPr>
        <w:t>Sancțiunile suntaplicate de către Direcția Poliția Locală.</w:t>
      </w:r>
    </w:p>
    <w:p w14:paraId="0B692759" w14:textId="77777777" w:rsidR="006C0466" w:rsidRPr="003415EA" w:rsidRDefault="006C0466" w:rsidP="00B87184">
      <w:pPr>
        <w:pStyle w:val="BodyText"/>
        <w:kinsoku w:val="0"/>
        <w:overflowPunct w:val="0"/>
        <w:ind w:left="116" w:right="530"/>
        <w:jc w:val="both"/>
      </w:pPr>
    </w:p>
    <w:p w14:paraId="5C174690" w14:textId="2BB250D9" w:rsidR="00F316E2" w:rsidRPr="003415EA" w:rsidRDefault="00094FF5" w:rsidP="0093603A">
      <w:pPr>
        <w:pStyle w:val="BodyText"/>
        <w:kinsoku w:val="0"/>
        <w:overflowPunct w:val="0"/>
        <w:ind w:left="116" w:right="519" w:firstLine="604"/>
        <w:jc w:val="both"/>
        <w:rPr>
          <w:b/>
        </w:rPr>
      </w:pPr>
      <w:r>
        <w:rPr>
          <w:b/>
        </w:rPr>
        <w:t>In anul 2022</w:t>
      </w:r>
      <w:r w:rsidR="00F316E2" w:rsidRPr="003415EA">
        <w:rPr>
          <w:b/>
        </w:rPr>
        <w:t>, numărul</w:t>
      </w:r>
      <w:r w:rsidR="0093603A" w:rsidRPr="003415EA">
        <w:rPr>
          <w:b/>
        </w:rPr>
        <w:t xml:space="preserve"> conducătorilor auto care au incă</w:t>
      </w:r>
      <w:r w:rsidR="004A2039" w:rsidRPr="003415EA">
        <w:rPr>
          <w:b/>
        </w:rPr>
        <w:t>lcat prevederile Regulamentului de exploat</w:t>
      </w:r>
      <w:r w:rsidR="0093603A" w:rsidRPr="003415EA">
        <w:rPr>
          <w:b/>
        </w:rPr>
        <w:t>are a parcă</w:t>
      </w:r>
      <w:r w:rsidR="004A2039" w:rsidRPr="003415EA">
        <w:rPr>
          <w:b/>
        </w:rPr>
        <w:t>rilor publi</w:t>
      </w:r>
      <w:r w:rsidR="000C1681" w:rsidRPr="003415EA">
        <w:rPr>
          <w:b/>
        </w:rPr>
        <w:t>c</w:t>
      </w:r>
      <w:r w:rsidR="0093603A" w:rsidRPr="003415EA">
        <w:rPr>
          <w:b/>
        </w:rPr>
        <w:t>e cu plată</w:t>
      </w:r>
      <w:r w:rsidR="004A2039" w:rsidRPr="003415EA">
        <w:rPr>
          <w:b/>
        </w:rPr>
        <w:t xml:space="preserve"> </w:t>
      </w:r>
      <w:r>
        <w:rPr>
          <w:b/>
        </w:rPr>
        <w:t>a fost intr-un număr de 60.582</w:t>
      </w:r>
      <w:r w:rsidR="00F316E2" w:rsidRPr="003415EA">
        <w:rPr>
          <w:b/>
        </w:rPr>
        <w:t>.</w:t>
      </w:r>
    </w:p>
    <w:p w14:paraId="4EAADE7D" w14:textId="77777777" w:rsidR="003B4469" w:rsidRPr="003415EA" w:rsidRDefault="003B4469" w:rsidP="00B87184">
      <w:pPr>
        <w:pStyle w:val="BodyText"/>
        <w:kinsoku w:val="0"/>
        <w:overflowPunct w:val="0"/>
        <w:spacing w:before="269"/>
        <w:ind w:left="116"/>
        <w:jc w:val="both"/>
      </w:pPr>
    </w:p>
    <w:p w14:paraId="0C263BB4" w14:textId="77777777" w:rsidR="004A2039" w:rsidRPr="003415EA" w:rsidRDefault="004A2039" w:rsidP="00B87184">
      <w:pPr>
        <w:pStyle w:val="Heading3"/>
        <w:kinsoku w:val="0"/>
        <w:overflowPunct w:val="0"/>
        <w:spacing w:before="89"/>
        <w:jc w:val="both"/>
      </w:pPr>
      <w:r w:rsidRPr="003415EA">
        <w:t>Semnalizarea rutier</w:t>
      </w:r>
      <w:r w:rsidR="0093603A" w:rsidRPr="003415EA">
        <w:t>ă verticală și orizontală a parcă</w:t>
      </w:r>
      <w:r w:rsidRPr="003415EA">
        <w:t>rilor</w:t>
      </w:r>
    </w:p>
    <w:p w14:paraId="31CD1726" w14:textId="77777777" w:rsidR="004A2039" w:rsidRPr="003415EA" w:rsidRDefault="004A2039" w:rsidP="00B87184">
      <w:pPr>
        <w:pStyle w:val="BodyText"/>
        <w:kinsoku w:val="0"/>
        <w:overflowPunct w:val="0"/>
        <w:spacing w:before="6"/>
        <w:jc w:val="both"/>
        <w:rPr>
          <w:b/>
          <w:bCs/>
          <w:i/>
          <w:iCs/>
        </w:rPr>
      </w:pPr>
    </w:p>
    <w:p w14:paraId="23FDCD78" w14:textId="77777777" w:rsidR="003059F2" w:rsidRPr="003415EA" w:rsidRDefault="003059F2" w:rsidP="003059F2">
      <w:pPr>
        <w:spacing w:after="26"/>
        <w:ind w:right="249" w:firstLine="720"/>
        <w:jc w:val="both"/>
        <w:rPr>
          <w:b/>
          <w:sz w:val="28"/>
          <w:szCs w:val="28"/>
        </w:rPr>
      </w:pPr>
    </w:p>
    <w:p w14:paraId="5AC04511" w14:textId="77777777" w:rsidR="003059F2" w:rsidRPr="003415EA" w:rsidRDefault="003059F2" w:rsidP="003059F2">
      <w:pPr>
        <w:spacing w:after="26"/>
        <w:ind w:right="249" w:firstLine="709"/>
        <w:jc w:val="both"/>
        <w:rPr>
          <w:sz w:val="28"/>
          <w:szCs w:val="28"/>
        </w:rPr>
      </w:pPr>
      <w:r w:rsidRPr="003415EA">
        <w:rPr>
          <w:sz w:val="28"/>
          <w:szCs w:val="28"/>
        </w:rPr>
        <w:t xml:space="preserve">Parcările publice cu plată sunt parcările amenajate în conformitate cu prevederile prezentului regulament. </w:t>
      </w:r>
      <w:r w:rsidRPr="003415EA">
        <w:rPr>
          <w:b/>
          <w:sz w:val="28"/>
          <w:szCs w:val="28"/>
        </w:rPr>
        <w:t xml:space="preserve">Se disting următoarele tipuri de parcări și zone de staţionare: </w:t>
      </w:r>
    </w:p>
    <w:p w14:paraId="1D267A2A" w14:textId="77777777" w:rsidR="003059F2" w:rsidRPr="003415EA" w:rsidRDefault="003059F2" w:rsidP="003059F2">
      <w:pPr>
        <w:spacing w:after="25" w:line="259" w:lineRule="auto"/>
        <w:ind w:right="249"/>
        <w:jc w:val="both"/>
        <w:rPr>
          <w:sz w:val="28"/>
          <w:szCs w:val="28"/>
        </w:rPr>
      </w:pPr>
      <w:r w:rsidRPr="003415EA">
        <w:rPr>
          <w:sz w:val="28"/>
          <w:szCs w:val="28"/>
        </w:rPr>
        <w:t xml:space="preserve"> </w:t>
      </w:r>
      <w:r w:rsidRPr="003415EA">
        <w:rPr>
          <w:sz w:val="28"/>
          <w:szCs w:val="28"/>
        </w:rPr>
        <w:tab/>
      </w:r>
      <w:r w:rsidRPr="003415EA">
        <w:rPr>
          <w:b/>
          <w:sz w:val="28"/>
          <w:szCs w:val="28"/>
        </w:rPr>
        <w:t>A.1.</w:t>
      </w:r>
      <w:r w:rsidRPr="003415EA">
        <w:rPr>
          <w:sz w:val="28"/>
          <w:szCs w:val="28"/>
        </w:rPr>
        <w:t xml:space="preserve"> </w:t>
      </w:r>
      <w:r w:rsidRPr="003415EA">
        <w:rPr>
          <w:b/>
          <w:sz w:val="28"/>
          <w:szCs w:val="28"/>
        </w:rPr>
        <w:t xml:space="preserve">Stradale/ de exterior / exterioare - delimitate la marginea carosabilului </w:t>
      </w:r>
    </w:p>
    <w:p w14:paraId="682960B1" w14:textId="77777777" w:rsidR="003059F2" w:rsidRPr="003415EA" w:rsidRDefault="003059F2" w:rsidP="003059F2">
      <w:pPr>
        <w:spacing w:after="85" w:line="259" w:lineRule="auto"/>
        <w:ind w:right="249" w:firstLine="709"/>
        <w:jc w:val="both"/>
        <w:rPr>
          <w:sz w:val="28"/>
          <w:szCs w:val="28"/>
          <w:lang w:val="en-US"/>
        </w:rPr>
      </w:pPr>
      <w:proofErr w:type="gramStart"/>
      <w:r w:rsidRPr="003415EA">
        <w:rPr>
          <w:b/>
          <w:sz w:val="28"/>
          <w:szCs w:val="28"/>
        </w:rPr>
        <w:t>a.1.1</w:t>
      </w:r>
      <w:proofErr w:type="gramEnd"/>
      <w:r w:rsidRPr="003415EA">
        <w:rPr>
          <w:b/>
          <w:sz w:val="28"/>
          <w:szCs w:val="28"/>
        </w:rPr>
        <w:t xml:space="preserve"> </w:t>
      </w:r>
      <w:r w:rsidRPr="003415EA">
        <w:rPr>
          <w:sz w:val="28"/>
          <w:szCs w:val="28"/>
        </w:rPr>
        <w:t xml:space="preserve"> </w:t>
      </w:r>
      <w:r w:rsidRPr="003415EA">
        <w:rPr>
          <w:sz w:val="28"/>
          <w:szCs w:val="28"/>
        </w:rPr>
        <w:tab/>
      </w:r>
      <w:r w:rsidRPr="003415EA">
        <w:rPr>
          <w:b/>
          <w:sz w:val="28"/>
          <w:szCs w:val="28"/>
        </w:rPr>
        <w:t xml:space="preserve">Longitudinale (paralele cu marginea benzii de circulație) </w:t>
      </w:r>
      <w:r w:rsidRPr="003415EA">
        <w:rPr>
          <w:sz w:val="28"/>
          <w:szCs w:val="28"/>
        </w:rPr>
        <w:t>pe dreapta sau stânga benzii de circulație, în care se parchează</w:t>
      </w:r>
      <w:r w:rsidRPr="003415EA">
        <w:rPr>
          <w:sz w:val="28"/>
          <w:szCs w:val="28"/>
          <w:lang w:val="en-US"/>
        </w:rPr>
        <w:t>;</w:t>
      </w:r>
    </w:p>
    <w:p w14:paraId="166F526D" w14:textId="77777777" w:rsidR="003059F2" w:rsidRPr="003415EA" w:rsidRDefault="003059F2" w:rsidP="003059F2">
      <w:pPr>
        <w:spacing w:after="41"/>
        <w:ind w:right="249" w:firstLine="709"/>
        <w:jc w:val="both"/>
        <w:rPr>
          <w:sz w:val="28"/>
          <w:szCs w:val="28"/>
        </w:rPr>
      </w:pPr>
      <w:proofErr w:type="gramStart"/>
      <w:r w:rsidRPr="003415EA">
        <w:rPr>
          <w:b/>
          <w:sz w:val="28"/>
          <w:szCs w:val="28"/>
        </w:rPr>
        <w:t>a.1.2</w:t>
      </w:r>
      <w:proofErr w:type="gramEnd"/>
      <w:r w:rsidRPr="003415EA">
        <w:rPr>
          <w:b/>
          <w:sz w:val="28"/>
          <w:szCs w:val="28"/>
        </w:rPr>
        <w:t xml:space="preserve"> </w:t>
      </w:r>
      <w:r w:rsidRPr="003415EA">
        <w:rPr>
          <w:b/>
          <w:sz w:val="28"/>
          <w:szCs w:val="28"/>
        </w:rPr>
        <w:tab/>
        <w:t xml:space="preserve">Transversale (perpendiculare) </w:t>
      </w:r>
      <w:r w:rsidRPr="003415EA">
        <w:rPr>
          <w:sz w:val="28"/>
          <w:szCs w:val="28"/>
        </w:rPr>
        <w:t>pe dreapta sau stânga benzii de</w:t>
      </w:r>
      <w:r w:rsidRPr="003415EA">
        <w:rPr>
          <w:b/>
          <w:sz w:val="28"/>
          <w:szCs w:val="28"/>
        </w:rPr>
        <w:t xml:space="preserve"> </w:t>
      </w:r>
      <w:r w:rsidRPr="003415EA">
        <w:rPr>
          <w:sz w:val="28"/>
          <w:szCs w:val="28"/>
        </w:rPr>
        <w:t xml:space="preserve">circulație. </w:t>
      </w:r>
      <w:proofErr w:type="gramStart"/>
      <w:r w:rsidRPr="003415EA">
        <w:rPr>
          <w:sz w:val="28"/>
          <w:szCs w:val="28"/>
        </w:rPr>
        <w:t>în</w:t>
      </w:r>
      <w:proofErr w:type="gramEnd"/>
      <w:r w:rsidRPr="003415EA">
        <w:rPr>
          <w:sz w:val="28"/>
          <w:szCs w:val="28"/>
        </w:rPr>
        <w:t xml:space="preserve"> care este</w:t>
      </w:r>
      <w:r w:rsidRPr="003415EA">
        <w:rPr>
          <w:sz w:val="28"/>
          <w:szCs w:val="28"/>
          <w:vertAlign w:val="subscript"/>
        </w:rPr>
        <w:t xml:space="preserve"> </w:t>
      </w:r>
      <w:r w:rsidRPr="003415EA">
        <w:rPr>
          <w:sz w:val="28"/>
          <w:szCs w:val="28"/>
        </w:rPr>
        <w:t xml:space="preserve">recomandabil să se gareze; </w:t>
      </w:r>
    </w:p>
    <w:p w14:paraId="47B9D732" w14:textId="77777777" w:rsidR="003059F2" w:rsidRPr="003415EA" w:rsidRDefault="003059F2" w:rsidP="003059F2">
      <w:pPr>
        <w:spacing w:after="1" w:line="259" w:lineRule="auto"/>
        <w:ind w:right="249" w:firstLine="699"/>
        <w:jc w:val="both"/>
        <w:rPr>
          <w:sz w:val="28"/>
          <w:szCs w:val="28"/>
        </w:rPr>
      </w:pPr>
      <w:proofErr w:type="gramStart"/>
      <w:r w:rsidRPr="003415EA">
        <w:rPr>
          <w:b/>
          <w:sz w:val="28"/>
          <w:szCs w:val="28"/>
        </w:rPr>
        <w:t>a.1.3</w:t>
      </w:r>
      <w:proofErr w:type="gramEnd"/>
      <w:r w:rsidRPr="003415EA">
        <w:rPr>
          <w:b/>
          <w:sz w:val="28"/>
          <w:szCs w:val="28"/>
        </w:rPr>
        <w:t xml:space="preserve"> </w:t>
      </w:r>
      <w:r w:rsidRPr="003415EA">
        <w:rPr>
          <w:b/>
          <w:sz w:val="28"/>
          <w:szCs w:val="28"/>
        </w:rPr>
        <w:tab/>
        <w:t xml:space="preserve">Înclinate (la 45 de grade / ”spic”) </w:t>
      </w:r>
      <w:r w:rsidRPr="003415EA">
        <w:rPr>
          <w:sz w:val="28"/>
          <w:szCs w:val="28"/>
        </w:rPr>
        <w:t>față de axul sau marginea căii de</w:t>
      </w:r>
      <w:r w:rsidRPr="003415EA">
        <w:rPr>
          <w:b/>
          <w:sz w:val="28"/>
          <w:szCs w:val="28"/>
        </w:rPr>
        <w:t xml:space="preserve"> </w:t>
      </w:r>
      <w:r w:rsidRPr="003415EA">
        <w:rPr>
          <w:sz w:val="28"/>
          <w:szCs w:val="28"/>
        </w:rPr>
        <w:t xml:space="preserve">rulare, pe dreapta sau stânga benzii de circulație în care se parchează. </w:t>
      </w:r>
    </w:p>
    <w:p w14:paraId="3F816A76" w14:textId="77777777" w:rsidR="003059F2" w:rsidRPr="003415EA" w:rsidRDefault="003059F2" w:rsidP="003059F2">
      <w:pPr>
        <w:spacing w:after="91" w:line="259" w:lineRule="auto"/>
        <w:ind w:right="249" w:hanging="1546"/>
        <w:jc w:val="both"/>
        <w:rPr>
          <w:sz w:val="28"/>
          <w:szCs w:val="28"/>
        </w:rPr>
      </w:pPr>
      <w:r w:rsidRPr="003415EA">
        <w:rPr>
          <w:sz w:val="28"/>
          <w:szCs w:val="28"/>
        </w:rPr>
        <w:t xml:space="preserve"> </w:t>
      </w:r>
      <w:r w:rsidRPr="003415EA">
        <w:rPr>
          <w:sz w:val="28"/>
          <w:szCs w:val="28"/>
        </w:rPr>
        <w:tab/>
      </w:r>
      <w:r w:rsidRPr="003415EA">
        <w:rPr>
          <w:sz w:val="28"/>
          <w:szCs w:val="28"/>
        </w:rPr>
        <w:tab/>
      </w:r>
      <w:r w:rsidRPr="003415EA">
        <w:rPr>
          <w:b/>
          <w:sz w:val="28"/>
          <w:szCs w:val="28"/>
        </w:rPr>
        <w:t xml:space="preserve">A.2. </w:t>
      </w:r>
      <w:r w:rsidRPr="003415EA">
        <w:rPr>
          <w:b/>
          <w:sz w:val="28"/>
          <w:szCs w:val="28"/>
        </w:rPr>
        <w:tab/>
        <w:t xml:space="preserve">Tip incintă - </w:t>
      </w:r>
      <w:r w:rsidRPr="003415EA">
        <w:rPr>
          <w:sz w:val="28"/>
          <w:szCs w:val="28"/>
        </w:rPr>
        <w:t xml:space="preserve">zone situate pe platforme în afara căilor de rulare </w:t>
      </w:r>
    </w:p>
    <w:p w14:paraId="62DE0DC7" w14:textId="77777777" w:rsidR="003059F2" w:rsidRPr="003415EA" w:rsidRDefault="003059F2" w:rsidP="00715274">
      <w:pPr>
        <w:widowControl/>
        <w:numPr>
          <w:ilvl w:val="2"/>
          <w:numId w:val="61"/>
        </w:numPr>
        <w:tabs>
          <w:tab w:val="left" w:pos="993"/>
        </w:tabs>
        <w:autoSpaceDE/>
        <w:autoSpaceDN/>
        <w:adjustRightInd/>
        <w:spacing w:after="48" w:line="259" w:lineRule="auto"/>
        <w:ind w:left="0" w:right="249" w:firstLine="709"/>
        <w:jc w:val="both"/>
        <w:rPr>
          <w:sz w:val="28"/>
          <w:szCs w:val="28"/>
        </w:rPr>
      </w:pPr>
      <w:r w:rsidRPr="003415EA">
        <w:rPr>
          <w:b/>
          <w:sz w:val="28"/>
          <w:szCs w:val="28"/>
        </w:rPr>
        <w:t xml:space="preserve">Transversale (perpendiculare) </w:t>
      </w:r>
      <w:r w:rsidRPr="003415EA">
        <w:rPr>
          <w:sz w:val="28"/>
          <w:szCs w:val="28"/>
        </w:rPr>
        <w:t>pe dreapta sau stânga benzii de</w:t>
      </w:r>
      <w:r w:rsidRPr="003415EA">
        <w:rPr>
          <w:b/>
          <w:sz w:val="28"/>
          <w:szCs w:val="28"/>
        </w:rPr>
        <w:t xml:space="preserve"> </w:t>
      </w:r>
      <w:r w:rsidRPr="003415EA">
        <w:rPr>
          <w:sz w:val="28"/>
          <w:szCs w:val="28"/>
          <w:vertAlign w:val="subscript"/>
        </w:rPr>
        <w:tab/>
      </w:r>
      <w:r w:rsidRPr="003415EA">
        <w:rPr>
          <w:sz w:val="28"/>
          <w:szCs w:val="28"/>
        </w:rPr>
        <w:t xml:space="preserve">circulație,  în care e recomandabil să se gareze; </w:t>
      </w:r>
    </w:p>
    <w:p w14:paraId="7BC36E1F" w14:textId="77777777" w:rsidR="003059F2" w:rsidRPr="003415EA" w:rsidRDefault="003059F2" w:rsidP="00715274">
      <w:pPr>
        <w:widowControl/>
        <w:numPr>
          <w:ilvl w:val="2"/>
          <w:numId w:val="61"/>
        </w:numPr>
        <w:autoSpaceDE/>
        <w:autoSpaceDN/>
        <w:adjustRightInd/>
        <w:spacing w:after="5" w:line="264" w:lineRule="auto"/>
        <w:ind w:left="0" w:right="249" w:firstLine="696"/>
        <w:jc w:val="both"/>
        <w:rPr>
          <w:sz w:val="28"/>
          <w:szCs w:val="28"/>
        </w:rPr>
      </w:pPr>
      <w:r w:rsidRPr="003415EA">
        <w:rPr>
          <w:b/>
          <w:sz w:val="28"/>
          <w:szCs w:val="28"/>
        </w:rPr>
        <w:t xml:space="preserve">Înclinate (la 45 de grade </w:t>
      </w:r>
      <w:proofErr w:type="gramStart"/>
      <w:r w:rsidRPr="003415EA">
        <w:rPr>
          <w:b/>
          <w:sz w:val="28"/>
          <w:szCs w:val="28"/>
        </w:rPr>
        <w:t>/ ”</w:t>
      </w:r>
      <w:proofErr w:type="gramEnd"/>
      <w:r w:rsidRPr="003415EA">
        <w:rPr>
          <w:b/>
          <w:sz w:val="28"/>
          <w:szCs w:val="28"/>
        </w:rPr>
        <w:t xml:space="preserve">spic”) </w:t>
      </w:r>
      <w:r w:rsidRPr="003415EA">
        <w:rPr>
          <w:sz w:val="28"/>
          <w:szCs w:val="28"/>
        </w:rPr>
        <w:t>față de axul sau marginea căii de</w:t>
      </w:r>
      <w:r w:rsidRPr="003415EA">
        <w:rPr>
          <w:b/>
          <w:sz w:val="28"/>
          <w:szCs w:val="28"/>
        </w:rPr>
        <w:t xml:space="preserve"> </w:t>
      </w:r>
      <w:r w:rsidRPr="003415EA">
        <w:rPr>
          <w:sz w:val="28"/>
          <w:szCs w:val="28"/>
        </w:rPr>
        <w:t>rulare, pe dreapta sau stânga benzii de circulație în care se parchează.</w:t>
      </w:r>
    </w:p>
    <w:p w14:paraId="13648B82" w14:textId="77777777" w:rsidR="003059F2" w:rsidRPr="003415EA" w:rsidRDefault="003059F2" w:rsidP="003059F2">
      <w:pPr>
        <w:spacing w:after="61" w:line="259" w:lineRule="auto"/>
        <w:ind w:right="249"/>
        <w:jc w:val="both"/>
        <w:rPr>
          <w:sz w:val="28"/>
          <w:szCs w:val="28"/>
        </w:rPr>
      </w:pPr>
      <w:r w:rsidRPr="003415EA">
        <w:rPr>
          <w:sz w:val="28"/>
          <w:szCs w:val="28"/>
        </w:rPr>
        <w:t xml:space="preserve"> </w:t>
      </w:r>
    </w:p>
    <w:p w14:paraId="1348B19A" w14:textId="77777777" w:rsidR="003059F2" w:rsidRPr="003415EA" w:rsidRDefault="003059F2" w:rsidP="003059F2">
      <w:pPr>
        <w:spacing w:line="270" w:lineRule="auto"/>
        <w:ind w:right="107"/>
        <w:jc w:val="both"/>
        <w:rPr>
          <w:sz w:val="28"/>
          <w:szCs w:val="28"/>
        </w:rPr>
      </w:pPr>
      <w:r w:rsidRPr="003415EA">
        <w:rPr>
          <w:b/>
          <w:sz w:val="28"/>
          <w:szCs w:val="28"/>
        </w:rPr>
        <w:t>Reguli tehnice privind</w:t>
      </w:r>
      <w:r w:rsidR="00B91CEC" w:rsidRPr="003415EA">
        <w:rPr>
          <w:b/>
          <w:sz w:val="28"/>
          <w:szCs w:val="28"/>
        </w:rPr>
        <w:t xml:space="preserve"> parcările publice </w:t>
      </w:r>
      <w:r w:rsidRPr="003415EA">
        <w:rPr>
          <w:b/>
          <w:sz w:val="28"/>
          <w:szCs w:val="28"/>
        </w:rPr>
        <w:t>(marcaj</w:t>
      </w:r>
      <w:proofErr w:type="gramStart"/>
      <w:r w:rsidRPr="003415EA">
        <w:rPr>
          <w:b/>
          <w:sz w:val="28"/>
          <w:szCs w:val="28"/>
        </w:rPr>
        <w:t>,  semnalizare</w:t>
      </w:r>
      <w:proofErr w:type="gramEnd"/>
      <w:r w:rsidRPr="003415EA">
        <w:rPr>
          <w:b/>
          <w:sz w:val="28"/>
          <w:szCs w:val="28"/>
        </w:rPr>
        <w:t xml:space="preserve"> ) dotarea tehnică a </w:t>
      </w:r>
      <w:r w:rsidRPr="003415EA">
        <w:rPr>
          <w:b/>
          <w:sz w:val="28"/>
          <w:szCs w:val="28"/>
        </w:rPr>
        <w:lastRenderedPageBreak/>
        <w:t xml:space="preserve">parcărilor </w:t>
      </w:r>
    </w:p>
    <w:p w14:paraId="66D21D56" w14:textId="77777777" w:rsidR="003059F2" w:rsidRPr="003415EA" w:rsidRDefault="003059F2" w:rsidP="003059F2">
      <w:pPr>
        <w:spacing w:after="65" w:line="259" w:lineRule="auto"/>
        <w:ind w:right="249" w:firstLine="709"/>
        <w:jc w:val="both"/>
        <w:rPr>
          <w:sz w:val="28"/>
          <w:szCs w:val="28"/>
        </w:rPr>
      </w:pPr>
      <w:r w:rsidRPr="003415EA">
        <w:rPr>
          <w:sz w:val="28"/>
          <w:szCs w:val="28"/>
        </w:rPr>
        <w:t xml:space="preserve"> </w:t>
      </w:r>
    </w:p>
    <w:p w14:paraId="25BC5585" w14:textId="77777777" w:rsidR="003059F2" w:rsidRPr="003415EA" w:rsidRDefault="003059F2" w:rsidP="003059F2">
      <w:pPr>
        <w:spacing w:line="300" w:lineRule="auto"/>
        <w:ind w:right="249" w:firstLine="709"/>
        <w:jc w:val="both"/>
        <w:rPr>
          <w:sz w:val="28"/>
          <w:szCs w:val="28"/>
        </w:rPr>
      </w:pPr>
      <w:r w:rsidRPr="003415EA">
        <w:rPr>
          <w:sz w:val="28"/>
          <w:szCs w:val="28"/>
        </w:rPr>
        <w:t xml:space="preserve">Administratorul parcărilor, cu avizul poliţiei rutiere, </w:t>
      </w:r>
      <w:proofErr w:type="gramStart"/>
      <w:r w:rsidRPr="003415EA">
        <w:rPr>
          <w:sz w:val="28"/>
          <w:szCs w:val="28"/>
        </w:rPr>
        <w:t>este</w:t>
      </w:r>
      <w:proofErr w:type="gramEnd"/>
      <w:r w:rsidRPr="003415EA">
        <w:rPr>
          <w:sz w:val="28"/>
          <w:szCs w:val="28"/>
        </w:rPr>
        <w:t xml:space="preserve"> obligat să instaleze</w:t>
      </w:r>
      <w:r w:rsidRPr="003415EA">
        <w:rPr>
          <w:b/>
          <w:sz w:val="28"/>
          <w:szCs w:val="28"/>
        </w:rPr>
        <w:t xml:space="preserve"> </w:t>
      </w:r>
      <w:r w:rsidRPr="003415EA">
        <w:rPr>
          <w:sz w:val="28"/>
          <w:szCs w:val="28"/>
        </w:rPr>
        <w:t>indicatoare ori alte dispozitive speciale, să aplice marcaje pe drumurile publice, conform standardelor în vigoare, şi să le menţină în stare corespunzătoare.</w:t>
      </w:r>
      <w:r w:rsidRPr="003415EA">
        <w:rPr>
          <w:sz w:val="28"/>
          <w:szCs w:val="28"/>
          <w:vertAlign w:val="subscript"/>
        </w:rPr>
        <w:t xml:space="preserve"> </w:t>
      </w:r>
      <w:r w:rsidRPr="003415EA">
        <w:rPr>
          <w:sz w:val="28"/>
          <w:szCs w:val="28"/>
          <w:vertAlign w:val="subscript"/>
        </w:rPr>
        <w:tab/>
      </w:r>
      <w:r w:rsidRPr="003415EA">
        <w:rPr>
          <w:sz w:val="28"/>
          <w:szCs w:val="28"/>
        </w:rPr>
        <w:t xml:space="preserve"> </w:t>
      </w:r>
    </w:p>
    <w:p w14:paraId="45298AA9" w14:textId="77777777" w:rsidR="003059F2" w:rsidRPr="003415EA" w:rsidRDefault="003059F2" w:rsidP="003059F2">
      <w:pPr>
        <w:spacing w:line="300" w:lineRule="auto"/>
        <w:ind w:right="249" w:firstLine="709"/>
        <w:jc w:val="both"/>
        <w:rPr>
          <w:sz w:val="28"/>
          <w:szCs w:val="28"/>
        </w:rPr>
      </w:pPr>
      <w:r w:rsidRPr="003415EA">
        <w:rPr>
          <w:sz w:val="28"/>
          <w:szCs w:val="28"/>
        </w:rPr>
        <w:t>Pentru echiparea unei parcări publice se stabilesc următoarele dotări tehnice: indicatoare, marcaje, parcometre pentru parcările cu plată, stâlpişori, sisteme de rezervare a locurilor de parcare, sistemul barieră pentru parcările cu plată şi alte dotări.</w:t>
      </w:r>
      <w:r w:rsidRPr="003415EA">
        <w:rPr>
          <w:b/>
          <w:sz w:val="28"/>
          <w:szCs w:val="28"/>
        </w:rPr>
        <w:t xml:space="preserve"> </w:t>
      </w:r>
    </w:p>
    <w:p w14:paraId="65B949D6" w14:textId="77777777" w:rsidR="003059F2" w:rsidRPr="003415EA" w:rsidRDefault="003059F2" w:rsidP="003059F2">
      <w:pPr>
        <w:spacing w:line="300" w:lineRule="auto"/>
        <w:ind w:right="249"/>
        <w:jc w:val="both"/>
        <w:rPr>
          <w:sz w:val="28"/>
          <w:szCs w:val="28"/>
        </w:rPr>
      </w:pPr>
      <w:r w:rsidRPr="003415EA">
        <w:rPr>
          <w:sz w:val="28"/>
          <w:szCs w:val="28"/>
        </w:rPr>
        <w:t xml:space="preserve"> </w:t>
      </w:r>
    </w:p>
    <w:p w14:paraId="10528BC9" w14:textId="77777777" w:rsidR="003059F2" w:rsidRPr="003415EA" w:rsidRDefault="003059F2" w:rsidP="003059F2">
      <w:pPr>
        <w:spacing w:line="300" w:lineRule="auto"/>
        <w:ind w:right="249" w:firstLine="709"/>
        <w:jc w:val="both"/>
        <w:rPr>
          <w:sz w:val="28"/>
          <w:szCs w:val="28"/>
        </w:rPr>
      </w:pPr>
      <w:r w:rsidRPr="003415EA">
        <w:rPr>
          <w:sz w:val="28"/>
          <w:szCs w:val="28"/>
        </w:rPr>
        <w:t>Indicatoarele instalate pe drumurile publice sunt: de avertizare; de reglementare</w:t>
      </w:r>
      <w:r w:rsidRPr="003415EA">
        <w:rPr>
          <w:b/>
          <w:sz w:val="28"/>
          <w:szCs w:val="28"/>
        </w:rPr>
        <w:t xml:space="preserve"> </w:t>
      </w:r>
      <w:r w:rsidRPr="003415EA">
        <w:rPr>
          <w:sz w:val="28"/>
          <w:szCs w:val="28"/>
        </w:rPr>
        <w:t xml:space="preserve">(de prioritate, de interzicere sau restricție, de obligare); de orientare şi de informare. </w:t>
      </w:r>
    </w:p>
    <w:p w14:paraId="49C946DB" w14:textId="77777777" w:rsidR="003059F2" w:rsidRPr="003415EA" w:rsidRDefault="003059F2" w:rsidP="003059F2">
      <w:pPr>
        <w:spacing w:line="300" w:lineRule="auto"/>
        <w:ind w:right="249" w:firstLine="709"/>
        <w:jc w:val="both"/>
        <w:rPr>
          <w:sz w:val="28"/>
          <w:szCs w:val="28"/>
        </w:rPr>
      </w:pPr>
      <w:r w:rsidRPr="003415EA">
        <w:rPr>
          <w:sz w:val="28"/>
          <w:szCs w:val="28"/>
        </w:rPr>
        <w:t xml:space="preserve">Indicatoarele se instalează, de regulă, pe partea dreaptă a sensului de mers. În cazul în care condiţiile locale împiedică observarea din timp a indicatoarelor de către conducătorii cărora li se adresează, ele se vor instala ori repeta pe partea stângă, în zona mediană a drumului, pe un refugiu ori spaţiu interzis circulaţiei vehiculelor, deasupra părţii carosabile sau de cealaltă parte a intersecţiei, </w:t>
      </w:r>
      <w:r w:rsidRPr="003415EA">
        <w:rPr>
          <w:sz w:val="28"/>
          <w:szCs w:val="28"/>
          <w:vertAlign w:val="subscript"/>
        </w:rPr>
        <w:t xml:space="preserve"> </w:t>
      </w:r>
      <w:r w:rsidRPr="003415EA">
        <w:rPr>
          <w:sz w:val="28"/>
          <w:szCs w:val="28"/>
        </w:rPr>
        <w:t xml:space="preserve">în loc vizibil pentru toţi participanţii la trafic. </w:t>
      </w:r>
    </w:p>
    <w:p w14:paraId="49B0192C" w14:textId="77777777" w:rsidR="003059F2" w:rsidRPr="003415EA" w:rsidRDefault="003059F2" w:rsidP="00715274">
      <w:pPr>
        <w:widowControl/>
        <w:numPr>
          <w:ilvl w:val="3"/>
          <w:numId w:val="62"/>
        </w:numPr>
        <w:autoSpaceDE/>
        <w:autoSpaceDN/>
        <w:adjustRightInd/>
        <w:spacing w:line="300" w:lineRule="auto"/>
        <w:ind w:left="0" w:right="249" w:firstLine="709"/>
        <w:jc w:val="both"/>
        <w:rPr>
          <w:sz w:val="28"/>
          <w:szCs w:val="28"/>
        </w:rPr>
      </w:pPr>
      <w:r w:rsidRPr="003415EA">
        <w:rPr>
          <w:sz w:val="28"/>
          <w:szCs w:val="28"/>
        </w:rPr>
        <w:t xml:space="preserve">Indicatoarele pot fi însoţite de panouri cu semne adiţionale conţinând inscripţii sau simboluri care le precizează, completează ori limitează semnificaţia. </w:t>
      </w:r>
      <w:r w:rsidRPr="003415EA">
        <w:rPr>
          <w:sz w:val="28"/>
          <w:szCs w:val="28"/>
        </w:rPr>
        <w:tab/>
        <w:t xml:space="preserve"> </w:t>
      </w:r>
    </w:p>
    <w:p w14:paraId="03C2901E" w14:textId="77777777" w:rsidR="003059F2" w:rsidRPr="003415EA" w:rsidRDefault="003059F2" w:rsidP="00715274">
      <w:pPr>
        <w:widowControl/>
        <w:numPr>
          <w:ilvl w:val="3"/>
          <w:numId w:val="62"/>
        </w:numPr>
        <w:autoSpaceDE/>
        <w:autoSpaceDN/>
        <w:adjustRightInd/>
        <w:spacing w:line="300" w:lineRule="auto"/>
        <w:ind w:left="0" w:right="249" w:firstLine="709"/>
        <w:jc w:val="both"/>
        <w:rPr>
          <w:sz w:val="28"/>
          <w:szCs w:val="28"/>
        </w:rPr>
      </w:pPr>
      <w:r w:rsidRPr="003415EA">
        <w:rPr>
          <w:sz w:val="28"/>
          <w:szCs w:val="28"/>
        </w:rPr>
        <w:t xml:space="preserve">Semnele adiţionale se pot aplica pe panouri </w:t>
      </w:r>
      <w:proofErr w:type="gramStart"/>
      <w:r w:rsidRPr="003415EA">
        <w:rPr>
          <w:sz w:val="28"/>
          <w:szCs w:val="28"/>
        </w:rPr>
        <w:t>ce</w:t>
      </w:r>
      <w:proofErr w:type="gramEnd"/>
      <w:r w:rsidRPr="003415EA">
        <w:rPr>
          <w:sz w:val="28"/>
          <w:szCs w:val="28"/>
        </w:rPr>
        <w:t xml:space="preserve"> includ indicatoare ori chiar pe indicatoare, dacă înţelegerea semnificaţiei acestora nu este afectată. </w:t>
      </w:r>
      <w:r w:rsidRPr="003415EA">
        <w:rPr>
          <w:sz w:val="28"/>
          <w:szCs w:val="28"/>
        </w:rPr>
        <w:tab/>
        <w:t xml:space="preserve"> </w:t>
      </w:r>
    </w:p>
    <w:p w14:paraId="5A1F8E49" w14:textId="77777777" w:rsidR="003059F2" w:rsidRPr="003415EA" w:rsidRDefault="003059F2" w:rsidP="00715274">
      <w:pPr>
        <w:widowControl/>
        <w:numPr>
          <w:ilvl w:val="3"/>
          <w:numId w:val="62"/>
        </w:numPr>
        <w:autoSpaceDE/>
        <w:autoSpaceDN/>
        <w:adjustRightInd/>
        <w:spacing w:line="300" w:lineRule="auto"/>
        <w:ind w:left="0" w:right="249" w:firstLine="709"/>
        <w:jc w:val="both"/>
        <w:rPr>
          <w:sz w:val="28"/>
          <w:szCs w:val="28"/>
        </w:rPr>
      </w:pPr>
      <w:r w:rsidRPr="003415EA">
        <w:rPr>
          <w:sz w:val="28"/>
          <w:szCs w:val="28"/>
        </w:rPr>
        <w:t xml:space="preserve">Utilizatorii parcărilor publice sunt obligați </w:t>
      </w:r>
      <w:proofErr w:type="gramStart"/>
      <w:r w:rsidRPr="003415EA">
        <w:rPr>
          <w:sz w:val="28"/>
          <w:szCs w:val="28"/>
        </w:rPr>
        <w:t>să</w:t>
      </w:r>
      <w:proofErr w:type="gramEnd"/>
      <w:r w:rsidRPr="003415EA">
        <w:rPr>
          <w:sz w:val="28"/>
          <w:szCs w:val="28"/>
        </w:rPr>
        <w:t xml:space="preserve"> se conformeze semnificaţiei mijloacelor de semnalizare rutieră. </w:t>
      </w:r>
    </w:p>
    <w:p w14:paraId="07A279FD" w14:textId="77777777" w:rsidR="003059F2" w:rsidRPr="003415EA" w:rsidRDefault="003059F2" w:rsidP="003059F2">
      <w:pPr>
        <w:spacing w:line="300" w:lineRule="auto"/>
        <w:ind w:right="249"/>
        <w:jc w:val="both"/>
        <w:rPr>
          <w:sz w:val="28"/>
          <w:szCs w:val="28"/>
        </w:rPr>
      </w:pPr>
      <w:r w:rsidRPr="003415EA">
        <w:rPr>
          <w:sz w:val="28"/>
          <w:szCs w:val="28"/>
        </w:rPr>
        <w:t xml:space="preserve"> </w:t>
      </w:r>
    </w:p>
    <w:p w14:paraId="7F2E8EDC" w14:textId="77777777" w:rsidR="003059F2" w:rsidRPr="003415EA" w:rsidRDefault="003059F2" w:rsidP="003059F2">
      <w:pPr>
        <w:spacing w:line="300" w:lineRule="auto"/>
        <w:ind w:right="249" w:firstLine="709"/>
        <w:jc w:val="both"/>
        <w:rPr>
          <w:sz w:val="28"/>
          <w:szCs w:val="28"/>
        </w:rPr>
      </w:pPr>
      <w:r w:rsidRPr="003415EA">
        <w:rPr>
          <w:sz w:val="28"/>
          <w:szCs w:val="28"/>
        </w:rPr>
        <w:t xml:space="preserve">Semnificaţia indicatoarelor de interzicere sau restricţie începe sau </w:t>
      </w:r>
      <w:proofErr w:type="gramStart"/>
      <w:r w:rsidRPr="003415EA">
        <w:rPr>
          <w:sz w:val="28"/>
          <w:szCs w:val="28"/>
        </w:rPr>
        <w:t>este</w:t>
      </w:r>
      <w:proofErr w:type="gramEnd"/>
      <w:r w:rsidRPr="003415EA">
        <w:rPr>
          <w:sz w:val="28"/>
          <w:szCs w:val="28"/>
        </w:rPr>
        <w:t xml:space="preserve"> aplicabilă din</w:t>
      </w:r>
      <w:r w:rsidRPr="003415EA">
        <w:rPr>
          <w:b/>
          <w:sz w:val="28"/>
          <w:szCs w:val="28"/>
        </w:rPr>
        <w:t xml:space="preserve"> </w:t>
      </w:r>
      <w:r w:rsidRPr="003415EA">
        <w:rPr>
          <w:sz w:val="28"/>
          <w:szCs w:val="28"/>
        </w:rPr>
        <w:t xml:space="preserve">dreptul acestora. În lipsa unei semnalizări care să precizeze lungimea sectorului pe care se aplică reglementarea ori a unor indicatoare care să anunţe sfârşitul interdicţiei sau al restricţiei, semnificaţia acestor indicatoare încetează în intersecţia cea mai apropiată sau la indicatorul care indică sfârşitul zonei de restricţie. </w:t>
      </w:r>
    </w:p>
    <w:p w14:paraId="382B97B7" w14:textId="77777777" w:rsidR="003059F2" w:rsidRPr="003415EA" w:rsidRDefault="003059F2" w:rsidP="00B91CEC">
      <w:pPr>
        <w:spacing w:line="300" w:lineRule="auto"/>
        <w:ind w:right="249"/>
        <w:jc w:val="both"/>
        <w:rPr>
          <w:sz w:val="28"/>
          <w:szCs w:val="28"/>
        </w:rPr>
      </w:pPr>
      <w:r w:rsidRPr="003415EA">
        <w:rPr>
          <w:sz w:val="28"/>
          <w:szCs w:val="28"/>
        </w:rPr>
        <w:t xml:space="preserve"> </w:t>
      </w:r>
      <w:r w:rsidR="00B91CEC" w:rsidRPr="003415EA">
        <w:rPr>
          <w:sz w:val="28"/>
          <w:szCs w:val="28"/>
        </w:rPr>
        <w:tab/>
      </w:r>
      <w:r w:rsidRPr="003415EA">
        <w:rPr>
          <w:sz w:val="28"/>
          <w:szCs w:val="28"/>
        </w:rPr>
        <w:t xml:space="preserve">Semnificaţia indicatoarelor de parcare </w:t>
      </w:r>
      <w:proofErr w:type="gramStart"/>
      <w:r w:rsidRPr="003415EA">
        <w:rPr>
          <w:sz w:val="28"/>
          <w:szCs w:val="28"/>
        </w:rPr>
        <w:t>este</w:t>
      </w:r>
      <w:proofErr w:type="gramEnd"/>
      <w:r w:rsidRPr="003415EA">
        <w:rPr>
          <w:sz w:val="28"/>
          <w:szCs w:val="28"/>
        </w:rPr>
        <w:t xml:space="preserve"> valabilă pe întreaga zonă a parcării</w:t>
      </w:r>
      <w:r w:rsidRPr="003415EA">
        <w:rPr>
          <w:b/>
          <w:sz w:val="28"/>
          <w:szCs w:val="28"/>
        </w:rPr>
        <w:t xml:space="preserve"> </w:t>
      </w:r>
      <w:r w:rsidRPr="003415EA">
        <w:rPr>
          <w:sz w:val="28"/>
          <w:szCs w:val="28"/>
        </w:rPr>
        <w:t>cu</w:t>
      </w:r>
      <w:r w:rsidRPr="003415EA">
        <w:rPr>
          <w:b/>
          <w:sz w:val="28"/>
          <w:szCs w:val="28"/>
        </w:rPr>
        <w:t xml:space="preserve"> </w:t>
      </w:r>
      <w:r w:rsidRPr="003415EA">
        <w:rPr>
          <w:sz w:val="28"/>
          <w:szCs w:val="28"/>
        </w:rPr>
        <w:t xml:space="preserve">plată, care pe drumurile publice începe la un capăt al străzii şi se termină la un alt capăt al străzii. </w:t>
      </w:r>
    </w:p>
    <w:p w14:paraId="7B6822D1" w14:textId="77777777" w:rsidR="003059F2" w:rsidRPr="003415EA" w:rsidRDefault="003059F2" w:rsidP="003059F2">
      <w:pPr>
        <w:spacing w:line="300" w:lineRule="auto"/>
        <w:ind w:right="249" w:firstLine="709"/>
        <w:jc w:val="both"/>
        <w:rPr>
          <w:sz w:val="28"/>
          <w:szCs w:val="28"/>
        </w:rPr>
      </w:pPr>
      <w:r w:rsidRPr="003415EA">
        <w:rPr>
          <w:sz w:val="28"/>
          <w:szCs w:val="28"/>
        </w:rPr>
        <w:t xml:space="preserve">Pe panourile </w:t>
      </w:r>
      <w:proofErr w:type="gramStart"/>
      <w:r w:rsidRPr="003415EA">
        <w:rPr>
          <w:sz w:val="28"/>
          <w:szCs w:val="28"/>
        </w:rPr>
        <w:t>ce</w:t>
      </w:r>
      <w:proofErr w:type="gramEnd"/>
      <w:r w:rsidRPr="003415EA">
        <w:rPr>
          <w:sz w:val="28"/>
          <w:szCs w:val="28"/>
        </w:rPr>
        <w:t xml:space="preserve"> conţin indicatoare de restricţie (parcare cu plată, parcare cu</w:t>
      </w:r>
      <w:r w:rsidRPr="003415EA">
        <w:rPr>
          <w:b/>
          <w:sz w:val="28"/>
          <w:szCs w:val="28"/>
        </w:rPr>
        <w:t xml:space="preserve"> </w:t>
      </w:r>
      <w:r w:rsidRPr="003415EA">
        <w:rPr>
          <w:sz w:val="28"/>
          <w:szCs w:val="28"/>
        </w:rPr>
        <w:t>locuri</w:t>
      </w:r>
      <w:r w:rsidRPr="003415EA">
        <w:rPr>
          <w:b/>
          <w:sz w:val="28"/>
          <w:szCs w:val="28"/>
        </w:rPr>
        <w:t xml:space="preserve"> </w:t>
      </w:r>
      <w:r w:rsidRPr="003415EA">
        <w:rPr>
          <w:sz w:val="28"/>
          <w:szCs w:val="28"/>
        </w:rPr>
        <w:t xml:space="preserve">rezervate, parcare pe trotuar, parcare de scurtă durată, parcare pe bază de abonament) se includ inscripţii sau simboluri care le completează semnificaţia. </w:t>
      </w:r>
    </w:p>
    <w:p w14:paraId="650C95DF" w14:textId="77777777" w:rsidR="003059F2" w:rsidRPr="003415EA" w:rsidRDefault="003059F2" w:rsidP="00B91CEC">
      <w:pPr>
        <w:spacing w:line="300" w:lineRule="auto"/>
        <w:ind w:right="249"/>
        <w:jc w:val="both"/>
        <w:rPr>
          <w:sz w:val="28"/>
          <w:szCs w:val="28"/>
        </w:rPr>
      </w:pPr>
      <w:r w:rsidRPr="003415EA">
        <w:rPr>
          <w:sz w:val="28"/>
          <w:szCs w:val="28"/>
        </w:rPr>
        <w:t xml:space="preserve"> </w:t>
      </w:r>
      <w:r w:rsidR="00B91CEC" w:rsidRPr="003415EA">
        <w:rPr>
          <w:sz w:val="28"/>
          <w:szCs w:val="28"/>
        </w:rPr>
        <w:tab/>
      </w:r>
      <w:r w:rsidRPr="003415EA">
        <w:rPr>
          <w:sz w:val="28"/>
          <w:szCs w:val="28"/>
        </w:rPr>
        <w:t>Indicatoarele de informare (parcare) se vor amplasa în locuri cât mai vizibile, la</w:t>
      </w:r>
      <w:r w:rsidRPr="003415EA">
        <w:rPr>
          <w:b/>
          <w:sz w:val="28"/>
          <w:szCs w:val="28"/>
        </w:rPr>
        <w:t xml:space="preserve"> </w:t>
      </w:r>
      <w:r w:rsidRPr="003415EA">
        <w:rPr>
          <w:sz w:val="28"/>
          <w:szCs w:val="28"/>
        </w:rPr>
        <w:lastRenderedPageBreak/>
        <w:t xml:space="preserve">intrarea în parcare şi în zone unde </w:t>
      </w:r>
      <w:proofErr w:type="gramStart"/>
      <w:r w:rsidRPr="003415EA">
        <w:rPr>
          <w:sz w:val="28"/>
          <w:szCs w:val="28"/>
        </w:rPr>
        <w:t>este</w:t>
      </w:r>
      <w:proofErr w:type="gramEnd"/>
      <w:r w:rsidRPr="003415EA">
        <w:rPr>
          <w:sz w:val="28"/>
          <w:szCs w:val="28"/>
        </w:rPr>
        <w:t xml:space="preserve"> necesară direcţionarea circulaţiei către locurile de parcare. </w:t>
      </w:r>
    </w:p>
    <w:p w14:paraId="2EDE8639" w14:textId="77777777" w:rsidR="003059F2" w:rsidRPr="003415EA" w:rsidRDefault="003059F2" w:rsidP="00B91CEC">
      <w:pPr>
        <w:spacing w:line="300" w:lineRule="auto"/>
        <w:ind w:right="249"/>
        <w:jc w:val="both"/>
        <w:rPr>
          <w:sz w:val="28"/>
          <w:szCs w:val="28"/>
        </w:rPr>
      </w:pPr>
      <w:r w:rsidRPr="003415EA">
        <w:rPr>
          <w:sz w:val="28"/>
          <w:szCs w:val="28"/>
        </w:rPr>
        <w:t xml:space="preserve"> </w:t>
      </w:r>
      <w:r w:rsidR="00B91CEC" w:rsidRPr="003415EA">
        <w:rPr>
          <w:sz w:val="28"/>
          <w:szCs w:val="28"/>
        </w:rPr>
        <w:tab/>
      </w:r>
      <w:r w:rsidRPr="003415EA">
        <w:rPr>
          <w:sz w:val="28"/>
          <w:szCs w:val="28"/>
        </w:rPr>
        <w:t>În parcările publice şi cât mai aproape de domiciliu, administratorul locurilor de</w:t>
      </w:r>
      <w:r w:rsidRPr="003415EA">
        <w:rPr>
          <w:b/>
          <w:sz w:val="28"/>
          <w:szCs w:val="28"/>
        </w:rPr>
        <w:t xml:space="preserve"> </w:t>
      </w:r>
      <w:r w:rsidRPr="003415EA">
        <w:rPr>
          <w:sz w:val="28"/>
          <w:szCs w:val="28"/>
        </w:rPr>
        <w:t xml:space="preserve">parcare poate repartiza locuri de parcare gratuită persoanelor cu handicap care au solicitat şi au nevoie de astfel de locuri de parcare. Locurile de parcare pentru persoanele cu dizabilități nu sunt nominale, ele putând fi folosite de oricare persoană încadrată în respectiva categorie. </w:t>
      </w:r>
    </w:p>
    <w:p w14:paraId="29CFF600" w14:textId="77777777" w:rsidR="003059F2" w:rsidRPr="003415EA" w:rsidRDefault="003059F2" w:rsidP="003059F2">
      <w:pPr>
        <w:spacing w:line="300" w:lineRule="auto"/>
        <w:ind w:right="249" w:firstLine="709"/>
        <w:jc w:val="both"/>
        <w:rPr>
          <w:sz w:val="28"/>
          <w:szCs w:val="28"/>
        </w:rPr>
      </w:pPr>
      <w:r w:rsidRPr="003415EA">
        <w:rPr>
          <w:sz w:val="28"/>
          <w:szCs w:val="28"/>
        </w:rPr>
        <w:t xml:space="preserve"> </w:t>
      </w:r>
    </w:p>
    <w:p w14:paraId="2A1D27CE" w14:textId="77777777" w:rsidR="003059F2" w:rsidRPr="003415EA" w:rsidRDefault="003059F2" w:rsidP="003059F2">
      <w:pPr>
        <w:spacing w:line="300" w:lineRule="auto"/>
        <w:ind w:right="249" w:firstLine="709"/>
        <w:jc w:val="both"/>
        <w:rPr>
          <w:sz w:val="28"/>
          <w:szCs w:val="28"/>
        </w:rPr>
      </w:pPr>
      <w:r w:rsidRPr="003415EA">
        <w:rPr>
          <w:sz w:val="28"/>
          <w:szCs w:val="28"/>
        </w:rPr>
        <w:t xml:space="preserve">Panourile </w:t>
      </w:r>
      <w:proofErr w:type="gramStart"/>
      <w:r w:rsidRPr="003415EA">
        <w:rPr>
          <w:sz w:val="28"/>
          <w:szCs w:val="28"/>
        </w:rPr>
        <w:t>ce</w:t>
      </w:r>
      <w:proofErr w:type="gramEnd"/>
      <w:r w:rsidRPr="003415EA">
        <w:rPr>
          <w:sz w:val="28"/>
          <w:szCs w:val="28"/>
        </w:rPr>
        <w:t xml:space="preserve"> conţin indicatoare de restricţie (parcare cu plată, parcare de</w:t>
      </w:r>
      <w:r w:rsidRPr="003415EA">
        <w:rPr>
          <w:b/>
          <w:sz w:val="28"/>
          <w:szCs w:val="28"/>
        </w:rPr>
        <w:t xml:space="preserve"> </w:t>
      </w:r>
      <w:r w:rsidRPr="003415EA">
        <w:rPr>
          <w:sz w:val="28"/>
          <w:szCs w:val="28"/>
        </w:rPr>
        <w:t xml:space="preserve">domiciliu, parcare cu locuri rezervate, parcare pe trotuar) includ inscripţii sau simboluri care le completează semnificaţia. Acestea se amplasează în zona parcării auto, la loc vizibil şi conţine în principal date privind: administratorul parcării, zona şi tariful de parcare, orele de funcţionare, modalităţi de plată, sancţiuni, interdicţii de parcare pentru anumite mijloace auto şi facilităţi dacă </w:t>
      </w:r>
      <w:proofErr w:type="gramStart"/>
      <w:r w:rsidRPr="003415EA">
        <w:rPr>
          <w:sz w:val="28"/>
          <w:szCs w:val="28"/>
        </w:rPr>
        <w:t>este</w:t>
      </w:r>
      <w:proofErr w:type="gramEnd"/>
      <w:r w:rsidRPr="003415EA">
        <w:rPr>
          <w:sz w:val="28"/>
          <w:szCs w:val="28"/>
        </w:rPr>
        <w:t xml:space="preserve"> cazul.</w:t>
      </w:r>
      <w:r w:rsidRPr="003415EA">
        <w:rPr>
          <w:sz w:val="28"/>
          <w:szCs w:val="28"/>
          <w:vertAlign w:val="subscript"/>
        </w:rPr>
        <w:t xml:space="preserve"> </w:t>
      </w:r>
      <w:r w:rsidRPr="003415EA">
        <w:rPr>
          <w:sz w:val="28"/>
          <w:szCs w:val="28"/>
          <w:vertAlign w:val="subscript"/>
        </w:rPr>
        <w:tab/>
      </w:r>
      <w:r w:rsidRPr="003415EA">
        <w:rPr>
          <w:sz w:val="28"/>
          <w:szCs w:val="28"/>
        </w:rPr>
        <w:t xml:space="preserve"> </w:t>
      </w:r>
    </w:p>
    <w:p w14:paraId="3B8CE074" w14:textId="77777777" w:rsidR="003059F2" w:rsidRPr="003415EA" w:rsidRDefault="003059F2" w:rsidP="003059F2">
      <w:pPr>
        <w:spacing w:line="300" w:lineRule="auto"/>
        <w:ind w:right="249" w:firstLine="709"/>
        <w:jc w:val="both"/>
        <w:rPr>
          <w:sz w:val="28"/>
          <w:szCs w:val="28"/>
        </w:rPr>
      </w:pPr>
      <w:r w:rsidRPr="003415EA">
        <w:rPr>
          <w:sz w:val="28"/>
          <w:szCs w:val="28"/>
        </w:rPr>
        <w:t xml:space="preserve">Zona de acţiune a unui panou indicator de parcare la care nu </w:t>
      </w:r>
      <w:proofErr w:type="gramStart"/>
      <w:r w:rsidRPr="003415EA">
        <w:rPr>
          <w:sz w:val="28"/>
          <w:szCs w:val="28"/>
        </w:rPr>
        <w:t>este</w:t>
      </w:r>
      <w:proofErr w:type="gramEnd"/>
      <w:r w:rsidRPr="003415EA">
        <w:rPr>
          <w:sz w:val="28"/>
          <w:szCs w:val="28"/>
        </w:rPr>
        <w:t xml:space="preserve"> precizată zona de acţiune, ia sfârşit la prima intersecţie cu o altă stradă. </w:t>
      </w:r>
    </w:p>
    <w:p w14:paraId="268B9B15" w14:textId="77777777" w:rsidR="003059F2" w:rsidRPr="003415EA" w:rsidRDefault="003059F2" w:rsidP="00B91CEC">
      <w:pPr>
        <w:spacing w:line="300" w:lineRule="auto"/>
        <w:ind w:right="249"/>
        <w:jc w:val="both"/>
        <w:rPr>
          <w:sz w:val="28"/>
          <w:szCs w:val="28"/>
        </w:rPr>
      </w:pPr>
      <w:r w:rsidRPr="003415EA">
        <w:rPr>
          <w:sz w:val="28"/>
          <w:szCs w:val="28"/>
        </w:rPr>
        <w:t xml:space="preserve"> </w:t>
      </w:r>
      <w:r w:rsidR="00B91CEC" w:rsidRPr="003415EA">
        <w:rPr>
          <w:sz w:val="28"/>
          <w:szCs w:val="28"/>
        </w:rPr>
        <w:tab/>
      </w:r>
      <w:r w:rsidRPr="003415EA">
        <w:rPr>
          <w:sz w:val="28"/>
          <w:szCs w:val="28"/>
        </w:rPr>
        <w:t xml:space="preserve">Sistemul barieră se </w:t>
      </w:r>
      <w:proofErr w:type="gramStart"/>
      <w:r w:rsidRPr="003415EA">
        <w:rPr>
          <w:sz w:val="28"/>
          <w:szCs w:val="28"/>
        </w:rPr>
        <w:t>va</w:t>
      </w:r>
      <w:proofErr w:type="gramEnd"/>
      <w:r w:rsidRPr="003415EA">
        <w:rPr>
          <w:sz w:val="28"/>
          <w:szCs w:val="28"/>
        </w:rPr>
        <w:t xml:space="preserve"> amplasa în zonele de intrare/ieşire în acele parcări</w:t>
      </w:r>
      <w:r w:rsidRPr="003415EA">
        <w:rPr>
          <w:b/>
          <w:sz w:val="28"/>
          <w:szCs w:val="28"/>
        </w:rPr>
        <w:t xml:space="preserve"> </w:t>
      </w:r>
      <w:r w:rsidRPr="003415EA">
        <w:rPr>
          <w:sz w:val="28"/>
          <w:szCs w:val="28"/>
        </w:rPr>
        <w:t>auto care</w:t>
      </w:r>
      <w:r w:rsidRPr="003415EA">
        <w:rPr>
          <w:b/>
          <w:sz w:val="28"/>
          <w:szCs w:val="28"/>
        </w:rPr>
        <w:t xml:space="preserve"> </w:t>
      </w:r>
      <w:r w:rsidRPr="003415EA">
        <w:rPr>
          <w:sz w:val="28"/>
          <w:szCs w:val="28"/>
        </w:rPr>
        <w:t>prin configuraţia lor permit acest lucru şi va funcţiona pe sistemul bonurilor emise la intrare, taxarea făcându</w:t>
      </w:r>
      <w:r w:rsidRPr="003415EA">
        <w:rPr>
          <w:sz w:val="28"/>
          <w:szCs w:val="28"/>
          <w:vertAlign w:val="subscript"/>
        </w:rPr>
        <w:t xml:space="preserve"> </w:t>
      </w:r>
      <w:r w:rsidRPr="003415EA">
        <w:rPr>
          <w:sz w:val="28"/>
          <w:szCs w:val="28"/>
        </w:rPr>
        <w:t xml:space="preserve">- se în funcţie de perioada de staţionare, la ieşirea din parcare. </w:t>
      </w:r>
    </w:p>
    <w:p w14:paraId="54C93F68" w14:textId="77777777" w:rsidR="003059F2" w:rsidRPr="003415EA" w:rsidRDefault="003059F2" w:rsidP="00B91CEC">
      <w:pPr>
        <w:pStyle w:val="ListParagraph"/>
        <w:widowControl/>
        <w:autoSpaceDE/>
        <w:autoSpaceDN/>
        <w:adjustRightInd/>
        <w:spacing w:line="300" w:lineRule="auto"/>
        <w:ind w:left="0" w:right="249" w:firstLine="709"/>
        <w:contextualSpacing/>
        <w:jc w:val="both"/>
        <w:rPr>
          <w:sz w:val="28"/>
          <w:szCs w:val="28"/>
        </w:rPr>
      </w:pPr>
      <w:proofErr w:type="gramStart"/>
      <w:r w:rsidRPr="003415EA">
        <w:rPr>
          <w:sz w:val="28"/>
          <w:szCs w:val="28"/>
        </w:rPr>
        <w:t>Un</w:t>
      </w:r>
      <w:proofErr w:type="gramEnd"/>
      <w:r w:rsidRPr="003415EA">
        <w:rPr>
          <w:sz w:val="28"/>
          <w:szCs w:val="28"/>
        </w:rPr>
        <w:t xml:space="preserve"> alt sistem de bariere care poate fi amplasat este specific pentru un număr limitat de posesori de autoturisme, care pot utiliza parcarea pe bază de cartele sau pe bază de telecomandă (unde este cazul). </w:t>
      </w:r>
    </w:p>
    <w:p w14:paraId="47925D43" w14:textId="77777777" w:rsidR="003059F2" w:rsidRPr="003415EA" w:rsidRDefault="003059F2" w:rsidP="00B91CEC">
      <w:pPr>
        <w:spacing w:line="300" w:lineRule="auto"/>
        <w:ind w:right="249" w:firstLine="709"/>
        <w:jc w:val="both"/>
        <w:rPr>
          <w:sz w:val="28"/>
          <w:szCs w:val="28"/>
        </w:rPr>
      </w:pPr>
      <w:r w:rsidRPr="003415EA">
        <w:rPr>
          <w:sz w:val="28"/>
          <w:szCs w:val="28"/>
        </w:rPr>
        <w:t>Parcometrele se amplasează în parcările cu plată</w:t>
      </w:r>
      <w:r w:rsidRPr="003415EA">
        <w:rPr>
          <w:b/>
          <w:sz w:val="28"/>
          <w:szCs w:val="28"/>
        </w:rPr>
        <w:t xml:space="preserve"> </w:t>
      </w:r>
      <w:r w:rsidRPr="003415EA">
        <w:rPr>
          <w:sz w:val="28"/>
          <w:szCs w:val="28"/>
        </w:rPr>
        <w:t xml:space="preserve">stabilite de ENTITATEA CARE ADMINISTREAZĂ PARCĂRILE PUBLICE CU PLATĂ şi funcţionează cu monede, bancnote, carduri bancare, taxarea făcându - se în funcţie de perioada de staţionare în parcare. </w:t>
      </w:r>
    </w:p>
    <w:p w14:paraId="55109D11" w14:textId="77777777" w:rsidR="003059F2" w:rsidRPr="003415EA" w:rsidRDefault="003059F2" w:rsidP="00B91CEC">
      <w:pPr>
        <w:spacing w:line="300" w:lineRule="auto"/>
        <w:ind w:right="249"/>
        <w:jc w:val="both"/>
        <w:rPr>
          <w:sz w:val="28"/>
          <w:szCs w:val="28"/>
        </w:rPr>
      </w:pPr>
      <w:r w:rsidRPr="003415EA">
        <w:rPr>
          <w:sz w:val="28"/>
          <w:szCs w:val="28"/>
        </w:rPr>
        <w:t xml:space="preserve"> </w:t>
      </w:r>
      <w:r w:rsidR="00B91CEC" w:rsidRPr="003415EA">
        <w:rPr>
          <w:sz w:val="28"/>
          <w:szCs w:val="28"/>
        </w:rPr>
        <w:tab/>
      </w:r>
      <w:r w:rsidRPr="003415EA">
        <w:rPr>
          <w:sz w:val="28"/>
          <w:szCs w:val="28"/>
        </w:rPr>
        <w:t>Marcajele servesc la organizarea circulaţiei, avertizarea sau îndrumarea</w:t>
      </w:r>
      <w:r w:rsidRPr="003415EA">
        <w:rPr>
          <w:b/>
          <w:sz w:val="28"/>
          <w:szCs w:val="28"/>
        </w:rPr>
        <w:t xml:space="preserve"> </w:t>
      </w:r>
      <w:r w:rsidRPr="003415EA">
        <w:rPr>
          <w:sz w:val="28"/>
          <w:szCs w:val="28"/>
        </w:rPr>
        <w:t xml:space="preserve">participanţilor la trafic. Acestea pot fi folosite singure sau împreună cu alte mijloace de semnalizare rutieră pe care le completează, le întăresc sau le precizează semnificaţia. </w:t>
      </w:r>
    </w:p>
    <w:p w14:paraId="79668B2F" w14:textId="77777777" w:rsidR="003059F2" w:rsidRPr="003415EA" w:rsidRDefault="003059F2" w:rsidP="003059F2">
      <w:pPr>
        <w:tabs>
          <w:tab w:val="right" w:pos="9162"/>
        </w:tabs>
        <w:spacing w:line="300" w:lineRule="auto"/>
        <w:ind w:right="249" w:firstLine="709"/>
        <w:jc w:val="both"/>
        <w:rPr>
          <w:sz w:val="28"/>
          <w:szCs w:val="28"/>
        </w:rPr>
      </w:pPr>
      <w:r w:rsidRPr="003415EA">
        <w:rPr>
          <w:sz w:val="28"/>
          <w:szCs w:val="28"/>
        </w:rPr>
        <w:t xml:space="preserve">Marcajele rutiere pentru delimitarea spaţiilor de parcare se vor realiza astfel încât: </w:t>
      </w:r>
    </w:p>
    <w:p w14:paraId="0B97DC93" w14:textId="77777777" w:rsidR="00106076" w:rsidRDefault="003059F2" w:rsidP="00715274">
      <w:pPr>
        <w:widowControl/>
        <w:numPr>
          <w:ilvl w:val="0"/>
          <w:numId w:val="63"/>
        </w:numPr>
        <w:autoSpaceDE/>
        <w:autoSpaceDN/>
        <w:adjustRightInd/>
        <w:spacing w:line="300" w:lineRule="auto"/>
        <w:ind w:left="0" w:right="249" w:firstLine="709"/>
        <w:jc w:val="both"/>
        <w:rPr>
          <w:sz w:val="28"/>
          <w:szCs w:val="28"/>
        </w:rPr>
      </w:pPr>
      <w:r w:rsidRPr="003415EA">
        <w:rPr>
          <w:sz w:val="28"/>
          <w:szCs w:val="28"/>
        </w:rPr>
        <w:t>autovehiculele parcate să nu stânjenească sau să împiedice circulaţia normală a pietonilor pe trotuare şi a celorlalte vehicule pe partea carosabilă a drumului;</w:t>
      </w:r>
    </w:p>
    <w:p w14:paraId="72952D9A" w14:textId="77777777" w:rsidR="00106076" w:rsidRDefault="00106076" w:rsidP="00106076">
      <w:pPr>
        <w:widowControl/>
        <w:autoSpaceDE/>
        <w:autoSpaceDN/>
        <w:adjustRightInd/>
        <w:spacing w:line="300" w:lineRule="auto"/>
        <w:ind w:left="709" w:right="249"/>
        <w:jc w:val="both"/>
        <w:rPr>
          <w:sz w:val="28"/>
          <w:szCs w:val="28"/>
        </w:rPr>
      </w:pPr>
    </w:p>
    <w:p w14:paraId="6DF68D7F" w14:textId="26BE6E2B" w:rsidR="003059F2" w:rsidRPr="003415EA" w:rsidRDefault="003059F2" w:rsidP="00106076">
      <w:pPr>
        <w:widowControl/>
        <w:autoSpaceDE/>
        <w:autoSpaceDN/>
        <w:adjustRightInd/>
        <w:spacing w:line="300" w:lineRule="auto"/>
        <w:ind w:left="709" w:right="249"/>
        <w:jc w:val="both"/>
        <w:rPr>
          <w:sz w:val="28"/>
          <w:szCs w:val="28"/>
        </w:rPr>
      </w:pPr>
      <w:r w:rsidRPr="003415EA">
        <w:rPr>
          <w:sz w:val="28"/>
          <w:szCs w:val="28"/>
        </w:rPr>
        <w:t xml:space="preserve"> </w:t>
      </w:r>
    </w:p>
    <w:p w14:paraId="269F320E" w14:textId="77777777" w:rsidR="003059F2" w:rsidRPr="003415EA" w:rsidRDefault="003059F2" w:rsidP="00715274">
      <w:pPr>
        <w:widowControl/>
        <w:numPr>
          <w:ilvl w:val="0"/>
          <w:numId w:val="63"/>
        </w:numPr>
        <w:autoSpaceDE/>
        <w:autoSpaceDN/>
        <w:adjustRightInd/>
        <w:spacing w:line="300" w:lineRule="auto"/>
        <w:ind w:left="0" w:right="249" w:firstLine="709"/>
        <w:jc w:val="both"/>
        <w:rPr>
          <w:sz w:val="28"/>
          <w:szCs w:val="28"/>
        </w:rPr>
      </w:pPr>
      <w:proofErr w:type="gramStart"/>
      <w:r w:rsidRPr="003415EA">
        <w:rPr>
          <w:sz w:val="28"/>
          <w:szCs w:val="28"/>
        </w:rPr>
        <w:lastRenderedPageBreak/>
        <w:t>distanţele</w:t>
      </w:r>
      <w:proofErr w:type="gramEnd"/>
      <w:r w:rsidRPr="003415EA">
        <w:rPr>
          <w:sz w:val="28"/>
          <w:szCs w:val="28"/>
        </w:rPr>
        <w:t xml:space="preserve"> laterale şi faţă-spate dintre autovehiculele parcate să permită intrarea şi ieşirea cu uşurinţă din locurile de parcare precum şi deschiderea completă a uşilor pentru accesul persoanelor în deplină siguranţă în şi din acestea. </w:t>
      </w:r>
    </w:p>
    <w:p w14:paraId="445012BC" w14:textId="77777777" w:rsidR="003059F2" w:rsidRPr="003415EA" w:rsidRDefault="003059F2" w:rsidP="00B91CEC">
      <w:pPr>
        <w:spacing w:line="300" w:lineRule="auto"/>
        <w:ind w:right="249"/>
        <w:jc w:val="both"/>
        <w:rPr>
          <w:sz w:val="28"/>
          <w:szCs w:val="28"/>
        </w:rPr>
      </w:pPr>
      <w:r w:rsidRPr="003415EA">
        <w:rPr>
          <w:sz w:val="28"/>
          <w:szCs w:val="28"/>
        </w:rPr>
        <w:t xml:space="preserve"> </w:t>
      </w:r>
      <w:r w:rsidR="00B91CEC" w:rsidRPr="003415EA">
        <w:rPr>
          <w:sz w:val="28"/>
          <w:szCs w:val="28"/>
        </w:rPr>
        <w:tab/>
      </w:r>
      <w:r w:rsidRPr="003415EA">
        <w:rPr>
          <w:sz w:val="28"/>
          <w:szCs w:val="28"/>
        </w:rPr>
        <w:t>Marcajele rutiere direcţionează posibilităţile de intrare şi ieşire din parcare şi sunt</w:t>
      </w:r>
      <w:r w:rsidRPr="003415EA">
        <w:rPr>
          <w:b/>
          <w:sz w:val="28"/>
          <w:szCs w:val="28"/>
        </w:rPr>
        <w:t xml:space="preserve"> </w:t>
      </w:r>
      <w:r w:rsidRPr="003415EA">
        <w:rPr>
          <w:sz w:val="28"/>
          <w:szCs w:val="28"/>
        </w:rPr>
        <w:t>stabilite în baza unui studiu de funcţionalitate după consultarea Poliţiei Rutiere Tg. Mureș.</w:t>
      </w:r>
    </w:p>
    <w:p w14:paraId="4EEB935B" w14:textId="77777777" w:rsidR="003059F2" w:rsidRPr="003415EA" w:rsidRDefault="003059F2" w:rsidP="003059F2">
      <w:pPr>
        <w:spacing w:line="300" w:lineRule="auto"/>
        <w:ind w:right="249" w:firstLine="709"/>
        <w:jc w:val="both"/>
        <w:rPr>
          <w:sz w:val="28"/>
          <w:szCs w:val="28"/>
        </w:rPr>
      </w:pPr>
      <w:r w:rsidRPr="003415EA">
        <w:rPr>
          <w:sz w:val="28"/>
          <w:szCs w:val="28"/>
        </w:rPr>
        <w:t xml:space="preserve">Marcajele rutiere, care delimitează locurile de parcare, se stabilesc în conformitate cu normele tehnice prevăzute în Normativul P136/1993 - Proiectarea marcajelor şi sunt amplasate faţă de bordură: paralel, perpendicular sau oblic la 30°, 45°, 60°. </w:t>
      </w:r>
    </w:p>
    <w:p w14:paraId="3E80FAD3" w14:textId="77777777" w:rsidR="003059F2" w:rsidRPr="003415EA" w:rsidRDefault="003059F2" w:rsidP="00B91CEC">
      <w:pPr>
        <w:spacing w:line="300" w:lineRule="auto"/>
        <w:ind w:right="249"/>
        <w:jc w:val="both"/>
        <w:rPr>
          <w:sz w:val="28"/>
          <w:szCs w:val="28"/>
        </w:rPr>
      </w:pPr>
      <w:r w:rsidRPr="003415EA">
        <w:rPr>
          <w:sz w:val="28"/>
          <w:szCs w:val="28"/>
        </w:rPr>
        <w:t xml:space="preserve"> </w:t>
      </w:r>
      <w:r w:rsidR="00B91CEC" w:rsidRPr="003415EA">
        <w:rPr>
          <w:sz w:val="28"/>
          <w:szCs w:val="28"/>
        </w:rPr>
        <w:tab/>
      </w:r>
      <w:r w:rsidRPr="003415EA">
        <w:rPr>
          <w:sz w:val="28"/>
          <w:szCs w:val="28"/>
        </w:rPr>
        <w:t xml:space="preserve">Marcajul format dintr-o linie în </w:t>
      </w:r>
      <w:proofErr w:type="gramStart"/>
      <w:r w:rsidRPr="003415EA">
        <w:rPr>
          <w:sz w:val="28"/>
          <w:szCs w:val="28"/>
        </w:rPr>
        <w:t>zig-zag</w:t>
      </w:r>
      <w:proofErr w:type="gramEnd"/>
      <w:r w:rsidRPr="003415EA">
        <w:rPr>
          <w:sz w:val="28"/>
          <w:szCs w:val="28"/>
        </w:rPr>
        <w:t xml:space="preserve"> semnifică interzicerea staţionării</w:t>
      </w:r>
      <w:r w:rsidRPr="003415EA">
        <w:rPr>
          <w:b/>
          <w:sz w:val="28"/>
          <w:szCs w:val="28"/>
        </w:rPr>
        <w:t xml:space="preserve"> </w:t>
      </w:r>
      <w:r w:rsidRPr="003415EA">
        <w:rPr>
          <w:sz w:val="28"/>
          <w:szCs w:val="28"/>
        </w:rPr>
        <w:t>vehiculelor</w:t>
      </w:r>
      <w:r w:rsidRPr="003415EA">
        <w:rPr>
          <w:b/>
          <w:sz w:val="28"/>
          <w:szCs w:val="28"/>
        </w:rPr>
        <w:t xml:space="preserve"> </w:t>
      </w:r>
      <w:r w:rsidRPr="003415EA">
        <w:rPr>
          <w:sz w:val="28"/>
          <w:szCs w:val="28"/>
        </w:rPr>
        <w:t xml:space="preserve">pe partea drumului pe care este aplicat. O astfel de linie completată cu înscrisul "TAXI" poate fi folosită pentru semnalizarea staţiilor taxi şi a staţiilor de autobuz. </w:t>
      </w:r>
    </w:p>
    <w:p w14:paraId="752358A6" w14:textId="77777777" w:rsidR="003059F2" w:rsidRPr="003415EA" w:rsidRDefault="003059F2" w:rsidP="00B91CEC">
      <w:pPr>
        <w:spacing w:line="300" w:lineRule="auto"/>
        <w:ind w:right="249"/>
        <w:jc w:val="both"/>
        <w:rPr>
          <w:sz w:val="28"/>
          <w:szCs w:val="28"/>
        </w:rPr>
      </w:pPr>
      <w:r w:rsidRPr="003415EA">
        <w:rPr>
          <w:sz w:val="28"/>
          <w:szCs w:val="28"/>
        </w:rPr>
        <w:t xml:space="preserve"> </w:t>
      </w:r>
      <w:r w:rsidR="00B91CEC" w:rsidRPr="003415EA">
        <w:rPr>
          <w:sz w:val="28"/>
          <w:szCs w:val="28"/>
        </w:rPr>
        <w:tab/>
      </w:r>
      <w:r w:rsidRPr="003415EA">
        <w:rPr>
          <w:sz w:val="28"/>
          <w:szCs w:val="28"/>
        </w:rPr>
        <w:t xml:space="preserve">Marcajele sunt de regulă de culoare </w:t>
      </w:r>
      <w:proofErr w:type="gramStart"/>
      <w:r w:rsidRPr="003415EA">
        <w:rPr>
          <w:sz w:val="28"/>
          <w:szCs w:val="28"/>
        </w:rPr>
        <w:t>albă</w:t>
      </w:r>
      <w:proofErr w:type="gramEnd"/>
      <w:r w:rsidRPr="003415EA">
        <w:rPr>
          <w:sz w:val="28"/>
          <w:szCs w:val="28"/>
        </w:rPr>
        <w:t>, cu excepţia celor ce se aplică pe</w:t>
      </w:r>
      <w:r w:rsidRPr="003415EA">
        <w:rPr>
          <w:b/>
          <w:sz w:val="28"/>
          <w:szCs w:val="28"/>
        </w:rPr>
        <w:t xml:space="preserve"> </w:t>
      </w:r>
      <w:r w:rsidRPr="003415EA">
        <w:rPr>
          <w:sz w:val="28"/>
          <w:szCs w:val="28"/>
        </w:rPr>
        <w:t xml:space="preserve">elementele laterale drumului care sunt de culoare albă, neagră sau galbenă şi neagră, precum si a celor provizorii, folosite la organizarea circulaţiei în zona lucrărilor, care sunt de culoare galbenă. În zonele unde staţionarea vehiculelor </w:t>
      </w:r>
      <w:proofErr w:type="gramStart"/>
      <w:r w:rsidRPr="003415EA">
        <w:rPr>
          <w:sz w:val="28"/>
          <w:szCs w:val="28"/>
        </w:rPr>
        <w:t>este</w:t>
      </w:r>
      <w:proofErr w:type="gramEnd"/>
      <w:r w:rsidRPr="003415EA">
        <w:rPr>
          <w:sz w:val="28"/>
          <w:szCs w:val="28"/>
        </w:rPr>
        <w:t xml:space="preserve"> limitată în timp, marcajele pot fi şi de alte culori. </w:t>
      </w:r>
      <w:r w:rsidRPr="003415EA">
        <w:rPr>
          <w:sz w:val="28"/>
          <w:szCs w:val="28"/>
        </w:rPr>
        <w:tab/>
        <w:t xml:space="preserve"> </w:t>
      </w:r>
    </w:p>
    <w:p w14:paraId="680CDD00" w14:textId="77777777" w:rsidR="003059F2" w:rsidRPr="003415EA" w:rsidRDefault="003059F2" w:rsidP="003059F2">
      <w:pPr>
        <w:spacing w:line="300" w:lineRule="auto"/>
        <w:ind w:right="249" w:firstLine="709"/>
        <w:jc w:val="both"/>
        <w:rPr>
          <w:sz w:val="28"/>
          <w:szCs w:val="28"/>
        </w:rPr>
      </w:pPr>
      <w:r w:rsidRPr="003415EA">
        <w:rPr>
          <w:sz w:val="28"/>
          <w:szCs w:val="28"/>
        </w:rPr>
        <w:t xml:space="preserve">Marcajele aplicate în parcările publice sunt: </w:t>
      </w:r>
    </w:p>
    <w:p w14:paraId="50873D37" w14:textId="77777777" w:rsidR="003059F2" w:rsidRPr="003415EA" w:rsidRDefault="003059F2" w:rsidP="00715274">
      <w:pPr>
        <w:widowControl/>
        <w:numPr>
          <w:ilvl w:val="0"/>
          <w:numId w:val="64"/>
        </w:numPr>
        <w:autoSpaceDE/>
        <w:autoSpaceDN/>
        <w:adjustRightInd/>
        <w:spacing w:line="300" w:lineRule="auto"/>
        <w:ind w:left="0" w:right="249"/>
        <w:jc w:val="both"/>
        <w:rPr>
          <w:sz w:val="28"/>
          <w:szCs w:val="28"/>
        </w:rPr>
      </w:pPr>
      <w:r w:rsidRPr="003415EA">
        <w:rPr>
          <w:sz w:val="28"/>
          <w:szCs w:val="28"/>
        </w:rPr>
        <w:t xml:space="preserve">longitudinale, care pot fi: </w:t>
      </w:r>
    </w:p>
    <w:p w14:paraId="6F443641" w14:textId="77777777" w:rsidR="003059F2" w:rsidRPr="003415EA" w:rsidRDefault="003059F2" w:rsidP="003059F2">
      <w:pPr>
        <w:spacing w:line="300" w:lineRule="auto"/>
        <w:ind w:right="249"/>
        <w:jc w:val="both"/>
        <w:rPr>
          <w:sz w:val="28"/>
          <w:szCs w:val="28"/>
        </w:rPr>
      </w:pPr>
      <w:proofErr w:type="gramStart"/>
      <w:r w:rsidRPr="003415EA">
        <w:rPr>
          <w:sz w:val="28"/>
          <w:szCs w:val="28"/>
        </w:rPr>
        <w:t>de</w:t>
      </w:r>
      <w:proofErr w:type="gramEnd"/>
      <w:r w:rsidRPr="003415EA">
        <w:rPr>
          <w:sz w:val="28"/>
          <w:szCs w:val="28"/>
        </w:rPr>
        <w:t xml:space="preserve"> delimitare a parcărilor;</w:t>
      </w:r>
    </w:p>
    <w:p w14:paraId="26E23C33" w14:textId="77777777" w:rsidR="003059F2" w:rsidRPr="003415EA" w:rsidRDefault="003059F2" w:rsidP="003059F2">
      <w:pPr>
        <w:spacing w:line="300" w:lineRule="auto"/>
        <w:ind w:right="249"/>
        <w:jc w:val="both"/>
        <w:rPr>
          <w:sz w:val="28"/>
          <w:szCs w:val="28"/>
        </w:rPr>
      </w:pPr>
      <w:proofErr w:type="gramStart"/>
      <w:r w:rsidRPr="003415EA">
        <w:rPr>
          <w:sz w:val="28"/>
          <w:szCs w:val="28"/>
        </w:rPr>
        <w:t>de</w:t>
      </w:r>
      <w:proofErr w:type="gramEnd"/>
      <w:r w:rsidRPr="003415EA">
        <w:rPr>
          <w:sz w:val="28"/>
          <w:szCs w:val="28"/>
        </w:rPr>
        <w:t xml:space="preserve"> delimitare a locurilor de parcare; </w:t>
      </w:r>
    </w:p>
    <w:p w14:paraId="502C293F" w14:textId="77777777" w:rsidR="003059F2" w:rsidRPr="003415EA" w:rsidRDefault="00B91CEC" w:rsidP="003059F2">
      <w:pPr>
        <w:tabs>
          <w:tab w:val="center" w:pos="3824"/>
        </w:tabs>
        <w:spacing w:line="300" w:lineRule="auto"/>
        <w:ind w:right="249"/>
        <w:jc w:val="both"/>
        <w:rPr>
          <w:sz w:val="28"/>
          <w:szCs w:val="28"/>
        </w:rPr>
      </w:pPr>
      <w:r w:rsidRPr="003415EA">
        <w:rPr>
          <w:sz w:val="28"/>
          <w:szCs w:val="28"/>
          <w:vertAlign w:val="subscript"/>
        </w:rPr>
        <w:t xml:space="preserve"> </w:t>
      </w:r>
      <w:proofErr w:type="gramStart"/>
      <w:r w:rsidR="003059F2" w:rsidRPr="003415EA">
        <w:rPr>
          <w:sz w:val="28"/>
          <w:szCs w:val="28"/>
        </w:rPr>
        <w:t>de</w:t>
      </w:r>
      <w:proofErr w:type="gramEnd"/>
      <w:r w:rsidR="003059F2" w:rsidRPr="003415EA">
        <w:rPr>
          <w:sz w:val="28"/>
          <w:szCs w:val="28"/>
        </w:rPr>
        <w:t xml:space="preserve"> delimitare a părţii carosabile. </w:t>
      </w:r>
    </w:p>
    <w:p w14:paraId="493742FB" w14:textId="77777777" w:rsidR="003059F2" w:rsidRPr="003415EA" w:rsidRDefault="003059F2" w:rsidP="00715274">
      <w:pPr>
        <w:widowControl/>
        <w:numPr>
          <w:ilvl w:val="0"/>
          <w:numId w:val="64"/>
        </w:numPr>
        <w:autoSpaceDE/>
        <w:autoSpaceDN/>
        <w:adjustRightInd/>
        <w:spacing w:line="300" w:lineRule="auto"/>
        <w:ind w:left="0" w:right="249"/>
        <w:jc w:val="both"/>
        <w:rPr>
          <w:sz w:val="28"/>
          <w:szCs w:val="28"/>
        </w:rPr>
      </w:pPr>
      <w:r w:rsidRPr="003415EA">
        <w:rPr>
          <w:sz w:val="28"/>
          <w:szCs w:val="28"/>
        </w:rPr>
        <w:t xml:space="preserve">transversale, care pot fi: </w:t>
      </w:r>
    </w:p>
    <w:p w14:paraId="68118301" w14:textId="77777777" w:rsidR="003059F2" w:rsidRPr="003415EA" w:rsidRDefault="003059F2" w:rsidP="003059F2">
      <w:pPr>
        <w:spacing w:line="300" w:lineRule="auto"/>
        <w:ind w:right="249"/>
        <w:jc w:val="both"/>
        <w:rPr>
          <w:sz w:val="28"/>
          <w:szCs w:val="28"/>
        </w:rPr>
      </w:pPr>
      <w:proofErr w:type="gramStart"/>
      <w:r w:rsidRPr="003415EA">
        <w:rPr>
          <w:sz w:val="28"/>
          <w:szCs w:val="28"/>
        </w:rPr>
        <w:t>de</w:t>
      </w:r>
      <w:proofErr w:type="gramEnd"/>
      <w:r w:rsidRPr="003415EA">
        <w:rPr>
          <w:sz w:val="28"/>
          <w:szCs w:val="28"/>
        </w:rPr>
        <w:t xml:space="preserve"> delimitare a locurilor de parcare; </w:t>
      </w:r>
    </w:p>
    <w:p w14:paraId="02DBA5D1" w14:textId="77777777" w:rsidR="003059F2" w:rsidRPr="003415EA" w:rsidRDefault="003059F2" w:rsidP="003059F2">
      <w:pPr>
        <w:spacing w:line="300" w:lineRule="auto"/>
        <w:ind w:right="249"/>
        <w:jc w:val="both"/>
        <w:rPr>
          <w:sz w:val="28"/>
          <w:szCs w:val="28"/>
        </w:rPr>
      </w:pPr>
      <w:proofErr w:type="gramStart"/>
      <w:r w:rsidRPr="003415EA">
        <w:rPr>
          <w:sz w:val="28"/>
          <w:szCs w:val="28"/>
        </w:rPr>
        <w:t>de</w:t>
      </w:r>
      <w:proofErr w:type="gramEnd"/>
      <w:r w:rsidRPr="003415EA">
        <w:rPr>
          <w:sz w:val="28"/>
          <w:szCs w:val="28"/>
        </w:rPr>
        <w:t xml:space="preserve"> delimitare a părţii carosabile; </w:t>
      </w:r>
    </w:p>
    <w:p w14:paraId="3F74FE58" w14:textId="77777777" w:rsidR="003059F2" w:rsidRPr="003415EA" w:rsidRDefault="003059F2" w:rsidP="003059F2">
      <w:pPr>
        <w:spacing w:line="300" w:lineRule="auto"/>
        <w:ind w:right="249"/>
        <w:jc w:val="both"/>
        <w:rPr>
          <w:sz w:val="28"/>
          <w:szCs w:val="28"/>
        </w:rPr>
      </w:pPr>
      <w:proofErr w:type="gramStart"/>
      <w:r w:rsidRPr="003415EA">
        <w:rPr>
          <w:sz w:val="28"/>
          <w:szCs w:val="28"/>
        </w:rPr>
        <w:t>de</w:t>
      </w:r>
      <w:proofErr w:type="gramEnd"/>
      <w:r w:rsidRPr="003415EA">
        <w:rPr>
          <w:sz w:val="28"/>
          <w:szCs w:val="28"/>
        </w:rPr>
        <w:t xml:space="preserve"> traversare pentru pietoni. </w:t>
      </w:r>
    </w:p>
    <w:p w14:paraId="064E5163" w14:textId="77777777" w:rsidR="003059F2" w:rsidRPr="003415EA" w:rsidRDefault="003059F2" w:rsidP="00715274">
      <w:pPr>
        <w:widowControl/>
        <w:numPr>
          <w:ilvl w:val="0"/>
          <w:numId w:val="64"/>
        </w:numPr>
        <w:autoSpaceDE/>
        <w:autoSpaceDN/>
        <w:adjustRightInd/>
        <w:spacing w:line="300" w:lineRule="auto"/>
        <w:ind w:left="0" w:right="249"/>
        <w:jc w:val="both"/>
        <w:rPr>
          <w:sz w:val="28"/>
          <w:szCs w:val="28"/>
        </w:rPr>
      </w:pPr>
      <w:r w:rsidRPr="003415EA">
        <w:rPr>
          <w:sz w:val="28"/>
          <w:szCs w:val="28"/>
        </w:rPr>
        <w:t xml:space="preserve">alte marcaje: </w:t>
      </w:r>
    </w:p>
    <w:p w14:paraId="0594FE29" w14:textId="77777777" w:rsidR="003059F2" w:rsidRPr="003415EA" w:rsidRDefault="003059F2" w:rsidP="003059F2">
      <w:pPr>
        <w:spacing w:line="300" w:lineRule="auto"/>
        <w:ind w:right="249"/>
        <w:jc w:val="both"/>
        <w:rPr>
          <w:sz w:val="28"/>
          <w:szCs w:val="28"/>
        </w:rPr>
      </w:pPr>
      <w:proofErr w:type="gramStart"/>
      <w:r w:rsidRPr="003415EA">
        <w:rPr>
          <w:sz w:val="28"/>
          <w:szCs w:val="28"/>
        </w:rPr>
        <w:t>pentru</w:t>
      </w:r>
      <w:proofErr w:type="gramEnd"/>
      <w:r w:rsidRPr="003415EA">
        <w:rPr>
          <w:sz w:val="28"/>
          <w:szCs w:val="28"/>
        </w:rPr>
        <w:t xml:space="preserve"> interzicerea staţionării; pentru staţii taxi; </w:t>
      </w:r>
    </w:p>
    <w:p w14:paraId="3FE73167" w14:textId="77777777" w:rsidR="003059F2" w:rsidRPr="003415EA" w:rsidRDefault="003059F2" w:rsidP="003059F2">
      <w:pPr>
        <w:spacing w:line="300" w:lineRule="auto"/>
        <w:ind w:right="249"/>
        <w:jc w:val="both"/>
        <w:rPr>
          <w:sz w:val="28"/>
          <w:szCs w:val="28"/>
        </w:rPr>
      </w:pPr>
      <w:proofErr w:type="gramStart"/>
      <w:r w:rsidRPr="003415EA">
        <w:rPr>
          <w:sz w:val="28"/>
          <w:szCs w:val="28"/>
        </w:rPr>
        <w:t>pentru</w:t>
      </w:r>
      <w:proofErr w:type="gramEnd"/>
      <w:r w:rsidRPr="003415EA">
        <w:rPr>
          <w:sz w:val="28"/>
          <w:szCs w:val="28"/>
        </w:rPr>
        <w:t xml:space="preserve"> Iocurile de parcare; </w:t>
      </w:r>
    </w:p>
    <w:p w14:paraId="235F1356" w14:textId="77777777" w:rsidR="003059F2" w:rsidRPr="003415EA" w:rsidRDefault="003059F2" w:rsidP="003059F2">
      <w:pPr>
        <w:spacing w:line="300" w:lineRule="auto"/>
        <w:ind w:right="249"/>
        <w:jc w:val="both"/>
        <w:rPr>
          <w:sz w:val="28"/>
          <w:szCs w:val="28"/>
        </w:rPr>
      </w:pPr>
      <w:proofErr w:type="gramStart"/>
      <w:r w:rsidRPr="003415EA">
        <w:rPr>
          <w:sz w:val="28"/>
          <w:szCs w:val="28"/>
        </w:rPr>
        <w:t>pentru</w:t>
      </w:r>
      <w:proofErr w:type="gramEnd"/>
      <w:r w:rsidRPr="003415EA">
        <w:rPr>
          <w:sz w:val="28"/>
          <w:szCs w:val="28"/>
        </w:rPr>
        <w:t xml:space="preserve"> locuri de parcare rezervate. </w:t>
      </w:r>
    </w:p>
    <w:p w14:paraId="117598B2" w14:textId="77777777" w:rsidR="003059F2" w:rsidRPr="003415EA" w:rsidRDefault="003059F2" w:rsidP="003059F2">
      <w:pPr>
        <w:spacing w:line="300" w:lineRule="auto"/>
        <w:ind w:right="249"/>
        <w:jc w:val="both"/>
        <w:rPr>
          <w:sz w:val="28"/>
          <w:szCs w:val="28"/>
        </w:rPr>
      </w:pPr>
      <w:r w:rsidRPr="003415EA">
        <w:rPr>
          <w:sz w:val="28"/>
          <w:szCs w:val="28"/>
        </w:rPr>
        <w:t xml:space="preserve"> </w:t>
      </w:r>
    </w:p>
    <w:p w14:paraId="676F9EF5" w14:textId="137002C9" w:rsidR="003059F2" w:rsidRDefault="003059F2" w:rsidP="003059F2">
      <w:pPr>
        <w:spacing w:line="300" w:lineRule="auto"/>
        <w:ind w:right="249" w:firstLine="709"/>
        <w:jc w:val="both"/>
        <w:rPr>
          <w:sz w:val="28"/>
          <w:szCs w:val="28"/>
        </w:rPr>
      </w:pPr>
      <w:r w:rsidRPr="003415EA">
        <w:rPr>
          <w:sz w:val="28"/>
          <w:szCs w:val="28"/>
        </w:rPr>
        <w:t>În sensul prezentului Regulament parcările publice sunt spaţiile special</w:t>
      </w:r>
      <w:r w:rsidRPr="003415EA">
        <w:rPr>
          <w:b/>
          <w:sz w:val="28"/>
          <w:szCs w:val="28"/>
        </w:rPr>
        <w:t xml:space="preserve"> </w:t>
      </w:r>
      <w:r w:rsidRPr="003415EA">
        <w:rPr>
          <w:sz w:val="28"/>
          <w:szCs w:val="28"/>
        </w:rPr>
        <w:t>amenajate,</w:t>
      </w:r>
      <w:r w:rsidRPr="003415EA">
        <w:rPr>
          <w:b/>
          <w:sz w:val="28"/>
          <w:szCs w:val="28"/>
        </w:rPr>
        <w:t xml:space="preserve"> </w:t>
      </w:r>
      <w:r w:rsidRPr="003415EA">
        <w:rPr>
          <w:sz w:val="28"/>
          <w:szCs w:val="28"/>
        </w:rPr>
        <w:t xml:space="preserve">delimitate prin marcaje faţă de marginea părţii carosabile a drumului şi semnalizate prin indicatoare. </w:t>
      </w:r>
      <w:r w:rsidRPr="003415EA">
        <w:rPr>
          <w:sz w:val="28"/>
          <w:szCs w:val="28"/>
        </w:rPr>
        <w:tab/>
        <w:t xml:space="preserve"> </w:t>
      </w:r>
    </w:p>
    <w:p w14:paraId="4B279137" w14:textId="77777777" w:rsidR="00106076" w:rsidRPr="003415EA" w:rsidRDefault="00106076" w:rsidP="003059F2">
      <w:pPr>
        <w:spacing w:line="300" w:lineRule="auto"/>
        <w:ind w:right="249" w:firstLine="709"/>
        <w:jc w:val="both"/>
        <w:rPr>
          <w:sz w:val="28"/>
          <w:szCs w:val="28"/>
        </w:rPr>
      </w:pPr>
    </w:p>
    <w:p w14:paraId="403202FB" w14:textId="77777777" w:rsidR="003059F2" w:rsidRPr="003415EA" w:rsidRDefault="003059F2" w:rsidP="00B91CEC">
      <w:pPr>
        <w:widowControl/>
        <w:autoSpaceDE/>
        <w:autoSpaceDN/>
        <w:adjustRightInd/>
        <w:spacing w:line="300" w:lineRule="auto"/>
        <w:ind w:left="709" w:right="249"/>
        <w:jc w:val="both"/>
        <w:rPr>
          <w:sz w:val="28"/>
          <w:szCs w:val="28"/>
        </w:rPr>
      </w:pPr>
      <w:r w:rsidRPr="003415EA">
        <w:rPr>
          <w:sz w:val="28"/>
          <w:szCs w:val="28"/>
        </w:rPr>
        <w:lastRenderedPageBreak/>
        <w:t xml:space="preserve">În parcările publice, mijloacele de semnalizare a parcărilor sunt: </w:t>
      </w:r>
    </w:p>
    <w:p w14:paraId="59A93930" w14:textId="77777777" w:rsidR="003059F2" w:rsidRPr="003415EA" w:rsidRDefault="003059F2" w:rsidP="00715274">
      <w:pPr>
        <w:widowControl/>
        <w:numPr>
          <w:ilvl w:val="1"/>
          <w:numId w:val="65"/>
        </w:numPr>
        <w:autoSpaceDE/>
        <w:autoSpaceDN/>
        <w:adjustRightInd/>
        <w:spacing w:line="300" w:lineRule="auto"/>
        <w:ind w:left="0" w:right="249" w:firstLine="1418"/>
        <w:jc w:val="both"/>
        <w:rPr>
          <w:sz w:val="28"/>
          <w:szCs w:val="28"/>
        </w:rPr>
      </w:pPr>
      <w:r w:rsidRPr="003415EA">
        <w:rPr>
          <w:sz w:val="28"/>
          <w:szCs w:val="28"/>
        </w:rPr>
        <w:t xml:space="preserve">indicatoarele; </w:t>
      </w:r>
    </w:p>
    <w:p w14:paraId="4C03D6C1" w14:textId="77777777" w:rsidR="003059F2" w:rsidRPr="003415EA" w:rsidRDefault="003059F2" w:rsidP="00715274">
      <w:pPr>
        <w:widowControl/>
        <w:numPr>
          <w:ilvl w:val="1"/>
          <w:numId w:val="65"/>
        </w:numPr>
        <w:autoSpaceDE/>
        <w:autoSpaceDN/>
        <w:adjustRightInd/>
        <w:spacing w:line="300" w:lineRule="auto"/>
        <w:ind w:left="0" w:right="249" w:firstLine="1418"/>
        <w:jc w:val="both"/>
        <w:rPr>
          <w:sz w:val="28"/>
          <w:szCs w:val="28"/>
        </w:rPr>
      </w:pPr>
      <w:r w:rsidRPr="003415EA">
        <w:rPr>
          <w:sz w:val="28"/>
          <w:szCs w:val="28"/>
        </w:rPr>
        <w:t xml:space="preserve">marcajele; </w:t>
      </w:r>
    </w:p>
    <w:p w14:paraId="4A528EAB" w14:textId="77777777" w:rsidR="003059F2" w:rsidRPr="003415EA" w:rsidRDefault="003059F2" w:rsidP="00715274">
      <w:pPr>
        <w:widowControl/>
        <w:numPr>
          <w:ilvl w:val="1"/>
          <w:numId w:val="65"/>
        </w:numPr>
        <w:autoSpaceDE/>
        <w:autoSpaceDN/>
        <w:adjustRightInd/>
        <w:spacing w:line="300" w:lineRule="auto"/>
        <w:ind w:left="0" w:right="249" w:firstLine="1418"/>
        <w:jc w:val="both"/>
        <w:rPr>
          <w:sz w:val="28"/>
          <w:szCs w:val="28"/>
        </w:rPr>
      </w:pPr>
      <w:proofErr w:type="gramStart"/>
      <w:r w:rsidRPr="003415EA">
        <w:rPr>
          <w:sz w:val="28"/>
          <w:szCs w:val="28"/>
        </w:rPr>
        <w:t>alte</w:t>
      </w:r>
      <w:proofErr w:type="gramEnd"/>
      <w:r w:rsidRPr="003415EA">
        <w:rPr>
          <w:sz w:val="28"/>
          <w:szCs w:val="28"/>
        </w:rPr>
        <w:t xml:space="preserve"> dispozitive speciale. </w:t>
      </w:r>
    </w:p>
    <w:p w14:paraId="5C3806D1" w14:textId="77777777" w:rsidR="003059F2" w:rsidRPr="003415EA" w:rsidRDefault="003059F2" w:rsidP="00B91CEC">
      <w:pPr>
        <w:widowControl/>
        <w:autoSpaceDE/>
        <w:autoSpaceDN/>
        <w:adjustRightInd/>
        <w:spacing w:line="300" w:lineRule="auto"/>
        <w:ind w:right="249" w:firstLine="709"/>
        <w:jc w:val="both"/>
        <w:rPr>
          <w:sz w:val="28"/>
          <w:szCs w:val="28"/>
        </w:rPr>
      </w:pPr>
      <w:r w:rsidRPr="003415EA">
        <w:rPr>
          <w:sz w:val="28"/>
          <w:szCs w:val="28"/>
        </w:rPr>
        <w:t xml:space="preserve">Mijloacele de semnalizare a parcărilor se realizează şi se instalează astfel încât </w:t>
      </w:r>
      <w:proofErr w:type="gramStart"/>
      <w:r w:rsidRPr="003415EA">
        <w:rPr>
          <w:sz w:val="28"/>
          <w:szCs w:val="28"/>
        </w:rPr>
        <w:t>să</w:t>
      </w:r>
      <w:proofErr w:type="gramEnd"/>
      <w:r w:rsidRPr="003415EA">
        <w:rPr>
          <w:sz w:val="28"/>
          <w:szCs w:val="28"/>
        </w:rPr>
        <w:t xml:space="preserve"> fie observate cu uşurinţă şi de la o distanţă adecvată, de cei cărora li se adresează şi trebuie să fie în deplină concordanţă între ele, precum şi într-o stare tehnică de funcţionare corespunzătoare. </w:t>
      </w:r>
      <w:r w:rsidRPr="003415EA">
        <w:rPr>
          <w:sz w:val="28"/>
          <w:szCs w:val="28"/>
        </w:rPr>
        <w:tab/>
        <w:t xml:space="preserve"> </w:t>
      </w:r>
    </w:p>
    <w:p w14:paraId="6C6A71D0" w14:textId="77777777" w:rsidR="003059F2" w:rsidRPr="003415EA" w:rsidRDefault="003059F2" w:rsidP="00B91CEC">
      <w:pPr>
        <w:widowControl/>
        <w:autoSpaceDE/>
        <w:autoSpaceDN/>
        <w:adjustRightInd/>
        <w:spacing w:line="300" w:lineRule="auto"/>
        <w:ind w:right="249" w:firstLine="709"/>
        <w:jc w:val="both"/>
        <w:rPr>
          <w:sz w:val="28"/>
          <w:szCs w:val="28"/>
        </w:rPr>
      </w:pPr>
      <w:r w:rsidRPr="003415EA">
        <w:rPr>
          <w:sz w:val="28"/>
          <w:szCs w:val="28"/>
        </w:rPr>
        <w:t xml:space="preserve">Mijloacele de semnalizare a parcărilor, precum şi alte dispozitive speciale de acest fel se asigură, se instalează şi se întreţin prin grija ENTITĂȚII CARE ADMINISTREAZĂ PARCĂRILE PUBLICE CU PLATĂ. </w:t>
      </w:r>
    </w:p>
    <w:p w14:paraId="4A9D3C5C" w14:textId="77777777" w:rsidR="003059F2" w:rsidRPr="003415EA" w:rsidRDefault="003059F2" w:rsidP="00B91CEC">
      <w:pPr>
        <w:pStyle w:val="ListParagraph"/>
        <w:widowControl/>
        <w:autoSpaceDE/>
        <w:autoSpaceDN/>
        <w:adjustRightInd/>
        <w:spacing w:line="300" w:lineRule="auto"/>
        <w:ind w:left="0" w:right="249" w:firstLine="709"/>
        <w:contextualSpacing/>
        <w:jc w:val="both"/>
        <w:rPr>
          <w:sz w:val="28"/>
          <w:szCs w:val="28"/>
        </w:rPr>
      </w:pPr>
      <w:r w:rsidRPr="003415EA">
        <w:rPr>
          <w:sz w:val="28"/>
          <w:szCs w:val="28"/>
        </w:rPr>
        <w:t>Astfel cum au fost definite în alin.(1) se amenajează și înafara părții carosabile, delimitată și aplicată pe întreaga lungime a zonelor de parcare, stabilite în concordanță cu prevederile O.U.G. Nr. 195/2002 privind circulația pe drumurile publice și ale Regulamentului de aplicare a acesteia.</w:t>
      </w:r>
      <w:r w:rsidRPr="003415EA">
        <w:rPr>
          <w:b/>
          <w:sz w:val="28"/>
          <w:szCs w:val="28"/>
        </w:rPr>
        <w:t xml:space="preserve"> </w:t>
      </w:r>
      <w:r w:rsidRPr="003415EA">
        <w:rPr>
          <w:b/>
          <w:sz w:val="28"/>
          <w:szCs w:val="28"/>
        </w:rPr>
        <w:tab/>
        <w:t xml:space="preserve"> </w:t>
      </w:r>
    </w:p>
    <w:p w14:paraId="0D2182BF" w14:textId="77777777" w:rsidR="003059F2" w:rsidRPr="003415EA" w:rsidRDefault="003059F2" w:rsidP="00B91CEC">
      <w:pPr>
        <w:widowControl/>
        <w:autoSpaceDE/>
        <w:autoSpaceDN/>
        <w:adjustRightInd/>
        <w:spacing w:line="300" w:lineRule="auto"/>
        <w:ind w:right="249" w:firstLine="709"/>
        <w:jc w:val="both"/>
        <w:rPr>
          <w:sz w:val="28"/>
          <w:szCs w:val="28"/>
        </w:rPr>
      </w:pPr>
      <w:r w:rsidRPr="003415EA">
        <w:rPr>
          <w:sz w:val="28"/>
          <w:szCs w:val="28"/>
        </w:rPr>
        <w:t xml:space="preserve">Pentru accesul în curțile imobilelor situate în perimetrul de aplicare al Regulamentului se </w:t>
      </w:r>
      <w:proofErr w:type="gramStart"/>
      <w:r w:rsidRPr="003415EA">
        <w:rPr>
          <w:sz w:val="28"/>
          <w:szCs w:val="28"/>
        </w:rPr>
        <w:t>va</w:t>
      </w:r>
      <w:proofErr w:type="gramEnd"/>
      <w:r w:rsidRPr="003415EA">
        <w:rPr>
          <w:sz w:val="28"/>
          <w:szCs w:val="28"/>
        </w:rPr>
        <w:t xml:space="preserve"> delimita, prin marcaj rutier de interzicere a staționarii, o zonă a carei lățime (paralel cu banda de circulație) va fi de maxim 3 m. </w:t>
      </w:r>
      <w:r w:rsidRPr="003415EA">
        <w:rPr>
          <w:sz w:val="28"/>
          <w:szCs w:val="28"/>
        </w:rPr>
        <w:tab/>
        <w:t xml:space="preserve"> </w:t>
      </w:r>
    </w:p>
    <w:p w14:paraId="59A18D63" w14:textId="77777777" w:rsidR="003059F2" w:rsidRPr="003415EA" w:rsidRDefault="003059F2" w:rsidP="00B91CEC">
      <w:pPr>
        <w:widowControl/>
        <w:autoSpaceDE/>
        <w:autoSpaceDN/>
        <w:adjustRightInd/>
        <w:spacing w:line="300" w:lineRule="auto"/>
        <w:ind w:right="249" w:firstLine="709"/>
        <w:jc w:val="both"/>
        <w:rPr>
          <w:sz w:val="28"/>
          <w:szCs w:val="28"/>
        </w:rPr>
      </w:pPr>
      <w:r w:rsidRPr="003415EA">
        <w:rPr>
          <w:sz w:val="28"/>
          <w:szCs w:val="28"/>
        </w:rPr>
        <w:t xml:space="preserve">Regulamentul se aplică în Municipiul Tîrgu Mureș, în zone delimitate prin marcaje rutiere </w:t>
      </w:r>
      <w:r w:rsidRPr="003415EA">
        <w:rPr>
          <w:b/>
          <w:sz w:val="28"/>
          <w:szCs w:val="28"/>
        </w:rPr>
        <w:t>orizontale, perpendiculare sau oblice</w:t>
      </w:r>
      <w:r w:rsidRPr="003415EA">
        <w:rPr>
          <w:sz w:val="28"/>
          <w:szCs w:val="28"/>
        </w:rPr>
        <w:t xml:space="preserve"> faţă de marginea părţii carosabile a drumului și indicatoare de circulaţie „P - PARCARE CU PLATĂ” însoțite de indicatoarele adiționale aferente, cu o rarul de funcţionare și modul de achitare a taxei. </w:t>
      </w:r>
    </w:p>
    <w:p w14:paraId="25B9EB0E" w14:textId="77777777" w:rsidR="003059F2" w:rsidRPr="003415EA" w:rsidRDefault="003059F2" w:rsidP="00B91CEC">
      <w:pPr>
        <w:widowControl/>
        <w:autoSpaceDE/>
        <w:autoSpaceDN/>
        <w:adjustRightInd/>
        <w:spacing w:line="300" w:lineRule="auto"/>
        <w:ind w:right="249" w:firstLine="709"/>
        <w:jc w:val="both"/>
        <w:rPr>
          <w:sz w:val="28"/>
          <w:szCs w:val="28"/>
        </w:rPr>
      </w:pPr>
      <w:r w:rsidRPr="003415EA">
        <w:rPr>
          <w:sz w:val="28"/>
          <w:szCs w:val="28"/>
        </w:rPr>
        <w:t xml:space="preserve">Parcările sunt stabilite în concordanţă cu prevederile O.U.G. nr. 195/2002, privind circulaţia pe drumurile publice şi ale Regulamentului de aplicare </w:t>
      </w:r>
      <w:proofErr w:type="gramStart"/>
      <w:r w:rsidRPr="003415EA">
        <w:rPr>
          <w:sz w:val="28"/>
          <w:szCs w:val="28"/>
        </w:rPr>
        <w:t>a</w:t>
      </w:r>
      <w:proofErr w:type="gramEnd"/>
      <w:r w:rsidRPr="003415EA">
        <w:rPr>
          <w:sz w:val="28"/>
          <w:szCs w:val="28"/>
        </w:rPr>
        <w:t xml:space="preserve"> acesteia și a legislației din domeniu. </w:t>
      </w:r>
      <w:r w:rsidRPr="003415EA">
        <w:rPr>
          <w:sz w:val="28"/>
          <w:szCs w:val="28"/>
        </w:rPr>
        <w:tab/>
        <w:t xml:space="preserve"> </w:t>
      </w:r>
    </w:p>
    <w:p w14:paraId="687B34A0" w14:textId="77777777" w:rsidR="003059F2" w:rsidRPr="003415EA" w:rsidRDefault="003059F2" w:rsidP="00B91CEC">
      <w:pPr>
        <w:widowControl/>
        <w:autoSpaceDE/>
        <w:autoSpaceDN/>
        <w:adjustRightInd/>
        <w:spacing w:line="300" w:lineRule="auto"/>
        <w:ind w:right="249" w:firstLine="709"/>
        <w:jc w:val="both"/>
        <w:rPr>
          <w:sz w:val="28"/>
          <w:szCs w:val="28"/>
        </w:rPr>
      </w:pPr>
      <w:r w:rsidRPr="003415EA">
        <w:rPr>
          <w:sz w:val="28"/>
          <w:szCs w:val="28"/>
        </w:rPr>
        <w:t xml:space="preserve">Parcarea cu plată amenajată pe drumul public se stabileşte de la începutul străzii până la sfârşitul acesteia sau până la prima intersecţie dacă după aceasta nu mai există indicatoare de parcare cu plată. </w:t>
      </w:r>
    </w:p>
    <w:p w14:paraId="599ED556" w14:textId="77777777" w:rsidR="003B4469" w:rsidRPr="003415EA" w:rsidRDefault="003059F2" w:rsidP="00B91CEC">
      <w:pPr>
        <w:spacing w:line="300" w:lineRule="auto"/>
        <w:ind w:right="249" w:firstLine="709"/>
        <w:jc w:val="both"/>
        <w:rPr>
          <w:sz w:val="28"/>
          <w:szCs w:val="28"/>
        </w:rPr>
      </w:pPr>
      <w:r w:rsidRPr="003415EA">
        <w:rPr>
          <w:sz w:val="28"/>
          <w:szCs w:val="28"/>
        </w:rPr>
        <w:t xml:space="preserve"> </w:t>
      </w:r>
      <w:proofErr w:type="gramStart"/>
      <w:r w:rsidRPr="003415EA">
        <w:rPr>
          <w:sz w:val="28"/>
          <w:szCs w:val="28"/>
        </w:rPr>
        <w:t>Sistemul de administrare a parcărilor se aplică pe anumite porţiuni din</w:t>
      </w:r>
      <w:r w:rsidRPr="003415EA">
        <w:rPr>
          <w:b/>
          <w:sz w:val="28"/>
          <w:szCs w:val="28"/>
        </w:rPr>
        <w:t xml:space="preserve"> </w:t>
      </w:r>
      <w:r w:rsidRPr="003415EA">
        <w:rPr>
          <w:sz w:val="28"/>
          <w:szCs w:val="28"/>
        </w:rPr>
        <w:t xml:space="preserve">municipiul Tîrgu Mureș, delimitată prin indicatoare de circulaţie: “Parcare - P” cu panouri adiţionale cu simbolurile “Parcare cu plată”, “Începutul zonei de acţiune a indicatorului”, “Confirmarea zonei de acţiune a indicatorului”, “Sfârşitul zonei de acţiune a indicatorului”, “Intervalele de timp în care acţionează indicatorul”, “Parcare cu locuri rezervate”, “Persoane cu handicap”, indicatoare de circulaţie “Oprirea interzisă” cu text adiţional în zonele semnalizate  din faţa instituţiilor publice </w:t>
      </w:r>
      <w:r w:rsidRPr="003415EA">
        <w:rPr>
          <w:sz w:val="28"/>
          <w:szCs w:val="28"/>
        </w:rPr>
        <w:lastRenderedPageBreak/>
        <w:t>nominalizate prin hotărârea consiliului local, “Staţionarea interzisă”, “Accesul interzis”, “Staţie de taximetre”, “Zonă de staţionare cu durată limitată” (la intrarea în zonă) şi “Sfârşit zonă de staţionare cu durată limitată” (la ieşirea din zonă) cu text adiţional, “Exceptarea unor categorii de vehicule de la semnificaţia indicatorului” şi marcaje: “Locuri de parcare”, “Staţie taxi”, “Staţie autobuz”, “Interzicerea staţionării”, “Spaţii interzise circulaţiei”.</w:t>
      </w:r>
      <w:r w:rsidRPr="003415EA">
        <w:rPr>
          <w:sz w:val="28"/>
          <w:szCs w:val="28"/>
          <w:vertAlign w:val="subscript"/>
        </w:rPr>
        <w:t xml:space="preserve"> </w:t>
      </w:r>
      <w:r w:rsidRPr="003415EA">
        <w:rPr>
          <w:sz w:val="28"/>
          <w:szCs w:val="28"/>
          <w:vertAlign w:val="subscript"/>
        </w:rPr>
        <w:tab/>
      </w:r>
      <w:proofErr w:type="gramEnd"/>
      <w:r w:rsidRPr="003415EA">
        <w:rPr>
          <w:sz w:val="28"/>
          <w:szCs w:val="28"/>
        </w:rPr>
        <w:t xml:space="preserve"> </w:t>
      </w:r>
    </w:p>
    <w:p w14:paraId="3D6B1DB5" w14:textId="77777777" w:rsidR="004A2039" w:rsidRPr="003415EA" w:rsidRDefault="004A2039" w:rsidP="00B87184">
      <w:pPr>
        <w:pStyle w:val="BodyText"/>
        <w:kinsoku w:val="0"/>
        <w:overflowPunct w:val="0"/>
        <w:spacing w:before="200"/>
        <w:ind w:left="116"/>
        <w:jc w:val="both"/>
        <w:sectPr w:rsidR="004A2039" w:rsidRPr="003415EA">
          <w:pgSz w:w="11910" w:h="16840"/>
          <w:pgMar w:top="1300" w:right="580" w:bottom="1040" w:left="1300" w:header="710" w:footer="853" w:gutter="0"/>
          <w:cols w:space="720"/>
          <w:noEndnote/>
        </w:sectPr>
      </w:pPr>
    </w:p>
    <w:p w14:paraId="515F7DF2" w14:textId="77777777" w:rsidR="004A2039" w:rsidRPr="003415EA" w:rsidRDefault="004A2039" w:rsidP="00B87184">
      <w:pPr>
        <w:pStyle w:val="BodyText"/>
        <w:kinsoku w:val="0"/>
        <w:overflowPunct w:val="0"/>
        <w:spacing w:before="8"/>
        <w:jc w:val="both"/>
      </w:pPr>
    </w:p>
    <w:p w14:paraId="576F9AE8" w14:textId="77777777" w:rsidR="001F227A" w:rsidRPr="003415EA" w:rsidRDefault="001F227A" w:rsidP="001F227A">
      <w:pPr>
        <w:pStyle w:val="Heading1"/>
        <w:numPr>
          <w:ilvl w:val="0"/>
          <w:numId w:val="30"/>
        </w:numPr>
        <w:tabs>
          <w:tab w:val="left" w:pos="837"/>
        </w:tabs>
        <w:kinsoku w:val="0"/>
        <w:overflowPunct w:val="0"/>
        <w:jc w:val="both"/>
        <w:rPr>
          <w:sz w:val="28"/>
          <w:szCs w:val="28"/>
        </w:rPr>
      </w:pPr>
      <w:r w:rsidRPr="003415EA">
        <w:rPr>
          <w:sz w:val="28"/>
          <w:szCs w:val="28"/>
        </w:rPr>
        <w:t xml:space="preserve">EVALUAREA INVESTIȚIILOR ȘI A CHELTUIELILOR DE ADMINISTRARE, ȘI A VENITURILOR PE </w:t>
      </w:r>
    </w:p>
    <w:p w14:paraId="6F96A8FE" w14:textId="77777777" w:rsidR="001F227A" w:rsidRPr="003415EA" w:rsidRDefault="001F227A" w:rsidP="001F227A">
      <w:pPr>
        <w:pStyle w:val="Heading1"/>
        <w:tabs>
          <w:tab w:val="left" w:pos="837"/>
        </w:tabs>
        <w:kinsoku w:val="0"/>
        <w:overflowPunct w:val="0"/>
        <w:ind w:left="412"/>
        <w:jc w:val="both"/>
        <w:rPr>
          <w:sz w:val="28"/>
          <w:szCs w:val="28"/>
        </w:rPr>
      </w:pPr>
      <w:r w:rsidRPr="003415EA">
        <w:rPr>
          <w:sz w:val="28"/>
          <w:szCs w:val="28"/>
        </w:rPr>
        <w:t>DURATA CICLULUI DE VIAŢĂ A PROIECTULUI</w:t>
      </w:r>
    </w:p>
    <w:p w14:paraId="01DE1C00" w14:textId="5E34F09C" w:rsidR="001F227A" w:rsidRPr="003415EA" w:rsidRDefault="001F227A" w:rsidP="001F227A">
      <w:pPr>
        <w:pStyle w:val="BodyText"/>
        <w:kinsoku w:val="0"/>
        <w:overflowPunct w:val="0"/>
        <w:spacing w:before="200"/>
        <w:ind w:left="116" w:firstLine="604"/>
        <w:jc w:val="both"/>
      </w:pPr>
      <w:r w:rsidRPr="003415EA">
        <w:t xml:space="preserve">Durata de viață a proiectului pentru care se </w:t>
      </w:r>
      <w:proofErr w:type="gramStart"/>
      <w:r w:rsidRPr="003415EA">
        <w:t>va</w:t>
      </w:r>
      <w:proofErr w:type="gramEnd"/>
      <w:r w:rsidRPr="003415EA">
        <w:t xml:space="preserve"> face a</w:t>
      </w:r>
      <w:r w:rsidR="00C47A1A">
        <w:t>naliza este de 4</w:t>
      </w:r>
      <w:r w:rsidRPr="003415EA">
        <w:t xml:space="preserve"> ani.</w:t>
      </w:r>
    </w:p>
    <w:p w14:paraId="40E4EC10" w14:textId="77777777" w:rsidR="001F227A" w:rsidRPr="003415EA" w:rsidRDefault="001F227A" w:rsidP="001F227A">
      <w:pPr>
        <w:rPr>
          <w:sz w:val="28"/>
          <w:szCs w:val="28"/>
        </w:rPr>
      </w:pPr>
    </w:p>
    <w:p w14:paraId="29410745" w14:textId="77777777" w:rsidR="004A2039" w:rsidRPr="003415EA" w:rsidRDefault="004A2039" w:rsidP="00B87184">
      <w:pPr>
        <w:pStyle w:val="BodyText"/>
        <w:kinsoku w:val="0"/>
        <w:overflowPunct w:val="0"/>
        <w:spacing w:before="10"/>
        <w:jc w:val="both"/>
      </w:pPr>
    </w:p>
    <w:p w14:paraId="3EC0AA4C" w14:textId="77777777" w:rsidR="001F227A" w:rsidRPr="003415EA" w:rsidRDefault="001F227A" w:rsidP="00B87184">
      <w:pPr>
        <w:pStyle w:val="BodyText"/>
        <w:kinsoku w:val="0"/>
        <w:overflowPunct w:val="0"/>
        <w:spacing w:before="8"/>
        <w:jc w:val="both"/>
      </w:pPr>
    </w:p>
    <w:tbl>
      <w:tblPr>
        <w:tblW w:w="0" w:type="auto"/>
        <w:tblInd w:w="1144" w:type="dxa"/>
        <w:tblLayout w:type="fixed"/>
        <w:tblCellMar>
          <w:left w:w="0" w:type="dxa"/>
          <w:right w:w="0" w:type="dxa"/>
        </w:tblCellMar>
        <w:tblLook w:val="0000" w:firstRow="0" w:lastRow="0" w:firstColumn="0" w:lastColumn="0" w:noHBand="0" w:noVBand="0"/>
      </w:tblPr>
      <w:tblGrid>
        <w:gridCol w:w="581"/>
        <w:gridCol w:w="7712"/>
        <w:gridCol w:w="1063"/>
        <w:gridCol w:w="1634"/>
        <w:gridCol w:w="1717"/>
      </w:tblGrid>
      <w:tr w:rsidR="00D405CD" w:rsidRPr="003415EA" w14:paraId="1D9CE89E" w14:textId="77777777" w:rsidTr="00F228E7">
        <w:trPr>
          <w:trHeight w:val="308"/>
        </w:trPr>
        <w:tc>
          <w:tcPr>
            <w:tcW w:w="581" w:type="dxa"/>
            <w:tcBorders>
              <w:top w:val="single" w:sz="8" w:space="0" w:color="000000"/>
              <w:left w:val="single" w:sz="8" w:space="0" w:color="000000"/>
              <w:bottom w:val="none" w:sz="6" w:space="0" w:color="auto"/>
              <w:right w:val="single" w:sz="8" w:space="0" w:color="000000"/>
            </w:tcBorders>
            <w:shd w:val="clear" w:color="auto" w:fill="92D050"/>
          </w:tcPr>
          <w:p w14:paraId="00520359" w14:textId="77777777" w:rsidR="00D405CD" w:rsidRPr="003415EA" w:rsidRDefault="00D405CD" w:rsidP="00B87184">
            <w:pPr>
              <w:pStyle w:val="TableParagraph"/>
              <w:kinsoku w:val="0"/>
              <w:overflowPunct w:val="0"/>
              <w:spacing w:before="18" w:line="270" w:lineRule="exact"/>
              <w:ind w:right="114"/>
              <w:jc w:val="both"/>
              <w:rPr>
                <w:sz w:val="28"/>
                <w:szCs w:val="28"/>
              </w:rPr>
            </w:pPr>
            <w:r w:rsidRPr="003415EA">
              <w:rPr>
                <w:sz w:val="28"/>
                <w:szCs w:val="28"/>
              </w:rPr>
              <w:t>Nr.</w:t>
            </w:r>
          </w:p>
        </w:tc>
        <w:tc>
          <w:tcPr>
            <w:tcW w:w="7712" w:type="dxa"/>
            <w:vMerge w:val="restart"/>
            <w:tcBorders>
              <w:top w:val="single" w:sz="8" w:space="0" w:color="000000"/>
              <w:left w:val="single" w:sz="8" w:space="0" w:color="000000"/>
              <w:bottom w:val="single" w:sz="8" w:space="0" w:color="000000"/>
              <w:right w:val="single" w:sz="8" w:space="0" w:color="000000"/>
            </w:tcBorders>
            <w:shd w:val="clear" w:color="auto" w:fill="92D050"/>
          </w:tcPr>
          <w:p w14:paraId="655729B9" w14:textId="77777777" w:rsidR="00D405CD" w:rsidRPr="003415EA" w:rsidRDefault="00D405CD" w:rsidP="00B87184">
            <w:pPr>
              <w:pStyle w:val="TableParagraph"/>
              <w:kinsoku w:val="0"/>
              <w:overflowPunct w:val="0"/>
              <w:spacing w:before="18"/>
              <w:ind w:left="3353" w:right="3338"/>
              <w:jc w:val="both"/>
              <w:rPr>
                <w:sz w:val="28"/>
                <w:szCs w:val="28"/>
              </w:rPr>
            </w:pPr>
            <w:r w:rsidRPr="003415EA">
              <w:rPr>
                <w:sz w:val="28"/>
                <w:szCs w:val="28"/>
              </w:rPr>
              <w:t>Denumire</w:t>
            </w:r>
          </w:p>
        </w:tc>
        <w:tc>
          <w:tcPr>
            <w:tcW w:w="1063" w:type="dxa"/>
            <w:vMerge w:val="restart"/>
            <w:tcBorders>
              <w:top w:val="single" w:sz="8" w:space="0" w:color="000000"/>
              <w:left w:val="single" w:sz="8" w:space="0" w:color="000000"/>
              <w:bottom w:val="single" w:sz="8" w:space="0" w:color="000000"/>
              <w:right w:val="single" w:sz="8" w:space="0" w:color="000000"/>
            </w:tcBorders>
            <w:shd w:val="clear" w:color="auto" w:fill="92D050"/>
          </w:tcPr>
          <w:p w14:paraId="5BE8877B" w14:textId="77777777" w:rsidR="00D405CD" w:rsidRPr="003415EA" w:rsidRDefault="00D405CD" w:rsidP="00D405CD">
            <w:pPr>
              <w:pStyle w:val="TableParagraph"/>
              <w:kinsoku w:val="0"/>
              <w:overflowPunct w:val="0"/>
              <w:spacing w:before="18"/>
              <w:ind w:left="172"/>
              <w:jc w:val="center"/>
              <w:rPr>
                <w:sz w:val="28"/>
                <w:szCs w:val="28"/>
              </w:rPr>
            </w:pPr>
            <w:r w:rsidRPr="003415EA">
              <w:rPr>
                <w:sz w:val="28"/>
                <w:szCs w:val="28"/>
              </w:rPr>
              <w:t>Cont contabil</w:t>
            </w:r>
          </w:p>
        </w:tc>
        <w:tc>
          <w:tcPr>
            <w:tcW w:w="1634" w:type="dxa"/>
            <w:tcBorders>
              <w:top w:val="single" w:sz="8" w:space="0" w:color="000000"/>
              <w:left w:val="single" w:sz="8" w:space="0" w:color="000000"/>
              <w:bottom w:val="none" w:sz="6" w:space="0" w:color="auto"/>
              <w:right w:val="single" w:sz="8" w:space="0" w:color="000000"/>
            </w:tcBorders>
            <w:shd w:val="clear" w:color="auto" w:fill="92D050"/>
          </w:tcPr>
          <w:p w14:paraId="02A269C8" w14:textId="77777777" w:rsidR="00D405CD" w:rsidRPr="003415EA" w:rsidRDefault="00D405CD" w:rsidP="00B87184">
            <w:pPr>
              <w:pStyle w:val="TableParagraph"/>
              <w:kinsoku w:val="0"/>
              <w:overflowPunct w:val="0"/>
              <w:spacing w:before="18" w:line="270" w:lineRule="exact"/>
              <w:ind w:left="359"/>
              <w:jc w:val="both"/>
              <w:rPr>
                <w:sz w:val="28"/>
                <w:szCs w:val="28"/>
              </w:rPr>
            </w:pPr>
            <w:r w:rsidRPr="003415EA">
              <w:rPr>
                <w:sz w:val="28"/>
                <w:szCs w:val="28"/>
              </w:rPr>
              <w:t>Valoare</w:t>
            </w:r>
          </w:p>
        </w:tc>
        <w:tc>
          <w:tcPr>
            <w:tcW w:w="1717" w:type="dxa"/>
            <w:tcBorders>
              <w:top w:val="single" w:sz="8" w:space="0" w:color="000000"/>
              <w:left w:val="single" w:sz="8" w:space="0" w:color="000000"/>
              <w:bottom w:val="none" w:sz="6" w:space="0" w:color="auto"/>
              <w:right w:val="single" w:sz="8" w:space="0" w:color="000000"/>
            </w:tcBorders>
            <w:shd w:val="clear" w:color="auto" w:fill="92D050"/>
          </w:tcPr>
          <w:p w14:paraId="2BC0C6F1" w14:textId="77777777" w:rsidR="00D405CD" w:rsidRPr="003415EA" w:rsidRDefault="00D405CD" w:rsidP="00B87184">
            <w:pPr>
              <w:pStyle w:val="TableParagraph"/>
              <w:kinsoku w:val="0"/>
              <w:overflowPunct w:val="0"/>
              <w:spacing w:before="18" w:line="270" w:lineRule="exact"/>
              <w:ind w:left="422"/>
              <w:jc w:val="both"/>
              <w:rPr>
                <w:sz w:val="28"/>
                <w:szCs w:val="28"/>
              </w:rPr>
            </w:pPr>
            <w:r w:rsidRPr="003415EA">
              <w:rPr>
                <w:sz w:val="28"/>
                <w:szCs w:val="28"/>
              </w:rPr>
              <w:t>Valoare</w:t>
            </w:r>
          </w:p>
        </w:tc>
      </w:tr>
      <w:tr w:rsidR="00D405CD" w:rsidRPr="003415EA" w14:paraId="669931EE" w14:textId="77777777" w:rsidTr="00F228E7">
        <w:trPr>
          <w:trHeight w:val="287"/>
        </w:trPr>
        <w:tc>
          <w:tcPr>
            <w:tcW w:w="581" w:type="dxa"/>
            <w:tcBorders>
              <w:top w:val="none" w:sz="6" w:space="0" w:color="auto"/>
              <w:left w:val="single" w:sz="8" w:space="0" w:color="000000"/>
              <w:bottom w:val="single" w:sz="8" w:space="0" w:color="000000"/>
              <w:right w:val="single" w:sz="8" w:space="0" w:color="000000"/>
            </w:tcBorders>
            <w:shd w:val="clear" w:color="auto" w:fill="92D050"/>
          </w:tcPr>
          <w:p w14:paraId="2794B072" w14:textId="77777777" w:rsidR="00D405CD" w:rsidRPr="003415EA" w:rsidRDefault="00D405CD" w:rsidP="00B87184">
            <w:pPr>
              <w:pStyle w:val="TableParagraph"/>
              <w:kinsoku w:val="0"/>
              <w:overflowPunct w:val="0"/>
              <w:spacing w:before="4" w:line="264" w:lineRule="exact"/>
              <w:ind w:right="144"/>
              <w:jc w:val="both"/>
              <w:rPr>
                <w:sz w:val="28"/>
                <w:szCs w:val="28"/>
              </w:rPr>
            </w:pPr>
            <w:r w:rsidRPr="003415EA">
              <w:rPr>
                <w:sz w:val="28"/>
                <w:szCs w:val="28"/>
              </w:rPr>
              <w:t>crt</w:t>
            </w:r>
          </w:p>
        </w:tc>
        <w:tc>
          <w:tcPr>
            <w:tcW w:w="7712" w:type="dxa"/>
            <w:vMerge/>
            <w:tcBorders>
              <w:top w:val="nil"/>
              <w:left w:val="single" w:sz="8" w:space="0" w:color="000000"/>
              <w:bottom w:val="single" w:sz="8" w:space="0" w:color="000000"/>
              <w:right w:val="single" w:sz="8" w:space="0" w:color="000000"/>
            </w:tcBorders>
            <w:shd w:val="clear" w:color="auto" w:fill="92D050"/>
          </w:tcPr>
          <w:p w14:paraId="0E41BDFD" w14:textId="77777777" w:rsidR="00D405CD" w:rsidRPr="003415EA" w:rsidRDefault="00D405CD" w:rsidP="00B87184">
            <w:pPr>
              <w:pStyle w:val="BodyText"/>
              <w:kinsoku w:val="0"/>
              <w:overflowPunct w:val="0"/>
              <w:spacing w:before="8"/>
              <w:jc w:val="both"/>
            </w:pPr>
          </w:p>
        </w:tc>
        <w:tc>
          <w:tcPr>
            <w:tcW w:w="1063" w:type="dxa"/>
            <w:vMerge/>
            <w:tcBorders>
              <w:top w:val="nil"/>
              <w:left w:val="single" w:sz="8" w:space="0" w:color="000000"/>
              <w:bottom w:val="single" w:sz="8" w:space="0" w:color="000000"/>
              <w:right w:val="single" w:sz="8" w:space="0" w:color="000000"/>
            </w:tcBorders>
            <w:shd w:val="clear" w:color="auto" w:fill="92D050"/>
          </w:tcPr>
          <w:p w14:paraId="0B224BB6" w14:textId="77777777" w:rsidR="00D405CD" w:rsidRPr="003415EA" w:rsidRDefault="00D405CD" w:rsidP="00B87184">
            <w:pPr>
              <w:pStyle w:val="BodyText"/>
              <w:kinsoku w:val="0"/>
              <w:overflowPunct w:val="0"/>
              <w:spacing w:before="8"/>
              <w:jc w:val="both"/>
            </w:pPr>
          </w:p>
        </w:tc>
        <w:tc>
          <w:tcPr>
            <w:tcW w:w="1634" w:type="dxa"/>
            <w:tcBorders>
              <w:top w:val="none" w:sz="6" w:space="0" w:color="auto"/>
              <w:left w:val="single" w:sz="8" w:space="0" w:color="000000"/>
              <w:bottom w:val="single" w:sz="8" w:space="0" w:color="000000"/>
              <w:right w:val="single" w:sz="8" w:space="0" w:color="000000"/>
            </w:tcBorders>
            <w:shd w:val="clear" w:color="auto" w:fill="92D050"/>
          </w:tcPr>
          <w:p w14:paraId="3DBF2C74" w14:textId="77777777" w:rsidR="00D405CD" w:rsidRPr="003415EA" w:rsidRDefault="00D405CD" w:rsidP="00B87184">
            <w:pPr>
              <w:pStyle w:val="TableParagraph"/>
              <w:kinsoku w:val="0"/>
              <w:overflowPunct w:val="0"/>
              <w:spacing w:before="4" w:line="264" w:lineRule="exact"/>
              <w:ind w:left="273"/>
              <w:jc w:val="both"/>
              <w:rPr>
                <w:sz w:val="28"/>
                <w:szCs w:val="28"/>
              </w:rPr>
            </w:pPr>
            <w:r w:rsidRPr="003415EA">
              <w:rPr>
                <w:sz w:val="28"/>
                <w:szCs w:val="28"/>
              </w:rPr>
              <w:t>fara TVA</w:t>
            </w:r>
          </w:p>
        </w:tc>
        <w:tc>
          <w:tcPr>
            <w:tcW w:w="1717" w:type="dxa"/>
            <w:tcBorders>
              <w:top w:val="none" w:sz="6" w:space="0" w:color="auto"/>
              <w:left w:val="single" w:sz="8" w:space="0" w:color="000000"/>
              <w:bottom w:val="single" w:sz="8" w:space="0" w:color="000000"/>
              <w:right w:val="single" w:sz="8" w:space="0" w:color="000000"/>
            </w:tcBorders>
            <w:shd w:val="clear" w:color="auto" w:fill="92D050"/>
          </w:tcPr>
          <w:p w14:paraId="6A1945D7" w14:textId="77777777" w:rsidR="00D405CD" w:rsidRPr="003415EA" w:rsidRDefault="00D405CD" w:rsidP="00B87184">
            <w:pPr>
              <w:pStyle w:val="TableParagraph"/>
              <w:kinsoku w:val="0"/>
              <w:overflowPunct w:val="0"/>
              <w:spacing w:before="4" w:line="264" w:lineRule="exact"/>
              <w:ind w:left="410"/>
              <w:jc w:val="both"/>
              <w:rPr>
                <w:sz w:val="28"/>
                <w:szCs w:val="28"/>
              </w:rPr>
            </w:pPr>
            <w:r w:rsidRPr="003415EA">
              <w:rPr>
                <w:sz w:val="28"/>
                <w:szCs w:val="28"/>
              </w:rPr>
              <w:t>cu TVA</w:t>
            </w:r>
          </w:p>
        </w:tc>
      </w:tr>
      <w:tr w:rsidR="00D405CD" w:rsidRPr="003415EA" w14:paraId="451C30C5" w14:textId="77777777" w:rsidTr="00F228E7">
        <w:trPr>
          <w:trHeight w:val="275"/>
        </w:trPr>
        <w:tc>
          <w:tcPr>
            <w:tcW w:w="581" w:type="dxa"/>
            <w:tcBorders>
              <w:top w:val="single" w:sz="8" w:space="0" w:color="000000"/>
              <w:left w:val="single" w:sz="8" w:space="0" w:color="000000"/>
              <w:bottom w:val="single" w:sz="4" w:space="0" w:color="000000"/>
              <w:right w:val="single" w:sz="4" w:space="0" w:color="000000"/>
            </w:tcBorders>
          </w:tcPr>
          <w:p w14:paraId="1E1D55B9" w14:textId="77777777" w:rsidR="00D405CD" w:rsidRPr="003415EA" w:rsidRDefault="00D405CD" w:rsidP="00B87184">
            <w:pPr>
              <w:pStyle w:val="TableParagraph"/>
              <w:kinsoku w:val="0"/>
              <w:overflowPunct w:val="0"/>
              <w:jc w:val="both"/>
              <w:rPr>
                <w:sz w:val="28"/>
                <w:szCs w:val="28"/>
              </w:rPr>
            </w:pPr>
          </w:p>
        </w:tc>
        <w:tc>
          <w:tcPr>
            <w:tcW w:w="7712" w:type="dxa"/>
            <w:tcBorders>
              <w:top w:val="single" w:sz="8" w:space="0" w:color="000000"/>
              <w:left w:val="single" w:sz="4" w:space="0" w:color="000000"/>
              <w:bottom w:val="single" w:sz="4" w:space="0" w:color="000000"/>
              <w:right w:val="single" w:sz="4" w:space="0" w:color="000000"/>
            </w:tcBorders>
          </w:tcPr>
          <w:p w14:paraId="666E6103" w14:textId="77777777" w:rsidR="00D405CD" w:rsidRPr="003415EA" w:rsidRDefault="00D405CD" w:rsidP="00B87184">
            <w:pPr>
              <w:pStyle w:val="TableParagraph"/>
              <w:kinsoku w:val="0"/>
              <w:overflowPunct w:val="0"/>
              <w:jc w:val="both"/>
              <w:rPr>
                <w:sz w:val="28"/>
                <w:szCs w:val="28"/>
              </w:rPr>
            </w:pPr>
          </w:p>
        </w:tc>
        <w:tc>
          <w:tcPr>
            <w:tcW w:w="1063" w:type="dxa"/>
            <w:tcBorders>
              <w:top w:val="single" w:sz="8" w:space="0" w:color="000000"/>
              <w:left w:val="single" w:sz="4" w:space="0" w:color="000000"/>
              <w:bottom w:val="single" w:sz="4" w:space="0" w:color="000000"/>
              <w:right w:val="single" w:sz="4" w:space="0" w:color="000000"/>
            </w:tcBorders>
          </w:tcPr>
          <w:p w14:paraId="338CA2E2" w14:textId="77777777" w:rsidR="00D405CD" w:rsidRPr="003415EA" w:rsidRDefault="00D405CD" w:rsidP="00B87184">
            <w:pPr>
              <w:pStyle w:val="TableParagraph"/>
              <w:kinsoku w:val="0"/>
              <w:overflowPunct w:val="0"/>
              <w:jc w:val="both"/>
              <w:rPr>
                <w:sz w:val="28"/>
                <w:szCs w:val="28"/>
              </w:rPr>
            </w:pPr>
          </w:p>
        </w:tc>
        <w:tc>
          <w:tcPr>
            <w:tcW w:w="1634" w:type="dxa"/>
            <w:tcBorders>
              <w:top w:val="single" w:sz="8" w:space="0" w:color="000000"/>
              <w:left w:val="single" w:sz="4" w:space="0" w:color="000000"/>
              <w:bottom w:val="single" w:sz="4" w:space="0" w:color="000000"/>
              <w:right w:val="single" w:sz="4" w:space="0" w:color="000000"/>
            </w:tcBorders>
          </w:tcPr>
          <w:p w14:paraId="35517611" w14:textId="77777777" w:rsidR="00D405CD" w:rsidRPr="003415EA" w:rsidRDefault="00D405CD" w:rsidP="00B87184">
            <w:pPr>
              <w:pStyle w:val="TableParagraph"/>
              <w:kinsoku w:val="0"/>
              <w:overflowPunct w:val="0"/>
              <w:jc w:val="both"/>
              <w:rPr>
                <w:sz w:val="28"/>
                <w:szCs w:val="28"/>
              </w:rPr>
            </w:pPr>
          </w:p>
        </w:tc>
        <w:tc>
          <w:tcPr>
            <w:tcW w:w="1717" w:type="dxa"/>
            <w:tcBorders>
              <w:top w:val="single" w:sz="8" w:space="0" w:color="000000"/>
              <w:left w:val="single" w:sz="4" w:space="0" w:color="000000"/>
              <w:bottom w:val="single" w:sz="4" w:space="0" w:color="000000"/>
              <w:right w:val="single" w:sz="8" w:space="0" w:color="000000"/>
            </w:tcBorders>
          </w:tcPr>
          <w:p w14:paraId="112B4C56" w14:textId="77777777" w:rsidR="00D405CD" w:rsidRPr="003415EA" w:rsidRDefault="00D405CD" w:rsidP="00B87184">
            <w:pPr>
              <w:pStyle w:val="TableParagraph"/>
              <w:kinsoku w:val="0"/>
              <w:overflowPunct w:val="0"/>
              <w:jc w:val="both"/>
              <w:rPr>
                <w:sz w:val="28"/>
                <w:szCs w:val="28"/>
              </w:rPr>
            </w:pPr>
          </w:p>
        </w:tc>
      </w:tr>
      <w:tr w:rsidR="00D405CD" w:rsidRPr="003415EA" w14:paraId="4E45F833" w14:textId="77777777" w:rsidTr="00F228E7">
        <w:trPr>
          <w:trHeight w:val="276"/>
        </w:trPr>
        <w:tc>
          <w:tcPr>
            <w:tcW w:w="581" w:type="dxa"/>
            <w:tcBorders>
              <w:top w:val="single" w:sz="4" w:space="0" w:color="000000"/>
              <w:left w:val="single" w:sz="8" w:space="0" w:color="000000"/>
              <w:bottom w:val="single" w:sz="4" w:space="0" w:color="000000"/>
              <w:right w:val="single" w:sz="4" w:space="0" w:color="000000"/>
            </w:tcBorders>
          </w:tcPr>
          <w:p w14:paraId="6587D1E0" w14:textId="77777777" w:rsidR="00D405CD" w:rsidRPr="003415EA" w:rsidRDefault="00D405CD" w:rsidP="00B87184">
            <w:pPr>
              <w:pStyle w:val="TableParagraph"/>
              <w:kinsoku w:val="0"/>
              <w:overflowPunct w:val="0"/>
              <w:spacing w:line="256" w:lineRule="exact"/>
              <w:ind w:left="107"/>
              <w:jc w:val="both"/>
              <w:rPr>
                <w:b/>
                <w:bCs/>
                <w:i/>
                <w:iCs/>
                <w:sz w:val="28"/>
                <w:szCs w:val="28"/>
              </w:rPr>
            </w:pPr>
            <w:r w:rsidRPr="003415EA">
              <w:rPr>
                <w:b/>
                <w:bCs/>
                <w:i/>
                <w:iCs/>
                <w:sz w:val="28"/>
                <w:szCs w:val="28"/>
              </w:rPr>
              <w:t>I.</w:t>
            </w:r>
          </w:p>
        </w:tc>
        <w:tc>
          <w:tcPr>
            <w:tcW w:w="7712" w:type="dxa"/>
            <w:tcBorders>
              <w:top w:val="single" w:sz="4" w:space="0" w:color="000000"/>
              <w:left w:val="single" w:sz="4" w:space="0" w:color="000000"/>
              <w:bottom w:val="single" w:sz="4" w:space="0" w:color="000000"/>
              <w:right w:val="single" w:sz="4" w:space="0" w:color="000000"/>
            </w:tcBorders>
          </w:tcPr>
          <w:p w14:paraId="268B7630" w14:textId="77777777" w:rsidR="00D405CD" w:rsidRPr="003415EA" w:rsidRDefault="00D405CD" w:rsidP="00B87184">
            <w:pPr>
              <w:pStyle w:val="TableParagraph"/>
              <w:kinsoku w:val="0"/>
              <w:overflowPunct w:val="0"/>
              <w:spacing w:line="256" w:lineRule="exact"/>
              <w:ind w:left="109"/>
              <w:jc w:val="both"/>
              <w:rPr>
                <w:b/>
                <w:bCs/>
                <w:i/>
                <w:iCs/>
                <w:sz w:val="28"/>
                <w:szCs w:val="28"/>
              </w:rPr>
            </w:pPr>
            <w:r w:rsidRPr="003415EA">
              <w:rPr>
                <w:b/>
                <w:bCs/>
                <w:i/>
                <w:iCs/>
                <w:sz w:val="28"/>
                <w:szCs w:val="28"/>
              </w:rPr>
              <w:t>Cheltuieli de functionare si intretinere</w:t>
            </w:r>
            <w:r w:rsidR="00BB2960" w:rsidRPr="003415EA">
              <w:rPr>
                <w:b/>
                <w:bCs/>
                <w:i/>
                <w:iCs/>
                <w:sz w:val="28"/>
                <w:szCs w:val="28"/>
              </w:rPr>
              <w:t xml:space="preserve"> pe 1 an</w:t>
            </w:r>
          </w:p>
        </w:tc>
        <w:tc>
          <w:tcPr>
            <w:tcW w:w="1063" w:type="dxa"/>
            <w:tcBorders>
              <w:top w:val="single" w:sz="4" w:space="0" w:color="000000"/>
              <w:left w:val="single" w:sz="4" w:space="0" w:color="000000"/>
              <w:bottom w:val="single" w:sz="4" w:space="0" w:color="000000"/>
              <w:right w:val="single" w:sz="4" w:space="0" w:color="000000"/>
            </w:tcBorders>
          </w:tcPr>
          <w:p w14:paraId="4F41D3EC" w14:textId="77777777" w:rsidR="00D405CD" w:rsidRPr="003415EA" w:rsidRDefault="00D405CD" w:rsidP="00B87184">
            <w:pPr>
              <w:pStyle w:val="TableParagraph"/>
              <w:kinsoku w:val="0"/>
              <w:overflowPunct w:val="0"/>
              <w:jc w:val="both"/>
              <w:rPr>
                <w:sz w:val="28"/>
                <w:szCs w:val="28"/>
              </w:rPr>
            </w:pPr>
          </w:p>
        </w:tc>
        <w:tc>
          <w:tcPr>
            <w:tcW w:w="1634" w:type="dxa"/>
            <w:tcBorders>
              <w:top w:val="single" w:sz="4" w:space="0" w:color="000000"/>
              <w:left w:val="single" w:sz="4" w:space="0" w:color="000000"/>
              <w:bottom w:val="single" w:sz="4" w:space="0" w:color="000000"/>
              <w:right w:val="single" w:sz="4" w:space="0" w:color="000000"/>
            </w:tcBorders>
          </w:tcPr>
          <w:p w14:paraId="2B6BDF53" w14:textId="77777777" w:rsidR="00D405CD" w:rsidRPr="003415EA" w:rsidRDefault="00D405CD" w:rsidP="00B87184">
            <w:pPr>
              <w:pStyle w:val="TableParagraph"/>
              <w:kinsoku w:val="0"/>
              <w:overflowPunct w:val="0"/>
              <w:jc w:val="both"/>
              <w:rPr>
                <w:sz w:val="28"/>
                <w:szCs w:val="28"/>
              </w:rPr>
            </w:pPr>
          </w:p>
        </w:tc>
        <w:tc>
          <w:tcPr>
            <w:tcW w:w="1717" w:type="dxa"/>
            <w:tcBorders>
              <w:top w:val="single" w:sz="4" w:space="0" w:color="000000"/>
              <w:left w:val="single" w:sz="4" w:space="0" w:color="000000"/>
              <w:bottom w:val="single" w:sz="4" w:space="0" w:color="000000"/>
              <w:right w:val="single" w:sz="8" w:space="0" w:color="000000"/>
            </w:tcBorders>
          </w:tcPr>
          <w:p w14:paraId="64633DC7" w14:textId="77777777" w:rsidR="00D405CD" w:rsidRPr="003415EA" w:rsidRDefault="00D405CD" w:rsidP="00B87184">
            <w:pPr>
              <w:pStyle w:val="TableParagraph"/>
              <w:kinsoku w:val="0"/>
              <w:overflowPunct w:val="0"/>
              <w:jc w:val="both"/>
              <w:rPr>
                <w:sz w:val="28"/>
                <w:szCs w:val="28"/>
              </w:rPr>
            </w:pPr>
          </w:p>
        </w:tc>
      </w:tr>
      <w:tr w:rsidR="00D405CD" w:rsidRPr="003415EA" w14:paraId="65B6110D" w14:textId="77777777" w:rsidTr="00F228E7">
        <w:trPr>
          <w:trHeight w:val="275"/>
        </w:trPr>
        <w:tc>
          <w:tcPr>
            <w:tcW w:w="581" w:type="dxa"/>
            <w:tcBorders>
              <w:top w:val="single" w:sz="4" w:space="0" w:color="000000"/>
              <w:left w:val="single" w:sz="8" w:space="0" w:color="000000"/>
              <w:bottom w:val="single" w:sz="4" w:space="0" w:color="000000"/>
              <w:right w:val="single" w:sz="4" w:space="0" w:color="000000"/>
            </w:tcBorders>
          </w:tcPr>
          <w:p w14:paraId="6D4F8E7F" w14:textId="77777777" w:rsidR="00D405CD" w:rsidRPr="003415EA" w:rsidRDefault="00D405CD" w:rsidP="00B87184">
            <w:pPr>
              <w:pStyle w:val="TableParagraph"/>
              <w:kinsoku w:val="0"/>
              <w:overflowPunct w:val="0"/>
              <w:jc w:val="both"/>
              <w:rPr>
                <w:sz w:val="28"/>
                <w:szCs w:val="28"/>
              </w:rPr>
            </w:pPr>
          </w:p>
        </w:tc>
        <w:tc>
          <w:tcPr>
            <w:tcW w:w="7712" w:type="dxa"/>
            <w:tcBorders>
              <w:top w:val="single" w:sz="4" w:space="0" w:color="000000"/>
              <w:left w:val="single" w:sz="4" w:space="0" w:color="000000"/>
              <w:bottom w:val="single" w:sz="4" w:space="0" w:color="000000"/>
              <w:right w:val="single" w:sz="4" w:space="0" w:color="000000"/>
            </w:tcBorders>
          </w:tcPr>
          <w:p w14:paraId="201A9367" w14:textId="77777777" w:rsidR="00D405CD" w:rsidRPr="003415EA" w:rsidRDefault="00D405CD" w:rsidP="00B87184">
            <w:pPr>
              <w:pStyle w:val="TableParagraph"/>
              <w:kinsoku w:val="0"/>
              <w:overflowPunct w:val="0"/>
              <w:jc w:val="both"/>
              <w:rPr>
                <w:sz w:val="28"/>
                <w:szCs w:val="28"/>
              </w:rPr>
            </w:pPr>
          </w:p>
        </w:tc>
        <w:tc>
          <w:tcPr>
            <w:tcW w:w="1063" w:type="dxa"/>
            <w:tcBorders>
              <w:top w:val="single" w:sz="4" w:space="0" w:color="000000"/>
              <w:left w:val="single" w:sz="4" w:space="0" w:color="000000"/>
              <w:bottom w:val="single" w:sz="4" w:space="0" w:color="000000"/>
              <w:right w:val="single" w:sz="4" w:space="0" w:color="000000"/>
            </w:tcBorders>
          </w:tcPr>
          <w:p w14:paraId="3695943C" w14:textId="77777777" w:rsidR="00D405CD" w:rsidRPr="003415EA" w:rsidRDefault="00D405CD" w:rsidP="00B87184">
            <w:pPr>
              <w:pStyle w:val="TableParagraph"/>
              <w:kinsoku w:val="0"/>
              <w:overflowPunct w:val="0"/>
              <w:jc w:val="both"/>
              <w:rPr>
                <w:sz w:val="28"/>
                <w:szCs w:val="28"/>
              </w:rPr>
            </w:pPr>
          </w:p>
        </w:tc>
        <w:tc>
          <w:tcPr>
            <w:tcW w:w="1634" w:type="dxa"/>
            <w:tcBorders>
              <w:top w:val="single" w:sz="4" w:space="0" w:color="000000"/>
              <w:left w:val="single" w:sz="4" w:space="0" w:color="000000"/>
              <w:bottom w:val="single" w:sz="4" w:space="0" w:color="000000"/>
              <w:right w:val="single" w:sz="4" w:space="0" w:color="000000"/>
            </w:tcBorders>
          </w:tcPr>
          <w:p w14:paraId="23649605" w14:textId="77777777" w:rsidR="00D405CD" w:rsidRPr="003415EA" w:rsidRDefault="00D405CD" w:rsidP="00B87184">
            <w:pPr>
              <w:pStyle w:val="TableParagraph"/>
              <w:kinsoku w:val="0"/>
              <w:overflowPunct w:val="0"/>
              <w:jc w:val="both"/>
              <w:rPr>
                <w:sz w:val="28"/>
                <w:szCs w:val="28"/>
              </w:rPr>
            </w:pPr>
          </w:p>
        </w:tc>
        <w:tc>
          <w:tcPr>
            <w:tcW w:w="1717" w:type="dxa"/>
            <w:tcBorders>
              <w:top w:val="single" w:sz="4" w:space="0" w:color="000000"/>
              <w:left w:val="single" w:sz="4" w:space="0" w:color="000000"/>
              <w:bottom w:val="single" w:sz="4" w:space="0" w:color="000000"/>
              <w:right w:val="single" w:sz="8" w:space="0" w:color="000000"/>
            </w:tcBorders>
          </w:tcPr>
          <w:p w14:paraId="64DBF796" w14:textId="77777777" w:rsidR="00D405CD" w:rsidRPr="003415EA" w:rsidRDefault="00D405CD" w:rsidP="00B87184">
            <w:pPr>
              <w:pStyle w:val="TableParagraph"/>
              <w:kinsoku w:val="0"/>
              <w:overflowPunct w:val="0"/>
              <w:jc w:val="both"/>
              <w:rPr>
                <w:sz w:val="28"/>
                <w:szCs w:val="28"/>
              </w:rPr>
            </w:pPr>
          </w:p>
        </w:tc>
      </w:tr>
      <w:tr w:rsidR="00D405CD" w:rsidRPr="003415EA" w14:paraId="491B9AD7" w14:textId="77777777" w:rsidTr="00F228E7">
        <w:trPr>
          <w:trHeight w:val="278"/>
        </w:trPr>
        <w:tc>
          <w:tcPr>
            <w:tcW w:w="581" w:type="dxa"/>
            <w:tcBorders>
              <w:top w:val="single" w:sz="4" w:space="0" w:color="000000"/>
              <w:left w:val="single" w:sz="8" w:space="0" w:color="000000"/>
              <w:bottom w:val="single" w:sz="4" w:space="0" w:color="000000"/>
              <w:right w:val="single" w:sz="4" w:space="0" w:color="000000"/>
            </w:tcBorders>
          </w:tcPr>
          <w:p w14:paraId="14B91E94" w14:textId="77777777" w:rsidR="00D405CD" w:rsidRPr="003415EA" w:rsidRDefault="00D405CD" w:rsidP="00B87184">
            <w:pPr>
              <w:pStyle w:val="TableParagraph"/>
              <w:kinsoku w:val="0"/>
              <w:overflowPunct w:val="0"/>
              <w:spacing w:line="258" w:lineRule="exact"/>
              <w:ind w:right="91"/>
              <w:jc w:val="both"/>
              <w:rPr>
                <w:sz w:val="28"/>
                <w:szCs w:val="28"/>
              </w:rPr>
            </w:pPr>
            <w:r w:rsidRPr="003415EA">
              <w:rPr>
                <w:sz w:val="28"/>
                <w:szCs w:val="28"/>
              </w:rPr>
              <w:t>1</w:t>
            </w:r>
          </w:p>
        </w:tc>
        <w:tc>
          <w:tcPr>
            <w:tcW w:w="7712" w:type="dxa"/>
            <w:tcBorders>
              <w:top w:val="single" w:sz="4" w:space="0" w:color="000000"/>
              <w:left w:val="single" w:sz="4" w:space="0" w:color="000000"/>
              <w:bottom w:val="single" w:sz="4" w:space="0" w:color="000000"/>
              <w:right w:val="single" w:sz="4" w:space="0" w:color="000000"/>
            </w:tcBorders>
          </w:tcPr>
          <w:p w14:paraId="1CD6DB1A" w14:textId="77777777" w:rsidR="00D405CD" w:rsidRPr="003415EA" w:rsidRDefault="007548C1" w:rsidP="007548C1">
            <w:pPr>
              <w:pStyle w:val="TableParagraph"/>
              <w:kinsoku w:val="0"/>
              <w:overflowPunct w:val="0"/>
              <w:spacing w:line="258" w:lineRule="exact"/>
              <w:ind w:left="109"/>
              <w:jc w:val="both"/>
              <w:rPr>
                <w:sz w:val="28"/>
                <w:szCs w:val="28"/>
              </w:rPr>
            </w:pPr>
            <w:r w:rsidRPr="003415EA">
              <w:rPr>
                <w:sz w:val="28"/>
                <w:szCs w:val="28"/>
              </w:rPr>
              <w:t>Cheltuieli cu p</w:t>
            </w:r>
            <w:r w:rsidR="00D405CD" w:rsidRPr="003415EA">
              <w:rPr>
                <w:sz w:val="28"/>
                <w:szCs w:val="28"/>
              </w:rPr>
              <w:t xml:space="preserve">iese de schimb </w:t>
            </w:r>
            <w:r w:rsidRPr="003415EA">
              <w:rPr>
                <w:sz w:val="28"/>
                <w:szCs w:val="28"/>
              </w:rPr>
              <w:t>pentru funcționarea parcărilor</w:t>
            </w:r>
            <w:r w:rsidR="00D405CD" w:rsidRPr="003415EA">
              <w:rPr>
                <w:sz w:val="28"/>
                <w:szCs w:val="28"/>
              </w:rPr>
              <w:t>, etc</w:t>
            </w:r>
          </w:p>
        </w:tc>
        <w:tc>
          <w:tcPr>
            <w:tcW w:w="1063" w:type="dxa"/>
            <w:tcBorders>
              <w:top w:val="single" w:sz="4" w:space="0" w:color="000000"/>
              <w:left w:val="single" w:sz="4" w:space="0" w:color="000000"/>
              <w:bottom w:val="single" w:sz="4" w:space="0" w:color="000000"/>
              <w:right w:val="single" w:sz="4" w:space="0" w:color="000000"/>
            </w:tcBorders>
          </w:tcPr>
          <w:p w14:paraId="79A024EC" w14:textId="77777777" w:rsidR="00D405CD" w:rsidRPr="003415EA" w:rsidRDefault="00D405CD" w:rsidP="00B87184">
            <w:pPr>
              <w:pStyle w:val="TableParagraph"/>
              <w:kinsoku w:val="0"/>
              <w:overflowPunct w:val="0"/>
              <w:spacing w:line="258" w:lineRule="exact"/>
              <w:ind w:left="110"/>
              <w:jc w:val="both"/>
              <w:rPr>
                <w:sz w:val="28"/>
                <w:szCs w:val="28"/>
              </w:rPr>
            </w:pPr>
            <w:r w:rsidRPr="003415EA">
              <w:rPr>
                <w:sz w:val="28"/>
                <w:szCs w:val="28"/>
              </w:rPr>
              <w:t>6024.14</w:t>
            </w:r>
          </w:p>
        </w:tc>
        <w:tc>
          <w:tcPr>
            <w:tcW w:w="1634" w:type="dxa"/>
            <w:tcBorders>
              <w:top w:val="single" w:sz="4" w:space="0" w:color="000000"/>
              <w:left w:val="single" w:sz="4" w:space="0" w:color="000000"/>
              <w:bottom w:val="single" w:sz="4" w:space="0" w:color="000000"/>
              <w:right w:val="single" w:sz="4" w:space="0" w:color="000000"/>
            </w:tcBorders>
          </w:tcPr>
          <w:p w14:paraId="0FB55F95" w14:textId="77777777" w:rsidR="00D405CD" w:rsidRPr="003415EA" w:rsidRDefault="007548C1" w:rsidP="00400052">
            <w:pPr>
              <w:pStyle w:val="TableParagraph"/>
              <w:kinsoku w:val="0"/>
              <w:overflowPunct w:val="0"/>
              <w:spacing w:line="258" w:lineRule="exact"/>
              <w:ind w:right="91"/>
              <w:jc w:val="right"/>
              <w:rPr>
                <w:sz w:val="28"/>
                <w:szCs w:val="28"/>
              </w:rPr>
            </w:pPr>
            <w:r w:rsidRPr="003415EA">
              <w:rPr>
                <w:sz w:val="28"/>
                <w:szCs w:val="28"/>
              </w:rPr>
              <w:t>11.200,00</w:t>
            </w:r>
          </w:p>
        </w:tc>
        <w:tc>
          <w:tcPr>
            <w:tcW w:w="1717" w:type="dxa"/>
            <w:tcBorders>
              <w:top w:val="single" w:sz="4" w:space="0" w:color="000000"/>
              <w:left w:val="single" w:sz="4" w:space="0" w:color="000000"/>
              <w:bottom w:val="single" w:sz="4" w:space="0" w:color="000000"/>
              <w:right w:val="single" w:sz="8" w:space="0" w:color="000000"/>
            </w:tcBorders>
          </w:tcPr>
          <w:p w14:paraId="3C2095B2" w14:textId="77777777" w:rsidR="00D405CD" w:rsidRPr="003415EA" w:rsidRDefault="007548C1" w:rsidP="00400052">
            <w:pPr>
              <w:pStyle w:val="TableParagraph"/>
              <w:kinsoku w:val="0"/>
              <w:overflowPunct w:val="0"/>
              <w:spacing w:line="258" w:lineRule="exact"/>
              <w:ind w:right="84"/>
              <w:jc w:val="right"/>
              <w:rPr>
                <w:sz w:val="28"/>
                <w:szCs w:val="28"/>
              </w:rPr>
            </w:pPr>
            <w:r w:rsidRPr="003415EA">
              <w:rPr>
                <w:sz w:val="28"/>
                <w:szCs w:val="28"/>
              </w:rPr>
              <w:t>13.328</w:t>
            </w:r>
            <w:r w:rsidR="00D405CD" w:rsidRPr="003415EA">
              <w:rPr>
                <w:sz w:val="28"/>
                <w:szCs w:val="28"/>
              </w:rPr>
              <w:t>,00</w:t>
            </w:r>
          </w:p>
        </w:tc>
      </w:tr>
      <w:tr w:rsidR="00D405CD" w:rsidRPr="003415EA" w14:paraId="58F159BD" w14:textId="77777777" w:rsidTr="00F228E7">
        <w:trPr>
          <w:trHeight w:val="275"/>
        </w:trPr>
        <w:tc>
          <w:tcPr>
            <w:tcW w:w="581" w:type="dxa"/>
            <w:tcBorders>
              <w:top w:val="single" w:sz="4" w:space="0" w:color="000000"/>
              <w:left w:val="single" w:sz="8" w:space="0" w:color="000000"/>
              <w:bottom w:val="single" w:sz="4" w:space="0" w:color="000000"/>
              <w:right w:val="single" w:sz="4" w:space="0" w:color="000000"/>
            </w:tcBorders>
          </w:tcPr>
          <w:p w14:paraId="43100764" w14:textId="77777777" w:rsidR="00D405CD" w:rsidRPr="003415EA" w:rsidRDefault="00D405CD" w:rsidP="00B87184">
            <w:pPr>
              <w:pStyle w:val="TableParagraph"/>
              <w:kinsoku w:val="0"/>
              <w:overflowPunct w:val="0"/>
              <w:spacing w:line="256" w:lineRule="exact"/>
              <w:ind w:right="91"/>
              <w:jc w:val="both"/>
              <w:rPr>
                <w:sz w:val="28"/>
                <w:szCs w:val="28"/>
              </w:rPr>
            </w:pPr>
            <w:r w:rsidRPr="003415EA">
              <w:rPr>
                <w:sz w:val="28"/>
                <w:szCs w:val="28"/>
              </w:rPr>
              <w:t>2</w:t>
            </w:r>
          </w:p>
        </w:tc>
        <w:tc>
          <w:tcPr>
            <w:tcW w:w="7712" w:type="dxa"/>
            <w:tcBorders>
              <w:top w:val="single" w:sz="4" w:space="0" w:color="000000"/>
              <w:left w:val="single" w:sz="4" w:space="0" w:color="000000"/>
              <w:bottom w:val="single" w:sz="4" w:space="0" w:color="000000"/>
              <w:right w:val="single" w:sz="4" w:space="0" w:color="000000"/>
            </w:tcBorders>
          </w:tcPr>
          <w:p w14:paraId="58F866A3" w14:textId="77777777" w:rsidR="00D405CD" w:rsidRPr="003415EA" w:rsidRDefault="00D405CD" w:rsidP="00B87184">
            <w:pPr>
              <w:pStyle w:val="TableParagraph"/>
              <w:kinsoku w:val="0"/>
              <w:overflowPunct w:val="0"/>
              <w:spacing w:line="256" w:lineRule="exact"/>
              <w:ind w:left="109"/>
              <w:jc w:val="both"/>
              <w:rPr>
                <w:sz w:val="28"/>
                <w:szCs w:val="28"/>
              </w:rPr>
            </w:pPr>
            <w:r w:rsidRPr="003415EA">
              <w:rPr>
                <w:sz w:val="28"/>
                <w:szCs w:val="28"/>
              </w:rPr>
              <w:t>Combustibil</w:t>
            </w:r>
          </w:p>
        </w:tc>
        <w:tc>
          <w:tcPr>
            <w:tcW w:w="1063" w:type="dxa"/>
            <w:tcBorders>
              <w:top w:val="single" w:sz="4" w:space="0" w:color="000000"/>
              <w:left w:val="single" w:sz="4" w:space="0" w:color="000000"/>
              <w:bottom w:val="single" w:sz="4" w:space="0" w:color="000000"/>
              <w:right w:val="single" w:sz="4" w:space="0" w:color="000000"/>
            </w:tcBorders>
          </w:tcPr>
          <w:p w14:paraId="4C8656DA" w14:textId="77777777" w:rsidR="00D405CD" w:rsidRPr="003415EA" w:rsidRDefault="007548C1" w:rsidP="00B87184">
            <w:pPr>
              <w:pStyle w:val="TableParagraph"/>
              <w:kinsoku w:val="0"/>
              <w:overflowPunct w:val="0"/>
              <w:spacing w:line="256" w:lineRule="exact"/>
              <w:ind w:left="110"/>
              <w:jc w:val="both"/>
              <w:rPr>
                <w:sz w:val="28"/>
                <w:szCs w:val="28"/>
              </w:rPr>
            </w:pPr>
            <w:r w:rsidRPr="003415EA">
              <w:rPr>
                <w:sz w:val="28"/>
                <w:szCs w:val="28"/>
              </w:rPr>
              <w:t>6022</w:t>
            </w:r>
          </w:p>
        </w:tc>
        <w:tc>
          <w:tcPr>
            <w:tcW w:w="1634" w:type="dxa"/>
            <w:tcBorders>
              <w:top w:val="single" w:sz="4" w:space="0" w:color="000000"/>
              <w:left w:val="single" w:sz="4" w:space="0" w:color="000000"/>
              <w:bottom w:val="single" w:sz="4" w:space="0" w:color="000000"/>
              <w:right w:val="single" w:sz="4" w:space="0" w:color="000000"/>
            </w:tcBorders>
          </w:tcPr>
          <w:p w14:paraId="58BEC8A7" w14:textId="77777777" w:rsidR="00D405CD" w:rsidRPr="003415EA" w:rsidRDefault="007548C1" w:rsidP="00400052">
            <w:pPr>
              <w:pStyle w:val="TableParagraph"/>
              <w:kinsoku w:val="0"/>
              <w:overflowPunct w:val="0"/>
              <w:spacing w:line="256" w:lineRule="exact"/>
              <w:ind w:right="91"/>
              <w:jc w:val="right"/>
              <w:rPr>
                <w:sz w:val="28"/>
                <w:szCs w:val="28"/>
              </w:rPr>
            </w:pPr>
            <w:r w:rsidRPr="003415EA">
              <w:rPr>
                <w:sz w:val="28"/>
                <w:szCs w:val="28"/>
              </w:rPr>
              <w:t>14.500</w:t>
            </w:r>
            <w:r w:rsidR="00D405CD" w:rsidRPr="003415EA">
              <w:rPr>
                <w:sz w:val="28"/>
                <w:szCs w:val="28"/>
              </w:rPr>
              <w:t>,00</w:t>
            </w:r>
          </w:p>
        </w:tc>
        <w:tc>
          <w:tcPr>
            <w:tcW w:w="1717" w:type="dxa"/>
            <w:tcBorders>
              <w:top w:val="single" w:sz="4" w:space="0" w:color="000000"/>
              <w:left w:val="single" w:sz="4" w:space="0" w:color="000000"/>
              <w:bottom w:val="single" w:sz="4" w:space="0" w:color="000000"/>
              <w:right w:val="single" w:sz="8" w:space="0" w:color="000000"/>
            </w:tcBorders>
          </w:tcPr>
          <w:p w14:paraId="2A24983E" w14:textId="77777777" w:rsidR="00D405CD" w:rsidRPr="003415EA" w:rsidRDefault="007548C1" w:rsidP="00400052">
            <w:pPr>
              <w:pStyle w:val="TableParagraph"/>
              <w:kinsoku w:val="0"/>
              <w:overflowPunct w:val="0"/>
              <w:spacing w:line="256" w:lineRule="exact"/>
              <w:ind w:right="84"/>
              <w:jc w:val="right"/>
              <w:rPr>
                <w:sz w:val="28"/>
                <w:szCs w:val="28"/>
              </w:rPr>
            </w:pPr>
            <w:r w:rsidRPr="003415EA">
              <w:rPr>
                <w:sz w:val="28"/>
                <w:szCs w:val="28"/>
              </w:rPr>
              <w:t>17.255</w:t>
            </w:r>
            <w:r w:rsidR="00D405CD" w:rsidRPr="003415EA">
              <w:rPr>
                <w:sz w:val="28"/>
                <w:szCs w:val="28"/>
              </w:rPr>
              <w:t>,00</w:t>
            </w:r>
          </w:p>
        </w:tc>
      </w:tr>
      <w:tr w:rsidR="00D405CD" w:rsidRPr="003415EA" w14:paraId="3E5DD038" w14:textId="77777777" w:rsidTr="00F228E7">
        <w:trPr>
          <w:trHeight w:val="275"/>
        </w:trPr>
        <w:tc>
          <w:tcPr>
            <w:tcW w:w="581" w:type="dxa"/>
            <w:tcBorders>
              <w:top w:val="single" w:sz="4" w:space="0" w:color="000000"/>
              <w:left w:val="single" w:sz="8" w:space="0" w:color="000000"/>
              <w:bottom w:val="single" w:sz="4" w:space="0" w:color="000000"/>
              <w:right w:val="single" w:sz="4" w:space="0" w:color="000000"/>
            </w:tcBorders>
          </w:tcPr>
          <w:p w14:paraId="3E0C91FC" w14:textId="77777777" w:rsidR="00D405CD" w:rsidRPr="003415EA" w:rsidRDefault="00D405CD" w:rsidP="00B87184">
            <w:pPr>
              <w:pStyle w:val="TableParagraph"/>
              <w:kinsoku w:val="0"/>
              <w:overflowPunct w:val="0"/>
              <w:spacing w:line="256" w:lineRule="exact"/>
              <w:ind w:right="91"/>
              <w:jc w:val="both"/>
              <w:rPr>
                <w:sz w:val="28"/>
                <w:szCs w:val="28"/>
              </w:rPr>
            </w:pPr>
            <w:r w:rsidRPr="003415EA">
              <w:rPr>
                <w:sz w:val="28"/>
                <w:szCs w:val="28"/>
              </w:rPr>
              <w:t>3</w:t>
            </w:r>
          </w:p>
        </w:tc>
        <w:tc>
          <w:tcPr>
            <w:tcW w:w="7712" w:type="dxa"/>
            <w:tcBorders>
              <w:top w:val="single" w:sz="4" w:space="0" w:color="000000"/>
              <w:left w:val="single" w:sz="4" w:space="0" w:color="000000"/>
              <w:bottom w:val="single" w:sz="4" w:space="0" w:color="000000"/>
              <w:right w:val="single" w:sz="4" w:space="0" w:color="000000"/>
            </w:tcBorders>
          </w:tcPr>
          <w:p w14:paraId="034940B9" w14:textId="77777777" w:rsidR="00D405CD" w:rsidRPr="003415EA" w:rsidRDefault="007548C1" w:rsidP="00B87184">
            <w:pPr>
              <w:pStyle w:val="TableParagraph"/>
              <w:kinsoku w:val="0"/>
              <w:overflowPunct w:val="0"/>
              <w:spacing w:line="256" w:lineRule="exact"/>
              <w:ind w:left="109"/>
              <w:jc w:val="both"/>
              <w:rPr>
                <w:sz w:val="28"/>
                <w:szCs w:val="28"/>
              </w:rPr>
            </w:pPr>
            <w:r w:rsidRPr="003415EA">
              <w:rPr>
                <w:sz w:val="28"/>
                <w:szCs w:val="28"/>
              </w:rPr>
              <w:t>Cheltuieli cu materialele consumabile</w:t>
            </w:r>
          </w:p>
        </w:tc>
        <w:tc>
          <w:tcPr>
            <w:tcW w:w="1063" w:type="dxa"/>
            <w:tcBorders>
              <w:top w:val="single" w:sz="4" w:space="0" w:color="000000"/>
              <w:left w:val="single" w:sz="4" w:space="0" w:color="000000"/>
              <w:bottom w:val="single" w:sz="4" w:space="0" w:color="000000"/>
              <w:right w:val="single" w:sz="4" w:space="0" w:color="000000"/>
            </w:tcBorders>
          </w:tcPr>
          <w:p w14:paraId="2C44BA52" w14:textId="77777777" w:rsidR="00D405CD" w:rsidRPr="003415EA" w:rsidRDefault="007548C1" w:rsidP="00B87184">
            <w:pPr>
              <w:pStyle w:val="TableParagraph"/>
              <w:kinsoku w:val="0"/>
              <w:overflowPunct w:val="0"/>
              <w:spacing w:line="256" w:lineRule="exact"/>
              <w:ind w:left="110"/>
              <w:jc w:val="both"/>
              <w:rPr>
                <w:sz w:val="28"/>
                <w:szCs w:val="28"/>
              </w:rPr>
            </w:pPr>
            <w:r w:rsidRPr="003415EA">
              <w:rPr>
                <w:sz w:val="28"/>
                <w:szCs w:val="28"/>
              </w:rPr>
              <w:t>6028.14</w:t>
            </w:r>
          </w:p>
        </w:tc>
        <w:tc>
          <w:tcPr>
            <w:tcW w:w="1634" w:type="dxa"/>
            <w:tcBorders>
              <w:top w:val="single" w:sz="4" w:space="0" w:color="000000"/>
              <w:left w:val="single" w:sz="4" w:space="0" w:color="000000"/>
              <w:bottom w:val="single" w:sz="4" w:space="0" w:color="000000"/>
              <w:right w:val="single" w:sz="4" w:space="0" w:color="000000"/>
            </w:tcBorders>
          </w:tcPr>
          <w:p w14:paraId="63ACAFB6" w14:textId="77777777" w:rsidR="00D405CD" w:rsidRPr="003415EA" w:rsidRDefault="00D405CD" w:rsidP="00400052">
            <w:pPr>
              <w:pStyle w:val="TableParagraph"/>
              <w:kinsoku w:val="0"/>
              <w:overflowPunct w:val="0"/>
              <w:spacing w:line="256" w:lineRule="exact"/>
              <w:ind w:right="91"/>
              <w:jc w:val="right"/>
              <w:rPr>
                <w:sz w:val="28"/>
                <w:szCs w:val="28"/>
              </w:rPr>
            </w:pPr>
            <w:r w:rsidRPr="003415EA">
              <w:rPr>
                <w:sz w:val="28"/>
                <w:szCs w:val="28"/>
              </w:rPr>
              <w:t>48.000,00</w:t>
            </w:r>
          </w:p>
        </w:tc>
        <w:tc>
          <w:tcPr>
            <w:tcW w:w="1717" w:type="dxa"/>
            <w:tcBorders>
              <w:top w:val="single" w:sz="4" w:space="0" w:color="000000"/>
              <w:left w:val="single" w:sz="4" w:space="0" w:color="000000"/>
              <w:bottom w:val="single" w:sz="4" w:space="0" w:color="000000"/>
              <w:right w:val="single" w:sz="8" w:space="0" w:color="000000"/>
            </w:tcBorders>
          </w:tcPr>
          <w:p w14:paraId="72DDB461" w14:textId="77777777" w:rsidR="00D405CD" w:rsidRPr="003415EA" w:rsidRDefault="00D405CD" w:rsidP="00400052">
            <w:pPr>
              <w:pStyle w:val="TableParagraph"/>
              <w:kinsoku w:val="0"/>
              <w:overflowPunct w:val="0"/>
              <w:spacing w:line="256" w:lineRule="exact"/>
              <w:ind w:right="84"/>
              <w:jc w:val="right"/>
              <w:rPr>
                <w:sz w:val="28"/>
                <w:szCs w:val="28"/>
              </w:rPr>
            </w:pPr>
            <w:r w:rsidRPr="003415EA">
              <w:rPr>
                <w:sz w:val="28"/>
                <w:szCs w:val="28"/>
              </w:rPr>
              <w:t>57.120,00</w:t>
            </w:r>
          </w:p>
        </w:tc>
      </w:tr>
      <w:tr w:rsidR="00D405CD" w:rsidRPr="003415EA" w14:paraId="45DC073F" w14:textId="77777777" w:rsidTr="00F228E7">
        <w:trPr>
          <w:trHeight w:val="275"/>
        </w:trPr>
        <w:tc>
          <w:tcPr>
            <w:tcW w:w="581" w:type="dxa"/>
            <w:tcBorders>
              <w:top w:val="single" w:sz="4" w:space="0" w:color="000000"/>
              <w:left w:val="single" w:sz="8" w:space="0" w:color="000000"/>
              <w:bottom w:val="single" w:sz="4" w:space="0" w:color="000000"/>
              <w:right w:val="single" w:sz="4" w:space="0" w:color="000000"/>
            </w:tcBorders>
          </w:tcPr>
          <w:p w14:paraId="3009CC3C" w14:textId="77777777" w:rsidR="00D405CD" w:rsidRPr="003415EA" w:rsidRDefault="00D405CD" w:rsidP="00B87184">
            <w:pPr>
              <w:pStyle w:val="TableParagraph"/>
              <w:kinsoku w:val="0"/>
              <w:overflowPunct w:val="0"/>
              <w:spacing w:line="256" w:lineRule="exact"/>
              <w:ind w:right="91"/>
              <w:jc w:val="both"/>
              <w:rPr>
                <w:sz w:val="28"/>
                <w:szCs w:val="28"/>
              </w:rPr>
            </w:pPr>
            <w:r w:rsidRPr="003415EA">
              <w:rPr>
                <w:sz w:val="28"/>
                <w:szCs w:val="28"/>
              </w:rPr>
              <w:t>4</w:t>
            </w:r>
          </w:p>
        </w:tc>
        <w:tc>
          <w:tcPr>
            <w:tcW w:w="7712" w:type="dxa"/>
            <w:tcBorders>
              <w:top w:val="single" w:sz="4" w:space="0" w:color="000000"/>
              <w:left w:val="single" w:sz="4" w:space="0" w:color="000000"/>
              <w:bottom w:val="single" w:sz="4" w:space="0" w:color="000000"/>
              <w:right w:val="single" w:sz="4" w:space="0" w:color="000000"/>
            </w:tcBorders>
          </w:tcPr>
          <w:p w14:paraId="02ECF61D" w14:textId="77777777" w:rsidR="00D405CD" w:rsidRPr="003415EA" w:rsidRDefault="007548C1" w:rsidP="00B87184">
            <w:pPr>
              <w:pStyle w:val="TableParagraph"/>
              <w:kinsoku w:val="0"/>
              <w:overflowPunct w:val="0"/>
              <w:spacing w:line="256" w:lineRule="exact"/>
              <w:ind w:left="109"/>
              <w:jc w:val="both"/>
              <w:rPr>
                <w:sz w:val="28"/>
                <w:szCs w:val="28"/>
              </w:rPr>
            </w:pPr>
            <w:r w:rsidRPr="003415EA">
              <w:rPr>
                <w:sz w:val="28"/>
                <w:szCs w:val="28"/>
              </w:rPr>
              <w:t>Cheltuieli privind obiecte de inventar</w:t>
            </w:r>
          </w:p>
        </w:tc>
        <w:tc>
          <w:tcPr>
            <w:tcW w:w="1063" w:type="dxa"/>
            <w:tcBorders>
              <w:top w:val="single" w:sz="4" w:space="0" w:color="000000"/>
              <w:left w:val="single" w:sz="4" w:space="0" w:color="000000"/>
              <w:bottom w:val="single" w:sz="4" w:space="0" w:color="000000"/>
              <w:right w:val="single" w:sz="4" w:space="0" w:color="000000"/>
            </w:tcBorders>
          </w:tcPr>
          <w:p w14:paraId="57AA619E" w14:textId="77777777" w:rsidR="00D405CD" w:rsidRPr="003415EA" w:rsidRDefault="007548C1" w:rsidP="00B87184">
            <w:pPr>
              <w:pStyle w:val="TableParagraph"/>
              <w:kinsoku w:val="0"/>
              <w:overflowPunct w:val="0"/>
              <w:spacing w:line="256" w:lineRule="exact"/>
              <w:ind w:left="110"/>
              <w:jc w:val="both"/>
              <w:rPr>
                <w:sz w:val="28"/>
                <w:szCs w:val="28"/>
              </w:rPr>
            </w:pPr>
            <w:r w:rsidRPr="003415EA">
              <w:rPr>
                <w:sz w:val="28"/>
                <w:szCs w:val="28"/>
              </w:rPr>
              <w:t>603.14</w:t>
            </w:r>
          </w:p>
        </w:tc>
        <w:tc>
          <w:tcPr>
            <w:tcW w:w="1634" w:type="dxa"/>
            <w:tcBorders>
              <w:top w:val="single" w:sz="4" w:space="0" w:color="000000"/>
              <w:left w:val="single" w:sz="4" w:space="0" w:color="000000"/>
              <w:bottom w:val="single" w:sz="4" w:space="0" w:color="000000"/>
              <w:right w:val="single" w:sz="4" w:space="0" w:color="000000"/>
            </w:tcBorders>
          </w:tcPr>
          <w:p w14:paraId="3E6FD540" w14:textId="77777777" w:rsidR="00D405CD" w:rsidRPr="003415EA" w:rsidRDefault="007548C1" w:rsidP="00400052">
            <w:pPr>
              <w:pStyle w:val="TableParagraph"/>
              <w:kinsoku w:val="0"/>
              <w:overflowPunct w:val="0"/>
              <w:spacing w:line="256" w:lineRule="exact"/>
              <w:ind w:right="91"/>
              <w:jc w:val="right"/>
              <w:rPr>
                <w:sz w:val="28"/>
                <w:szCs w:val="28"/>
              </w:rPr>
            </w:pPr>
            <w:r w:rsidRPr="003415EA">
              <w:rPr>
                <w:sz w:val="28"/>
                <w:szCs w:val="28"/>
              </w:rPr>
              <w:t>4</w:t>
            </w:r>
            <w:r w:rsidR="00D405CD" w:rsidRPr="003415EA">
              <w:rPr>
                <w:sz w:val="28"/>
                <w:szCs w:val="28"/>
              </w:rPr>
              <w:t>.200,00</w:t>
            </w:r>
          </w:p>
        </w:tc>
        <w:tc>
          <w:tcPr>
            <w:tcW w:w="1717" w:type="dxa"/>
            <w:tcBorders>
              <w:top w:val="single" w:sz="4" w:space="0" w:color="000000"/>
              <w:left w:val="single" w:sz="4" w:space="0" w:color="000000"/>
              <w:bottom w:val="single" w:sz="4" w:space="0" w:color="000000"/>
              <w:right w:val="single" w:sz="8" w:space="0" w:color="000000"/>
            </w:tcBorders>
          </w:tcPr>
          <w:p w14:paraId="6354C37A" w14:textId="77777777" w:rsidR="00D405CD" w:rsidRPr="003415EA" w:rsidRDefault="007548C1" w:rsidP="00400052">
            <w:pPr>
              <w:pStyle w:val="TableParagraph"/>
              <w:kinsoku w:val="0"/>
              <w:overflowPunct w:val="0"/>
              <w:spacing w:line="256" w:lineRule="exact"/>
              <w:ind w:right="84"/>
              <w:jc w:val="right"/>
              <w:rPr>
                <w:sz w:val="28"/>
                <w:szCs w:val="28"/>
              </w:rPr>
            </w:pPr>
            <w:r w:rsidRPr="003415EA">
              <w:rPr>
                <w:sz w:val="28"/>
                <w:szCs w:val="28"/>
              </w:rPr>
              <w:t>4.998</w:t>
            </w:r>
            <w:r w:rsidR="00D405CD" w:rsidRPr="003415EA">
              <w:rPr>
                <w:sz w:val="28"/>
                <w:szCs w:val="28"/>
              </w:rPr>
              <w:t>,00</w:t>
            </w:r>
          </w:p>
        </w:tc>
      </w:tr>
      <w:tr w:rsidR="00D405CD" w:rsidRPr="003415EA" w14:paraId="3A49CA4A" w14:textId="77777777" w:rsidTr="00F228E7">
        <w:trPr>
          <w:trHeight w:val="275"/>
        </w:trPr>
        <w:tc>
          <w:tcPr>
            <w:tcW w:w="581" w:type="dxa"/>
            <w:tcBorders>
              <w:top w:val="single" w:sz="4" w:space="0" w:color="000000"/>
              <w:left w:val="single" w:sz="8" w:space="0" w:color="000000"/>
              <w:bottom w:val="single" w:sz="4" w:space="0" w:color="000000"/>
              <w:right w:val="single" w:sz="4" w:space="0" w:color="000000"/>
            </w:tcBorders>
          </w:tcPr>
          <w:p w14:paraId="250ED341" w14:textId="77777777" w:rsidR="00D405CD" w:rsidRPr="003415EA" w:rsidRDefault="00D405CD" w:rsidP="00B87184">
            <w:pPr>
              <w:pStyle w:val="TableParagraph"/>
              <w:kinsoku w:val="0"/>
              <w:overflowPunct w:val="0"/>
              <w:spacing w:line="256" w:lineRule="exact"/>
              <w:ind w:right="91"/>
              <w:jc w:val="both"/>
              <w:rPr>
                <w:sz w:val="28"/>
                <w:szCs w:val="28"/>
              </w:rPr>
            </w:pPr>
            <w:r w:rsidRPr="003415EA">
              <w:rPr>
                <w:sz w:val="28"/>
                <w:szCs w:val="28"/>
              </w:rPr>
              <w:t>5</w:t>
            </w:r>
          </w:p>
        </w:tc>
        <w:tc>
          <w:tcPr>
            <w:tcW w:w="7712" w:type="dxa"/>
            <w:tcBorders>
              <w:top w:val="single" w:sz="4" w:space="0" w:color="000000"/>
              <w:left w:val="single" w:sz="4" w:space="0" w:color="000000"/>
              <w:bottom w:val="single" w:sz="4" w:space="0" w:color="000000"/>
              <w:right w:val="single" w:sz="4" w:space="0" w:color="000000"/>
            </w:tcBorders>
          </w:tcPr>
          <w:p w14:paraId="44CB3683" w14:textId="77777777" w:rsidR="00D405CD" w:rsidRPr="003415EA" w:rsidRDefault="007548C1" w:rsidP="00B87184">
            <w:pPr>
              <w:pStyle w:val="TableParagraph"/>
              <w:kinsoku w:val="0"/>
              <w:overflowPunct w:val="0"/>
              <w:spacing w:line="256" w:lineRule="exact"/>
              <w:ind w:left="109"/>
              <w:jc w:val="both"/>
              <w:rPr>
                <w:sz w:val="28"/>
                <w:szCs w:val="28"/>
              </w:rPr>
            </w:pPr>
            <w:r w:rsidRPr="003415EA">
              <w:rPr>
                <w:sz w:val="28"/>
                <w:szCs w:val="28"/>
              </w:rPr>
              <w:t>REDEVENȚĂ PARCĂRI</w:t>
            </w:r>
          </w:p>
        </w:tc>
        <w:tc>
          <w:tcPr>
            <w:tcW w:w="1063" w:type="dxa"/>
            <w:tcBorders>
              <w:top w:val="single" w:sz="4" w:space="0" w:color="000000"/>
              <w:left w:val="single" w:sz="4" w:space="0" w:color="000000"/>
              <w:bottom w:val="single" w:sz="4" w:space="0" w:color="000000"/>
              <w:right w:val="single" w:sz="4" w:space="0" w:color="000000"/>
            </w:tcBorders>
          </w:tcPr>
          <w:p w14:paraId="42F70785" w14:textId="77777777" w:rsidR="00D405CD" w:rsidRPr="003415EA" w:rsidRDefault="007548C1" w:rsidP="00B87184">
            <w:pPr>
              <w:pStyle w:val="TableParagraph"/>
              <w:kinsoku w:val="0"/>
              <w:overflowPunct w:val="0"/>
              <w:spacing w:line="256" w:lineRule="exact"/>
              <w:ind w:left="110"/>
              <w:jc w:val="both"/>
              <w:rPr>
                <w:sz w:val="28"/>
                <w:szCs w:val="28"/>
              </w:rPr>
            </w:pPr>
            <w:r w:rsidRPr="003415EA">
              <w:rPr>
                <w:sz w:val="28"/>
                <w:szCs w:val="28"/>
              </w:rPr>
              <w:t>612.14</w:t>
            </w:r>
          </w:p>
        </w:tc>
        <w:tc>
          <w:tcPr>
            <w:tcW w:w="1634" w:type="dxa"/>
            <w:tcBorders>
              <w:top w:val="single" w:sz="4" w:space="0" w:color="000000"/>
              <w:left w:val="single" w:sz="4" w:space="0" w:color="000000"/>
              <w:bottom w:val="single" w:sz="4" w:space="0" w:color="000000"/>
              <w:right w:val="single" w:sz="4" w:space="0" w:color="000000"/>
            </w:tcBorders>
          </w:tcPr>
          <w:p w14:paraId="19E8618B" w14:textId="77777777" w:rsidR="00D405CD" w:rsidRPr="003415EA" w:rsidRDefault="007548C1" w:rsidP="00400052">
            <w:pPr>
              <w:pStyle w:val="TableParagraph"/>
              <w:kinsoku w:val="0"/>
              <w:overflowPunct w:val="0"/>
              <w:spacing w:line="256" w:lineRule="exact"/>
              <w:ind w:right="91"/>
              <w:jc w:val="right"/>
              <w:rPr>
                <w:sz w:val="28"/>
                <w:szCs w:val="28"/>
              </w:rPr>
            </w:pPr>
            <w:r w:rsidRPr="003415EA">
              <w:rPr>
                <w:sz w:val="28"/>
                <w:szCs w:val="28"/>
              </w:rPr>
              <w:t>1.987.500</w:t>
            </w:r>
            <w:r w:rsidR="00D405CD" w:rsidRPr="003415EA">
              <w:rPr>
                <w:sz w:val="28"/>
                <w:szCs w:val="28"/>
              </w:rPr>
              <w:t>,00</w:t>
            </w:r>
          </w:p>
        </w:tc>
        <w:tc>
          <w:tcPr>
            <w:tcW w:w="1717" w:type="dxa"/>
            <w:tcBorders>
              <w:top w:val="single" w:sz="4" w:space="0" w:color="000000"/>
              <w:left w:val="single" w:sz="4" w:space="0" w:color="000000"/>
              <w:bottom w:val="single" w:sz="4" w:space="0" w:color="000000"/>
              <w:right w:val="single" w:sz="8" w:space="0" w:color="000000"/>
            </w:tcBorders>
          </w:tcPr>
          <w:p w14:paraId="02F2DE60" w14:textId="00F0A0D3" w:rsidR="00D405CD" w:rsidRPr="003415EA" w:rsidRDefault="00270056" w:rsidP="00400052">
            <w:pPr>
              <w:pStyle w:val="TableParagraph"/>
              <w:kinsoku w:val="0"/>
              <w:overflowPunct w:val="0"/>
              <w:spacing w:line="256" w:lineRule="exact"/>
              <w:ind w:right="84"/>
              <w:jc w:val="right"/>
              <w:rPr>
                <w:sz w:val="28"/>
                <w:szCs w:val="28"/>
              </w:rPr>
            </w:pPr>
            <w:r>
              <w:rPr>
                <w:sz w:val="28"/>
                <w:szCs w:val="28"/>
              </w:rPr>
              <w:t>-</w:t>
            </w:r>
          </w:p>
        </w:tc>
      </w:tr>
      <w:tr w:rsidR="00D405CD" w:rsidRPr="003415EA" w14:paraId="2710B9CF" w14:textId="77777777" w:rsidTr="00F228E7">
        <w:trPr>
          <w:trHeight w:val="275"/>
        </w:trPr>
        <w:tc>
          <w:tcPr>
            <w:tcW w:w="581" w:type="dxa"/>
            <w:tcBorders>
              <w:top w:val="single" w:sz="4" w:space="0" w:color="000000"/>
              <w:left w:val="single" w:sz="8" w:space="0" w:color="000000"/>
              <w:bottom w:val="single" w:sz="4" w:space="0" w:color="000000"/>
              <w:right w:val="single" w:sz="4" w:space="0" w:color="000000"/>
            </w:tcBorders>
          </w:tcPr>
          <w:p w14:paraId="3BE24251" w14:textId="77777777" w:rsidR="00D405CD" w:rsidRPr="003415EA" w:rsidRDefault="00D405CD" w:rsidP="00B87184">
            <w:pPr>
              <w:pStyle w:val="TableParagraph"/>
              <w:kinsoku w:val="0"/>
              <w:overflowPunct w:val="0"/>
              <w:spacing w:line="256" w:lineRule="exact"/>
              <w:ind w:right="91"/>
              <w:jc w:val="both"/>
              <w:rPr>
                <w:sz w:val="28"/>
                <w:szCs w:val="28"/>
              </w:rPr>
            </w:pPr>
            <w:r w:rsidRPr="003415EA">
              <w:rPr>
                <w:sz w:val="28"/>
                <w:szCs w:val="28"/>
              </w:rPr>
              <w:t>6</w:t>
            </w:r>
          </w:p>
        </w:tc>
        <w:tc>
          <w:tcPr>
            <w:tcW w:w="7712" w:type="dxa"/>
            <w:tcBorders>
              <w:top w:val="single" w:sz="4" w:space="0" w:color="000000"/>
              <w:left w:val="single" w:sz="4" w:space="0" w:color="000000"/>
              <w:bottom w:val="single" w:sz="4" w:space="0" w:color="000000"/>
              <w:right w:val="single" w:sz="4" w:space="0" w:color="000000"/>
            </w:tcBorders>
          </w:tcPr>
          <w:p w14:paraId="7216E834" w14:textId="77777777" w:rsidR="00D405CD" w:rsidRPr="003415EA" w:rsidRDefault="007548C1" w:rsidP="00B87184">
            <w:pPr>
              <w:pStyle w:val="TableParagraph"/>
              <w:kinsoku w:val="0"/>
              <w:overflowPunct w:val="0"/>
              <w:spacing w:line="256" w:lineRule="exact"/>
              <w:ind w:left="109"/>
              <w:jc w:val="both"/>
              <w:rPr>
                <w:sz w:val="28"/>
                <w:szCs w:val="28"/>
              </w:rPr>
            </w:pPr>
            <w:r w:rsidRPr="003415EA">
              <w:rPr>
                <w:sz w:val="28"/>
                <w:szCs w:val="28"/>
              </w:rPr>
              <w:t>Bază cheltuieli comisioane parcări</w:t>
            </w:r>
          </w:p>
        </w:tc>
        <w:tc>
          <w:tcPr>
            <w:tcW w:w="1063" w:type="dxa"/>
            <w:tcBorders>
              <w:top w:val="single" w:sz="4" w:space="0" w:color="000000"/>
              <w:left w:val="single" w:sz="4" w:space="0" w:color="000000"/>
              <w:bottom w:val="single" w:sz="4" w:space="0" w:color="000000"/>
              <w:right w:val="single" w:sz="4" w:space="0" w:color="000000"/>
            </w:tcBorders>
          </w:tcPr>
          <w:p w14:paraId="73D6F75E" w14:textId="77777777" w:rsidR="00D405CD" w:rsidRPr="003415EA" w:rsidRDefault="007548C1" w:rsidP="00B87184">
            <w:pPr>
              <w:pStyle w:val="TableParagraph"/>
              <w:kinsoku w:val="0"/>
              <w:overflowPunct w:val="0"/>
              <w:spacing w:line="256" w:lineRule="exact"/>
              <w:ind w:left="110"/>
              <w:jc w:val="both"/>
              <w:rPr>
                <w:sz w:val="28"/>
                <w:szCs w:val="28"/>
              </w:rPr>
            </w:pPr>
            <w:r w:rsidRPr="003415EA">
              <w:rPr>
                <w:sz w:val="28"/>
                <w:szCs w:val="28"/>
              </w:rPr>
              <w:t>622.14</w:t>
            </w:r>
          </w:p>
        </w:tc>
        <w:tc>
          <w:tcPr>
            <w:tcW w:w="1634" w:type="dxa"/>
            <w:tcBorders>
              <w:top w:val="single" w:sz="4" w:space="0" w:color="000000"/>
              <w:left w:val="single" w:sz="4" w:space="0" w:color="000000"/>
              <w:bottom w:val="single" w:sz="4" w:space="0" w:color="000000"/>
              <w:right w:val="single" w:sz="4" w:space="0" w:color="000000"/>
            </w:tcBorders>
          </w:tcPr>
          <w:p w14:paraId="18DCC152" w14:textId="77777777" w:rsidR="00D405CD" w:rsidRPr="003415EA" w:rsidRDefault="007548C1" w:rsidP="007548C1">
            <w:pPr>
              <w:pStyle w:val="TableParagraph"/>
              <w:kinsoku w:val="0"/>
              <w:overflowPunct w:val="0"/>
              <w:spacing w:line="256" w:lineRule="exact"/>
              <w:ind w:right="91"/>
              <w:jc w:val="right"/>
              <w:rPr>
                <w:sz w:val="28"/>
                <w:szCs w:val="28"/>
              </w:rPr>
            </w:pPr>
            <w:r w:rsidRPr="003415EA">
              <w:rPr>
                <w:sz w:val="28"/>
                <w:szCs w:val="28"/>
              </w:rPr>
              <w:t>9</w:t>
            </w:r>
            <w:r w:rsidR="00D405CD" w:rsidRPr="003415EA">
              <w:rPr>
                <w:sz w:val="28"/>
                <w:szCs w:val="28"/>
              </w:rPr>
              <w:t>.630,00</w:t>
            </w:r>
          </w:p>
        </w:tc>
        <w:tc>
          <w:tcPr>
            <w:tcW w:w="1717" w:type="dxa"/>
            <w:tcBorders>
              <w:top w:val="single" w:sz="4" w:space="0" w:color="000000"/>
              <w:left w:val="single" w:sz="4" w:space="0" w:color="000000"/>
              <w:bottom w:val="single" w:sz="4" w:space="0" w:color="000000"/>
              <w:right w:val="single" w:sz="8" w:space="0" w:color="000000"/>
            </w:tcBorders>
          </w:tcPr>
          <w:p w14:paraId="67F1171E" w14:textId="77777777" w:rsidR="00D405CD" w:rsidRPr="003415EA" w:rsidRDefault="007548C1" w:rsidP="00400052">
            <w:pPr>
              <w:pStyle w:val="TableParagraph"/>
              <w:kinsoku w:val="0"/>
              <w:overflowPunct w:val="0"/>
              <w:spacing w:line="256" w:lineRule="exact"/>
              <w:ind w:right="84"/>
              <w:jc w:val="right"/>
              <w:rPr>
                <w:sz w:val="28"/>
                <w:szCs w:val="28"/>
              </w:rPr>
            </w:pPr>
            <w:r w:rsidRPr="003415EA">
              <w:rPr>
                <w:sz w:val="28"/>
                <w:szCs w:val="28"/>
              </w:rPr>
              <w:t>11.459</w:t>
            </w:r>
            <w:r w:rsidR="00D405CD" w:rsidRPr="003415EA">
              <w:rPr>
                <w:sz w:val="28"/>
                <w:szCs w:val="28"/>
              </w:rPr>
              <w:t>,70</w:t>
            </w:r>
          </w:p>
        </w:tc>
      </w:tr>
      <w:tr w:rsidR="00D405CD" w:rsidRPr="003415EA" w14:paraId="7D3FF236" w14:textId="77777777" w:rsidTr="00F228E7">
        <w:trPr>
          <w:trHeight w:val="275"/>
        </w:trPr>
        <w:tc>
          <w:tcPr>
            <w:tcW w:w="581" w:type="dxa"/>
            <w:tcBorders>
              <w:top w:val="single" w:sz="4" w:space="0" w:color="000000"/>
              <w:left w:val="single" w:sz="8" w:space="0" w:color="000000"/>
              <w:bottom w:val="single" w:sz="4" w:space="0" w:color="000000"/>
              <w:right w:val="single" w:sz="4" w:space="0" w:color="000000"/>
            </w:tcBorders>
          </w:tcPr>
          <w:p w14:paraId="47B500DB" w14:textId="77777777" w:rsidR="00D405CD" w:rsidRPr="003415EA" w:rsidRDefault="00D405CD" w:rsidP="00B87184">
            <w:pPr>
              <w:pStyle w:val="TableParagraph"/>
              <w:kinsoku w:val="0"/>
              <w:overflowPunct w:val="0"/>
              <w:spacing w:line="256" w:lineRule="exact"/>
              <w:ind w:right="91"/>
              <w:jc w:val="both"/>
              <w:rPr>
                <w:sz w:val="28"/>
                <w:szCs w:val="28"/>
              </w:rPr>
            </w:pPr>
            <w:r w:rsidRPr="003415EA">
              <w:rPr>
                <w:sz w:val="28"/>
                <w:szCs w:val="28"/>
              </w:rPr>
              <w:t>7</w:t>
            </w:r>
          </w:p>
        </w:tc>
        <w:tc>
          <w:tcPr>
            <w:tcW w:w="7712" w:type="dxa"/>
            <w:tcBorders>
              <w:top w:val="single" w:sz="4" w:space="0" w:color="000000"/>
              <w:left w:val="single" w:sz="4" w:space="0" w:color="000000"/>
              <w:bottom w:val="single" w:sz="4" w:space="0" w:color="000000"/>
              <w:right w:val="single" w:sz="4" w:space="0" w:color="000000"/>
            </w:tcBorders>
          </w:tcPr>
          <w:p w14:paraId="05EEB66A" w14:textId="77777777" w:rsidR="00D405CD" w:rsidRPr="003415EA" w:rsidRDefault="007548C1" w:rsidP="007548C1">
            <w:pPr>
              <w:pStyle w:val="TableParagraph"/>
              <w:kinsoku w:val="0"/>
              <w:overflowPunct w:val="0"/>
              <w:spacing w:line="256" w:lineRule="exact"/>
              <w:ind w:left="109"/>
              <w:jc w:val="both"/>
              <w:rPr>
                <w:sz w:val="28"/>
                <w:szCs w:val="28"/>
              </w:rPr>
            </w:pPr>
            <w:r w:rsidRPr="003415EA">
              <w:rPr>
                <w:sz w:val="28"/>
                <w:szCs w:val="28"/>
              </w:rPr>
              <w:t>Cheltuieli</w:t>
            </w:r>
            <w:r w:rsidR="00D405CD" w:rsidRPr="003415EA">
              <w:rPr>
                <w:sz w:val="28"/>
                <w:szCs w:val="28"/>
              </w:rPr>
              <w:t>, telefoane</w:t>
            </w:r>
            <w:r w:rsidRPr="003415EA">
              <w:rPr>
                <w:sz w:val="28"/>
                <w:szCs w:val="28"/>
              </w:rPr>
              <w:t>, tablete, etc.</w:t>
            </w:r>
          </w:p>
        </w:tc>
        <w:tc>
          <w:tcPr>
            <w:tcW w:w="1063" w:type="dxa"/>
            <w:tcBorders>
              <w:top w:val="single" w:sz="4" w:space="0" w:color="000000"/>
              <w:left w:val="single" w:sz="4" w:space="0" w:color="000000"/>
              <w:bottom w:val="single" w:sz="4" w:space="0" w:color="000000"/>
              <w:right w:val="single" w:sz="4" w:space="0" w:color="000000"/>
            </w:tcBorders>
          </w:tcPr>
          <w:p w14:paraId="31D8C6B8" w14:textId="77777777" w:rsidR="00D405CD" w:rsidRPr="003415EA" w:rsidRDefault="007548C1" w:rsidP="00B87184">
            <w:pPr>
              <w:pStyle w:val="TableParagraph"/>
              <w:kinsoku w:val="0"/>
              <w:overflowPunct w:val="0"/>
              <w:spacing w:line="256" w:lineRule="exact"/>
              <w:ind w:left="110"/>
              <w:jc w:val="both"/>
              <w:rPr>
                <w:sz w:val="28"/>
                <w:szCs w:val="28"/>
              </w:rPr>
            </w:pPr>
            <w:r w:rsidRPr="003415EA">
              <w:rPr>
                <w:sz w:val="28"/>
                <w:szCs w:val="28"/>
              </w:rPr>
              <w:t>626.14</w:t>
            </w:r>
          </w:p>
        </w:tc>
        <w:tc>
          <w:tcPr>
            <w:tcW w:w="1634" w:type="dxa"/>
            <w:tcBorders>
              <w:top w:val="single" w:sz="4" w:space="0" w:color="000000"/>
              <w:left w:val="single" w:sz="4" w:space="0" w:color="000000"/>
              <w:bottom w:val="single" w:sz="4" w:space="0" w:color="000000"/>
              <w:right w:val="single" w:sz="4" w:space="0" w:color="000000"/>
            </w:tcBorders>
          </w:tcPr>
          <w:p w14:paraId="644C3BE3" w14:textId="77777777" w:rsidR="00D405CD" w:rsidRPr="003415EA" w:rsidRDefault="00D405CD" w:rsidP="00400052">
            <w:pPr>
              <w:pStyle w:val="TableParagraph"/>
              <w:kinsoku w:val="0"/>
              <w:overflowPunct w:val="0"/>
              <w:spacing w:line="256" w:lineRule="exact"/>
              <w:ind w:right="91"/>
              <w:jc w:val="right"/>
              <w:rPr>
                <w:sz w:val="28"/>
                <w:szCs w:val="28"/>
              </w:rPr>
            </w:pPr>
            <w:r w:rsidRPr="003415EA">
              <w:rPr>
                <w:sz w:val="28"/>
                <w:szCs w:val="28"/>
              </w:rPr>
              <w:t>5.630,00</w:t>
            </w:r>
          </w:p>
        </w:tc>
        <w:tc>
          <w:tcPr>
            <w:tcW w:w="1717" w:type="dxa"/>
            <w:tcBorders>
              <w:top w:val="single" w:sz="4" w:space="0" w:color="000000"/>
              <w:left w:val="single" w:sz="4" w:space="0" w:color="000000"/>
              <w:bottom w:val="single" w:sz="4" w:space="0" w:color="000000"/>
              <w:right w:val="single" w:sz="8" w:space="0" w:color="000000"/>
            </w:tcBorders>
          </w:tcPr>
          <w:p w14:paraId="5BA25266" w14:textId="77777777" w:rsidR="00D405CD" w:rsidRPr="003415EA" w:rsidRDefault="007548C1" w:rsidP="00400052">
            <w:pPr>
              <w:pStyle w:val="TableParagraph"/>
              <w:kinsoku w:val="0"/>
              <w:overflowPunct w:val="0"/>
              <w:spacing w:line="256" w:lineRule="exact"/>
              <w:ind w:right="84"/>
              <w:jc w:val="right"/>
              <w:rPr>
                <w:sz w:val="28"/>
                <w:szCs w:val="28"/>
              </w:rPr>
            </w:pPr>
            <w:r w:rsidRPr="003415EA">
              <w:rPr>
                <w:sz w:val="28"/>
                <w:szCs w:val="28"/>
              </w:rPr>
              <w:t>6.699</w:t>
            </w:r>
            <w:r w:rsidR="00D405CD" w:rsidRPr="003415EA">
              <w:rPr>
                <w:sz w:val="28"/>
                <w:szCs w:val="28"/>
              </w:rPr>
              <w:t>,70</w:t>
            </w:r>
          </w:p>
        </w:tc>
      </w:tr>
      <w:tr w:rsidR="00D405CD" w:rsidRPr="003415EA" w14:paraId="0FE65CF3" w14:textId="77777777" w:rsidTr="00F228E7">
        <w:trPr>
          <w:trHeight w:val="345"/>
        </w:trPr>
        <w:tc>
          <w:tcPr>
            <w:tcW w:w="581" w:type="dxa"/>
            <w:tcBorders>
              <w:top w:val="single" w:sz="4" w:space="0" w:color="000000"/>
              <w:left w:val="single" w:sz="8" w:space="0" w:color="000000"/>
              <w:bottom w:val="single" w:sz="4" w:space="0" w:color="000000"/>
              <w:right w:val="single" w:sz="4" w:space="0" w:color="000000"/>
            </w:tcBorders>
          </w:tcPr>
          <w:p w14:paraId="193BF5AF" w14:textId="77777777" w:rsidR="00D405CD" w:rsidRPr="003415EA" w:rsidRDefault="007548C1" w:rsidP="00B87184">
            <w:pPr>
              <w:pStyle w:val="TableParagraph"/>
              <w:kinsoku w:val="0"/>
              <w:overflowPunct w:val="0"/>
              <w:spacing w:line="264" w:lineRule="exact"/>
              <w:ind w:right="91"/>
              <w:jc w:val="both"/>
              <w:rPr>
                <w:sz w:val="28"/>
                <w:szCs w:val="28"/>
              </w:rPr>
            </w:pPr>
            <w:r w:rsidRPr="003415EA">
              <w:rPr>
                <w:sz w:val="28"/>
                <w:szCs w:val="28"/>
              </w:rPr>
              <w:t>8</w:t>
            </w:r>
          </w:p>
        </w:tc>
        <w:tc>
          <w:tcPr>
            <w:tcW w:w="7712" w:type="dxa"/>
            <w:tcBorders>
              <w:top w:val="single" w:sz="4" w:space="0" w:color="000000"/>
              <w:left w:val="single" w:sz="4" w:space="0" w:color="000000"/>
              <w:bottom w:val="single" w:sz="4" w:space="0" w:color="000000"/>
              <w:right w:val="single" w:sz="4" w:space="0" w:color="000000"/>
            </w:tcBorders>
          </w:tcPr>
          <w:p w14:paraId="2C4CFBFD" w14:textId="77777777" w:rsidR="00D405CD" w:rsidRPr="003415EA" w:rsidRDefault="00D405CD" w:rsidP="007548C1">
            <w:pPr>
              <w:pStyle w:val="TableParagraph"/>
              <w:kinsoku w:val="0"/>
              <w:overflowPunct w:val="0"/>
              <w:spacing w:line="268" w:lineRule="exact"/>
              <w:ind w:left="109"/>
              <w:jc w:val="both"/>
              <w:rPr>
                <w:sz w:val="28"/>
                <w:szCs w:val="28"/>
              </w:rPr>
            </w:pPr>
            <w:r w:rsidRPr="003415EA">
              <w:rPr>
                <w:sz w:val="28"/>
                <w:szCs w:val="28"/>
              </w:rPr>
              <w:t xml:space="preserve">Service prestate de terti </w:t>
            </w:r>
          </w:p>
        </w:tc>
        <w:tc>
          <w:tcPr>
            <w:tcW w:w="1063" w:type="dxa"/>
            <w:tcBorders>
              <w:top w:val="single" w:sz="4" w:space="0" w:color="000000"/>
              <w:left w:val="single" w:sz="4" w:space="0" w:color="000000"/>
              <w:bottom w:val="single" w:sz="4" w:space="0" w:color="000000"/>
              <w:right w:val="single" w:sz="4" w:space="0" w:color="000000"/>
            </w:tcBorders>
          </w:tcPr>
          <w:p w14:paraId="206BE258" w14:textId="77777777" w:rsidR="00D405CD" w:rsidRPr="003415EA" w:rsidRDefault="007548C1" w:rsidP="00B87184">
            <w:pPr>
              <w:pStyle w:val="TableParagraph"/>
              <w:kinsoku w:val="0"/>
              <w:overflowPunct w:val="0"/>
              <w:spacing w:line="264" w:lineRule="exact"/>
              <w:ind w:left="110"/>
              <w:jc w:val="both"/>
              <w:rPr>
                <w:sz w:val="28"/>
                <w:szCs w:val="28"/>
              </w:rPr>
            </w:pPr>
            <w:r w:rsidRPr="003415EA">
              <w:rPr>
                <w:sz w:val="28"/>
                <w:szCs w:val="28"/>
              </w:rPr>
              <w:t>628.14</w:t>
            </w:r>
          </w:p>
        </w:tc>
        <w:tc>
          <w:tcPr>
            <w:tcW w:w="1634" w:type="dxa"/>
            <w:tcBorders>
              <w:top w:val="single" w:sz="4" w:space="0" w:color="000000"/>
              <w:left w:val="single" w:sz="4" w:space="0" w:color="000000"/>
              <w:bottom w:val="single" w:sz="4" w:space="0" w:color="000000"/>
              <w:right w:val="single" w:sz="4" w:space="0" w:color="000000"/>
            </w:tcBorders>
          </w:tcPr>
          <w:p w14:paraId="65D6FDBE" w14:textId="77777777" w:rsidR="00D405CD" w:rsidRPr="003415EA" w:rsidRDefault="007548C1" w:rsidP="007548C1">
            <w:pPr>
              <w:pStyle w:val="TableParagraph"/>
              <w:kinsoku w:val="0"/>
              <w:overflowPunct w:val="0"/>
              <w:spacing w:line="264" w:lineRule="exact"/>
              <w:ind w:right="91"/>
              <w:jc w:val="right"/>
              <w:rPr>
                <w:sz w:val="28"/>
                <w:szCs w:val="28"/>
              </w:rPr>
            </w:pPr>
            <w:r w:rsidRPr="003415EA">
              <w:rPr>
                <w:sz w:val="28"/>
                <w:szCs w:val="28"/>
              </w:rPr>
              <w:t>22.100,00</w:t>
            </w:r>
          </w:p>
        </w:tc>
        <w:tc>
          <w:tcPr>
            <w:tcW w:w="1717" w:type="dxa"/>
            <w:tcBorders>
              <w:top w:val="single" w:sz="4" w:space="0" w:color="000000"/>
              <w:left w:val="single" w:sz="4" w:space="0" w:color="000000"/>
              <w:bottom w:val="single" w:sz="4" w:space="0" w:color="000000"/>
              <w:right w:val="single" w:sz="8" w:space="0" w:color="000000"/>
            </w:tcBorders>
          </w:tcPr>
          <w:p w14:paraId="03D14F93" w14:textId="77777777" w:rsidR="00D405CD" w:rsidRPr="003415EA" w:rsidRDefault="00BB2960" w:rsidP="00BB2960">
            <w:pPr>
              <w:pStyle w:val="TableParagraph"/>
              <w:kinsoku w:val="0"/>
              <w:overflowPunct w:val="0"/>
              <w:spacing w:line="264" w:lineRule="exact"/>
              <w:ind w:right="84"/>
              <w:jc w:val="right"/>
              <w:rPr>
                <w:sz w:val="28"/>
                <w:szCs w:val="28"/>
              </w:rPr>
            </w:pPr>
            <w:r w:rsidRPr="003415EA">
              <w:rPr>
                <w:sz w:val="28"/>
                <w:szCs w:val="28"/>
              </w:rPr>
              <w:t>26.299,00</w:t>
            </w:r>
          </w:p>
        </w:tc>
      </w:tr>
      <w:tr w:rsidR="00D405CD" w:rsidRPr="003415EA" w14:paraId="08BAC419" w14:textId="77777777" w:rsidTr="00F228E7">
        <w:trPr>
          <w:trHeight w:val="275"/>
        </w:trPr>
        <w:tc>
          <w:tcPr>
            <w:tcW w:w="581" w:type="dxa"/>
            <w:tcBorders>
              <w:top w:val="single" w:sz="4" w:space="0" w:color="000000"/>
              <w:left w:val="single" w:sz="8" w:space="0" w:color="000000"/>
              <w:bottom w:val="single" w:sz="4" w:space="0" w:color="000000"/>
              <w:right w:val="single" w:sz="4" w:space="0" w:color="000000"/>
            </w:tcBorders>
          </w:tcPr>
          <w:p w14:paraId="13887FA4" w14:textId="77777777" w:rsidR="00D405CD" w:rsidRPr="003415EA" w:rsidRDefault="00BB2960" w:rsidP="00B87184">
            <w:pPr>
              <w:pStyle w:val="TableParagraph"/>
              <w:kinsoku w:val="0"/>
              <w:overflowPunct w:val="0"/>
              <w:spacing w:line="256" w:lineRule="exact"/>
              <w:ind w:right="91"/>
              <w:jc w:val="both"/>
              <w:rPr>
                <w:sz w:val="28"/>
                <w:szCs w:val="28"/>
              </w:rPr>
            </w:pPr>
            <w:r w:rsidRPr="003415EA">
              <w:rPr>
                <w:sz w:val="28"/>
                <w:szCs w:val="28"/>
              </w:rPr>
              <w:t>9</w:t>
            </w:r>
          </w:p>
        </w:tc>
        <w:tc>
          <w:tcPr>
            <w:tcW w:w="7712" w:type="dxa"/>
            <w:tcBorders>
              <w:top w:val="single" w:sz="4" w:space="0" w:color="000000"/>
              <w:left w:val="single" w:sz="4" w:space="0" w:color="000000"/>
              <w:bottom w:val="single" w:sz="4" w:space="0" w:color="000000"/>
              <w:right w:val="single" w:sz="4" w:space="0" w:color="000000"/>
            </w:tcBorders>
          </w:tcPr>
          <w:p w14:paraId="7695743E" w14:textId="77777777" w:rsidR="00D405CD" w:rsidRPr="003415EA" w:rsidRDefault="00BB2960" w:rsidP="00B87184">
            <w:pPr>
              <w:pStyle w:val="TableParagraph"/>
              <w:kinsoku w:val="0"/>
              <w:overflowPunct w:val="0"/>
              <w:spacing w:line="256" w:lineRule="exact"/>
              <w:ind w:left="109"/>
              <w:jc w:val="both"/>
              <w:rPr>
                <w:sz w:val="28"/>
                <w:szCs w:val="28"/>
              </w:rPr>
            </w:pPr>
            <w:r w:rsidRPr="003415EA">
              <w:rPr>
                <w:sz w:val="28"/>
                <w:szCs w:val="28"/>
              </w:rPr>
              <w:t>Cheltuieli cu salarii</w:t>
            </w:r>
          </w:p>
        </w:tc>
        <w:tc>
          <w:tcPr>
            <w:tcW w:w="1063" w:type="dxa"/>
            <w:tcBorders>
              <w:top w:val="single" w:sz="4" w:space="0" w:color="000000"/>
              <w:left w:val="single" w:sz="4" w:space="0" w:color="000000"/>
              <w:bottom w:val="single" w:sz="4" w:space="0" w:color="000000"/>
              <w:right w:val="single" w:sz="4" w:space="0" w:color="000000"/>
            </w:tcBorders>
          </w:tcPr>
          <w:p w14:paraId="5E995B2B" w14:textId="77777777" w:rsidR="00D405CD" w:rsidRPr="003415EA" w:rsidRDefault="00BB2960" w:rsidP="00B87184">
            <w:pPr>
              <w:pStyle w:val="TableParagraph"/>
              <w:kinsoku w:val="0"/>
              <w:overflowPunct w:val="0"/>
              <w:spacing w:line="256" w:lineRule="exact"/>
              <w:ind w:left="110"/>
              <w:jc w:val="both"/>
              <w:rPr>
                <w:sz w:val="28"/>
                <w:szCs w:val="28"/>
              </w:rPr>
            </w:pPr>
            <w:r w:rsidRPr="003415EA">
              <w:rPr>
                <w:sz w:val="28"/>
                <w:szCs w:val="28"/>
              </w:rPr>
              <w:t>641.14</w:t>
            </w:r>
          </w:p>
        </w:tc>
        <w:tc>
          <w:tcPr>
            <w:tcW w:w="1634" w:type="dxa"/>
            <w:tcBorders>
              <w:top w:val="single" w:sz="4" w:space="0" w:color="000000"/>
              <w:left w:val="single" w:sz="4" w:space="0" w:color="000000"/>
              <w:bottom w:val="single" w:sz="4" w:space="0" w:color="000000"/>
              <w:right w:val="single" w:sz="4" w:space="0" w:color="000000"/>
            </w:tcBorders>
          </w:tcPr>
          <w:p w14:paraId="3C4B6926" w14:textId="77777777" w:rsidR="00D405CD" w:rsidRPr="003415EA" w:rsidRDefault="001F227A" w:rsidP="00400052">
            <w:pPr>
              <w:pStyle w:val="TableParagraph"/>
              <w:kinsoku w:val="0"/>
              <w:overflowPunct w:val="0"/>
              <w:spacing w:line="256" w:lineRule="exact"/>
              <w:ind w:right="91"/>
              <w:jc w:val="right"/>
              <w:rPr>
                <w:sz w:val="28"/>
                <w:szCs w:val="28"/>
              </w:rPr>
            </w:pPr>
            <w:r w:rsidRPr="003415EA">
              <w:rPr>
                <w:sz w:val="28"/>
                <w:szCs w:val="28"/>
              </w:rPr>
              <w:t>96</w:t>
            </w:r>
            <w:r w:rsidR="00BB2960" w:rsidRPr="003415EA">
              <w:rPr>
                <w:sz w:val="28"/>
                <w:szCs w:val="28"/>
              </w:rPr>
              <w:t>2.840</w:t>
            </w:r>
            <w:r w:rsidR="00D405CD" w:rsidRPr="003415EA">
              <w:rPr>
                <w:sz w:val="28"/>
                <w:szCs w:val="28"/>
              </w:rPr>
              <w:t>,00</w:t>
            </w:r>
          </w:p>
        </w:tc>
        <w:tc>
          <w:tcPr>
            <w:tcW w:w="1717" w:type="dxa"/>
            <w:tcBorders>
              <w:top w:val="single" w:sz="4" w:space="0" w:color="000000"/>
              <w:left w:val="single" w:sz="4" w:space="0" w:color="000000"/>
              <w:bottom w:val="single" w:sz="4" w:space="0" w:color="000000"/>
              <w:right w:val="single" w:sz="8" w:space="0" w:color="000000"/>
            </w:tcBorders>
          </w:tcPr>
          <w:p w14:paraId="340D9931" w14:textId="77777777" w:rsidR="00D405CD" w:rsidRPr="003415EA" w:rsidRDefault="001F227A" w:rsidP="00400052">
            <w:pPr>
              <w:pStyle w:val="TableParagraph"/>
              <w:kinsoku w:val="0"/>
              <w:overflowPunct w:val="0"/>
              <w:spacing w:line="256" w:lineRule="exact"/>
              <w:ind w:right="84"/>
              <w:jc w:val="right"/>
              <w:rPr>
                <w:sz w:val="28"/>
                <w:szCs w:val="28"/>
              </w:rPr>
            </w:pPr>
            <w:r w:rsidRPr="003415EA">
              <w:rPr>
                <w:sz w:val="28"/>
                <w:szCs w:val="28"/>
              </w:rPr>
              <w:t>1.145.779</w:t>
            </w:r>
            <w:r w:rsidR="00D405CD" w:rsidRPr="003415EA">
              <w:rPr>
                <w:sz w:val="28"/>
                <w:szCs w:val="28"/>
              </w:rPr>
              <w:t>,00</w:t>
            </w:r>
          </w:p>
        </w:tc>
      </w:tr>
      <w:tr w:rsidR="00D405CD" w:rsidRPr="003415EA" w14:paraId="02CAAEC9" w14:textId="77777777" w:rsidTr="00F228E7">
        <w:trPr>
          <w:trHeight w:val="275"/>
        </w:trPr>
        <w:tc>
          <w:tcPr>
            <w:tcW w:w="581" w:type="dxa"/>
            <w:tcBorders>
              <w:top w:val="single" w:sz="4" w:space="0" w:color="000000"/>
              <w:left w:val="single" w:sz="8" w:space="0" w:color="000000"/>
              <w:bottom w:val="single" w:sz="4" w:space="0" w:color="000000"/>
              <w:right w:val="single" w:sz="4" w:space="0" w:color="000000"/>
            </w:tcBorders>
          </w:tcPr>
          <w:p w14:paraId="000197A7" w14:textId="77777777" w:rsidR="00D405CD" w:rsidRPr="003415EA" w:rsidRDefault="00BB2960" w:rsidP="00B87184">
            <w:pPr>
              <w:pStyle w:val="TableParagraph"/>
              <w:kinsoku w:val="0"/>
              <w:overflowPunct w:val="0"/>
              <w:spacing w:line="256" w:lineRule="exact"/>
              <w:ind w:right="91"/>
              <w:jc w:val="both"/>
              <w:rPr>
                <w:sz w:val="28"/>
                <w:szCs w:val="28"/>
              </w:rPr>
            </w:pPr>
            <w:r w:rsidRPr="003415EA">
              <w:rPr>
                <w:sz w:val="28"/>
                <w:szCs w:val="28"/>
              </w:rPr>
              <w:t>10</w:t>
            </w:r>
          </w:p>
        </w:tc>
        <w:tc>
          <w:tcPr>
            <w:tcW w:w="7712" w:type="dxa"/>
            <w:tcBorders>
              <w:top w:val="single" w:sz="4" w:space="0" w:color="000000"/>
              <w:left w:val="single" w:sz="4" w:space="0" w:color="000000"/>
              <w:bottom w:val="single" w:sz="4" w:space="0" w:color="000000"/>
              <w:right w:val="single" w:sz="4" w:space="0" w:color="000000"/>
            </w:tcBorders>
          </w:tcPr>
          <w:p w14:paraId="5823875B" w14:textId="77777777" w:rsidR="00D405CD" w:rsidRPr="003415EA" w:rsidRDefault="00BB2960" w:rsidP="00B87184">
            <w:pPr>
              <w:pStyle w:val="TableParagraph"/>
              <w:kinsoku w:val="0"/>
              <w:overflowPunct w:val="0"/>
              <w:spacing w:line="256" w:lineRule="exact"/>
              <w:ind w:left="109"/>
              <w:jc w:val="both"/>
              <w:rPr>
                <w:sz w:val="28"/>
                <w:szCs w:val="28"/>
              </w:rPr>
            </w:pPr>
            <w:r w:rsidRPr="003415EA">
              <w:rPr>
                <w:sz w:val="28"/>
                <w:szCs w:val="28"/>
              </w:rPr>
              <w:t>Cheltuieli salariale în natură parcări</w:t>
            </w:r>
          </w:p>
        </w:tc>
        <w:tc>
          <w:tcPr>
            <w:tcW w:w="1063" w:type="dxa"/>
            <w:tcBorders>
              <w:top w:val="single" w:sz="4" w:space="0" w:color="000000"/>
              <w:left w:val="single" w:sz="4" w:space="0" w:color="000000"/>
              <w:bottom w:val="single" w:sz="4" w:space="0" w:color="000000"/>
              <w:right w:val="single" w:sz="4" w:space="0" w:color="000000"/>
            </w:tcBorders>
          </w:tcPr>
          <w:p w14:paraId="660C95E9" w14:textId="77777777" w:rsidR="00D405CD" w:rsidRPr="003415EA" w:rsidRDefault="00BB2960" w:rsidP="00B87184">
            <w:pPr>
              <w:pStyle w:val="TableParagraph"/>
              <w:kinsoku w:val="0"/>
              <w:overflowPunct w:val="0"/>
              <w:spacing w:line="256" w:lineRule="exact"/>
              <w:ind w:left="110"/>
              <w:jc w:val="both"/>
              <w:rPr>
                <w:sz w:val="28"/>
                <w:szCs w:val="28"/>
              </w:rPr>
            </w:pPr>
            <w:r w:rsidRPr="003415EA">
              <w:rPr>
                <w:sz w:val="28"/>
                <w:szCs w:val="28"/>
              </w:rPr>
              <w:t>642.14</w:t>
            </w:r>
          </w:p>
        </w:tc>
        <w:tc>
          <w:tcPr>
            <w:tcW w:w="1634" w:type="dxa"/>
            <w:tcBorders>
              <w:top w:val="single" w:sz="4" w:space="0" w:color="000000"/>
              <w:left w:val="single" w:sz="4" w:space="0" w:color="000000"/>
              <w:bottom w:val="single" w:sz="4" w:space="0" w:color="000000"/>
              <w:right w:val="single" w:sz="4" w:space="0" w:color="000000"/>
            </w:tcBorders>
          </w:tcPr>
          <w:p w14:paraId="0BDFE9E8" w14:textId="77777777" w:rsidR="00D405CD" w:rsidRPr="003415EA" w:rsidRDefault="001F227A" w:rsidP="00400052">
            <w:pPr>
              <w:pStyle w:val="TableParagraph"/>
              <w:kinsoku w:val="0"/>
              <w:overflowPunct w:val="0"/>
              <w:spacing w:line="256" w:lineRule="exact"/>
              <w:ind w:right="91"/>
              <w:jc w:val="right"/>
              <w:rPr>
                <w:sz w:val="28"/>
                <w:szCs w:val="28"/>
              </w:rPr>
            </w:pPr>
            <w:r w:rsidRPr="003415EA">
              <w:rPr>
                <w:sz w:val="28"/>
                <w:szCs w:val="28"/>
              </w:rPr>
              <w:t>8</w:t>
            </w:r>
            <w:r w:rsidR="00BB2960" w:rsidRPr="003415EA">
              <w:rPr>
                <w:sz w:val="28"/>
                <w:szCs w:val="28"/>
              </w:rPr>
              <w:t>2</w:t>
            </w:r>
            <w:r w:rsidR="00D405CD" w:rsidRPr="003415EA">
              <w:rPr>
                <w:sz w:val="28"/>
                <w:szCs w:val="28"/>
              </w:rPr>
              <w:t>.000,00</w:t>
            </w:r>
          </w:p>
        </w:tc>
        <w:tc>
          <w:tcPr>
            <w:tcW w:w="1717" w:type="dxa"/>
            <w:tcBorders>
              <w:top w:val="single" w:sz="4" w:space="0" w:color="000000"/>
              <w:left w:val="single" w:sz="4" w:space="0" w:color="000000"/>
              <w:bottom w:val="single" w:sz="4" w:space="0" w:color="000000"/>
              <w:right w:val="single" w:sz="8" w:space="0" w:color="000000"/>
            </w:tcBorders>
          </w:tcPr>
          <w:p w14:paraId="281D3017" w14:textId="77777777" w:rsidR="00D405CD" w:rsidRPr="003415EA" w:rsidRDefault="00BB2960" w:rsidP="00400052">
            <w:pPr>
              <w:pStyle w:val="TableParagraph"/>
              <w:kinsoku w:val="0"/>
              <w:overflowPunct w:val="0"/>
              <w:spacing w:line="256" w:lineRule="exact"/>
              <w:ind w:right="84"/>
              <w:jc w:val="right"/>
              <w:rPr>
                <w:sz w:val="28"/>
                <w:szCs w:val="28"/>
              </w:rPr>
            </w:pPr>
            <w:r w:rsidRPr="003415EA">
              <w:rPr>
                <w:sz w:val="28"/>
                <w:szCs w:val="28"/>
              </w:rPr>
              <w:t>73.780</w:t>
            </w:r>
            <w:r w:rsidR="00D405CD" w:rsidRPr="003415EA">
              <w:rPr>
                <w:sz w:val="28"/>
                <w:szCs w:val="28"/>
              </w:rPr>
              <w:t>,00</w:t>
            </w:r>
          </w:p>
        </w:tc>
      </w:tr>
      <w:tr w:rsidR="00D405CD" w:rsidRPr="003415EA" w14:paraId="2D86BB9A" w14:textId="77777777" w:rsidTr="00F228E7">
        <w:trPr>
          <w:trHeight w:val="275"/>
        </w:trPr>
        <w:tc>
          <w:tcPr>
            <w:tcW w:w="581" w:type="dxa"/>
            <w:tcBorders>
              <w:top w:val="single" w:sz="4" w:space="0" w:color="000000"/>
              <w:left w:val="single" w:sz="8" w:space="0" w:color="000000"/>
              <w:bottom w:val="single" w:sz="4" w:space="0" w:color="000000"/>
              <w:right w:val="single" w:sz="4" w:space="0" w:color="000000"/>
            </w:tcBorders>
          </w:tcPr>
          <w:p w14:paraId="34A012FC" w14:textId="77777777" w:rsidR="00D405CD" w:rsidRPr="003415EA" w:rsidRDefault="00BB2960" w:rsidP="00B87184">
            <w:pPr>
              <w:pStyle w:val="TableParagraph"/>
              <w:kinsoku w:val="0"/>
              <w:overflowPunct w:val="0"/>
              <w:spacing w:line="256" w:lineRule="exact"/>
              <w:ind w:right="91"/>
              <w:jc w:val="both"/>
              <w:rPr>
                <w:sz w:val="28"/>
                <w:szCs w:val="28"/>
              </w:rPr>
            </w:pPr>
            <w:r w:rsidRPr="003415EA">
              <w:rPr>
                <w:sz w:val="28"/>
                <w:szCs w:val="28"/>
              </w:rPr>
              <w:t>11</w:t>
            </w:r>
          </w:p>
        </w:tc>
        <w:tc>
          <w:tcPr>
            <w:tcW w:w="7712" w:type="dxa"/>
            <w:tcBorders>
              <w:top w:val="single" w:sz="4" w:space="0" w:color="000000"/>
              <w:left w:val="single" w:sz="4" w:space="0" w:color="000000"/>
              <w:bottom w:val="single" w:sz="4" w:space="0" w:color="000000"/>
              <w:right w:val="single" w:sz="4" w:space="0" w:color="000000"/>
            </w:tcBorders>
          </w:tcPr>
          <w:p w14:paraId="7C052FB4" w14:textId="77777777" w:rsidR="00D405CD" w:rsidRPr="003415EA" w:rsidRDefault="00BB2960" w:rsidP="00B87184">
            <w:pPr>
              <w:pStyle w:val="TableParagraph"/>
              <w:kinsoku w:val="0"/>
              <w:overflowPunct w:val="0"/>
              <w:spacing w:line="256" w:lineRule="exact"/>
              <w:ind w:left="109"/>
              <w:jc w:val="both"/>
              <w:rPr>
                <w:sz w:val="28"/>
                <w:szCs w:val="28"/>
              </w:rPr>
            </w:pPr>
            <w:r w:rsidRPr="003415EA">
              <w:rPr>
                <w:sz w:val="28"/>
                <w:szCs w:val="28"/>
              </w:rPr>
              <w:t>Cheltuielile angajatorului privind contribuțiile salariale către stat</w:t>
            </w:r>
          </w:p>
        </w:tc>
        <w:tc>
          <w:tcPr>
            <w:tcW w:w="1063" w:type="dxa"/>
            <w:tcBorders>
              <w:top w:val="single" w:sz="4" w:space="0" w:color="000000"/>
              <w:left w:val="single" w:sz="4" w:space="0" w:color="000000"/>
              <w:bottom w:val="single" w:sz="4" w:space="0" w:color="000000"/>
              <w:right w:val="single" w:sz="4" w:space="0" w:color="000000"/>
            </w:tcBorders>
          </w:tcPr>
          <w:p w14:paraId="6E03FB48" w14:textId="77777777" w:rsidR="00D405CD" w:rsidRPr="003415EA" w:rsidRDefault="00BB2960" w:rsidP="00B87184">
            <w:pPr>
              <w:pStyle w:val="TableParagraph"/>
              <w:kinsoku w:val="0"/>
              <w:overflowPunct w:val="0"/>
              <w:spacing w:line="256" w:lineRule="exact"/>
              <w:ind w:left="110"/>
              <w:jc w:val="both"/>
              <w:rPr>
                <w:sz w:val="28"/>
                <w:szCs w:val="28"/>
              </w:rPr>
            </w:pPr>
            <w:r w:rsidRPr="003415EA">
              <w:rPr>
                <w:sz w:val="28"/>
                <w:szCs w:val="28"/>
              </w:rPr>
              <w:t>6458.14</w:t>
            </w:r>
          </w:p>
        </w:tc>
        <w:tc>
          <w:tcPr>
            <w:tcW w:w="1634" w:type="dxa"/>
            <w:tcBorders>
              <w:top w:val="single" w:sz="4" w:space="0" w:color="000000"/>
              <w:left w:val="single" w:sz="4" w:space="0" w:color="000000"/>
              <w:bottom w:val="single" w:sz="4" w:space="0" w:color="000000"/>
              <w:right w:val="single" w:sz="4" w:space="0" w:color="000000"/>
            </w:tcBorders>
          </w:tcPr>
          <w:p w14:paraId="29CBF2C4" w14:textId="77777777" w:rsidR="00D405CD" w:rsidRPr="003415EA" w:rsidRDefault="00BB2960" w:rsidP="00400052">
            <w:pPr>
              <w:pStyle w:val="TableParagraph"/>
              <w:kinsoku w:val="0"/>
              <w:overflowPunct w:val="0"/>
              <w:spacing w:line="256" w:lineRule="exact"/>
              <w:ind w:right="91"/>
              <w:jc w:val="right"/>
              <w:rPr>
                <w:sz w:val="28"/>
                <w:szCs w:val="28"/>
              </w:rPr>
            </w:pPr>
            <w:r w:rsidRPr="003415EA">
              <w:rPr>
                <w:sz w:val="28"/>
                <w:szCs w:val="28"/>
              </w:rPr>
              <w:t>49</w:t>
            </w:r>
            <w:r w:rsidR="00D405CD" w:rsidRPr="003415EA">
              <w:rPr>
                <w:sz w:val="28"/>
                <w:szCs w:val="28"/>
              </w:rPr>
              <w:t>.600,00</w:t>
            </w:r>
          </w:p>
        </w:tc>
        <w:tc>
          <w:tcPr>
            <w:tcW w:w="1717" w:type="dxa"/>
            <w:tcBorders>
              <w:top w:val="single" w:sz="4" w:space="0" w:color="000000"/>
              <w:left w:val="single" w:sz="4" w:space="0" w:color="000000"/>
              <w:bottom w:val="single" w:sz="4" w:space="0" w:color="000000"/>
              <w:right w:val="single" w:sz="8" w:space="0" w:color="000000"/>
            </w:tcBorders>
          </w:tcPr>
          <w:p w14:paraId="102D1B8D" w14:textId="77777777" w:rsidR="00D405CD" w:rsidRPr="003415EA" w:rsidRDefault="00BB2960" w:rsidP="00400052">
            <w:pPr>
              <w:pStyle w:val="TableParagraph"/>
              <w:kinsoku w:val="0"/>
              <w:overflowPunct w:val="0"/>
              <w:spacing w:line="256" w:lineRule="exact"/>
              <w:ind w:right="84"/>
              <w:jc w:val="right"/>
              <w:rPr>
                <w:sz w:val="28"/>
                <w:szCs w:val="28"/>
              </w:rPr>
            </w:pPr>
            <w:r w:rsidRPr="003415EA">
              <w:rPr>
                <w:sz w:val="28"/>
                <w:szCs w:val="28"/>
              </w:rPr>
              <w:t>59.024</w:t>
            </w:r>
            <w:r w:rsidR="00D405CD" w:rsidRPr="003415EA">
              <w:rPr>
                <w:sz w:val="28"/>
                <w:szCs w:val="28"/>
              </w:rPr>
              <w:t>,00</w:t>
            </w:r>
          </w:p>
        </w:tc>
      </w:tr>
      <w:tr w:rsidR="00D405CD" w:rsidRPr="003415EA" w14:paraId="11D4E600" w14:textId="77777777" w:rsidTr="00F228E7">
        <w:trPr>
          <w:trHeight w:val="275"/>
        </w:trPr>
        <w:tc>
          <w:tcPr>
            <w:tcW w:w="581" w:type="dxa"/>
            <w:tcBorders>
              <w:top w:val="single" w:sz="8" w:space="0" w:color="000000"/>
              <w:left w:val="single" w:sz="8" w:space="0" w:color="000000"/>
              <w:bottom w:val="single" w:sz="8" w:space="0" w:color="000000"/>
              <w:right w:val="single" w:sz="4" w:space="0" w:color="000000"/>
            </w:tcBorders>
            <w:shd w:val="clear" w:color="auto" w:fill="92D050"/>
          </w:tcPr>
          <w:p w14:paraId="24D7D272" w14:textId="77777777" w:rsidR="00D405CD" w:rsidRPr="003415EA" w:rsidRDefault="00D405CD" w:rsidP="00B87184">
            <w:pPr>
              <w:pStyle w:val="TableParagraph"/>
              <w:kinsoku w:val="0"/>
              <w:overflowPunct w:val="0"/>
              <w:jc w:val="both"/>
              <w:rPr>
                <w:sz w:val="28"/>
                <w:szCs w:val="28"/>
              </w:rPr>
            </w:pPr>
          </w:p>
        </w:tc>
        <w:tc>
          <w:tcPr>
            <w:tcW w:w="7712" w:type="dxa"/>
            <w:tcBorders>
              <w:top w:val="single" w:sz="8" w:space="0" w:color="000000"/>
              <w:left w:val="single" w:sz="4" w:space="0" w:color="000000"/>
              <w:bottom w:val="single" w:sz="8" w:space="0" w:color="000000"/>
              <w:right w:val="single" w:sz="4" w:space="0" w:color="000000"/>
            </w:tcBorders>
            <w:shd w:val="clear" w:color="auto" w:fill="92D050"/>
          </w:tcPr>
          <w:p w14:paraId="06B12E8B" w14:textId="77777777" w:rsidR="00D405CD" w:rsidRPr="003415EA" w:rsidRDefault="00D405CD" w:rsidP="00B87184">
            <w:pPr>
              <w:pStyle w:val="TableParagraph"/>
              <w:kinsoku w:val="0"/>
              <w:overflowPunct w:val="0"/>
              <w:spacing w:line="255" w:lineRule="exact"/>
              <w:ind w:left="109"/>
              <w:jc w:val="both"/>
              <w:rPr>
                <w:b/>
                <w:bCs/>
                <w:sz w:val="28"/>
                <w:szCs w:val="28"/>
              </w:rPr>
            </w:pPr>
            <w:r w:rsidRPr="003415EA">
              <w:rPr>
                <w:b/>
                <w:bCs/>
                <w:sz w:val="28"/>
                <w:szCs w:val="28"/>
              </w:rPr>
              <w:t>TOTAL I</w:t>
            </w:r>
          </w:p>
        </w:tc>
        <w:tc>
          <w:tcPr>
            <w:tcW w:w="1063" w:type="dxa"/>
            <w:tcBorders>
              <w:top w:val="single" w:sz="8" w:space="0" w:color="000000"/>
              <w:left w:val="single" w:sz="4" w:space="0" w:color="000000"/>
              <w:bottom w:val="single" w:sz="8" w:space="0" w:color="000000"/>
              <w:right w:val="single" w:sz="4" w:space="0" w:color="000000"/>
            </w:tcBorders>
            <w:shd w:val="clear" w:color="auto" w:fill="92D050"/>
          </w:tcPr>
          <w:p w14:paraId="565336C7" w14:textId="77777777" w:rsidR="00D405CD" w:rsidRPr="003415EA" w:rsidRDefault="00D405CD" w:rsidP="00B87184">
            <w:pPr>
              <w:pStyle w:val="TableParagraph"/>
              <w:kinsoku w:val="0"/>
              <w:overflowPunct w:val="0"/>
              <w:jc w:val="both"/>
              <w:rPr>
                <w:sz w:val="28"/>
                <w:szCs w:val="28"/>
              </w:rPr>
            </w:pPr>
          </w:p>
        </w:tc>
        <w:tc>
          <w:tcPr>
            <w:tcW w:w="1634" w:type="dxa"/>
            <w:tcBorders>
              <w:top w:val="single" w:sz="8" w:space="0" w:color="000000"/>
              <w:left w:val="single" w:sz="4" w:space="0" w:color="000000"/>
              <w:bottom w:val="single" w:sz="8" w:space="0" w:color="000000"/>
              <w:right w:val="single" w:sz="4" w:space="0" w:color="000000"/>
            </w:tcBorders>
            <w:shd w:val="clear" w:color="auto" w:fill="92D050"/>
          </w:tcPr>
          <w:p w14:paraId="5169578B" w14:textId="77777777" w:rsidR="00D405CD" w:rsidRPr="003415EA" w:rsidRDefault="001F227A" w:rsidP="00BB2960">
            <w:pPr>
              <w:pStyle w:val="TableParagraph"/>
              <w:kinsoku w:val="0"/>
              <w:overflowPunct w:val="0"/>
              <w:spacing w:line="255" w:lineRule="exact"/>
              <w:ind w:right="91"/>
              <w:jc w:val="right"/>
              <w:rPr>
                <w:b/>
                <w:bCs/>
                <w:sz w:val="28"/>
                <w:szCs w:val="28"/>
              </w:rPr>
            </w:pPr>
            <w:r w:rsidRPr="003415EA">
              <w:rPr>
                <w:b/>
                <w:bCs/>
                <w:sz w:val="28"/>
                <w:szCs w:val="28"/>
              </w:rPr>
              <w:t>3.19</w:t>
            </w:r>
            <w:r w:rsidR="00BB2960" w:rsidRPr="003415EA">
              <w:rPr>
                <w:b/>
                <w:bCs/>
                <w:sz w:val="28"/>
                <w:szCs w:val="28"/>
              </w:rPr>
              <w:t>7.200,00</w:t>
            </w:r>
          </w:p>
        </w:tc>
        <w:tc>
          <w:tcPr>
            <w:tcW w:w="1717" w:type="dxa"/>
            <w:tcBorders>
              <w:top w:val="single" w:sz="8" w:space="0" w:color="000000"/>
              <w:left w:val="single" w:sz="4" w:space="0" w:color="000000"/>
              <w:bottom w:val="single" w:sz="8" w:space="0" w:color="000000"/>
              <w:right w:val="single" w:sz="8" w:space="0" w:color="000000"/>
            </w:tcBorders>
            <w:shd w:val="clear" w:color="auto" w:fill="92D050"/>
          </w:tcPr>
          <w:p w14:paraId="515054E0" w14:textId="35B7B5BC" w:rsidR="00D405CD" w:rsidRPr="003415EA" w:rsidRDefault="00BB2960" w:rsidP="00F228E7">
            <w:pPr>
              <w:pStyle w:val="TableParagraph"/>
              <w:kinsoku w:val="0"/>
              <w:overflowPunct w:val="0"/>
              <w:spacing w:line="255" w:lineRule="exact"/>
              <w:ind w:right="84"/>
              <w:jc w:val="right"/>
              <w:rPr>
                <w:b/>
                <w:bCs/>
                <w:sz w:val="28"/>
                <w:szCs w:val="28"/>
              </w:rPr>
            </w:pPr>
            <w:r w:rsidRPr="003415EA">
              <w:rPr>
                <w:b/>
                <w:bCs/>
                <w:sz w:val="28"/>
                <w:szCs w:val="28"/>
              </w:rPr>
              <w:t>3</w:t>
            </w:r>
            <w:r w:rsidR="00F228E7">
              <w:rPr>
                <w:b/>
                <w:bCs/>
                <w:sz w:val="28"/>
                <w:szCs w:val="28"/>
              </w:rPr>
              <w:t>.403</w:t>
            </w:r>
            <w:r w:rsidR="001F227A" w:rsidRPr="003415EA">
              <w:rPr>
                <w:b/>
                <w:bCs/>
                <w:sz w:val="28"/>
                <w:szCs w:val="28"/>
              </w:rPr>
              <w:t>.</w:t>
            </w:r>
            <w:r w:rsidR="00F228E7">
              <w:rPr>
                <w:b/>
                <w:bCs/>
                <w:sz w:val="28"/>
                <w:szCs w:val="28"/>
              </w:rPr>
              <w:t>242</w:t>
            </w:r>
            <w:r w:rsidRPr="003415EA">
              <w:rPr>
                <w:b/>
                <w:bCs/>
                <w:sz w:val="28"/>
                <w:szCs w:val="28"/>
              </w:rPr>
              <w:t>,00</w:t>
            </w:r>
          </w:p>
        </w:tc>
      </w:tr>
    </w:tbl>
    <w:p w14:paraId="2F885290" w14:textId="77777777" w:rsidR="004A2039" w:rsidRDefault="004A2039" w:rsidP="00B87184">
      <w:pPr>
        <w:jc w:val="both"/>
        <w:rPr>
          <w:sz w:val="28"/>
          <w:szCs w:val="28"/>
        </w:rPr>
      </w:pPr>
    </w:p>
    <w:p w14:paraId="23F4B826" w14:textId="77777777" w:rsidR="00F228E7" w:rsidRDefault="00F228E7" w:rsidP="00B87184">
      <w:pPr>
        <w:jc w:val="both"/>
        <w:rPr>
          <w:sz w:val="28"/>
          <w:szCs w:val="28"/>
        </w:rPr>
      </w:pPr>
    </w:p>
    <w:p w14:paraId="7E495A93" w14:textId="77777777" w:rsidR="00F228E7" w:rsidRPr="003415EA" w:rsidRDefault="00F228E7" w:rsidP="00B87184">
      <w:pPr>
        <w:jc w:val="both"/>
        <w:rPr>
          <w:sz w:val="28"/>
          <w:szCs w:val="28"/>
        </w:rPr>
      </w:pPr>
    </w:p>
    <w:p w14:paraId="1BD41982" w14:textId="77777777" w:rsidR="004A2039" w:rsidRPr="003415EA" w:rsidRDefault="004A2039" w:rsidP="00B87184">
      <w:pPr>
        <w:pStyle w:val="BodyText"/>
        <w:kinsoku w:val="0"/>
        <w:overflowPunct w:val="0"/>
        <w:spacing w:before="8"/>
        <w:jc w:val="both"/>
      </w:pPr>
    </w:p>
    <w:tbl>
      <w:tblPr>
        <w:tblW w:w="0" w:type="auto"/>
        <w:tblInd w:w="116" w:type="dxa"/>
        <w:tblLayout w:type="fixed"/>
        <w:tblCellMar>
          <w:left w:w="0" w:type="dxa"/>
          <w:right w:w="0" w:type="dxa"/>
        </w:tblCellMar>
        <w:tblLook w:val="0000" w:firstRow="0" w:lastRow="0" w:firstColumn="0" w:lastColumn="0" w:noHBand="0" w:noVBand="0"/>
      </w:tblPr>
      <w:tblGrid>
        <w:gridCol w:w="4801"/>
        <w:gridCol w:w="938"/>
        <w:gridCol w:w="1121"/>
        <w:gridCol w:w="907"/>
        <w:gridCol w:w="1336"/>
        <w:gridCol w:w="1323"/>
        <w:gridCol w:w="1370"/>
        <w:gridCol w:w="1701"/>
        <w:gridCol w:w="1560"/>
      </w:tblGrid>
      <w:tr w:rsidR="00B04FE8" w:rsidRPr="00AB6647" w14:paraId="3D608E36" w14:textId="77777777" w:rsidTr="00B04FE8">
        <w:trPr>
          <w:trHeight w:val="278"/>
        </w:trPr>
        <w:tc>
          <w:tcPr>
            <w:tcW w:w="4801" w:type="dxa"/>
            <w:tcBorders>
              <w:top w:val="single" w:sz="4" w:space="0" w:color="000000"/>
              <w:left w:val="single" w:sz="4" w:space="0" w:color="000000"/>
              <w:bottom w:val="single" w:sz="4" w:space="0" w:color="000000"/>
              <w:right w:val="single" w:sz="4" w:space="0" w:color="000000"/>
            </w:tcBorders>
            <w:shd w:val="clear" w:color="auto" w:fill="92D050"/>
          </w:tcPr>
          <w:p w14:paraId="32E356BC" w14:textId="77777777" w:rsidR="00B04FE8" w:rsidRPr="00AB6647" w:rsidRDefault="00B04FE8" w:rsidP="00B04FE8">
            <w:pPr>
              <w:pStyle w:val="TableParagraph"/>
              <w:kinsoku w:val="0"/>
              <w:overflowPunct w:val="0"/>
              <w:spacing w:line="258" w:lineRule="exact"/>
              <w:ind w:left="107"/>
              <w:jc w:val="center"/>
              <w:rPr>
                <w:b/>
                <w:bCs/>
              </w:rPr>
            </w:pPr>
            <w:r w:rsidRPr="00AB6647">
              <w:rPr>
                <w:b/>
                <w:bCs/>
              </w:rPr>
              <w:lastRenderedPageBreak/>
              <w:t>DENUMIRE</w:t>
            </w:r>
          </w:p>
        </w:tc>
        <w:tc>
          <w:tcPr>
            <w:tcW w:w="938" w:type="dxa"/>
            <w:tcBorders>
              <w:top w:val="single" w:sz="4" w:space="0" w:color="000000"/>
              <w:left w:val="single" w:sz="4" w:space="0" w:color="000000"/>
              <w:bottom w:val="single" w:sz="4" w:space="0" w:color="000000"/>
              <w:right w:val="single" w:sz="4" w:space="0" w:color="000000"/>
            </w:tcBorders>
            <w:shd w:val="clear" w:color="auto" w:fill="92D050"/>
          </w:tcPr>
          <w:p w14:paraId="56834136" w14:textId="77777777" w:rsidR="00B04FE8" w:rsidRPr="00AB6647" w:rsidRDefault="00B04FE8" w:rsidP="00B04FE8">
            <w:pPr>
              <w:pStyle w:val="TableParagraph"/>
              <w:kinsoku w:val="0"/>
              <w:overflowPunct w:val="0"/>
              <w:spacing w:line="258" w:lineRule="exact"/>
              <w:ind w:right="95"/>
              <w:jc w:val="center"/>
              <w:rPr>
                <w:b/>
                <w:bCs/>
              </w:rPr>
            </w:pPr>
            <w:r w:rsidRPr="00AB6647">
              <w:rPr>
                <w:b/>
                <w:bCs/>
              </w:rPr>
              <w:t>Nr. Locuri parcare</w:t>
            </w:r>
          </w:p>
        </w:tc>
        <w:tc>
          <w:tcPr>
            <w:tcW w:w="1121" w:type="dxa"/>
            <w:tcBorders>
              <w:top w:val="single" w:sz="4" w:space="0" w:color="000000"/>
              <w:left w:val="single" w:sz="4" w:space="0" w:color="000000"/>
              <w:bottom w:val="single" w:sz="4" w:space="0" w:color="000000"/>
              <w:right w:val="single" w:sz="6" w:space="0" w:color="000000"/>
            </w:tcBorders>
            <w:shd w:val="clear" w:color="auto" w:fill="92D050"/>
          </w:tcPr>
          <w:p w14:paraId="0469A96F" w14:textId="77777777" w:rsidR="00B04FE8" w:rsidRPr="00AB6647" w:rsidRDefault="00B04FE8" w:rsidP="00B04FE8">
            <w:pPr>
              <w:pStyle w:val="TableParagraph"/>
              <w:kinsoku w:val="0"/>
              <w:overflowPunct w:val="0"/>
              <w:spacing w:line="258" w:lineRule="exact"/>
              <w:ind w:right="93"/>
              <w:jc w:val="center"/>
              <w:rPr>
                <w:b/>
                <w:bCs/>
              </w:rPr>
            </w:pPr>
            <w:r w:rsidRPr="00AB6647">
              <w:rPr>
                <w:b/>
                <w:bCs/>
              </w:rPr>
              <w:t>Preț tichet</w:t>
            </w:r>
          </w:p>
        </w:tc>
        <w:tc>
          <w:tcPr>
            <w:tcW w:w="907" w:type="dxa"/>
            <w:tcBorders>
              <w:top w:val="single" w:sz="4" w:space="0" w:color="000000"/>
              <w:left w:val="single" w:sz="6" w:space="0" w:color="000000"/>
              <w:bottom w:val="single" w:sz="4" w:space="0" w:color="000000"/>
              <w:right w:val="single" w:sz="4" w:space="0" w:color="000000"/>
            </w:tcBorders>
            <w:shd w:val="clear" w:color="auto" w:fill="92D050"/>
          </w:tcPr>
          <w:p w14:paraId="6495C19E" w14:textId="77777777" w:rsidR="00B04FE8" w:rsidRPr="00AB6647" w:rsidRDefault="00B04FE8" w:rsidP="00B04FE8">
            <w:pPr>
              <w:pStyle w:val="TableParagraph"/>
              <w:kinsoku w:val="0"/>
              <w:overflowPunct w:val="0"/>
              <w:spacing w:line="258" w:lineRule="exact"/>
              <w:ind w:right="95"/>
              <w:jc w:val="center"/>
              <w:rPr>
                <w:b/>
                <w:bCs/>
              </w:rPr>
            </w:pPr>
            <w:r w:rsidRPr="00AB6647">
              <w:rPr>
                <w:b/>
                <w:bCs/>
              </w:rPr>
              <w:t>Număr ore lunar</w:t>
            </w:r>
          </w:p>
        </w:tc>
        <w:tc>
          <w:tcPr>
            <w:tcW w:w="1336" w:type="dxa"/>
            <w:tcBorders>
              <w:top w:val="single" w:sz="4" w:space="0" w:color="000000"/>
              <w:left w:val="single" w:sz="4" w:space="0" w:color="000000"/>
              <w:bottom w:val="single" w:sz="4" w:space="0" w:color="000000"/>
              <w:right w:val="single" w:sz="4" w:space="0" w:color="000000"/>
            </w:tcBorders>
            <w:shd w:val="clear" w:color="auto" w:fill="92D050"/>
          </w:tcPr>
          <w:p w14:paraId="6031B060" w14:textId="77777777" w:rsidR="00B04FE8" w:rsidRPr="00AB6647" w:rsidRDefault="00B04FE8" w:rsidP="00B04FE8">
            <w:pPr>
              <w:pStyle w:val="TableParagraph"/>
              <w:kinsoku w:val="0"/>
              <w:overflowPunct w:val="0"/>
              <w:spacing w:line="258" w:lineRule="exact"/>
              <w:ind w:right="96"/>
              <w:jc w:val="center"/>
              <w:rPr>
                <w:b/>
                <w:bCs/>
              </w:rPr>
            </w:pPr>
            <w:r w:rsidRPr="00AB6647">
              <w:rPr>
                <w:b/>
                <w:bCs/>
              </w:rPr>
              <w:t>Grad ocupare/pondere</w:t>
            </w:r>
          </w:p>
        </w:tc>
        <w:tc>
          <w:tcPr>
            <w:tcW w:w="1323" w:type="dxa"/>
            <w:tcBorders>
              <w:top w:val="single" w:sz="4" w:space="0" w:color="000000"/>
              <w:left w:val="single" w:sz="4" w:space="0" w:color="000000"/>
              <w:bottom w:val="single" w:sz="4" w:space="0" w:color="000000"/>
              <w:right w:val="single" w:sz="4" w:space="0" w:color="000000"/>
            </w:tcBorders>
            <w:shd w:val="clear" w:color="auto" w:fill="92D050"/>
          </w:tcPr>
          <w:p w14:paraId="6D4834E1" w14:textId="77777777" w:rsidR="00B04FE8" w:rsidRPr="00AB6647" w:rsidRDefault="00B04FE8" w:rsidP="00B04FE8">
            <w:pPr>
              <w:pStyle w:val="TableParagraph"/>
              <w:kinsoku w:val="0"/>
              <w:overflowPunct w:val="0"/>
              <w:spacing w:line="258" w:lineRule="exact"/>
              <w:ind w:right="95"/>
              <w:jc w:val="center"/>
              <w:rPr>
                <w:b/>
                <w:bCs/>
              </w:rPr>
            </w:pPr>
            <w:r w:rsidRPr="00AB6647">
              <w:rPr>
                <w:b/>
                <w:bCs/>
              </w:rPr>
              <w:t>Pondere în venitul zonei</w:t>
            </w:r>
          </w:p>
        </w:tc>
        <w:tc>
          <w:tcPr>
            <w:tcW w:w="1370" w:type="dxa"/>
            <w:tcBorders>
              <w:top w:val="single" w:sz="4" w:space="0" w:color="000000"/>
              <w:left w:val="single" w:sz="4" w:space="0" w:color="000000"/>
              <w:bottom w:val="single" w:sz="4" w:space="0" w:color="000000"/>
              <w:right w:val="single" w:sz="4" w:space="0" w:color="000000"/>
            </w:tcBorders>
            <w:shd w:val="clear" w:color="auto" w:fill="92D050"/>
          </w:tcPr>
          <w:p w14:paraId="06218C0F" w14:textId="77777777" w:rsidR="00B04FE8" w:rsidRPr="00AB6647" w:rsidRDefault="00B04FE8" w:rsidP="00B04FE8">
            <w:pPr>
              <w:pStyle w:val="TableParagraph"/>
              <w:kinsoku w:val="0"/>
              <w:overflowPunct w:val="0"/>
              <w:spacing w:line="258" w:lineRule="exact"/>
              <w:ind w:left="109"/>
              <w:jc w:val="center"/>
              <w:rPr>
                <w:b/>
                <w:bCs/>
              </w:rPr>
            </w:pPr>
            <w:r w:rsidRPr="00AB6647">
              <w:rPr>
                <w:b/>
                <w:bCs/>
              </w:rPr>
              <w:t>Venituri lunare cu TVA</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5006D9B7" w14:textId="77777777" w:rsidR="00B04FE8" w:rsidRPr="00AB6647" w:rsidRDefault="00B04FE8" w:rsidP="00B04FE8">
            <w:pPr>
              <w:pStyle w:val="TableParagraph"/>
              <w:kinsoku w:val="0"/>
              <w:overflowPunct w:val="0"/>
              <w:spacing w:line="258" w:lineRule="exact"/>
              <w:ind w:right="94"/>
              <w:jc w:val="center"/>
              <w:rPr>
                <w:b/>
                <w:bCs/>
              </w:rPr>
            </w:pPr>
            <w:r w:rsidRPr="00AB6647">
              <w:rPr>
                <w:b/>
                <w:bCs/>
              </w:rPr>
              <w:t>Venituri pe 1 an cu TVA</w:t>
            </w:r>
          </w:p>
        </w:tc>
        <w:tc>
          <w:tcPr>
            <w:tcW w:w="1560" w:type="dxa"/>
            <w:tcBorders>
              <w:top w:val="single" w:sz="4" w:space="0" w:color="000000"/>
              <w:left w:val="single" w:sz="4" w:space="0" w:color="000000"/>
              <w:bottom w:val="single" w:sz="4" w:space="0" w:color="000000"/>
              <w:right w:val="single" w:sz="8" w:space="0" w:color="000000"/>
            </w:tcBorders>
            <w:shd w:val="clear" w:color="auto" w:fill="92D050"/>
          </w:tcPr>
          <w:p w14:paraId="31DB1926" w14:textId="57F9DF9F" w:rsidR="00B04FE8" w:rsidRPr="00AB6647" w:rsidRDefault="00B04FE8" w:rsidP="00FF373D">
            <w:pPr>
              <w:pStyle w:val="TableParagraph"/>
              <w:kinsoku w:val="0"/>
              <w:overflowPunct w:val="0"/>
              <w:spacing w:line="258" w:lineRule="exact"/>
              <w:ind w:right="90"/>
              <w:jc w:val="center"/>
              <w:rPr>
                <w:b/>
                <w:bCs/>
              </w:rPr>
            </w:pPr>
            <w:r w:rsidRPr="00AB6647">
              <w:rPr>
                <w:b/>
                <w:bCs/>
              </w:rPr>
              <w:t xml:space="preserve">Venituri pe </w:t>
            </w:r>
            <w:r w:rsidR="00FF373D">
              <w:rPr>
                <w:b/>
                <w:bCs/>
              </w:rPr>
              <w:t>4</w:t>
            </w:r>
            <w:r w:rsidRPr="00AB6647">
              <w:rPr>
                <w:b/>
                <w:bCs/>
              </w:rPr>
              <w:t xml:space="preserve"> ani cu TVA</w:t>
            </w:r>
          </w:p>
        </w:tc>
      </w:tr>
      <w:tr w:rsidR="008A2BD2" w:rsidRPr="00AB6647" w14:paraId="29F20938" w14:textId="77777777" w:rsidTr="00C51F7D">
        <w:trPr>
          <w:trHeight w:val="278"/>
        </w:trPr>
        <w:tc>
          <w:tcPr>
            <w:tcW w:w="4801" w:type="dxa"/>
            <w:tcBorders>
              <w:top w:val="single" w:sz="4" w:space="0" w:color="000000"/>
              <w:left w:val="single" w:sz="4" w:space="0" w:color="000000"/>
              <w:bottom w:val="single" w:sz="4" w:space="0" w:color="000000"/>
              <w:right w:val="single" w:sz="4" w:space="0" w:color="000000"/>
            </w:tcBorders>
          </w:tcPr>
          <w:p w14:paraId="3C3C8B6E" w14:textId="77777777" w:rsidR="008A2BD2" w:rsidRPr="00AB6647" w:rsidRDefault="008A2BD2" w:rsidP="00B87184">
            <w:pPr>
              <w:pStyle w:val="TableParagraph"/>
              <w:kinsoku w:val="0"/>
              <w:overflowPunct w:val="0"/>
              <w:spacing w:line="258" w:lineRule="exact"/>
              <w:ind w:left="107"/>
              <w:jc w:val="both"/>
              <w:rPr>
                <w:b/>
                <w:bCs/>
              </w:rPr>
            </w:pPr>
            <w:r w:rsidRPr="00AB6647">
              <w:rPr>
                <w:b/>
                <w:bCs/>
              </w:rPr>
              <w:t>Venituri estimate Zona 0 din tichete</w:t>
            </w:r>
          </w:p>
        </w:tc>
        <w:tc>
          <w:tcPr>
            <w:tcW w:w="938" w:type="dxa"/>
            <w:tcBorders>
              <w:top w:val="single" w:sz="4" w:space="0" w:color="000000"/>
              <w:left w:val="single" w:sz="4" w:space="0" w:color="000000"/>
              <w:bottom w:val="single" w:sz="4" w:space="0" w:color="000000"/>
              <w:right w:val="single" w:sz="4" w:space="0" w:color="000000"/>
            </w:tcBorders>
          </w:tcPr>
          <w:p w14:paraId="79BDBE51" w14:textId="5018A06B" w:rsidR="008A2BD2" w:rsidRPr="00AB6647" w:rsidRDefault="00E24994" w:rsidP="009776FE">
            <w:pPr>
              <w:pStyle w:val="TableParagraph"/>
              <w:kinsoku w:val="0"/>
              <w:overflowPunct w:val="0"/>
              <w:spacing w:line="258" w:lineRule="exact"/>
              <w:ind w:right="95"/>
              <w:jc w:val="center"/>
              <w:rPr>
                <w:bCs/>
              </w:rPr>
            </w:pPr>
            <w:r>
              <w:rPr>
                <w:bCs/>
              </w:rPr>
              <w:t>589</w:t>
            </w:r>
          </w:p>
        </w:tc>
        <w:tc>
          <w:tcPr>
            <w:tcW w:w="1121" w:type="dxa"/>
            <w:tcBorders>
              <w:top w:val="single" w:sz="4" w:space="0" w:color="000000"/>
              <w:left w:val="single" w:sz="4" w:space="0" w:color="000000"/>
              <w:bottom w:val="single" w:sz="4" w:space="0" w:color="000000"/>
              <w:right w:val="single" w:sz="6" w:space="0" w:color="000000"/>
            </w:tcBorders>
          </w:tcPr>
          <w:p w14:paraId="7F3B34F0" w14:textId="77777777" w:rsidR="008A2BD2" w:rsidRPr="00AB6647" w:rsidRDefault="008A2BD2" w:rsidP="00E0367C">
            <w:pPr>
              <w:pStyle w:val="TableParagraph"/>
              <w:kinsoku w:val="0"/>
              <w:overflowPunct w:val="0"/>
              <w:spacing w:line="258" w:lineRule="exact"/>
              <w:ind w:right="93"/>
              <w:jc w:val="center"/>
              <w:rPr>
                <w:bCs/>
              </w:rPr>
            </w:pPr>
            <w:r w:rsidRPr="00AB6647">
              <w:rPr>
                <w:bCs/>
              </w:rPr>
              <w:t>5,00</w:t>
            </w:r>
          </w:p>
        </w:tc>
        <w:tc>
          <w:tcPr>
            <w:tcW w:w="907" w:type="dxa"/>
            <w:tcBorders>
              <w:top w:val="single" w:sz="4" w:space="0" w:color="000000"/>
              <w:left w:val="single" w:sz="6" w:space="0" w:color="000000"/>
              <w:bottom w:val="single" w:sz="4" w:space="0" w:color="000000"/>
              <w:right w:val="single" w:sz="4" w:space="0" w:color="000000"/>
            </w:tcBorders>
          </w:tcPr>
          <w:p w14:paraId="1D6AE3C9" w14:textId="43EE7BD3" w:rsidR="008A2BD2" w:rsidRPr="00AB6647" w:rsidRDefault="00E24994" w:rsidP="009776FE">
            <w:pPr>
              <w:pStyle w:val="TableParagraph"/>
              <w:kinsoku w:val="0"/>
              <w:overflowPunct w:val="0"/>
              <w:spacing w:line="258" w:lineRule="exact"/>
              <w:ind w:right="95"/>
              <w:jc w:val="center"/>
              <w:rPr>
                <w:bCs/>
              </w:rPr>
            </w:pPr>
            <w:r>
              <w:rPr>
                <w:bCs/>
              </w:rPr>
              <w:t>117.800</w:t>
            </w:r>
          </w:p>
        </w:tc>
        <w:tc>
          <w:tcPr>
            <w:tcW w:w="1336" w:type="dxa"/>
            <w:tcBorders>
              <w:top w:val="single" w:sz="4" w:space="0" w:color="000000"/>
              <w:left w:val="single" w:sz="4" w:space="0" w:color="000000"/>
              <w:bottom w:val="single" w:sz="4" w:space="0" w:color="000000"/>
              <w:right w:val="single" w:sz="4" w:space="0" w:color="000000"/>
            </w:tcBorders>
          </w:tcPr>
          <w:p w14:paraId="28B14E98" w14:textId="77777777" w:rsidR="008A2BD2" w:rsidRPr="00AB6647" w:rsidRDefault="00F20735" w:rsidP="00011788">
            <w:pPr>
              <w:pStyle w:val="TableParagraph"/>
              <w:kinsoku w:val="0"/>
              <w:overflowPunct w:val="0"/>
              <w:spacing w:line="258" w:lineRule="exact"/>
              <w:ind w:right="96"/>
              <w:jc w:val="center"/>
              <w:rPr>
                <w:bCs/>
              </w:rPr>
            </w:pPr>
            <w:r w:rsidRPr="00AB6647">
              <w:rPr>
                <w:bCs/>
              </w:rPr>
              <w:t>75</w:t>
            </w:r>
            <w:r w:rsidR="008A2BD2" w:rsidRPr="00AB6647">
              <w:rPr>
                <w:bCs/>
              </w:rPr>
              <w:t>,00</w:t>
            </w:r>
          </w:p>
        </w:tc>
        <w:tc>
          <w:tcPr>
            <w:tcW w:w="1323" w:type="dxa"/>
            <w:tcBorders>
              <w:top w:val="single" w:sz="4" w:space="0" w:color="000000"/>
              <w:left w:val="single" w:sz="4" w:space="0" w:color="000000"/>
              <w:bottom w:val="single" w:sz="4" w:space="0" w:color="000000"/>
              <w:right w:val="single" w:sz="4" w:space="0" w:color="000000"/>
            </w:tcBorders>
          </w:tcPr>
          <w:p w14:paraId="3520D604" w14:textId="77777777" w:rsidR="008A2BD2" w:rsidRPr="00AB6647" w:rsidRDefault="008A2BD2" w:rsidP="00011788">
            <w:pPr>
              <w:pStyle w:val="TableParagraph"/>
              <w:kinsoku w:val="0"/>
              <w:overflowPunct w:val="0"/>
              <w:spacing w:line="258" w:lineRule="exact"/>
              <w:ind w:right="95"/>
              <w:jc w:val="center"/>
              <w:rPr>
                <w:bCs/>
              </w:rPr>
            </w:pPr>
            <w:r w:rsidRPr="00AB6647">
              <w:rPr>
                <w:bCs/>
              </w:rPr>
              <w:t>100,00</w:t>
            </w:r>
          </w:p>
        </w:tc>
        <w:tc>
          <w:tcPr>
            <w:tcW w:w="1370" w:type="dxa"/>
            <w:tcBorders>
              <w:top w:val="single" w:sz="4" w:space="0" w:color="000000"/>
              <w:left w:val="single" w:sz="4" w:space="0" w:color="000000"/>
              <w:bottom w:val="single" w:sz="4" w:space="0" w:color="000000"/>
              <w:right w:val="single" w:sz="4" w:space="0" w:color="000000"/>
            </w:tcBorders>
          </w:tcPr>
          <w:p w14:paraId="47BF2527" w14:textId="3E8A4A8F" w:rsidR="008A2BD2" w:rsidRPr="00AB6647" w:rsidRDefault="00E24994" w:rsidP="008A2BD2">
            <w:pPr>
              <w:pStyle w:val="TableParagraph"/>
              <w:kinsoku w:val="0"/>
              <w:overflowPunct w:val="0"/>
              <w:spacing w:line="258" w:lineRule="exact"/>
              <w:ind w:left="109"/>
              <w:jc w:val="right"/>
              <w:rPr>
                <w:bCs/>
              </w:rPr>
            </w:pPr>
            <w:r>
              <w:rPr>
                <w:bCs/>
              </w:rPr>
              <w:t>441.750</w:t>
            </w:r>
            <w:r w:rsidR="008A2BD2" w:rsidRPr="00AB6647">
              <w:rPr>
                <w:bCs/>
              </w:rPr>
              <w:t>,00</w:t>
            </w:r>
          </w:p>
        </w:tc>
        <w:tc>
          <w:tcPr>
            <w:tcW w:w="1701" w:type="dxa"/>
            <w:tcBorders>
              <w:top w:val="single" w:sz="4" w:space="0" w:color="000000"/>
              <w:left w:val="single" w:sz="4" w:space="0" w:color="000000"/>
              <w:bottom w:val="single" w:sz="4" w:space="0" w:color="000000"/>
              <w:right w:val="single" w:sz="4" w:space="0" w:color="000000"/>
            </w:tcBorders>
          </w:tcPr>
          <w:p w14:paraId="0B0130DF" w14:textId="4950ACE6" w:rsidR="008A2BD2" w:rsidRPr="00AB6647" w:rsidRDefault="001733AC" w:rsidP="00011788">
            <w:pPr>
              <w:pStyle w:val="TableParagraph"/>
              <w:kinsoku w:val="0"/>
              <w:overflowPunct w:val="0"/>
              <w:spacing w:line="258" w:lineRule="exact"/>
              <w:ind w:right="94"/>
              <w:jc w:val="center"/>
              <w:rPr>
                <w:bCs/>
              </w:rPr>
            </w:pPr>
            <w:r>
              <w:rPr>
                <w:bCs/>
              </w:rPr>
              <w:t>5.301.0</w:t>
            </w:r>
            <w:r w:rsidR="00FD7D63" w:rsidRPr="00AB6647">
              <w:rPr>
                <w:bCs/>
              </w:rPr>
              <w:t>00,00</w:t>
            </w:r>
          </w:p>
        </w:tc>
        <w:tc>
          <w:tcPr>
            <w:tcW w:w="1560" w:type="dxa"/>
            <w:tcBorders>
              <w:top w:val="single" w:sz="4" w:space="0" w:color="000000"/>
              <w:left w:val="single" w:sz="4" w:space="0" w:color="000000"/>
              <w:bottom w:val="single" w:sz="4" w:space="0" w:color="000000"/>
              <w:right w:val="single" w:sz="8" w:space="0" w:color="000000"/>
            </w:tcBorders>
          </w:tcPr>
          <w:p w14:paraId="47BC9D79" w14:textId="0C0A0A78" w:rsidR="008A2BD2" w:rsidRPr="00AB6647" w:rsidRDefault="00FF373D" w:rsidP="00FF373D">
            <w:pPr>
              <w:pStyle w:val="TableParagraph"/>
              <w:kinsoku w:val="0"/>
              <w:overflowPunct w:val="0"/>
              <w:spacing w:line="258" w:lineRule="exact"/>
              <w:ind w:right="90"/>
              <w:jc w:val="right"/>
              <w:rPr>
                <w:bCs/>
              </w:rPr>
            </w:pPr>
            <w:r>
              <w:rPr>
                <w:bCs/>
              </w:rPr>
              <w:t>21.204</w:t>
            </w:r>
            <w:r w:rsidR="00F20735" w:rsidRPr="00AB6647">
              <w:rPr>
                <w:bCs/>
              </w:rPr>
              <w:t>.</w:t>
            </w:r>
            <w:r>
              <w:rPr>
                <w:bCs/>
              </w:rPr>
              <w:t>0</w:t>
            </w:r>
            <w:r w:rsidR="00F20735" w:rsidRPr="00AB6647">
              <w:rPr>
                <w:bCs/>
              </w:rPr>
              <w:t>00</w:t>
            </w:r>
          </w:p>
        </w:tc>
      </w:tr>
      <w:tr w:rsidR="008A2BD2" w:rsidRPr="00AB6647" w14:paraId="6F61704E" w14:textId="77777777" w:rsidTr="009B2814">
        <w:trPr>
          <w:trHeight w:val="275"/>
        </w:trPr>
        <w:tc>
          <w:tcPr>
            <w:tcW w:w="4801" w:type="dxa"/>
            <w:tcBorders>
              <w:top w:val="single" w:sz="4" w:space="0" w:color="000000"/>
              <w:left w:val="single" w:sz="4" w:space="0" w:color="000000"/>
              <w:bottom w:val="single" w:sz="8" w:space="0" w:color="000000"/>
              <w:right w:val="single" w:sz="4" w:space="0" w:color="000000"/>
            </w:tcBorders>
            <w:shd w:val="clear" w:color="auto" w:fill="92D050"/>
          </w:tcPr>
          <w:p w14:paraId="45587027" w14:textId="77777777" w:rsidR="008A2BD2" w:rsidRPr="00AB6647" w:rsidRDefault="008A2BD2" w:rsidP="00B87184">
            <w:pPr>
              <w:pStyle w:val="TableParagraph"/>
              <w:kinsoku w:val="0"/>
              <w:overflowPunct w:val="0"/>
              <w:spacing w:line="255" w:lineRule="exact"/>
              <w:ind w:left="107"/>
              <w:jc w:val="both"/>
              <w:rPr>
                <w:b/>
                <w:bCs/>
              </w:rPr>
            </w:pPr>
            <w:r w:rsidRPr="00AB6647">
              <w:rPr>
                <w:b/>
                <w:bCs/>
              </w:rPr>
              <w:t>Total I</w:t>
            </w:r>
          </w:p>
        </w:tc>
        <w:tc>
          <w:tcPr>
            <w:tcW w:w="938" w:type="dxa"/>
            <w:tcBorders>
              <w:top w:val="single" w:sz="4" w:space="0" w:color="000000"/>
              <w:left w:val="single" w:sz="4" w:space="0" w:color="000000"/>
              <w:bottom w:val="single" w:sz="8" w:space="0" w:color="000000"/>
              <w:right w:val="single" w:sz="4" w:space="0" w:color="000000"/>
            </w:tcBorders>
            <w:shd w:val="clear" w:color="auto" w:fill="92D050"/>
          </w:tcPr>
          <w:p w14:paraId="6CD35498" w14:textId="77777777" w:rsidR="008A2BD2" w:rsidRPr="00AB6647" w:rsidRDefault="008A2BD2" w:rsidP="00BD2D3B">
            <w:pPr>
              <w:pStyle w:val="TableParagraph"/>
              <w:kinsoku w:val="0"/>
              <w:overflowPunct w:val="0"/>
              <w:jc w:val="right"/>
            </w:pPr>
          </w:p>
        </w:tc>
        <w:tc>
          <w:tcPr>
            <w:tcW w:w="1121" w:type="dxa"/>
            <w:tcBorders>
              <w:top w:val="single" w:sz="4" w:space="0" w:color="000000"/>
              <w:left w:val="single" w:sz="4" w:space="0" w:color="000000"/>
              <w:bottom w:val="single" w:sz="8" w:space="0" w:color="000000"/>
              <w:right w:val="single" w:sz="6" w:space="0" w:color="000000"/>
            </w:tcBorders>
            <w:shd w:val="clear" w:color="auto" w:fill="92D050"/>
          </w:tcPr>
          <w:p w14:paraId="02612F8D" w14:textId="77777777" w:rsidR="008A2BD2" w:rsidRPr="00AB6647" w:rsidRDefault="008A2BD2" w:rsidP="00BD2D3B">
            <w:pPr>
              <w:pStyle w:val="TableParagraph"/>
              <w:kinsoku w:val="0"/>
              <w:overflowPunct w:val="0"/>
              <w:jc w:val="right"/>
            </w:pPr>
          </w:p>
        </w:tc>
        <w:tc>
          <w:tcPr>
            <w:tcW w:w="907" w:type="dxa"/>
            <w:tcBorders>
              <w:top w:val="single" w:sz="4" w:space="0" w:color="000000"/>
              <w:left w:val="single" w:sz="6" w:space="0" w:color="000000"/>
              <w:bottom w:val="single" w:sz="8" w:space="0" w:color="000000"/>
              <w:right w:val="single" w:sz="4" w:space="0" w:color="000000"/>
            </w:tcBorders>
            <w:shd w:val="clear" w:color="auto" w:fill="92D050"/>
          </w:tcPr>
          <w:p w14:paraId="6569F017" w14:textId="77777777" w:rsidR="008A2BD2" w:rsidRPr="00AB6647" w:rsidRDefault="008A2BD2" w:rsidP="00BD2D3B">
            <w:pPr>
              <w:pStyle w:val="TableParagraph"/>
              <w:kinsoku w:val="0"/>
              <w:overflowPunct w:val="0"/>
              <w:jc w:val="right"/>
            </w:pPr>
          </w:p>
        </w:tc>
        <w:tc>
          <w:tcPr>
            <w:tcW w:w="1336" w:type="dxa"/>
            <w:tcBorders>
              <w:top w:val="single" w:sz="4" w:space="0" w:color="000000"/>
              <w:left w:val="single" w:sz="4" w:space="0" w:color="000000"/>
              <w:bottom w:val="single" w:sz="8" w:space="0" w:color="000000"/>
              <w:right w:val="single" w:sz="4" w:space="0" w:color="000000"/>
            </w:tcBorders>
            <w:shd w:val="clear" w:color="auto" w:fill="92D050"/>
          </w:tcPr>
          <w:p w14:paraId="2C2C8138" w14:textId="77777777" w:rsidR="008A2BD2" w:rsidRPr="00AB6647" w:rsidRDefault="008A2BD2" w:rsidP="00BD2D3B">
            <w:pPr>
              <w:pStyle w:val="TableParagraph"/>
              <w:kinsoku w:val="0"/>
              <w:overflowPunct w:val="0"/>
              <w:jc w:val="right"/>
            </w:pPr>
          </w:p>
        </w:tc>
        <w:tc>
          <w:tcPr>
            <w:tcW w:w="1323" w:type="dxa"/>
            <w:tcBorders>
              <w:top w:val="single" w:sz="4" w:space="0" w:color="000000"/>
              <w:left w:val="single" w:sz="4" w:space="0" w:color="000000"/>
              <w:bottom w:val="single" w:sz="8" w:space="0" w:color="000000"/>
              <w:right w:val="single" w:sz="4" w:space="0" w:color="000000"/>
            </w:tcBorders>
            <w:shd w:val="clear" w:color="auto" w:fill="92D050"/>
          </w:tcPr>
          <w:p w14:paraId="42660A2D" w14:textId="77777777" w:rsidR="008A2BD2" w:rsidRPr="00AB6647" w:rsidRDefault="008A2BD2" w:rsidP="00BD2D3B">
            <w:pPr>
              <w:pStyle w:val="TableParagraph"/>
              <w:kinsoku w:val="0"/>
              <w:overflowPunct w:val="0"/>
              <w:jc w:val="right"/>
            </w:pPr>
          </w:p>
        </w:tc>
        <w:tc>
          <w:tcPr>
            <w:tcW w:w="1370" w:type="dxa"/>
            <w:tcBorders>
              <w:top w:val="single" w:sz="4" w:space="0" w:color="000000"/>
              <w:left w:val="single" w:sz="4" w:space="0" w:color="000000"/>
              <w:bottom w:val="single" w:sz="8" w:space="0" w:color="000000"/>
              <w:right w:val="single" w:sz="4" w:space="0" w:color="000000"/>
            </w:tcBorders>
            <w:shd w:val="clear" w:color="auto" w:fill="92D050"/>
          </w:tcPr>
          <w:p w14:paraId="5FA1291A" w14:textId="18AB547F" w:rsidR="008A2BD2" w:rsidRPr="00AB6647" w:rsidRDefault="00E24994" w:rsidP="00BD2D3B">
            <w:pPr>
              <w:pStyle w:val="TableParagraph"/>
              <w:kinsoku w:val="0"/>
              <w:overflowPunct w:val="0"/>
              <w:spacing w:line="255" w:lineRule="exact"/>
              <w:ind w:left="109"/>
              <w:jc w:val="right"/>
              <w:rPr>
                <w:b/>
                <w:bCs/>
              </w:rPr>
            </w:pPr>
            <w:r>
              <w:rPr>
                <w:b/>
                <w:bCs/>
              </w:rPr>
              <w:t>441.750</w:t>
            </w:r>
            <w:r w:rsidR="008A2BD2" w:rsidRPr="00AB6647">
              <w:rPr>
                <w:b/>
                <w:bCs/>
              </w:rPr>
              <w:t>,00</w:t>
            </w:r>
          </w:p>
        </w:tc>
        <w:tc>
          <w:tcPr>
            <w:tcW w:w="1701" w:type="dxa"/>
            <w:tcBorders>
              <w:top w:val="single" w:sz="4" w:space="0" w:color="000000"/>
              <w:left w:val="single" w:sz="4" w:space="0" w:color="000000"/>
              <w:bottom w:val="single" w:sz="8" w:space="0" w:color="000000"/>
              <w:right w:val="single" w:sz="4" w:space="0" w:color="000000"/>
            </w:tcBorders>
            <w:shd w:val="clear" w:color="auto" w:fill="92D050"/>
          </w:tcPr>
          <w:p w14:paraId="44B2B298" w14:textId="0C7FF741" w:rsidR="008A2BD2" w:rsidRPr="00AB6647" w:rsidRDefault="001733AC" w:rsidP="00011788">
            <w:pPr>
              <w:pStyle w:val="TableParagraph"/>
              <w:kinsoku w:val="0"/>
              <w:overflowPunct w:val="0"/>
              <w:spacing w:line="255" w:lineRule="exact"/>
              <w:ind w:right="94"/>
              <w:jc w:val="center"/>
              <w:rPr>
                <w:b/>
                <w:bCs/>
              </w:rPr>
            </w:pPr>
            <w:r>
              <w:rPr>
                <w:b/>
                <w:bCs/>
              </w:rPr>
              <w:t>5.301.0</w:t>
            </w:r>
            <w:r w:rsidR="00FD7D63" w:rsidRPr="00AB6647">
              <w:rPr>
                <w:b/>
                <w:bCs/>
              </w:rPr>
              <w:t>00,00</w:t>
            </w:r>
          </w:p>
        </w:tc>
        <w:tc>
          <w:tcPr>
            <w:tcW w:w="1560" w:type="dxa"/>
            <w:tcBorders>
              <w:top w:val="single" w:sz="4" w:space="0" w:color="000000"/>
              <w:left w:val="single" w:sz="4" w:space="0" w:color="000000"/>
              <w:bottom w:val="single" w:sz="8" w:space="0" w:color="000000"/>
              <w:right w:val="single" w:sz="8" w:space="0" w:color="000000"/>
            </w:tcBorders>
            <w:shd w:val="clear" w:color="auto" w:fill="92D050"/>
          </w:tcPr>
          <w:p w14:paraId="167A5D7E" w14:textId="766C8C3F" w:rsidR="008A2BD2" w:rsidRPr="00AB6647" w:rsidRDefault="00FF373D" w:rsidP="00BD2D3B">
            <w:pPr>
              <w:pStyle w:val="TableParagraph"/>
              <w:kinsoku w:val="0"/>
              <w:overflowPunct w:val="0"/>
              <w:spacing w:line="255" w:lineRule="exact"/>
              <w:ind w:right="90"/>
              <w:jc w:val="right"/>
              <w:rPr>
                <w:b/>
                <w:bCs/>
              </w:rPr>
            </w:pPr>
            <w:r>
              <w:rPr>
                <w:b/>
                <w:bCs/>
              </w:rPr>
              <w:t>21.204.0</w:t>
            </w:r>
            <w:r w:rsidR="00F20735" w:rsidRPr="00AB6647">
              <w:rPr>
                <w:b/>
                <w:bCs/>
              </w:rPr>
              <w:t>00</w:t>
            </w:r>
          </w:p>
        </w:tc>
      </w:tr>
      <w:tr w:rsidR="008A2BD2" w:rsidRPr="00AB6647" w14:paraId="3109B392" w14:textId="77777777" w:rsidTr="00C51F7D">
        <w:trPr>
          <w:trHeight w:val="316"/>
        </w:trPr>
        <w:tc>
          <w:tcPr>
            <w:tcW w:w="4801" w:type="dxa"/>
            <w:tcBorders>
              <w:top w:val="single" w:sz="4" w:space="0" w:color="000000"/>
              <w:left w:val="single" w:sz="4" w:space="0" w:color="000000"/>
              <w:bottom w:val="single" w:sz="4" w:space="0" w:color="000000"/>
              <w:right w:val="single" w:sz="4" w:space="0" w:color="000000"/>
            </w:tcBorders>
          </w:tcPr>
          <w:p w14:paraId="081E4FC2" w14:textId="77777777" w:rsidR="008A2BD2" w:rsidRPr="00AB6647" w:rsidRDefault="008A2BD2" w:rsidP="00B87184">
            <w:pPr>
              <w:pStyle w:val="TableParagraph"/>
              <w:kinsoku w:val="0"/>
              <w:overflowPunct w:val="0"/>
              <w:spacing w:before="37" w:line="259" w:lineRule="exact"/>
              <w:ind w:left="107"/>
              <w:jc w:val="both"/>
              <w:rPr>
                <w:b/>
                <w:bCs/>
              </w:rPr>
            </w:pPr>
            <w:r w:rsidRPr="00AB6647">
              <w:rPr>
                <w:b/>
                <w:bCs/>
              </w:rPr>
              <w:t>Venituri estimate Zona I</w:t>
            </w:r>
          </w:p>
        </w:tc>
        <w:tc>
          <w:tcPr>
            <w:tcW w:w="938" w:type="dxa"/>
            <w:tcBorders>
              <w:top w:val="single" w:sz="4" w:space="0" w:color="000000"/>
              <w:left w:val="single" w:sz="4" w:space="0" w:color="000000"/>
              <w:bottom w:val="single" w:sz="4" w:space="0" w:color="000000"/>
              <w:right w:val="single" w:sz="4" w:space="0" w:color="000000"/>
            </w:tcBorders>
          </w:tcPr>
          <w:p w14:paraId="0DE67CDA" w14:textId="77777777" w:rsidR="008A2BD2" w:rsidRPr="00AB6647" w:rsidRDefault="008A2BD2" w:rsidP="00B87184">
            <w:pPr>
              <w:pStyle w:val="TableParagraph"/>
              <w:kinsoku w:val="0"/>
              <w:overflowPunct w:val="0"/>
              <w:jc w:val="both"/>
            </w:pPr>
          </w:p>
        </w:tc>
        <w:tc>
          <w:tcPr>
            <w:tcW w:w="1121" w:type="dxa"/>
            <w:tcBorders>
              <w:top w:val="single" w:sz="4" w:space="0" w:color="000000"/>
              <w:left w:val="single" w:sz="4" w:space="0" w:color="000000"/>
              <w:bottom w:val="single" w:sz="4" w:space="0" w:color="000000"/>
              <w:right w:val="single" w:sz="6" w:space="0" w:color="000000"/>
            </w:tcBorders>
          </w:tcPr>
          <w:p w14:paraId="5E507396" w14:textId="77777777" w:rsidR="008A2BD2" w:rsidRPr="00AB6647" w:rsidRDefault="008A2BD2" w:rsidP="00B87184">
            <w:pPr>
              <w:pStyle w:val="TableParagraph"/>
              <w:kinsoku w:val="0"/>
              <w:overflowPunct w:val="0"/>
              <w:jc w:val="both"/>
            </w:pPr>
          </w:p>
        </w:tc>
        <w:tc>
          <w:tcPr>
            <w:tcW w:w="907" w:type="dxa"/>
            <w:tcBorders>
              <w:top w:val="single" w:sz="4" w:space="0" w:color="000000"/>
              <w:left w:val="single" w:sz="6" w:space="0" w:color="000000"/>
              <w:bottom w:val="single" w:sz="4" w:space="0" w:color="000000"/>
              <w:right w:val="single" w:sz="4" w:space="0" w:color="000000"/>
            </w:tcBorders>
          </w:tcPr>
          <w:p w14:paraId="4F6F2AC4" w14:textId="77777777" w:rsidR="008A2BD2" w:rsidRPr="00AB6647" w:rsidRDefault="008A2BD2" w:rsidP="00B87184">
            <w:pPr>
              <w:pStyle w:val="TableParagraph"/>
              <w:kinsoku w:val="0"/>
              <w:overflowPunct w:val="0"/>
              <w:jc w:val="both"/>
            </w:pPr>
          </w:p>
        </w:tc>
        <w:tc>
          <w:tcPr>
            <w:tcW w:w="1336" w:type="dxa"/>
            <w:tcBorders>
              <w:top w:val="single" w:sz="4" w:space="0" w:color="000000"/>
              <w:left w:val="single" w:sz="4" w:space="0" w:color="000000"/>
              <w:bottom w:val="single" w:sz="4" w:space="0" w:color="000000"/>
              <w:right w:val="single" w:sz="4" w:space="0" w:color="000000"/>
            </w:tcBorders>
          </w:tcPr>
          <w:p w14:paraId="76C882E8" w14:textId="77777777" w:rsidR="008A2BD2" w:rsidRPr="00AB6647" w:rsidRDefault="008A2BD2" w:rsidP="00B87184">
            <w:pPr>
              <w:pStyle w:val="TableParagraph"/>
              <w:kinsoku w:val="0"/>
              <w:overflowPunct w:val="0"/>
              <w:jc w:val="both"/>
            </w:pPr>
          </w:p>
        </w:tc>
        <w:tc>
          <w:tcPr>
            <w:tcW w:w="1323" w:type="dxa"/>
            <w:tcBorders>
              <w:top w:val="single" w:sz="4" w:space="0" w:color="000000"/>
              <w:left w:val="single" w:sz="4" w:space="0" w:color="000000"/>
              <w:bottom w:val="single" w:sz="4" w:space="0" w:color="000000"/>
              <w:right w:val="single" w:sz="4" w:space="0" w:color="000000"/>
            </w:tcBorders>
          </w:tcPr>
          <w:p w14:paraId="0552F918" w14:textId="77777777" w:rsidR="008A2BD2" w:rsidRPr="00AB6647" w:rsidRDefault="008A2BD2" w:rsidP="00B87184">
            <w:pPr>
              <w:pStyle w:val="TableParagraph"/>
              <w:kinsoku w:val="0"/>
              <w:overflowPunct w:val="0"/>
              <w:jc w:val="both"/>
            </w:pPr>
          </w:p>
        </w:tc>
        <w:tc>
          <w:tcPr>
            <w:tcW w:w="1370" w:type="dxa"/>
            <w:tcBorders>
              <w:top w:val="single" w:sz="4" w:space="0" w:color="000000"/>
              <w:left w:val="single" w:sz="4" w:space="0" w:color="000000"/>
              <w:bottom w:val="single" w:sz="4" w:space="0" w:color="000000"/>
              <w:right w:val="single" w:sz="4" w:space="0" w:color="000000"/>
            </w:tcBorders>
          </w:tcPr>
          <w:p w14:paraId="5B2AB61B" w14:textId="77777777" w:rsidR="008A2BD2" w:rsidRPr="00AB6647" w:rsidRDefault="008A2BD2" w:rsidP="00B87184">
            <w:pPr>
              <w:pStyle w:val="TableParagraph"/>
              <w:kinsoku w:val="0"/>
              <w:overflowPunct w:val="0"/>
              <w:jc w:val="both"/>
            </w:pPr>
          </w:p>
        </w:tc>
        <w:tc>
          <w:tcPr>
            <w:tcW w:w="1701" w:type="dxa"/>
            <w:tcBorders>
              <w:top w:val="single" w:sz="4" w:space="0" w:color="000000"/>
              <w:left w:val="single" w:sz="4" w:space="0" w:color="000000"/>
              <w:bottom w:val="single" w:sz="4" w:space="0" w:color="000000"/>
              <w:right w:val="single" w:sz="4" w:space="0" w:color="000000"/>
            </w:tcBorders>
          </w:tcPr>
          <w:p w14:paraId="1098FFFB" w14:textId="77777777" w:rsidR="008A2BD2" w:rsidRPr="00AB6647" w:rsidRDefault="008A2BD2" w:rsidP="00011788">
            <w:pPr>
              <w:pStyle w:val="TableParagraph"/>
              <w:kinsoku w:val="0"/>
              <w:overflowPunct w:val="0"/>
              <w:jc w:val="center"/>
            </w:pPr>
          </w:p>
        </w:tc>
        <w:tc>
          <w:tcPr>
            <w:tcW w:w="1560" w:type="dxa"/>
            <w:tcBorders>
              <w:top w:val="single" w:sz="4" w:space="0" w:color="000000"/>
              <w:left w:val="single" w:sz="4" w:space="0" w:color="000000"/>
              <w:bottom w:val="single" w:sz="4" w:space="0" w:color="000000"/>
              <w:right w:val="single" w:sz="8" w:space="0" w:color="000000"/>
            </w:tcBorders>
          </w:tcPr>
          <w:p w14:paraId="58A0EF50" w14:textId="77777777" w:rsidR="008A2BD2" w:rsidRPr="00AB6647" w:rsidRDefault="008A2BD2" w:rsidP="00B87184">
            <w:pPr>
              <w:pStyle w:val="TableParagraph"/>
              <w:kinsoku w:val="0"/>
              <w:overflowPunct w:val="0"/>
              <w:jc w:val="both"/>
            </w:pPr>
          </w:p>
        </w:tc>
      </w:tr>
      <w:tr w:rsidR="008A2BD2" w:rsidRPr="00AB6647" w14:paraId="6F80B9C7" w14:textId="77777777" w:rsidTr="00C51F7D">
        <w:trPr>
          <w:trHeight w:val="275"/>
        </w:trPr>
        <w:tc>
          <w:tcPr>
            <w:tcW w:w="4801" w:type="dxa"/>
            <w:tcBorders>
              <w:top w:val="single" w:sz="4" w:space="0" w:color="000000"/>
              <w:left w:val="single" w:sz="4" w:space="0" w:color="000000"/>
              <w:bottom w:val="single" w:sz="4" w:space="0" w:color="000000"/>
              <w:right w:val="single" w:sz="4" w:space="0" w:color="000000"/>
            </w:tcBorders>
          </w:tcPr>
          <w:p w14:paraId="5C3AA3E8" w14:textId="77777777" w:rsidR="008A2BD2" w:rsidRPr="00AB6647" w:rsidRDefault="008A2BD2" w:rsidP="00B87184">
            <w:pPr>
              <w:pStyle w:val="TableParagraph"/>
              <w:kinsoku w:val="0"/>
              <w:overflowPunct w:val="0"/>
              <w:spacing w:line="256" w:lineRule="exact"/>
              <w:ind w:left="107"/>
              <w:jc w:val="both"/>
            </w:pPr>
            <w:r w:rsidRPr="00AB6647">
              <w:t>Venituri estimate Zona I din tichete</w:t>
            </w:r>
          </w:p>
        </w:tc>
        <w:tc>
          <w:tcPr>
            <w:tcW w:w="938" w:type="dxa"/>
            <w:tcBorders>
              <w:top w:val="single" w:sz="4" w:space="0" w:color="000000"/>
              <w:left w:val="single" w:sz="4" w:space="0" w:color="000000"/>
              <w:bottom w:val="single" w:sz="4" w:space="0" w:color="000000"/>
              <w:right w:val="single" w:sz="4" w:space="0" w:color="000000"/>
            </w:tcBorders>
          </w:tcPr>
          <w:p w14:paraId="50AEDA24" w14:textId="5BF8469F" w:rsidR="008A2BD2" w:rsidRPr="00AB6647" w:rsidRDefault="00E24994" w:rsidP="00011788">
            <w:pPr>
              <w:pStyle w:val="TableParagraph"/>
              <w:kinsoku w:val="0"/>
              <w:overflowPunct w:val="0"/>
              <w:spacing w:line="256" w:lineRule="exact"/>
              <w:ind w:right="95"/>
              <w:jc w:val="center"/>
            </w:pPr>
            <w:r>
              <w:t>2714</w:t>
            </w:r>
          </w:p>
        </w:tc>
        <w:tc>
          <w:tcPr>
            <w:tcW w:w="1121" w:type="dxa"/>
            <w:tcBorders>
              <w:top w:val="single" w:sz="4" w:space="0" w:color="000000"/>
              <w:left w:val="single" w:sz="4" w:space="0" w:color="000000"/>
              <w:bottom w:val="single" w:sz="4" w:space="0" w:color="000000"/>
              <w:right w:val="single" w:sz="6" w:space="0" w:color="000000"/>
            </w:tcBorders>
          </w:tcPr>
          <w:p w14:paraId="5EF36F44" w14:textId="77777777" w:rsidR="008A2BD2" w:rsidRPr="00AB6647" w:rsidRDefault="00011788" w:rsidP="00D12A97">
            <w:pPr>
              <w:pStyle w:val="TableParagraph"/>
              <w:kinsoku w:val="0"/>
              <w:overflowPunct w:val="0"/>
              <w:spacing w:line="256" w:lineRule="exact"/>
              <w:ind w:right="93"/>
              <w:jc w:val="center"/>
            </w:pPr>
            <w:r w:rsidRPr="00AB6647">
              <w:t>3</w:t>
            </w:r>
            <w:r w:rsidR="008A2BD2" w:rsidRPr="00AB6647">
              <w:t>,00</w:t>
            </w:r>
          </w:p>
        </w:tc>
        <w:tc>
          <w:tcPr>
            <w:tcW w:w="907" w:type="dxa"/>
            <w:tcBorders>
              <w:top w:val="single" w:sz="4" w:space="0" w:color="000000"/>
              <w:left w:val="single" w:sz="6" w:space="0" w:color="000000"/>
              <w:bottom w:val="single" w:sz="4" w:space="0" w:color="000000"/>
              <w:right w:val="single" w:sz="4" w:space="0" w:color="000000"/>
            </w:tcBorders>
          </w:tcPr>
          <w:p w14:paraId="3C007BE3" w14:textId="2262553F" w:rsidR="008A2BD2" w:rsidRPr="00AB6647" w:rsidRDefault="00E24994" w:rsidP="00F20735">
            <w:pPr>
              <w:pStyle w:val="TableParagraph"/>
              <w:kinsoku w:val="0"/>
              <w:overflowPunct w:val="0"/>
              <w:spacing w:line="256" w:lineRule="exact"/>
              <w:ind w:right="95"/>
              <w:jc w:val="center"/>
            </w:pPr>
            <w:r>
              <w:t>543.800</w:t>
            </w:r>
          </w:p>
        </w:tc>
        <w:tc>
          <w:tcPr>
            <w:tcW w:w="1336" w:type="dxa"/>
            <w:tcBorders>
              <w:top w:val="single" w:sz="4" w:space="0" w:color="000000"/>
              <w:left w:val="single" w:sz="4" w:space="0" w:color="000000"/>
              <w:bottom w:val="single" w:sz="4" w:space="0" w:color="000000"/>
              <w:right w:val="single" w:sz="4" w:space="0" w:color="000000"/>
            </w:tcBorders>
          </w:tcPr>
          <w:p w14:paraId="799D9ACA" w14:textId="77777777" w:rsidR="008A2BD2" w:rsidRPr="00AB6647" w:rsidRDefault="001E4E63" w:rsidP="00F20735">
            <w:pPr>
              <w:pStyle w:val="TableParagraph"/>
              <w:kinsoku w:val="0"/>
              <w:overflowPunct w:val="0"/>
              <w:spacing w:line="256" w:lineRule="exact"/>
              <w:ind w:right="96"/>
              <w:jc w:val="center"/>
            </w:pPr>
            <w:r w:rsidRPr="00AB6647">
              <w:t>48</w:t>
            </w:r>
            <w:r w:rsidR="008A2BD2" w:rsidRPr="00AB6647">
              <w:t>,00</w:t>
            </w:r>
          </w:p>
        </w:tc>
        <w:tc>
          <w:tcPr>
            <w:tcW w:w="1323" w:type="dxa"/>
            <w:tcBorders>
              <w:top w:val="single" w:sz="4" w:space="0" w:color="000000"/>
              <w:left w:val="single" w:sz="4" w:space="0" w:color="000000"/>
              <w:bottom w:val="single" w:sz="4" w:space="0" w:color="000000"/>
              <w:right w:val="single" w:sz="4" w:space="0" w:color="000000"/>
            </w:tcBorders>
          </w:tcPr>
          <w:p w14:paraId="2E4823BB" w14:textId="77777777" w:rsidR="008A2BD2" w:rsidRPr="00AB6647" w:rsidRDefault="005F7FE1" w:rsidP="005F7FE1">
            <w:pPr>
              <w:pStyle w:val="TableParagraph"/>
              <w:kinsoku w:val="0"/>
              <w:overflowPunct w:val="0"/>
              <w:spacing w:line="256" w:lineRule="exact"/>
              <w:ind w:right="95"/>
              <w:jc w:val="center"/>
            </w:pPr>
            <w:r w:rsidRPr="00AB6647">
              <w:t>66,50</w:t>
            </w:r>
          </w:p>
        </w:tc>
        <w:tc>
          <w:tcPr>
            <w:tcW w:w="1370" w:type="dxa"/>
            <w:tcBorders>
              <w:top w:val="single" w:sz="4" w:space="0" w:color="000000"/>
              <w:left w:val="single" w:sz="4" w:space="0" w:color="000000"/>
              <w:bottom w:val="single" w:sz="4" w:space="0" w:color="000000"/>
              <w:right w:val="single" w:sz="4" w:space="0" w:color="000000"/>
            </w:tcBorders>
          </w:tcPr>
          <w:p w14:paraId="208F8996" w14:textId="6B519BD7" w:rsidR="008A2BD2" w:rsidRPr="00AB6647" w:rsidRDefault="00E24994" w:rsidP="001E4E63">
            <w:pPr>
              <w:pStyle w:val="TableParagraph"/>
              <w:kinsoku w:val="0"/>
              <w:overflowPunct w:val="0"/>
              <w:spacing w:line="256" w:lineRule="exact"/>
              <w:ind w:left="109"/>
              <w:jc w:val="right"/>
            </w:pPr>
            <w:r>
              <w:t>781.632</w:t>
            </w:r>
            <w:r w:rsidR="001E4E63" w:rsidRPr="00AB6647">
              <w:t>,00</w:t>
            </w:r>
          </w:p>
        </w:tc>
        <w:tc>
          <w:tcPr>
            <w:tcW w:w="1701" w:type="dxa"/>
            <w:tcBorders>
              <w:top w:val="single" w:sz="4" w:space="0" w:color="000000"/>
              <w:left w:val="single" w:sz="4" w:space="0" w:color="000000"/>
              <w:bottom w:val="single" w:sz="4" w:space="0" w:color="000000"/>
              <w:right w:val="single" w:sz="4" w:space="0" w:color="000000"/>
            </w:tcBorders>
          </w:tcPr>
          <w:p w14:paraId="3D9E125D" w14:textId="34D28FAA" w:rsidR="008A2BD2" w:rsidRPr="00AB6647" w:rsidRDefault="00E0533C" w:rsidP="00011788">
            <w:pPr>
              <w:pStyle w:val="TableParagraph"/>
              <w:kinsoku w:val="0"/>
              <w:overflowPunct w:val="0"/>
              <w:spacing w:line="256" w:lineRule="exact"/>
              <w:ind w:right="94"/>
              <w:jc w:val="center"/>
            </w:pPr>
            <w:r>
              <w:t>9.379,584</w:t>
            </w:r>
            <w:r w:rsidR="00FD7D63" w:rsidRPr="00AB6647">
              <w:t>,00</w:t>
            </w:r>
          </w:p>
        </w:tc>
        <w:tc>
          <w:tcPr>
            <w:tcW w:w="1560" w:type="dxa"/>
            <w:tcBorders>
              <w:top w:val="single" w:sz="4" w:space="0" w:color="000000"/>
              <w:left w:val="single" w:sz="4" w:space="0" w:color="000000"/>
              <w:bottom w:val="single" w:sz="4" w:space="0" w:color="000000"/>
              <w:right w:val="single" w:sz="8" w:space="0" w:color="000000"/>
            </w:tcBorders>
          </w:tcPr>
          <w:p w14:paraId="74334F93" w14:textId="75D8B53D" w:rsidR="008A2BD2" w:rsidRPr="00AB6647" w:rsidRDefault="00FF373D" w:rsidP="001E4E63">
            <w:pPr>
              <w:pStyle w:val="TableParagraph"/>
              <w:kinsoku w:val="0"/>
              <w:overflowPunct w:val="0"/>
              <w:spacing w:line="256" w:lineRule="exact"/>
              <w:ind w:right="90"/>
              <w:jc w:val="right"/>
            </w:pPr>
            <w:r>
              <w:t>37.518.336</w:t>
            </w:r>
          </w:p>
        </w:tc>
      </w:tr>
      <w:tr w:rsidR="008A2BD2" w:rsidRPr="00AB6647" w14:paraId="2E36F505" w14:textId="77777777" w:rsidTr="00C51F7D">
        <w:trPr>
          <w:trHeight w:val="551"/>
        </w:trPr>
        <w:tc>
          <w:tcPr>
            <w:tcW w:w="4801" w:type="dxa"/>
            <w:tcBorders>
              <w:top w:val="single" w:sz="4" w:space="0" w:color="000000"/>
              <w:left w:val="single" w:sz="4" w:space="0" w:color="000000"/>
              <w:bottom w:val="single" w:sz="4" w:space="0" w:color="000000"/>
              <w:right w:val="single" w:sz="4" w:space="0" w:color="000000"/>
            </w:tcBorders>
          </w:tcPr>
          <w:p w14:paraId="3863FF67" w14:textId="77777777" w:rsidR="008A2BD2" w:rsidRPr="00AB6647" w:rsidRDefault="008A2BD2" w:rsidP="00B87184">
            <w:pPr>
              <w:pStyle w:val="TableParagraph"/>
              <w:kinsoku w:val="0"/>
              <w:overflowPunct w:val="0"/>
              <w:spacing w:line="268" w:lineRule="exact"/>
              <w:ind w:left="107"/>
              <w:jc w:val="both"/>
            </w:pPr>
            <w:r w:rsidRPr="00AB6647">
              <w:t>Venituri estimate Zona I din abomanamente</w:t>
            </w:r>
          </w:p>
          <w:p w14:paraId="6F49F2D9" w14:textId="77777777" w:rsidR="008A2BD2" w:rsidRPr="00AB6647" w:rsidRDefault="008A2BD2" w:rsidP="00B87184">
            <w:pPr>
              <w:pStyle w:val="TableParagraph"/>
              <w:kinsoku w:val="0"/>
              <w:overflowPunct w:val="0"/>
              <w:spacing w:line="264" w:lineRule="exact"/>
              <w:ind w:left="107"/>
              <w:jc w:val="both"/>
            </w:pPr>
            <w:r w:rsidRPr="00AB6647">
              <w:t>standard</w:t>
            </w:r>
          </w:p>
        </w:tc>
        <w:tc>
          <w:tcPr>
            <w:tcW w:w="938" w:type="dxa"/>
            <w:tcBorders>
              <w:top w:val="single" w:sz="4" w:space="0" w:color="000000"/>
              <w:left w:val="single" w:sz="4" w:space="0" w:color="000000"/>
              <w:bottom w:val="single" w:sz="4" w:space="0" w:color="000000"/>
              <w:right w:val="single" w:sz="4" w:space="0" w:color="000000"/>
            </w:tcBorders>
          </w:tcPr>
          <w:p w14:paraId="02F66646" w14:textId="77777777" w:rsidR="008A2BD2" w:rsidRPr="00AB6647" w:rsidRDefault="008A2BD2" w:rsidP="00011788">
            <w:pPr>
              <w:pStyle w:val="TableParagraph"/>
              <w:kinsoku w:val="0"/>
              <w:overflowPunct w:val="0"/>
              <w:spacing w:before="3"/>
              <w:jc w:val="center"/>
            </w:pPr>
          </w:p>
          <w:p w14:paraId="41BE2D39" w14:textId="2328B6BA" w:rsidR="008A2BD2" w:rsidRPr="00AB6647" w:rsidRDefault="00E24994" w:rsidP="00011788">
            <w:pPr>
              <w:pStyle w:val="TableParagraph"/>
              <w:kinsoku w:val="0"/>
              <w:overflowPunct w:val="0"/>
              <w:spacing w:line="264" w:lineRule="exact"/>
              <w:ind w:right="95"/>
              <w:jc w:val="center"/>
            </w:pPr>
            <w:r>
              <w:t>2714</w:t>
            </w:r>
          </w:p>
        </w:tc>
        <w:tc>
          <w:tcPr>
            <w:tcW w:w="1121" w:type="dxa"/>
            <w:tcBorders>
              <w:top w:val="single" w:sz="4" w:space="0" w:color="000000"/>
              <w:left w:val="single" w:sz="4" w:space="0" w:color="000000"/>
              <w:bottom w:val="single" w:sz="4" w:space="0" w:color="000000"/>
              <w:right w:val="single" w:sz="6" w:space="0" w:color="000000"/>
            </w:tcBorders>
          </w:tcPr>
          <w:p w14:paraId="37D9BA7A" w14:textId="77777777" w:rsidR="008A2BD2" w:rsidRPr="00AB6647" w:rsidRDefault="008A2BD2" w:rsidP="00D12A97">
            <w:pPr>
              <w:pStyle w:val="TableParagraph"/>
              <w:kinsoku w:val="0"/>
              <w:overflowPunct w:val="0"/>
              <w:spacing w:before="3"/>
              <w:jc w:val="center"/>
            </w:pPr>
          </w:p>
          <w:p w14:paraId="36D3B1D6" w14:textId="0284DB70" w:rsidR="008A2BD2" w:rsidRPr="00AB6647" w:rsidRDefault="008A2BD2" w:rsidP="00F20735">
            <w:pPr>
              <w:pStyle w:val="TableParagraph"/>
              <w:kinsoku w:val="0"/>
              <w:overflowPunct w:val="0"/>
              <w:spacing w:line="264" w:lineRule="exact"/>
              <w:ind w:right="93"/>
              <w:jc w:val="center"/>
            </w:pPr>
            <w:r w:rsidRPr="00AB6647">
              <w:t>4</w:t>
            </w:r>
            <w:r w:rsidR="00E24994">
              <w:t>6</w:t>
            </w:r>
            <w:r w:rsidRPr="00AB6647">
              <w:t>,70</w:t>
            </w:r>
          </w:p>
        </w:tc>
        <w:tc>
          <w:tcPr>
            <w:tcW w:w="907" w:type="dxa"/>
            <w:tcBorders>
              <w:top w:val="single" w:sz="4" w:space="0" w:color="000000"/>
              <w:left w:val="single" w:sz="6" w:space="0" w:color="000000"/>
              <w:bottom w:val="single" w:sz="4" w:space="0" w:color="000000"/>
              <w:right w:val="single" w:sz="4" w:space="0" w:color="000000"/>
            </w:tcBorders>
          </w:tcPr>
          <w:p w14:paraId="725A3E93" w14:textId="77777777" w:rsidR="008A2BD2" w:rsidRPr="00AB6647" w:rsidRDefault="008A2BD2" w:rsidP="00F20735">
            <w:pPr>
              <w:pStyle w:val="TableParagraph"/>
              <w:kinsoku w:val="0"/>
              <w:overflowPunct w:val="0"/>
              <w:spacing w:before="3"/>
              <w:jc w:val="center"/>
            </w:pPr>
          </w:p>
          <w:p w14:paraId="0B1F7375" w14:textId="77777777" w:rsidR="008A2BD2" w:rsidRPr="00AB6647" w:rsidRDefault="008A2BD2" w:rsidP="00F20735">
            <w:pPr>
              <w:pStyle w:val="TableParagraph"/>
              <w:kinsoku w:val="0"/>
              <w:overflowPunct w:val="0"/>
              <w:spacing w:line="264" w:lineRule="exact"/>
              <w:ind w:right="95"/>
              <w:jc w:val="center"/>
            </w:pPr>
            <w:r w:rsidRPr="00AB6647">
              <w:t>1</w:t>
            </w:r>
          </w:p>
        </w:tc>
        <w:tc>
          <w:tcPr>
            <w:tcW w:w="1336" w:type="dxa"/>
            <w:tcBorders>
              <w:top w:val="single" w:sz="4" w:space="0" w:color="000000"/>
              <w:left w:val="single" w:sz="4" w:space="0" w:color="000000"/>
              <w:bottom w:val="single" w:sz="4" w:space="0" w:color="000000"/>
              <w:right w:val="single" w:sz="4" w:space="0" w:color="000000"/>
            </w:tcBorders>
          </w:tcPr>
          <w:p w14:paraId="509D1244" w14:textId="77777777" w:rsidR="008A2BD2" w:rsidRPr="00AB6647" w:rsidRDefault="008A2BD2" w:rsidP="00F20735">
            <w:pPr>
              <w:pStyle w:val="TableParagraph"/>
              <w:kinsoku w:val="0"/>
              <w:overflowPunct w:val="0"/>
              <w:spacing w:before="3"/>
              <w:jc w:val="center"/>
            </w:pPr>
          </w:p>
          <w:p w14:paraId="34D28E79" w14:textId="77777777" w:rsidR="008A2BD2" w:rsidRPr="00AB6647" w:rsidRDefault="00F20735" w:rsidP="00F20735">
            <w:pPr>
              <w:pStyle w:val="TableParagraph"/>
              <w:kinsoku w:val="0"/>
              <w:overflowPunct w:val="0"/>
              <w:spacing w:line="264" w:lineRule="exact"/>
              <w:ind w:right="96"/>
              <w:jc w:val="center"/>
            </w:pPr>
            <w:r w:rsidRPr="00AB6647">
              <w:t>11</w:t>
            </w:r>
            <w:r w:rsidR="008A2BD2" w:rsidRPr="00AB6647">
              <w:t>,70</w:t>
            </w:r>
          </w:p>
        </w:tc>
        <w:tc>
          <w:tcPr>
            <w:tcW w:w="1323" w:type="dxa"/>
            <w:tcBorders>
              <w:top w:val="single" w:sz="4" w:space="0" w:color="000000"/>
              <w:left w:val="single" w:sz="4" w:space="0" w:color="000000"/>
              <w:bottom w:val="single" w:sz="4" w:space="0" w:color="000000"/>
              <w:right w:val="single" w:sz="4" w:space="0" w:color="000000"/>
            </w:tcBorders>
          </w:tcPr>
          <w:p w14:paraId="0CB094A6" w14:textId="77777777" w:rsidR="008A2BD2" w:rsidRPr="00AB6647" w:rsidRDefault="008A2BD2" w:rsidP="005F7FE1">
            <w:pPr>
              <w:pStyle w:val="TableParagraph"/>
              <w:kinsoku w:val="0"/>
              <w:overflowPunct w:val="0"/>
              <w:spacing w:before="3"/>
              <w:jc w:val="center"/>
            </w:pPr>
          </w:p>
          <w:p w14:paraId="6D434BDD" w14:textId="77777777" w:rsidR="008A2BD2" w:rsidRPr="00AB6647" w:rsidRDefault="005F7FE1" w:rsidP="005F7FE1">
            <w:pPr>
              <w:pStyle w:val="TableParagraph"/>
              <w:kinsoku w:val="0"/>
              <w:overflowPunct w:val="0"/>
              <w:spacing w:line="264" w:lineRule="exact"/>
              <w:ind w:right="95"/>
              <w:jc w:val="center"/>
            </w:pPr>
            <w:r w:rsidRPr="00AB6647">
              <w:t>16,20</w:t>
            </w:r>
          </w:p>
        </w:tc>
        <w:tc>
          <w:tcPr>
            <w:tcW w:w="1370" w:type="dxa"/>
            <w:tcBorders>
              <w:top w:val="single" w:sz="4" w:space="0" w:color="000000"/>
              <w:left w:val="single" w:sz="4" w:space="0" w:color="000000"/>
              <w:bottom w:val="single" w:sz="4" w:space="0" w:color="000000"/>
              <w:right w:val="single" w:sz="4" w:space="0" w:color="000000"/>
            </w:tcBorders>
          </w:tcPr>
          <w:p w14:paraId="49C259E4" w14:textId="77777777" w:rsidR="008A2BD2" w:rsidRPr="00AB6647" w:rsidRDefault="008A2BD2" w:rsidP="00B87184">
            <w:pPr>
              <w:pStyle w:val="TableParagraph"/>
              <w:kinsoku w:val="0"/>
              <w:overflowPunct w:val="0"/>
              <w:spacing w:before="3"/>
              <w:jc w:val="both"/>
            </w:pPr>
          </w:p>
          <w:p w14:paraId="3FFF5C5D" w14:textId="538AC9C0" w:rsidR="008A2BD2" w:rsidRPr="00AB6647" w:rsidRDefault="00E24994" w:rsidP="001E4E63">
            <w:pPr>
              <w:pStyle w:val="TableParagraph"/>
              <w:kinsoku w:val="0"/>
              <w:overflowPunct w:val="0"/>
              <w:spacing w:line="264" w:lineRule="exact"/>
              <w:ind w:right="94"/>
              <w:jc w:val="right"/>
            </w:pPr>
            <w:r>
              <w:t>14.829</w:t>
            </w:r>
            <w:r w:rsidR="001E4E63" w:rsidRPr="00AB6647">
              <w:t>,00</w:t>
            </w:r>
          </w:p>
        </w:tc>
        <w:tc>
          <w:tcPr>
            <w:tcW w:w="1701" w:type="dxa"/>
            <w:tcBorders>
              <w:top w:val="single" w:sz="4" w:space="0" w:color="000000"/>
              <w:left w:val="single" w:sz="4" w:space="0" w:color="000000"/>
              <w:bottom w:val="single" w:sz="4" w:space="0" w:color="000000"/>
              <w:right w:val="single" w:sz="4" w:space="0" w:color="000000"/>
            </w:tcBorders>
          </w:tcPr>
          <w:p w14:paraId="42874223" w14:textId="77777777" w:rsidR="008A2BD2" w:rsidRPr="00AB6647" w:rsidRDefault="008A2BD2" w:rsidP="00011788">
            <w:pPr>
              <w:pStyle w:val="TableParagraph"/>
              <w:kinsoku w:val="0"/>
              <w:overflowPunct w:val="0"/>
              <w:spacing w:before="3"/>
              <w:jc w:val="center"/>
            </w:pPr>
          </w:p>
          <w:p w14:paraId="5A011733" w14:textId="6C6654DD" w:rsidR="008A2BD2" w:rsidRPr="00AB6647" w:rsidRDefault="00E0533C" w:rsidP="00011788">
            <w:pPr>
              <w:pStyle w:val="TableParagraph"/>
              <w:kinsoku w:val="0"/>
              <w:overflowPunct w:val="0"/>
              <w:spacing w:line="264" w:lineRule="exact"/>
              <w:ind w:right="94"/>
              <w:jc w:val="center"/>
            </w:pPr>
            <w:r>
              <w:t>177.948</w:t>
            </w:r>
            <w:r w:rsidR="00FD7D63" w:rsidRPr="00AB6647">
              <w:t>,00</w:t>
            </w:r>
          </w:p>
        </w:tc>
        <w:tc>
          <w:tcPr>
            <w:tcW w:w="1560" w:type="dxa"/>
            <w:tcBorders>
              <w:top w:val="single" w:sz="4" w:space="0" w:color="000000"/>
              <w:left w:val="single" w:sz="4" w:space="0" w:color="000000"/>
              <w:bottom w:val="single" w:sz="4" w:space="0" w:color="000000"/>
              <w:right w:val="single" w:sz="8" w:space="0" w:color="000000"/>
            </w:tcBorders>
          </w:tcPr>
          <w:p w14:paraId="76E3DB3D" w14:textId="77777777" w:rsidR="008A2BD2" w:rsidRPr="00AB6647" w:rsidRDefault="008A2BD2" w:rsidP="00B87184">
            <w:pPr>
              <w:pStyle w:val="TableParagraph"/>
              <w:kinsoku w:val="0"/>
              <w:overflowPunct w:val="0"/>
              <w:spacing w:before="3"/>
              <w:jc w:val="both"/>
            </w:pPr>
          </w:p>
          <w:p w14:paraId="1E5E9997" w14:textId="79251852" w:rsidR="008A2BD2" w:rsidRPr="00AB6647" w:rsidRDefault="00FF373D" w:rsidP="001E4E63">
            <w:pPr>
              <w:pStyle w:val="TableParagraph"/>
              <w:kinsoku w:val="0"/>
              <w:overflowPunct w:val="0"/>
              <w:spacing w:line="264" w:lineRule="exact"/>
              <w:ind w:right="90"/>
              <w:jc w:val="right"/>
            </w:pPr>
            <w:r>
              <w:t>711.792</w:t>
            </w:r>
          </w:p>
        </w:tc>
      </w:tr>
      <w:tr w:rsidR="008A2BD2" w:rsidRPr="00AB6647" w14:paraId="42EA272D" w14:textId="77777777" w:rsidTr="00C51F7D">
        <w:trPr>
          <w:trHeight w:val="551"/>
        </w:trPr>
        <w:tc>
          <w:tcPr>
            <w:tcW w:w="4801" w:type="dxa"/>
            <w:tcBorders>
              <w:top w:val="single" w:sz="4" w:space="0" w:color="000000"/>
              <w:left w:val="single" w:sz="4" w:space="0" w:color="000000"/>
              <w:bottom w:val="single" w:sz="4" w:space="0" w:color="000000"/>
              <w:right w:val="single" w:sz="4" w:space="0" w:color="000000"/>
            </w:tcBorders>
          </w:tcPr>
          <w:p w14:paraId="0D629F61" w14:textId="77777777" w:rsidR="008A2BD2" w:rsidRPr="00AB6647" w:rsidRDefault="008A2BD2" w:rsidP="00B87184">
            <w:pPr>
              <w:pStyle w:val="TableParagraph"/>
              <w:kinsoku w:val="0"/>
              <w:overflowPunct w:val="0"/>
              <w:spacing w:line="268" w:lineRule="exact"/>
              <w:ind w:left="107"/>
              <w:jc w:val="both"/>
            </w:pPr>
            <w:r w:rsidRPr="00AB6647">
              <w:t>Venituri estimate Zona I din abonamente pret</w:t>
            </w:r>
          </w:p>
          <w:p w14:paraId="1B89088F" w14:textId="77777777" w:rsidR="008A2BD2" w:rsidRPr="00AB6647" w:rsidRDefault="008A2BD2" w:rsidP="00B87184">
            <w:pPr>
              <w:pStyle w:val="TableParagraph"/>
              <w:kinsoku w:val="0"/>
              <w:overflowPunct w:val="0"/>
              <w:spacing w:line="264" w:lineRule="exact"/>
              <w:ind w:left="107"/>
              <w:jc w:val="both"/>
            </w:pPr>
            <w:r w:rsidRPr="00AB6647">
              <w:t>redus</w:t>
            </w:r>
          </w:p>
        </w:tc>
        <w:tc>
          <w:tcPr>
            <w:tcW w:w="938" w:type="dxa"/>
            <w:tcBorders>
              <w:top w:val="single" w:sz="4" w:space="0" w:color="000000"/>
              <w:left w:val="single" w:sz="4" w:space="0" w:color="000000"/>
              <w:bottom w:val="single" w:sz="4" w:space="0" w:color="000000"/>
              <w:right w:val="single" w:sz="4" w:space="0" w:color="000000"/>
            </w:tcBorders>
          </w:tcPr>
          <w:p w14:paraId="731A11E4" w14:textId="77777777" w:rsidR="008A2BD2" w:rsidRPr="00AB6647" w:rsidRDefault="008A2BD2" w:rsidP="00011788">
            <w:pPr>
              <w:pStyle w:val="TableParagraph"/>
              <w:kinsoku w:val="0"/>
              <w:overflowPunct w:val="0"/>
              <w:spacing w:before="3"/>
              <w:jc w:val="center"/>
            </w:pPr>
          </w:p>
          <w:p w14:paraId="4A2D3DA8" w14:textId="150076DE" w:rsidR="008A2BD2" w:rsidRPr="00AB6647" w:rsidRDefault="00E24994" w:rsidP="00011788">
            <w:pPr>
              <w:pStyle w:val="TableParagraph"/>
              <w:kinsoku w:val="0"/>
              <w:overflowPunct w:val="0"/>
              <w:spacing w:line="264" w:lineRule="exact"/>
              <w:ind w:right="95"/>
              <w:jc w:val="center"/>
            </w:pPr>
            <w:r>
              <w:t>2714</w:t>
            </w:r>
          </w:p>
        </w:tc>
        <w:tc>
          <w:tcPr>
            <w:tcW w:w="1121" w:type="dxa"/>
            <w:tcBorders>
              <w:top w:val="single" w:sz="4" w:space="0" w:color="000000"/>
              <w:left w:val="single" w:sz="4" w:space="0" w:color="000000"/>
              <w:bottom w:val="single" w:sz="4" w:space="0" w:color="000000"/>
              <w:right w:val="single" w:sz="6" w:space="0" w:color="000000"/>
            </w:tcBorders>
          </w:tcPr>
          <w:p w14:paraId="44A32A2D" w14:textId="77777777" w:rsidR="008A2BD2" w:rsidRPr="00AB6647" w:rsidRDefault="008A2BD2" w:rsidP="00D12A97">
            <w:pPr>
              <w:pStyle w:val="TableParagraph"/>
              <w:kinsoku w:val="0"/>
              <w:overflowPunct w:val="0"/>
              <w:spacing w:before="3"/>
              <w:jc w:val="center"/>
            </w:pPr>
          </w:p>
          <w:p w14:paraId="4295D983" w14:textId="77777777" w:rsidR="008A2BD2" w:rsidRPr="00AB6647" w:rsidRDefault="00F20735" w:rsidP="00D12A97">
            <w:pPr>
              <w:pStyle w:val="TableParagraph"/>
              <w:kinsoku w:val="0"/>
              <w:overflowPunct w:val="0"/>
              <w:spacing w:line="264" w:lineRule="exact"/>
              <w:ind w:right="93"/>
              <w:jc w:val="center"/>
            </w:pPr>
            <w:r w:rsidRPr="00AB6647">
              <w:t>16,60</w:t>
            </w:r>
          </w:p>
        </w:tc>
        <w:tc>
          <w:tcPr>
            <w:tcW w:w="907" w:type="dxa"/>
            <w:tcBorders>
              <w:top w:val="single" w:sz="4" w:space="0" w:color="000000"/>
              <w:left w:val="single" w:sz="6" w:space="0" w:color="000000"/>
              <w:bottom w:val="single" w:sz="4" w:space="0" w:color="000000"/>
              <w:right w:val="single" w:sz="4" w:space="0" w:color="000000"/>
            </w:tcBorders>
          </w:tcPr>
          <w:p w14:paraId="09C65647" w14:textId="77777777" w:rsidR="008A2BD2" w:rsidRPr="00AB6647" w:rsidRDefault="008A2BD2" w:rsidP="00F20735">
            <w:pPr>
              <w:pStyle w:val="TableParagraph"/>
              <w:kinsoku w:val="0"/>
              <w:overflowPunct w:val="0"/>
              <w:spacing w:before="3"/>
              <w:jc w:val="center"/>
            </w:pPr>
          </w:p>
          <w:p w14:paraId="18E8938C" w14:textId="77777777" w:rsidR="008A2BD2" w:rsidRPr="00AB6647" w:rsidRDefault="008A2BD2" w:rsidP="00F20735">
            <w:pPr>
              <w:pStyle w:val="TableParagraph"/>
              <w:kinsoku w:val="0"/>
              <w:overflowPunct w:val="0"/>
              <w:spacing w:line="264" w:lineRule="exact"/>
              <w:ind w:right="95"/>
              <w:jc w:val="center"/>
            </w:pPr>
            <w:r w:rsidRPr="00AB6647">
              <w:t>1</w:t>
            </w:r>
          </w:p>
        </w:tc>
        <w:tc>
          <w:tcPr>
            <w:tcW w:w="1336" w:type="dxa"/>
            <w:tcBorders>
              <w:top w:val="single" w:sz="4" w:space="0" w:color="000000"/>
              <w:left w:val="single" w:sz="4" w:space="0" w:color="000000"/>
              <w:bottom w:val="single" w:sz="4" w:space="0" w:color="000000"/>
              <w:right w:val="single" w:sz="4" w:space="0" w:color="000000"/>
            </w:tcBorders>
          </w:tcPr>
          <w:p w14:paraId="2D712CB7" w14:textId="77777777" w:rsidR="008A2BD2" w:rsidRPr="00AB6647" w:rsidRDefault="008A2BD2" w:rsidP="00F20735">
            <w:pPr>
              <w:pStyle w:val="TableParagraph"/>
              <w:kinsoku w:val="0"/>
              <w:overflowPunct w:val="0"/>
              <w:spacing w:before="3"/>
              <w:jc w:val="center"/>
            </w:pPr>
          </w:p>
          <w:p w14:paraId="69CD2D90" w14:textId="77777777" w:rsidR="008A2BD2" w:rsidRPr="00AB6647" w:rsidRDefault="00F20735" w:rsidP="00F20735">
            <w:pPr>
              <w:pStyle w:val="TableParagraph"/>
              <w:kinsoku w:val="0"/>
              <w:overflowPunct w:val="0"/>
              <w:spacing w:line="264" w:lineRule="exact"/>
              <w:ind w:right="96"/>
              <w:jc w:val="center"/>
            </w:pPr>
            <w:r w:rsidRPr="00AB6647">
              <w:t>12</w:t>
            </w:r>
            <w:r w:rsidR="008A2BD2" w:rsidRPr="00AB6647">
              <w:t>,50</w:t>
            </w:r>
          </w:p>
        </w:tc>
        <w:tc>
          <w:tcPr>
            <w:tcW w:w="1323" w:type="dxa"/>
            <w:tcBorders>
              <w:top w:val="single" w:sz="4" w:space="0" w:color="000000"/>
              <w:left w:val="single" w:sz="4" w:space="0" w:color="000000"/>
              <w:bottom w:val="single" w:sz="4" w:space="0" w:color="000000"/>
              <w:right w:val="single" w:sz="4" w:space="0" w:color="000000"/>
            </w:tcBorders>
          </w:tcPr>
          <w:p w14:paraId="7F59D948" w14:textId="77777777" w:rsidR="008A2BD2" w:rsidRPr="00AB6647" w:rsidRDefault="008A2BD2" w:rsidP="005F7FE1">
            <w:pPr>
              <w:pStyle w:val="TableParagraph"/>
              <w:kinsoku w:val="0"/>
              <w:overflowPunct w:val="0"/>
              <w:spacing w:before="3"/>
              <w:jc w:val="center"/>
            </w:pPr>
          </w:p>
          <w:p w14:paraId="34F1958B" w14:textId="77777777" w:rsidR="008A2BD2" w:rsidRPr="00AB6647" w:rsidRDefault="005F7FE1" w:rsidP="005F7FE1">
            <w:pPr>
              <w:pStyle w:val="TableParagraph"/>
              <w:kinsoku w:val="0"/>
              <w:overflowPunct w:val="0"/>
              <w:spacing w:line="264" w:lineRule="exact"/>
              <w:ind w:right="95"/>
              <w:jc w:val="center"/>
            </w:pPr>
            <w:r w:rsidRPr="00AB6647">
              <w:t>17,30</w:t>
            </w:r>
          </w:p>
        </w:tc>
        <w:tc>
          <w:tcPr>
            <w:tcW w:w="1370" w:type="dxa"/>
            <w:tcBorders>
              <w:top w:val="single" w:sz="4" w:space="0" w:color="000000"/>
              <w:left w:val="single" w:sz="4" w:space="0" w:color="000000"/>
              <w:bottom w:val="single" w:sz="4" w:space="0" w:color="000000"/>
              <w:right w:val="single" w:sz="4" w:space="0" w:color="000000"/>
            </w:tcBorders>
          </w:tcPr>
          <w:p w14:paraId="3302CF09" w14:textId="77777777" w:rsidR="008A2BD2" w:rsidRPr="00AB6647" w:rsidRDefault="008A2BD2" w:rsidP="00B87184">
            <w:pPr>
              <w:pStyle w:val="TableParagraph"/>
              <w:kinsoku w:val="0"/>
              <w:overflowPunct w:val="0"/>
              <w:spacing w:before="3"/>
              <w:jc w:val="both"/>
            </w:pPr>
          </w:p>
          <w:p w14:paraId="0DCD686F" w14:textId="7B73026F" w:rsidR="008A2BD2" w:rsidRPr="00AB6647" w:rsidRDefault="00E24994" w:rsidP="001E4E63">
            <w:pPr>
              <w:pStyle w:val="TableParagraph"/>
              <w:kinsoku w:val="0"/>
              <w:overflowPunct w:val="0"/>
              <w:spacing w:line="264" w:lineRule="exact"/>
              <w:ind w:right="94"/>
              <w:jc w:val="right"/>
            </w:pPr>
            <w:r>
              <w:t>5.631,55</w:t>
            </w:r>
          </w:p>
        </w:tc>
        <w:tc>
          <w:tcPr>
            <w:tcW w:w="1701" w:type="dxa"/>
            <w:tcBorders>
              <w:top w:val="single" w:sz="4" w:space="0" w:color="000000"/>
              <w:left w:val="single" w:sz="4" w:space="0" w:color="000000"/>
              <w:bottom w:val="single" w:sz="4" w:space="0" w:color="000000"/>
              <w:right w:val="single" w:sz="4" w:space="0" w:color="000000"/>
            </w:tcBorders>
          </w:tcPr>
          <w:p w14:paraId="1C2C2DD6" w14:textId="77777777" w:rsidR="008A2BD2" w:rsidRPr="00AB6647" w:rsidRDefault="008A2BD2" w:rsidP="00011788">
            <w:pPr>
              <w:pStyle w:val="TableParagraph"/>
              <w:kinsoku w:val="0"/>
              <w:overflowPunct w:val="0"/>
              <w:spacing w:before="3"/>
              <w:jc w:val="center"/>
            </w:pPr>
          </w:p>
          <w:p w14:paraId="65E73777" w14:textId="33ED8B10" w:rsidR="008A2BD2" w:rsidRPr="00AB6647" w:rsidRDefault="00E0533C" w:rsidP="00011788">
            <w:pPr>
              <w:pStyle w:val="TableParagraph"/>
              <w:kinsoku w:val="0"/>
              <w:overflowPunct w:val="0"/>
              <w:spacing w:line="264" w:lineRule="exact"/>
              <w:ind w:right="94"/>
              <w:jc w:val="center"/>
            </w:pPr>
            <w:r>
              <w:t>67.578,6</w:t>
            </w:r>
            <w:r w:rsidR="00FD7D63" w:rsidRPr="00AB6647">
              <w:t>0</w:t>
            </w:r>
          </w:p>
        </w:tc>
        <w:tc>
          <w:tcPr>
            <w:tcW w:w="1560" w:type="dxa"/>
            <w:tcBorders>
              <w:top w:val="single" w:sz="4" w:space="0" w:color="000000"/>
              <w:left w:val="single" w:sz="4" w:space="0" w:color="000000"/>
              <w:bottom w:val="single" w:sz="4" w:space="0" w:color="000000"/>
              <w:right w:val="single" w:sz="8" w:space="0" w:color="000000"/>
            </w:tcBorders>
          </w:tcPr>
          <w:p w14:paraId="7247D06E" w14:textId="77777777" w:rsidR="008A2BD2" w:rsidRPr="00AB6647" w:rsidRDefault="008A2BD2" w:rsidP="00B87184">
            <w:pPr>
              <w:pStyle w:val="TableParagraph"/>
              <w:kinsoku w:val="0"/>
              <w:overflowPunct w:val="0"/>
              <w:spacing w:before="3"/>
              <w:jc w:val="both"/>
            </w:pPr>
          </w:p>
          <w:p w14:paraId="481403FF" w14:textId="242B8A65" w:rsidR="008A2BD2" w:rsidRPr="00AB6647" w:rsidRDefault="00FF373D" w:rsidP="001E4E63">
            <w:pPr>
              <w:pStyle w:val="TableParagraph"/>
              <w:kinsoku w:val="0"/>
              <w:overflowPunct w:val="0"/>
              <w:spacing w:line="264" w:lineRule="exact"/>
              <w:ind w:right="90"/>
              <w:jc w:val="right"/>
            </w:pPr>
            <w:r>
              <w:t>270.314,4</w:t>
            </w:r>
            <w:r w:rsidR="001E4E63" w:rsidRPr="00AB6647">
              <w:t>0</w:t>
            </w:r>
          </w:p>
        </w:tc>
      </w:tr>
      <w:tr w:rsidR="008A2BD2" w:rsidRPr="00AB6647" w14:paraId="2C56E4CB" w14:textId="77777777" w:rsidTr="009B2814">
        <w:trPr>
          <w:trHeight w:val="275"/>
        </w:trPr>
        <w:tc>
          <w:tcPr>
            <w:tcW w:w="4801" w:type="dxa"/>
            <w:tcBorders>
              <w:top w:val="single" w:sz="4" w:space="0" w:color="000000"/>
              <w:left w:val="single" w:sz="4" w:space="0" w:color="000000"/>
              <w:bottom w:val="single" w:sz="8" w:space="0" w:color="000000"/>
              <w:right w:val="single" w:sz="4" w:space="0" w:color="000000"/>
            </w:tcBorders>
            <w:shd w:val="clear" w:color="auto" w:fill="92D050"/>
          </w:tcPr>
          <w:p w14:paraId="2BEDC583" w14:textId="77777777" w:rsidR="008A2BD2" w:rsidRPr="00AB6647" w:rsidRDefault="008A2BD2" w:rsidP="00B87184">
            <w:pPr>
              <w:pStyle w:val="TableParagraph"/>
              <w:kinsoku w:val="0"/>
              <w:overflowPunct w:val="0"/>
              <w:spacing w:line="255" w:lineRule="exact"/>
              <w:ind w:left="107"/>
              <w:jc w:val="both"/>
              <w:rPr>
                <w:b/>
                <w:bCs/>
              </w:rPr>
            </w:pPr>
            <w:r w:rsidRPr="00AB6647">
              <w:rPr>
                <w:b/>
                <w:bCs/>
              </w:rPr>
              <w:t>Total II</w:t>
            </w:r>
          </w:p>
        </w:tc>
        <w:tc>
          <w:tcPr>
            <w:tcW w:w="938" w:type="dxa"/>
            <w:tcBorders>
              <w:top w:val="single" w:sz="4" w:space="0" w:color="000000"/>
              <w:left w:val="single" w:sz="4" w:space="0" w:color="000000"/>
              <w:bottom w:val="single" w:sz="8" w:space="0" w:color="000000"/>
              <w:right w:val="single" w:sz="4" w:space="0" w:color="000000"/>
            </w:tcBorders>
            <w:shd w:val="clear" w:color="auto" w:fill="92D050"/>
          </w:tcPr>
          <w:p w14:paraId="5BBEF619" w14:textId="77777777" w:rsidR="008A2BD2" w:rsidRPr="00AB6647" w:rsidRDefault="008A2BD2" w:rsidP="00B87184">
            <w:pPr>
              <w:pStyle w:val="TableParagraph"/>
              <w:kinsoku w:val="0"/>
              <w:overflowPunct w:val="0"/>
              <w:jc w:val="both"/>
            </w:pPr>
          </w:p>
        </w:tc>
        <w:tc>
          <w:tcPr>
            <w:tcW w:w="1121" w:type="dxa"/>
            <w:tcBorders>
              <w:top w:val="single" w:sz="4" w:space="0" w:color="000000"/>
              <w:left w:val="single" w:sz="4" w:space="0" w:color="000000"/>
              <w:bottom w:val="single" w:sz="8" w:space="0" w:color="000000"/>
              <w:right w:val="single" w:sz="6" w:space="0" w:color="000000"/>
            </w:tcBorders>
            <w:shd w:val="clear" w:color="auto" w:fill="92D050"/>
          </w:tcPr>
          <w:p w14:paraId="47F4102C" w14:textId="77777777" w:rsidR="008A2BD2" w:rsidRPr="00AB6647" w:rsidRDefault="008A2BD2" w:rsidP="00B87184">
            <w:pPr>
              <w:pStyle w:val="TableParagraph"/>
              <w:kinsoku w:val="0"/>
              <w:overflowPunct w:val="0"/>
              <w:jc w:val="both"/>
            </w:pPr>
          </w:p>
        </w:tc>
        <w:tc>
          <w:tcPr>
            <w:tcW w:w="907" w:type="dxa"/>
            <w:tcBorders>
              <w:top w:val="single" w:sz="4" w:space="0" w:color="000000"/>
              <w:left w:val="single" w:sz="6" w:space="0" w:color="000000"/>
              <w:bottom w:val="single" w:sz="8" w:space="0" w:color="000000"/>
              <w:right w:val="single" w:sz="4" w:space="0" w:color="000000"/>
            </w:tcBorders>
            <w:shd w:val="clear" w:color="auto" w:fill="92D050"/>
          </w:tcPr>
          <w:p w14:paraId="791D41D2" w14:textId="77777777" w:rsidR="008A2BD2" w:rsidRPr="00AB6647" w:rsidRDefault="008A2BD2" w:rsidP="00B87184">
            <w:pPr>
              <w:pStyle w:val="TableParagraph"/>
              <w:kinsoku w:val="0"/>
              <w:overflowPunct w:val="0"/>
              <w:jc w:val="both"/>
            </w:pPr>
          </w:p>
        </w:tc>
        <w:tc>
          <w:tcPr>
            <w:tcW w:w="1336" w:type="dxa"/>
            <w:tcBorders>
              <w:top w:val="single" w:sz="4" w:space="0" w:color="000000"/>
              <w:left w:val="single" w:sz="4" w:space="0" w:color="000000"/>
              <w:bottom w:val="single" w:sz="8" w:space="0" w:color="000000"/>
              <w:right w:val="single" w:sz="4" w:space="0" w:color="000000"/>
            </w:tcBorders>
            <w:shd w:val="clear" w:color="auto" w:fill="92D050"/>
          </w:tcPr>
          <w:p w14:paraId="72730D52" w14:textId="77777777" w:rsidR="008A2BD2" w:rsidRPr="00AB6647" w:rsidRDefault="008A2BD2" w:rsidP="00B87184">
            <w:pPr>
              <w:pStyle w:val="TableParagraph"/>
              <w:kinsoku w:val="0"/>
              <w:overflowPunct w:val="0"/>
              <w:jc w:val="both"/>
            </w:pPr>
          </w:p>
        </w:tc>
        <w:tc>
          <w:tcPr>
            <w:tcW w:w="1323" w:type="dxa"/>
            <w:tcBorders>
              <w:top w:val="single" w:sz="4" w:space="0" w:color="000000"/>
              <w:left w:val="single" w:sz="4" w:space="0" w:color="000000"/>
              <w:bottom w:val="single" w:sz="8" w:space="0" w:color="000000"/>
              <w:right w:val="single" w:sz="4" w:space="0" w:color="000000"/>
            </w:tcBorders>
            <w:shd w:val="clear" w:color="auto" w:fill="92D050"/>
          </w:tcPr>
          <w:p w14:paraId="42D302B1" w14:textId="77777777" w:rsidR="008A2BD2" w:rsidRPr="00AB6647" w:rsidRDefault="008A2BD2" w:rsidP="00B87184">
            <w:pPr>
              <w:pStyle w:val="TableParagraph"/>
              <w:kinsoku w:val="0"/>
              <w:overflowPunct w:val="0"/>
              <w:jc w:val="both"/>
              <w:rPr>
                <w:color w:val="FF0000"/>
              </w:rPr>
            </w:pPr>
          </w:p>
        </w:tc>
        <w:tc>
          <w:tcPr>
            <w:tcW w:w="1370" w:type="dxa"/>
            <w:tcBorders>
              <w:top w:val="single" w:sz="4" w:space="0" w:color="000000"/>
              <w:left w:val="single" w:sz="4" w:space="0" w:color="000000"/>
              <w:bottom w:val="single" w:sz="8" w:space="0" w:color="000000"/>
              <w:right w:val="single" w:sz="4" w:space="0" w:color="000000"/>
            </w:tcBorders>
            <w:shd w:val="clear" w:color="auto" w:fill="92D050"/>
          </w:tcPr>
          <w:p w14:paraId="341B1C8A" w14:textId="0D35B1EF" w:rsidR="008A2BD2" w:rsidRPr="00AB6647" w:rsidRDefault="005B193D" w:rsidP="006E3E65">
            <w:pPr>
              <w:pStyle w:val="TableParagraph"/>
              <w:kinsoku w:val="0"/>
              <w:overflowPunct w:val="0"/>
              <w:spacing w:line="255" w:lineRule="exact"/>
              <w:ind w:left="109"/>
              <w:jc w:val="both"/>
              <w:rPr>
                <w:b/>
                <w:bCs/>
              </w:rPr>
            </w:pPr>
            <w:r>
              <w:rPr>
                <w:b/>
                <w:bCs/>
              </w:rPr>
              <w:t>802.209</w:t>
            </w:r>
            <w:r w:rsidR="006E3E65">
              <w:rPr>
                <w:b/>
                <w:bCs/>
              </w:rPr>
              <w:t>,0</w:t>
            </w:r>
            <w:r w:rsidR="00E24994">
              <w:rPr>
                <w:b/>
                <w:bCs/>
              </w:rPr>
              <w:t>0</w:t>
            </w:r>
          </w:p>
        </w:tc>
        <w:tc>
          <w:tcPr>
            <w:tcW w:w="1701" w:type="dxa"/>
            <w:tcBorders>
              <w:top w:val="single" w:sz="4" w:space="0" w:color="000000"/>
              <w:left w:val="single" w:sz="4" w:space="0" w:color="000000"/>
              <w:bottom w:val="single" w:sz="8" w:space="0" w:color="000000"/>
              <w:right w:val="single" w:sz="4" w:space="0" w:color="000000"/>
            </w:tcBorders>
            <w:shd w:val="clear" w:color="auto" w:fill="92D050"/>
          </w:tcPr>
          <w:p w14:paraId="0F22A49D" w14:textId="0649EA49" w:rsidR="008A2BD2" w:rsidRPr="00AB6647" w:rsidRDefault="006E3E65" w:rsidP="00011788">
            <w:pPr>
              <w:pStyle w:val="TableParagraph"/>
              <w:kinsoku w:val="0"/>
              <w:overflowPunct w:val="0"/>
              <w:spacing w:line="255" w:lineRule="exact"/>
              <w:ind w:right="94"/>
              <w:jc w:val="center"/>
              <w:rPr>
                <w:b/>
                <w:bCs/>
              </w:rPr>
            </w:pPr>
            <w:r>
              <w:rPr>
                <w:b/>
                <w:bCs/>
              </w:rPr>
              <w:t>9.626.508,0</w:t>
            </w:r>
            <w:r w:rsidR="00FD7D63" w:rsidRPr="00AB6647">
              <w:rPr>
                <w:b/>
                <w:bCs/>
              </w:rPr>
              <w:t>0</w:t>
            </w:r>
          </w:p>
        </w:tc>
        <w:tc>
          <w:tcPr>
            <w:tcW w:w="1560" w:type="dxa"/>
            <w:tcBorders>
              <w:top w:val="single" w:sz="4" w:space="0" w:color="000000"/>
              <w:left w:val="single" w:sz="4" w:space="0" w:color="000000"/>
              <w:bottom w:val="single" w:sz="8" w:space="0" w:color="000000"/>
              <w:right w:val="single" w:sz="8" w:space="0" w:color="000000"/>
            </w:tcBorders>
            <w:shd w:val="clear" w:color="auto" w:fill="92D050"/>
          </w:tcPr>
          <w:p w14:paraId="3F11E3A4" w14:textId="1DF7CEA6" w:rsidR="008A2BD2" w:rsidRPr="00AB6647" w:rsidRDefault="006E3E65" w:rsidP="001E4E63">
            <w:pPr>
              <w:pStyle w:val="TableParagraph"/>
              <w:kinsoku w:val="0"/>
              <w:overflowPunct w:val="0"/>
              <w:spacing w:line="255" w:lineRule="exact"/>
              <w:ind w:right="90"/>
              <w:jc w:val="right"/>
              <w:rPr>
                <w:b/>
                <w:bCs/>
              </w:rPr>
            </w:pPr>
            <w:r>
              <w:rPr>
                <w:b/>
                <w:bCs/>
              </w:rPr>
              <w:t>38.506.032,0</w:t>
            </w:r>
            <w:r w:rsidR="00FF373D">
              <w:rPr>
                <w:b/>
                <w:bCs/>
              </w:rPr>
              <w:t>0</w:t>
            </w:r>
          </w:p>
        </w:tc>
      </w:tr>
      <w:tr w:rsidR="008A2BD2" w:rsidRPr="00AB6647" w14:paraId="2B1C4BD1" w14:textId="77777777" w:rsidTr="00C51F7D">
        <w:trPr>
          <w:trHeight w:val="276"/>
        </w:trPr>
        <w:tc>
          <w:tcPr>
            <w:tcW w:w="4801" w:type="dxa"/>
            <w:tcBorders>
              <w:top w:val="single" w:sz="4" w:space="0" w:color="000000"/>
              <w:left w:val="single" w:sz="4" w:space="0" w:color="000000"/>
              <w:bottom w:val="single" w:sz="4" w:space="0" w:color="000000"/>
              <w:right w:val="single" w:sz="4" w:space="0" w:color="000000"/>
            </w:tcBorders>
          </w:tcPr>
          <w:p w14:paraId="1C940DE6" w14:textId="77777777" w:rsidR="008A2BD2" w:rsidRPr="00AB6647" w:rsidRDefault="001E4E63" w:rsidP="00B87184">
            <w:pPr>
              <w:pStyle w:val="TableParagraph"/>
              <w:kinsoku w:val="0"/>
              <w:overflowPunct w:val="0"/>
              <w:spacing w:line="256" w:lineRule="exact"/>
              <w:ind w:left="107"/>
              <w:jc w:val="both"/>
              <w:rPr>
                <w:b/>
                <w:bCs/>
              </w:rPr>
            </w:pPr>
            <w:r w:rsidRPr="00AB6647">
              <w:rPr>
                <w:b/>
                <w:bCs/>
              </w:rPr>
              <w:t xml:space="preserve">Venituri estimate Zona II </w:t>
            </w:r>
          </w:p>
        </w:tc>
        <w:tc>
          <w:tcPr>
            <w:tcW w:w="938" w:type="dxa"/>
            <w:tcBorders>
              <w:top w:val="single" w:sz="4" w:space="0" w:color="000000"/>
              <w:left w:val="single" w:sz="4" w:space="0" w:color="000000"/>
              <w:bottom w:val="single" w:sz="4" w:space="0" w:color="000000"/>
              <w:right w:val="single" w:sz="4" w:space="0" w:color="000000"/>
            </w:tcBorders>
          </w:tcPr>
          <w:p w14:paraId="76E5F556" w14:textId="77777777" w:rsidR="008A2BD2" w:rsidRPr="00AB6647" w:rsidRDefault="008A2BD2" w:rsidP="00B87184">
            <w:pPr>
              <w:pStyle w:val="TableParagraph"/>
              <w:kinsoku w:val="0"/>
              <w:overflowPunct w:val="0"/>
              <w:jc w:val="both"/>
            </w:pPr>
          </w:p>
        </w:tc>
        <w:tc>
          <w:tcPr>
            <w:tcW w:w="1121" w:type="dxa"/>
            <w:tcBorders>
              <w:top w:val="single" w:sz="4" w:space="0" w:color="000000"/>
              <w:left w:val="single" w:sz="4" w:space="0" w:color="000000"/>
              <w:bottom w:val="single" w:sz="4" w:space="0" w:color="000000"/>
              <w:right w:val="single" w:sz="6" w:space="0" w:color="000000"/>
            </w:tcBorders>
          </w:tcPr>
          <w:p w14:paraId="6F01DAB4" w14:textId="77777777" w:rsidR="008A2BD2" w:rsidRPr="00AB6647" w:rsidRDefault="008A2BD2" w:rsidP="00B87184">
            <w:pPr>
              <w:pStyle w:val="TableParagraph"/>
              <w:kinsoku w:val="0"/>
              <w:overflowPunct w:val="0"/>
              <w:jc w:val="both"/>
            </w:pPr>
          </w:p>
        </w:tc>
        <w:tc>
          <w:tcPr>
            <w:tcW w:w="907" w:type="dxa"/>
            <w:tcBorders>
              <w:top w:val="single" w:sz="4" w:space="0" w:color="000000"/>
              <w:left w:val="single" w:sz="6" w:space="0" w:color="000000"/>
              <w:bottom w:val="single" w:sz="4" w:space="0" w:color="000000"/>
              <w:right w:val="single" w:sz="4" w:space="0" w:color="000000"/>
            </w:tcBorders>
          </w:tcPr>
          <w:p w14:paraId="35300BF9" w14:textId="77777777" w:rsidR="008A2BD2" w:rsidRPr="00AB6647" w:rsidRDefault="008A2BD2" w:rsidP="00B87184">
            <w:pPr>
              <w:pStyle w:val="TableParagraph"/>
              <w:kinsoku w:val="0"/>
              <w:overflowPunct w:val="0"/>
              <w:jc w:val="both"/>
            </w:pPr>
          </w:p>
        </w:tc>
        <w:tc>
          <w:tcPr>
            <w:tcW w:w="1336" w:type="dxa"/>
            <w:tcBorders>
              <w:top w:val="single" w:sz="4" w:space="0" w:color="000000"/>
              <w:left w:val="single" w:sz="4" w:space="0" w:color="000000"/>
              <w:bottom w:val="single" w:sz="4" w:space="0" w:color="000000"/>
              <w:right w:val="single" w:sz="4" w:space="0" w:color="000000"/>
            </w:tcBorders>
          </w:tcPr>
          <w:p w14:paraId="0F482E8B" w14:textId="77777777" w:rsidR="008A2BD2" w:rsidRPr="00AB6647" w:rsidRDefault="008A2BD2" w:rsidP="00B87184">
            <w:pPr>
              <w:pStyle w:val="TableParagraph"/>
              <w:kinsoku w:val="0"/>
              <w:overflowPunct w:val="0"/>
              <w:jc w:val="both"/>
            </w:pPr>
          </w:p>
        </w:tc>
        <w:tc>
          <w:tcPr>
            <w:tcW w:w="1323" w:type="dxa"/>
            <w:tcBorders>
              <w:top w:val="single" w:sz="4" w:space="0" w:color="000000"/>
              <w:left w:val="single" w:sz="4" w:space="0" w:color="000000"/>
              <w:bottom w:val="single" w:sz="4" w:space="0" w:color="000000"/>
              <w:right w:val="single" w:sz="4" w:space="0" w:color="000000"/>
            </w:tcBorders>
          </w:tcPr>
          <w:p w14:paraId="5F2E513A" w14:textId="77777777" w:rsidR="008A2BD2" w:rsidRPr="00AB6647" w:rsidRDefault="008A2BD2" w:rsidP="00B87184">
            <w:pPr>
              <w:pStyle w:val="TableParagraph"/>
              <w:kinsoku w:val="0"/>
              <w:overflowPunct w:val="0"/>
              <w:jc w:val="both"/>
              <w:rPr>
                <w:color w:val="FF0000"/>
              </w:rPr>
            </w:pPr>
          </w:p>
        </w:tc>
        <w:tc>
          <w:tcPr>
            <w:tcW w:w="1370" w:type="dxa"/>
            <w:tcBorders>
              <w:top w:val="single" w:sz="4" w:space="0" w:color="000000"/>
              <w:left w:val="single" w:sz="4" w:space="0" w:color="000000"/>
              <w:bottom w:val="single" w:sz="4" w:space="0" w:color="000000"/>
              <w:right w:val="single" w:sz="4" w:space="0" w:color="000000"/>
            </w:tcBorders>
          </w:tcPr>
          <w:p w14:paraId="0EEF09E5" w14:textId="77777777" w:rsidR="008A2BD2" w:rsidRPr="00AB6647" w:rsidRDefault="008A2BD2" w:rsidP="00B87184">
            <w:pPr>
              <w:pStyle w:val="TableParagraph"/>
              <w:kinsoku w:val="0"/>
              <w:overflowPunct w:val="0"/>
              <w:jc w:val="both"/>
            </w:pPr>
          </w:p>
        </w:tc>
        <w:tc>
          <w:tcPr>
            <w:tcW w:w="1701" w:type="dxa"/>
            <w:tcBorders>
              <w:top w:val="single" w:sz="4" w:space="0" w:color="000000"/>
              <w:left w:val="single" w:sz="4" w:space="0" w:color="000000"/>
              <w:bottom w:val="single" w:sz="4" w:space="0" w:color="000000"/>
              <w:right w:val="single" w:sz="4" w:space="0" w:color="000000"/>
            </w:tcBorders>
          </w:tcPr>
          <w:p w14:paraId="035B5848" w14:textId="77777777" w:rsidR="008A2BD2" w:rsidRPr="00AB6647" w:rsidRDefault="008A2BD2" w:rsidP="00011788">
            <w:pPr>
              <w:pStyle w:val="TableParagraph"/>
              <w:kinsoku w:val="0"/>
              <w:overflowPunct w:val="0"/>
              <w:jc w:val="center"/>
            </w:pPr>
          </w:p>
        </w:tc>
        <w:tc>
          <w:tcPr>
            <w:tcW w:w="1560" w:type="dxa"/>
            <w:tcBorders>
              <w:top w:val="single" w:sz="4" w:space="0" w:color="000000"/>
              <w:left w:val="single" w:sz="4" w:space="0" w:color="000000"/>
              <w:bottom w:val="single" w:sz="4" w:space="0" w:color="000000"/>
              <w:right w:val="single" w:sz="8" w:space="0" w:color="000000"/>
            </w:tcBorders>
          </w:tcPr>
          <w:p w14:paraId="62567D93" w14:textId="77777777" w:rsidR="008A2BD2" w:rsidRPr="00AB6647" w:rsidRDefault="008A2BD2" w:rsidP="00B87184">
            <w:pPr>
              <w:pStyle w:val="TableParagraph"/>
              <w:kinsoku w:val="0"/>
              <w:overflowPunct w:val="0"/>
              <w:jc w:val="both"/>
            </w:pPr>
          </w:p>
        </w:tc>
      </w:tr>
      <w:tr w:rsidR="008A2BD2" w:rsidRPr="00AB6647" w14:paraId="207D169D" w14:textId="77777777" w:rsidTr="00C51F7D">
        <w:trPr>
          <w:trHeight w:val="275"/>
        </w:trPr>
        <w:tc>
          <w:tcPr>
            <w:tcW w:w="4801" w:type="dxa"/>
            <w:tcBorders>
              <w:top w:val="single" w:sz="4" w:space="0" w:color="000000"/>
              <w:left w:val="single" w:sz="4" w:space="0" w:color="000000"/>
              <w:bottom w:val="single" w:sz="4" w:space="0" w:color="000000"/>
              <w:right w:val="single" w:sz="4" w:space="0" w:color="000000"/>
            </w:tcBorders>
          </w:tcPr>
          <w:p w14:paraId="77955B7A" w14:textId="77777777" w:rsidR="008A2BD2" w:rsidRPr="00AB6647" w:rsidRDefault="008A2BD2" w:rsidP="00B87184">
            <w:pPr>
              <w:pStyle w:val="TableParagraph"/>
              <w:kinsoku w:val="0"/>
              <w:overflowPunct w:val="0"/>
              <w:spacing w:line="256" w:lineRule="exact"/>
              <w:ind w:left="107"/>
              <w:jc w:val="both"/>
            </w:pPr>
            <w:r w:rsidRPr="00AB6647">
              <w:t>Venituri estimate Zona II din tichete</w:t>
            </w:r>
          </w:p>
        </w:tc>
        <w:tc>
          <w:tcPr>
            <w:tcW w:w="938" w:type="dxa"/>
            <w:tcBorders>
              <w:top w:val="single" w:sz="4" w:space="0" w:color="000000"/>
              <w:left w:val="single" w:sz="4" w:space="0" w:color="000000"/>
              <w:bottom w:val="single" w:sz="4" w:space="0" w:color="000000"/>
              <w:right w:val="single" w:sz="4" w:space="0" w:color="000000"/>
            </w:tcBorders>
          </w:tcPr>
          <w:p w14:paraId="37E34D42" w14:textId="6C6C9874" w:rsidR="008A2BD2" w:rsidRPr="00AB6647" w:rsidRDefault="005B193D" w:rsidP="00550256">
            <w:pPr>
              <w:pStyle w:val="TableParagraph"/>
              <w:kinsoku w:val="0"/>
              <w:overflowPunct w:val="0"/>
              <w:spacing w:line="256" w:lineRule="exact"/>
              <w:ind w:right="95"/>
              <w:jc w:val="center"/>
            </w:pPr>
            <w:r>
              <w:t>1877</w:t>
            </w:r>
          </w:p>
        </w:tc>
        <w:tc>
          <w:tcPr>
            <w:tcW w:w="1121" w:type="dxa"/>
            <w:tcBorders>
              <w:top w:val="single" w:sz="4" w:space="0" w:color="000000"/>
              <w:left w:val="single" w:sz="4" w:space="0" w:color="000000"/>
              <w:bottom w:val="single" w:sz="4" w:space="0" w:color="000000"/>
              <w:right w:val="single" w:sz="6" w:space="0" w:color="000000"/>
            </w:tcBorders>
          </w:tcPr>
          <w:p w14:paraId="2617B339" w14:textId="77777777" w:rsidR="008A2BD2" w:rsidRPr="00AB6647" w:rsidRDefault="008A2BD2" w:rsidP="00550256">
            <w:pPr>
              <w:pStyle w:val="TableParagraph"/>
              <w:kinsoku w:val="0"/>
              <w:overflowPunct w:val="0"/>
              <w:spacing w:line="256" w:lineRule="exact"/>
              <w:ind w:right="93"/>
              <w:jc w:val="center"/>
            </w:pPr>
            <w:r w:rsidRPr="00AB6647">
              <w:t>1,50</w:t>
            </w:r>
          </w:p>
        </w:tc>
        <w:tc>
          <w:tcPr>
            <w:tcW w:w="907" w:type="dxa"/>
            <w:tcBorders>
              <w:top w:val="single" w:sz="4" w:space="0" w:color="000000"/>
              <w:left w:val="single" w:sz="6" w:space="0" w:color="000000"/>
              <w:bottom w:val="single" w:sz="4" w:space="0" w:color="000000"/>
              <w:right w:val="single" w:sz="4" w:space="0" w:color="000000"/>
            </w:tcBorders>
          </w:tcPr>
          <w:p w14:paraId="764347CD" w14:textId="005D3367" w:rsidR="008A2BD2" w:rsidRPr="00AB6647" w:rsidRDefault="005B193D" w:rsidP="00550256">
            <w:pPr>
              <w:pStyle w:val="TableParagraph"/>
              <w:kinsoku w:val="0"/>
              <w:overflowPunct w:val="0"/>
              <w:spacing w:line="256" w:lineRule="exact"/>
              <w:ind w:right="95"/>
              <w:jc w:val="center"/>
            </w:pPr>
            <w:r>
              <w:t>375.4</w:t>
            </w:r>
            <w:r w:rsidR="00E24994">
              <w:t>0</w:t>
            </w:r>
            <w:r w:rsidR="00550256" w:rsidRPr="00AB6647">
              <w:t>0</w:t>
            </w:r>
          </w:p>
        </w:tc>
        <w:tc>
          <w:tcPr>
            <w:tcW w:w="1336" w:type="dxa"/>
            <w:tcBorders>
              <w:top w:val="single" w:sz="4" w:space="0" w:color="000000"/>
              <w:left w:val="single" w:sz="4" w:space="0" w:color="000000"/>
              <w:bottom w:val="single" w:sz="4" w:space="0" w:color="000000"/>
              <w:right w:val="single" w:sz="4" w:space="0" w:color="000000"/>
            </w:tcBorders>
          </w:tcPr>
          <w:p w14:paraId="0E268939" w14:textId="77777777" w:rsidR="008A2BD2" w:rsidRPr="00AB6647" w:rsidRDefault="00550256" w:rsidP="00550256">
            <w:pPr>
              <w:pStyle w:val="TableParagraph"/>
              <w:kinsoku w:val="0"/>
              <w:overflowPunct w:val="0"/>
              <w:spacing w:line="256" w:lineRule="exact"/>
              <w:ind w:right="96"/>
              <w:jc w:val="center"/>
            </w:pPr>
            <w:r w:rsidRPr="00AB6647">
              <w:t>42</w:t>
            </w:r>
            <w:r w:rsidR="008A2BD2" w:rsidRPr="00AB6647">
              <w:t>,00</w:t>
            </w:r>
          </w:p>
        </w:tc>
        <w:tc>
          <w:tcPr>
            <w:tcW w:w="1323" w:type="dxa"/>
            <w:tcBorders>
              <w:top w:val="single" w:sz="4" w:space="0" w:color="000000"/>
              <w:left w:val="single" w:sz="4" w:space="0" w:color="000000"/>
              <w:bottom w:val="single" w:sz="4" w:space="0" w:color="000000"/>
              <w:right w:val="single" w:sz="4" w:space="0" w:color="000000"/>
            </w:tcBorders>
          </w:tcPr>
          <w:p w14:paraId="776B0C05" w14:textId="77777777" w:rsidR="008A2BD2" w:rsidRPr="00AB6647" w:rsidRDefault="005F7FE1" w:rsidP="005F7FE1">
            <w:pPr>
              <w:pStyle w:val="TableParagraph"/>
              <w:kinsoku w:val="0"/>
              <w:overflowPunct w:val="0"/>
              <w:spacing w:line="256" w:lineRule="exact"/>
              <w:ind w:right="95"/>
              <w:jc w:val="center"/>
            </w:pPr>
            <w:r w:rsidRPr="00AB6647">
              <w:t>69,70</w:t>
            </w:r>
          </w:p>
        </w:tc>
        <w:tc>
          <w:tcPr>
            <w:tcW w:w="1370" w:type="dxa"/>
            <w:tcBorders>
              <w:top w:val="single" w:sz="4" w:space="0" w:color="000000"/>
              <w:left w:val="single" w:sz="4" w:space="0" w:color="000000"/>
              <w:bottom w:val="single" w:sz="4" w:space="0" w:color="000000"/>
              <w:right w:val="single" w:sz="4" w:space="0" w:color="000000"/>
            </w:tcBorders>
          </w:tcPr>
          <w:p w14:paraId="60B9247C" w14:textId="444B32B6" w:rsidR="008A2BD2" w:rsidRPr="00AB6647" w:rsidRDefault="005B193D" w:rsidP="00550256">
            <w:pPr>
              <w:pStyle w:val="TableParagraph"/>
              <w:kinsoku w:val="0"/>
              <w:overflowPunct w:val="0"/>
              <w:spacing w:line="256" w:lineRule="exact"/>
              <w:ind w:right="94"/>
              <w:jc w:val="right"/>
            </w:pPr>
            <w:r>
              <w:t>236.502</w:t>
            </w:r>
            <w:r w:rsidR="008A2BD2" w:rsidRPr="00AB6647">
              <w:t>,00</w:t>
            </w:r>
          </w:p>
        </w:tc>
        <w:tc>
          <w:tcPr>
            <w:tcW w:w="1701" w:type="dxa"/>
            <w:tcBorders>
              <w:top w:val="single" w:sz="4" w:space="0" w:color="000000"/>
              <w:left w:val="single" w:sz="4" w:space="0" w:color="000000"/>
              <w:bottom w:val="single" w:sz="4" w:space="0" w:color="000000"/>
              <w:right w:val="single" w:sz="4" w:space="0" w:color="000000"/>
            </w:tcBorders>
          </w:tcPr>
          <w:p w14:paraId="39B98EE0" w14:textId="35CDDA04" w:rsidR="008A2BD2" w:rsidRPr="00AB6647" w:rsidRDefault="006E3E65" w:rsidP="00011788">
            <w:pPr>
              <w:pStyle w:val="TableParagraph"/>
              <w:kinsoku w:val="0"/>
              <w:overflowPunct w:val="0"/>
              <w:spacing w:line="256" w:lineRule="exact"/>
              <w:ind w:right="94"/>
              <w:jc w:val="center"/>
            </w:pPr>
            <w:r>
              <w:t>2.838.024</w:t>
            </w:r>
            <w:r w:rsidR="00FD7D63" w:rsidRPr="00AB6647">
              <w:t>,00</w:t>
            </w:r>
          </w:p>
        </w:tc>
        <w:tc>
          <w:tcPr>
            <w:tcW w:w="1560" w:type="dxa"/>
            <w:tcBorders>
              <w:top w:val="single" w:sz="4" w:space="0" w:color="000000"/>
              <w:left w:val="single" w:sz="4" w:space="0" w:color="000000"/>
              <w:bottom w:val="single" w:sz="4" w:space="0" w:color="000000"/>
              <w:right w:val="single" w:sz="8" w:space="0" w:color="000000"/>
            </w:tcBorders>
          </w:tcPr>
          <w:p w14:paraId="1EAAFB72" w14:textId="0EC0660B" w:rsidR="008A2BD2" w:rsidRPr="00AB6647" w:rsidRDefault="006E3E65" w:rsidP="00550256">
            <w:pPr>
              <w:pStyle w:val="TableParagraph"/>
              <w:kinsoku w:val="0"/>
              <w:overflowPunct w:val="0"/>
              <w:spacing w:line="256" w:lineRule="exact"/>
              <w:ind w:right="90"/>
              <w:jc w:val="right"/>
            </w:pPr>
            <w:r>
              <w:t>11.352.096</w:t>
            </w:r>
            <w:r w:rsidR="00550256" w:rsidRPr="00AB6647">
              <w:t>,00</w:t>
            </w:r>
          </w:p>
        </w:tc>
      </w:tr>
      <w:tr w:rsidR="008A2BD2" w:rsidRPr="00AB6647" w14:paraId="60C3DE50" w14:textId="77777777" w:rsidTr="00C51F7D">
        <w:trPr>
          <w:trHeight w:val="551"/>
        </w:trPr>
        <w:tc>
          <w:tcPr>
            <w:tcW w:w="4801" w:type="dxa"/>
            <w:tcBorders>
              <w:top w:val="single" w:sz="4" w:space="0" w:color="000000"/>
              <w:left w:val="single" w:sz="4" w:space="0" w:color="000000"/>
              <w:bottom w:val="single" w:sz="4" w:space="0" w:color="000000"/>
              <w:right w:val="single" w:sz="4" w:space="0" w:color="000000"/>
            </w:tcBorders>
          </w:tcPr>
          <w:p w14:paraId="79D94279" w14:textId="77777777" w:rsidR="008A2BD2" w:rsidRPr="00AB6647" w:rsidRDefault="008A2BD2" w:rsidP="00B87184">
            <w:pPr>
              <w:pStyle w:val="TableParagraph"/>
              <w:kinsoku w:val="0"/>
              <w:overflowPunct w:val="0"/>
              <w:spacing w:line="268" w:lineRule="exact"/>
              <w:ind w:left="107"/>
              <w:jc w:val="both"/>
            </w:pPr>
            <w:r w:rsidRPr="00AB6647">
              <w:t>Venituri estimate Zona II din abomanamente</w:t>
            </w:r>
          </w:p>
          <w:p w14:paraId="1ED81A10" w14:textId="77777777" w:rsidR="008A2BD2" w:rsidRPr="00AB6647" w:rsidRDefault="008A2BD2" w:rsidP="00B87184">
            <w:pPr>
              <w:pStyle w:val="TableParagraph"/>
              <w:kinsoku w:val="0"/>
              <w:overflowPunct w:val="0"/>
              <w:spacing w:line="264" w:lineRule="exact"/>
              <w:ind w:left="107"/>
              <w:jc w:val="both"/>
            </w:pPr>
            <w:r w:rsidRPr="00AB6647">
              <w:t>standard</w:t>
            </w:r>
          </w:p>
        </w:tc>
        <w:tc>
          <w:tcPr>
            <w:tcW w:w="938" w:type="dxa"/>
            <w:tcBorders>
              <w:top w:val="single" w:sz="4" w:space="0" w:color="000000"/>
              <w:left w:val="single" w:sz="4" w:space="0" w:color="000000"/>
              <w:bottom w:val="single" w:sz="4" w:space="0" w:color="000000"/>
              <w:right w:val="single" w:sz="4" w:space="0" w:color="000000"/>
            </w:tcBorders>
          </w:tcPr>
          <w:p w14:paraId="636CA643" w14:textId="77777777" w:rsidR="008A2BD2" w:rsidRPr="00AB6647" w:rsidRDefault="008A2BD2" w:rsidP="00550256">
            <w:pPr>
              <w:pStyle w:val="TableParagraph"/>
              <w:kinsoku w:val="0"/>
              <w:overflowPunct w:val="0"/>
              <w:spacing w:before="3"/>
              <w:jc w:val="center"/>
            </w:pPr>
          </w:p>
          <w:p w14:paraId="5A3338FF" w14:textId="6777878B" w:rsidR="008A2BD2" w:rsidRPr="00AB6647" w:rsidRDefault="005B193D" w:rsidP="00550256">
            <w:pPr>
              <w:pStyle w:val="TableParagraph"/>
              <w:kinsoku w:val="0"/>
              <w:overflowPunct w:val="0"/>
              <w:spacing w:line="264" w:lineRule="exact"/>
              <w:ind w:right="95"/>
              <w:jc w:val="center"/>
            </w:pPr>
            <w:r>
              <w:t>1877</w:t>
            </w:r>
          </w:p>
        </w:tc>
        <w:tc>
          <w:tcPr>
            <w:tcW w:w="1121" w:type="dxa"/>
            <w:tcBorders>
              <w:top w:val="single" w:sz="4" w:space="0" w:color="000000"/>
              <w:left w:val="single" w:sz="4" w:space="0" w:color="000000"/>
              <w:bottom w:val="single" w:sz="4" w:space="0" w:color="000000"/>
              <w:right w:val="single" w:sz="6" w:space="0" w:color="000000"/>
            </w:tcBorders>
          </w:tcPr>
          <w:p w14:paraId="7A1E749C" w14:textId="77777777" w:rsidR="008A2BD2" w:rsidRPr="00AB6647" w:rsidRDefault="008A2BD2" w:rsidP="00550256">
            <w:pPr>
              <w:pStyle w:val="TableParagraph"/>
              <w:kinsoku w:val="0"/>
              <w:overflowPunct w:val="0"/>
              <w:spacing w:before="3"/>
              <w:jc w:val="center"/>
            </w:pPr>
          </w:p>
          <w:p w14:paraId="7D6C8D0A" w14:textId="603D9BED" w:rsidR="008A2BD2" w:rsidRPr="00AB6647" w:rsidRDefault="00E24994" w:rsidP="00550256">
            <w:pPr>
              <w:pStyle w:val="TableParagraph"/>
              <w:kinsoku w:val="0"/>
              <w:overflowPunct w:val="0"/>
              <w:spacing w:line="264" w:lineRule="exact"/>
              <w:ind w:right="93"/>
              <w:jc w:val="center"/>
            </w:pPr>
            <w:r>
              <w:t>46</w:t>
            </w:r>
            <w:r w:rsidR="008A2BD2" w:rsidRPr="00AB6647">
              <w:t>,70</w:t>
            </w:r>
          </w:p>
        </w:tc>
        <w:tc>
          <w:tcPr>
            <w:tcW w:w="907" w:type="dxa"/>
            <w:tcBorders>
              <w:top w:val="single" w:sz="4" w:space="0" w:color="000000"/>
              <w:left w:val="single" w:sz="6" w:space="0" w:color="000000"/>
              <w:bottom w:val="single" w:sz="4" w:space="0" w:color="000000"/>
              <w:right w:val="single" w:sz="4" w:space="0" w:color="000000"/>
            </w:tcBorders>
          </w:tcPr>
          <w:p w14:paraId="486BA8F3" w14:textId="77777777" w:rsidR="008A2BD2" w:rsidRPr="00AB6647" w:rsidRDefault="008A2BD2" w:rsidP="00550256">
            <w:pPr>
              <w:pStyle w:val="TableParagraph"/>
              <w:kinsoku w:val="0"/>
              <w:overflowPunct w:val="0"/>
              <w:spacing w:before="3"/>
              <w:jc w:val="center"/>
            </w:pPr>
          </w:p>
          <w:p w14:paraId="653D56E7" w14:textId="77777777" w:rsidR="008A2BD2" w:rsidRPr="00AB6647" w:rsidRDefault="008A2BD2" w:rsidP="00550256">
            <w:pPr>
              <w:pStyle w:val="TableParagraph"/>
              <w:kinsoku w:val="0"/>
              <w:overflowPunct w:val="0"/>
              <w:spacing w:line="264" w:lineRule="exact"/>
              <w:ind w:right="95"/>
              <w:jc w:val="center"/>
            </w:pPr>
            <w:r w:rsidRPr="00AB6647">
              <w:t>1</w:t>
            </w:r>
          </w:p>
        </w:tc>
        <w:tc>
          <w:tcPr>
            <w:tcW w:w="1336" w:type="dxa"/>
            <w:tcBorders>
              <w:top w:val="single" w:sz="4" w:space="0" w:color="000000"/>
              <w:left w:val="single" w:sz="4" w:space="0" w:color="000000"/>
              <w:bottom w:val="single" w:sz="4" w:space="0" w:color="000000"/>
              <w:right w:val="single" w:sz="4" w:space="0" w:color="000000"/>
            </w:tcBorders>
          </w:tcPr>
          <w:p w14:paraId="7D3BD9F2" w14:textId="77777777" w:rsidR="008A2BD2" w:rsidRPr="00AB6647" w:rsidRDefault="008A2BD2" w:rsidP="00550256">
            <w:pPr>
              <w:pStyle w:val="TableParagraph"/>
              <w:kinsoku w:val="0"/>
              <w:overflowPunct w:val="0"/>
              <w:spacing w:before="3"/>
              <w:jc w:val="center"/>
            </w:pPr>
          </w:p>
          <w:p w14:paraId="7C2506AE" w14:textId="77777777" w:rsidR="008A2BD2" w:rsidRPr="00AB6647" w:rsidRDefault="00550256" w:rsidP="00550256">
            <w:pPr>
              <w:pStyle w:val="TableParagraph"/>
              <w:kinsoku w:val="0"/>
              <w:overflowPunct w:val="0"/>
              <w:spacing w:line="264" w:lineRule="exact"/>
              <w:ind w:right="96"/>
              <w:jc w:val="center"/>
            </w:pPr>
            <w:r w:rsidRPr="00AB6647">
              <w:t>11</w:t>
            </w:r>
            <w:r w:rsidR="008A2BD2" w:rsidRPr="00AB6647">
              <w:t>,70</w:t>
            </w:r>
          </w:p>
        </w:tc>
        <w:tc>
          <w:tcPr>
            <w:tcW w:w="1323" w:type="dxa"/>
            <w:tcBorders>
              <w:top w:val="single" w:sz="4" w:space="0" w:color="000000"/>
              <w:left w:val="single" w:sz="4" w:space="0" w:color="000000"/>
              <w:bottom w:val="single" w:sz="4" w:space="0" w:color="000000"/>
              <w:right w:val="single" w:sz="4" w:space="0" w:color="000000"/>
            </w:tcBorders>
          </w:tcPr>
          <w:p w14:paraId="337E4576" w14:textId="77777777" w:rsidR="008A2BD2" w:rsidRPr="00AB6647" w:rsidRDefault="008A2BD2" w:rsidP="005F7FE1">
            <w:pPr>
              <w:pStyle w:val="TableParagraph"/>
              <w:kinsoku w:val="0"/>
              <w:overflowPunct w:val="0"/>
              <w:spacing w:before="3"/>
              <w:jc w:val="center"/>
            </w:pPr>
          </w:p>
          <w:p w14:paraId="0E3B8A46" w14:textId="77777777" w:rsidR="008A2BD2" w:rsidRPr="00AB6647" w:rsidRDefault="005F7FE1" w:rsidP="005F7FE1">
            <w:pPr>
              <w:pStyle w:val="TableParagraph"/>
              <w:kinsoku w:val="0"/>
              <w:overflowPunct w:val="0"/>
              <w:spacing w:line="264" w:lineRule="exact"/>
              <w:ind w:right="95"/>
              <w:jc w:val="center"/>
            </w:pPr>
            <w:r w:rsidRPr="00AB6647">
              <w:t>17,60</w:t>
            </w:r>
          </w:p>
        </w:tc>
        <w:tc>
          <w:tcPr>
            <w:tcW w:w="1370" w:type="dxa"/>
            <w:tcBorders>
              <w:top w:val="single" w:sz="4" w:space="0" w:color="000000"/>
              <w:left w:val="single" w:sz="4" w:space="0" w:color="000000"/>
              <w:bottom w:val="single" w:sz="4" w:space="0" w:color="000000"/>
              <w:right w:val="single" w:sz="4" w:space="0" w:color="000000"/>
            </w:tcBorders>
          </w:tcPr>
          <w:p w14:paraId="1D346112" w14:textId="77777777" w:rsidR="008A2BD2" w:rsidRPr="00AB6647" w:rsidRDefault="008A2BD2" w:rsidP="00550256">
            <w:pPr>
              <w:pStyle w:val="TableParagraph"/>
              <w:kinsoku w:val="0"/>
              <w:overflowPunct w:val="0"/>
              <w:spacing w:before="3"/>
              <w:jc w:val="right"/>
            </w:pPr>
          </w:p>
          <w:p w14:paraId="7D7CA782" w14:textId="705FB0B3" w:rsidR="008A2BD2" w:rsidRPr="00AB6647" w:rsidRDefault="005B193D" w:rsidP="00550256">
            <w:pPr>
              <w:pStyle w:val="TableParagraph"/>
              <w:kinsoku w:val="0"/>
              <w:overflowPunct w:val="0"/>
              <w:spacing w:line="264" w:lineRule="exact"/>
              <w:ind w:right="94"/>
              <w:jc w:val="right"/>
            </w:pPr>
            <w:r>
              <w:t>10.255,00</w:t>
            </w:r>
          </w:p>
        </w:tc>
        <w:tc>
          <w:tcPr>
            <w:tcW w:w="1701" w:type="dxa"/>
            <w:tcBorders>
              <w:top w:val="single" w:sz="4" w:space="0" w:color="000000"/>
              <w:left w:val="single" w:sz="4" w:space="0" w:color="000000"/>
              <w:bottom w:val="single" w:sz="4" w:space="0" w:color="000000"/>
              <w:right w:val="single" w:sz="4" w:space="0" w:color="000000"/>
            </w:tcBorders>
          </w:tcPr>
          <w:p w14:paraId="32331A5E" w14:textId="77777777" w:rsidR="008A2BD2" w:rsidRPr="00AB6647" w:rsidRDefault="008A2BD2" w:rsidP="00011788">
            <w:pPr>
              <w:pStyle w:val="TableParagraph"/>
              <w:kinsoku w:val="0"/>
              <w:overflowPunct w:val="0"/>
              <w:spacing w:before="3"/>
              <w:jc w:val="center"/>
            </w:pPr>
          </w:p>
          <w:p w14:paraId="6D87509A" w14:textId="263AB3DD" w:rsidR="008A2BD2" w:rsidRPr="00AB6647" w:rsidRDefault="006E3E65" w:rsidP="00011788">
            <w:pPr>
              <w:pStyle w:val="TableParagraph"/>
              <w:kinsoku w:val="0"/>
              <w:overflowPunct w:val="0"/>
              <w:spacing w:line="264" w:lineRule="exact"/>
              <w:ind w:right="94"/>
              <w:jc w:val="center"/>
            </w:pPr>
            <w:r>
              <w:t>123.060,0</w:t>
            </w:r>
            <w:r w:rsidR="00FD7D63" w:rsidRPr="00AB6647">
              <w:t>0</w:t>
            </w:r>
          </w:p>
        </w:tc>
        <w:tc>
          <w:tcPr>
            <w:tcW w:w="1560" w:type="dxa"/>
            <w:tcBorders>
              <w:top w:val="single" w:sz="4" w:space="0" w:color="000000"/>
              <w:left w:val="single" w:sz="4" w:space="0" w:color="000000"/>
              <w:bottom w:val="single" w:sz="4" w:space="0" w:color="000000"/>
              <w:right w:val="single" w:sz="8" w:space="0" w:color="000000"/>
            </w:tcBorders>
          </w:tcPr>
          <w:p w14:paraId="7B2C1695" w14:textId="77777777" w:rsidR="008A2BD2" w:rsidRPr="00AB6647" w:rsidRDefault="008A2BD2" w:rsidP="00550256">
            <w:pPr>
              <w:pStyle w:val="TableParagraph"/>
              <w:kinsoku w:val="0"/>
              <w:overflowPunct w:val="0"/>
              <w:spacing w:before="3"/>
              <w:jc w:val="right"/>
            </w:pPr>
          </w:p>
          <w:p w14:paraId="656B4F08" w14:textId="4C209CD3" w:rsidR="008A2BD2" w:rsidRPr="00AB6647" w:rsidRDefault="006E3E65" w:rsidP="00550256">
            <w:pPr>
              <w:pStyle w:val="TableParagraph"/>
              <w:kinsoku w:val="0"/>
              <w:overflowPunct w:val="0"/>
              <w:spacing w:line="264" w:lineRule="exact"/>
              <w:ind w:right="90"/>
              <w:jc w:val="right"/>
            </w:pPr>
            <w:r>
              <w:t>492.240,0</w:t>
            </w:r>
            <w:r w:rsidR="00550256" w:rsidRPr="00AB6647">
              <w:t>0</w:t>
            </w:r>
          </w:p>
        </w:tc>
      </w:tr>
      <w:tr w:rsidR="008A2BD2" w:rsidRPr="00AB6647" w14:paraId="22F312A8" w14:textId="77777777" w:rsidTr="00C51F7D">
        <w:trPr>
          <w:trHeight w:val="551"/>
        </w:trPr>
        <w:tc>
          <w:tcPr>
            <w:tcW w:w="4801" w:type="dxa"/>
            <w:tcBorders>
              <w:top w:val="single" w:sz="4" w:space="0" w:color="000000"/>
              <w:left w:val="single" w:sz="4" w:space="0" w:color="000000"/>
              <w:bottom w:val="single" w:sz="4" w:space="0" w:color="000000"/>
              <w:right w:val="single" w:sz="4" w:space="0" w:color="000000"/>
            </w:tcBorders>
          </w:tcPr>
          <w:p w14:paraId="55349F4B" w14:textId="77777777" w:rsidR="008A2BD2" w:rsidRPr="00AB6647" w:rsidRDefault="008A2BD2" w:rsidP="00B87184">
            <w:pPr>
              <w:pStyle w:val="TableParagraph"/>
              <w:kinsoku w:val="0"/>
              <w:overflowPunct w:val="0"/>
              <w:spacing w:line="268" w:lineRule="exact"/>
              <w:ind w:left="107"/>
              <w:jc w:val="both"/>
            </w:pPr>
            <w:r w:rsidRPr="00AB6647">
              <w:t>Venituri estimate Zona II din abonamente pret</w:t>
            </w:r>
          </w:p>
          <w:p w14:paraId="5ECFE03A" w14:textId="77777777" w:rsidR="008A2BD2" w:rsidRPr="00AB6647" w:rsidRDefault="008A2BD2" w:rsidP="00B87184">
            <w:pPr>
              <w:pStyle w:val="TableParagraph"/>
              <w:kinsoku w:val="0"/>
              <w:overflowPunct w:val="0"/>
              <w:spacing w:line="264" w:lineRule="exact"/>
              <w:ind w:left="107"/>
              <w:jc w:val="both"/>
            </w:pPr>
            <w:r w:rsidRPr="00AB6647">
              <w:t>redus</w:t>
            </w:r>
          </w:p>
        </w:tc>
        <w:tc>
          <w:tcPr>
            <w:tcW w:w="938" w:type="dxa"/>
            <w:tcBorders>
              <w:top w:val="single" w:sz="4" w:space="0" w:color="000000"/>
              <w:left w:val="single" w:sz="4" w:space="0" w:color="000000"/>
              <w:bottom w:val="single" w:sz="4" w:space="0" w:color="000000"/>
              <w:right w:val="single" w:sz="4" w:space="0" w:color="000000"/>
            </w:tcBorders>
          </w:tcPr>
          <w:p w14:paraId="67DA050F" w14:textId="77777777" w:rsidR="008A2BD2" w:rsidRPr="00AB6647" w:rsidRDefault="008A2BD2" w:rsidP="00550256">
            <w:pPr>
              <w:pStyle w:val="TableParagraph"/>
              <w:kinsoku w:val="0"/>
              <w:overflowPunct w:val="0"/>
              <w:spacing w:before="3"/>
              <w:jc w:val="center"/>
            </w:pPr>
          </w:p>
          <w:p w14:paraId="3200F12F" w14:textId="7C1FCEFE" w:rsidR="008A2BD2" w:rsidRPr="00AB6647" w:rsidRDefault="005B193D" w:rsidP="00550256">
            <w:pPr>
              <w:pStyle w:val="TableParagraph"/>
              <w:kinsoku w:val="0"/>
              <w:overflowPunct w:val="0"/>
              <w:spacing w:line="264" w:lineRule="exact"/>
              <w:ind w:right="95"/>
              <w:jc w:val="center"/>
            </w:pPr>
            <w:r>
              <w:t>1877</w:t>
            </w:r>
          </w:p>
        </w:tc>
        <w:tc>
          <w:tcPr>
            <w:tcW w:w="1121" w:type="dxa"/>
            <w:tcBorders>
              <w:top w:val="single" w:sz="4" w:space="0" w:color="000000"/>
              <w:left w:val="single" w:sz="4" w:space="0" w:color="000000"/>
              <w:bottom w:val="single" w:sz="4" w:space="0" w:color="000000"/>
              <w:right w:val="single" w:sz="6" w:space="0" w:color="000000"/>
            </w:tcBorders>
          </w:tcPr>
          <w:p w14:paraId="69315EA8" w14:textId="77777777" w:rsidR="008A2BD2" w:rsidRPr="00AB6647" w:rsidRDefault="008A2BD2" w:rsidP="00550256">
            <w:pPr>
              <w:pStyle w:val="TableParagraph"/>
              <w:kinsoku w:val="0"/>
              <w:overflowPunct w:val="0"/>
              <w:spacing w:before="3"/>
              <w:jc w:val="center"/>
            </w:pPr>
          </w:p>
          <w:p w14:paraId="260930EB" w14:textId="77777777" w:rsidR="008A2BD2" w:rsidRPr="00AB6647" w:rsidRDefault="00550256" w:rsidP="00550256">
            <w:pPr>
              <w:pStyle w:val="TableParagraph"/>
              <w:kinsoku w:val="0"/>
              <w:overflowPunct w:val="0"/>
              <w:spacing w:line="264" w:lineRule="exact"/>
              <w:ind w:right="93"/>
              <w:jc w:val="center"/>
            </w:pPr>
            <w:r w:rsidRPr="00AB6647">
              <w:t>16,60</w:t>
            </w:r>
          </w:p>
        </w:tc>
        <w:tc>
          <w:tcPr>
            <w:tcW w:w="907" w:type="dxa"/>
            <w:tcBorders>
              <w:top w:val="single" w:sz="4" w:space="0" w:color="000000"/>
              <w:left w:val="single" w:sz="6" w:space="0" w:color="000000"/>
              <w:bottom w:val="single" w:sz="4" w:space="0" w:color="000000"/>
              <w:right w:val="single" w:sz="4" w:space="0" w:color="000000"/>
            </w:tcBorders>
          </w:tcPr>
          <w:p w14:paraId="49A671B3" w14:textId="77777777" w:rsidR="008A2BD2" w:rsidRPr="00AB6647" w:rsidRDefault="008A2BD2" w:rsidP="00550256">
            <w:pPr>
              <w:pStyle w:val="TableParagraph"/>
              <w:kinsoku w:val="0"/>
              <w:overflowPunct w:val="0"/>
              <w:spacing w:before="3"/>
              <w:jc w:val="center"/>
            </w:pPr>
          </w:p>
          <w:p w14:paraId="1164C110" w14:textId="77777777" w:rsidR="008A2BD2" w:rsidRPr="00AB6647" w:rsidRDefault="008A2BD2" w:rsidP="00550256">
            <w:pPr>
              <w:pStyle w:val="TableParagraph"/>
              <w:kinsoku w:val="0"/>
              <w:overflowPunct w:val="0"/>
              <w:spacing w:line="264" w:lineRule="exact"/>
              <w:ind w:right="95"/>
              <w:jc w:val="center"/>
            </w:pPr>
            <w:r w:rsidRPr="00AB6647">
              <w:t>1</w:t>
            </w:r>
          </w:p>
        </w:tc>
        <w:tc>
          <w:tcPr>
            <w:tcW w:w="1336" w:type="dxa"/>
            <w:tcBorders>
              <w:top w:val="single" w:sz="4" w:space="0" w:color="000000"/>
              <w:left w:val="single" w:sz="4" w:space="0" w:color="000000"/>
              <w:bottom w:val="single" w:sz="4" w:space="0" w:color="000000"/>
              <w:right w:val="single" w:sz="4" w:space="0" w:color="000000"/>
            </w:tcBorders>
          </w:tcPr>
          <w:p w14:paraId="614F3EE7" w14:textId="77777777" w:rsidR="008A2BD2" w:rsidRPr="00AB6647" w:rsidRDefault="008A2BD2" w:rsidP="00550256">
            <w:pPr>
              <w:pStyle w:val="TableParagraph"/>
              <w:kinsoku w:val="0"/>
              <w:overflowPunct w:val="0"/>
              <w:spacing w:before="3"/>
              <w:jc w:val="center"/>
            </w:pPr>
          </w:p>
          <w:p w14:paraId="382D17AF" w14:textId="77777777" w:rsidR="008A2BD2" w:rsidRPr="00AB6647" w:rsidRDefault="00550256" w:rsidP="00550256">
            <w:pPr>
              <w:pStyle w:val="TableParagraph"/>
              <w:kinsoku w:val="0"/>
              <w:overflowPunct w:val="0"/>
              <w:spacing w:line="264" w:lineRule="exact"/>
              <w:ind w:right="96"/>
              <w:jc w:val="center"/>
            </w:pPr>
            <w:r w:rsidRPr="00AB6647">
              <w:t>12</w:t>
            </w:r>
            <w:r w:rsidR="008A2BD2" w:rsidRPr="00AB6647">
              <w:t>,50</w:t>
            </w:r>
          </w:p>
        </w:tc>
        <w:tc>
          <w:tcPr>
            <w:tcW w:w="1323" w:type="dxa"/>
            <w:tcBorders>
              <w:top w:val="single" w:sz="4" w:space="0" w:color="000000"/>
              <w:left w:val="single" w:sz="4" w:space="0" w:color="000000"/>
              <w:bottom w:val="single" w:sz="4" w:space="0" w:color="000000"/>
              <w:right w:val="single" w:sz="4" w:space="0" w:color="000000"/>
            </w:tcBorders>
          </w:tcPr>
          <w:p w14:paraId="34F26067" w14:textId="77777777" w:rsidR="008A2BD2" w:rsidRPr="00AB6647" w:rsidRDefault="008A2BD2" w:rsidP="005F7FE1">
            <w:pPr>
              <w:pStyle w:val="TableParagraph"/>
              <w:kinsoku w:val="0"/>
              <w:overflowPunct w:val="0"/>
              <w:spacing w:before="3"/>
              <w:jc w:val="center"/>
            </w:pPr>
          </w:p>
          <w:p w14:paraId="5169225D" w14:textId="77777777" w:rsidR="008A2BD2" w:rsidRPr="00AB6647" w:rsidRDefault="005F7FE1" w:rsidP="005F7FE1">
            <w:pPr>
              <w:pStyle w:val="TableParagraph"/>
              <w:kinsoku w:val="0"/>
              <w:overflowPunct w:val="0"/>
              <w:spacing w:line="264" w:lineRule="exact"/>
              <w:ind w:right="95"/>
              <w:jc w:val="center"/>
            </w:pPr>
            <w:r w:rsidRPr="00AB6647">
              <w:t>18,80</w:t>
            </w:r>
          </w:p>
        </w:tc>
        <w:tc>
          <w:tcPr>
            <w:tcW w:w="1370" w:type="dxa"/>
            <w:tcBorders>
              <w:top w:val="single" w:sz="4" w:space="0" w:color="000000"/>
              <w:left w:val="single" w:sz="4" w:space="0" w:color="000000"/>
              <w:bottom w:val="single" w:sz="4" w:space="0" w:color="000000"/>
              <w:right w:val="single" w:sz="4" w:space="0" w:color="000000"/>
            </w:tcBorders>
          </w:tcPr>
          <w:p w14:paraId="4958268C" w14:textId="77777777" w:rsidR="008A2BD2" w:rsidRPr="00AB6647" w:rsidRDefault="008A2BD2" w:rsidP="00550256">
            <w:pPr>
              <w:pStyle w:val="TableParagraph"/>
              <w:kinsoku w:val="0"/>
              <w:overflowPunct w:val="0"/>
              <w:spacing w:before="3"/>
              <w:jc w:val="right"/>
            </w:pPr>
          </w:p>
          <w:p w14:paraId="55CB9DC1" w14:textId="7C07EBF7" w:rsidR="008A2BD2" w:rsidRPr="00AB6647" w:rsidRDefault="005B193D" w:rsidP="00550256">
            <w:pPr>
              <w:pStyle w:val="TableParagraph"/>
              <w:kinsoku w:val="0"/>
              <w:overflowPunct w:val="0"/>
              <w:spacing w:line="264" w:lineRule="exact"/>
              <w:ind w:right="94"/>
              <w:jc w:val="right"/>
            </w:pPr>
            <w:r>
              <w:t>3.895,0</w:t>
            </w:r>
            <w:r w:rsidR="00550256" w:rsidRPr="00AB6647">
              <w:t>0</w:t>
            </w:r>
          </w:p>
        </w:tc>
        <w:tc>
          <w:tcPr>
            <w:tcW w:w="1701" w:type="dxa"/>
            <w:tcBorders>
              <w:top w:val="single" w:sz="4" w:space="0" w:color="000000"/>
              <w:left w:val="single" w:sz="4" w:space="0" w:color="000000"/>
              <w:bottom w:val="single" w:sz="4" w:space="0" w:color="000000"/>
              <w:right w:val="single" w:sz="4" w:space="0" w:color="000000"/>
            </w:tcBorders>
          </w:tcPr>
          <w:p w14:paraId="7F6FC73B" w14:textId="77777777" w:rsidR="008A2BD2" w:rsidRPr="00AB6647" w:rsidRDefault="008A2BD2" w:rsidP="00011788">
            <w:pPr>
              <w:pStyle w:val="TableParagraph"/>
              <w:kinsoku w:val="0"/>
              <w:overflowPunct w:val="0"/>
              <w:spacing w:before="3"/>
              <w:jc w:val="center"/>
            </w:pPr>
          </w:p>
          <w:p w14:paraId="7E3B25A1" w14:textId="49CA2F5E" w:rsidR="008A2BD2" w:rsidRPr="00AB6647" w:rsidRDefault="006E3E65" w:rsidP="00011788">
            <w:pPr>
              <w:pStyle w:val="TableParagraph"/>
              <w:kinsoku w:val="0"/>
              <w:overflowPunct w:val="0"/>
              <w:spacing w:line="264" w:lineRule="exact"/>
              <w:ind w:right="94"/>
              <w:jc w:val="center"/>
            </w:pPr>
            <w:r>
              <w:t>46.740,0</w:t>
            </w:r>
            <w:r w:rsidR="00E0533C">
              <w:t>0</w:t>
            </w:r>
          </w:p>
        </w:tc>
        <w:tc>
          <w:tcPr>
            <w:tcW w:w="1560" w:type="dxa"/>
            <w:tcBorders>
              <w:top w:val="single" w:sz="4" w:space="0" w:color="000000"/>
              <w:left w:val="single" w:sz="4" w:space="0" w:color="000000"/>
              <w:bottom w:val="single" w:sz="4" w:space="0" w:color="000000"/>
              <w:right w:val="single" w:sz="8" w:space="0" w:color="000000"/>
            </w:tcBorders>
          </w:tcPr>
          <w:p w14:paraId="3E1F93CA" w14:textId="77777777" w:rsidR="008A2BD2" w:rsidRPr="00AB6647" w:rsidRDefault="008A2BD2" w:rsidP="00550256">
            <w:pPr>
              <w:pStyle w:val="TableParagraph"/>
              <w:kinsoku w:val="0"/>
              <w:overflowPunct w:val="0"/>
              <w:spacing w:before="3"/>
              <w:jc w:val="right"/>
            </w:pPr>
          </w:p>
          <w:p w14:paraId="5C75816D" w14:textId="7FAF6DCE" w:rsidR="008A2BD2" w:rsidRPr="00AB6647" w:rsidRDefault="006E3E65" w:rsidP="006E3E65">
            <w:pPr>
              <w:pStyle w:val="TableParagraph"/>
              <w:kinsoku w:val="0"/>
              <w:overflowPunct w:val="0"/>
              <w:spacing w:line="264" w:lineRule="exact"/>
              <w:ind w:right="90"/>
              <w:jc w:val="right"/>
            </w:pPr>
            <w:r>
              <w:t>186.960,0</w:t>
            </w:r>
            <w:r w:rsidR="00550256" w:rsidRPr="00AB6647">
              <w:t>0</w:t>
            </w:r>
          </w:p>
        </w:tc>
      </w:tr>
      <w:tr w:rsidR="008A2BD2" w:rsidRPr="00AB6647" w14:paraId="52C29358" w14:textId="77777777" w:rsidTr="009B2814">
        <w:trPr>
          <w:trHeight w:val="277"/>
        </w:trPr>
        <w:tc>
          <w:tcPr>
            <w:tcW w:w="4801" w:type="dxa"/>
            <w:tcBorders>
              <w:top w:val="single" w:sz="4" w:space="0" w:color="000000"/>
              <w:left w:val="single" w:sz="4" w:space="0" w:color="000000"/>
              <w:bottom w:val="single" w:sz="8" w:space="0" w:color="000000"/>
              <w:right w:val="single" w:sz="4" w:space="0" w:color="000000"/>
            </w:tcBorders>
            <w:shd w:val="clear" w:color="auto" w:fill="92D050"/>
          </w:tcPr>
          <w:p w14:paraId="621F8BA0" w14:textId="77777777" w:rsidR="008A2BD2" w:rsidRPr="00AB6647" w:rsidRDefault="008A2BD2" w:rsidP="00B87184">
            <w:pPr>
              <w:pStyle w:val="TableParagraph"/>
              <w:kinsoku w:val="0"/>
              <w:overflowPunct w:val="0"/>
              <w:spacing w:line="258" w:lineRule="exact"/>
              <w:ind w:left="107"/>
              <w:jc w:val="both"/>
              <w:rPr>
                <w:b/>
                <w:bCs/>
              </w:rPr>
            </w:pPr>
            <w:r w:rsidRPr="00AB6647">
              <w:rPr>
                <w:b/>
                <w:bCs/>
              </w:rPr>
              <w:t>Total III</w:t>
            </w:r>
          </w:p>
        </w:tc>
        <w:tc>
          <w:tcPr>
            <w:tcW w:w="938" w:type="dxa"/>
            <w:tcBorders>
              <w:top w:val="single" w:sz="4" w:space="0" w:color="000000"/>
              <w:left w:val="single" w:sz="4" w:space="0" w:color="000000"/>
              <w:bottom w:val="single" w:sz="8" w:space="0" w:color="000000"/>
              <w:right w:val="single" w:sz="4" w:space="0" w:color="000000"/>
            </w:tcBorders>
            <w:shd w:val="clear" w:color="auto" w:fill="92D050"/>
          </w:tcPr>
          <w:p w14:paraId="6F3C55BC" w14:textId="77777777" w:rsidR="008A2BD2" w:rsidRPr="00AB6647" w:rsidRDefault="008A2BD2" w:rsidP="00B87184">
            <w:pPr>
              <w:pStyle w:val="TableParagraph"/>
              <w:kinsoku w:val="0"/>
              <w:overflowPunct w:val="0"/>
              <w:jc w:val="both"/>
            </w:pPr>
          </w:p>
        </w:tc>
        <w:tc>
          <w:tcPr>
            <w:tcW w:w="1121" w:type="dxa"/>
            <w:tcBorders>
              <w:top w:val="single" w:sz="4" w:space="0" w:color="000000"/>
              <w:left w:val="single" w:sz="4" w:space="0" w:color="000000"/>
              <w:bottom w:val="single" w:sz="8" w:space="0" w:color="000000"/>
              <w:right w:val="single" w:sz="6" w:space="0" w:color="000000"/>
            </w:tcBorders>
            <w:shd w:val="clear" w:color="auto" w:fill="92D050"/>
          </w:tcPr>
          <w:p w14:paraId="78B1FA9D" w14:textId="77777777" w:rsidR="008A2BD2" w:rsidRPr="00AB6647" w:rsidRDefault="008A2BD2" w:rsidP="00B87184">
            <w:pPr>
              <w:pStyle w:val="TableParagraph"/>
              <w:kinsoku w:val="0"/>
              <w:overflowPunct w:val="0"/>
              <w:jc w:val="both"/>
            </w:pPr>
          </w:p>
        </w:tc>
        <w:tc>
          <w:tcPr>
            <w:tcW w:w="907" w:type="dxa"/>
            <w:tcBorders>
              <w:top w:val="single" w:sz="4" w:space="0" w:color="000000"/>
              <w:left w:val="single" w:sz="6" w:space="0" w:color="000000"/>
              <w:bottom w:val="single" w:sz="8" w:space="0" w:color="000000"/>
              <w:right w:val="single" w:sz="4" w:space="0" w:color="000000"/>
            </w:tcBorders>
            <w:shd w:val="clear" w:color="auto" w:fill="92D050"/>
          </w:tcPr>
          <w:p w14:paraId="5EE859D6" w14:textId="77777777" w:rsidR="008A2BD2" w:rsidRPr="00AB6647" w:rsidRDefault="008A2BD2" w:rsidP="00B87184">
            <w:pPr>
              <w:pStyle w:val="TableParagraph"/>
              <w:kinsoku w:val="0"/>
              <w:overflowPunct w:val="0"/>
              <w:jc w:val="both"/>
            </w:pPr>
          </w:p>
        </w:tc>
        <w:tc>
          <w:tcPr>
            <w:tcW w:w="1336" w:type="dxa"/>
            <w:tcBorders>
              <w:top w:val="single" w:sz="4" w:space="0" w:color="000000"/>
              <w:left w:val="single" w:sz="4" w:space="0" w:color="000000"/>
              <w:bottom w:val="single" w:sz="8" w:space="0" w:color="000000"/>
              <w:right w:val="single" w:sz="4" w:space="0" w:color="000000"/>
            </w:tcBorders>
            <w:shd w:val="clear" w:color="auto" w:fill="92D050"/>
          </w:tcPr>
          <w:p w14:paraId="12CB49E0" w14:textId="77777777" w:rsidR="008A2BD2" w:rsidRPr="00AB6647" w:rsidRDefault="008A2BD2" w:rsidP="00B87184">
            <w:pPr>
              <w:pStyle w:val="TableParagraph"/>
              <w:kinsoku w:val="0"/>
              <w:overflowPunct w:val="0"/>
              <w:jc w:val="both"/>
            </w:pPr>
          </w:p>
        </w:tc>
        <w:tc>
          <w:tcPr>
            <w:tcW w:w="1323" w:type="dxa"/>
            <w:tcBorders>
              <w:top w:val="single" w:sz="4" w:space="0" w:color="000000"/>
              <w:left w:val="single" w:sz="4" w:space="0" w:color="000000"/>
              <w:bottom w:val="single" w:sz="8" w:space="0" w:color="000000"/>
              <w:right w:val="single" w:sz="4" w:space="0" w:color="000000"/>
            </w:tcBorders>
            <w:shd w:val="clear" w:color="auto" w:fill="92D050"/>
          </w:tcPr>
          <w:p w14:paraId="1BDDD5C4" w14:textId="77777777" w:rsidR="008A2BD2" w:rsidRPr="00AB6647" w:rsidRDefault="008A2BD2" w:rsidP="00B87184">
            <w:pPr>
              <w:pStyle w:val="TableParagraph"/>
              <w:kinsoku w:val="0"/>
              <w:overflowPunct w:val="0"/>
              <w:jc w:val="both"/>
            </w:pPr>
          </w:p>
        </w:tc>
        <w:tc>
          <w:tcPr>
            <w:tcW w:w="1370" w:type="dxa"/>
            <w:tcBorders>
              <w:top w:val="single" w:sz="4" w:space="0" w:color="000000"/>
              <w:left w:val="single" w:sz="4" w:space="0" w:color="000000"/>
              <w:bottom w:val="single" w:sz="8" w:space="0" w:color="000000"/>
              <w:right w:val="single" w:sz="4" w:space="0" w:color="000000"/>
            </w:tcBorders>
            <w:shd w:val="clear" w:color="auto" w:fill="92D050"/>
          </w:tcPr>
          <w:p w14:paraId="285E8D4E" w14:textId="2B0EF1F7" w:rsidR="008A2BD2" w:rsidRPr="00AB6647" w:rsidRDefault="005B193D" w:rsidP="00550256">
            <w:pPr>
              <w:pStyle w:val="TableParagraph"/>
              <w:kinsoku w:val="0"/>
              <w:overflowPunct w:val="0"/>
              <w:spacing w:line="258" w:lineRule="exact"/>
              <w:ind w:right="94"/>
              <w:jc w:val="right"/>
              <w:rPr>
                <w:b/>
                <w:bCs/>
              </w:rPr>
            </w:pPr>
            <w:r>
              <w:rPr>
                <w:b/>
                <w:bCs/>
              </w:rPr>
              <w:t>250.652,00</w:t>
            </w:r>
          </w:p>
        </w:tc>
        <w:tc>
          <w:tcPr>
            <w:tcW w:w="1701" w:type="dxa"/>
            <w:tcBorders>
              <w:top w:val="single" w:sz="4" w:space="0" w:color="000000"/>
              <w:left w:val="single" w:sz="4" w:space="0" w:color="000000"/>
              <w:bottom w:val="single" w:sz="8" w:space="0" w:color="000000"/>
              <w:right w:val="single" w:sz="4" w:space="0" w:color="000000"/>
            </w:tcBorders>
            <w:shd w:val="clear" w:color="auto" w:fill="92D050"/>
          </w:tcPr>
          <w:p w14:paraId="4E5FBFA7" w14:textId="400C6674" w:rsidR="008A2BD2" w:rsidRPr="00AB6647" w:rsidRDefault="006E3E65" w:rsidP="00011788">
            <w:pPr>
              <w:pStyle w:val="TableParagraph"/>
              <w:kinsoku w:val="0"/>
              <w:overflowPunct w:val="0"/>
              <w:spacing w:line="258" w:lineRule="exact"/>
              <w:ind w:right="94"/>
              <w:jc w:val="center"/>
              <w:rPr>
                <w:b/>
                <w:bCs/>
              </w:rPr>
            </w:pPr>
            <w:r>
              <w:rPr>
                <w:b/>
                <w:bCs/>
              </w:rPr>
              <w:t>3.007.824,0</w:t>
            </w:r>
            <w:r w:rsidR="00FD7D63" w:rsidRPr="00AB6647">
              <w:rPr>
                <w:b/>
                <w:bCs/>
              </w:rPr>
              <w:t>0</w:t>
            </w:r>
          </w:p>
        </w:tc>
        <w:tc>
          <w:tcPr>
            <w:tcW w:w="1560" w:type="dxa"/>
            <w:tcBorders>
              <w:top w:val="single" w:sz="4" w:space="0" w:color="000000"/>
              <w:left w:val="single" w:sz="4" w:space="0" w:color="000000"/>
              <w:bottom w:val="single" w:sz="8" w:space="0" w:color="000000"/>
              <w:right w:val="single" w:sz="8" w:space="0" w:color="000000"/>
            </w:tcBorders>
            <w:shd w:val="clear" w:color="auto" w:fill="92D050"/>
          </w:tcPr>
          <w:p w14:paraId="4A484D19" w14:textId="7A4EB401" w:rsidR="008A2BD2" w:rsidRPr="00AB6647" w:rsidRDefault="006E3E65" w:rsidP="00550256">
            <w:pPr>
              <w:pStyle w:val="TableParagraph"/>
              <w:kinsoku w:val="0"/>
              <w:overflowPunct w:val="0"/>
              <w:spacing w:line="258" w:lineRule="exact"/>
              <w:ind w:right="90"/>
              <w:jc w:val="right"/>
              <w:rPr>
                <w:b/>
                <w:bCs/>
              </w:rPr>
            </w:pPr>
            <w:r>
              <w:rPr>
                <w:b/>
                <w:bCs/>
              </w:rPr>
              <w:t>12.031.296,0</w:t>
            </w:r>
            <w:r w:rsidR="00550256" w:rsidRPr="00AB6647">
              <w:rPr>
                <w:b/>
                <w:bCs/>
              </w:rPr>
              <w:t>0</w:t>
            </w:r>
          </w:p>
        </w:tc>
      </w:tr>
      <w:tr w:rsidR="003E193F" w:rsidRPr="00AB6647" w14:paraId="3FE3DAC1" w14:textId="77777777" w:rsidTr="00E0367C">
        <w:trPr>
          <w:trHeight w:val="275"/>
        </w:trPr>
        <w:tc>
          <w:tcPr>
            <w:tcW w:w="4801" w:type="dxa"/>
            <w:tcBorders>
              <w:top w:val="single" w:sz="8" w:space="0" w:color="000000"/>
              <w:left w:val="single" w:sz="4" w:space="0" w:color="000000"/>
              <w:bottom w:val="single" w:sz="4" w:space="0" w:color="000000"/>
              <w:right w:val="single" w:sz="4" w:space="0" w:color="000000"/>
            </w:tcBorders>
          </w:tcPr>
          <w:p w14:paraId="0D9B79F4" w14:textId="77777777" w:rsidR="003E193F" w:rsidRPr="00AB6647" w:rsidRDefault="003E193F" w:rsidP="00B87184">
            <w:pPr>
              <w:pStyle w:val="TableParagraph"/>
              <w:kinsoku w:val="0"/>
              <w:overflowPunct w:val="0"/>
              <w:jc w:val="both"/>
            </w:pPr>
          </w:p>
        </w:tc>
        <w:tc>
          <w:tcPr>
            <w:tcW w:w="938" w:type="dxa"/>
            <w:tcBorders>
              <w:top w:val="single" w:sz="8" w:space="0" w:color="000000"/>
              <w:left w:val="single" w:sz="4" w:space="0" w:color="000000"/>
              <w:bottom w:val="single" w:sz="4" w:space="0" w:color="000000"/>
              <w:right w:val="single" w:sz="4" w:space="0" w:color="000000"/>
            </w:tcBorders>
          </w:tcPr>
          <w:p w14:paraId="20A23718" w14:textId="77777777" w:rsidR="003E193F" w:rsidRPr="00AB6647" w:rsidRDefault="003E193F" w:rsidP="00B87184">
            <w:pPr>
              <w:pStyle w:val="TableParagraph"/>
              <w:kinsoku w:val="0"/>
              <w:overflowPunct w:val="0"/>
              <w:jc w:val="both"/>
            </w:pPr>
          </w:p>
        </w:tc>
        <w:tc>
          <w:tcPr>
            <w:tcW w:w="1121" w:type="dxa"/>
            <w:tcBorders>
              <w:top w:val="single" w:sz="8" w:space="0" w:color="000000"/>
              <w:left w:val="single" w:sz="4" w:space="0" w:color="000000"/>
              <w:bottom w:val="single" w:sz="4" w:space="0" w:color="000000"/>
              <w:right w:val="single" w:sz="6" w:space="0" w:color="000000"/>
            </w:tcBorders>
          </w:tcPr>
          <w:p w14:paraId="0A286911" w14:textId="77777777" w:rsidR="003E193F" w:rsidRPr="00AB6647" w:rsidRDefault="003E193F" w:rsidP="00B87184">
            <w:pPr>
              <w:pStyle w:val="TableParagraph"/>
              <w:kinsoku w:val="0"/>
              <w:overflowPunct w:val="0"/>
              <w:jc w:val="both"/>
            </w:pPr>
          </w:p>
        </w:tc>
        <w:tc>
          <w:tcPr>
            <w:tcW w:w="907" w:type="dxa"/>
            <w:tcBorders>
              <w:top w:val="single" w:sz="8" w:space="0" w:color="000000"/>
              <w:left w:val="single" w:sz="6" w:space="0" w:color="000000"/>
              <w:bottom w:val="single" w:sz="4" w:space="0" w:color="000000"/>
              <w:right w:val="single" w:sz="4" w:space="0" w:color="000000"/>
            </w:tcBorders>
          </w:tcPr>
          <w:p w14:paraId="4B536061" w14:textId="77777777" w:rsidR="003E193F" w:rsidRPr="00AB6647" w:rsidRDefault="003E193F" w:rsidP="00B87184">
            <w:pPr>
              <w:pStyle w:val="TableParagraph"/>
              <w:kinsoku w:val="0"/>
              <w:overflowPunct w:val="0"/>
              <w:jc w:val="both"/>
            </w:pPr>
          </w:p>
        </w:tc>
        <w:tc>
          <w:tcPr>
            <w:tcW w:w="1336" w:type="dxa"/>
            <w:tcBorders>
              <w:top w:val="single" w:sz="8" w:space="0" w:color="000000"/>
              <w:left w:val="single" w:sz="4" w:space="0" w:color="000000"/>
              <w:bottom w:val="single" w:sz="4" w:space="0" w:color="000000"/>
              <w:right w:val="single" w:sz="4" w:space="0" w:color="000000"/>
            </w:tcBorders>
          </w:tcPr>
          <w:p w14:paraId="58A553B6" w14:textId="77777777" w:rsidR="003E193F" w:rsidRPr="00AB6647" w:rsidRDefault="003E193F" w:rsidP="00B87184">
            <w:pPr>
              <w:pStyle w:val="TableParagraph"/>
              <w:kinsoku w:val="0"/>
              <w:overflowPunct w:val="0"/>
              <w:jc w:val="both"/>
            </w:pPr>
          </w:p>
        </w:tc>
        <w:tc>
          <w:tcPr>
            <w:tcW w:w="1323" w:type="dxa"/>
            <w:tcBorders>
              <w:top w:val="single" w:sz="8" w:space="0" w:color="000000"/>
              <w:left w:val="single" w:sz="4" w:space="0" w:color="000000"/>
              <w:bottom w:val="single" w:sz="4" w:space="0" w:color="000000"/>
              <w:right w:val="single" w:sz="4" w:space="0" w:color="000000"/>
            </w:tcBorders>
          </w:tcPr>
          <w:p w14:paraId="59894B3A" w14:textId="77777777" w:rsidR="003E193F" w:rsidRPr="00AB6647" w:rsidRDefault="003E193F" w:rsidP="00B87184">
            <w:pPr>
              <w:pStyle w:val="TableParagraph"/>
              <w:kinsoku w:val="0"/>
              <w:overflowPunct w:val="0"/>
              <w:jc w:val="both"/>
            </w:pPr>
          </w:p>
        </w:tc>
        <w:tc>
          <w:tcPr>
            <w:tcW w:w="1370" w:type="dxa"/>
            <w:tcBorders>
              <w:top w:val="single" w:sz="8" w:space="0" w:color="000000"/>
              <w:left w:val="single" w:sz="4" w:space="0" w:color="000000"/>
              <w:bottom w:val="single" w:sz="4" w:space="0" w:color="000000"/>
              <w:right w:val="single" w:sz="4" w:space="0" w:color="000000"/>
            </w:tcBorders>
          </w:tcPr>
          <w:p w14:paraId="0317CF4F" w14:textId="77777777" w:rsidR="003E193F" w:rsidRPr="00AB6647" w:rsidRDefault="003E193F" w:rsidP="00B87184">
            <w:pPr>
              <w:pStyle w:val="TableParagraph"/>
              <w:kinsoku w:val="0"/>
              <w:overflowPunct w:val="0"/>
              <w:jc w:val="both"/>
            </w:pPr>
          </w:p>
        </w:tc>
        <w:tc>
          <w:tcPr>
            <w:tcW w:w="1701" w:type="dxa"/>
            <w:tcBorders>
              <w:top w:val="single" w:sz="8" w:space="0" w:color="000000"/>
              <w:left w:val="single" w:sz="4" w:space="0" w:color="000000"/>
              <w:bottom w:val="single" w:sz="4" w:space="0" w:color="000000"/>
              <w:right w:val="single" w:sz="4" w:space="0" w:color="000000"/>
            </w:tcBorders>
          </w:tcPr>
          <w:p w14:paraId="4378B801" w14:textId="77777777" w:rsidR="003E193F" w:rsidRPr="00AB6647" w:rsidRDefault="003E193F" w:rsidP="00B87184">
            <w:pPr>
              <w:pStyle w:val="TableParagraph"/>
              <w:kinsoku w:val="0"/>
              <w:overflowPunct w:val="0"/>
              <w:jc w:val="both"/>
            </w:pPr>
          </w:p>
        </w:tc>
        <w:tc>
          <w:tcPr>
            <w:tcW w:w="1560" w:type="dxa"/>
            <w:tcBorders>
              <w:top w:val="single" w:sz="8" w:space="0" w:color="000000"/>
              <w:left w:val="single" w:sz="4" w:space="0" w:color="000000"/>
              <w:bottom w:val="single" w:sz="4" w:space="0" w:color="000000"/>
              <w:right w:val="single" w:sz="4" w:space="0" w:color="000000"/>
            </w:tcBorders>
          </w:tcPr>
          <w:p w14:paraId="0937E1F3" w14:textId="77777777" w:rsidR="003E193F" w:rsidRPr="00AB6647" w:rsidRDefault="003E193F" w:rsidP="00B87184">
            <w:pPr>
              <w:pStyle w:val="TableParagraph"/>
              <w:kinsoku w:val="0"/>
              <w:overflowPunct w:val="0"/>
              <w:jc w:val="both"/>
            </w:pPr>
          </w:p>
        </w:tc>
      </w:tr>
      <w:tr w:rsidR="003E193F" w:rsidRPr="00AB6647" w14:paraId="6A01E3CB" w14:textId="77777777" w:rsidTr="00E0367C">
        <w:trPr>
          <w:trHeight w:val="277"/>
        </w:trPr>
        <w:tc>
          <w:tcPr>
            <w:tcW w:w="4801" w:type="dxa"/>
            <w:tcBorders>
              <w:top w:val="single" w:sz="4" w:space="0" w:color="000000"/>
              <w:left w:val="single" w:sz="4" w:space="0" w:color="000000"/>
              <w:bottom w:val="single" w:sz="4" w:space="0" w:color="000000"/>
              <w:right w:val="single" w:sz="4" w:space="0" w:color="000000"/>
            </w:tcBorders>
            <w:shd w:val="clear" w:color="auto" w:fill="92D050"/>
          </w:tcPr>
          <w:p w14:paraId="234BEFCA" w14:textId="77777777" w:rsidR="003E193F" w:rsidRPr="00AB6647" w:rsidRDefault="003E193F" w:rsidP="00B87184">
            <w:pPr>
              <w:pStyle w:val="TableParagraph"/>
              <w:kinsoku w:val="0"/>
              <w:overflowPunct w:val="0"/>
              <w:spacing w:line="258" w:lineRule="exact"/>
              <w:ind w:left="107"/>
              <w:jc w:val="both"/>
              <w:rPr>
                <w:b/>
                <w:bCs/>
              </w:rPr>
            </w:pPr>
            <w:r w:rsidRPr="00AB6647">
              <w:rPr>
                <w:b/>
                <w:bCs/>
              </w:rPr>
              <w:t>TOTAL I+II+III</w:t>
            </w:r>
          </w:p>
        </w:tc>
        <w:tc>
          <w:tcPr>
            <w:tcW w:w="938" w:type="dxa"/>
            <w:tcBorders>
              <w:top w:val="single" w:sz="4" w:space="0" w:color="000000"/>
              <w:left w:val="single" w:sz="4" w:space="0" w:color="000000"/>
              <w:bottom w:val="single" w:sz="4" w:space="0" w:color="000000"/>
              <w:right w:val="single" w:sz="4" w:space="0" w:color="000000"/>
            </w:tcBorders>
            <w:shd w:val="clear" w:color="auto" w:fill="92D050"/>
          </w:tcPr>
          <w:p w14:paraId="333ACB69" w14:textId="77777777" w:rsidR="003E193F" w:rsidRPr="00AB6647" w:rsidRDefault="003E193F" w:rsidP="00B87184">
            <w:pPr>
              <w:pStyle w:val="TableParagraph"/>
              <w:kinsoku w:val="0"/>
              <w:overflowPunct w:val="0"/>
              <w:jc w:val="both"/>
            </w:pPr>
          </w:p>
        </w:tc>
        <w:tc>
          <w:tcPr>
            <w:tcW w:w="1121" w:type="dxa"/>
            <w:tcBorders>
              <w:top w:val="single" w:sz="4" w:space="0" w:color="000000"/>
              <w:left w:val="single" w:sz="4" w:space="0" w:color="000000"/>
              <w:bottom w:val="single" w:sz="4" w:space="0" w:color="000000"/>
              <w:right w:val="single" w:sz="6" w:space="0" w:color="000000"/>
            </w:tcBorders>
            <w:shd w:val="clear" w:color="auto" w:fill="92D050"/>
          </w:tcPr>
          <w:p w14:paraId="719A495E" w14:textId="77777777" w:rsidR="003E193F" w:rsidRPr="00AB6647" w:rsidRDefault="003E193F" w:rsidP="00B87184">
            <w:pPr>
              <w:pStyle w:val="TableParagraph"/>
              <w:kinsoku w:val="0"/>
              <w:overflowPunct w:val="0"/>
              <w:jc w:val="both"/>
            </w:pPr>
          </w:p>
        </w:tc>
        <w:tc>
          <w:tcPr>
            <w:tcW w:w="907" w:type="dxa"/>
            <w:tcBorders>
              <w:top w:val="single" w:sz="4" w:space="0" w:color="000000"/>
              <w:left w:val="single" w:sz="6" w:space="0" w:color="000000"/>
              <w:bottom w:val="single" w:sz="4" w:space="0" w:color="000000"/>
              <w:right w:val="single" w:sz="4" w:space="0" w:color="000000"/>
            </w:tcBorders>
            <w:shd w:val="clear" w:color="auto" w:fill="92D050"/>
          </w:tcPr>
          <w:p w14:paraId="46FD8D44" w14:textId="77777777" w:rsidR="003E193F" w:rsidRPr="00AB6647" w:rsidRDefault="003E193F" w:rsidP="00B87184">
            <w:pPr>
              <w:pStyle w:val="TableParagraph"/>
              <w:kinsoku w:val="0"/>
              <w:overflowPunct w:val="0"/>
              <w:jc w:val="both"/>
            </w:pPr>
          </w:p>
        </w:tc>
        <w:tc>
          <w:tcPr>
            <w:tcW w:w="1336" w:type="dxa"/>
            <w:tcBorders>
              <w:top w:val="single" w:sz="4" w:space="0" w:color="000000"/>
              <w:left w:val="single" w:sz="4" w:space="0" w:color="000000"/>
              <w:bottom w:val="single" w:sz="4" w:space="0" w:color="000000"/>
              <w:right w:val="single" w:sz="4" w:space="0" w:color="000000"/>
            </w:tcBorders>
            <w:shd w:val="clear" w:color="auto" w:fill="92D050"/>
          </w:tcPr>
          <w:p w14:paraId="082135C2" w14:textId="77777777" w:rsidR="003E193F" w:rsidRPr="00AB6647" w:rsidRDefault="003E193F" w:rsidP="00B87184">
            <w:pPr>
              <w:pStyle w:val="TableParagraph"/>
              <w:kinsoku w:val="0"/>
              <w:overflowPunct w:val="0"/>
              <w:jc w:val="both"/>
            </w:pPr>
          </w:p>
        </w:tc>
        <w:tc>
          <w:tcPr>
            <w:tcW w:w="1323" w:type="dxa"/>
            <w:tcBorders>
              <w:top w:val="single" w:sz="4" w:space="0" w:color="000000"/>
              <w:left w:val="single" w:sz="4" w:space="0" w:color="000000"/>
              <w:bottom w:val="single" w:sz="4" w:space="0" w:color="000000"/>
              <w:right w:val="single" w:sz="4" w:space="0" w:color="000000"/>
            </w:tcBorders>
            <w:shd w:val="clear" w:color="auto" w:fill="92D050"/>
          </w:tcPr>
          <w:p w14:paraId="7D1814F6" w14:textId="77777777" w:rsidR="003E193F" w:rsidRPr="00AB6647" w:rsidRDefault="003E193F" w:rsidP="00B87184">
            <w:pPr>
              <w:pStyle w:val="TableParagraph"/>
              <w:kinsoku w:val="0"/>
              <w:overflowPunct w:val="0"/>
              <w:jc w:val="both"/>
            </w:pPr>
          </w:p>
        </w:tc>
        <w:tc>
          <w:tcPr>
            <w:tcW w:w="1370" w:type="dxa"/>
            <w:tcBorders>
              <w:top w:val="single" w:sz="4" w:space="0" w:color="000000"/>
              <w:left w:val="single" w:sz="4" w:space="0" w:color="000000"/>
              <w:bottom w:val="single" w:sz="4" w:space="0" w:color="000000"/>
              <w:right w:val="single" w:sz="4" w:space="0" w:color="000000"/>
            </w:tcBorders>
            <w:shd w:val="clear" w:color="auto" w:fill="92D050"/>
          </w:tcPr>
          <w:p w14:paraId="1FE91821" w14:textId="43FF0933" w:rsidR="003E193F" w:rsidRPr="00AB6647" w:rsidRDefault="006E3E65" w:rsidP="003E193F">
            <w:pPr>
              <w:pStyle w:val="TableParagraph"/>
              <w:kinsoku w:val="0"/>
              <w:overflowPunct w:val="0"/>
              <w:spacing w:line="258" w:lineRule="exact"/>
              <w:ind w:right="94"/>
              <w:jc w:val="right"/>
              <w:rPr>
                <w:b/>
                <w:bCs/>
              </w:rPr>
            </w:pPr>
            <w:r>
              <w:rPr>
                <w:b/>
                <w:bCs/>
              </w:rPr>
              <w:t>1.474.961,0</w:t>
            </w:r>
            <w:r w:rsidR="003E193F" w:rsidRPr="00AB6647">
              <w:rPr>
                <w:b/>
                <w:bCs/>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4C4F8015" w14:textId="2562617C" w:rsidR="003E193F" w:rsidRPr="00AB6647" w:rsidRDefault="006E3E65" w:rsidP="00E0533C">
            <w:pPr>
              <w:pStyle w:val="TableParagraph"/>
              <w:kinsoku w:val="0"/>
              <w:overflowPunct w:val="0"/>
              <w:spacing w:line="258" w:lineRule="exact"/>
              <w:ind w:right="94"/>
              <w:jc w:val="center"/>
              <w:rPr>
                <w:b/>
                <w:bCs/>
              </w:rPr>
            </w:pPr>
            <w:r>
              <w:rPr>
                <w:b/>
                <w:bCs/>
              </w:rPr>
              <w:t>17.935</w:t>
            </w:r>
            <w:r w:rsidR="00FD7D63" w:rsidRPr="00AB6647">
              <w:rPr>
                <w:b/>
                <w:bCs/>
              </w:rPr>
              <w:t>.</w:t>
            </w:r>
            <w:r>
              <w:rPr>
                <w:b/>
                <w:bCs/>
              </w:rPr>
              <w:t>332</w:t>
            </w:r>
            <w:r w:rsidR="00FD7D63" w:rsidRPr="00AB6647">
              <w:rPr>
                <w:b/>
                <w:bCs/>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92D050"/>
          </w:tcPr>
          <w:p w14:paraId="20F17428" w14:textId="2BDAA4B3" w:rsidR="003E193F" w:rsidRPr="00AB6647" w:rsidRDefault="004B6750" w:rsidP="00B87184">
            <w:pPr>
              <w:pStyle w:val="TableParagraph"/>
              <w:kinsoku w:val="0"/>
              <w:overflowPunct w:val="0"/>
              <w:spacing w:line="258" w:lineRule="exact"/>
              <w:ind w:left="89" w:right="76"/>
              <w:jc w:val="both"/>
              <w:rPr>
                <w:b/>
                <w:bCs/>
              </w:rPr>
            </w:pPr>
            <w:r>
              <w:rPr>
                <w:b/>
                <w:bCs/>
              </w:rPr>
              <w:t>71.741.328</w:t>
            </w:r>
            <w:r w:rsidR="003E193F" w:rsidRPr="00AB6647">
              <w:rPr>
                <w:b/>
                <w:bCs/>
              </w:rPr>
              <w:t>,00</w:t>
            </w:r>
          </w:p>
        </w:tc>
      </w:tr>
      <w:tr w:rsidR="003E193F" w:rsidRPr="00AB6647" w14:paraId="419FF0CA" w14:textId="77777777" w:rsidTr="00E0367C">
        <w:trPr>
          <w:trHeight w:val="275"/>
        </w:trPr>
        <w:tc>
          <w:tcPr>
            <w:tcW w:w="4801" w:type="dxa"/>
            <w:tcBorders>
              <w:top w:val="single" w:sz="4" w:space="0" w:color="000000"/>
              <w:left w:val="single" w:sz="4" w:space="0" w:color="000000"/>
              <w:bottom w:val="single" w:sz="8" w:space="0" w:color="000000"/>
              <w:right w:val="single" w:sz="4" w:space="0" w:color="000000"/>
            </w:tcBorders>
          </w:tcPr>
          <w:p w14:paraId="658CC49A" w14:textId="77777777" w:rsidR="003E193F" w:rsidRPr="00AB6647" w:rsidRDefault="003E193F" w:rsidP="00B87184">
            <w:pPr>
              <w:pStyle w:val="TableParagraph"/>
              <w:kinsoku w:val="0"/>
              <w:overflowPunct w:val="0"/>
              <w:jc w:val="both"/>
            </w:pPr>
          </w:p>
        </w:tc>
        <w:tc>
          <w:tcPr>
            <w:tcW w:w="938" w:type="dxa"/>
            <w:tcBorders>
              <w:top w:val="single" w:sz="4" w:space="0" w:color="000000"/>
              <w:left w:val="single" w:sz="4" w:space="0" w:color="000000"/>
              <w:bottom w:val="single" w:sz="8" w:space="0" w:color="000000"/>
              <w:right w:val="single" w:sz="4" w:space="0" w:color="000000"/>
            </w:tcBorders>
          </w:tcPr>
          <w:p w14:paraId="645F2A53" w14:textId="77777777" w:rsidR="003E193F" w:rsidRPr="00AB6647" w:rsidRDefault="003E193F" w:rsidP="00B87184">
            <w:pPr>
              <w:pStyle w:val="TableParagraph"/>
              <w:kinsoku w:val="0"/>
              <w:overflowPunct w:val="0"/>
              <w:jc w:val="both"/>
            </w:pPr>
          </w:p>
        </w:tc>
        <w:tc>
          <w:tcPr>
            <w:tcW w:w="1121" w:type="dxa"/>
            <w:tcBorders>
              <w:top w:val="single" w:sz="4" w:space="0" w:color="000000"/>
              <w:left w:val="single" w:sz="4" w:space="0" w:color="000000"/>
              <w:bottom w:val="single" w:sz="8" w:space="0" w:color="000000"/>
              <w:right w:val="single" w:sz="6" w:space="0" w:color="000000"/>
            </w:tcBorders>
          </w:tcPr>
          <w:p w14:paraId="31E79EF3" w14:textId="77777777" w:rsidR="003E193F" w:rsidRPr="00AB6647" w:rsidRDefault="003E193F" w:rsidP="00B87184">
            <w:pPr>
              <w:pStyle w:val="TableParagraph"/>
              <w:kinsoku w:val="0"/>
              <w:overflowPunct w:val="0"/>
              <w:jc w:val="both"/>
            </w:pPr>
          </w:p>
        </w:tc>
        <w:tc>
          <w:tcPr>
            <w:tcW w:w="907" w:type="dxa"/>
            <w:tcBorders>
              <w:top w:val="single" w:sz="4" w:space="0" w:color="000000"/>
              <w:left w:val="single" w:sz="6" w:space="0" w:color="000000"/>
              <w:bottom w:val="single" w:sz="8" w:space="0" w:color="000000"/>
              <w:right w:val="single" w:sz="4" w:space="0" w:color="000000"/>
            </w:tcBorders>
          </w:tcPr>
          <w:p w14:paraId="1DC9A03A" w14:textId="77777777" w:rsidR="003E193F" w:rsidRPr="00AB6647" w:rsidRDefault="003E193F" w:rsidP="00B87184">
            <w:pPr>
              <w:pStyle w:val="TableParagraph"/>
              <w:kinsoku w:val="0"/>
              <w:overflowPunct w:val="0"/>
              <w:jc w:val="both"/>
            </w:pPr>
          </w:p>
        </w:tc>
        <w:tc>
          <w:tcPr>
            <w:tcW w:w="1336" w:type="dxa"/>
            <w:tcBorders>
              <w:top w:val="single" w:sz="4" w:space="0" w:color="000000"/>
              <w:left w:val="single" w:sz="4" w:space="0" w:color="000000"/>
              <w:bottom w:val="single" w:sz="8" w:space="0" w:color="000000"/>
              <w:right w:val="single" w:sz="4" w:space="0" w:color="000000"/>
            </w:tcBorders>
          </w:tcPr>
          <w:p w14:paraId="5B14A3A4" w14:textId="77777777" w:rsidR="003E193F" w:rsidRPr="00AB6647" w:rsidRDefault="003E193F" w:rsidP="00B87184">
            <w:pPr>
              <w:pStyle w:val="TableParagraph"/>
              <w:kinsoku w:val="0"/>
              <w:overflowPunct w:val="0"/>
              <w:jc w:val="both"/>
            </w:pPr>
          </w:p>
        </w:tc>
        <w:tc>
          <w:tcPr>
            <w:tcW w:w="1323" w:type="dxa"/>
            <w:tcBorders>
              <w:top w:val="single" w:sz="4" w:space="0" w:color="000000"/>
              <w:left w:val="single" w:sz="4" w:space="0" w:color="000000"/>
              <w:bottom w:val="single" w:sz="8" w:space="0" w:color="000000"/>
              <w:right w:val="single" w:sz="4" w:space="0" w:color="000000"/>
            </w:tcBorders>
          </w:tcPr>
          <w:p w14:paraId="41D6AADC" w14:textId="77777777" w:rsidR="003E193F" w:rsidRPr="00AB6647" w:rsidRDefault="003E193F" w:rsidP="00B87184">
            <w:pPr>
              <w:pStyle w:val="TableParagraph"/>
              <w:kinsoku w:val="0"/>
              <w:overflowPunct w:val="0"/>
              <w:jc w:val="both"/>
            </w:pPr>
          </w:p>
        </w:tc>
        <w:tc>
          <w:tcPr>
            <w:tcW w:w="1370" w:type="dxa"/>
            <w:tcBorders>
              <w:top w:val="single" w:sz="4" w:space="0" w:color="000000"/>
              <w:left w:val="single" w:sz="4" w:space="0" w:color="000000"/>
              <w:bottom w:val="single" w:sz="8" w:space="0" w:color="000000"/>
              <w:right w:val="single" w:sz="4" w:space="0" w:color="000000"/>
            </w:tcBorders>
          </w:tcPr>
          <w:p w14:paraId="6365A36B" w14:textId="77777777" w:rsidR="003E193F" w:rsidRPr="00AB6647" w:rsidRDefault="003E193F" w:rsidP="003E193F">
            <w:pPr>
              <w:pStyle w:val="TableParagraph"/>
              <w:kinsoku w:val="0"/>
              <w:overflowPunct w:val="0"/>
              <w:jc w:val="right"/>
            </w:pPr>
          </w:p>
        </w:tc>
        <w:tc>
          <w:tcPr>
            <w:tcW w:w="1701" w:type="dxa"/>
            <w:tcBorders>
              <w:top w:val="single" w:sz="4" w:space="0" w:color="000000"/>
              <w:left w:val="single" w:sz="4" w:space="0" w:color="000000"/>
              <w:bottom w:val="single" w:sz="8" w:space="0" w:color="000000"/>
              <w:right w:val="single" w:sz="4" w:space="0" w:color="000000"/>
            </w:tcBorders>
          </w:tcPr>
          <w:p w14:paraId="4D3B367B" w14:textId="77777777" w:rsidR="003E193F" w:rsidRPr="00AB6647" w:rsidRDefault="003E193F" w:rsidP="003E193F">
            <w:pPr>
              <w:pStyle w:val="TableParagraph"/>
              <w:kinsoku w:val="0"/>
              <w:overflowPunct w:val="0"/>
              <w:jc w:val="center"/>
            </w:pPr>
          </w:p>
        </w:tc>
        <w:tc>
          <w:tcPr>
            <w:tcW w:w="1560" w:type="dxa"/>
            <w:tcBorders>
              <w:top w:val="single" w:sz="4" w:space="0" w:color="000000"/>
              <w:left w:val="single" w:sz="4" w:space="0" w:color="000000"/>
              <w:bottom w:val="single" w:sz="8" w:space="0" w:color="000000"/>
              <w:right w:val="single" w:sz="4" w:space="0" w:color="000000"/>
            </w:tcBorders>
          </w:tcPr>
          <w:p w14:paraId="73A5FB20" w14:textId="77777777" w:rsidR="003E193F" w:rsidRPr="00AB6647" w:rsidRDefault="003E193F" w:rsidP="00B87184">
            <w:pPr>
              <w:pStyle w:val="TableParagraph"/>
              <w:kinsoku w:val="0"/>
              <w:overflowPunct w:val="0"/>
              <w:jc w:val="both"/>
            </w:pPr>
          </w:p>
        </w:tc>
      </w:tr>
      <w:tr w:rsidR="009B2814" w:rsidRPr="00AB6647" w14:paraId="4C002341" w14:textId="77777777" w:rsidTr="00F228E7">
        <w:trPr>
          <w:trHeight w:val="275"/>
        </w:trPr>
        <w:tc>
          <w:tcPr>
            <w:tcW w:w="4801" w:type="dxa"/>
            <w:tcBorders>
              <w:top w:val="single" w:sz="8" w:space="0" w:color="000000"/>
              <w:left w:val="single" w:sz="4" w:space="0" w:color="000000"/>
              <w:bottom w:val="single" w:sz="8" w:space="0" w:color="000000"/>
              <w:right w:val="single" w:sz="4" w:space="0" w:color="000000"/>
            </w:tcBorders>
            <w:shd w:val="clear" w:color="auto" w:fill="92D050"/>
          </w:tcPr>
          <w:p w14:paraId="2FE53A18" w14:textId="3897C3C9" w:rsidR="003E193F" w:rsidRPr="00AB6647" w:rsidRDefault="00AE13E9" w:rsidP="00E24994">
            <w:pPr>
              <w:pStyle w:val="TableParagraph"/>
              <w:kinsoku w:val="0"/>
              <w:overflowPunct w:val="0"/>
              <w:spacing w:line="255" w:lineRule="exact"/>
              <w:ind w:left="107"/>
              <w:jc w:val="both"/>
              <w:rPr>
                <w:b/>
                <w:bCs/>
              </w:rPr>
            </w:pPr>
            <w:r w:rsidRPr="00AB6647">
              <w:rPr>
                <w:b/>
                <w:bCs/>
              </w:rPr>
              <w:t>TOTAL VENITURI Î</w:t>
            </w:r>
            <w:r w:rsidR="003E193F" w:rsidRPr="00AB6647">
              <w:rPr>
                <w:b/>
                <w:bCs/>
              </w:rPr>
              <w:t xml:space="preserve">NCASABILE </w:t>
            </w:r>
            <w:r w:rsidR="00C04F83">
              <w:rPr>
                <w:b/>
                <w:bCs/>
              </w:rPr>
              <w:t>(</w:t>
            </w:r>
            <w:r w:rsidR="00E24994">
              <w:rPr>
                <w:b/>
                <w:bCs/>
              </w:rPr>
              <w:t>conform prognozei furnizat de catre beneficiar)</w:t>
            </w:r>
          </w:p>
        </w:tc>
        <w:tc>
          <w:tcPr>
            <w:tcW w:w="938" w:type="dxa"/>
            <w:tcBorders>
              <w:top w:val="single" w:sz="8" w:space="0" w:color="000000"/>
              <w:left w:val="single" w:sz="4" w:space="0" w:color="000000"/>
              <w:bottom w:val="single" w:sz="8" w:space="0" w:color="000000"/>
              <w:right w:val="single" w:sz="4" w:space="0" w:color="000000"/>
            </w:tcBorders>
            <w:shd w:val="clear" w:color="auto" w:fill="92D050"/>
          </w:tcPr>
          <w:p w14:paraId="07F273DA" w14:textId="77777777" w:rsidR="003E193F" w:rsidRPr="00AB6647" w:rsidRDefault="003E193F" w:rsidP="009B2814">
            <w:pPr>
              <w:pStyle w:val="TableParagraph"/>
              <w:kinsoku w:val="0"/>
              <w:overflowPunct w:val="0"/>
              <w:spacing w:line="255" w:lineRule="exact"/>
              <w:ind w:left="89" w:right="76"/>
              <w:jc w:val="both"/>
            </w:pPr>
          </w:p>
        </w:tc>
        <w:tc>
          <w:tcPr>
            <w:tcW w:w="1121" w:type="dxa"/>
            <w:tcBorders>
              <w:top w:val="single" w:sz="8" w:space="0" w:color="000000"/>
              <w:left w:val="single" w:sz="4" w:space="0" w:color="000000"/>
              <w:bottom w:val="single" w:sz="8" w:space="0" w:color="000000"/>
              <w:right w:val="single" w:sz="6" w:space="0" w:color="000000"/>
            </w:tcBorders>
            <w:shd w:val="clear" w:color="auto" w:fill="92D050"/>
          </w:tcPr>
          <w:p w14:paraId="7B533075" w14:textId="77777777" w:rsidR="003E193F" w:rsidRPr="00AB6647" w:rsidRDefault="003E193F" w:rsidP="00B87184">
            <w:pPr>
              <w:pStyle w:val="TableParagraph"/>
              <w:kinsoku w:val="0"/>
              <w:overflowPunct w:val="0"/>
              <w:jc w:val="both"/>
            </w:pPr>
          </w:p>
        </w:tc>
        <w:tc>
          <w:tcPr>
            <w:tcW w:w="907" w:type="dxa"/>
            <w:tcBorders>
              <w:top w:val="single" w:sz="8" w:space="0" w:color="000000"/>
              <w:left w:val="single" w:sz="6" w:space="0" w:color="000000"/>
              <w:bottom w:val="single" w:sz="8" w:space="0" w:color="000000"/>
              <w:right w:val="single" w:sz="4" w:space="0" w:color="000000"/>
            </w:tcBorders>
            <w:shd w:val="clear" w:color="auto" w:fill="92D050"/>
          </w:tcPr>
          <w:p w14:paraId="4176F689" w14:textId="77777777" w:rsidR="003E193F" w:rsidRPr="00AB6647" w:rsidRDefault="003E193F" w:rsidP="00B87184">
            <w:pPr>
              <w:pStyle w:val="TableParagraph"/>
              <w:kinsoku w:val="0"/>
              <w:overflowPunct w:val="0"/>
              <w:jc w:val="both"/>
            </w:pPr>
          </w:p>
        </w:tc>
        <w:tc>
          <w:tcPr>
            <w:tcW w:w="1336" w:type="dxa"/>
            <w:tcBorders>
              <w:top w:val="single" w:sz="8" w:space="0" w:color="000000"/>
              <w:left w:val="single" w:sz="4" w:space="0" w:color="000000"/>
              <w:bottom w:val="single" w:sz="8" w:space="0" w:color="000000"/>
              <w:right w:val="single" w:sz="4" w:space="0" w:color="000000"/>
            </w:tcBorders>
            <w:shd w:val="clear" w:color="auto" w:fill="92D050"/>
          </w:tcPr>
          <w:p w14:paraId="0BDCAD54" w14:textId="77777777" w:rsidR="003E193F" w:rsidRPr="00AB6647" w:rsidRDefault="003E193F" w:rsidP="00B87184">
            <w:pPr>
              <w:pStyle w:val="TableParagraph"/>
              <w:kinsoku w:val="0"/>
              <w:overflowPunct w:val="0"/>
              <w:jc w:val="both"/>
            </w:pPr>
          </w:p>
        </w:tc>
        <w:tc>
          <w:tcPr>
            <w:tcW w:w="1323" w:type="dxa"/>
            <w:tcBorders>
              <w:top w:val="single" w:sz="8" w:space="0" w:color="000000"/>
              <w:left w:val="single" w:sz="4" w:space="0" w:color="000000"/>
              <w:bottom w:val="single" w:sz="8" w:space="0" w:color="000000"/>
              <w:right w:val="single" w:sz="4" w:space="0" w:color="000000"/>
            </w:tcBorders>
            <w:shd w:val="clear" w:color="auto" w:fill="92D050"/>
          </w:tcPr>
          <w:p w14:paraId="2BF234E7" w14:textId="77777777" w:rsidR="003E193F" w:rsidRPr="00AB6647" w:rsidRDefault="003E193F" w:rsidP="00B87184">
            <w:pPr>
              <w:pStyle w:val="TableParagraph"/>
              <w:kinsoku w:val="0"/>
              <w:overflowPunct w:val="0"/>
              <w:jc w:val="both"/>
            </w:pPr>
          </w:p>
        </w:tc>
        <w:tc>
          <w:tcPr>
            <w:tcW w:w="1370" w:type="dxa"/>
            <w:tcBorders>
              <w:top w:val="single" w:sz="8" w:space="0" w:color="000000"/>
              <w:left w:val="single" w:sz="4" w:space="0" w:color="000000"/>
              <w:bottom w:val="single" w:sz="8" w:space="0" w:color="000000"/>
              <w:right w:val="single" w:sz="4" w:space="0" w:color="000000"/>
            </w:tcBorders>
            <w:shd w:val="clear" w:color="auto" w:fill="92D050"/>
          </w:tcPr>
          <w:p w14:paraId="05E43D0A" w14:textId="6D885D3E" w:rsidR="003E193F" w:rsidRPr="00AB6647" w:rsidRDefault="00E24994" w:rsidP="003E193F">
            <w:pPr>
              <w:pStyle w:val="TableParagraph"/>
              <w:kinsoku w:val="0"/>
              <w:overflowPunct w:val="0"/>
              <w:spacing w:line="255" w:lineRule="exact"/>
              <w:ind w:right="94"/>
              <w:jc w:val="right"/>
              <w:rPr>
                <w:b/>
                <w:bCs/>
              </w:rPr>
            </w:pPr>
            <w:r>
              <w:rPr>
                <w:b/>
                <w:bCs/>
              </w:rPr>
              <w:t>582</w:t>
            </w:r>
            <w:r w:rsidR="00AE13E9" w:rsidRPr="00AB6647">
              <w:rPr>
                <w:b/>
                <w:bCs/>
              </w:rPr>
              <w:t>.220,00</w:t>
            </w:r>
          </w:p>
        </w:tc>
        <w:tc>
          <w:tcPr>
            <w:tcW w:w="1701" w:type="dxa"/>
            <w:tcBorders>
              <w:top w:val="single" w:sz="8" w:space="0" w:color="000000"/>
              <w:left w:val="single" w:sz="4" w:space="0" w:color="000000"/>
              <w:bottom w:val="single" w:sz="8" w:space="0" w:color="000000"/>
              <w:right w:val="single" w:sz="4" w:space="0" w:color="000000"/>
            </w:tcBorders>
            <w:shd w:val="clear" w:color="auto" w:fill="92D050"/>
          </w:tcPr>
          <w:p w14:paraId="2006682D" w14:textId="314B83B3" w:rsidR="003E193F" w:rsidRPr="00AB6647" w:rsidRDefault="00E0533C" w:rsidP="003E193F">
            <w:pPr>
              <w:pStyle w:val="TableParagraph"/>
              <w:kinsoku w:val="0"/>
              <w:overflowPunct w:val="0"/>
              <w:spacing w:line="255" w:lineRule="exact"/>
              <w:ind w:right="94"/>
              <w:jc w:val="center"/>
              <w:rPr>
                <w:b/>
                <w:bCs/>
              </w:rPr>
            </w:pPr>
            <w:r>
              <w:rPr>
                <w:b/>
                <w:bCs/>
              </w:rPr>
              <w:t>6.986.640</w:t>
            </w:r>
            <w:r w:rsidR="00AE13E9" w:rsidRPr="00AB6647">
              <w:rPr>
                <w:b/>
                <w:bCs/>
              </w:rPr>
              <w:t>,00</w:t>
            </w:r>
          </w:p>
        </w:tc>
        <w:tc>
          <w:tcPr>
            <w:tcW w:w="1560" w:type="dxa"/>
            <w:tcBorders>
              <w:top w:val="single" w:sz="8" w:space="0" w:color="000000"/>
              <w:left w:val="single" w:sz="4" w:space="0" w:color="000000"/>
              <w:bottom w:val="single" w:sz="8" w:space="0" w:color="000000"/>
              <w:right w:val="single" w:sz="4" w:space="0" w:color="000000"/>
            </w:tcBorders>
            <w:shd w:val="clear" w:color="auto" w:fill="92D050"/>
          </w:tcPr>
          <w:p w14:paraId="30D73B06" w14:textId="6CA4FF7A" w:rsidR="003E193F" w:rsidRPr="00AB6647" w:rsidRDefault="00FF373D" w:rsidP="00B87184">
            <w:pPr>
              <w:pStyle w:val="TableParagraph"/>
              <w:kinsoku w:val="0"/>
              <w:overflowPunct w:val="0"/>
              <w:spacing w:line="255" w:lineRule="exact"/>
              <w:ind w:left="89" w:right="76"/>
              <w:jc w:val="both"/>
              <w:rPr>
                <w:b/>
                <w:bCs/>
              </w:rPr>
            </w:pPr>
            <w:r>
              <w:rPr>
                <w:b/>
                <w:bCs/>
              </w:rPr>
              <w:t>27.946.560</w:t>
            </w:r>
            <w:r w:rsidR="00AE13E9" w:rsidRPr="00AB6647">
              <w:rPr>
                <w:b/>
                <w:bCs/>
              </w:rPr>
              <w:t>,00</w:t>
            </w:r>
          </w:p>
        </w:tc>
      </w:tr>
    </w:tbl>
    <w:p w14:paraId="3C5558CB" w14:textId="77777777" w:rsidR="00AE13E9" w:rsidRPr="00AB6647" w:rsidRDefault="00AE13E9" w:rsidP="00AE13E9">
      <w:pPr>
        <w:ind w:right="411"/>
        <w:jc w:val="both"/>
        <w:rPr>
          <w:sz w:val="24"/>
          <w:szCs w:val="24"/>
        </w:rPr>
      </w:pPr>
    </w:p>
    <w:p w14:paraId="313C37F7" w14:textId="77777777" w:rsidR="00E0367C" w:rsidRPr="003415EA" w:rsidRDefault="00E0367C" w:rsidP="00AE13E9">
      <w:pPr>
        <w:ind w:right="411"/>
        <w:jc w:val="both"/>
        <w:rPr>
          <w:sz w:val="28"/>
          <w:szCs w:val="28"/>
        </w:rPr>
      </w:pPr>
    </w:p>
    <w:p w14:paraId="6E3BDEDC" w14:textId="77777777" w:rsidR="00E0367C" w:rsidRPr="003415EA" w:rsidRDefault="00E0367C" w:rsidP="00AE13E9">
      <w:pPr>
        <w:ind w:right="411"/>
        <w:jc w:val="both"/>
        <w:rPr>
          <w:sz w:val="28"/>
          <w:szCs w:val="28"/>
        </w:rPr>
      </w:pPr>
    </w:p>
    <w:p w14:paraId="09E19FDA" w14:textId="77777777" w:rsidR="00E0367C" w:rsidRPr="003415EA" w:rsidRDefault="00E0367C" w:rsidP="00AE13E9">
      <w:pPr>
        <w:ind w:right="411"/>
        <w:jc w:val="both"/>
        <w:rPr>
          <w:sz w:val="28"/>
          <w:szCs w:val="28"/>
        </w:rPr>
      </w:pPr>
    </w:p>
    <w:p w14:paraId="2FBE2079" w14:textId="77777777" w:rsidR="00E0367C" w:rsidRPr="003415EA" w:rsidRDefault="00E0367C" w:rsidP="00AE13E9">
      <w:pPr>
        <w:ind w:right="411"/>
        <w:jc w:val="both"/>
        <w:rPr>
          <w:sz w:val="28"/>
          <w:szCs w:val="28"/>
        </w:rPr>
      </w:pPr>
    </w:p>
    <w:p w14:paraId="2BF0973A" w14:textId="77777777" w:rsidR="00E0367C" w:rsidRPr="003415EA" w:rsidRDefault="00E0367C" w:rsidP="00AE13E9">
      <w:pPr>
        <w:ind w:right="411"/>
        <w:jc w:val="both"/>
        <w:rPr>
          <w:sz w:val="28"/>
          <w:szCs w:val="28"/>
        </w:rPr>
      </w:pPr>
    </w:p>
    <w:p w14:paraId="47E65AAC" w14:textId="77777777" w:rsidR="00E0367C" w:rsidRPr="003415EA" w:rsidRDefault="00E0367C" w:rsidP="00AE13E9">
      <w:pPr>
        <w:ind w:right="411"/>
        <w:jc w:val="both"/>
        <w:rPr>
          <w:sz w:val="28"/>
          <w:szCs w:val="28"/>
        </w:rPr>
      </w:pPr>
    </w:p>
    <w:p w14:paraId="6B3140B7" w14:textId="77777777" w:rsidR="00B04FE8" w:rsidRPr="003415EA" w:rsidRDefault="00B04FE8" w:rsidP="00AE13E9">
      <w:pPr>
        <w:ind w:right="411"/>
        <w:jc w:val="both"/>
        <w:rPr>
          <w:sz w:val="28"/>
          <w:szCs w:val="28"/>
        </w:rPr>
      </w:pPr>
    </w:p>
    <w:p w14:paraId="5B8C8A37" w14:textId="77777777" w:rsidR="00B04FE8" w:rsidRPr="003415EA" w:rsidRDefault="00B04FE8" w:rsidP="00AE13E9">
      <w:pPr>
        <w:ind w:right="411"/>
        <w:jc w:val="both"/>
        <w:rPr>
          <w:sz w:val="28"/>
          <w:szCs w:val="28"/>
        </w:rPr>
      </w:pPr>
    </w:p>
    <w:p w14:paraId="399F42D0" w14:textId="77777777" w:rsidR="00B04FE8" w:rsidRPr="003415EA" w:rsidRDefault="00B04FE8" w:rsidP="00AE13E9">
      <w:pPr>
        <w:ind w:right="411"/>
        <w:jc w:val="both"/>
        <w:rPr>
          <w:sz w:val="28"/>
          <w:szCs w:val="28"/>
        </w:rPr>
      </w:pPr>
    </w:p>
    <w:p w14:paraId="2DD2EF71" w14:textId="77777777" w:rsidR="00E0367C" w:rsidRPr="003415EA" w:rsidRDefault="00E0367C" w:rsidP="00AE13E9">
      <w:pPr>
        <w:ind w:right="411"/>
        <w:jc w:val="both"/>
        <w:rPr>
          <w:sz w:val="28"/>
          <w:szCs w:val="28"/>
        </w:rPr>
      </w:pPr>
    </w:p>
    <w:p w14:paraId="10389FA4" w14:textId="77777777" w:rsidR="00E0367C" w:rsidRPr="003415EA" w:rsidRDefault="00E0367C" w:rsidP="00AE13E9">
      <w:pPr>
        <w:ind w:right="411"/>
        <w:jc w:val="both"/>
        <w:rPr>
          <w:sz w:val="28"/>
          <w:szCs w:val="28"/>
        </w:rPr>
      </w:pPr>
    </w:p>
    <w:p w14:paraId="67510508" w14:textId="77777777" w:rsidR="004A2039" w:rsidRPr="003415EA" w:rsidRDefault="00AE13E9" w:rsidP="00AE13E9">
      <w:pPr>
        <w:numPr>
          <w:ilvl w:val="0"/>
          <w:numId w:val="67"/>
        </w:numPr>
        <w:spacing w:line="360" w:lineRule="auto"/>
        <w:ind w:left="0" w:firstLine="0"/>
        <w:jc w:val="both"/>
        <w:rPr>
          <w:sz w:val="28"/>
          <w:szCs w:val="28"/>
        </w:rPr>
      </w:pPr>
      <w:proofErr w:type="gramStart"/>
      <w:r w:rsidRPr="003415EA">
        <w:rPr>
          <w:sz w:val="28"/>
          <w:szCs w:val="28"/>
        </w:rPr>
        <w:t>Grad</w:t>
      </w:r>
      <w:proofErr w:type="gramEnd"/>
      <w:r w:rsidRPr="003415EA">
        <w:rPr>
          <w:sz w:val="28"/>
          <w:szCs w:val="28"/>
        </w:rPr>
        <w:t xml:space="preserve"> de ocupare utilizat pentru fiecare zona s-a determinat prin masuratorile prezentate la Cap. 3.2. </w:t>
      </w:r>
    </w:p>
    <w:p w14:paraId="2A3AF56D" w14:textId="77777777" w:rsidR="00AE13E9" w:rsidRPr="003415EA" w:rsidRDefault="00AE13E9" w:rsidP="00AE13E9">
      <w:pPr>
        <w:numPr>
          <w:ilvl w:val="0"/>
          <w:numId w:val="67"/>
        </w:numPr>
        <w:spacing w:line="360" w:lineRule="auto"/>
        <w:ind w:left="0" w:firstLine="0"/>
        <w:jc w:val="both"/>
        <w:rPr>
          <w:sz w:val="28"/>
          <w:szCs w:val="28"/>
        </w:rPr>
      </w:pPr>
      <w:r w:rsidRPr="003415EA">
        <w:rPr>
          <w:sz w:val="28"/>
          <w:szCs w:val="28"/>
        </w:rPr>
        <w:t xml:space="preserve">Ponderea abonamentelor standard și reduse s-a determinat prin estimarea activității anterioare ținîndu-se seama de </w:t>
      </w:r>
    </w:p>
    <w:p w14:paraId="32E61131" w14:textId="77777777" w:rsidR="00AE13E9" w:rsidRPr="003415EA" w:rsidRDefault="00AE13E9" w:rsidP="00AE13E9">
      <w:pPr>
        <w:spacing w:line="360" w:lineRule="auto"/>
        <w:ind w:firstLine="720"/>
        <w:jc w:val="both"/>
        <w:rPr>
          <w:sz w:val="28"/>
          <w:szCs w:val="28"/>
        </w:rPr>
      </w:pPr>
      <w:proofErr w:type="gramStart"/>
      <w:r w:rsidRPr="003415EA">
        <w:rPr>
          <w:sz w:val="28"/>
          <w:szCs w:val="28"/>
        </w:rPr>
        <w:t>existența</w:t>
      </w:r>
      <w:proofErr w:type="gramEnd"/>
      <w:r w:rsidRPr="003415EA">
        <w:rPr>
          <w:sz w:val="28"/>
          <w:szCs w:val="28"/>
        </w:rPr>
        <w:t xml:space="preserve"> unor gratuități cu pondere de 23,80%</w:t>
      </w:r>
    </w:p>
    <w:p w14:paraId="3F2E604A" w14:textId="77777777" w:rsidR="00AE13E9" w:rsidRPr="003415EA" w:rsidRDefault="00AE13E9" w:rsidP="00AE13E9">
      <w:pPr>
        <w:numPr>
          <w:ilvl w:val="0"/>
          <w:numId w:val="67"/>
        </w:numPr>
        <w:spacing w:line="360" w:lineRule="auto"/>
        <w:ind w:left="0" w:firstLine="0"/>
        <w:jc w:val="both"/>
        <w:rPr>
          <w:sz w:val="28"/>
          <w:szCs w:val="28"/>
        </w:rPr>
      </w:pPr>
      <w:r w:rsidRPr="003415EA">
        <w:rPr>
          <w:sz w:val="28"/>
          <w:szCs w:val="28"/>
        </w:rPr>
        <w:t>Ponderea in veniturile zonei s-a distribuit intre veniturile din tichete si cele din abonamente din estimarea activitatii anterioare</w:t>
      </w:r>
    </w:p>
    <w:p w14:paraId="7130C867" w14:textId="110ABB31" w:rsidR="00AB6647" w:rsidRDefault="00AE13E9" w:rsidP="00AB6647">
      <w:pPr>
        <w:numPr>
          <w:ilvl w:val="0"/>
          <w:numId w:val="67"/>
        </w:numPr>
        <w:spacing w:line="360" w:lineRule="auto"/>
        <w:ind w:left="709" w:hanging="709"/>
        <w:jc w:val="both"/>
        <w:rPr>
          <w:sz w:val="28"/>
          <w:szCs w:val="28"/>
        </w:rPr>
      </w:pPr>
      <w:r w:rsidRPr="003415EA">
        <w:rPr>
          <w:sz w:val="28"/>
          <w:szCs w:val="28"/>
        </w:rPr>
        <w:t xml:space="preserve">Coeficientul pentru veniturile încasabile s-a determinat prin estimarea activității </w:t>
      </w:r>
      <w:r w:rsidR="00D355E0">
        <w:rPr>
          <w:sz w:val="28"/>
          <w:szCs w:val="28"/>
        </w:rPr>
        <w:t>anului 2022</w:t>
      </w:r>
      <w:r w:rsidR="00AB6647">
        <w:rPr>
          <w:sz w:val="28"/>
          <w:szCs w:val="28"/>
        </w:rPr>
        <w:t xml:space="preserve">, cu datele puse la dispoziție </w:t>
      </w:r>
    </w:p>
    <w:p w14:paraId="7785093B" w14:textId="46CEF3BE" w:rsidR="00AE13E9" w:rsidRPr="003415EA" w:rsidRDefault="00AB6647" w:rsidP="00AB6647">
      <w:pPr>
        <w:numPr>
          <w:ilvl w:val="0"/>
          <w:numId w:val="67"/>
        </w:numPr>
        <w:spacing w:line="360" w:lineRule="auto"/>
        <w:ind w:left="0" w:firstLine="0"/>
        <w:jc w:val="both"/>
        <w:rPr>
          <w:sz w:val="28"/>
          <w:szCs w:val="28"/>
        </w:rPr>
        <w:sectPr w:rsidR="00AE13E9" w:rsidRPr="003415EA">
          <w:headerReference w:type="default" r:id="rId12"/>
          <w:footerReference w:type="default" r:id="rId13"/>
          <w:pgSz w:w="16840" w:h="11910" w:orient="landscape"/>
          <w:pgMar w:top="1300" w:right="240" w:bottom="880" w:left="880" w:header="710" w:footer="587" w:gutter="0"/>
          <w:cols w:space="720"/>
          <w:noEndnote/>
        </w:sectPr>
      </w:pPr>
      <w:proofErr w:type="gramStart"/>
      <w:r>
        <w:rPr>
          <w:sz w:val="28"/>
          <w:szCs w:val="28"/>
        </w:rPr>
        <w:t>de</w:t>
      </w:r>
      <w:proofErr w:type="gramEnd"/>
      <w:r>
        <w:rPr>
          <w:sz w:val="28"/>
          <w:szCs w:val="28"/>
        </w:rPr>
        <w:t xml:space="preserve"> către Beneficiar. </w:t>
      </w:r>
      <w:r w:rsidR="00D355E0">
        <w:rPr>
          <w:sz w:val="28"/>
          <w:szCs w:val="28"/>
          <w:lang w:val="ro-RO"/>
        </w:rPr>
        <w:t xml:space="preserve">În anul 2022, la un număr de </w:t>
      </w:r>
      <w:r w:rsidR="00B109E2">
        <w:rPr>
          <w:sz w:val="28"/>
          <w:szCs w:val="28"/>
          <w:lang w:val="ro-RO"/>
        </w:rPr>
        <w:t>5180</w:t>
      </w:r>
      <w:r w:rsidRPr="00A40998">
        <w:rPr>
          <w:sz w:val="28"/>
          <w:szCs w:val="28"/>
          <w:lang w:val="ro-RO"/>
        </w:rPr>
        <w:t xml:space="preserve"> locuri de parcare cu plată, venitul anual încasat ar fi</w:t>
      </w:r>
      <w:r w:rsidR="00D355E0">
        <w:rPr>
          <w:sz w:val="28"/>
          <w:szCs w:val="28"/>
          <w:lang w:val="ro-RO"/>
        </w:rPr>
        <w:t xml:space="preserve"> trebuit să fie în valoare de 5.838.118</w:t>
      </w:r>
      <w:r w:rsidRPr="00A40998">
        <w:rPr>
          <w:sz w:val="28"/>
          <w:szCs w:val="28"/>
          <w:lang w:val="ro-RO"/>
        </w:rPr>
        <w:t>,00 Ron.( Vezi Tabelul Anexa 1).  Conform datelor din contabilitatea S.C. Administrator Imobile și Piețe S.R.L., veniturile încas</w:t>
      </w:r>
      <w:r w:rsidR="00D355E0">
        <w:rPr>
          <w:sz w:val="28"/>
          <w:szCs w:val="28"/>
          <w:lang w:val="ro-RO"/>
        </w:rPr>
        <w:t xml:space="preserve">ate au fost doar în valoare de 5.838.118,00 Ron. Procentul de incasare fata de anul 2021 a crescut </w:t>
      </w:r>
      <w:r w:rsidR="00E24994">
        <w:rPr>
          <w:sz w:val="28"/>
          <w:szCs w:val="28"/>
          <w:lang w:val="ro-RO"/>
        </w:rPr>
        <w:t>cu 39,00</w:t>
      </w:r>
      <w:r w:rsidR="00D355E0">
        <w:rPr>
          <w:sz w:val="28"/>
          <w:szCs w:val="28"/>
          <w:lang w:val="ro-RO"/>
        </w:rPr>
        <w:t>%</w:t>
      </w:r>
    </w:p>
    <w:p w14:paraId="45C01957" w14:textId="129155B0" w:rsidR="004A2039" w:rsidRPr="003415EA" w:rsidRDefault="009E0C0A" w:rsidP="00EF00CC">
      <w:pPr>
        <w:pStyle w:val="BodyText"/>
        <w:kinsoku w:val="0"/>
        <w:overflowPunct w:val="0"/>
        <w:spacing w:before="69"/>
        <w:jc w:val="both"/>
      </w:pPr>
      <w:r>
        <w:rPr>
          <w:noProof/>
          <w:lang w:val="ro-RO" w:eastAsia="ro-RO"/>
        </w:rPr>
        <w:lastRenderedPageBreak/>
        <mc:AlternateContent>
          <mc:Choice Requires="wps">
            <w:drawing>
              <wp:anchor distT="0" distB="0" distL="114300" distR="114300" simplePos="0" relativeHeight="251660800" behindDoc="0" locked="0" layoutInCell="0" allowOverlap="1" wp14:anchorId="0354E584" wp14:editId="60A41A49">
                <wp:simplePos x="0" y="0"/>
                <wp:positionH relativeFrom="page">
                  <wp:posOffset>720725</wp:posOffset>
                </wp:positionH>
                <wp:positionV relativeFrom="page">
                  <wp:posOffset>9980295</wp:posOffset>
                </wp:positionV>
                <wp:extent cx="5939155" cy="12700"/>
                <wp:effectExtent l="0" t="0" r="0" b="0"/>
                <wp:wrapNone/>
                <wp:docPr id="2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9155" cy="12700"/>
                        </a:xfrm>
                        <a:custGeom>
                          <a:avLst/>
                          <a:gdLst>
                            <a:gd name="T0" fmla="*/ 0 w 9353"/>
                            <a:gd name="T1" fmla="*/ 0 h 20"/>
                            <a:gd name="T2" fmla="*/ 9352 w 9353"/>
                            <a:gd name="T3" fmla="*/ 0 h 20"/>
                          </a:gdLst>
                          <a:ahLst/>
                          <a:cxnLst>
                            <a:cxn ang="0">
                              <a:pos x="T0" y="T1"/>
                            </a:cxn>
                            <a:cxn ang="0">
                              <a:pos x="T2" y="T3"/>
                            </a:cxn>
                          </a:cxnLst>
                          <a:rect l="0" t="0" r="r" b="b"/>
                          <a:pathLst>
                            <a:path w="9353" h="20">
                              <a:moveTo>
                                <a:pt x="0" y="0"/>
                              </a:moveTo>
                              <a:lnTo>
                                <a:pt x="9352"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784F43" id="Freeform 20"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6.75pt,785.85pt,524.35pt,785.85pt" coordsize="93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" o:allowincell="f" filled="f" strokeweight=".50797mm">
                <v:path arrowok="t" o:connecttype="custom" o:connectlocs="0,0;5938520,0" o:connectangles="0,0"/>
                <w10:wrap anchorx="page" anchory="page"/>
              </v:polyline>
            </w:pict>
          </mc:Fallback>
        </mc:AlternateContent>
      </w:r>
    </w:p>
    <w:p w14:paraId="7598F0A6" w14:textId="77777777" w:rsidR="004A2039" w:rsidRPr="003415EA" w:rsidRDefault="004A2039" w:rsidP="00B87184">
      <w:pPr>
        <w:pStyle w:val="Heading3"/>
        <w:numPr>
          <w:ilvl w:val="1"/>
          <w:numId w:val="27"/>
        </w:numPr>
        <w:tabs>
          <w:tab w:val="left" w:pos="599"/>
        </w:tabs>
        <w:kinsoku w:val="0"/>
        <w:overflowPunct w:val="0"/>
        <w:spacing w:before="89"/>
        <w:jc w:val="both"/>
      </w:pPr>
      <w:r w:rsidRPr="003415EA">
        <w:t>Determinarea valorii estimative a</w:t>
      </w:r>
      <w:r w:rsidRPr="003415EA">
        <w:rPr>
          <w:spacing w:val="-2"/>
        </w:rPr>
        <w:t xml:space="preserve"> </w:t>
      </w:r>
      <w:r w:rsidRPr="003415EA">
        <w:t>concesiunii</w:t>
      </w:r>
    </w:p>
    <w:p w14:paraId="07550C8A" w14:textId="77777777" w:rsidR="004A2039" w:rsidRPr="003415EA" w:rsidRDefault="004A2039" w:rsidP="00B87184">
      <w:pPr>
        <w:pStyle w:val="BodyText"/>
        <w:kinsoku w:val="0"/>
        <w:overflowPunct w:val="0"/>
        <w:jc w:val="both"/>
        <w:rPr>
          <w:b/>
          <w:bCs/>
          <w:i/>
          <w:iCs/>
        </w:rPr>
      </w:pPr>
    </w:p>
    <w:p w14:paraId="64CEC3E7" w14:textId="77777777" w:rsidR="004A2039" w:rsidRPr="003415EA" w:rsidRDefault="004A2039" w:rsidP="00B87184">
      <w:pPr>
        <w:pStyle w:val="BodyText"/>
        <w:kinsoku w:val="0"/>
        <w:overflowPunct w:val="0"/>
        <w:spacing w:before="236"/>
        <w:ind w:left="106" w:right="845"/>
        <w:jc w:val="both"/>
      </w:pPr>
      <w:r w:rsidRPr="003415EA">
        <w:t>Pragul</w:t>
      </w:r>
      <w:r w:rsidRPr="003415EA">
        <w:rPr>
          <w:spacing w:val="-6"/>
        </w:rPr>
        <w:t xml:space="preserve"> </w:t>
      </w:r>
      <w:r w:rsidRPr="003415EA">
        <w:t>valoric</w:t>
      </w:r>
      <w:r w:rsidRPr="003415EA">
        <w:rPr>
          <w:spacing w:val="-6"/>
        </w:rPr>
        <w:t xml:space="preserve"> </w:t>
      </w:r>
      <w:r w:rsidRPr="003415EA">
        <w:t>si</w:t>
      </w:r>
      <w:r w:rsidRPr="003415EA">
        <w:rPr>
          <w:spacing w:val="-2"/>
        </w:rPr>
        <w:t xml:space="preserve"> </w:t>
      </w:r>
      <w:r w:rsidRPr="003415EA">
        <w:t>modul</w:t>
      </w:r>
      <w:r w:rsidRPr="003415EA">
        <w:rPr>
          <w:spacing w:val="-5"/>
        </w:rPr>
        <w:t xml:space="preserve"> </w:t>
      </w:r>
      <w:r w:rsidRPr="003415EA">
        <w:t>de</w:t>
      </w:r>
      <w:r w:rsidRPr="003415EA">
        <w:rPr>
          <w:spacing w:val="-3"/>
        </w:rPr>
        <w:t xml:space="preserve"> </w:t>
      </w:r>
      <w:r w:rsidRPr="003415EA">
        <w:t>calcul</w:t>
      </w:r>
      <w:r w:rsidRPr="003415EA">
        <w:rPr>
          <w:spacing w:val="-6"/>
        </w:rPr>
        <w:t xml:space="preserve"> </w:t>
      </w:r>
      <w:r w:rsidRPr="003415EA">
        <w:t>al</w:t>
      </w:r>
      <w:r w:rsidRPr="003415EA">
        <w:rPr>
          <w:spacing w:val="-6"/>
        </w:rPr>
        <w:t xml:space="preserve"> </w:t>
      </w:r>
      <w:r w:rsidRPr="003415EA">
        <w:t>valoarii</w:t>
      </w:r>
      <w:r w:rsidRPr="003415EA">
        <w:rPr>
          <w:spacing w:val="-2"/>
        </w:rPr>
        <w:t xml:space="preserve"> </w:t>
      </w:r>
      <w:r w:rsidRPr="003415EA">
        <w:t>estimativa</w:t>
      </w:r>
      <w:r w:rsidRPr="003415EA">
        <w:rPr>
          <w:spacing w:val="-2"/>
        </w:rPr>
        <w:t xml:space="preserve"> </w:t>
      </w:r>
      <w:r w:rsidRPr="003415EA">
        <w:t>a</w:t>
      </w:r>
      <w:r w:rsidRPr="003415EA">
        <w:rPr>
          <w:spacing w:val="-4"/>
        </w:rPr>
        <w:t xml:space="preserve"> </w:t>
      </w:r>
      <w:r w:rsidRPr="003415EA">
        <w:t>concesiunii</w:t>
      </w:r>
      <w:r w:rsidRPr="003415EA">
        <w:rPr>
          <w:spacing w:val="-6"/>
        </w:rPr>
        <w:t xml:space="preserve"> </w:t>
      </w:r>
      <w:r w:rsidRPr="003415EA">
        <w:t>de</w:t>
      </w:r>
      <w:r w:rsidRPr="003415EA">
        <w:rPr>
          <w:spacing w:val="-6"/>
        </w:rPr>
        <w:t xml:space="preserve"> </w:t>
      </w:r>
      <w:r w:rsidRPr="003415EA">
        <w:t>servicii</w:t>
      </w:r>
      <w:r w:rsidRPr="003415EA">
        <w:rPr>
          <w:spacing w:val="-1"/>
        </w:rPr>
        <w:t xml:space="preserve"> </w:t>
      </w:r>
      <w:r w:rsidRPr="003415EA">
        <w:t xml:space="preserve">este prevazut Legea nr.100/2016 privind Concesiunile de lucrari si servicii in Sectiunea </w:t>
      </w:r>
      <w:proofErr w:type="gramStart"/>
      <w:r w:rsidRPr="003415EA">
        <w:t>3 ,</w:t>
      </w:r>
      <w:proofErr w:type="gramEnd"/>
      <w:r w:rsidRPr="003415EA">
        <w:rPr>
          <w:spacing w:val="-1"/>
        </w:rPr>
        <w:t xml:space="preserve"> </w:t>
      </w:r>
      <w:r w:rsidRPr="003415EA">
        <w:t>Art.11-13.</w:t>
      </w:r>
    </w:p>
    <w:p w14:paraId="6B3E507A" w14:textId="77777777" w:rsidR="004A2039" w:rsidRPr="00C04F83" w:rsidRDefault="004A2039" w:rsidP="00B87184">
      <w:pPr>
        <w:pStyle w:val="BodyText"/>
        <w:kinsoku w:val="0"/>
        <w:overflowPunct w:val="0"/>
        <w:spacing w:before="200"/>
        <w:ind w:left="106" w:right="835" w:firstLine="70"/>
        <w:jc w:val="both"/>
        <w:rPr>
          <w:b/>
          <w:i/>
          <w:iCs/>
        </w:rPr>
      </w:pPr>
      <w:r w:rsidRPr="00C04F83">
        <w:rPr>
          <w:b/>
        </w:rPr>
        <w:t>«</w:t>
      </w:r>
      <w:r w:rsidRPr="00C04F83">
        <w:rPr>
          <w:b/>
          <w:spacing w:val="-14"/>
        </w:rPr>
        <w:t xml:space="preserve"> </w:t>
      </w:r>
      <w:r w:rsidRPr="00C04F83">
        <w:rPr>
          <w:b/>
          <w:i/>
          <w:iCs/>
        </w:rPr>
        <w:t>Art.</w:t>
      </w:r>
      <w:r w:rsidRPr="00C04F83">
        <w:rPr>
          <w:b/>
          <w:i/>
          <w:iCs/>
          <w:spacing w:val="-12"/>
        </w:rPr>
        <w:t xml:space="preserve"> </w:t>
      </w:r>
      <w:r w:rsidRPr="00C04F83">
        <w:rPr>
          <w:b/>
          <w:i/>
          <w:iCs/>
        </w:rPr>
        <w:t>12.</w:t>
      </w:r>
      <w:r w:rsidRPr="00C04F83">
        <w:rPr>
          <w:b/>
          <w:i/>
          <w:iCs/>
          <w:spacing w:val="-12"/>
        </w:rPr>
        <w:t xml:space="preserve"> </w:t>
      </w:r>
      <w:r w:rsidRPr="00C04F83">
        <w:rPr>
          <w:b/>
          <w:i/>
          <w:iCs/>
        </w:rPr>
        <w:t>-</w:t>
      </w:r>
      <w:r w:rsidRPr="00C04F83">
        <w:rPr>
          <w:b/>
          <w:i/>
          <w:iCs/>
          <w:spacing w:val="-11"/>
        </w:rPr>
        <w:t xml:space="preserve"> </w:t>
      </w:r>
      <w:r w:rsidRPr="00C04F83">
        <w:rPr>
          <w:b/>
          <w:i/>
          <w:iCs/>
        </w:rPr>
        <w:t>(1)</w:t>
      </w:r>
      <w:r w:rsidRPr="00C04F83">
        <w:rPr>
          <w:b/>
          <w:i/>
          <w:iCs/>
          <w:spacing w:val="-11"/>
        </w:rPr>
        <w:t xml:space="preserve"> </w:t>
      </w:r>
      <w:r w:rsidRPr="00C04F83">
        <w:rPr>
          <w:b/>
          <w:i/>
          <w:iCs/>
        </w:rPr>
        <w:t>Valoarea</w:t>
      </w:r>
      <w:r w:rsidRPr="00C04F83">
        <w:rPr>
          <w:b/>
          <w:i/>
          <w:iCs/>
          <w:spacing w:val="-14"/>
        </w:rPr>
        <w:t xml:space="preserve"> </w:t>
      </w:r>
      <w:r w:rsidRPr="00C04F83">
        <w:rPr>
          <w:b/>
          <w:i/>
          <w:iCs/>
        </w:rPr>
        <w:t>unei</w:t>
      </w:r>
      <w:r w:rsidRPr="00C04F83">
        <w:rPr>
          <w:b/>
          <w:i/>
          <w:iCs/>
          <w:spacing w:val="-11"/>
        </w:rPr>
        <w:t xml:space="preserve"> </w:t>
      </w:r>
      <w:r w:rsidRPr="00C04F83">
        <w:rPr>
          <w:b/>
          <w:i/>
          <w:iCs/>
        </w:rPr>
        <w:t>concesiuni</w:t>
      </w:r>
      <w:r w:rsidRPr="00C04F83">
        <w:rPr>
          <w:b/>
          <w:i/>
          <w:iCs/>
          <w:spacing w:val="-12"/>
        </w:rPr>
        <w:t xml:space="preserve"> </w:t>
      </w:r>
      <w:r w:rsidRPr="00C04F83">
        <w:rPr>
          <w:b/>
          <w:i/>
          <w:iCs/>
        </w:rPr>
        <w:t>de</w:t>
      </w:r>
      <w:r w:rsidRPr="00C04F83">
        <w:rPr>
          <w:b/>
          <w:i/>
          <w:iCs/>
          <w:spacing w:val="-11"/>
        </w:rPr>
        <w:t xml:space="preserve"> </w:t>
      </w:r>
      <w:r w:rsidRPr="00C04F83">
        <w:rPr>
          <w:b/>
          <w:i/>
          <w:iCs/>
        </w:rPr>
        <w:t>lucrări</w:t>
      </w:r>
      <w:r w:rsidRPr="00C04F83">
        <w:rPr>
          <w:b/>
          <w:i/>
          <w:iCs/>
          <w:spacing w:val="-11"/>
        </w:rPr>
        <w:t xml:space="preserve"> </w:t>
      </w:r>
      <w:r w:rsidRPr="00C04F83">
        <w:rPr>
          <w:b/>
          <w:i/>
          <w:iCs/>
        </w:rPr>
        <w:t>sau</w:t>
      </w:r>
      <w:r w:rsidRPr="00C04F83">
        <w:rPr>
          <w:b/>
          <w:i/>
          <w:iCs/>
          <w:spacing w:val="-14"/>
        </w:rPr>
        <w:t xml:space="preserve"> </w:t>
      </w:r>
      <w:r w:rsidRPr="00C04F83">
        <w:rPr>
          <w:b/>
          <w:i/>
          <w:iCs/>
        </w:rPr>
        <w:t>a</w:t>
      </w:r>
      <w:r w:rsidRPr="00C04F83">
        <w:rPr>
          <w:b/>
          <w:i/>
          <w:iCs/>
          <w:spacing w:val="-11"/>
        </w:rPr>
        <w:t xml:space="preserve"> </w:t>
      </w:r>
      <w:r w:rsidRPr="00C04F83">
        <w:rPr>
          <w:b/>
          <w:i/>
          <w:iCs/>
        </w:rPr>
        <w:t>unei</w:t>
      </w:r>
      <w:r w:rsidRPr="00C04F83">
        <w:rPr>
          <w:b/>
          <w:i/>
          <w:iCs/>
          <w:spacing w:val="-12"/>
        </w:rPr>
        <w:t xml:space="preserve"> </w:t>
      </w:r>
      <w:r w:rsidRPr="00C04F83">
        <w:rPr>
          <w:b/>
          <w:i/>
          <w:iCs/>
        </w:rPr>
        <w:t>concesiuni</w:t>
      </w:r>
      <w:r w:rsidRPr="00C04F83">
        <w:rPr>
          <w:b/>
          <w:i/>
          <w:iCs/>
          <w:spacing w:val="-11"/>
        </w:rPr>
        <w:t xml:space="preserve"> </w:t>
      </w:r>
      <w:r w:rsidRPr="00C04F83">
        <w:rPr>
          <w:b/>
          <w:i/>
          <w:iCs/>
        </w:rPr>
        <w:t>de</w:t>
      </w:r>
      <w:r w:rsidRPr="00C04F83">
        <w:rPr>
          <w:b/>
          <w:i/>
          <w:iCs/>
          <w:spacing w:val="-14"/>
        </w:rPr>
        <w:t xml:space="preserve"> </w:t>
      </w:r>
      <w:r w:rsidRPr="00C04F83">
        <w:rPr>
          <w:b/>
          <w:i/>
          <w:iCs/>
        </w:rPr>
        <w:t>servicii este cifra totală de afaceri a concesionarului generată pe durata contractului, fără TVA, în schimbul lucrărilor şi serviciilor care fac obiectul concesiunii, precum şi pentru bunurile accesorii acestor lucrări şi</w:t>
      </w:r>
      <w:r w:rsidRPr="00C04F83">
        <w:rPr>
          <w:b/>
          <w:i/>
          <w:iCs/>
          <w:spacing w:val="-8"/>
        </w:rPr>
        <w:t xml:space="preserve"> </w:t>
      </w:r>
      <w:r w:rsidRPr="00C04F83">
        <w:rPr>
          <w:b/>
          <w:i/>
          <w:iCs/>
        </w:rPr>
        <w:t>servicii.</w:t>
      </w:r>
    </w:p>
    <w:p w14:paraId="50A2572C" w14:textId="77777777" w:rsidR="004A2039" w:rsidRPr="003415EA" w:rsidRDefault="004A2039" w:rsidP="00B87184">
      <w:pPr>
        <w:pStyle w:val="ListParagraph"/>
        <w:numPr>
          <w:ilvl w:val="0"/>
          <w:numId w:val="26"/>
        </w:numPr>
        <w:tabs>
          <w:tab w:val="left" w:pos="583"/>
        </w:tabs>
        <w:kinsoku w:val="0"/>
        <w:overflowPunct w:val="0"/>
        <w:spacing w:before="201"/>
        <w:ind w:right="832" w:firstLine="0"/>
        <w:jc w:val="both"/>
        <w:rPr>
          <w:sz w:val="28"/>
          <w:szCs w:val="28"/>
        </w:rPr>
      </w:pPr>
      <w:r w:rsidRPr="00C04F83">
        <w:rPr>
          <w:b/>
          <w:i/>
          <w:iCs/>
          <w:sz w:val="28"/>
          <w:szCs w:val="28"/>
        </w:rPr>
        <w:t>Valoarea unei concesiuni de lucrări sau a unei concesiuni de servicii se estimează</w:t>
      </w:r>
      <w:r w:rsidRPr="00C04F83">
        <w:rPr>
          <w:b/>
          <w:i/>
          <w:iCs/>
          <w:spacing w:val="-17"/>
          <w:sz w:val="28"/>
          <w:szCs w:val="28"/>
        </w:rPr>
        <w:t xml:space="preserve"> </w:t>
      </w:r>
      <w:r w:rsidRPr="00C04F83">
        <w:rPr>
          <w:b/>
          <w:i/>
          <w:iCs/>
          <w:sz w:val="28"/>
          <w:szCs w:val="28"/>
        </w:rPr>
        <w:t>de</w:t>
      </w:r>
      <w:r w:rsidRPr="00C04F83">
        <w:rPr>
          <w:b/>
          <w:i/>
          <w:iCs/>
          <w:spacing w:val="-14"/>
          <w:sz w:val="28"/>
          <w:szCs w:val="28"/>
        </w:rPr>
        <w:t xml:space="preserve"> </w:t>
      </w:r>
      <w:r w:rsidRPr="00C04F83">
        <w:rPr>
          <w:b/>
          <w:i/>
          <w:iCs/>
          <w:sz w:val="28"/>
          <w:szCs w:val="28"/>
        </w:rPr>
        <w:t>către</w:t>
      </w:r>
      <w:r w:rsidRPr="00C04F83">
        <w:rPr>
          <w:b/>
          <w:i/>
          <w:iCs/>
          <w:spacing w:val="-17"/>
          <w:sz w:val="28"/>
          <w:szCs w:val="28"/>
        </w:rPr>
        <w:t xml:space="preserve"> </w:t>
      </w:r>
      <w:r w:rsidRPr="00C04F83">
        <w:rPr>
          <w:b/>
          <w:i/>
          <w:iCs/>
          <w:sz w:val="28"/>
          <w:szCs w:val="28"/>
        </w:rPr>
        <w:t>entitatea</w:t>
      </w:r>
      <w:r w:rsidRPr="00C04F83">
        <w:rPr>
          <w:b/>
          <w:i/>
          <w:iCs/>
          <w:spacing w:val="-14"/>
          <w:sz w:val="28"/>
          <w:szCs w:val="28"/>
        </w:rPr>
        <w:t xml:space="preserve"> </w:t>
      </w:r>
      <w:r w:rsidRPr="00C04F83">
        <w:rPr>
          <w:b/>
          <w:i/>
          <w:iCs/>
          <w:sz w:val="28"/>
          <w:szCs w:val="28"/>
        </w:rPr>
        <w:t>contractantă</w:t>
      </w:r>
      <w:r w:rsidRPr="00C04F83">
        <w:rPr>
          <w:b/>
          <w:i/>
          <w:iCs/>
          <w:spacing w:val="-17"/>
          <w:sz w:val="28"/>
          <w:szCs w:val="28"/>
        </w:rPr>
        <w:t xml:space="preserve"> </w:t>
      </w:r>
      <w:r w:rsidRPr="00C04F83">
        <w:rPr>
          <w:b/>
          <w:i/>
          <w:iCs/>
          <w:sz w:val="28"/>
          <w:szCs w:val="28"/>
        </w:rPr>
        <w:t>înainte</w:t>
      </w:r>
      <w:r w:rsidRPr="00C04F83">
        <w:rPr>
          <w:b/>
          <w:i/>
          <w:iCs/>
          <w:spacing w:val="-17"/>
          <w:sz w:val="28"/>
          <w:szCs w:val="28"/>
        </w:rPr>
        <w:t xml:space="preserve"> </w:t>
      </w:r>
      <w:r w:rsidRPr="00C04F83">
        <w:rPr>
          <w:b/>
          <w:i/>
          <w:iCs/>
          <w:sz w:val="28"/>
          <w:szCs w:val="28"/>
        </w:rPr>
        <w:t>de</w:t>
      </w:r>
      <w:r w:rsidRPr="00C04F83">
        <w:rPr>
          <w:b/>
          <w:i/>
          <w:iCs/>
          <w:spacing w:val="-17"/>
          <w:sz w:val="28"/>
          <w:szCs w:val="28"/>
        </w:rPr>
        <w:t xml:space="preserve"> </w:t>
      </w:r>
      <w:r w:rsidRPr="00C04F83">
        <w:rPr>
          <w:b/>
          <w:i/>
          <w:iCs/>
          <w:sz w:val="28"/>
          <w:szCs w:val="28"/>
        </w:rPr>
        <w:t>iniţierea</w:t>
      </w:r>
      <w:r w:rsidRPr="00C04F83">
        <w:rPr>
          <w:b/>
          <w:i/>
          <w:iCs/>
          <w:spacing w:val="-15"/>
          <w:sz w:val="28"/>
          <w:szCs w:val="28"/>
        </w:rPr>
        <w:t xml:space="preserve"> </w:t>
      </w:r>
      <w:r w:rsidRPr="00C04F83">
        <w:rPr>
          <w:b/>
          <w:i/>
          <w:iCs/>
          <w:sz w:val="28"/>
          <w:szCs w:val="28"/>
        </w:rPr>
        <w:t>procedurii</w:t>
      </w:r>
      <w:r w:rsidRPr="00C04F83">
        <w:rPr>
          <w:b/>
          <w:i/>
          <w:iCs/>
          <w:spacing w:val="-16"/>
          <w:sz w:val="28"/>
          <w:szCs w:val="28"/>
        </w:rPr>
        <w:t xml:space="preserve"> </w:t>
      </w:r>
      <w:r w:rsidRPr="00C04F83">
        <w:rPr>
          <w:b/>
          <w:i/>
          <w:iCs/>
          <w:sz w:val="28"/>
          <w:szCs w:val="28"/>
        </w:rPr>
        <w:t>de</w:t>
      </w:r>
      <w:r w:rsidRPr="00C04F83">
        <w:rPr>
          <w:b/>
          <w:i/>
          <w:iCs/>
          <w:spacing w:val="-17"/>
          <w:sz w:val="28"/>
          <w:szCs w:val="28"/>
        </w:rPr>
        <w:t xml:space="preserve"> </w:t>
      </w:r>
      <w:r w:rsidRPr="00C04F83">
        <w:rPr>
          <w:b/>
          <w:i/>
          <w:iCs/>
          <w:sz w:val="28"/>
          <w:szCs w:val="28"/>
        </w:rPr>
        <w:t xml:space="preserve">atribuire şi </w:t>
      </w:r>
      <w:proofErr w:type="gramStart"/>
      <w:r w:rsidRPr="00C04F83">
        <w:rPr>
          <w:b/>
          <w:i/>
          <w:iCs/>
          <w:sz w:val="28"/>
          <w:szCs w:val="28"/>
        </w:rPr>
        <w:t>este</w:t>
      </w:r>
      <w:proofErr w:type="gramEnd"/>
      <w:r w:rsidRPr="00C04F83">
        <w:rPr>
          <w:b/>
          <w:i/>
          <w:iCs/>
          <w:sz w:val="28"/>
          <w:szCs w:val="28"/>
        </w:rPr>
        <w:t xml:space="preserve"> valabilă la momentul iniţierii procedurii de atribuire prin transmiterea spre publicare a anunţului de concesionare sau a anunţului de intenţie în cazul concesiunii de servicii sociale ori alte servicii specifice, prevăzute în anexa nr. 3. »</w:t>
      </w:r>
      <w:r w:rsidRPr="003415EA">
        <w:rPr>
          <w:i/>
          <w:iCs/>
          <w:sz w:val="28"/>
          <w:szCs w:val="28"/>
        </w:rPr>
        <w:t xml:space="preserve"> </w:t>
      </w:r>
      <w:r w:rsidRPr="003415EA">
        <w:rPr>
          <w:sz w:val="28"/>
          <w:szCs w:val="28"/>
        </w:rPr>
        <w:t>Veniturile estimate din activitatea de administrare a parcarilor publice cu plata au fost determinate plecand de la valoarea absoluta ( ideala ) care teoretic s-ar putea obtine, valoare rezultata dintr-un grad de ocupare de 100% a locurilor de parcare pe toata durata concesiunii, la care s-au aplicat urmatorii coeficientii de corectie</w:t>
      </w:r>
      <w:r w:rsidRPr="003415EA">
        <w:rPr>
          <w:spacing w:val="-17"/>
          <w:sz w:val="28"/>
          <w:szCs w:val="28"/>
        </w:rPr>
        <w:t xml:space="preserve"> </w:t>
      </w:r>
      <w:r w:rsidRPr="003415EA">
        <w:rPr>
          <w:sz w:val="28"/>
          <w:szCs w:val="28"/>
        </w:rPr>
        <w:t>:</w:t>
      </w:r>
    </w:p>
    <w:p w14:paraId="7EF720C0" w14:textId="77777777" w:rsidR="004A2039" w:rsidRPr="003415EA" w:rsidRDefault="004A2039" w:rsidP="00B87184">
      <w:pPr>
        <w:pStyle w:val="ListParagraph"/>
        <w:numPr>
          <w:ilvl w:val="1"/>
          <w:numId w:val="26"/>
        </w:numPr>
        <w:tabs>
          <w:tab w:val="left" w:pos="1187"/>
        </w:tabs>
        <w:kinsoku w:val="0"/>
        <w:overflowPunct w:val="0"/>
        <w:spacing w:line="342" w:lineRule="exact"/>
        <w:ind w:hanging="361"/>
        <w:jc w:val="both"/>
        <w:rPr>
          <w:sz w:val="28"/>
          <w:szCs w:val="28"/>
        </w:rPr>
      </w:pPr>
      <w:r w:rsidRPr="003415EA">
        <w:rPr>
          <w:sz w:val="28"/>
          <w:szCs w:val="28"/>
        </w:rPr>
        <w:t>grad de ocupare al parcarilor ( determinat statistic )</w:t>
      </w:r>
      <w:r w:rsidRPr="003415EA">
        <w:rPr>
          <w:spacing w:val="-1"/>
          <w:sz w:val="28"/>
          <w:szCs w:val="28"/>
        </w:rPr>
        <w:t xml:space="preserve"> </w:t>
      </w:r>
      <w:r w:rsidRPr="003415EA">
        <w:rPr>
          <w:sz w:val="28"/>
          <w:szCs w:val="28"/>
        </w:rPr>
        <w:t>;</w:t>
      </w:r>
    </w:p>
    <w:p w14:paraId="69B069EC" w14:textId="77777777" w:rsidR="004A2039" w:rsidRDefault="004A2039" w:rsidP="00B87184">
      <w:pPr>
        <w:pStyle w:val="ListParagraph"/>
        <w:numPr>
          <w:ilvl w:val="1"/>
          <w:numId w:val="26"/>
        </w:numPr>
        <w:tabs>
          <w:tab w:val="left" w:pos="1187"/>
        </w:tabs>
        <w:kinsoku w:val="0"/>
        <w:overflowPunct w:val="0"/>
        <w:ind w:hanging="361"/>
        <w:jc w:val="both"/>
        <w:rPr>
          <w:sz w:val="28"/>
          <w:szCs w:val="28"/>
        </w:rPr>
      </w:pPr>
      <w:proofErr w:type="gramStart"/>
      <w:r w:rsidRPr="003415EA">
        <w:rPr>
          <w:sz w:val="28"/>
          <w:szCs w:val="28"/>
        </w:rPr>
        <w:t>grad</w:t>
      </w:r>
      <w:proofErr w:type="gramEnd"/>
      <w:r w:rsidRPr="003415EA">
        <w:rPr>
          <w:sz w:val="28"/>
          <w:szCs w:val="28"/>
        </w:rPr>
        <w:t xml:space="preserve"> de incasare al taxei de</w:t>
      </w:r>
      <w:r w:rsidRPr="003415EA">
        <w:rPr>
          <w:spacing w:val="-8"/>
          <w:sz w:val="28"/>
          <w:szCs w:val="28"/>
        </w:rPr>
        <w:t xml:space="preserve"> </w:t>
      </w:r>
      <w:r w:rsidRPr="003415EA">
        <w:rPr>
          <w:sz w:val="28"/>
          <w:szCs w:val="28"/>
        </w:rPr>
        <w:t>parcare.</w:t>
      </w:r>
    </w:p>
    <w:p w14:paraId="3B73A7D6" w14:textId="77777777" w:rsidR="00C04F83" w:rsidRPr="003415EA" w:rsidRDefault="00C04F83" w:rsidP="00C04F83">
      <w:pPr>
        <w:pStyle w:val="ListParagraph"/>
        <w:tabs>
          <w:tab w:val="left" w:pos="1187"/>
        </w:tabs>
        <w:kinsoku w:val="0"/>
        <w:overflowPunct w:val="0"/>
        <w:ind w:left="106" w:firstLine="0"/>
        <w:jc w:val="both"/>
        <w:rPr>
          <w:sz w:val="28"/>
          <w:szCs w:val="28"/>
        </w:rPr>
      </w:pPr>
    </w:p>
    <w:p w14:paraId="2FDC6C76" w14:textId="6A02D0E9" w:rsidR="00AE13E9" w:rsidRPr="00C04F83" w:rsidRDefault="00C04F83" w:rsidP="00AE13E9">
      <w:pPr>
        <w:pStyle w:val="ListParagraph"/>
        <w:tabs>
          <w:tab w:val="left" w:pos="1187"/>
        </w:tabs>
        <w:kinsoku w:val="0"/>
        <w:overflowPunct w:val="0"/>
        <w:jc w:val="both"/>
        <w:rPr>
          <w:i/>
          <w:sz w:val="28"/>
          <w:szCs w:val="28"/>
          <w:lang w:val="ro-RO"/>
        </w:rPr>
      </w:pPr>
      <w:r>
        <w:rPr>
          <w:sz w:val="28"/>
          <w:szCs w:val="28"/>
        </w:rPr>
        <w:t xml:space="preserve">             </w:t>
      </w:r>
    </w:p>
    <w:p w14:paraId="4F2A7B65" w14:textId="77777777" w:rsidR="00C04F83" w:rsidRPr="00C04F83" w:rsidRDefault="00C04F83" w:rsidP="00AE13E9">
      <w:pPr>
        <w:pStyle w:val="ListParagraph"/>
        <w:tabs>
          <w:tab w:val="left" w:pos="1187"/>
        </w:tabs>
        <w:kinsoku w:val="0"/>
        <w:overflowPunct w:val="0"/>
        <w:jc w:val="both"/>
        <w:rPr>
          <w:sz w:val="28"/>
          <w:szCs w:val="28"/>
          <w:lang w:val="ro-RO"/>
        </w:rPr>
      </w:pPr>
    </w:p>
    <w:p w14:paraId="3639A9A8" w14:textId="6B17352D" w:rsidR="00AE13E9" w:rsidRDefault="00AE13E9" w:rsidP="00AE13E9">
      <w:pPr>
        <w:pStyle w:val="ListParagraph"/>
        <w:tabs>
          <w:tab w:val="left" w:pos="1187"/>
        </w:tabs>
        <w:kinsoku w:val="0"/>
        <w:overflowPunct w:val="0"/>
        <w:ind w:left="142" w:firstLine="567"/>
        <w:jc w:val="both"/>
        <w:rPr>
          <w:b/>
          <w:sz w:val="28"/>
          <w:szCs w:val="28"/>
          <w:lang w:val="ro-RO"/>
        </w:rPr>
      </w:pPr>
      <w:r w:rsidRPr="00C04F83">
        <w:rPr>
          <w:b/>
          <w:sz w:val="28"/>
          <w:szCs w:val="28"/>
          <w:lang w:val="ro-RO"/>
        </w:rPr>
        <w:t>În concluzie, valoarea estimativă a concesiunii pe o</w:t>
      </w:r>
      <w:r w:rsidR="00D355E0">
        <w:rPr>
          <w:b/>
          <w:sz w:val="28"/>
          <w:szCs w:val="28"/>
          <w:lang w:val="ro-RO"/>
        </w:rPr>
        <w:t xml:space="preserve"> durată de 4</w:t>
      </w:r>
      <w:r w:rsidR="00C04F83">
        <w:rPr>
          <w:b/>
          <w:sz w:val="28"/>
          <w:szCs w:val="28"/>
          <w:lang w:val="ro-RO"/>
        </w:rPr>
        <w:t xml:space="preserve"> ani a activității </w:t>
      </w:r>
      <w:r w:rsidRPr="00C04F83">
        <w:rPr>
          <w:b/>
          <w:sz w:val="28"/>
          <w:szCs w:val="28"/>
          <w:lang w:val="ro-RO"/>
        </w:rPr>
        <w:t xml:space="preserve"> este în sumă de </w:t>
      </w:r>
      <w:r w:rsidR="00BD0BDB" w:rsidRPr="00BD0BDB">
        <w:rPr>
          <w:b/>
          <w:sz w:val="28"/>
          <w:szCs w:val="28"/>
          <w:lang w:val="ro-RO"/>
        </w:rPr>
        <w:t>27.946.560,00</w:t>
      </w:r>
      <w:r w:rsidR="00BD0BDB">
        <w:rPr>
          <w:b/>
          <w:sz w:val="28"/>
          <w:szCs w:val="28"/>
          <w:lang w:val="ro-RO"/>
        </w:rPr>
        <w:t xml:space="preserve"> RON cu TVA</w:t>
      </w:r>
    </w:p>
    <w:p w14:paraId="5E8451A7" w14:textId="77777777" w:rsidR="00B221F1" w:rsidRDefault="00B221F1" w:rsidP="00B221F1">
      <w:pPr>
        <w:pStyle w:val="ListParagraph"/>
        <w:tabs>
          <w:tab w:val="left" w:pos="1187"/>
        </w:tabs>
        <w:kinsoku w:val="0"/>
        <w:overflowPunct w:val="0"/>
        <w:ind w:left="142" w:right="217" w:firstLine="567"/>
        <w:jc w:val="both"/>
        <w:rPr>
          <w:b/>
          <w:sz w:val="28"/>
          <w:szCs w:val="28"/>
          <w:lang w:val="ro-RO"/>
        </w:rPr>
      </w:pPr>
    </w:p>
    <w:p w14:paraId="01CB87A3" w14:textId="7F674254" w:rsidR="00B221F1" w:rsidRPr="00613CEE" w:rsidRDefault="00B221F1" w:rsidP="00AE13E9">
      <w:pPr>
        <w:pStyle w:val="ListParagraph"/>
        <w:tabs>
          <w:tab w:val="left" w:pos="1187"/>
        </w:tabs>
        <w:kinsoku w:val="0"/>
        <w:overflowPunct w:val="0"/>
        <w:ind w:left="142" w:firstLine="567"/>
        <w:jc w:val="both"/>
        <w:rPr>
          <w:b/>
          <w:sz w:val="28"/>
          <w:szCs w:val="28"/>
          <w:lang w:val="ro-RO"/>
        </w:rPr>
      </w:pPr>
      <w:r>
        <w:rPr>
          <w:b/>
          <w:sz w:val="28"/>
          <w:szCs w:val="28"/>
          <w:lang w:val="ro-RO"/>
        </w:rPr>
        <w:t xml:space="preserve">Redevența </w:t>
      </w:r>
      <w:r w:rsidR="00106076">
        <w:rPr>
          <w:b/>
          <w:sz w:val="28"/>
          <w:szCs w:val="28"/>
          <w:lang w:val="ro-RO"/>
        </w:rPr>
        <w:t xml:space="preserve"> care se va </w:t>
      </w:r>
      <w:r>
        <w:rPr>
          <w:b/>
          <w:sz w:val="28"/>
          <w:szCs w:val="28"/>
          <w:lang w:val="ro-RO"/>
        </w:rPr>
        <w:t>plăti de către concesionar Primăriei Municipiului T</w:t>
      </w:r>
      <w:r w:rsidR="00106076">
        <w:rPr>
          <w:b/>
          <w:sz w:val="28"/>
          <w:szCs w:val="28"/>
          <w:lang w:val="ro-RO"/>
        </w:rPr>
        <w:t>g. Mureș este de 2 000 000</w:t>
      </w:r>
      <w:r>
        <w:rPr>
          <w:b/>
          <w:sz w:val="28"/>
          <w:szCs w:val="28"/>
          <w:lang w:val="ro-RO"/>
        </w:rPr>
        <w:t xml:space="preserve"> RON</w:t>
      </w:r>
      <w:r w:rsidR="00106076">
        <w:rPr>
          <w:b/>
          <w:sz w:val="28"/>
          <w:szCs w:val="28"/>
          <w:lang w:val="ro-RO"/>
        </w:rPr>
        <w:t xml:space="preserve"> + </w:t>
      </w:r>
      <w:r w:rsidR="00B072ED">
        <w:rPr>
          <w:b/>
          <w:sz w:val="28"/>
          <w:szCs w:val="28"/>
          <w:lang w:val="ro-RO"/>
        </w:rPr>
        <w:t>2</w:t>
      </w:r>
      <w:r w:rsidR="00106076">
        <w:rPr>
          <w:b/>
          <w:sz w:val="28"/>
          <w:szCs w:val="28"/>
          <w:lang w:val="ro-RO"/>
        </w:rPr>
        <w:t xml:space="preserve">0% anual din Cifra de afaceri a Serviciului Parcări. </w:t>
      </w:r>
    </w:p>
    <w:p w14:paraId="33903024" w14:textId="77777777" w:rsidR="00613CEE" w:rsidRPr="00B221F1" w:rsidRDefault="00613CEE" w:rsidP="00AE13E9">
      <w:pPr>
        <w:pStyle w:val="ListParagraph"/>
        <w:tabs>
          <w:tab w:val="left" w:pos="1187"/>
        </w:tabs>
        <w:kinsoku w:val="0"/>
        <w:overflowPunct w:val="0"/>
        <w:ind w:left="142" w:firstLine="567"/>
        <w:jc w:val="both"/>
        <w:rPr>
          <w:sz w:val="28"/>
          <w:szCs w:val="28"/>
          <w:lang w:val="ro-RO"/>
        </w:rPr>
      </w:pPr>
    </w:p>
    <w:p w14:paraId="70DCF8E4" w14:textId="77777777" w:rsidR="00C04F83" w:rsidRPr="003415EA" w:rsidRDefault="00C04F83" w:rsidP="00AE13E9">
      <w:pPr>
        <w:pStyle w:val="ListParagraph"/>
        <w:tabs>
          <w:tab w:val="left" w:pos="1187"/>
        </w:tabs>
        <w:kinsoku w:val="0"/>
        <w:overflowPunct w:val="0"/>
        <w:ind w:left="142" w:firstLine="567"/>
        <w:jc w:val="both"/>
        <w:rPr>
          <w:sz w:val="28"/>
          <w:szCs w:val="28"/>
          <w:lang w:val="ro-RO"/>
        </w:rPr>
      </w:pPr>
    </w:p>
    <w:p w14:paraId="5D2E741C" w14:textId="77777777" w:rsidR="004A2039" w:rsidRPr="003415EA" w:rsidRDefault="00AE13E9" w:rsidP="00B87184">
      <w:pPr>
        <w:pStyle w:val="BodyText"/>
        <w:kinsoku w:val="0"/>
        <w:overflowPunct w:val="0"/>
        <w:jc w:val="both"/>
      </w:pPr>
      <w:r w:rsidRPr="003415EA">
        <w:t xml:space="preserve"> </w:t>
      </w:r>
    </w:p>
    <w:p w14:paraId="5A294D75" w14:textId="77777777" w:rsidR="004A2039" w:rsidRPr="003415EA" w:rsidRDefault="004A2039" w:rsidP="00B87184">
      <w:pPr>
        <w:pStyle w:val="BodyText"/>
        <w:kinsoku w:val="0"/>
        <w:overflowPunct w:val="0"/>
        <w:jc w:val="both"/>
      </w:pPr>
    </w:p>
    <w:p w14:paraId="7D8D61EF" w14:textId="77777777" w:rsidR="004A2039" w:rsidRPr="003415EA" w:rsidRDefault="004A2039" w:rsidP="00B87184">
      <w:pPr>
        <w:pStyle w:val="BodyText"/>
        <w:kinsoku w:val="0"/>
        <w:overflowPunct w:val="0"/>
        <w:jc w:val="both"/>
      </w:pPr>
    </w:p>
    <w:p w14:paraId="33F30543" w14:textId="3D3BCBC9" w:rsidR="004A2039" w:rsidRDefault="004A2039" w:rsidP="00B87184">
      <w:pPr>
        <w:pStyle w:val="BodyText"/>
        <w:kinsoku w:val="0"/>
        <w:overflowPunct w:val="0"/>
        <w:jc w:val="both"/>
      </w:pPr>
    </w:p>
    <w:p w14:paraId="3A05C02D" w14:textId="77777777" w:rsidR="0022511F" w:rsidRPr="003415EA" w:rsidRDefault="0022511F" w:rsidP="00B87184">
      <w:pPr>
        <w:pStyle w:val="BodyText"/>
        <w:kinsoku w:val="0"/>
        <w:overflowPunct w:val="0"/>
        <w:jc w:val="both"/>
      </w:pPr>
    </w:p>
    <w:p w14:paraId="68B3F549" w14:textId="77777777" w:rsidR="004A2039" w:rsidRPr="003415EA" w:rsidRDefault="004A2039" w:rsidP="00B87184">
      <w:pPr>
        <w:pStyle w:val="Heading3"/>
        <w:numPr>
          <w:ilvl w:val="1"/>
          <w:numId w:val="27"/>
        </w:numPr>
        <w:tabs>
          <w:tab w:val="left" w:pos="680"/>
        </w:tabs>
        <w:kinsoku w:val="0"/>
        <w:overflowPunct w:val="0"/>
        <w:spacing w:before="267"/>
        <w:ind w:left="679" w:hanging="562"/>
        <w:jc w:val="both"/>
      </w:pPr>
      <w:r w:rsidRPr="003415EA">
        <w:lastRenderedPageBreak/>
        <w:t>Analiza de</w:t>
      </w:r>
      <w:r w:rsidRPr="003415EA">
        <w:rPr>
          <w:spacing w:val="-4"/>
        </w:rPr>
        <w:t xml:space="preserve"> </w:t>
      </w:r>
      <w:r w:rsidRPr="003415EA">
        <w:t>risc</w:t>
      </w:r>
    </w:p>
    <w:p w14:paraId="5AD5D253" w14:textId="77777777" w:rsidR="004A2039" w:rsidRPr="003415EA" w:rsidRDefault="004A2039" w:rsidP="00B87184">
      <w:pPr>
        <w:pStyle w:val="BodyText"/>
        <w:kinsoku w:val="0"/>
        <w:overflowPunct w:val="0"/>
        <w:spacing w:before="59"/>
        <w:ind w:left="118"/>
        <w:jc w:val="both"/>
      </w:pPr>
      <w:r w:rsidRPr="003415EA">
        <w:t>Principalele categorii de riscuri identificate sunt:</w:t>
      </w:r>
    </w:p>
    <w:p w14:paraId="57F2AE11" w14:textId="77777777" w:rsidR="004A2039" w:rsidRPr="003415EA" w:rsidRDefault="004A2039" w:rsidP="00B87184">
      <w:pPr>
        <w:pStyle w:val="ListParagraph"/>
        <w:numPr>
          <w:ilvl w:val="2"/>
          <w:numId w:val="27"/>
        </w:numPr>
        <w:tabs>
          <w:tab w:val="left" w:pos="1546"/>
        </w:tabs>
        <w:kinsoku w:val="0"/>
        <w:overflowPunct w:val="0"/>
        <w:spacing w:before="199" w:line="322" w:lineRule="exact"/>
        <w:jc w:val="both"/>
        <w:rPr>
          <w:sz w:val="28"/>
          <w:szCs w:val="28"/>
        </w:rPr>
      </w:pPr>
      <w:r w:rsidRPr="003415EA">
        <w:rPr>
          <w:sz w:val="28"/>
          <w:szCs w:val="28"/>
        </w:rPr>
        <w:t>riscul neîndeplinirii cerinţelor specifice impuse</w:t>
      </w:r>
      <w:r w:rsidRPr="003415EA">
        <w:rPr>
          <w:spacing w:val="-6"/>
          <w:sz w:val="28"/>
          <w:szCs w:val="28"/>
        </w:rPr>
        <w:t xml:space="preserve"> </w:t>
      </w:r>
      <w:r w:rsidRPr="003415EA">
        <w:rPr>
          <w:sz w:val="28"/>
          <w:szCs w:val="28"/>
        </w:rPr>
        <w:t>proiectului;</w:t>
      </w:r>
    </w:p>
    <w:p w14:paraId="140C9BF1" w14:textId="77777777" w:rsidR="004A2039" w:rsidRPr="003415EA" w:rsidRDefault="004A2039" w:rsidP="00B87184">
      <w:pPr>
        <w:pStyle w:val="ListParagraph"/>
        <w:numPr>
          <w:ilvl w:val="2"/>
          <w:numId w:val="27"/>
        </w:numPr>
        <w:tabs>
          <w:tab w:val="left" w:pos="1546"/>
        </w:tabs>
        <w:kinsoku w:val="0"/>
        <w:overflowPunct w:val="0"/>
        <w:spacing w:line="322" w:lineRule="exact"/>
        <w:jc w:val="both"/>
        <w:rPr>
          <w:sz w:val="28"/>
          <w:szCs w:val="28"/>
        </w:rPr>
      </w:pPr>
      <w:r w:rsidRPr="003415EA">
        <w:rPr>
          <w:sz w:val="28"/>
          <w:szCs w:val="28"/>
        </w:rPr>
        <w:t>riscul ca cererea de utilizare să fie mai mică decât</w:t>
      </w:r>
      <w:r w:rsidRPr="003415EA">
        <w:rPr>
          <w:spacing w:val="-7"/>
          <w:sz w:val="28"/>
          <w:szCs w:val="28"/>
        </w:rPr>
        <w:t xml:space="preserve"> </w:t>
      </w:r>
      <w:r w:rsidRPr="003415EA">
        <w:rPr>
          <w:sz w:val="28"/>
          <w:szCs w:val="28"/>
        </w:rPr>
        <w:t>estimările;</w:t>
      </w:r>
    </w:p>
    <w:p w14:paraId="42C73741" w14:textId="77777777" w:rsidR="004A2039" w:rsidRPr="003415EA" w:rsidRDefault="004A2039" w:rsidP="00B87184">
      <w:pPr>
        <w:pStyle w:val="ListParagraph"/>
        <w:numPr>
          <w:ilvl w:val="2"/>
          <w:numId w:val="27"/>
        </w:numPr>
        <w:tabs>
          <w:tab w:val="left" w:pos="1546"/>
        </w:tabs>
        <w:kinsoku w:val="0"/>
        <w:overflowPunct w:val="0"/>
        <w:spacing w:line="322" w:lineRule="exact"/>
        <w:jc w:val="both"/>
        <w:rPr>
          <w:sz w:val="28"/>
          <w:szCs w:val="28"/>
        </w:rPr>
      </w:pPr>
      <w:r w:rsidRPr="003415EA">
        <w:rPr>
          <w:sz w:val="28"/>
          <w:szCs w:val="28"/>
        </w:rPr>
        <w:t>riscul financiar;</w:t>
      </w:r>
    </w:p>
    <w:p w14:paraId="6F9F961F" w14:textId="77777777" w:rsidR="004A2039" w:rsidRPr="003415EA" w:rsidRDefault="004A2039" w:rsidP="00B87184">
      <w:pPr>
        <w:pStyle w:val="ListParagraph"/>
        <w:numPr>
          <w:ilvl w:val="2"/>
          <w:numId w:val="27"/>
        </w:numPr>
        <w:tabs>
          <w:tab w:val="left" w:pos="1546"/>
        </w:tabs>
        <w:kinsoku w:val="0"/>
        <w:overflowPunct w:val="0"/>
        <w:jc w:val="both"/>
        <w:rPr>
          <w:sz w:val="28"/>
          <w:szCs w:val="28"/>
        </w:rPr>
      </w:pPr>
      <w:r w:rsidRPr="003415EA">
        <w:rPr>
          <w:sz w:val="28"/>
          <w:szCs w:val="28"/>
        </w:rPr>
        <w:t>riscul de apariţie a unei situaţii de forţă</w:t>
      </w:r>
      <w:r w:rsidRPr="003415EA">
        <w:rPr>
          <w:spacing w:val="-7"/>
          <w:sz w:val="28"/>
          <w:szCs w:val="28"/>
        </w:rPr>
        <w:t xml:space="preserve"> </w:t>
      </w:r>
      <w:r w:rsidRPr="003415EA">
        <w:rPr>
          <w:sz w:val="28"/>
          <w:szCs w:val="28"/>
        </w:rPr>
        <w:t>majoră;</w:t>
      </w:r>
    </w:p>
    <w:p w14:paraId="584F1779" w14:textId="77777777" w:rsidR="004A2039" w:rsidRPr="003415EA" w:rsidRDefault="004A2039" w:rsidP="00B87184">
      <w:pPr>
        <w:pStyle w:val="ListParagraph"/>
        <w:numPr>
          <w:ilvl w:val="2"/>
          <w:numId w:val="27"/>
        </w:numPr>
        <w:tabs>
          <w:tab w:val="left" w:pos="1546"/>
        </w:tabs>
        <w:kinsoku w:val="0"/>
        <w:overflowPunct w:val="0"/>
        <w:spacing w:before="2"/>
        <w:jc w:val="both"/>
        <w:rPr>
          <w:sz w:val="28"/>
          <w:szCs w:val="28"/>
        </w:rPr>
      </w:pPr>
      <w:r w:rsidRPr="003415EA">
        <w:rPr>
          <w:sz w:val="28"/>
          <w:szCs w:val="28"/>
        </w:rPr>
        <w:t>riscul operaţional şi al asigurării nivelului de</w:t>
      </w:r>
      <w:r w:rsidRPr="003415EA">
        <w:rPr>
          <w:spacing w:val="-4"/>
          <w:sz w:val="28"/>
          <w:szCs w:val="28"/>
        </w:rPr>
        <w:t xml:space="preserve"> </w:t>
      </w:r>
      <w:r w:rsidRPr="003415EA">
        <w:rPr>
          <w:sz w:val="28"/>
          <w:szCs w:val="28"/>
        </w:rPr>
        <w:t>performanţă;</w:t>
      </w:r>
    </w:p>
    <w:p w14:paraId="6D4472AB" w14:textId="77777777" w:rsidR="004A2039" w:rsidRPr="003415EA" w:rsidRDefault="004A2039" w:rsidP="00B87184">
      <w:pPr>
        <w:pStyle w:val="ListParagraph"/>
        <w:numPr>
          <w:ilvl w:val="2"/>
          <w:numId w:val="27"/>
        </w:numPr>
        <w:tabs>
          <w:tab w:val="left" w:pos="1546"/>
        </w:tabs>
        <w:kinsoku w:val="0"/>
        <w:overflowPunct w:val="0"/>
        <w:spacing w:line="322" w:lineRule="exact"/>
        <w:jc w:val="both"/>
        <w:rPr>
          <w:sz w:val="28"/>
          <w:szCs w:val="28"/>
        </w:rPr>
      </w:pPr>
      <w:r w:rsidRPr="003415EA">
        <w:rPr>
          <w:sz w:val="28"/>
          <w:szCs w:val="28"/>
        </w:rPr>
        <w:t>riscul exploatării</w:t>
      </w:r>
      <w:r w:rsidRPr="003415EA">
        <w:rPr>
          <w:spacing w:val="1"/>
          <w:sz w:val="28"/>
          <w:szCs w:val="28"/>
        </w:rPr>
        <w:t xml:space="preserve"> </w:t>
      </w:r>
      <w:r w:rsidRPr="003415EA">
        <w:rPr>
          <w:sz w:val="28"/>
          <w:szCs w:val="28"/>
        </w:rPr>
        <w:t>concesiunii;</w:t>
      </w:r>
    </w:p>
    <w:p w14:paraId="75EFF1AB" w14:textId="77777777" w:rsidR="004A2039" w:rsidRPr="003415EA" w:rsidRDefault="004A2039" w:rsidP="00B87184">
      <w:pPr>
        <w:pStyle w:val="ListParagraph"/>
        <w:numPr>
          <w:ilvl w:val="2"/>
          <w:numId w:val="27"/>
        </w:numPr>
        <w:tabs>
          <w:tab w:val="left" w:pos="1546"/>
        </w:tabs>
        <w:kinsoku w:val="0"/>
        <w:overflowPunct w:val="0"/>
        <w:spacing w:line="322" w:lineRule="exact"/>
        <w:jc w:val="both"/>
        <w:rPr>
          <w:sz w:val="28"/>
          <w:szCs w:val="28"/>
        </w:rPr>
      </w:pPr>
      <w:r w:rsidRPr="003415EA">
        <w:rPr>
          <w:sz w:val="28"/>
          <w:szCs w:val="28"/>
        </w:rPr>
        <w:t>riscul legislativ;</w:t>
      </w:r>
    </w:p>
    <w:p w14:paraId="11172E87" w14:textId="77777777" w:rsidR="004A2039" w:rsidRPr="003415EA" w:rsidRDefault="004A2039" w:rsidP="00B87184">
      <w:pPr>
        <w:pStyle w:val="ListParagraph"/>
        <w:numPr>
          <w:ilvl w:val="2"/>
          <w:numId w:val="27"/>
        </w:numPr>
        <w:tabs>
          <w:tab w:val="left" w:pos="1546"/>
        </w:tabs>
        <w:kinsoku w:val="0"/>
        <w:overflowPunct w:val="0"/>
        <w:spacing w:line="322" w:lineRule="exact"/>
        <w:jc w:val="both"/>
        <w:rPr>
          <w:sz w:val="28"/>
          <w:szCs w:val="28"/>
        </w:rPr>
      </w:pPr>
      <w:r w:rsidRPr="003415EA">
        <w:rPr>
          <w:sz w:val="28"/>
          <w:szCs w:val="28"/>
        </w:rPr>
        <w:t>riscul uzurii morale şi al necesităţii modernizării</w:t>
      </w:r>
      <w:r w:rsidRPr="003415EA">
        <w:rPr>
          <w:spacing w:val="-9"/>
          <w:sz w:val="28"/>
          <w:szCs w:val="28"/>
        </w:rPr>
        <w:t xml:space="preserve"> </w:t>
      </w:r>
      <w:r w:rsidRPr="003415EA">
        <w:rPr>
          <w:sz w:val="28"/>
          <w:szCs w:val="28"/>
        </w:rPr>
        <w:t>serviciului;</w:t>
      </w:r>
    </w:p>
    <w:p w14:paraId="416098D5" w14:textId="77777777" w:rsidR="004A2039" w:rsidRPr="003415EA" w:rsidRDefault="004A2039" w:rsidP="00B87184">
      <w:pPr>
        <w:pStyle w:val="ListParagraph"/>
        <w:numPr>
          <w:ilvl w:val="2"/>
          <w:numId w:val="27"/>
        </w:numPr>
        <w:tabs>
          <w:tab w:val="left" w:pos="1546"/>
        </w:tabs>
        <w:kinsoku w:val="0"/>
        <w:overflowPunct w:val="0"/>
        <w:jc w:val="both"/>
        <w:rPr>
          <w:sz w:val="28"/>
          <w:szCs w:val="28"/>
        </w:rPr>
      </w:pPr>
      <w:r w:rsidRPr="003415EA">
        <w:rPr>
          <w:sz w:val="28"/>
          <w:szCs w:val="28"/>
        </w:rPr>
        <w:t>riscul asociat protecţiei</w:t>
      </w:r>
      <w:r w:rsidRPr="003415EA">
        <w:rPr>
          <w:spacing w:val="2"/>
          <w:sz w:val="28"/>
          <w:szCs w:val="28"/>
        </w:rPr>
        <w:t xml:space="preserve"> </w:t>
      </w:r>
      <w:r w:rsidRPr="003415EA">
        <w:rPr>
          <w:sz w:val="28"/>
          <w:szCs w:val="28"/>
        </w:rPr>
        <w:t>mediului;</w:t>
      </w:r>
    </w:p>
    <w:p w14:paraId="31D3E82A" w14:textId="77777777" w:rsidR="004A2039" w:rsidRPr="003415EA" w:rsidRDefault="004A2039" w:rsidP="00B87184">
      <w:pPr>
        <w:pStyle w:val="BodyText"/>
        <w:kinsoku w:val="0"/>
        <w:overflowPunct w:val="0"/>
        <w:spacing w:before="201" w:line="388" w:lineRule="auto"/>
        <w:ind w:left="118" w:right="2033"/>
        <w:jc w:val="both"/>
      </w:pPr>
      <w:r w:rsidRPr="003415EA">
        <w:t>Riscul este evidenţiat în raportul de evaluare a riscurilor: 80</w:t>
      </w:r>
      <w:proofErr w:type="gramStart"/>
      <w:r w:rsidRPr="003415EA">
        <w:t>,40</w:t>
      </w:r>
      <w:proofErr w:type="gramEnd"/>
      <w:r w:rsidRPr="003415EA">
        <w:t>% Riscul transferabil</w:t>
      </w:r>
    </w:p>
    <w:p w14:paraId="297E635C" w14:textId="77777777" w:rsidR="004A2039" w:rsidRPr="003415EA" w:rsidRDefault="004A2039" w:rsidP="00B87184">
      <w:pPr>
        <w:pStyle w:val="BodyText"/>
        <w:kinsoku w:val="0"/>
        <w:overflowPunct w:val="0"/>
        <w:spacing w:before="1"/>
        <w:ind w:left="118"/>
        <w:jc w:val="both"/>
      </w:pPr>
      <w:r w:rsidRPr="003415EA">
        <w:t xml:space="preserve">Riscul în exploatarea concesiunii </w:t>
      </w:r>
      <w:proofErr w:type="gramStart"/>
      <w:r w:rsidRPr="003415EA">
        <w:t>este</w:t>
      </w:r>
      <w:proofErr w:type="gramEnd"/>
      <w:r w:rsidRPr="003415EA">
        <w:t xml:space="preserve"> transferat in parte concesionarului.</w:t>
      </w:r>
    </w:p>
    <w:p w14:paraId="70B67A90" w14:textId="77777777" w:rsidR="004A2039" w:rsidRPr="003415EA" w:rsidRDefault="004A2039" w:rsidP="00B87184">
      <w:pPr>
        <w:pStyle w:val="BodyText"/>
        <w:kinsoku w:val="0"/>
        <w:overflowPunct w:val="0"/>
        <w:jc w:val="both"/>
      </w:pPr>
    </w:p>
    <w:p w14:paraId="2388E4B8" w14:textId="77777777" w:rsidR="004A2039" w:rsidRPr="003415EA" w:rsidRDefault="004A2039" w:rsidP="00B87184">
      <w:pPr>
        <w:pStyle w:val="BodyText"/>
        <w:kinsoku w:val="0"/>
        <w:overflowPunct w:val="0"/>
        <w:spacing w:before="3"/>
        <w:jc w:val="both"/>
      </w:pPr>
    </w:p>
    <w:p w14:paraId="55BB2ACD" w14:textId="77777777" w:rsidR="004A2039" w:rsidRPr="003415EA" w:rsidRDefault="004A2039" w:rsidP="00B87184">
      <w:pPr>
        <w:pStyle w:val="Heading3"/>
        <w:numPr>
          <w:ilvl w:val="1"/>
          <w:numId w:val="24"/>
        </w:numPr>
        <w:tabs>
          <w:tab w:val="left" w:pos="541"/>
        </w:tabs>
        <w:kinsoku w:val="0"/>
        <w:overflowPunct w:val="0"/>
        <w:spacing w:before="224"/>
        <w:jc w:val="both"/>
      </w:pPr>
      <w:r w:rsidRPr="003415EA">
        <w:t>Prezentarea concesiunii</w:t>
      </w:r>
    </w:p>
    <w:p w14:paraId="0865F103" w14:textId="77777777" w:rsidR="004A2039" w:rsidRPr="003415EA" w:rsidRDefault="004A2039" w:rsidP="00B87184">
      <w:pPr>
        <w:pStyle w:val="BodyText"/>
        <w:kinsoku w:val="0"/>
        <w:overflowPunct w:val="0"/>
        <w:spacing w:before="6"/>
        <w:jc w:val="both"/>
        <w:rPr>
          <w:b/>
          <w:bCs/>
          <w:i/>
          <w:iCs/>
        </w:rPr>
      </w:pPr>
    </w:p>
    <w:p w14:paraId="49DBC134" w14:textId="77777777" w:rsidR="004A2039" w:rsidRPr="003415EA" w:rsidRDefault="004A2039" w:rsidP="00B87184">
      <w:pPr>
        <w:pStyle w:val="BodyText"/>
        <w:kinsoku w:val="0"/>
        <w:overflowPunct w:val="0"/>
        <w:spacing w:line="288" w:lineRule="auto"/>
        <w:ind w:left="118" w:right="1025"/>
        <w:jc w:val="both"/>
      </w:pPr>
      <w:r w:rsidRPr="003415EA">
        <w:t>Concesionarea "Sistemului de management al parcărilor publice cu plată în Municipiul Tg. Mures" implică următoarele părţi:</w:t>
      </w:r>
    </w:p>
    <w:p w14:paraId="0E8FBBD0" w14:textId="77777777" w:rsidR="004A2039" w:rsidRPr="003415EA" w:rsidRDefault="004A2039" w:rsidP="00B87184">
      <w:pPr>
        <w:pStyle w:val="ListParagraph"/>
        <w:numPr>
          <w:ilvl w:val="0"/>
          <w:numId w:val="23"/>
        </w:numPr>
        <w:tabs>
          <w:tab w:val="left" w:pos="838"/>
        </w:tabs>
        <w:kinsoku w:val="0"/>
        <w:overflowPunct w:val="0"/>
        <w:spacing w:before="1" w:line="288" w:lineRule="auto"/>
        <w:ind w:right="1025"/>
        <w:jc w:val="both"/>
        <w:rPr>
          <w:sz w:val="28"/>
          <w:szCs w:val="28"/>
        </w:rPr>
      </w:pPr>
      <w:r w:rsidRPr="003415EA">
        <w:rPr>
          <w:sz w:val="28"/>
          <w:szCs w:val="28"/>
        </w:rPr>
        <w:t>Concedentul: Consiliul Local al municipiului Tg. mures, în calitate de autoritate</w:t>
      </w:r>
      <w:r w:rsidRPr="003415EA">
        <w:rPr>
          <w:spacing w:val="-1"/>
          <w:sz w:val="28"/>
          <w:szCs w:val="28"/>
        </w:rPr>
        <w:t xml:space="preserve"> </w:t>
      </w:r>
      <w:r w:rsidRPr="003415EA">
        <w:rPr>
          <w:sz w:val="28"/>
          <w:szCs w:val="28"/>
        </w:rPr>
        <w:t>contractantă;</w:t>
      </w:r>
    </w:p>
    <w:p w14:paraId="3B24DED3" w14:textId="77777777" w:rsidR="004A2039" w:rsidRPr="003415EA" w:rsidRDefault="004A2039" w:rsidP="00B87184">
      <w:pPr>
        <w:pStyle w:val="ListParagraph"/>
        <w:numPr>
          <w:ilvl w:val="0"/>
          <w:numId w:val="23"/>
        </w:numPr>
        <w:tabs>
          <w:tab w:val="left" w:pos="838"/>
        </w:tabs>
        <w:kinsoku w:val="0"/>
        <w:overflowPunct w:val="0"/>
        <w:spacing w:line="288" w:lineRule="auto"/>
        <w:ind w:left="118" w:right="1012" w:firstLine="359"/>
        <w:jc w:val="both"/>
        <w:rPr>
          <w:sz w:val="28"/>
          <w:szCs w:val="28"/>
        </w:rPr>
      </w:pPr>
      <w:r w:rsidRPr="003415EA">
        <w:rPr>
          <w:sz w:val="28"/>
          <w:szCs w:val="28"/>
        </w:rPr>
        <w:t xml:space="preserve">Concesionarul </w:t>
      </w:r>
      <w:r w:rsidR="00A9452E" w:rsidRPr="003415EA">
        <w:rPr>
          <w:sz w:val="28"/>
          <w:szCs w:val="28"/>
        </w:rPr>
        <w:t>–</w:t>
      </w:r>
      <w:r w:rsidRPr="003415EA">
        <w:rPr>
          <w:sz w:val="28"/>
          <w:szCs w:val="28"/>
        </w:rPr>
        <w:t xml:space="preserve"> </w:t>
      </w:r>
      <w:r w:rsidR="00A9452E" w:rsidRPr="003415EA">
        <w:rPr>
          <w:sz w:val="28"/>
          <w:szCs w:val="28"/>
        </w:rPr>
        <w:t>SC Administrator Imobile si Piete SRL</w:t>
      </w:r>
      <w:r w:rsidRPr="003415EA">
        <w:rPr>
          <w:sz w:val="28"/>
          <w:szCs w:val="28"/>
        </w:rPr>
        <w:t xml:space="preserve"> - persoană juridică cu capital </w:t>
      </w:r>
      <w:r w:rsidR="00EF00CC">
        <w:rPr>
          <w:sz w:val="28"/>
          <w:szCs w:val="28"/>
        </w:rPr>
        <w:t>sta</w:t>
      </w:r>
      <w:r w:rsidRPr="003415EA">
        <w:rPr>
          <w:sz w:val="28"/>
          <w:szCs w:val="28"/>
        </w:rPr>
        <w:t>t; Contractul</w:t>
      </w:r>
      <w:r w:rsidRPr="003415EA">
        <w:rPr>
          <w:spacing w:val="-10"/>
          <w:sz w:val="28"/>
          <w:szCs w:val="28"/>
        </w:rPr>
        <w:t xml:space="preserve"> </w:t>
      </w:r>
      <w:r w:rsidRPr="003415EA">
        <w:rPr>
          <w:sz w:val="28"/>
          <w:szCs w:val="28"/>
        </w:rPr>
        <w:t>de</w:t>
      </w:r>
      <w:r w:rsidRPr="003415EA">
        <w:rPr>
          <w:spacing w:val="-9"/>
          <w:sz w:val="28"/>
          <w:szCs w:val="28"/>
        </w:rPr>
        <w:t xml:space="preserve"> </w:t>
      </w:r>
      <w:r w:rsidRPr="003415EA">
        <w:rPr>
          <w:sz w:val="28"/>
          <w:szCs w:val="28"/>
        </w:rPr>
        <w:t>concesiune</w:t>
      </w:r>
      <w:r w:rsidRPr="003415EA">
        <w:rPr>
          <w:spacing w:val="-9"/>
          <w:sz w:val="28"/>
          <w:szCs w:val="28"/>
        </w:rPr>
        <w:t xml:space="preserve"> </w:t>
      </w:r>
      <w:r w:rsidRPr="003415EA">
        <w:rPr>
          <w:sz w:val="28"/>
          <w:szCs w:val="28"/>
        </w:rPr>
        <w:t>de</w:t>
      </w:r>
      <w:r w:rsidRPr="003415EA">
        <w:rPr>
          <w:spacing w:val="-9"/>
          <w:sz w:val="28"/>
          <w:szCs w:val="28"/>
        </w:rPr>
        <w:t xml:space="preserve"> </w:t>
      </w:r>
      <w:r w:rsidRPr="003415EA">
        <w:rPr>
          <w:sz w:val="28"/>
          <w:szCs w:val="28"/>
        </w:rPr>
        <w:t>servicii</w:t>
      </w:r>
      <w:r w:rsidRPr="003415EA">
        <w:rPr>
          <w:spacing w:val="-10"/>
          <w:sz w:val="28"/>
          <w:szCs w:val="28"/>
        </w:rPr>
        <w:t xml:space="preserve"> </w:t>
      </w:r>
      <w:r w:rsidRPr="003415EA">
        <w:rPr>
          <w:sz w:val="28"/>
          <w:szCs w:val="28"/>
        </w:rPr>
        <w:t>se</w:t>
      </w:r>
      <w:r w:rsidRPr="003415EA">
        <w:rPr>
          <w:spacing w:val="-11"/>
          <w:sz w:val="28"/>
          <w:szCs w:val="28"/>
        </w:rPr>
        <w:t xml:space="preserve"> </w:t>
      </w:r>
      <w:proofErr w:type="gramStart"/>
      <w:r w:rsidRPr="003415EA">
        <w:rPr>
          <w:sz w:val="28"/>
          <w:szCs w:val="28"/>
        </w:rPr>
        <w:t>va</w:t>
      </w:r>
      <w:proofErr w:type="gramEnd"/>
      <w:r w:rsidRPr="003415EA">
        <w:rPr>
          <w:spacing w:val="-8"/>
          <w:sz w:val="28"/>
          <w:szCs w:val="28"/>
        </w:rPr>
        <w:t xml:space="preserve"> </w:t>
      </w:r>
      <w:r w:rsidRPr="003415EA">
        <w:rPr>
          <w:sz w:val="28"/>
          <w:szCs w:val="28"/>
        </w:rPr>
        <w:t>întocmi</w:t>
      </w:r>
      <w:r w:rsidRPr="003415EA">
        <w:rPr>
          <w:spacing w:val="-8"/>
          <w:sz w:val="28"/>
          <w:szCs w:val="28"/>
        </w:rPr>
        <w:t xml:space="preserve"> </w:t>
      </w:r>
      <w:r w:rsidRPr="003415EA">
        <w:rPr>
          <w:sz w:val="28"/>
          <w:szCs w:val="28"/>
        </w:rPr>
        <w:t>conform</w:t>
      </w:r>
      <w:r w:rsidRPr="003415EA">
        <w:rPr>
          <w:spacing w:val="-8"/>
          <w:sz w:val="28"/>
          <w:szCs w:val="28"/>
        </w:rPr>
        <w:t xml:space="preserve"> </w:t>
      </w:r>
      <w:r w:rsidRPr="003415EA">
        <w:rPr>
          <w:sz w:val="28"/>
          <w:szCs w:val="28"/>
        </w:rPr>
        <w:t>legislatiei</w:t>
      </w:r>
      <w:r w:rsidRPr="003415EA">
        <w:rPr>
          <w:spacing w:val="-10"/>
          <w:sz w:val="28"/>
          <w:szCs w:val="28"/>
        </w:rPr>
        <w:t xml:space="preserve"> </w:t>
      </w:r>
      <w:r w:rsidRPr="003415EA">
        <w:rPr>
          <w:sz w:val="28"/>
          <w:szCs w:val="28"/>
        </w:rPr>
        <w:t>in</w:t>
      </w:r>
      <w:r w:rsidRPr="003415EA">
        <w:rPr>
          <w:spacing w:val="-8"/>
          <w:sz w:val="28"/>
          <w:szCs w:val="28"/>
        </w:rPr>
        <w:t xml:space="preserve"> </w:t>
      </w:r>
      <w:r w:rsidRPr="003415EA">
        <w:rPr>
          <w:sz w:val="28"/>
          <w:szCs w:val="28"/>
        </w:rPr>
        <w:t>vigoare, prezentate detaliat la Capitolul</w:t>
      </w:r>
      <w:r w:rsidRPr="003415EA">
        <w:rPr>
          <w:spacing w:val="-6"/>
          <w:sz w:val="28"/>
          <w:szCs w:val="28"/>
        </w:rPr>
        <w:t xml:space="preserve"> </w:t>
      </w:r>
      <w:r w:rsidRPr="003415EA">
        <w:rPr>
          <w:sz w:val="28"/>
          <w:szCs w:val="28"/>
        </w:rPr>
        <w:t>1.</w:t>
      </w:r>
    </w:p>
    <w:p w14:paraId="10850A57" w14:textId="6BBA0D38" w:rsidR="004A2039" w:rsidRPr="003415EA" w:rsidRDefault="004A2039" w:rsidP="00B87184">
      <w:pPr>
        <w:pStyle w:val="BodyText"/>
        <w:kinsoku w:val="0"/>
        <w:overflowPunct w:val="0"/>
        <w:spacing w:line="288" w:lineRule="auto"/>
        <w:ind w:left="118" w:right="1018"/>
        <w:jc w:val="both"/>
      </w:pPr>
      <w:r w:rsidRPr="003415EA">
        <w:t>Potrivit Capitolului 3.2 si 3.3 din prezentul studiu, concesionarul va avea in administrare</w:t>
      </w:r>
      <w:r w:rsidRPr="003415EA">
        <w:rPr>
          <w:spacing w:val="-18"/>
        </w:rPr>
        <w:t xml:space="preserve"> </w:t>
      </w:r>
      <w:r w:rsidRPr="003415EA">
        <w:t>un</w:t>
      </w:r>
      <w:r w:rsidRPr="003415EA">
        <w:rPr>
          <w:spacing w:val="-16"/>
        </w:rPr>
        <w:t xml:space="preserve"> </w:t>
      </w:r>
      <w:r w:rsidRPr="003415EA">
        <w:t>numar</w:t>
      </w:r>
      <w:r w:rsidRPr="003415EA">
        <w:rPr>
          <w:spacing w:val="-17"/>
        </w:rPr>
        <w:t xml:space="preserve"> </w:t>
      </w:r>
      <w:r w:rsidRPr="003415EA">
        <w:t>estimat</w:t>
      </w:r>
      <w:r w:rsidRPr="003415EA">
        <w:rPr>
          <w:spacing w:val="-16"/>
        </w:rPr>
        <w:t xml:space="preserve"> </w:t>
      </w:r>
      <w:r w:rsidRPr="003415EA">
        <w:t>de</w:t>
      </w:r>
      <w:r w:rsidRPr="003415EA">
        <w:rPr>
          <w:spacing w:val="-18"/>
        </w:rPr>
        <w:t xml:space="preserve"> </w:t>
      </w:r>
      <w:r w:rsidR="00B109E2">
        <w:t>5180</w:t>
      </w:r>
      <w:r w:rsidRPr="003415EA">
        <w:rPr>
          <w:spacing w:val="-19"/>
        </w:rPr>
        <w:t xml:space="preserve"> </w:t>
      </w:r>
      <w:r w:rsidRPr="003415EA">
        <w:t>locuri</w:t>
      </w:r>
      <w:r w:rsidRPr="003415EA">
        <w:rPr>
          <w:spacing w:val="-16"/>
        </w:rPr>
        <w:t xml:space="preserve"> </w:t>
      </w:r>
      <w:r w:rsidRPr="003415EA">
        <w:t>de</w:t>
      </w:r>
      <w:r w:rsidRPr="003415EA">
        <w:rPr>
          <w:spacing w:val="-20"/>
        </w:rPr>
        <w:t xml:space="preserve"> </w:t>
      </w:r>
      <w:r w:rsidRPr="003415EA">
        <w:t>parcare,</w:t>
      </w:r>
      <w:r w:rsidRPr="003415EA">
        <w:rPr>
          <w:spacing w:val="35"/>
        </w:rPr>
        <w:t xml:space="preserve"> </w:t>
      </w:r>
      <w:r w:rsidRPr="003415EA">
        <w:t>repartizate</w:t>
      </w:r>
      <w:r w:rsidRPr="003415EA">
        <w:rPr>
          <w:spacing w:val="-17"/>
        </w:rPr>
        <w:t xml:space="preserve"> </w:t>
      </w:r>
      <w:r w:rsidRPr="003415EA">
        <w:t>pe</w:t>
      </w:r>
      <w:r w:rsidRPr="003415EA">
        <w:rPr>
          <w:spacing w:val="-17"/>
        </w:rPr>
        <w:t xml:space="preserve"> </w:t>
      </w:r>
      <w:r w:rsidRPr="003415EA">
        <w:t>un</w:t>
      </w:r>
      <w:r w:rsidRPr="003415EA">
        <w:rPr>
          <w:spacing w:val="-16"/>
        </w:rPr>
        <w:t xml:space="preserve"> </w:t>
      </w:r>
      <w:r w:rsidRPr="003415EA">
        <w:t>numar de 89 de strazi, in 3 zone tarifare. Toate obligatiile privind intretinarea si administrarea spatiilor de parcare cad in sarcina</w:t>
      </w:r>
      <w:r w:rsidRPr="003415EA">
        <w:rPr>
          <w:spacing w:val="-13"/>
        </w:rPr>
        <w:t xml:space="preserve"> </w:t>
      </w:r>
      <w:r w:rsidRPr="003415EA">
        <w:t>concesionarului.</w:t>
      </w:r>
    </w:p>
    <w:p w14:paraId="5AEA5C3C" w14:textId="77777777" w:rsidR="004A2039" w:rsidRPr="003415EA" w:rsidRDefault="004A2039" w:rsidP="00B87184">
      <w:pPr>
        <w:pStyle w:val="BodyText"/>
        <w:kinsoku w:val="0"/>
        <w:overflowPunct w:val="0"/>
        <w:spacing w:before="5"/>
        <w:jc w:val="both"/>
      </w:pPr>
    </w:p>
    <w:p w14:paraId="6BE13F36" w14:textId="77777777" w:rsidR="001530E6" w:rsidRPr="003415EA" w:rsidRDefault="001530E6" w:rsidP="00B87184">
      <w:pPr>
        <w:pStyle w:val="BodyText"/>
        <w:kinsoku w:val="0"/>
        <w:overflowPunct w:val="0"/>
        <w:spacing w:before="5"/>
        <w:jc w:val="both"/>
      </w:pPr>
    </w:p>
    <w:p w14:paraId="3B42FD84" w14:textId="77777777" w:rsidR="001530E6" w:rsidRPr="003415EA" w:rsidRDefault="001530E6" w:rsidP="00B87184">
      <w:pPr>
        <w:pStyle w:val="BodyText"/>
        <w:kinsoku w:val="0"/>
        <w:overflowPunct w:val="0"/>
        <w:spacing w:before="5"/>
        <w:jc w:val="both"/>
      </w:pPr>
    </w:p>
    <w:p w14:paraId="14049762" w14:textId="77777777" w:rsidR="001530E6" w:rsidRPr="003415EA" w:rsidRDefault="001530E6" w:rsidP="00B87184">
      <w:pPr>
        <w:pStyle w:val="BodyText"/>
        <w:kinsoku w:val="0"/>
        <w:overflowPunct w:val="0"/>
        <w:spacing w:before="5"/>
        <w:jc w:val="both"/>
      </w:pPr>
    </w:p>
    <w:p w14:paraId="0F3049B2" w14:textId="77777777" w:rsidR="001530E6" w:rsidRPr="003415EA" w:rsidRDefault="001530E6" w:rsidP="00B87184">
      <w:pPr>
        <w:pStyle w:val="BodyText"/>
        <w:kinsoku w:val="0"/>
        <w:overflowPunct w:val="0"/>
        <w:spacing w:before="5"/>
        <w:jc w:val="both"/>
      </w:pPr>
    </w:p>
    <w:p w14:paraId="4A87E2E4" w14:textId="77777777" w:rsidR="004A2039" w:rsidRPr="003415EA" w:rsidRDefault="004A2039" w:rsidP="00B87184">
      <w:pPr>
        <w:pStyle w:val="BodyText"/>
        <w:kinsoku w:val="0"/>
        <w:overflowPunct w:val="0"/>
        <w:spacing w:before="89" w:line="288" w:lineRule="auto"/>
        <w:ind w:left="118" w:right="1023"/>
        <w:jc w:val="both"/>
      </w:pPr>
      <w:r w:rsidRPr="003415EA">
        <w:lastRenderedPageBreak/>
        <w:t>Concesionarul</w:t>
      </w:r>
      <w:r w:rsidRPr="003415EA">
        <w:rPr>
          <w:spacing w:val="-16"/>
        </w:rPr>
        <w:t xml:space="preserve"> </w:t>
      </w:r>
      <w:proofErr w:type="gramStart"/>
      <w:r w:rsidRPr="003415EA">
        <w:t>va</w:t>
      </w:r>
      <w:proofErr w:type="gramEnd"/>
      <w:r w:rsidRPr="003415EA">
        <w:rPr>
          <w:spacing w:val="-14"/>
        </w:rPr>
        <w:t xml:space="preserve"> </w:t>
      </w:r>
      <w:r w:rsidRPr="003415EA">
        <w:t>administra</w:t>
      </w:r>
      <w:r w:rsidRPr="003415EA">
        <w:rPr>
          <w:spacing w:val="-14"/>
        </w:rPr>
        <w:t xml:space="preserve"> </w:t>
      </w:r>
      <w:r w:rsidRPr="003415EA">
        <w:t>si</w:t>
      </w:r>
      <w:r w:rsidRPr="003415EA">
        <w:rPr>
          <w:spacing w:val="-15"/>
        </w:rPr>
        <w:t xml:space="preserve"> </w:t>
      </w:r>
      <w:r w:rsidRPr="003415EA">
        <w:t>activitatea</w:t>
      </w:r>
      <w:r w:rsidRPr="003415EA">
        <w:rPr>
          <w:spacing w:val="-16"/>
        </w:rPr>
        <w:t xml:space="preserve"> </w:t>
      </w:r>
      <w:r w:rsidRPr="003415EA">
        <w:t>de</w:t>
      </w:r>
      <w:r w:rsidRPr="003415EA">
        <w:rPr>
          <w:spacing w:val="-14"/>
        </w:rPr>
        <w:t xml:space="preserve"> </w:t>
      </w:r>
      <w:r w:rsidRPr="003415EA">
        <w:t>imobilizare</w:t>
      </w:r>
      <w:r w:rsidRPr="003415EA">
        <w:rPr>
          <w:spacing w:val="-14"/>
        </w:rPr>
        <w:t xml:space="preserve"> </w:t>
      </w:r>
      <w:r w:rsidRPr="003415EA">
        <w:t>a</w:t>
      </w:r>
      <w:r w:rsidRPr="003415EA">
        <w:rPr>
          <w:spacing w:val="-14"/>
        </w:rPr>
        <w:t xml:space="preserve"> </w:t>
      </w:r>
      <w:r w:rsidRPr="003415EA">
        <w:t>autovehicolelor</w:t>
      </w:r>
      <w:r w:rsidRPr="003415EA">
        <w:rPr>
          <w:spacing w:val="-17"/>
        </w:rPr>
        <w:t xml:space="preserve"> </w:t>
      </w:r>
      <w:r w:rsidRPr="003415EA">
        <w:t>gasite in mod repetat fara plata taxei de</w:t>
      </w:r>
      <w:r w:rsidRPr="003415EA">
        <w:rPr>
          <w:spacing w:val="-2"/>
        </w:rPr>
        <w:t xml:space="preserve"> </w:t>
      </w:r>
      <w:r w:rsidRPr="003415EA">
        <w:t>parcare.</w:t>
      </w:r>
    </w:p>
    <w:p w14:paraId="5A182BA1" w14:textId="7272A99D" w:rsidR="004A2039" w:rsidRPr="003415EA" w:rsidRDefault="004A2039" w:rsidP="00B87184">
      <w:pPr>
        <w:pStyle w:val="BodyText"/>
        <w:kinsoku w:val="0"/>
        <w:overflowPunct w:val="0"/>
        <w:spacing w:line="288" w:lineRule="auto"/>
        <w:ind w:left="118" w:right="1010"/>
        <w:jc w:val="both"/>
      </w:pPr>
      <w:r w:rsidRPr="003415EA">
        <w:t>Dura</w:t>
      </w:r>
      <w:r w:rsidR="00A52DB3" w:rsidRPr="003415EA">
        <w:t xml:space="preserve">ta concesiunii </w:t>
      </w:r>
      <w:proofErr w:type="gramStart"/>
      <w:r w:rsidR="00A52DB3" w:rsidRPr="003415EA">
        <w:t>este</w:t>
      </w:r>
      <w:proofErr w:type="gramEnd"/>
      <w:r w:rsidR="00A52DB3" w:rsidRPr="003415EA">
        <w:t xml:space="preserve"> propusa la </w:t>
      </w:r>
      <w:r w:rsidR="007732DC">
        <w:t>4</w:t>
      </w:r>
      <w:bookmarkStart w:id="1" w:name="_GoBack"/>
      <w:bookmarkEnd w:id="1"/>
      <w:r w:rsidRPr="003415EA">
        <w:t xml:space="preserve"> ani, tinind cont de prevederile Legii 100/2016,</w:t>
      </w:r>
      <w:r w:rsidRPr="003415EA">
        <w:rPr>
          <w:spacing w:val="-11"/>
        </w:rPr>
        <w:t xml:space="preserve"> </w:t>
      </w:r>
      <w:r w:rsidRPr="003415EA">
        <w:t>care</w:t>
      </w:r>
      <w:r w:rsidRPr="003415EA">
        <w:rPr>
          <w:spacing w:val="-10"/>
        </w:rPr>
        <w:t xml:space="preserve"> </w:t>
      </w:r>
      <w:r w:rsidRPr="003415EA">
        <w:t>oblige</w:t>
      </w:r>
      <w:r w:rsidRPr="003415EA">
        <w:rPr>
          <w:spacing w:val="-12"/>
        </w:rPr>
        <w:t xml:space="preserve"> </w:t>
      </w:r>
      <w:r w:rsidRPr="003415EA">
        <w:t>concendentul</w:t>
      </w:r>
      <w:r w:rsidRPr="003415EA">
        <w:rPr>
          <w:spacing w:val="-9"/>
        </w:rPr>
        <w:t xml:space="preserve"> </w:t>
      </w:r>
      <w:r w:rsidRPr="003415EA">
        <w:t>sa</w:t>
      </w:r>
      <w:r w:rsidRPr="003415EA">
        <w:rPr>
          <w:spacing w:val="-12"/>
        </w:rPr>
        <w:t xml:space="preserve"> </w:t>
      </w:r>
      <w:r w:rsidRPr="003415EA">
        <w:t>incheie</w:t>
      </w:r>
      <w:r w:rsidRPr="003415EA">
        <w:rPr>
          <w:spacing w:val="-9"/>
        </w:rPr>
        <w:t xml:space="preserve"> </w:t>
      </w:r>
      <w:r w:rsidRPr="003415EA">
        <w:t>un</w:t>
      </w:r>
      <w:r w:rsidRPr="003415EA">
        <w:rPr>
          <w:spacing w:val="-5"/>
        </w:rPr>
        <w:t xml:space="preserve"> </w:t>
      </w:r>
      <w:r w:rsidRPr="003415EA">
        <w:t>contract</w:t>
      </w:r>
      <w:r w:rsidRPr="003415EA">
        <w:rPr>
          <w:spacing w:val="-12"/>
        </w:rPr>
        <w:t xml:space="preserve"> </w:t>
      </w:r>
      <w:r w:rsidRPr="003415EA">
        <w:t>de</w:t>
      </w:r>
      <w:r w:rsidRPr="003415EA">
        <w:rPr>
          <w:spacing w:val="-10"/>
        </w:rPr>
        <w:t xml:space="preserve"> </w:t>
      </w:r>
      <w:r w:rsidRPr="003415EA">
        <w:t>concesiune</w:t>
      </w:r>
      <w:r w:rsidRPr="003415EA">
        <w:rPr>
          <w:spacing w:val="-10"/>
        </w:rPr>
        <w:t xml:space="preserve"> </w:t>
      </w:r>
      <w:r w:rsidRPr="003415EA">
        <w:t>care</w:t>
      </w:r>
      <w:r w:rsidRPr="003415EA">
        <w:rPr>
          <w:spacing w:val="-10"/>
        </w:rPr>
        <w:t xml:space="preserve"> </w:t>
      </w:r>
      <w:r w:rsidRPr="003415EA">
        <w:t>sa- i permita concesionarului obtinerea unui profit</w:t>
      </w:r>
      <w:r w:rsidRPr="003415EA">
        <w:rPr>
          <w:spacing w:val="-8"/>
        </w:rPr>
        <w:t xml:space="preserve"> </w:t>
      </w:r>
      <w:r w:rsidRPr="003415EA">
        <w:t>rezonabil.</w:t>
      </w:r>
    </w:p>
    <w:p w14:paraId="6C4EA16B" w14:textId="77777777" w:rsidR="004A2039" w:rsidRPr="003415EA" w:rsidRDefault="004A2039" w:rsidP="00B87184">
      <w:pPr>
        <w:pStyle w:val="BodyText"/>
        <w:kinsoku w:val="0"/>
        <w:overflowPunct w:val="0"/>
        <w:spacing w:line="288" w:lineRule="auto"/>
        <w:ind w:left="118" w:right="1021"/>
        <w:jc w:val="both"/>
      </w:pPr>
      <w:r w:rsidRPr="003415EA">
        <w:t>Toate</w:t>
      </w:r>
      <w:r w:rsidRPr="003415EA">
        <w:rPr>
          <w:spacing w:val="-13"/>
        </w:rPr>
        <w:t xml:space="preserve"> </w:t>
      </w:r>
      <w:r w:rsidRPr="003415EA">
        <w:t>riscurile</w:t>
      </w:r>
      <w:r w:rsidRPr="003415EA">
        <w:rPr>
          <w:spacing w:val="-12"/>
        </w:rPr>
        <w:t xml:space="preserve"> </w:t>
      </w:r>
      <w:r w:rsidRPr="003415EA">
        <w:t>prezentate</w:t>
      </w:r>
      <w:r w:rsidRPr="003415EA">
        <w:rPr>
          <w:spacing w:val="-10"/>
        </w:rPr>
        <w:t xml:space="preserve"> </w:t>
      </w:r>
      <w:r w:rsidRPr="003415EA">
        <w:t>la</w:t>
      </w:r>
      <w:r w:rsidRPr="003415EA">
        <w:rPr>
          <w:spacing w:val="-12"/>
        </w:rPr>
        <w:t xml:space="preserve"> </w:t>
      </w:r>
      <w:r w:rsidRPr="003415EA">
        <w:t>Capitolul</w:t>
      </w:r>
      <w:r w:rsidRPr="003415EA">
        <w:rPr>
          <w:spacing w:val="-12"/>
        </w:rPr>
        <w:t xml:space="preserve"> </w:t>
      </w:r>
      <w:r w:rsidRPr="003415EA">
        <w:t>4.3,</w:t>
      </w:r>
      <w:r w:rsidRPr="003415EA">
        <w:rPr>
          <w:spacing w:val="-10"/>
        </w:rPr>
        <w:t xml:space="preserve"> </w:t>
      </w:r>
      <w:r w:rsidRPr="003415EA">
        <w:t>care</w:t>
      </w:r>
      <w:r w:rsidRPr="003415EA">
        <w:rPr>
          <w:spacing w:val="-10"/>
        </w:rPr>
        <w:t xml:space="preserve"> </w:t>
      </w:r>
      <w:r w:rsidRPr="003415EA">
        <w:t>se</w:t>
      </w:r>
      <w:r w:rsidRPr="003415EA">
        <w:rPr>
          <w:spacing w:val="-12"/>
        </w:rPr>
        <w:t xml:space="preserve"> </w:t>
      </w:r>
      <w:r w:rsidRPr="003415EA">
        <w:t>incadreaza</w:t>
      </w:r>
      <w:r w:rsidRPr="003415EA">
        <w:rPr>
          <w:spacing w:val="-12"/>
        </w:rPr>
        <w:t xml:space="preserve"> </w:t>
      </w:r>
      <w:r w:rsidRPr="003415EA">
        <w:t>din</w:t>
      </w:r>
      <w:r w:rsidRPr="003415EA">
        <w:rPr>
          <w:spacing w:val="-12"/>
        </w:rPr>
        <w:t xml:space="preserve"> </w:t>
      </w:r>
      <w:r w:rsidRPr="003415EA">
        <w:t>punct</w:t>
      </w:r>
      <w:r w:rsidRPr="003415EA">
        <w:rPr>
          <w:spacing w:val="-9"/>
        </w:rPr>
        <w:t xml:space="preserve"> </w:t>
      </w:r>
      <w:r w:rsidRPr="003415EA">
        <w:t>de</w:t>
      </w:r>
      <w:r w:rsidRPr="003415EA">
        <w:rPr>
          <w:spacing w:val="-11"/>
        </w:rPr>
        <w:t xml:space="preserve"> </w:t>
      </w:r>
      <w:r w:rsidRPr="003415EA">
        <w:t>vedere tehnico-financiar la un grad ridicat, nerecomandabil dea fi preluat de catre Primarie, vor fi preluate in totalitate de catre</w:t>
      </w:r>
      <w:r w:rsidRPr="003415EA">
        <w:rPr>
          <w:spacing w:val="-7"/>
        </w:rPr>
        <w:t xml:space="preserve"> </w:t>
      </w:r>
      <w:r w:rsidRPr="003415EA">
        <w:t>Concendent.</w:t>
      </w:r>
    </w:p>
    <w:p w14:paraId="1F936F39" w14:textId="77777777" w:rsidR="004A2039" w:rsidRPr="003415EA" w:rsidRDefault="004A2039" w:rsidP="00B87184">
      <w:pPr>
        <w:pStyle w:val="BodyText"/>
        <w:kinsoku w:val="0"/>
        <w:overflowPunct w:val="0"/>
        <w:spacing w:before="1" w:line="285" w:lineRule="auto"/>
        <w:ind w:left="118" w:right="1023"/>
        <w:jc w:val="both"/>
      </w:pPr>
      <w:r w:rsidRPr="003415EA">
        <w:t>Concesiunea</w:t>
      </w:r>
      <w:r w:rsidRPr="003415EA">
        <w:rPr>
          <w:spacing w:val="-17"/>
        </w:rPr>
        <w:t xml:space="preserve"> </w:t>
      </w:r>
      <w:r w:rsidRPr="003415EA">
        <w:t>reprezinta</w:t>
      </w:r>
      <w:r w:rsidRPr="003415EA">
        <w:rPr>
          <w:spacing w:val="-16"/>
        </w:rPr>
        <w:t xml:space="preserve"> </w:t>
      </w:r>
      <w:r w:rsidRPr="003415EA">
        <w:t>forma</w:t>
      </w:r>
      <w:r w:rsidRPr="003415EA">
        <w:rPr>
          <w:spacing w:val="-16"/>
        </w:rPr>
        <w:t xml:space="preserve"> </w:t>
      </w:r>
      <w:r w:rsidRPr="003415EA">
        <w:t>cea</w:t>
      </w:r>
      <w:r w:rsidRPr="003415EA">
        <w:rPr>
          <w:spacing w:val="-13"/>
        </w:rPr>
        <w:t xml:space="preserve"> </w:t>
      </w:r>
      <w:r w:rsidRPr="003415EA">
        <w:t>mai</w:t>
      </w:r>
      <w:r w:rsidRPr="003415EA">
        <w:rPr>
          <w:spacing w:val="-15"/>
        </w:rPr>
        <w:t xml:space="preserve"> </w:t>
      </w:r>
      <w:r w:rsidRPr="003415EA">
        <w:t>eficienta</w:t>
      </w:r>
      <w:r w:rsidRPr="003415EA">
        <w:rPr>
          <w:spacing w:val="-16"/>
        </w:rPr>
        <w:t xml:space="preserve"> </w:t>
      </w:r>
      <w:r w:rsidRPr="003415EA">
        <w:t>de</w:t>
      </w:r>
      <w:r w:rsidRPr="003415EA">
        <w:rPr>
          <w:spacing w:val="-17"/>
        </w:rPr>
        <w:t xml:space="preserve"> </w:t>
      </w:r>
      <w:r w:rsidRPr="003415EA">
        <w:t>administrare</w:t>
      </w:r>
      <w:r w:rsidRPr="003415EA">
        <w:rPr>
          <w:spacing w:val="-18"/>
        </w:rPr>
        <w:t xml:space="preserve"> </w:t>
      </w:r>
      <w:proofErr w:type="gramStart"/>
      <w:r w:rsidRPr="003415EA">
        <w:t>a</w:t>
      </w:r>
      <w:proofErr w:type="gramEnd"/>
      <w:r w:rsidRPr="003415EA">
        <w:rPr>
          <w:spacing w:val="-18"/>
        </w:rPr>
        <w:t xml:space="preserve"> </w:t>
      </w:r>
      <w:r w:rsidRPr="003415EA">
        <w:t>acestui</w:t>
      </w:r>
      <w:r w:rsidRPr="003415EA">
        <w:rPr>
          <w:spacing w:val="-17"/>
        </w:rPr>
        <w:t xml:space="preserve"> </w:t>
      </w:r>
      <w:r w:rsidRPr="003415EA">
        <w:t>serviciu public asa cum reiese din analiza SWOT, prezentata la Capitolul</w:t>
      </w:r>
      <w:r w:rsidRPr="003415EA">
        <w:rPr>
          <w:spacing w:val="-15"/>
        </w:rPr>
        <w:t xml:space="preserve"> </w:t>
      </w:r>
      <w:r w:rsidRPr="003415EA">
        <w:t>4.7.</w:t>
      </w:r>
    </w:p>
    <w:p w14:paraId="761EA02A" w14:textId="77777777" w:rsidR="004A2039" w:rsidRPr="003415EA" w:rsidRDefault="004A2039" w:rsidP="00B87184">
      <w:pPr>
        <w:pStyle w:val="BodyText"/>
        <w:kinsoku w:val="0"/>
        <w:overflowPunct w:val="0"/>
        <w:spacing w:before="1"/>
        <w:jc w:val="both"/>
      </w:pPr>
    </w:p>
    <w:p w14:paraId="0FF36FE2" w14:textId="77777777" w:rsidR="004A2039" w:rsidRPr="003415EA" w:rsidRDefault="004A2039" w:rsidP="00B87184">
      <w:pPr>
        <w:pStyle w:val="Heading3"/>
        <w:numPr>
          <w:ilvl w:val="1"/>
          <w:numId w:val="24"/>
        </w:numPr>
        <w:tabs>
          <w:tab w:val="left" w:pos="541"/>
        </w:tabs>
        <w:kinsoku w:val="0"/>
        <w:overflowPunct w:val="0"/>
        <w:jc w:val="both"/>
      </w:pPr>
      <w:r w:rsidRPr="003415EA">
        <w:t>Matricea concesiunii</w:t>
      </w:r>
    </w:p>
    <w:p w14:paraId="0917F810" w14:textId="77777777" w:rsidR="00A9452E" w:rsidRPr="003415EA" w:rsidRDefault="00A9452E" w:rsidP="00B87184">
      <w:pPr>
        <w:pStyle w:val="BodyText"/>
        <w:kinsoku w:val="0"/>
        <w:overflowPunct w:val="0"/>
        <w:spacing w:before="6"/>
        <w:jc w:val="both"/>
        <w:rPr>
          <w:b/>
          <w:bCs/>
          <w:i/>
          <w:iCs/>
        </w:rPr>
      </w:pPr>
    </w:p>
    <w:p w14:paraId="779431CF" w14:textId="77777777" w:rsidR="004A2039" w:rsidRPr="003415EA" w:rsidRDefault="004A2039" w:rsidP="00B87184">
      <w:pPr>
        <w:pStyle w:val="BodyText"/>
        <w:kinsoku w:val="0"/>
        <w:overflowPunct w:val="0"/>
        <w:spacing w:before="1"/>
        <w:ind w:left="118"/>
        <w:jc w:val="both"/>
        <w:rPr>
          <w:b/>
          <w:bCs/>
        </w:rPr>
      </w:pPr>
      <w:r w:rsidRPr="003415EA">
        <w:rPr>
          <w:b/>
          <w:bCs/>
        </w:rPr>
        <w:t>Matricea riscurilor privind concesionarea parcarilor cu plata</w:t>
      </w:r>
    </w:p>
    <w:p w14:paraId="0B47D4A7" w14:textId="77777777" w:rsidR="004A2039" w:rsidRPr="003415EA" w:rsidRDefault="004A2039" w:rsidP="00B87184">
      <w:pPr>
        <w:pStyle w:val="BodyText"/>
        <w:kinsoku w:val="0"/>
        <w:overflowPunct w:val="0"/>
        <w:spacing w:before="1"/>
        <w:jc w:val="both"/>
        <w:rPr>
          <w:b/>
          <w:bCs/>
        </w:rPr>
      </w:pPr>
    </w:p>
    <w:tbl>
      <w:tblPr>
        <w:tblW w:w="0" w:type="auto"/>
        <w:tblInd w:w="138" w:type="dxa"/>
        <w:tblLayout w:type="fixed"/>
        <w:tblCellMar>
          <w:left w:w="0" w:type="dxa"/>
          <w:right w:w="0" w:type="dxa"/>
        </w:tblCellMar>
        <w:tblLook w:val="0000" w:firstRow="0" w:lastRow="0" w:firstColumn="0" w:lastColumn="0" w:noHBand="0" w:noVBand="0"/>
      </w:tblPr>
      <w:tblGrid>
        <w:gridCol w:w="1705"/>
        <w:gridCol w:w="2271"/>
        <w:gridCol w:w="1714"/>
        <w:gridCol w:w="2132"/>
        <w:gridCol w:w="1721"/>
      </w:tblGrid>
      <w:tr w:rsidR="004A2039" w:rsidRPr="003415EA" w14:paraId="647E9A0F" w14:textId="77777777">
        <w:trPr>
          <w:trHeight w:val="563"/>
        </w:trPr>
        <w:tc>
          <w:tcPr>
            <w:tcW w:w="1705" w:type="dxa"/>
            <w:tcBorders>
              <w:top w:val="single" w:sz="4" w:space="0" w:color="000000"/>
              <w:left w:val="single" w:sz="4" w:space="0" w:color="000000"/>
              <w:bottom w:val="single" w:sz="4" w:space="0" w:color="000000"/>
              <w:right w:val="single" w:sz="4" w:space="0" w:color="000000"/>
            </w:tcBorders>
            <w:shd w:val="clear" w:color="auto" w:fill="EBEBEB"/>
          </w:tcPr>
          <w:p w14:paraId="5DB5C749" w14:textId="77777777" w:rsidR="004A2039" w:rsidRPr="003415EA" w:rsidRDefault="004A2039" w:rsidP="00B87184">
            <w:pPr>
              <w:pStyle w:val="TableParagraph"/>
              <w:kinsoku w:val="0"/>
              <w:overflowPunct w:val="0"/>
              <w:spacing w:line="270" w:lineRule="exact"/>
              <w:ind w:left="265" w:right="170"/>
              <w:jc w:val="both"/>
              <w:rPr>
                <w:sz w:val="28"/>
                <w:szCs w:val="28"/>
              </w:rPr>
            </w:pPr>
            <w:r w:rsidRPr="003415EA">
              <w:rPr>
                <w:sz w:val="28"/>
                <w:szCs w:val="28"/>
              </w:rPr>
              <w:t>Categoria de</w:t>
            </w:r>
          </w:p>
          <w:p w14:paraId="21AB1356" w14:textId="77777777" w:rsidR="004A2039" w:rsidRPr="003415EA" w:rsidRDefault="004A2039" w:rsidP="00B87184">
            <w:pPr>
              <w:pStyle w:val="TableParagraph"/>
              <w:kinsoku w:val="0"/>
              <w:overflowPunct w:val="0"/>
              <w:spacing w:line="273" w:lineRule="exact"/>
              <w:ind w:left="265" w:right="170"/>
              <w:jc w:val="both"/>
              <w:rPr>
                <w:sz w:val="28"/>
                <w:szCs w:val="28"/>
              </w:rPr>
            </w:pPr>
            <w:r w:rsidRPr="003415EA">
              <w:rPr>
                <w:sz w:val="28"/>
                <w:szCs w:val="28"/>
              </w:rPr>
              <w:t>risc</w:t>
            </w:r>
          </w:p>
        </w:tc>
        <w:tc>
          <w:tcPr>
            <w:tcW w:w="2271" w:type="dxa"/>
            <w:tcBorders>
              <w:top w:val="single" w:sz="4" w:space="0" w:color="000000"/>
              <w:left w:val="single" w:sz="4" w:space="0" w:color="000000"/>
              <w:bottom w:val="single" w:sz="4" w:space="0" w:color="000000"/>
              <w:right w:val="single" w:sz="4" w:space="0" w:color="000000"/>
            </w:tcBorders>
            <w:shd w:val="clear" w:color="auto" w:fill="EBEBEB"/>
          </w:tcPr>
          <w:p w14:paraId="3B119F96" w14:textId="77777777" w:rsidR="004A2039" w:rsidRPr="003415EA" w:rsidRDefault="004A2039" w:rsidP="00B87184">
            <w:pPr>
              <w:pStyle w:val="TableParagraph"/>
              <w:kinsoku w:val="0"/>
              <w:overflowPunct w:val="0"/>
              <w:spacing w:line="270" w:lineRule="exact"/>
              <w:ind w:left="1028"/>
              <w:jc w:val="both"/>
              <w:rPr>
                <w:sz w:val="28"/>
                <w:szCs w:val="28"/>
              </w:rPr>
            </w:pPr>
            <w:r w:rsidRPr="003415EA">
              <w:rPr>
                <w:sz w:val="28"/>
                <w:szCs w:val="28"/>
              </w:rPr>
              <w:t>Descriere</w:t>
            </w:r>
          </w:p>
        </w:tc>
        <w:tc>
          <w:tcPr>
            <w:tcW w:w="1714" w:type="dxa"/>
            <w:tcBorders>
              <w:top w:val="single" w:sz="4" w:space="0" w:color="000000"/>
              <w:left w:val="single" w:sz="4" w:space="0" w:color="000000"/>
              <w:bottom w:val="single" w:sz="4" w:space="0" w:color="000000"/>
              <w:right w:val="single" w:sz="4" w:space="0" w:color="000000"/>
            </w:tcBorders>
            <w:shd w:val="clear" w:color="auto" w:fill="EBEBEB"/>
          </w:tcPr>
          <w:p w14:paraId="2E241310" w14:textId="77777777" w:rsidR="004A2039" w:rsidRPr="003415EA" w:rsidRDefault="004A2039" w:rsidP="00B87184">
            <w:pPr>
              <w:pStyle w:val="TableParagraph"/>
              <w:kinsoku w:val="0"/>
              <w:overflowPunct w:val="0"/>
              <w:spacing w:line="270" w:lineRule="exact"/>
              <w:ind w:left="272"/>
              <w:jc w:val="both"/>
              <w:rPr>
                <w:sz w:val="28"/>
                <w:szCs w:val="28"/>
              </w:rPr>
            </w:pPr>
            <w:r w:rsidRPr="003415EA">
              <w:rPr>
                <w:sz w:val="28"/>
                <w:szCs w:val="28"/>
              </w:rPr>
              <w:t>Consecinţe</w:t>
            </w:r>
          </w:p>
        </w:tc>
        <w:tc>
          <w:tcPr>
            <w:tcW w:w="2132" w:type="dxa"/>
            <w:tcBorders>
              <w:top w:val="single" w:sz="4" w:space="0" w:color="000000"/>
              <w:left w:val="single" w:sz="4" w:space="0" w:color="000000"/>
              <w:bottom w:val="single" w:sz="4" w:space="0" w:color="000000"/>
              <w:right w:val="single" w:sz="4" w:space="0" w:color="000000"/>
            </w:tcBorders>
            <w:shd w:val="clear" w:color="auto" w:fill="EBEBEB"/>
          </w:tcPr>
          <w:p w14:paraId="38FC10EC" w14:textId="77777777" w:rsidR="004A2039" w:rsidRPr="003415EA" w:rsidRDefault="004A2039" w:rsidP="00B87184">
            <w:pPr>
              <w:pStyle w:val="TableParagraph"/>
              <w:kinsoku w:val="0"/>
              <w:overflowPunct w:val="0"/>
              <w:spacing w:line="270" w:lineRule="exact"/>
              <w:ind w:left="524"/>
              <w:jc w:val="both"/>
              <w:rPr>
                <w:sz w:val="28"/>
                <w:szCs w:val="28"/>
              </w:rPr>
            </w:pPr>
            <w:r w:rsidRPr="003415EA">
              <w:rPr>
                <w:sz w:val="28"/>
                <w:szCs w:val="28"/>
              </w:rPr>
              <w:t>Eliminare</w:t>
            </w:r>
          </w:p>
        </w:tc>
        <w:tc>
          <w:tcPr>
            <w:tcW w:w="1721" w:type="dxa"/>
            <w:tcBorders>
              <w:top w:val="single" w:sz="4" w:space="0" w:color="000000"/>
              <w:left w:val="single" w:sz="4" w:space="0" w:color="000000"/>
              <w:bottom w:val="single" w:sz="4" w:space="0" w:color="000000"/>
              <w:right w:val="single" w:sz="4" w:space="0" w:color="000000"/>
            </w:tcBorders>
            <w:shd w:val="clear" w:color="auto" w:fill="EBEBEB"/>
          </w:tcPr>
          <w:p w14:paraId="39220BD8" w14:textId="77777777" w:rsidR="004A2039" w:rsidRPr="003415EA" w:rsidRDefault="004A2039" w:rsidP="00B87184">
            <w:pPr>
              <w:pStyle w:val="TableParagraph"/>
              <w:kinsoku w:val="0"/>
              <w:overflowPunct w:val="0"/>
              <w:spacing w:line="270" w:lineRule="exact"/>
              <w:ind w:left="126" w:right="129"/>
              <w:jc w:val="both"/>
              <w:rPr>
                <w:sz w:val="28"/>
                <w:szCs w:val="28"/>
              </w:rPr>
            </w:pPr>
            <w:r w:rsidRPr="003415EA">
              <w:rPr>
                <w:sz w:val="28"/>
                <w:szCs w:val="28"/>
              </w:rPr>
              <w:t>Repartiţie</w:t>
            </w:r>
          </w:p>
          <w:p w14:paraId="6A2D3CB3" w14:textId="77777777" w:rsidR="004A2039" w:rsidRPr="003415EA" w:rsidRDefault="004A2039" w:rsidP="00B87184">
            <w:pPr>
              <w:pStyle w:val="TableParagraph"/>
              <w:kinsoku w:val="0"/>
              <w:overflowPunct w:val="0"/>
              <w:spacing w:line="273" w:lineRule="exact"/>
              <w:ind w:left="126" w:right="131"/>
              <w:jc w:val="both"/>
              <w:rPr>
                <w:sz w:val="28"/>
                <w:szCs w:val="28"/>
              </w:rPr>
            </w:pPr>
            <w:r w:rsidRPr="003415EA">
              <w:rPr>
                <w:sz w:val="28"/>
                <w:szCs w:val="28"/>
              </w:rPr>
              <w:t>recomandabila</w:t>
            </w:r>
          </w:p>
        </w:tc>
      </w:tr>
      <w:tr w:rsidR="004A2039" w:rsidRPr="003415EA" w14:paraId="73D896BD" w14:textId="77777777">
        <w:trPr>
          <w:trHeight w:val="287"/>
        </w:trPr>
        <w:tc>
          <w:tcPr>
            <w:tcW w:w="9543" w:type="dxa"/>
            <w:gridSpan w:val="5"/>
            <w:tcBorders>
              <w:top w:val="single" w:sz="4" w:space="0" w:color="000000"/>
              <w:left w:val="single" w:sz="4" w:space="0" w:color="000000"/>
              <w:bottom w:val="single" w:sz="4" w:space="0" w:color="000000"/>
              <w:right w:val="single" w:sz="4" w:space="0" w:color="000000"/>
            </w:tcBorders>
            <w:shd w:val="clear" w:color="auto" w:fill="EBEBEB"/>
          </w:tcPr>
          <w:p w14:paraId="67E91507" w14:textId="77777777" w:rsidR="004A2039" w:rsidRPr="003415EA" w:rsidRDefault="004A2039" w:rsidP="00B87184">
            <w:pPr>
              <w:pStyle w:val="TableParagraph"/>
              <w:kinsoku w:val="0"/>
              <w:overflowPunct w:val="0"/>
              <w:spacing w:line="268" w:lineRule="exact"/>
              <w:ind w:left="50"/>
              <w:jc w:val="both"/>
              <w:rPr>
                <w:spacing w:val="8"/>
                <w:sz w:val="28"/>
                <w:szCs w:val="28"/>
              </w:rPr>
            </w:pPr>
            <w:r w:rsidRPr="003415EA">
              <w:rPr>
                <w:spacing w:val="8"/>
                <w:sz w:val="28"/>
                <w:szCs w:val="28"/>
              </w:rPr>
              <w:t xml:space="preserve">Capacitatea </w:t>
            </w:r>
            <w:r w:rsidRPr="003415EA">
              <w:rPr>
                <w:spacing w:val="4"/>
                <w:sz w:val="28"/>
                <w:szCs w:val="28"/>
              </w:rPr>
              <w:t xml:space="preserve">de </w:t>
            </w:r>
            <w:r w:rsidRPr="003415EA">
              <w:rPr>
                <w:spacing w:val="8"/>
                <w:sz w:val="28"/>
                <w:szCs w:val="28"/>
              </w:rPr>
              <w:t xml:space="preserve">exercitare </w:t>
            </w:r>
            <w:r w:rsidRPr="003415EA">
              <w:rPr>
                <w:sz w:val="28"/>
                <w:szCs w:val="28"/>
              </w:rPr>
              <w:t>a</w:t>
            </w:r>
            <w:r w:rsidRPr="003415EA">
              <w:rPr>
                <w:spacing w:val="57"/>
                <w:sz w:val="28"/>
                <w:szCs w:val="28"/>
              </w:rPr>
              <w:t xml:space="preserve"> </w:t>
            </w:r>
            <w:r w:rsidRPr="003415EA">
              <w:rPr>
                <w:spacing w:val="8"/>
                <w:sz w:val="28"/>
                <w:szCs w:val="28"/>
              </w:rPr>
              <w:t>serviciului</w:t>
            </w:r>
          </w:p>
        </w:tc>
      </w:tr>
      <w:tr w:rsidR="004A2039" w:rsidRPr="003415EA" w14:paraId="6E2097D9" w14:textId="77777777">
        <w:trPr>
          <w:trHeight w:val="273"/>
        </w:trPr>
        <w:tc>
          <w:tcPr>
            <w:tcW w:w="1705" w:type="dxa"/>
            <w:tcBorders>
              <w:top w:val="single" w:sz="4" w:space="0" w:color="000000"/>
              <w:left w:val="single" w:sz="4" w:space="0" w:color="000000"/>
              <w:bottom w:val="none" w:sz="6" w:space="0" w:color="auto"/>
              <w:right w:val="single" w:sz="4" w:space="0" w:color="000000"/>
            </w:tcBorders>
          </w:tcPr>
          <w:p w14:paraId="571BD1C3" w14:textId="77777777" w:rsidR="004A2039" w:rsidRPr="003415EA" w:rsidRDefault="004A2039" w:rsidP="00B87184">
            <w:pPr>
              <w:pStyle w:val="TableParagraph"/>
              <w:kinsoku w:val="0"/>
              <w:overflowPunct w:val="0"/>
              <w:spacing w:line="253" w:lineRule="exact"/>
              <w:ind w:left="110"/>
              <w:jc w:val="both"/>
              <w:rPr>
                <w:sz w:val="28"/>
                <w:szCs w:val="28"/>
              </w:rPr>
            </w:pPr>
            <w:r w:rsidRPr="003415EA">
              <w:rPr>
                <w:sz w:val="28"/>
                <w:szCs w:val="28"/>
              </w:rPr>
              <w:t>Resurse</w:t>
            </w:r>
          </w:p>
        </w:tc>
        <w:tc>
          <w:tcPr>
            <w:tcW w:w="2271" w:type="dxa"/>
            <w:tcBorders>
              <w:top w:val="single" w:sz="4" w:space="0" w:color="000000"/>
              <w:left w:val="single" w:sz="4" w:space="0" w:color="000000"/>
              <w:bottom w:val="none" w:sz="6" w:space="0" w:color="auto"/>
              <w:right w:val="single" w:sz="4" w:space="0" w:color="000000"/>
            </w:tcBorders>
          </w:tcPr>
          <w:p w14:paraId="614AFE7A" w14:textId="77777777" w:rsidR="004A2039" w:rsidRPr="003415EA" w:rsidRDefault="004A2039" w:rsidP="00B87184">
            <w:pPr>
              <w:pStyle w:val="TableParagraph"/>
              <w:kinsoku w:val="0"/>
              <w:overflowPunct w:val="0"/>
              <w:spacing w:line="253" w:lineRule="exact"/>
              <w:ind w:left="88"/>
              <w:jc w:val="both"/>
              <w:rPr>
                <w:sz w:val="28"/>
                <w:szCs w:val="28"/>
              </w:rPr>
            </w:pPr>
            <w:r w:rsidRPr="003415EA">
              <w:rPr>
                <w:sz w:val="28"/>
                <w:szCs w:val="28"/>
              </w:rPr>
              <w:t>Autoritatea</w:t>
            </w:r>
          </w:p>
        </w:tc>
        <w:tc>
          <w:tcPr>
            <w:tcW w:w="1714" w:type="dxa"/>
            <w:tcBorders>
              <w:top w:val="single" w:sz="4" w:space="0" w:color="000000"/>
              <w:left w:val="single" w:sz="4" w:space="0" w:color="000000"/>
              <w:bottom w:val="none" w:sz="6" w:space="0" w:color="auto"/>
              <w:right w:val="single" w:sz="4" w:space="0" w:color="000000"/>
            </w:tcBorders>
          </w:tcPr>
          <w:p w14:paraId="151189F4" w14:textId="77777777" w:rsidR="004A2039" w:rsidRPr="003415EA" w:rsidRDefault="004A2039" w:rsidP="00B87184">
            <w:pPr>
              <w:pStyle w:val="TableParagraph"/>
              <w:kinsoku w:val="0"/>
              <w:overflowPunct w:val="0"/>
              <w:spacing w:line="253" w:lineRule="exact"/>
              <w:ind w:left="8"/>
              <w:jc w:val="both"/>
              <w:rPr>
                <w:sz w:val="28"/>
                <w:szCs w:val="28"/>
              </w:rPr>
            </w:pPr>
            <w:r w:rsidRPr="003415EA">
              <w:rPr>
                <w:sz w:val="28"/>
                <w:szCs w:val="28"/>
              </w:rPr>
              <w:t>Majorarea</w:t>
            </w:r>
          </w:p>
        </w:tc>
        <w:tc>
          <w:tcPr>
            <w:tcW w:w="2132" w:type="dxa"/>
            <w:tcBorders>
              <w:top w:val="single" w:sz="4" w:space="0" w:color="000000"/>
              <w:left w:val="single" w:sz="4" w:space="0" w:color="000000"/>
              <w:bottom w:val="none" w:sz="6" w:space="0" w:color="auto"/>
              <w:right w:val="single" w:sz="4" w:space="0" w:color="000000"/>
            </w:tcBorders>
          </w:tcPr>
          <w:p w14:paraId="5CE6243D" w14:textId="77777777" w:rsidR="004A2039" w:rsidRPr="003415EA" w:rsidRDefault="004A2039" w:rsidP="00B87184">
            <w:pPr>
              <w:pStyle w:val="TableParagraph"/>
              <w:kinsoku w:val="0"/>
              <w:overflowPunct w:val="0"/>
              <w:spacing w:line="253" w:lineRule="exact"/>
              <w:ind w:left="8"/>
              <w:jc w:val="both"/>
              <w:rPr>
                <w:sz w:val="28"/>
                <w:szCs w:val="28"/>
              </w:rPr>
            </w:pPr>
            <w:r w:rsidRPr="003415EA">
              <w:rPr>
                <w:sz w:val="28"/>
                <w:szCs w:val="28"/>
              </w:rPr>
              <w:t>Concedentul</w:t>
            </w:r>
          </w:p>
        </w:tc>
        <w:tc>
          <w:tcPr>
            <w:tcW w:w="1721" w:type="dxa"/>
            <w:tcBorders>
              <w:top w:val="single" w:sz="4" w:space="0" w:color="000000"/>
              <w:left w:val="single" w:sz="4" w:space="0" w:color="000000"/>
              <w:bottom w:val="none" w:sz="6" w:space="0" w:color="auto"/>
              <w:right w:val="single" w:sz="4" w:space="0" w:color="000000"/>
            </w:tcBorders>
          </w:tcPr>
          <w:p w14:paraId="040926C2" w14:textId="77777777" w:rsidR="004A2039" w:rsidRPr="003415EA" w:rsidRDefault="004A2039" w:rsidP="00B87184">
            <w:pPr>
              <w:pStyle w:val="TableParagraph"/>
              <w:kinsoku w:val="0"/>
              <w:overflowPunct w:val="0"/>
              <w:spacing w:line="253" w:lineRule="exact"/>
              <w:ind w:left="8"/>
              <w:jc w:val="both"/>
              <w:rPr>
                <w:sz w:val="28"/>
                <w:szCs w:val="28"/>
              </w:rPr>
            </w:pPr>
            <w:r w:rsidRPr="003415EA">
              <w:rPr>
                <w:sz w:val="28"/>
                <w:szCs w:val="28"/>
              </w:rPr>
              <w:t>Concesionarul</w:t>
            </w:r>
          </w:p>
        </w:tc>
      </w:tr>
      <w:tr w:rsidR="004A2039" w:rsidRPr="003415EA" w14:paraId="43C681CA" w14:textId="77777777">
        <w:trPr>
          <w:trHeight w:val="276"/>
        </w:trPr>
        <w:tc>
          <w:tcPr>
            <w:tcW w:w="1705" w:type="dxa"/>
            <w:tcBorders>
              <w:top w:val="none" w:sz="6" w:space="0" w:color="auto"/>
              <w:left w:val="single" w:sz="4" w:space="0" w:color="000000"/>
              <w:bottom w:val="none" w:sz="6" w:space="0" w:color="auto"/>
              <w:right w:val="single" w:sz="4" w:space="0" w:color="000000"/>
            </w:tcBorders>
          </w:tcPr>
          <w:p w14:paraId="736E4296" w14:textId="77777777" w:rsidR="004A2039" w:rsidRPr="003415EA" w:rsidRDefault="004A2039" w:rsidP="00B87184">
            <w:pPr>
              <w:pStyle w:val="TableParagraph"/>
              <w:kinsoku w:val="0"/>
              <w:overflowPunct w:val="0"/>
              <w:spacing w:line="256" w:lineRule="exact"/>
              <w:ind w:left="110"/>
              <w:jc w:val="both"/>
              <w:rPr>
                <w:sz w:val="28"/>
                <w:szCs w:val="28"/>
              </w:rPr>
            </w:pPr>
            <w:r w:rsidRPr="003415EA">
              <w:rPr>
                <w:sz w:val="28"/>
                <w:szCs w:val="28"/>
              </w:rPr>
              <w:t>tehnice</w:t>
            </w:r>
          </w:p>
        </w:tc>
        <w:tc>
          <w:tcPr>
            <w:tcW w:w="2271" w:type="dxa"/>
            <w:tcBorders>
              <w:top w:val="none" w:sz="6" w:space="0" w:color="auto"/>
              <w:left w:val="single" w:sz="4" w:space="0" w:color="000000"/>
              <w:bottom w:val="none" w:sz="6" w:space="0" w:color="auto"/>
              <w:right w:val="single" w:sz="4" w:space="0" w:color="000000"/>
            </w:tcBorders>
          </w:tcPr>
          <w:p w14:paraId="67FD5DEA" w14:textId="77777777" w:rsidR="004A2039" w:rsidRPr="003415EA" w:rsidRDefault="004A2039" w:rsidP="00B87184">
            <w:pPr>
              <w:pStyle w:val="TableParagraph"/>
              <w:kinsoku w:val="0"/>
              <w:overflowPunct w:val="0"/>
              <w:spacing w:line="256" w:lineRule="exact"/>
              <w:ind w:left="88"/>
              <w:jc w:val="both"/>
              <w:rPr>
                <w:sz w:val="28"/>
                <w:szCs w:val="28"/>
              </w:rPr>
            </w:pPr>
            <w:r w:rsidRPr="003415EA">
              <w:rPr>
                <w:sz w:val="28"/>
                <w:szCs w:val="28"/>
              </w:rPr>
              <w:t>contractantă nu</w:t>
            </w:r>
          </w:p>
        </w:tc>
        <w:tc>
          <w:tcPr>
            <w:tcW w:w="1714" w:type="dxa"/>
            <w:tcBorders>
              <w:top w:val="none" w:sz="6" w:space="0" w:color="auto"/>
              <w:left w:val="single" w:sz="4" w:space="0" w:color="000000"/>
              <w:bottom w:val="none" w:sz="6" w:space="0" w:color="auto"/>
              <w:right w:val="single" w:sz="4" w:space="0" w:color="000000"/>
            </w:tcBorders>
          </w:tcPr>
          <w:p w14:paraId="7E08C9B9"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costurilor şi</w:t>
            </w:r>
          </w:p>
        </w:tc>
        <w:tc>
          <w:tcPr>
            <w:tcW w:w="2132" w:type="dxa"/>
            <w:tcBorders>
              <w:top w:val="none" w:sz="6" w:space="0" w:color="auto"/>
              <w:left w:val="single" w:sz="4" w:space="0" w:color="000000"/>
              <w:bottom w:val="none" w:sz="6" w:space="0" w:color="auto"/>
              <w:right w:val="single" w:sz="4" w:space="0" w:color="000000"/>
            </w:tcBorders>
          </w:tcPr>
          <w:p w14:paraId="322FB7BE"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transferă riscul</w:t>
            </w:r>
          </w:p>
        </w:tc>
        <w:tc>
          <w:tcPr>
            <w:tcW w:w="1721" w:type="dxa"/>
            <w:tcBorders>
              <w:top w:val="none" w:sz="6" w:space="0" w:color="auto"/>
              <w:left w:val="single" w:sz="4" w:space="0" w:color="000000"/>
              <w:bottom w:val="none" w:sz="6" w:space="0" w:color="auto"/>
              <w:right w:val="single" w:sz="4" w:space="0" w:color="000000"/>
            </w:tcBorders>
          </w:tcPr>
          <w:p w14:paraId="6BA8BF79" w14:textId="77777777" w:rsidR="004A2039" w:rsidRPr="003415EA" w:rsidRDefault="004A2039" w:rsidP="00B87184">
            <w:pPr>
              <w:pStyle w:val="TableParagraph"/>
              <w:kinsoku w:val="0"/>
              <w:overflowPunct w:val="0"/>
              <w:jc w:val="both"/>
              <w:rPr>
                <w:sz w:val="28"/>
                <w:szCs w:val="28"/>
              </w:rPr>
            </w:pPr>
          </w:p>
        </w:tc>
      </w:tr>
      <w:tr w:rsidR="004A2039" w:rsidRPr="003415EA" w14:paraId="5EDB181C" w14:textId="77777777">
        <w:trPr>
          <w:trHeight w:val="275"/>
        </w:trPr>
        <w:tc>
          <w:tcPr>
            <w:tcW w:w="1705" w:type="dxa"/>
            <w:tcBorders>
              <w:top w:val="none" w:sz="6" w:space="0" w:color="auto"/>
              <w:left w:val="single" w:sz="4" w:space="0" w:color="000000"/>
              <w:bottom w:val="none" w:sz="6" w:space="0" w:color="auto"/>
              <w:right w:val="single" w:sz="4" w:space="0" w:color="000000"/>
            </w:tcBorders>
          </w:tcPr>
          <w:p w14:paraId="316DED89" w14:textId="77777777" w:rsidR="004A2039" w:rsidRPr="003415EA" w:rsidRDefault="004A2039" w:rsidP="00B87184">
            <w:pPr>
              <w:pStyle w:val="TableParagraph"/>
              <w:kinsoku w:val="0"/>
              <w:overflowPunct w:val="0"/>
              <w:jc w:val="both"/>
              <w:rPr>
                <w:sz w:val="28"/>
                <w:szCs w:val="28"/>
              </w:rPr>
            </w:pPr>
          </w:p>
        </w:tc>
        <w:tc>
          <w:tcPr>
            <w:tcW w:w="2271" w:type="dxa"/>
            <w:tcBorders>
              <w:top w:val="none" w:sz="6" w:space="0" w:color="auto"/>
              <w:left w:val="single" w:sz="4" w:space="0" w:color="000000"/>
              <w:bottom w:val="none" w:sz="6" w:space="0" w:color="auto"/>
              <w:right w:val="single" w:sz="4" w:space="0" w:color="000000"/>
            </w:tcBorders>
          </w:tcPr>
          <w:p w14:paraId="613E81BA" w14:textId="77777777" w:rsidR="004A2039" w:rsidRPr="003415EA" w:rsidRDefault="004A2039" w:rsidP="00B87184">
            <w:pPr>
              <w:pStyle w:val="TableParagraph"/>
              <w:kinsoku w:val="0"/>
              <w:overflowPunct w:val="0"/>
              <w:spacing w:line="256" w:lineRule="exact"/>
              <w:ind w:left="88"/>
              <w:jc w:val="both"/>
              <w:rPr>
                <w:sz w:val="28"/>
                <w:szCs w:val="28"/>
              </w:rPr>
            </w:pPr>
            <w:r w:rsidRPr="003415EA">
              <w:rPr>
                <w:sz w:val="28"/>
                <w:szCs w:val="28"/>
              </w:rPr>
              <w:t>deţine echipamente</w:t>
            </w:r>
          </w:p>
        </w:tc>
        <w:tc>
          <w:tcPr>
            <w:tcW w:w="1714" w:type="dxa"/>
            <w:tcBorders>
              <w:top w:val="none" w:sz="6" w:space="0" w:color="auto"/>
              <w:left w:val="single" w:sz="4" w:space="0" w:color="000000"/>
              <w:bottom w:val="none" w:sz="6" w:space="0" w:color="auto"/>
              <w:right w:val="single" w:sz="4" w:space="0" w:color="000000"/>
            </w:tcBorders>
          </w:tcPr>
          <w:p w14:paraId="3603980F"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timpului</w:t>
            </w:r>
          </w:p>
        </w:tc>
        <w:tc>
          <w:tcPr>
            <w:tcW w:w="2132" w:type="dxa"/>
            <w:tcBorders>
              <w:top w:val="none" w:sz="6" w:space="0" w:color="auto"/>
              <w:left w:val="single" w:sz="4" w:space="0" w:color="000000"/>
              <w:bottom w:val="none" w:sz="6" w:space="0" w:color="auto"/>
              <w:right w:val="single" w:sz="4" w:space="0" w:color="000000"/>
            </w:tcBorders>
          </w:tcPr>
          <w:p w14:paraId="42ED48F9"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Concesionarului</w:t>
            </w:r>
          </w:p>
        </w:tc>
        <w:tc>
          <w:tcPr>
            <w:tcW w:w="1721" w:type="dxa"/>
            <w:tcBorders>
              <w:top w:val="none" w:sz="6" w:space="0" w:color="auto"/>
              <w:left w:val="single" w:sz="4" w:space="0" w:color="000000"/>
              <w:bottom w:val="none" w:sz="6" w:space="0" w:color="auto"/>
              <w:right w:val="single" w:sz="4" w:space="0" w:color="000000"/>
            </w:tcBorders>
          </w:tcPr>
          <w:p w14:paraId="241543E9" w14:textId="77777777" w:rsidR="004A2039" w:rsidRPr="003415EA" w:rsidRDefault="004A2039" w:rsidP="00B87184">
            <w:pPr>
              <w:pStyle w:val="TableParagraph"/>
              <w:kinsoku w:val="0"/>
              <w:overflowPunct w:val="0"/>
              <w:jc w:val="both"/>
              <w:rPr>
                <w:sz w:val="28"/>
                <w:szCs w:val="28"/>
              </w:rPr>
            </w:pPr>
          </w:p>
        </w:tc>
      </w:tr>
      <w:tr w:rsidR="004A2039" w:rsidRPr="003415EA" w14:paraId="6A53B067" w14:textId="77777777">
        <w:trPr>
          <w:trHeight w:val="276"/>
        </w:trPr>
        <w:tc>
          <w:tcPr>
            <w:tcW w:w="1705" w:type="dxa"/>
            <w:tcBorders>
              <w:top w:val="none" w:sz="6" w:space="0" w:color="auto"/>
              <w:left w:val="single" w:sz="4" w:space="0" w:color="000000"/>
              <w:bottom w:val="none" w:sz="6" w:space="0" w:color="auto"/>
              <w:right w:val="single" w:sz="4" w:space="0" w:color="000000"/>
            </w:tcBorders>
          </w:tcPr>
          <w:p w14:paraId="1638DB8B" w14:textId="77777777" w:rsidR="004A2039" w:rsidRPr="003415EA" w:rsidRDefault="004A2039" w:rsidP="00B87184">
            <w:pPr>
              <w:pStyle w:val="TableParagraph"/>
              <w:kinsoku w:val="0"/>
              <w:overflowPunct w:val="0"/>
              <w:jc w:val="both"/>
              <w:rPr>
                <w:sz w:val="28"/>
                <w:szCs w:val="28"/>
              </w:rPr>
            </w:pPr>
          </w:p>
        </w:tc>
        <w:tc>
          <w:tcPr>
            <w:tcW w:w="2271" w:type="dxa"/>
            <w:tcBorders>
              <w:top w:val="none" w:sz="6" w:space="0" w:color="auto"/>
              <w:left w:val="single" w:sz="4" w:space="0" w:color="000000"/>
              <w:bottom w:val="none" w:sz="6" w:space="0" w:color="auto"/>
              <w:right w:val="single" w:sz="4" w:space="0" w:color="000000"/>
            </w:tcBorders>
          </w:tcPr>
          <w:p w14:paraId="1E4B1028" w14:textId="77777777" w:rsidR="004A2039" w:rsidRPr="003415EA" w:rsidRDefault="004A2039" w:rsidP="00B87184">
            <w:pPr>
              <w:pStyle w:val="TableParagraph"/>
              <w:kinsoku w:val="0"/>
              <w:overflowPunct w:val="0"/>
              <w:spacing w:line="256" w:lineRule="exact"/>
              <w:ind w:left="88"/>
              <w:jc w:val="both"/>
              <w:rPr>
                <w:sz w:val="28"/>
                <w:szCs w:val="28"/>
              </w:rPr>
            </w:pPr>
            <w:r w:rsidRPr="003415EA">
              <w:rPr>
                <w:sz w:val="28"/>
                <w:szCs w:val="28"/>
              </w:rPr>
              <w:t>necesare efectuării</w:t>
            </w:r>
          </w:p>
        </w:tc>
        <w:tc>
          <w:tcPr>
            <w:tcW w:w="1714" w:type="dxa"/>
            <w:tcBorders>
              <w:top w:val="none" w:sz="6" w:space="0" w:color="auto"/>
              <w:left w:val="single" w:sz="4" w:space="0" w:color="000000"/>
              <w:bottom w:val="none" w:sz="6" w:space="0" w:color="auto"/>
              <w:right w:val="single" w:sz="4" w:space="0" w:color="000000"/>
            </w:tcBorders>
          </w:tcPr>
          <w:p w14:paraId="40B78BE6"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necesar pentru</w:t>
            </w:r>
          </w:p>
        </w:tc>
        <w:tc>
          <w:tcPr>
            <w:tcW w:w="2132" w:type="dxa"/>
            <w:tcBorders>
              <w:top w:val="none" w:sz="6" w:space="0" w:color="auto"/>
              <w:left w:val="single" w:sz="4" w:space="0" w:color="000000"/>
              <w:bottom w:val="none" w:sz="6" w:space="0" w:color="auto"/>
              <w:right w:val="single" w:sz="4" w:space="0" w:color="000000"/>
            </w:tcBorders>
          </w:tcPr>
          <w:p w14:paraId="5C7EC753"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care trebuie să aibă</w:t>
            </w:r>
          </w:p>
        </w:tc>
        <w:tc>
          <w:tcPr>
            <w:tcW w:w="1721" w:type="dxa"/>
            <w:tcBorders>
              <w:top w:val="none" w:sz="6" w:space="0" w:color="auto"/>
              <w:left w:val="single" w:sz="4" w:space="0" w:color="000000"/>
              <w:bottom w:val="none" w:sz="6" w:space="0" w:color="auto"/>
              <w:right w:val="single" w:sz="4" w:space="0" w:color="000000"/>
            </w:tcBorders>
          </w:tcPr>
          <w:p w14:paraId="06B1B404" w14:textId="77777777" w:rsidR="004A2039" w:rsidRPr="003415EA" w:rsidRDefault="004A2039" w:rsidP="00B87184">
            <w:pPr>
              <w:pStyle w:val="TableParagraph"/>
              <w:kinsoku w:val="0"/>
              <w:overflowPunct w:val="0"/>
              <w:jc w:val="both"/>
              <w:rPr>
                <w:sz w:val="28"/>
                <w:szCs w:val="28"/>
              </w:rPr>
            </w:pPr>
          </w:p>
        </w:tc>
      </w:tr>
      <w:tr w:rsidR="004A2039" w:rsidRPr="003415EA" w14:paraId="43D56E68" w14:textId="77777777">
        <w:trPr>
          <w:trHeight w:val="275"/>
        </w:trPr>
        <w:tc>
          <w:tcPr>
            <w:tcW w:w="1705" w:type="dxa"/>
            <w:tcBorders>
              <w:top w:val="none" w:sz="6" w:space="0" w:color="auto"/>
              <w:left w:val="single" w:sz="4" w:space="0" w:color="000000"/>
              <w:bottom w:val="none" w:sz="6" w:space="0" w:color="auto"/>
              <w:right w:val="single" w:sz="4" w:space="0" w:color="000000"/>
            </w:tcBorders>
          </w:tcPr>
          <w:p w14:paraId="27A34D0A" w14:textId="77777777" w:rsidR="004A2039" w:rsidRPr="003415EA" w:rsidRDefault="004A2039" w:rsidP="00B87184">
            <w:pPr>
              <w:pStyle w:val="TableParagraph"/>
              <w:kinsoku w:val="0"/>
              <w:overflowPunct w:val="0"/>
              <w:jc w:val="both"/>
              <w:rPr>
                <w:sz w:val="28"/>
                <w:szCs w:val="28"/>
              </w:rPr>
            </w:pPr>
          </w:p>
        </w:tc>
        <w:tc>
          <w:tcPr>
            <w:tcW w:w="2271" w:type="dxa"/>
            <w:tcBorders>
              <w:top w:val="none" w:sz="6" w:space="0" w:color="auto"/>
              <w:left w:val="single" w:sz="4" w:space="0" w:color="000000"/>
              <w:bottom w:val="none" w:sz="6" w:space="0" w:color="auto"/>
              <w:right w:val="single" w:sz="4" w:space="0" w:color="000000"/>
            </w:tcBorders>
          </w:tcPr>
          <w:p w14:paraId="3ECF4882" w14:textId="77777777" w:rsidR="004A2039" w:rsidRPr="003415EA" w:rsidRDefault="004A2039" w:rsidP="00B87184">
            <w:pPr>
              <w:pStyle w:val="TableParagraph"/>
              <w:kinsoku w:val="0"/>
              <w:overflowPunct w:val="0"/>
              <w:spacing w:line="256" w:lineRule="exact"/>
              <w:ind w:left="88"/>
              <w:jc w:val="both"/>
              <w:rPr>
                <w:sz w:val="28"/>
                <w:szCs w:val="28"/>
              </w:rPr>
            </w:pPr>
            <w:r w:rsidRPr="003415EA">
              <w:rPr>
                <w:sz w:val="28"/>
                <w:szCs w:val="28"/>
              </w:rPr>
              <w:t>serviciului</w:t>
            </w:r>
          </w:p>
        </w:tc>
        <w:tc>
          <w:tcPr>
            <w:tcW w:w="1714" w:type="dxa"/>
            <w:tcBorders>
              <w:top w:val="none" w:sz="6" w:space="0" w:color="auto"/>
              <w:left w:val="single" w:sz="4" w:space="0" w:color="000000"/>
              <w:bottom w:val="none" w:sz="6" w:space="0" w:color="auto"/>
              <w:right w:val="single" w:sz="4" w:space="0" w:color="000000"/>
            </w:tcBorders>
          </w:tcPr>
          <w:p w14:paraId="311D6ED5"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efectuarea</w:t>
            </w:r>
          </w:p>
        </w:tc>
        <w:tc>
          <w:tcPr>
            <w:tcW w:w="2132" w:type="dxa"/>
            <w:tcBorders>
              <w:top w:val="none" w:sz="6" w:space="0" w:color="auto"/>
              <w:left w:val="single" w:sz="4" w:space="0" w:color="000000"/>
              <w:bottom w:val="none" w:sz="6" w:space="0" w:color="auto"/>
              <w:right w:val="single" w:sz="4" w:space="0" w:color="000000"/>
            </w:tcBorders>
          </w:tcPr>
          <w:p w14:paraId="51319F6B"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resursele şi</w:t>
            </w:r>
          </w:p>
        </w:tc>
        <w:tc>
          <w:tcPr>
            <w:tcW w:w="1721" w:type="dxa"/>
            <w:tcBorders>
              <w:top w:val="none" w:sz="6" w:space="0" w:color="auto"/>
              <w:left w:val="single" w:sz="4" w:space="0" w:color="000000"/>
              <w:bottom w:val="none" w:sz="6" w:space="0" w:color="auto"/>
              <w:right w:val="single" w:sz="4" w:space="0" w:color="000000"/>
            </w:tcBorders>
          </w:tcPr>
          <w:p w14:paraId="77BDB4FE" w14:textId="77777777" w:rsidR="004A2039" w:rsidRPr="003415EA" w:rsidRDefault="004A2039" w:rsidP="00B87184">
            <w:pPr>
              <w:pStyle w:val="TableParagraph"/>
              <w:kinsoku w:val="0"/>
              <w:overflowPunct w:val="0"/>
              <w:jc w:val="both"/>
              <w:rPr>
                <w:sz w:val="28"/>
                <w:szCs w:val="28"/>
              </w:rPr>
            </w:pPr>
          </w:p>
        </w:tc>
      </w:tr>
      <w:tr w:rsidR="004A2039" w:rsidRPr="003415EA" w14:paraId="1B8AA19C" w14:textId="77777777">
        <w:trPr>
          <w:trHeight w:val="275"/>
        </w:trPr>
        <w:tc>
          <w:tcPr>
            <w:tcW w:w="1705" w:type="dxa"/>
            <w:tcBorders>
              <w:top w:val="none" w:sz="6" w:space="0" w:color="auto"/>
              <w:left w:val="single" w:sz="4" w:space="0" w:color="000000"/>
              <w:bottom w:val="none" w:sz="6" w:space="0" w:color="auto"/>
              <w:right w:val="single" w:sz="4" w:space="0" w:color="000000"/>
            </w:tcBorders>
          </w:tcPr>
          <w:p w14:paraId="6DF9689D" w14:textId="77777777" w:rsidR="004A2039" w:rsidRPr="003415EA" w:rsidRDefault="004A2039" w:rsidP="00B87184">
            <w:pPr>
              <w:pStyle w:val="TableParagraph"/>
              <w:kinsoku w:val="0"/>
              <w:overflowPunct w:val="0"/>
              <w:jc w:val="both"/>
              <w:rPr>
                <w:sz w:val="28"/>
                <w:szCs w:val="28"/>
              </w:rPr>
            </w:pPr>
          </w:p>
        </w:tc>
        <w:tc>
          <w:tcPr>
            <w:tcW w:w="2271" w:type="dxa"/>
            <w:tcBorders>
              <w:top w:val="none" w:sz="6" w:space="0" w:color="auto"/>
              <w:left w:val="single" w:sz="4" w:space="0" w:color="000000"/>
              <w:bottom w:val="none" w:sz="6" w:space="0" w:color="auto"/>
              <w:right w:val="single" w:sz="4" w:space="0" w:color="000000"/>
            </w:tcBorders>
          </w:tcPr>
          <w:p w14:paraId="142F5143" w14:textId="77777777" w:rsidR="004A2039" w:rsidRPr="003415EA" w:rsidRDefault="004A2039" w:rsidP="00B87184">
            <w:pPr>
              <w:pStyle w:val="TableParagraph"/>
              <w:kinsoku w:val="0"/>
              <w:overflowPunct w:val="0"/>
              <w:spacing w:line="256" w:lineRule="exact"/>
              <w:ind w:left="88"/>
              <w:jc w:val="both"/>
              <w:rPr>
                <w:sz w:val="28"/>
                <w:szCs w:val="28"/>
              </w:rPr>
            </w:pPr>
            <w:r w:rsidRPr="003415EA">
              <w:rPr>
                <w:sz w:val="28"/>
                <w:szCs w:val="28"/>
              </w:rPr>
              <w:t>(Aplicatie</w:t>
            </w:r>
          </w:p>
        </w:tc>
        <w:tc>
          <w:tcPr>
            <w:tcW w:w="1714" w:type="dxa"/>
            <w:tcBorders>
              <w:top w:val="none" w:sz="6" w:space="0" w:color="auto"/>
              <w:left w:val="single" w:sz="4" w:space="0" w:color="000000"/>
              <w:bottom w:val="none" w:sz="6" w:space="0" w:color="auto"/>
              <w:right w:val="single" w:sz="4" w:space="0" w:color="000000"/>
            </w:tcBorders>
          </w:tcPr>
          <w:p w14:paraId="764D457D"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prestaţiilor</w:t>
            </w:r>
          </w:p>
        </w:tc>
        <w:tc>
          <w:tcPr>
            <w:tcW w:w="2132" w:type="dxa"/>
            <w:tcBorders>
              <w:top w:val="none" w:sz="6" w:space="0" w:color="auto"/>
              <w:left w:val="single" w:sz="4" w:space="0" w:color="000000"/>
              <w:bottom w:val="none" w:sz="6" w:space="0" w:color="auto"/>
              <w:right w:val="single" w:sz="4" w:space="0" w:color="000000"/>
            </w:tcBorders>
          </w:tcPr>
          <w:p w14:paraId="0D6FB790"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capacitatea tehnică</w:t>
            </w:r>
          </w:p>
        </w:tc>
        <w:tc>
          <w:tcPr>
            <w:tcW w:w="1721" w:type="dxa"/>
            <w:tcBorders>
              <w:top w:val="none" w:sz="6" w:space="0" w:color="auto"/>
              <w:left w:val="single" w:sz="4" w:space="0" w:color="000000"/>
              <w:bottom w:val="none" w:sz="6" w:space="0" w:color="auto"/>
              <w:right w:val="single" w:sz="4" w:space="0" w:color="000000"/>
            </w:tcBorders>
          </w:tcPr>
          <w:p w14:paraId="11E1B933" w14:textId="77777777" w:rsidR="004A2039" w:rsidRPr="003415EA" w:rsidRDefault="004A2039" w:rsidP="00B87184">
            <w:pPr>
              <w:pStyle w:val="TableParagraph"/>
              <w:kinsoku w:val="0"/>
              <w:overflowPunct w:val="0"/>
              <w:jc w:val="both"/>
              <w:rPr>
                <w:sz w:val="28"/>
                <w:szCs w:val="28"/>
              </w:rPr>
            </w:pPr>
          </w:p>
        </w:tc>
      </w:tr>
      <w:tr w:rsidR="004A2039" w:rsidRPr="003415EA" w14:paraId="22045195" w14:textId="77777777">
        <w:trPr>
          <w:trHeight w:val="276"/>
        </w:trPr>
        <w:tc>
          <w:tcPr>
            <w:tcW w:w="1705" w:type="dxa"/>
            <w:tcBorders>
              <w:top w:val="none" w:sz="6" w:space="0" w:color="auto"/>
              <w:left w:val="single" w:sz="4" w:space="0" w:color="000000"/>
              <w:bottom w:val="none" w:sz="6" w:space="0" w:color="auto"/>
              <w:right w:val="single" w:sz="4" w:space="0" w:color="000000"/>
            </w:tcBorders>
          </w:tcPr>
          <w:p w14:paraId="3066AD79" w14:textId="77777777" w:rsidR="004A2039" w:rsidRPr="003415EA" w:rsidRDefault="004A2039" w:rsidP="00B87184">
            <w:pPr>
              <w:pStyle w:val="TableParagraph"/>
              <w:kinsoku w:val="0"/>
              <w:overflowPunct w:val="0"/>
              <w:jc w:val="both"/>
              <w:rPr>
                <w:sz w:val="28"/>
                <w:szCs w:val="28"/>
              </w:rPr>
            </w:pPr>
          </w:p>
        </w:tc>
        <w:tc>
          <w:tcPr>
            <w:tcW w:w="2271" w:type="dxa"/>
            <w:tcBorders>
              <w:top w:val="none" w:sz="6" w:space="0" w:color="auto"/>
              <w:left w:val="single" w:sz="4" w:space="0" w:color="000000"/>
              <w:bottom w:val="none" w:sz="6" w:space="0" w:color="auto"/>
              <w:right w:val="single" w:sz="4" w:space="0" w:color="000000"/>
            </w:tcBorders>
          </w:tcPr>
          <w:p w14:paraId="6E19BF97" w14:textId="77777777" w:rsidR="004A2039" w:rsidRPr="003415EA" w:rsidRDefault="004A2039" w:rsidP="00B87184">
            <w:pPr>
              <w:pStyle w:val="TableParagraph"/>
              <w:kinsoku w:val="0"/>
              <w:overflowPunct w:val="0"/>
              <w:spacing w:line="256" w:lineRule="exact"/>
              <w:ind w:left="88"/>
              <w:jc w:val="both"/>
              <w:rPr>
                <w:sz w:val="28"/>
                <w:szCs w:val="28"/>
              </w:rPr>
            </w:pPr>
            <w:r w:rsidRPr="003415EA">
              <w:rPr>
                <w:sz w:val="28"/>
                <w:szCs w:val="28"/>
              </w:rPr>
              <w:t>informatica pentru</w:t>
            </w:r>
          </w:p>
        </w:tc>
        <w:tc>
          <w:tcPr>
            <w:tcW w:w="1714" w:type="dxa"/>
            <w:tcBorders>
              <w:top w:val="none" w:sz="6" w:space="0" w:color="auto"/>
              <w:left w:val="single" w:sz="4" w:space="0" w:color="000000"/>
              <w:bottom w:val="none" w:sz="6" w:space="0" w:color="auto"/>
              <w:right w:val="single" w:sz="4" w:space="0" w:color="000000"/>
            </w:tcBorders>
          </w:tcPr>
          <w:p w14:paraId="6CD7EC61" w14:textId="77777777" w:rsidR="004A2039" w:rsidRPr="003415EA" w:rsidRDefault="004A2039" w:rsidP="00B87184">
            <w:pPr>
              <w:pStyle w:val="TableParagraph"/>
              <w:kinsoku w:val="0"/>
              <w:overflowPunct w:val="0"/>
              <w:jc w:val="both"/>
              <w:rPr>
                <w:sz w:val="28"/>
                <w:szCs w:val="28"/>
              </w:rPr>
            </w:pPr>
          </w:p>
        </w:tc>
        <w:tc>
          <w:tcPr>
            <w:tcW w:w="2132" w:type="dxa"/>
            <w:tcBorders>
              <w:top w:val="none" w:sz="6" w:space="0" w:color="auto"/>
              <w:left w:val="single" w:sz="4" w:space="0" w:color="000000"/>
              <w:bottom w:val="none" w:sz="6" w:space="0" w:color="auto"/>
              <w:right w:val="single" w:sz="4" w:space="0" w:color="000000"/>
            </w:tcBorders>
          </w:tcPr>
          <w:p w14:paraId="32942E10"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de a se încadra în</w:t>
            </w:r>
          </w:p>
        </w:tc>
        <w:tc>
          <w:tcPr>
            <w:tcW w:w="1721" w:type="dxa"/>
            <w:tcBorders>
              <w:top w:val="none" w:sz="6" w:space="0" w:color="auto"/>
              <w:left w:val="single" w:sz="4" w:space="0" w:color="000000"/>
              <w:bottom w:val="none" w:sz="6" w:space="0" w:color="auto"/>
              <w:right w:val="single" w:sz="4" w:space="0" w:color="000000"/>
            </w:tcBorders>
          </w:tcPr>
          <w:p w14:paraId="79B7FA25" w14:textId="77777777" w:rsidR="004A2039" w:rsidRPr="003415EA" w:rsidRDefault="004A2039" w:rsidP="00B87184">
            <w:pPr>
              <w:pStyle w:val="TableParagraph"/>
              <w:kinsoku w:val="0"/>
              <w:overflowPunct w:val="0"/>
              <w:jc w:val="both"/>
              <w:rPr>
                <w:sz w:val="28"/>
                <w:szCs w:val="28"/>
              </w:rPr>
            </w:pPr>
          </w:p>
        </w:tc>
      </w:tr>
      <w:tr w:rsidR="004A2039" w:rsidRPr="003415EA" w14:paraId="57882674" w14:textId="77777777">
        <w:trPr>
          <w:trHeight w:val="275"/>
        </w:trPr>
        <w:tc>
          <w:tcPr>
            <w:tcW w:w="1705" w:type="dxa"/>
            <w:tcBorders>
              <w:top w:val="none" w:sz="6" w:space="0" w:color="auto"/>
              <w:left w:val="single" w:sz="4" w:space="0" w:color="000000"/>
              <w:bottom w:val="none" w:sz="6" w:space="0" w:color="auto"/>
              <w:right w:val="single" w:sz="4" w:space="0" w:color="000000"/>
            </w:tcBorders>
          </w:tcPr>
          <w:p w14:paraId="1ABA8996" w14:textId="77777777" w:rsidR="004A2039" w:rsidRPr="003415EA" w:rsidRDefault="004A2039" w:rsidP="00B87184">
            <w:pPr>
              <w:pStyle w:val="TableParagraph"/>
              <w:kinsoku w:val="0"/>
              <w:overflowPunct w:val="0"/>
              <w:jc w:val="both"/>
              <w:rPr>
                <w:sz w:val="28"/>
                <w:szCs w:val="28"/>
              </w:rPr>
            </w:pPr>
          </w:p>
        </w:tc>
        <w:tc>
          <w:tcPr>
            <w:tcW w:w="2271" w:type="dxa"/>
            <w:tcBorders>
              <w:top w:val="none" w:sz="6" w:space="0" w:color="auto"/>
              <w:left w:val="single" w:sz="4" w:space="0" w:color="000000"/>
              <w:bottom w:val="none" w:sz="6" w:space="0" w:color="auto"/>
              <w:right w:val="single" w:sz="4" w:space="0" w:color="000000"/>
            </w:tcBorders>
          </w:tcPr>
          <w:p w14:paraId="013D0BC6" w14:textId="77777777" w:rsidR="004A2039" w:rsidRPr="003415EA" w:rsidRDefault="004A2039" w:rsidP="00B87184">
            <w:pPr>
              <w:pStyle w:val="TableParagraph"/>
              <w:kinsoku w:val="0"/>
              <w:overflowPunct w:val="0"/>
              <w:spacing w:line="256" w:lineRule="exact"/>
              <w:ind w:left="88"/>
              <w:jc w:val="both"/>
              <w:rPr>
                <w:sz w:val="28"/>
                <w:szCs w:val="28"/>
              </w:rPr>
            </w:pPr>
            <w:r w:rsidRPr="003415EA">
              <w:rPr>
                <w:sz w:val="28"/>
                <w:szCs w:val="28"/>
              </w:rPr>
              <w:t>gestionarea datelor,</w:t>
            </w:r>
          </w:p>
        </w:tc>
        <w:tc>
          <w:tcPr>
            <w:tcW w:w="1714" w:type="dxa"/>
            <w:tcBorders>
              <w:top w:val="none" w:sz="6" w:space="0" w:color="auto"/>
              <w:left w:val="single" w:sz="4" w:space="0" w:color="000000"/>
              <w:bottom w:val="none" w:sz="6" w:space="0" w:color="auto"/>
              <w:right w:val="single" w:sz="4" w:space="0" w:color="000000"/>
            </w:tcBorders>
          </w:tcPr>
          <w:p w14:paraId="1DF95AF6" w14:textId="77777777" w:rsidR="004A2039" w:rsidRPr="003415EA" w:rsidRDefault="004A2039" w:rsidP="00B87184">
            <w:pPr>
              <w:pStyle w:val="TableParagraph"/>
              <w:kinsoku w:val="0"/>
              <w:overflowPunct w:val="0"/>
              <w:jc w:val="both"/>
              <w:rPr>
                <w:sz w:val="28"/>
                <w:szCs w:val="28"/>
              </w:rPr>
            </w:pPr>
          </w:p>
        </w:tc>
        <w:tc>
          <w:tcPr>
            <w:tcW w:w="2132" w:type="dxa"/>
            <w:tcBorders>
              <w:top w:val="none" w:sz="6" w:space="0" w:color="auto"/>
              <w:left w:val="single" w:sz="4" w:space="0" w:color="000000"/>
              <w:bottom w:val="none" w:sz="6" w:space="0" w:color="auto"/>
              <w:right w:val="single" w:sz="4" w:space="0" w:color="000000"/>
            </w:tcBorders>
          </w:tcPr>
          <w:p w14:paraId="02235368"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condiţiile impuse</w:t>
            </w:r>
          </w:p>
        </w:tc>
        <w:tc>
          <w:tcPr>
            <w:tcW w:w="1721" w:type="dxa"/>
            <w:tcBorders>
              <w:top w:val="none" w:sz="6" w:space="0" w:color="auto"/>
              <w:left w:val="single" w:sz="4" w:space="0" w:color="000000"/>
              <w:bottom w:val="none" w:sz="6" w:space="0" w:color="auto"/>
              <w:right w:val="single" w:sz="4" w:space="0" w:color="000000"/>
            </w:tcBorders>
          </w:tcPr>
          <w:p w14:paraId="20437910" w14:textId="77777777" w:rsidR="004A2039" w:rsidRPr="003415EA" w:rsidRDefault="004A2039" w:rsidP="00B87184">
            <w:pPr>
              <w:pStyle w:val="TableParagraph"/>
              <w:kinsoku w:val="0"/>
              <w:overflowPunct w:val="0"/>
              <w:jc w:val="both"/>
              <w:rPr>
                <w:sz w:val="28"/>
                <w:szCs w:val="28"/>
              </w:rPr>
            </w:pPr>
          </w:p>
        </w:tc>
      </w:tr>
      <w:tr w:rsidR="004A2039" w:rsidRPr="003415EA" w14:paraId="05206FE2" w14:textId="77777777">
        <w:trPr>
          <w:trHeight w:val="276"/>
        </w:trPr>
        <w:tc>
          <w:tcPr>
            <w:tcW w:w="1705" w:type="dxa"/>
            <w:tcBorders>
              <w:top w:val="none" w:sz="6" w:space="0" w:color="auto"/>
              <w:left w:val="single" w:sz="4" w:space="0" w:color="000000"/>
              <w:bottom w:val="none" w:sz="6" w:space="0" w:color="auto"/>
              <w:right w:val="single" w:sz="4" w:space="0" w:color="000000"/>
            </w:tcBorders>
          </w:tcPr>
          <w:p w14:paraId="1D381BDA" w14:textId="77777777" w:rsidR="004A2039" w:rsidRPr="003415EA" w:rsidRDefault="004A2039" w:rsidP="00B87184">
            <w:pPr>
              <w:pStyle w:val="TableParagraph"/>
              <w:kinsoku w:val="0"/>
              <w:overflowPunct w:val="0"/>
              <w:jc w:val="both"/>
              <w:rPr>
                <w:sz w:val="28"/>
                <w:szCs w:val="28"/>
              </w:rPr>
            </w:pPr>
          </w:p>
        </w:tc>
        <w:tc>
          <w:tcPr>
            <w:tcW w:w="2271" w:type="dxa"/>
            <w:tcBorders>
              <w:top w:val="none" w:sz="6" w:space="0" w:color="auto"/>
              <w:left w:val="single" w:sz="4" w:space="0" w:color="000000"/>
              <w:bottom w:val="none" w:sz="6" w:space="0" w:color="auto"/>
              <w:right w:val="single" w:sz="4" w:space="0" w:color="000000"/>
            </w:tcBorders>
          </w:tcPr>
          <w:p w14:paraId="0C9144FA" w14:textId="77777777" w:rsidR="004A2039" w:rsidRPr="003415EA" w:rsidRDefault="004A2039" w:rsidP="00B87184">
            <w:pPr>
              <w:pStyle w:val="TableParagraph"/>
              <w:kinsoku w:val="0"/>
              <w:overflowPunct w:val="0"/>
              <w:spacing w:line="256" w:lineRule="exact"/>
              <w:ind w:left="88"/>
              <w:jc w:val="both"/>
              <w:rPr>
                <w:sz w:val="28"/>
                <w:szCs w:val="28"/>
              </w:rPr>
            </w:pPr>
            <w:r w:rsidRPr="003415EA">
              <w:rPr>
                <w:sz w:val="28"/>
                <w:szCs w:val="28"/>
              </w:rPr>
              <w:t>sisteme de taxare cu</w:t>
            </w:r>
          </w:p>
        </w:tc>
        <w:tc>
          <w:tcPr>
            <w:tcW w:w="1714" w:type="dxa"/>
            <w:tcBorders>
              <w:top w:val="none" w:sz="6" w:space="0" w:color="auto"/>
              <w:left w:val="single" w:sz="4" w:space="0" w:color="000000"/>
              <w:bottom w:val="none" w:sz="6" w:space="0" w:color="auto"/>
              <w:right w:val="single" w:sz="4" w:space="0" w:color="000000"/>
            </w:tcBorders>
          </w:tcPr>
          <w:p w14:paraId="3C0FE8F0" w14:textId="77777777" w:rsidR="004A2039" w:rsidRPr="003415EA" w:rsidRDefault="004A2039" w:rsidP="00B87184">
            <w:pPr>
              <w:pStyle w:val="TableParagraph"/>
              <w:kinsoku w:val="0"/>
              <w:overflowPunct w:val="0"/>
              <w:jc w:val="both"/>
              <w:rPr>
                <w:sz w:val="28"/>
                <w:szCs w:val="28"/>
              </w:rPr>
            </w:pPr>
          </w:p>
        </w:tc>
        <w:tc>
          <w:tcPr>
            <w:tcW w:w="2132" w:type="dxa"/>
            <w:tcBorders>
              <w:top w:val="none" w:sz="6" w:space="0" w:color="auto"/>
              <w:left w:val="single" w:sz="4" w:space="0" w:color="000000"/>
              <w:bottom w:val="none" w:sz="6" w:space="0" w:color="auto"/>
              <w:right w:val="single" w:sz="4" w:space="0" w:color="000000"/>
            </w:tcBorders>
          </w:tcPr>
          <w:p w14:paraId="496808EB"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pentru prestarea</w:t>
            </w:r>
          </w:p>
        </w:tc>
        <w:tc>
          <w:tcPr>
            <w:tcW w:w="1721" w:type="dxa"/>
            <w:tcBorders>
              <w:top w:val="none" w:sz="6" w:space="0" w:color="auto"/>
              <w:left w:val="single" w:sz="4" w:space="0" w:color="000000"/>
              <w:bottom w:val="none" w:sz="6" w:space="0" w:color="auto"/>
              <w:right w:val="single" w:sz="4" w:space="0" w:color="000000"/>
            </w:tcBorders>
          </w:tcPr>
          <w:p w14:paraId="372AEF05" w14:textId="77777777" w:rsidR="004A2039" w:rsidRPr="003415EA" w:rsidRDefault="004A2039" w:rsidP="00B87184">
            <w:pPr>
              <w:pStyle w:val="TableParagraph"/>
              <w:kinsoku w:val="0"/>
              <w:overflowPunct w:val="0"/>
              <w:jc w:val="both"/>
              <w:rPr>
                <w:sz w:val="28"/>
                <w:szCs w:val="28"/>
              </w:rPr>
            </w:pPr>
          </w:p>
        </w:tc>
      </w:tr>
      <w:tr w:rsidR="004A2039" w:rsidRPr="003415EA" w14:paraId="040A6B4C" w14:textId="77777777">
        <w:trPr>
          <w:trHeight w:val="278"/>
        </w:trPr>
        <w:tc>
          <w:tcPr>
            <w:tcW w:w="1705" w:type="dxa"/>
            <w:tcBorders>
              <w:top w:val="none" w:sz="6" w:space="0" w:color="auto"/>
              <w:left w:val="single" w:sz="4" w:space="0" w:color="000000"/>
              <w:bottom w:val="single" w:sz="4" w:space="0" w:color="000000"/>
              <w:right w:val="single" w:sz="4" w:space="0" w:color="000000"/>
            </w:tcBorders>
          </w:tcPr>
          <w:p w14:paraId="4870D524" w14:textId="77777777" w:rsidR="004A2039" w:rsidRPr="003415EA" w:rsidRDefault="004A2039" w:rsidP="00B87184">
            <w:pPr>
              <w:pStyle w:val="TableParagraph"/>
              <w:kinsoku w:val="0"/>
              <w:overflowPunct w:val="0"/>
              <w:jc w:val="both"/>
              <w:rPr>
                <w:sz w:val="28"/>
                <w:szCs w:val="28"/>
              </w:rPr>
            </w:pPr>
          </w:p>
        </w:tc>
        <w:tc>
          <w:tcPr>
            <w:tcW w:w="2271" w:type="dxa"/>
            <w:tcBorders>
              <w:top w:val="none" w:sz="6" w:space="0" w:color="auto"/>
              <w:left w:val="single" w:sz="4" w:space="0" w:color="000000"/>
              <w:bottom w:val="single" w:sz="4" w:space="0" w:color="000000"/>
              <w:right w:val="single" w:sz="4" w:space="0" w:color="000000"/>
            </w:tcBorders>
          </w:tcPr>
          <w:p w14:paraId="2BADAE15" w14:textId="77777777" w:rsidR="004A2039" w:rsidRPr="003415EA" w:rsidRDefault="004A2039" w:rsidP="00B87184">
            <w:pPr>
              <w:pStyle w:val="TableParagraph"/>
              <w:kinsoku w:val="0"/>
              <w:overflowPunct w:val="0"/>
              <w:spacing w:line="259" w:lineRule="exact"/>
              <w:ind w:left="88"/>
              <w:jc w:val="both"/>
              <w:rPr>
                <w:sz w:val="28"/>
                <w:szCs w:val="28"/>
              </w:rPr>
            </w:pPr>
            <w:r w:rsidRPr="003415EA">
              <w:rPr>
                <w:sz w:val="28"/>
                <w:szCs w:val="28"/>
              </w:rPr>
              <w:t>bariera,</w:t>
            </w:r>
          </w:p>
        </w:tc>
        <w:tc>
          <w:tcPr>
            <w:tcW w:w="1714" w:type="dxa"/>
            <w:tcBorders>
              <w:top w:val="none" w:sz="6" w:space="0" w:color="auto"/>
              <w:left w:val="single" w:sz="4" w:space="0" w:color="000000"/>
              <w:bottom w:val="single" w:sz="4" w:space="0" w:color="000000"/>
              <w:right w:val="single" w:sz="4" w:space="0" w:color="000000"/>
            </w:tcBorders>
          </w:tcPr>
          <w:p w14:paraId="40FC139A" w14:textId="77777777" w:rsidR="004A2039" w:rsidRPr="003415EA" w:rsidRDefault="004A2039" w:rsidP="00B87184">
            <w:pPr>
              <w:pStyle w:val="TableParagraph"/>
              <w:kinsoku w:val="0"/>
              <w:overflowPunct w:val="0"/>
              <w:jc w:val="both"/>
              <w:rPr>
                <w:sz w:val="28"/>
                <w:szCs w:val="28"/>
              </w:rPr>
            </w:pPr>
          </w:p>
        </w:tc>
        <w:tc>
          <w:tcPr>
            <w:tcW w:w="2132" w:type="dxa"/>
            <w:tcBorders>
              <w:top w:val="none" w:sz="6" w:space="0" w:color="auto"/>
              <w:left w:val="single" w:sz="4" w:space="0" w:color="000000"/>
              <w:bottom w:val="single" w:sz="4" w:space="0" w:color="000000"/>
              <w:right w:val="single" w:sz="4" w:space="0" w:color="000000"/>
            </w:tcBorders>
          </w:tcPr>
          <w:p w14:paraId="2188C8B9" w14:textId="77777777" w:rsidR="004A2039" w:rsidRPr="003415EA" w:rsidRDefault="004A2039" w:rsidP="00B87184">
            <w:pPr>
              <w:pStyle w:val="TableParagraph"/>
              <w:kinsoku w:val="0"/>
              <w:overflowPunct w:val="0"/>
              <w:spacing w:line="259" w:lineRule="exact"/>
              <w:ind w:left="8"/>
              <w:jc w:val="both"/>
              <w:rPr>
                <w:sz w:val="28"/>
                <w:szCs w:val="28"/>
              </w:rPr>
            </w:pPr>
            <w:r w:rsidRPr="003415EA">
              <w:rPr>
                <w:sz w:val="28"/>
                <w:szCs w:val="28"/>
              </w:rPr>
              <w:t>serviciului</w:t>
            </w:r>
          </w:p>
        </w:tc>
        <w:tc>
          <w:tcPr>
            <w:tcW w:w="1721" w:type="dxa"/>
            <w:tcBorders>
              <w:top w:val="none" w:sz="6" w:space="0" w:color="auto"/>
              <w:left w:val="single" w:sz="4" w:space="0" w:color="000000"/>
              <w:bottom w:val="single" w:sz="4" w:space="0" w:color="000000"/>
              <w:right w:val="single" w:sz="4" w:space="0" w:color="000000"/>
            </w:tcBorders>
          </w:tcPr>
          <w:p w14:paraId="17892984" w14:textId="77777777" w:rsidR="004A2039" w:rsidRPr="003415EA" w:rsidRDefault="004A2039" w:rsidP="00B87184">
            <w:pPr>
              <w:pStyle w:val="TableParagraph"/>
              <w:kinsoku w:val="0"/>
              <w:overflowPunct w:val="0"/>
              <w:jc w:val="both"/>
              <w:rPr>
                <w:sz w:val="28"/>
                <w:szCs w:val="28"/>
              </w:rPr>
            </w:pPr>
          </w:p>
        </w:tc>
      </w:tr>
      <w:tr w:rsidR="004A2039" w:rsidRPr="003415EA" w14:paraId="7716A975" w14:textId="77777777">
        <w:trPr>
          <w:trHeight w:val="272"/>
        </w:trPr>
        <w:tc>
          <w:tcPr>
            <w:tcW w:w="1705" w:type="dxa"/>
            <w:tcBorders>
              <w:top w:val="single" w:sz="4" w:space="0" w:color="000000"/>
              <w:left w:val="single" w:sz="4" w:space="0" w:color="000000"/>
              <w:bottom w:val="none" w:sz="6" w:space="0" w:color="auto"/>
              <w:right w:val="single" w:sz="4" w:space="0" w:color="000000"/>
            </w:tcBorders>
          </w:tcPr>
          <w:p w14:paraId="1EC2FAE2" w14:textId="77777777" w:rsidR="004A2039" w:rsidRPr="003415EA" w:rsidRDefault="004A2039" w:rsidP="00B87184">
            <w:pPr>
              <w:pStyle w:val="TableParagraph"/>
              <w:kinsoku w:val="0"/>
              <w:overflowPunct w:val="0"/>
              <w:spacing w:line="253" w:lineRule="exact"/>
              <w:ind w:left="110"/>
              <w:jc w:val="both"/>
              <w:rPr>
                <w:sz w:val="28"/>
                <w:szCs w:val="28"/>
              </w:rPr>
            </w:pPr>
            <w:r w:rsidRPr="003415EA">
              <w:rPr>
                <w:sz w:val="28"/>
                <w:szCs w:val="28"/>
              </w:rPr>
              <w:t>Resurse</w:t>
            </w:r>
          </w:p>
        </w:tc>
        <w:tc>
          <w:tcPr>
            <w:tcW w:w="2271" w:type="dxa"/>
            <w:tcBorders>
              <w:top w:val="single" w:sz="4" w:space="0" w:color="000000"/>
              <w:left w:val="single" w:sz="4" w:space="0" w:color="000000"/>
              <w:bottom w:val="none" w:sz="6" w:space="0" w:color="auto"/>
              <w:right w:val="single" w:sz="4" w:space="0" w:color="000000"/>
            </w:tcBorders>
          </w:tcPr>
          <w:p w14:paraId="391F7363" w14:textId="77777777" w:rsidR="004A2039" w:rsidRPr="003415EA" w:rsidRDefault="004A2039" w:rsidP="00B87184">
            <w:pPr>
              <w:pStyle w:val="TableParagraph"/>
              <w:kinsoku w:val="0"/>
              <w:overflowPunct w:val="0"/>
              <w:spacing w:line="253" w:lineRule="exact"/>
              <w:ind w:left="8"/>
              <w:jc w:val="both"/>
              <w:rPr>
                <w:sz w:val="28"/>
                <w:szCs w:val="28"/>
              </w:rPr>
            </w:pPr>
            <w:r w:rsidRPr="003415EA">
              <w:rPr>
                <w:sz w:val="28"/>
                <w:szCs w:val="28"/>
              </w:rPr>
              <w:t>Efectuarea</w:t>
            </w:r>
          </w:p>
        </w:tc>
        <w:tc>
          <w:tcPr>
            <w:tcW w:w="1714" w:type="dxa"/>
            <w:tcBorders>
              <w:top w:val="single" w:sz="4" w:space="0" w:color="000000"/>
              <w:left w:val="single" w:sz="4" w:space="0" w:color="000000"/>
              <w:bottom w:val="none" w:sz="6" w:space="0" w:color="auto"/>
              <w:right w:val="single" w:sz="4" w:space="0" w:color="000000"/>
            </w:tcBorders>
          </w:tcPr>
          <w:p w14:paraId="069A7B27" w14:textId="77777777" w:rsidR="004A2039" w:rsidRPr="003415EA" w:rsidRDefault="004A2039" w:rsidP="00B87184">
            <w:pPr>
              <w:pStyle w:val="TableParagraph"/>
              <w:kinsoku w:val="0"/>
              <w:overflowPunct w:val="0"/>
              <w:spacing w:line="253" w:lineRule="exact"/>
              <w:ind w:left="87"/>
              <w:jc w:val="both"/>
              <w:rPr>
                <w:sz w:val="28"/>
                <w:szCs w:val="28"/>
              </w:rPr>
            </w:pPr>
            <w:r w:rsidRPr="003415EA">
              <w:rPr>
                <w:sz w:val="28"/>
                <w:szCs w:val="28"/>
              </w:rPr>
              <w:t>Majorare de</w:t>
            </w:r>
          </w:p>
        </w:tc>
        <w:tc>
          <w:tcPr>
            <w:tcW w:w="2132" w:type="dxa"/>
            <w:tcBorders>
              <w:top w:val="single" w:sz="4" w:space="0" w:color="000000"/>
              <w:left w:val="single" w:sz="4" w:space="0" w:color="000000"/>
              <w:bottom w:val="none" w:sz="6" w:space="0" w:color="auto"/>
              <w:right w:val="single" w:sz="4" w:space="0" w:color="000000"/>
            </w:tcBorders>
          </w:tcPr>
          <w:p w14:paraId="6F734701" w14:textId="77777777" w:rsidR="004A2039" w:rsidRPr="003415EA" w:rsidRDefault="004A2039" w:rsidP="00B87184">
            <w:pPr>
              <w:pStyle w:val="TableParagraph"/>
              <w:kinsoku w:val="0"/>
              <w:overflowPunct w:val="0"/>
              <w:spacing w:line="253" w:lineRule="exact"/>
              <w:ind w:left="87"/>
              <w:jc w:val="both"/>
              <w:rPr>
                <w:sz w:val="28"/>
                <w:szCs w:val="28"/>
              </w:rPr>
            </w:pPr>
            <w:r w:rsidRPr="003415EA">
              <w:rPr>
                <w:sz w:val="28"/>
                <w:szCs w:val="28"/>
              </w:rPr>
              <w:t>Concesionarul are</w:t>
            </w:r>
          </w:p>
        </w:tc>
        <w:tc>
          <w:tcPr>
            <w:tcW w:w="1721" w:type="dxa"/>
            <w:tcBorders>
              <w:top w:val="single" w:sz="4" w:space="0" w:color="000000"/>
              <w:left w:val="single" w:sz="4" w:space="0" w:color="000000"/>
              <w:bottom w:val="none" w:sz="6" w:space="0" w:color="auto"/>
              <w:right w:val="single" w:sz="4" w:space="0" w:color="000000"/>
            </w:tcBorders>
          </w:tcPr>
          <w:p w14:paraId="3477E847" w14:textId="77777777" w:rsidR="004A2039" w:rsidRPr="003415EA" w:rsidRDefault="004A2039" w:rsidP="00B87184">
            <w:pPr>
              <w:pStyle w:val="TableParagraph"/>
              <w:kinsoku w:val="0"/>
              <w:overflowPunct w:val="0"/>
              <w:spacing w:line="253" w:lineRule="exact"/>
              <w:ind w:left="8"/>
              <w:jc w:val="both"/>
              <w:rPr>
                <w:sz w:val="28"/>
                <w:szCs w:val="28"/>
              </w:rPr>
            </w:pPr>
            <w:r w:rsidRPr="003415EA">
              <w:rPr>
                <w:sz w:val="28"/>
                <w:szCs w:val="28"/>
              </w:rPr>
              <w:t>Concesionarul</w:t>
            </w:r>
          </w:p>
        </w:tc>
      </w:tr>
      <w:tr w:rsidR="004A2039" w:rsidRPr="003415EA" w14:paraId="599169BA" w14:textId="77777777">
        <w:trPr>
          <w:trHeight w:val="275"/>
        </w:trPr>
        <w:tc>
          <w:tcPr>
            <w:tcW w:w="1705" w:type="dxa"/>
            <w:tcBorders>
              <w:top w:val="none" w:sz="6" w:space="0" w:color="auto"/>
              <w:left w:val="single" w:sz="4" w:space="0" w:color="000000"/>
              <w:bottom w:val="none" w:sz="6" w:space="0" w:color="auto"/>
              <w:right w:val="single" w:sz="4" w:space="0" w:color="000000"/>
            </w:tcBorders>
          </w:tcPr>
          <w:p w14:paraId="3B6FDA27" w14:textId="77777777" w:rsidR="004A2039" w:rsidRPr="003415EA" w:rsidRDefault="004A2039" w:rsidP="00B87184">
            <w:pPr>
              <w:pStyle w:val="TableParagraph"/>
              <w:kinsoku w:val="0"/>
              <w:overflowPunct w:val="0"/>
              <w:spacing w:line="256" w:lineRule="exact"/>
              <w:ind w:left="110"/>
              <w:jc w:val="both"/>
              <w:rPr>
                <w:sz w:val="28"/>
                <w:szCs w:val="28"/>
              </w:rPr>
            </w:pPr>
            <w:r w:rsidRPr="003415EA">
              <w:rPr>
                <w:sz w:val="28"/>
                <w:szCs w:val="28"/>
              </w:rPr>
              <w:t>umane</w:t>
            </w:r>
          </w:p>
        </w:tc>
        <w:tc>
          <w:tcPr>
            <w:tcW w:w="2271" w:type="dxa"/>
            <w:tcBorders>
              <w:top w:val="none" w:sz="6" w:space="0" w:color="auto"/>
              <w:left w:val="single" w:sz="4" w:space="0" w:color="000000"/>
              <w:bottom w:val="none" w:sz="6" w:space="0" w:color="auto"/>
              <w:right w:val="single" w:sz="4" w:space="0" w:color="000000"/>
            </w:tcBorders>
          </w:tcPr>
          <w:p w14:paraId="4D10CC54"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serviciului necesită,</w:t>
            </w:r>
          </w:p>
        </w:tc>
        <w:tc>
          <w:tcPr>
            <w:tcW w:w="1714" w:type="dxa"/>
            <w:tcBorders>
              <w:top w:val="none" w:sz="6" w:space="0" w:color="auto"/>
              <w:left w:val="single" w:sz="4" w:space="0" w:color="000000"/>
              <w:bottom w:val="none" w:sz="6" w:space="0" w:color="auto"/>
              <w:right w:val="single" w:sz="4" w:space="0" w:color="000000"/>
            </w:tcBorders>
          </w:tcPr>
          <w:p w14:paraId="187B9B45" w14:textId="77777777" w:rsidR="004A2039" w:rsidRPr="003415EA" w:rsidRDefault="004A2039" w:rsidP="00B87184">
            <w:pPr>
              <w:pStyle w:val="TableParagraph"/>
              <w:kinsoku w:val="0"/>
              <w:overflowPunct w:val="0"/>
              <w:spacing w:line="256" w:lineRule="exact"/>
              <w:ind w:left="87"/>
              <w:jc w:val="both"/>
              <w:rPr>
                <w:sz w:val="28"/>
                <w:szCs w:val="28"/>
              </w:rPr>
            </w:pPr>
            <w:r w:rsidRPr="003415EA">
              <w:rPr>
                <w:sz w:val="28"/>
                <w:szCs w:val="28"/>
              </w:rPr>
              <w:t>costuri</w:t>
            </w:r>
          </w:p>
        </w:tc>
        <w:tc>
          <w:tcPr>
            <w:tcW w:w="2132" w:type="dxa"/>
            <w:tcBorders>
              <w:top w:val="none" w:sz="6" w:space="0" w:color="auto"/>
              <w:left w:val="single" w:sz="4" w:space="0" w:color="000000"/>
              <w:bottom w:val="none" w:sz="6" w:space="0" w:color="auto"/>
              <w:right w:val="single" w:sz="4" w:space="0" w:color="000000"/>
            </w:tcBorders>
          </w:tcPr>
          <w:p w14:paraId="590056FE" w14:textId="77777777" w:rsidR="004A2039" w:rsidRPr="003415EA" w:rsidRDefault="004A2039" w:rsidP="00B87184">
            <w:pPr>
              <w:pStyle w:val="TableParagraph"/>
              <w:kinsoku w:val="0"/>
              <w:overflowPunct w:val="0"/>
              <w:spacing w:line="256" w:lineRule="exact"/>
              <w:ind w:left="87"/>
              <w:jc w:val="both"/>
              <w:rPr>
                <w:spacing w:val="6"/>
                <w:sz w:val="28"/>
                <w:szCs w:val="28"/>
              </w:rPr>
            </w:pPr>
            <w:r w:rsidRPr="003415EA">
              <w:rPr>
                <w:spacing w:val="7"/>
                <w:sz w:val="28"/>
                <w:szCs w:val="28"/>
              </w:rPr>
              <w:t xml:space="preserve">obligaţia </w:t>
            </w:r>
            <w:r w:rsidRPr="003415EA">
              <w:rPr>
                <w:spacing w:val="4"/>
                <w:sz w:val="28"/>
                <w:szCs w:val="28"/>
              </w:rPr>
              <w:t xml:space="preserve">de </w:t>
            </w:r>
            <w:r w:rsidRPr="003415EA">
              <w:rPr>
                <w:sz w:val="28"/>
                <w:szCs w:val="28"/>
              </w:rPr>
              <w:t>a</w:t>
            </w:r>
            <w:r w:rsidRPr="003415EA">
              <w:rPr>
                <w:spacing w:val="51"/>
                <w:sz w:val="28"/>
                <w:szCs w:val="28"/>
              </w:rPr>
              <w:t xml:space="preserve"> </w:t>
            </w:r>
            <w:r w:rsidRPr="003415EA">
              <w:rPr>
                <w:spacing w:val="6"/>
                <w:sz w:val="28"/>
                <w:szCs w:val="28"/>
              </w:rPr>
              <w:t>lua</w:t>
            </w:r>
          </w:p>
        </w:tc>
        <w:tc>
          <w:tcPr>
            <w:tcW w:w="1721" w:type="dxa"/>
            <w:tcBorders>
              <w:top w:val="none" w:sz="6" w:space="0" w:color="auto"/>
              <w:left w:val="single" w:sz="4" w:space="0" w:color="000000"/>
              <w:bottom w:val="none" w:sz="6" w:space="0" w:color="auto"/>
              <w:right w:val="single" w:sz="4" w:space="0" w:color="000000"/>
            </w:tcBorders>
          </w:tcPr>
          <w:p w14:paraId="7D163F90" w14:textId="77777777" w:rsidR="004A2039" w:rsidRPr="003415EA" w:rsidRDefault="004A2039" w:rsidP="00B87184">
            <w:pPr>
              <w:pStyle w:val="TableParagraph"/>
              <w:kinsoku w:val="0"/>
              <w:overflowPunct w:val="0"/>
              <w:jc w:val="both"/>
              <w:rPr>
                <w:sz w:val="28"/>
                <w:szCs w:val="28"/>
              </w:rPr>
            </w:pPr>
          </w:p>
        </w:tc>
      </w:tr>
      <w:tr w:rsidR="004A2039" w:rsidRPr="003415EA" w14:paraId="35331AA0" w14:textId="77777777" w:rsidTr="002B5EC3">
        <w:trPr>
          <w:trHeight w:val="276"/>
        </w:trPr>
        <w:tc>
          <w:tcPr>
            <w:tcW w:w="1705" w:type="dxa"/>
            <w:tcBorders>
              <w:top w:val="none" w:sz="6" w:space="0" w:color="auto"/>
              <w:left w:val="single" w:sz="4" w:space="0" w:color="000000"/>
              <w:right w:val="single" w:sz="4" w:space="0" w:color="000000"/>
            </w:tcBorders>
          </w:tcPr>
          <w:p w14:paraId="3A91EC7F" w14:textId="77777777" w:rsidR="004A2039" w:rsidRPr="003415EA" w:rsidRDefault="004A2039" w:rsidP="00B87184">
            <w:pPr>
              <w:pStyle w:val="TableParagraph"/>
              <w:kinsoku w:val="0"/>
              <w:overflowPunct w:val="0"/>
              <w:jc w:val="both"/>
              <w:rPr>
                <w:sz w:val="28"/>
                <w:szCs w:val="28"/>
              </w:rPr>
            </w:pPr>
          </w:p>
        </w:tc>
        <w:tc>
          <w:tcPr>
            <w:tcW w:w="2271" w:type="dxa"/>
            <w:tcBorders>
              <w:top w:val="none" w:sz="6" w:space="0" w:color="auto"/>
              <w:left w:val="single" w:sz="4" w:space="0" w:color="000000"/>
              <w:right w:val="single" w:sz="4" w:space="0" w:color="000000"/>
            </w:tcBorders>
          </w:tcPr>
          <w:p w14:paraId="0B2A9B82"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marirea numarului</w:t>
            </w:r>
          </w:p>
        </w:tc>
        <w:tc>
          <w:tcPr>
            <w:tcW w:w="1714" w:type="dxa"/>
            <w:tcBorders>
              <w:top w:val="none" w:sz="6" w:space="0" w:color="auto"/>
              <w:left w:val="single" w:sz="4" w:space="0" w:color="000000"/>
              <w:right w:val="single" w:sz="4" w:space="0" w:color="000000"/>
            </w:tcBorders>
          </w:tcPr>
          <w:p w14:paraId="7C9C75C2" w14:textId="77777777" w:rsidR="004A2039" w:rsidRPr="003415EA" w:rsidRDefault="004A2039" w:rsidP="00B87184">
            <w:pPr>
              <w:pStyle w:val="TableParagraph"/>
              <w:kinsoku w:val="0"/>
              <w:overflowPunct w:val="0"/>
              <w:spacing w:line="256" w:lineRule="exact"/>
              <w:ind w:left="87"/>
              <w:jc w:val="both"/>
              <w:rPr>
                <w:sz w:val="28"/>
                <w:szCs w:val="28"/>
              </w:rPr>
            </w:pPr>
            <w:r w:rsidRPr="003415EA">
              <w:rPr>
                <w:sz w:val="28"/>
                <w:szCs w:val="28"/>
              </w:rPr>
              <w:t>întârziere în</w:t>
            </w:r>
          </w:p>
        </w:tc>
        <w:tc>
          <w:tcPr>
            <w:tcW w:w="2132" w:type="dxa"/>
            <w:tcBorders>
              <w:top w:val="none" w:sz="6" w:space="0" w:color="auto"/>
              <w:left w:val="single" w:sz="4" w:space="0" w:color="000000"/>
              <w:right w:val="single" w:sz="4" w:space="0" w:color="000000"/>
            </w:tcBorders>
          </w:tcPr>
          <w:p w14:paraId="195E81C6" w14:textId="77777777" w:rsidR="004A2039" w:rsidRPr="003415EA" w:rsidRDefault="004A2039" w:rsidP="00B87184">
            <w:pPr>
              <w:pStyle w:val="TableParagraph"/>
              <w:kinsoku w:val="0"/>
              <w:overflowPunct w:val="0"/>
              <w:spacing w:line="256" w:lineRule="exact"/>
              <w:ind w:left="87"/>
              <w:jc w:val="both"/>
              <w:rPr>
                <w:sz w:val="28"/>
                <w:szCs w:val="28"/>
              </w:rPr>
            </w:pPr>
            <w:r w:rsidRPr="003415EA">
              <w:rPr>
                <w:sz w:val="28"/>
                <w:szCs w:val="28"/>
              </w:rPr>
              <w:t>toate măsurile</w:t>
            </w:r>
          </w:p>
        </w:tc>
        <w:tc>
          <w:tcPr>
            <w:tcW w:w="1721" w:type="dxa"/>
            <w:tcBorders>
              <w:top w:val="none" w:sz="6" w:space="0" w:color="auto"/>
              <w:left w:val="single" w:sz="4" w:space="0" w:color="000000"/>
              <w:right w:val="single" w:sz="4" w:space="0" w:color="000000"/>
            </w:tcBorders>
          </w:tcPr>
          <w:p w14:paraId="59A54ACA" w14:textId="77777777" w:rsidR="004A2039" w:rsidRPr="003415EA" w:rsidRDefault="004A2039" w:rsidP="00B87184">
            <w:pPr>
              <w:pStyle w:val="TableParagraph"/>
              <w:kinsoku w:val="0"/>
              <w:overflowPunct w:val="0"/>
              <w:jc w:val="both"/>
              <w:rPr>
                <w:sz w:val="28"/>
                <w:szCs w:val="28"/>
              </w:rPr>
            </w:pPr>
          </w:p>
        </w:tc>
      </w:tr>
      <w:tr w:rsidR="004A2039" w:rsidRPr="003415EA" w14:paraId="59E3EB3F" w14:textId="77777777" w:rsidTr="002B5EC3">
        <w:trPr>
          <w:trHeight w:val="276"/>
        </w:trPr>
        <w:tc>
          <w:tcPr>
            <w:tcW w:w="1705" w:type="dxa"/>
            <w:tcBorders>
              <w:left w:val="single" w:sz="4" w:space="0" w:color="000000"/>
              <w:right w:val="single" w:sz="4" w:space="0" w:color="000000"/>
            </w:tcBorders>
          </w:tcPr>
          <w:p w14:paraId="04912D8B" w14:textId="77777777" w:rsidR="004A2039" w:rsidRPr="003415EA" w:rsidRDefault="004A2039" w:rsidP="00B87184">
            <w:pPr>
              <w:pStyle w:val="TableParagraph"/>
              <w:kinsoku w:val="0"/>
              <w:overflowPunct w:val="0"/>
              <w:jc w:val="both"/>
              <w:rPr>
                <w:sz w:val="28"/>
                <w:szCs w:val="28"/>
              </w:rPr>
            </w:pPr>
          </w:p>
        </w:tc>
        <w:tc>
          <w:tcPr>
            <w:tcW w:w="2271" w:type="dxa"/>
            <w:tcBorders>
              <w:left w:val="single" w:sz="4" w:space="0" w:color="000000"/>
              <w:right w:val="single" w:sz="4" w:space="0" w:color="000000"/>
            </w:tcBorders>
          </w:tcPr>
          <w:p w14:paraId="508CD090"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de personal</w:t>
            </w:r>
          </w:p>
        </w:tc>
        <w:tc>
          <w:tcPr>
            <w:tcW w:w="1714" w:type="dxa"/>
            <w:tcBorders>
              <w:left w:val="single" w:sz="4" w:space="0" w:color="000000"/>
              <w:right w:val="single" w:sz="4" w:space="0" w:color="000000"/>
            </w:tcBorders>
          </w:tcPr>
          <w:p w14:paraId="4529FE74" w14:textId="77777777" w:rsidR="004A2039" w:rsidRPr="003415EA" w:rsidRDefault="004A2039" w:rsidP="00B87184">
            <w:pPr>
              <w:pStyle w:val="TableParagraph"/>
              <w:kinsoku w:val="0"/>
              <w:overflowPunct w:val="0"/>
              <w:spacing w:line="256" w:lineRule="exact"/>
              <w:ind w:left="87"/>
              <w:jc w:val="both"/>
              <w:rPr>
                <w:sz w:val="28"/>
                <w:szCs w:val="28"/>
              </w:rPr>
            </w:pPr>
            <w:r w:rsidRPr="003415EA">
              <w:rPr>
                <w:sz w:val="28"/>
                <w:szCs w:val="28"/>
              </w:rPr>
              <w:t>implementarea</w:t>
            </w:r>
          </w:p>
        </w:tc>
        <w:tc>
          <w:tcPr>
            <w:tcW w:w="2132" w:type="dxa"/>
            <w:tcBorders>
              <w:left w:val="single" w:sz="4" w:space="0" w:color="000000"/>
              <w:right w:val="single" w:sz="4" w:space="0" w:color="000000"/>
            </w:tcBorders>
          </w:tcPr>
          <w:p w14:paraId="77136F52" w14:textId="77777777" w:rsidR="004A2039" w:rsidRPr="003415EA" w:rsidRDefault="004A2039" w:rsidP="00B87184">
            <w:pPr>
              <w:pStyle w:val="TableParagraph"/>
              <w:kinsoku w:val="0"/>
              <w:overflowPunct w:val="0"/>
              <w:spacing w:line="256" w:lineRule="exact"/>
              <w:ind w:left="87"/>
              <w:jc w:val="both"/>
              <w:rPr>
                <w:sz w:val="28"/>
                <w:szCs w:val="28"/>
              </w:rPr>
            </w:pPr>
            <w:r w:rsidRPr="003415EA">
              <w:rPr>
                <w:sz w:val="28"/>
                <w:szCs w:val="28"/>
              </w:rPr>
              <w:t>necesare pentru</w:t>
            </w:r>
          </w:p>
        </w:tc>
        <w:tc>
          <w:tcPr>
            <w:tcW w:w="1721" w:type="dxa"/>
            <w:tcBorders>
              <w:left w:val="single" w:sz="4" w:space="0" w:color="000000"/>
              <w:right w:val="single" w:sz="4" w:space="0" w:color="000000"/>
            </w:tcBorders>
          </w:tcPr>
          <w:p w14:paraId="3FA28C0F" w14:textId="77777777" w:rsidR="004A2039" w:rsidRPr="003415EA" w:rsidRDefault="004A2039" w:rsidP="00B87184">
            <w:pPr>
              <w:pStyle w:val="TableParagraph"/>
              <w:kinsoku w:val="0"/>
              <w:overflowPunct w:val="0"/>
              <w:jc w:val="both"/>
              <w:rPr>
                <w:sz w:val="28"/>
                <w:szCs w:val="28"/>
              </w:rPr>
            </w:pPr>
          </w:p>
        </w:tc>
      </w:tr>
      <w:tr w:rsidR="004A2039" w:rsidRPr="003415EA" w14:paraId="01845B90" w14:textId="77777777" w:rsidTr="002B5EC3">
        <w:trPr>
          <w:trHeight w:val="276"/>
        </w:trPr>
        <w:tc>
          <w:tcPr>
            <w:tcW w:w="1705" w:type="dxa"/>
            <w:tcBorders>
              <w:left w:val="single" w:sz="4" w:space="0" w:color="000000"/>
              <w:bottom w:val="single" w:sz="4" w:space="0" w:color="auto"/>
              <w:right w:val="single" w:sz="4" w:space="0" w:color="000000"/>
            </w:tcBorders>
          </w:tcPr>
          <w:p w14:paraId="17C4BAE3" w14:textId="77777777" w:rsidR="004A2039" w:rsidRPr="003415EA" w:rsidRDefault="004A2039" w:rsidP="00B87184">
            <w:pPr>
              <w:pStyle w:val="TableParagraph"/>
              <w:kinsoku w:val="0"/>
              <w:overflowPunct w:val="0"/>
              <w:jc w:val="both"/>
              <w:rPr>
                <w:sz w:val="28"/>
                <w:szCs w:val="28"/>
              </w:rPr>
            </w:pPr>
          </w:p>
        </w:tc>
        <w:tc>
          <w:tcPr>
            <w:tcW w:w="2271" w:type="dxa"/>
            <w:tcBorders>
              <w:left w:val="single" w:sz="4" w:space="0" w:color="000000"/>
              <w:bottom w:val="single" w:sz="4" w:space="0" w:color="auto"/>
              <w:right w:val="single" w:sz="4" w:space="0" w:color="000000"/>
            </w:tcBorders>
          </w:tcPr>
          <w:p w14:paraId="714258A0"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autoritatea,</w:t>
            </w:r>
          </w:p>
        </w:tc>
        <w:tc>
          <w:tcPr>
            <w:tcW w:w="1714" w:type="dxa"/>
            <w:tcBorders>
              <w:left w:val="single" w:sz="4" w:space="0" w:color="000000"/>
              <w:bottom w:val="single" w:sz="4" w:space="0" w:color="auto"/>
              <w:right w:val="single" w:sz="4" w:space="0" w:color="000000"/>
            </w:tcBorders>
          </w:tcPr>
          <w:p w14:paraId="194EDAE1" w14:textId="77777777" w:rsidR="004A2039" w:rsidRPr="003415EA" w:rsidRDefault="004A2039" w:rsidP="00B87184">
            <w:pPr>
              <w:pStyle w:val="TableParagraph"/>
              <w:kinsoku w:val="0"/>
              <w:overflowPunct w:val="0"/>
              <w:spacing w:line="256" w:lineRule="exact"/>
              <w:ind w:left="87"/>
              <w:jc w:val="both"/>
              <w:rPr>
                <w:sz w:val="28"/>
                <w:szCs w:val="28"/>
              </w:rPr>
            </w:pPr>
            <w:r w:rsidRPr="003415EA">
              <w:rPr>
                <w:sz w:val="28"/>
                <w:szCs w:val="28"/>
              </w:rPr>
              <w:t>serviciului</w:t>
            </w:r>
          </w:p>
        </w:tc>
        <w:tc>
          <w:tcPr>
            <w:tcW w:w="2132" w:type="dxa"/>
            <w:tcBorders>
              <w:left w:val="single" w:sz="4" w:space="0" w:color="000000"/>
              <w:bottom w:val="single" w:sz="4" w:space="0" w:color="auto"/>
              <w:right w:val="single" w:sz="4" w:space="0" w:color="000000"/>
            </w:tcBorders>
          </w:tcPr>
          <w:p w14:paraId="012F9AD2" w14:textId="77777777" w:rsidR="004A2039" w:rsidRPr="003415EA" w:rsidRDefault="004A2039" w:rsidP="00B87184">
            <w:pPr>
              <w:pStyle w:val="TableParagraph"/>
              <w:kinsoku w:val="0"/>
              <w:overflowPunct w:val="0"/>
              <w:spacing w:line="256" w:lineRule="exact"/>
              <w:ind w:left="87"/>
              <w:jc w:val="both"/>
              <w:rPr>
                <w:sz w:val="28"/>
                <w:szCs w:val="28"/>
              </w:rPr>
            </w:pPr>
            <w:r w:rsidRPr="003415EA">
              <w:rPr>
                <w:sz w:val="28"/>
                <w:szCs w:val="28"/>
              </w:rPr>
              <w:t>asigurarea cu</w:t>
            </w:r>
          </w:p>
        </w:tc>
        <w:tc>
          <w:tcPr>
            <w:tcW w:w="1721" w:type="dxa"/>
            <w:tcBorders>
              <w:left w:val="single" w:sz="4" w:space="0" w:color="000000"/>
              <w:bottom w:val="single" w:sz="4" w:space="0" w:color="auto"/>
              <w:right w:val="single" w:sz="4" w:space="0" w:color="000000"/>
            </w:tcBorders>
          </w:tcPr>
          <w:p w14:paraId="1A531CCB" w14:textId="77777777" w:rsidR="004A2039" w:rsidRPr="003415EA" w:rsidRDefault="004A2039" w:rsidP="00B87184">
            <w:pPr>
              <w:pStyle w:val="TableParagraph"/>
              <w:kinsoku w:val="0"/>
              <w:overflowPunct w:val="0"/>
              <w:jc w:val="both"/>
              <w:rPr>
                <w:sz w:val="28"/>
                <w:szCs w:val="28"/>
              </w:rPr>
            </w:pPr>
          </w:p>
        </w:tc>
      </w:tr>
      <w:tr w:rsidR="004A2039" w:rsidRPr="003415EA" w14:paraId="42B887BF" w14:textId="77777777" w:rsidTr="002B5EC3">
        <w:trPr>
          <w:trHeight w:val="276"/>
        </w:trPr>
        <w:tc>
          <w:tcPr>
            <w:tcW w:w="1705" w:type="dxa"/>
            <w:tcBorders>
              <w:top w:val="single" w:sz="4" w:space="0" w:color="auto"/>
              <w:left w:val="single" w:sz="4" w:space="0" w:color="000000"/>
              <w:bottom w:val="single" w:sz="4" w:space="0" w:color="auto"/>
              <w:right w:val="single" w:sz="4" w:space="0" w:color="000000"/>
            </w:tcBorders>
          </w:tcPr>
          <w:p w14:paraId="4DB94AB0" w14:textId="77777777" w:rsidR="004A2039" w:rsidRPr="003415EA" w:rsidRDefault="004A2039" w:rsidP="00B87184">
            <w:pPr>
              <w:pStyle w:val="TableParagraph"/>
              <w:kinsoku w:val="0"/>
              <w:overflowPunct w:val="0"/>
              <w:jc w:val="both"/>
              <w:rPr>
                <w:sz w:val="28"/>
                <w:szCs w:val="28"/>
              </w:rPr>
            </w:pPr>
          </w:p>
        </w:tc>
        <w:tc>
          <w:tcPr>
            <w:tcW w:w="2271" w:type="dxa"/>
            <w:tcBorders>
              <w:top w:val="single" w:sz="4" w:space="0" w:color="auto"/>
              <w:left w:val="single" w:sz="4" w:space="0" w:color="000000"/>
              <w:bottom w:val="single" w:sz="4" w:space="0" w:color="auto"/>
              <w:right w:val="single" w:sz="4" w:space="0" w:color="000000"/>
            </w:tcBorders>
          </w:tcPr>
          <w:p w14:paraId="587319F1"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contractantă nu are</w:t>
            </w:r>
          </w:p>
        </w:tc>
        <w:tc>
          <w:tcPr>
            <w:tcW w:w="1714" w:type="dxa"/>
            <w:tcBorders>
              <w:top w:val="single" w:sz="4" w:space="0" w:color="auto"/>
              <w:left w:val="single" w:sz="4" w:space="0" w:color="000000"/>
              <w:bottom w:val="single" w:sz="4" w:space="0" w:color="auto"/>
              <w:right w:val="single" w:sz="4" w:space="0" w:color="000000"/>
            </w:tcBorders>
          </w:tcPr>
          <w:p w14:paraId="52B711A2" w14:textId="77777777" w:rsidR="004A2039" w:rsidRPr="003415EA" w:rsidRDefault="004A2039" w:rsidP="00B87184">
            <w:pPr>
              <w:pStyle w:val="TableParagraph"/>
              <w:kinsoku w:val="0"/>
              <w:overflowPunct w:val="0"/>
              <w:jc w:val="both"/>
              <w:rPr>
                <w:sz w:val="28"/>
                <w:szCs w:val="28"/>
              </w:rPr>
            </w:pPr>
          </w:p>
        </w:tc>
        <w:tc>
          <w:tcPr>
            <w:tcW w:w="2132" w:type="dxa"/>
            <w:tcBorders>
              <w:top w:val="single" w:sz="4" w:space="0" w:color="auto"/>
              <w:left w:val="single" w:sz="4" w:space="0" w:color="000000"/>
              <w:bottom w:val="single" w:sz="4" w:space="0" w:color="auto"/>
              <w:right w:val="single" w:sz="4" w:space="0" w:color="000000"/>
            </w:tcBorders>
          </w:tcPr>
          <w:p w14:paraId="542C60F2" w14:textId="77777777" w:rsidR="004A2039" w:rsidRPr="003415EA" w:rsidRDefault="004A2039" w:rsidP="00B87184">
            <w:pPr>
              <w:pStyle w:val="TableParagraph"/>
              <w:kinsoku w:val="0"/>
              <w:overflowPunct w:val="0"/>
              <w:spacing w:line="256" w:lineRule="exact"/>
              <w:ind w:left="87"/>
              <w:jc w:val="both"/>
              <w:rPr>
                <w:sz w:val="28"/>
                <w:szCs w:val="28"/>
              </w:rPr>
            </w:pPr>
            <w:r w:rsidRPr="003415EA">
              <w:rPr>
                <w:sz w:val="28"/>
                <w:szCs w:val="28"/>
              </w:rPr>
              <w:t>personal de</w:t>
            </w:r>
          </w:p>
        </w:tc>
        <w:tc>
          <w:tcPr>
            <w:tcW w:w="1721" w:type="dxa"/>
            <w:tcBorders>
              <w:top w:val="single" w:sz="4" w:space="0" w:color="auto"/>
              <w:left w:val="single" w:sz="4" w:space="0" w:color="000000"/>
              <w:bottom w:val="single" w:sz="4" w:space="0" w:color="auto"/>
              <w:right w:val="single" w:sz="4" w:space="0" w:color="000000"/>
            </w:tcBorders>
          </w:tcPr>
          <w:p w14:paraId="45900FBC" w14:textId="77777777" w:rsidR="004A2039" w:rsidRPr="003415EA" w:rsidRDefault="004A2039" w:rsidP="00B87184">
            <w:pPr>
              <w:pStyle w:val="TableParagraph"/>
              <w:kinsoku w:val="0"/>
              <w:overflowPunct w:val="0"/>
              <w:jc w:val="both"/>
              <w:rPr>
                <w:sz w:val="28"/>
                <w:szCs w:val="28"/>
              </w:rPr>
            </w:pPr>
          </w:p>
        </w:tc>
      </w:tr>
      <w:tr w:rsidR="00106076" w:rsidRPr="003415EA" w14:paraId="48F7F6FF" w14:textId="77777777" w:rsidTr="002B5EC3">
        <w:trPr>
          <w:trHeight w:val="276"/>
        </w:trPr>
        <w:tc>
          <w:tcPr>
            <w:tcW w:w="1705" w:type="dxa"/>
            <w:tcBorders>
              <w:top w:val="single" w:sz="4" w:space="0" w:color="auto"/>
              <w:left w:val="single" w:sz="4" w:space="0" w:color="000000"/>
              <w:bottom w:val="single" w:sz="4" w:space="0" w:color="auto"/>
              <w:right w:val="single" w:sz="4" w:space="0" w:color="000000"/>
            </w:tcBorders>
          </w:tcPr>
          <w:p w14:paraId="6AA874D3" w14:textId="77777777" w:rsidR="00106076" w:rsidRDefault="00106076" w:rsidP="00B87184">
            <w:pPr>
              <w:pStyle w:val="TableParagraph"/>
              <w:kinsoku w:val="0"/>
              <w:overflowPunct w:val="0"/>
              <w:jc w:val="both"/>
              <w:rPr>
                <w:sz w:val="28"/>
                <w:szCs w:val="28"/>
              </w:rPr>
            </w:pPr>
          </w:p>
          <w:p w14:paraId="5AA08FCC" w14:textId="77777777" w:rsidR="00106076" w:rsidRDefault="00106076" w:rsidP="00B87184">
            <w:pPr>
              <w:pStyle w:val="TableParagraph"/>
              <w:kinsoku w:val="0"/>
              <w:overflowPunct w:val="0"/>
              <w:jc w:val="both"/>
              <w:rPr>
                <w:sz w:val="28"/>
                <w:szCs w:val="28"/>
              </w:rPr>
            </w:pPr>
          </w:p>
          <w:p w14:paraId="7394E02E" w14:textId="5909737E" w:rsidR="00106076" w:rsidRPr="003415EA" w:rsidRDefault="00106076" w:rsidP="00B87184">
            <w:pPr>
              <w:pStyle w:val="TableParagraph"/>
              <w:kinsoku w:val="0"/>
              <w:overflowPunct w:val="0"/>
              <w:jc w:val="both"/>
              <w:rPr>
                <w:sz w:val="28"/>
                <w:szCs w:val="28"/>
              </w:rPr>
            </w:pPr>
          </w:p>
        </w:tc>
        <w:tc>
          <w:tcPr>
            <w:tcW w:w="2271" w:type="dxa"/>
            <w:tcBorders>
              <w:top w:val="single" w:sz="4" w:space="0" w:color="auto"/>
              <w:left w:val="single" w:sz="4" w:space="0" w:color="000000"/>
              <w:bottom w:val="single" w:sz="4" w:space="0" w:color="auto"/>
              <w:right w:val="single" w:sz="4" w:space="0" w:color="000000"/>
            </w:tcBorders>
          </w:tcPr>
          <w:p w14:paraId="316937BA" w14:textId="77777777" w:rsidR="00106076" w:rsidRPr="003415EA" w:rsidRDefault="00106076" w:rsidP="00B87184">
            <w:pPr>
              <w:pStyle w:val="TableParagraph"/>
              <w:kinsoku w:val="0"/>
              <w:overflowPunct w:val="0"/>
              <w:spacing w:line="256" w:lineRule="exact"/>
              <w:ind w:left="8"/>
              <w:jc w:val="both"/>
              <w:rPr>
                <w:sz w:val="28"/>
                <w:szCs w:val="28"/>
              </w:rPr>
            </w:pPr>
          </w:p>
        </w:tc>
        <w:tc>
          <w:tcPr>
            <w:tcW w:w="1714" w:type="dxa"/>
            <w:tcBorders>
              <w:top w:val="single" w:sz="4" w:space="0" w:color="auto"/>
              <w:left w:val="single" w:sz="4" w:space="0" w:color="000000"/>
              <w:bottom w:val="single" w:sz="4" w:space="0" w:color="auto"/>
              <w:right w:val="single" w:sz="4" w:space="0" w:color="000000"/>
            </w:tcBorders>
          </w:tcPr>
          <w:p w14:paraId="2C8BAD84" w14:textId="77777777" w:rsidR="00106076" w:rsidRPr="003415EA" w:rsidRDefault="00106076" w:rsidP="00B87184">
            <w:pPr>
              <w:pStyle w:val="TableParagraph"/>
              <w:kinsoku w:val="0"/>
              <w:overflowPunct w:val="0"/>
              <w:jc w:val="both"/>
              <w:rPr>
                <w:sz w:val="28"/>
                <w:szCs w:val="28"/>
              </w:rPr>
            </w:pPr>
          </w:p>
        </w:tc>
        <w:tc>
          <w:tcPr>
            <w:tcW w:w="2132" w:type="dxa"/>
            <w:tcBorders>
              <w:top w:val="single" w:sz="4" w:space="0" w:color="auto"/>
              <w:left w:val="single" w:sz="4" w:space="0" w:color="000000"/>
              <w:bottom w:val="single" w:sz="4" w:space="0" w:color="auto"/>
              <w:right w:val="single" w:sz="4" w:space="0" w:color="000000"/>
            </w:tcBorders>
          </w:tcPr>
          <w:p w14:paraId="058C7DB8" w14:textId="77777777" w:rsidR="00106076" w:rsidRPr="003415EA" w:rsidRDefault="00106076" w:rsidP="00B87184">
            <w:pPr>
              <w:pStyle w:val="TableParagraph"/>
              <w:kinsoku w:val="0"/>
              <w:overflowPunct w:val="0"/>
              <w:spacing w:line="256" w:lineRule="exact"/>
              <w:ind w:left="87"/>
              <w:jc w:val="both"/>
              <w:rPr>
                <w:sz w:val="28"/>
                <w:szCs w:val="28"/>
              </w:rPr>
            </w:pPr>
          </w:p>
        </w:tc>
        <w:tc>
          <w:tcPr>
            <w:tcW w:w="1721" w:type="dxa"/>
            <w:tcBorders>
              <w:top w:val="single" w:sz="4" w:space="0" w:color="auto"/>
              <w:left w:val="single" w:sz="4" w:space="0" w:color="000000"/>
              <w:bottom w:val="single" w:sz="4" w:space="0" w:color="auto"/>
              <w:right w:val="single" w:sz="4" w:space="0" w:color="000000"/>
            </w:tcBorders>
          </w:tcPr>
          <w:p w14:paraId="79BFAA5F" w14:textId="77777777" w:rsidR="00106076" w:rsidRPr="003415EA" w:rsidRDefault="00106076" w:rsidP="00B87184">
            <w:pPr>
              <w:pStyle w:val="TableParagraph"/>
              <w:kinsoku w:val="0"/>
              <w:overflowPunct w:val="0"/>
              <w:jc w:val="both"/>
              <w:rPr>
                <w:sz w:val="28"/>
                <w:szCs w:val="28"/>
              </w:rPr>
            </w:pPr>
          </w:p>
        </w:tc>
      </w:tr>
      <w:tr w:rsidR="004A2039" w:rsidRPr="003415EA" w14:paraId="148714AD" w14:textId="77777777" w:rsidTr="00C04F83">
        <w:trPr>
          <w:trHeight w:val="276"/>
        </w:trPr>
        <w:tc>
          <w:tcPr>
            <w:tcW w:w="1705" w:type="dxa"/>
            <w:tcBorders>
              <w:top w:val="single" w:sz="4" w:space="0" w:color="auto"/>
              <w:left w:val="single" w:sz="4" w:space="0" w:color="000000"/>
              <w:right w:val="single" w:sz="4" w:space="0" w:color="000000"/>
            </w:tcBorders>
          </w:tcPr>
          <w:p w14:paraId="3C3C8C2B" w14:textId="77777777" w:rsidR="004A2039" w:rsidRPr="003415EA" w:rsidRDefault="004A2039" w:rsidP="00B87184">
            <w:pPr>
              <w:pStyle w:val="TableParagraph"/>
              <w:kinsoku w:val="0"/>
              <w:overflowPunct w:val="0"/>
              <w:jc w:val="both"/>
              <w:rPr>
                <w:sz w:val="28"/>
                <w:szCs w:val="28"/>
              </w:rPr>
            </w:pPr>
          </w:p>
        </w:tc>
        <w:tc>
          <w:tcPr>
            <w:tcW w:w="2271" w:type="dxa"/>
            <w:tcBorders>
              <w:top w:val="single" w:sz="4" w:space="0" w:color="auto"/>
              <w:left w:val="single" w:sz="4" w:space="0" w:color="000000"/>
              <w:right w:val="single" w:sz="4" w:space="0" w:color="000000"/>
            </w:tcBorders>
          </w:tcPr>
          <w:p w14:paraId="79DA2908"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personal de</w:t>
            </w:r>
          </w:p>
        </w:tc>
        <w:tc>
          <w:tcPr>
            <w:tcW w:w="1714" w:type="dxa"/>
            <w:tcBorders>
              <w:top w:val="single" w:sz="4" w:space="0" w:color="auto"/>
              <w:left w:val="single" w:sz="4" w:space="0" w:color="000000"/>
              <w:right w:val="single" w:sz="4" w:space="0" w:color="000000"/>
            </w:tcBorders>
          </w:tcPr>
          <w:p w14:paraId="416508D3" w14:textId="77777777" w:rsidR="004A2039" w:rsidRPr="003415EA" w:rsidRDefault="004A2039" w:rsidP="00B87184">
            <w:pPr>
              <w:pStyle w:val="TableParagraph"/>
              <w:kinsoku w:val="0"/>
              <w:overflowPunct w:val="0"/>
              <w:jc w:val="both"/>
              <w:rPr>
                <w:sz w:val="28"/>
                <w:szCs w:val="28"/>
              </w:rPr>
            </w:pPr>
          </w:p>
        </w:tc>
        <w:tc>
          <w:tcPr>
            <w:tcW w:w="2132" w:type="dxa"/>
            <w:tcBorders>
              <w:top w:val="single" w:sz="4" w:space="0" w:color="auto"/>
              <w:left w:val="single" w:sz="4" w:space="0" w:color="000000"/>
              <w:right w:val="single" w:sz="4" w:space="0" w:color="000000"/>
            </w:tcBorders>
          </w:tcPr>
          <w:p w14:paraId="5C10564D" w14:textId="77777777" w:rsidR="004A2039" w:rsidRPr="003415EA" w:rsidRDefault="004A2039" w:rsidP="00B87184">
            <w:pPr>
              <w:pStyle w:val="TableParagraph"/>
              <w:kinsoku w:val="0"/>
              <w:overflowPunct w:val="0"/>
              <w:spacing w:line="256" w:lineRule="exact"/>
              <w:ind w:left="87"/>
              <w:jc w:val="both"/>
              <w:rPr>
                <w:sz w:val="28"/>
                <w:szCs w:val="28"/>
              </w:rPr>
            </w:pPr>
            <w:r w:rsidRPr="003415EA">
              <w:rPr>
                <w:sz w:val="28"/>
                <w:szCs w:val="28"/>
              </w:rPr>
              <w:t>specialitate</w:t>
            </w:r>
          </w:p>
        </w:tc>
        <w:tc>
          <w:tcPr>
            <w:tcW w:w="1721" w:type="dxa"/>
            <w:tcBorders>
              <w:top w:val="single" w:sz="4" w:space="0" w:color="auto"/>
              <w:left w:val="single" w:sz="4" w:space="0" w:color="000000"/>
              <w:right w:val="single" w:sz="4" w:space="0" w:color="000000"/>
            </w:tcBorders>
          </w:tcPr>
          <w:p w14:paraId="79CBA508" w14:textId="77777777" w:rsidR="004A2039" w:rsidRPr="003415EA" w:rsidRDefault="004A2039" w:rsidP="00B87184">
            <w:pPr>
              <w:pStyle w:val="TableParagraph"/>
              <w:kinsoku w:val="0"/>
              <w:overflowPunct w:val="0"/>
              <w:jc w:val="both"/>
              <w:rPr>
                <w:sz w:val="28"/>
                <w:szCs w:val="28"/>
              </w:rPr>
            </w:pPr>
          </w:p>
        </w:tc>
      </w:tr>
      <w:tr w:rsidR="004A2039" w:rsidRPr="003415EA" w14:paraId="38E25BF6" w14:textId="77777777" w:rsidTr="00C04F83">
        <w:trPr>
          <w:trHeight w:val="275"/>
        </w:trPr>
        <w:tc>
          <w:tcPr>
            <w:tcW w:w="1705" w:type="dxa"/>
            <w:tcBorders>
              <w:left w:val="single" w:sz="4" w:space="0" w:color="000000"/>
              <w:right w:val="single" w:sz="4" w:space="0" w:color="000000"/>
            </w:tcBorders>
          </w:tcPr>
          <w:p w14:paraId="1D30F290" w14:textId="77777777" w:rsidR="004A2039" w:rsidRPr="003415EA" w:rsidRDefault="004A2039" w:rsidP="00B87184">
            <w:pPr>
              <w:pStyle w:val="TableParagraph"/>
              <w:kinsoku w:val="0"/>
              <w:overflowPunct w:val="0"/>
              <w:jc w:val="both"/>
              <w:rPr>
                <w:sz w:val="28"/>
                <w:szCs w:val="28"/>
              </w:rPr>
            </w:pPr>
          </w:p>
        </w:tc>
        <w:tc>
          <w:tcPr>
            <w:tcW w:w="2271" w:type="dxa"/>
            <w:tcBorders>
              <w:left w:val="single" w:sz="4" w:space="0" w:color="000000"/>
              <w:right w:val="single" w:sz="4" w:space="0" w:color="000000"/>
            </w:tcBorders>
          </w:tcPr>
          <w:p w14:paraId="79D63D40"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specialitate angajat</w:t>
            </w:r>
          </w:p>
        </w:tc>
        <w:tc>
          <w:tcPr>
            <w:tcW w:w="1714" w:type="dxa"/>
            <w:tcBorders>
              <w:left w:val="single" w:sz="4" w:space="0" w:color="000000"/>
              <w:right w:val="single" w:sz="4" w:space="0" w:color="000000"/>
            </w:tcBorders>
          </w:tcPr>
          <w:p w14:paraId="2AF8B045" w14:textId="77777777" w:rsidR="004A2039" w:rsidRPr="003415EA" w:rsidRDefault="004A2039" w:rsidP="00B87184">
            <w:pPr>
              <w:pStyle w:val="TableParagraph"/>
              <w:kinsoku w:val="0"/>
              <w:overflowPunct w:val="0"/>
              <w:jc w:val="both"/>
              <w:rPr>
                <w:sz w:val="28"/>
                <w:szCs w:val="28"/>
              </w:rPr>
            </w:pPr>
          </w:p>
        </w:tc>
        <w:tc>
          <w:tcPr>
            <w:tcW w:w="2132" w:type="dxa"/>
            <w:tcBorders>
              <w:left w:val="single" w:sz="4" w:space="0" w:color="000000"/>
              <w:right w:val="single" w:sz="4" w:space="0" w:color="000000"/>
            </w:tcBorders>
          </w:tcPr>
          <w:p w14:paraId="218F0FD3" w14:textId="77777777" w:rsidR="004A2039" w:rsidRPr="003415EA" w:rsidRDefault="004A2039" w:rsidP="00B87184">
            <w:pPr>
              <w:pStyle w:val="TableParagraph"/>
              <w:kinsoku w:val="0"/>
              <w:overflowPunct w:val="0"/>
              <w:jc w:val="both"/>
              <w:rPr>
                <w:sz w:val="28"/>
                <w:szCs w:val="28"/>
              </w:rPr>
            </w:pPr>
          </w:p>
        </w:tc>
        <w:tc>
          <w:tcPr>
            <w:tcW w:w="1721" w:type="dxa"/>
            <w:tcBorders>
              <w:left w:val="single" w:sz="4" w:space="0" w:color="000000"/>
              <w:right w:val="single" w:sz="4" w:space="0" w:color="000000"/>
            </w:tcBorders>
          </w:tcPr>
          <w:p w14:paraId="085ED371" w14:textId="77777777" w:rsidR="004A2039" w:rsidRPr="003415EA" w:rsidRDefault="004A2039" w:rsidP="00B87184">
            <w:pPr>
              <w:pStyle w:val="TableParagraph"/>
              <w:kinsoku w:val="0"/>
              <w:overflowPunct w:val="0"/>
              <w:jc w:val="both"/>
              <w:rPr>
                <w:sz w:val="28"/>
                <w:szCs w:val="28"/>
              </w:rPr>
            </w:pPr>
          </w:p>
        </w:tc>
      </w:tr>
      <w:tr w:rsidR="004A2039" w:rsidRPr="003415EA" w14:paraId="22BD8C6D" w14:textId="77777777" w:rsidTr="00C04F83">
        <w:trPr>
          <w:trHeight w:val="276"/>
        </w:trPr>
        <w:tc>
          <w:tcPr>
            <w:tcW w:w="1705" w:type="dxa"/>
            <w:tcBorders>
              <w:left w:val="single" w:sz="4" w:space="0" w:color="000000"/>
              <w:right w:val="single" w:sz="4" w:space="0" w:color="000000"/>
            </w:tcBorders>
          </w:tcPr>
          <w:p w14:paraId="5EEEB1E6" w14:textId="77777777" w:rsidR="004A2039" w:rsidRPr="003415EA" w:rsidRDefault="004A2039" w:rsidP="00B87184">
            <w:pPr>
              <w:pStyle w:val="TableParagraph"/>
              <w:kinsoku w:val="0"/>
              <w:overflowPunct w:val="0"/>
              <w:jc w:val="both"/>
              <w:rPr>
                <w:sz w:val="28"/>
                <w:szCs w:val="28"/>
              </w:rPr>
            </w:pPr>
          </w:p>
        </w:tc>
        <w:tc>
          <w:tcPr>
            <w:tcW w:w="2271" w:type="dxa"/>
            <w:tcBorders>
              <w:left w:val="single" w:sz="4" w:space="0" w:color="000000"/>
              <w:right w:val="single" w:sz="4" w:space="0" w:color="000000"/>
            </w:tcBorders>
          </w:tcPr>
          <w:p w14:paraId="062BB3FA"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existand restricţii</w:t>
            </w:r>
          </w:p>
        </w:tc>
        <w:tc>
          <w:tcPr>
            <w:tcW w:w="1714" w:type="dxa"/>
            <w:tcBorders>
              <w:left w:val="single" w:sz="4" w:space="0" w:color="000000"/>
              <w:right w:val="single" w:sz="4" w:space="0" w:color="000000"/>
            </w:tcBorders>
          </w:tcPr>
          <w:p w14:paraId="55A4351E" w14:textId="77777777" w:rsidR="004A2039" w:rsidRPr="003415EA" w:rsidRDefault="004A2039" w:rsidP="00B87184">
            <w:pPr>
              <w:pStyle w:val="TableParagraph"/>
              <w:kinsoku w:val="0"/>
              <w:overflowPunct w:val="0"/>
              <w:jc w:val="both"/>
              <w:rPr>
                <w:sz w:val="28"/>
                <w:szCs w:val="28"/>
              </w:rPr>
            </w:pPr>
          </w:p>
        </w:tc>
        <w:tc>
          <w:tcPr>
            <w:tcW w:w="2132" w:type="dxa"/>
            <w:tcBorders>
              <w:left w:val="single" w:sz="4" w:space="0" w:color="000000"/>
              <w:right w:val="single" w:sz="4" w:space="0" w:color="000000"/>
            </w:tcBorders>
          </w:tcPr>
          <w:p w14:paraId="17969BB0" w14:textId="77777777" w:rsidR="004A2039" w:rsidRPr="003415EA" w:rsidRDefault="004A2039" w:rsidP="00B87184">
            <w:pPr>
              <w:pStyle w:val="TableParagraph"/>
              <w:kinsoku w:val="0"/>
              <w:overflowPunct w:val="0"/>
              <w:jc w:val="both"/>
              <w:rPr>
                <w:sz w:val="28"/>
                <w:szCs w:val="28"/>
              </w:rPr>
            </w:pPr>
          </w:p>
        </w:tc>
        <w:tc>
          <w:tcPr>
            <w:tcW w:w="1721" w:type="dxa"/>
            <w:tcBorders>
              <w:left w:val="single" w:sz="4" w:space="0" w:color="000000"/>
              <w:right w:val="single" w:sz="4" w:space="0" w:color="000000"/>
            </w:tcBorders>
          </w:tcPr>
          <w:p w14:paraId="07DF75F9" w14:textId="77777777" w:rsidR="004A2039" w:rsidRPr="003415EA" w:rsidRDefault="004A2039" w:rsidP="00B87184">
            <w:pPr>
              <w:pStyle w:val="TableParagraph"/>
              <w:kinsoku w:val="0"/>
              <w:overflowPunct w:val="0"/>
              <w:jc w:val="both"/>
              <w:rPr>
                <w:sz w:val="28"/>
                <w:szCs w:val="28"/>
              </w:rPr>
            </w:pPr>
          </w:p>
        </w:tc>
      </w:tr>
      <w:tr w:rsidR="004A2039" w:rsidRPr="003415EA" w14:paraId="249D4308" w14:textId="77777777" w:rsidTr="00C04F83">
        <w:trPr>
          <w:trHeight w:val="275"/>
        </w:trPr>
        <w:tc>
          <w:tcPr>
            <w:tcW w:w="1705" w:type="dxa"/>
            <w:tcBorders>
              <w:left w:val="single" w:sz="4" w:space="0" w:color="000000"/>
              <w:bottom w:val="none" w:sz="6" w:space="0" w:color="auto"/>
              <w:right w:val="single" w:sz="4" w:space="0" w:color="000000"/>
            </w:tcBorders>
          </w:tcPr>
          <w:p w14:paraId="5CC10990" w14:textId="77777777" w:rsidR="004A2039" w:rsidRPr="003415EA" w:rsidRDefault="004A2039" w:rsidP="00B87184">
            <w:pPr>
              <w:pStyle w:val="TableParagraph"/>
              <w:kinsoku w:val="0"/>
              <w:overflowPunct w:val="0"/>
              <w:jc w:val="both"/>
              <w:rPr>
                <w:sz w:val="28"/>
                <w:szCs w:val="28"/>
              </w:rPr>
            </w:pPr>
          </w:p>
        </w:tc>
        <w:tc>
          <w:tcPr>
            <w:tcW w:w="2271" w:type="dxa"/>
            <w:tcBorders>
              <w:left w:val="single" w:sz="4" w:space="0" w:color="000000"/>
              <w:bottom w:val="none" w:sz="6" w:space="0" w:color="auto"/>
              <w:right w:val="single" w:sz="4" w:space="0" w:color="000000"/>
            </w:tcBorders>
          </w:tcPr>
          <w:p w14:paraId="7498BC97"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privind angajarea de</w:t>
            </w:r>
          </w:p>
        </w:tc>
        <w:tc>
          <w:tcPr>
            <w:tcW w:w="1714" w:type="dxa"/>
            <w:tcBorders>
              <w:left w:val="single" w:sz="4" w:space="0" w:color="000000"/>
              <w:bottom w:val="none" w:sz="6" w:space="0" w:color="auto"/>
              <w:right w:val="single" w:sz="4" w:space="0" w:color="000000"/>
            </w:tcBorders>
          </w:tcPr>
          <w:p w14:paraId="2287E08C" w14:textId="77777777" w:rsidR="004A2039" w:rsidRPr="003415EA" w:rsidRDefault="004A2039" w:rsidP="00B87184">
            <w:pPr>
              <w:pStyle w:val="TableParagraph"/>
              <w:kinsoku w:val="0"/>
              <w:overflowPunct w:val="0"/>
              <w:jc w:val="both"/>
              <w:rPr>
                <w:sz w:val="28"/>
                <w:szCs w:val="28"/>
              </w:rPr>
            </w:pPr>
          </w:p>
        </w:tc>
        <w:tc>
          <w:tcPr>
            <w:tcW w:w="2132" w:type="dxa"/>
            <w:tcBorders>
              <w:left w:val="single" w:sz="4" w:space="0" w:color="000000"/>
              <w:bottom w:val="none" w:sz="6" w:space="0" w:color="auto"/>
              <w:right w:val="single" w:sz="4" w:space="0" w:color="000000"/>
            </w:tcBorders>
          </w:tcPr>
          <w:p w14:paraId="51BE1FB8" w14:textId="77777777" w:rsidR="004A2039" w:rsidRPr="003415EA" w:rsidRDefault="004A2039" w:rsidP="00B87184">
            <w:pPr>
              <w:pStyle w:val="TableParagraph"/>
              <w:kinsoku w:val="0"/>
              <w:overflowPunct w:val="0"/>
              <w:jc w:val="both"/>
              <w:rPr>
                <w:sz w:val="28"/>
                <w:szCs w:val="28"/>
              </w:rPr>
            </w:pPr>
          </w:p>
        </w:tc>
        <w:tc>
          <w:tcPr>
            <w:tcW w:w="1721" w:type="dxa"/>
            <w:tcBorders>
              <w:left w:val="single" w:sz="4" w:space="0" w:color="000000"/>
              <w:bottom w:val="none" w:sz="6" w:space="0" w:color="auto"/>
              <w:right w:val="single" w:sz="4" w:space="0" w:color="000000"/>
            </w:tcBorders>
          </w:tcPr>
          <w:p w14:paraId="05D3ACEA" w14:textId="77777777" w:rsidR="004A2039" w:rsidRPr="003415EA" w:rsidRDefault="004A2039" w:rsidP="00B87184">
            <w:pPr>
              <w:pStyle w:val="TableParagraph"/>
              <w:kinsoku w:val="0"/>
              <w:overflowPunct w:val="0"/>
              <w:jc w:val="both"/>
              <w:rPr>
                <w:sz w:val="28"/>
                <w:szCs w:val="28"/>
              </w:rPr>
            </w:pPr>
          </w:p>
        </w:tc>
      </w:tr>
      <w:tr w:rsidR="004A2039" w:rsidRPr="003415EA" w14:paraId="2CC0999C" w14:textId="77777777">
        <w:trPr>
          <w:trHeight w:val="278"/>
        </w:trPr>
        <w:tc>
          <w:tcPr>
            <w:tcW w:w="1705" w:type="dxa"/>
            <w:tcBorders>
              <w:top w:val="none" w:sz="6" w:space="0" w:color="auto"/>
              <w:left w:val="single" w:sz="4" w:space="0" w:color="000000"/>
              <w:bottom w:val="single" w:sz="4" w:space="0" w:color="000000"/>
              <w:right w:val="single" w:sz="4" w:space="0" w:color="000000"/>
            </w:tcBorders>
          </w:tcPr>
          <w:p w14:paraId="40216252" w14:textId="77777777" w:rsidR="004A2039" w:rsidRPr="003415EA" w:rsidRDefault="004A2039" w:rsidP="00B87184">
            <w:pPr>
              <w:pStyle w:val="TableParagraph"/>
              <w:kinsoku w:val="0"/>
              <w:overflowPunct w:val="0"/>
              <w:jc w:val="both"/>
              <w:rPr>
                <w:sz w:val="28"/>
                <w:szCs w:val="28"/>
              </w:rPr>
            </w:pPr>
          </w:p>
        </w:tc>
        <w:tc>
          <w:tcPr>
            <w:tcW w:w="2271" w:type="dxa"/>
            <w:tcBorders>
              <w:top w:val="none" w:sz="6" w:space="0" w:color="auto"/>
              <w:left w:val="single" w:sz="4" w:space="0" w:color="000000"/>
              <w:bottom w:val="single" w:sz="4" w:space="0" w:color="000000"/>
              <w:right w:val="single" w:sz="4" w:space="0" w:color="000000"/>
            </w:tcBorders>
          </w:tcPr>
          <w:p w14:paraId="5BC5CA84" w14:textId="77777777" w:rsidR="004A2039" w:rsidRPr="003415EA" w:rsidRDefault="004A2039" w:rsidP="00B87184">
            <w:pPr>
              <w:pStyle w:val="TableParagraph"/>
              <w:kinsoku w:val="0"/>
              <w:overflowPunct w:val="0"/>
              <w:spacing w:line="259" w:lineRule="exact"/>
              <w:ind w:left="8"/>
              <w:jc w:val="both"/>
              <w:rPr>
                <w:sz w:val="28"/>
                <w:szCs w:val="28"/>
              </w:rPr>
            </w:pPr>
            <w:proofErr w:type="gramStart"/>
            <w:r w:rsidRPr="003415EA">
              <w:rPr>
                <w:sz w:val="28"/>
                <w:szCs w:val="28"/>
              </w:rPr>
              <w:t>personal</w:t>
            </w:r>
            <w:proofErr w:type="gramEnd"/>
            <w:r w:rsidRPr="003415EA">
              <w:rPr>
                <w:sz w:val="28"/>
                <w:szCs w:val="28"/>
              </w:rPr>
              <w:t>.</w:t>
            </w:r>
          </w:p>
        </w:tc>
        <w:tc>
          <w:tcPr>
            <w:tcW w:w="1714" w:type="dxa"/>
            <w:tcBorders>
              <w:top w:val="none" w:sz="6" w:space="0" w:color="auto"/>
              <w:left w:val="single" w:sz="4" w:space="0" w:color="000000"/>
              <w:bottom w:val="single" w:sz="4" w:space="0" w:color="000000"/>
              <w:right w:val="single" w:sz="4" w:space="0" w:color="000000"/>
            </w:tcBorders>
          </w:tcPr>
          <w:p w14:paraId="4DF704EA" w14:textId="77777777" w:rsidR="004A2039" w:rsidRPr="003415EA" w:rsidRDefault="004A2039" w:rsidP="00B87184">
            <w:pPr>
              <w:pStyle w:val="TableParagraph"/>
              <w:kinsoku w:val="0"/>
              <w:overflowPunct w:val="0"/>
              <w:jc w:val="both"/>
              <w:rPr>
                <w:sz w:val="28"/>
                <w:szCs w:val="28"/>
              </w:rPr>
            </w:pPr>
          </w:p>
        </w:tc>
        <w:tc>
          <w:tcPr>
            <w:tcW w:w="2132" w:type="dxa"/>
            <w:tcBorders>
              <w:top w:val="none" w:sz="6" w:space="0" w:color="auto"/>
              <w:left w:val="single" w:sz="4" w:space="0" w:color="000000"/>
              <w:bottom w:val="single" w:sz="4" w:space="0" w:color="000000"/>
              <w:right w:val="single" w:sz="4" w:space="0" w:color="000000"/>
            </w:tcBorders>
          </w:tcPr>
          <w:p w14:paraId="1884727B" w14:textId="77777777" w:rsidR="004A2039" w:rsidRPr="003415EA" w:rsidRDefault="004A2039" w:rsidP="00B87184">
            <w:pPr>
              <w:pStyle w:val="TableParagraph"/>
              <w:kinsoku w:val="0"/>
              <w:overflowPunct w:val="0"/>
              <w:jc w:val="both"/>
              <w:rPr>
                <w:sz w:val="28"/>
                <w:szCs w:val="28"/>
              </w:rPr>
            </w:pPr>
          </w:p>
        </w:tc>
        <w:tc>
          <w:tcPr>
            <w:tcW w:w="1721" w:type="dxa"/>
            <w:tcBorders>
              <w:top w:val="none" w:sz="6" w:space="0" w:color="auto"/>
              <w:left w:val="single" w:sz="4" w:space="0" w:color="000000"/>
              <w:bottom w:val="single" w:sz="4" w:space="0" w:color="000000"/>
              <w:right w:val="single" w:sz="4" w:space="0" w:color="000000"/>
            </w:tcBorders>
          </w:tcPr>
          <w:p w14:paraId="2C289A9F" w14:textId="77777777" w:rsidR="004A2039" w:rsidRPr="003415EA" w:rsidRDefault="004A2039" w:rsidP="00B87184">
            <w:pPr>
              <w:pStyle w:val="TableParagraph"/>
              <w:kinsoku w:val="0"/>
              <w:overflowPunct w:val="0"/>
              <w:jc w:val="both"/>
              <w:rPr>
                <w:sz w:val="28"/>
                <w:szCs w:val="28"/>
              </w:rPr>
            </w:pPr>
          </w:p>
        </w:tc>
      </w:tr>
      <w:tr w:rsidR="004A2039" w:rsidRPr="003415EA" w14:paraId="47CD23C6" w14:textId="77777777">
        <w:trPr>
          <w:trHeight w:val="292"/>
        </w:trPr>
        <w:tc>
          <w:tcPr>
            <w:tcW w:w="9543" w:type="dxa"/>
            <w:gridSpan w:val="5"/>
            <w:tcBorders>
              <w:top w:val="single" w:sz="4" w:space="0" w:color="000000"/>
              <w:left w:val="single" w:sz="4" w:space="0" w:color="000000"/>
              <w:bottom w:val="single" w:sz="4" w:space="0" w:color="000000"/>
              <w:right w:val="single" w:sz="4" w:space="0" w:color="000000"/>
            </w:tcBorders>
            <w:shd w:val="clear" w:color="auto" w:fill="EBEBEB"/>
          </w:tcPr>
          <w:p w14:paraId="6EB59976" w14:textId="77777777" w:rsidR="004A2039" w:rsidRPr="003415EA" w:rsidRDefault="004A2039" w:rsidP="00B87184">
            <w:pPr>
              <w:pStyle w:val="TableParagraph"/>
              <w:kinsoku w:val="0"/>
              <w:overflowPunct w:val="0"/>
              <w:spacing w:line="268" w:lineRule="exact"/>
              <w:ind w:left="88"/>
              <w:jc w:val="both"/>
              <w:rPr>
                <w:sz w:val="28"/>
                <w:szCs w:val="28"/>
              </w:rPr>
            </w:pPr>
            <w:r w:rsidRPr="003415EA">
              <w:rPr>
                <w:sz w:val="28"/>
                <w:szCs w:val="28"/>
              </w:rPr>
              <w:t>Finantator şi finanţare</w:t>
            </w:r>
          </w:p>
        </w:tc>
      </w:tr>
      <w:tr w:rsidR="004A2039" w:rsidRPr="003415EA" w14:paraId="21642F07" w14:textId="77777777">
        <w:trPr>
          <w:trHeight w:val="2759"/>
        </w:trPr>
        <w:tc>
          <w:tcPr>
            <w:tcW w:w="1705" w:type="dxa"/>
            <w:tcBorders>
              <w:top w:val="single" w:sz="4" w:space="0" w:color="000000"/>
              <w:left w:val="single" w:sz="4" w:space="0" w:color="000000"/>
              <w:bottom w:val="single" w:sz="4" w:space="0" w:color="000000"/>
              <w:right w:val="single" w:sz="4" w:space="0" w:color="000000"/>
            </w:tcBorders>
          </w:tcPr>
          <w:p w14:paraId="23E24FF4" w14:textId="77777777" w:rsidR="004A2039" w:rsidRPr="003415EA" w:rsidRDefault="004A2039" w:rsidP="00B87184">
            <w:pPr>
              <w:pStyle w:val="TableParagraph"/>
              <w:kinsoku w:val="0"/>
              <w:overflowPunct w:val="0"/>
              <w:ind w:left="88"/>
              <w:jc w:val="both"/>
              <w:rPr>
                <w:sz w:val="28"/>
                <w:szCs w:val="28"/>
              </w:rPr>
            </w:pPr>
            <w:r w:rsidRPr="003415EA">
              <w:rPr>
                <w:sz w:val="28"/>
                <w:szCs w:val="28"/>
              </w:rPr>
              <w:t>Finanţator incapabil</w:t>
            </w:r>
          </w:p>
        </w:tc>
        <w:tc>
          <w:tcPr>
            <w:tcW w:w="2271" w:type="dxa"/>
            <w:tcBorders>
              <w:top w:val="single" w:sz="4" w:space="0" w:color="000000"/>
              <w:left w:val="single" w:sz="4" w:space="0" w:color="000000"/>
              <w:bottom w:val="single" w:sz="4" w:space="0" w:color="000000"/>
              <w:right w:val="single" w:sz="4" w:space="0" w:color="000000"/>
            </w:tcBorders>
          </w:tcPr>
          <w:p w14:paraId="3C220222" w14:textId="77777777" w:rsidR="004A2039" w:rsidRPr="003415EA" w:rsidRDefault="004A2039" w:rsidP="00B87184">
            <w:pPr>
              <w:pStyle w:val="TableParagraph"/>
              <w:kinsoku w:val="0"/>
              <w:overflowPunct w:val="0"/>
              <w:ind w:left="88" w:right="103"/>
              <w:jc w:val="both"/>
              <w:rPr>
                <w:spacing w:val="8"/>
                <w:sz w:val="28"/>
                <w:szCs w:val="28"/>
              </w:rPr>
            </w:pPr>
            <w:r w:rsidRPr="003415EA">
              <w:rPr>
                <w:spacing w:val="8"/>
                <w:sz w:val="28"/>
                <w:szCs w:val="28"/>
              </w:rPr>
              <w:t xml:space="preserve">Concesionarul </w:t>
            </w:r>
            <w:r w:rsidRPr="003415EA">
              <w:rPr>
                <w:spacing w:val="7"/>
                <w:sz w:val="28"/>
                <w:szCs w:val="28"/>
              </w:rPr>
              <w:t xml:space="preserve">devine </w:t>
            </w:r>
            <w:r w:rsidRPr="003415EA">
              <w:rPr>
                <w:spacing w:val="8"/>
                <w:sz w:val="28"/>
                <w:szCs w:val="28"/>
              </w:rPr>
              <w:t xml:space="preserve">insolvabil </w:t>
            </w:r>
            <w:r w:rsidRPr="003415EA">
              <w:rPr>
                <w:spacing w:val="5"/>
                <w:sz w:val="28"/>
                <w:szCs w:val="28"/>
              </w:rPr>
              <w:t xml:space="preserve">sau </w:t>
            </w:r>
            <w:r w:rsidRPr="003415EA">
              <w:rPr>
                <w:spacing w:val="8"/>
                <w:sz w:val="28"/>
                <w:szCs w:val="28"/>
              </w:rPr>
              <w:t xml:space="preserve">efectuarea prestaţiilor necesită </w:t>
            </w:r>
            <w:r w:rsidRPr="003415EA">
              <w:rPr>
                <w:sz w:val="28"/>
                <w:szCs w:val="28"/>
              </w:rPr>
              <w:t xml:space="preserve">o </w:t>
            </w:r>
            <w:r w:rsidRPr="003415EA">
              <w:rPr>
                <w:spacing w:val="8"/>
                <w:sz w:val="28"/>
                <w:szCs w:val="28"/>
              </w:rPr>
              <w:t xml:space="preserve">finanţare </w:t>
            </w:r>
            <w:r w:rsidRPr="003415EA">
              <w:rPr>
                <w:spacing w:val="6"/>
                <w:sz w:val="28"/>
                <w:szCs w:val="28"/>
              </w:rPr>
              <w:t xml:space="preserve">mai </w:t>
            </w:r>
            <w:r w:rsidRPr="003415EA">
              <w:rPr>
                <w:spacing w:val="7"/>
                <w:sz w:val="28"/>
                <w:szCs w:val="28"/>
              </w:rPr>
              <w:t xml:space="preserve">mare decât </w:t>
            </w:r>
            <w:r w:rsidRPr="003415EA">
              <w:rPr>
                <w:spacing w:val="6"/>
                <w:sz w:val="28"/>
                <w:szCs w:val="28"/>
              </w:rPr>
              <w:t xml:space="preserve">cea </w:t>
            </w:r>
            <w:r w:rsidRPr="003415EA">
              <w:rPr>
                <w:spacing w:val="8"/>
                <w:sz w:val="28"/>
                <w:szCs w:val="28"/>
              </w:rPr>
              <w:t xml:space="preserve">estimată </w:t>
            </w:r>
            <w:r w:rsidRPr="003415EA">
              <w:rPr>
                <w:spacing w:val="4"/>
                <w:sz w:val="28"/>
                <w:szCs w:val="28"/>
              </w:rPr>
              <w:t xml:space="preserve">de </w:t>
            </w:r>
            <w:r w:rsidRPr="003415EA">
              <w:rPr>
                <w:spacing w:val="8"/>
                <w:sz w:val="28"/>
                <w:szCs w:val="28"/>
              </w:rPr>
              <w:t>Concesionar</w:t>
            </w:r>
          </w:p>
        </w:tc>
        <w:tc>
          <w:tcPr>
            <w:tcW w:w="1714" w:type="dxa"/>
            <w:tcBorders>
              <w:top w:val="single" w:sz="4" w:space="0" w:color="000000"/>
              <w:left w:val="single" w:sz="4" w:space="0" w:color="000000"/>
              <w:bottom w:val="single" w:sz="4" w:space="0" w:color="000000"/>
              <w:right w:val="single" w:sz="4" w:space="0" w:color="000000"/>
            </w:tcBorders>
          </w:tcPr>
          <w:p w14:paraId="7FB8988E" w14:textId="77777777" w:rsidR="004A2039" w:rsidRPr="003415EA" w:rsidRDefault="004A2039" w:rsidP="00B87184">
            <w:pPr>
              <w:pStyle w:val="TableParagraph"/>
              <w:kinsoku w:val="0"/>
              <w:overflowPunct w:val="0"/>
              <w:ind w:left="87" w:right="292"/>
              <w:jc w:val="both"/>
              <w:rPr>
                <w:sz w:val="28"/>
                <w:szCs w:val="28"/>
              </w:rPr>
            </w:pPr>
            <w:r w:rsidRPr="003415EA">
              <w:rPr>
                <w:sz w:val="28"/>
                <w:szCs w:val="28"/>
              </w:rPr>
              <w:t>Nerealizarea prestaţiilor solicitate de Concedent</w:t>
            </w:r>
          </w:p>
        </w:tc>
        <w:tc>
          <w:tcPr>
            <w:tcW w:w="2132" w:type="dxa"/>
            <w:tcBorders>
              <w:top w:val="single" w:sz="4" w:space="0" w:color="000000"/>
              <w:left w:val="single" w:sz="4" w:space="0" w:color="000000"/>
              <w:bottom w:val="single" w:sz="4" w:space="0" w:color="000000"/>
              <w:right w:val="single" w:sz="4" w:space="0" w:color="000000"/>
            </w:tcBorders>
          </w:tcPr>
          <w:p w14:paraId="06728CFF" w14:textId="730CC6BD" w:rsidR="004A2039" w:rsidRPr="003415EA" w:rsidRDefault="004A2039" w:rsidP="00C04F83">
            <w:pPr>
              <w:pStyle w:val="TableParagraph"/>
              <w:kinsoku w:val="0"/>
              <w:overflowPunct w:val="0"/>
              <w:ind w:left="87" w:right="118"/>
              <w:jc w:val="both"/>
              <w:rPr>
                <w:spacing w:val="8"/>
                <w:sz w:val="28"/>
                <w:szCs w:val="28"/>
              </w:rPr>
            </w:pPr>
            <w:r w:rsidRPr="003415EA">
              <w:rPr>
                <w:spacing w:val="8"/>
                <w:sz w:val="28"/>
                <w:szCs w:val="28"/>
              </w:rPr>
              <w:t xml:space="preserve">Concesionar (angajamentele finanţatorului </w:t>
            </w:r>
            <w:r w:rsidRPr="003415EA">
              <w:rPr>
                <w:sz w:val="28"/>
                <w:szCs w:val="28"/>
              </w:rPr>
              <w:t xml:space="preserve">- </w:t>
            </w:r>
            <w:r w:rsidRPr="003415EA">
              <w:rPr>
                <w:spacing w:val="8"/>
                <w:sz w:val="28"/>
                <w:szCs w:val="28"/>
              </w:rPr>
              <w:t xml:space="preserve">concendentului). Garantarea </w:t>
            </w:r>
            <w:r w:rsidRPr="003415EA">
              <w:rPr>
                <w:spacing w:val="4"/>
                <w:sz w:val="28"/>
                <w:szCs w:val="28"/>
              </w:rPr>
              <w:t xml:space="preserve">de </w:t>
            </w:r>
            <w:r w:rsidRPr="003415EA">
              <w:rPr>
                <w:spacing w:val="7"/>
                <w:sz w:val="28"/>
                <w:szCs w:val="28"/>
              </w:rPr>
              <w:t xml:space="preserve">către </w:t>
            </w:r>
            <w:r w:rsidR="00C04F83">
              <w:rPr>
                <w:spacing w:val="7"/>
                <w:sz w:val="28"/>
                <w:szCs w:val="28"/>
              </w:rPr>
              <w:t>c</w:t>
            </w:r>
            <w:r w:rsidRPr="003415EA">
              <w:rPr>
                <w:spacing w:val="8"/>
                <w:sz w:val="28"/>
                <w:szCs w:val="28"/>
              </w:rPr>
              <w:t xml:space="preserve">oncesionar </w:t>
            </w:r>
            <w:r w:rsidRPr="003415EA">
              <w:rPr>
                <w:sz w:val="28"/>
                <w:szCs w:val="28"/>
              </w:rPr>
              <w:t xml:space="preserve">a </w:t>
            </w:r>
            <w:r w:rsidRPr="003415EA">
              <w:rPr>
                <w:spacing w:val="8"/>
                <w:sz w:val="28"/>
                <w:szCs w:val="28"/>
              </w:rPr>
              <w:t xml:space="preserve">realizării investiţiei </w:t>
            </w:r>
            <w:r w:rsidRPr="003415EA">
              <w:rPr>
                <w:spacing w:val="7"/>
                <w:sz w:val="28"/>
                <w:szCs w:val="28"/>
              </w:rPr>
              <w:t>(Garanţie</w:t>
            </w:r>
            <w:r w:rsidR="00C04F83">
              <w:rPr>
                <w:spacing w:val="25"/>
                <w:sz w:val="28"/>
                <w:szCs w:val="28"/>
              </w:rPr>
              <w:t xml:space="preserve"> </w:t>
            </w:r>
            <w:r w:rsidRPr="003415EA">
              <w:rPr>
                <w:spacing w:val="4"/>
                <w:sz w:val="28"/>
                <w:szCs w:val="28"/>
              </w:rPr>
              <w:t xml:space="preserve">de </w:t>
            </w:r>
            <w:r w:rsidRPr="003415EA">
              <w:rPr>
                <w:spacing w:val="7"/>
                <w:sz w:val="28"/>
                <w:szCs w:val="28"/>
              </w:rPr>
              <w:t>bună</w:t>
            </w:r>
            <w:r w:rsidRPr="003415EA">
              <w:rPr>
                <w:spacing w:val="36"/>
                <w:sz w:val="28"/>
                <w:szCs w:val="28"/>
              </w:rPr>
              <w:t xml:space="preserve"> </w:t>
            </w:r>
            <w:r w:rsidRPr="003415EA">
              <w:rPr>
                <w:spacing w:val="8"/>
                <w:sz w:val="28"/>
                <w:szCs w:val="28"/>
              </w:rPr>
              <w:t>execuţie)</w:t>
            </w:r>
          </w:p>
        </w:tc>
        <w:tc>
          <w:tcPr>
            <w:tcW w:w="1721" w:type="dxa"/>
            <w:tcBorders>
              <w:top w:val="single" w:sz="4" w:space="0" w:color="000000"/>
              <w:left w:val="single" w:sz="4" w:space="0" w:color="000000"/>
              <w:bottom w:val="single" w:sz="4" w:space="0" w:color="000000"/>
              <w:right w:val="single" w:sz="4" w:space="0" w:color="000000"/>
            </w:tcBorders>
          </w:tcPr>
          <w:p w14:paraId="7397CB6E" w14:textId="77777777" w:rsidR="004A2039" w:rsidRPr="003415EA" w:rsidRDefault="004A2039" w:rsidP="00B87184">
            <w:pPr>
              <w:pStyle w:val="TableParagraph"/>
              <w:kinsoku w:val="0"/>
              <w:overflowPunct w:val="0"/>
              <w:ind w:left="68" w:right="3"/>
              <w:jc w:val="both"/>
              <w:rPr>
                <w:sz w:val="28"/>
                <w:szCs w:val="28"/>
              </w:rPr>
            </w:pPr>
            <w:r w:rsidRPr="003415EA">
              <w:rPr>
                <w:sz w:val="28"/>
                <w:szCs w:val="28"/>
              </w:rPr>
              <w:t>Diminuarea riscului prin Garantare de catre Concesionar a realizarii investitiei (Garantie de buna executie).</w:t>
            </w:r>
          </w:p>
        </w:tc>
      </w:tr>
      <w:tr w:rsidR="004A2039" w:rsidRPr="003415EA" w14:paraId="78C5994E" w14:textId="77777777">
        <w:trPr>
          <w:trHeight w:val="2760"/>
        </w:trPr>
        <w:tc>
          <w:tcPr>
            <w:tcW w:w="1705" w:type="dxa"/>
            <w:tcBorders>
              <w:top w:val="single" w:sz="4" w:space="0" w:color="000000"/>
              <w:left w:val="single" w:sz="4" w:space="0" w:color="000000"/>
              <w:bottom w:val="single" w:sz="4" w:space="0" w:color="000000"/>
              <w:right w:val="single" w:sz="4" w:space="0" w:color="000000"/>
            </w:tcBorders>
          </w:tcPr>
          <w:p w14:paraId="1B6CE0F5" w14:textId="77777777" w:rsidR="004A2039" w:rsidRPr="003415EA" w:rsidRDefault="004A2039" w:rsidP="00B87184">
            <w:pPr>
              <w:pStyle w:val="TableParagraph"/>
              <w:kinsoku w:val="0"/>
              <w:overflowPunct w:val="0"/>
              <w:ind w:left="88"/>
              <w:jc w:val="both"/>
              <w:rPr>
                <w:sz w:val="28"/>
                <w:szCs w:val="28"/>
              </w:rPr>
            </w:pPr>
            <w:r w:rsidRPr="003415EA">
              <w:rPr>
                <w:sz w:val="28"/>
                <w:szCs w:val="28"/>
              </w:rPr>
              <w:t>Finanţare indisponibilă</w:t>
            </w:r>
          </w:p>
        </w:tc>
        <w:tc>
          <w:tcPr>
            <w:tcW w:w="2271" w:type="dxa"/>
            <w:tcBorders>
              <w:top w:val="single" w:sz="4" w:space="0" w:color="000000"/>
              <w:left w:val="single" w:sz="4" w:space="0" w:color="000000"/>
              <w:bottom w:val="single" w:sz="4" w:space="0" w:color="000000"/>
              <w:right w:val="single" w:sz="4" w:space="0" w:color="000000"/>
            </w:tcBorders>
          </w:tcPr>
          <w:p w14:paraId="3AFEE06F" w14:textId="77777777" w:rsidR="004A2039" w:rsidRPr="003415EA" w:rsidRDefault="004A2039" w:rsidP="00B87184">
            <w:pPr>
              <w:pStyle w:val="TableParagraph"/>
              <w:kinsoku w:val="0"/>
              <w:overflowPunct w:val="0"/>
              <w:ind w:left="88" w:right="147"/>
              <w:jc w:val="both"/>
              <w:rPr>
                <w:sz w:val="28"/>
                <w:szCs w:val="28"/>
              </w:rPr>
            </w:pPr>
            <w:r w:rsidRPr="003415EA">
              <w:rPr>
                <w:sz w:val="28"/>
                <w:szCs w:val="28"/>
              </w:rPr>
              <w:t>Concesionarul nu poate asigura resursele financiare şi de capital atunci când trebuie şi în cuantumuri suficiente</w:t>
            </w:r>
          </w:p>
        </w:tc>
        <w:tc>
          <w:tcPr>
            <w:tcW w:w="1714" w:type="dxa"/>
            <w:tcBorders>
              <w:top w:val="single" w:sz="4" w:space="0" w:color="000000"/>
              <w:left w:val="single" w:sz="4" w:space="0" w:color="000000"/>
              <w:bottom w:val="single" w:sz="4" w:space="0" w:color="000000"/>
              <w:right w:val="single" w:sz="4" w:space="0" w:color="000000"/>
            </w:tcBorders>
          </w:tcPr>
          <w:p w14:paraId="5EF4DC76" w14:textId="77777777" w:rsidR="004A2039" w:rsidRPr="003415EA" w:rsidRDefault="004A2039" w:rsidP="00B87184">
            <w:pPr>
              <w:pStyle w:val="TableParagraph"/>
              <w:kinsoku w:val="0"/>
              <w:overflowPunct w:val="0"/>
              <w:ind w:left="87" w:right="85"/>
              <w:jc w:val="both"/>
              <w:rPr>
                <w:spacing w:val="8"/>
                <w:sz w:val="28"/>
                <w:szCs w:val="28"/>
              </w:rPr>
            </w:pPr>
            <w:r w:rsidRPr="003415EA">
              <w:rPr>
                <w:spacing w:val="7"/>
                <w:sz w:val="28"/>
                <w:szCs w:val="28"/>
              </w:rPr>
              <w:t xml:space="preserve">Lipsa </w:t>
            </w:r>
            <w:r w:rsidRPr="003415EA">
              <w:rPr>
                <w:spacing w:val="8"/>
                <w:sz w:val="28"/>
                <w:szCs w:val="28"/>
              </w:rPr>
              <w:t xml:space="preserve">finanţării </w:t>
            </w:r>
            <w:r w:rsidRPr="003415EA">
              <w:rPr>
                <w:spacing w:val="7"/>
                <w:sz w:val="28"/>
                <w:szCs w:val="28"/>
              </w:rPr>
              <w:t xml:space="preserve">pentru </w:t>
            </w:r>
            <w:r w:rsidRPr="003415EA">
              <w:rPr>
                <w:spacing w:val="8"/>
                <w:sz w:val="28"/>
                <w:szCs w:val="28"/>
              </w:rPr>
              <w:t xml:space="preserve">continuarea </w:t>
            </w:r>
            <w:r w:rsidRPr="003415EA">
              <w:rPr>
                <w:spacing w:val="5"/>
                <w:sz w:val="28"/>
                <w:szCs w:val="28"/>
              </w:rPr>
              <w:t xml:space="preserve">sau </w:t>
            </w:r>
            <w:r w:rsidRPr="003415EA">
              <w:rPr>
                <w:spacing w:val="8"/>
                <w:sz w:val="28"/>
                <w:szCs w:val="28"/>
              </w:rPr>
              <w:t>finalizarea serviciului</w:t>
            </w:r>
          </w:p>
        </w:tc>
        <w:tc>
          <w:tcPr>
            <w:tcW w:w="2132" w:type="dxa"/>
            <w:tcBorders>
              <w:top w:val="single" w:sz="4" w:space="0" w:color="000000"/>
              <w:left w:val="single" w:sz="4" w:space="0" w:color="000000"/>
              <w:bottom w:val="single" w:sz="4" w:space="0" w:color="000000"/>
              <w:right w:val="single" w:sz="4" w:space="0" w:color="000000"/>
            </w:tcBorders>
          </w:tcPr>
          <w:p w14:paraId="72BA8869" w14:textId="77777777" w:rsidR="004A2039" w:rsidRPr="003415EA" w:rsidRDefault="004A2039" w:rsidP="00B87184">
            <w:pPr>
              <w:pStyle w:val="TableParagraph"/>
              <w:kinsoku w:val="0"/>
              <w:overflowPunct w:val="0"/>
              <w:ind w:left="87" w:right="118"/>
              <w:jc w:val="both"/>
              <w:rPr>
                <w:sz w:val="28"/>
                <w:szCs w:val="28"/>
              </w:rPr>
            </w:pPr>
            <w:r w:rsidRPr="003415EA">
              <w:rPr>
                <w:sz w:val="28"/>
                <w:szCs w:val="28"/>
              </w:rPr>
              <w:t>Concedentul va analiza cu mare atenţie angajamentele financiare ale Concesionarului şi concordanţa cu programarea investiţiei</w:t>
            </w:r>
          </w:p>
        </w:tc>
        <w:tc>
          <w:tcPr>
            <w:tcW w:w="1721" w:type="dxa"/>
            <w:tcBorders>
              <w:top w:val="single" w:sz="4" w:space="0" w:color="000000"/>
              <w:left w:val="single" w:sz="4" w:space="0" w:color="000000"/>
              <w:bottom w:val="single" w:sz="4" w:space="0" w:color="000000"/>
              <w:right w:val="single" w:sz="4" w:space="0" w:color="000000"/>
            </w:tcBorders>
          </w:tcPr>
          <w:p w14:paraId="79101369" w14:textId="77777777" w:rsidR="004A2039" w:rsidRPr="003415EA" w:rsidRDefault="004A2039" w:rsidP="00B87184">
            <w:pPr>
              <w:pStyle w:val="TableParagraph"/>
              <w:kinsoku w:val="0"/>
              <w:overflowPunct w:val="0"/>
              <w:ind w:left="68"/>
              <w:jc w:val="both"/>
              <w:rPr>
                <w:sz w:val="28"/>
                <w:szCs w:val="28"/>
              </w:rPr>
            </w:pPr>
            <w:r w:rsidRPr="003415EA">
              <w:rPr>
                <w:sz w:val="28"/>
                <w:szCs w:val="28"/>
              </w:rPr>
              <w:t>Concesionarul Concedentul</w:t>
            </w:r>
          </w:p>
        </w:tc>
      </w:tr>
      <w:tr w:rsidR="004A2039" w:rsidRPr="003415EA" w14:paraId="7628F559" w14:textId="77777777">
        <w:trPr>
          <w:trHeight w:val="297"/>
        </w:trPr>
        <w:tc>
          <w:tcPr>
            <w:tcW w:w="9543" w:type="dxa"/>
            <w:gridSpan w:val="5"/>
            <w:tcBorders>
              <w:top w:val="single" w:sz="4" w:space="0" w:color="000000"/>
              <w:left w:val="single" w:sz="4" w:space="0" w:color="000000"/>
              <w:bottom w:val="single" w:sz="4" w:space="0" w:color="000000"/>
              <w:right w:val="single" w:sz="4" w:space="0" w:color="000000"/>
            </w:tcBorders>
            <w:shd w:val="clear" w:color="auto" w:fill="EBEBEB"/>
          </w:tcPr>
          <w:p w14:paraId="4F973068" w14:textId="77777777" w:rsidR="004A2039" w:rsidRPr="003415EA" w:rsidRDefault="004A2039" w:rsidP="00B87184">
            <w:pPr>
              <w:pStyle w:val="TableParagraph"/>
              <w:kinsoku w:val="0"/>
              <w:overflowPunct w:val="0"/>
              <w:spacing w:line="268" w:lineRule="exact"/>
              <w:ind w:left="88"/>
              <w:jc w:val="both"/>
              <w:rPr>
                <w:sz w:val="28"/>
                <w:szCs w:val="28"/>
              </w:rPr>
            </w:pPr>
            <w:r w:rsidRPr="003415EA">
              <w:rPr>
                <w:sz w:val="28"/>
                <w:szCs w:val="28"/>
              </w:rPr>
              <w:t>Operare</w:t>
            </w:r>
          </w:p>
        </w:tc>
      </w:tr>
      <w:tr w:rsidR="004A2039" w:rsidRPr="003415EA" w14:paraId="3A9EBB91" w14:textId="77777777" w:rsidTr="002B5EC3">
        <w:trPr>
          <w:trHeight w:val="277"/>
        </w:trPr>
        <w:tc>
          <w:tcPr>
            <w:tcW w:w="1705" w:type="dxa"/>
            <w:tcBorders>
              <w:top w:val="single" w:sz="4" w:space="0" w:color="000000"/>
              <w:left w:val="single" w:sz="4" w:space="0" w:color="000000"/>
              <w:bottom w:val="none" w:sz="6" w:space="0" w:color="auto"/>
              <w:right w:val="single" w:sz="4" w:space="0" w:color="000000"/>
            </w:tcBorders>
          </w:tcPr>
          <w:p w14:paraId="1C5942EE" w14:textId="77777777" w:rsidR="004A2039" w:rsidRPr="003415EA" w:rsidRDefault="004A2039" w:rsidP="00B87184">
            <w:pPr>
              <w:pStyle w:val="TableParagraph"/>
              <w:kinsoku w:val="0"/>
              <w:overflowPunct w:val="0"/>
              <w:spacing w:line="254" w:lineRule="exact"/>
              <w:ind w:left="88"/>
              <w:jc w:val="both"/>
              <w:rPr>
                <w:sz w:val="28"/>
                <w:szCs w:val="28"/>
              </w:rPr>
            </w:pPr>
            <w:r w:rsidRPr="003415EA">
              <w:rPr>
                <w:sz w:val="28"/>
                <w:szCs w:val="28"/>
              </w:rPr>
              <w:t>Resurse</w:t>
            </w:r>
          </w:p>
        </w:tc>
        <w:tc>
          <w:tcPr>
            <w:tcW w:w="2271" w:type="dxa"/>
            <w:tcBorders>
              <w:top w:val="single" w:sz="4" w:space="0" w:color="000000"/>
              <w:left w:val="single" w:sz="4" w:space="0" w:color="000000"/>
              <w:bottom w:val="none" w:sz="6" w:space="0" w:color="auto"/>
              <w:right w:val="single" w:sz="4" w:space="0" w:color="000000"/>
            </w:tcBorders>
          </w:tcPr>
          <w:p w14:paraId="27697802" w14:textId="77777777" w:rsidR="004A2039" w:rsidRPr="003415EA" w:rsidRDefault="004A2039" w:rsidP="00B87184">
            <w:pPr>
              <w:pStyle w:val="TableParagraph"/>
              <w:kinsoku w:val="0"/>
              <w:overflowPunct w:val="0"/>
              <w:spacing w:line="254" w:lineRule="exact"/>
              <w:ind w:left="88"/>
              <w:jc w:val="both"/>
              <w:rPr>
                <w:sz w:val="28"/>
                <w:szCs w:val="28"/>
              </w:rPr>
            </w:pPr>
            <w:r w:rsidRPr="003415EA">
              <w:rPr>
                <w:sz w:val="28"/>
                <w:szCs w:val="28"/>
              </w:rPr>
              <w:t>Resursele financiare</w:t>
            </w:r>
          </w:p>
        </w:tc>
        <w:tc>
          <w:tcPr>
            <w:tcW w:w="1714" w:type="dxa"/>
            <w:tcBorders>
              <w:top w:val="single" w:sz="4" w:space="0" w:color="000000"/>
              <w:left w:val="single" w:sz="4" w:space="0" w:color="000000"/>
              <w:bottom w:val="none" w:sz="6" w:space="0" w:color="auto"/>
              <w:right w:val="single" w:sz="4" w:space="0" w:color="000000"/>
            </w:tcBorders>
          </w:tcPr>
          <w:p w14:paraId="142DAC83" w14:textId="77777777" w:rsidR="004A2039" w:rsidRPr="003415EA" w:rsidRDefault="004A2039" w:rsidP="00B87184">
            <w:pPr>
              <w:pStyle w:val="TableParagraph"/>
              <w:kinsoku w:val="0"/>
              <w:overflowPunct w:val="0"/>
              <w:spacing w:line="254" w:lineRule="exact"/>
              <w:ind w:left="8"/>
              <w:jc w:val="both"/>
              <w:rPr>
                <w:sz w:val="28"/>
                <w:szCs w:val="28"/>
              </w:rPr>
            </w:pPr>
            <w:r w:rsidRPr="003415EA">
              <w:rPr>
                <w:sz w:val="28"/>
                <w:szCs w:val="28"/>
              </w:rPr>
              <w:t>Exista riscul ca</w:t>
            </w:r>
          </w:p>
        </w:tc>
        <w:tc>
          <w:tcPr>
            <w:tcW w:w="2132" w:type="dxa"/>
            <w:tcBorders>
              <w:top w:val="single" w:sz="4" w:space="0" w:color="000000"/>
              <w:left w:val="single" w:sz="4" w:space="0" w:color="000000"/>
              <w:bottom w:val="none" w:sz="6" w:space="0" w:color="auto"/>
              <w:right w:val="single" w:sz="4" w:space="0" w:color="000000"/>
            </w:tcBorders>
          </w:tcPr>
          <w:p w14:paraId="373FD184" w14:textId="5246AD92" w:rsidR="004A2039" w:rsidRPr="003415EA" w:rsidRDefault="004A2039" w:rsidP="002B5EC3">
            <w:pPr>
              <w:pStyle w:val="TableParagraph"/>
              <w:kinsoku w:val="0"/>
              <w:overflowPunct w:val="0"/>
              <w:jc w:val="both"/>
              <w:rPr>
                <w:sz w:val="28"/>
                <w:szCs w:val="28"/>
              </w:rPr>
            </w:pPr>
            <w:r w:rsidRPr="003415EA">
              <w:rPr>
                <w:sz w:val="28"/>
                <w:szCs w:val="28"/>
              </w:rPr>
              <w:t>Concesionarul</w:t>
            </w:r>
            <w:r w:rsidR="002B5EC3">
              <w:rPr>
                <w:sz w:val="28"/>
                <w:szCs w:val="28"/>
              </w:rPr>
              <w:t xml:space="preserve"> poate gestiona</w:t>
            </w:r>
          </w:p>
        </w:tc>
        <w:tc>
          <w:tcPr>
            <w:tcW w:w="1721" w:type="dxa"/>
            <w:tcBorders>
              <w:top w:val="single" w:sz="4" w:space="0" w:color="000000"/>
              <w:left w:val="single" w:sz="4" w:space="0" w:color="000000"/>
              <w:bottom w:val="none" w:sz="6" w:space="0" w:color="auto"/>
              <w:right w:val="single" w:sz="4" w:space="0" w:color="000000"/>
            </w:tcBorders>
          </w:tcPr>
          <w:p w14:paraId="26558A13" w14:textId="77777777" w:rsidR="004A2039" w:rsidRPr="003415EA" w:rsidRDefault="004A2039" w:rsidP="00B87184">
            <w:pPr>
              <w:pStyle w:val="TableParagraph"/>
              <w:kinsoku w:val="0"/>
              <w:overflowPunct w:val="0"/>
              <w:spacing w:line="254" w:lineRule="exact"/>
              <w:ind w:left="68"/>
              <w:jc w:val="both"/>
              <w:rPr>
                <w:sz w:val="28"/>
                <w:szCs w:val="28"/>
              </w:rPr>
            </w:pPr>
            <w:r w:rsidRPr="003415EA">
              <w:rPr>
                <w:sz w:val="28"/>
                <w:szCs w:val="28"/>
              </w:rPr>
              <w:t>Concesionarul</w:t>
            </w:r>
          </w:p>
        </w:tc>
      </w:tr>
      <w:tr w:rsidR="004A2039" w:rsidRPr="003415EA" w14:paraId="58F64B2E" w14:textId="77777777">
        <w:trPr>
          <w:trHeight w:val="275"/>
        </w:trPr>
        <w:tc>
          <w:tcPr>
            <w:tcW w:w="1705" w:type="dxa"/>
            <w:tcBorders>
              <w:top w:val="none" w:sz="6" w:space="0" w:color="auto"/>
              <w:left w:val="single" w:sz="4" w:space="0" w:color="000000"/>
              <w:bottom w:val="none" w:sz="6" w:space="0" w:color="auto"/>
              <w:right w:val="single" w:sz="4" w:space="0" w:color="000000"/>
            </w:tcBorders>
          </w:tcPr>
          <w:p w14:paraId="768E7A25" w14:textId="77777777" w:rsidR="004A2039" w:rsidRPr="003415EA" w:rsidRDefault="004A2039" w:rsidP="00B87184">
            <w:pPr>
              <w:pStyle w:val="TableParagraph"/>
              <w:kinsoku w:val="0"/>
              <w:overflowPunct w:val="0"/>
              <w:spacing w:line="255" w:lineRule="exact"/>
              <w:ind w:left="88"/>
              <w:jc w:val="both"/>
              <w:rPr>
                <w:sz w:val="28"/>
                <w:szCs w:val="28"/>
              </w:rPr>
            </w:pPr>
            <w:r w:rsidRPr="003415EA">
              <w:rPr>
                <w:sz w:val="28"/>
                <w:szCs w:val="28"/>
              </w:rPr>
              <w:t>iniţiale</w:t>
            </w:r>
          </w:p>
        </w:tc>
        <w:tc>
          <w:tcPr>
            <w:tcW w:w="2271" w:type="dxa"/>
            <w:tcBorders>
              <w:top w:val="none" w:sz="6" w:space="0" w:color="auto"/>
              <w:left w:val="single" w:sz="4" w:space="0" w:color="000000"/>
              <w:bottom w:val="none" w:sz="6" w:space="0" w:color="auto"/>
              <w:right w:val="single" w:sz="4" w:space="0" w:color="000000"/>
            </w:tcBorders>
          </w:tcPr>
          <w:p w14:paraId="52F0E0CA" w14:textId="77777777" w:rsidR="004A2039" w:rsidRPr="003415EA" w:rsidRDefault="004A2039" w:rsidP="00B87184">
            <w:pPr>
              <w:pStyle w:val="TableParagraph"/>
              <w:kinsoku w:val="0"/>
              <w:overflowPunct w:val="0"/>
              <w:spacing w:line="255" w:lineRule="exact"/>
              <w:ind w:left="88"/>
              <w:jc w:val="both"/>
              <w:rPr>
                <w:sz w:val="28"/>
                <w:szCs w:val="28"/>
              </w:rPr>
            </w:pPr>
            <w:r w:rsidRPr="003415EA">
              <w:rPr>
                <w:sz w:val="28"/>
                <w:szCs w:val="28"/>
              </w:rPr>
              <w:t>necesare infiintarii</w:t>
            </w:r>
          </w:p>
        </w:tc>
        <w:tc>
          <w:tcPr>
            <w:tcW w:w="1714" w:type="dxa"/>
            <w:tcBorders>
              <w:top w:val="none" w:sz="6" w:space="0" w:color="auto"/>
              <w:left w:val="single" w:sz="4" w:space="0" w:color="000000"/>
              <w:bottom w:val="none" w:sz="6" w:space="0" w:color="auto"/>
              <w:right w:val="single" w:sz="4" w:space="0" w:color="000000"/>
            </w:tcBorders>
          </w:tcPr>
          <w:p w14:paraId="7DEC8F41" w14:textId="77777777" w:rsidR="004A2039" w:rsidRPr="003415EA" w:rsidRDefault="004A2039" w:rsidP="00B87184">
            <w:pPr>
              <w:pStyle w:val="TableParagraph"/>
              <w:kinsoku w:val="0"/>
              <w:overflowPunct w:val="0"/>
              <w:spacing w:line="255" w:lineRule="exact"/>
              <w:ind w:left="8"/>
              <w:jc w:val="both"/>
              <w:rPr>
                <w:sz w:val="28"/>
                <w:szCs w:val="28"/>
              </w:rPr>
            </w:pPr>
            <w:r w:rsidRPr="003415EA">
              <w:rPr>
                <w:sz w:val="28"/>
                <w:szCs w:val="28"/>
              </w:rPr>
              <w:t>serviciul sa nu</w:t>
            </w:r>
          </w:p>
        </w:tc>
        <w:tc>
          <w:tcPr>
            <w:tcW w:w="2132" w:type="dxa"/>
            <w:tcBorders>
              <w:top w:val="none" w:sz="6" w:space="0" w:color="auto"/>
              <w:left w:val="single" w:sz="4" w:space="0" w:color="000000"/>
              <w:bottom w:val="none" w:sz="6" w:space="0" w:color="auto"/>
              <w:right w:val="single" w:sz="4" w:space="0" w:color="000000"/>
            </w:tcBorders>
          </w:tcPr>
          <w:p w14:paraId="7740A3B3" w14:textId="06EF48D2" w:rsidR="004A2039" w:rsidRPr="003415EA" w:rsidRDefault="002B5EC3" w:rsidP="002B5EC3">
            <w:pPr>
              <w:pStyle w:val="TableParagraph"/>
              <w:kinsoku w:val="0"/>
              <w:overflowPunct w:val="0"/>
              <w:jc w:val="both"/>
              <w:rPr>
                <w:sz w:val="28"/>
                <w:szCs w:val="28"/>
              </w:rPr>
            </w:pPr>
            <w:r>
              <w:rPr>
                <w:sz w:val="28"/>
                <w:szCs w:val="28"/>
              </w:rPr>
              <w:t>Riscul prin acope-</w:t>
            </w:r>
          </w:p>
        </w:tc>
        <w:tc>
          <w:tcPr>
            <w:tcW w:w="1721" w:type="dxa"/>
            <w:tcBorders>
              <w:top w:val="none" w:sz="6" w:space="0" w:color="auto"/>
              <w:left w:val="single" w:sz="4" w:space="0" w:color="000000"/>
              <w:bottom w:val="none" w:sz="6" w:space="0" w:color="auto"/>
              <w:right w:val="single" w:sz="4" w:space="0" w:color="000000"/>
            </w:tcBorders>
          </w:tcPr>
          <w:p w14:paraId="05D50A3C" w14:textId="77777777" w:rsidR="004A2039" w:rsidRPr="003415EA" w:rsidRDefault="004A2039" w:rsidP="00B87184">
            <w:pPr>
              <w:pStyle w:val="TableParagraph"/>
              <w:kinsoku w:val="0"/>
              <w:overflowPunct w:val="0"/>
              <w:jc w:val="both"/>
              <w:rPr>
                <w:sz w:val="28"/>
                <w:szCs w:val="28"/>
              </w:rPr>
            </w:pPr>
          </w:p>
        </w:tc>
      </w:tr>
      <w:tr w:rsidR="004A2039" w:rsidRPr="003415EA" w14:paraId="2173499B" w14:textId="77777777">
        <w:trPr>
          <w:trHeight w:val="276"/>
        </w:trPr>
        <w:tc>
          <w:tcPr>
            <w:tcW w:w="1705" w:type="dxa"/>
            <w:tcBorders>
              <w:top w:val="none" w:sz="6" w:space="0" w:color="auto"/>
              <w:left w:val="single" w:sz="4" w:space="0" w:color="000000"/>
              <w:bottom w:val="none" w:sz="6" w:space="0" w:color="auto"/>
              <w:right w:val="single" w:sz="4" w:space="0" w:color="000000"/>
            </w:tcBorders>
          </w:tcPr>
          <w:p w14:paraId="7BAF0411" w14:textId="77777777" w:rsidR="004A2039" w:rsidRPr="003415EA" w:rsidRDefault="004A2039" w:rsidP="00B87184">
            <w:pPr>
              <w:pStyle w:val="TableParagraph"/>
              <w:kinsoku w:val="0"/>
              <w:overflowPunct w:val="0"/>
              <w:jc w:val="both"/>
              <w:rPr>
                <w:sz w:val="28"/>
                <w:szCs w:val="28"/>
              </w:rPr>
            </w:pPr>
          </w:p>
        </w:tc>
        <w:tc>
          <w:tcPr>
            <w:tcW w:w="2271" w:type="dxa"/>
            <w:tcBorders>
              <w:top w:val="none" w:sz="6" w:space="0" w:color="auto"/>
              <w:left w:val="single" w:sz="4" w:space="0" w:color="000000"/>
              <w:bottom w:val="none" w:sz="6" w:space="0" w:color="auto"/>
              <w:right w:val="single" w:sz="4" w:space="0" w:color="000000"/>
            </w:tcBorders>
          </w:tcPr>
          <w:p w14:paraId="043BF0A6" w14:textId="77777777" w:rsidR="004A2039" w:rsidRPr="003415EA" w:rsidRDefault="004A2039" w:rsidP="00B87184">
            <w:pPr>
              <w:pStyle w:val="TableParagraph"/>
              <w:kinsoku w:val="0"/>
              <w:overflowPunct w:val="0"/>
              <w:spacing w:line="256" w:lineRule="exact"/>
              <w:ind w:left="88"/>
              <w:jc w:val="both"/>
              <w:rPr>
                <w:sz w:val="28"/>
                <w:szCs w:val="28"/>
              </w:rPr>
            </w:pPr>
            <w:r w:rsidRPr="003415EA">
              <w:rPr>
                <w:sz w:val="28"/>
                <w:szCs w:val="28"/>
              </w:rPr>
              <w:t>serviciului trebuie</w:t>
            </w:r>
          </w:p>
        </w:tc>
        <w:tc>
          <w:tcPr>
            <w:tcW w:w="1714" w:type="dxa"/>
            <w:tcBorders>
              <w:top w:val="none" w:sz="6" w:space="0" w:color="auto"/>
              <w:left w:val="single" w:sz="4" w:space="0" w:color="000000"/>
              <w:bottom w:val="none" w:sz="6" w:space="0" w:color="auto"/>
              <w:right w:val="single" w:sz="4" w:space="0" w:color="000000"/>
            </w:tcBorders>
          </w:tcPr>
          <w:p w14:paraId="0A8BB626"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poata fi</w:t>
            </w:r>
          </w:p>
        </w:tc>
        <w:tc>
          <w:tcPr>
            <w:tcW w:w="2132" w:type="dxa"/>
            <w:tcBorders>
              <w:top w:val="none" w:sz="6" w:space="0" w:color="auto"/>
              <w:left w:val="single" w:sz="4" w:space="0" w:color="000000"/>
              <w:bottom w:val="none" w:sz="6" w:space="0" w:color="auto"/>
              <w:right w:val="single" w:sz="4" w:space="0" w:color="000000"/>
            </w:tcBorders>
          </w:tcPr>
          <w:p w14:paraId="2CD778DE" w14:textId="5947FC74" w:rsidR="004A2039" w:rsidRPr="003415EA" w:rsidRDefault="002B5EC3" w:rsidP="002B5EC3">
            <w:pPr>
              <w:pStyle w:val="TableParagraph"/>
              <w:kinsoku w:val="0"/>
              <w:overflowPunct w:val="0"/>
              <w:jc w:val="both"/>
              <w:rPr>
                <w:sz w:val="28"/>
                <w:szCs w:val="28"/>
              </w:rPr>
            </w:pPr>
            <w:r>
              <w:rPr>
                <w:sz w:val="28"/>
                <w:szCs w:val="28"/>
              </w:rPr>
              <w:t>-rirea investițiilor</w:t>
            </w:r>
          </w:p>
        </w:tc>
        <w:tc>
          <w:tcPr>
            <w:tcW w:w="1721" w:type="dxa"/>
            <w:tcBorders>
              <w:top w:val="none" w:sz="6" w:space="0" w:color="auto"/>
              <w:left w:val="single" w:sz="4" w:space="0" w:color="000000"/>
              <w:bottom w:val="none" w:sz="6" w:space="0" w:color="auto"/>
              <w:right w:val="single" w:sz="4" w:space="0" w:color="000000"/>
            </w:tcBorders>
          </w:tcPr>
          <w:p w14:paraId="6144A4CD" w14:textId="77777777" w:rsidR="004A2039" w:rsidRPr="003415EA" w:rsidRDefault="004A2039" w:rsidP="00B87184">
            <w:pPr>
              <w:pStyle w:val="TableParagraph"/>
              <w:kinsoku w:val="0"/>
              <w:overflowPunct w:val="0"/>
              <w:jc w:val="both"/>
              <w:rPr>
                <w:sz w:val="28"/>
                <w:szCs w:val="28"/>
              </w:rPr>
            </w:pPr>
          </w:p>
        </w:tc>
      </w:tr>
      <w:tr w:rsidR="004A2039" w:rsidRPr="003415EA" w14:paraId="19F04ECF" w14:textId="77777777" w:rsidTr="002B5EC3">
        <w:trPr>
          <w:trHeight w:val="261"/>
        </w:trPr>
        <w:tc>
          <w:tcPr>
            <w:tcW w:w="1705" w:type="dxa"/>
            <w:tcBorders>
              <w:top w:val="none" w:sz="6" w:space="0" w:color="auto"/>
              <w:left w:val="single" w:sz="4" w:space="0" w:color="000000"/>
              <w:bottom w:val="none" w:sz="6" w:space="0" w:color="auto"/>
              <w:right w:val="single" w:sz="4" w:space="0" w:color="000000"/>
            </w:tcBorders>
          </w:tcPr>
          <w:p w14:paraId="5EDB7FD2" w14:textId="77777777" w:rsidR="004A2039" w:rsidRPr="003415EA" w:rsidRDefault="004A2039" w:rsidP="00B87184">
            <w:pPr>
              <w:pStyle w:val="TableParagraph"/>
              <w:kinsoku w:val="0"/>
              <w:overflowPunct w:val="0"/>
              <w:jc w:val="both"/>
              <w:rPr>
                <w:sz w:val="28"/>
                <w:szCs w:val="28"/>
              </w:rPr>
            </w:pPr>
          </w:p>
        </w:tc>
        <w:tc>
          <w:tcPr>
            <w:tcW w:w="2271" w:type="dxa"/>
            <w:tcBorders>
              <w:top w:val="none" w:sz="6" w:space="0" w:color="auto"/>
              <w:left w:val="single" w:sz="4" w:space="0" w:color="000000"/>
              <w:bottom w:val="none" w:sz="6" w:space="0" w:color="auto"/>
              <w:right w:val="single" w:sz="4" w:space="0" w:color="000000"/>
            </w:tcBorders>
          </w:tcPr>
          <w:p w14:paraId="25C38431" w14:textId="77777777" w:rsidR="004A2039" w:rsidRPr="003415EA" w:rsidRDefault="004A2039" w:rsidP="00B87184">
            <w:pPr>
              <w:pStyle w:val="TableParagraph"/>
              <w:kinsoku w:val="0"/>
              <w:overflowPunct w:val="0"/>
              <w:spacing w:line="256" w:lineRule="exact"/>
              <w:ind w:left="88"/>
              <w:jc w:val="both"/>
              <w:rPr>
                <w:sz w:val="28"/>
                <w:szCs w:val="28"/>
              </w:rPr>
            </w:pPr>
            <w:r w:rsidRPr="003415EA">
              <w:rPr>
                <w:sz w:val="28"/>
                <w:szCs w:val="28"/>
              </w:rPr>
              <w:t>realizate la debutul</w:t>
            </w:r>
          </w:p>
        </w:tc>
        <w:tc>
          <w:tcPr>
            <w:tcW w:w="1714" w:type="dxa"/>
            <w:tcBorders>
              <w:top w:val="none" w:sz="6" w:space="0" w:color="auto"/>
              <w:left w:val="single" w:sz="4" w:space="0" w:color="000000"/>
              <w:bottom w:val="none" w:sz="6" w:space="0" w:color="auto"/>
              <w:right w:val="single" w:sz="4" w:space="0" w:color="000000"/>
            </w:tcBorders>
          </w:tcPr>
          <w:p w14:paraId="58B30AAA" w14:textId="77777777" w:rsidR="004A2039" w:rsidRPr="003415EA" w:rsidRDefault="004A2039" w:rsidP="00B87184">
            <w:pPr>
              <w:pStyle w:val="TableParagraph"/>
              <w:kinsoku w:val="0"/>
              <w:overflowPunct w:val="0"/>
              <w:spacing w:line="256" w:lineRule="exact"/>
              <w:ind w:left="8"/>
              <w:jc w:val="both"/>
              <w:rPr>
                <w:sz w:val="28"/>
                <w:szCs w:val="28"/>
              </w:rPr>
            </w:pPr>
            <w:r w:rsidRPr="003415EA">
              <w:rPr>
                <w:sz w:val="28"/>
                <w:szCs w:val="28"/>
              </w:rPr>
              <w:t>infiintat in anul</w:t>
            </w:r>
          </w:p>
        </w:tc>
        <w:tc>
          <w:tcPr>
            <w:tcW w:w="2132" w:type="dxa"/>
            <w:tcBorders>
              <w:top w:val="none" w:sz="6" w:space="0" w:color="auto"/>
              <w:left w:val="single" w:sz="4" w:space="0" w:color="000000"/>
              <w:bottom w:val="none" w:sz="6" w:space="0" w:color="auto"/>
              <w:right w:val="single" w:sz="4" w:space="0" w:color="000000"/>
            </w:tcBorders>
          </w:tcPr>
          <w:p w14:paraId="67AD04CE" w14:textId="46B18FD0" w:rsidR="004A2039" w:rsidRPr="003415EA" w:rsidRDefault="002B5EC3" w:rsidP="002B5EC3">
            <w:pPr>
              <w:pStyle w:val="TableParagraph"/>
              <w:kinsoku w:val="0"/>
              <w:overflowPunct w:val="0"/>
              <w:jc w:val="both"/>
              <w:rPr>
                <w:sz w:val="28"/>
                <w:szCs w:val="28"/>
              </w:rPr>
            </w:pPr>
            <w:r>
              <w:rPr>
                <w:sz w:val="28"/>
                <w:szCs w:val="28"/>
              </w:rPr>
              <w:t>Din resurse proprii</w:t>
            </w:r>
          </w:p>
        </w:tc>
        <w:tc>
          <w:tcPr>
            <w:tcW w:w="1721" w:type="dxa"/>
            <w:tcBorders>
              <w:top w:val="none" w:sz="6" w:space="0" w:color="auto"/>
              <w:left w:val="single" w:sz="4" w:space="0" w:color="000000"/>
              <w:bottom w:val="none" w:sz="6" w:space="0" w:color="auto"/>
              <w:right w:val="single" w:sz="4" w:space="0" w:color="000000"/>
            </w:tcBorders>
          </w:tcPr>
          <w:p w14:paraId="739E45FF" w14:textId="77777777" w:rsidR="004A2039" w:rsidRPr="003415EA" w:rsidRDefault="004A2039" w:rsidP="00B87184">
            <w:pPr>
              <w:pStyle w:val="TableParagraph"/>
              <w:kinsoku w:val="0"/>
              <w:overflowPunct w:val="0"/>
              <w:jc w:val="both"/>
              <w:rPr>
                <w:sz w:val="28"/>
                <w:szCs w:val="28"/>
              </w:rPr>
            </w:pPr>
          </w:p>
        </w:tc>
      </w:tr>
      <w:tr w:rsidR="004A2039" w:rsidRPr="003415EA" w14:paraId="3A2BF47F" w14:textId="77777777">
        <w:trPr>
          <w:trHeight w:val="275"/>
        </w:trPr>
        <w:tc>
          <w:tcPr>
            <w:tcW w:w="1705" w:type="dxa"/>
            <w:tcBorders>
              <w:top w:val="none" w:sz="6" w:space="0" w:color="auto"/>
              <w:left w:val="single" w:sz="4" w:space="0" w:color="000000"/>
              <w:bottom w:val="none" w:sz="6" w:space="0" w:color="auto"/>
              <w:right w:val="single" w:sz="4" w:space="0" w:color="000000"/>
            </w:tcBorders>
          </w:tcPr>
          <w:p w14:paraId="330C28C0" w14:textId="77777777" w:rsidR="004A2039" w:rsidRPr="003415EA" w:rsidRDefault="004A2039" w:rsidP="00B87184">
            <w:pPr>
              <w:pStyle w:val="TableParagraph"/>
              <w:kinsoku w:val="0"/>
              <w:overflowPunct w:val="0"/>
              <w:jc w:val="both"/>
              <w:rPr>
                <w:sz w:val="28"/>
                <w:szCs w:val="28"/>
              </w:rPr>
            </w:pPr>
          </w:p>
        </w:tc>
        <w:tc>
          <w:tcPr>
            <w:tcW w:w="2271" w:type="dxa"/>
            <w:tcBorders>
              <w:top w:val="none" w:sz="6" w:space="0" w:color="auto"/>
              <w:left w:val="single" w:sz="4" w:space="0" w:color="000000"/>
              <w:bottom w:val="none" w:sz="6" w:space="0" w:color="auto"/>
              <w:right w:val="single" w:sz="4" w:space="0" w:color="000000"/>
            </w:tcBorders>
          </w:tcPr>
          <w:p w14:paraId="74842783" w14:textId="77777777" w:rsidR="004A2039" w:rsidRPr="003415EA" w:rsidRDefault="004A2039" w:rsidP="00B87184">
            <w:pPr>
              <w:pStyle w:val="TableParagraph"/>
              <w:kinsoku w:val="0"/>
              <w:overflowPunct w:val="0"/>
              <w:spacing w:line="256" w:lineRule="exact"/>
              <w:ind w:left="88"/>
              <w:jc w:val="both"/>
              <w:rPr>
                <w:sz w:val="28"/>
                <w:szCs w:val="28"/>
              </w:rPr>
            </w:pPr>
            <w:r w:rsidRPr="003415EA">
              <w:rPr>
                <w:sz w:val="28"/>
                <w:szCs w:val="28"/>
              </w:rPr>
              <w:t>activitatii si trebuie</w:t>
            </w:r>
          </w:p>
        </w:tc>
        <w:tc>
          <w:tcPr>
            <w:tcW w:w="1714" w:type="dxa"/>
            <w:tcBorders>
              <w:top w:val="none" w:sz="6" w:space="0" w:color="auto"/>
              <w:left w:val="single" w:sz="4" w:space="0" w:color="000000"/>
              <w:bottom w:val="none" w:sz="6" w:space="0" w:color="auto"/>
              <w:right w:val="single" w:sz="4" w:space="0" w:color="000000"/>
            </w:tcBorders>
          </w:tcPr>
          <w:p w14:paraId="0CECBDA9" w14:textId="77777777" w:rsidR="004A2039" w:rsidRPr="003415EA" w:rsidRDefault="004A2039" w:rsidP="00B87184">
            <w:pPr>
              <w:pStyle w:val="TableParagraph"/>
              <w:kinsoku w:val="0"/>
              <w:overflowPunct w:val="0"/>
              <w:spacing w:line="256" w:lineRule="exact"/>
              <w:ind w:left="8"/>
              <w:jc w:val="both"/>
              <w:rPr>
                <w:sz w:val="28"/>
                <w:szCs w:val="28"/>
              </w:rPr>
            </w:pPr>
            <w:proofErr w:type="gramStart"/>
            <w:r w:rsidRPr="003415EA">
              <w:rPr>
                <w:sz w:val="28"/>
                <w:szCs w:val="28"/>
              </w:rPr>
              <w:t>in</w:t>
            </w:r>
            <w:proofErr w:type="gramEnd"/>
            <w:r w:rsidRPr="003415EA">
              <w:rPr>
                <w:sz w:val="28"/>
                <w:szCs w:val="28"/>
              </w:rPr>
              <w:t xml:space="preserve"> curs.</w:t>
            </w:r>
          </w:p>
        </w:tc>
        <w:tc>
          <w:tcPr>
            <w:tcW w:w="2132" w:type="dxa"/>
            <w:tcBorders>
              <w:top w:val="none" w:sz="6" w:space="0" w:color="auto"/>
              <w:left w:val="single" w:sz="4" w:space="0" w:color="000000"/>
              <w:bottom w:val="none" w:sz="6" w:space="0" w:color="auto"/>
              <w:right w:val="single" w:sz="4" w:space="0" w:color="000000"/>
            </w:tcBorders>
          </w:tcPr>
          <w:p w14:paraId="7134B39D" w14:textId="56004017" w:rsidR="004A2039" w:rsidRPr="003415EA" w:rsidRDefault="002B5EC3" w:rsidP="002B5EC3">
            <w:pPr>
              <w:pStyle w:val="TableParagraph"/>
              <w:kinsoku w:val="0"/>
              <w:overflowPunct w:val="0"/>
              <w:jc w:val="both"/>
              <w:rPr>
                <w:sz w:val="28"/>
                <w:szCs w:val="28"/>
              </w:rPr>
            </w:pPr>
            <w:r>
              <w:rPr>
                <w:sz w:val="28"/>
                <w:szCs w:val="28"/>
              </w:rPr>
              <w:t>Sau atrase, putînd</w:t>
            </w:r>
          </w:p>
        </w:tc>
        <w:tc>
          <w:tcPr>
            <w:tcW w:w="1721" w:type="dxa"/>
            <w:tcBorders>
              <w:top w:val="none" w:sz="6" w:space="0" w:color="auto"/>
              <w:left w:val="single" w:sz="4" w:space="0" w:color="000000"/>
              <w:bottom w:val="none" w:sz="6" w:space="0" w:color="auto"/>
              <w:right w:val="single" w:sz="4" w:space="0" w:color="000000"/>
            </w:tcBorders>
          </w:tcPr>
          <w:p w14:paraId="0DDB8938" w14:textId="77777777" w:rsidR="004A2039" w:rsidRPr="003415EA" w:rsidRDefault="004A2039" w:rsidP="00B87184">
            <w:pPr>
              <w:pStyle w:val="TableParagraph"/>
              <w:kinsoku w:val="0"/>
              <w:overflowPunct w:val="0"/>
              <w:jc w:val="both"/>
              <w:rPr>
                <w:sz w:val="28"/>
                <w:szCs w:val="28"/>
              </w:rPr>
            </w:pPr>
          </w:p>
        </w:tc>
      </w:tr>
      <w:tr w:rsidR="004A2039" w:rsidRPr="003415EA" w14:paraId="7C3D698F" w14:textId="77777777" w:rsidTr="002B5EC3">
        <w:trPr>
          <w:trHeight w:val="276"/>
        </w:trPr>
        <w:tc>
          <w:tcPr>
            <w:tcW w:w="1705" w:type="dxa"/>
            <w:tcBorders>
              <w:top w:val="none" w:sz="6" w:space="0" w:color="auto"/>
              <w:left w:val="single" w:sz="4" w:space="0" w:color="000000"/>
              <w:right w:val="single" w:sz="4" w:space="0" w:color="000000"/>
            </w:tcBorders>
          </w:tcPr>
          <w:p w14:paraId="434F8D18" w14:textId="77777777" w:rsidR="004A2039" w:rsidRPr="003415EA" w:rsidRDefault="004A2039" w:rsidP="00B87184">
            <w:pPr>
              <w:pStyle w:val="TableParagraph"/>
              <w:kinsoku w:val="0"/>
              <w:overflowPunct w:val="0"/>
              <w:jc w:val="both"/>
              <w:rPr>
                <w:sz w:val="28"/>
                <w:szCs w:val="28"/>
              </w:rPr>
            </w:pPr>
          </w:p>
        </w:tc>
        <w:tc>
          <w:tcPr>
            <w:tcW w:w="2271" w:type="dxa"/>
            <w:tcBorders>
              <w:top w:val="none" w:sz="6" w:space="0" w:color="auto"/>
              <w:left w:val="single" w:sz="4" w:space="0" w:color="000000"/>
              <w:right w:val="single" w:sz="4" w:space="0" w:color="000000"/>
            </w:tcBorders>
          </w:tcPr>
          <w:p w14:paraId="5DE4AD34" w14:textId="7F29ED99" w:rsidR="004A2039" w:rsidRPr="003415EA" w:rsidRDefault="004A2039" w:rsidP="002B5EC3">
            <w:pPr>
              <w:pStyle w:val="TableParagraph"/>
              <w:kinsoku w:val="0"/>
              <w:overflowPunct w:val="0"/>
              <w:spacing w:line="256" w:lineRule="exact"/>
              <w:ind w:left="88"/>
              <w:rPr>
                <w:sz w:val="28"/>
                <w:szCs w:val="28"/>
              </w:rPr>
            </w:pPr>
            <w:r w:rsidRPr="003415EA">
              <w:rPr>
                <w:sz w:val="28"/>
                <w:szCs w:val="28"/>
              </w:rPr>
              <w:t>prevazute in bugetul</w:t>
            </w:r>
            <w:r w:rsidR="002B5EC3">
              <w:rPr>
                <w:sz w:val="28"/>
                <w:szCs w:val="28"/>
              </w:rPr>
              <w:t xml:space="preserve"> local</w:t>
            </w:r>
          </w:p>
        </w:tc>
        <w:tc>
          <w:tcPr>
            <w:tcW w:w="1714" w:type="dxa"/>
            <w:tcBorders>
              <w:top w:val="none" w:sz="6" w:space="0" w:color="auto"/>
              <w:left w:val="single" w:sz="4" w:space="0" w:color="000000"/>
              <w:right w:val="single" w:sz="4" w:space="0" w:color="000000"/>
            </w:tcBorders>
          </w:tcPr>
          <w:p w14:paraId="28D59BC7" w14:textId="77777777" w:rsidR="004A2039" w:rsidRPr="003415EA" w:rsidRDefault="004A2039" w:rsidP="00B87184">
            <w:pPr>
              <w:pStyle w:val="TableParagraph"/>
              <w:kinsoku w:val="0"/>
              <w:overflowPunct w:val="0"/>
              <w:jc w:val="both"/>
              <w:rPr>
                <w:sz w:val="28"/>
                <w:szCs w:val="28"/>
              </w:rPr>
            </w:pPr>
          </w:p>
        </w:tc>
        <w:tc>
          <w:tcPr>
            <w:tcW w:w="2132" w:type="dxa"/>
            <w:tcBorders>
              <w:top w:val="none" w:sz="6" w:space="0" w:color="auto"/>
              <w:left w:val="single" w:sz="4" w:space="0" w:color="000000"/>
              <w:right w:val="single" w:sz="4" w:space="0" w:color="000000"/>
            </w:tcBorders>
          </w:tcPr>
          <w:p w14:paraId="25C5ECBF" w14:textId="6F849382" w:rsidR="004A2039" w:rsidRPr="003415EA" w:rsidRDefault="002B5EC3" w:rsidP="002B5EC3">
            <w:pPr>
              <w:pStyle w:val="TableParagraph"/>
              <w:kinsoku w:val="0"/>
              <w:overflowPunct w:val="0"/>
              <w:jc w:val="both"/>
              <w:rPr>
                <w:sz w:val="28"/>
                <w:szCs w:val="28"/>
              </w:rPr>
            </w:pPr>
            <w:r>
              <w:rPr>
                <w:sz w:val="28"/>
                <w:szCs w:val="28"/>
              </w:rPr>
              <w:t>Începe activitatea după finalizarea procedurilor de concesionare</w:t>
            </w:r>
          </w:p>
        </w:tc>
        <w:tc>
          <w:tcPr>
            <w:tcW w:w="1721" w:type="dxa"/>
            <w:tcBorders>
              <w:top w:val="none" w:sz="6" w:space="0" w:color="auto"/>
              <w:left w:val="single" w:sz="4" w:space="0" w:color="000000"/>
              <w:right w:val="single" w:sz="4" w:space="0" w:color="000000"/>
            </w:tcBorders>
          </w:tcPr>
          <w:p w14:paraId="351831DB" w14:textId="77777777" w:rsidR="004A2039" w:rsidRPr="003415EA" w:rsidRDefault="004A2039" w:rsidP="00B87184">
            <w:pPr>
              <w:pStyle w:val="TableParagraph"/>
              <w:kinsoku w:val="0"/>
              <w:overflowPunct w:val="0"/>
              <w:jc w:val="both"/>
              <w:rPr>
                <w:sz w:val="28"/>
                <w:szCs w:val="28"/>
              </w:rPr>
            </w:pPr>
          </w:p>
        </w:tc>
      </w:tr>
      <w:tr w:rsidR="004A2039" w:rsidRPr="003415EA" w14:paraId="62980B9F" w14:textId="77777777" w:rsidTr="002B5EC3">
        <w:trPr>
          <w:trHeight w:val="275"/>
        </w:trPr>
        <w:tc>
          <w:tcPr>
            <w:tcW w:w="1705" w:type="dxa"/>
            <w:tcBorders>
              <w:left w:val="single" w:sz="4" w:space="0" w:color="000000"/>
              <w:bottom w:val="single" w:sz="4" w:space="0" w:color="auto"/>
              <w:right w:val="single" w:sz="4" w:space="0" w:color="000000"/>
            </w:tcBorders>
          </w:tcPr>
          <w:p w14:paraId="5B078C55" w14:textId="77777777" w:rsidR="004A2039" w:rsidRPr="003415EA" w:rsidRDefault="004A2039" w:rsidP="00B87184">
            <w:pPr>
              <w:pStyle w:val="TableParagraph"/>
              <w:kinsoku w:val="0"/>
              <w:overflowPunct w:val="0"/>
              <w:jc w:val="both"/>
              <w:rPr>
                <w:sz w:val="28"/>
                <w:szCs w:val="28"/>
              </w:rPr>
            </w:pPr>
          </w:p>
        </w:tc>
        <w:tc>
          <w:tcPr>
            <w:tcW w:w="2271" w:type="dxa"/>
            <w:tcBorders>
              <w:left w:val="single" w:sz="4" w:space="0" w:color="000000"/>
              <w:bottom w:val="single" w:sz="4" w:space="0" w:color="auto"/>
              <w:right w:val="single" w:sz="4" w:space="0" w:color="000000"/>
            </w:tcBorders>
          </w:tcPr>
          <w:p w14:paraId="4B9F7C9C" w14:textId="7FC58904" w:rsidR="004A2039" w:rsidRPr="003415EA" w:rsidRDefault="004A2039" w:rsidP="002B5EC3">
            <w:pPr>
              <w:pStyle w:val="TableParagraph"/>
              <w:kinsoku w:val="0"/>
              <w:overflowPunct w:val="0"/>
              <w:spacing w:line="256" w:lineRule="exact"/>
              <w:jc w:val="both"/>
              <w:rPr>
                <w:sz w:val="28"/>
                <w:szCs w:val="28"/>
              </w:rPr>
            </w:pPr>
          </w:p>
        </w:tc>
        <w:tc>
          <w:tcPr>
            <w:tcW w:w="1714" w:type="dxa"/>
            <w:tcBorders>
              <w:left w:val="single" w:sz="4" w:space="0" w:color="000000"/>
              <w:bottom w:val="single" w:sz="4" w:space="0" w:color="auto"/>
              <w:right w:val="single" w:sz="4" w:space="0" w:color="000000"/>
            </w:tcBorders>
          </w:tcPr>
          <w:p w14:paraId="407C3D72" w14:textId="77777777" w:rsidR="004A2039" w:rsidRPr="003415EA" w:rsidRDefault="004A2039" w:rsidP="00B87184">
            <w:pPr>
              <w:pStyle w:val="TableParagraph"/>
              <w:kinsoku w:val="0"/>
              <w:overflowPunct w:val="0"/>
              <w:jc w:val="both"/>
              <w:rPr>
                <w:sz w:val="28"/>
                <w:szCs w:val="28"/>
              </w:rPr>
            </w:pPr>
          </w:p>
        </w:tc>
        <w:tc>
          <w:tcPr>
            <w:tcW w:w="2132" w:type="dxa"/>
            <w:tcBorders>
              <w:left w:val="single" w:sz="4" w:space="0" w:color="000000"/>
              <w:bottom w:val="single" w:sz="4" w:space="0" w:color="auto"/>
              <w:right w:val="single" w:sz="4" w:space="0" w:color="000000"/>
            </w:tcBorders>
          </w:tcPr>
          <w:p w14:paraId="794E10E8" w14:textId="3EF27019" w:rsidR="004A2039" w:rsidRPr="003415EA" w:rsidRDefault="004A2039" w:rsidP="002B5EC3">
            <w:pPr>
              <w:pStyle w:val="TableParagraph"/>
              <w:kinsoku w:val="0"/>
              <w:overflowPunct w:val="0"/>
              <w:jc w:val="both"/>
              <w:rPr>
                <w:sz w:val="28"/>
                <w:szCs w:val="28"/>
              </w:rPr>
            </w:pPr>
          </w:p>
        </w:tc>
        <w:tc>
          <w:tcPr>
            <w:tcW w:w="1721" w:type="dxa"/>
            <w:tcBorders>
              <w:left w:val="single" w:sz="4" w:space="0" w:color="000000"/>
              <w:bottom w:val="single" w:sz="4" w:space="0" w:color="auto"/>
              <w:right w:val="single" w:sz="4" w:space="0" w:color="000000"/>
            </w:tcBorders>
          </w:tcPr>
          <w:p w14:paraId="42EB93F6" w14:textId="77777777" w:rsidR="004A2039" w:rsidRPr="003415EA" w:rsidRDefault="004A2039" w:rsidP="00B87184">
            <w:pPr>
              <w:pStyle w:val="TableParagraph"/>
              <w:kinsoku w:val="0"/>
              <w:overflowPunct w:val="0"/>
              <w:jc w:val="both"/>
              <w:rPr>
                <w:sz w:val="28"/>
                <w:szCs w:val="28"/>
              </w:rPr>
            </w:pPr>
          </w:p>
        </w:tc>
      </w:tr>
    </w:tbl>
    <w:p w14:paraId="6E1F8CC9" w14:textId="77777777" w:rsidR="004A2039" w:rsidRPr="003415EA" w:rsidRDefault="004A2039" w:rsidP="00B87184">
      <w:pPr>
        <w:jc w:val="both"/>
        <w:rPr>
          <w:b/>
          <w:bCs/>
          <w:sz w:val="28"/>
          <w:szCs w:val="28"/>
        </w:rPr>
        <w:sectPr w:rsidR="004A2039" w:rsidRPr="003415EA" w:rsidSect="00B221F1">
          <w:headerReference w:type="default" r:id="rId14"/>
          <w:footerReference w:type="default" r:id="rId15"/>
          <w:pgSz w:w="12240" w:h="15840"/>
          <w:pgMar w:top="1440" w:right="616" w:bottom="1280" w:left="1680" w:header="864" w:footer="1081" w:gutter="0"/>
          <w:cols w:space="720"/>
          <w:noEndnote/>
        </w:sectPr>
      </w:pPr>
    </w:p>
    <w:p w14:paraId="4B68DEE6" w14:textId="77777777" w:rsidR="004A2039" w:rsidRPr="003415EA" w:rsidRDefault="004A2039" w:rsidP="00B87184">
      <w:pPr>
        <w:pStyle w:val="BodyText"/>
        <w:kinsoku w:val="0"/>
        <w:overflowPunct w:val="0"/>
        <w:jc w:val="both"/>
        <w:rPr>
          <w:b/>
          <w:bCs/>
        </w:rPr>
      </w:pPr>
    </w:p>
    <w:p w14:paraId="454C66D4" w14:textId="77777777" w:rsidR="004A2039" w:rsidRPr="003415EA" w:rsidRDefault="004A2039" w:rsidP="00B87184">
      <w:pPr>
        <w:pStyle w:val="Heading3"/>
        <w:numPr>
          <w:ilvl w:val="2"/>
          <w:numId w:val="21"/>
        </w:numPr>
        <w:tabs>
          <w:tab w:val="left" w:pos="889"/>
        </w:tabs>
        <w:kinsoku w:val="0"/>
        <w:overflowPunct w:val="0"/>
        <w:spacing w:before="299"/>
        <w:jc w:val="both"/>
      </w:pPr>
      <w:r w:rsidRPr="003415EA">
        <w:t>Analiza SWOT concesionarea serviciilor</w:t>
      </w:r>
    </w:p>
    <w:p w14:paraId="1F11A8F6" w14:textId="77777777" w:rsidR="004A2039" w:rsidRPr="003415EA" w:rsidRDefault="004A2039" w:rsidP="00B87184">
      <w:pPr>
        <w:pStyle w:val="BodyText"/>
        <w:kinsoku w:val="0"/>
        <w:overflowPunct w:val="0"/>
        <w:spacing w:before="1"/>
        <w:jc w:val="both"/>
        <w:rPr>
          <w:b/>
          <w:bCs/>
          <w:i/>
          <w:iCs/>
        </w:rPr>
      </w:pPr>
    </w:p>
    <w:p w14:paraId="038BA5F6" w14:textId="77777777" w:rsidR="004A2039" w:rsidRPr="003415EA" w:rsidRDefault="004A2039" w:rsidP="00B87184">
      <w:pPr>
        <w:pStyle w:val="BodyText"/>
        <w:kinsoku w:val="0"/>
        <w:overflowPunct w:val="0"/>
        <w:spacing w:before="1"/>
        <w:ind w:left="118" w:right="1021" w:firstLine="707"/>
        <w:jc w:val="both"/>
      </w:pPr>
      <w:r w:rsidRPr="003415EA">
        <w:t>Concesionarea</w:t>
      </w:r>
      <w:r w:rsidRPr="003415EA">
        <w:rPr>
          <w:spacing w:val="-16"/>
        </w:rPr>
        <w:t xml:space="preserve"> </w:t>
      </w:r>
      <w:r w:rsidRPr="003415EA">
        <w:t>serviciului</w:t>
      </w:r>
      <w:r w:rsidRPr="003415EA">
        <w:rPr>
          <w:spacing w:val="-17"/>
        </w:rPr>
        <w:t xml:space="preserve"> </w:t>
      </w:r>
      <w:r w:rsidRPr="003415EA">
        <w:t>presupune</w:t>
      </w:r>
      <w:r w:rsidRPr="003415EA">
        <w:rPr>
          <w:spacing w:val="-18"/>
        </w:rPr>
        <w:t xml:space="preserve"> </w:t>
      </w:r>
      <w:r w:rsidRPr="003415EA">
        <w:t>in</w:t>
      </w:r>
      <w:r w:rsidRPr="003415EA">
        <w:rPr>
          <w:spacing w:val="-16"/>
        </w:rPr>
        <w:t xml:space="preserve"> </w:t>
      </w:r>
      <w:r w:rsidRPr="003415EA">
        <w:t>mod</w:t>
      </w:r>
      <w:r w:rsidRPr="003415EA">
        <w:rPr>
          <w:spacing w:val="-15"/>
        </w:rPr>
        <w:t xml:space="preserve"> </w:t>
      </w:r>
      <w:r w:rsidRPr="003415EA">
        <w:t>concret</w:t>
      </w:r>
      <w:r w:rsidRPr="003415EA">
        <w:rPr>
          <w:spacing w:val="-16"/>
        </w:rPr>
        <w:t xml:space="preserve"> </w:t>
      </w:r>
      <w:r w:rsidRPr="003415EA">
        <w:t>incredintarea</w:t>
      </w:r>
      <w:r w:rsidRPr="003415EA">
        <w:rPr>
          <w:spacing w:val="-16"/>
        </w:rPr>
        <w:t xml:space="preserve"> </w:t>
      </w:r>
      <w:r w:rsidRPr="003415EA">
        <w:t xml:space="preserve">acestuia unui operator cu capital privat care este obligat sa </w:t>
      </w:r>
      <w:r w:rsidR="00FC547C" w:rsidRPr="003415EA">
        <w:t>plateasca</w:t>
      </w:r>
      <w:r w:rsidRPr="003415EA">
        <w:rPr>
          <w:spacing w:val="-11"/>
        </w:rPr>
        <w:t xml:space="preserve"> </w:t>
      </w:r>
      <w:r w:rsidR="00FC547C" w:rsidRPr="003415EA">
        <w:t>o</w:t>
      </w:r>
      <w:r w:rsidRPr="003415EA">
        <w:rPr>
          <w:spacing w:val="-11"/>
        </w:rPr>
        <w:t xml:space="preserve"> </w:t>
      </w:r>
      <w:r w:rsidR="00FC547C" w:rsidRPr="003415EA">
        <w:t>taxa</w:t>
      </w:r>
      <w:r w:rsidRPr="003415EA">
        <w:rPr>
          <w:spacing w:val="-11"/>
        </w:rPr>
        <w:t xml:space="preserve"> </w:t>
      </w:r>
      <w:r w:rsidRPr="003415EA">
        <w:t xml:space="preserve">de concesiune </w:t>
      </w:r>
      <w:proofErr w:type="gramStart"/>
      <w:r w:rsidRPr="003415EA">
        <w:t>( redeventa</w:t>
      </w:r>
      <w:proofErr w:type="gramEnd"/>
      <w:r w:rsidRPr="003415EA">
        <w:rPr>
          <w:spacing w:val="-2"/>
        </w:rPr>
        <w:t xml:space="preserve"> </w:t>
      </w:r>
      <w:r w:rsidRPr="003415EA">
        <w:t>).</w:t>
      </w:r>
    </w:p>
    <w:p w14:paraId="1F6A7183" w14:textId="77777777" w:rsidR="004A2039" w:rsidRPr="003415EA" w:rsidRDefault="004A2039" w:rsidP="00B87184">
      <w:pPr>
        <w:pStyle w:val="BodyText"/>
        <w:kinsoku w:val="0"/>
        <w:overflowPunct w:val="0"/>
        <w:spacing w:line="321" w:lineRule="exact"/>
        <w:ind w:left="535"/>
        <w:jc w:val="both"/>
      </w:pPr>
      <w:r w:rsidRPr="003415EA">
        <w:t xml:space="preserve">Punte tari ale concesiunii </w:t>
      </w:r>
      <w:proofErr w:type="gramStart"/>
      <w:r w:rsidRPr="003415EA">
        <w:t>serviciului :</w:t>
      </w:r>
      <w:proofErr w:type="gramEnd"/>
    </w:p>
    <w:p w14:paraId="51916955" w14:textId="77777777" w:rsidR="004A2039" w:rsidRPr="003415EA" w:rsidRDefault="004A2039" w:rsidP="00B87184">
      <w:pPr>
        <w:pStyle w:val="ListParagraph"/>
        <w:numPr>
          <w:ilvl w:val="0"/>
          <w:numId w:val="20"/>
        </w:numPr>
        <w:tabs>
          <w:tab w:val="left" w:pos="1184"/>
        </w:tabs>
        <w:kinsoku w:val="0"/>
        <w:overflowPunct w:val="0"/>
        <w:ind w:hanging="361"/>
        <w:jc w:val="both"/>
        <w:rPr>
          <w:sz w:val="28"/>
          <w:szCs w:val="28"/>
        </w:rPr>
      </w:pPr>
      <w:r w:rsidRPr="003415EA">
        <w:rPr>
          <w:sz w:val="28"/>
          <w:szCs w:val="28"/>
        </w:rPr>
        <w:t>degrevarea bugetului local de cheltuielile de</w:t>
      </w:r>
      <w:r w:rsidRPr="003415EA">
        <w:rPr>
          <w:spacing w:val="-15"/>
          <w:sz w:val="28"/>
          <w:szCs w:val="28"/>
        </w:rPr>
        <w:t xml:space="preserve"> </w:t>
      </w:r>
      <w:r w:rsidRPr="003415EA">
        <w:rPr>
          <w:sz w:val="28"/>
          <w:szCs w:val="28"/>
        </w:rPr>
        <w:t>investitie;</w:t>
      </w:r>
    </w:p>
    <w:p w14:paraId="5282CB4D" w14:textId="77777777" w:rsidR="004A2039" w:rsidRPr="003415EA" w:rsidRDefault="004A2039" w:rsidP="00B87184">
      <w:pPr>
        <w:pStyle w:val="ListParagraph"/>
        <w:numPr>
          <w:ilvl w:val="0"/>
          <w:numId w:val="20"/>
        </w:numPr>
        <w:tabs>
          <w:tab w:val="left" w:pos="1184"/>
        </w:tabs>
        <w:kinsoku w:val="0"/>
        <w:overflowPunct w:val="0"/>
        <w:spacing w:before="1"/>
        <w:ind w:right="1023"/>
        <w:jc w:val="both"/>
        <w:rPr>
          <w:sz w:val="28"/>
          <w:szCs w:val="28"/>
        </w:rPr>
      </w:pPr>
      <w:r w:rsidRPr="003415EA">
        <w:rPr>
          <w:sz w:val="28"/>
          <w:szCs w:val="28"/>
        </w:rPr>
        <w:t>asigurarea unui flux de numerar ridicat incepand cu primul an de activitate</w:t>
      </w:r>
      <w:r w:rsidRPr="003415EA">
        <w:rPr>
          <w:spacing w:val="-2"/>
          <w:sz w:val="28"/>
          <w:szCs w:val="28"/>
        </w:rPr>
        <w:t xml:space="preserve"> </w:t>
      </w:r>
      <w:r w:rsidRPr="003415EA">
        <w:rPr>
          <w:sz w:val="28"/>
          <w:szCs w:val="28"/>
        </w:rPr>
        <w:t>;</w:t>
      </w:r>
    </w:p>
    <w:p w14:paraId="7EBE389D" w14:textId="77777777" w:rsidR="004A2039" w:rsidRPr="003415EA" w:rsidRDefault="004A2039" w:rsidP="00B87184">
      <w:pPr>
        <w:pStyle w:val="ListParagraph"/>
        <w:numPr>
          <w:ilvl w:val="0"/>
          <w:numId w:val="20"/>
        </w:numPr>
        <w:tabs>
          <w:tab w:val="left" w:pos="1184"/>
        </w:tabs>
        <w:kinsoku w:val="0"/>
        <w:overflowPunct w:val="0"/>
        <w:ind w:right="1015"/>
        <w:jc w:val="both"/>
        <w:rPr>
          <w:sz w:val="28"/>
          <w:szCs w:val="28"/>
        </w:rPr>
      </w:pPr>
      <w:r w:rsidRPr="003415EA">
        <w:rPr>
          <w:sz w:val="28"/>
          <w:szCs w:val="28"/>
        </w:rPr>
        <w:t>eliminarea riscurilor privind infiintarea, finatarea, operarea ,</w:t>
      </w:r>
      <w:r w:rsidRPr="003415EA">
        <w:rPr>
          <w:spacing w:val="-39"/>
          <w:sz w:val="28"/>
          <w:szCs w:val="28"/>
        </w:rPr>
        <w:t xml:space="preserve"> </w:t>
      </w:r>
      <w:r w:rsidRPr="003415EA">
        <w:rPr>
          <w:sz w:val="28"/>
          <w:szCs w:val="28"/>
        </w:rPr>
        <w:t>fluctuatiei de piata, protectie a mediului si modificari</w:t>
      </w:r>
      <w:r w:rsidRPr="003415EA">
        <w:rPr>
          <w:spacing w:val="-10"/>
          <w:sz w:val="28"/>
          <w:szCs w:val="28"/>
        </w:rPr>
        <w:t xml:space="preserve"> </w:t>
      </w:r>
      <w:r w:rsidRPr="003415EA">
        <w:rPr>
          <w:sz w:val="28"/>
          <w:szCs w:val="28"/>
        </w:rPr>
        <w:t>legislative;</w:t>
      </w:r>
    </w:p>
    <w:p w14:paraId="628ED199" w14:textId="77777777" w:rsidR="004A2039" w:rsidRPr="003415EA" w:rsidRDefault="004A2039" w:rsidP="00B87184">
      <w:pPr>
        <w:pStyle w:val="ListParagraph"/>
        <w:numPr>
          <w:ilvl w:val="0"/>
          <w:numId w:val="20"/>
        </w:numPr>
        <w:tabs>
          <w:tab w:val="left" w:pos="1184"/>
        </w:tabs>
        <w:kinsoku w:val="0"/>
        <w:overflowPunct w:val="0"/>
        <w:spacing w:line="321" w:lineRule="exact"/>
        <w:ind w:hanging="361"/>
        <w:jc w:val="both"/>
        <w:rPr>
          <w:sz w:val="28"/>
          <w:szCs w:val="28"/>
        </w:rPr>
      </w:pPr>
      <w:r w:rsidRPr="003415EA">
        <w:rPr>
          <w:sz w:val="28"/>
          <w:szCs w:val="28"/>
        </w:rPr>
        <w:t>implementarea rapida a</w:t>
      </w:r>
      <w:r w:rsidRPr="003415EA">
        <w:rPr>
          <w:spacing w:val="-5"/>
          <w:sz w:val="28"/>
          <w:szCs w:val="28"/>
        </w:rPr>
        <w:t xml:space="preserve"> </w:t>
      </w:r>
      <w:r w:rsidRPr="003415EA">
        <w:rPr>
          <w:sz w:val="28"/>
          <w:szCs w:val="28"/>
        </w:rPr>
        <w:t>activitatii;</w:t>
      </w:r>
    </w:p>
    <w:p w14:paraId="1C0BD072" w14:textId="77777777" w:rsidR="004A2039" w:rsidRPr="003415EA" w:rsidRDefault="004A2039" w:rsidP="00B87184">
      <w:pPr>
        <w:pStyle w:val="ListParagraph"/>
        <w:numPr>
          <w:ilvl w:val="0"/>
          <w:numId w:val="20"/>
        </w:numPr>
        <w:tabs>
          <w:tab w:val="left" w:pos="1184"/>
        </w:tabs>
        <w:kinsoku w:val="0"/>
        <w:overflowPunct w:val="0"/>
        <w:spacing w:before="91" w:line="322" w:lineRule="exact"/>
        <w:ind w:hanging="361"/>
        <w:jc w:val="both"/>
        <w:rPr>
          <w:sz w:val="28"/>
          <w:szCs w:val="28"/>
        </w:rPr>
      </w:pPr>
      <w:r w:rsidRPr="003415EA">
        <w:rPr>
          <w:sz w:val="28"/>
          <w:szCs w:val="28"/>
        </w:rPr>
        <w:t>obtinerea unor venituri constante si</w:t>
      </w:r>
      <w:r w:rsidRPr="003415EA">
        <w:rPr>
          <w:spacing w:val="-1"/>
          <w:sz w:val="28"/>
          <w:szCs w:val="28"/>
        </w:rPr>
        <w:t xml:space="preserve"> </w:t>
      </w:r>
      <w:r w:rsidRPr="003415EA">
        <w:rPr>
          <w:sz w:val="28"/>
          <w:szCs w:val="28"/>
        </w:rPr>
        <w:t>predictibile;</w:t>
      </w:r>
    </w:p>
    <w:p w14:paraId="0C48748B" w14:textId="77777777" w:rsidR="004A2039" w:rsidRPr="003415EA" w:rsidRDefault="004A2039" w:rsidP="00B87184">
      <w:pPr>
        <w:pStyle w:val="ListParagraph"/>
        <w:numPr>
          <w:ilvl w:val="0"/>
          <w:numId w:val="20"/>
        </w:numPr>
        <w:tabs>
          <w:tab w:val="left" w:pos="1184"/>
        </w:tabs>
        <w:kinsoku w:val="0"/>
        <w:overflowPunct w:val="0"/>
        <w:ind w:right="1015"/>
        <w:jc w:val="both"/>
        <w:rPr>
          <w:sz w:val="28"/>
          <w:szCs w:val="28"/>
        </w:rPr>
      </w:pPr>
      <w:r w:rsidRPr="003415EA">
        <w:rPr>
          <w:sz w:val="28"/>
          <w:szCs w:val="28"/>
        </w:rPr>
        <w:t>gestionarea</w:t>
      </w:r>
      <w:r w:rsidRPr="003415EA">
        <w:rPr>
          <w:spacing w:val="-9"/>
          <w:sz w:val="28"/>
          <w:szCs w:val="28"/>
        </w:rPr>
        <w:t xml:space="preserve"> </w:t>
      </w:r>
      <w:r w:rsidRPr="003415EA">
        <w:rPr>
          <w:sz w:val="28"/>
          <w:szCs w:val="28"/>
        </w:rPr>
        <w:t>activitatii</w:t>
      </w:r>
      <w:r w:rsidRPr="003415EA">
        <w:rPr>
          <w:spacing w:val="-10"/>
          <w:sz w:val="28"/>
          <w:szCs w:val="28"/>
        </w:rPr>
        <w:t xml:space="preserve"> </w:t>
      </w:r>
      <w:r w:rsidRPr="003415EA">
        <w:rPr>
          <w:sz w:val="28"/>
          <w:szCs w:val="28"/>
        </w:rPr>
        <w:t>intr-un</w:t>
      </w:r>
      <w:r w:rsidRPr="003415EA">
        <w:rPr>
          <w:spacing w:val="-8"/>
          <w:sz w:val="28"/>
          <w:szCs w:val="28"/>
        </w:rPr>
        <w:t xml:space="preserve"> </w:t>
      </w:r>
      <w:r w:rsidRPr="003415EA">
        <w:rPr>
          <w:sz w:val="28"/>
          <w:szCs w:val="28"/>
        </w:rPr>
        <w:t>mod</w:t>
      </w:r>
      <w:r w:rsidRPr="003415EA">
        <w:rPr>
          <w:spacing w:val="-8"/>
          <w:sz w:val="28"/>
          <w:szCs w:val="28"/>
        </w:rPr>
        <w:t xml:space="preserve"> </w:t>
      </w:r>
      <w:r w:rsidRPr="003415EA">
        <w:rPr>
          <w:sz w:val="28"/>
          <w:szCs w:val="28"/>
        </w:rPr>
        <w:t>eficient</w:t>
      </w:r>
      <w:r w:rsidRPr="003415EA">
        <w:rPr>
          <w:spacing w:val="-11"/>
          <w:sz w:val="28"/>
          <w:szCs w:val="28"/>
        </w:rPr>
        <w:t xml:space="preserve"> </w:t>
      </w:r>
      <w:r w:rsidRPr="003415EA">
        <w:rPr>
          <w:sz w:val="28"/>
          <w:szCs w:val="28"/>
        </w:rPr>
        <w:t>prin</w:t>
      </w:r>
      <w:r w:rsidRPr="003415EA">
        <w:rPr>
          <w:spacing w:val="-8"/>
          <w:sz w:val="28"/>
          <w:szCs w:val="28"/>
        </w:rPr>
        <w:t xml:space="preserve"> </w:t>
      </w:r>
      <w:r w:rsidRPr="003415EA">
        <w:rPr>
          <w:sz w:val="28"/>
          <w:szCs w:val="28"/>
        </w:rPr>
        <w:t>selectarea</w:t>
      </w:r>
      <w:r w:rsidRPr="003415EA">
        <w:rPr>
          <w:spacing w:val="-11"/>
          <w:sz w:val="28"/>
          <w:szCs w:val="28"/>
        </w:rPr>
        <w:t xml:space="preserve"> </w:t>
      </w:r>
      <w:r w:rsidRPr="003415EA">
        <w:rPr>
          <w:sz w:val="28"/>
          <w:szCs w:val="28"/>
        </w:rPr>
        <w:t>unui</w:t>
      </w:r>
      <w:r w:rsidRPr="003415EA">
        <w:rPr>
          <w:spacing w:val="-8"/>
          <w:sz w:val="28"/>
          <w:szCs w:val="28"/>
        </w:rPr>
        <w:t xml:space="preserve"> </w:t>
      </w:r>
      <w:r w:rsidRPr="003415EA">
        <w:rPr>
          <w:sz w:val="28"/>
          <w:szCs w:val="28"/>
        </w:rPr>
        <w:t>operator specializat</w:t>
      </w:r>
      <w:r w:rsidRPr="003415EA">
        <w:rPr>
          <w:spacing w:val="1"/>
          <w:sz w:val="28"/>
          <w:szCs w:val="28"/>
        </w:rPr>
        <w:t xml:space="preserve"> </w:t>
      </w:r>
      <w:r w:rsidRPr="003415EA">
        <w:rPr>
          <w:sz w:val="28"/>
          <w:szCs w:val="28"/>
        </w:rPr>
        <w:t>;</w:t>
      </w:r>
    </w:p>
    <w:p w14:paraId="52ABA4C7" w14:textId="77777777" w:rsidR="004A2039" w:rsidRPr="003415EA" w:rsidRDefault="004A2039" w:rsidP="00B87184">
      <w:pPr>
        <w:pStyle w:val="ListParagraph"/>
        <w:numPr>
          <w:ilvl w:val="0"/>
          <w:numId w:val="20"/>
        </w:numPr>
        <w:tabs>
          <w:tab w:val="left" w:pos="1184"/>
          <w:tab w:val="left" w:pos="2867"/>
          <w:tab w:val="left" w:pos="4811"/>
          <w:tab w:val="left" w:pos="5264"/>
          <w:tab w:val="left" w:pos="6607"/>
          <w:tab w:val="left" w:pos="7451"/>
          <w:tab w:val="left" w:pos="7949"/>
        </w:tabs>
        <w:kinsoku w:val="0"/>
        <w:overflowPunct w:val="0"/>
        <w:ind w:right="1023"/>
        <w:jc w:val="both"/>
        <w:rPr>
          <w:sz w:val="28"/>
          <w:szCs w:val="28"/>
        </w:rPr>
      </w:pPr>
      <w:proofErr w:type="gramStart"/>
      <w:r w:rsidRPr="003415EA">
        <w:rPr>
          <w:sz w:val="28"/>
          <w:szCs w:val="28"/>
        </w:rPr>
        <w:t>neimplicarea</w:t>
      </w:r>
      <w:proofErr w:type="gramEnd"/>
      <w:r w:rsidRPr="003415EA">
        <w:rPr>
          <w:sz w:val="28"/>
          <w:szCs w:val="28"/>
        </w:rPr>
        <w:tab/>
        <w:t>concendentului</w:t>
      </w:r>
      <w:r w:rsidRPr="003415EA">
        <w:rPr>
          <w:sz w:val="28"/>
          <w:szCs w:val="28"/>
        </w:rPr>
        <w:tab/>
        <w:t>in</w:t>
      </w:r>
      <w:r w:rsidRPr="003415EA">
        <w:rPr>
          <w:sz w:val="28"/>
          <w:szCs w:val="28"/>
        </w:rPr>
        <w:tab/>
        <w:t>potentiale</w:t>
      </w:r>
      <w:r w:rsidRPr="003415EA">
        <w:rPr>
          <w:sz w:val="28"/>
          <w:szCs w:val="28"/>
        </w:rPr>
        <w:tab/>
        <w:t>litigii</w:t>
      </w:r>
      <w:r w:rsidRPr="003415EA">
        <w:rPr>
          <w:sz w:val="28"/>
          <w:szCs w:val="28"/>
        </w:rPr>
        <w:tab/>
        <w:t>cu</w:t>
      </w:r>
      <w:r w:rsidRPr="003415EA">
        <w:rPr>
          <w:sz w:val="28"/>
          <w:szCs w:val="28"/>
        </w:rPr>
        <w:tab/>
      </w:r>
      <w:r w:rsidRPr="003415EA">
        <w:rPr>
          <w:spacing w:val="-1"/>
          <w:sz w:val="28"/>
          <w:szCs w:val="28"/>
        </w:rPr>
        <w:t xml:space="preserve">utilizatorii </w:t>
      </w:r>
      <w:r w:rsidRPr="003415EA">
        <w:rPr>
          <w:sz w:val="28"/>
          <w:szCs w:val="28"/>
        </w:rPr>
        <w:t>parcarilor.</w:t>
      </w:r>
    </w:p>
    <w:p w14:paraId="1DDD4D8C" w14:textId="77777777" w:rsidR="004A2039" w:rsidRPr="003415EA" w:rsidRDefault="004A2039" w:rsidP="00B87184">
      <w:pPr>
        <w:pStyle w:val="BodyText"/>
        <w:kinsoku w:val="0"/>
        <w:overflowPunct w:val="0"/>
        <w:spacing w:line="321" w:lineRule="exact"/>
        <w:ind w:left="535"/>
        <w:jc w:val="both"/>
      </w:pPr>
      <w:r w:rsidRPr="003415EA">
        <w:t>Puncte slabe ale concesiunii serviciului:</w:t>
      </w:r>
    </w:p>
    <w:p w14:paraId="4DF4B2E0" w14:textId="77777777" w:rsidR="004A2039" w:rsidRPr="003415EA" w:rsidRDefault="004A2039" w:rsidP="00B87184">
      <w:pPr>
        <w:pStyle w:val="BodyText"/>
        <w:kinsoku w:val="0"/>
        <w:overflowPunct w:val="0"/>
        <w:spacing w:before="11"/>
        <w:jc w:val="both"/>
      </w:pPr>
    </w:p>
    <w:p w14:paraId="3F7F0C00" w14:textId="11E370A5" w:rsidR="004A2039" w:rsidRPr="00C04F83" w:rsidRDefault="004A2039" w:rsidP="00FC547C">
      <w:pPr>
        <w:pStyle w:val="BodyText"/>
        <w:kinsoku w:val="0"/>
        <w:overflowPunct w:val="0"/>
        <w:ind w:left="118" w:right="944" w:firstLine="379"/>
        <w:jc w:val="both"/>
        <w:rPr>
          <w:b/>
          <w:lang w:val="ro-RO"/>
        </w:rPr>
      </w:pPr>
      <w:r w:rsidRPr="00C04F83">
        <w:rPr>
          <w:b/>
        </w:rPr>
        <w:t>Urmare a celor p</w:t>
      </w:r>
      <w:r w:rsidR="00C04F83" w:rsidRPr="00C04F83">
        <w:rPr>
          <w:b/>
        </w:rPr>
        <w:t>rezentate anterior, se recomandă</w:t>
      </w:r>
      <w:r w:rsidRPr="00C04F83">
        <w:rPr>
          <w:b/>
        </w:rPr>
        <w:t xml:space="preserve"> </w:t>
      </w:r>
      <w:r w:rsidR="00FC547C" w:rsidRPr="00C04F83">
        <w:rPr>
          <w:b/>
        </w:rPr>
        <w:t>concesionarea serviciului, prin atribuire direct</w:t>
      </w:r>
      <w:r w:rsidR="00FC547C" w:rsidRPr="00C04F83">
        <w:rPr>
          <w:b/>
          <w:lang w:val="ro-RO"/>
        </w:rPr>
        <w:t xml:space="preserve">ă către S.C. Administrator Imobile și Piețe S.R.L. </w:t>
      </w:r>
    </w:p>
    <w:p w14:paraId="07FC2090" w14:textId="77777777" w:rsidR="00FC547C" w:rsidRPr="003415EA" w:rsidRDefault="00FC547C" w:rsidP="00FC547C">
      <w:pPr>
        <w:pStyle w:val="BodyText"/>
        <w:kinsoku w:val="0"/>
        <w:overflowPunct w:val="0"/>
        <w:ind w:left="118" w:right="944" w:firstLine="379"/>
        <w:jc w:val="both"/>
        <w:rPr>
          <w:lang w:val="ro-RO"/>
        </w:rPr>
      </w:pPr>
    </w:p>
    <w:p w14:paraId="6E79EF81" w14:textId="77777777" w:rsidR="00FC547C" w:rsidRPr="003415EA" w:rsidRDefault="00FC547C" w:rsidP="00FC547C">
      <w:pPr>
        <w:pStyle w:val="Heading4"/>
        <w:shd w:val="clear" w:color="auto" w:fill="FFFFFF"/>
        <w:spacing w:before="0" w:after="0"/>
        <w:jc w:val="both"/>
        <w:rPr>
          <w:rFonts w:ascii="Times New Roman" w:hAnsi="Times New Roman"/>
        </w:rPr>
      </w:pPr>
      <w:r w:rsidRPr="003415EA">
        <w:rPr>
          <w:rFonts w:ascii="Times New Roman" w:hAnsi="Times New Roman"/>
        </w:rPr>
        <w:t>ARTICOLUL 308</w:t>
      </w:r>
    </w:p>
    <w:p w14:paraId="56E614BC" w14:textId="77777777" w:rsidR="00FC547C" w:rsidRPr="003415EA" w:rsidRDefault="00A84CC6" w:rsidP="00FC547C">
      <w:pPr>
        <w:pStyle w:val="Heading4"/>
        <w:shd w:val="clear" w:color="auto" w:fill="FFFFFF"/>
        <w:spacing w:before="0" w:after="0"/>
        <w:jc w:val="both"/>
        <w:rPr>
          <w:rFonts w:ascii="Times New Roman" w:hAnsi="Times New Roman"/>
        </w:rPr>
      </w:pPr>
      <w:hyperlink r:id="rId16" w:tgtFrame="_blank" w:history="1">
        <w:r w:rsidR="00FC547C" w:rsidRPr="003415EA">
          <w:rPr>
            <w:rStyle w:val="Hyperlink"/>
            <w:rFonts w:ascii="Times New Roman" w:hAnsi="Times New Roman"/>
            <w:color w:val="auto"/>
          </w:rPr>
          <w:t>Procedura administrativă de iniţiere a concesionării</w:t>
        </w:r>
      </w:hyperlink>
    </w:p>
    <w:p w14:paraId="53B6474A" w14:textId="77777777" w:rsidR="00FC547C" w:rsidRPr="003415EA" w:rsidRDefault="00FC547C" w:rsidP="00FC547C">
      <w:pPr>
        <w:pStyle w:val="al"/>
        <w:shd w:val="clear" w:color="auto" w:fill="FFFFFF"/>
        <w:spacing w:before="0" w:beforeAutospacing="0" w:after="0" w:afterAutospacing="0"/>
        <w:jc w:val="both"/>
        <w:rPr>
          <w:sz w:val="28"/>
          <w:szCs w:val="28"/>
        </w:rPr>
      </w:pPr>
      <w:r w:rsidRPr="003415EA">
        <w:rPr>
          <w:b/>
          <w:bCs/>
          <w:sz w:val="28"/>
          <w:szCs w:val="28"/>
        </w:rPr>
        <w:t>(4)</w:t>
      </w:r>
      <w:r w:rsidRPr="003415EA">
        <w:rPr>
          <w:sz w:val="28"/>
          <w:szCs w:val="28"/>
        </w:rPr>
        <w:t xml:space="preserve"> Iniţiativa concesionării trebuie </w:t>
      </w:r>
      <w:proofErr w:type="gramStart"/>
      <w:r w:rsidRPr="003415EA">
        <w:rPr>
          <w:sz w:val="28"/>
          <w:szCs w:val="28"/>
        </w:rPr>
        <w:t>să</w:t>
      </w:r>
      <w:proofErr w:type="gramEnd"/>
      <w:r w:rsidRPr="003415EA">
        <w:rPr>
          <w:sz w:val="28"/>
          <w:szCs w:val="28"/>
        </w:rPr>
        <w:t xml:space="preserve"> aibă la bază efectuarea unui studiu de oportunitate care să cuprindă, în principal, următoarele elemente:</w:t>
      </w:r>
    </w:p>
    <w:p w14:paraId="12D9B74E" w14:textId="77777777" w:rsidR="00FC547C" w:rsidRPr="003415EA" w:rsidRDefault="00FC547C" w:rsidP="00FC547C">
      <w:pPr>
        <w:pStyle w:val="al"/>
        <w:shd w:val="clear" w:color="auto" w:fill="FFFFFF"/>
        <w:spacing w:before="0" w:beforeAutospacing="0" w:after="0" w:afterAutospacing="0"/>
        <w:jc w:val="both"/>
        <w:rPr>
          <w:sz w:val="28"/>
          <w:szCs w:val="28"/>
        </w:rPr>
      </w:pPr>
      <w:r w:rsidRPr="003415EA">
        <w:rPr>
          <w:b/>
          <w:bCs/>
          <w:sz w:val="28"/>
          <w:szCs w:val="28"/>
        </w:rPr>
        <w:t>a)</w:t>
      </w:r>
      <w:r w:rsidRPr="003415EA">
        <w:rPr>
          <w:sz w:val="28"/>
          <w:szCs w:val="28"/>
        </w:rPr>
        <w:t> </w:t>
      </w:r>
      <w:proofErr w:type="gramStart"/>
      <w:r w:rsidRPr="003415EA">
        <w:rPr>
          <w:sz w:val="28"/>
          <w:szCs w:val="28"/>
        </w:rPr>
        <w:t>descrierea</w:t>
      </w:r>
      <w:proofErr w:type="gramEnd"/>
      <w:r w:rsidRPr="003415EA">
        <w:rPr>
          <w:sz w:val="28"/>
          <w:szCs w:val="28"/>
        </w:rPr>
        <w:t xml:space="preserve"> şi identificarea bunului care urmează să fie concesionat;</w:t>
      </w:r>
    </w:p>
    <w:p w14:paraId="4559E182" w14:textId="77777777" w:rsidR="00FC547C" w:rsidRPr="003415EA" w:rsidRDefault="00FC547C" w:rsidP="00FC547C">
      <w:pPr>
        <w:pStyle w:val="al"/>
        <w:shd w:val="clear" w:color="auto" w:fill="FFFFFF"/>
        <w:spacing w:before="0" w:beforeAutospacing="0" w:after="0" w:afterAutospacing="0"/>
        <w:jc w:val="both"/>
        <w:rPr>
          <w:sz w:val="28"/>
          <w:szCs w:val="28"/>
        </w:rPr>
      </w:pPr>
      <w:r w:rsidRPr="003415EA">
        <w:rPr>
          <w:b/>
          <w:bCs/>
          <w:sz w:val="28"/>
          <w:szCs w:val="28"/>
        </w:rPr>
        <w:t>b)</w:t>
      </w:r>
      <w:r w:rsidRPr="003415EA">
        <w:rPr>
          <w:sz w:val="28"/>
          <w:szCs w:val="28"/>
        </w:rPr>
        <w:t> </w:t>
      </w:r>
      <w:proofErr w:type="gramStart"/>
      <w:r w:rsidRPr="003415EA">
        <w:rPr>
          <w:sz w:val="28"/>
          <w:szCs w:val="28"/>
        </w:rPr>
        <w:t>motivele</w:t>
      </w:r>
      <w:proofErr w:type="gramEnd"/>
      <w:r w:rsidRPr="003415EA">
        <w:rPr>
          <w:sz w:val="28"/>
          <w:szCs w:val="28"/>
        </w:rPr>
        <w:t xml:space="preserve"> de ordin economic, financiar, social şi de mediu, care justifică realizarea concesiunii;</w:t>
      </w:r>
    </w:p>
    <w:p w14:paraId="242D1E95" w14:textId="77777777" w:rsidR="00FC547C" w:rsidRPr="003415EA" w:rsidRDefault="00FC547C" w:rsidP="00FC547C">
      <w:pPr>
        <w:pStyle w:val="al"/>
        <w:shd w:val="clear" w:color="auto" w:fill="FFFFFF"/>
        <w:spacing w:before="0" w:beforeAutospacing="0" w:after="0" w:afterAutospacing="0"/>
        <w:jc w:val="both"/>
        <w:rPr>
          <w:sz w:val="28"/>
          <w:szCs w:val="28"/>
        </w:rPr>
      </w:pPr>
      <w:r w:rsidRPr="003415EA">
        <w:rPr>
          <w:b/>
          <w:bCs/>
          <w:sz w:val="28"/>
          <w:szCs w:val="28"/>
        </w:rPr>
        <w:t>c)</w:t>
      </w:r>
      <w:r w:rsidRPr="003415EA">
        <w:rPr>
          <w:sz w:val="28"/>
          <w:szCs w:val="28"/>
        </w:rPr>
        <w:t> </w:t>
      </w:r>
      <w:proofErr w:type="gramStart"/>
      <w:r w:rsidRPr="003415EA">
        <w:rPr>
          <w:sz w:val="28"/>
          <w:szCs w:val="28"/>
        </w:rPr>
        <w:t>nivelul</w:t>
      </w:r>
      <w:proofErr w:type="gramEnd"/>
      <w:r w:rsidRPr="003415EA">
        <w:rPr>
          <w:sz w:val="28"/>
          <w:szCs w:val="28"/>
        </w:rPr>
        <w:t xml:space="preserve"> minim al redevenţei;</w:t>
      </w:r>
    </w:p>
    <w:p w14:paraId="71FAF23F" w14:textId="77777777" w:rsidR="00FC547C" w:rsidRPr="003415EA" w:rsidRDefault="00FC547C" w:rsidP="00FC547C">
      <w:pPr>
        <w:pStyle w:val="al"/>
        <w:shd w:val="clear" w:color="auto" w:fill="FFFFFF"/>
        <w:spacing w:before="0" w:beforeAutospacing="0" w:after="0" w:afterAutospacing="0"/>
        <w:jc w:val="both"/>
        <w:rPr>
          <w:sz w:val="28"/>
          <w:szCs w:val="28"/>
        </w:rPr>
      </w:pPr>
      <w:r w:rsidRPr="003415EA">
        <w:rPr>
          <w:b/>
          <w:bCs/>
          <w:sz w:val="28"/>
          <w:szCs w:val="28"/>
        </w:rPr>
        <w:t>d)</w:t>
      </w:r>
      <w:r w:rsidRPr="003415EA">
        <w:rPr>
          <w:sz w:val="28"/>
          <w:szCs w:val="28"/>
        </w:rPr>
        <w:t> </w:t>
      </w:r>
      <w:proofErr w:type="gramStart"/>
      <w:r w:rsidRPr="003415EA">
        <w:rPr>
          <w:sz w:val="28"/>
          <w:szCs w:val="28"/>
        </w:rPr>
        <w:t>procedura</w:t>
      </w:r>
      <w:proofErr w:type="gramEnd"/>
      <w:r w:rsidRPr="003415EA">
        <w:rPr>
          <w:sz w:val="28"/>
          <w:szCs w:val="28"/>
        </w:rPr>
        <w:t xml:space="preserve"> utilizată pentru atribuirea contractului de concesiune de bunuri proprietate publică şi justificarea alegerii procedurii;</w:t>
      </w:r>
    </w:p>
    <w:p w14:paraId="432C5CF6" w14:textId="77777777" w:rsidR="00FC547C" w:rsidRPr="003415EA" w:rsidRDefault="00FC547C" w:rsidP="00FC547C">
      <w:pPr>
        <w:pStyle w:val="al"/>
        <w:shd w:val="clear" w:color="auto" w:fill="FFFFFF"/>
        <w:spacing w:before="0" w:beforeAutospacing="0" w:after="0" w:afterAutospacing="0"/>
        <w:jc w:val="both"/>
        <w:rPr>
          <w:sz w:val="28"/>
          <w:szCs w:val="28"/>
        </w:rPr>
      </w:pPr>
      <w:r w:rsidRPr="003415EA">
        <w:rPr>
          <w:b/>
          <w:bCs/>
          <w:sz w:val="28"/>
          <w:szCs w:val="28"/>
        </w:rPr>
        <w:t>e)</w:t>
      </w:r>
      <w:r w:rsidRPr="003415EA">
        <w:rPr>
          <w:sz w:val="28"/>
          <w:szCs w:val="28"/>
        </w:rPr>
        <w:t> </w:t>
      </w:r>
      <w:proofErr w:type="gramStart"/>
      <w:r w:rsidRPr="003415EA">
        <w:rPr>
          <w:sz w:val="28"/>
          <w:szCs w:val="28"/>
        </w:rPr>
        <w:t>durata</w:t>
      </w:r>
      <w:proofErr w:type="gramEnd"/>
      <w:r w:rsidRPr="003415EA">
        <w:rPr>
          <w:sz w:val="28"/>
          <w:szCs w:val="28"/>
        </w:rPr>
        <w:t xml:space="preserve"> estimată a concesiunii;</w:t>
      </w:r>
    </w:p>
    <w:p w14:paraId="17F72FCC" w14:textId="77777777" w:rsidR="00FC547C" w:rsidRPr="003415EA" w:rsidRDefault="00FC547C" w:rsidP="00FC547C">
      <w:pPr>
        <w:pStyle w:val="al"/>
        <w:shd w:val="clear" w:color="auto" w:fill="FFFFFF"/>
        <w:spacing w:before="0" w:beforeAutospacing="0" w:after="0" w:afterAutospacing="0"/>
        <w:jc w:val="both"/>
        <w:rPr>
          <w:sz w:val="28"/>
          <w:szCs w:val="28"/>
        </w:rPr>
      </w:pPr>
      <w:r w:rsidRPr="003415EA">
        <w:rPr>
          <w:b/>
          <w:bCs/>
          <w:sz w:val="28"/>
          <w:szCs w:val="28"/>
        </w:rPr>
        <w:t>f)</w:t>
      </w:r>
      <w:r w:rsidRPr="003415EA">
        <w:rPr>
          <w:sz w:val="28"/>
          <w:szCs w:val="28"/>
        </w:rPr>
        <w:t> </w:t>
      </w:r>
      <w:proofErr w:type="gramStart"/>
      <w:r w:rsidRPr="003415EA">
        <w:rPr>
          <w:sz w:val="28"/>
          <w:szCs w:val="28"/>
        </w:rPr>
        <w:t>termenele</w:t>
      </w:r>
      <w:proofErr w:type="gramEnd"/>
      <w:r w:rsidRPr="003415EA">
        <w:rPr>
          <w:sz w:val="28"/>
          <w:szCs w:val="28"/>
        </w:rPr>
        <w:t xml:space="preserve"> previzibile pentru realizarea procedurii de concesionare;</w:t>
      </w:r>
    </w:p>
    <w:p w14:paraId="00F16434" w14:textId="77777777" w:rsidR="00FC547C" w:rsidRPr="003415EA" w:rsidRDefault="00FC547C" w:rsidP="00FC547C">
      <w:pPr>
        <w:pStyle w:val="BodyText"/>
        <w:kinsoku w:val="0"/>
        <w:overflowPunct w:val="0"/>
        <w:jc w:val="both"/>
        <w:rPr>
          <w:lang w:val="ro-RO"/>
        </w:rPr>
      </w:pPr>
    </w:p>
    <w:p w14:paraId="479DD01E" w14:textId="77777777" w:rsidR="00FC547C" w:rsidRPr="003415EA" w:rsidRDefault="00FC547C" w:rsidP="00FC547C">
      <w:pPr>
        <w:pStyle w:val="BodyText"/>
        <w:kinsoku w:val="0"/>
        <w:overflowPunct w:val="0"/>
        <w:jc w:val="both"/>
        <w:rPr>
          <w:lang w:val="ro-RO"/>
        </w:rPr>
      </w:pPr>
    </w:p>
    <w:p w14:paraId="0C45F5B4" w14:textId="77777777" w:rsidR="00FC547C" w:rsidRPr="003415EA" w:rsidRDefault="00FC547C" w:rsidP="00FC547C">
      <w:pPr>
        <w:pStyle w:val="BodyText"/>
        <w:kinsoku w:val="0"/>
        <w:overflowPunct w:val="0"/>
        <w:jc w:val="both"/>
        <w:rPr>
          <w:lang w:val="ro-RO"/>
        </w:rPr>
      </w:pPr>
    </w:p>
    <w:p w14:paraId="72EFC16B" w14:textId="77777777" w:rsidR="00FC547C" w:rsidRPr="003415EA" w:rsidRDefault="00FC547C" w:rsidP="00FC547C">
      <w:pPr>
        <w:pStyle w:val="BodyText"/>
        <w:kinsoku w:val="0"/>
        <w:overflowPunct w:val="0"/>
        <w:ind w:right="501"/>
        <w:jc w:val="both"/>
        <w:rPr>
          <w:lang w:val="ro-RO"/>
        </w:rPr>
      </w:pPr>
    </w:p>
    <w:p w14:paraId="72DC2D90" w14:textId="77777777" w:rsidR="005E58F5" w:rsidRPr="003415EA" w:rsidRDefault="00FC547C" w:rsidP="005E58F5">
      <w:pPr>
        <w:pStyle w:val="Heading4"/>
        <w:shd w:val="clear" w:color="auto" w:fill="FFFFFF"/>
        <w:spacing w:before="0" w:after="0"/>
        <w:ind w:right="501"/>
        <w:jc w:val="center"/>
        <w:rPr>
          <w:rFonts w:ascii="Times New Roman" w:hAnsi="Times New Roman"/>
        </w:rPr>
      </w:pPr>
      <w:r w:rsidRPr="003415EA">
        <w:rPr>
          <w:rFonts w:ascii="Times New Roman" w:hAnsi="Times New Roman"/>
        </w:rPr>
        <w:t>ARTICOLUL 309</w:t>
      </w:r>
    </w:p>
    <w:p w14:paraId="03CCEBB8" w14:textId="77777777" w:rsidR="00FC547C" w:rsidRPr="003415EA" w:rsidRDefault="00A84CC6" w:rsidP="005E58F5">
      <w:pPr>
        <w:pStyle w:val="Heading4"/>
        <w:shd w:val="clear" w:color="auto" w:fill="FFFFFF"/>
        <w:spacing w:before="0" w:after="0"/>
        <w:ind w:right="501"/>
        <w:jc w:val="center"/>
        <w:rPr>
          <w:rFonts w:ascii="Times New Roman" w:hAnsi="Times New Roman"/>
        </w:rPr>
      </w:pPr>
      <w:hyperlink r:id="rId17" w:tgtFrame="_blank" w:history="1">
        <w:r w:rsidR="00FC547C" w:rsidRPr="003415EA">
          <w:rPr>
            <w:rStyle w:val="Hyperlink"/>
            <w:rFonts w:ascii="Times New Roman" w:hAnsi="Times New Roman"/>
            <w:color w:val="auto"/>
          </w:rPr>
          <w:t>Studiul de oportunitate</w:t>
        </w:r>
      </w:hyperlink>
    </w:p>
    <w:p w14:paraId="677BB5CD" w14:textId="77777777" w:rsidR="005E58F5" w:rsidRPr="003415EA" w:rsidRDefault="005E58F5" w:rsidP="005E58F5">
      <w:pPr>
        <w:rPr>
          <w:sz w:val="28"/>
          <w:szCs w:val="28"/>
        </w:rPr>
      </w:pPr>
    </w:p>
    <w:p w14:paraId="0FFA7003" w14:textId="77777777" w:rsidR="00FC547C" w:rsidRPr="003415EA" w:rsidRDefault="00FC547C" w:rsidP="00FC547C">
      <w:pPr>
        <w:pStyle w:val="al"/>
        <w:shd w:val="clear" w:color="auto" w:fill="FFFFFF"/>
        <w:spacing w:before="0" w:beforeAutospacing="0" w:after="0" w:afterAutospacing="0"/>
        <w:ind w:right="501"/>
        <w:jc w:val="both"/>
        <w:rPr>
          <w:sz w:val="28"/>
          <w:szCs w:val="28"/>
        </w:rPr>
      </w:pPr>
      <w:r w:rsidRPr="003415EA">
        <w:rPr>
          <w:b/>
          <w:bCs/>
          <w:sz w:val="28"/>
          <w:szCs w:val="28"/>
        </w:rPr>
        <w:t>(1)</w:t>
      </w:r>
      <w:r w:rsidRPr="003415EA">
        <w:rPr>
          <w:sz w:val="28"/>
          <w:szCs w:val="28"/>
        </w:rPr>
        <w:t xml:space="preserve"> Concedentul </w:t>
      </w:r>
      <w:proofErr w:type="gramStart"/>
      <w:r w:rsidRPr="003415EA">
        <w:rPr>
          <w:sz w:val="28"/>
          <w:szCs w:val="28"/>
        </w:rPr>
        <w:t>este</w:t>
      </w:r>
      <w:proofErr w:type="gramEnd"/>
      <w:r w:rsidRPr="003415EA">
        <w:rPr>
          <w:sz w:val="28"/>
          <w:szCs w:val="28"/>
        </w:rPr>
        <w:t xml:space="preserve"> obligat ca, în termen de 30 de zile de la însuşirea propunerii de concesionare formulate de persoana interesată, să procedeze la întocmirea studiului de oportunitate.</w:t>
      </w:r>
    </w:p>
    <w:p w14:paraId="15A7E435" w14:textId="77777777" w:rsidR="00FC547C" w:rsidRPr="003415EA" w:rsidRDefault="00FC547C" w:rsidP="00FC547C">
      <w:pPr>
        <w:pStyle w:val="al"/>
        <w:shd w:val="clear" w:color="auto" w:fill="FFFFFF"/>
        <w:spacing w:before="0" w:beforeAutospacing="0" w:after="0" w:afterAutospacing="0"/>
        <w:ind w:right="501"/>
        <w:jc w:val="both"/>
        <w:rPr>
          <w:sz w:val="28"/>
          <w:szCs w:val="28"/>
        </w:rPr>
      </w:pPr>
      <w:r w:rsidRPr="003415EA">
        <w:rPr>
          <w:b/>
          <w:bCs/>
          <w:sz w:val="28"/>
          <w:szCs w:val="28"/>
        </w:rPr>
        <w:t>(2)</w:t>
      </w:r>
      <w:r w:rsidRPr="003415EA">
        <w:rPr>
          <w:sz w:val="28"/>
          <w:szCs w:val="28"/>
        </w:rPr>
        <w:t xml:space="preserve"> În cazurile în care autoritatea publică nu deţine capacitatea organizatorică şi tehnică pentru elaborarea studiului de </w:t>
      </w:r>
      <w:proofErr w:type="gramStart"/>
      <w:r w:rsidRPr="003415EA">
        <w:rPr>
          <w:sz w:val="28"/>
          <w:szCs w:val="28"/>
        </w:rPr>
        <w:t>oportunitate prevăzut la art</w:t>
      </w:r>
      <w:proofErr w:type="gramEnd"/>
      <w:r w:rsidRPr="003415EA">
        <w:rPr>
          <w:sz w:val="28"/>
          <w:szCs w:val="28"/>
        </w:rPr>
        <w:t xml:space="preserve">. </w:t>
      </w:r>
      <w:proofErr w:type="gramStart"/>
      <w:r w:rsidRPr="003415EA">
        <w:rPr>
          <w:sz w:val="28"/>
          <w:szCs w:val="28"/>
        </w:rPr>
        <w:t>308</w:t>
      </w:r>
      <w:proofErr w:type="gramEnd"/>
      <w:r w:rsidRPr="003415EA">
        <w:rPr>
          <w:sz w:val="28"/>
          <w:szCs w:val="28"/>
        </w:rPr>
        <w:t> </w:t>
      </w:r>
      <w:hyperlink r:id="rId18" w:anchor="p-291969999" w:tgtFrame="_blank" w:history="1">
        <w:r w:rsidRPr="003415EA">
          <w:rPr>
            <w:rStyle w:val="Hyperlink"/>
            <w:color w:val="auto"/>
            <w:sz w:val="28"/>
            <w:szCs w:val="28"/>
          </w:rPr>
          <w:t>alin. (4)</w:t>
        </w:r>
      </w:hyperlink>
      <w:r w:rsidRPr="003415EA">
        <w:rPr>
          <w:sz w:val="28"/>
          <w:szCs w:val="28"/>
        </w:rPr>
        <w:t>, aceasta poate apela la serviciile unor consultanţi de specialitate.</w:t>
      </w:r>
    </w:p>
    <w:p w14:paraId="64EA72CF" w14:textId="77777777" w:rsidR="00FC547C" w:rsidRPr="003415EA" w:rsidRDefault="00FC547C" w:rsidP="00FC547C">
      <w:pPr>
        <w:pStyle w:val="al"/>
        <w:shd w:val="clear" w:color="auto" w:fill="FFFFFF"/>
        <w:spacing w:before="0" w:beforeAutospacing="0" w:after="0" w:afterAutospacing="0"/>
        <w:ind w:right="501"/>
        <w:jc w:val="both"/>
        <w:rPr>
          <w:sz w:val="28"/>
          <w:szCs w:val="28"/>
        </w:rPr>
      </w:pPr>
      <w:r w:rsidRPr="003415EA">
        <w:rPr>
          <w:b/>
          <w:bCs/>
          <w:sz w:val="28"/>
          <w:szCs w:val="28"/>
        </w:rPr>
        <w:t>(3)</w:t>
      </w:r>
      <w:r w:rsidRPr="003415EA">
        <w:rPr>
          <w:sz w:val="28"/>
          <w:szCs w:val="28"/>
        </w:rPr>
        <w:t> Contractarea serviciilor prevăzute la </w:t>
      </w:r>
      <w:hyperlink r:id="rId19" w:anchor="p-291970010" w:tgtFrame="_blank" w:history="1">
        <w:r w:rsidRPr="003415EA">
          <w:rPr>
            <w:rStyle w:val="Hyperlink"/>
            <w:color w:val="auto"/>
            <w:sz w:val="28"/>
            <w:szCs w:val="28"/>
          </w:rPr>
          <w:t>alin. (2)</w:t>
        </w:r>
      </w:hyperlink>
      <w:r w:rsidRPr="003415EA">
        <w:rPr>
          <w:sz w:val="28"/>
          <w:szCs w:val="28"/>
        </w:rPr>
        <w:t> </w:t>
      </w:r>
      <w:proofErr w:type="gramStart"/>
      <w:r w:rsidRPr="003415EA">
        <w:rPr>
          <w:sz w:val="28"/>
          <w:szCs w:val="28"/>
        </w:rPr>
        <w:t>se</w:t>
      </w:r>
      <w:proofErr w:type="gramEnd"/>
      <w:r w:rsidRPr="003415EA">
        <w:rPr>
          <w:sz w:val="28"/>
          <w:szCs w:val="28"/>
        </w:rPr>
        <w:t xml:space="preserve"> face cu respectarea legislaţiei privind atribuirea contractelor de achiziţie publică, precum şi a legislaţiei naţionale şi europene în domeniul concurenţei şi al ajutorului de stat.</w:t>
      </w:r>
    </w:p>
    <w:p w14:paraId="114359D3" w14:textId="77777777" w:rsidR="00FC547C" w:rsidRPr="003415EA" w:rsidRDefault="00FC547C" w:rsidP="00FC547C">
      <w:pPr>
        <w:pStyle w:val="al"/>
        <w:shd w:val="clear" w:color="auto" w:fill="FFFFFF"/>
        <w:spacing w:before="0" w:beforeAutospacing="0" w:after="0" w:afterAutospacing="0"/>
        <w:ind w:right="501"/>
        <w:jc w:val="both"/>
        <w:rPr>
          <w:sz w:val="28"/>
          <w:szCs w:val="28"/>
        </w:rPr>
      </w:pPr>
      <w:proofErr w:type="gramStart"/>
      <w:r w:rsidRPr="003415EA">
        <w:rPr>
          <w:b/>
          <w:bCs/>
          <w:sz w:val="28"/>
          <w:szCs w:val="28"/>
        </w:rPr>
        <w:t>(4)</w:t>
      </w:r>
      <w:r w:rsidRPr="003415EA">
        <w:rPr>
          <w:sz w:val="28"/>
          <w:szCs w:val="28"/>
        </w:rPr>
        <w:t> În măsura în care, după întocmirea studiului de oportunitate, se constată că exploatarea bunului ce va face obiectul concesionării implică în mod necesar şi executarea unor lucrări şi/sau prestarea unor servicii, concedentul are obligaţia ca, în funcţie de scopul urmărit şi de activităţile desfăşurate, să califice natura contractului potrivit legislaţiei privind achiziţiile publice sau concesiunile de lucrări şi concesiunile de servicii, după caz.</w:t>
      </w:r>
      <w:proofErr w:type="gramEnd"/>
      <w:r w:rsidRPr="003415EA">
        <w:rPr>
          <w:sz w:val="28"/>
          <w:szCs w:val="28"/>
        </w:rPr>
        <w:t xml:space="preserve"> În acest scop, concedentul poate solicita punctul de vedere al autorităţii competente în domeniu.</w:t>
      </w:r>
    </w:p>
    <w:p w14:paraId="5FD9B956" w14:textId="77777777" w:rsidR="00FC547C" w:rsidRPr="003415EA" w:rsidRDefault="00FC547C" w:rsidP="00FC547C">
      <w:pPr>
        <w:pStyle w:val="al"/>
        <w:shd w:val="clear" w:color="auto" w:fill="FFFFFF"/>
        <w:spacing w:before="0" w:beforeAutospacing="0" w:after="0" w:afterAutospacing="0"/>
        <w:ind w:right="501"/>
        <w:jc w:val="both"/>
        <w:rPr>
          <w:sz w:val="28"/>
          <w:szCs w:val="28"/>
        </w:rPr>
      </w:pPr>
      <w:r w:rsidRPr="003415EA">
        <w:rPr>
          <w:b/>
          <w:bCs/>
          <w:sz w:val="28"/>
          <w:szCs w:val="28"/>
        </w:rPr>
        <w:t>(5)</w:t>
      </w:r>
      <w:r w:rsidRPr="003415EA">
        <w:rPr>
          <w:sz w:val="28"/>
          <w:szCs w:val="28"/>
        </w:rPr>
        <w:t> Studiul de oportunitate se aprobă de către concedent, prin ordin, hotărâre sau decizie, după caz.</w:t>
      </w:r>
    </w:p>
    <w:p w14:paraId="3EA7EF3C" w14:textId="77777777" w:rsidR="00FC547C" w:rsidRPr="003415EA" w:rsidRDefault="00FC547C" w:rsidP="00FC547C">
      <w:pPr>
        <w:pStyle w:val="al"/>
        <w:shd w:val="clear" w:color="auto" w:fill="FFFFFF"/>
        <w:spacing w:before="0" w:beforeAutospacing="0" w:after="0" w:afterAutospacing="0"/>
        <w:ind w:right="501"/>
        <w:jc w:val="both"/>
        <w:rPr>
          <w:sz w:val="28"/>
          <w:szCs w:val="28"/>
        </w:rPr>
      </w:pPr>
      <w:r w:rsidRPr="003415EA">
        <w:rPr>
          <w:b/>
          <w:bCs/>
          <w:sz w:val="28"/>
          <w:szCs w:val="28"/>
        </w:rPr>
        <w:t>(6)</w:t>
      </w:r>
      <w:r w:rsidRPr="003415EA">
        <w:rPr>
          <w:sz w:val="28"/>
          <w:szCs w:val="28"/>
        </w:rPr>
        <w:t> Concesionarea se aprobă, pe baza studiului de oportunitate prevăzut la </w:t>
      </w:r>
      <w:hyperlink r:id="rId20" w:anchor="p-291970013" w:tgtFrame="_blank" w:history="1">
        <w:r w:rsidRPr="003415EA">
          <w:rPr>
            <w:rStyle w:val="Hyperlink"/>
            <w:color w:val="auto"/>
            <w:sz w:val="28"/>
            <w:szCs w:val="28"/>
          </w:rPr>
          <w:t>alin. (5)</w:t>
        </w:r>
      </w:hyperlink>
      <w:r w:rsidRPr="003415EA">
        <w:rPr>
          <w:sz w:val="28"/>
          <w:szCs w:val="28"/>
        </w:rPr>
        <w:t>, prin hotărâre a Guvernului, a consiliului local, judeţean sau a Consiliului General al Municipiului Bucureşti, după caz.</w:t>
      </w:r>
    </w:p>
    <w:p w14:paraId="4B91A637" w14:textId="77777777" w:rsidR="00FC547C" w:rsidRPr="003415EA" w:rsidRDefault="00FC547C" w:rsidP="00FC547C">
      <w:pPr>
        <w:pStyle w:val="BodyText"/>
        <w:kinsoku w:val="0"/>
        <w:overflowPunct w:val="0"/>
        <w:jc w:val="both"/>
        <w:rPr>
          <w:lang w:val="ro-RO"/>
        </w:rPr>
      </w:pPr>
    </w:p>
    <w:p w14:paraId="2DA26885" w14:textId="77777777" w:rsidR="00FC547C" w:rsidRPr="003415EA" w:rsidRDefault="00FC547C" w:rsidP="005E58F5">
      <w:pPr>
        <w:pStyle w:val="BodyText"/>
        <w:kinsoku w:val="0"/>
        <w:overflowPunct w:val="0"/>
        <w:ind w:right="501"/>
        <w:jc w:val="center"/>
        <w:rPr>
          <w:b/>
          <w:lang w:val="ro-RO"/>
        </w:rPr>
      </w:pPr>
      <w:r w:rsidRPr="003415EA">
        <w:rPr>
          <w:b/>
          <w:lang w:val="ro-RO"/>
        </w:rPr>
        <w:t>ART.315</w:t>
      </w:r>
    </w:p>
    <w:p w14:paraId="4A90764E" w14:textId="77777777" w:rsidR="00FC547C" w:rsidRPr="003415EA" w:rsidRDefault="00A84CC6" w:rsidP="005E58F5">
      <w:pPr>
        <w:pStyle w:val="Heading4"/>
        <w:shd w:val="clear" w:color="auto" w:fill="FFFFFF"/>
        <w:spacing w:before="0" w:after="0"/>
        <w:ind w:right="501"/>
        <w:jc w:val="center"/>
        <w:rPr>
          <w:rFonts w:ascii="Times New Roman" w:hAnsi="Times New Roman"/>
        </w:rPr>
      </w:pPr>
      <w:hyperlink r:id="rId21" w:tgtFrame="_blank" w:history="1">
        <w:r w:rsidR="00FC547C" w:rsidRPr="003415EA">
          <w:rPr>
            <w:rStyle w:val="Hyperlink"/>
            <w:rFonts w:ascii="Times New Roman" w:hAnsi="Times New Roman"/>
            <w:color w:val="auto"/>
          </w:rPr>
          <w:t>Atribuirea directă</w:t>
        </w:r>
      </w:hyperlink>
    </w:p>
    <w:p w14:paraId="23176CD3" w14:textId="77777777" w:rsidR="005E58F5" w:rsidRPr="003415EA" w:rsidRDefault="005E58F5" w:rsidP="005E58F5">
      <w:pPr>
        <w:rPr>
          <w:sz w:val="28"/>
          <w:szCs w:val="28"/>
        </w:rPr>
      </w:pPr>
    </w:p>
    <w:p w14:paraId="54B69000" w14:textId="77777777" w:rsidR="00FC547C" w:rsidRPr="003415EA" w:rsidRDefault="00FC547C" w:rsidP="005E58F5">
      <w:pPr>
        <w:pStyle w:val="al"/>
        <w:shd w:val="clear" w:color="auto" w:fill="FFFFFF"/>
        <w:spacing w:before="0" w:beforeAutospacing="0" w:after="0" w:afterAutospacing="0"/>
        <w:ind w:right="501"/>
        <w:jc w:val="both"/>
        <w:rPr>
          <w:sz w:val="28"/>
          <w:szCs w:val="28"/>
        </w:rPr>
      </w:pPr>
      <w:r w:rsidRPr="003415EA">
        <w:rPr>
          <w:b/>
          <w:bCs/>
          <w:sz w:val="28"/>
          <w:szCs w:val="28"/>
        </w:rPr>
        <w:t>(1)</w:t>
      </w:r>
      <w:r w:rsidRPr="003415EA">
        <w:rPr>
          <w:sz w:val="28"/>
          <w:szCs w:val="28"/>
        </w:rPr>
        <w:t xml:space="preserve"> Prin excepţie de la prevederile art. </w:t>
      </w:r>
      <w:proofErr w:type="gramStart"/>
      <w:r w:rsidRPr="003415EA">
        <w:rPr>
          <w:sz w:val="28"/>
          <w:szCs w:val="28"/>
        </w:rPr>
        <w:t>312</w:t>
      </w:r>
      <w:proofErr w:type="gramEnd"/>
      <w:r w:rsidRPr="003415EA">
        <w:rPr>
          <w:sz w:val="28"/>
          <w:szCs w:val="28"/>
        </w:rPr>
        <w:t> </w:t>
      </w:r>
      <w:hyperlink r:id="rId22" w:anchor="p-291970044" w:tgtFrame="_blank" w:history="1">
        <w:r w:rsidRPr="003415EA">
          <w:rPr>
            <w:rStyle w:val="Hyperlink"/>
            <w:color w:val="auto"/>
            <w:sz w:val="28"/>
            <w:szCs w:val="28"/>
          </w:rPr>
          <w:t>alin. (1)</w:t>
        </w:r>
      </w:hyperlink>
      <w:r w:rsidRPr="003415EA">
        <w:rPr>
          <w:sz w:val="28"/>
          <w:szCs w:val="28"/>
        </w:rPr>
        <w:t xml:space="preserve">, bunurile proprietate publică pot fi concesionate prin atribuire directă companiilor naţionale, societăţilor naţionale sau societăţilor aflate în subordinea, sub autoritatea sau în coordonarea entităţilor prevăzute la art. </w:t>
      </w:r>
      <w:proofErr w:type="gramStart"/>
      <w:r w:rsidRPr="003415EA">
        <w:rPr>
          <w:sz w:val="28"/>
          <w:szCs w:val="28"/>
        </w:rPr>
        <w:t>303</w:t>
      </w:r>
      <w:proofErr w:type="gramEnd"/>
      <w:r w:rsidRPr="003415EA">
        <w:rPr>
          <w:sz w:val="28"/>
          <w:szCs w:val="28"/>
        </w:rPr>
        <w:t> </w:t>
      </w:r>
      <w:hyperlink r:id="rId23" w:anchor="p-291969966" w:tgtFrame="_blank" w:history="1">
        <w:r w:rsidRPr="003415EA">
          <w:rPr>
            <w:rStyle w:val="Hyperlink"/>
            <w:color w:val="auto"/>
            <w:sz w:val="28"/>
            <w:szCs w:val="28"/>
          </w:rPr>
          <w:t>alin. (3)</w:t>
        </w:r>
      </w:hyperlink>
      <w:r w:rsidRPr="003415EA">
        <w:rPr>
          <w:sz w:val="28"/>
          <w:szCs w:val="28"/>
        </w:rPr>
        <w:t> - </w:t>
      </w:r>
      <w:hyperlink r:id="rId24" w:anchor="p-291969968" w:tgtFrame="_blank" w:history="1">
        <w:r w:rsidRPr="003415EA">
          <w:rPr>
            <w:rStyle w:val="Hyperlink"/>
            <w:color w:val="auto"/>
            <w:sz w:val="28"/>
            <w:szCs w:val="28"/>
          </w:rPr>
          <w:t>(5)</w:t>
        </w:r>
      </w:hyperlink>
      <w:r w:rsidRPr="003415EA">
        <w:rPr>
          <w:sz w:val="28"/>
          <w:szCs w:val="28"/>
        </w:rPr>
        <w:t>, care au fost înfiinţate prin reorganizarea regiilor autonome şi care au ca obiect principal de activitate gestionarea, întreţinerea, repararea şi dezvoltarea respectivelor bunuri, dar numai până la finalizarea privatizării acestora.</w:t>
      </w:r>
    </w:p>
    <w:p w14:paraId="7ABF366C" w14:textId="77777777" w:rsidR="00FC547C" w:rsidRPr="003415EA" w:rsidRDefault="00FC547C" w:rsidP="00FC547C">
      <w:pPr>
        <w:pStyle w:val="BodyText"/>
        <w:kinsoku w:val="0"/>
        <w:overflowPunct w:val="0"/>
        <w:ind w:left="118" w:right="944" w:firstLine="379"/>
        <w:jc w:val="both"/>
        <w:rPr>
          <w:lang w:val="ro-RO"/>
        </w:rPr>
        <w:sectPr w:rsidR="00FC547C" w:rsidRPr="003415EA" w:rsidSect="005E58F5">
          <w:pgSz w:w="12240" w:h="15840"/>
          <w:pgMar w:top="1440" w:right="758" w:bottom="1280" w:left="1680" w:header="864" w:footer="1081" w:gutter="0"/>
          <w:cols w:space="720"/>
          <w:noEndnote/>
        </w:sectPr>
      </w:pPr>
    </w:p>
    <w:p w14:paraId="1497D90E" w14:textId="77777777" w:rsidR="004A2039" w:rsidRPr="003415EA" w:rsidRDefault="004A2039" w:rsidP="00B87184">
      <w:pPr>
        <w:pStyle w:val="BodyText"/>
        <w:kinsoku w:val="0"/>
        <w:overflowPunct w:val="0"/>
        <w:spacing w:before="2"/>
        <w:jc w:val="both"/>
      </w:pPr>
    </w:p>
    <w:p w14:paraId="206E9F77" w14:textId="77777777" w:rsidR="004A2039" w:rsidRPr="003415EA" w:rsidRDefault="00A52DB3" w:rsidP="00B87184">
      <w:pPr>
        <w:pStyle w:val="Heading1"/>
        <w:numPr>
          <w:ilvl w:val="0"/>
          <w:numId w:val="17"/>
        </w:numPr>
        <w:tabs>
          <w:tab w:val="left" w:pos="437"/>
        </w:tabs>
        <w:kinsoku w:val="0"/>
        <w:overflowPunct w:val="0"/>
        <w:jc w:val="both"/>
        <w:rPr>
          <w:sz w:val="28"/>
          <w:szCs w:val="28"/>
        </w:rPr>
      </w:pPr>
      <w:r w:rsidRPr="003415EA">
        <w:rPr>
          <w:sz w:val="28"/>
          <w:szCs w:val="28"/>
        </w:rPr>
        <w:t>FEZABILITATEA FINANCIARĂ</w:t>
      </w:r>
      <w:r w:rsidR="004A2039" w:rsidRPr="003415EA">
        <w:rPr>
          <w:sz w:val="28"/>
          <w:szCs w:val="28"/>
        </w:rPr>
        <w:t xml:space="preserve"> A CONCESIUNII</w:t>
      </w:r>
    </w:p>
    <w:p w14:paraId="4EE8669B" w14:textId="77777777" w:rsidR="004A2039" w:rsidRPr="003415EA" w:rsidRDefault="004A2039" w:rsidP="00B87184">
      <w:pPr>
        <w:pStyle w:val="BodyText"/>
        <w:kinsoku w:val="0"/>
        <w:overflowPunct w:val="0"/>
        <w:jc w:val="both"/>
        <w:rPr>
          <w:b/>
          <w:bCs/>
        </w:rPr>
      </w:pPr>
    </w:p>
    <w:p w14:paraId="44B521FF" w14:textId="77777777" w:rsidR="004A2039" w:rsidRPr="003415EA" w:rsidRDefault="004A2039" w:rsidP="00B87184">
      <w:pPr>
        <w:pStyle w:val="Heading3"/>
        <w:numPr>
          <w:ilvl w:val="1"/>
          <w:numId w:val="17"/>
        </w:numPr>
        <w:tabs>
          <w:tab w:val="left" w:pos="611"/>
        </w:tabs>
        <w:kinsoku w:val="0"/>
        <w:overflowPunct w:val="0"/>
        <w:jc w:val="both"/>
      </w:pPr>
      <w:r w:rsidRPr="003415EA">
        <w:t>Acesibilitatea Concesiunii</w:t>
      </w:r>
    </w:p>
    <w:p w14:paraId="73E61DBB" w14:textId="77777777" w:rsidR="004A2039" w:rsidRPr="003415EA" w:rsidRDefault="004A2039" w:rsidP="00B87184">
      <w:pPr>
        <w:pStyle w:val="BodyText"/>
        <w:kinsoku w:val="0"/>
        <w:overflowPunct w:val="0"/>
        <w:spacing w:before="2"/>
        <w:jc w:val="both"/>
        <w:rPr>
          <w:b/>
          <w:bCs/>
          <w:i/>
          <w:iCs/>
        </w:rPr>
      </w:pPr>
    </w:p>
    <w:p w14:paraId="5E0F96ED" w14:textId="77777777" w:rsidR="004A2039" w:rsidRPr="003415EA" w:rsidRDefault="004A2039" w:rsidP="00B87184">
      <w:pPr>
        <w:pStyle w:val="BodyText"/>
        <w:kinsoku w:val="0"/>
        <w:overflowPunct w:val="0"/>
        <w:ind w:left="137" w:right="1023"/>
        <w:jc w:val="both"/>
      </w:pPr>
      <w:r w:rsidRPr="003415EA">
        <w:t xml:space="preserve">Concesiunea propusă presupune efectuarea unor investiţii noi din surse atrase. Este in sarcina concesionarului </w:t>
      </w:r>
      <w:proofErr w:type="gramStart"/>
      <w:r w:rsidRPr="003415EA">
        <w:t>să</w:t>
      </w:r>
      <w:proofErr w:type="gramEnd"/>
      <w:r w:rsidRPr="003415EA">
        <w:t xml:space="preserve"> suporte pe termen lung buna desfăşurare a proiectului din punct de vedere al reiinoirii mijloacelor fixe implicate şi al colectării veniturilor aferente activităţilor concesionate.</w:t>
      </w:r>
    </w:p>
    <w:p w14:paraId="171DF604" w14:textId="77777777" w:rsidR="004A2039" w:rsidRPr="003415EA" w:rsidRDefault="004A2039" w:rsidP="00B87184">
      <w:pPr>
        <w:pStyle w:val="BodyText"/>
        <w:kinsoku w:val="0"/>
        <w:overflowPunct w:val="0"/>
        <w:ind w:left="137" w:right="1014"/>
        <w:jc w:val="both"/>
      </w:pPr>
      <w:r w:rsidRPr="003415EA">
        <w:t xml:space="preserve">Costurile de realizare a proiectului sunt prezentate in cadrul analizei economice, in care au fost estimate </w:t>
      </w:r>
      <w:proofErr w:type="gramStart"/>
      <w:r w:rsidRPr="003415EA">
        <w:t>investitiile ,</w:t>
      </w:r>
      <w:proofErr w:type="gramEnd"/>
      <w:r w:rsidRPr="003415EA">
        <w:t xml:space="preserve"> veniturile si cheltuielile de operare pe intreaga</w:t>
      </w:r>
      <w:r w:rsidRPr="003415EA">
        <w:rPr>
          <w:spacing w:val="-16"/>
        </w:rPr>
        <w:t xml:space="preserve"> </w:t>
      </w:r>
      <w:r w:rsidRPr="003415EA">
        <w:t>perioada</w:t>
      </w:r>
      <w:r w:rsidRPr="003415EA">
        <w:rPr>
          <w:spacing w:val="-16"/>
        </w:rPr>
        <w:t xml:space="preserve"> </w:t>
      </w:r>
      <w:r w:rsidRPr="003415EA">
        <w:t>de</w:t>
      </w:r>
      <w:r w:rsidRPr="003415EA">
        <w:rPr>
          <w:spacing w:val="-15"/>
        </w:rPr>
        <w:t xml:space="preserve"> </w:t>
      </w:r>
      <w:r w:rsidRPr="003415EA">
        <w:t>prognoza,</w:t>
      </w:r>
      <w:r w:rsidRPr="003415EA">
        <w:rPr>
          <w:spacing w:val="-16"/>
        </w:rPr>
        <w:t xml:space="preserve"> </w:t>
      </w:r>
      <w:r w:rsidRPr="003415EA">
        <w:t>in</w:t>
      </w:r>
      <w:r w:rsidRPr="003415EA">
        <w:rPr>
          <w:spacing w:val="-14"/>
        </w:rPr>
        <w:t xml:space="preserve"> </w:t>
      </w:r>
      <w:r w:rsidRPr="003415EA">
        <w:t>cazul</w:t>
      </w:r>
      <w:r w:rsidRPr="003415EA">
        <w:rPr>
          <w:spacing w:val="-15"/>
        </w:rPr>
        <w:t xml:space="preserve"> </w:t>
      </w:r>
      <w:r w:rsidR="001D5F8A" w:rsidRPr="003415EA">
        <w:t>gestionării</w:t>
      </w:r>
      <w:r w:rsidRPr="003415EA">
        <w:rPr>
          <w:spacing w:val="-15"/>
        </w:rPr>
        <w:t xml:space="preserve"> </w:t>
      </w:r>
      <w:r w:rsidRPr="003415EA">
        <w:t>directe.</w:t>
      </w:r>
      <w:r w:rsidRPr="003415EA">
        <w:rPr>
          <w:spacing w:val="-15"/>
        </w:rPr>
        <w:t xml:space="preserve"> </w:t>
      </w:r>
      <w:r w:rsidRPr="003415EA">
        <w:t>In</w:t>
      </w:r>
      <w:r w:rsidRPr="003415EA">
        <w:rPr>
          <w:spacing w:val="-15"/>
        </w:rPr>
        <w:t xml:space="preserve"> </w:t>
      </w:r>
      <w:r w:rsidRPr="003415EA">
        <w:t>situatia</w:t>
      </w:r>
      <w:r w:rsidRPr="003415EA">
        <w:rPr>
          <w:spacing w:val="-15"/>
        </w:rPr>
        <w:t xml:space="preserve"> </w:t>
      </w:r>
      <w:r w:rsidRPr="003415EA">
        <w:t xml:space="preserve">concesionarii admnisitrarii activitatii de parcare cu </w:t>
      </w:r>
      <w:proofErr w:type="gramStart"/>
      <w:r w:rsidRPr="003415EA">
        <w:t>plata</w:t>
      </w:r>
      <w:proofErr w:type="gramEnd"/>
      <w:r w:rsidRPr="003415EA">
        <w:t xml:space="preserve"> din punct de vedere al concedentului se va lua in calcul doar veniturile obtinute de acesta prin taxa de concesionare a serviciului (redeventa) si valoarea estimata a bunurilor de retur la finalul duratei de</w:t>
      </w:r>
      <w:r w:rsidRPr="003415EA">
        <w:rPr>
          <w:spacing w:val="-16"/>
        </w:rPr>
        <w:t xml:space="preserve"> </w:t>
      </w:r>
      <w:r w:rsidRPr="003415EA">
        <w:t>concesiune.</w:t>
      </w:r>
      <w:r w:rsidRPr="003415EA">
        <w:rPr>
          <w:spacing w:val="-16"/>
        </w:rPr>
        <w:t xml:space="preserve"> </w:t>
      </w:r>
      <w:r w:rsidRPr="003415EA">
        <w:t>In</w:t>
      </w:r>
      <w:r w:rsidRPr="003415EA">
        <w:rPr>
          <w:spacing w:val="-17"/>
        </w:rPr>
        <w:t xml:space="preserve"> </w:t>
      </w:r>
      <w:r w:rsidRPr="003415EA">
        <w:t>acest</w:t>
      </w:r>
      <w:r w:rsidRPr="003415EA">
        <w:rPr>
          <w:spacing w:val="-16"/>
        </w:rPr>
        <w:t xml:space="preserve"> </w:t>
      </w:r>
      <w:r w:rsidRPr="003415EA">
        <w:t>scenariu</w:t>
      </w:r>
      <w:r w:rsidRPr="003415EA">
        <w:rPr>
          <w:spacing w:val="-15"/>
        </w:rPr>
        <w:t xml:space="preserve"> </w:t>
      </w:r>
      <w:r w:rsidRPr="003415EA">
        <w:t>Primaria</w:t>
      </w:r>
      <w:r w:rsidRPr="003415EA">
        <w:rPr>
          <w:spacing w:val="-18"/>
        </w:rPr>
        <w:t xml:space="preserve"> </w:t>
      </w:r>
      <w:r w:rsidRPr="003415EA">
        <w:t>Municipiului</w:t>
      </w:r>
      <w:r w:rsidRPr="003415EA">
        <w:rPr>
          <w:spacing w:val="-15"/>
        </w:rPr>
        <w:t xml:space="preserve"> </w:t>
      </w:r>
      <w:r w:rsidRPr="003415EA">
        <w:t>Tg.Mures</w:t>
      </w:r>
      <w:r w:rsidRPr="003415EA">
        <w:rPr>
          <w:spacing w:val="-16"/>
        </w:rPr>
        <w:t xml:space="preserve"> </w:t>
      </w:r>
      <w:r w:rsidRPr="003415EA">
        <w:t>nu</w:t>
      </w:r>
      <w:r w:rsidRPr="003415EA">
        <w:rPr>
          <w:spacing w:val="-17"/>
        </w:rPr>
        <w:t xml:space="preserve"> </w:t>
      </w:r>
      <w:r w:rsidRPr="003415EA">
        <w:t>isi</w:t>
      </w:r>
      <w:r w:rsidRPr="003415EA">
        <w:rPr>
          <w:spacing w:val="-17"/>
        </w:rPr>
        <w:t xml:space="preserve"> </w:t>
      </w:r>
      <w:proofErr w:type="gramStart"/>
      <w:r w:rsidRPr="003415EA">
        <w:t>va</w:t>
      </w:r>
      <w:proofErr w:type="gramEnd"/>
      <w:r w:rsidRPr="003415EA">
        <w:rPr>
          <w:spacing w:val="-16"/>
        </w:rPr>
        <w:t xml:space="preserve"> </w:t>
      </w:r>
      <w:r w:rsidRPr="003415EA">
        <w:t>asuma riscuri</w:t>
      </w:r>
      <w:r w:rsidRPr="003415EA">
        <w:rPr>
          <w:spacing w:val="-8"/>
        </w:rPr>
        <w:t xml:space="preserve"> </w:t>
      </w:r>
      <w:r w:rsidRPr="003415EA">
        <w:t>cu</w:t>
      </w:r>
      <w:r w:rsidRPr="003415EA">
        <w:rPr>
          <w:spacing w:val="-8"/>
        </w:rPr>
        <w:t xml:space="preserve"> </w:t>
      </w:r>
      <w:r w:rsidRPr="003415EA">
        <w:t>privire</w:t>
      </w:r>
      <w:r w:rsidRPr="003415EA">
        <w:rPr>
          <w:spacing w:val="-7"/>
        </w:rPr>
        <w:t xml:space="preserve"> </w:t>
      </w:r>
      <w:r w:rsidRPr="003415EA">
        <w:t>la</w:t>
      </w:r>
      <w:r w:rsidRPr="003415EA">
        <w:rPr>
          <w:spacing w:val="-7"/>
        </w:rPr>
        <w:t xml:space="preserve"> </w:t>
      </w:r>
      <w:r w:rsidRPr="003415EA">
        <w:t>infiintarea,</w:t>
      </w:r>
      <w:r w:rsidRPr="003415EA">
        <w:rPr>
          <w:spacing w:val="-8"/>
        </w:rPr>
        <w:t xml:space="preserve"> </w:t>
      </w:r>
      <w:r w:rsidRPr="003415EA">
        <w:t>finatarea,</w:t>
      </w:r>
      <w:r w:rsidRPr="003415EA">
        <w:rPr>
          <w:spacing w:val="-11"/>
        </w:rPr>
        <w:t xml:space="preserve"> </w:t>
      </w:r>
      <w:r w:rsidRPr="003415EA">
        <w:t>operarea,</w:t>
      </w:r>
      <w:r w:rsidRPr="003415EA">
        <w:rPr>
          <w:spacing w:val="-8"/>
        </w:rPr>
        <w:t xml:space="preserve"> </w:t>
      </w:r>
      <w:r w:rsidRPr="003415EA">
        <w:t>fluctuatie</w:t>
      </w:r>
      <w:r w:rsidRPr="003415EA">
        <w:rPr>
          <w:spacing w:val="-11"/>
        </w:rPr>
        <w:t xml:space="preserve"> </w:t>
      </w:r>
      <w:r w:rsidRPr="003415EA">
        <w:t>de</w:t>
      </w:r>
      <w:r w:rsidRPr="003415EA">
        <w:rPr>
          <w:spacing w:val="-10"/>
        </w:rPr>
        <w:t xml:space="preserve"> </w:t>
      </w:r>
      <w:r w:rsidRPr="003415EA">
        <w:t>piata,</w:t>
      </w:r>
      <w:r w:rsidRPr="003415EA">
        <w:rPr>
          <w:spacing w:val="-11"/>
        </w:rPr>
        <w:t xml:space="preserve"> </w:t>
      </w:r>
      <w:r w:rsidRPr="003415EA">
        <w:t>protectie</w:t>
      </w:r>
      <w:r w:rsidRPr="003415EA">
        <w:rPr>
          <w:spacing w:val="-8"/>
        </w:rPr>
        <w:t xml:space="preserve"> </w:t>
      </w:r>
      <w:r w:rsidRPr="003415EA">
        <w:t>a mediului si modificari</w:t>
      </w:r>
      <w:r w:rsidRPr="003415EA">
        <w:rPr>
          <w:spacing w:val="-2"/>
        </w:rPr>
        <w:t xml:space="preserve"> </w:t>
      </w:r>
      <w:r w:rsidRPr="003415EA">
        <w:t>legislative.</w:t>
      </w:r>
    </w:p>
    <w:p w14:paraId="7373AADA" w14:textId="77777777" w:rsidR="004A2039" w:rsidRPr="003415EA" w:rsidRDefault="004A2039" w:rsidP="00B87184">
      <w:pPr>
        <w:pStyle w:val="BodyText"/>
        <w:kinsoku w:val="0"/>
        <w:overflowPunct w:val="0"/>
        <w:spacing w:before="1"/>
        <w:ind w:left="137" w:right="1015"/>
        <w:jc w:val="both"/>
      </w:pPr>
      <w:r w:rsidRPr="003415EA">
        <w:t>La elaborarea caietului de sarcini si a contractului de concesiune, Municipiul Tg.Mures</w:t>
      </w:r>
      <w:r w:rsidRPr="003415EA">
        <w:rPr>
          <w:spacing w:val="-7"/>
        </w:rPr>
        <w:t xml:space="preserve"> </w:t>
      </w:r>
      <w:r w:rsidRPr="003415EA">
        <w:t>poate</w:t>
      </w:r>
      <w:r w:rsidRPr="003415EA">
        <w:rPr>
          <w:spacing w:val="-8"/>
        </w:rPr>
        <w:t xml:space="preserve"> </w:t>
      </w:r>
      <w:r w:rsidRPr="003415EA">
        <w:t>impune</w:t>
      </w:r>
      <w:r w:rsidRPr="003415EA">
        <w:rPr>
          <w:spacing w:val="-9"/>
        </w:rPr>
        <w:t xml:space="preserve"> </w:t>
      </w:r>
      <w:r w:rsidRPr="003415EA">
        <w:t>,</w:t>
      </w:r>
      <w:r w:rsidRPr="003415EA">
        <w:rPr>
          <w:spacing w:val="-8"/>
        </w:rPr>
        <w:t xml:space="preserve"> </w:t>
      </w:r>
      <w:r w:rsidRPr="003415EA">
        <w:t>ca</w:t>
      </w:r>
      <w:r w:rsidRPr="003415EA">
        <w:rPr>
          <w:spacing w:val="-8"/>
        </w:rPr>
        <w:t xml:space="preserve"> </w:t>
      </w:r>
      <w:r w:rsidRPr="003415EA">
        <w:t>si</w:t>
      </w:r>
      <w:r w:rsidRPr="003415EA">
        <w:rPr>
          <w:spacing w:val="-7"/>
        </w:rPr>
        <w:t xml:space="preserve"> </w:t>
      </w:r>
      <w:r w:rsidRPr="003415EA">
        <w:t>cerinta</w:t>
      </w:r>
      <w:r w:rsidRPr="003415EA">
        <w:rPr>
          <w:spacing w:val="-9"/>
        </w:rPr>
        <w:t xml:space="preserve"> </w:t>
      </w:r>
      <w:r w:rsidRPr="003415EA">
        <w:t>obligatorie</w:t>
      </w:r>
      <w:r w:rsidRPr="003415EA">
        <w:rPr>
          <w:spacing w:val="-8"/>
        </w:rPr>
        <w:t xml:space="preserve"> </w:t>
      </w:r>
      <w:r w:rsidRPr="003415EA">
        <w:t>consultarea</w:t>
      </w:r>
      <w:r w:rsidRPr="003415EA">
        <w:rPr>
          <w:spacing w:val="-8"/>
        </w:rPr>
        <w:t xml:space="preserve"> </w:t>
      </w:r>
      <w:r w:rsidRPr="003415EA">
        <w:t>sa</w:t>
      </w:r>
      <w:r w:rsidRPr="003415EA">
        <w:rPr>
          <w:spacing w:val="-10"/>
        </w:rPr>
        <w:t xml:space="preserve"> </w:t>
      </w:r>
      <w:r w:rsidRPr="003415EA">
        <w:t>si</w:t>
      </w:r>
      <w:r w:rsidRPr="003415EA">
        <w:rPr>
          <w:spacing w:val="-8"/>
        </w:rPr>
        <w:t xml:space="preserve"> </w:t>
      </w:r>
      <w:r w:rsidRPr="003415EA">
        <w:t>avizul</w:t>
      </w:r>
      <w:r w:rsidRPr="003415EA">
        <w:rPr>
          <w:spacing w:val="-7"/>
        </w:rPr>
        <w:t xml:space="preserve"> </w:t>
      </w:r>
      <w:r w:rsidRPr="003415EA">
        <w:t>final</w:t>
      </w:r>
      <w:r w:rsidRPr="003415EA">
        <w:rPr>
          <w:spacing w:val="-8"/>
        </w:rPr>
        <w:t xml:space="preserve"> </w:t>
      </w:r>
      <w:r w:rsidRPr="003415EA">
        <w:t>in cazul in care concesionarul doreste sa aduca modificări majore ale nivelului tarifelor</w:t>
      </w:r>
      <w:r w:rsidRPr="003415EA">
        <w:rPr>
          <w:spacing w:val="-4"/>
        </w:rPr>
        <w:t xml:space="preserve"> </w:t>
      </w:r>
      <w:r w:rsidRPr="003415EA">
        <w:t>practicate.</w:t>
      </w:r>
    </w:p>
    <w:p w14:paraId="376E5E43" w14:textId="77777777" w:rsidR="004A2039" w:rsidRPr="003415EA" w:rsidRDefault="004A2039" w:rsidP="00B87184">
      <w:pPr>
        <w:pStyle w:val="BodyText"/>
        <w:kinsoku w:val="0"/>
        <w:overflowPunct w:val="0"/>
        <w:spacing w:before="9"/>
        <w:jc w:val="both"/>
      </w:pPr>
    </w:p>
    <w:p w14:paraId="20230DED" w14:textId="77777777" w:rsidR="004A2039" w:rsidRPr="003415EA" w:rsidRDefault="004A2039" w:rsidP="00B87184">
      <w:pPr>
        <w:pStyle w:val="Heading3"/>
        <w:numPr>
          <w:ilvl w:val="1"/>
          <w:numId w:val="17"/>
        </w:numPr>
        <w:tabs>
          <w:tab w:val="left" w:pos="611"/>
        </w:tabs>
        <w:kinsoku w:val="0"/>
        <w:overflowPunct w:val="0"/>
        <w:jc w:val="both"/>
      </w:pPr>
      <w:r w:rsidRPr="003415EA">
        <w:t>Previzionarea tratamentului</w:t>
      </w:r>
      <w:r w:rsidRPr="003415EA">
        <w:rPr>
          <w:spacing w:val="-2"/>
        </w:rPr>
        <w:t xml:space="preserve"> </w:t>
      </w:r>
      <w:r w:rsidRPr="003415EA">
        <w:t>contabil</w:t>
      </w:r>
    </w:p>
    <w:p w14:paraId="7BDA11EA" w14:textId="77777777" w:rsidR="004A2039" w:rsidRPr="003415EA" w:rsidRDefault="004A2039" w:rsidP="00B87184">
      <w:pPr>
        <w:pStyle w:val="BodyText"/>
        <w:kinsoku w:val="0"/>
        <w:overflowPunct w:val="0"/>
        <w:spacing w:before="2"/>
        <w:jc w:val="both"/>
        <w:rPr>
          <w:b/>
          <w:bCs/>
          <w:i/>
          <w:iCs/>
        </w:rPr>
      </w:pPr>
    </w:p>
    <w:p w14:paraId="77EE2F85" w14:textId="77777777" w:rsidR="004A2039" w:rsidRPr="003415EA" w:rsidRDefault="004A2039" w:rsidP="00B87184">
      <w:pPr>
        <w:pStyle w:val="BodyText"/>
        <w:kinsoku w:val="0"/>
        <w:overflowPunct w:val="0"/>
        <w:ind w:left="137" w:right="1018"/>
        <w:jc w:val="both"/>
      </w:pPr>
      <w:r w:rsidRPr="003415EA">
        <w:t xml:space="preserve">In stabilirea tratamentului contabil aplicabil concesiunii, Municipiul Tg.Mures, in calitate de autoritate contractanta trebuie </w:t>
      </w:r>
      <w:proofErr w:type="gramStart"/>
      <w:r w:rsidRPr="003415EA">
        <w:t>sa</w:t>
      </w:r>
      <w:proofErr w:type="gramEnd"/>
      <w:r w:rsidRPr="003415EA">
        <w:t xml:space="preserve"> tina cont de normele in vigoare elaborate de Ministerul Finantelor Publice, referitoare la satutul inregistrarii activului, precum si de reglementarile Uniunii Europene referitoare la tratamentul contabil al concesiunii.</w:t>
      </w:r>
    </w:p>
    <w:p w14:paraId="07A208B7" w14:textId="77777777" w:rsidR="004A2039" w:rsidRPr="003415EA" w:rsidRDefault="004A2039" w:rsidP="00B87184">
      <w:pPr>
        <w:pStyle w:val="BodyText"/>
        <w:kinsoku w:val="0"/>
        <w:overflowPunct w:val="0"/>
        <w:spacing w:before="1"/>
        <w:ind w:left="137" w:right="1018"/>
        <w:jc w:val="both"/>
      </w:pPr>
      <w:r w:rsidRPr="003415EA">
        <w:t>Activele implicate in concesiune vor fi inregistrate extra bilanţier deoarece riscurile</w:t>
      </w:r>
      <w:r w:rsidRPr="003415EA">
        <w:rPr>
          <w:spacing w:val="-21"/>
        </w:rPr>
        <w:t xml:space="preserve"> </w:t>
      </w:r>
      <w:r w:rsidRPr="003415EA">
        <w:t>cu</w:t>
      </w:r>
      <w:r w:rsidRPr="003415EA">
        <w:rPr>
          <w:spacing w:val="31"/>
        </w:rPr>
        <w:t xml:space="preserve"> </w:t>
      </w:r>
      <w:r w:rsidRPr="003415EA">
        <w:t>privire</w:t>
      </w:r>
      <w:r w:rsidRPr="003415EA">
        <w:rPr>
          <w:spacing w:val="-22"/>
        </w:rPr>
        <w:t xml:space="preserve"> </w:t>
      </w:r>
      <w:r w:rsidRPr="003415EA">
        <w:t>la</w:t>
      </w:r>
      <w:r w:rsidRPr="003415EA">
        <w:rPr>
          <w:spacing w:val="-20"/>
        </w:rPr>
        <w:t xml:space="preserve"> </w:t>
      </w:r>
      <w:r w:rsidRPr="003415EA">
        <w:t>infiintarea,</w:t>
      </w:r>
      <w:r w:rsidRPr="003415EA">
        <w:rPr>
          <w:spacing w:val="-20"/>
        </w:rPr>
        <w:t xml:space="preserve"> </w:t>
      </w:r>
      <w:r w:rsidRPr="003415EA">
        <w:t>finatarea,</w:t>
      </w:r>
      <w:r w:rsidRPr="003415EA">
        <w:rPr>
          <w:spacing w:val="-22"/>
        </w:rPr>
        <w:t xml:space="preserve"> </w:t>
      </w:r>
      <w:proofErr w:type="gramStart"/>
      <w:r w:rsidRPr="003415EA">
        <w:t>operarea</w:t>
      </w:r>
      <w:r w:rsidRPr="003415EA">
        <w:rPr>
          <w:spacing w:val="-20"/>
        </w:rPr>
        <w:t xml:space="preserve"> </w:t>
      </w:r>
      <w:r w:rsidRPr="003415EA">
        <w:t>,</w:t>
      </w:r>
      <w:proofErr w:type="gramEnd"/>
      <w:r w:rsidRPr="003415EA">
        <w:rPr>
          <w:spacing w:val="-20"/>
        </w:rPr>
        <w:t xml:space="preserve"> </w:t>
      </w:r>
      <w:r w:rsidRPr="003415EA">
        <w:t>fluctuatie</w:t>
      </w:r>
      <w:r w:rsidRPr="003415EA">
        <w:rPr>
          <w:spacing w:val="-21"/>
        </w:rPr>
        <w:t xml:space="preserve"> </w:t>
      </w:r>
      <w:r w:rsidRPr="003415EA">
        <w:t>de</w:t>
      </w:r>
      <w:r w:rsidRPr="003415EA">
        <w:rPr>
          <w:spacing w:val="-20"/>
        </w:rPr>
        <w:t xml:space="preserve"> </w:t>
      </w:r>
      <w:r w:rsidRPr="003415EA">
        <w:t>piata,</w:t>
      </w:r>
      <w:r w:rsidRPr="003415EA">
        <w:rPr>
          <w:spacing w:val="-23"/>
        </w:rPr>
        <w:t xml:space="preserve"> </w:t>
      </w:r>
      <w:r w:rsidRPr="003415EA">
        <w:t>protectie a mediului si modificari legislative, sunt asumate de către</w:t>
      </w:r>
      <w:r w:rsidRPr="003415EA">
        <w:rPr>
          <w:spacing w:val="-11"/>
        </w:rPr>
        <w:t xml:space="preserve"> </w:t>
      </w:r>
      <w:r w:rsidRPr="003415EA">
        <w:t>concesionar.</w:t>
      </w:r>
    </w:p>
    <w:p w14:paraId="6E3510A5" w14:textId="77777777" w:rsidR="004A2039" w:rsidRPr="003415EA" w:rsidRDefault="004A2039" w:rsidP="00B87184">
      <w:pPr>
        <w:pStyle w:val="BodyText"/>
        <w:kinsoku w:val="0"/>
        <w:overflowPunct w:val="0"/>
        <w:spacing w:before="1"/>
        <w:ind w:left="137" w:right="1018"/>
        <w:jc w:val="both"/>
        <w:sectPr w:rsidR="004A2039" w:rsidRPr="003415EA">
          <w:pgSz w:w="12240" w:h="15840"/>
          <w:pgMar w:top="1440" w:right="420" w:bottom="1280" w:left="1680" w:header="864" w:footer="1081" w:gutter="0"/>
          <w:cols w:space="720"/>
          <w:noEndnote/>
        </w:sectPr>
      </w:pPr>
    </w:p>
    <w:p w14:paraId="04CC84AE" w14:textId="77777777" w:rsidR="004A2039" w:rsidRPr="003415EA" w:rsidRDefault="004A2039" w:rsidP="00B87184">
      <w:pPr>
        <w:pStyle w:val="BodyText"/>
        <w:kinsoku w:val="0"/>
        <w:overflowPunct w:val="0"/>
        <w:jc w:val="both"/>
      </w:pPr>
    </w:p>
    <w:p w14:paraId="350AA8B4" w14:textId="77777777" w:rsidR="004A2039" w:rsidRPr="003415EA" w:rsidRDefault="004A2039" w:rsidP="00B87184">
      <w:pPr>
        <w:pStyle w:val="Heading3"/>
        <w:numPr>
          <w:ilvl w:val="1"/>
          <w:numId w:val="17"/>
        </w:numPr>
        <w:tabs>
          <w:tab w:val="left" w:pos="611"/>
        </w:tabs>
        <w:kinsoku w:val="0"/>
        <w:overflowPunct w:val="0"/>
        <w:spacing w:before="89"/>
        <w:jc w:val="both"/>
      </w:pPr>
      <w:r w:rsidRPr="003415EA">
        <w:t>Bancabilitatea concesiunii</w:t>
      </w:r>
    </w:p>
    <w:p w14:paraId="74F6E2A5" w14:textId="77777777" w:rsidR="004A2039" w:rsidRPr="003415EA" w:rsidRDefault="004A2039" w:rsidP="00B87184">
      <w:pPr>
        <w:pStyle w:val="BodyText"/>
        <w:kinsoku w:val="0"/>
        <w:overflowPunct w:val="0"/>
        <w:spacing w:before="2"/>
        <w:jc w:val="both"/>
        <w:rPr>
          <w:b/>
          <w:bCs/>
          <w:i/>
          <w:iCs/>
        </w:rPr>
      </w:pPr>
    </w:p>
    <w:p w14:paraId="3E61CB4D" w14:textId="77777777" w:rsidR="004A2039" w:rsidRPr="003415EA" w:rsidRDefault="004A2039" w:rsidP="00B87184">
      <w:pPr>
        <w:pStyle w:val="BodyText"/>
        <w:kinsoku w:val="0"/>
        <w:overflowPunct w:val="0"/>
        <w:ind w:left="118" w:right="1018"/>
        <w:jc w:val="both"/>
      </w:pPr>
      <w:r w:rsidRPr="003415EA">
        <w:t xml:space="preserve">Bancabilitatea se defineşte ca fiind capacitatea proiectului de a fi finanţabil din punct de vedere economic şi financiar-bancar. Acest lucru presupune faptul că proiectul trebuie </w:t>
      </w:r>
      <w:proofErr w:type="gramStart"/>
      <w:r w:rsidRPr="003415EA">
        <w:t>să</w:t>
      </w:r>
      <w:proofErr w:type="gramEnd"/>
      <w:r w:rsidRPr="003415EA">
        <w:t xml:space="preserve"> îndeplinescă cerinţe de eficienţă, lichiditate, solvabilitate astfel încât să reprezinte o garanţie a continuităţii pe termen lung a proiectului propus.</w:t>
      </w:r>
    </w:p>
    <w:p w14:paraId="48C13073" w14:textId="77777777" w:rsidR="004A2039" w:rsidRPr="003415EA" w:rsidRDefault="004A2039" w:rsidP="00B87184">
      <w:pPr>
        <w:pStyle w:val="BodyText"/>
        <w:kinsoku w:val="0"/>
        <w:overflowPunct w:val="0"/>
        <w:spacing w:before="1"/>
        <w:ind w:left="137" w:right="1022"/>
        <w:jc w:val="both"/>
      </w:pPr>
      <w:r w:rsidRPr="003415EA">
        <w:t>In cadrul studiului de oportunitate, analiza de bancabilitate a proiectului a fost efectuata pornind de la conceptul ca orice investitor isi urmăreşte propriile obiective comerciale in cadrul proiectului si isi planifica o anumita rentabilitate a capitalului investit, acesta fiind instrumentul analitic cel mai des intalnit si utilizat de investitori in analizele efectuate asupra eficientei unui proiect.</w:t>
      </w:r>
    </w:p>
    <w:p w14:paraId="366C7FB3" w14:textId="77777777" w:rsidR="004A2039" w:rsidRPr="003415EA" w:rsidRDefault="004A2039" w:rsidP="00B87184">
      <w:pPr>
        <w:pStyle w:val="BodyText"/>
        <w:kinsoku w:val="0"/>
        <w:overflowPunct w:val="0"/>
        <w:ind w:left="137" w:right="1020"/>
        <w:jc w:val="both"/>
      </w:pPr>
      <w:r w:rsidRPr="003415EA">
        <w:t>Rata</w:t>
      </w:r>
      <w:r w:rsidRPr="003415EA">
        <w:rPr>
          <w:spacing w:val="-9"/>
        </w:rPr>
        <w:t xml:space="preserve"> </w:t>
      </w:r>
      <w:r w:rsidRPr="003415EA">
        <w:t>de</w:t>
      </w:r>
      <w:r w:rsidRPr="003415EA">
        <w:rPr>
          <w:spacing w:val="-6"/>
        </w:rPr>
        <w:t xml:space="preserve"> </w:t>
      </w:r>
      <w:r w:rsidRPr="003415EA">
        <w:t>rentabilitate</w:t>
      </w:r>
      <w:r w:rsidRPr="003415EA">
        <w:rPr>
          <w:spacing w:val="-6"/>
        </w:rPr>
        <w:t xml:space="preserve"> </w:t>
      </w:r>
      <w:r w:rsidRPr="003415EA">
        <w:t>a</w:t>
      </w:r>
      <w:r w:rsidRPr="003415EA">
        <w:rPr>
          <w:spacing w:val="-9"/>
        </w:rPr>
        <w:t xml:space="preserve"> </w:t>
      </w:r>
      <w:r w:rsidRPr="003415EA">
        <w:t>capitalului</w:t>
      </w:r>
      <w:r w:rsidRPr="003415EA">
        <w:rPr>
          <w:spacing w:val="-8"/>
        </w:rPr>
        <w:t xml:space="preserve"> </w:t>
      </w:r>
      <w:r w:rsidRPr="003415EA">
        <w:t>investit</w:t>
      </w:r>
      <w:r w:rsidRPr="003415EA">
        <w:rPr>
          <w:spacing w:val="-6"/>
        </w:rPr>
        <w:t xml:space="preserve"> </w:t>
      </w:r>
      <w:r w:rsidRPr="003415EA">
        <w:t>exprima</w:t>
      </w:r>
      <w:r w:rsidRPr="003415EA">
        <w:rPr>
          <w:spacing w:val="-5"/>
        </w:rPr>
        <w:t xml:space="preserve"> </w:t>
      </w:r>
      <w:r w:rsidRPr="003415EA">
        <w:t>rata</w:t>
      </w:r>
      <w:r w:rsidRPr="003415EA">
        <w:rPr>
          <w:spacing w:val="-6"/>
        </w:rPr>
        <w:t xml:space="preserve"> </w:t>
      </w:r>
      <w:r w:rsidRPr="003415EA">
        <w:t>actualizata</w:t>
      </w:r>
      <w:r w:rsidRPr="003415EA">
        <w:rPr>
          <w:spacing w:val="-6"/>
        </w:rPr>
        <w:t xml:space="preserve"> </w:t>
      </w:r>
      <w:r w:rsidRPr="003415EA">
        <w:t>a</w:t>
      </w:r>
      <w:r w:rsidRPr="003415EA">
        <w:rPr>
          <w:spacing w:val="-6"/>
        </w:rPr>
        <w:t xml:space="preserve"> </w:t>
      </w:r>
      <w:r w:rsidRPr="003415EA">
        <w:t>fluxurilor</w:t>
      </w:r>
      <w:r w:rsidRPr="003415EA">
        <w:rPr>
          <w:spacing w:val="-9"/>
        </w:rPr>
        <w:t xml:space="preserve"> </w:t>
      </w:r>
      <w:r w:rsidRPr="003415EA">
        <w:t xml:space="preserve">de numerar viitoare la acel nivel pentru care veniturile actualizate egaleaza cheltuielile actualizate si care face ca valoarea actualizata neta </w:t>
      </w:r>
      <w:proofErr w:type="gramStart"/>
      <w:r w:rsidRPr="003415EA">
        <w:t>sa</w:t>
      </w:r>
      <w:proofErr w:type="gramEnd"/>
      <w:r w:rsidRPr="003415EA">
        <w:t xml:space="preserve"> fie egala cu zero.</w:t>
      </w:r>
    </w:p>
    <w:p w14:paraId="7B6BBA49" w14:textId="77777777" w:rsidR="004A2039" w:rsidRPr="003415EA" w:rsidRDefault="004A2039" w:rsidP="00B87184">
      <w:pPr>
        <w:pStyle w:val="BodyText"/>
        <w:kinsoku w:val="0"/>
        <w:overflowPunct w:val="0"/>
        <w:ind w:left="137" w:right="1021"/>
        <w:jc w:val="both"/>
      </w:pPr>
      <w:r w:rsidRPr="003415EA">
        <w:t>De asemnea, bancabilitatea are ca scop de a demonstra oportunitatea finantarii proiectului de investitii de către autoritatea contractanta sau concesionar.</w:t>
      </w:r>
    </w:p>
    <w:p w14:paraId="6ED66E90" w14:textId="77777777" w:rsidR="004A2039" w:rsidRPr="003415EA" w:rsidRDefault="004A2039" w:rsidP="00B87184">
      <w:pPr>
        <w:pStyle w:val="BodyText"/>
        <w:kinsoku w:val="0"/>
        <w:overflowPunct w:val="0"/>
        <w:ind w:left="137" w:right="1017"/>
        <w:jc w:val="both"/>
      </w:pPr>
      <w:r w:rsidRPr="003415EA">
        <w:t xml:space="preserve">Chiar daca se accepta structura proiectului propus de Municipiul Tg.Mures in calitate de autoritate contractanta, investitorul sau finantatorul </w:t>
      </w:r>
      <w:proofErr w:type="gramStart"/>
      <w:r w:rsidRPr="003415EA">
        <w:t>va</w:t>
      </w:r>
      <w:proofErr w:type="gramEnd"/>
      <w:r w:rsidRPr="003415EA">
        <w:t xml:space="preserve"> avea cerinţe specifice de natura finaciara, respectiv rata de rentabilitate a capitalui investit.</w:t>
      </w:r>
    </w:p>
    <w:p w14:paraId="335C87D2" w14:textId="77777777" w:rsidR="004A2039" w:rsidRPr="003415EA" w:rsidRDefault="004A2039" w:rsidP="00B87184">
      <w:pPr>
        <w:pStyle w:val="BodyText"/>
        <w:kinsoku w:val="0"/>
        <w:overflowPunct w:val="0"/>
        <w:ind w:left="137" w:right="1015"/>
        <w:jc w:val="both"/>
      </w:pPr>
      <w:r w:rsidRPr="003415EA">
        <w:t>Fiind</w:t>
      </w:r>
      <w:r w:rsidRPr="003415EA">
        <w:rPr>
          <w:spacing w:val="-12"/>
        </w:rPr>
        <w:t xml:space="preserve"> </w:t>
      </w:r>
      <w:r w:rsidRPr="003415EA">
        <w:t>un</w:t>
      </w:r>
      <w:r w:rsidRPr="003415EA">
        <w:rPr>
          <w:spacing w:val="-12"/>
        </w:rPr>
        <w:t xml:space="preserve"> </w:t>
      </w:r>
      <w:r w:rsidRPr="003415EA">
        <w:t>proiect</w:t>
      </w:r>
      <w:r w:rsidRPr="003415EA">
        <w:rPr>
          <w:spacing w:val="-11"/>
        </w:rPr>
        <w:t xml:space="preserve"> </w:t>
      </w:r>
      <w:r w:rsidRPr="003415EA">
        <w:t>in</w:t>
      </w:r>
      <w:r w:rsidRPr="003415EA">
        <w:rPr>
          <w:spacing w:val="-12"/>
        </w:rPr>
        <w:t xml:space="preserve"> </w:t>
      </w:r>
      <w:r w:rsidRPr="003415EA">
        <w:t>care</w:t>
      </w:r>
      <w:r w:rsidRPr="003415EA">
        <w:rPr>
          <w:spacing w:val="-12"/>
        </w:rPr>
        <w:t xml:space="preserve"> </w:t>
      </w:r>
      <w:r w:rsidRPr="003415EA">
        <w:t>utilizatorii</w:t>
      </w:r>
      <w:r w:rsidRPr="003415EA">
        <w:rPr>
          <w:spacing w:val="-12"/>
        </w:rPr>
        <w:t xml:space="preserve"> </w:t>
      </w:r>
      <w:r w:rsidRPr="003415EA">
        <w:t>finali</w:t>
      </w:r>
      <w:r w:rsidRPr="003415EA">
        <w:rPr>
          <w:spacing w:val="-11"/>
        </w:rPr>
        <w:t xml:space="preserve"> </w:t>
      </w:r>
      <w:r w:rsidRPr="003415EA">
        <w:t>achita</w:t>
      </w:r>
      <w:r w:rsidRPr="003415EA">
        <w:rPr>
          <w:spacing w:val="-13"/>
        </w:rPr>
        <w:t xml:space="preserve"> </w:t>
      </w:r>
      <w:r w:rsidRPr="003415EA">
        <w:t>contravaloare</w:t>
      </w:r>
      <w:r w:rsidRPr="003415EA">
        <w:rPr>
          <w:spacing w:val="-14"/>
        </w:rPr>
        <w:t xml:space="preserve"> </w:t>
      </w:r>
      <w:r w:rsidRPr="003415EA">
        <w:t>serviciilor</w:t>
      </w:r>
      <w:r w:rsidRPr="003415EA">
        <w:rPr>
          <w:spacing w:val="-15"/>
        </w:rPr>
        <w:t xml:space="preserve"> </w:t>
      </w:r>
      <w:r w:rsidRPr="003415EA">
        <w:t>prestate, acest lucru influenteaza bancabilitatea, deoarece realizarea obiectivelor ecomonico</w:t>
      </w:r>
      <w:r w:rsidRPr="003415EA">
        <w:rPr>
          <w:spacing w:val="-11"/>
        </w:rPr>
        <w:t xml:space="preserve"> </w:t>
      </w:r>
      <w:r w:rsidRPr="003415EA">
        <w:t>financiare</w:t>
      </w:r>
      <w:r w:rsidRPr="003415EA">
        <w:rPr>
          <w:spacing w:val="-11"/>
        </w:rPr>
        <w:t xml:space="preserve"> </w:t>
      </w:r>
      <w:r w:rsidRPr="003415EA">
        <w:t>ale</w:t>
      </w:r>
      <w:r w:rsidRPr="003415EA">
        <w:rPr>
          <w:spacing w:val="-11"/>
        </w:rPr>
        <w:t xml:space="preserve"> </w:t>
      </w:r>
      <w:r w:rsidRPr="003415EA">
        <w:t>proiectului</w:t>
      </w:r>
      <w:r w:rsidRPr="003415EA">
        <w:rPr>
          <w:spacing w:val="-11"/>
        </w:rPr>
        <w:t xml:space="preserve"> </w:t>
      </w:r>
      <w:r w:rsidRPr="003415EA">
        <w:t>depind</w:t>
      </w:r>
      <w:r w:rsidRPr="003415EA">
        <w:rPr>
          <w:spacing w:val="-10"/>
        </w:rPr>
        <w:t xml:space="preserve"> </w:t>
      </w:r>
      <w:r w:rsidRPr="003415EA">
        <w:t>de</w:t>
      </w:r>
      <w:r w:rsidRPr="003415EA">
        <w:rPr>
          <w:spacing w:val="-11"/>
        </w:rPr>
        <w:t xml:space="preserve"> </w:t>
      </w:r>
      <w:r w:rsidRPr="003415EA">
        <w:t>numărul</w:t>
      </w:r>
      <w:r w:rsidRPr="003415EA">
        <w:rPr>
          <w:spacing w:val="-11"/>
        </w:rPr>
        <w:t xml:space="preserve"> </w:t>
      </w:r>
      <w:r w:rsidRPr="003415EA">
        <w:t>estimat</w:t>
      </w:r>
      <w:r w:rsidRPr="003415EA">
        <w:rPr>
          <w:spacing w:val="-8"/>
        </w:rPr>
        <w:t xml:space="preserve"> </w:t>
      </w:r>
      <w:r w:rsidRPr="003415EA">
        <w:t>de</w:t>
      </w:r>
      <w:r w:rsidRPr="003415EA">
        <w:rPr>
          <w:spacing w:val="-11"/>
        </w:rPr>
        <w:t xml:space="preserve"> </w:t>
      </w:r>
      <w:r w:rsidRPr="003415EA">
        <w:t>utilizatori,</w:t>
      </w:r>
      <w:r w:rsidRPr="003415EA">
        <w:rPr>
          <w:spacing w:val="-10"/>
        </w:rPr>
        <w:t xml:space="preserve"> </w:t>
      </w:r>
      <w:r w:rsidRPr="003415EA">
        <w:t>de gradul de utilizare al serviciilor si de diponibilitatea clienţilor de a achita contravaloarea serviciilor</w:t>
      </w:r>
      <w:r w:rsidRPr="003415EA">
        <w:rPr>
          <w:spacing w:val="-4"/>
        </w:rPr>
        <w:t xml:space="preserve"> </w:t>
      </w:r>
      <w:r w:rsidRPr="003415EA">
        <w:t>prestate.</w:t>
      </w:r>
    </w:p>
    <w:p w14:paraId="7FD3405A" w14:textId="5EC6D940" w:rsidR="004A2039" w:rsidRPr="003415EA" w:rsidRDefault="004A2039" w:rsidP="00B87184">
      <w:pPr>
        <w:pStyle w:val="BodyText"/>
        <w:kinsoku w:val="0"/>
        <w:overflowPunct w:val="0"/>
        <w:ind w:left="137" w:right="1018"/>
        <w:jc w:val="both"/>
      </w:pPr>
      <w:r w:rsidRPr="003415EA">
        <w:t xml:space="preserve">In cadrul analizei de bancabilitate a proiectului s-au facut calcule pentru o </w:t>
      </w:r>
      <w:r w:rsidRPr="003415EA">
        <w:rPr>
          <w:b/>
        </w:rPr>
        <w:t xml:space="preserve">perioada de </w:t>
      </w:r>
      <w:r w:rsidR="000760E5">
        <w:rPr>
          <w:b/>
        </w:rPr>
        <w:t>4</w:t>
      </w:r>
      <w:r w:rsidRPr="003415EA">
        <w:rPr>
          <w:b/>
        </w:rPr>
        <w:t xml:space="preserve"> ani</w:t>
      </w:r>
      <w:r w:rsidRPr="003415EA">
        <w:t>. Datele referitoare la numărul locurilor de parcare si respectiv la</w:t>
      </w:r>
      <w:r w:rsidRPr="003415EA">
        <w:rPr>
          <w:spacing w:val="-16"/>
        </w:rPr>
        <w:t xml:space="preserve"> </w:t>
      </w:r>
      <w:r w:rsidRPr="003415EA">
        <w:t>veniturile</w:t>
      </w:r>
      <w:r w:rsidRPr="003415EA">
        <w:rPr>
          <w:spacing w:val="-16"/>
        </w:rPr>
        <w:t xml:space="preserve"> </w:t>
      </w:r>
      <w:r w:rsidRPr="003415EA">
        <w:t>totale</w:t>
      </w:r>
      <w:r w:rsidRPr="003415EA">
        <w:rPr>
          <w:spacing w:val="-16"/>
        </w:rPr>
        <w:t xml:space="preserve"> </w:t>
      </w:r>
      <w:r w:rsidRPr="003415EA">
        <w:t>generate</w:t>
      </w:r>
      <w:r w:rsidRPr="003415EA">
        <w:rPr>
          <w:spacing w:val="-16"/>
        </w:rPr>
        <w:t xml:space="preserve"> </w:t>
      </w:r>
      <w:r w:rsidRPr="003415EA">
        <w:t>de</w:t>
      </w:r>
      <w:r w:rsidRPr="003415EA">
        <w:rPr>
          <w:spacing w:val="-16"/>
        </w:rPr>
        <w:t xml:space="preserve"> </w:t>
      </w:r>
      <w:r w:rsidRPr="003415EA">
        <w:t>acestea,</w:t>
      </w:r>
      <w:r w:rsidRPr="003415EA">
        <w:rPr>
          <w:spacing w:val="-14"/>
        </w:rPr>
        <w:t xml:space="preserve"> </w:t>
      </w:r>
      <w:r w:rsidRPr="003415EA">
        <w:t>sunt</w:t>
      </w:r>
      <w:r w:rsidRPr="003415EA">
        <w:rPr>
          <w:spacing w:val="-13"/>
        </w:rPr>
        <w:t xml:space="preserve"> </w:t>
      </w:r>
      <w:r w:rsidRPr="003415EA">
        <w:t>similare</w:t>
      </w:r>
      <w:r w:rsidRPr="003415EA">
        <w:rPr>
          <w:spacing w:val="-16"/>
        </w:rPr>
        <w:t xml:space="preserve"> </w:t>
      </w:r>
      <w:r w:rsidRPr="003415EA">
        <w:t>scenariului</w:t>
      </w:r>
      <w:r w:rsidRPr="003415EA">
        <w:rPr>
          <w:spacing w:val="-17"/>
        </w:rPr>
        <w:t xml:space="preserve"> </w:t>
      </w:r>
      <w:r w:rsidRPr="003415EA">
        <w:t>de</w:t>
      </w:r>
      <w:r w:rsidRPr="003415EA">
        <w:rPr>
          <w:spacing w:val="-16"/>
        </w:rPr>
        <w:t xml:space="preserve"> </w:t>
      </w:r>
      <w:r w:rsidRPr="003415EA">
        <w:t>implementare prin fonduri</w:t>
      </w:r>
      <w:r w:rsidRPr="003415EA">
        <w:rPr>
          <w:spacing w:val="-3"/>
        </w:rPr>
        <w:t xml:space="preserve"> </w:t>
      </w:r>
      <w:r w:rsidRPr="003415EA">
        <w:t>proprii.</w:t>
      </w:r>
    </w:p>
    <w:p w14:paraId="6658BE52" w14:textId="309EF329" w:rsidR="004A2039" w:rsidRPr="003415EA" w:rsidRDefault="004A2039" w:rsidP="00B87184">
      <w:pPr>
        <w:pStyle w:val="BodyText"/>
        <w:kinsoku w:val="0"/>
        <w:overflowPunct w:val="0"/>
        <w:ind w:left="137"/>
        <w:jc w:val="both"/>
      </w:pPr>
      <w:r w:rsidRPr="003415EA">
        <w:t xml:space="preserve">Valoare concesiuni este de </w:t>
      </w:r>
      <w:r w:rsidR="005E58F5" w:rsidRPr="003415EA">
        <w:rPr>
          <w:b/>
          <w:lang w:val="ro-RO"/>
        </w:rPr>
        <w:t>1</w:t>
      </w:r>
      <w:r w:rsidR="00B221F1">
        <w:rPr>
          <w:b/>
          <w:lang w:val="ro-RO"/>
        </w:rPr>
        <w:t>6</w:t>
      </w:r>
      <w:r w:rsidR="005E58F5" w:rsidRPr="003415EA">
        <w:rPr>
          <w:b/>
          <w:lang w:val="ro-RO"/>
        </w:rPr>
        <w:t>.</w:t>
      </w:r>
      <w:r w:rsidR="00B221F1">
        <w:rPr>
          <w:b/>
          <w:lang w:val="ro-RO"/>
        </w:rPr>
        <w:t>766</w:t>
      </w:r>
      <w:r w:rsidR="005E58F5" w:rsidRPr="003415EA">
        <w:rPr>
          <w:b/>
          <w:lang w:val="ro-RO"/>
        </w:rPr>
        <w:t>.</w:t>
      </w:r>
      <w:r w:rsidR="00B221F1">
        <w:rPr>
          <w:b/>
          <w:lang w:val="ro-RO"/>
        </w:rPr>
        <w:t>317</w:t>
      </w:r>
      <w:r w:rsidR="005E58F5" w:rsidRPr="003415EA">
        <w:rPr>
          <w:b/>
          <w:lang w:val="ro-RO"/>
        </w:rPr>
        <w:t xml:space="preserve"> RON</w:t>
      </w:r>
      <w:proofErr w:type="gramStart"/>
      <w:r w:rsidR="005E58F5" w:rsidRPr="003415EA">
        <w:rPr>
          <w:b/>
          <w:lang w:val="ro-RO"/>
        </w:rPr>
        <w:t>.</w:t>
      </w:r>
      <w:r w:rsidRPr="003415EA">
        <w:t>.</w:t>
      </w:r>
      <w:proofErr w:type="gramEnd"/>
    </w:p>
    <w:p w14:paraId="758A32EB" w14:textId="77777777" w:rsidR="004A2039" w:rsidRPr="003415EA" w:rsidRDefault="004A2039" w:rsidP="00B87184">
      <w:pPr>
        <w:pStyle w:val="BodyText"/>
        <w:kinsoku w:val="0"/>
        <w:overflowPunct w:val="0"/>
        <w:ind w:left="137" w:right="944"/>
        <w:jc w:val="both"/>
      </w:pPr>
      <w:r w:rsidRPr="003415EA">
        <w:t xml:space="preserve">Valoarea actualizata neta a fluxurilor de numerar </w:t>
      </w:r>
      <w:proofErr w:type="gramStart"/>
      <w:r w:rsidRPr="003415EA">
        <w:t>este</w:t>
      </w:r>
      <w:proofErr w:type="gramEnd"/>
      <w:r w:rsidRPr="003415EA">
        <w:t xml:space="preserve"> prezenta in tabele la capitolul 4.4.</w:t>
      </w:r>
    </w:p>
    <w:p w14:paraId="51D0471F" w14:textId="208375D0" w:rsidR="004A2039" w:rsidRPr="003415EA" w:rsidRDefault="004A2039" w:rsidP="00B87184">
      <w:pPr>
        <w:pStyle w:val="BodyText"/>
        <w:kinsoku w:val="0"/>
        <w:overflowPunct w:val="0"/>
        <w:spacing w:before="1"/>
        <w:ind w:left="137" w:right="944"/>
        <w:jc w:val="both"/>
      </w:pPr>
      <w:r w:rsidRPr="003415EA">
        <w:t xml:space="preserve">Pentru concesionar devine atractiva din punct de vedere economic concesiunea dacă aceasta se realizează pe o durata de </w:t>
      </w:r>
      <w:r w:rsidR="005E58F5" w:rsidRPr="003415EA">
        <w:t xml:space="preserve">minim </w:t>
      </w:r>
      <w:r w:rsidR="000760E5">
        <w:t>4</w:t>
      </w:r>
      <w:r w:rsidRPr="003415EA">
        <w:t xml:space="preserve"> ani.</w:t>
      </w:r>
    </w:p>
    <w:p w14:paraId="3E4563E0" w14:textId="77777777" w:rsidR="004A2039" w:rsidRPr="003415EA" w:rsidRDefault="004A2039" w:rsidP="00B87184">
      <w:pPr>
        <w:pStyle w:val="BodyText"/>
        <w:kinsoku w:val="0"/>
        <w:overflowPunct w:val="0"/>
        <w:ind w:left="137" w:right="944"/>
        <w:jc w:val="both"/>
      </w:pPr>
      <w:r w:rsidRPr="003415EA">
        <w:t xml:space="preserve">Fluxul de numerar cumulat </w:t>
      </w:r>
      <w:proofErr w:type="gramStart"/>
      <w:r w:rsidRPr="003415EA">
        <w:t>este</w:t>
      </w:r>
      <w:proofErr w:type="gramEnd"/>
      <w:r w:rsidRPr="003415EA">
        <w:t xml:space="preserve"> pozitiv incepand cu anul </w:t>
      </w:r>
      <w:r w:rsidR="005E58F5" w:rsidRPr="003415EA">
        <w:t>1</w:t>
      </w:r>
      <w:r w:rsidRPr="003415EA">
        <w:t xml:space="preserve"> de la momentul implementarii.</w:t>
      </w:r>
    </w:p>
    <w:p w14:paraId="07156CA2" w14:textId="77777777" w:rsidR="004A2039" w:rsidRPr="003415EA" w:rsidRDefault="004A2039" w:rsidP="00B87184">
      <w:pPr>
        <w:pStyle w:val="BodyText"/>
        <w:kinsoku w:val="0"/>
        <w:overflowPunct w:val="0"/>
        <w:ind w:left="137" w:right="944"/>
        <w:jc w:val="both"/>
        <w:sectPr w:rsidR="004A2039" w:rsidRPr="003415EA">
          <w:pgSz w:w="12240" w:h="15840"/>
          <w:pgMar w:top="1440" w:right="420" w:bottom="1280" w:left="1680" w:header="864" w:footer="1081" w:gutter="0"/>
          <w:cols w:space="720"/>
          <w:noEndnote/>
        </w:sectPr>
      </w:pPr>
    </w:p>
    <w:p w14:paraId="5BF537AD" w14:textId="77777777" w:rsidR="004A2039" w:rsidRPr="003415EA" w:rsidRDefault="004A2039" w:rsidP="00B87184">
      <w:pPr>
        <w:pStyle w:val="BodyText"/>
        <w:kinsoku w:val="0"/>
        <w:overflowPunct w:val="0"/>
        <w:spacing w:before="7"/>
        <w:jc w:val="both"/>
      </w:pPr>
    </w:p>
    <w:p w14:paraId="6965C3DB" w14:textId="77777777" w:rsidR="004A2039" w:rsidRPr="003415EA" w:rsidRDefault="004A2039" w:rsidP="00B87184">
      <w:pPr>
        <w:pStyle w:val="BodyText"/>
        <w:kinsoku w:val="0"/>
        <w:overflowPunct w:val="0"/>
        <w:spacing w:before="89"/>
        <w:ind w:left="118" w:right="944"/>
        <w:jc w:val="both"/>
      </w:pPr>
      <w:r w:rsidRPr="003415EA">
        <w:t>Se</w:t>
      </w:r>
      <w:r w:rsidRPr="003415EA">
        <w:rPr>
          <w:spacing w:val="-12"/>
        </w:rPr>
        <w:t xml:space="preserve"> </w:t>
      </w:r>
      <w:r w:rsidRPr="003415EA">
        <w:t>remarca</w:t>
      </w:r>
      <w:r w:rsidRPr="003415EA">
        <w:rPr>
          <w:spacing w:val="-12"/>
        </w:rPr>
        <w:t xml:space="preserve"> </w:t>
      </w:r>
      <w:r w:rsidRPr="003415EA">
        <w:t>faptul</w:t>
      </w:r>
      <w:r w:rsidRPr="003415EA">
        <w:rPr>
          <w:spacing w:val="-14"/>
        </w:rPr>
        <w:t xml:space="preserve"> </w:t>
      </w:r>
      <w:r w:rsidRPr="003415EA">
        <w:t>ca</w:t>
      </w:r>
      <w:r w:rsidRPr="003415EA">
        <w:rPr>
          <w:spacing w:val="-12"/>
        </w:rPr>
        <w:t xml:space="preserve"> </w:t>
      </w:r>
      <w:r w:rsidRPr="003415EA">
        <w:t>investiţia</w:t>
      </w:r>
      <w:r w:rsidRPr="003415EA">
        <w:rPr>
          <w:spacing w:val="-12"/>
        </w:rPr>
        <w:t xml:space="preserve"> </w:t>
      </w:r>
      <w:r w:rsidRPr="003415EA">
        <w:t>dezvoltata</w:t>
      </w:r>
      <w:r w:rsidRPr="003415EA">
        <w:rPr>
          <w:spacing w:val="-15"/>
        </w:rPr>
        <w:t xml:space="preserve"> </w:t>
      </w:r>
      <w:r w:rsidRPr="003415EA">
        <w:t>in</w:t>
      </w:r>
      <w:r w:rsidRPr="003415EA">
        <w:rPr>
          <w:spacing w:val="-14"/>
        </w:rPr>
        <w:t xml:space="preserve"> </w:t>
      </w:r>
      <w:r w:rsidRPr="003415EA">
        <w:t>parametrii</w:t>
      </w:r>
      <w:r w:rsidRPr="003415EA">
        <w:rPr>
          <w:spacing w:val="-12"/>
        </w:rPr>
        <w:t xml:space="preserve"> </w:t>
      </w:r>
      <w:r w:rsidRPr="003415EA">
        <w:t>prezentaţi</w:t>
      </w:r>
      <w:r w:rsidRPr="003415EA">
        <w:rPr>
          <w:spacing w:val="-14"/>
        </w:rPr>
        <w:t xml:space="preserve"> </w:t>
      </w:r>
      <w:proofErr w:type="gramStart"/>
      <w:r w:rsidRPr="003415EA">
        <w:t>este</w:t>
      </w:r>
      <w:proofErr w:type="gramEnd"/>
      <w:r w:rsidRPr="003415EA">
        <w:rPr>
          <w:spacing w:val="-12"/>
        </w:rPr>
        <w:t xml:space="preserve"> </w:t>
      </w:r>
      <w:r w:rsidRPr="003415EA">
        <w:t>fezabila</w:t>
      </w:r>
      <w:r w:rsidRPr="003415EA">
        <w:rPr>
          <w:spacing w:val="-8"/>
        </w:rPr>
        <w:t xml:space="preserve"> </w:t>
      </w:r>
      <w:r w:rsidRPr="003415EA">
        <w:rPr>
          <w:spacing w:val="-2"/>
        </w:rPr>
        <w:t xml:space="preserve">din </w:t>
      </w:r>
      <w:r w:rsidRPr="003415EA">
        <w:t>punct de vedere economic</w:t>
      </w:r>
      <w:r w:rsidRPr="003415EA">
        <w:rPr>
          <w:spacing w:val="-3"/>
        </w:rPr>
        <w:t xml:space="preserve"> </w:t>
      </w:r>
      <w:r w:rsidRPr="003415EA">
        <w:t>astfel:</w:t>
      </w:r>
    </w:p>
    <w:p w14:paraId="0017AADD" w14:textId="1790A03F" w:rsidR="004A2039" w:rsidRPr="003415EA" w:rsidRDefault="004A2039" w:rsidP="00B87184">
      <w:pPr>
        <w:pStyle w:val="BodyText"/>
        <w:kinsoku w:val="0"/>
        <w:overflowPunct w:val="0"/>
        <w:ind w:left="118" w:right="1087"/>
        <w:jc w:val="both"/>
      </w:pPr>
      <w:r w:rsidRPr="003415EA">
        <w:t>Pentru Municipiul Targu Mures incepand cu prima luna de concesionare</w:t>
      </w:r>
      <w:proofErr w:type="gramStart"/>
      <w:r w:rsidRPr="003415EA">
        <w:t>;  Pentru</w:t>
      </w:r>
      <w:proofErr w:type="gramEnd"/>
      <w:r w:rsidRPr="003415EA">
        <w:t xml:space="preserve"> un investitor proiectul devine atractiv din punct de vedere economic pentru realizarea investiţiei daca concesiunea se rea</w:t>
      </w:r>
      <w:r w:rsidR="00B221F1">
        <w:t>lizează pe o perioada de minim 3</w:t>
      </w:r>
      <w:r w:rsidRPr="003415EA">
        <w:t xml:space="preserve"> ani si la o redeventa stabilita conform cap. </w:t>
      </w:r>
      <w:proofErr w:type="gramStart"/>
      <w:r w:rsidR="002B5EC3">
        <w:t>4.2</w:t>
      </w:r>
      <w:r w:rsidRPr="003415EA">
        <w:rPr>
          <w:spacing w:val="-22"/>
        </w:rPr>
        <w:t xml:space="preserve"> </w:t>
      </w:r>
      <w:r w:rsidRPr="003415EA">
        <w:t>;</w:t>
      </w:r>
      <w:proofErr w:type="gramEnd"/>
    </w:p>
    <w:p w14:paraId="27028EE4" w14:textId="77777777" w:rsidR="004A2039" w:rsidRPr="003415EA" w:rsidRDefault="004A2039" w:rsidP="00B87184">
      <w:pPr>
        <w:pStyle w:val="BodyText"/>
        <w:kinsoku w:val="0"/>
        <w:overflowPunct w:val="0"/>
        <w:ind w:left="118" w:right="1017"/>
        <w:jc w:val="both"/>
      </w:pPr>
      <w:r w:rsidRPr="003415EA">
        <w:t xml:space="preserve">In concluzie, proiectul </w:t>
      </w:r>
      <w:r w:rsidRPr="003415EA">
        <w:rPr>
          <w:b/>
          <w:bCs/>
        </w:rPr>
        <w:t>„serviciului public de exploatare si întretinere a parcărilor cu plată din Municipiul Tîrgu Mures”</w:t>
      </w:r>
      <w:r w:rsidRPr="003415EA">
        <w:t xml:space="preserve">, in forma </w:t>
      </w:r>
      <w:proofErr w:type="gramStart"/>
      <w:r w:rsidRPr="003415EA">
        <w:t>sa</w:t>
      </w:r>
      <w:proofErr w:type="gramEnd"/>
      <w:r w:rsidRPr="003415EA">
        <w:t xml:space="preserve"> actuala, este atractiv pentru investitorii privaţi si conform indicatoriilor analizaţi se constată că proiectul poate fi finanţat prin resurse proprii ale concesionarului sau prin împrumuturi bancare.</w:t>
      </w:r>
    </w:p>
    <w:p w14:paraId="283099EC" w14:textId="77777777" w:rsidR="004A2039" w:rsidRPr="003415EA" w:rsidRDefault="004A2039" w:rsidP="00B87184">
      <w:pPr>
        <w:pStyle w:val="BodyText"/>
        <w:kinsoku w:val="0"/>
        <w:overflowPunct w:val="0"/>
        <w:spacing w:before="1"/>
        <w:jc w:val="both"/>
      </w:pPr>
    </w:p>
    <w:p w14:paraId="6B8DB2B9" w14:textId="77777777" w:rsidR="004A2039" w:rsidRPr="003415EA" w:rsidRDefault="004A2039" w:rsidP="00B87184">
      <w:pPr>
        <w:pStyle w:val="Heading3"/>
        <w:numPr>
          <w:ilvl w:val="1"/>
          <w:numId w:val="17"/>
        </w:numPr>
        <w:tabs>
          <w:tab w:val="left" w:pos="611"/>
        </w:tabs>
        <w:kinsoku w:val="0"/>
        <w:overflowPunct w:val="0"/>
        <w:jc w:val="both"/>
      </w:pPr>
      <w:r w:rsidRPr="003415EA">
        <w:t>Evaluarea investitiilor, a cheltuielilor de administrare si a</w:t>
      </w:r>
      <w:r w:rsidRPr="003415EA">
        <w:rPr>
          <w:spacing w:val="-16"/>
        </w:rPr>
        <w:t xml:space="preserve"> </w:t>
      </w:r>
      <w:r w:rsidRPr="003415EA">
        <w:t>veniturilor</w:t>
      </w:r>
    </w:p>
    <w:p w14:paraId="360E41B1" w14:textId="77777777" w:rsidR="004A2039" w:rsidRPr="003415EA" w:rsidRDefault="004A2039" w:rsidP="00B87184">
      <w:pPr>
        <w:pStyle w:val="BodyText"/>
        <w:kinsoku w:val="0"/>
        <w:overflowPunct w:val="0"/>
        <w:spacing w:before="1"/>
        <w:jc w:val="both"/>
        <w:rPr>
          <w:b/>
          <w:bCs/>
          <w:i/>
          <w:iCs/>
        </w:rPr>
      </w:pPr>
    </w:p>
    <w:p w14:paraId="5BFAFF16" w14:textId="77777777" w:rsidR="004A2039" w:rsidRPr="003415EA" w:rsidRDefault="004A2039" w:rsidP="00B87184">
      <w:pPr>
        <w:pStyle w:val="BodyText"/>
        <w:kinsoku w:val="0"/>
        <w:overflowPunct w:val="0"/>
        <w:spacing w:before="1"/>
        <w:ind w:left="118" w:right="1022"/>
        <w:jc w:val="both"/>
      </w:pPr>
      <w:r w:rsidRPr="003415EA">
        <w:t xml:space="preserve">Datele economico-financiare cu privire la valoarea investitiilor necesare si a veniturilor si cheltuielilor de operare au fost prezentate in detaliu in Cap. </w:t>
      </w:r>
      <w:proofErr w:type="gramStart"/>
      <w:r w:rsidRPr="003415EA">
        <w:t>4.1 si</w:t>
      </w:r>
      <w:proofErr w:type="gramEnd"/>
      <w:r w:rsidRPr="003415EA">
        <w:t xml:space="preserve"> respectiv Cap. </w:t>
      </w:r>
      <w:proofErr w:type="gramStart"/>
      <w:r w:rsidRPr="003415EA">
        <w:t>4.2 .</w:t>
      </w:r>
      <w:proofErr w:type="gramEnd"/>
    </w:p>
    <w:p w14:paraId="4718DC63" w14:textId="77777777" w:rsidR="004A2039" w:rsidRPr="003415EA" w:rsidRDefault="004A2039" w:rsidP="00B87184">
      <w:pPr>
        <w:pStyle w:val="BodyText"/>
        <w:kinsoku w:val="0"/>
        <w:overflowPunct w:val="0"/>
        <w:spacing w:before="9"/>
        <w:jc w:val="both"/>
      </w:pPr>
    </w:p>
    <w:p w14:paraId="1FCBA34D" w14:textId="77777777" w:rsidR="004A2039" w:rsidRPr="003415EA" w:rsidRDefault="004A2039" w:rsidP="00B87184">
      <w:pPr>
        <w:pStyle w:val="Heading3"/>
        <w:numPr>
          <w:ilvl w:val="1"/>
          <w:numId w:val="17"/>
        </w:numPr>
        <w:tabs>
          <w:tab w:val="left" w:pos="611"/>
        </w:tabs>
        <w:kinsoku w:val="0"/>
        <w:overflowPunct w:val="0"/>
        <w:jc w:val="both"/>
      </w:pPr>
      <w:r w:rsidRPr="003415EA">
        <w:t>Determinarea valorii estimative a</w:t>
      </w:r>
      <w:r w:rsidRPr="003415EA">
        <w:rPr>
          <w:spacing w:val="-2"/>
        </w:rPr>
        <w:t xml:space="preserve"> </w:t>
      </w:r>
      <w:r w:rsidRPr="003415EA">
        <w:t>concesiunii</w:t>
      </w:r>
    </w:p>
    <w:p w14:paraId="62447293" w14:textId="77777777" w:rsidR="004A2039" w:rsidRPr="003415EA" w:rsidRDefault="004A2039" w:rsidP="00B87184">
      <w:pPr>
        <w:pStyle w:val="BodyText"/>
        <w:kinsoku w:val="0"/>
        <w:overflowPunct w:val="0"/>
        <w:spacing w:before="2"/>
        <w:jc w:val="both"/>
        <w:rPr>
          <w:b/>
          <w:bCs/>
          <w:i/>
          <w:iCs/>
        </w:rPr>
      </w:pPr>
    </w:p>
    <w:p w14:paraId="76EC54AE" w14:textId="77777777" w:rsidR="004A2039" w:rsidRPr="003415EA" w:rsidRDefault="004A2039" w:rsidP="00B87184">
      <w:pPr>
        <w:pStyle w:val="BodyText"/>
        <w:kinsoku w:val="0"/>
        <w:overflowPunct w:val="0"/>
        <w:ind w:left="118"/>
        <w:jc w:val="both"/>
      </w:pPr>
      <w:r w:rsidRPr="003415EA">
        <w:t>Determinarea valorii estimative a concesiunii s-a prezentat pe larg la Cap. 4.2.</w:t>
      </w:r>
    </w:p>
    <w:p w14:paraId="63798AE6" w14:textId="77777777" w:rsidR="004A2039" w:rsidRPr="003415EA" w:rsidRDefault="004A2039" w:rsidP="00B87184">
      <w:pPr>
        <w:pStyle w:val="BodyText"/>
        <w:kinsoku w:val="0"/>
        <w:overflowPunct w:val="0"/>
        <w:jc w:val="both"/>
      </w:pPr>
    </w:p>
    <w:p w14:paraId="48D284C7" w14:textId="77777777" w:rsidR="004A2039" w:rsidRPr="003415EA" w:rsidRDefault="004A2039" w:rsidP="00B87184">
      <w:pPr>
        <w:pStyle w:val="BodyText"/>
        <w:kinsoku w:val="0"/>
        <w:overflowPunct w:val="0"/>
        <w:spacing w:before="10"/>
        <w:jc w:val="both"/>
      </w:pPr>
    </w:p>
    <w:p w14:paraId="4F3C9D5C" w14:textId="77777777" w:rsidR="004A2039" w:rsidRPr="003415EA" w:rsidRDefault="004A2039" w:rsidP="00B87184">
      <w:pPr>
        <w:pStyle w:val="Heading3"/>
        <w:numPr>
          <w:ilvl w:val="1"/>
          <w:numId w:val="17"/>
        </w:numPr>
        <w:tabs>
          <w:tab w:val="left" w:pos="611"/>
        </w:tabs>
        <w:kinsoku w:val="0"/>
        <w:overflowPunct w:val="0"/>
        <w:jc w:val="both"/>
      </w:pPr>
      <w:r w:rsidRPr="003415EA">
        <w:t>Durata Concesiunii</w:t>
      </w:r>
    </w:p>
    <w:p w14:paraId="636DAECE" w14:textId="77777777" w:rsidR="004A2039" w:rsidRPr="003415EA" w:rsidRDefault="004A2039" w:rsidP="00B87184">
      <w:pPr>
        <w:pStyle w:val="BodyText"/>
        <w:kinsoku w:val="0"/>
        <w:overflowPunct w:val="0"/>
        <w:jc w:val="both"/>
        <w:rPr>
          <w:b/>
          <w:bCs/>
          <w:i/>
          <w:iCs/>
        </w:rPr>
      </w:pPr>
    </w:p>
    <w:p w14:paraId="01D8139E" w14:textId="77777777" w:rsidR="004A2039" w:rsidRPr="003415EA" w:rsidRDefault="004A2039" w:rsidP="00B87184">
      <w:pPr>
        <w:pStyle w:val="BodyText"/>
        <w:kinsoku w:val="0"/>
        <w:overflowPunct w:val="0"/>
        <w:spacing w:before="236"/>
        <w:ind w:left="118" w:right="1016"/>
        <w:jc w:val="both"/>
      </w:pPr>
      <w:r w:rsidRPr="003415EA">
        <w:t>Durata concesiunii va fi stipulata in cadrul Contractului de Concesiune si reprezintă perioada in care Municipiul Tirgu Mures va delega gestiunea Serviciului de Parcare Publica unui agent economic conform concluziilor prezentului studiu.</w:t>
      </w:r>
    </w:p>
    <w:p w14:paraId="597554C3" w14:textId="77777777" w:rsidR="004A2039" w:rsidRPr="003415EA" w:rsidRDefault="004A2039" w:rsidP="00B87184">
      <w:pPr>
        <w:pStyle w:val="BodyText"/>
        <w:kinsoku w:val="0"/>
        <w:overflowPunct w:val="0"/>
        <w:spacing w:before="200"/>
        <w:ind w:left="118"/>
        <w:jc w:val="both"/>
      </w:pPr>
      <w:r w:rsidRPr="003415EA">
        <w:t>Extras din Legea 100/2016</w:t>
      </w:r>
    </w:p>
    <w:p w14:paraId="054197CF" w14:textId="77777777" w:rsidR="005E58F5" w:rsidRPr="003415EA" w:rsidRDefault="004A2039" w:rsidP="005E58F5">
      <w:pPr>
        <w:pStyle w:val="BodyText"/>
        <w:kinsoku w:val="0"/>
        <w:overflowPunct w:val="0"/>
        <w:spacing w:before="201"/>
        <w:ind w:left="118" w:right="1019"/>
        <w:jc w:val="both"/>
        <w:rPr>
          <w:i/>
          <w:iCs/>
        </w:rPr>
      </w:pPr>
      <w:r w:rsidRPr="003415EA">
        <w:rPr>
          <w:i/>
          <w:iCs/>
        </w:rPr>
        <w:t>„Art.</w:t>
      </w:r>
      <w:r w:rsidRPr="003415EA">
        <w:rPr>
          <w:i/>
          <w:iCs/>
          <w:spacing w:val="-7"/>
        </w:rPr>
        <w:t xml:space="preserve"> </w:t>
      </w:r>
      <w:r w:rsidRPr="003415EA">
        <w:rPr>
          <w:i/>
          <w:iCs/>
        </w:rPr>
        <w:t>16.</w:t>
      </w:r>
      <w:r w:rsidRPr="003415EA">
        <w:rPr>
          <w:i/>
          <w:iCs/>
          <w:spacing w:val="-6"/>
        </w:rPr>
        <w:t xml:space="preserve"> </w:t>
      </w:r>
      <w:r w:rsidRPr="003415EA">
        <w:rPr>
          <w:i/>
          <w:iCs/>
        </w:rPr>
        <w:t>-</w:t>
      </w:r>
      <w:r w:rsidRPr="003415EA">
        <w:rPr>
          <w:i/>
          <w:iCs/>
          <w:spacing w:val="-6"/>
        </w:rPr>
        <w:t xml:space="preserve"> </w:t>
      </w:r>
      <w:r w:rsidRPr="003415EA">
        <w:rPr>
          <w:i/>
          <w:iCs/>
        </w:rPr>
        <w:t>(1)</w:t>
      </w:r>
      <w:r w:rsidRPr="003415EA">
        <w:rPr>
          <w:i/>
          <w:iCs/>
          <w:spacing w:val="-6"/>
        </w:rPr>
        <w:t xml:space="preserve"> </w:t>
      </w:r>
      <w:r w:rsidRPr="003415EA">
        <w:rPr>
          <w:i/>
          <w:iCs/>
        </w:rPr>
        <w:t>Durata</w:t>
      </w:r>
      <w:r w:rsidRPr="003415EA">
        <w:rPr>
          <w:i/>
          <w:iCs/>
          <w:spacing w:val="-8"/>
        </w:rPr>
        <w:t xml:space="preserve"> </w:t>
      </w:r>
      <w:r w:rsidRPr="003415EA">
        <w:rPr>
          <w:i/>
          <w:iCs/>
        </w:rPr>
        <w:t>contractelor</w:t>
      </w:r>
      <w:r w:rsidRPr="003415EA">
        <w:rPr>
          <w:i/>
          <w:iCs/>
          <w:spacing w:val="-6"/>
        </w:rPr>
        <w:t xml:space="preserve"> </w:t>
      </w:r>
      <w:r w:rsidRPr="003415EA">
        <w:rPr>
          <w:i/>
          <w:iCs/>
        </w:rPr>
        <w:t>de</w:t>
      </w:r>
      <w:r w:rsidRPr="003415EA">
        <w:rPr>
          <w:i/>
          <w:iCs/>
          <w:spacing w:val="-6"/>
        </w:rPr>
        <w:t xml:space="preserve"> </w:t>
      </w:r>
      <w:r w:rsidRPr="003415EA">
        <w:rPr>
          <w:i/>
          <w:iCs/>
        </w:rPr>
        <w:t>concesiune</w:t>
      </w:r>
      <w:r w:rsidRPr="003415EA">
        <w:rPr>
          <w:i/>
          <w:iCs/>
          <w:spacing w:val="-5"/>
        </w:rPr>
        <w:t xml:space="preserve"> </w:t>
      </w:r>
      <w:proofErr w:type="gramStart"/>
      <w:r w:rsidRPr="003415EA">
        <w:rPr>
          <w:i/>
          <w:iCs/>
        </w:rPr>
        <w:t>este</w:t>
      </w:r>
      <w:proofErr w:type="gramEnd"/>
      <w:r w:rsidRPr="003415EA">
        <w:rPr>
          <w:i/>
          <w:iCs/>
          <w:spacing w:val="-9"/>
        </w:rPr>
        <w:t xml:space="preserve"> </w:t>
      </w:r>
      <w:r w:rsidRPr="003415EA">
        <w:rPr>
          <w:i/>
          <w:iCs/>
        </w:rPr>
        <w:t>limitată,</w:t>
      </w:r>
      <w:r w:rsidRPr="003415EA">
        <w:rPr>
          <w:i/>
          <w:iCs/>
          <w:spacing w:val="-7"/>
        </w:rPr>
        <w:t xml:space="preserve"> </w:t>
      </w:r>
      <w:r w:rsidRPr="003415EA">
        <w:rPr>
          <w:i/>
          <w:iCs/>
        </w:rPr>
        <w:t>în</w:t>
      </w:r>
      <w:r w:rsidRPr="003415EA">
        <w:rPr>
          <w:i/>
          <w:iCs/>
          <w:spacing w:val="-6"/>
        </w:rPr>
        <w:t xml:space="preserve"> </w:t>
      </w:r>
      <w:r w:rsidRPr="003415EA">
        <w:rPr>
          <w:i/>
          <w:iCs/>
        </w:rPr>
        <w:t>scopul</w:t>
      </w:r>
      <w:r w:rsidRPr="003415EA">
        <w:rPr>
          <w:i/>
          <w:iCs/>
          <w:spacing w:val="-5"/>
        </w:rPr>
        <w:t xml:space="preserve"> </w:t>
      </w:r>
      <w:r w:rsidRPr="003415EA">
        <w:rPr>
          <w:i/>
          <w:iCs/>
        </w:rPr>
        <w:t>evitării denaturării concurenţei. Entitatea contractantă estimează durata concesiunii</w:t>
      </w:r>
      <w:r w:rsidRPr="003415EA">
        <w:rPr>
          <w:i/>
          <w:iCs/>
          <w:spacing w:val="-51"/>
        </w:rPr>
        <w:t xml:space="preserve"> </w:t>
      </w:r>
      <w:r w:rsidRPr="003415EA">
        <w:rPr>
          <w:i/>
          <w:iCs/>
        </w:rPr>
        <w:t>pe baza</w:t>
      </w:r>
      <w:r w:rsidRPr="003415EA">
        <w:rPr>
          <w:i/>
          <w:iCs/>
          <w:spacing w:val="-13"/>
        </w:rPr>
        <w:t xml:space="preserve"> </w:t>
      </w:r>
      <w:r w:rsidRPr="003415EA">
        <w:rPr>
          <w:i/>
          <w:iCs/>
        </w:rPr>
        <w:t>lucrărilor</w:t>
      </w:r>
      <w:r w:rsidRPr="003415EA">
        <w:rPr>
          <w:i/>
          <w:iCs/>
          <w:spacing w:val="-13"/>
        </w:rPr>
        <w:t xml:space="preserve"> </w:t>
      </w:r>
      <w:r w:rsidRPr="003415EA">
        <w:rPr>
          <w:i/>
          <w:iCs/>
        </w:rPr>
        <w:t>sau</w:t>
      </w:r>
      <w:r w:rsidRPr="003415EA">
        <w:rPr>
          <w:i/>
          <w:iCs/>
          <w:spacing w:val="-13"/>
        </w:rPr>
        <w:t xml:space="preserve"> </w:t>
      </w:r>
      <w:r w:rsidRPr="003415EA">
        <w:rPr>
          <w:i/>
          <w:iCs/>
        </w:rPr>
        <w:t>a</w:t>
      </w:r>
      <w:r w:rsidRPr="003415EA">
        <w:rPr>
          <w:i/>
          <w:iCs/>
          <w:spacing w:val="-15"/>
        </w:rPr>
        <w:t xml:space="preserve"> </w:t>
      </w:r>
      <w:r w:rsidRPr="003415EA">
        <w:rPr>
          <w:i/>
          <w:iCs/>
        </w:rPr>
        <w:t>serviciilor</w:t>
      </w:r>
      <w:r w:rsidRPr="003415EA">
        <w:rPr>
          <w:i/>
          <w:iCs/>
          <w:spacing w:val="-13"/>
        </w:rPr>
        <w:t xml:space="preserve"> </w:t>
      </w:r>
      <w:r w:rsidRPr="003415EA">
        <w:rPr>
          <w:i/>
          <w:iCs/>
        </w:rPr>
        <w:t>solicitate.</w:t>
      </w:r>
      <w:r w:rsidRPr="003415EA">
        <w:rPr>
          <w:i/>
          <w:iCs/>
          <w:spacing w:val="-14"/>
        </w:rPr>
        <w:t xml:space="preserve"> </w:t>
      </w:r>
      <w:r w:rsidRPr="003415EA">
        <w:rPr>
          <w:i/>
          <w:iCs/>
        </w:rPr>
        <w:t>(2)</w:t>
      </w:r>
      <w:r w:rsidRPr="003415EA">
        <w:rPr>
          <w:i/>
          <w:iCs/>
          <w:spacing w:val="-13"/>
        </w:rPr>
        <w:t xml:space="preserve"> </w:t>
      </w:r>
      <w:r w:rsidRPr="003415EA">
        <w:rPr>
          <w:i/>
          <w:iCs/>
        </w:rPr>
        <w:t>Pentru</w:t>
      </w:r>
      <w:r w:rsidRPr="003415EA">
        <w:rPr>
          <w:i/>
          <w:iCs/>
          <w:spacing w:val="-13"/>
        </w:rPr>
        <w:t xml:space="preserve"> </w:t>
      </w:r>
      <w:r w:rsidRPr="003415EA">
        <w:rPr>
          <w:i/>
          <w:iCs/>
        </w:rPr>
        <w:t>concesiunile</w:t>
      </w:r>
      <w:r w:rsidRPr="003415EA">
        <w:rPr>
          <w:i/>
          <w:iCs/>
          <w:spacing w:val="-13"/>
        </w:rPr>
        <w:t xml:space="preserve"> </w:t>
      </w:r>
      <w:r w:rsidRPr="003415EA">
        <w:rPr>
          <w:i/>
          <w:iCs/>
        </w:rPr>
        <w:t>de</w:t>
      </w:r>
      <w:r w:rsidRPr="003415EA">
        <w:rPr>
          <w:i/>
          <w:iCs/>
          <w:spacing w:val="-13"/>
        </w:rPr>
        <w:t xml:space="preserve"> </w:t>
      </w:r>
      <w:r w:rsidRPr="003415EA">
        <w:rPr>
          <w:i/>
          <w:iCs/>
        </w:rPr>
        <w:t>lucrări</w:t>
      </w:r>
      <w:r w:rsidRPr="003415EA">
        <w:rPr>
          <w:i/>
          <w:iCs/>
          <w:spacing w:val="-15"/>
        </w:rPr>
        <w:t xml:space="preserve"> </w:t>
      </w:r>
      <w:r w:rsidRPr="003415EA">
        <w:rPr>
          <w:i/>
          <w:iCs/>
        </w:rPr>
        <w:t xml:space="preserve">sau concesiunile de servicii a căror durată estimată </w:t>
      </w:r>
      <w:proofErr w:type="gramStart"/>
      <w:r w:rsidRPr="003415EA">
        <w:rPr>
          <w:i/>
          <w:iCs/>
        </w:rPr>
        <w:t>este</w:t>
      </w:r>
      <w:proofErr w:type="gramEnd"/>
      <w:r w:rsidRPr="003415EA">
        <w:rPr>
          <w:i/>
          <w:iCs/>
        </w:rPr>
        <w:t xml:space="preserve"> mai mare de 5 ani, durata maximă a concesiunii nu poate depăşi timpul estimat în mod rezonabil necesar concesionarului pentru a obţine un venit minim care să permită recuperarea </w:t>
      </w:r>
    </w:p>
    <w:p w14:paraId="406997F2" w14:textId="77777777" w:rsidR="005E58F5" w:rsidRPr="003415EA" w:rsidRDefault="005E58F5" w:rsidP="005E58F5">
      <w:pPr>
        <w:pStyle w:val="BodyText"/>
        <w:kinsoku w:val="0"/>
        <w:overflowPunct w:val="0"/>
        <w:spacing w:before="201"/>
        <w:ind w:left="118" w:right="1019"/>
        <w:jc w:val="both"/>
        <w:rPr>
          <w:i/>
          <w:iCs/>
        </w:rPr>
      </w:pPr>
    </w:p>
    <w:p w14:paraId="2DF6FE26" w14:textId="77777777" w:rsidR="005E58F5" w:rsidRPr="003415EA" w:rsidRDefault="004A2039" w:rsidP="005E58F5">
      <w:pPr>
        <w:pStyle w:val="BodyText"/>
        <w:kinsoku w:val="0"/>
        <w:overflowPunct w:val="0"/>
        <w:spacing w:before="201"/>
        <w:ind w:left="118" w:right="1019"/>
        <w:jc w:val="both"/>
        <w:rPr>
          <w:i/>
          <w:iCs/>
        </w:rPr>
      </w:pPr>
      <w:proofErr w:type="gramStart"/>
      <w:r w:rsidRPr="003415EA">
        <w:rPr>
          <w:i/>
          <w:iCs/>
        </w:rPr>
        <w:t>costurilor</w:t>
      </w:r>
      <w:proofErr w:type="gramEnd"/>
      <w:r w:rsidRPr="003415EA">
        <w:rPr>
          <w:i/>
          <w:iCs/>
        </w:rPr>
        <w:t xml:space="preserve"> investiţiilor efectuate, a costurilor în legătură cu exploatarea lucrărilor sau a serviciilor, precum şi a unui profit</w:t>
      </w:r>
      <w:r w:rsidRPr="003415EA">
        <w:rPr>
          <w:i/>
          <w:iCs/>
          <w:spacing w:val="-17"/>
        </w:rPr>
        <w:t xml:space="preserve"> </w:t>
      </w:r>
      <w:r w:rsidRPr="003415EA">
        <w:rPr>
          <w:i/>
          <w:iCs/>
        </w:rPr>
        <w:t>rezonabil.”</w:t>
      </w:r>
    </w:p>
    <w:p w14:paraId="7780CC78" w14:textId="77777777" w:rsidR="005E58F5" w:rsidRPr="003415EA" w:rsidRDefault="005E58F5" w:rsidP="005E58F5">
      <w:pPr>
        <w:pStyle w:val="BodyText"/>
        <w:kinsoku w:val="0"/>
        <w:overflowPunct w:val="0"/>
        <w:spacing w:before="201"/>
        <w:ind w:left="118" w:right="1019"/>
        <w:jc w:val="both"/>
        <w:rPr>
          <w:i/>
          <w:iCs/>
        </w:rPr>
      </w:pPr>
    </w:p>
    <w:p w14:paraId="2331218A" w14:textId="603B2D95" w:rsidR="004A2039" w:rsidRPr="003415EA" w:rsidRDefault="004A2039" w:rsidP="005E58F5">
      <w:pPr>
        <w:pStyle w:val="BodyText"/>
        <w:kinsoku w:val="0"/>
        <w:overflowPunct w:val="0"/>
        <w:spacing w:before="201"/>
        <w:ind w:left="118" w:right="1019"/>
        <w:jc w:val="both"/>
      </w:pPr>
      <w:r w:rsidRPr="003415EA">
        <w:t xml:space="preserve">Potrivit estimarilor financiare prezentate la capitolul </w:t>
      </w:r>
      <w:proofErr w:type="gramStart"/>
      <w:r w:rsidRPr="003415EA">
        <w:t>4.1 ,</w:t>
      </w:r>
      <w:proofErr w:type="gramEnd"/>
      <w:r w:rsidRPr="003415EA">
        <w:t xml:space="preserve"> 4.2 si 4.4, respectiv evaluarea investitiilor si a cheltuielilor de exploatare, coroborat cu determinarea valorii</w:t>
      </w:r>
      <w:r w:rsidRPr="003415EA">
        <w:rPr>
          <w:spacing w:val="-7"/>
        </w:rPr>
        <w:t xml:space="preserve"> </w:t>
      </w:r>
      <w:r w:rsidRPr="003415EA">
        <w:t>estimative</w:t>
      </w:r>
      <w:r w:rsidRPr="003415EA">
        <w:rPr>
          <w:spacing w:val="-7"/>
        </w:rPr>
        <w:t xml:space="preserve"> </w:t>
      </w:r>
      <w:r w:rsidRPr="003415EA">
        <w:t>a</w:t>
      </w:r>
      <w:r w:rsidRPr="003415EA">
        <w:rPr>
          <w:spacing w:val="-6"/>
        </w:rPr>
        <w:t xml:space="preserve"> </w:t>
      </w:r>
      <w:r w:rsidRPr="003415EA">
        <w:t>concesionarii,</w:t>
      </w:r>
      <w:r w:rsidRPr="003415EA">
        <w:rPr>
          <w:spacing w:val="-8"/>
        </w:rPr>
        <w:t xml:space="preserve"> </w:t>
      </w:r>
      <w:r w:rsidRPr="003415EA">
        <w:t>si</w:t>
      </w:r>
      <w:r w:rsidRPr="003415EA">
        <w:rPr>
          <w:spacing w:val="-7"/>
        </w:rPr>
        <w:t xml:space="preserve"> </w:t>
      </w:r>
      <w:r w:rsidRPr="003415EA">
        <w:t>costuri</w:t>
      </w:r>
      <w:r w:rsidRPr="003415EA">
        <w:rPr>
          <w:spacing w:val="-6"/>
        </w:rPr>
        <w:t xml:space="preserve"> </w:t>
      </w:r>
      <w:r w:rsidRPr="003415EA">
        <w:t>comparative</w:t>
      </w:r>
      <w:r w:rsidRPr="003415EA">
        <w:rPr>
          <w:spacing w:val="-7"/>
        </w:rPr>
        <w:t xml:space="preserve"> </w:t>
      </w:r>
      <w:r w:rsidRPr="003415EA">
        <w:rPr>
          <w:spacing w:val="2"/>
        </w:rPr>
        <w:t>s-a</w:t>
      </w:r>
      <w:r w:rsidRPr="003415EA">
        <w:rPr>
          <w:spacing w:val="-7"/>
        </w:rPr>
        <w:t xml:space="preserve"> </w:t>
      </w:r>
      <w:r w:rsidRPr="003415EA">
        <w:t>determinat</w:t>
      </w:r>
      <w:r w:rsidRPr="003415EA">
        <w:rPr>
          <w:spacing w:val="-6"/>
        </w:rPr>
        <w:t xml:space="preserve"> </w:t>
      </w:r>
      <w:r w:rsidRPr="003415EA">
        <w:t xml:space="preserve">perioada de recuperare a investitiei la finele anului </w:t>
      </w:r>
      <w:r w:rsidR="00106076">
        <w:t>4</w:t>
      </w:r>
      <w:r w:rsidRPr="003415EA">
        <w:t xml:space="preserve"> de activitate. Pentru a fi in spiritul legii</w:t>
      </w:r>
      <w:r w:rsidRPr="003415EA">
        <w:rPr>
          <w:spacing w:val="-20"/>
        </w:rPr>
        <w:t xml:space="preserve"> </w:t>
      </w:r>
      <w:r w:rsidRPr="003415EA">
        <w:t>mai</w:t>
      </w:r>
      <w:r w:rsidRPr="003415EA">
        <w:rPr>
          <w:spacing w:val="-19"/>
        </w:rPr>
        <w:t xml:space="preserve"> </w:t>
      </w:r>
      <w:r w:rsidRPr="003415EA">
        <w:t>susmentionate</w:t>
      </w:r>
      <w:r w:rsidRPr="003415EA">
        <w:rPr>
          <w:spacing w:val="-21"/>
        </w:rPr>
        <w:t xml:space="preserve"> </w:t>
      </w:r>
      <w:r w:rsidRPr="003415EA">
        <w:t>si</w:t>
      </w:r>
      <w:r w:rsidRPr="003415EA">
        <w:rPr>
          <w:spacing w:val="-19"/>
        </w:rPr>
        <w:t xml:space="preserve"> </w:t>
      </w:r>
      <w:r w:rsidRPr="003415EA">
        <w:t>anume:</w:t>
      </w:r>
      <w:r w:rsidRPr="003415EA">
        <w:rPr>
          <w:spacing w:val="-19"/>
        </w:rPr>
        <w:t xml:space="preserve"> </w:t>
      </w:r>
      <w:r w:rsidRPr="003415EA">
        <w:t>”pentru</w:t>
      </w:r>
      <w:r w:rsidRPr="003415EA">
        <w:rPr>
          <w:spacing w:val="-20"/>
        </w:rPr>
        <w:t xml:space="preserve"> </w:t>
      </w:r>
      <w:r w:rsidRPr="003415EA">
        <w:t>a</w:t>
      </w:r>
      <w:r w:rsidRPr="003415EA">
        <w:rPr>
          <w:spacing w:val="-22"/>
        </w:rPr>
        <w:t xml:space="preserve"> </w:t>
      </w:r>
      <w:r w:rsidRPr="003415EA">
        <w:t>obţine</w:t>
      </w:r>
      <w:r w:rsidRPr="003415EA">
        <w:rPr>
          <w:spacing w:val="-22"/>
        </w:rPr>
        <w:t xml:space="preserve"> </w:t>
      </w:r>
      <w:r w:rsidRPr="003415EA">
        <w:t>un</w:t>
      </w:r>
      <w:r w:rsidRPr="003415EA">
        <w:rPr>
          <w:spacing w:val="-21"/>
        </w:rPr>
        <w:t xml:space="preserve"> </w:t>
      </w:r>
      <w:r w:rsidRPr="003415EA">
        <w:t>venit</w:t>
      </w:r>
      <w:r w:rsidRPr="003415EA">
        <w:rPr>
          <w:spacing w:val="-20"/>
        </w:rPr>
        <w:t xml:space="preserve"> </w:t>
      </w:r>
      <w:r w:rsidRPr="003415EA">
        <w:t>minim</w:t>
      </w:r>
      <w:r w:rsidRPr="003415EA">
        <w:rPr>
          <w:spacing w:val="-22"/>
        </w:rPr>
        <w:t xml:space="preserve"> </w:t>
      </w:r>
      <w:r w:rsidRPr="003415EA">
        <w:t>care</w:t>
      </w:r>
      <w:r w:rsidRPr="003415EA">
        <w:rPr>
          <w:spacing w:val="-22"/>
        </w:rPr>
        <w:t xml:space="preserve"> </w:t>
      </w:r>
      <w:r w:rsidRPr="003415EA">
        <w:t>să</w:t>
      </w:r>
      <w:r w:rsidRPr="003415EA">
        <w:rPr>
          <w:spacing w:val="-22"/>
        </w:rPr>
        <w:t xml:space="preserve"> </w:t>
      </w:r>
      <w:r w:rsidRPr="003415EA">
        <w:t>permită recuperarea costurilor investiţiilor efectuate, a costurilor în legătură cu exploatarea lucrărilor sau a serviciilor, precum şi a unui profit rezonabil”, propunem c</w:t>
      </w:r>
      <w:r w:rsidR="001530E6" w:rsidRPr="003415EA">
        <w:t>a durata concesiunii să</w:t>
      </w:r>
      <w:r w:rsidR="005E58F5" w:rsidRPr="003415EA">
        <w:t xml:space="preserve"> fie de </w:t>
      </w:r>
      <w:r w:rsidR="00106076">
        <w:t>4</w:t>
      </w:r>
      <w:r w:rsidRPr="003415EA">
        <w:rPr>
          <w:spacing w:val="-14"/>
        </w:rPr>
        <w:t xml:space="preserve"> </w:t>
      </w:r>
      <w:r w:rsidRPr="003415EA">
        <w:t>ani.</w:t>
      </w:r>
    </w:p>
    <w:p w14:paraId="2EE06E0C" w14:textId="77777777" w:rsidR="004A2039" w:rsidRPr="003415EA" w:rsidRDefault="004A2039" w:rsidP="00B87184">
      <w:pPr>
        <w:pStyle w:val="BodyText"/>
        <w:kinsoku w:val="0"/>
        <w:overflowPunct w:val="0"/>
        <w:spacing w:before="199"/>
        <w:ind w:left="118" w:right="1014"/>
        <w:jc w:val="both"/>
      </w:pPr>
    </w:p>
    <w:p w14:paraId="72EA7DB3" w14:textId="77777777" w:rsidR="001530E6" w:rsidRPr="003415EA" w:rsidRDefault="001530E6" w:rsidP="00B87184">
      <w:pPr>
        <w:pStyle w:val="BodyText"/>
        <w:kinsoku w:val="0"/>
        <w:overflowPunct w:val="0"/>
        <w:spacing w:before="199"/>
        <w:ind w:left="118" w:right="1014"/>
        <w:jc w:val="both"/>
      </w:pPr>
    </w:p>
    <w:p w14:paraId="28E536D6" w14:textId="4FC54D31" w:rsidR="005E58F5" w:rsidRPr="002B5EC3" w:rsidRDefault="002B5EC3" w:rsidP="00106076">
      <w:pPr>
        <w:pStyle w:val="BodyText"/>
        <w:kinsoku w:val="0"/>
        <w:overflowPunct w:val="0"/>
        <w:spacing w:before="199"/>
        <w:ind w:left="118" w:right="1014"/>
        <w:jc w:val="center"/>
      </w:pPr>
      <w:r>
        <w:t>Î</w:t>
      </w:r>
      <w:r w:rsidR="00C96D82" w:rsidRPr="002B5EC3">
        <w:t>ntocmit de</w:t>
      </w:r>
    </w:p>
    <w:p w14:paraId="7C757E7D" w14:textId="40A3FAB5" w:rsidR="00C96D82" w:rsidRPr="002B5EC3" w:rsidRDefault="00C96D82" w:rsidP="00106076">
      <w:pPr>
        <w:pStyle w:val="BodyText"/>
        <w:kinsoku w:val="0"/>
        <w:overflowPunct w:val="0"/>
        <w:spacing w:before="199"/>
        <w:ind w:left="118" w:right="1014"/>
        <w:jc w:val="center"/>
        <w:rPr>
          <w:b/>
          <w:bCs/>
        </w:rPr>
      </w:pPr>
      <w:r w:rsidRPr="002B5EC3">
        <w:rPr>
          <w:b/>
          <w:bCs/>
        </w:rPr>
        <w:t>Sc Eventus-Gmp Invest Srl</w:t>
      </w:r>
    </w:p>
    <w:p w14:paraId="42827DF1" w14:textId="6DD5B9D5" w:rsidR="00C96D82" w:rsidRPr="003415EA" w:rsidRDefault="00C96D82" w:rsidP="00106076">
      <w:pPr>
        <w:pStyle w:val="BodyText"/>
        <w:kinsoku w:val="0"/>
        <w:overflowPunct w:val="0"/>
        <w:spacing w:before="199"/>
        <w:ind w:left="118" w:right="1014"/>
        <w:jc w:val="center"/>
      </w:pPr>
    </w:p>
    <w:sectPr w:rsidR="00C96D82" w:rsidRPr="003415EA" w:rsidSect="005E58F5">
      <w:headerReference w:type="default" r:id="rId25"/>
      <w:footerReference w:type="default" r:id="rId26"/>
      <w:pgSz w:w="12240" w:h="15840"/>
      <w:pgMar w:top="1440" w:right="420" w:bottom="1280" w:left="1680" w:header="864" w:footer="108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DDAA6" w14:textId="77777777" w:rsidR="00A84CC6" w:rsidRDefault="00A84CC6">
      <w:r>
        <w:separator/>
      </w:r>
    </w:p>
  </w:endnote>
  <w:endnote w:type="continuationSeparator" w:id="0">
    <w:p w14:paraId="01AD6C30" w14:textId="77777777" w:rsidR="00A84CC6" w:rsidRDefault="00A8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22AA2" w14:textId="79DC1EDC" w:rsidR="0022511F" w:rsidRDefault="0022511F">
    <w:pPr>
      <w:pStyle w:val="Footer"/>
    </w:pPr>
    <w:r>
      <w:fldChar w:fldCharType="begin"/>
    </w:r>
    <w:r>
      <w:instrText xml:space="preserve"> PAGE   \* MERGEFORMAT </w:instrText>
    </w:r>
    <w:r>
      <w:fldChar w:fldCharType="separate"/>
    </w:r>
    <w:r w:rsidR="007732DC">
      <w:rPr>
        <w:noProof/>
      </w:rPr>
      <w:t>1</w:t>
    </w:r>
    <w:r>
      <w:fldChar w:fldCharType="end"/>
    </w:r>
  </w:p>
  <w:p w14:paraId="660A4ADD" w14:textId="77777777" w:rsidR="0022511F" w:rsidRDefault="00225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890DD" w14:textId="3E58EEA8" w:rsidR="0022511F" w:rsidRDefault="0022511F">
    <w:pPr>
      <w:pStyle w:val="BodyText"/>
      <w:kinsoku w:val="0"/>
      <w:overflowPunct w:val="0"/>
      <w:spacing w:line="14" w:lineRule="auto"/>
      <w:rPr>
        <w:sz w:val="20"/>
        <w:szCs w:val="20"/>
      </w:rPr>
    </w:pPr>
    <w:r>
      <w:rPr>
        <w:noProof/>
        <w:lang w:val="ro-RO" w:eastAsia="ro-RO"/>
      </w:rPr>
      <mc:AlternateContent>
        <mc:Choice Requires="wpg">
          <w:drawing>
            <wp:anchor distT="0" distB="0" distL="114300" distR="114300" simplePos="0" relativeHeight="251652608" behindDoc="1" locked="0" layoutInCell="0" allowOverlap="1" wp14:anchorId="37CF1FF7" wp14:editId="371867F5">
              <wp:simplePos x="0" y="0"/>
              <wp:positionH relativeFrom="page">
                <wp:posOffset>918845</wp:posOffset>
              </wp:positionH>
              <wp:positionV relativeFrom="page">
                <wp:posOffset>9972675</wp:posOffset>
              </wp:positionV>
              <wp:extent cx="6396355" cy="320040"/>
              <wp:effectExtent l="0" t="0" r="0" b="0"/>
              <wp:wrapNone/>
              <wp:docPr id="1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6355" cy="320040"/>
                        <a:chOff x="1447" y="15705"/>
                        <a:chExt cx="10073" cy="504"/>
                      </a:xfrm>
                    </wpg:grpSpPr>
                    <wps:wsp>
                      <wps:cNvPr id="18" name="Freeform 4"/>
                      <wps:cNvSpPr>
                        <a:spLocks/>
                      </wps:cNvSpPr>
                      <wps:spPr bwMode="auto">
                        <a:xfrm>
                          <a:off x="10800" y="15705"/>
                          <a:ext cx="720" cy="504"/>
                        </a:xfrm>
                        <a:custGeom>
                          <a:avLst/>
                          <a:gdLst>
                            <a:gd name="T0" fmla="*/ 0 w 720"/>
                            <a:gd name="T1" fmla="*/ 503 h 504"/>
                            <a:gd name="T2" fmla="*/ 720 w 720"/>
                            <a:gd name="T3" fmla="*/ 503 h 504"/>
                            <a:gd name="T4" fmla="*/ 720 w 720"/>
                            <a:gd name="T5" fmla="*/ 0 h 504"/>
                            <a:gd name="T6" fmla="*/ 0 w 720"/>
                            <a:gd name="T7" fmla="*/ 0 h 504"/>
                            <a:gd name="T8" fmla="*/ 0 w 720"/>
                            <a:gd name="T9" fmla="*/ 503 h 504"/>
                          </a:gdLst>
                          <a:ahLst/>
                          <a:cxnLst>
                            <a:cxn ang="0">
                              <a:pos x="T0" y="T1"/>
                            </a:cxn>
                            <a:cxn ang="0">
                              <a:pos x="T2" y="T3"/>
                            </a:cxn>
                            <a:cxn ang="0">
                              <a:pos x="T4" y="T5"/>
                            </a:cxn>
                            <a:cxn ang="0">
                              <a:pos x="T6" y="T7"/>
                            </a:cxn>
                            <a:cxn ang="0">
                              <a:pos x="T8" y="T9"/>
                            </a:cxn>
                          </a:cxnLst>
                          <a:rect l="0" t="0" r="r" b="b"/>
                          <a:pathLst>
                            <a:path w="720" h="504">
                              <a:moveTo>
                                <a:pt x="0" y="503"/>
                              </a:moveTo>
                              <a:lnTo>
                                <a:pt x="720" y="503"/>
                              </a:lnTo>
                              <a:lnTo>
                                <a:pt x="720" y="0"/>
                              </a:lnTo>
                              <a:lnTo>
                                <a:pt x="0" y="0"/>
                              </a:lnTo>
                              <a:lnTo>
                                <a:pt x="0" y="5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5"/>
                      <wps:cNvSpPr>
                        <a:spLocks/>
                      </wps:cNvSpPr>
                      <wps:spPr bwMode="auto">
                        <a:xfrm>
                          <a:off x="1447" y="15719"/>
                          <a:ext cx="9353" cy="20"/>
                        </a:xfrm>
                        <a:custGeom>
                          <a:avLst/>
                          <a:gdLst>
                            <a:gd name="T0" fmla="*/ 0 w 9353"/>
                            <a:gd name="T1" fmla="*/ 0 h 20"/>
                            <a:gd name="T2" fmla="*/ 9352 w 9353"/>
                            <a:gd name="T3" fmla="*/ 0 h 20"/>
                          </a:gdLst>
                          <a:ahLst/>
                          <a:cxnLst>
                            <a:cxn ang="0">
                              <a:pos x="T0" y="T1"/>
                            </a:cxn>
                            <a:cxn ang="0">
                              <a:pos x="T2" y="T3"/>
                            </a:cxn>
                          </a:cxnLst>
                          <a:rect l="0" t="0" r="r" b="b"/>
                          <a:pathLst>
                            <a:path w="9353" h="20">
                              <a:moveTo>
                                <a:pt x="0" y="0"/>
                              </a:moveTo>
                              <a:lnTo>
                                <a:pt x="9352"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8FD7EA" id="Group 3" o:spid="_x0000_s1026" style="position:absolute;margin-left:72.35pt;margin-top:785.25pt;width:503.65pt;height:25.2pt;z-index:-251663872;mso-position-horizontal-relative:page;mso-position-vertical-relative:page" coordorigin="1447,15705" coordsize="1007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" o:allowincell="f">
              <v:shape id="Freeform 4" o:spid="_x0000_s1027" style="position:absolute;left:10800;top:15705;width:720;height:504;visibility:visible;mso-wrap-style:square;v-text-anchor:top" coordsize="72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" path="m,503r720,l720,,,,,503xe" fillcolor="black" stroked="f">
                <v:path arrowok="t" o:connecttype="custom" o:connectlocs="0,503;720,503;720,0;0,0;0,503" o:connectangles="0,0,0,0,0"/>
              </v:shape>
              <v:shape id="Freeform 5" o:spid="_x0000_s1028" style="position:absolute;left:1447;top:15719;width:9353;height:20;visibility:visible;mso-wrap-style:square;v-text-anchor:top" coordsize="93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" path="m,l9352,e" filled="f" strokeweight=".50797mm">
                <v:path arrowok="t" o:connecttype="custom" o:connectlocs="0,0;9352,0" o:connectangles="0,0"/>
              </v:shape>
              <w10:wrap anchorx="page" anchory="page"/>
            </v:group>
          </w:pict>
        </mc:Fallback>
      </mc:AlternateContent>
    </w:r>
    <w:r>
      <w:rPr>
        <w:noProof/>
        <w:lang w:val="ro-RO" w:eastAsia="ro-RO"/>
      </w:rPr>
      <mc:AlternateContent>
        <mc:Choice Requires="wps">
          <w:drawing>
            <wp:anchor distT="0" distB="0" distL="114300" distR="114300" simplePos="0" relativeHeight="251653632" behindDoc="1" locked="0" layoutInCell="0" allowOverlap="1" wp14:anchorId="200A2418" wp14:editId="1EDE00CC">
              <wp:simplePos x="0" y="0"/>
              <wp:positionH relativeFrom="page">
                <wp:posOffset>6988810</wp:posOffset>
              </wp:positionH>
              <wp:positionV relativeFrom="page">
                <wp:posOffset>10033635</wp:posOffset>
              </wp:positionV>
              <wp:extent cx="256540" cy="240665"/>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120E3" w14:textId="12527255" w:rsidR="0022511F" w:rsidRDefault="0022511F">
                          <w:pPr>
                            <w:pStyle w:val="BodyText"/>
                            <w:kinsoku w:val="0"/>
                            <w:overflowPunct w:val="0"/>
                            <w:spacing w:before="10"/>
                            <w:ind w:left="60"/>
                            <w:rPr>
                              <w:rFonts w:ascii="Book Antiqua" w:hAnsi="Book Antiqua" w:cs="Book Antiqua"/>
                              <w:color w:val="FFFFFF"/>
                            </w:rPr>
                          </w:pPr>
                          <w:r>
                            <w:rPr>
                              <w:rFonts w:ascii="Book Antiqua" w:hAnsi="Book Antiqua" w:cs="Book Antiqua"/>
                              <w:color w:val="FFFFFF"/>
                            </w:rPr>
                            <w:fldChar w:fldCharType="begin"/>
                          </w:r>
                          <w:r>
                            <w:rPr>
                              <w:rFonts w:ascii="Book Antiqua" w:hAnsi="Book Antiqua" w:cs="Book Antiqua"/>
                              <w:color w:val="FFFFFF"/>
                            </w:rPr>
                            <w:instrText xml:space="preserve"> PAGE </w:instrText>
                          </w:r>
                          <w:r>
                            <w:rPr>
                              <w:rFonts w:ascii="Book Antiqua" w:hAnsi="Book Antiqua" w:cs="Book Antiqua"/>
                              <w:color w:val="FFFFFF"/>
                            </w:rPr>
                            <w:fldChar w:fldCharType="separate"/>
                          </w:r>
                          <w:r w:rsidR="007732DC">
                            <w:rPr>
                              <w:rFonts w:ascii="Book Antiqua" w:hAnsi="Book Antiqua" w:cs="Book Antiqua"/>
                              <w:noProof/>
                              <w:color w:val="FFFFFF"/>
                            </w:rPr>
                            <w:t>33</w:t>
                          </w:r>
                          <w:r>
                            <w:rPr>
                              <w:rFonts w:ascii="Book Antiqua" w:hAnsi="Book Antiqua" w:cs="Book Antiqua"/>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A2418" id="_x0000_t202" coordsize="21600,21600" o:spt="202" path="m,l,21600r21600,l21600,xe">
              <v:stroke joinstyle="miter"/>
              <v:path gradientshapeok="t" o:connecttype="rect"/>
            </v:shapetype>
            <v:shape id="Text Box 6" o:spid="_x0000_s1028" type="#_x0000_t202" style="position:absolute;margin-left:550.3pt;margin-top:790.05pt;width:20.2pt;height:18.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" o:allowincell="f" filled="f" stroked="f">
              <v:textbox inset="0,0,0,0">
                <w:txbxContent>
                  <w:p w14:paraId="29E120E3" w14:textId="12527255" w:rsidR="0022511F" w:rsidRDefault="0022511F">
                    <w:pPr>
                      <w:pStyle w:val="BodyText"/>
                      <w:kinsoku w:val="0"/>
                      <w:overflowPunct w:val="0"/>
                      <w:spacing w:before="10"/>
                      <w:ind w:left="60"/>
                      <w:rPr>
                        <w:rFonts w:ascii="Book Antiqua" w:hAnsi="Book Antiqua" w:cs="Book Antiqua"/>
                        <w:color w:val="FFFFFF"/>
                      </w:rPr>
                    </w:pPr>
                    <w:r>
                      <w:rPr>
                        <w:rFonts w:ascii="Book Antiqua" w:hAnsi="Book Antiqua" w:cs="Book Antiqua"/>
                        <w:color w:val="FFFFFF"/>
                      </w:rPr>
                      <w:fldChar w:fldCharType="begin"/>
                    </w:r>
                    <w:r>
                      <w:rPr>
                        <w:rFonts w:ascii="Book Antiqua" w:hAnsi="Book Antiqua" w:cs="Book Antiqua"/>
                        <w:color w:val="FFFFFF"/>
                      </w:rPr>
                      <w:instrText xml:space="preserve"> PAGE </w:instrText>
                    </w:r>
                    <w:r>
                      <w:rPr>
                        <w:rFonts w:ascii="Book Antiqua" w:hAnsi="Book Antiqua" w:cs="Book Antiqua"/>
                        <w:color w:val="FFFFFF"/>
                      </w:rPr>
                      <w:fldChar w:fldCharType="separate"/>
                    </w:r>
                    <w:r w:rsidR="007732DC">
                      <w:rPr>
                        <w:rFonts w:ascii="Book Antiqua" w:hAnsi="Book Antiqua" w:cs="Book Antiqua"/>
                        <w:noProof/>
                        <w:color w:val="FFFFFF"/>
                      </w:rPr>
                      <w:t>33</w:t>
                    </w:r>
                    <w:r>
                      <w:rPr>
                        <w:rFonts w:ascii="Book Antiqua" w:hAnsi="Book Antiqua" w:cs="Book Antiqua"/>
                        <w:color w:val="FFFFF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0A3C" w14:textId="5BE3C26A" w:rsidR="0022511F" w:rsidRDefault="0022511F">
    <w:pPr>
      <w:pStyle w:val="BodyText"/>
      <w:kinsoku w:val="0"/>
      <w:overflowPunct w:val="0"/>
      <w:spacing w:line="14" w:lineRule="auto"/>
      <w:rPr>
        <w:sz w:val="20"/>
        <w:szCs w:val="20"/>
      </w:rPr>
    </w:pPr>
    <w:r>
      <w:rPr>
        <w:noProof/>
        <w:lang w:val="ro-RO" w:eastAsia="ro-RO"/>
      </w:rPr>
      <mc:AlternateContent>
        <mc:Choice Requires="wpg">
          <w:drawing>
            <wp:anchor distT="0" distB="0" distL="114300" distR="114300" simplePos="0" relativeHeight="251655680" behindDoc="1" locked="0" layoutInCell="0" allowOverlap="1" wp14:anchorId="5DAF5A5E" wp14:editId="2BFB1F12">
              <wp:simplePos x="0" y="0"/>
              <wp:positionH relativeFrom="page">
                <wp:posOffset>3852545</wp:posOffset>
              </wp:positionH>
              <wp:positionV relativeFrom="page">
                <wp:posOffset>7060565</wp:posOffset>
              </wp:positionV>
              <wp:extent cx="6396355" cy="32004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6355" cy="320040"/>
                        <a:chOff x="6067" y="11119"/>
                        <a:chExt cx="10073" cy="504"/>
                      </a:xfrm>
                    </wpg:grpSpPr>
                    <wps:wsp>
                      <wps:cNvPr id="13" name="Freeform 9"/>
                      <wps:cNvSpPr>
                        <a:spLocks/>
                      </wps:cNvSpPr>
                      <wps:spPr bwMode="auto">
                        <a:xfrm>
                          <a:off x="15420" y="11119"/>
                          <a:ext cx="720" cy="504"/>
                        </a:xfrm>
                        <a:custGeom>
                          <a:avLst/>
                          <a:gdLst>
                            <a:gd name="T0" fmla="*/ 0 w 720"/>
                            <a:gd name="T1" fmla="*/ 504 h 504"/>
                            <a:gd name="T2" fmla="*/ 720 w 720"/>
                            <a:gd name="T3" fmla="*/ 504 h 504"/>
                            <a:gd name="T4" fmla="*/ 720 w 720"/>
                            <a:gd name="T5" fmla="*/ 0 h 504"/>
                            <a:gd name="T6" fmla="*/ 0 w 720"/>
                            <a:gd name="T7" fmla="*/ 0 h 504"/>
                            <a:gd name="T8" fmla="*/ 0 w 720"/>
                            <a:gd name="T9" fmla="*/ 504 h 504"/>
                          </a:gdLst>
                          <a:ahLst/>
                          <a:cxnLst>
                            <a:cxn ang="0">
                              <a:pos x="T0" y="T1"/>
                            </a:cxn>
                            <a:cxn ang="0">
                              <a:pos x="T2" y="T3"/>
                            </a:cxn>
                            <a:cxn ang="0">
                              <a:pos x="T4" y="T5"/>
                            </a:cxn>
                            <a:cxn ang="0">
                              <a:pos x="T6" y="T7"/>
                            </a:cxn>
                            <a:cxn ang="0">
                              <a:pos x="T8" y="T9"/>
                            </a:cxn>
                          </a:cxnLst>
                          <a:rect l="0" t="0" r="r" b="b"/>
                          <a:pathLst>
                            <a:path w="720" h="504">
                              <a:moveTo>
                                <a:pt x="0" y="504"/>
                              </a:moveTo>
                              <a:lnTo>
                                <a:pt x="720" y="504"/>
                              </a:lnTo>
                              <a:lnTo>
                                <a:pt x="720" y="0"/>
                              </a:lnTo>
                              <a:lnTo>
                                <a:pt x="0" y="0"/>
                              </a:lnTo>
                              <a:lnTo>
                                <a:pt x="0" y="5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0"/>
                      <wps:cNvSpPr>
                        <a:spLocks/>
                      </wps:cNvSpPr>
                      <wps:spPr bwMode="auto">
                        <a:xfrm>
                          <a:off x="6067" y="11134"/>
                          <a:ext cx="9353" cy="20"/>
                        </a:xfrm>
                        <a:custGeom>
                          <a:avLst/>
                          <a:gdLst>
                            <a:gd name="T0" fmla="*/ 0 w 9353"/>
                            <a:gd name="T1" fmla="*/ 0 h 20"/>
                            <a:gd name="T2" fmla="*/ 9352 w 9353"/>
                            <a:gd name="T3" fmla="*/ 0 h 20"/>
                          </a:gdLst>
                          <a:ahLst/>
                          <a:cxnLst>
                            <a:cxn ang="0">
                              <a:pos x="T0" y="T1"/>
                            </a:cxn>
                            <a:cxn ang="0">
                              <a:pos x="T2" y="T3"/>
                            </a:cxn>
                          </a:cxnLst>
                          <a:rect l="0" t="0" r="r" b="b"/>
                          <a:pathLst>
                            <a:path w="9353" h="20">
                              <a:moveTo>
                                <a:pt x="0" y="0"/>
                              </a:moveTo>
                              <a:lnTo>
                                <a:pt x="9352"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16C6F" id="Group 8" o:spid="_x0000_s1026" style="position:absolute;margin-left:303.35pt;margin-top:555.95pt;width:503.65pt;height:25.2pt;z-index:-251660800;mso-position-horizontal-relative:page;mso-position-vertical-relative:page" coordorigin="6067,11119" coordsize="1007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" o:allowincell="f">
              <v:shape id="Freeform 9" o:spid="_x0000_s1027" style="position:absolute;left:15420;top:11119;width:720;height:504;visibility:visible;mso-wrap-style:square;v-text-anchor:top" coordsize="72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" path="m,504r720,l720,,,,,504xe" fillcolor="black" stroked="f">
                <v:path arrowok="t" o:connecttype="custom" o:connectlocs="0,504;720,504;720,0;0,0;0,504" o:connectangles="0,0,0,0,0"/>
              </v:shape>
              <v:shape id="Freeform 10" o:spid="_x0000_s1028" style="position:absolute;left:6067;top:11134;width:9353;height:20;visibility:visible;mso-wrap-style:square;v-text-anchor:top" coordsize="93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" path="m,l9352,e" filled="f" strokeweight="1.56pt">
                <v:path arrowok="t" o:connecttype="custom" o:connectlocs="0,0;9352,0" o:connectangles="0,0"/>
              </v:shape>
              <w10:wrap anchorx="page" anchory="page"/>
            </v:group>
          </w:pict>
        </mc:Fallback>
      </mc:AlternateContent>
    </w:r>
    <w:r>
      <w:rPr>
        <w:noProof/>
        <w:lang w:val="ro-RO" w:eastAsia="ro-RO"/>
      </w:rPr>
      <mc:AlternateContent>
        <mc:Choice Requires="wps">
          <w:drawing>
            <wp:anchor distT="0" distB="0" distL="114300" distR="114300" simplePos="0" relativeHeight="251656704" behindDoc="1" locked="0" layoutInCell="0" allowOverlap="1" wp14:anchorId="2B2AA7FC" wp14:editId="07EB4D3E">
              <wp:simplePos x="0" y="0"/>
              <wp:positionH relativeFrom="page">
                <wp:posOffset>9922510</wp:posOffset>
              </wp:positionH>
              <wp:positionV relativeFrom="page">
                <wp:posOffset>7059930</wp:posOffset>
              </wp:positionV>
              <wp:extent cx="256540" cy="30289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5BB6C" w14:textId="072A5499" w:rsidR="0022511F" w:rsidRDefault="0022511F">
                          <w:pPr>
                            <w:pStyle w:val="BodyText"/>
                            <w:kinsoku w:val="0"/>
                            <w:overflowPunct w:val="0"/>
                            <w:spacing w:before="108"/>
                            <w:ind w:left="60"/>
                            <w:rPr>
                              <w:rFonts w:ascii="Book Antiqua" w:hAnsi="Book Antiqua" w:cs="Book Antiqua"/>
                              <w:color w:val="FFFFFF"/>
                            </w:rPr>
                          </w:pPr>
                          <w:r>
                            <w:rPr>
                              <w:rFonts w:ascii="Book Antiqua" w:hAnsi="Book Antiqua" w:cs="Book Antiqua"/>
                              <w:color w:val="FFFFFF"/>
                            </w:rPr>
                            <w:fldChar w:fldCharType="begin"/>
                          </w:r>
                          <w:r>
                            <w:rPr>
                              <w:rFonts w:ascii="Book Antiqua" w:hAnsi="Book Antiqua" w:cs="Book Antiqua"/>
                              <w:color w:val="FFFFFF"/>
                            </w:rPr>
                            <w:instrText xml:space="preserve"> PAGE </w:instrText>
                          </w:r>
                          <w:r>
                            <w:rPr>
                              <w:rFonts w:ascii="Book Antiqua" w:hAnsi="Book Antiqua" w:cs="Book Antiqua"/>
                              <w:color w:val="FFFFFF"/>
                            </w:rPr>
                            <w:fldChar w:fldCharType="separate"/>
                          </w:r>
                          <w:r w:rsidR="007732DC">
                            <w:rPr>
                              <w:rFonts w:ascii="Book Antiqua" w:hAnsi="Book Antiqua" w:cs="Book Antiqua"/>
                              <w:noProof/>
                              <w:color w:val="FFFFFF"/>
                            </w:rPr>
                            <w:t>36</w:t>
                          </w:r>
                          <w:r>
                            <w:rPr>
                              <w:rFonts w:ascii="Book Antiqua" w:hAnsi="Book Antiqua" w:cs="Book Antiqua"/>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AA7FC" id="_x0000_t202" coordsize="21600,21600" o:spt="202" path="m,l,21600r21600,l21600,xe">
              <v:stroke joinstyle="miter"/>
              <v:path gradientshapeok="t" o:connecttype="rect"/>
            </v:shapetype>
            <v:shape id="Text Box 11" o:spid="_x0000_s1029" type="#_x0000_t202" style="position:absolute;margin-left:781.3pt;margin-top:555.9pt;width:20.2pt;height:23.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44rwIAALE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" o:allowincell="f" filled="f" stroked="f">
              <v:textbox inset="0,0,0,0">
                <w:txbxContent>
                  <w:p w14:paraId="2565BB6C" w14:textId="072A5499" w:rsidR="0022511F" w:rsidRDefault="0022511F">
                    <w:pPr>
                      <w:pStyle w:val="BodyText"/>
                      <w:kinsoku w:val="0"/>
                      <w:overflowPunct w:val="0"/>
                      <w:spacing w:before="108"/>
                      <w:ind w:left="60"/>
                      <w:rPr>
                        <w:rFonts w:ascii="Book Antiqua" w:hAnsi="Book Antiqua" w:cs="Book Antiqua"/>
                        <w:color w:val="FFFFFF"/>
                      </w:rPr>
                    </w:pPr>
                    <w:r>
                      <w:rPr>
                        <w:rFonts w:ascii="Book Antiqua" w:hAnsi="Book Antiqua" w:cs="Book Antiqua"/>
                        <w:color w:val="FFFFFF"/>
                      </w:rPr>
                      <w:fldChar w:fldCharType="begin"/>
                    </w:r>
                    <w:r>
                      <w:rPr>
                        <w:rFonts w:ascii="Book Antiqua" w:hAnsi="Book Antiqua" w:cs="Book Antiqua"/>
                        <w:color w:val="FFFFFF"/>
                      </w:rPr>
                      <w:instrText xml:space="preserve"> PAGE </w:instrText>
                    </w:r>
                    <w:r>
                      <w:rPr>
                        <w:rFonts w:ascii="Book Antiqua" w:hAnsi="Book Antiqua" w:cs="Book Antiqua"/>
                        <w:color w:val="FFFFFF"/>
                      </w:rPr>
                      <w:fldChar w:fldCharType="separate"/>
                    </w:r>
                    <w:r w:rsidR="007732DC">
                      <w:rPr>
                        <w:rFonts w:ascii="Book Antiqua" w:hAnsi="Book Antiqua" w:cs="Book Antiqua"/>
                        <w:noProof/>
                        <w:color w:val="FFFFFF"/>
                      </w:rPr>
                      <w:t>36</w:t>
                    </w:r>
                    <w:r>
                      <w:rPr>
                        <w:rFonts w:ascii="Book Antiqua" w:hAnsi="Book Antiqua" w:cs="Book Antiqua"/>
                        <w:color w:val="FFFFF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B70D" w14:textId="01884A94" w:rsidR="0022511F" w:rsidRDefault="0022511F">
    <w:pPr>
      <w:pStyle w:val="BodyText"/>
      <w:kinsoku w:val="0"/>
      <w:overflowPunct w:val="0"/>
      <w:spacing w:line="14" w:lineRule="auto"/>
      <w:rPr>
        <w:sz w:val="20"/>
        <w:szCs w:val="20"/>
      </w:rPr>
    </w:pPr>
    <w:r>
      <w:rPr>
        <w:noProof/>
        <w:lang w:val="ro-RO" w:eastAsia="ro-RO"/>
      </w:rPr>
      <mc:AlternateContent>
        <mc:Choice Requires="wpg">
          <w:drawing>
            <wp:anchor distT="0" distB="0" distL="114300" distR="114300" simplePos="0" relativeHeight="251658752" behindDoc="1" locked="0" layoutInCell="0" allowOverlap="1" wp14:anchorId="76A99CC5" wp14:editId="6CE0A78A">
              <wp:simplePos x="0" y="0"/>
              <wp:positionH relativeFrom="page">
                <wp:posOffset>1159510</wp:posOffset>
              </wp:positionH>
              <wp:positionV relativeFrom="page">
                <wp:posOffset>9194165</wp:posOffset>
              </wp:positionV>
              <wp:extent cx="6155690" cy="320040"/>
              <wp:effectExtent l="0" t="0" r="0" b="0"/>
              <wp:wrapNone/>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320040"/>
                        <a:chOff x="1826" y="14479"/>
                        <a:chExt cx="9694" cy="504"/>
                      </a:xfrm>
                    </wpg:grpSpPr>
                    <wps:wsp>
                      <wps:cNvPr id="8" name="Freeform 14"/>
                      <wps:cNvSpPr>
                        <a:spLocks/>
                      </wps:cNvSpPr>
                      <wps:spPr bwMode="auto">
                        <a:xfrm>
                          <a:off x="10799" y="14479"/>
                          <a:ext cx="720" cy="504"/>
                        </a:xfrm>
                        <a:custGeom>
                          <a:avLst/>
                          <a:gdLst>
                            <a:gd name="T0" fmla="*/ 0 w 720"/>
                            <a:gd name="T1" fmla="*/ 503 h 504"/>
                            <a:gd name="T2" fmla="*/ 720 w 720"/>
                            <a:gd name="T3" fmla="*/ 503 h 504"/>
                            <a:gd name="T4" fmla="*/ 720 w 720"/>
                            <a:gd name="T5" fmla="*/ 0 h 504"/>
                            <a:gd name="T6" fmla="*/ 0 w 720"/>
                            <a:gd name="T7" fmla="*/ 0 h 504"/>
                            <a:gd name="T8" fmla="*/ 0 w 720"/>
                            <a:gd name="T9" fmla="*/ 503 h 504"/>
                          </a:gdLst>
                          <a:ahLst/>
                          <a:cxnLst>
                            <a:cxn ang="0">
                              <a:pos x="T0" y="T1"/>
                            </a:cxn>
                            <a:cxn ang="0">
                              <a:pos x="T2" y="T3"/>
                            </a:cxn>
                            <a:cxn ang="0">
                              <a:pos x="T4" y="T5"/>
                            </a:cxn>
                            <a:cxn ang="0">
                              <a:pos x="T6" y="T7"/>
                            </a:cxn>
                            <a:cxn ang="0">
                              <a:pos x="T8" y="T9"/>
                            </a:cxn>
                          </a:cxnLst>
                          <a:rect l="0" t="0" r="r" b="b"/>
                          <a:pathLst>
                            <a:path w="720" h="504">
                              <a:moveTo>
                                <a:pt x="0" y="503"/>
                              </a:moveTo>
                              <a:lnTo>
                                <a:pt x="720" y="503"/>
                              </a:lnTo>
                              <a:lnTo>
                                <a:pt x="720" y="0"/>
                              </a:lnTo>
                              <a:lnTo>
                                <a:pt x="0" y="0"/>
                              </a:lnTo>
                              <a:lnTo>
                                <a:pt x="0" y="5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5"/>
                      <wps:cNvSpPr>
                        <a:spLocks/>
                      </wps:cNvSpPr>
                      <wps:spPr bwMode="auto">
                        <a:xfrm>
                          <a:off x="1826" y="14493"/>
                          <a:ext cx="8974" cy="20"/>
                        </a:xfrm>
                        <a:custGeom>
                          <a:avLst/>
                          <a:gdLst>
                            <a:gd name="T0" fmla="*/ 0 w 8974"/>
                            <a:gd name="T1" fmla="*/ 0 h 20"/>
                            <a:gd name="T2" fmla="*/ 8973 w 8974"/>
                            <a:gd name="T3" fmla="*/ 0 h 20"/>
                          </a:gdLst>
                          <a:ahLst/>
                          <a:cxnLst>
                            <a:cxn ang="0">
                              <a:pos x="T0" y="T1"/>
                            </a:cxn>
                            <a:cxn ang="0">
                              <a:pos x="T2" y="T3"/>
                            </a:cxn>
                          </a:cxnLst>
                          <a:rect l="0" t="0" r="r" b="b"/>
                          <a:pathLst>
                            <a:path w="8974" h="20">
                              <a:moveTo>
                                <a:pt x="0" y="0"/>
                              </a:moveTo>
                              <a:lnTo>
                                <a:pt x="897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E94D87" id="Group 13" o:spid="_x0000_s1026" style="position:absolute;margin-left:91.3pt;margin-top:723.95pt;width:484.7pt;height:25.2pt;z-index:-251657728;mso-position-horizontal-relative:page;mso-position-vertical-relative:page" coordorigin="1826,14479" coordsize="969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" o:allowincell="f">
              <v:shape id="Freeform 14" o:spid="_x0000_s1027" style="position:absolute;left:10799;top:14479;width:720;height:504;visibility:visible;mso-wrap-style:square;v-text-anchor:top" coordsize="72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" path="m,503r720,l720,,,,,503xe" fillcolor="black" stroked="f">
                <v:path arrowok="t" o:connecttype="custom" o:connectlocs="0,503;720,503;720,0;0,0;0,503" o:connectangles="0,0,0,0,0"/>
              </v:shape>
              <v:shape id="Freeform 15" o:spid="_x0000_s1028" style="position:absolute;left:1826;top:14493;width:8974;height:20;visibility:visible;mso-wrap-style:square;v-text-anchor:top" coordsize="89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" path="m,l8973,e" filled="f" strokeweight=".50797mm">
                <v:path arrowok="t" o:connecttype="custom" o:connectlocs="0,0;8973,0" o:connectangles="0,0"/>
              </v:shape>
              <w10:wrap anchorx="page" anchory="page"/>
            </v:group>
          </w:pict>
        </mc:Fallback>
      </mc:AlternateContent>
    </w:r>
    <w:r>
      <w:rPr>
        <w:noProof/>
        <w:lang w:val="ro-RO" w:eastAsia="ro-RO"/>
      </w:rPr>
      <mc:AlternateContent>
        <mc:Choice Requires="wps">
          <w:drawing>
            <wp:anchor distT="0" distB="0" distL="114300" distR="114300" simplePos="0" relativeHeight="251659776" behindDoc="1" locked="0" layoutInCell="0" allowOverlap="1" wp14:anchorId="63F01DC3" wp14:editId="0C776571">
              <wp:simplePos x="0" y="0"/>
              <wp:positionH relativeFrom="page">
                <wp:posOffset>6988810</wp:posOffset>
              </wp:positionH>
              <wp:positionV relativeFrom="page">
                <wp:posOffset>9254490</wp:posOffset>
              </wp:positionV>
              <wp:extent cx="256540" cy="240665"/>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6E72A" w14:textId="3EAB0F51" w:rsidR="0022511F" w:rsidRDefault="0022511F">
                          <w:pPr>
                            <w:pStyle w:val="BodyText"/>
                            <w:kinsoku w:val="0"/>
                            <w:overflowPunct w:val="0"/>
                            <w:spacing w:before="10"/>
                            <w:ind w:left="60"/>
                            <w:rPr>
                              <w:rFonts w:ascii="Book Antiqua" w:hAnsi="Book Antiqua" w:cs="Book Antiqua"/>
                              <w:color w:val="FFFFFF"/>
                            </w:rPr>
                          </w:pPr>
                          <w:r>
                            <w:rPr>
                              <w:rFonts w:ascii="Book Antiqua" w:hAnsi="Book Antiqua" w:cs="Book Antiqua"/>
                              <w:color w:val="FFFFFF"/>
                            </w:rPr>
                            <w:fldChar w:fldCharType="begin"/>
                          </w:r>
                          <w:r>
                            <w:rPr>
                              <w:rFonts w:ascii="Book Antiqua" w:hAnsi="Book Antiqua" w:cs="Book Antiqua"/>
                              <w:color w:val="FFFFFF"/>
                            </w:rPr>
                            <w:instrText xml:space="preserve"> PAGE </w:instrText>
                          </w:r>
                          <w:r>
                            <w:rPr>
                              <w:rFonts w:ascii="Book Antiqua" w:hAnsi="Book Antiqua" w:cs="Book Antiqua"/>
                              <w:color w:val="FFFFFF"/>
                            </w:rPr>
                            <w:fldChar w:fldCharType="separate"/>
                          </w:r>
                          <w:r w:rsidR="007732DC">
                            <w:rPr>
                              <w:rFonts w:ascii="Book Antiqua" w:hAnsi="Book Antiqua" w:cs="Book Antiqua"/>
                              <w:noProof/>
                              <w:color w:val="FFFFFF"/>
                            </w:rPr>
                            <w:t>44</w:t>
                          </w:r>
                          <w:r>
                            <w:rPr>
                              <w:rFonts w:ascii="Book Antiqua" w:hAnsi="Book Antiqua" w:cs="Book Antiqua"/>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01DC3" id="_x0000_t202" coordsize="21600,21600" o:spt="202" path="m,l,21600r21600,l21600,xe">
              <v:stroke joinstyle="miter"/>
              <v:path gradientshapeok="t" o:connecttype="rect"/>
            </v:shapetype>
            <v:shape id="Text Box 16" o:spid="_x0000_s1030" type="#_x0000_t202" style="position:absolute;margin-left:550.3pt;margin-top:728.7pt;width:20.2pt;height:18.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7krw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" o:allowincell="f" filled="f" stroked="f">
              <v:textbox inset="0,0,0,0">
                <w:txbxContent>
                  <w:p w14:paraId="2D56E72A" w14:textId="3EAB0F51" w:rsidR="0022511F" w:rsidRDefault="0022511F">
                    <w:pPr>
                      <w:pStyle w:val="BodyText"/>
                      <w:kinsoku w:val="0"/>
                      <w:overflowPunct w:val="0"/>
                      <w:spacing w:before="10"/>
                      <w:ind w:left="60"/>
                      <w:rPr>
                        <w:rFonts w:ascii="Book Antiqua" w:hAnsi="Book Antiqua" w:cs="Book Antiqua"/>
                        <w:color w:val="FFFFFF"/>
                      </w:rPr>
                    </w:pPr>
                    <w:r>
                      <w:rPr>
                        <w:rFonts w:ascii="Book Antiqua" w:hAnsi="Book Antiqua" w:cs="Book Antiqua"/>
                        <w:color w:val="FFFFFF"/>
                      </w:rPr>
                      <w:fldChar w:fldCharType="begin"/>
                    </w:r>
                    <w:r>
                      <w:rPr>
                        <w:rFonts w:ascii="Book Antiqua" w:hAnsi="Book Antiqua" w:cs="Book Antiqua"/>
                        <w:color w:val="FFFFFF"/>
                      </w:rPr>
                      <w:instrText xml:space="preserve"> PAGE </w:instrText>
                    </w:r>
                    <w:r>
                      <w:rPr>
                        <w:rFonts w:ascii="Book Antiqua" w:hAnsi="Book Antiqua" w:cs="Book Antiqua"/>
                        <w:color w:val="FFFFFF"/>
                      </w:rPr>
                      <w:fldChar w:fldCharType="separate"/>
                    </w:r>
                    <w:r w:rsidR="007732DC">
                      <w:rPr>
                        <w:rFonts w:ascii="Book Antiqua" w:hAnsi="Book Antiqua" w:cs="Book Antiqua"/>
                        <w:noProof/>
                        <w:color w:val="FFFFFF"/>
                      </w:rPr>
                      <w:t>44</w:t>
                    </w:r>
                    <w:r>
                      <w:rPr>
                        <w:rFonts w:ascii="Book Antiqua" w:hAnsi="Book Antiqua" w:cs="Book Antiqua"/>
                        <w:color w:val="FFFFFF"/>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5A078" w14:textId="765961A0" w:rsidR="0022511F" w:rsidRDefault="0022511F">
    <w:pPr>
      <w:pStyle w:val="BodyText"/>
      <w:kinsoku w:val="0"/>
      <w:overflowPunct w:val="0"/>
      <w:spacing w:line="14" w:lineRule="auto"/>
      <w:rPr>
        <w:sz w:val="20"/>
        <w:szCs w:val="20"/>
      </w:rPr>
    </w:pPr>
    <w:r>
      <w:rPr>
        <w:noProof/>
        <w:lang w:val="ro-RO" w:eastAsia="ro-RO"/>
      </w:rPr>
      <mc:AlternateContent>
        <mc:Choice Requires="wpg">
          <w:drawing>
            <wp:anchor distT="0" distB="0" distL="114300" distR="114300" simplePos="0" relativeHeight="251661824" behindDoc="1" locked="0" layoutInCell="0" allowOverlap="1" wp14:anchorId="19B4A0BF" wp14:editId="7EE01A2E">
              <wp:simplePos x="0" y="0"/>
              <wp:positionH relativeFrom="page">
                <wp:posOffset>1159510</wp:posOffset>
              </wp:positionH>
              <wp:positionV relativeFrom="page">
                <wp:posOffset>9194165</wp:posOffset>
              </wp:positionV>
              <wp:extent cx="6155690" cy="320040"/>
              <wp:effectExtent l="0" t="0" r="0" b="0"/>
              <wp:wrapNone/>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320040"/>
                        <a:chOff x="1826" y="14479"/>
                        <a:chExt cx="9694" cy="504"/>
                      </a:xfrm>
                    </wpg:grpSpPr>
                    <wps:wsp>
                      <wps:cNvPr id="4" name="Freeform 19"/>
                      <wps:cNvSpPr>
                        <a:spLocks/>
                      </wps:cNvSpPr>
                      <wps:spPr bwMode="auto">
                        <a:xfrm>
                          <a:off x="10799" y="14479"/>
                          <a:ext cx="720" cy="504"/>
                        </a:xfrm>
                        <a:custGeom>
                          <a:avLst/>
                          <a:gdLst>
                            <a:gd name="T0" fmla="*/ 0 w 720"/>
                            <a:gd name="T1" fmla="*/ 503 h 504"/>
                            <a:gd name="T2" fmla="*/ 720 w 720"/>
                            <a:gd name="T3" fmla="*/ 503 h 504"/>
                            <a:gd name="T4" fmla="*/ 720 w 720"/>
                            <a:gd name="T5" fmla="*/ 0 h 504"/>
                            <a:gd name="T6" fmla="*/ 0 w 720"/>
                            <a:gd name="T7" fmla="*/ 0 h 504"/>
                            <a:gd name="T8" fmla="*/ 0 w 720"/>
                            <a:gd name="T9" fmla="*/ 503 h 504"/>
                          </a:gdLst>
                          <a:ahLst/>
                          <a:cxnLst>
                            <a:cxn ang="0">
                              <a:pos x="T0" y="T1"/>
                            </a:cxn>
                            <a:cxn ang="0">
                              <a:pos x="T2" y="T3"/>
                            </a:cxn>
                            <a:cxn ang="0">
                              <a:pos x="T4" y="T5"/>
                            </a:cxn>
                            <a:cxn ang="0">
                              <a:pos x="T6" y="T7"/>
                            </a:cxn>
                            <a:cxn ang="0">
                              <a:pos x="T8" y="T9"/>
                            </a:cxn>
                          </a:cxnLst>
                          <a:rect l="0" t="0" r="r" b="b"/>
                          <a:pathLst>
                            <a:path w="720" h="504">
                              <a:moveTo>
                                <a:pt x="0" y="503"/>
                              </a:moveTo>
                              <a:lnTo>
                                <a:pt x="720" y="503"/>
                              </a:lnTo>
                              <a:lnTo>
                                <a:pt x="720" y="0"/>
                              </a:lnTo>
                              <a:lnTo>
                                <a:pt x="0" y="0"/>
                              </a:lnTo>
                              <a:lnTo>
                                <a:pt x="0" y="5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0"/>
                      <wps:cNvSpPr>
                        <a:spLocks/>
                      </wps:cNvSpPr>
                      <wps:spPr bwMode="auto">
                        <a:xfrm>
                          <a:off x="1826" y="14493"/>
                          <a:ext cx="8974" cy="20"/>
                        </a:xfrm>
                        <a:custGeom>
                          <a:avLst/>
                          <a:gdLst>
                            <a:gd name="T0" fmla="*/ 0 w 8974"/>
                            <a:gd name="T1" fmla="*/ 0 h 20"/>
                            <a:gd name="T2" fmla="*/ 8973 w 8974"/>
                            <a:gd name="T3" fmla="*/ 0 h 20"/>
                          </a:gdLst>
                          <a:ahLst/>
                          <a:cxnLst>
                            <a:cxn ang="0">
                              <a:pos x="T0" y="T1"/>
                            </a:cxn>
                            <a:cxn ang="0">
                              <a:pos x="T2" y="T3"/>
                            </a:cxn>
                          </a:cxnLst>
                          <a:rect l="0" t="0" r="r" b="b"/>
                          <a:pathLst>
                            <a:path w="8974" h="20">
                              <a:moveTo>
                                <a:pt x="0" y="0"/>
                              </a:moveTo>
                              <a:lnTo>
                                <a:pt x="897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086A77" id="Group 18" o:spid="_x0000_s1026" style="position:absolute;margin-left:91.3pt;margin-top:723.95pt;width:484.7pt;height:25.2pt;z-index:-251654656;mso-position-horizontal-relative:page;mso-position-vertical-relative:page" coordorigin="1826,14479" coordsize="969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" o:allowincell="f">
              <v:shape id="Freeform 19" o:spid="_x0000_s1027" style="position:absolute;left:10799;top:14479;width:720;height:504;visibility:visible;mso-wrap-style:square;v-text-anchor:top" coordsize="72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" path="m,503r720,l720,,,,,503xe" fillcolor="black" stroked="f">
                <v:path arrowok="t" o:connecttype="custom" o:connectlocs="0,503;720,503;720,0;0,0;0,503" o:connectangles="0,0,0,0,0"/>
              </v:shape>
              <v:shape id="Freeform 20" o:spid="_x0000_s1028" style="position:absolute;left:1826;top:14493;width:8974;height:20;visibility:visible;mso-wrap-style:square;v-text-anchor:top" coordsize="89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" path="m,l8973,e" filled="f" strokeweight=".50797mm">
                <v:path arrowok="t" o:connecttype="custom" o:connectlocs="0,0;8973,0" o:connectangles="0,0"/>
              </v:shape>
              <w10:wrap anchorx="page" anchory="page"/>
            </v:group>
          </w:pict>
        </mc:Fallback>
      </mc:AlternateContent>
    </w:r>
    <w:r>
      <w:rPr>
        <w:noProof/>
        <w:lang w:val="ro-RO" w:eastAsia="ro-RO"/>
      </w:rPr>
      <mc:AlternateContent>
        <mc:Choice Requires="wps">
          <w:drawing>
            <wp:anchor distT="0" distB="0" distL="114300" distR="114300" simplePos="0" relativeHeight="251662848" behindDoc="1" locked="0" layoutInCell="0" allowOverlap="1" wp14:anchorId="4187764F" wp14:editId="1425467F">
              <wp:simplePos x="0" y="0"/>
              <wp:positionH relativeFrom="page">
                <wp:posOffset>6988810</wp:posOffset>
              </wp:positionH>
              <wp:positionV relativeFrom="page">
                <wp:posOffset>9254490</wp:posOffset>
              </wp:positionV>
              <wp:extent cx="256540" cy="240665"/>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E278B" w14:textId="275113DC" w:rsidR="0022511F" w:rsidRDefault="0022511F">
                          <w:pPr>
                            <w:pStyle w:val="BodyText"/>
                            <w:kinsoku w:val="0"/>
                            <w:overflowPunct w:val="0"/>
                            <w:spacing w:before="10"/>
                            <w:ind w:left="60"/>
                            <w:rPr>
                              <w:rFonts w:ascii="Book Antiqua" w:hAnsi="Book Antiqua" w:cs="Book Antiqua"/>
                              <w:color w:val="FFFFFF"/>
                            </w:rPr>
                          </w:pPr>
                          <w:r>
                            <w:rPr>
                              <w:rFonts w:ascii="Book Antiqua" w:hAnsi="Book Antiqua" w:cs="Book Antiqua"/>
                              <w:color w:val="FFFFFF"/>
                            </w:rPr>
                            <w:fldChar w:fldCharType="begin"/>
                          </w:r>
                          <w:r>
                            <w:rPr>
                              <w:rFonts w:ascii="Book Antiqua" w:hAnsi="Book Antiqua" w:cs="Book Antiqua"/>
                              <w:color w:val="FFFFFF"/>
                            </w:rPr>
                            <w:instrText xml:space="preserve"> PAGE </w:instrText>
                          </w:r>
                          <w:r>
                            <w:rPr>
                              <w:rFonts w:ascii="Book Antiqua" w:hAnsi="Book Antiqua" w:cs="Book Antiqua"/>
                              <w:color w:val="FFFFFF"/>
                            </w:rPr>
                            <w:fldChar w:fldCharType="separate"/>
                          </w:r>
                          <w:r w:rsidR="007732DC">
                            <w:rPr>
                              <w:rFonts w:ascii="Book Antiqua" w:hAnsi="Book Antiqua" w:cs="Book Antiqua"/>
                              <w:noProof/>
                              <w:color w:val="FFFFFF"/>
                            </w:rPr>
                            <w:t>46</w:t>
                          </w:r>
                          <w:r>
                            <w:rPr>
                              <w:rFonts w:ascii="Book Antiqua" w:hAnsi="Book Antiqua" w:cs="Book Antiqua"/>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7764F" id="_x0000_t202" coordsize="21600,21600" o:spt="202" path="m,l,21600r21600,l21600,xe">
              <v:stroke joinstyle="miter"/>
              <v:path gradientshapeok="t" o:connecttype="rect"/>
            </v:shapetype>
            <v:shape id="Text Box 21" o:spid="_x0000_s1031" type="#_x0000_t202" style="position:absolute;margin-left:550.3pt;margin-top:728.7pt;width:20.2pt;height:18.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" o:allowincell="f" filled="f" stroked="f">
              <v:textbox inset="0,0,0,0">
                <w:txbxContent>
                  <w:p w14:paraId="033E278B" w14:textId="275113DC" w:rsidR="0022511F" w:rsidRDefault="0022511F">
                    <w:pPr>
                      <w:pStyle w:val="BodyText"/>
                      <w:kinsoku w:val="0"/>
                      <w:overflowPunct w:val="0"/>
                      <w:spacing w:before="10"/>
                      <w:ind w:left="60"/>
                      <w:rPr>
                        <w:rFonts w:ascii="Book Antiqua" w:hAnsi="Book Antiqua" w:cs="Book Antiqua"/>
                        <w:color w:val="FFFFFF"/>
                      </w:rPr>
                    </w:pPr>
                    <w:r>
                      <w:rPr>
                        <w:rFonts w:ascii="Book Antiqua" w:hAnsi="Book Antiqua" w:cs="Book Antiqua"/>
                        <w:color w:val="FFFFFF"/>
                      </w:rPr>
                      <w:fldChar w:fldCharType="begin"/>
                    </w:r>
                    <w:r>
                      <w:rPr>
                        <w:rFonts w:ascii="Book Antiqua" w:hAnsi="Book Antiqua" w:cs="Book Antiqua"/>
                        <w:color w:val="FFFFFF"/>
                      </w:rPr>
                      <w:instrText xml:space="preserve"> PAGE </w:instrText>
                    </w:r>
                    <w:r>
                      <w:rPr>
                        <w:rFonts w:ascii="Book Antiqua" w:hAnsi="Book Antiqua" w:cs="Book Antiqua"/>
                        <w:color w:val="FFFFFF"/>
                      </w:rPr>
                      <w:fldChar w:fldCharType="separate"/>
                    </w:r>
                    <w:r w:rsidR="007732DC">
                      <w:rPr>
                        <w:rFonts w:ascii="Book Antiqua" w:hAnsi="Book Antiqua" w:cs="Book Antiqua"/>
                        <w:noProof/>
                        <w:color w:val="FFFFFF"/>
                      </w:rPr>
                      <w:t>46</w:t>
                    </w:r>
                    <w:r>
                      <w:rPr>
                        <w:rFonts w:ascii="Book Antiqua" w:hAnsi="Book Antiqua" w:cs="Book Antiqua"/>
                        <w:color w:val="FFFFF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21EE0" w14:textId="77777777" w:rsidR="00A84CC6" w:rsidRDefault="00A84CC6">
      <w:r>
        <w:separator/>
      </w:r>
    </w:p>
  </w:footnote>
  <w:footnote w:type="continuationSeparator" w:id="0">
    <w:p w14:paraId="48ABB070" w14:textId="77777777" w:rsidR="00A84CC6" w:rsidRDefault="00A84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5669" w14:textId="31958078" w:rsidR="0022511F" w:rsidRDefault="0022511F">
    <w:pPr>
      <w:pStyle w:val="Header"/>
    </w:pPr>
    <w:r>
      <w:rPr>
        <w:noProof/>
        <w:lang w:val="ro-RO" w:eastAsia="ro-RO"/>
      </w:rPr>
      <mc:AlternateContent>
        <mc:Choice Requires="wps">
          <w:drawing>
            <wp:anchor distT="0" distB="0" distL="114300" distR="114300" simplePos="0" relativeHeight="251663872" behindDoc="0" locked="0" layoutInCell="0" allowOverlap="1" wp14:anchorId="5EEC592A" wp14:editId="148E490F">
              <wp:simplePos x="0" y="0"/>
              <wp:positionH relativeFrom="page">
                <wp:posOffset>7231380</wp:posOffset>
              </wp:positionH>
              <wp:positionV relativeFrom="page">
                <wp:posOffset>1547495</wp:posOffset>
              </wp:positionV>
              <wp:extent cx="331470" cy="431800"/>
              <wp:effectExtent l="0" t="0" r="0" b="0"/>
              <wp:wrapNone/>
              <wp:docPr id="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FDEFF" w14:textId="38DACF17" w:rsidR="0022511F" w:rsidRDefault="0022511F" w:rsidP="003415EA">
                          <w:pPr>
                            <w:pBdr>
                              <w:top w:val="single" w:sz="4" w:space="1" w:color="D8D8D8"/>
                            </w:pBdr>
                          </w:pPr>
                          <w:r>
                            <w:t xml:space="preserve">Page | </w:t>
                          </w:r>
                          <w:r>
                            <w:fldChar w:fldCharType="begin"/>
                          </w:r>
                          <w:r>
                            <w:instrText xml:space="preserve"> PAGE   \* MERGEFORMAT </w:instrText>
                          </w:r>
                          <w:r>
                            <w:fldChar w:fldCharType="separate"/>
                          </w:r>
                          <w:r w:rsidR="007732DC">
                            <w:rPr>
                              <w:noProof/>
                            </w:rPr>
                            <w:t>1</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5EEC592A" id="Rectangle 1" o:spid="_x0000_s1027" style="position:absolute;margin-left:569.4pt;margin-top:121.85pt;width:26.1pt;height:34pt;z-index:251663872;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" o:allowincell="f" stroked="f">
              <v:textbox style="mso-fit-shape-to-text:t" inset="0,,0">
                <w:txbxContent>
                  <w:p w14:paraId="56CFDEFF" w14:textId="38DACF17" w:rsidR="0022511F" w:rsidRDefault="0022511F" w:rsidP="003415EA">
                    <w:pPr>
                      <w:pBdr>
                        <w:top w:val="single" w:sz="4" w:space="1" w:color="D8D8D8"/>
                      </w:pBdr>
                    </w:pPr>
                    <w:r>
                      <w:t xml:space="preserve">Page | </w:t>
                    </w:r>
                    <w:r>
                      <w:fldChar w:fldCharType="begin"/>
                    </w:r>
                    <w:r>
                      <w:instrText xml:space="preserve"> PAGE   \* MERGEFORMAT </w:instrText>
                    </w:r>
                    <w:r>
                      <w:fldChar w:fldCharType="separate"/>
                    </w:r>
                    <w:r w:rsidR="007732DC">
                      <w:rPr>
                        <w:noProof/>
                      </w:rPr>
                      <w:t>1</w:t>
                    </w:r>
                    <w: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02D9E" w14:textId="1A9068E0" w:rsidR="0022511F" w:rsidRDefault="0022511F">
    <w:pPr>
      <w:pStyle w:val="BodyText"/>
      <w:kinsoku w:val="0"/>
      <w:overflowPunct w:val="0"/>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7AA4A" w14:textId="7A6F50D2" w:rsidR="0022511F" w:rsidRDefault="0022511F">
    <w:pPr>
      <w:pStyle w:val="BodyText"/>
      <w:kinsoku w:val="0"/>
      <w:overflowPunct w:val="0"/>
      <w:spacing w:line="14"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1479A" w14:textId="002E468E" w:rsidR="0022511F" w:rsidRDefault="0022511F">
    <w:pPr>
      <w:pStyle w:val="BodyText"/>
      <w:kinsoku w:val="0"/>
      <w:overflowPunct w:val="0"/>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61906" w14:textId="24DD4524" w:rsidR="0022511F" w:rsidRDefault="0022511F">
    <w:pPr>
      <w:pStyle w:val="BodyText"/>
      <w:kinsoku w:val="0"/>
      <w:overflowPunct w:val="0"/>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36" w:hanging="360"/>
      </w:pPr>
      <w:rPr>
        <w:rFonts w:ascii="Times New Roman" w:hAnsi="Times New Roman" w:cs="Times New Roman"/>
        <w:b w:val="0"/>
        <w:bCs w:val="0"/>
        <w:spacing w:val="0"/>
        <w:w w:val="100"/>
        <w:sz w:val="28"/>
        <w:szCs w:val="28"/>
      </w:rPr>
    </w:lvl>
    <w:lvl w:ilvl="1">
      <w:start w:val="1"/>
      <w:numFmt w:val="decimal"/>
      <w:lvlText w:val="%1.%2."/>
      <w:lvlJc w:val="left"/>
      <w:pPr>
        <w:ind w:left="1328" w:hanging="493"/>
      </w:pPr>
      <w:rPr>
        <w:rFonts w:ascii="Times New Roman" w:hAnsi="Times New Roman" w:cs="Times New Roman"/>
        <w:b w:val="0"/>
        <w:bCs w:val="0"/>
        <w:w w:val="100"/>
        <w:sz w:val="28"/>
        <w:szCs w:val="28"/>
      </w:rPr>
    </w:lvl>
    <w:lvl w:ilvl="2">
      <w:numFmt w:val="bullet"/>
      <w:lvlText w:val="•"/>
      <w:lvlJc w:val="left"/>
      <w:pPr>
        <w:ind w:left="1320" w:hanging="493"/>
      </w:pPr>
    </w:lvl>
    <w:lvl w:ilvl="3">
      <w:numFmt w:val="bullet"/>
      <w:lvlText w:val="•"/>
      <w:lvlJc w:val="left"/>
      <w:pPr>
        <w:ind w:left="2408" w:hanging="493"/>
      </w:pPr>
    </w:lvl>
    <w:lvl w:ilvl="4">
      <w:numFmt w:val="bullet"/>
      <w:lvlText w:val="•"/>
      <w:lvlJc w:val="left"/>
      <w:pPr>
        <w:ind w:left="3496" w:hanging="493"/>
      </w:pPr>
    </w:lvl>
    <w:lvl w:ilvl="5">
      <w:numFmt w:val="bullet"/>
      <w:lvlText w:val="•"/>
      <w:lvlJc w:val="left"/>
      <w:pPr>
        <w:ind w:left="4584" w:hanging="493"/>
      </w:pPr>
    </w:lvl>
    <w:lvl w:ilvl="6">
      <w:numFmt w:val="bullet"/>
      <w:lvlText w:val="•"/>
      <w:lvlJc w:val="left"/>
      <w:pPr>
        <w:ind w:left="5673" w:hanging="493"/>
      </w:pPr>
    </w:lvl>
    <w:lvl w:ilvl="7">
      <w:numFmt w:val="bullet"/>
      <w:lvlText w:val="•"/>
      <w:lvlJc w:val="left"/>
      <w:pPr>
        <w:ind w:left="6761" w:hanging="493"/>
      </w:pPr>
    </w:lvl>
    <w:lvl w:ilvl="8">
      <w:numFmt w:val="bullet"/>
      <w:lvlText w:val="•"/>
      <w:lvlJc w:val="left"/>
      <w:pPr>
        <w:ind w:left="7849" w:hanging="493"/>
      </w:pPr>
    </w:lvl>
  </w:abstractNum>
  <w:abstractNum w:abstractNumId="1" w15:restartNumberingAfterBreak="0">
    <w:nsid w:val="00000403"/>
    <w:multiLevelType w:val="multilevel"/>
    <w:tmpl w:val="00000886"/>
    <w:lvl w:ilvl="0">
      <w:start w:val="3"/>
      <w:numFmt w:val="decimal"/>
      <w:lvlText w:val="%1"/>
      <w:lvlJc w:val="left"/>
      <w:pPr>
        <w:ind w:left="1196" w:hanging="430"/>
      </w:pPr>
      <w:rPr>
        <w:rFonts w:cs="Times New Roman"/>
      </w:rPr>
    </w:lvl>
    <w:lvl w:ilvl="1">
      <w:start w:val="2"/>
      <w:numFmt w:val="decimal"/>
      <w:lvlText w:val="%1.%2"/>
      <w:lvlJc w:val="left"/>
      <w:pPr>
        <w:ind w:left="1196" w:hanging="430"/>
      </w:pPr>
      <w:rPr>
        <w:rFonts w:ascii="Times New Roman" w:hAnsi="Times New Roman" w:cs="Times New Roman"/>
        <w:b w:val="0"/>
        <w:bCs w:val="0"/>
        <w:w w:val="100"/>
        <w:sz w:val="28"/>
        <w:szCs w:val="28"/>
      </w:rPr>
    </w:lvl>
    <w:lvl w:ilvl="2">
      <w:numFmt w:val="bullet"/>
      <w:lvlText w:val="•"/>
      <w:lvlJc w:val="left"/>
      <w:pPr>
        <w:ind w:left="2965" w:hanging="430"/>
      </w:pPr>
    </w:lvl>
    <w:lvl w:ilvl="3">
      <w:numFmt w:val="bullet"/>
      <w:lvlText w:val="•"/>
      <w:lvlJc w:val="left"/>
      <w:pPr>
        <w:ind w:left="3847" w:hanging="430"/>
      </w:pPr>
    </w:lvl>
    <w:lvl w:ilvl="4">
      <w:numFmt w:val="bullet"/>
      <w:lvlText w:val="•"/>
      <w:lvlJc w:val="left"/>
      <w:pPr>
        <w:ind w:left="4730" w:hanging="430"/>
      </w:pPr>
    </w:lvl>
    <w:lvl w:ilvl="5">
      <w:numFmt w:val="bullet"/>
      <w:lvlText w:val="•"/>
      <w:lvlJc w:val="left"/>
      <w:pPr>
        <w:ind w:left="5613" w:hanging="430"/>
      </w:pPr>
    </w:lvl>
    <w:lvl w:ilvl="6">
      <w:numFmt w:val="bullet"/>
      <w:lvlText w:val="•"/>
      <w:lvlJc w:val="left"/>
      <w:pPr>
        <w:ind w:left="6495" w:hanging="430"/>
      </w:pPr>
    </w:lvl>
    <w:lvl w:ilvl="7">
      <w:numFmt w:val="bullet"/>
      <w:lvlText w:val="•"/>
      <w:lvlJc w:val="left"/>
      <w:pPr>
        <w:ind w:left="7378" w:hanging="430"/>
      </w:pPr>
    </w:lvl>
    <w:lvl w:ilvl="8">
      <w:numFmt w:val="bullet"/>
      <w:lvlText w:val="•"/>
      <w:lvlJc w:val="left"/>
      <w:pPr>
        <w:ind w:left="8261" w:hanging="430"/>
      </w:pPr>
    </w:lvl>
  </w:abstractNum>
  <w:abstractNum w:abstractNumId="2" w15:restartNumberingAfterBreak="0">
    <w:nsid w:val="00000404"/>
    <w:multiLevelType w:val="multilevel"/>
    <w:tmpl w:val="00000887"/>
    <w:lvl w:ilvl="0">
      <w:start w:val="4"/>
      <w:numFmt w:val="decimal"/>
      <w:lvlText w:val="%1"/>
      <w:lvlJc w:val="left"/>
      <w:pPr>
        <w:ind w:left="836" w:hanging="293"/>
      </w:pPr>
      <w:rPr>
        <w:rFonts w:ascii="Times New Roman" w:hAnsi="Times New Roman" w:cs="Times New Roman"/>
        <w:b w:val="0"/>
        <w:bCs w:val="0"/>
        <w:w w:val="100"/>
        <w:sz w:val="28"/>
        <w:szCs w:val="28"/>
      </w:rPr>
    </w:lvl>
    <w:lvl w:ilvl="1">
      <w:start w:val="1"/>
      <w:numFmt w:val="decimal"/>
      <w:lvlText w:val="%1.%2."/>
      <w:lvlJc w:val="left"/>
      <w:pPr>
        <w:ind w:left="1556" w:hanging="720"/>
      </w:pPr>
      <w:rPr>
        <w:rFonts w:ascii="Times New Roman" w:hAnsi="Times New Roman" w:cs="Times New Roman"/>
        <w:b w:val="0"/>
        <w:bCs w:val="0"/>
        <w:w w:val="100"/>
        <w:sz w:val="28"/>
        <w:szCs w:val="28"/>
      </w:rPr>
    </w:lvl>
    <w:lvl w:ilvl="2">
      <w:start w:val="1"/>
      <w:numFmt w:val="decimal"/>
      <w:lvlText w:val="%1.%2.%3."/>
      <w:lvlJc w:val="left"/>
      <w:pPr>
        <w:ind w:left="2276" w:hanging="720"/>
      </w:pPr>
      <w:rPr>
        <w:rFonts w:ascii="Times New Roman" w:hAnsi="Times New Roman" w:cs="Times New Roman"/>
        <w:b w:val="0"/>
        <w:bCs w:val="0"/>
        <w:spacing w:val="-3"/>
        <w:w w:val="100"/>
        <w:sz w:val="28"/>
        <w:szCs w:val="28"/>
      </w:rPr>
    </w:lvl>
    <w:lvl w:ilvl="3">
      <w:numFmt w:val="bullet"/>
      <w:lvlText w:val="•"/>
      <w:lvlJc w:val="left"/>
      <w:pPr>
        <w:ind w:left="2280" w:hanging="720"/>
      </w:pPr>
    </w:lvl>
    <w:lvl w:ilvl="4">
      <w:numFmt w:val="bullet"/>
      <w:lvlText w:val="•"/>
      <w:lvlJc w:val="left"/>
      <w:pPr>
        <w:ind w:left="3386" w:hanging="720"/>
      </w:pPr>
    </w:lvl>
    <w:lvl w:ilvl="5">
      <w:numFmt w:val="bullet"/>
      <w:lvlText w:val="•"/>
      <w:lvlJc w:val="left"/>
      <w:pPr>
        <w:ind w:left="4493" w:hanging="720"/>
      </w:pPr>
    </w:lvl>
    <w:lvl w:ilvl="6">
      <w:numFmt w:val="bullet"/>
      <w:lvlText w:val="•"/>
      <w:lvlJc w:val="left"/>
      <w:pPr>
        <w:ind w:left="5599" w:hanging="720"/>
      </w:pPr>
    </w:lvl>
    <w:lvl w:ilvl="7">
      <w:numFmt w:val="bullet"/>
      <w:lvlText w:val="•"/>
      <w:lvlJc w:val="left"/>
      <w:pPr>
        <w:ind w:left="6706" w:hanging="720"/>
      </w:pPr>
    </w:lvl>
    <w:lvl w:ilvl="8">
      <w:numFmt w:val="bullet"/>
      <w:lvlText w:val="•"/>
      <w:lvlJc w:val="left"/>
      <w:pPr>
        <w:ind w:left="7813" w:hanging="720"/>
      </w:pPr>
    </w:lvl>
  </w:abstractNum>
  <w:abstractNum w:abstractNumId="3" w15:restartNumberingAfterBreak="0">
    <w:nsid w:val="00000405"/>
    <w:multiLevelType w:val="multilevel"/>
    <w:tmpl w:val="00000888"/>
    <w:lvl w:ilvl="0">
      <w:start w:val="9"/>
      <w:numFmt w:val="decimal"/>
      <w:lvlText w:val="%1"/>
      <w:lvlJc w:val="left"/>
      <w:pPr>
        <w:ind w:left="824" w:hanging="281"/>
      </w:pPr>
      <w:rPr>
        <w:rFonts w:ascii="Times New Roman" w:hAnsi="Times New Roman" w:cs="Times New Roman"/>
        <w:b w:val="0"/>
        <w:bCs w:val="0"/>
        <w:w w:val="100"/>
        <w:sz w:val="28"/>
        <w:szCs w:val="28"/>
      </w:rPr>
    </w:lvl>
    <w:lvl w:ilvl="1">
      <w:start w:val="1"/>
      <w:numFmt w:val="decimal"/>
      <w:lvlText w:val="%1.%2."/>
      <w:lvlJc w:val="left"/>
      <w:pPr>
        <w:ind w:left="1328" w:hanging="493"/>
      </w:pPr>
      <w:rPr>
        <w:rFonts w:ascii="Times New Roman" w:hAnsi="Times New Roman" w:cs="Times New Roman"/>
        <w:b w:val="0"/>
        <w:bCs w:val="0"/>
        <w:w w:val="100"/>
        <w:sz w:val="28"/>
        <w:szCs w:val="28"/>
      </w:rPr>
    </w:lvl>
    <w:lvl w:ilvl="2">
      <w:numFmt w:val="bullet"/>
      <w:lvlText w:val="•"/>
      <w:lvlJc w:val="left"/>
      <w:pPr>
        <w:ind w:left="2287" w:hanging="493"/>
      </w:pPr>
    </w:lvl>
    <w:lvl w:ilvl="3">
      <w:numFmt w:val="bullet"/>
      <w:lvlText w:val="•"/>
      <w:lvlJc w:val="left"/>
      <w:pPr>
        <w:ind w:left="3254" w:hanging="493"/>
      </w:pPr>
    </w:lvl>
    <w:lvl w:ilvl="4">
      <w:numFmt w:val="bullet"/>
      <w:lvlText w:val="•"/>
      <w:lvlJc w:val="left"/>
      <w:pPr>
        <w:ind w:left="4222" w:hanging="493"/>
      </w:pPr>
    </w:lvl>
    <w:lvl w:ilvl="5">
      <w:numFmt w:val="bullet"/>
      <w:lvlText w:val="•"/>
      <w:lvlJc w:val="left"/>
      <w:pPr>
        <w:ind w:left="5189" w:hanging="493"/>
      </w:pPr>
    </w:lvl>
    <w:lvl w:ilvl="6">
      <w:numFmt w:val="bullet"/>
      <w:lvlText w:val="•"/>
      <w:lvlJc w:val="left"/>
      <w:pPr>
        <w:ind w:left="6156" w:hanging="493"/>
      </w:pPr>
    </w:lvl>
    <w:lvl w:ilvl="7">
      <w:numFmt w:val="bullet"/>
      <w:lvlText w:val="•"/>
      <w:lvlJc w:val="left"/>
      <w:pPr>
        <w:ind w:left="7124" w:hanging="493"/>
      </w:pPr>
    </w:lvl>
    <w:lvl w:ilvl="8">
      <w:numFmt w:val="bullet"/>
      <w:lvlText w:val="•"/>
      <w:lvlJc w:val="left"/>
      <w:pPr>
        <w:ind w:left="8091" w:hanging="493"/>
      </w:pPr>
    </w:lvl>
  </w:abstractNum>
  <w:abstractNum w:abstractNumId="4" w15:restartNumberingAfterBreak="0">
    <w:nsid w:val="00000406"/>
    <w:multiLevelType w:val="multilevel"/>
    <w:tmpl w:val="00000889"/>
    <w:lvl w:ilvl="0">
      <w:start w:val="10"/>
      <w:numFmt w:val="decimal"/>
      <w:lvlText w:val="%1."/>
      <w:lvlJc w:val="left"/>
      <w:pPr>
        <w:ind w:left="476" w:hanging="512"/>
      </w:pPr>
      <w:rPr>
        <w:rFonts w:ascii="Times New Roman" w:hAnsi="Times New Roman" w:cs="Times New Roman"/>
        <w:b w:val="0"/>
        <w:bCs w:val="0"/>
        <w:spacing w:val="0"/>
        <w:w w:val="100"/>
        <w:sz w:val="28"/>
        <w:szCs w:val="28"/>
      </w:rPr>
    </w:lvl>
    <w:lvl w:ilvl="1">
      <w:start w:val="1"/>
      <w:numFmt w:val="decimal"/>
      <w:lvlText w:val="%1.%2."/>
      <w:lvlJc w:val="left"/>
      <w:pPr>
        <w:ind w:left="1533" w:hanging="631"/>
      </w:pPr>
      <w:rPr>
        <w:rFonts w:ascii="Times New Roman" w:hAnsi="Times New Roman" w:cs="Times New Roman"/>
        <w:b w:val="0"/>
        <w:bCs w:val="0"/>
        <w:spacing w:val="-4"/>
        <w:w w:val="100"/>
        <w:sz w:val="28"/>
        <w:szCs w:val="28"/>
      </w:rPr>
    </w:lvl>
    <w:lvl w:ilvl="2">
      <w:numFmt w:val="bullet"/>
      <w:lvlText w:val="•"/>
      <w:lvlJc w:val="left"/>
      <w:pPr>
        <w:ind w:left="2482" w:hanging="631"/>
      </w:pPr>
    </w:lvl>
    <w:lvl w:ilvl="3">
      <w:numFmt w:val="bullet"/>
      <w:lvlText w:val="•"/>
      <w:lvlJc w:val="left"/>
      <w:pPr>
        <w:ind w:left="3425" w:hanging="631"/>
      </w:pPr>
    </w:lvl>
    <w:lvl w:ilvl="4">
      <w:numFmt w:val="bullet"/>
      <w:lvlText w:val="•"/>
      <w:lvlJc w:val="left"/>
      <w:pPr>
        <w:ind w:left="4368" w:hanging="631"/>
      </w:pPr>
    </w:lvl>
    <w:lvl w:ilvl="5">
      <w:numFmt w:val="bullet"/>
      <w:lvlText w:val="•"/>
      <w:lvlJc w:val="left"/>
      <w:pPr>
        <w:ind w:left="5311" w:hanging="631"/>
      </w:pPr>
    </w:lvl>
    <w:lvl w:ilvl="6">
      <w:numFmt w:val="bullet"/>
      <w:lvlText w:val="•"/>
      <w:lvlJc w:val="left"/>
      <w:pPr>
        <w:ind w:left="6254" w:hanging="631"/>
      </w:pPr>
    </w:lvl>
    <w:lvl w:ilvl="7">
      <w:numFmt w:val="bullet"/>
      <w:lvlText w:val="•"/>
      <w:lvlJc w:val="left"/>
      <w:pPr>
        <w:ind w:left="7197" w:hanging="631"/>
      </w:pPr>
    </w:lvl>
    <w:lvl w:ilvl="8">
      <w:numFmt w:val="bullet"/>
      <w:lvlText w:val="•"/>
      <w:lvlJc w:val="left"/>
      <w:pPr>
        <w:ind w:left="8140" w:hanging="631"/>
      </w:pPr>
    </w:lvl>
  </w:abstractNum>
  <w:abstractNum w:abstractNumId="5" w15:restartNumberingAfterBreak="0">
    <w:nsid w:val="00000407"/>
    <w:multiLevelType w:val="multilevel"/>
    <w:tmpl w:val="0000088A"/>
    <w:lvl w:ilvl="0">
      <w:start w:val="13"/>
      <w:numFmt w:val="decimal"/>
      <w:lvlText w:val="%1"/>
      <w:lvlJc w:val="left"/>
      <w:pPr>
        <w:ind w:left="1366" w:hanging="653"/>
      </w:pPr>
      <w:rPr>
        <w:rFonts w:cs="Times New Roman"/>
      </w:rPr>
    </w:lvl>
    <w:lvl w:ilvl="1">
      <w:start w:val="2"/>
      <w:numFmt w:val="decimal"/>
      <w:lvlText w:val="%1.%2"/>
      <w:lvlJc w:val="left"/>
      <w:pPr>
        <w:ind w:left="1366" w:hanging="653"/>
      </w:pPr>
      <w:rPr>
        <w:rFonts w:ascii="Times New Roman" w:hAnsi="Times New Roman" w:cs="Times New Roman"/>
        <w:b w:val="0"/>
        <w:bCs w:val="0"/>
        <w:spacing w:val="-4"/>
        <w:w w:val="100"/>
        <w:sz w:val="28"/>
        <w:szCs w:val="28"/>
      </w:rPr>
    </w:lvl>
    <w:lvl w:ilvl="2">
      <w:numFmt w:val="bullet"/>
      <w:lvlText w:val="•"/>
      <w:lvlJc w:val="left"/>
      <w:pPr>
        <w:ind w:left="3093" w:hanging="653"/>
      </w:pPr>
    </w:lvl>
    <w:lvl w:ilvl="3">
      <w:numFmt w:val="bullet"/>
      <w:lvlText w:val="•"/>
      <w:lvlJc w:val="left"/>
      <w:pPr>
        <w:ind w:left="3959" w:hanging="653"/>
      </w:pPr>
    </w:lvl>
    <w:lvl w:ilvl="4">
      <w:numFmt w:val="bullet"/>
      <w:lvlText w:val="•"/>
      <w:lvlJc w:val="left"/>
      <w:pPr>
        <w:ind w:left="4826" w:hanging="653"/>
      </w:pPr>
    </w:lvl>
    <w:lvl w:ilvl="5">
      <w:numFmt w:val="bullet"/>
      <w:lvlText w:val="•"/>
      <w:lvlJc w:val="left"/>
      <w:pPr>
        <w:ind w:left="5693" w:hanging="653"/>
      </w:pPr>
    </w:lvl>
    <w:lvl w:ilvl="6">
      <w:numFmt w:val="bullet"/>
      <w:lvlText w:val="•"/>
      <w:lvlJc w:val="left"/>
      <w:pPr>
        <w:ind w:left="6559" w:hanging="653"/>
      </w:pPr>
    </w:lvl>
    <w:lvl w:ilvl="7">
      <w:numFmt w:val="bullet"/>
      <w:lvlText w:val="•"/>
      <w:lvlJc w:val="left"/>
      <w:pPr>
        <w:ind w:left="7426" w:hanging="653"/>
      </w:pPr>
    </w:lvl>
    <w:lvl w:ilvl="8">
      <w:numFmt w:val="bullet"/>
      <w:lvlText w:val="•"/>
      <w:lvlJc w:val="left"/>
      <w:pPr>
        <w:ind w:left="8293" w:hanging="653"/>
      </w:pPr>
    </w:lvl>
  </w:abstractNum>
  <w:abstractNum w:abstractNumId="6" w15:restartNumberingAfterBreak="0">
    <w:nsid w:val="00000408"/>
    <w:multiLevelType w:val="multilevel"/>
    <w:tmpl w:val="0000088B"/>
    <w:lvl w:ilvl="0">
      <w:start w:val="13"/>
      <w:numFmt w:val="decimal"/>
      <w:lvlText w:val="%1"/>
      <w:lvlJc w:val="left"/>
      <w:pPr>
        <w:ind w:left="1533" w:hanging="631"/>
      </w:pPr>
      <w:rPr>
        <w:rFonts w:cs="Times New Roman"/>
      </w:rPr>
    </w:lvl>
    <w:lvl w:ilvl="1">
      <w:start w:val="4"/>
      <w:numFmt w:val="decimal"/>
      <w:lvlText w:val="%1.%2."/>
      <w:lvlJc w:val="left"/>
      <w:pPr>
        <w:ind w:left="1533" w:hanging="631"/>
      </w:pPr>
      <w:rPr>
        <w:rFonts w:ascii="Times New Roman" w:hAnsi="Times New Roman" w:cs="Times New Roman"/>
        <w:b w:val="0"/>
        <w:bCs w:val="0"/>
        <w:spacing w:val="-4"/>
        <w:w w:val="100"/>
        <w:sz w:val="28"/>
        <w:szCs w:val="28"/>
      </w:rPr>
    </w:lvl>
    <w:lvl w:ilvl="2">
      <w:numFmt w:val="bullet"/>
      <w:lvlText w:val="•"/>
      <w:lvlJc w:val="left"/>
      <w:pPr>
        <w:ind w:left="3237" w:hanging="631"/>
      </w:pPr>
    </w:lvl>
    <w:lvl w:ilvl="3">
      <w:numFmt w:val="bullet"/>
      <w:lvlText w:val="•"/>
      <w:lvlJc w:val="left"/>
      <w:pPr>
        <w:ind w:left="4085" w:hanging="631"/>
      </w:pPr>
    </w:lvl>
    <w:lvl w:ilvl="4">
      <w:numFmt w:val="bullet"/>
      <w:lvlText w:val="•"/>
      <w:lvlJc w:val="left"/>
      <w:pPr>
        <w:ind w:left="4934" w:hanging="631"/>
      </w:pPr>
    </w:lvl>
    <w:lvl w:ilvl="5">
      <w:numFmt w:val="bullet"/>
      <w:lvlText w:val="•"/>
      <w:lvlJc w:val="left"/>
      <w:pPr>
        <w:ind w:left="5783" w:hanging="631"/>
      </w:pPr>
    </w:lvl>
    <w:lvl w:ilvl="6">
      <w:numFmt w:val="bullet"/>
      <w:lvlText w:val="•"/>
      <w:lvlJc w:val="left"/>
      <w:pPr>
        <w:ind w:left="6631" w:hanging="631"/>
      </w:pPr>
    </w:lvl>
    <w:lvl w:ilvl="7">
      <w:numFmt w:val="bullet"/>
      <w:lvlText w:val="•"/>
      <w:lvlJc w:val="left"/>
      <w:pPr>
        <w:ind w:left="7480" w:hanging="631"/>
      </w:pPr>
    </w:lvl>
    <w:lvl w:ilvl="8">
      <w:numFmt w:val="bullet"/>
      <w:lvlText w:val="•"/>
      <w:lvlJc w:val="left"/>
      <w:pPr>
        <w:ind w:left="8329" w:hanging="631"/>
      </w:pPr>
    </w:lvl>
  </w:abstractNum>
  <w:abstractNum w:abstractNumId="7" w15:restartNumberingAfterBreak="0">
    <w:nsid w:val="00000409"/>
    <w:multiLevelType w:val="multilevel"/>
    <w:tmpl w:val="0000088C"/>
    <w:lvl w:ilvl="0">
      <w:start w:val="1"/>
      <w:numFmt w:val="decimal"/>
      <w:lvlText w:val="%1."/>
      <w:lvlJc w:val="left"/>
      <w:pPr>
        <w:ind w:left="435" w:hanging="319"/>
      </w:pPr>
      <w:rPr>
        <w:rFonts w:ascii="Times New Roman" w:hAnsi="Times New Roman" w:cs="Times New Roman"/>
        <w:b/>
        <w:bCs/>
        <w:w w:val="99"/>
        <w:sz w:val="32"/>
        <w:szCs w:val="32"/>
      </w:rPr>
    </w:lvl>
    <w:lvl w:ilvl="1">
      <w:numFmt w:val="bullet"/>
      <w:lvlText w:val=""/>
      <w:lvlJc w:val="left"/>
      <w:pPr>
        <w:ind w:left="829" w:hanging="356"/>
      </w:pPr>
      <w:rPr>
        <w:b w:val="0"/>
        <w:w w:val="100"/>
      </w:rPr>
    </w:lvl>
    <w:lvl w:ilvl="2">
      <w:numFmt w:val="bullet"/>
      <w:lvlText w:val="•"/>
      <w:lvlJc w:val="left"/>
      <w:pPr>
        <w:ind w:left="1842" w:hanging="356"/>
      </w:pPr>
    </w:lvl>
    <w:lvl w:ilvl="3">
      <w:numFmt w:val="bullet"/>
      <w:lvlText w:val="•"/>
      <w:lvlJc w:val="left"/>
      <w:pPr>
        <w:ind w:left="2865" w:hanging="356"/>
      </w:pPr>
    </w:lvl>
    <w:lvl w:ilvl="4">
      <w:numFmt w:val="bullet"/>
      <w:lvlText w:val="•"/>
      <w:lvlJc w:val="left"/>
      <w:pPr>
        <w:ind w:left="3888" w:hanging="356"/>
      </w:pPr>
    </w:lvl>
    <w:lvl w:ilvl="5">
      <w:numFmt w:val="bullet"/>
      <w:lvlText w:val="•"/>
      <w:lvlJc w:val="left"/>
      <w:pPr>
        <w:ind w:left="4911" w:hanging="356"/>
      </w:pPr>
    </w:lvl>
    <w:lvl w:ilvl="6">
      <w:numFmt w:val="bullet"/>
      <w:lvlText w:val="•"/>
      <w:lvlJc w:val="left"/>
      <w:pPr>
        <w:ind w:left="5934" w:hanging="356"/>
      </w:pPr>
    </w:lvl>
    <w:lvl w:ilvl="7">
      <w:numFmt w:val="bullet"/>
      <w:lvlText w:val="•"/>
      <w:lvlJc w:val="left"/>
      <w:pPr>
        <w:ind w:left="6957" w:hanging="356"/>
      </w:pPr>
    </w:lvl>
    <w:lvl w:ilvl="8">
      <w:numFmt w:val="bullet"/>
      <w:lvlText w:val="•"/>
      <w:lvlJc w:val="left"/>
      <w:pPr>
        <w:ind w:left="7980" w:hanging="356"/>
      </w:pPr>
    </w:lvl>
  </w:abstractNum>
  <w:abstractNum w:abstractNumId="8" w15:restartNumberingAfterBreak="0">
    <w:nsid w:val="0000040A"/>
    <w:multiLevelType w:val="multilevel"/>
    <w:tmpl w:val="0000088D"/>
    <w:lvl w:ilvl="0">
      <w:start w:val="1"/>
      <w:numFmt w:val="upperLetter"/>
      <w:lvlText w:val="%1."/>
      <w:lvlJc w:val="left"/>
      <w:pPr>
        <w:ind w:left="358" w:hanging="242"/>
      </w:pPr>
      <w:rPr>
        <w:rFonts w:ascii="Times New Roman" w:hAnsi="Times New Roman" w:cs="Times New Roman"/>
        <w:b w:val="0"/>
        <w:bCs w:val="0"/>
        <w:i/>
        <w:iCs/>
        <w:spacing w:val="-2"/>
        <w:w w:val="100"/>
        <w:sz w:val="26"/>
        <w:szCs w:val="26"/>
        <w:u w:val="single"/>
      </w:rPr>
    </w:lvl>
    <w:lvl w:ilvl="1">
      <w:numFmt w:val="bullet"/>
      <w:lvlText w:val="•"/>
      <w:lvlJc w:val="left"/>
      <w:pPr>
        <w:ind w:left="1326" w:hanging="242"/>
      </w:pPr>
    </w:lvl>
    <w:lvl w:ilvl="2">
      <w:numFmt w:val="bullet"/>
      <w:lvlText w:val="•"/>
      <w:lvlJc w:val="left"/>
      <w:pPr>
        <w:ind w:left="2293" w:hanging="242"/>
      </w:pPr>
    </w:lvl>
    <w:lvl w:ilvl="3">
      <w:numFmt w:val="bullet"/>
      <w:lvlText w:val="•"/>
      <w:lvlJc w:val="left"/>
      <w:pPr>
        <w:ind w:left="3259" w:hanging="242"/>
      </w:pPr>
    </w:lvl>
    <w:lvl w:ilvl="4">
      <w:numFmt w:val="bullet"/>
      <w:lvlText w:val="•"/>
      <w:lvlJc w:val="left"/>
      <w:pPr>
        <w:ind w:left="4226" w:hanging="242"/>
      </w:pPr>
    </w:lvl>
    <w:lvl w:ilvl="5">
      <w:numFmt w:val="bullet"/>
      <w:lvlText w:val="•"/>
      <w:lvlJc w:val="left"/>
      <w:pPr>
        <w:ind w:left="5193" w:hanging="242"/>
      </w:pPr>
    </w:lvl>
    <w:lvl w:ilvl="6">
      <w:numFmt w:val="bullet"/>
      <w:lvlText w:val="•"/>
      <w:lvlJc w:val="left"/>
      <w:pPr>
        <w:ind w:left="6159" w:hanging="242"/>
      </w:pPr>
    </w:lvl>
    <w:lvl w:ilvl="7">
      <w:numFmt w:val="bullet"/>
      <w:lvlText w:val="•"/>
      <w:lvlJc w:val="left"/>
      <w:pPr>
        <w:ind w:left="7126" w:hanging="242"/>
      </w:pPr>
    </w:lvl>
    <w:lvl w:ilvl="8">
      <w:numFmt w:val="bullet"/>
      <w:lvlText w:val="•"/>
      <w:lvlJc w:val="left"/>
      <w:pPr>
        <w:ind w:left="8093" w:hanging="242"/>
      </w:pPr>
    </w:lvl>
  </w:abstractNum>
  <w:abstractNum w:abstractNumId="9" w15:restartNumberingAfterBreak="0">
    <w:nsid w:val="0000040B"/>
    <w:multiLevelType w:val="multilevel"/>
    <w:tmpl w:val="0000088E"/>
    <w:lvl w:ilvl="0">
      <w:numFmt w:val="bullet"/>
      <w:lvlText w:val="-"/>
      <w:lvlJc w:val="left"/>
      <w:pPr>
        <w:ind w:left="116" w:hanging="183"/>
      </w:pPr>
      <w:rPr>
        <w:rFonts w:ascii="Times New Roman" w:hAnsi="Times New Roman"/>
        <w:b w:val="0"/>
        <w:w w:val="100"/>
        <w:sz w:val="28"/>
      </w:rPr>
    </w:lvl>
    <w:lvl w:ilvl="1">
      <w:numFmt w:val="bullet"/>
      <w:lvlText w:val=""/>
      <w:lvlJc w:val="left"/>
      <w:pPr>
        <w:ind w:left="684" w:hanging="154"/>
      </w:pPr>
      <w:rPr>
        <w:rFonts w:ascii="Symbol" w:hAnsi="Symbol"/>
        <w:b w:val="0"/>
        <w:w w:val="99"/>
        <w:sz w:val="20"/>
      </w:rPr>
    </w:lvl>
    <w:lvl w:ilvl="2">
      <w:numFmt w:val="bullet"/>
      <w:lvlText w:val="•"/>
      <w:lvlJc w:val="left"/>
      <w:pPr>
        <w:ind w:left="1676" w:hanging="154"/>
      </w:pPr>
    </w:lvl>
    <w:lvl w:ilvl="3">
      <w:numFmt w:val="bullet"/>
      <w:lvlText w:val="•"/>
      <w:lvlJc w:val="left"/>
      <w:pPr>
        <w:ind w:left="2672" w:hanging="154"/>
      </w:pPr>
    </w:lvl>
    <w:lvl w:ilvl="4">
      <w:numFmt w:val="bullet"/>
      <w:lvlText w:val="•"/>
      <w:lvlJc w:val="left"/>
      <w:pPr>
        <w:ind w:left="3668" w:hanging="154"/>
      </w:pPr>
    </w:lvl>
    <w:lvl w:ilvl="5">
      <w:numFmt w:val="bullet"/>
      <w:lvlText w:val="•"/>
      <w:lvlJc w:val="left"/>
      <w:pPr>
        <w:ind w:left="4665" w:hanging="154"/>
      </w:pPr>
    </w:lvl>
    <w:lvl w:ilvl="6">
      <w:numFmt w:val="bullet"/>
      <w:lvlText w:val="•"/>
      <w:lvlJc w:val="left"/>
      <w:pPr>
        <w:ind w:left="5661" w:hanging="154"/>
      </w:pPr>
    </w:lvl>
    <w:lvl w:ilvl="7">
      <w:numFmt w:val="bullet"/>
      <w:lvlText w:val="•"/>
      <w:lvlJc w:val="left"/>
      <w:pPr>
        <w:ind w:left="6657" w:hanging="154"/>
      </w:pPr>
    </w:lvl>
    <w:lvl w:ilvl="8">
      <w:numFmt w:val="bullet"/>
      <w:lvlText w:val="•"/>
      <w:lvlJc w:val="left"/>
      <w:pPr>
        <w:ind w:left="7653" w:hanging="154"/>
      </w:pPr>
    </w:lvl>
  </w:abstractNum>
  <w:abstractNum w:abstractNumId="10" w15:restartNumberingAfterBreak="0">
    <w:nsid w:val="0000040C"/>
    <w:multiLevelType w:val="multilevel"/>
    <w:tmpl w:val="0000088F"/>
    <w:lvl w:ilvl="0">
      <w:start w:val="1"/>
      <w:numFmt w:val="lowerLetter"/>
      <w:lvlText w:val="%1)"/>
      <w:lvlJc w:val="left"/>
      <w:pPr>
        <w:ind w:left="116" w:hanging="317"/>
      </w:pPr>
      <w:rPr>
        <w:rFonts w:ascii="Times New Roman" w:hAnsi="Times New Roman" w:cs="Times New Roman"/>
        <w:b w:val="0"/>
        <w:bCs w:val="0"/>
        <w:w w:val="100"/>
        <w:sz w:val="28"/>
        <w:szCs w:val="28"/>
      </w:rPr>
    </w:lvl>
    <w:lvl w:ilvl="1">
      <w:start w:val="1"/>
      <w:numFmt w:val="lowerLetter"/>
      <w:lvlText w:val="%2)"/>
      <w:lvlJc w:val="left"/>
      <w:pPr>
        <w:ind w:left="836" w:hanging="360"/>
      </w:pPr>
      <w:rPr>
        <w:rFonts w:ascii="Times New Roman" w:hAnsi="Times New Roman" w:cs="Times New Roman"/>
        <w:b w:val="0"/>
        <w:bCs w:val="0"/>
        <w:w w:val="100"/>
        <w:sz w:val="28"/>
        <w:szCs w:val="28"/>
      </w:rPr>
    </w:lvl>
    <w:lvl w:ilvl="2">
      <w:numFmt w:val="bullet"/>
      <w:lvlText w:val="•"/>
      <w:lvlJc w:val="left"/>
      <w:pPr>
        <w:ind w:left="1860" w:hanging="360"/>
      </w:pPr>
    </w:lvl>
    <w:lvl w:ilvl="3">
      <w:numFmt w:val="bullet"/>
      <w:lvlText w:val="•"/>
      <w:lvlJc w:val="left"/>
      <w:pPr>
        <w:ind w:left="2881" w:hanging="360"/>
      </w:pPr>
    </w:lvl>
    <w:lvl w:ilvl="4">
      <w:numFmt w:val="bullet"/>
      <w:lvlText w:val="•"/>
      <w:lvlJc w:val="left"/>
      <w:pPr>
        <w:ind w:left="3902" w:hanging="360"/>
      </w:pPr>
    </w:lvl>
    <w:lvl w:ilvl="5">
      <w:numFmt w:val="bullet"/>
      <w:lvlText w:val="•"/>
      <w:lvlJc w:val="left"/>
      <w:pPr>
        <w:ind w:left="4922" w:hanging="360"/>
      </w:pPr>
    </w:lvl>
    <w:lvl w:ilvl="6">
      <w:numFmt w:val="bullet"/>
      <w:lvlText w:val="•"/>
      <w:lvlJc w:val="left"/>
      <w:pPr>
        <w:ind w:left="5943" w:hanging="360"/>
      </w:pPr>
    </w:lvl>
    <w:lvl w:ilvl="7">
      <w:numFmt w:val="bullet"/>
      <w:lvlText w:val="•"/>
      <w:lvlJc w:val="left"/>
      <w:pPr>
        <w:ind w:left="6964" w:hanging="360"/>
      </w:pPr>
    </w:lvl>
    <w:lvl w:ilvl="8">
      <w:numFmt w:val="bullet"/>
      <w:lvlText w:val="•"/>
      <w:lvlJc w:val="left"/>
      <w:pPr>
        <w:ind w:left="7984" w:hanging="360"/>
      </w:pPr>
    </w:lvl>
  </w:abstractNum>
  <w:abstractNum w:abstractNumId="11" w15:restartNumberingAfterBreak="0">
    <w:nsid w:val="0000040D"/>
    <w:multiLevelType w:val="multilevel"/>
    <w:tmpl w:val="00000890"/>
    <w:lvl w:ilvl="0">
      <w:numFmt w:val="bullet"/>
      <w:lvlText w:val=""/>
      <w:lvlJc w:val="left"/>
      <w:pPr>
        <w:ind w:left="1194" w:hanging="360"/>
      </w:pPr>
      <w:rPr>
        <w:rFonts w:ascii="Symbol" w:hAnsi="Symbol"/>
        <w:b w:val="0"/>
        <w:w w:val="100"/>
        <w:sz w:val="28"/>
      </w:rPr>
    </w:lvl>
    <w:lvl w:ilvl="1">
      <w:numFmt w:val="bullet"/>
      <w:lvlText w:val="•"/>
      <w:lvlJc w:val="left"/>
      <w:pPr>
        <w:ind w:left="2082" w:hanging="360"/>
      </w:pPr>
    </w:lvl>
    <w:lvl w:ilvl="2">
      <w:numFmt w:val="bullet"/>
      <w:lvlText w:val="•"/>
      <w:lvlJc w:val="left"/>
      <w:pPr>
        <w:ind w:left="2965" w:hanging="360"/>
      </w:pPr>
    </w:lvl>
    <w:lvl w:ilvl="3">
      <w:numFmt w:val="bullet"/>
      <w:lvlText w:val="•"/>
      <w:lvlJc w:val="left"/>
      <w:pPr>
        <w:ind w:left="3847" w:hanging="360"/>
      </w:pPr>
    </w:lvl>
    <w:lvl w:ilvl="4">
      <w:numFmt w:val="bullet"/>
      <w:lvlText w:val="•"/>
      <w:lvlJc w:val="left"/>
      <w:pPr>
        <w:ind w:left="4730" w:hanging="360"/>
      </w:pPr>
    </w:lvl>
    <w:lvl w:ilvl="5">
      <w:numFmt w:val="bullet"/>
      <w:lvlText w:val="•"/>
      <w:lvlJc w:val="left"/>
      <w:pPr>
        <w:ind w:left="5613" w:hanging="360"/>
      </w:pPr>
    </w:lvl>
    <w:lvl w:ilvl="6">
      <w:numFmt w:val="bullet"/>
      <w:lvlText w:val="•"/>
      <w:lvlJc w:val="left"/>
      <w:pPr>
        <w:ind w:left="6495" w:hanging="360"/>
      </w:pPr>
    </w:lvl>
    <w:lvl w:ilvl="7">
      <w:numFmt w:val="bullet"/>
      <w:lvlText w:val="•"/>
      <w:lvlJc w:val="left"/>
      <w:pPr>
        <w:ind w:left="7378" w:hanging="360"/>
      </w:pPr>
    </w:lvl>
    <w:lvl w:ilvl="8">
      <w:numFmt w:val="bullet"/>
      <w:lvlText w:val="•"/>
      <w:lvlJc w:val="left"/>
      <w:pPr>
        <w:ind w:left="8261" w:hanging="360"/>
      </w:pPr>
    </w:lvl>
  </w:abstractNum>
  <w:abstractNum w:abstractNumId="12" w15:restartNumberingAfterBreak="0">
    <w:nsid w:val="0000040E"/>
    <w:multiLevelType w:val="multilevel"/>
    <w:tmpl w:val="00000891"/>
    <w:lvl w:ilvl="0">
      <w:start w:val="3"/>
      <w:numFmt w:val="decimal"/>
      <w:lvlText w:val="%1"/>
      <w:lvlJc w:val="left"/>
      <w:pPr>
        <w:ind w:left="116" w:hanging="423"/>
      </w:pPr>
      <w:rPr>
        <w:rFonts w:cs="Times New Roman"/>
      </w:rPr>
    </w:lvl>
    <w:lvl w:ilvl="1">
      <w:start w:val="1"/>
      <w:numFmt w:val="decimal"/>
      <w:lvlText w:val="%1.%2"/>
      <w:lvlJc w:val="left"/>
      <w:pPr>
        <w:ind w:left="116" w:hanging="423"/>
      </w:pPr>
      <w:rPr>
        <w:rFonts w:ascii="Times New Roman" w:hAnsi="Times New Roman" w:cs="Times New Roman"/>
        <w:b/>
        <w:bCs/>
        <w:i/>
        <w:iCs/>
        <w:w w:val="100"/>
        <w:sz w:val="28"/>
        <w:szCs w:val="28"/>
      </w:rPr>
    </w:lvl>
    <w:lvl w:ilvl="2">
      <w:numFmt w:val="bullet"/>
      <w:lvlText w:val=""/>
      <w:lvlJc w:val="left"/>
      <w:pPr>
        <w:ind w:left="836" w:hanging="360"/>
      </w:pPr>
      <w:rPr>
        <w:rFonts w:ascii="Wingdings" w:hAnsi="Wingdings"/>
        <w:b w:val="0"/>
        <w:w w:val="100"/>
        <w:sz w:val="28"/>
      </w:rPr>
    </w:lvl>
    <w:lvl w:ilvl="3">
      <w:numFmt w:val="bullet"/>
      <w:lvlText w:val="•"/>
      <w:lvlJc w:val="left"/>
      <w:pPr>
        <w:ind w:left="2881" w:hanging="360"/>
      </w:pPr>
    </w:lvl>
    <w:lvl w:ilvl="4">
      <w:numFmt w:val="bullet"/>
      <w:lvlText w:val="•"/>
      <w:lvlJc w:val="left"/>
      <w:pPr>
        <w:ind w:left="3902" w:hanging="360"/>
      </w:pPr>
    </w:lvl>
    <w:lvl w:ilvl="5">
      <w:numFmt w:val="bullet"/>
      <w:lvlText w:val="•"/>
      <w:lvlJc w:val="left"/>
      <w:pPr>
        <w:ind w:left="4922" w:hanging="360"/>
      </w:pPr>
    </w:lvl>
    <w:lvl w:ilvl="6">
      <w:numFmt w:val="bullet"/>
      <w:lvlText w:val="•"/>
      <w:lvlJc w:val="left"/>
      <w:pPr>
        <w:ind w:left="5943" w:hanging="360"/>
      </w:pPr>
    </w:lvl>
    <w:lvl w:ilvl="7">
      <w:numFmt w:val="bullet"/>
      <w:lvlText w:val="•"/>
      <w:lvlJc w:val="left"/>
      <w:pPr>
        <w:ind w:left="6964" w:hanging="360"/>
      </w:pPr>
    </w:lvl>
    <w:lvl w:ilvl="8">
      <w:numFmt w:val="bullet"/>
      <w:lvlText w:val="•"/>
      <w:lvlJc w:val="left"/>
      <w:pPr>
        <w:ind w:left="7984" w:hanging="360"/>
      </w:pPr>
    </w:lvl>
  </w:abstractNum>
  <w:abstractNum w:abstractNumId="13" w15:restartNumberingAfterBreak="0">
    <w:nsid w:val="0000040F"/>
    <w:multiLevelType w:val="multilevel"/>
    <w:tmpl w:val="00000892"/>
    <w:lvl w:ilvl="0">
      <w:numFmt w:val="bullet"/>
      <w:lvlText w:val="-"/>
      <w:lvlJc w:val="left"/>
      <w:pPr>
        <w:ind w:left="836" w:hanging="360"/>
      </w:pPr>
      <w:rPr>
        <w:rFonts w:ascii="Times New Roman" w:hAnsi="Times New Roman"/>
        <w:b w:val="0"/>
        <w:w w:val="100"/>
        <w:sz w:val="28"/>
      </w:rPr>
    </w:lvl>
    <w:lvl w:ilvl="1">
      <w:numFmt w:val="bullet"/>
      <w:lvlText w:val="•"/>
      <w:lvlJc w:val="left"/>
      <w:pPr>
        <w:ind w:left="1758" w:hanging="360"/>
      </w:pPr>
    </w:lvl>
    <w:lvl w:ilvl="2">
      <w:numFmt w:val="bullet"/>
      <w:lvlText w:val="•"/>
      <w:lvlJc w:val="left"/>
      <w:pPr>
        <w:ind w:left="2677" w:hanging="360"/>
      </w:pPr>
    </w:lvl>
    <w:lvl w:ilvl="3">
      <w:numFmt w:val="bullet"/>
      <w:lvlText w:val="•"/>
      <w:lvlJc w:val="left"/>
      <w:pPr>
        <w:ind w:left="3595" w:hanging="360"/>
      </w:pPr>
    </w:lvl>
    <w:lvl w:ilvl="4">
      <w:numFmt w:val="bullet"/>
      <w:lvlText w:val="•"/>
      <w:lvlJc w:val="left"/>
      <w:pPr>
        <w:ind w:left="4514" w:hanging="360"/>
      </w:pPr>
    </w:lvl>
    <w:lvl w:ilvl="5">
      <w:numFmt w:val="bullet"/>
      <w:lvlText w:val="•"/>
      <w:lvlJc w:val="left"/>
      <w:pPr>
        <w:ind w:left="5433" w:hanging="360"/>
      </w:pPr>
    </w:lvl>
    <w:lvl w:ilvl="6">
      <w:numFmt w:val="bullet"/>
      <w:lvlText w:val="•"/>
      <w:lvlJc w:val="left"/>
      <w:pPr>
        <w:ind w:left="6351" w:hanging="360"/>
      </w:pPr>
    </w:lvl>
    <w:lvl w:ilvl="7">
      <w:numFmt w:val="bullet"/>
      <w:lvlText w:val="•"/>
      <w:lvlJc w:val="left"/>
      <w:pPr>
        <w:ind w:left="7270" w:hanging="360"/>
      </w:pPr>
    </w:lvl>
    <w:lvl w:ilvl="8">
      <w:numFmt w:val="bullet"/>
      <w:lvlText w:val="•"/>
      <w:lvlJc w:val="left"/>
      <w:pPr>
        <w:ind w:left="8189" w:hanging="360"/>
      </w:pPr>
    </w:lvl>
  </w:abstractNum>
  <w:abstractNum w:abstractNumId="14" w15:restartNumberingAfterBreak="0">
    <w:nsid w:val="00000410"/>
    <w:multiLevelType w:val="multilevel"/>
    <w:tmpl w:val="00000893"/>
    <w:lvl w:ilvl="0">
      <w:numFmt w:val="bullet"/>
      <w:lvlText w:val=""/>
      <w:lvlJc w:val="left"/>
      <w:pPr>
        <w:ind w:left="836" w:hanging="360"/>
      </w:pPr>
      <w:rPr>
        <w:rFonts w:ascii="Wingdings" w:hAnsi="Wingdings"/>
        <w:b w:val="0"/>
        <w:w w:val="100"/>
        <w:sz w:val="28"/>
      </w:rPr>
    </w:lvl>
    <w:lvl w:ilvl="1">
      <w:numFmt w:val="bullet"/>
      <w:lvlText w:val="•"/>
      <w:lvlJc w:val="left"/>
      <w:pPr>
        <w:ind w:left="1758" w:hanging="360"/>
      </w:pPr>
    </w:lvl>
    <w:lvl w:ilvl="2">
      <w:numFmt w:val="bullet"/>
      <w:lvlText w:val="•"/>
      <w:lvlJc w:val="left"/>
      <w:pPr>
        <w:ind w:left="2677" w:hanging="360"/>
      </w:pPr>
    </w:lvl>
    <w:lvl w:ilvl="3">
      <w:numFmt w:val="bullet"/>
      <w:lvlText w:val="•"/>
      <w:lvlJc w:val="left"/>
      <w:pPr>
        <w:ind w:left="3595" w:hanging="360"/>
      </w:pPr>
    </w:lvl>
    <w:lvl w:ilvl="4">
      <w:numFmt w:val="bullet"/>
      <w:lvlText w:val="•"/>
      <w:lvlJc w:val="left"/>
      <w:pPr>
        <w:ind w:left="4514" w:hanging="360"/>
      </w:pPr>
    </w:lvl>
    <w:lvl w:ilvl="5">
      <w:numFmt w:val="bullet"/>
      <w:lvlText w:val="•"/>
      <w:lvlJc w:val="left"/>
      <w:pPr>
        <w:ind w:left="5433" w:hanging="360"/>
      </w:pPr>
    </w:lvl>
    <w:lvl w:ilvl="6">
      <w:numFmt w:val="bullet"/>
      <w:lvlText w:val="•"/>
      <w:lvlJc w:val="left"/>
      <w:pPr>
        <w:ind w:left="6351" w:hanging="360"/>
      </w:pPr>
    </w:lvl>
    <w:lvl w:ilvl="7">
      <w:numFmt w:val="bullet"/>
      <w:lvlText w:val="•"/>
      <w:lvlJc w:val="left"/>
      <w:pPr>
        <w:ind w:left="7270" w:hanging="360"/>
      </w:pPr>
    </w:lvl>
    <w:lvl w:ilvl="8">
      <w:numFmt w:val="bullet"/>
      <w:lvlText w:val="•"/>
      <w:lvlJc w:val="left"/>
      <w:pPr>
        <w:ind w:left="8189" w:hanging="360"/>
      </w:pPr>
    </w:lvl>
  </w:abstractNum>
  <w:abstractNum w:abstractNumId="15" w15:restartNumberingAfterBreak="0">
    <w:nsid w:val="00000411"/>
    <w:multiLevelType w:val="multilevel"/>
    <w:tmpl w:val="00000894"/>
    <w:lvl w:ilvl="0">
      <w:start w:val="3"/>
      <w:numFmt w:val="decimal"/>
      <w:lvlText w:val="%1"/>
      <w:lvlJc w:val="left"/>
      <w:pPr>
        <w:ind w:left="116" w:hanging="492"/>
      </w:pPr>
      <w:rPr>
        <w:rFonts w:cs="Times New Roman"/>
      </w:rPr>
    </w:lvl>
    <w:lvl w:ilvl="1">
      <w:start w:val="4"/>
      <w:numFmt w:val="decimal"/>
      <w:lvlText w:val="%1.%2."/>
      <w:lvlJc w:val="left"/>
      <w:pPr>
        <w:ind w:left="116" w:hanging="492"/>
      </w:pPr>
      <w:rPr>
        <w:rFonts w:ascii="Times New Roman" w:hAnsi="Times New Roman" w:cs="Times New Roman"/>
        <w:b/>
        <w:bCs/>
        <w:i/>
        <w:iCs/>
        <w:w w:val="100"/>
        <w:sz w:val="28"/>
        <w:szCs w:val="28"/>
      </w:rPr>
    </w:lvl>
    <w:lvl w:ilvl="2">
      <w:start w:val="1"/>
      <w:numFmt w:val="decimal"/>
      <w:lvlText w:val="%1.%2.%3."/>
      <w:lvlJc w:val="left"/>
      <w:pPr>
        <w:ind w:left="116" w:hanging="701"/>
      </w:pPr>
      <w:rPr>
        <w:rFonts w:ascii="Times New Roman" w:hAnsi="Times New Roman" w:cs="Times New Roman"/>
        <w:b/>
        <w:bCs/>
        <w:i/>
        <w:iCs/>
        <w:spacing w:val="-3"/>
        <w:w w:val="100"/>
        <w:sz w:val="28"/>
        <w:szCs w:val="28"/>
      </w:rPr>
    </w:lvl>
    <w:lvl w:ilvl="3">
      <w:start w:val="1"/>
      <w:numFmt w:val="decimal"/>
      <w:lvlText w:val="%4."/>
      <w:lvlJc w:val="left"/>
      <w:pPr>
        <w:ind w:left="1104" w:hanging="281"/>
      </w:pPr>
      <w:rPr>
        <w:rFonts w:ascii="Times New Roman" w:hAnsi="Times New Roman" w:cs="Times New Roman"/>
        <w:b w:val="0"/>
        <w:bCs w:val="0"/>
        <w:w w:val="100"/>
        <w:sz w:val="28"/>
        <w:szCs w:val="28"/>
      </w:rPr>
    </w:lvl>
    <w:lvl w:ilvl="4">
      <w:numFmt w:val="bullet"/>
      <w:lvlText w:val="•"/>
      <w:lvlJc w:val="left"/>
      <w:pPr>
        <w:ind w:left="4075" w:hanging="281"/>
      </w:pPr>
    </w:lvl>
    <w:lvl w:ilvl="5">
      <w:numFmt w:val="bullet"/>
      <w:lvlText w:val="•"/>
      <w:lvlJc w:val="left"/>
      <w:pPr>
        <w:ind w:left="5067" w:hanging="281"/>
      </w:pPr>
    </w:lvl>
    <w:lvl w:ilvl="6">
      <w:numFmt w:val="bullet"/>
      <w:lvlText w:val="•"/>
      <w:lvlJc w:val="left"/>
      <w:pPr>
        <w:ind w:left="6059" w:hanging="281"/>
      </w:pPr>
    </w:lvl>
    <w:lvl w:ilvl="7">
      <w:numFmt w:val="bullet"/>
      <w:lvlText w:val="•"/>
      <w:lvlJc w:val="left"/>
      <w:pPr>
        <w:ind w:left="7050" w:hanging="281"/>
      </w:pPr>
    </w:lvl>
    <w:lvl w:ilvl="8">
      <w:numFmt w:val="bullet"/>
      <w:lvlText w:val="•"/>
      <w:lvlJc w:val="left"/>
      <w:pPr>
        <w:ind w:left="8042" w:hanging="281"/>
      </w:pPr>
    </w:lvl>
  </w:abstractNum>
  <w:abstractNum w:abstractNumId="16" w15:restartNumberingAfterBreak="0">
    <w:nsid w:val="00000412"/>
    <w:multiLevelType w:val="multilevel"/>
    <w:tmpl w:val="00000895"/>
    <w:lvl w:ilvl="0">
      <w:start w:val="5"/>
      <w:numFmt w:val="decimal"/>
      <w:lvlText w:val="%1."/>
      <w:lvlJc w:val="left"/>
      <w:pPr>
        <w:ind w:left="1104" w:hanging="281"/>
      </w:pPr>
      <w:rPr>
        <w:rFonts w:ascii="Times New Roman" w:hAnsi="Times New Roman" w:cs="Times New Roman"/>
        <w:b w:val="0"/>
        <w:bCs w:val="0"/>
        <w:w w:val="100"/>
        <w:sz w:val="28"/>
        <w:szCs w:val="28"/>
      </w:rPr>
    </w:lvl>
    <w:lvl w:ilvl="1">
      <w:numFmt w:val="bullet"/>
      <w:lvlText w:val="•"/>
      <w:lvlJc w:val="left"/>
      <w:pPr>
        <w:ind w:left="1992" w:hanging="281"/>
      </w:pPr>
    </w:lvl>
    <w:lvl w:ilvl="2">
      <w:numFmt w:val="bullet"/>
      <w:lvlText w:val="•"/>
      <w:lvlJc w:val="left"/>
      <w:pPr>
        <w:ind w:left="2885" w:hanging="281"/>
      </w:pPr>
    </w:lvl>
    <w:lvl w:ilvl="3">
      <w:numFmt w:val="bullet"/>
      <w:lvlText w:val="•"/>
      <w:lvlJc w:val="left"/>
      <w:pPr>
        <w:ind w:left="3777" w:hanging="281"/>
      </w:pPr>
    </w:lvl>
    <w:lvl w:ilvl="4">
      <w:numFmt w:val="bullet"/>
      <w:lvlText w:val="•"/>
      <w:lvlJc w:val="left"/>
      <w:pPr>
        <w:ind w:left="4670" w:hanging="281"/>
      </w:pPr>
    </w:lvl>
    <w:lvl w:ilvl="5">
      <w:numFmt w:val="bullet"/>
      <w:lvlText w:val="•"/>
      <w:lvlJc w:val="left"/>
      <w:pPr>
        <w:ind w:left="5563" w:hanging="281"/>
      </w:pPr>
    </w:lvl>
    <w:lvl w:ilvl="6">
      <w:numFmt w:val="bullet"/>
      <w:lvlText w:val="•"/>
      <w:lvlJc w:val="left"/>
      <w:pPr>
        <w:ind w:left="6455" w:hanging="281"/>
      </w:pPr>
    </w:lvl>
    <w:lvl w:ilvl="7">
      <w:numFmt w:val="bullet"/>
      <w:lvlText w:val="•"/>
      <w:lvlJc w:val="left"/>
      <w:pPr>
        <w:ind w:left="7348" w:hanging="281"/>
      </w:pPr>
    </w:lvl>
    <w:lvl w:ilvl="8">
      <w:numFmt w:val="bullet"/>
      <w:lvlText w:val="•"/>
      <w:lvlJc w:val="left"/>
      <w:pPr>
        <w:ind w:left="8241" w:hanging="281"/>
      </w:pPr>
    </w:lvl>
  </w:abstractNum>
  <w:abstractNum w:abstractNumId="17" w15:restartNumberingAfterBreak="0">
    <w:nsid w:val="00000413"/>
    <w:multiLevelType w:val="multilevel"/>
    <w:tmpl w:val="00000896"/>
    <w:lvl w:ilvl="0">
      <w:start w:val="1"/>
      <w:numFmt w:val="decimal"/>
      <w:lvlText w:val="%1."/>
      <w:lvlJc w:val="left"/>
      <w:pPr>
        <w:ind w:left="412" w:hanging="296"/>
      </w:pPr>
      <w:rPr>
        <w:rFonts w:cs="Times New Roman"/>
        <w:b/>
        <w:bCs/>
        <w:spacing w:val="0"/>
        <w:w w:val="100"/>
      </w:rPr>
    </w:lvl>
    <w:lvl w:ilvl="1">
      <w:numFmt w:val="bullet"/>
      <w:lvlText w:val=""/>
      <w:lvlJc w:val="left"/>
      <w:pPr>
        <w:ind w:left="1478" w:hanging="360"/>
      </w:pPr>
      <w:rPr>
        <w:rFonts w:ascii="Symbol" w:hAnsi="Symbol"/>
        <w:b w:val="0"/>
        <w:w w:val="100"/>
        <w:sz w:val="28"/>
      </w:rPr>
    </w:lvl>
    <w:lvl w:ilvl="2">
      <w:numFmt w:val="bullet"/>
      <w:lvlText w:val="•"/>
      <w:lvlJc w:val="left"/>
      <w:pPr>
        <w:ind w:left="1476" w:hanging="360"/>
      </w:pPr>
    </w:lvl>
    <w:lvl w:ilvl="3">
      <w:numFmt w:val="bullet"/>
      <w:lvlText w:val="•"/>
      <w:lvlJc w:val="left"/>
      <w:pPr>
        <w:ind w:left="2581" w:hanging="360"/>
      </w:pPr>
    </w:lvl>
    <w:lvl w:ilvl="4">
      <w:numFmt w:val="bullet"/>
      <w:lvlText w:val="•"/>
      <w:lvlJc w:val="left"/>
      <w:pPr>
        <w:ind w:left="3687" w:hanging="360"/>
      </w:pPr>
    </w:lvl>
    <w:lvl w:ilvl="5">
      <w:numFmt w:val="bullet"/>
      <w:lvlText w:val="•"/>
      <w:lvlJc w:val="left"/>
      <w:pPr>
        <w:ind w:left="4793" w:hanging="360"/>
      </w:pPr>
    </w:lvl>
    <w:lvl w:ilvl="6">
      <w:numFmt w:val="bullet"/>
      <w:lvlText w:val="•"/>
      <w:lvlJc w:val="left"/>
      <w:pPr>
        <w:ind w:left="5899" w:hanging="360"/>
      </w:pPr>
    </w:lvl>
    <w:lvl w:ilvl="7">
      <w:numFmt w:val="bullet"/>
      <w:lvlText w:val="•"/>
      <w:lvlJc w:val="left"/>
      <w:pPr>
        <w:ind w:left="7005" w:hanging="360"/>
      </w:pPr>
    </w:lvl>
    <w:lvl w:ilvl="8">
      <w:numFmt w:val="bullet"/>
      <w:lvlText w:val="•"/>
      <w:lvlJc w:val="left"/>
      <w:pPr>
        <w:ind w:left="8110" w:hanging="360"/>
      </w:pPr>
    </w:lvl>
  </w:abstractNum>
  <w:abstractNum w:abstractNumId="18" w15:restartNumberingAfterBreak="0">
    <w:nsid w:val="00000414"/>
    <w:multiLevelType w:val="multilevel"/>
    <w:tmpl w:val="00000897"/>
    <w:lvl w:ilvl="0">
      <w:start w:val="4"/>
      <w:numFmt w:val="decimal"/>
      <w:lvlText w:val="%1"/>
      <w:lvlJc w:val="left"/>
      <w:pPr>
        <w:ind w:left="116" w:hanging="334"/>
      </w:pPr>
      <w:rPr>
        <w:rFonts w:ascii="Times New Roman" w:hAnsi="Times New Roman" w:cs="Times New Roman"/>
        <w:b/>
        <w:bCs/>
        <w:w w:val="100"/>
        <w:sz w:val="28"/>
        <w:szCs w:val="28"/>
      </w:rPr>
    </w:lvl>
    <w:lvl w:ilvl="1">
      <w:numFmt w:val="bullet"/>
      <w:lvlText w:val=""/>
      <w:lvlJc w:val="left"/>
      <w:pPr>
        <w:ind w:left="836" w:hanging="360"/>
      </w:pPr>
      <w:rPr>
        <w:rFonts w:ascii="Symbol" w:hAnsi="Symbol"/>
        <w:b w:val="0"/>
        <w:w w:val="100"/>
        <w:sz w:val="28"/>
      </w:rPr>
    </w:lvl>
    <w:lvl w:ilvl="2">
      <w:numFmt w:val="bullet"/>
      <w:lvlText w:val="•"/>
      <w:lvlJc w:val="left"/>
      <w:pPr>
        <w:ind w:left="1860" w:hanging="360"/>
      </w:pPr>
    </w:lvl>
    <w:lvl w:ilvl="3">
      <w:numFmt w:val="bullet"/>
      <w:lvlText w:val="•"/>
      <w:lvlJc w:val="left"/>
      <w:pPr>
        <w:ind w:left="2881" w:hanging="360"/>
      </w:pPr>
    </w:lvl>
    <w:lvl w:ilvl="4">
      <w:numFmt w:val="bullet"/>
      <w:lvlText w:val="•"/>
      <w:lvlJc w:val="left"/>
      <w:pPr>
        <w:ind w:left="3902" w:hanging="360"/>
      </w:pPr>
    </w:lvl>
    <w:lvl w:ilvl="5">
      <w:numFmt w:val="bullet"/>
      <w:lvlText w:val="•"/>
      <w:lvlJc w:val="left"/>
      <w:pPr>
        <w:ind w:left="4922" w:hanging="360"/>
      </w:pPr>
    </w:lvl>
    <w:lvl w:ilvl="6">
      <w:numFmt w:val="bullet"/>
      <w:lvlText w:val="•"/>
      <w:lvlJc w:val="left"/>
      <w:pPr>
        <w:ind w:left="5943" w:hanging="360"/>
      </w:pPr>
    </w:lvl>
    <w:lvl w:ilvl="7">
      <w:numFmt w:val="bullet"/>
      <w:lvlText w:val="•"/>
      <w:lvlJc w:val="left"/>
      <w:pPr>
        <w:ind w:left="6964" w:hanging="360"/>
      </w:pPr>
    </w:lvl>
    <w:lvl w:ilvl="8">
      <w:numFmt w:val="bullet"/>
      <w:lvlText w:val="•"/>
      <w:lvlJc w:val="left"/>
      <w:pPr>
        <w:ind w:left="7984" w:hanging="360"/>
      </w:pPr>
    </w:lvl>
  </w:abstractNum>
  <w:abstractNum w:abstractNumId="19" w15:restartNumberingAfterBreak="0">
    <w:nsid w:val="0000041B"/>
    <w:multiLevelType w:val="multilevel"/>
    <w:tmpl w:val="0000089E"/>
    <w:lvl w:ilvl="0">
      <w:start w:val="19"/>
      <w:numFmt w:val="upperLetter"/>
      <w:lvlText w:val="%1"/>
      <w:lvlJc w:val="left"/>
      <w:pPr>
        <w:ind w:left="116" w:hanging="602"/>
      </w:pPr>
      <w:rPr>
        <w:rFonts w:cs="Times New Roman"/>
      </w:rPr>
    </w:lvl>
    <w:lvl w:ilvl="1">
      <w:start w:val="1"/>
      <w:numFmt w:val="lowerLetter"/>
      <w:lvlText w:val="%1-%2"/>
      <w:lvlJc w:val="left"/>
      <w:pPr>
        <w:ind w:left="116" w:hanging="602"/>
      </w:pPr>
      <w:rPr>
        <w:rFonts w:ascii="Times New Roman" w:hAnsi="Times New Roman" w:cs="Times New Roman"/>
        <w:b w:val="0"/>
        <w:bCs w:val="0"/>
        <w:spacing w:val="-1"/>
        <w:w w:val="100"/>
        <w:sz w:val="28"/>
        <w:szCs w:val="28"/>
      </w:rPr>
    </w:lvl>
    <w:lvl w:ilvl="2">
      <w:numFmt w:val="bullet"/>
      <w:lvlText w:val=""/>
      <w:lvlJc w:val="left"/>
      <w:pPr>
        <w:ind w:left="836" w:hanging="360"/>
      </w:pPr>
      <w:rPr>
        <w:rFonts w:ascii="Wingdings" w:hAnsi="Wingdings"/>
        <w:b w:val="0"/>
        <w:w w:val="100"/>
        <w:sz w:val="28"/>
      </w:rPr>
    </w:lvl>
    <w:lvl w:ilvl="3">
      <w:numFmt w:val="bullet"/>
      <w:lvlText w:val=""/>
      <w:lvlJc w:val="left"/>
      <w:pPr>
        <w:ind w:left="1182" w:hanging="360"/>
      </w:pPr>
      <w:rPr>
        <w:rFonts w:ascii="Wingdings" w:hAnsi="Wingdings"/>
        <w:b w:val="0"/>
        <w:w w:val="100"/>
        <w:sz w:val="28"/>
      </w:rPr>
    </w:lvl>
    <w:lvl w:ilvl="4">
      <w:numFmt w:val="bullet"/>
      <w:lvlText w:val="•"/>
      <w:lvlJc w:val="left"/>
      <w:pPr>
        <w:ind w:left="3391" w:hanging="360"/>
      </w:pPr>
    </w:lvl>
    <w:lvl w:ilvl="5">
      <w:numFmt w:val="bullet"/>
      <w:lvlText w:val="•"/>
      <w:lvlJc w:val="left"/>
      <w:pPr>
        <w:ind w:left="4497" w:hanging="360"/>
      </w:pPr>
    </w:lvl>
    <w:lvl w:ilvl="6">
      <w:numFmt w:val="bullet"/>
      <w:lvlText w:val="•"/>
      <w:lvlJc w:val="left"/>
      <w:pPr>
        <w:ind w:left="5603" w:hanging="360"/>
      </w:pPr>
    </w:lvl>
    <w:lvl w:ilvl="7">
      <w:numFmt w:val="bullet"/>
      <w:lvlText w:val="•"/>
      <w:lvlJc w:val="left"/>
      <w:pPr>
        <w:ind w:left="6709" w:hanging="360"/>
      </w:pPr>
    </w:lvl>
    <w:lvl w:ilvl="8">
      <w:numFmt w:val="bullet"/>
      <w:lvlText w:val="•"/>
      <w:lvlJc w:val="left"/>
      <w:pPr>
        <w:ind w:left="7814" w:hanging="360"/>
      </w:pPr>
    </w:lvl>
  </w:abstractNum>
  <w:abstractNum w:abstractNumId="20" w15:restartNumberingAfterBreak="0">
    <w:nsid w:val="0000041D"/>
    <w:multiLevelType w:val="multilevel"/>
    <w:tmpl w:val="000008A0"/>
    <w:lvl w:ilvl="0">
      <w:start w:val="4"/>
      <w:numFmt w:val="decimal"/>
      <w:lvlText w:val="%1"/>
      <w:lvlJc w:val="left"/>
      <w:pPr>
        <w:ind w:left="598" w:hanging="493"/>
      </w:pPr>
      <w:rPr>
        <w:rFonts w:cs="Times New Roman"/>
      </w:rPr>
    </w:lvl>
    <w:lvl w:ilvl="1">
      <w:start w:val="2"/>
      <w:numFmt w:val="decimal"/>
      <w:lvlText w:val="%1.%2."/>
      <w:lvlJc w:val="left"/>
      <w:pPr>
        <w:ind w:left="598" w:hanging="493"/>
      </w:pPr>
      <w:rPr>
        <w:rFonts w:ascii="Times New Roman" w:hAnsi="Times New Roman" w:cs="Times New Roman"/>
        <w:b/>
        <w:bCs/>
        <w:i/>
        <w:iCs/>
        <w:w w:val="100"/>
        <w:sz w:val="28"/>
        <w:szCs w:val="28"/>
      </w:rPr>
    </w:lvl>
    <w:lvl w:ilvl="2">
      <w:numFmt w:val="bullet"/>
      <w:lvlText w:val=""/>
      <w:lvlJc w:val="left"/>
      <w:pPr>
        <w:ind w:left="1546" w:hanging="360"/>
      </w:pPr>
      <w:rPr>
        <w:rFonts w:ascii="Wingdings" w:hAnsi="Wingdings"/>
        <w:b w:val="0"/>
        <w:w w:val="100"/>
        <w:sz w:val="28"/>
      </w:rPr>
    </w:lvl>
    <w:lvl w:ilvl="3">
      <w:numFmt w:val="bullet"/>
      <w:lvlText w:val="•"/>
      <w:lvlJc w:val="left"/>
      <w:pPr>
        <w:ind w:left="3341" w:hanging="360"/>
      </w:pPr>
    </w:lvl>
    <w:lvl w:ilvl="4">
      <w:numFmt w:val="bullet"/>
      <w:lvlText w:val="•"/>
      <w:lvlJc w:val="left"/>
      <w:pPr>
        <w:ind w:left="4242" w:hanging="360"/>
      </w:pPr>
    </w:lvl>
    <w:lvl w:ilvl="5">
      <w:numFmt w:val="bullet"/>
      <w:lvlText w:val="•"/>
      <w:lvlJc w:val="left"/>
      <w:pPr>
        <w:ind w:left="5142" w:hanging="360"/>
      </w:pPr>
    </w:lvl>
    <w:lvl w:ilvl="6">
      <w:numFmt w:val="bullet"/>
      <w:lvlText w:val="•"/>
      <w:lvlJc w:val="left"/>
      <w:pPr>
        <w:ind w:left="6043" w:hanging="360"/>
      </w:pPr>
    </w:lvl>
    <w:lvl w:ilvl="7">
      <w:numFmt w:val="bullet"/>
      <w:lvlText w:val="•"/>
      <w:lvlJc w:val="left"/>
      <w:pPr>
        <w:ind w:left="6944" w:hanging="360"/>
      </w:pPr>
    </w:lvl>
    <w:lvl w:ilvl="8">
      <w:numFmt w:val="bullet"/>
      <w:lvlText w:val="•"/>
      <w:lvlJc w:val="left"/>
      <w:pPr>
        <w:ind w:left="7844" w:hanging="360"/>
      </w:pPr>
    </w:lvl>
  </w:abstractNum>
  <w:abstractNum w:abstractNumId="21" w15:restartNumberingAfterBreak="0">
    <w:nsid w:val="0000041E"/>
    <w:multiLevelType w:val="multilevel"/>
    <w:tmpl w:val="97F2A760"/>
    <w:lvl w:ilvl="0">
      <w:start w:val="2"/>
      <w:numFmt w:val="decimal"/>
      <w:lvlText w:val="(%1)"/>
      <w:lvlJc w:val="left"/>
      <w:pPr>
        <w:ind w:left="106" w:hanging="476"/>
      </w:pPr>
      <w:rPr>
        <w:rFonts w:ascii="Times New Roman" w:hAnsi="Times New Roman" w:cs="Times New Roman"/>
        <w:b w:val="0"/>
        <w:bCs w:val="0"/>
        <w:i/>
        <w:iCs/>
        <w:w w:val="100"/>
        <w:sz w:val="28"/>
        <w:szCs w:val="28"/>
      </w:rPr>
    </w:lvl>
    <w:lvl w:ilvl="1">
      <w:start w:val="1"/>
      <w:numFmt w:val="bullet"/>
      <w:lvlText w:val=""/>
      <w:lvlJc w:val="left"/>
      <w:pPr>
        <w:ind w:left="1186" w:hanging="360"/>
      </w:pPr>
      <w:rPr>
        <w:rFonts w:ascii="Wingdings" w:hAnsi="Wingdings" w:hint="default"/>
        <w:b w:val="0"/>
        <w:w w:val="100"/>
      </w:rPr>
    </w:lvl>
    <w:lvl w:ilvl="2">
      <w:numFmt w:val="bullet"/>
      <w:lvlText w:val="•"/>
      <w:lvlJc w:val="left"/>
      <w:pPr>
        <w:ind w:left="2196" w:hanging="360"/>
      </w:pPr>
    </w:lvl>
    <w:lvl w:ilvl="3">
      <w:numFmt w:val="bullet"/>
      <w:lvlText w:val="•"/>
      <w:lvlJc w:val="left"/>
      <w:pPr>
        <w:ind w:left="3212" w:hanging="360"/>
      </w:pPr>
    </w:lvl>
    <w:lvl w:ilvl="4">
      <w:numFmt w:val="bullet"/>
      <w:lvlText w:val="•"/>
      <w:lvlJc w:val="left"/>
      <w:pPr>
        <w:ind w:left="4228" w:hanging="360"/>
      </w:pPr>
    </w:lvl>
    <w:lvl w:ilvl="5">
      <w:numFmt w:val="bullet"/>
      <w:lvlText w:val="•"/>
      <w:lvlJc w:val="left"/>
      <w:pPr>
        <w:ind w:left="5245" w:hanging="360"/>
      </w:pPr>
    </w:lvl>
    <w:lvl w:ilvl="6">
      <w:numFmt w:val="bullet"/>
      <w:lvlText w:val="•"/>
      <w:lvlJc w:val="left"/>
      <w:pPr>
        <w:ind w:left="6261" w:hanging="360"/>
      </w:pPr>
    </w:lvl>
    <w:lvl w:ilvl="7">
      <w:numFmt w:val="bullet"/>
      <w:lvlText w:val="•"/>
      <w:lvlJc w:val="left"/>
      <w:pPr>
        <w:ind w:left="7277" w:hanging="360"/>
      </w:pPr>
    </w:lvl>
    <w:lvl w:ilvl="8">
      <w:numFmt w:val="bullet"/>
      <w:lvlText w:val="•"/>
      <w:lvlJc w:val="left"/>
      <w:pPr>
        <w:ind w:left="8293" w:hanging="360"/>
      </w:pPr>
    </w:lvl>
  </w:abstractNum>
  <w:abstractNum w:abstractNumId="22" w15:restartNumberingAfterBreak="0">
    <w:nsid w:val="0000041F"/>
    <w:multiLevelType w:val="multilevel"/>
    <w:tmpl w:val="000008A2"/>
    <w:lvl w:ilvl="0">
      <w:start w:val="1"/>
      <w:numFmt w:val="decimal"/>
      <w:lvlText w:val="%1."/>
      <w:lvlJc w:val="left"/>
      <w:pPr>
        <w:ind w:left="838" w:hanging="360"/>
      </w:pPr>
      <w:rPr>
        <w:rFonts w:ascii="Times New Roman" w:hAnsi="Times New Roman" w:cs="Times New Roman"/>
        <w:b w:val="0"/>
        <w:bCs w:val="0"/>
        <w:spacing w:val="0"/>
        <w:w w:val="100"/>
        <w:sz w:val="28"/>
        <w:szCs w:val="28"/>
      </w:rPr>
    </w:lvl>
    <w:lvl w:ilvl="1">
      <w:numFmt w:val="bullet"/>
      <w:lvlText w:val="•"/>
      <w:lvlJc w:val="left"/>
      <w:pPr>
        <w:ind w:left="1770" w:hanging="360"/>
      </w:pPr>
    </w:lvl>
    <w:lvl w:ilvl="2">
      <w:numFmt w:val="bullet"/>
      <w:lvlText w:val="•"/>
      <w:lvlJc w:val="left"/>
      <w:pPr>
        <w:ind w:left="2700" w:hanging="360"/>
      </w:pPr>
    </w:lvl>
    <w:lvl w:ilvl="3">
      <w:numFmt w:val="bullet"/>
      <w:lvlText w:val="•"/>
      <w:lvlJc w:val="left"/>
      <w:pPr>
        <w:ind w:left="3630" w:hanging="360"/>
      </w:pPr>
    </w:lvl>
    <w:lvl w:ilvl="4">
      <w:numFmt w:val="bullet"/>
      <w:lvlText w:val="•"/>
      <w:lvlJc w:val="left"/>
      <w:pPr>
        <w:ind w:left="4560" w:hanging="360"/>
      </w:pPr>
    </w:lvl>
    <w:lvl w:ilvl="5">
      <w:numFmt w:val="bullet"/>
      <w:lvlText w:val="•"/>
      <w:lvlJc w:val="left"/>
      <w:pPr>
        <w:ind w:left="5490" w:hanging="360"/>
      </w:pPr>
    </w:lvl>
    <w:lvl w:ilvl="6">
      <w:numFmt w:val="bullet"/>
      <w:lvlText w:val="•"/>
      <w:lvlJc w:val="left"/>
      <w:pPr>
        <w:ind w:left="6420" w:hanging="360"/>
      </w:pPr>
    </w:lvl>
    <w:lvl w:ilvl="7">
      <w:numFmt w:val="bullet"/>
      <w:lvlText w:val="•"/>
      <w:lvlJc w:val="left"/>
      <w:pPr>
        <w:ind w:left="7350" w:hanging="360"/>
      </w:pPr>
    </w:lvl>
    <w:lvl w:ilvl="8">
      <w:numFmt w:val="bullet"/>
      <w:lvlText w:val="•"/>
      <w:lvlJc w:val="left"/>
      <w:pPr>
        <w:ind w:left="8280" w:hanging="360"/>
      </w:pPr>
    </w:lvl>
  </w:abstractNum>
  <w:abstractNum w:abstractNumId="23" w15:restartNumberingAfterBreak="0">
    <w:nsid w:val="00000420"/>
    <w:multiLevelType w:val="multilevel"/>
    <w:tmpl w:val="000008A3"/>
    <w:lvl w:ilvl="0">
      <w:start w:val="4"/>
      <w:numFmt w:val="decimal"/>
      <w:lvlText w:val="%1"/>
      <w:lvlJc w:val="left"/>
      <w:pPr>
        <w:ind w:left="540" w:hanging="423"/>
      </w:pPr>
      <w:rPr>
        <w:rFonts w:cs="Times New Roman"/>
      </w:rPr>
    </w:lvl>
    <w:lvl w:ilvl="1">
      <w:start w:val="4"/>
      <w:numFmt w:val="decimal"/>
      <w:lvlText w:val="%1.%2"/>
      <w:lvlJc w:val="left"/>
      <w:pPr>
        <w:ind w:left="540" w:hanging="423"/>
      </w:pPr>
      <w:rPr>
        <w:rFonts w:ascii="Times New Roman" w:hAnsi="Times New Roman" w:cs="Times New Roman"/>
        <w:b/>
        <w:bCs/>
        <w:i/>
        <w:iCs/>
        <w:w w:val="100"/>
        <w:sz w:val="28"/>
        <w:szCs w:val="28"/>
      </w:rPr>
    </w:lvl>
    <w:lvl w:ilvl="2">
      <w:numFmt w:val="bullet"/>
      <w:lvlText w:val=""/>
      <w:lvlJc w:val="left"/>
      <w:pPr>
        <w:ind w:left="1198" w:hanging="360"/>
      </w:pPr>
      <w:rPr>
        <w:rFonts w:ascii="Wingdings" w:hAnsi="Wingdings"/>
        <w:b w:val="0"/>
        <w:w w:val="100"/>
        <w:sz w:val="28"/>
      </w:rPr>
    </w:lvl>
    <w:lvl w:ilvl="3">
      <w:numFmt w:val="bullet"/>
      <w:lvlText w:val="•"/>
      <w:lvlJc w:val="left"/>
      <w:pPr>
        <w:ind w:left="3186" w:hanging="360"/>
      </w:pPr>
    </w:lvl>
    <w:lvl w:ilvl="4">
      <w:numFmt w:val="bullet"/>
      <w:lvlText w:val="•"/>
      <w:lvlJc w:val="left"/>
      <w:pPr>
        <w:ind w:left="4180" w:hanging="360"/>
      </w:pPr>
    </w:lvl>
    <w:lvl w:ilvl="5">
      <w:numFmt w:val="bullet"/>
      <w:lvlText w:val="•"/>
      <w:lvlJc w:val="left"/>
      <w:pPr>
        <w:ind w:left="5173" w:hanging="360"/>
      </w:pPr>
    </w:lvl>
    <w:lvl w:ilvl="6">
      <w:numFmt w:val="bullet"/>
      <w:lvlText w:val="•"/>
      <w:lvlJc w:val="left"/>
      <w:pPr>
        <w:ind w:left="6166" w:hanging="360"/>
      </w:pPr>
    </w:lvl>
    <w:lvl w:ilvl="7">
      <w:numFmt w:val="bullet"/>
      <w:lvlText w:val="•"/>
      <w:lvlJc w:val="left"/>
      <w:pPr>
        <w:ind w:left="7160" w:hanging="360"/>
      </w:pPr>
    </w:lvl>
    <w:lvl w:ilvl="8">
      <w:numFmt w:val="bullet"/>
      <w:lvlText w:val="•"/>
      <w:lvlJc w:val="left"/>
      <w:pPr>
        <w:ind w:left="8153" w:hanging="360"/>
      </w:pPr>
    </w:lvl>
  </w:abstractNum>
  <w:abstractNum w:abstractNumId="24" w15:restartNumberingAfterBreak="0">
    <w:nsid w:val="00000421"/>
    <w:multiLevelType w:val="multilevel"/>
    <w:tmpl w:val="000008A4"/>
    <w:lvl w:ilvl="0">
      <w:numFmt w:val="bullet"/>
      <w:lvlText w:val=""/>
      <w:lvlJc w:val="left"/>
      <w:pPr>
        <w:ind w:left="838" w:hanging="360"/>
      </w:pPr>
      <w:rPr>
        <w:rFonts w:ascii="Wingdings" w:hAnsi="Wingdings"/>
        <w:b w:val="0"/>
        <w:w w:val="100"/>
        <w:sz w:val="22"/>
      </w:rPr>
    </w:lvl>
    <w:lvl w:ilvl="1">
      <w:numFmt w:val="bullet"/>
      <w:lvlText w:val="•"/>
      <w:lvlJc w:val="left"/>
      <w:pPr>
        <w:ind w:left="1770" w:hanging="360"/>
      </w:pPr>
    </w:lvl>
    <w:lvl w:ilvl="2">
      <w:numFmt w:val="bullet"/>
      <w:lvlText w:val="•"/>
      <w:lvlJc w:val="left"/>
      <w:pPr>
        <w:ind w:left="2700" w:hanging="360"/>
      </w:pPr>
    </w:lvl>
    <w:lvl w:ilvl="3">
      <w:numFmt w:val="bullet"/>
      <w:lvlText w:val="•"/>
      <w:lvlJc w:val="left"/>
      <w:pPr>
        <w:ind w:left="3630" w:hanging="360"/>
      </w:pPr>
    </w:lvl>
    <w:lvl w:ilvl="4">
      <w:numFmt w:val="bullet"/>
      <w:lvlText w:val="•"/>
      <w:lvlJc w:val="left"/>
      <w:pPr>
        <w:ind w:left="4560" w:hanging="360"/>
      </w:pPr>
    </w:lvl>
    <w:lvl w:ilvl="5">
      <w:numFmt w:val="bullet"/>
      <w:lvlText w:val="•"/>
      <w:lvlJc w:val="left"/>
      <w:pPr>
        <w:ind w:left="5490" w:hanging="360"/>
      </w:pPr>
    </w:lvl>
    <w:lvl w:ilvl="6">
      <w:numFmt w:val="bullet"/>
      <w:lvlText w:val="•"/>
      <w:lvlJc w:val="left"/>
      <w:pPr>
        <w:ind w:left="6420" w:hanging="360"/>
      </w:pPr>
    </w:lvl>
    <w:lvl w:ilvl="7">
      <w:numFmt w:val="bullet"/>
      <w:lvlText w:val="•"/>
      <w:lvlJc w:val="left"/>
      <w:pPr>
        <w:ind w:left="7350" w:hanging="360"/>
      </w:pPr>
    </w:lvl>
    <w:lvl w:ilvl="8">
      <w:numFmt w:val="bullet"/>
      <w:lvlText w:val="•"/>
      <w:lvlJc w:val="left"/>
      <w:pPr>
        <w:ind w:left="8280" w:hanging="360"/>
      </w:pPr>
    </w:lvl>
  </w:abstractNum>
  <w:abstractNum w:abstractNumId="25" w15:restartNumberingAfterBreak="0">
    <w:nsid w:val="00000422"/>
    <w:multiLevelType w:val="multilevel"/>
    <w:tmpl w:val="000008A5"/>
    <w:lvl w:ilvl="0">
      <w:start w:val="4"/>
      <w:numFmt w:val="decimal"/>
      <w:lvlText w:val="%1"/>
      <w:lvlJc w:val="left"/>
      <w:pPr>
        <w:ind w:left="610" w:hanging="493"/>
      </w:pPr>
      <w:rPr>
        <w:rFonts w:cs="Times New Roman"/>
      </w:rPr>
    </w:lvl>
    <w:lvl w:ilvl="1">
      <w:start w:val="7"/>
      <w:numFmt w:val="decimal"/>
      <w:lvlText w:val="%1.%2."/>
      <w:lvlJc w:val="left"/>
      <w:pPr>
        <w:ind w:left="610" w:hanging="493"/>
      </w:pPr>
      <w:rPr>
        <w:rFonts w:ascii="Times New Roman" w:hAnsi="Times New Roman" w:cs="Times New Roman"/>
        <w:b/>
        <w:bCs/>
        <w:i/>
        <w:iCs/>
        <w:w w:val="100"/>
        <w:sz w:val="28"/>
        <w:szCs w:val="28"/>
      </w:rPr>
    </w:lvl>
    <w:lvl w:ilvl="2">
      <w:start w:val="1"/>
      <w:numFmt w:val="lowerLetter"/>
      <w:lvlText w:val="%3)"/>
      <w:lvlJc w:val="left"/>
      <w:pPr>
        <w:ind w:left="826" w:hanging="350"/>
      </w:pPr>
      <w:rPr>
        <w:rFonts w:ascii="Times New Roman" w:hAnsi="Times New Roman" w:cs="Times New Roman"/>
        <w:b w:val="0"/>
        <w:bCs w:val="0"/>
        <w:i/>
        <w:iCs/>
        <w:w w:val="100"/>
        <w:sz w:val="28"/>
        <w:szCs w:val="28"/>
      </w:rPr>
    </w:lvl>
    <w:lvl w:ilvl="3">
      <w:numFmt w:val="bullet"/>
      <w:lvlText w:val="•"/>
      <w:lvlJc w:val="left"/>
      <w:pPr>
        <w:ind w:left="2891" w:hanging="350"/>
      </w:pPr>
    </w:lvl>
    <w:lvl w:ilvl="4">
      <w:numFmt w:val="bullet"/>
      <w:lvlText w:val="•"/>
      <w:lvlJc w:val="left"/>
      <w:pPr>
        <w:ind w:left="3926" w:hanging="350"/>
      </w:pPr>
    </w:lvl>
    <w:lvl w:ilvl="5">
      <w:numFmt w:val="bullet"/>
      <w:lvlText w:val="•"/>
      <w:lvlJc w:val="left"/>
      <w:pPr>
        <w:ind w:left="4962" w:hanging="350"/>
      </w:pPr>
    </w:lvl>
    <w:lvl w:ilvl="6">
      <w:numFmt w:val="bullet"/>
      <w:lvlText w:val="•"/>
      <w:lvlJc w:val="left"/>
      <w:pPr>
        <w:ind w:left="5997" w:hanging="350"/>
      </w:pPr>
    </w:lvl>
    <w:lvl w:ilvl="7">
      <w:numFmt w:val="bullet"/>
      <w:lvlText w:val="•"/>
      <w:lvlJc w:val="left"/>
      <w:pPr>
        <w:ind w:left="7033" w:hanging="350"/>
      </w:pPr>
    </w:lvl>
    <w:lvl w:ilvl="8">
      <w:numFmt w:val="bullet"/>
      <w:lvlText w:val="•"/>
      <w:lvlJc w:val="left"/>
      <w:pPr>
        <w:ind w:left="8068" w:hanging="350"/>
      </w:pPr>
    </w:lvl>
  </w:abstractNum>
  <w:abstractNum w:abstractNumId="26" w15:restartNumberingAfterBreak="0">
    <w:nsid w:val="00000423"/>
    <w:multiLevelType w:val="multilevel"/>
    <w:tmpl w:val="000008A6"/>
    <w:lvl w:ilvl="0">
      <w:start w:val="4"/>
      <w:numFmt w:val="decimal"/>
      <w:lvlText w:val="%1"/>
      <w:lvlJc w:val="left"/>
      <w:pPr>
        <w:ind w:left="888" w:hanging="771"/>
      </w:pPr>
      <w:rPr>
        <w:rFonts w:cs="Times New Roman"/>
      </w:rPr>
    </w:lvl>
    <w:lvl w:ilvl="1">
      <w:start w:val="7"/>
      <w:numFmt w:val="decimal"/>
      <w:lvlText w:val="%1.%2"/>
      <w:lvlJc w:val="left"/>
      <w:pPr>
        <w:ind w:left="888" w:hanging="771"/>
      </w:pPr>
      <w:rPr>
        <w:rFonts w:cs="Times New Roman"/>
      </w:rPr>
    </w:lvl>
    <w:lvl w:ilvl="2">
      <w:start w:val="1"/>
      <w:numFmt w:val="decimal"/>
      <w:lvlText w:val="%1.%2.%3."/>
      <w:lvlJc w:val="left"/>
      <w:pPr>
        <w:ind w:left="888" w:hanging="771"/>
      </w:pPr>
      <w:rPr>
        <w:rFonts w:ascii="Times New Roman" w:hAnsi="Times New Roman" w:cs="Times New Roman"/>
        <w:b/>
        <w:bCs/>
        <w:i/>
        <w:iCs/>
        <w:spacing w:val="-3"/>
        <w:w w:val="100"/>
        <w:sz w:val="28"/>
        <w:szCs w:val="28"/>
      </w:rPr>
    </w:lvl>
    <w:lvl w:ilvl="3">
      <w:numFmt w:val="bullet"/>
      <w:lvlText w:val=""/>
      <w:lvlJc w:val="left"/>
      <w:pPr>
        <w:ind w:left="535" w:hanging="360"/>
      </w:pPr>
      <w:rPr>
        <w:rFonts w:ascii="Symbol" w:hAnsi="Symbol"/>
        <w:b w:val="0"/>
        <w:w w:val="100"/>
        <w:sz w:val="28"/>
      </w:rPr>
    </w:lvl>
    <w:lvl w:ilvl="4">
      <w:numFmt w:val="bullet"/>
      <w:lvlText w:val="•"/>
      <w:lvlJc w:val="left"/>
      <w:pPr>
        <w:ind w:left="3966" w:hanging="360"/>
      </w:pPr>
    </w:lvl>
    <w:lvl w:ilvl="5">
      <w:numFmt w:val="bullet"/>
      <w:lvlText w:val="•"/>
      <w:lvlJc w:val="left"/>
      <w:pPr>
        <w:ind w:left="4995" w:hanging="360"/>
      </w:pPr>
    </w:lvl>
    <w:lvl w:ilvl="6">
      <w:numFmt w:val="bullet"/>
      <w:lvlText w:val="•"/>
      <w:lvlJc w:val="left"/>
      <w:pPr>
        <w:ind w:left="6024" w:hanging="360"/>
      </w:pPr>
    </w:lvl>
    <w:lvl w:ilvl="7">
      <w:numFmt w:val="bullet"/>
      <w:lvlText w:val="•"/>
      <w:lvlJc w:val="left"/>
      <w:pPr>
        <w:ind w:left="7053" w:hanging="360"/>
      </w:pPr>
    </w:lvl>
    <w:lvl w:ilvl="8">
      <w:numFmt w:val="bullet"/>
      <w:lvlText w:val="•"/>
      <w:lvlJc w:val="left"/>
      <w:pPr>
        <w:ind w:left="8082" w:hanging="360"/>
      </w:pPr>
    </w:lvl>
  </w:abstractNum>
  <w:abstractNum w:abstractNumId="27" w15:restartNumberingAfterBreak="0">
    <w:nsid w:val="00000424"/>
    <w:multiLevelType w:val="multilevel"/>
    <w:tmpl w:val="000008A7"/>
    <w:lvl w:ilvl="0">
      <w:numFmt w:val="bullet"/>
      <w:lvlText w:val=""/>
      <w:lvlJc w:val="left"/>
      <w:pPr>
        <w:ind w:left="1183" w:hanging="360"/>
      </w:pPr>
      <w:rPr>
        <w:rFonts w:ascii="Wingdings" w:hAnsi="Wingdings"/>
        <w:b w:val="0"/>
        <w:w w:val="100"/>
        <w:sz w:val="28"/>
      </w:rPr>
    </w:lvl>
    <w:lvl w:ilvl="1">
      <w:numFmt w:val="bullet"/>
      <w:lvlText w:val="•"/>
      <w:lvlJc w:val="left"/>
      <w:pPr>
        <w:ind w:left="2076" w:hanging="360"/>
      </w:pPr>
    </w:lvl>
    <w:lvl w:ilvl="2">
      <w:numFmt w:val="bullet"/>
      <w:lvlText w:val="•"/>
      <w:lvlJc w:val="left"/>
      <w:pPr>
        <w:ind w:left="2972" w:hanging="360"/>
      </w:pPr>
    </w:lvl>
    <w:lvl w:ilvl="3">
      <w:numFmt w:val="bullet"/>
      <w:lvlText w:val="•"/>
      <w:lvlJc w:val="left"/>
      <w:pPr>
        <w:ind w:left="3868" w:hanging="360"/>
      </w:pPr>
    </w:lvl>
    <w:lvl w:ilvl="4">
      <w:numFmt w:val="bullet"/>
      <w:lvlText w:val="•"/>
      <w:lvlJc w:val="left"/>
      <w:pPr>
        <w:ind w:left="4764" w:hanging="360"/>
      </w:pPr>
    </w:lvl>
    <w:lvl w:ilvl="5">
      <w:numFmt w:val="bullet"/>
      <w:lvlText w:val="•"/>
      <w:lvlJc w:val="left"/>
      <w:pPr>
        <w:ind w:left="5660" w:hanging="360"/>
      </w:pPr>
    </w:lvl>
    <w:lvl w:ilvl="6">
      <w:numFmt w:val="bullet"/>
      <w:lvlText w:val="•"/>
      <w:lvlJc w:val="left"/>
      <w:pPr>
        <w:ind w:left="6556" w:hanging="360"/>
      </w:pPr>
    </w:lvl>
    <w:lvl w:ilvl="7">
      <w:numFmt w:val="bullet"/>
      <w:lvlText w:val="•"/>
      <w:lvlJc w:val="left"/>
      <w:pPr>
        <w:ind w:left="7452" w:hanging="360"/>
      </w:pPr>
    </w:lvl>
    <w:lvl w:ilvl="8">
      <w:numFmt w:val="bullet"/>
      <w:lvlText w:val="•"/>
      <w:lvlJc w:val="left"/>
      <w:pPr>
        <w:ind w:left="8348" w:hanging="360"/>
      </w:pPr>
    </w:lvl>
  </w:abstractNum>
  <w:abstractNum w:abstractNumId="28" w15:restartNumberingAfterBreak="0">
    <w:nsid w:val="00000425"/>
    <w:multiLevelType w:val="multilevel"/>
    <w:tmpl w:val="000008A8"/>
    <w:lvl w:ilvl="0">
      <w:numFmt w:val="bullet"/>
      <w:lvlText w:val=""/>
      <w:lvlJc w:val="left"/>
      <w:pPr>
        <w:ind w:left="1183" w:hanging="360"/>
      </w:pPr>
      <w:rPr>
        <w:rFonts w:ascii="Wingdings" w:hAnsi="Wingdings"/>
        <w:b w:val="0"/>
        <w:w w:val="100"/>
        <w:sz w:val="28"/>
      </w:rPr>
    </w:lvl>
    <w:lvl w:ilvl="1">
      <w:numFmt w:val="bullet"/>
      <w:lvlText w:val="•"/>
      <w:lvlJc w:val="left"/>
      <w:pPr>
        <w:ind w:left="2076" w:hanging="360"/>
      </w:pPr>
    </w:lvl>
    <w:lvl w:ilvl="2">
      <w:numFmt w:val="bullet"/>
      <w:lvlText w:val="•"/>
      <w:lvlJc w:val="left"/>
      <w:pPr>
        <w:ind w:left="2972" w:hanging="360"/>
      </w:pPr>
    </w:lvl>
    <w:lvl w:ilvl="3">
      <w:numFmt w:val="bullet"/>
      <w:lvlText w:val="•"/>
      <w:lvlJc w:val="left"/>
      <w:pPr>
        <w:ind w:left="3868" w:hanging="360"/>
      </w:pPr>
    </w:lvl>
    <w:lvl w:ilvl="4">
      <w:numFmt w:val="bullet"/>
      <w:lvlText w:val="•"/>
      <w:lvlJc w:val="left"/>
      <w:pPr>
        <w:ind w:left="4764" w:hanging="360"/>
      </w:pPr>
    </w:lvl>
    <w:lvl w:ilvl="5">
      <w:numFmt w:val="bullet"/>
      <w:lvlText w:val="•"/>
      <w:lvlJc w:val="left"/>
      <w:pPr>
        <w:ind w:left="5660" w:hanging="360"/>
      </w:pPr>
    </w:lvl>
    <w:lvl w:ilvl="6">
      <w:numFmt w:val="bullet"/>
      <w:lvlText w:val="•"/>
      <w:lvlJc w:val="left"/>
      <w:pPr>
        <w:ind w:left="6556" w:hanging="360"/>
      </w:pPr>
    </w:lvl>
    <w:lvl w:ilvl="7">
      <w:numFmt w:val="bullet"/>
      <w:lvlText w:val="•"/>
      <w:lvlJc w:val="left"/>
      <w:pPr>
        <w:ind w:left="7452" w:hanging="360"/>
      </w:pPr>
    </w:lvl>
    <w:lvl w:ilvl="8">
      <w:numFmt w:val="bullet"/>
      <w:lvlText w:val="•"/>
      <w:lvlJc w:val="left"/>
      <w:pPr>
        <w:ind w:left="8348" w:hanging="360"/>
      </w:pPr>
    </w:lvl>
  </w:abstractNum>
  <w:abstractNum w:abstractNumId="29" w15:restartNumberingAfterBreak="0">
    <w:nsid w:val="00000426"/>
    <w:multiLevelType w:val="multilevel"/>
    <w:tmpl w:val="000008A9"/>
    <w:lvl w:ilvl="0">
      <w:start w:val="4"/>
      <w:numFmt w:val="decimal"/>
      <w:lvlText w:val="%1"/>
      <w:lvlJc w:val="left"/>
      <w:pPr>
        <w:ind w:left="888" w:hanging="771"/>
      </w:pPr>
      <w:rPr>
        <w:rFonts w:cs="Times New Roman"/>
      </w:rPr>
    </w:lvl>
    <w:lvl w:ilvl="1">
      <w:start w:val="7"/>
      <w:numFmt w:val="decimal"/>
      <w:lvlText w:val="%1.%2"/>
      <w:lvlJc w:val="left"/>
      <w:pPr>
        <w:ind w:left="888" w:hanging="771"/>
      </w:pPr>
      <w:rPr>
        <w:rFonts w:cs="Times New Roman"/>
      </w:rPr>
    </w:lvl>
    <w:lvl w:ilvl="2">
      <w:start w:val="2"/>
      <w:numFmt w:val="decimal"/>
      <w:lvlText w:val="%1.%2.%3."/>
      <w:lvlJc w:val="left"/>
      <w:pPr>
        <w:ind w:left="888" w:hanging="771"/>
      </w:pPr>
      <w:rPr>
        <w:rFonts w:ascii="Times New Roman" w:hAnsi="Times New Roman" w:cs="Times New Roman"/>
        <w:b/>
        <w:bCs/>
        <w:i/>
        <w:iCs/>
        <w:spacing w:val="-3"/>
        <w:w w:val="100"/>
        <w:sz w:val="28"/>
        <w:szCs w:val="28"/>
      </w:rPr>
    </w:lvl>
    <w:lvl w:ilvl="3">
      <w:numFmt w:val="bullet"/>
      <w:lvlText w:val=""/>
      <w:lvlJc w:val="left"/>
      <w:pPr>
        <w:ind w:left="1183" w:hanging="360"/>
      </w:pPr>
      <w:rPr>
        <w:rFonts w:ascii="Wingdings" w:hAnsi="Wingdings"/>
        <w:b w:val="0"/>
        <w:w w:val="100"/>
        <w:sz w:val="28"/>
      </w:rPr>
    </w:lvl>
    <w:lvl w:ilvl="4">
      <w:numFmt w:val="bullet"/>
      <w:lvlText w:val="•"/>
      <w:lvlJc w:val="left"/>
      <w:pPr>
        <w:ind w:left="4166" w:hanging="360"/>
      </w:pPr>
    </w:lvl>
    <w:lvl w:ilvl="5">
      <w:numFmt w:val="bullet"/>
      <w:lvlText w:val="•"/>
      <w:lvlJc w:val="left"/>
      <w:pPr>
        <w:ind w:left="5162" w:hanging="360"/>
      </w:pPr>
    </w:lvl>
    <w:lvl w:ilvl="6">
      <w:numFmt w:val="bullet"/>
      <w:lvlText w:val="•"/>
      <w:lvlJc w:val="left"/>
      <w:pPr>
        <w:ind w:left="6157" w:hanging="360"/>
      </w:pPr>
    </w:lvl>
    <w:lvl w:ilvl="7">
      <w:numFmt w:val="bullet"/>
      <w:lvlText w:val="•"/>
      <w:lvlJc w:val="left"/>
      <w:pPr>
        <w:ind w:left="7153" w:hanging="360"/>
      </w:pPr>
    </w:lvl>
    <w:lvl w:ilvl="8">
      <w:numFmt w:val="bullet"/>
      <w:lvlText w:val="•"/>
      <w:lvlJc w:val="left"/>
      <w:pPr>
        <w:ind w:left="8148" w:hanging="360"/>
      </w:pPr>
    </w:lvl>
  </w:abstractNum>
  <w:abstractNum w:abstractNumId="30" w15:restartNumberingAfterBreak="0">
    <w:nsid w:val="00000427"/>
    <w:multiLevelType w:val="multilevel"/>
    <w:tmpl w:val="000008AA"/>
    <w:lvl w:ilvl="0">
      <w:start w:val="5"/>
      <w:numFmt w:val="decimal"/>
      <w:lvlText w:val="%1."/>
      <w:lvlJc w:val="left"/>
      <w:pPr>
        <w:ind w:left="436" w:hanging="319"/>
      </w:pPr>
      <w:rPr>
        <w:rFonts w:ascii="Times New Roman" w:hAnsi="Times New Roman" w:cs="Times New Roman"/>
        <w:b/>
        <w:bCs/>
        <w:w w:val="99"/>
        <w:sz w:val="32"/>
        <w:szCs w:val="32"/>
      </w:rPr>
    </w:lvl>
    <w:lvl w:ilvl="1">
      <w:start w:val="1"/>
      <w:numFmt w:val="decimal"/>
      <w:lvlText w:val="%1.%2."/>
      <w:lvlJc w:val="left"/>
      <w:pPr>
        <w:ind w:left="610" w:hanging="493"/>
      </w:pPr>
      <w:rPr>
        <w:rFonts w:ascii="Times New Roman" w:hAnsi="Times New Roman" w:cs="Times New Roman"/>
        <w:b/>
        <w:bCs/>
        <w:i/>
        <w:iCs/>
        <w:w w:val="100"/>
        <w:sz w:val="28"/>
        <w:szCs w:val="28"/>
      </w:rPr>
    </w:lvl>
    <w:lvl w:ilvl="2">
      <w:numFmt w:val="bullet"/>
      <w:lvlText w:val="-"/>
      <w:lvlJc w:val="left"/>
      <w:pPr>
        <w:ind w:left="1183" w:hanging="360"/>
      </w:pPr>
      <w:rPr>
        <w:rFonts w:ascii="Times New Roman" w:hAnsi="Times New Roman"/>
        <w:b w:val="0"/>
        <w:w w:val="100"/>
        <w:sz w:val="28"/>
      </w:rPr>
    </w:lvl>
    <w:lvl w:ilvl="3">
      <w:numFmt w:val="bullet"/>
      <w:lvlText w:val=""/>
      <w:lvlJc w:val="left"/>
      <w:pPr>
        <w:ind w:left="1183" w:hanging="375"/>
      </w:pPr>
      <w:rPr>
        <w:rFonts w:ascii="Wingdings" w:hAnsi="Wingdings"/>
        <w:b w:val="0"/>
        <w:w w:val="100"/>
        <w:sz w:val="28"/>
      </w:rPr>
    </w:lvl>
    <w:lvl w:ilvl="4">
      <w:numFmt w:val="bullet"/>
      <w:lvlText w:val=""/>
      <w:lvlJc w:val="left"/>
      <w:pPr>
        <w:ind w:left="1904" w:hanging="284"/>
      </w:pPr>
      <w:rPr>
        <w:rFonts w:ascii="Symbol" w:hAnsi="Symbol"/>
        <w:b w:val="0"/>
        <w:w w:val="100"/>
        <w:sz w:val="28"/>
      </w:rPr>
    </w:lvl>
    <w:lvl w:ilvl="5">
      <w:numFmt w:val="bullet"/>
      <w:lvlText w:val="•"/>
      <w:lvlJc w:val="left"/>
      <w:pPr>
        <w:ind w:left="4254" w:hanging="284"/>
      </w:pPr>
    </w:lvl>
    <w:lvl w:ilvl="6">
      <w:numFmt w:val="bullet"/>
      <w:lvlText w:val="•"/>
      <w:lvlJc w:val="left"/>
      <w:pPr>
        <w:ind w:left="5431" w:hanging="284"/>
      </w:pPr>
    </w:lvl>
    <w:lvl w:ilvl="7">
      <w:numFmt w:val="bullet"/>
      <w:lvlText w:val="•"/>
      <w:lvlJc w:val="left"/>
      <w:pPr>
        <w:ind w:left="6608" w:hanging="284"/>
      </w:pPr>
    </w:lvl>
    <w:lvl w:ilvl="8">
      <w:numFmt w:val="bullet"/>
      <w:lvlText w:val="•"/>
      <w:lvlJc w:val="left"/>
      <w:pPr>
        <w:ind w:left="7785" w:hanging="284"/>
      </w:pPr>
    </w:lvl>
  </w:abstractNum>
  <w:abstractNum w:abstractNumId="31" w15:restartNumberingAfterBreak="0">
    <w:nsid w:val="00000428"/>
    <w:multiLevelType w:val="multilevel"/>
    <w:tmpl w:val="000008AB"/>
    <w:lvl w:ilvl="0">
      <w:start w:val="2"/>
      <w:numFmt w:val="lowerLetter"/>
      <w:lvlText w:val="%1)"/>
      <w:lvlJc w:val="left"/>
      <w:pPr>
        <w:ind w:left="437" w:hanging="320"/>
      </w:pPr>
      <w:rPr>
        <w:rFonts w:ascii="Times New Roman" w:hAnsi="Times New Roman" w:cs="Times New Roman"/>
        <w:b/>
        <w:bCs/>
        <w:w w:val="100"/>
        <w:sz w:val="28"/>
        <w:szCs w:val="28"/>
      </w:rPr>
    </w:lvl>
    <w:lvl w:ilvl="1">
      <w:numFmt w:val="bullet"/>
      <w:lvlText w:val=""/>
      <w:lvlJc w:val="left"/>
      <w:pPr>
        <w:ind w:left="1181" w:hanging="377"/>
      </w:pPr>
      <w:rPr>
        <w:rFonts w:ascii="Wingdings" w:hAnsi="Wingdings"/>
        <w:b w:val="0"/>
        <w:w w:val="100"/>
        <w:sz w:val="28"/>
      </w:rPr>
    </w:lvl>
    <w:lvl w:ilvl="2">
      <w:numFmt w:val="bullet"/>
      <w:lvlText w:val="•"/>
      <w:lvlJc w:val="left"/>
      <w:pPr>
        <w:ind w:left="2175" w:hanging="377"/>
      </w:pPr>
    </w:lvl>
    <w:lvl w:ilvl="3">
      <w:numFmt w:val="bullet"/>
      <w:lvlText w:val="•"/>
      <w:lvlJc w:val="left"/>
      <w:pPr>
        <w:ind w:left="3171" w:hanging="377"/>
      </w:pPr>
    </w:lvl>
    <w:lvl w:ilvl="4">
      <w:numFmt w:val="bullet"/>
      <w:lvlText w:val="•"/>
      <w:lvlJc w:val="left"/>
      <w:pPr>
        <w:ind w:left="4166" w:hanging="377"/>
      </w:pPr>
    </w:lvl>
    <w:lvl w:ilvl="5">
      <w:numFmt w:val="bullet"/>
      <w:lvlText w:val="•"/>
      <w:lvlJc w:val="left"/>
      <w:pPr>
        <w:ind w:left="5162" w:hanging="377"/>
      </w:pPr>
    </w:lvl>
    <w:lvl w:ilvl="6">
      <w:numFmt w:val="bullet"/>
      <w:lvlText w:val="•"/>
      <w:lvlJc w:val="left"/>
      <w:pPr>
        <w:ind w:left="6157" w:hanging="377"/>
      </w:pPr>
    </w:lvl>
    <w:lvl w:ilvl="7">
      <w:numFmt w:val="bullet"/>
      <w:lvlText w:val="•"/>
      <w:lvlJc w:val="left"/>
      <w:pPr>
        <w:ind w:left="7153" w:hanging="377"/>
      </w:pPr>
    </w:lvl>
    <w:lvl w:ilvl="8">
      <w:numFmt w:val="bullet"/>
      <w:lvlText w:val="•"/>
      <w:lvlJc w:val="left"/>
      <w:pPr>
        <w:ind w:left="8148" w:hanging="377"/>
      </w:pPr>
    </w:lvl>
  </w:abstractNum>
  <w:abstractNum w:abstractNumId="32" w15:restartNumberingAfterBreak="0">
    <w:nsid w:val="00000429"/>
    <w:multiLevelType w:val="multilevel"/>
    <w:tmpl w:val="000008AC"/>
    <w:lvl w:ilvl="0">
      <w:start w:val="1"/>
      <w:numFmt w:val="lowerLetter"/>
      <w:lvlText w:val="%1)"/>
      <w:lvlJc w:val="left"/>
      <w:pPr>
        <w:ind w:left="1558" w:hanging="720"/>
      </w:pPr>
      <w:rPr>
        <w:rFonts w:ascii="Times New Roman" w:hAnsi="Times New Roman" w:cs="Times New Roman"/>
        <w:b w:val="0"/>
        <w:bCs w:val="0"/>
        <w:w w:val="100"/>
        <w:sz w:val="28"/>
        <w:szCs w:val="28"/>
      </w:rPr>
    </w:lvl>
    <w:lvl w:ilvl="1">
      <w:numFmt w:val="bullet"/>
      <w:lvlText w:val="•"/>
      <w:lvlJc w:val="left"/>
      <w:pPr>
        <w:ind w:left="2418" w:hanging="720"/>
      </w:pPr>
    </w:lvl>
    <w:lvl w:ilvl="2">
      <w:numFmt w:val="bullet"/>
      <w:lvlText w:val="•"/>
      <w:lvlJc w:val="left"/>
      <w:pPr>
        <w:ind w:left="3276" w:hanging="720"/>
      </w:pPr>
    </w:lvl>
    <w:lvl w:ilvl="3">
      <w:numFmt w:val="bullet"/>
      <w:lvlText w:val="•"/>
      <w:lvlJc w:val="left"/>
      <w:pPr>
        <w:ind w:left="4134" w:hanging="720"/>
      </w:pPr>
    </w:lvl>
    <w:lvl w:ilvl="4">
      <w:numFmt w:val="bullet"/>
      <w:lvlText w:val="•"/>
      <w:lvlJc w:val="left"/>
      <w:pPr>
        <w:ind w:left="4992" w:hanging="720"/>
      </w:pPr>
    </w:lvl>
    <w:lvl w:ilvl="5">
      <w:numFmt w:val="bullet"/>
      <w:lvlText w:val="•"/>
      <w:lvlJc w:val="left"/>
      <w:pPr>
        <w:ind w:left="5850" w:hanging="720"/>
      </w:pPr>
    </w:lvl>
    <w:lvl w:ilvl="6">
      <w:numFmt w:val="bullet"/>
      <w:lvlText w:val="•"/>
      <w:lvlJc w:val="left"/>
      <w:pPr>
        <w:ind w:left="6708" w:hanging="720"/>
      </w:pPr>
    </w:lvl>
    <w:lvl w:ilvl="7">
      <w:numFmt w:val="bullet"/>
      <w:lvlText w:val="•"/>
      <w:lvlJc w:val="left"/>
      <w:pPr>
        <w:ind w:left="7566" w:hanging="720"/>
      </w:pPr>
    </w:lvl>
    <w:lvl w:ilvl="8">
      <w:numFmt w:val="bullet"/>
      <w:lvlText w:val="•"/>
      <w:lvlJc w:val="left"/>
      <w:pPr>
        <w:ind w:left="8424" w:hanging="720"/>
      </w:pPr>
    </w:lvl>
  </w:abstractNum>
  <w:abstractNum w:abstractNumId="33" w15:restartNumberingAfterBreak="0">
    <w:nsid w:val="0000042A"/>
    <w:multiLevelType w:val="multilevel"/>
    <w:tmpl w:val="000008AD"/>
    <w:lvl w:ilvl="0">
      <w:start w:val="1"/>
      <w:numFmt w:val="decimal"/>
      <w:lvlText w:val="%1."/>
      <w:lvlJc w:val="left"/>
      <w:pPr>
        <w:ind w:left="1558" w:hanging="360"/>
      </w:pPr>
      <w:rPr>
        <w:rFonts w:ascii="Times New Roman" w:hAnsi="Times New Roman" w:cs="Times New Roman"/>
        <w:b w:val="0"/>
        <w:bCs w:val="0"/>
        <w:spacing w:val="0"/>
        <w:w w:val="100"/>
        <w:sz w:val="28"/>
        <w:szCs w:val="28"/>
      </w:rPr>
    </w:lvl>
    <w:lvl w:ilvl="1">
      <w:numFmt w:val="bullet"/>
      <w:lvlText w:val="•"/>
      <w:lvlJc w:val="left"/>
      <w:pPr>
        <w:ind w:left="2418" w:hanging="360"/>
      </w:pPr>
    </w:lvl>
    <w:lvl w:ilvl="2">
      <w:numFmt w:val="bullet"/>
      <w:lvlText w:val="•"/>
      <w:lvlJc w:val="left"/>
      <w:pPr>
        <w:ind w:left="3276" w:hanging="360"/>
      </w:pPr>
    </w:lvl>
    <w:lvl w:ilvl="3">
      <w:numFmt w:val="bullet"/>
      <w:lvlText w:val="•"/>
      <w:lvlJc w:val="left"/>
      <w:pPr>
        <w:ind w:left="4134" w:hanging="360"/>
      </w:pPr>
    </w:lvl>
    <w:lvl w:ilvl="4">
      <w:numFmt w:val="bullet"/>
      <w:lvlText w:val="•"/>
      <w:lvlJc w:val="left"/>
      <w:pPr>
        <w:ind w:left="4992" w:hanging="360"/>
      </w:pPr>
    </w:lvl>
    <w:lvl w:ilvl="5">
      <w:numFmt w:val="bullet"/>
      <w:lvlText w:val="•"/>
      <w:lvlJc w:val="left"/>
      <w:pPr>
        <w:ind w:left="5850" w:hanging="360"/>
      </w:pPr>
    </w:lvl>
    <w:lvl w:ilvl="6">
      <w:numFmt w:val="bullet"/>
      <w:lvlText w:val="•"/>
      <w:lvlJc w:val="left"/>
      <w:pPr>
        <w:ind w:left="6708" w:hanging="360"/>
      </w:pPr>
    </w:lvl>
    <w:lvl w:ilvl="7">
      <w:numFmt w:val="bullet"/>
      <w:lvlText w:val="•"/>
      <w:lvlJc w:val="left"/>
      <w:pPr>
        <w:ind w:left="7566" w:hanging="360"/>
      </w:pPr>
    </w:lvl>
    <w:lvl w:ilvl="8">
      <w:numFmt w:val="bullet"/>
      <w:lvlText w:val="•"/>
      <w:lvlJc w:val="left"/>
      <w:pPr>
        <w:ind w:left="8424" w:hanging="360"/>
      </w:pPr>
    </w:lvl>
  </w:abstractNum>
  <w:abstractNum w:abstractNumId="34" w15:restartNumberingAfterBreak="0">
    <w:nsid w:val="0000042B"/>
    <w:multiLevelType w:val="multilevel"/>
    <w:tmpl w:val="000008AE"/>
    <w:lvl w:ilvl="0">
      <w:start w:val="1"/>
      <w:numFmt w:val="decimal"/>
      <w:lvlText w:val="%1."/>
      <w:lvlJc w:val="left"/>
      <w:pPr>
        <w:ind w:left="1558" w:hanging="360"/>
      </w:pPr>
      <w:rPr>
        <w:rFonts w:ascii="Times New Roman" w:hAnsi="Times New Roman" w:cs="Times New Roman"/>
        <w:b w:val="0"/>
        <w:bCs w:val="0"/>
        <w:spacing w:val="0"/>
        <w:w w:val="100"/>
        <w:sz w:val="28"/>
        <w:szCs w:val="28"/>
      </w:rPr>
    </w:lvl>
    <w:lvl w:ilvl="1">
      <w:numFmt w:val="bullet"/>
      <w:lvlText w:val="•"/>
      <w:lvlJc w:val="left"/>
      <w:pPr>
        <w:ind w:left="2418" w:hanging="360"/>
      </w:pPr>
    </w:lvl>
    <w:lvl w:ilvl="2">
      <w:numFmt w:val="bullet"/>
      <w:lvlText w:val="•"/>
      <w:lvlJc w:val="left"/>
      <w:pPr>
        <w:ind w:left="3276" w:hanging="360"/>
      </w:pPr>
    </w:lvl>
    <w:lvl w:ilvl="3">
      <w:numFmt w:val="bullet"/>
      <w:lvlText w:val="•"/>
      <w:lvlJc w:val="left"/>
      <w:pPr>
        <w:ind w:left="4134" w:hanging="360"/>
      </w:pPr>
    </w:lvl>
    <w:lvl w:ilvl="4">
      <w:numFmt w:val="bullet"/>
      <w:lvlText w:val="•"/>
      <w:lvlJc w:val="left"/>
      <w:pPr>
        <w:ind w:left="4992" w:hanging="360"/>
      </w:pPr>
    </w:lvl>
    <w:lvl w:ilvl="5">
      <w:numFmt w:val="bullet"/>
      <w:lvlText w:val="•"/>
      <w:lvlJc w:val="left"/>
      <w:pPr>
        <w:ind w:left="5850" w:hanging="360"/>
      </w:pPr>
    </w:lvl>
    <w:lvl w:ilvl="6">
      <w:numFmt w:val="bullet"/>
      <w:lvlText w:val="•"/>
      <w:lvlJc w:val="left"/>
      <w:pPr>
        <w:ind w:left="6708" w:hanging="360"/>
      </w:pPr>
    </w:lvl>
    <w:lvl w:ilvl="7">
      <w:numFmt w:val="bullet"/>
      <w:lvlText w:val="•"/>
      <w:lvlJc w:val="left"/>
      <w:pPr>
        <w:ind w:left="7566" w:hanging="360"/>
      </w:pPr>
    </w:lvl>
    <w:lvl w:ilvl="8">
      <w:numFmt w:val="bullet"/>
      <w:lvlText w:val="•"/>
      <w:lvlJc w:val="left"/>
      <w:pPr>
        <w:ind w:left="8424" w:hanging="360"/>
      </w:pPr>
    </w:lvl>
  </w:abstractNum>
  <w:abstractNum w:abstractNumId="35" w15:restartNumberingAfterBreak="0">
    <w:nsid w:val="0000042C"/>
    <w:multiLevelType w:val="multilevel"/>
    <w:tmpl w:val="000008AF"/>
    <w:lvl w:ilvl="0">
      <w:start w:val="1"/>
      <w:numFmt w:val="decimal"/>
      <w:lvlText w:val="%1."/>
      <w:lvlJc w:val="left"/>
      <w:pPr>
        <w:ind w:left="330" w:hanging="213"/>
      </w:pPr>
      <w:rPr>
        <w:rFonts w:ascii="Times New Roman" w:hAnsi="Times New Roman" w:cs="Times New Roman"/>
        <w:b w:val="0"/>
        <w:bCs w:val="0"/>
        <w:w w:val="100"/>
        <w:sz w:val="26"/>
        <w:szCs w:val="26"/>
      </w:rPr>
    </w:lvl>
    <w:lvl w:ilvl="1">
      <w:start w:val="7"/>
      <w:numFmt w:val="decimal"/>
      <w:lvlText w:val="%2."/>
      <w:lvlJc w:val="left"/>
      <w:pPr>
        <w:ind w:left="838" w:hanging="360"/>
      </w:pPr>
      <w:rPr>
        <w:rFonts w:ascii="Times New Roman" w:hAnsi="Times New Roman" w:cs="Times New Roman"/>
        <w:b/>
        <w:bCs/>
        <w:spacing w:val="0"/>
        <w:w w:val="99"/>
        <w:sz w:val="32"/>
        <w:szCs w:val="32"/>
      </w:rPr>
    </w:lvl>
    <w:lvl w:ilvl="2">
      <w:start w:val="1"/>
      <w:numFmt w:val="decimal"/>
      <w:lvlText w:val="%2.%3"/>
      <w:lvlJc w:val="left"/>
      <w:pPr>
        <w:ind w:left="540" w:hanging="423"/>
      </w:pPr>
      <w:rPr>
        <w:rFonts w:ascii="Times New Roman" w:hAnsi="Times New Roman" w:cs="Times New Roman"/>
        <w:b/>
        <w:bCs/>
        <w:i/>
        <w:iCs/>
        <w:w w:val="100"/>
        <w:sz w:val="28"/>
        <w:szCs w:val="28"/>
      </w:rPr>
    </w:lvl>
    <w:lvl w:ilvl="3">
      <w:numFmt w:val="bullet"/>
      <w:lvlText w:val=""/>
      <w:lvlJc w:val="left"/>
      <w:pPr>
        <w:ind w:left="1546" w:hanging="360"/>
      </w:pPr>
      <w:rPr>
        <w:rFonts w:ascii="Symbol" w:hAnsi="Symbol"/>
        <w:b w:val="0"/>
        <w:w w:val="100"/>
        <w:sz w:val="28"/>
      </w:rPr>
    </w:lvl>
    <w:lvl w:ilvl="4">
      <w:numFmt w:val="bullet"/>
      <w:lvlText w:val="•"/>
      <w:lvlJc w:val="left"/>
      <w:pPr>
        <w:ind w:left="2768" w:hanging="360"/>
      </w:pPr>
    </w:lvl>
    <w:lvl w:ilvl="5">
      <w:numFmt w:val="bullet"/>
      <w:lvlText w:val="•"/>
      <w:lvlJc w:val="left"/>
      <w:pPr>
        <w:ind w:left="3997" w:hanging="360"/>
      </w:pPr>
    </w:lvl>
    <w:lvl w:ilvl="6">
      <w:numFmt w:val="bullet"/>
      <w:lvlText w:val="•"/>
      <w:lvlJc w:val="left"/>
      <w:pPr>
        <w:ind w:left="5225" w:hanging="360"/>
      </w:pPr>
    </w:lvl>
    <w:lvl w:ilvl="7">
      <w:numFmt w:val="bullet"/>
      <w:lvlText w:val="•"/>
      <w:lvlJc w:val="left"/>
      <w:pPr>
        <w:ind w:left="6454" w:hanging="360"/>
      </w:pPr>
    </w:lvl>
    <w:lvl w:ilvl="8">
      <w:numFmt w:val="bullet"/>
      <w:lvlText w:val="•"/>
      <w:lvlJc w:val="left"/>
      <w:pPr>
        <w:ind w:left="7682" w:hanging="360"/>
      </w:pPr>
    </w:lvl>
  </w:abstractNum>
  <w:abstractNum w:abstractNumId="36" w15:restartNumberingAfterBreak="0">
    <w:nsid w:val="0000042D"/>
    <w:multiLevelType w:val="multilevel"/>
    <w:tmpl w:val="000008B0"/>
    <w:lvl w:ilvl="0">
      <w:numFmt w:val="bullet"/>
      <w:lvlText w:val="-"/>
      <w:lvlJc w:val="left"/>
      <w:pPr>
        <w:ind w:left="118" w:hanging="164"/>
      </w:pPr>
      <w:rPr>
        <w:rFonts w:ascii="Times New Roman" w:hAnsi="Times New Roman"/>
        <w:b w:val="0"/>
        <w:w w:val="100"/>
        <w:sz w:val="28"/>
      </w:rPr>
    </w:lvl>
    <w:lvl w:ilvl="1">
      <w:numFmt w:val="bullet"/>
      <w:lvlText w:val="•"/>
      <w:lvlJc w:val="left"/>
      <w:pPr>
        <w:ind w:left="1122" w:hanging="164"/>
      </w:pPr>
    </w:lvl>
    <w:lvl w:ilvl="2">
      <w:numFmt w:val="bullet"/>
      <w:lvlText w:val="•"/>
      <w:lvlJc w:val="left"/>
      <w:pPr>
        <w:ind w:left="2124" w:hanging="164"/>
      </w:pPr>
    </w:lvl>
    <w:lvl w:ilvl="3">
      <w:numFmt w:val="bullet"/>
      <w:lvlText w:val="•"/>
      <w:lvlJc w:val="left"/>
      <w:pPr>
        <w:ind w:left="3126" w:hanging="164"/>
      </w:pPr>
    </w:lvl>
    <w:lvl w:ilvl="4">
      <w:numFmt w:val="bullet"/>
      <w:lvlText w:val="•"/>
      <w:lvlJc w:val="left"/>
      <w:pPr>
        <w:ind w:left="4128" w:hanging="164"/>
      </w:pPr>
    </w:lvl>
    <w:lvl w:ilvl="5">
      <w:numFmt w:val="bullet"/>
      <w:lvlText w:val="•"/>
      <w:lvlJc w:val="left"/>
      <w:pPr>
        <w:ind w:left="5130" w:hanging="164"/>
      </w:pPr>
    </w:lvl>
    <w:lvl w:ilvl="6">
      <w:numFmt w:val="bullet"/>
      <w:lvlText w:val="•"/>
      <w:lvlJc w:val="left"/>
      <w:pPr>
        <w:ind w:left="6132" w:hanging="164"/>
      </w:pPr>
    </w:lvl>
    <w:lvl w:ilvl="7">
      <w:numFmt w:val="bullet"/>
      <w:lvlText w:val="•"/>
      <w:lvlJc w:val="left"/>
      <w:pPr>
        <w:ind w:left="7134" w:hanging="164"/>
      </w:pPr>
    </w:lvl>
    <w:lvl w:ilvl="8">
      <w:numFmt w:val="bullet"/>
      <w:lvlText w:val="•"/>
      <w:lvlJc w:val="left"/>
      <w:pPr>
        <w:ind w:left="8136" w:hanging="164"/>
      </w:pPr>
    </w:lvl>
  </w:abstractNum>
  <w:abstractNum w:abstractNumId="37" w15:restartNumberingAfterBreak="0">
    <w:nsid w:val="0000042E"/>
    <w:multiLevelType w:val="multilevel"/>
    <w:tmpl w:val="000008B1"/>
    <w:lvl w:ilvl="0">
      <w:numFmt w:val="bullet"/>
      <w:lvlText w:val="–"/>
      <w:lvlJc w:val="left"/>
      <w:pPr>
        <w:ind w:left="118" w:hanging="219"/>
      </w:pPr>
      <w:rPr>
        <w:rFonts w:ascii="Times New Roman" w:hAnsi="Times New Roman"/>
        <w:b w:val="0"/>
        <w:w w:val="100"/>
        <w:sz w:val="28"/>
      </w:rPr>
    </w:lvl>
    <w:lvl w:ilvl="1">
      <w:numFmt w:val="bullet"/>
      <w:lvlText w:val="o"/>
      <w:lvlJc w:val="left"/>
      <w:pPr>
        <w:ind w:left="838" w:hanging="360"/>
      </w:pPr>
      <w:rPr>
        <w:rFonts w:ascii="Courier New" w:hAnsi="Courier New"/>
        <w:b w:val="0"/>
        <w:w w:val="100"/>
        <w:sz w:val="28"/>
      </w:rPr>
    </w:lvl>
    <w:lvl w:ilvl="2">
      <w:numFmt w:val="bullet"/>
      <w:lvlText w:val="•"/>
      <w:lvlJc w:val="left"/>
      <w:pPr>
        <w:ind w:left="1873" w:hanging="360"/>
      </w:pPr>
    </w:lvl>
    <w:lvl w:ilvl="3">
      <w:numFmt w:val="bullet"/>
      <w:lvlText w:val="•"/>
      <w:lvlJc w:val="left"/>
      <w:pPr>
        <w:ind w:left="2906" w:hanging="360"/>
      </w:pPr>
    </w:lvl>
    <w:lvl w:ilvl="4">
      <w:numFmt w:val="bullet"/>
      <w:lvlText w:val="•"/>
      <w:lvlJc w:val="left"/>
      <w:pPr>
        <w:ind w:left="3940" w:hanging="360"/>
      </w:pPr>
    </w:lvl>
    <w:lvl w:ilvl="5">
      <w:numFmt w:val="bullet"/>
      <w:lvlText w:val="•"/>
      <w:lvlJc w:val="left"/>
      <w:pPr>
        <w:ind w:left="4973" w:hanging="360"/>
      </w:pPr>
    </w:lvl>
    <w:lvl w:ilvl="6">
      <w:numFmt w:val="bullet"/>
      <w:lvlText w:val="•"/>
      <w:lvlJc w:val="left"/>
      <w:pPr>
        <w:ind w:left="6006" w:hanging="360"/>
      </w:pPr>
    </w:lvl>
    <w:lvl w:ilvl="7">
      <w:numFmt w:val="bullet"/>
      <w:lvlText w:val="•"/>
      <w:lvlJc w:val="left"/>
      <w:pPr>
        <w:ind w:left="7040" w:hanging="360"/>
      </w:pPr>
    </w:lvl>
    <w:lvl w:ilvl="8">
      <w:numFmt w:val="bullet"/>
      <w:lvlText w:val="•"/>
      <w:lvlJc w:val="left"/>
      <w:pPr>
        <w:ind w:left="8073" w:hanging="360"/>
      </w:pPr>
    </w:lvl>
  </w:abstractNum>
  <w:abstractNum w:abstractNumId="38" w15:restartNumberingAfterBreak="0">
    <w:nsid w:val="0000042F"/>
    <w:multiLevelType w:val="multilevel"/>
    <w:tmpl w:val="000008B2"/>
    <w:lvl w:ilvl="0">
      <w:numFmt w:val="bullet"/>
      <w:lvlText w:val="-"/>
      <w:lvlJc w:val="left"/>
      <w:pPr>
        <w:ind w:left="826" w:hanging="240"/>
      </w:pPr>
      <w:rPr>
        <w:rFonts w:ascii="Times New Roman" w:hAnsi="Times New Roman"/>
        <w:b w:val="0"/>
        <w:w w:val="100"/>
        <w:sz w:val="28"/>
      </w:rPr>
    </w:lvl>
    <w:lvl w:ilvl="1">
      <w:numFmt w:val="bullet"/>
      <w:lvlText w:val="•"/>
      <w:lvlJc w:val="left"/>
      <w:pPr>
        <w:ind w:left="1752" w:hanging="240"/>
      </w:pPr>
    </w:lvl>
    <w:lvl w:ilvl="2">
      <w:numFmt w:val="bullet"/>
      <w:lvlText w:val="•"/>
      <w:lvlJc w:val="left"/>
      <w:pPr>
        <w:ind w:left="2684" w:hanging="240"/>
      </w:pPr>
    </w:lvl>
    <w:lvl w:ilvl="3">
      <w:numFmt w:val="bullet"/>
      <w:lvlText w:val="•"/>
      <w:lvlJc w:val="left"/>
      <w:pPr>
        <w:ind w:left="3616" w:hanging="240"/>
      </w:pPr>
    </w:lvl>
    <w:lvl w:ilvl="4">
      <w:numFmt w:val="bullet"/>
      <w:lvlText w:val="•"/>
      <w:lvlJc w:val="left"/>
      <w:pPr>
        <w:ind w:left="4548" w:hanging="240"/>
      </w:pPr>
    </w:lvl>
    <w:lvl w:ilvl="5">
      <w:numFmt w:val="bullet"/>
      <w:lvlText w:val="•"/>
      <w:lvlJc w:val="left"/>
      <w:pPr>
        <w:ind w:left="5480" w:hanging="240"/>
      </w:pPr>
    </w:lvl>
    <w:lvl w:ilvl="6">
      <w:numFmt w:val="bullet"/>
      <w:lvlText w:val="•"/>
      <w:lvlJc w:val="left"/>
      <w:pPr>
        <w:ind w:left="6412" w:hanging="240"/>
      </w:pPr>
    </w:lvl>
    <w:lvl w:ilvl="7">
      <w:numFmt w:val="bullet"/>
      <w:lvlText w:val="•"/>
      <w:lvlJc w:val="left"/>
      <w:pPr>
        <w:ind w:left="7344" w:hanging="240"/>
      </w:pPr>
    </w:lvl>
    <w:lvl w:ilvl="8">
      <w:numFmt w:val="bullet"/>
      <w:lvlText w:val="•"/>
      <w:lvlJc w:val="left"/>
      <w:pPr>
        <w:ind w:left="8276" w:hanging="240"/>
      </w:pPr>
    </w:lvl>
  </w:abstractNum>
  <w:abstractNum w:abstractNumId="39" w15:restartNumberingAfterBreak="0">
    <w:nsid w:val="00000430"/>
    <w:multiLevelType w:val="multilevel"/>
    <w:tmpl w:val="000008B3"/>
    <w:lvl w:ilvl="0">
      <w:start w:val="9"/>
      <w:numFmt w:val="decimal"/>
      <w:lvlText w:val="%1"/>
      <w:lvlJc w:val="left"/>
      <w:pPr>
        <w:ind w:left="610" w:hanging="493"/>
      </w:pPr>
      <w:rPr>
        <w:rFonts w:cs="Times New Roman"/>
      </w:rPr>
    </w:lvl>
    <w:lvl w:ilvl="1">
      <w:start w:val="2"/>
      <w:numFmt w:val="decimal"/>
      <w:lvlText w:val="%1.%2."/>
      <w:lvlJc w:val="left"/>
      <w:pPr>
        <w:ind w:left="610" w:hanging="493"/>
      </w:pPr>
      <w:rPr>
        <w:rFonts w:ascii="Times New Roman" w:hAnsi="Times New Roman" w:cs="Times New Roman"/>
        <w:b/>
        <w:bCs/>
        <w:i/>
        <w:iCs/>
        <w:w w:val="100"/>
        <w:sz w:val="28"/>
        <w:szCs w:val="28"/>
      </w:rPr>
    </w:lvl>
    <w:lvl w:ilvl="2">
      <w:start w:val="1"/>
      <w:numFmt w:val="lowerLetter"/>
      <w:lvlText w:val="%3."/>
      <w:lvlJc w:val="left"/>
      <w:pPr>
        <w:ind w:left="1558" w:hanging="720"/>
      </w:pPr>
      <w:rPr>
        <w:rFonts w:cs="Times New Roman"/>
        <w:b w:val="0"/>
        <w:bCs w:val="0"/>
        <w:w w:val="100"/>
      </w:rPr>
    </w:lvl>
    <w:lvl w:ilvl="3">
      <w:numFmt w:val="bullet"/>
      <w:lvlText w:val=""/>
      <w:lvlJc w:val="left"/>
      <w:pPr>
        <w:ind w:left="1558" w:hanging="721"/>
      </w:pPr>
      <w:rPr>
        <w:b w:val="0"/>
        <w:w w:val="99"/>
      </w:rPr>
    </w:lvl>
    <w:lvl w:ilvl="4">
      <w:numFmt w:val="bullet"/>
      <w:lvlText w:val="•"/>
      <w:lvlJc w:val="left"/>
      <w:pPr>
        <w:ind w:left="4420" w:hanging="721"/>
      </w:pPr>
    </w:lvl>
    <w:lvl w:ilvl="5">
      <w:numFmt w:val="bullet"/>
      <w:lvlText w:val="•"/>
      <w:lvlJc w:val="left"/>
      <w:pPr>
        <w:ind w:left="5373" w:hanging="721"/>
      </w:pPr>
    </w:lvl>
    <w:lvl w:ilvl="6">
      <w:numFmt w:val="bullet"/>
      <w:lvlText w:val="•"/>
      <w:lvlJc w:val="left"/>
      <w:pPr>
        <w:ind w:left="6326" w:hanging="721"/>
      </w:pPr>
    </w:lvl>
    <w:lvl w:ilvl="7">
      <w:numFmt w:val="bullet"/>
      <w:lvlText w:val="•"/>
      <w:lvlJc w:val="left"/>
      <w:pPr>
        <w:ind w:left="7280" w:hanging="721"/>
      </w:pPr>
    </w:lvl>
    <w:lvl w:ilvl="8">
      <w:numFmt w:val="bullet"/>
      <w:lvlText w:val="•"/>
      <w:lvlJc w:val="left"/>
      <w:pPr>
        <w:ind w:left="8233" w:hanging="721"/>
      </w:pPr>
    </w:lvl>
  </w:abstractNum>
  <w:abstractNum w:abstractNumId="40" w15:restartNumberingAfterBreak="0">
    <w:nsid w:val="00000431"/>
    <w:multiLevelType w:val="multilevel"/>
    <w:tmpl w:val="000008B4"/>
    <w:lvl w:ilvl="0">
      <w:numFmt w:val="bullet"/>
      <w:lvlText w:val=""/>
      <w:lvlJc w:val="left"/>
      <w:pPr>
        <w:ind w:left="838" w:hanging="720"/>
      </w:pPr>
      <w:rPr>
        <w:rFonts w:ascii="Symbol" w:hAnsi="Symbol"/>
        <w:b w:val="0"/>
        <w:color w:val="585858"/>
        <w:w w:val="99"/>
        <w:sz w:val="20"/>
      </w:rPr>
    </w:lvl>
    <w:lvl w:ilvl="1">
      <w:numFmt w:val="bullet"/>
      <w:lvlText w:val="•"/>
      <w:lvlJc w:val="left"/>
      <w:pPr>
        <w:ind w:left="1770" w:hanging="720"/>
      </w:pPr>
    </w:lvl>
    <w:lvl w:ilvl="2">
      <w:numFmt w:val="bullet"/>
      <w:lvlText w:val="•"/>
      <w:lvlJc w:val="left"/>
      <w:pPr>
        <w:ind w:left="2700" w:hanging="720"/>
      </w:pPr>
    </w:lvl>
    <w:lvl w:ilvl="3">
      <w:numFmt w:val="bullet"/>
      <w:lvlText w:val="•"/>
      <w:lvlJc w:val="left"/>
      <w:pPr>
        <w:ind w:left="3630" w:hanging="720"/>
      </w:pPr>
    </w:lvl>
    <w:lvl w:ilvl="4">
      <w:numFmt w:val="bullet"/>
      <w:lvlText w:val="•"/>
      <w:lvlJc w:val="left"/>
      <w:pPr>
        <w:ind w:left="4560" w:hanging="720"/>
      </w:pPr>
    </w:lvl>
    <w:lvl w:ilvl="5">
      <w:numFmt w:val="bullet"/>
      <w:lvlText w:val="•"/>
      <w:lvlJc w:val="left"/>
      <w:pPr>
        <w:ind w:left="5490" w:hanging="720"/>
      </w:pPr>
    </w:lvl>
    <w:lvl w:ilvl="6">
      <w:numFmt w:val="bullet"/>
      <w:lvlText w:val="•"/>
      <w:lvlJc w:val="left"/>
      <w:pPr>
        <w:ind w:left="6420" w:hanging="720"/>
      </w:pPr>
    </w:lvl>
    <w:lvl w:ilvl="7">
      <w:numFmt w:val="bullet"/>
      <w:lvlText w:val="•"/>
      <w:lvlJc w:val="left"/>
      <w:pPr>
        <w:ind w:left="7350" w:hanging="720"/>
      </w:pPr>
    </w:lvl>
    <w:lvl w:ilvl="8">
      <w:numFmt w:val="bullet"/>
      <w:lvlText w:val="•"/>
      <w:lvlJc w:val="left"/>
      <w:pPr>
        <w:ind w:left="8280" w:hanging="720"/>
      </w:pPr>
    </w:lvl>
  </w:abstractNum>
  <w:abstractNum w:abstractNumId="41" w15:restartNumberingAfterBreak="0">
    <w:nsid w:val="00000432"/>
    <w:multiLevelType w:val="multilevel"/>
    <w:tmpl w:val="000008B5"/>
    <w:lvl w:ilvl="0">
      <w:start w:val="1"/>
      <w:numFmt w:val="lowerLetter"/>
      <w:lvlText w:val="%1."/>
      <w:lvlJc w:val="left"/>
      <w:pPr>
        <w:ind w:left="838" w:hanging="720"/>
      </w:pPr>
      <w:rPr>
        <w:rFonts w:ascii="Times New Roman" w:hAnsi="Times New Roman" w:cs="Times New Roman"/>
        <w:b w:val="0"/>
        <w:bCs w:val="0"/>
        <w:color w:val="585858"/>
        <w:w w:val="100"/>
        <w:sz w:val="28"/>
        <w:szCs w:val="28"/>
      </w:rPr>
    </w:lvl>
    <w:lvl w:ilvl="1">
      <w:numFmt w:val="bullet"/>
      <w:lvlText w:val="•"/>
      <w:lvlJc w:val="left"/>
      <w:pPr>
        <w:ind w:left="1770" w:hanging="720"/>
      </w:pPr>
    </w:lvl>
    <w:lvl w:ilvl="2">
      <w:numFmt w:val="bullet"/>
      <w:lvlText w:val="•"/>
      <w:lvlJc w:val="left"/>
      <w:pPr>
        <w:ind w:left="2700" w:hanging="720"/>
      </w:pPr>
    </w:lvl>
    <w:lvl w:ilvl="3">
      <w:numFmt w:val="bullet"/>
      <w:lvlText w:val="•"/>
      <w:lvlJc w:val="left"/>
      <w:pPr>
        <w:ind w:left="3630" w:hanging="720"/>
      </w:pPr>
    </w:lvl>
    <w:lvl w:ilvl="4">
      <w:numFmt w:val="bullet"/>
      <w:lvlText w:val="•"/>
      <w:lvlJc w:val="left"/>
      <w:pPr>
        <w:ind w:left="4560" w:hanging="720"/>
      </w:pPr>
    </w:lvl>
    <w:lvl w:ilvl="5">
      <w:numFmt w:val="bullet"/>
      <w:lvlText w:val="•"/>
      <w:lvlJc w:val="left"/>
      <w:pPr>
        <w:ind w:left="5490" w:hanging="720"/>
      </w:pPr>
    </w:lvl>
    <w:lvl w:ilvl="6">
      <w:numFmt w:val="bullet"/>
      <w:lvlText w:val="•"/>
      <w:lvlJc w:val="left"/>
      <w:pPr>
        <w:ind w:left="6420" w:hanging="720"/>
      </w:pPr>
    </w:lvl>
    <w:lvl w:ilvl="7">
      <w:numFmt w:val="bullet"/>
      <w:lvlText w:val="•"/>
      <w:lvlJc w:val="left"/>
      <w:pPr>
        <w:ind w:left="7350" w:hanging="720"/>
      </w:pPr>
    </w:lvl>
    <w:lvl w:ilvl="8">
      <w:numFmt w:val="bullet"/>
      <w:lvlText w:val="•"/>
      <w:lvlJc w:val="left"/>
      <w:pPr>
        <w:ind w:left="8280" w:hanging="720"/>
      </w:pPr>
    </w:lvl>
  </w:abstractNum>
  <w:abstractNum w:abstractNumId="42" w15:restartNumberingAfterBreak="0">
    <w:nsid w:val="00000433"/>
    <w:multiLevelType w:val="multilevel"/>
    <w:tmpl w:val="000008B6"/>
    <w:lvl w:ilvl="0">
      <w:numFmt w:val="bullet"/>
      <w:lvlText w:val=""/>
      <w:lvlJc w:val="left"/>
      <w:pPr>
        <w:ind w:left="1558" w:hanging="360"/>
      </w:pPr>
      <w:rPr>
        <w:rFonts w:ascii="Wingdings" w:hAnsi="Wingdings"/>
        <w:b w:val="0"/>
        <w:w w:val="100"/>
        <w:sz w:val="28"/>
      </w:rPr>
    </w:lvl>
    <w:lvl w:ilvl="1">
      <w:numFmt w:val="bullet"/>
      <w:lvlText w:val="•"/>
      <w:lvlJc w:val="left"/>
      <w:pPr>
        <w:ind w:left="2418" w:hanging="360"/>
      </w:pPr>
    </w:lvl>
    <w:lvl w:ilvl="2">
      <w:numFmt w:val="bullet"/>
      <w:lvlText w:val="•"/>
      <w:lvlJc w:val="left"/>
      <w:pPr>
        <w:ind w:left="3276" w:hanging="360"/>
      </w:pPr>
    </w:lvl>
    <w:lvl w:ilvl="3">
      <w:numFmt w:val="bullet"/>
      <w:lvlText w:val="•"/>
      <w:lvlJc w:val="left"/>
      <w:pPr>
        <w:ind w:left="4134" w:hanging="360"/>
      </w:pPr>
    </w:lvl>
    <w:lvl w:ilvl="4">
      <w:numFmt w:val="bullet"/>
      <w:lvlText w:val="•"/>
      <w:lvlJc w:val="left"/>
      <w:pPr>
        <w:ind w:left="4992" w:hanging="360"/>
      </w:pPr>
    </w:lvl>
    <w:lvl w:ilvl="5">
      <w:numFmt w:val="bullet"/>
      <w:lvlText w:val="•"/>
      <w:lvlJc w:val="left"/>
      <w:pPr>
        <w:ind w:left="5850" w:hanging="360"/>
      </w:pPr>
    </w:lvl>
    <w:lvl w:ilvl="6">
      <w:numFmt w:val="bullet"/>
      <w:lvlText w:val="•"/>
      <w:lvlJc w:val="left"/>
      <w:pPr>
        <w:ind w:left="6708" w:hanging="360"/>
      </w:pPr>
    </w:lvl>
    <w:lvl w:ilvl="7">
      <w:numFmt w:val="bullet"/>
      <w:lvlText w:val="•"/>
      <w:lvlJc w:val="left"/>
      <w:pPr>
        <w:ind w:left="7566" w:hanging="360"/>
      </w:pPr>
    </w:lvl>
    <w:lvl w:ilvl="8">
      <w:numFmt w:val="bullet"/>
      <w:lvlText w:val="•"/>
      <w:lvlJc w:val="left"/>
      <w:pPr>
        <w:ind w:left="8424" w:hanging="360"/>
      </w:pPr>
    </w:lvl>
  </w:abstractNum>
  <w:abstractNum w:abstractNumId="43" w15:restartNumberingAfterBreak="0">
    <w:nsid w:val="00000434"/>
    <w:multiLevelType w:val="multilevel"/>
    <w:tmpl w:val="000008B7"/>
    <w:lvl w:ilvl="0">
      <w:numFmt w:val="bullet"/>
      <w:lvlText w:val=""/>
      <w:lvlJc w:val="left"/>
      <w:pPr>
        <w:ind w:left="1183" w:hanging="360"/>
      </w:pPr>
      <w:rPr>
        <w:rFonts w:ascii="Wingdings" w:hAnsi="Wingdings"/>
        <w:b w:val="0"/>
        <w:w w:val="100"/>
        <w:sz w:val="28"/>
      </w:rPr>
    </w:lvl>
    <w:lvl w:ilvl="1">
      <w:numFmt w:val="bullet"/>
      <w:lvlText w:val="•"/>
      <w:lvlJc w:val="left"/>
      <w:pPr>
        <w:ind w:left="2076" w:hanging="360"/>
      </w:pPr>
    </w:lvl>
    <w:lvl w:ilvl="2">
      <w:numFmt w:val="bullet"/>
      <w:lvlText w:val="•"/>
      <w:lvlJc w:val="left"/>
      <w:pPr>
        <w:ind w:left="2972" w:hanging="360"/>
      </w:pPr>
    </w:lvl>
    <w:lvl w:ilvl="3">
      <w:numFmt w:val="bullet"/>
      <w:lvlText w:val="•"/>
      <w:lvlJc w:val="left"/>
      <w:pPr>
        <w:ind w:left="3868" w:hanging="360"/>
      </w:pPr>
    </w:lvl>
    <w:lvl w:ilvl="4">
      <w:numFmt w:val="bullet"/>
      <w:lvlText w:val="•"/>
      <w:lvlJc w:val="left"/>
      <w:pPr>
        <w:ind w:left="4764" w:hanging="360"/>
      </w:pPr>
    </w:lvl>
    <w:lvl w:ilvl="5">
      <w:numFmt w:val="bullet"/>
      <w:lvlText w:val="•"/>
      <w:lvlJc w:val="left"/>
      <w:pPr>
        <w:ind w:left="5660" w:hanging="360"/>
      </w:pPr>
    </w:lvl>
    <w:lvl w:ilvl="6">
      <w:numFmt w:val="bullet"/>
      <w:lvlText w:val="•"/>
      <w:lvlJc w:val="left"/>
      <w:pPr>
        <w:ind w:left="6556" w:hanging="360"/>
      </w:pPr>
    </w:lvl>
    <w:lvl w:ilvl="7">
      <w:numFmt w:val="bullet"/>
      <w:lvlText w:val="•"/>
      <w:lvlJc w:val="left"/>
      <w:pPr>
        <w:ind w:left="7452" w:hanging="360"/>
      </w:pPr>
    </w:lvl>
    <w:lvl w:ilvl="8">
      <w:numFmt w:val="bullet"/>
      <w:lvlText w:val="•"/>
      <w:lvlJc w:val="left"/>
      <w:pPr>
        <w:ind w:left="8348" w:hanging="360"/>
      </w:pPr>
    </w:lvl>
  </w:abstractNum>
  <w:abstractNum w:abstractNumId="44" w15:restartNumberingAfterBreak="0">
    <w:nsid w:val="00000435"/>
    <w:multiLevelType w:val="multilevel"/>
    <w:tmpl w:val="000008B8"/>
    <w:lvl w:ilvl="0">
      <w:numFmt w:val="bullet"/>
      <w:lvlText w:val=""/>
      <w:lvlJc w:val="left"/>
      <w:pPr>
        <w:ind w:left="826" w:hanging="360"/>
      </w:pPr>
      <w:rPr>
        <w:rFonts w:ascii="Wingdings" w:hAnsi="Wingdings"/>
        <w:b w:val="0"/>
        <w:w w:val="100"/>
        <w:sz w:val="28"/>
      </w:rPr>
    </w:lvl>
    <w:lvl w:ilvl="1">
      <w:numFmt w:val="bullet"/>
      <w:lvlText w:val="•"/>
      <w:lvlJc w:val="left"/>
      <w:pPr>
        <w:ind w:left="1752" w:hanging="360"/>
      </w:pPr>
    </w:lvl>
    <w:lvl w:ilvl="2">
      <w:numFmt w:val="bullet"/>
      <w:lvlText w:val="•"/>
      <w:lvlJc w:val="left"/>
      <w:pPr>
        <w:ind w:left="2684" w:hanging="360"/>
      </w:pPr>
    </w:lvl>
    <w:lvl w:ilvl="3">
      <w:numFmt w:val="bullet"/>
      <w:lvlText w:val="•"/>
      <w:lvlJc w:val="left"/>
      <w:pPr>
        <w:ind w:left="3616" w:hanging="360"/>
      </w:pPr>
    </w:lvl>
    <w:lvl w:ilvl="4">
      <w:numFmt w:val="bullet"/>
      <w:lvlText w:val="•"/>
      <w:lvlJc w:val="left"/>
      <w:pPr>
        <w:ind w:left="4548" w:hanging="360"/>
      </w:pPr>
    </w:lvl>
    <w:lvl w:ilvl="5">
      <w:numFmt w:val="bullet"/>
      <w:lvlText w:val="•"/>
      <w:lvlJc w:val="left"/>
      <w:pPr>
        <w:ind w:left="5480" w:hanging="360"/>
      </w:pPr>
    </w:lvl>
    <w:lvl w:ilvl="6">
      <w:numFmt w:val="bullet"/>
      <w:lvlText w:val="•"/>
      <w:lvlJc w:val="left"/>
      <w:pPr>
        <w:ind w:left="6412" w:hanging="360"/>
      </w:pPr>
    </w:lvl>
    <w:lvl w:ilvl="7">
      <w:numFmt w:val="bullet"/>
      <w:lvlText w:val="•"/>
      <w:lvlJc w:val="left"/>
      <w:pPr>
        <w:ind w:left="7344" w:hanging="360"/>
      </w:pPr>
    </w:lvl>
    <w:lvl w:ilvl="8">
      <w:numFmt w:val="bullet"/>
      <w:lvlText w:val="•"/>
      <w:lvlJc w:val="left"/>
      <w:pPr>
        <w:ind w:left="8276" w:hanging="360"/>
      </w:pPr>
    </w:lvl>
  </w:abstractNum>
  <w:abstractNum w:abstractNumId="45" w15:restartNumberingAfterBreak="0">
    <w:nsid w:val="00000436"/>
    <w:multiLevelType w:val="multilevel"/>
    <w:tmpl w:val="000008B9"/>
    <w:lvl w:ilvl="0">
      <w:start w:val="13"/>
      <w:numFmt w:val="decimal"/>
      <w:lvlText w:val="%1"/>
      <w:lvlJc w:val="left"/>
      <w:pPr>
        <w:ind w:left="519" w:hanging="401"/>
      </w:pPr>
      <w:rPr>
        <w:rFonts w:ascii="Times New Roman" w:hAnsi="Times New Roman" w:cs="Times New Roman"/>
        <w:b/>
        <w:bCs/>
        <w:w w:val="99"/>
        <w:sz w:val="32"/>
        <w:szCs w:val="32"/>
      </w:rPr>
    </w:lvl>
    <w:lvl w:ilvl="1">
      <w:start w:val="1"/>
      <w:numFmt w:val="decimal"/>
      <w:lvlText w:val="%1.%2"/>
      <w:lvlJc w:val="left"/>
      <w:pPr>
        <w:ind w:left="679" w:hanging="562"/>
      </w:pPr>
      <w:rPr>
        <w:rFonts w:ascii="Times New Roman" w:hAnsi="Times New Roman" w:cs="Times New Roman"/>
        <w:b/>
        <w:bCs/>
        <w:i/>
        <w:iCs/>
        <w:spacing w:val="-4"/>
        <w:w w:val="100"/>
        <w:sz w:val="28"/>
        <w:szCs w:val="28"/>
      </w:rPr>
    </w:lvl>
    <w:lvl w:ilvl="2">
      <w:numFmt w:val="bullet"/>
      <w:lvlText w:val=""/>
      <w:lvlJc w:val="left"/>
      <w:pPr>
        <w:ind w:left="1186" w:hanging="360"/>
      </w:pPr>
      <w:rPr>
        <w:rFonts w:ascii="Symbol" w:hAnsi="Symbol"/>
        <w:b w:val="0"/>
        <w:w w:val="100"/>
        <w:sz w:val="28"/>
      </w:rPr>
    </w:lvl>
    <w:lvl w:ilvl="3">
      <w:numFmt w:val="bullet"/>
      <w:lvlText w:val="•"/>
      <w:lvlJc w:val="left"/>
      <w:pPr>
        <w:ind w:left="2300" w:hanging="360"/>
      </w:pPr>
    </w:lvl>
    <w:lvl w:ilvl="4">
      <w:numFmt w:val="bullet"/>
      <w:lvlText w:val="•"/>
      <w:lvlJc w:val="left"/>
      <w:pPr>
        <w:ind w:left="3420" w:hanging="360"/>
      </w:pPr>
    </w:lvl>
    <w:lvl w:ilvl="5">
      <w:numFmt w:val="bullet"/>
      <w:lvlText w:val="•"/>
      <w:lvlJc w:val="left"/>
      <w:pPr>
        <w:ind w:left="4540" w:hanging="360"/>
      </w:pPr>
    </w:lvl>
    <w:lvl w:ilvl="6">
      <w:numFmt w:val="bullet"/>
      <w:lvlText w:val="•"/>
      <w:lvlJc w:val="left"/>
      <w:pPr>
        <w:ind w:left="5660" w:hanging="360"/>
      </w:pPr>
    </w:lvl>
    <w:lvl w:ilvl="7">
      <w:numFmt w:val="bullet"/>
      <w:lvlText w:val="•"/>
      <w:lvlJc w:val="left"/>
      <w:pPr>
        <w:ind w:left="6780" w:hanging="360"/>
      </w:pPr>
    </w:lvl>
    <w:lvl w:ilvl="8">
      <w:numFmt w:val="bullet"/>
      <w:lvlText w:val="•"/>
      <w:lvlJc w:val="left"/>
      <w:pPr>
        <w:ind w:left="7900" w:hanging="360"/>
      </w:pPr>
    </w:lvl>
  </w:abstractNum>
  <w:abstractNum w:abstractNumId="46" w15:restartNumberingAfterBreak="0">
    <w:nsid w:val="00000437"/>
    <w:multiLevelType w:val="multilevel"/>
    <w:tmpl w:val="000008BA"/>
    <w:lvl w:ilvl="0">
      <w:numFmt w:val="bullet"/>
      <w:lvlText w:val="-"/>
      <w:lvlJc w:val="left"/>
      <w:pPr>
        <w:ind w:left="1186" w:hanging="372"/>
      </w:pPr>
      <w:rPr>
        <w:rFonts w:ascii="Times New Roman" w:hAnsi="Times New Roman"/>
        <w:b w:val="0"/>
        <w:w w:val="100"/>
        <w:sz w:val="28"/>
      </w:rPr>
    </w:lvl>
    <w:lvl w:ilvl="1">
      <w:numFmt w:val="bullet"/>
      <w:lvlText w:val="•"/>
      <w:lvlJc w:val="left"/>
      <w:pPr>
        <w:ind w:left="2076" w:hanging="372"/>
      </w:pPr>
    </w:lvl>
    <w:lvl w:ilvl="2">
      <w:numFmt w:val="bullet"/>
      <w:lvlText w:val="•"/>
      <w:lvlJc w:val="left"/>
      <w:pPr>
        <w:ind w:left="2972" w:hanging="372"/>
      </w:pPr>
    </w:lvl>
    <w:lvl w:ilvl="3">
      <w:numFmt w:val="bullet"/>
      <w:lvlText w:val="•"/>
      <w:lvlJc w:val="left"/>
      <w:pPr>
        <w:ind w:left="3868" w:hanging="372"/>
      </w:pPr>
    </w:lvl>
    <w:lvl w:ilvl="4">
      <w:numFmt w:val="bullet"/>
      <w:lvlText w:val="•"/>
      <w:lvlJc w:val="left"/>
      <w:pPr>
        <w:ind w:left="4764" w:hanging="372"/>
      </w:pPr>
    </w:lvl>
    <w:lvl w:ilvl="5">
      <w:numFmt w:val="bullet"/>
      <w:lvlText w:val="•"/>
      <w:lvlJc w:val="left"/>
      <w:pPr>
        <w:ind w:left="5660" w:hanging="372"/>
      </w:pPr>
    </w:lvl>
    <w:lvl w:ilvl="6">
      <w:numFmt w:val="bullet"/>
      <w:lvlText w:val="•"/>
      <w:lvlJc w:val="left"/>
      <w:pPr>
        <w:ind w:left="6556" w:hanging="372"/>
      </w:pPr>
    </w:lvl>
    <w:lvl w:ilvl="7">
      <w:numFmt w:val="bullet"/>
      <w:lvlText w:val="•"/>
      <w:lvlJc w:val="left"/>
      <w:pPr>
        <w:ind w:left="7452" w:hanging="372"/>
      </w:pPr>
    </w:lvl>
    <w:lvl w:ilvl="8">
      <w:numFmt w:val="bullet"/>
      <w:lvlText w:val="•"/>
      <w:lvlJc w:val="left"/>
      <w:pPr>
        <w:ind w:left="8348" w:hanging="372"/>
      </w:pPr>
    </w:lvl>
  </w:abstractNum>
  <w:abstractNum w:abstractNumId="47" w15:restartNumberingAfterBreak="0">
    <w:nsid w:val="09360BC0"/>
    <w:multiLevelType w:val="hybridMultilevel"/>
    <w:tmpl w:val="FD8ED9EC"/>
    <w:lvl w:ilvl="0" w:tplc="E5B299DE">
      <w:start w:val="1"/>
      <w:numFmt w:val="lowerLetter"/>
      <w:lvlText w:val="%1)"/>
      <w:lvlJc w:val="left"/>
      <w:pPr>
        <w:ind w:left="840"/>
      </w:pPr>
      <w:rPr>
        <w:rFonts w:ascii="Times New Roman" w:eastAsia="Times New Roman" w:hAnsi="Times New Roman" w:cs="Times New Roman"/>
        <w:b w:val="0"/>
        <w:i w:val="0"/>
        <w:strike w:val="0"/>
        <w:dstrike w:val="0"/>
        <w:color w:val="000000"/>
        <w:sz w:val="24"/>
        <w:szCs w:val="24"/>
        <w:u w:val="none" w:color="000000"/>
        <w:vertAlign w:val="baseline"/>
      </w:rPr>
    </w:lvl>
    <w:lvl w:ilvl="1" w:tplc="6ED2DF1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2" w:tplc="F796E01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3" w:tplc="57AE3D5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4" w:tplc="F446D59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5" w:tplc="73260CE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6" w:tplc="82EAC8D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lvl w:ilvl="7" w:tplc="6BA63EB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vertAlign w:val="baseline"/>
      </w:rPr>
    </w:lvl>
    <w:lvl w:ilvl="8" w:tplc="614C0C8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8" w15:restartNumberingAfterBreak="0">
    <w:nsid w:val="10375015"/>
    <w:multiLevelType w:val="multilevel"/>
    <w:tmpl w:val="FB885AE2"/>
    <w:lvl w:ilvl="0">
      <w:start w:val="1"/>
      <w:numFmt w:val="decimal"/>
      <w:lvlText w:val="%1."/>
      <w:lvlJc w:val="left"/>
      <w:pPr>
        <w:ind w:left="435" w:hanging="319"/>
      </w:pPr>
      <w:rPr>
        <w:rFonts w:ascii="Times New Roman" w:hAnsi="Times New Roman" w:cs="Times New Roman"/>
        <w:b/>
        <w:bCs/>
        <w:w w:val="99"/>
        <w:sz w:val="32"/>
        <w:szCs w:val="32"/>
      </w:rPr>
    </w:lvl>
    <w:lvl w:ilvl="1">
      <w:start w:val="1"/>
      <w:numFmt w:val="bullet"/>
      <w:lvlText w:val=""/>
      <w:lvlJc w:val="left"/>
      <w:pPr>
        <w:ind w:left="829" w:hanging="356"/>
      </w:pPr>
      <w:rPr>
        <w:rFonts w:ascii="Wingdings" w:hAnsi="Wingdings" w:hint="default"/>
        <w:b w:val="0"/>
        <w:w w:val="100"/>
      </w:rPr>
    </w:lvl>
    <w:lvl w:ilvl="2">
      <w:numFmt w:val="bullet"/>
      <w:lvlText w:val="•"/>
      <w:lvlJc w:val="left"/>
      <w:pPr>
        <w:ind w:left="1842" w:hanging="356"/>
      </w:pPr>
    </w:lvl>
    <w:lvl w:ilvl="3">
      <w:numFmt w:val="bullet"/>
      <w:lvlText w:val="•"/>
      <w:lvlJc w:val="left"/>
      <w:pPr>
        <w:ind w:left="2865" w:hanging="356"/>
      </w:pPr>
    </w:lvl>
    <w:lvl w:ilvl="4">
      <w:numFmt w:val="bullet"/>
      <w:lvlText w:val="•"/>
      <w:lvlJc w:val="left"/>
      <w:pPr>
        <w:ind w:left="3888" w:hanging="356"/>
      </w:pPr>
    </w:lvl>
    <w:lvl w:ilvl="5">
      <w:numFmt w:val="bullet"/>
      <w:lvlText w:val="•"/>
      <w:lvlJc w:val="left"/>
      <w:pPr>
        <w:ind w:left="4911" w:hanging="356"/>
      </w:pPr>
    </w:lvl>
    <w:lvl w:ilvl="6">
      <w:numFmt w:val="bullet"/>
      <w:lvlText w:val="•"/>
      <w:lvlJc w:val="left"/>
      <w:pPr>
        <w:ind w:left="5934" w:hanging="356"/>
      </w:pPr>
    </w:lvl>
    <w:lvl w:ilvl="7">
      <w:numFmt w:val="bullet"/>
      <w:lvlText w:val="•"/>
      <w:lvlJc w:val="left"/>
      <w:pPr>
        <w:ind w:left="6957" w:hanging="356"/>
      </w:pPr>
    </w:lvl>
    <w:lvl w:ilvl="8">
      <w:numFmt w:val="bullet"/>
      <w:lvlText w:val="•"/>
      <w:lvlJc w:val="left"/>
      <w:pPr>
        <w:ind w:left="7980" w:hanging="356"/>
      </w:pPr>
    </w:lvl>
  </w:abstractNum>
  <w:abstractNum w:abstractNumId="49" w15:restartNumberingAfterBreak="0">
    <w:nsid w:val="14E13D4F"/>
    <w:multiLevelType w:val="hybridMultilevel"/>
    <w:tmpl w:val="63763790"/>
    <w:lvl w:ilvl="0" w:tplc="92C27F84">
      <w:start w:val="589"/>
      <w:numFmt w:val="decimal"/>
      <w:lvlText w:val="%1"/>
      <w:lvlJc w:val="left"/>
      <w:pPr>
        <w:ind w:left="1257" w:hanging="432"/>
      </w:pPr>
      <w:rPr>
        <w:rFonts w:hint="default"/>
        <w:b/>
      </w:rPr>
    </w:lvl>
    <w:lvl w:ilvl="1" w:tplc="04180019" w:tentative="1">
      <w:start w:val="1"/>
      <w:numFmt w:val="lowerLetter"/>
      <w:lvlText w:val="%2."/>
      <w:lvlJc w:val="left"/>
      <w:pPr>
        <w:ind w:left="1905" w:hanging="360"/>
      </w:pPr>
    </w:lvl>
    <w:lvl w:ilvl="2" w:tplc="0418001B" w:tentative="1">
      <w:start w:val="1"/>
      <w:numFmt w:val="lowerRoman"/>
      <w:lvlText w:val="%3."/>
      <w:lvlJc w:val="right"/>
      <w:pPr>
        <w:ind w:left="2625" w:hanging="180"/>
      </w:pPr>
    </w:lvl>
    <w:lvl w:ilvl="3" w:tplc="0418000F" w:tentative="1">
      <w:start w:val="1"/>
      <w:numFmt w:val="decimal"/>
      <w:lvlText w:val="%4."/>
      <w:lvlJc w:val="left"/>
      <w:pPr>
        <w:ind w:left="3345" w:hanging="360"/>
      </w:pPr>
    </w:lvl>
    <w:lvl w:ilvl="4" w:tplc="04180019" w:tentative="1">
      <w:start w:val="1"/>
      <w:numFmt w:val="lowerLetter"/>
      <w:lvlText w:val="%5."/>
      <w:lvlJc w:val="left"/>
      <w:pPr>
        <w:ind w:left="4065" w:hanging="360"/>
      </w:pPr>
    </w:lvl>
    <w:lvl w:ilvl="5" w:tplc="0418001B" w:tentative="1">
      <w:start w:val="1"/>
      <w:numFmt w:val="lowerRoman"/>
      <w:lvlText w:val="%6."/>
      <w:lvlJc w:val="right"/>
      <w:pPr>
        <w:ind w:left="4785" w:hanging="180"/>
      </w:pPr>
    </w:lvl>
    <w:lvl w:ilvl="6" w:tplc="0418000F" w:tentative="1">
      <w:start w:val="1"/>
      <w:numFmt w:val="decimal"/>
      <w:lvlText w:val="%7."/>
      <w:lvlJc w:val="left"/>
      <w:pPr>
        <w:ind w:left="5505" w:hanging="360"/>
      </w:pPr>
    </w:lvl>
    <w:lvl w:ilvl="7" w:tplc="04180019" w:tentative="1">
      <w:start w:val="1"/>
      <w:numFmt w:val="lowerLetter"/>
      <w:lvlText w:val="%8."/>
      <w:lvlJc w:val="left"/>
      <w:pPr>
        <w:ind w:left="6225" w:hanging="360"/>
      </w:pPr>
    </w:lvl>
    <w:lvl w:ilvl="8" w:tplc="0418001B" w:tentative="1">
      <w:start w:val="1"/>
      <w:numFmt w:val="lowerRoman"/>
      <w:lvlText w:val="%9."/>
      <w:lvlJc w:val="right"/>
      <w:pPr>
        <w:ind w:left="6945" w:hanging="180"/>
      </w:pPr>
    </w:lvl>
  </w:abstractNum>
  <w:abstractNum w:abstractNumId="50" w15:restartNumberingAfterBreak="0">
    <w:nsid w:val="2972419C"/>
    <w:multiLevelType w:val="hybridMultilevel"/>
    <w:tmpl w:val="602C0B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8C1A04"/>
    <w:multiLevelType w:val="multilevel"/>
    <w:tmpl w:val="9D5E9702"/>
    <w:lvl w:ilvl="0">
      <w:start w:val="3"/>
      <w:numFmt w:val="decimal"/>
      <w:lvlText w:val="%1."/>
      <w:lvlJc w:val="left"/>
      <w:pPr>
        <w:ind w:left="435" w:hanging="435"/>
      </w:pPr>
      <w:rPr>
        <w:rFonts w:cs="Times New Roman" w:hint="default"/>
      </w:rPr>
    </w:lvl>
    <w:lvl w:ilvl="1">
      <w:start w:val="3"/>
      <w:numFmt w:val="decimal"/>
      <w:lvlText w:val="%1.%2."/>
      <w:lvlJc w:val="left"/>
      <w:pPr>
        <w:ind w:left="1555" w:hanging="720"/>
      </w:pPr>
      <w:rPr>
        <w:rFonts w:cs="Times New Roman" w:hint="default"/>
      </w:rPr>
    </w:lvl>
    <w:lvl w:ilvl="2">
      <w:start w:val="1"/>
      <w:numFmt w:val="decimal"/>
      <w:lvlText w:val="%1.%2.%3."/>
      <w:lvlJc w:val="left"/>
      <w:pPr>
        <w:ind w:left="2390" w:hanging="720"/>
      </w:pPr>
      <w:rPr>
        <w:rFonts w:cs="Times New Roman" w:hint="default"/>
      </w:rPr>
    </w:lvl>
    <w:lvl w:ilvl="3">
      <w:start w:val="1"/>
      <w:numFmt w:val="decimal"/>
      <w:lvlText w:val="%1.%2.%3.%4."/>
      <w:lvlJc w:val="left"/>
      <w:pPr>
        <w:ind w:left="3585" w:hanging="1080"/>
      </w:pPr>
      <w:rPr>
        <w:rFonts w:cs="Times New Roman" w:hint="default"/>
      </w:rPr>
    </w:lvl>
    <w:lvl w:ilvl="4">
      <w:start w:val="1"/>
      <w:numFmt w:val="decimal"/>
      <w:lvlText w:val="%1.%2.%3.%4.%5."/>
      <w:lvlJc w:val="left"/>
      <w:pPr>
        <w:ind w:left="4420" w:hanging="1080"/>
      </w:pPr>
      <w:rPr>
        <w:rFonts w:cs="Times New Roman" w:hint="default"/>
      </w:rPr>
    </w:lvl>
    <w:lvl w:ilvl="5">
      <w:start w:val="1"/>
      <w:numFmt w:val="decimal"/>
      <w:lvlText w:val="%1.%2.%3.%4.%5.%6."/>
      <w:lvlJc w:val="left"/>
      <w:pPr>
        <w:ind w:left="5615" w:hanging="1440"/>
      </w:pPr>
      <w:rPr>
        <w:rFonts w:cs="Times New Roman" w:hint="default"/>
      </w:rPr>
    </w:lvl>
    <w:lvl w:ilvl="6">
      <w:start w:val="1"/>
      <w:numFmt w:val="decimal"/>
      <w:lvlText w:val="%1.%2.%3.%4.%5.%6.%7."/>
      <w:lvlJc w:val="left"/>
      <w:pPr>
        <w:ind w:left="6810" w:hanging="1800"/>
      </w:pPr>
      <w:rPr>
        <w:rFonts w:cs="Times New Roman" w:hint="default"/>
      </w:rPr>
    </w:lvl>
    <w:lvl w:ilvl="7">
      <w:start w:val="1"/>
      <w:numFmt w:val="decimal"/>
      <w:lvlText w:val="%1.%2.%3.%4.%5.%6.%7.%8."/>
      <w:lvlJc w:val="left"/>
      <w:pPr>
        <w:ind w:left="7645" w:hanging="1800"/>
      </w:pPr>
      <w:rPr>
        <w:rFonts w:cs="Times New Roman" w:hint="default"/>
      </w:rPr>
    </w:lvl>
    <w:lvl w:ilvl="8">
      <w:start w:val="1"/>
      <w:numFmt w:val="decimal"/>
      <w:lvlText w:val="%1.%2.%3.%4.%5.%6.%7.%8.%9."/>
      <w:lvlJc w:val="left"/>
      <w:pPr>
        <w:ind w:left="8840" w:hanging="2160"/>
      </w:pPr>
      <w:rPr>
        <w:rFonts w:cs="Times New Roman" w:hint="default"/>
      </w:rPr>
    </w:lvl>
  </w:abstractNum>
  <w:abstractNum w:abstractNumId="52" w15:restartNumberingAfterBreak="0">
    <w:nsid w:val="332B42F1"/>
    <w:multiLevelType w:val="hybridMultilevel"/>
    <w:tmpl w:val="A8F2CA7A"/>
    <w:lvl w:ilvl="0" w:tplc="36E8E0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3FB692A4">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vertAlign w:val="baseline"/>
      </w:rPr>
    </w:lvl>
    <w:lvl w:ilvl="2" w:tplc="3C144F16">
      <w:start w:val="1"/>
      <w:numFmt w:val="lowerRoman"/>
      <w:lvlText w:val="%3"/>
      <w:lvlJc w:val="left"/>
      <w:pPr>
        <w:ind w:left="840"/>
      </w:pPr>
      <w:rPr>
        <w:rFonts w:ascii="Times New Roman" w:eastAsia="Times New Roman" w:hAnsi="Times New Roman" w:cs="Times New Roman"/>
        <w:b w:val="0"/>
        <w:i w:val="0"/>
        <w:strike w:val="0"/>
        <w:dstrike w:val="0"/>
        <w:color w:val="000000"/>
        <w:sz w:val="24"/>
        <w:szCs w:val="24"/>
        <w:u w:val="none" w:color="000000"/>
        <w:vertAlign w:val="baseline"/>
      </w:rPr>
    </w:lvl>
    <w:lvl w:ilvl="3" w:tplc="96107846">
      <w:start w:val="2"/>
      <w:numFmt w:val="decimal"/>
      <w:lvlRestart w:val="0"/>
      <w:lvlText w:val="(%4)"/>
      <w:lvlJc w:val="left"/>
      <w:pPr>
        <w:ind w:left="1200"/>
      </w:pPr>
      <w:rPr>
        <w:rFonts w:ascii="Times New Roman" w:eastAsia="Times New Roman" w:hAnsi="Times New Roman" w:cs="Times New Roman"/>
        <w:b w:val="0"/>
        <w:i w:val="0"/>
        <w:strike w:val="0"/>
        <w:dstrike w:val="0"/>
        <w:color w:val="000000"/>
        <w:sz w:val="24"/>
        <w:szCs w:val="24"/>
        <w:u w:val="none" w:color="000000"/>
        <w:vertAlign w:val="baseline"/>
      </w:rPr>
    </w:lvl>
    <w:lvl w:ilvl="4" w:tplc="9CF26FA8">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5" w:tplc="EE70F0A0">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6" w:tplc="E2EE5468">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7" w:tplc="71AA15A0">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8" w:tplc="DDAC8E64">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3" w15:restartNumberingAfterBreak="0">
    <w:nsid w:val="36FF210D"/>
    <w:multiLevelType w:val="hybridMultilevel"/>
    <w:tmpl w:val="331ACAC8"/>
    <w:lvl w:ilvl="0" w:tplc="DC7E69C4">
      <w:start w:val="1"/>
      <w:numFmt w:val="upperLetter"/>
      <w:lvlText w:val="%1."/>
      <w:lvlJc w:val="left"/>
      <w:pPr>
        <w:ind w:left="720" w:hanging="360"/>
      </w:pPr>
      <w:rPr>
        <w:rFonts w:cs="Times New Roman" w:hint="default"/>
        <w:b/>
        <w:bCs/>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4" w15:restartNumberingAfterBreak="0">
    <w:nsid w:val="3E062765"/>
    <w:multiLevelType w:val="hybridMultilevel"/>
    <w:tmpl w:val="121E7040"/>
    <w:lvl w:ilvl="0" w:tplc="AFFE10DC">
      <w:start w:val="2714"/>
      <w:numFmt w:val="decimal"/>
      <w:lvlText w:val="%1"/>
      <w:lvlJc w:val="left"/>
      <w:pPr>
        <w:ind w:left="936" w:hanging="576"/>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46002BA5"/>
    <w:multiLevelType w:val="hybridMultilevel"/>
    <w:tmpl w:val="44D64760"/>
    <w:lvl w:ilvl="0" w:tplc="8736CD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9D241756">
      <w:start w:val="4"/>
      <w:numFmt w:val="decimal"/>
      <w:lvlText w:val="%2."/>
      <w:lvlJc w:val="left"/>
      <w:pPr>
        <w:ind w:left="106"/>
      </w:pPr>
      <w:rPr>
        <w:rFonts w:ascii="Times New Roman" w:eastAsia="Times New Roman" w:hAnsi="Times New Roman" w:cs="Times New Roman"/>
        <w:b w:val="0"/>
        <w:i w:val="0"/>
        <w:strike w:val="0"/>
        <w:dstrike w:val="0"/>
        <w:color w:val="000000"/>
        <w:sz w:val="24"/>
        <w:szCs w:val="24"/>
        <w:u w:val="none" w:color="000000"/>
        <w:vertAlign w:val="baseline"/>
      </w:rPr>
    </w:lvl>
    <w:lvl w:ilvl="2" w:tplc="8AFC6C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72AEF4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D5A014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CD5E4E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94D075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F49210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9EE441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6" w15:restartNumberingAfterBreak="0">
    <w:nsid w:val="460D2D63"/>
    <w:multiLevelType w:val="hybridMultilevel"/>
    <w:tmpl w:val="C116F412"/>
    <w:lvl w:ilvl="0" w:tplc="F6FA8CEC">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vertAlign w:val="baseline"/>
      </w:rPr>
    </w:lvl>
    <w:lvl w:ilvl="1" w:tplc="DC7E6B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0F8242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45F2DF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82BA78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08BEA7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7430EF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12ACA9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414EAD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7" w15:restartNumberingAfterBreak="0">
    <w:nsid w:val="471837B1"/>
    <w:multiLevelType w:val="hybridMultilevel"/>
    <w:tmpl w:val="9F7E1240"/>
    <w:lvl w:ilvl="0" w:tplc="6672966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vertAlign w:val="baseline"/>
      </w:rPr>
    </w:lvl>
    <w:lvl w:ilvl="1" w:tplc="B9AA5DA6">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2" w:tplc="2D965F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8326A9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F15E55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B43600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2C5E5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11DA5F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5E00A9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8" w15:restartNumberingAfterBreak="0">
    <w:nsid w:val="4E002E80"/>
    <w:multiLevelType w:val="hybridMultilevel"/>
    <w:tmpl w:val="01767238"/>
    <w:lvl w:ilvl="0" w:tplc="2B72232A">
      <w:start w:val="2767"/>
      <w:numFmt w:val="decimal"/>
      <w:lvlText w:val="%1"/>
      <w:lvlJc w:val="left"/>
      <w:pPr>
        <w:ind w:left="840" w:hanging="480"/>
      </w:pPr>
      <w:rPr>
        <w:rFonts w:ascii="Times New Roman" w:hAnsi="Times New Roman" w:cs="Times New Roman" w:hint="default"/>
        <w:b/>
        <w:sz w:val="28"/>
        <w:szCs w:val="28"/>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9" w15:restartNumberingAfterBreak="0">
    <w:nsid w:val="5A541A6E"/>
    <w:multiLevelType w:val="hybridMultilevel"/>
    <w:tmpl w:val="253026FA"/>
    <w:lvl w:ilvl="0" w:tplc="CD2ED248">
      <w:start w:val="1"/>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vertAlign w:val="baseline"/>
      </w:rPr>
    </w:lvl>
    <w:lvl w:ilvl="1" w:tplc="BD9C93D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2" w:tplc="15E8A58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3" w:tplc="6348614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4" w:tplc="34502FE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5" w:tplc="091CBE6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6" w:tplc="F0220B1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7" w:tplc="4F1068D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lvl w:ilvl="8" w:tplc="C71E87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0" w15:restartNumberingAfterBreak="0">
    <w:nsid w:val="5D2A5B33"/>
    <w:multiLevelType w:val="hybridMultilevel"/>
    <w:tmpl w:val="090446A8"/>
    <w:lvl w:ilvl="0" w:tplc="0C28DB96">
      <w:start w:val="2"/>
      <w:numFmt w:val="upperLetter"/>
      <w:lvlText w:val="%1)"/>
      <w:lvlJc w:val="left"/>
      <w:pPr>
        <w:ind w:left="1020"/>
      </w:pPr>
      <w:rPr>
        <w:rFonts w:ascii="Times New Roman" w:eastAsia="Times New Roman" w:hAnsi="Times New Roman" w:cs="Times New Roman"/>
        <w:b/>
        <w:bCs/>
        <w:i w:val="0"/>
        <w:strike w:val="0"/>
        <w:dstrike w:val="0"/>
        <w:color w:val="000000"/>
        <w:sz w:val="26"/>
        <w:szCs w:val="26"/>
        <w:u w:val="none" w:color="000000"/>
        <w:vertAlign w:val="baseline"/>
      </w:rPr>
    </w:lvl>
    <w:lvl w:ilvl="1" w:tplc="985C6AB0">
      <w:start w:val="1"/>
      <w:numFmt w:val="lowerLetter"/>
      <w:lvlText w:val="%2"/>
      <w:lvlJc w:val="left"/>
      <w:pPr>
        <w:ind w:left="1724"/>
      </w:pPr>
      <w:rPr>
        <w:rFonts w:ascii="Times New Roman" w:eastAsia="Times New Roman" w:hAnsi="Times New Roman" w:cs="Times New Roman"/>
        <w:b/>
        <w:bCs/>
        <w:i w:val="0"/>
        <w:strike w:val="0"/>
        <w:dstrike w:val="0"/>
        <w:color w:val="000000"/>
        <w:sz w:val="26"/>
        <w:szCs w:val="26"/>
        <w:u w:val="none" w:color="000000"/>
        <w:vertAlign w:val="baseline"/>
      </w:rPr>
    </w:lvl>
    <w:lvl w:ilvl="2" w:tplc="4462EBEE">
      <w:start w:val="1"/>
      <w:numFmt w:val="lowerRoman"/>
      <w:lvlText w:val="%3"/>
      <w:lvlJc w:val="left"/>
      <w:pPr>
        <w:ind w:left="2444"/>
      </w:pPr>
      <w:rPr>
        <w:rFonts w:ascii="Times New Roman" w:eastAsia="Times New Roman" w:hAnsi="Times New Roman" w:cs="Times New Roman"/>
        <w:b/>
        <w:bCs/>
        <w:i w:val="0"/>
        <w:strike w:val="0"/>
        <w:dstrike w:val="0"/>
        <w:color w:val="000000"/>
        <w:sz w:val="26"/>
        <w:szCs w:val="26"/>
        <w:u w:val="none" w:color="000000"/>
        <w:vertAlign w:val="baseline"/>
      </w:rPr>
    </w:lvl>
    <w:lvl w:ilvl="3" w:tplc="BD447DD6">
      <w:start w:val="1"/>
      <w:numFmt w:val="decimal"/>
      <w:lvlText w:val="%4"/>
      <w:lvlJc w:val="left"/>
      <w:pPr>
        <w:ind w:left="3164"/>
      </w:pPr>
      <w:rPr>
        <w:rFonts w:ascii="Times New Roman" w:eastAsia="Times New Roman" w:hAnsi="Times New Roman" w:cs="Times New Roman"/>
        <w:b/>
        <w:bCs/>
        <w:i w:val="0"/>
        <w:strike w:val="0"/>
        <w:dstrike w:val="0"/>
        <w:color w:val="000000"/>
        <w:sz w:val="26"/>
        <w:szCs w:val="26"/>
        <w:u w:val="none" w:color="000000"/>
        <w:vertAlign w:val="baseline"/>
      </w:rPr>
    </w:lvl>
    <w:lvl w:ilvl="4" w:tplc="109483BE">
      <w:start w:val="1"/>
      <w:numFmt w:val="lowerLetter"/>
      <w:lvlText w:val="%5"/>
      <w:lvlJc w:val="left"/>
      <w:pPr>
        <w:ind w:left="3884"/>
      </w:pPr>
      <w:rPr>
        <w:rFonts w:ascii="Times New Roman" w:eastAsia="Times New Roman" w:hAnsi="Times New Roman" w:cs="Times New Roman"/>
        <w:b/>
        <w:bCs/>
        <w:i w:val="0"/>
        <w:strike w:val="0"/>
        <w:dstrike w:val="0"/>
        <w:color w:val="000000"/>
        <w:sz w:val="26"/>
        <w:szCs w:val="26"/>
        <w:u w:val="none" w:color="000000"/>
        <w:vertAlign w:val="baseline"/>
      </w:rPr>
    </w:lvl>
    <w:lvl w:ilvl="5" w:tplc="73B8F0AE">
      <w:start w:val="1"/>
      <w:numFmt w:val="lowerRoman"/>
      <w:lvlText w:val="%6"/>
      <w:lvlJc w:val="left"/>
      <w:pPr>
        <w:ind w:left="4604"/>
      </w:pPr>
      <w:rPr>
        <w:rFonts w:ascii="Times New Roman" w:eastAsia="Times New Roman" w:hAnsi="Times New Roman" w:cs="Times New Roman"/>
        <w:b/>
        <w:bCs/>
        <w:i w:val="0"/>
        <w:strike w:val="0"/>
        <w:dstrike w:val="0"/>
        <w:color w:val="000000"/>
        <w:sz w:val="26"/>
        <w:szCs w:val="26"/>
        <w:u w:val="none" w:color="000000"/>
        <w:vertAlign w:val="baseline"/>
      </w:rPr>
    </w:lvl>
    <w:lvl w:ilvl="6" w:tplc="E4F29468">
      <w:start w:val="1"/>
      <w:numFmt w:val="decimal"/>
      <w:lvlText w:val="%7"/>
      <w:lvlJc w:val="left"/>
      <w:pPr>
        <w:ind w:left="5324"/>
      </w:pPr>
      <w:rPr>
        <w:rFonts w:ascii="Times New Roman" w:eastAsia="Times New Roman" w:hAnsi="Times New Roman" w:cs="Times New Roman"/>
        <w:b/>
        <w:bCs/>
        <w:i w:val="0"/>
        <w:strike w:val="0"/>
        <w:dstrike w:val="0"/>
        <w:color w:val="000000"/>
        <w:sz w:val="26"/>
        <w:szCs w:val="26"/>
        <w:u w:val="none" w:color="000000"/>
        <w:vertAlign w:val="baseline"/>
      </w:rPr>
    </w:lvl>
    <w:lvl w:ilvl="7" w:tplc="BF407002">
      <w:start w:val="1"/>
      <w:numFmt w:val="lowerLetter"/>
      <w:lvlText w:val="%8"/>
      <w:lvlJc w:val="left"/>
      <w:pPr>
        <w:ind w:left="6044"/>
      </w:pPr>
      <w:rPr>
        <w:rFonts w:ascii="Times New Roman" w:eastAsia="Times New Roman" w:hAnsi="Times New Roman" w:cs="Times New Roman"/>
        <w:b/>
        <w:bCs/>
        <w:i w:val="0"/>
        <w:strike w:val="0"/>
        <w:dstrike w:val="0"/>
        <w:color w:val="000000"/>
        <w:sz w:val="26"/>
        <w:szCs w:val="26"/>
        <w:u w:val="none" w:color="000000"/>
        <w:vertAlign w:val="baseline"/>
      </w:rPr>
    </w:lvl>
    <w:lvl w:ilvl="8" w:tplc="56FA38C6">
      <w:start w:val="1"/>
      <w:numFmt w:val="lowerRoman"/>
      <w:lvlText w:val="%9"/>
      <w:lvlJc w:val="left"/>
      <w:pPr>
        <w:ind w:left="6764"/>
      </w:pPr>
      <w:rPr>
        <w:rFonts w:ascii="Times New Roman" w:eastAsia="Times New Roman" w:hAnsi="Times New Roman" w:cs="Times New Roman"/>
        <w:b/>
        <w:bCs/>
        <w:i w:val="0"/>
        <w:strike w:val="0"/>
        <w:dstrike w:val="0"/>
        <w:color w:val="000000"/>
        <w:sz w:val="26"/>
        <w:szCs w:val="26"/>
        <w:u w:val="none" w:color="000000"/>
        <w:vertAlign w:val="baseline"/>
      </w:rPr>
    </w:lvl>
  </w:abstractNum>
  <w:abstractNum w:abstractNumId="61" w15:restartNumberingAfterBreak="0">
    <w:nsid w:val="62510C00"/>
    <w:multiLevelType w:val="multilevel"/>
    <w:tmpl w:val="09069B1E"/>
    <w:lvl w:ilvl="0">
      <w:start w:val="1"/>
      <w:numFmt w:val="lowerLetter"/>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2"/>
      <w:numFmt w:val="decimal"/>
      <w:lvlText w:val="%1.%2"/>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2">
      <w:start w:val="1"/>
      <w:numFmt w:val="decimal"/>
      <w:lvlRestart w:val="0"/>
      <w:lvlText w:val="%1.%2.%3"/>
      <w:lvlJc w:val="left"/>
      <w:pPr>
        <w:ind w:left="1432"/>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62" w15:restartNumberingAfterBreak="0">
    <w:nsid w:val="648212A7"/>
    <w:multiLevelType w:val="hybridMultilevel"/>
    <w:tmpl w:val="63A8ACA0"/>
    <w:lvl w:ilvl="0" w:tplc="FCCE0B9E">
      <w:start w:val="2"/>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vertAlign w:val="baseline"/>
      </w:rPr>
    </w:lvl>
    <w:lvl w:ilvl="1" w:tplc="1FAA37A2">
      <w:start w:val="1"/>
      <w:numFmt w:val="lowerLetter"/>
      <w:lvlText w:val="%2)"/>
      <w:lvlJc w:val="left"/>
      <w:pPr>
        <w:ind w:left="1821"/>
      </w:pPr>
      <w:rPr>
        <w:rFonts w:ascii="Times New Roman" w:eastAsia="Times New Roman" w:hAnsi="Times New Roman" w:cs="Times New Roman"/>
        <w:b w:val="0"/>
        <w:i w:val="0"/>
        <w:strike w:val="0"/>
        <w:dstrike w:val="0"/>
        <w:color w:val="000000"/>
        <w:sz w:val="24"/>
        <w:szCs w:val="24"/>
        <w:u w:val="none" w:color="000000"/>
        <w:vertAlign w:val="baseline"/>
      </w:rPr>
    </w:lvl>
    <w:lvl w:ilvl="2" w:tplc="8B0244C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3" w:tplc="08723CA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4" w:tplc="EBA4B5F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5" w:tplc="B29228C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6" w:tplc="203E5ED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7" w:tplc="E6A264B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lvl w:ilvl="8" w:tplc="A856552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3" w15:restartNumberingAfterBreak="0">
    <w:nsid w:val="69E66F58"/>
    <w:multiLevelType w:val="hybridMultilevel"/>
    <w:tmpl w:val="BF30124C"/>
    <w:lvl w:ilvl="0" w:tplc="6436E65C">
      <w:start w:val="1"/>
      <w:numFmt w:val="lowerLetter"/>
      <w:lvlText w:val="%1)"/>
      <w:lvlJc w:val="left"/>
      <w:pPr>
        <w:ind w:left="1820"/>
      </w:pPr>
      <w:rPr>
        <w:rFonts w:ascii="Times New Roman" w:eastAsia="Times New Roman" w:hAnsi="Times New Roman" w:cs="Times New Roman"/>
        <w:b w:val="0"/>
        <w:i w:val="0"/>
        <w:strike w:val="0"/>
        <w:dstrike w:val="0"/>
        <w:color w:val="000000"/>
        <w:sz w:val="24"/>
        <w:szCs w:val="24"/>
        <w:u w:val="none" w:color="000000"/>
        <w:vertAlign w:val="baseline"/>
      </w:rPr>
    </w:lvl>
    <w:lvl w:ilvl="1" w:tplc="1D78E35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2" w:tplc="0BD8C9C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3" w:tplc="65749A2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4" w:tplc="D5D845D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5" w:tplc="C1600C6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6" w:tplc="2F868D6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lvl w:ilvl="7" w:tplc="9312A5B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vertAlign w:val="baseline"/>
      </w:rPr>
    </w:lvl>
    <w:lvl w:ilvl="8" w:tplc="2540902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4" w15:restartNumberingAfterBreak="0">
    <w:nsid w:val="6E7B3039"/>
    <w:multiLevelType w:val="hybridMultilevel"/>
    <w:tmpl w:val="C1E8767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703A319A"/>
    <w:multiLevelType w:val="hybridMultilevel"/>
    <w:tmpl w:val="DAC44D4E"/>
    <w:lvl w:ilvl="0" w:tplc="620CC832">
      <w:start w:val="17"/>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vertAlign w:val="baseline"/>
      </w:rPr>
    </w:lvl>
    <w:lvl w:ilvl="1" w:tplc="A150EE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B64C30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4B72C1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08064B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2EB678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9668BF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06F06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61160B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6" w15:restartNumberingAfterBreak="0">
    <w:nsid w:val="728A5876"/>
    <w:multiLevelType w:val="hybridMultilevel"/>
    <w:tmpl w:val="BE28B782"/>
    <w:lvl w:ilvl="0" w:tplc="8C1ECC5C">
      <w:start w:val="7"/>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vertAlign w:val="baseline"/>
      </w:rPr>
    </w:lvl>
    <w:lvl w:ilvl="1" w:tplc="962EEE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C61EEF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91724B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038A3E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DCA665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B32653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AA1EBB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1EEA48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7" w15:restartNumberingAfterBreak="0">
    <w:nsid w:val="771354C0"/>
    <w:multiLevelType w:val="hybridMultilevel"/>
    <w:tmpl w:val="AE383774"/>
    <w:lvl w:ilvl="0" w:tplc="47E22826">
      <w:start w:val="1"/>
      <w:numFmt w:val="decimal"/>
      <w:lvlText w:val="%1."/>
      <w:lvlJc w:val="left"/>
      <w:pPr>
        <w:ind w:left="772" w:hanging="360"/>
      </w:pPr>
      <w:rPr>
        <w:rFonts w:cs="Times New Roman" w:hint="default"/>
      </w:rPr>
    </w:lvl>
    <w:lvl w:ilvl="1" w:tplc="08090019" w:tentative="1">
      <w:start w:val="1"/>
      <w:numFmt w:val="lowerLetter"/>
      <w:lvlText w:val="%2."/>
      <w:lvlJc w:val="left"/>
      <w:pPr>
        <w:ind w:left="1492" w:hanging="360"/>
      </w:pPr>
      <w:rPr>
        <w:rFonts w:cs="Times New Roman"/>
      </w:rPr>
    </w:lvl>
    <w:lvl w:ilvl="2" w:tplc="0809001B" w:tentative="1">
      <w:start w:val="1"/>
      <w:numFmt w:val="lowerRoman"/>
      <w:lvlText w:val="%3."/>
      <w:lvlJc w:val="right"/>
      <w:pPr>
        <w:ind w:left="2212" w:hanging="180"/>
      </w:pPr>
      <w:rPr>
        <w:rFonts w:cs="Times New Roman"/>
      </w:rPr>
    </w:lvl>
    <w:lvl w:ilvl="3" w:tplc="0809000F" w:tentative="1">
      <w:start w:val="1"/>
      <w:numFmt w:val="decimal"/>
      <w:lvlText w:val="%4."/>
      <w:lvlJc w:val="left"/>
      <w:pPr>
        <w:ind w:left="2932" w:hanging="360"/>
      </w:pPr>
      <w:rPr>
        <w:rFonts w:cs="Times New Roman"/>
      </w:rPr>
    </w:lvl>
    <w:lvl w:ilvl="4" w:tplc="08090019" w:tentative="1">
      <w:start w:val="1"/>
      <w:numFmt w:val="lowerLetter"/>
      <w:lvlText w:val="%5."/>
      <w:lvlJc w:val="left"/>
      <w:pPr>
        <w:ind w:left="3652" w:hanging="360"/>
      </w:pPr>
      <w:rPr>
        <w:rFonts w:cs="Times New Roman"/>
      </w:rPr>
    </w:lvl>
    <w:lvl w:ilvl="5" w:tplc="0809001B" w:tentative="1">
      <w:start w:val="1"/>
      <w:numFmt w:val="lowerRoman"/>
      <w:lvlText w:val="%6."/>
      <w:lvlJc w:val="right"/>
      <w:pPr>
        <w:ind w:left="4372" w:hanging="180"/>
      </w:pPr>
      <w:rPr>
        <w:rFonts w:cs="Times New Roman"/>
      </w:rPr>
    </w:lvl>
    <w:lvl w:ilvl="6" w:tplc="0809000F" w:tentative="1">
      <w:start w:val="1"/>
      <w:numFmt w:val="decimal"/>
      <w:lvlText w:val="%7."/>
      <w:lvlJc w:val="left"/>
      <w:pPr>
        <w:ind w:left="5092" w:hanging="360"/>
      </w:pPr>
      <w:rPr>
        <w:rFonts w:cs="Times New Roman"/>
      </w:rPr>
    </w:lvl>
    <w:lvl w:ilvl="7" w:tplc="08090019" w:tentative="1">
      <w:start w:val="1"/>
      <w:numFmt w:val="lowerLetter"/>
      <w:lvlText w:val="%8."/>
      <w:lvlJc w:val="left"/>
      <w:pPr>
        <w:ind w:left="5812" w:hanging="360"/>
      </w:pPr>
      <w:rPr>
        <w:rFonts w:cs="Times New Roman"/>
      </w:rPr>
    </w:lvl>
    <w:lvl w:ilvl="8" w:tplc="0809001B" w:tentative="1">
      <w:start w:val="1"/>
      <w:numFmt w:val="lowerRoman"/>
      <w:lvlText w:val="%9."/>
      <w:lvlJc w:val="right"/>
      <w:pPr>
        <w:ind w:left="6532" w:hanging="180"/>
      </w:pPr>
      <w:rPr>
        <w:rFonts w:cs="Times New Roman"/>
      </w:rPr>
    </w:lvl>
  </w:abstractNum>
  <w:abstractNum w:abstractNumId="68" w15:restartNumberingAfterBreak="0">
    <w:nsid w:val="7BA00449"/>
    <w:multiLevelType w:val="hybridMultilevel"/>
    <w:tmpl w:val="6E727656"/>
    <w:lvl w:ilvl="0" w:tplc="43580D16">
      <w:start w:val="536"/>
      <w:numFmt w:val="decimal"/>
      <w:lvlText w:val="%1"/>
      <w:lvlJc w:val="left"/>
      <w:pPr>
        <w:ind w:left="1185" w:hanging="360"/>
      </w:pPr>
      <w:rPr>
        <w:rFonts w:cs="Times New Roman" w:hint="default"/>
        <w:b/>
      </w:rPr>
    </w:lvl>
    <w:lvl w:ilvl="1" w:tplc="08090019">
      <w:start w:val="1"/>
      <w:numFmt w:val="lowerLetter"/>
      <w:lvlText w:val="%2."/>
      <w:lvlJc w:val="left"/>
      <w:pPr>
        <w:ind w:left="1905" w:hanging="360"/>
      </w:pPr>
      <w:rPr>
        <w:rFonts w:cs="Times New Roman"/>
      </w:rPr>
    </w:lvl>
    <w:lvl w:ilvl="2" w:tplc="0809001B" w:tentative="1">
      <w:start w:val="1"/>
      <w:numFmt w:val="lowerRoman"/>
      <w:lvlText w:val="%3."/>
      <w:lvlJc w:val="right"/>
      <w:pPr>
        <w:ind w:left="2625" w:hanging="180"/>
      </w:pPr>
      <w:rPr>
        <w:rFonts w:cs="Times New Roman"/>
      </w:rPr>
    </w:lvl>
    <w:lvl w:ilvl="3" w:tplc="0809000F" w:tentative="1">
      <w:start w:val="1"/>
      <w:numFmt w:val="decimal"/>
      <w:lvlText w:val="%4."/>
      <w:lvlJc w:val="left"/>
      <w:pPr>
        <w:ind w:left="3345" w:hanging="360"/>
      </w:pPr>
      <w:rPr>
        <w:rFonts w:cs="Times New Roman"/>
      </w:rPr>
    </w:lvl>
    <w:lvl w:ilvl="4" w:tplc="08090019" w:tentative="1">
      <w:start w:val="1"/>
      <w:numFmt w:val="lowerLetter"/>
      <w:lvlText w:val="%5."/>
      <w:lvlJc w:val="left"/>
      <w:pPr>
        <w:ind w:left="4065" w:hanging="360"/>
      </w:pPr>
      <w:rPr>
        <w:rFonts w:cs="Times New Roman"/>
      </w:rPr>
    </w:lvl>
    <w:lvl w:ilvl="5" w:tplc="0809001B" w:tentative="1">
      <w:start w:val="1"/>
      <w:numFmt w:val="lowerRoman"/>
      <w:lvlText w:val="%6."/>
      <w:lvlJc w:val="right"/>
      <w:pPr>
        <w:ind w:left="4785" w:hanging="180"/>
      </w:pPr>
      <w:rPr>
        <w:rFonts w:cs="Times New Roman"/>
      </w:rPr>
    </w:lvl>
    <w:lvl w:ilvl="6" w:tplc="0809000F" w:tentative="1">
      <w:start w:val="1"/>
      <w:numFmt w:val="decimal"/>
      <w:lvlText w:val="%7."/>
      <w:lvlJc w:val="left"/>
      <w:pPr>
        <w:ind w:left="5505" w:hanging="360"/>
      </w:pPr>
      <w:rPr>
        <w:rFonts w:cs="Times New Roman"/>
      </w:rPr>
    </w:lvl>
    <w:lvl w:ilvl="7" w:tplc="08090019" w:tentative="1">
      <w:start w:val="1"/>
      <w:numFmt w:val="lowerLetter"/>
      <w:lvlText w:val="%8."/>
      <w:lvlJc w:val="left"/>
      <w:pPr>
        <w:ind w:left="6225" w:hanging="360"/>
      </w:pPr>
      <w:rPr>
        <w:rFonts w:cs="Times New Roman"/>
      </w:rPr>
    </w:lvl>
    <w:lvl w:ilvl="8" w:tplc="0809001B" w:tentative="1">
      <w:start w:val="1"/>
      <w:numFmt w:val="lowerRoman"/>
      <w:lvlText w:val="%9."/>
      <w:lvlJc w:val="right"/>
      <w:pPr>
        <w:ind w:left="6945" w:hanging="180"/>
      </w:pPr>
      <w:rPr>
        <w:rFonts w:cs="Times New Roman"/>
      </w:rPr>
    </w:lvl>
  </w:abstractNum>
  <w:num w:numId="1">
    <w:abstractNumId w:val="46"/>
  </w:num>
  <w:num w:numId="2">
    <w:abstractNumId w:val="45"/>
  </w:num>
  <w:num w:numId="3">
    <w:abstractNumId w:val="44"/>
  </w:num>
  <w:num w:numId="4">
    <w:abstractNumId w:val="43"/>
  </w:num>
  <w:num w:numId="5">
    <w:abstractNumId w:val="42"/>
  </w:num>
  <w:num w:numId="6">
    <w:abstractNumId w:val="41"/>
  </w:num>
  <w:num w:numId="7">
    <w:abstractNumId w:val="40"/>
  </w:num>
  <w:num w:numId="8">
    <w:abstractNumId w:val="39"/>
  </w:num>
  <w:num w:numId="9">
    <w:abstractNumId w:val="38"/>
  </w:num>
  <w:num w:numId="10">
    <w:abstractNumId w:val="37"/>
  </w:num>
  <w:num w:numId="11">
    <w:abstractNumId w:val="36"/>
  </w:num>
  <w:num w:numId="12">
    <w:abstractNumId w:val="35"/>
  </w:num>
  <w:num w:numId="13">
    <w:abstractNumId w:val="34"/>
  </w:num>
  <w:num w:numId="14">
    <w:abstractNumId w:val="33"/>
  </w:num>
  <w:num w:numId="15">
    <w:abstractNumId w:val="32"/>
  </w:num>
  <w:num w:numId="16">
    <w:abstractNumId w:val="31"/>
  </w:num>
  <w:num w:numId="17">
    <w:abstractNumId w:val="30"/>
  </w:num>
  <w:num w:numId="18">
    <w:abstractNumId w:val="29"/>
  </w:num>
  <w:num w:numId="19">
    <w:abstractNumId w:val="28"/>
  </w:num>
  <w:num w:numId="20">
    <w:abstractNumId w:val="27"/>
  </w:num>
  <w:num w:numId="21">
    <w:abstractNumId w:val="26"/>
  </w:num>
  <w:num w:numId="22">
    <w:abstractNumId w:val="25"/>
  </w:num>
  <w:num w:numId="23">
    <w:abstractNumId w:val="24"/>
  </w:num>
  <w:num w:numId="24">
    <w:abstractNumId w:val="23"/>
  </w:num>
  <w:num w:numId="25">
    <w:abstractNumId w:val="22"/>
  </w:num>
  <w:num w:numId="26">
    <w:abstractNumId w:val="21"/>
  </w:num>
  <w:num w:numId="27">
    <w:abstractNumId w:val="20"/>
  </w:num>
  <w:num w:numId="28">
    <w:abstractNumId w:val="19"/>
  </w:num>
  <w:num w:numId="29">
    <w:abstractNumId w:val="18"/>
  </w:num>
  <w:num w:numId="30">
    <w:abstractNumId w:val="17"/>
  </w:num>
  <w:num w:numId="31">
    <w:abstractNumId w:val="16"/>
  </w:num>
  <w:num w:numId="32">
    <w:abstractNumId w:val="15"/>
  </w:num>
  <w:num w:numId="33">
    <w:abstractNumId w:val="14"/>
  </w:num>
  <w:num w:numId="34">
    <w:abstractNumId w:val="13"/>
  </w:num>
  <w:num w:numId="35">
    <w:abstractNumId w:val="12"/>
  </w:num>
  <w:num w:numId="36">
    <w:abstractNumId w:val="11"/>
  </w:num>
  <w:num w:numId="37">
    <w:abstractNumId w:val="10"/>
  </w:num>
  <w:num w:numId="38">
    <w:abstractNumId w:val="9"/>
  </w:num>
  <w:num w:numId="39">
    <w:abstractNumId w:val="8"/>
  </w:num>
  <w:num w:numId="40">
    <w:abstractNumId w:val="7"/>
  </w:num>
  <w:num w:numId="41">
    <w:abstractNumId w:val="6"/>
  </w:num>
  <w:num w:numId="42">
    <w:abstractNumId w:val="5"/>
  </w:num>
  <w:num w:numId="43">
    <w:abstractNumId w:val="4"/>
  </w:num>
  <w:num w:numId="44">
    <w:abstractNumId w:val="3"/>
  </w:num>
  <w:num w:numId="45">
    <w:abstractNumId w:val="2"/>
  </w:num>
  <w:num w:numId="46">
    <w:abstractNumId w:val="1"/>
  </w:num>
  <w:num w:numId="47">
    <w:abstractNumId w:val="0"/>
  </w:num>
  <w:num w:numId="48">
    <w:abstractNumId w:val="48"/>
  </w:num>
  <w:num w:numId="49">
    <w:abstractNumId w:val="53"/>
  </w:num>
  <w:num w:numId="50">
    <w:abstractNumId w:val="68"/>
  </w:num>
  <w:num w:numId="51">
    <w:abstractNumId w:val="58"/>
  </w:num>
  <w:num w:numId="52">
    <w:abstractNumId w:val="51"/>
  </w:num>
  <w:num w:numId="53">
    <w:abstractNumId w:val="67"/>
  </w:num>
  <w:num w:numId="54">
    <w:abstractNumId w:val="59"/>
  </w:num>
  <w:num w:numId="55">
    <w:abstractNumId w:val="57"/>
  </w:num>
  <w:num w:numId="56">
    <w:abstractNumId w:val="55"/>
  </w:num>
  <w:num w:numId="57">
    <w:abstractNumId w:val="56"/>
  </w:num>
  <w:num w:numId="58">
    <w:abstractNumId w:val="66"/>
  </w:num>
  <w:num w:numId="59">
    <w:abstractNumId w:val="65"/>
  </w:num>
  <w:num w:numId="60">
    <w:abstractNumId w:val="60"/>
  </w:num>
  <w:num w:numId="61">
    <w:abstractNumId w:val="61"/>
  </w:num>
  <w:num w:numId="62">
    <w:abstractNumId w:val="52"/>
  </w:num>
  <w:num w:numId="63">
    <w:abstractNumId w:val="47"/>
  </w:num>
  <w:num w:numId="64">
    <w:abstractNumId w:val="63"/>
  </w:num>
  <w:num w:numId="65">
    <w:abstractNumId w:val="62"/>
  </w:num>
  <w:num w:numId="66">
    <w:abstractNumId w:val="50"/>
  </w:num>
  <w:num w:numId="67">
    <w:abstractNumId w:val="64"/>
  </w:num>
  <w:num w:numId="68">
    <w:abstractNumId w:val="49"/>
  </w:num>
  <w:num w:numId="69">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FC"/>
    <w:rsid w:val="0000333C"/>
    <w:rsid w:val="00011788"/>
    <w:rsid w:val="00022131"/>
    <w:rsid w:val="000760E5"/>
    <w:rsid w:val="000773C2"/>
    <w:rsid w:val="00094FF5"/>
    <w:rsid w:val="000C1681"/>
    <w:rsid w:val="000D5FFC"/>
    <w:rsid w:val="000E68A5"/>
    <w:rsid w:val="0010088F"/>
    <w:rsid w:val="00106076"/>
    <w:rsid w:val="0011235A"/>
    <w:rsid w:val="001530E6"/>
    <w:rsid w:val="001733AC"/>
    <w:rsid w:val="001749E9"/>
    <w:rsid w:val="001D5F8A"/>
    <w:rsid w:val="001E4E63"/>
    <w:rsid w:val="001F227A"/>
    <w:rsid w:val="0022511F"/>
    <w:rsid w:val="00270056"/>
    <w:rsid w:val="002B5EC3"/>
    <w:rsid w:val="003059F2"/>
    <w:rsid w:val="003415EA"/>
    <w:rsid w:val="00355D72"/>
    <w:rsid w:val="0035600C"/>
    <w:rsid w:val="00370FE6"/>
    <w:rsid w:val="003762F8"/>
    <w:rsid w:val="003809F0"/>
    <w:rsid w:val="003A0911"/>
    <w:rsid w:val="003B4469"/>
    <w:rsid w:val="003E193F"/>
    <w:rsid w:val="00400052"/>
    <w:rsid w:val="00412023"/>
    <w:rsid w:val="00431114"/>
    <w:rsid w:val="00462C90"/>
    <w:rsid w:val="00493995"/>
    <w:rsid w:val="004A2039"/>
    <w:rsid w:val="004A272E"/>
    <w:rsid w:val="004B6750"/>
    <w:rsid w:val="004E0BDA"/>
    <w:rsid w:val="00517F15"/>
    <w:rsid w:val="00550256"/>
    <w:rsid w:val="00573078"/>
    <w:rsid w:val="00576C1A"/>
    <w:rsid w:val="005B193D"/>
    <w:rsid w:val="005B6E1D"/>
    <w:rsid w:val="005E58F5"/>
    <w:rsid w:val="005F089A"/>
    <w:rsid w:val="005F7FE1"/>
    <w:rsid w:val="00613CEE"/>
    <w:rsid w:val="0064065B"/>
    <w:rsid w:val="006C0466"/>
    <w:rsid w:val="006E1F3C"/>
    <w:rsid w:val="006E3E65"/>
    <w:rsid w:val="0070208E"/>
    <w:rsid w:val="00715274"/>
    <w:rsid w:val="007176BC"/>
    <w:rsid w:val="007548C1"/>
    <w:rsid w:val="007732DC"/>
    <w:rsid w:val="007B082F"/>
    <w:rsid w:val="008038C1"/>
    <w:rsid w:val="00830E4A"/>
    <w:rsid w:val="00831A43"/>
    <w:rsid w:val="0085576D"/>
    <w:rsid w:val="0086675C"/>
    <w:rsid w:val="00877E3F"/>
    <w:rsid w:val="00881CF1"/>
    <w:rsid w:val="00892A10"/>
    <w:rsid w:val="008A2BD2"/>
    <w:rsid w:val="008C25C3"/>
    <w:rsid w:val="008E035F"/>
    <w:rsid w:val="008F3E18"/>
    <w:rsid w:val="00901D17"/>
    <w:rsid w:val="00934B08"/>
    <w:rsid w:val="0093603A"/>
    <w:rsid w:val="009776FE"/>
    <w:rsid w:val="009903B0"/>
    <w:rsid w:val="009B2814"/>
    <w:rsid w:val="009D6DCF"/>
    <w:rsid w:val="009E0C0A"/>
    <w:rsid w:val="009F3255"/>
    <w:rsid w:val="009F7369"/>
    <w:rsid w:val="00A2271D"/>
    <w:rsid w:val="00A25B94"/>
    <w:rsid w:val="00A40998"/>
    <w:rsid w:val="00A52DB3"/>
    <w:rsid w:val="00A60AAD"/>
    <w:rsid w:val="00A63C86"/>
    <w:rsid w:val="00A73872"/>
    <w:rsid w:val="00A84CC6"/>
    <w:rsid w:val="00A9452E"/>
    <w:rsid w:val="00A96594"/>
    <w:rsid w:val="00AA55EA"/>
    <w:rsid w:val="00AB6647"/>
    <w:rsid w:val="00AC24A0"/>
    <w:rsid w:val="00AE13E9"/>
    <w:rsid w:val="00B04FE8"/>
    <w:rsid w:val="00B072ED"/>
    <w:rsid w:val="00B109E2"/>
    <w:rsid w:val="00B1350C"/>
    <w:rsid w:val="00B221F1"/>
    <w:rsid w:val="00B26DCB"/>
    <w:rsid w:val="00B51986"/>
    <w:rsid w:val="00B87184"/>
    <w:rsid w:val="00B91CEC"/>
    <w:rsid w:val="00B94769"/>
    <w:rsid w:val="00BA200E"/>
    <w:rsid w:val="00BA65F3"/>
    <w:rsid w:val="00BB2960"/>
    <w:rsid w:val="00BB333C"/>
    <w:rsid w:val="00BD0BDB"/>
    <w:rsid w:val="00BD2073"/>
    <w:rsid w:val="00BD2D3B"/>
    <w:rsid w:val="00C04F83"/>
    <w:rsid w:val="00C15017"/>
    <w:rsid w:val="00C34263"/>
    <w:rsid w:val="00C35A40"/>
    <w:rsid w:val="00C36E7E"/>
    <w:rsid w:val="00C47A1A"/>
    <w:rsid w:val="00C51A70"/>
    <w:rsid w:val="00C51F7D"/>
    <w:rsid w:val="00C6065C"/>
    <w:rsid w:val="00C63011"/>
    <w:rsid w:val="00C633EF"/>
    <w:rsid w:val="00C77235"/>
    <w:rsid w:val="00C96D82"/>
    <w:rsid w:val="00D12A97"/>
    <w:rsid w:val="00D33A71"/>
    <w:rsid w:val="00D355E0"/>
    <w:rsid w:val="00D405CD"/>
    <w:rsid w:val="00D452E7"/>
    <w:rsid w:val="00D54139"/>
    <w:rsid w:val="00E01E30"/>
    <w:rsid w:val="00E03512"/>
    <w:rsid w:val="00E0367C"/>
    <w:rsid w:val="00E0533C"/>
    <w:rsid w:val="00E24994"/>
    <w:rsid w:val="00E50EC9"/>
    <w:rsid w:val="00E54898"/>
    <w:rsid w:val="00E602DE"/>
    <w:rsid w:val="00E70F4E"/>
    <w:rsid w:val="00E805FE"/>
    <w:rsid w:val="00EA1748"/>
    <w:rsid w:val="00ED144C"/>
    <w:rsid w:val="00EE2FAC"/>
    <w:rsid w:val="00EF00CC"/>
    <w:rsid w:val="00F05CC0"/>
    <w:rsid w:val="00F20735"/>
    <w:rsid w:val="00F228E7"/>
    <w:rsid w:val="00F25C2D"/>
    <w:rsid w:val="00F316E2"/>
    <w:rsid w:val="00F63281"/>
    <w:rsid w:val="00F80F57"/>
    <w:rsid w:val="00FA54C2"/>
    <w:rsid w:val="00FC547C"/>
    <w:rsid w:val="00FD7D63"/>
    <w:rsid w:val="00FE036C"/>
    <w:rsid w:val="00FF373D"/>
    <w:rsid w:val="00FF4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B68D95"/>
  <w14:defaultImageDpi w14:val="0"/>
  <w15:docId w15:val="{35DD1943-AF42-4ACF-98C4-F128834A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2"/>
      <w:szCs w:val="22"/>
      <w:lang w:val="en-GB" w:eastAsia="en-GB"/>
    </w:rPr>
  </w:style>
  <w:style w:type="paragraph" w:styleId="Heading1">
    <w:name w:val="heading 1"/>
    <w:basedOn w:val="Normal"/>
    <w:next w:val="Normal"/>
    <w:link w:val="Heading1Char"/>
    <w:uiPriority w:val="1"/>
    <w:qFormat/>
    <w:pPr>
      <w:spacing w:before="86"/>
      <w:ind w:left="118"/>
      <w:outlineLvl w:val="0"/>
    </w:pPr>
    <w:rPr>
      <w:b/>
      <w:bCs/>
      <w:sz w:val="32"/>
      <w:szCs w:val="32"/>
    </w:rPr>
  </w:style>
  <w:style w:type="paragraph" w:styleId="Heading2">
    <w:name w:val="heading 2"/>
    <w:basedOn w:val="Normal"/>
    <w:next w:val="Normal"/>
    <w:link w:val="Heading2Char"/>
    <w:uiPriority w:val="1"/>
    <w:qFormat/>
    <w:pPr>
      <w:ind w:left="118"/>
      <w:outlineLvl w:val="1"/>
    </w:pPr>
    <w:rPr>
      <w:b/>
      <w:bCs/>
      <w:sz w:val="28"/>
      <w:szCs w:val="28"/>
    </w:rPr>
  </w:style>
  <w:style w:type="paragraph" w:styleId="Heading3">
    <w:name w:val="heading 3"/>
    <w:basedOn w:val="Normal"/>
    <w:next w:val="Normal"/>
    <w:link w:val="Heading3Char"/>
    <w:uiPriority w:val="1"/>
    <w:qFormat/>
    <w:pPr>
      <w:ind w:left="116"/>
      <w:outlineLvl w:val="2"/>
    </w:pPr>
    <w:rPr>
      <w:b/>
      <w:bCs/>
      <w:i/>
      <w:iCs/>
      <w:sz w:val="28"/>
      <w:szCs w:val="28"/>
    </w:rPr>
  </w:style>
  <w:style w:type="paragraph" w:styleId="Heading4">
    <w:name w:val="heading 4"/>
    <w:basedOn w:val="Normal"/>
    <w:next w:val="Normal"/>
    <w:link w:val="Heading4Char"/>
    <w:uiPriority w:val="9"/>
    <w:semiHidden/>
    <w:unhideWhenUsed/>
    <w:qFormat/>
    <w:rsid w:val="00FC547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rPr>
  </w:style>
  <w:style w:type="character" w:customStyle="1" w:styleId="Heading2Char">
    <w:name w:val="Heading 2 Char"/>
    <w:basedOn w:val="DefaultParagraphFont"/>
    <w:link w:val="Heading2"/>
    <w:uiPriority w:val="9"/>
    <w:semiHidden/>
    <w:locked/>
    <w:rPr>
      <w:rFonts w:ascii="Cambria" w:hAnsi="Cambria" w:cs="Times New Roman"/>
      <w:b/>
      <w:i/>
      <w:sz w:val="28"/>
    </w:rPr>
  </w:style>
  <w:style w:type="character" w:customStyle="1" w:styleId="Heading3Char">
    <w:name w:val="Heading 3 Char"/>
    <w:basedOn w:val="DefaultParagraphFont"/>
    <w:link w:val="Heading3"/>
    <w:uiPriority w:val="9"/>
    <w:semiHidden/>
    <w:locked/>
    <w:rPr>
      <w:rFonts w:ascii="Cambria" w:hAnsi="Cambria" w:cs="Times New Roman"/>
      <w:b/>
      <w:sz w:val="26"/>
    </w:rPr>
  </w:style>
  <w:style w:type="character" w:customStyle="1" w:styleId="Heading4Char">
    <w:name w:val="Heading 4 Char"/>
    <w:basedOn w:val="DefaultParagraphFont"/>
    <w:link w:val="Heading4"/>
    <w:uiPriority w:val="9"/>
    <w:semiHidden/>
    <w:locked/>
    <w:rsid w:val="00FC547C"/>
    <w:rPr>
      <w:rFonts w:cs="Times New Roman"/>
      <w:b/>
      <w:sz w:val="28"/>
    </w:rPr>
  </w:style>
  <w:style w:type="paragraph" w:styleId="BodyText">
    <w:name w:val="Body Text"/>
    <w:basedOn w:val="Normal"/>
    <w:link w:val="BodyTextChar"/>
    <w:uiPriority w:val="1"/>
    <w:qFormat/>
    <w:rPr>
      <w:sz w:val="28"/>
      <w:szCs w:val="28"/>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34"/>
    <w:qFormat/>
    <w:pPr>
      <w:ind w:left="836" w:hanging="361"/>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4A2039"/>
    <w:pPr>
      <w:tabs>
        <w:tab w:val="center" w:pos="4513"/>
        <w:tab w:val="right" w:pos="9026"/>
      </w:tabs>
    </w:pPr>
  </w:style>
  <w:style w:type="character" w:customStyle="1" w:styleId="HeaderChar">
    <w:name w:val="Header Char"/>
    <w:basedOn w:val="DefaultParagraphFont"/>
    <w:link w:val="Header"/>
    <w:uiPriority w:val="99"/>
    <w:locked/>
    <w:rsid w:val="004A2039"/>
    <w:rPr>
      <w:rFonts w:ascii="Times New Roman" w:hAnsi="Times New Roman" w:cs="Times New Roman"/>
    </w:rPr>
  </w:style>
  <w:style w:type="paragraph" w:styleId="Footer">
    <w:name w:val="footer"/>
    <w:basedOn w:val="Normal"/>
    <w:link w:val="FooterChar"/>
    <w:uiPriority w:val="99"/>
    <w:unhideWhenUsed/>
    <w:rsid w:val="004A2039"/>
    <w:pPr>
      <w:tabs>
        <w:tab w:val="center" w:pos="4513"/>
        <w:tab w:val="right" w:pos="9026"/>
      </w:tabs>
    </w:pPr>
  </w:style>
  <w:style w:type="character" w:customStyle="1" w:styleId="FooterChar">
    <w:name w:val="Footer Char"/>
    <w:basedOn w:val="DefaultParagraphFont"/>
    <w:link w:val="Footer"/>
    <w:uiPriority w:val="99"/>
    <w:locked/>
    <w:rsid w:val="004A2039"/>
    <w:rPr>
      <w:rFonts w:ascii="Times New Roman" w:hAnsi="Times New Roman" w:cs="Times New Roman"/>
    </w:rPr>
  </w:style>
  <w:style w:type="character" w:customStyle="1" w:styleId="Bodytext0">
    <w:name w:val="Body text_"/>
    <w:link w:val="Bodytext1"/>
    <w:locked/>
    <w:rsid w:val="00355D72"/>
    <w:rPr>
      <w:shd w:val="clear" w:color="auto" w:fill="FFFFFF"/>
    </w:rPr>
  </w:style>
  <w:style w:type="paragraph" w:customStyle="1" w:styleId="Bodytext1">
    <w:name w:val="Body text1"/>
    <w:basedOn w:val="Normal"/>
    <w:link w:val="Bodytext0"/>
    <w:rsid w:val="00355D72"/>
    <w:pPr>
      <w:widowControl/>
      <w:shd w:val="clear" w:color="auto" w:fill="FFFFFF"/>
      <w:autoSpaceDE/>
      <w:autoSpaceDN/>
      <w:adjustRightInd/>
      <w:spacing w:line="240" w:lineRule="atLeast"/>
      <w:ind w:hanging="2180"/>
    </w:pPr>
    <w:rPr>
      <w:rFonts w:ascii="Calibri" w:hAnsi="Calibri"/>
    </w:rPr>
  </w:style>
  <w:style w:type="character" w:styleId="Strong">
    <w:name w:val="Strong"/>
    <w:basedOn w:val="DefaultParagraphFont"/>
    <w:uiPriority w:val="22"/>
    <w:qFormat/>
    <w:rsid w:val="00B87184"/>
    <w:rPr>
      <w:rFonts w:cs="Times New Roman"/>
      <w:b/>
    </w:rPr>
  </w:style>
  <w:style w:type="table" w:customStyle="1" w:styleId="TableGrid">
    <w:name w:val="TableGrid"/>
    <w:rsid w:val="000C1681"/>
    <w:rPr>
      <w:rFonts w:cs="Times New Roman"/>
      <w:sz w:val="22"/>
      <w:szCs w:val="22"/>
      <w:lang w:val="ro-RO" w:eastAsia="ro-RO"/>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FC547C"/>
    <w:rPr>
      <w:rFonts w:cs="Times New Roman"/>
      <w:color w:val="0000FF"/>
      <w:u w:val="single"/>
    </w:rPr>
  </w:style>
  <w:style w:type="paragraph" w:customStyle="1" w:styleId="al">
    <w:name w:val="a_l"/>
    <w:basedOn w:val="Normal"/>
    <w:rsid w:val="00FC547C"/>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462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C90"/>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851778">
      <w:marLeft w:val="0"/>
      <w:marRight w:val="0"/>
      <w:marTop w:val="0"/>
      <w:marBottom w:val="0"/>
      <w:divBdr>
        <w:top w:val="none" w:sz="0" w:space="0" w:color="auto"/>
        <w:left w:val="none" w:sz="0" w:space="0" w:color="auto"/>
        <w:bottom w:val="none" w:sz="0" w:space="0" w:color="auto"/>
        <w:right w:val="none" w:sz="0" w:space="0" w:color="auto"/>
      </w:divBdr>
    </w:div>
    <w:div w:id="2038851779">
      <w:marLeft w:val="0"/>
      <w:marRight w:val="0"/>
      <w:marTop w:val="0"/>
      <w:marBottom w:val="0"/>
      <w:divBdr>
        <w:top w:val="none" w:sz="0" w:space="0" w:color="auto"/>
        <w:left w:val="none" w:sz="0" w:space="0" w:color="auto"/>
        <w:bottom w:val="none" w:sz="0" w:space="0" w:color="auto"/>
        <w:right w:val="none" w:sz="0" w:space="0" w:color="auto"/>
      </w:divBdr>
    </w:div>
    <w:div w:id="2038851780">
      <w:marLeft w:val="0"/>
      <w:marRight w:val="0"/>
      <w:marTop w:val="0"/>
      <w:marBottom w:val="0"/>
      <w:divBdr>
        <w:top w:val="none" w:sz="0" w:space="0" w:color="auto"/>
        <w:left w:val="none" w:sz="0" w:space="0" w:color="auto"/>
        <w:bottom w:val="none" w:sz="0" w:space="0" w:color="auto"/>
        <w:right w:val="none" w:sz="0" w:space="0" w:color="auto"/>
      </w:divBdr>
    </w:div>
    <w:div w:id="2038851781">
      <w:marLeft w:val="0"/>
      <w:marRight w:val="0"/>
      <w:marTop w:val="0"/>
      <w:marBottom w:val="0"/>
      <w:divBdr>
        <w:top w:val="none" w:sz="0" w:space="0" w:color="auto"/>
        <w:left w:val="none" w:sz="0" w:space="0" w:color="auto"/>
        <w:bottom w:val="none" w:sz="0" w:space="0" w:color="auto"/>
        <w:right w:val="none" w:sz="0" w:space="0" w:color="auto"/>
      </w:divBdr>
    </w:div>
    <w:div w:id="20388517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s://lege5.ro/Gratuit/gm2dcnrygm3q/codul-administrativ-din-03072019?pid=291969999&amp;d=2022-03-02"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lege5.ro/Gratuit/gm2dcnrygm3q/atribuirea-directa-codul-administrativ?dp=gi4tcojxgaydsma" TargetMode="Externa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s://lege5.ro/Gratuit/gm2dcnrygm3q/studiul-de-oportunitate-codul-administrativ?dp=gi4tcojxgaydaoa"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lege5.ro/Gratuit/gm2dcnrygm3q/procedura-administrativa-de-initiere-a-concesionarii-codul-administrativ?dp=gi4tcojwhe4tsni" TargetMode="External"/><Relationship Id="rId20" Type="http://schemas.openxmlformats.org/officeDocument/2006/relationships/hyperlink" Target="https://lege5.ro/Gratuit/gm2dcnrygm3q/codul-administrativ-din-03072019?pid=291970013&amp;d=2022-03-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rgumures.ro/" TargetMode="External"/><Relationship Id="rId24" Type="http://schemas.openxmlformats.org/officeDocument/2006/relationships/hyperlink" Target="https://lege5.ro/Gratuit/gm2dcnrygm3q/codul-administrativ-din-03072019?pid=291969968&amp;d=2022-03-02"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lege5.ro/Gratuit/gm2dcnrygm3q/codul-administrativ-din-03072019?pid=291969966&amp;d=2022-03-02"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lege5.ro/Gratuit/gm2dcnrygm3q/codul-administrativ-din-03072019?pid=291970010&amp;d=2022-03-02"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lege5.ro/Gratuit/gm2dcnrygm3q/codul-administrativ-din-03072019?pid=291970044&amp;d=2022-03-0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10429</Words>
  <Characters>60492</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Studiu de oportunitate priind concesionarea serviciului public de exploatare și întretinere a parcărilor cu plată din Municipiul Tîrgu Mureș</vt:lpstr>
    </vt:vector>
  </TitlesOfParts>
  <Company/>
  <LinksUpToDate>false</LinksUpToDate>
  <CharactersWithSpaces>70780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Studiu de oportunitate priind concesionarea serviciului public de exploatare și întretinere a parcărilor cu plată din Municipiul Tîrgu Mureș</dc:title>
  <dc:subject/>
  <dc:creator>hp</dc:creator>
  <cp:keywords/>
  <dc:description/>
  <cp:lastModifiedBy>Raluca</cp:lastModifiedBy>
  <cp:revision>7</cp:revision>
  <cp:lastPrinted>2023-01-31T09:24:00Z</cp:lastPrinted>
  <dcterms:created xsi:type="dcterms:W3CDTF">2023-01-30T07:41:00Z</dcterms:created>
  <dcterms:modified xsi:type="dcterms:W3CDTF">2023-01-31T09:24:00Z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