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26F9" w14:textId="77777777" w:rsidR="001E44D5" w:rsidRDefault="001E44D5" w:rsidP="001E44D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401765" w14:textId="77777777" w:rsidR="001E44D5" w:rsidRPr="003561D4" w:rsidRDefault="001E44D5" w:rsidP="001E44D5">
      <w:pPr>
        <w:rPr>
          <w:b/>
        </w:rPr>
      </w:pPr>
      <w:r w:rsidRPr="003561D4">
        <w:rPr>
          <w:b/>
        </w:rPr>
        <w:t>ROMÂNIA</w:t>
      </w:r>
      <w:r>
        <w:rPr>
          <w:b/>
        </w:rPr>
        <w:t xml:space="preserve">                                                                                         </w:t>
      </w:r>
      <w:r w:rsidRPr="008F4538">
        <w:rPr>
          <w:b/>
          <w:sz w:val="16"/>
          <w:szCs w:val="16"/>
        </w:rPr>
        <w:t>(nu produce efecte juridice)</w:t>
      </w:r>
      <w:r>
        <w:rPr>
          <w:b/>
        </w:rPr>
        <w:t>*</w:t>
      </w:r>
      <w:r w:rsidRPr="008F4538">
        <w:rPr>
          <w:b/>
        </w:rPr>
        <w:br/>
      </w:r>
      <w:r w:rsidRPr="003561D4">
        <w:rPr>
          <w:b/>
        </w:rPr>
        <w:t>JUDEȚUL MUREȘ</w:t>
      </w:r>
      <w:r w:rsidRPr="003561D4">
        <w:rPr>
          <w:b/>
        </w:rPr>
        <w:br/>
        <w:t>CONSILIUL LOCAL AL MUNCIPIULUI TÂRGU MUREȘ</w:t>
      </w:r>
    </w:p>
    <w:p w14:paraId="3FCE379C" w14:textId="77777777" w:rsidR="001E44D5" w:rsidRPr="003561D4" w:rsidRDefault="001E44D5" w:rsidP="001E44D5">
      <w:pPr>
        <w:rPr>
          <w:b/>
        </w:rPr>
      </w:pPr>
      <w:r w:rsidRPr="003561D4">
        <w:rPr>
          <w:b/>
        </w:rPr>
        <w:t>DIRECȚIA DE ASISTENȚĂ SOCIALĂ TÂRGU MUREȘ</w:t>
      </w:r>
    </w:p>
    <w:p w14:paraId="6538452B" w14:textId="5287A4D7" w:rsidR="001E44D5" w:rsidRDefault="001E44D5" w:rsidP="001E44D5">
      <w:pPr>
        <w:rPr>
          <w:b/>
        </w:rPr>
      </w:pPr>
      <w:r w:rsidRPr="003561D4">
        <w:rPr>
          <w:b/>
        </w:rPr>
        <w:t>Nr.</w:t>
      </w:r>
      <w:r>
        <w:rPr>
          <w:b/>
        </w:rPr>
        <w:t xml:space="preserve"> </w:t>
      </w:r>
      <w:r w:rsidR="007C0A84">
        <w:rPr>
          <w:b/>
        </w:rPr>
        <w:t>40.768/7.057DAS/15.06.2023</w:t>
      </w:r>
    </w:p>
    <w:p w14:paraId="3AC2793C" w14:textId="77777777" w:rsidR="001E44D5" w:rsidRDefault="001E44D5" w:rsidP="001E44D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7D5A4F">
        <w:rPr>
          <w:b/>
        </w:rPr>
        <w:t xml:space="preserve">   </w:t>
      </w:r>
      <w:r>
        <w:rPr>
          <w:b/>
        </w:rPr>
        <w:t>Inițiator</w:t>
      </w:r>
    </w:p>
    <w:p w14:paraId="51B1BAE1" w14:textId="77777777" w:rsidR="001E44D5" w:rsidRPr="00C73DBE" w:rsidRDefault="001E44D5" w:rsidP="001E44D5">
      <w:pPr>
        <w:ind w:left="6372"/>
        <w:rPr>
          <w:b/>
        </w:rPr>
      </w:pPr>
      <w:r w:rsidRPr="007D4D86">
        <w:rPr>
          <w:b/>
        </w:rPr>
        <w:t xml:space="preserve">   </w:t>
      </w:r>
      <w:r w:rsidRPr="00C73DBE">
        <w:rPr>
          <w:b/>
        </w:rPr>
        <w:t>PRIMAR,</w:t>
      </w:r>
    </w:p>
    <w:p w14:paraId="2A5B198A" w14:textId="2EBBAF38" w:rsidR="001E44D5" w:rsidRPr="00C73DBE" w:rsidRDefault="001E44D5" w:rsidP="001E44D5">
      <w:pPr>
        <w:rPr>
          <w:b/>
        </w:rPr>
      </w:pPr>
      <w:r w:rsidRPr="00C73DBE">
        <w:rPr>
          <w:b/>
        </w:rPr>
        <w:t xml:space="preserve">                                                                                                        </w:t>
      </w:r>
      <w:r w:rsidR="0024578D" w:rsidRPr="00C73DBE">
        <w:rPr>
          <w:b/>
        </w:rPr>
        <w:t>SOÓS ZOLTÁN</w:t>
      </w:r>
    </w:p>
    <w:p w14:paraId="03EF87C5" w14:textId="77777777" w:rsidR="001E44D5" w:rsidRDefault="001E44D5" w:rsidP="001E44D5">
      <w:pPr>
        <w:spacing w:line="360" w:lineRule="auto"/>
        <w:rPr>
          <w:color w:val="FF0000"/>
        </w:rPr>
      </w:pPr>
    </w:p>
    <w:p w14:paraId="54FECA2D" w14:textId="77777777" w:rsidR="001A564D" w:rsidRPr="005E6FD3" w:rsidRDefault="001A564D" w:rsidP="001E44D5">
      <w:pPr>
        <w:spacing w:line="360" w:lineRule="auto"/>
        <w:rPr>
          <w:color w:val="FF0000"/>
        </w:rPr>
      </w:pPr>
    </w:p>
    <w:p w14:paraId="173852BB" w14:textId="77777777" w:rsidR="001E44D5" w:rsidRPr="003561D4" w:rsidRDefault="001E44D5" w:rsidP="001E44D5">
      <w:pPr>
        <w:spacing w:line="360" w:lineRule="auto"/>
        <w:jc w:val="center"/>
        <w:rPr>
          <w:b/>
        </w:rPr>
      </w:pPr>
      <w:r>
        <w:rPr>
          <w:b/>
        </w:rPr>
        <w:t>REFERAT DE APROBARE</w:t>
      </w:r>
    </w:p>
    <w:p w14:paraId="66CA9251" w14:textId="758961B7" w:rsidR="001E44D5" w:rsidRDefault="00C73DBE" w:rsidP="001E44D5">
      <w:pPr>
        <w:jc w:val="center"/>
        <w:rPr>
          <w:b/>
        </w:rPr>
      </w:pPr>
      <w:r>
        <w:rPr>
          <w:b/>
          <w:bCs/>
        </w:rPr>
        <w:t>pentru</w:t>
      </w:r>
      <w:r w:rsidR="001E44D5">
        <w:rPr>
          <w:b/>
          <w:bCs/>
        </w:rPr>
        <w:t xml:space="preserve"> modificarea anexei nr. 3 a HCL nr. 194/27.06.2019 </w:t>
      </w:r>
      <w:r w:rsidR="001E44D5">
        <w:rPr>
          <w:b/>
        </w:rPr>
        <w:t>p</w:t>
      </w:r>
      <w:r w:rsidR="001E44D5" w:rsidRPr="00D32C56">
        <w:rPr>
          <w:b/>
        </w:rPr>
        <w:t>rivind</w:t>
      </w:r>
      <w:r w:rsidR="001E44D5">
        <w:rPr>
          <w:b/>
        </w:rPr>
        <w:t xml:space="preserve"> aprobarea metodologiei de acordare a serviciilor de îngrijire la domiciliu pentru persoanele vârstnice, reactualizarea tipurilor de servicii sociale de îngrijire la domiciliu pentru persoanele vârstnice și tarifele acestora aprobate prin HCL nr. 60/2003 și HCL nr. 199/2001   </w:t>
      </w:r>
    </w:p>
    <w:p w14:paraId="77555BFD" w14:textId="20B6FF09" w:rsidR="00D91B59" w:rsidRDefault="00D91B59" w:rsidP="00D91B59">
      <w:pPr>
        <w:rPr>
          <w:b/>
        </w:rPr>
      </w:pPr>
    </w:p>
    <w:p w14:paraId="52BD1B4F" w14:textId="4D9EFE75" w:rsidR="001A564D" w:rsidRDefault="00D91B59" w:rsidP="00D91B59">
      <w:pPr>
        <w:rPr>
          <w:b/>
        </w:rPr>
      </w:pPr>
      <w:r>
        <w:rPr>
          <w:b/>
        </w:rPr>
        <w:tab/>
      </w:r>
    </w:p>
    <w:p w14:paraId="60183B38" w14:textId="68D74703" w:rsidR="00363B48" w:rsidRPr="00363B48" w:rsidRDefault="00363B48" w:rsidP="00D05806">
      <w:pPr>
        <w:jc w:val="both"/>
        <w:rPr>
          <w:bCs/>
        </w:rPr>
      </w:pPr>
      <w:r w:rsidRPr="00363B48">
        <w:rPr>
          <w:bCs/>
        </w:rPr>
        <w:tab/>
        <w:t>Direcția de Asistență Socială Târgu Mureș, instituție publică cu personalitate juridică, subordonată Consil</w:t>
      </w:r>
      <w:r w:rsidR="00350D46">
        <w:rPr>
          <w:bCs/>
        </w:rPr>
        <w:t>i</w:t>
      </w:r>
      <w:r w:rsidRPr="00363B48">
        <w:rPr>
          <w:bCs/>
        </w:rPr>
        <w:t xml:space="preserve">ului local al municipiului Târgu Mureș este acreditată ca furnizor de servicii </w:t>
      </w:r>
      <w:r w:rsidR="00697E6D">
        <w:rPr>
          <w:bCs/>
        </w:rPr>
        <w:t xml:space="preserve"> sociale, în cadrul căreia funcționează serviciul social Compartimentul asistență persoane vârstnice, cod serviciu social 8810 ID-I, licențiat </w:t>
      </w:r>
      <w:r w:rsidRPr="00363B48">
        <w:rPr>
          <w:bCs/>
        </w:rPr>
        <w:t>conform prevederilor legale</w:t>
      </w:r>
      <w:r w:rsidR="00697E6D">
        <w:rPr>
          <w:bCs/>
        </w:rPr>
        <w:t xml:space="preserve"> – licența seria LF nr. 0010581.</w:t>
      </w:r>
    </w:p>
    <w:p w14:paraId="55773BF6" w14:textId="04E04C8D" w:rsidR="00363B48" w:rsidRPr="00962CCB" w:rsidRDefault="00363B48" w:rsidP="00D05806">
      <w:pPr>
        <w:jc w:val="both"/>
        <w:rPr>
          <w:bCs/>
        </w:rPr>
      </w:pPr>
      <w:r>
        <w:rPr>
          <w:b/>
          <w:color w:val="FF0000"/>
        </w:rPr>
        <w:tab/>
      </w:r>
      <w:r w:rsidRPr="00962CCB">
        <w:rPr>
          <w:bCs/>
        </w:rPr>
        <w:t xml:space="preserve">Beneficiarii serviciului social </w:t>
      </w:r>
      <w:r w:rsidR="00697E6D">
        <w:rPr>
          <w:bCs/>
        </w:rPr>
        <w:t>Compartimentul asistență persoane vârstnice</w:t>
      </w:r>
      <w:r w:rsidRPr="00962CCB">
        <w:rPr>
          <w:bCs/>
        </w:rPr>
        <w:t xml:space="preserve"> sunt persoane vârstnice care au împlinit vârsta legală de pensionare și pentru care s-a stabilit un anumit grad de dependență conform HG nr. 886/2000 pentru aprobarea Grilei naționale de evaluare a nevoilor persoanelor vârstnice, modificată prin HG nr. 259/2023.</w:t>
      </w:r>
    </w:p>
    <w:p w14:paraId="680F2DCC" w14:textId="612DC668" w:rsidR="00363B48" w:rsidRPr="00962CCB" w:rsidRDefault="00363B48" w:rsidP="00D05806">
      <w:pPr>
        <w:jc w:val="both"/>
        <w:rPr>
          <w:bCs/>
        </w:rPr>
      </w:pPr>
      <w:r w:rsidRPr="00962CCB">
        <w:rPr>
          <w:bCs/>
        </w:rPr>
        <w:tab/>
        <w:t>Luând în considerare modificările legislative apărute în</w:t>
      </w:r>
      <w:r w:rsidR="00CC387B">
        <w:rPr>
          <w:bCs/>
        </w:rPr>
        <w:t xml:space="preserve"> domeniu în anul 2022,</w:t>
      </w:r>
      <w:r w:rsidRPr="00962CCB">
        <w:rPr>
          <w:bCs/>
        </w:rPr>
        <w:t xml:space="preserve"> și anume:</w:t>
      </w:r>
    </w:p>
    <w:p w14:paraId="51E0E709" w14:textId="0ADF62C8" w:rsidR="00363B48" w:rsidRPr="00962CCB" w:rsidRDefault="005A0D2C" w:rsidP="00363B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CCB">
        <w:rPr>
          <w:rFonts w:ascii="Times New Roman" w:hAnsi="Times New Roman" w:cs="Times New Roman"/>
          <w:bCs/>
          <w:sz w:val="24"/>
          <w:szCs w:val="24"/>
        </w:rPr>
        <w:t>HG nr. 426/2020</w:t>
      </w:r>
      <w:r w:rsidR="003272DE" w:rsidRPr="00962C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0FD" w:rsidRPr="00962CCB">
        <w:rPr>
          <w:rFonts w:ascii="Times New Roman" w:hAnsi="Times New Roman" w:cs="Times New Roman"/>
          <w:bCs/>
          <w:sz w:val="24"/>
          <w:szCs w:val="24"/>
        </w:rPr>
        <w:t>modificată prin HG nr. 1253/2022 pentru modificarea Hotărârii Guvernului nr. 426/2020 privind aprobarea standardelor de cost pentru serviciile sociale</w:t>
      </w:r>
      <w:r w:rsidR="00363B48" w:rsidRPr="00962CC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1EDCD8" w14:textId="24A9EC71" w:rsidR="00EF5E60" w:rsidRPr="00962CCB" w:rsidRDefault="00D94F8B" w:rsidP="00363B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CCB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>IX</w:t>
      </w:r>
      <w:r w:rsidRPr="00962CC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r w:rsidR="001A6B6D" w:rsidRPr="00962CCB">
        <w:rPr>
          <w:rFonts w:ascii="Times New Roman" w:hAnsi="Times New Roman" w:cs="Times New Roman"/>
          <w:bCs/>
          <w:sz w:val="24"/>
          <w:szCs w:val="24"/>
        </w:rPr>
        <w:t xml:space="preserve">OUG nr. 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>168/2022</w:t>
      </w:r>
      <w:r w:rsidR="001A6B6D" w:rsidRPr="00962C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privind unele măsuri fiscal-bugetare, prorogarea unor termene, precum </w:t>
      </w:r>
      <w:proofErr w:type="spellStart"/>
      <w:r w:rsidR="00EF5E60" w:rsidRPr="00962CC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pentru modificarea </w:t>
      </w:r>
      <w:proofErr w:type="spellStart"/>
      <w:r w:rsidR="00EF5E60" w:rsidRPr="00962CC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completarea unor acte normative</w:t>
      </w:r>
      <w:r w:rsidRPr="00962CCB">
        <w:rPr>
          <w:rFonts w:ascii="Times New Roman" w:hAnsi="Times New Roman" w:cs="Times New Roman"/>
          <w:bCs/>
          <w:sz w:val="24"/>
          <w:szCs w:val="24"/>
        </w:rPr>
        <w:t>, conform căr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>or</w:t>
      </w:r>
      <w:r w:rsidRPr="00962CCB">
        <w:rPr>
          <w:rFonts w:ascii="Times New Roman" w:hAnsi="Times New Roman" w:cs="Times New Roman"/>
          <w:bCs/>
          <w:sz w:val="24"/>
          <w:szCs w:val="24"/>
        </w:rPr>
        <w:t>a</w:t>
      </w:r>
      <w:r w:rsidR="00055BF7" w:rsidRPr="00962CCB">
        <w:rPr>
          <w:rFonts w:ascii="Times New Roman" w:hAnsi="Times New Roman" w:cs="Times New Roman"/>
          <w:bCs/>
          <w:sz w:val="24"/>
          <w:szCs w:val="24"/>
        </w:rPr>
        <w:t>, p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rin derogare de la prevederile art. 1 alin. (2) din </w:t>
      </w:r>
      <w:r w:rsidR="002909EC" w:rsidRPr="00962CCB">
        <w:rPr>
          <w:rFonts w:ascii="Times New Roman" w:hAnsi="Times New Roman" w:cs="Times New Roman"/>
          <w:bCs/>
          <w:sz w:val="24"/>
          <w:szCs w:val="24"/>
        </w:rPr>
        <w:t>Ordonanța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909EC" w:rsidRPr="00962CCB">
        <w:rPr>
          <w:rFonts w:ascii="Times New Roman" w:hAnsi="Times New Roman" w:cs="Times New Roman"/>
          <w:bCs/>
          <w:sz w:val="24"/>
          <w:szCs w:val="24"/>
        </w:rPr>
        <w:t>urgență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a Guvernului nr. 6/2009 privind instituirea </w:t>
      </w:r>
      <w:r w:rsidR="002909EC" w:rsidRPr="00962CCB">
        <w:rPr>
          <w:rFonts w:ascii="Times New Roman" w:hAnsi="Times New Roman" w:cs="Times New Roman"/>
          <w:bCs/>
          <w:sz w:val="24"/>
          <w:szCs w:val="24"/>
        </w:rPr>
        <w:t>indemnizației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sociale pentru pensionari, aprobată prin Legea nr. 196/2009, cu modificările </w:t>
      </w:r>
      <w:proofErr w:type="spellStart"/>
      <w:r w:rsidR="00EF5E60" w:rsidRPr="00962CC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completările ulterioare, începând cu data de 1 ianuarie 2023, </w:t>
      </w:r>
      <w:r w:rsidR="002909EC" w:rsidRPr="00962CCB">
        <w:rPr>
          <w:rFonts w:ascii="Times New Roman" w:hAnsi="Times New Roman" w:cs="Times New Roman"/>
          <w:bCs/>
          <w:sz w:val="24"/>
          <w:szCs w:val="24"/>
        </w:rPr>
        <w:t>indemnizația</w:t>
      </w:r>
      <w:r w:rsidR="00EF5E60" w:rsidRPr="00962CCB">
        <w:rPr>
          <w:rFonts w:ascii="Times New Roman" w:hAnsi="Times New Roman" w:cs="Times New Roman"/>
          <w:bCs/>
          <w:sz w:val="24"/>
          <w:szCs w:val="24"/>
        </w:rPr>
        <w:t xml:space="preserve"> socială pentru pensionari este de 1.125 lei</w:t>
      </w:r>
      <w:r w:rsidR="00363B48" w:rsidRPr="00962CC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7B823E" w14:textId="0F763221" w:rsidR="00363B48" w:rsidRPr="00962CCB" w:rsidRDefault="00363B48" w:rsidP="00363B48">
      <w:pPr>
        <w:ind w:left="708"/>
        <w:jc w:val="both"/>
        <w:rPr>
          <w:rFonts w:eastAsiaTheme="minorHAnsi"/>
          <w:bCs/>
        </w:rPr>
      </w:pPr>
      <w:r w:rsidRPr="00962CCB">
        <w:rPr>
          <w:rFonts w:eastAsiaTheme="minorHAnsi"/>
          <w:bCs/>
        </w:rPr>
        <w:t>Ținând cont de prevederile:</w:t>
      </w:r>
    </w:p>
    <w:p w14:paraId="4DFD1CC4" w14:textId="77777777" w:rsidR="00962CCB" w:rsidRPr="00962CCB" w:rsidRDefault="00962CCB" w:rsidP="00962CCB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2CCB">
        <w:rPr>
          <w:rFonts w:ascii="Times New Roman" w:hAnsi="Times New Roman" w:cs="Times New Roman"/>
          <w:bCs/>
          <w:iCs/>
          <w:sz w:val="24"/>
          <w:szCs w:val="24"/>
        </w:rPr>
        <w:t>art. 97 alin. 1 și art. 102 alin. 1 din Legea nr. 292/2011 privind asistența socială, cu modificările și completările ulterioare;</w:t>
      </w:r>
    </w:p>
    <w:p w14:paraId="07B6BE2D" w14:textId="39CC701B" w:rsidR="00363B48" w:rsidRPr="00962CCB" w:rsidRDefault="00363B48" w:rsidP="00363B4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2CCB">
        <w:rPr>
          <w:rFonts w:ascii="Times New Roman" w:hAnsi="Times New Roman" w:cs="Times New Roman"/>
          <w:bCs/>
          <w:iCs/>
          <w:sz w:val="24"/>
          <w:szCs w:val="24"/>
        </w:rPr>
        <w:t xml:space="preserve">art. </w:t>
      </w:r>
      <w:r w:rsidR="00407CE0">
        <w:rPr>
          <w:rFonts w:ascii="Times New Roman" w:hAnsi="Times New Roman" w:cs="Times New Roman"/>
          <w:bCs/>
          <w:iCs/>
          <w:sz w:val="24"/>
          <w:szCs w:val="24"/>
        </w:rPr>
        <w:t xml:space="preserve">9 și art. </w:t>
      </w:r>
      <w:r w:rsidRPr="00962CCB">
        <w:rPr>
          <w:rFonts w:ascii="Times New Roman" w:hAnsi="Times New Roman" w:cs="Times New Roman"/>
          <w:bCs/>
          <w:iCs/>
          <w:sz w:val="24"/>
          <w:szCs w:val="24"/>
        </w:rPr>
        <w:t xml:space="preserve">10 din Legea nr. </w:t>
      </w:r>
      <w:r w:rsidRPr="00962CCB">
        <w:rPr>
          <w:rFonts w:ascii="Times New Roman" w:hAnsi="Times New Roman" w:cs="Times New Roman"/>
          <w:bCs/>
          <w:sz w:val="24"/>
          <w:szCs w:val="24"/>
        </w:rPr>
        <w:t>17/2000 privind asistența socială a persoanelor vârstnice, cu modificările și completările ulterioare;</w:t>
      </w:r>
    </w:p>
    <w:p w14:paraId="38FFE1BD" w14:textId="3B356896" w:rsidR="00962CCB" w:rsidRDefault="00962CCB" w:rsidP="00962CC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CCB">
        <w:rPr>
          <w:rFonts w:ascii="Times New Roman" w:hAnsi="Times New Roman" w:cs="Times New Roman"/>
          <w:bCs/>
          <w:sz w:val="24"/>
          <w:szCs w:val="24"/>
        </w:rPr>
        <w:t>HG nr. 886/2000 pentru aprobarea Grilei naționale de evaluare a nevoilor persoanelor vârstnice, modificată prin HG nr. 259/2023;</w:t>
      </w:r>
    </w:p>
    <w:p w14:paraId="5288D754" w14:textId="6794ADBC" w:rsidR="00363B48" w:rsidRPr="001A564D" w:rsidRDefault="001A564D" w:rsidP="001A564D">
      <w:pPr>
        <w:ind w:left="360"/>
        <w:jc w:val="both"/>
        <w:rPr>
          <w:rFonts w:eastAsiaTheme="minorHAnsi"/>
          <w:color w:val="FF0000"/>
        </w:rPr>
      </w:pPr>
      <w:r w:rsidRPr="001A564D">
        <w:rPr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</w:t>
      </w:r>
      <w:r w:rsidRPr="001A564D">
        <w:rPr>
          <w:b/>
        </w:rPr>
        <w:tab/>
        <w:t xml:space="preserve">, </w:t>
      </w:r>
      <w:r w:rsidRPr="001A564D">
        <w:rPr>
          <w:bCs/>
          <w:sz w:val="16"/>
          <w:szCs w:val="16"/>
        </w:rPr>
        <w:t>cu modificările și completările ulterioare</w:t>
      </w:r>
    </w:p>
    <w:p w14:paraId="3F69E84C" w14:textId="43274214" w:rsidR="001A6B6D" w:rsidRPr="00962CCB" w:rsidRDefault="001A6B6D" w:rsidP="00EF5E60">
      <w:pPr>
        <w:autoSpaceDE w:val="0"/>
        <w:autoSpaceDN w:val="0"/>
        <w:adjustRightInd w:val="0"/>
        <w:ind w:firstLine="708"/>
        <w:jc w:val="both"/>
        <w:rPr>
          <w:b/>
        </w:rPr>
      </w:pPr>
      <w:r w:rsidRPr="00962CCB">
        <w:lastRenderedPageBreak/>
        <w:t>S</w:t>
      </w:r>
      <w:r w:rsidR="001E44D5" w:rsidRPr="00962CCB">
        <w:t>upunem spre dezbatere și aprobare Consiliului Local Municipal Târgu Mureș proiectul de hotărâre p</w:t>
      </w:r>
      <w:r w:rsidR="00C73DBE" w:rsidRPr="00962CCB">
        <w:t>entru</w:t>
      </w:r>
      <w:r w:rsidR="001E44D5" w:rsidRPr="00962CCB">
        <w:t xml:space="preserve"> </w:t>
      </w:r>
      <w:r w:rsidRPr="00962CCB">
        <w:t>modificarea anexei nr. 3 a HCL nr. 194/27.06.2019 privind aprobarea metodologiei de acordare a serviciilor de îngrijire la domiciliu pentru persoanele vârstnice, reactualizarea tipurilor de servicii sociale de îngrijire la domiciliu pentru persoanele vârstnice și tarifele acestora aprobate prin HCL nr. 60/2003 și HCL nr. 199/2001.</w:t>
      </w:r>
    </w:p>
    <w:p w14:paraId="77C81426" w14:textId="5D017D94" w:rsidR="001E44D5" w:rsidRDefault="001E44D5" w:rsidP="001A6B6D">
      <w:pPr>
        <w:pStyle w:val="NoSpacing"/>
        <w:ind w:firstLine="708"/>
        <w:jc w:val="both"/>
      </w:pPr>
    </w:p>
    <w:p w14:paraId="51B9E5BF" w14:textId="77777777" w:rsidR="001E44D5" w:rsidRDefault="001E44D5" w:rsidP="001E44D5">
      <w:pPr>
        <w:jc w:val="both"/>
      </w:pPr>
    </w:p>
    <w:p w14:paraId="63AFB89C" w14:textId="77777777" w:rsidR="001E44D5" w:rsidRDefault="001E44D5" w:rsidP="001E44D5">
      <w:pPr>
        <w:jc w:val="both"/>
      </w:pPr>
    </w:p>
    <w:p w14:paraId="3B202D4B" w14:textId="77777777" w:rsidR="001A564D" w:rsidRDefault="001E44D5" w:rsidP="001E44D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6AB4E2E" w14:textId="77777777" w:rsidR="001A564D" w:rsidRDefault="001A564D" w:rsidP="001E44D5">
      <w:pPr>
        <w:jc w:val="both"/>
      </w:pPr>
    </w:p>
    <w:p w14:paraId="08FF5B39" w14:textId="77777777" w:rsidR="001A564D" w:rsidRDefault="001A564D" w:rsidP="001E44D5">
      <w:pPr>
        <w:jc w:val="both"/>
      </w:pPr>
    </w:p>
    <w:p w14:paraId="04A305AB" w14:textId="61387655" w:rsidR="001E44D5" w:rsidRPr="00042425" w:rsidRDefault="001A564D" w:rsidP="001E44D5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="001E44D5" w:rsidRPr="00042425">
        <w:rPr>
          <w:b/>
          <w:bCs/>
        </w:rPr>
        <w:t>Director Executiv,</w:t>
      </w:r>
    </w:p>
    <w:p w14:paraId="7D1D24E5" w14:textId="527D36B9" w:rsidR="001E44D5" w:rsidRPr="00042425" w:rsidRDefault="001E44D5" w:rsidP="001E44D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042425">
        <w:rPr>
          <w:b/>
          <w:bCs/>
        </w:rPr>
        <w:tab/>
      </w:r>
      <w:r w:rsidRPr="00042425">
        <w:rPr>
          <w:b/>
          <w:bCs/>
        </w:rPr>
        <w:tab/>
      </w:r>
      <w:r w:rsidR="0024578D">
        <w:rPr>
          <w:b/>
          <w:bCs/>
        </w:rPr>
        <w:t>Andreia Moraru</w:t>
      </w:r>
    </w:p>
    <w:p w14:paraId="621D52BC" w14:textId="77777777" w:rsidR="001E44D5" w:rsidRDefault="001E44D5" w:rsidP="001E44D5">
      <w:pPr>
        <w:jc w:val="both"/>
        <w:rPr>
          <w:b/>
          <w:bCs/>
        </w:rPr>
      </w:pPr>
      <w:r w:rsidRPr="00042425">
        <w:rPr>
          <w:b/>
          <w:bCs/>
        </w:rPr>
        <w:tab/>
      </w:r>
      <w:r w:rsidRPr="00042425">
        <w:rPr>
          <w:b/>
          <w:bCs/>
        </w:rPr>
        <w:tab/>
      </w:r>
      <w:r w:rsidRPr="00042425">
        <w:rPr>
          <w:b/>
          <w:bCs/>
        </w:rPr>
        <w:tab/>
      </w:r>
      <w:r w:rsidRPr="00042425">
        <w:rPr>
          <w:b/>
          <w:bCs/>
        </w:rPr>
        <w:tab/>
      </w:r>
      <w:r w:rsidRPr="00042425">
        <w:rPr>
          <w:b/>
          <w:bCs/>
        </w:rPr>
        <w:tab/>
        <w:t xml:space="preserve">      </w:t>
      </w:r>
      <w:r>
        <w:rPr>
          <w:b/>
          <w:bCs/>
        </w:rPr>
        <w:tab/>
      </w:r>
    </w:p>
    <w:p w14:paraId="22405705" w14:textId="32A45284" w:rsidR="000B7526" w:rsidRDefault="000B7526" w:rsidP="001D2016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564CFE" w14:textId="77777777" w:rsidR="002D06EB" w:rsidRDefault="002D06EB" w:rsidP="001E44D5">
      <w:pPr>
        <w:jc w:val="both"/>
        <w:rPr>
          <w:b/>
          <w:bCs/>
        </w:rPr>
      </w:pPr>
    </w:p>
    <w:p w14:paraId="5FDEC1D5" w14:textId="77777777" w:rsidR="001A564D" w:rsidRDefault="001E44D5" w:rsidP="001E44D5">
      <w:pPr>
        <w:pStyle w:val="Footer"/>
        <w:rPr>
          <w:bCs/>
          <w:sz w:val="16"/>
          <w:szCs w:val="16"/>
        </w:rPr>
      </w:pPr>
      <w:r w:rsidRPr="00A00F46">
        <w:rPr>
          <w:bCs/>
          <w:sz w:val="16"/>
          <w:szCs w:val="16"/>
        </w:rPr>
        <w:tab/>
      </w:r>
    </w:p>
    <w:p w14:paraId="5DECF6FB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8446FFC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4BA14CC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6CF29FE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4FC4B457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1CBEF3D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2E7955C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485CFB87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85BBF38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1F7E8B0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A736010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754A643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F4162E9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41B8082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2C6C3D5B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2A6FD173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9766283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97ED9E2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4E0C551B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4345D6FB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4811D20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55F9E08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2F13D3A6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5451670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6A16CEA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206D3C1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210A249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D3C47EC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5162A8A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459EA09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65B3315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4AA9A7A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234D9188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DD36219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C72F7ED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B23B5F8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20FD8C7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F99FEE4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88650B1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67C0CDCE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A8AEF12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55D4897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4507D96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51B53EAE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77DC06BC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C7DEA3B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120BD691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24E9C913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4E5F9B2A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AFA40A8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3621356F" w14:textId="77777777" w:rsidR="001A564D" w:rsidRDefault="001A564D" w:rsidP="001E44D5">
      <w:pPr>
        <w:pStyle w:val="Footer"/>
        <w:rPr>
          <w:bCs/>
          <w:sz w:val="16"/>
          <w:szCs w:val="16"/>
        </w:rPr>
      </w:pPr>
    </w:p>
    <w:p w14:paraId="0E0FD70B" w14:textId="64D7C0C1" w:rsidR="001E44D5" w:rsidRPr="00A00F46" w:rsidRDefault="001E44D5" w:rsidP="001E44D5">
      <w:pPr>
        <w:pStyle w:val="Footer"/>
        <w:rPr>
          <w:b/>
        </w:rPr>
      </w:pPr>
    </w:p>
    <w:p w14:paraId="10B98842" w14:textId="77777777" w:rsidR="001E44D5" w:rsidRDefault="001E44D5" w:rsidP="001E44D5">
      <w:pPr>
        <w:rPr>
          <w:b/>
        </w:rPr>
      </w:pPr>
      <w:r>
        <w:rPr>
          <w:b/>
          <w:lang w:val="en-US"/>
        </w:rPr>
        <w:t>ROM</w:t>
      </w:r>
      <w:r>
        <w:rPr>
          <w:b/>
        </w:rPr>
        <w:t>ÂNIA                                                                                               Proiect</w:t>
      </w:r>
    </w:p>
    <w:p w14:paraId="38ACF57D" w14:textId="77777777" w:rsidR="001E44D5" w:rsidRDefault="001E44D5" w:rsidP="001E44D5">
      <w:pPr>
        <w:rPr>
          <w:b/>
        </w:rPr>
      </w:pPr>
      <w:r>
        <w:rPr>
          <w:b/>
        </w:rPr>
        <w:t xml:space="preserve">JUDEȚUL MUREȘ                                                                         </w:t>
      </w:r>
      <w:r>
        <w:rPr>
          <w:b/>
          <w:sz w:val="16"/>
          <w:szCs w:val="16"/>
        </w:rPr>
        <w:t>(nu produce efecte juridice)*</w:t>
      </w:r>
      <w:r w:rsidRPr="005E6FD3">
        <w:rPr>
          <w:color w:val="FF0000"/>
        </w:rPr>
        <w:t xml:space="preserve">  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</w:p>
    <w:p w14:paraId="5E528803" w14:textId="77777777" w:rsidR="001E44D5" w:rsidRDefault="001E44D5" w:rsidP="001E44D5">
      <w:pPr>
        <w:rPr>
          <w:b/>
        </w:rPr>
      </w:pPr>
      <w:r>
        <w:rPr>
          <w:b/>
        </w:rPr>
        <w:t>CONSILIUL LOCAL AL MUNICIPIULUI</w:t>
      </w:r>
    </w:p>
    <w:p w14:paraId="1F38BF7F" w14:textId="77777777" w:rsidR="001E44D5" w:rsidRDefault="001E44D5" w:rsidP="001E44D5">
      <w:pPr>
        <w:rPr>
          <w:b/>
        </w:rPr>
      </w:pPr>
      <w:r>
        <w:rPr>
          <w:b/>
        </w:rPr>
        <w:t>TÂRGU MUREȘ</w:t>
      </w:r>
    </w:p>
    <w:p w14:paraId="5F172DE5" w14:textId="77777777" w:rsidR="001E44D5" w:rsidRDefault="001E44D5" w:rsidP="001E44D5">
      <w:pPr>
        <w:rPr>
          <w:color w:val="FF0000"/>
        </w:rPr>
      </w:pPr>
      <w:r w:rsidRPr="005E6FD3">
        <w:rPr>
          <w:color w:val="FF0000"/>
        </w:rPr>
        <w:t xml:space="preserve">        </w:t>
      </w:r>
    </w:p>
    <w:p w14:paraId="1748A454" w14:textId="77777777" w:rsidR="001E44D5" w:rsidRPr="00C73DBE" w:rsidRDefault="001E44D5" w:rsidP="001E44D5">
      <w:pPr>
        <w:ind w:left="1416"/>
      </w:pPr>
      <w:r>
        <w:rPr>
          <w:color w:val="FF0000"/>
        </w:rPr>
        <w:t xml:space="preserve">         </w:t>
      </w:r>
      <w:r w:rsidRPr="005E6FD3">
        <w:rPr>
          <w:color w:val="FF0000"/>
        </w:rPr>
        <w:t xml:space="preserve">  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  <w:r w:rsidRPr="00C73DBE">
        <w:rPr>
          <w:b/>
          <w:bCs/>
        </w:rPr>
        <w:t>Inițiator</w:t>
      </w:r>
      <w:r w:rsidRPr="00C73DBE">
        <w:t xml:space="preserve">                              </w:t>
      </w:r>
    </w:p>
    <w:p w14:paraId="58D4E0D6" w14:textId="77777777" w:rsidR="001E44D5" w:rsidRPr="00C73DBE" w:rsidRDefault="001E44D5" w:rsidP="001E44D5">
      <w:pPr>
        <w:ind w:left="5664" w:firstLine="708"/>
        <w:rPr>
          <w:b/>
        </w:rPr>
      </w:pPr>
      <w:r w:rsidRPr="00C73DBE">
        <w:rPr>
          <w:b/>
        </w:rPr>
        <w:t xml:space="preserve"> PRIMAR,                                                                                                           </w:t>
      </w:r>
    </w:p>
    <w:p w14:paraId="79C26607" w14:textId="2AD5ECF0" w:rsidR="001E44D5" w:rsidRPr="00C73DBE" w:rsidRDefault="001E44D5" w:rsidP="001E44D5">
      <w:r w:rsidRPr="00C73DBE">
        <w:rPr>
          <w:b/>
        </w:rPr>
        <w:t xml:space="preserve">                                                                                                        </w:t>
      </w:r>
      <w:r w:rsidR="00266146" w:rsidRPr="00C73DBE">
        <w:rPr>
          <w:b/>
        </w:rPr>
        <w:t>SOÓS ZOLTÁN</w:t>
      </w:r>
    </w:p>
    <w:p w14:paraId="31D11726" w14:textId="77777777" w:rsidR="001E44D5" w:rsidRDefault="001E44D5" w:rsidP="001E44D5"/>
    <w:p w14:paraId="3D71E957" w14:textId="77777777" w:rsidR="001E44D5" w:rsidRDefault="001E44D5" w:rsidP="001E44D5">
      <w:pPr>
        <w:jc w:val="center"/>
        <w:rPr>
          <w:b/>
        </w:rPr>
      </w:pPr>
    </w:p>
    <w:p w14:paraId="561194F5" w14:textId="77777777" w:rsidR="001E44D5" w:rsidRDefault="001E44D5" w:rsidP="001E44D5">
      <w:pPr>
        <w:jc w:val="center"/>
        <w:rPr>
          <w:b/>
        </w:rPr>
      </w:pPr>
      <w:r>
        <w:rPr>
          <w:b/>
        </w:rPr>
        <w:t xml:space="preserve"> </w:t>
      </w:r>
    </w:p>
    <w:p w14:paraId="7B8C597C" w14:textId="77777777" w:rsidR="001E44D5" w:rsidRDefault="001E44D5" w:rsidP="001E44D5">
      <w:pPr>
        <w:jc w:val="center"/>
        <w:rPr>
          <w:b/>
        </w:rPr>
      </w:pPr>
      <w:r>
        <w:rPr>
          <w:b/>
        </w:rPr>
        <w:t>HOTĂRÂREA nr.____</w:t>
      </w:r>
    </w:p>
    <w:p w14:paraId="5251EC1F" w14:textId="1D68C0D7" w:rsidR="001E44D5" w:rsidRPr="006B1816" w:rsidRDefault="001E44D5" w:rsidP="001E44D5">
      <w:pPr>
        <w:jc w:val="center"/>
        <w:rPr>
          <w:b/>
        </w:rPr>
      </w:pPr>
      <w:r w:rsidRPr="006B1816">
        <w:rPr>
          <w:b/>
        </w:rPr>
        <w:t>din ___________20</w:t>
      </w:r>
      <w:r>
        <w:rPr>
          <w:b/>
        </w:rPr>
        <w:t>2</w:t>
      </w:r>
      <w:r w:rsidR="00A00F46">
        <w:rPr>
          <w:b/>
        </w:rPr>
        <w:t>3</w:t>
      </w:r>
    </w:p>
    <w:p w14:paraId="2BDC47B1" w14:textId="695DE833" w:rsidR="001E44D5" w:rsidRDefault="001E44D5" w:rsidP="001E44D5">
      <w:pPr>
        <w:jc w:val="center"/>
        <w:rPr>
          <w:b/>
          <w:bCs/>
        </w:rPr>
      </w:pPr>
      <w:r>
        <w:rPr>
          <w:b/>
        </w:rPr>
        <w:t>p</w:t>
      </w:r>
      <w:r w:rsidR="00C73DBE">
        <w:rPr>
          <w:b/>
        </w:rPr>
        <w:t>entru</w:t>
      </w:r>
      <w:r>
        <w:rPr>
          <w:b/>
        </w:rPr>
        <w:t xml:space="preserve"> </w:t>
      </w:r>
      <w:r w:rsidR="00793725">
        <w:rPr>
          <w:b/>
          <w:bCs/>
        </w:rPr>
        <w:t xml:space="preserve">modificarea anexei nr. 3 a HCL nr. 194/27.06.2019 </w:t>
      </w:r>
      <w:r w:rsidR="00793725">
        <w:rPr>
          <w:b/>
        </w:rPr>
        <w:t>p</w:t>
      </w:r>
      <w:r w:rsidR="00793725" w:rsidRPr="00D32C56">
        <w:rPr>
          <w:b/>
        </w:rPr>
        <w:t>rivind</w:t>
      </w:r>
      <w:r w:rsidR="00793725">
        <w:rPr>
          <w:b/>
        </w:rPr>
        <w:t xml:space="preserve"> aprobarea metodologiei de acordare a serviciilor de îngrijire la domiciliu pentru persoanele vârstnice, reactualizarea tipurilor de servicii sociale de îngrijire la domiciliu pentru persoanele vârstnice și tarifele acestora aprobate prin HCL nr. 60/2003 și HCL nr. 199/2001   </w:t>
      </w:r>
    </w:p>
    <w:p w14:paraId="3CB71064" w14:textId="77777777" w:rsidR="001E44D5" w:rsidRDefault="001E44D5" w:rsidP="001E44D5">
      <w:pPr>
        <w:autoSpaceDE w:val="0"/>
        <w:autoSpaceDN w:val="0"/>
        <w:adjustRightInd w:val="0"/>
        <w:ind w:firstLine="708"/>
        <w:jc w:val="both"/>
      </w:pPr>
    </w:p>
    <w:p w14:paraId="5829552C" w14:textId="77777777" w:rsidR="001E44D5" w:rsidRDefault="001E44D5" w:rsidP="001E44D5">
      <w:pPr>
        <w:autoSpaceDE w:val="0"/>
        <w:autoSpaceDN w:val="0"/>
        <w:adjustRightInd w:val="0"/>
        <w:ind w:firstLine="708"/>
        <w:jc w:val="both"/>
      </w:pPr>
    </w:p>
    <w:p w14:paraId="44B55AEA" w14:textId="71D1B376" w:rsidR="001E44D5" w:rsidRDefault="001E44D5" w:rsidP="001E44D5">
      <w:pPr>
        <w:ind w:firstLine="708"/>
        <w:jc w:val="both"/>
        <w:rPr>
          <w:b/>
          <w:bCs/>
          <w:i/>
          <w:iCs/>
        </w:rPr>
      </w:pPr>
      <w:bookmarkStart w:id="0" w:name="_Hlk26785266"/>
      <w:r w:rsidRPr="0025415B">
        <w:rPr>
          <w:b/>
          <w:bCs/>
          <w:i/>
          <w:iCs/>
        </w:rPr>
        <w:t xml:space="preserve">Consiliul Local </w:t>
      </w:r>
      <w:r>
        <w:rPr>
          <w:b/>
          <w:bCs/>
          <w:i/>
          <w:iCs/>
        </w:rPr>
        <w:t xml:space="preserve">al </w:t>
      </w:r>
      <w:r w:rsidRPr="0025415B">
        <w:rPr>
          <w:b/>
          <w:bCs/>
          <w:i/>
          <w:iCs/>
        </w:rPr>
        <w:t>Municip</w:t>
      </w:r>
      <w:r>
        <w:rPr>
          <w:b/>
          <w:bCs/>
          <w:i/>
          <w:iCs/>
        </w:rPr>
        <w:t>iului</w:t>
      </w:r>
      <w:r w:rsidRPr="0025415B">
        <w:rPr>
          <w:b/>
          <w:bCs/>
          <w:i/>
          <w:iCs/>
        </w:rPr>
        <w:t xml:space="preserve"> Târgu Mureș, întrunit în ședință ordinară de lucru,</w:t>
      </w:r>
    </w:p>
    <w:p w14:paraId="7C6DAC5B" w14:textId="3C5DE07F" w:rsidR="001E44D5" w:rsidRDefault="001E44D5" w:rsidP="001E44D5">
      <w:pPr>
        <w:jc w:val="both"/>
        <w:rPr>
          <w:b/>
          <w:bCs/>
        </w:rPr>
      </w:pPr>
      <w:r>
        <w:tab/>
      </w:r>
      <w:r w:rsidRPr="00886F68">
        <w:rPr>
          <w:b/>
          <w:bCs/>
        </w:rPr>
        <w:t>Având în vedere:</w:t>
      </w:r>
    </w:p>
    <w:bookmarkEnd w:id="0"/>
    <w:p w14:paraId="167A07BC" w14:textId="23ED0D83" w:rsidR="001E44D5" w:rsidRDefault="001E44D5" w:rsidP="001E44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264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D95388">
        <w:rPr>
          <w:rFonts w:ascii="Times New Roman" w:hAnsi="Times New Roman" w:cs="Times New Roman"/>
          <w:sz w:val="24"/>
          <w:szCs w:val="24"/>
        </w:rPr>
        <w:t xml:space="preserve">40.768/7.057DAS/15.06.2023 </w:t>
      </w:r>
      <w:r w:rsidR="0028070F">
        <w:rPr>
          <w:rFonts w:ascii="Times New Roman" w:hAnsi="Times New Roman" w:cs="Times New Roman"/>
          <w:sz w:val="24"/>
          <w:szCs w:val="24"/>
        </w:rPr>
        <w:t xml:space="preserve"> </w:t>
      </w:r>
      <w:r w:rsidRPr="00BA2264">
        <w:rPr>
          <w:rFonts w:ascii="Times New Roman" w:hAnsi="Times New Roman" w:cs="Times New Roman"/>
          <w:sz w:val="24"/>
          <w:szCs w:val="24"/>
        </w:rPr>
        <w:t xml:space="preserve">inițiat de </w:t>
      </w:r>
      <w:r>
        <w:rPr>
          <w:rFonts w:ascii="Times New Roman" w:hAnsi="Times New Roman" w:cs="Times New Roman"/>
          <w:sz w:val="24"/>
          <w:szCs w:val="24"/>
        </w:rPr>
        <w:t xml:space="preserve">Primar prin </w:t>
      </w:r>
      <w:r w:rsidRPr="00BA2264">
        <w:rPr>
          <w:rFonts w:ascii="Times New Roman" w:hAnsi="Times New Roman" w:cs="Times New Roman"/>
          <w:sz w:val="24"/>
          <w:szCs w:val="24"/>
        </w:rPr>
        <w:t xml:space="preserve">Direcția de Asistență Socială Târgu Mureș </w:t>
      </w:r>
      <w:r w:rsidR="00C73DBE">
        <w:rPr>
          <w:rFonts w:ascii="Times New Roman" w:hAnsi="Times New Roman" w:cs="Times New Roman"/>
          <w:sz w:val="24"/>
          <w:szCs w:val="24"/>
        </w:rPr>
        <w:t>pentru</w:t>
      </w:r>
      <w:r w:rsidR="00793725">
        <w:rPr>
          <w:rFonts w:ascii="Times New Roman" w:hAnsi="Times New Roman" w:cs="Times New Roman"/>
          <w:sz w:val="24"/>
          <w:szCs w:val="24"/>
        </w:rPr>
        <w:t xml:space="preserve"> </w:t>
      </w:r>
      <w:r w:rsidR="00793725" w:rsidRPr="00793725">
        <w:rPr>
          <w:rFonts w:ascii="Times New Roman" w:hAnsi="Times New Roman" w:cs="Times New Roman"/>
          <w:sz w:val="24"/>
          <w:szCs w:val="24"/>
        </w:rPr>
        <w:t>modificarea anexei nr. 3 a HCL nr. 194/27.06.2019 privind aprobarea metodologiei de acordare a serviciilor de îngrijire la domiciliu pentru persoanele vârstnice, reactualizarea tipurilor de servicii sociale de îngrijire la domiciliu pentru persoanele vârstnice și tarifele acestora aprobate prin HCL nr. 60/2003 și HCL nr. 199/2001</w:t>
      </w:r>
      <w:r w:rsidRPr="00793725">
        <w:rPr>
          <w:rFonts w:ascii="Times New Roman" w:hAnsi="Times New Roman" w:cs="Times New Roman"/>
          <w:sz w:val="24"/>
          <w:szCs w:val="24"/>
        </w:rPr>
        <w:t>;</w:t>
      </w:r>
    </w:p>
    <w:p w14:paraId="32B792B1" w14:textId="11134DD0" w:rsidR="00C86E6C" w:rsidRDefault="00C86E6C" w:rsidP="00C86E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A6AC8">
        <w:rPr>
          <w:rFonts w:ascii="Times New Roman" w:hAnsi="Times New Roman"/>
          <w:sz w:val="24"/>
          <w:szCs w:val="24"/>
        </w:rPr>
        <w:t>Raportul de specialitate nr. ………………....</w:t>
      </w:r>
      <w:r w:rsidR="00583D4F">
        <w:rPr>
          <w:rFonts w:ascii="Times New Roman" w:hAnsi="Times New Roman"/>
          <w:sz w:val="24"/>
          <w:szCs w:val="24"/>
        </w:rPr>
        <w:t xml:space="preserve"> </w:t>
      </w:r>
      <w:r w:rsidRPr="000A6AC8">
        <w:rPr>
          <w:rFonts w:ascii="Times New Roman" w:hAnsi="Times New Roman"/>
          <w:sz w:val="24"/>
          <w:szCs w:val="24"/>
        </w:rPr>
        <w:t xml:space="preserve">al Direcției juridice </w:t>
      </w:r>
      <w:r w:rsidRPr="000A6AC8">
        <w:rPr>
          <w:rFonts w:ascii="Times New Roman" w:hAnsi="Times New Roman"/>
          <w:sz w:val="24"/>
          <w:szCs w:val="24"/>
          <w:lang w:bidi="en-US"/>
        </w:rPr>
        <w:t xml:space="preserve">contencios administrativ </w:t>
      </w:r>
      <w:r w:rsidR="00583D4F" w:rsidRPr="000A6AC8">
        <w:rPr>
          <w:rFonts w:ascii="Times New Roman" w:hAnsi="Times New Roman"/>
          <w:sz w:val="24"/>
          <w:szCs w:val="24"/>
          <w:lang w:bidi="en-US"/>
        </w:rPr>
        <w:t>și</w:t>
      </w:r>
      <w:r w:rsidRPr="000A6AC8">
        <w:rPr>
          <w:rFonts w:ascii="Times New Roman" w:hAnsi="Times New Roman"/>
          <w:sz w:val="24"/>
          <w:szCs w:val="24"/>
          <w:lang w:bidi="en-US"/>
        </w:rPr>
        <w:t xml:space="preserve"> administrație publică locală;</w:t>
      </w:r>
    </w:p>
    <w:p w14:paraId="430B3A07" w14:textId="6DEF8796" w:rsidR="00B82156" w:rsidRPr="00B82156" w:rsidRDefault="00B82156" w:rsidP="00B821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A6AC8">
        <w:rPr>
          <w:rFonts w:ascii="Times New Roman" w:hAnsi="Times New Roman"/>
          <w:sz w:val="24"/>
          <w:szCs w:val="24"/>
        </w:rPr>
        <w:t>Raportul de specialitate nr. ………………....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AC8">
        <w:rPr>
          <w:rFonts w:ascii="Times New Roman" w:hAnsi="Times New Roman"/>
          <w:sz w:val="24"/>
          <w:szCs w:val="24"/>
        </w:rPr>
        <w:t xml:space="preserve">al Direcției </w:t>
      </w:r>
      <w:r>
        <w:rPr>
          <w:rFonts w:ascii="Times New Roman" w:hAnsi="Times New Roman"/>
          <w:sz w:val="24"/>
          <w:szCs w:val="24"/>
        </w:rPr>
        <w:t>Economice</w:t>
      </w:r>
      <w:r w:rsidRPr="000A6AC8">
        <w:rPr>
          <w:rFonts w:ascii="Times New Roman" w:hAnsi="Times New Roman"/>
          <w:sz w:val="24"/>
          <w:szCs w:val="24"/>
          <w:lang w:bidi="en-US"/>
        </w:rPr>
        <w:t>;</w:t>
      </w:r>
    </w:p>
    <w:p w14:paraId="628787B1" w14:textId="120B92B9" w:rsidR="001E44D5" w:rsidRDefault="001E44D5" w:rsidP="001E44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785306"/>
      <w:r w:rsidRPr="00BA2264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046D8DB0" w14:textId="5371AB2D" w:rsidR="001E44D5" w:rsidRDefault="001E44D5" w:rsidP="001E44D5">
      <w:pPr>
        <w:ind w:left="708"/>
        <w:jc w:val="both"/>
        <w:rPr>
          <w:b/>
          <w:bCs/>
        </w:rPr>
      </w:pPr>
      <w:r w:rsidRPr="00BA2264">
        <w:rPr>
          <w:b/>
          <w:bCs/>
        </w:rPr>
        <w:t>În conformitate cu prevederile:</w:t>
      </w:r>
    </w:p>
    <w:bookmarkEnd w:id="1"/>
    <w:p w14:paraId="79E13A21" w14:textId="0C285694" w:rsidR="001E44D5" w:rsidRPr="00BA2264" w:rsidRDefault="002B7794" w:rsidP="001E44D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962CCB">
        <w:rPr>
          <w:rFonts w:ascii="Times New Roman" w:hAnsi="Times New Roman" w:cs="Times New Roman"/>
          <w:iCs/>
          <w:sz w:val="24"/>
          <w:szCs w:val="24"/>
        </w:rPr>
        <w:t xml:space="preserve">97 alin. 1 și art. </w:t>
      </w:r>
      <w:r>
        <w:rPr>
          <w:rFonts w:ascii="Times New Roman" w:hAnsi="Times New Roman" w:cs="Times New Roman"/>
          <w:iCs/>
          <w:sz w:val="24"/>
          <w:szCs w:val="24"/>
        </w:rPr>
        <w:t xml:space="preserve">102 alin. 1 din </w:t>
      </w:r>
      <w:r w:rsidR="001E44D5" w:rsidRPr="00BA2264">
        <w:rPr>
          <w:rFonts w:ascii="Times New Roman" w:hAnsi="Times New Roman" w:cs="Times New Roman"/>
          <w:iCs/>
          <w:sz w:val="24"/>
          <w:szCs w:val="24"/>
        </w:rPr>
        <w:t>Leg</w:t>
      </w:r>
      <w:r>
        <w:rPr>
          <w:rFonts w:ascii="Times New Roman" w:hAnsi="Times New Roman" w:cs="Times New Roman"/>
          <w:iCs/>
          <w:sz w:val="24"/>
          <w:szCs w:val="24"/>
        </w:rPr>
        <w:t>ea</w:t>
      </w:r>
      <w:r w:rsidR="001E44D5" w:rsidRPr="00BA2264">
        <w:rPr>
          <w:rFonts w:ascii="Times New Roman" w:hAnsi="Times New Roman" w:cs="Times New Roman"/>
          <w:iCs/>
          <w:sz w:val="24"/>
          <w:szCs w:val="24"/>
        </w:rPr>
        <w:t xml:space="preserve"> nr. 292/2011 privind asistența socială</w:t>
      </w:r>
      <w:r w:rsidR="001E44D5">
        <w:rPr>
          <w:rFonts w:ascii="Times New Roman" w:hAnsi="Times New Roman" w:cs="Times New Roman"/>
          <w:iCs/>
          <w:sz w:val="24"/>
          <w:szCs w:val="24"/>
        </w:rPr>
        <w:t>, cu modificările și completările ulterioare</w:t>
      </w:r>
      <w:r w:rsidR="001E44D5" w:rsidRPr="00BA2264">
        <w:rPr>
          <w:rFonts w:ascii="Times New Roman" w:hAnsi="Times New Roman" w:cs="Times New Roman"/>
          <w:iCs/>
          <w:sz w:val="24"/>
          <w:szCs w:val="24"/>
        </w:rPr>
        <w:t>;</w:t>
      </w:r>
    </w:p>
    <w:p w14:paraId="097627A7" w14:textId="6DE4E251" w:rsidR="001E44D5" w:rsidRPr="002B7794" w:rsidRDefault="002B7794" w:rsidP="002B779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407CE0">
        <w:rPr>
          <w:rFonts w:ascii="Times New Roman" w:hAnsi="Times New Roman" w:cs="Times New Roman"/>
          <w:iCs/>
          <w:sz w:val="24"/>
          <w:szCs w:val="24"/>
        </w:rPr>
        <w:t xml:space="preserve">9 și art. </w:t>
      </w:r>
      <w:r>
        <w:rPr>
          <w:rFonts w:ascii="Times New Roman" w:hAnsi="Times New Roman" w:cs="Times New Roman"/>
          <w:iCs/>
          <w:sz w:val="24"/>
          <w:szCs w:val="24"/>
        </w:rPr>
        <w:t xml:space="preserve">10 din Legea nr. </w:t>
      </w:r>
      <w:r>
        <w:rPr>
          <w:rFonts w:ascii="Times New Roman" w:hAnsi="Times New Roman" w:cs="Times New Roman"/>
          <w:sz w:val="24"/>
          <w:szCs w:val="24"/>
        </w:rPr>
        <w:t>17/2000 privind asistența socială a persoanelor vârstnice, cu modificările și completările ulterioare;</w:t>
      </w:r>
    </w:p>
    <w:p w14:paraId="6F3EDFCB" w14:textId="79B3FE81" w:rsidR="002B7794" w:rsidRPr="00962CCB" w:rsidRDefault="00962CCB" w:rsidP="002B779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anexa nr. 3 din </w:t>
      </w:r>
      <w:r w:rsidR="002B7794" w:rsidRPr="002B7794">
        <w:rPr>
          <w:rFonts w:ascii="Times New Roman" w:hAnsi="Times New Roman" w:cs="Times New Roman"/>
          <w:bCs/>
          <w:sz w:val="24"/>
          <w:szCs w:val="24"/>
        </w:rPr>
        <w:t>HG nr. 426/2020</w:t>
      </w:r>
      <w:r w:rsidR="002B7794">
        <w:rPr>
          <w:rFonts w:ascii="Times New Roman" w:hAnsi="Times New Roman" w:cs="Times New Roman"/>
          <w:bCs/>
          <w:sz w:val="24"/>
          <w:szCs w:val="24"/>
        </w:rPr>
        <w:t xml:space="preserve"> privind aprobarea stand</w:t>
      </w:r>
      <w:r w:rsidR="00986918">
        <w:rPr>
          <w:rFonts w:ascii="Times New Roman" w:hAnsi="Times New Roman" w:cs="Times New Roman"/>
          <w:bCs/>
          <w:sz w:val="24"/>
          <w:szCs w:val="24"/>
        </w:rPr>
        <w:t>a</w:t>
      </w:r>
      <w:r w:rsidR="002B7794">
        <w:rPr>
          <w:rFonts w:ascii="Times New Roman" w:hAnsi="Times New Roman" w:cs="Times New Roman"/>
          <w:bCs/>
          <w:sz w:val="24"/>
          <w:szCs w:val="24"/>
        </w:rPr>
        <w:t>rdelor de cost pentru serviciile sociale</w:t>
      </w:r>
      <w:r w:rsidR="003272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2DE" w:rsidRPr="003272DE">
        <w:rPr>
          <w:rFonts w:ascii="Times New Roman" w:hAnsi="Times New Roman" w:cs="Times New Roman"/>
          <w:bCs/>
          <w:sz w:val="24"/>
          <w:szCs w:val="24"/>
        </w:rPr>
        <w:t xml:space="preserve">modificată prin HG nr. 1253/2022 </w:t>
      </w:r>
      <w:r w:rsidR="003272DE" w:rsidRPr="003272DE">
        <w:rPr>
          <w:rFonts w:ascii="Times New Roman" w:hAnsi="Times New Roman" w:cs="Times New Roman"/>
          <w:sz w:val="24"/>
          <w:szCs w:val="24"/>
        </w:rPr>
        <w:t>pentru modificarea Hotărârii Guvernului nr. 426/2020 privind aprobarea standardelor de cost pentru serviciile sociale</w:t>
      </w:r>
      <w:r w:rsidR="002B7794" w:rsidRPr="003272D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74833A" w14:textId="77777777" w:rsidR="00962CCB" w:rsidRPr="00962CCB" w:rsidRDefault="00962CCB" w:rsidP="00962C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CCB">
        <w:rPr>
          <w:rFonts w:ascii="Times New Roman" w:hAnsi="Times New Roman" w:cs="Times New Roman"/>
          <w:bCs/>
          <w:sz w:val="24"/>
          <w:szCs w:val="24"/>
        </w:rPr>
        <w:t>HG nr. 886/2000 pentru aprobarea Grilei naționale de evaluare a nevoilor persoanelor vârstnice, modificată prin HG nr. 259/2023;</w:t>
      </w:r>
    </w:p>
    <w:p w14:paraId="1E4B2B5D" w14:textId="1B2F45BE" w:rsidR="00A00F46" w:rsidRDefault="00BD60E4" w:rsidP="00BD60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0E4">
        <w:rPr>
          <w:rFonts w:ascii="Times New Roman" w:hAnsi="Times New Roman" w:cs="Times New Roman"/>
          <w:bCs/>
          <w:sz w:val="24"/>
          <w:szCs w:val="24"/>
        </w:rPr>
        <w:t xml:space="preserve">art. IX din OUG nr. 168/2022 </w:t>
      </w:r>
      <w:r w:rsidRPr="00BD60E4">
        <w:rPr>
          <w:rFonts w:ascii="Times New Roman" w:hAnsi="Times New Roman" w:cs="Times New Roman"/>
          <w:sz w:val="24"/>
          <w:szCs w:val="24"/>
        </w:rPr>
        <w:t xml:space="preserve">privind unele măsuri fiscal-bugetare, prorogarea unor termene, precum </w:t>
      </w:r>
      <w:r w:rsidR="00583D4F" w:rsidRPr="00BD60E4">
        <w:rPr>
          <w:rFonts w:ascii="Times New Roman" w:hAnsi="Times New Roman" w:cs="Times New Roman"/>
          <w:sz w:val="24"/>
          <w:szCs w:val="24"/>
        </w:rPr>
        <w:t>și</w:t>
      </w:r>
      <w:r w:rsidRPr="00BD60E4">
        <w:rPr>
          <w:rFonts w:ascii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BD60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D60E4">
        <w:rPr>
          <w:rFonts w:ascii="Times New Roman" w:hAnsi="Times New Roman" w:cs="Times New Roman"/>
          <w:sz w:val="24"/>
          <w:szCs w:val="24"/>
        </w:rPr>
        <w:t xml:space="preserve"> completarea unor acte normative;</w:t>
      </w:r>
    </w:p>
    <w:p w14:paraId="4ADE8B07" w14:textId="77777777" w:rsidR="008E7E05" w:rsidRDefault="008E7E05" w:rsidP="008E7E05">
      <w:pPr>
        <w:jc w:val="both"/>
      </w:pPr>
    </w:p>
    <w:p w14:paraId="6258E586" w14:textId="77777777" w:rsidR="008E7E05" w:rsidRPr="008E7E05" w:rsidRDefault="008E7E05" w:rsidP="008E7E05">
      <w:pPr>
        <w:jc w:val="both"/>
      </w:pPr>
    </w:p>
    <w:p w14:paraId="6CF98C81" w14:textId="44CB5A8A" w:rsidR="00A00F46" w:rsidRPr="00A00F46" w:rsidRDefault="00A00F46" w:rsidP="00A00F46">
      <w:pPr>
        <w:ind w:left="360"/>
        <w:jc w:val="both"/>
        <w:rPr>
          <w:b/>
        </w:rPr>
      </w:pPr>
      <w:r w:rsidRPr="00A00F46">
        <w:rPr>
          <w:sz w:val="16"/>
          <w:szCs w:val="16"/>
        </w:rPr>
        <w:lastRenderedPageBreak/>
        <w:t>*Actele administrative sunt hotărârile de Consiliu local care intră în vigoare și produc efecte juridice după îndeplinirea condițiilor prevăzute de art. 129, art. 139 din OUG nr. 57/2019 privind Codul Administrativ, cu modificările și completările ulterioare</w:t>
      </w:r>
    </w:p>
    <w:p w14:paraId="2DA85A93" w14:textId="77777777" w:rsidR="00A00F46" w:rsidRPr="002B7794" w:rsidRDefault="00A00F46" w:rsidP="00A00F4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E9FAF0" w14:textId="77777777" w:rsidR="00BD60E4" w:rsidRPr="001D2369" w:rsidRDefault="00BD60E4" w:rsidP="00BD60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D2369">
        <w:rPr>
          <w:rFonts w:ascii="Times New Roman" w:hAnsi="Times New Roman"/>
          <w:sz w:val="24"/>
          <w:szCs w:val="24"/>
        </w:rPr>
        <w:t>Art. 7 din Legea nr. 52/2003 privind transparența decizională în administrația publică, republicată, cu modificările și completările ulterioare;</w:t>
      </w:r>
    </w:p>
    <w:p w14:paraId="51ADBCBA" w14:textId="47AF165A" w:rsidR="001E44D5" w:rsidRPr="001D2369" w:rsidRDefault="001E44D5" w:rsidP="001E44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2369">
        <w:rPr>
          <w:rFonts w:ascii="Times New Roman" w:hAnsi="Times New Roman" w:cs="Times New Roman"/>
          <w:iCs/>
          <w:sz w:val="24"/>
          <w:szCs w:val="24"/>
        </w:rPr>
        <w:t xml:space="preserve">art. 129 alin. (1), alin. (2) lit. „d” și alin. 7 lit. „b”, art. 196 alin. (1) lit. „a”, art. 243 alin. (1) lit. „a”  și ale art. 139 din OUG nr. 57/2019 privind Codul administrativ, </w:t>
      </w:r>
    </w:p>
    <w:p w14:paraId="1792B25F" w14:textId="77777777" w:rsidR="001546B9" w:rsidRDefault="001546B9" w:rsidP="001E44D5">
      <w:pPr>
        <w:jc w:val="center"/>
        <w:rPr>
          <w:b/>
        </w:rPr>
      </w:pPr>
    </w:p>
    <w:p w14:paraId="2E4D3669" w14:textId="783B5758" w:rsidR="001E44D5" w:rsidRDefault="001E44D5" w:rsidP="001E44D5">
      <w:pPr>
        <w:jc w:val="center"/>
      </w:pPr>
      <w:r>
        <w:rPr>
          <w:b/>
        </w:rPr>
        <w:t>HOTĂRĂȘTE</w:t>
      </w:r>
      <w:r>
        <w:t>:</w:t>
      </w:r>
    </w:p>
    <w:p w14:paraId="632D3435" w14:textId="77777777" w:rsidR="001E44D5" w:rsidRDefault="001E44D5" w:rsidP="001E44D5">
      <w:pPr>
        <w:jc w:val="center"/>
      </w:pPr>
    </w:p>
    <w:p w14:paraId="74F83949" w14:textId="548B3DCA" w:rsidR="00630067" w:rsidRDefault="001E44D5" w:rsidP="001E44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42E17">
        <w:rPr>
          <w:b/>
        </w:rPr>
        <w:t xml:space="preserve">Art. </w:t>
      </w:r>
      <w:r w:rsidR="000B7526">
        <w:rPr>
          <w:b/>
        </w:rPr>
        <w:t>I</w:t>
      </w:r>
      <w:r>
        <w:rPr>
          <w:b/>
        </w:rPr>
        <w:t xml:space="preserve"> </w:t>
      </w:r>
      <w:r>
        <w:rPr>
          <w:bCs/>
        </w:rPr>
        <w:t xml:space="preserve">Se aprobă </w:t>
      </w:r>
      <w:r w:rsidR="00630067" w:rsidRPr="00630067">
        <w:t>modificarea anexei nr. 3 a HCL nr. 194/27.06.2019 privind aprobarea metodologiei de acordare a serviciilor de îngrijire la domiciliu pentru persoanele vârstnice, reactualizarea tipurilor de servicii sociale de îngrijire la domiciliu pentru persoanele vârstnice și tarifele acestora aprobate prin HCL nr. 60/2003 și HCL nr. 199/2001</w:t>
      </w:r>
      <w:r w:rsidR="00630067">
        <w:rPr>
          <w:b/>
        </w:rPr>
        <w:t xml:space="preserve">, </w:t>
      </w:r>
      <w:r w:rsidR="00630067" w:rsidRPr="00630067">
        <w:rPr>
          <w:bCs/>
        </w:rPr>
        <w:t xml:space="preserve">conform anexei care face parte integrantă din prezenta hotărâre.  </w:t>
      </w:r>
    </w:p>
    <w:p w14:paraId="1403A9C8" w14:textId="0CCBA36A" w:rsidR="0028070F" w:rsidRPr="0028070F" w:rsidRDefault="0028070F" w:rsidP="001E44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8070F">
        <w:rPr>
          <w:b/>
        </w:rPr>
        <w:t xml:space="preserve">Art. </w:t>
      </w:r>
      <w:r w:rsidR="000B7526">
        <w:rPr>
          <w:b/>
        </w:rPr>
        <w:t>II</w:t>
      </w:r>
      <w:r>
        <w:rPr>
          <w:b/>
        </w:rPr>
        <w:t xml:space="preserve"> </w:t>
      </w:r>
      <w:r w:rsidR="00F23998">
        <w:rPr>
          <w:b/>
        </w:rPr>
        <w:t xml:space="preserve"> </w:t>
      </w:r>
      <w:r>
        <w:rPr>
          <w:bCs/>
        </w:rPr>
        <w:t>Celelalte prevederi ale HCL nr. 194/27.06.2019 r</w:t>
      </w:r>
      <w:r w:rsidR="0040170B">
        <w:rPr>
          <w:bCs/>
        </w:rPr>
        <w:t>ă</w:t>
      </w:r>
      <w:r>
        <w:rPr>
          <w:bCs/>
        </w:rPr>
        <w:t>m</w:t>
      </w:r>
      <w:r w:rsidR="0040170B">
        <w:rPr>
          <w:bCs/>
        </w:rPr>
        <w:t>â</w:t>
      </w:r>
      <w:r>
        <w:rPr>
          <w:bCs/>
        </w:rPr>
        <w:t>n neschimbate.</w:t>
      </w:r>
    </w:p>
    <w:p w14:paraId="49451021" w14:textId="239FCFE1" w:rsidR="001E44D5" w:rsidRPr="00967D88" w:rsidRDefault="001E44D5" w:rsidP="001E44D5">
      <w:pPr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  <w:t>Art.</w:t>
      </w:r>
      <w:r w:rsidR="00F23998">
        <w:rPr>
          <w:b/>
        </w:rPr>
        <w:t xml:space="preserve"> </w:t>
      </w:r>
      <w:r w:rsidR="000B7526">
        <w:rPr>
          <w:b/>
        </w:rPr>
        <w:t>III</w:t>
      </w:r>
      <w:r w:rsidR="004930F1">
        <w:rPr>
          <w:b/>
        </w:rPr>
        <w:t xml:space="preserve"> </w:t>
      </w:r>
      <w:r>
        <w:t xml:space="preserve">Cu aducere la îndeplinire a prevederilor prezentei hotărâri se încredințează Direcția de Asistență Socială Târgu Mureș. </w:t>
      </w:r>
    </w:p>
    <w:p w14:paraId="7988A989" w14:textId="5537FF41" w:rsidR="001E44D5" w:rsidRDefault="001E44D5" w:rsidP="001E44D5">
      <w:pPr>
        <w:ind w:firstLine="708"/>
        <w:jc w:val="both"/>
      </w:pPr>
      <w:r>
        <w:rPr>
          <w:b/>
        </w:rPr>
        <w:t xml:space="preserve">Art. </w:t>
      </w:r>
      <w:r w:rsidR="000B7526">
        <w:rPr>
          <w:b/>
        </w:rPr>
        <w:t>IV</w:t>
      </w:r>
      <w:r>
        <w:rPr>
          <w:b/>
        </w:rPr>
        <w:t xml:space="preserve"> </w:t>
      </w:r>
      <w: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0ADCEE06" w14:textId="4DFA25AF" w:rsidR="001E44D5" w:rsidRDefault="001E44D5" w:rsidP="001E44D5">
      <w:pPr>
        <w:ind w:firstLine="708"/>
        <w:jc w:val="both"/>
      </w:pPr>
      <w:r w:rsidRPr="00481CF1">
        <w:rPr>
          <w:b/>
          <w:bCs/>
        </w:rPr>
        <w:t xml:space="preserve">Art. </w:t>
      </w:r>
      <w:r w:rsidR="000B7526">
        <w:rPr>
          <w:b/>
          <w:bCs/>
        </w:rPr>
        <w:t>V</w:t>
      </w:r>
      <w:r>
        <w:rPr>
          <w:b/>
          <w:bCs/>
        </w:rPr>
        <w:t xml:space="preserve"> </w:t>
      </w:r>
      <w:r>
        <w:t>Prezenta hotărâre se comunică:</w:t>
      </w:r>
    </w:p>
    <w:p w14:paraId="58A41C64" w14:textId="0BB7BDBB" w:rsidR="001E44D5" w:rsidRPr="000B7526" w:rsidRDefault="001E44D5" w:rsidP="001E44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B4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 w:rsidR="000B7526">
        <w:rPr>
          <w:rFonts w:ascii="Times New Roman" w:hAnsi="Times New Roman" w:cs="Times New Roman"/>
          <w:sz w:val="24"/>
          <w:szCs w:val="24"/>
        </w:rPr>
        <w:t>;</w:t>
      </w:r>
    </w:p>
    <w:p w14:paraId="637A642B" w14:textId="26D1136B" w:rsidR="000B7526" w:rsidRPr="00C733B4" w:rsidRDefault="000B7526" w:rsidP="001E44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Direcției Economice.</w:t>
      </w:r>
    </w:p>
    <w:p w14:paraId="2AE21BB8" w14:textId="77777777" w:rsidR="001E44D5" w:rsidRDefault="001E44D5" w:rsidP="001E44D5">
      <w:pPr>
        <w:ind w:firstLine="708"/>
        <w:jc w:val="both"/>
      </w:pPr>
    </w:p>
    <w:p w14:paraId="3F4E3131" w14:textId="77777777" w:rsidR="001E44D5" w:rsidRDefault="001E44D5" w:rsidP="001E44D5">
      <w:pPr>
        <w:ind w:firstLine="708"/>
        <w:jc w:val="both"/>
      </w:pPr>
    </w:p>
    <w:p w14:paraId="35C20C5A" w14:textId="77777777" w:rsidR="001E44D5" w:rsidRDefault="001E44D5" w:rsidP="001E44D5">
      <w:pPr>
        <w:ind w:firstLine="708"/>
        <w:jc w:val="both"/>
      </w:pPr>
    </w:p>
    <w:p w14:paraId="7060B395" w14:textId="59622B7D" w:rsidR="001E44D5" w:rsidRPr="0031493A" w:rsidRDefault="001E44D5" w:rsidP="001E44D5">
      <w:pPr>
        <w:jc w:val="both"/>
        <w:rPr>
          <w:b/>
          <w:bCs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0B7526">
        <w:rPr>
          <w:b/>
          <w:bCs/>
        </w:rPr>
        <w:t>Viză de legalitate,</w:t>
      </w:r>
    </w:p>
    <w:p w14:paraId="48D641A1" w14:textId="1DF3FE64" w:rsidR="001E44D5" w:rsidRPr="00132BEA" w:rsidRDefault="001E44D5" w:rsidP="00F866CA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BEA">
        <w:rPr>
          <w:rFonts w:ascii="Times New Roman" w:hAnsi="Times New Roman" w:cs="Times New Roman"/>
          <w:b/>
          <w:sz w:val="24"/>
          <w:szCs w:val="24"/>
        </w:rPr>
        <w:t>Secretar</w:t>
      </w:r>
      <w:r>
        <w:rPr>
          <w:rFonts w:ascii="Times New Roman" w:hAnsi="Times New Roman" w:cs="Times New Roman"/>
          <w:b/>
          <w:sz w:val="24"/>
          <w:szCs w:val="24"/>
        </w:rPr>
        <w:t>ul General</w:t>
      </w:r>
      <w:r w:rsidRPr="00132BEA">
        <w:rPr>
          <w:rFonts w:ascii="Times New Roman" w:hAnsi="Times New Roman" w:cs="Times New Roman"/>
          <w:b/>
          <w:sz w:val="24"/>
          <w:szCs w:val="24"/>
        </w:rPr>
        <w:t xml:space="preserve"> al Municipiului Târgu Mureș,</w:t>
      </w:r>
    </w:p>
    <w:p w14:paraId="268538D8" w14:textId="46777C37" w:rsidR="00F866CA" w:rsidRPr="003A67C9" w:rsidRDefault="00A00F46" w:rsidP="00F866CA">
      <w:pPr>
        <w:ind w:left="2832" w:firstLine="708"/>
        <w:rPr>
          <w:b/>
          <w:bCs/>
          <w:lang w:val="hu-HU"/>
        </w:rPr>
      </w:pPr>
      <w:proofErr w:type="spellStart"/>
      <w:r>
        <w:rPr>
          <w:b/>
        </w:rPr>
        <w:t>Bordi</w:t>
      </w:r>
      <w:proofErr w:type="spellEnd"/>
      <w:r>
        <w:rPr>
          <w:b/>
        </w:rPr>
        <w:t xml:space="preserve"> Kinga</w:t>
      </w:r>
    </w:p>
    <w:p w14:paraId="54A3231D" w14:textId="5FE27F26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6F6B7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38288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349C9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28E92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44CC2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18087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C6A8D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05CD8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69818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5B174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575CD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F7F7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984F0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DCC98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EC227" w14:textId="77777777" w:rsidR="001E44D5" w:rsidRDefault="001E44D5" w:rsidP="001E44D5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2E730" w14:textId="77777777" w:rsidR="00A00F46" w:rsidRDefault="00A00F46" w:rsidP="001E44D5">
      <w:pPr>
        <w:pStyle w:val="Footer"/>
        <w:rPr>
          <w:b/>
          <w:bCs/>
        </w:rPr>
      </w:pPr>
    </w:p>
    <w:p w14:paraId="3A300551" w14:textId="77777777" w:rsidR="00A00F46" w:rsidRDefault="00A00F46" w:rsidP="001E44D5">
      <w:pPr>
        <w:pStyle w:val="Footer"/>
        <w:rPr>
          <w:b/>
          <w:bCs/>
        </w:rPr>
      </w:pPr>
    </w:p>
    <w:p w14:paraId="2BB2605A" w14:textId="5F48B589" w:rsidR="001B40DB" w:rsidRDefault="001B40DB" w:rsidP="001E44D5">
      <w:pPr>
        <w:pStyle w:val="Footer"/>
        <w:rPr>
          <w:b/>
          <w:bCs/>
        </w:rPr>
      </w:pPr>
      <w:r>
        <w:rPr>
          <w:b/>
          <w:bCs/>
        </w:rPr>
        <w:t xml:space="preserve">Anexa </w:t>
      </w:r>
    </w:p>
    <w:p w14:paraId="47E27BB8" w14:textId="77777777" w:rsidR="001B40DB" w:rsidRDefault="001B40DB" w:rsidP="001E44D5">
      <w:pPr>
        <w:pStyle w:val="Footer"/>
        <w:rPr>
          <w:b/>
          <w:bCs/>
        </w:rPr>
      </w:pPr>
    </w:p>
    <w:p w14:paraId="733FBC64" w14:textId="77777777" w:rsidR="00417289" w:rsidRDefault="00417289" w:rsidP="0041728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Stabilirea contribuției persoanelor vârstnice care beneficiază de serviciile de îngrijire la domiciliu</w:t>
      </w:r>
    </w:p>
    <w:p w14:paraId="6F2B2CA8" w14:textId="77777777" w:rsidR="00417289" w:rsidRDefault="00417289" w:rsidP="00417289">
      <w:pPr>
        <w:ind w:firstLine="708"/>
        <w:jc w:val="both"/>
        <w:rPr>
          <w:b/>
        </w:rPr>
      </w:pPr>
    </w:p>
    <w:p w14:paraId="665D0B43" w14:textId="77777777" w:rsidR="00417289" w:rsidRDefault="00417289" w:rsidP="00417289">
      <w:pPr>
        <w:ind w:firstLine="708"/>
        <w:jc w:val="both"/>
        <w:rPr>
          <w:b/>
        </w:rPr>
      </w:pPr>
    </w:p>
    <w:p w14:paraId="1A85E847" w14:textId="77777777" w:rsidR="00417289" w:rsidRDefault="00417289" w:rsidP="00417289">
      <w:pPr>
        <w:jc w:val="both"/>
        <w:rPr>
          <w:b/>
        </w:rPr>
      </w:pPr>
      <w:r>
        <w:tab/>
      </w:r>
    </w:p>
    <w:tbl>
      <w:tblPr>
        <w:tblW w:w="10759" w:type="dxa"/>
        <w:tblInd w:w="-709" w:type="dxa"/>
        <w:tblLook w:val="04A0" w:firstRow="1" w:lastRow="0" w:firstColumn="1" w:lastColumn="0" w:noHBand="0" w:noVBand="1"/>
      </w:tblPr>
      <w:tblGrid>
        <w:gridCol w:w="709"/>
        <w:gridCol w:w="2268"/>
        <w:gridCol w:w="1062"/>
        <w:gridCol w:w="2240"/>
        <w:gridCol w:w="2240"/>
        <w:gridCol w:w="2240"/>
      </w:tblGrid>
      <w:tr w:rsidR="00250101" w:rsidRPr="00250101" w14:paraId="44FF9B9C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F4E3" w14:textId="77777777" w:rsidR="00250101" w:rsidRPr="00250101" w:rsidRDefault="002501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9602" w14:textId="77777777" w:rsidR="00250101" w:rsidRPr="00250101" w:rsidRDefault="0025010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B9FE" w14:textId="77777777" w:rsidR="00250101" w:rsidRPr="00250101" w:rsidRDefault="00250101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B5C" w14:textId="77777777" w:rsidR="00250101" w:rsidRPr="00250101" w:rsidRDefault="00250101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Grad de dependență IA, IB, IC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C73" w14:textId="77777777" w:rsidR="00250101" w:rsidRPr="00250101" w:rsidRDefault="00250101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Grad de dependență IIA, IIB, IIC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546D" w14:textId="77777777" w:rsidR="00250101" w:rsidRPr="00250101" w:rsidRDefault="00250101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Grad de dependență IIIA, IIIB</w:t>
            </w:r>
          </w:p>
        </w:tc>
      </w:tr>
      <w:tr w:rsidR="00250101" w:rsidRPr="00250101" w14:paraId="441711F0" w14:textId="77777777" w:rsidTr="00F23998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8A7D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9694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Nivelul venitului lunar al persoanei/susținător legal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9C4E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Procent din costul standard al serviciilor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C467" w14:textId="77777777" w:rsidR="00F23998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Valoarea contribuției(lei)/lună </w:t>
            </w:r>
          </w:p>
          <w:p w14:paraId="407C55CC" w14:textId="79C9B4BF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(cel puțin 20 ore/săptămână –</w:t>
            </w:r>
            <w:r w:rsidR="00F2399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36</w:t>
            </w:r>
            <w:r w:rsidR="00F2399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lei/oră)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3784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Valoarea contribuției(lei)/lună (între 10-20 ore/săptămână – 36 lei/oră)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59BD" w14:textId="77777777" w:rsidR="00F23998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Valoarea contribuției(lei)/lună </w:t>
            </w:r>
          </w:p>
          <w:p w14:paraId="4002BCF0" w14:textId="424C801B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(mai puțin de 10 ore/săptămână – 36 lei/oră)</w:t>
            </w:r>
          </w:p>
        </w:tc>
      </w:tr>
      <w:tr w:rsidR="00250101" w:rsidRPr="00250101" w14:paraId="4F407F1A" w14:textId="77777777" w:rsidTr="00F23998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FA5B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4A8D" w14:textId="622AFCD9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Persoane vârstnice fără venituri; Persoane vârstnice cu venit minim garantat; Persoane vârstnice cu venituri &lt; 1125 lei</w:t>
            </w:r>
            <w:r w:rsidR="00940C60">
              <w:rPr>
                <w:rFonts w:ascii="Arial Narrow" w:hAnsi="Arial Narrow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E6BB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4FCC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4A56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7739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250101" w:rsidRPr="00250101" w14:paraId="07F8DC10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787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324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1125 lei - 1250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189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D37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F20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A1D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</w:tr>
      <w:tr w:rsidR="00250101" w:rsidRPr="00250101" w14:paraId="614A3D8D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6E6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263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1251 lei - 1500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B1E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EDC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125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30C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4E1" w14:textId="77777777" w:rsidR="00250101" w:rsidRPr="00250101" w:rsidRDefault="002501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sz w:val="22"/>
                <w:szCs w:val="22"/>
              </w:rPr>
              <w:t>62</w:t>
            </w:r>
          </w:p>
        </w:tc>
      </w:tr>
      <w:tr w:rsidR="00250101" w:rsidRPr="00250101" w14:paraId="108C84D6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4720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EF6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1501 lei - 1750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26B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6%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CE8D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C3B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871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94</w:t>
            </w:r>
          </w:p>
        </w:tc>
      </w:tr>
      <w:tr w:rsidR="00250101" w:rsidRPr="00250101" w14:paraId="34B39491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88A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C2E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1751 lei – 2000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98E6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8%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7BD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E4FD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3F7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125</w:t>
            </w:r>
          </w:p>
        </w:tc>
      </w:tr>
      <w:tr w:rsidR="00250101" w:rsidRPr="00250101" w14:paraId="653D0A0F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FA3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3C8F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2001 lei – 2500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2CD0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2EE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FD5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C29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156</w:t>
            </w:r>
          </w:p>
        </w:tc>
      </w:tr>
      <w:tr w:rsidR="00250101" w:rsidRPr="00250101" w14:paraId="54B7DE64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C121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D78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2501 lei – 3000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F73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3DC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AE4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34A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187</w:t>
            </w:r>
          </w:p>
        </w:tc>
      </w:tr>
      <w:tr w:rsidR="00250101" w:rsidRPr="00250101" w14:paraId="21D664F1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A5F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265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3001 lei – 3500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C43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BA6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9D2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A0F4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218</w:t>
            </w:r>
          </w:p>
        </w:tc>
      </w:tr>
      <w:tr w:rsidR="00250101" w:rsidRPr="00250101" w14:paraId="60181405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4326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B3A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3501 lei – 4000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26B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5E40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8CBF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70DF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250</w:t>
            </w:r>
          </w:p>
        </w:tc>
      </w:tr>
      <w:tr w:rsidR="00250101" w:rsidRPr="00250101" w14:paraId="70F5490A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B12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D08E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4001 lei – 4500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835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E42C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3E7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1F0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312</w:t>
            </w:r>
          </w:p>
        </w:tc>
      </w:tr>
      <w:tr w:rsidR="00250101" w:rsidRPr="00250101" w14:paraId="47427BE4" w14:textId="77777777" w:rsidTr="00F2399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15B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91D" w14:textId="77777777" w:rsidR="00250101" w:rsidRPr="00250101" w:rsidRDefault="00250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Peste 4501 lei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B32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8F4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FAD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7AD2" w14:textId="77777777" w:rsidR="00250101" w:rsidRPr="00250101" w:rsidRDefault="0025010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390</w:t>
            </w:r>
          </w:p>
        </w:tc>
      </w:tr>
      <w:tr w:rsidR="00250101" w:rsidRPr="00250101" w14:paraId="294DCC87" w14:textId="77777777" w:rsidTr="00F23998">
        <w:trPr>
          <w:trHeight w:val="26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7BD1B" w14:textId="55286130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Costul standard al serviciilor</w:t>
            </w:r>
            <w:r w:rsidR="00F2399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/ lună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87F" w14:textId="77777777" w:rsidR="00250101" w:rsidRPr="00250101" w:rsidRDefault="0025010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B5C" w14:textId="77777777" w:rsidR="00250101" w:rsidRPr="00250101" w:rsidRDefault="00250101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F7D" w14:textId="77777777" w:rsidR="00250101" w:rsidRPr="00250101" w:rsidRDefault="00250101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ACC" w14:textId="77777777" w:rsidR="00250101" w:rsidRPr="00250101" w:rsidRDefault="00250101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5010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1560</w:t>
            </w:r>
          </w:p>
        </w:tc>
      </w:tr>
    </w:tbl>
    <w:p w14:paraId="1E2CA497" w14:textId="77777777" w:rsidR="00417289" w:rsidRDefault="00417289" w:rsidP="00417289">
      <w:pPr>
        <w:jc w:val="both"/>
        <w:rPr>
          <w:b/>
        </w:rPr>
      </w:pPr>
    </w:p>
    <w:p w14:paraId="781D2AE4" w14:textId="77777777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Plata contribuției se face în luna curentă, pentru luna anterioară.</w:t>
      </w:r>
    </w:p>
    <w:p w14:paraId="120371AE" w14:textId="77777777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Notă:</w:t>
      </w:r>
    </w:p>
    <w:p w14:paraId="292CD5A3" w14:textId="0D39C409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37.440 lei (standard minim pe an grad IA, IB, IC)</w:t>
      </w:r>
      <w:r w:rsidR="00F23998">
        <w:rPr>
          <w:b/>
        </w:rPr>
        <w:t xml:space="preserve"> </w:t>
      </w:r>
      <w:r>
        <w:rPr>
          <w:b/>
        </w:rPr>
        <w:t>:</w:t>
      </w:r>
      <w:r w:rsidR="00F23998">
        <w:rPr>
          <w:b/>
        </w:rPr>
        <w:t xml:space="preserve"> </w:t>
      </w:r>
      <w:r>
        <w:rPr>
          <w:b/>
        </w:rPr>
        <w:t>12 luni</w:t>
      </w:r>
      <w:r w:rsidR="00F23998">
        <w:rPr>
          <w:b/>
        </w:rPr>
        <w:t xml:space="preserve"> </w:t>
      </w:r>
      <w:r>
        <w:rPr>
          <w:b/>
        </w:rPr>
        <w:t>=</w:t>
      </w:r>
      <w:r w:rsidR="00F23998">
        <w:rPr>
          <w:b/>
        </w:rPr>
        <w:t xml:space="preserve"> </w:t>
      </w:r>
      <w:r>
        <w:rPr>
          <w:b/>
        </w:rPr>
        <w:t>3.120 lei (costul integral al serviciilor pe lună);</w:t>
      </w:r>
    </w:p>
    <w:p w14:paraId="380C953F" w14:textId="43DF268E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28.080 lei (standard minim pe an grad IIA, IIB, IIC)</w:t>
      </w:r>
      <w:r w:rsidR="00F23998">
        <w:rPr>
          <w:b/>
        </w:rPr>
        <w:t xml:space="preserve"> </w:t>
      </w:r>
      <w:r>
        <w:rPr>
          <w:b/>
        </w:rPr>
        <w:t>:</w:t>
      </w:r>
      <w:r w:rsidR="00F23998">
        <w:rPr>
          <w:b/>
        </w:rPr>
        <w:t xml:space="preserve"> </w:t>
      </w:r>
      <w:r>
        <w:rPr>
          <w:b/>
        </w:rPr>
        <w:t>12 luni</w:t>
      </w:r>
      <w:r w:rsidR="00F23998">
        <w:rPr>
          <w:b/>
        </w:rPr>
        <w:t xml:space="preserve"> </w:t>
      </w:r>
      <w:r>
        <w:rPr>
          <w:b/>
        </w:rPr>
        <w:t>=</w:t>
      </w:r>
      <w:r w:rsidR="00F23998">
        <w:rPr>
          <w:b/>
        </w:rPr>
        <w:t xml:space="preserve"> </w:t>
      </w:r>
      <w:r>
        <w:rPr>
          <w:b/>
        </w:rPr>
        <w:t>2.340 lei (costul integral al serviciilor pe lună);</w:t>
      </w:r>
    </w:p>
    <w:p w14:paraId="55C67338" w14:textId="24C4F070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18.720 lei (standard minim pe an grad IIIA, IIIB)</w:t>
      </w:r>
      <w:r w:rsidR="00F23998">
        <w:rPr>
          <w:b/>
        </w:rPr>
        <w:t xml:space="preserve"> </w:t>
      </w:r>
      <w:r>
        <w:rPr>
          <w:b/>
        </w:rPr>
        <w:t>:</w:t>
      </w:r>
      <w:r w:rsidR="00F23998">
        <w:rPr>
          <w:b/>
        </w:rPr>
        <w:t xml:space="preserve"> </w:t>
      </w:r>
      <w:r>
        <w:rPr>
          <w:b/>
        </w:rPr>
        <w:t>12 luni</w:t>
      </w:r>
      <w:r w:rsidR="00F23998">
        <w:rPr>
          <w:b/>
        </w:rPr>
        <w:t xml:space="preserve"> </w:t>
      </w:r>
      <w:r>
        <w:rPr>
          <w:b/>
        </w:rPr>
        <w:t>=</w:t>
      </w:r>
      <w:r w:rsidR="00F23998">
        <w:rPr>
          <w:b/>
        </w:rPr>
        <w:t xml:space="preserve"> </w:t>
      </w:r>
      <w:r>
        <w:rPr>
          <w:b/>
        </w:rPr>
        <w:t>1.560 lei (costul integral al serviciilor pe lună);</w:t>
      </w:r>
    </w:p>
    <w:p w14:paraId="393F034F" w14:textId="77777777" w:rsidR="00417289" w:rsidRDefault="00417289" w:rsidP="00417289">
      <w:pPr>
        <w:ind w:firstLine="708"/>
        <w:jc w:val="both"/>
        <w:rPr>
          <w:b/>
        </w:rPr>
      </w:pPr>
      <w:r>
        <w:rPr>
          <w:b/>
        </w:rPr>
        <w:t>Exemplu:</w:t>
      </w:r>
    </w:p>
    <w:p w14:paraId="416ED0FB" w14:textId="2BD8D836" w:rsidR="00417289" w:rsidRPr="0020282B" w:rsidRDefault="00417289" w:rsidP="00417289">
      <w:pPr>
        <w:ind w:firstLine="708"/>
        <w:jc w:val="both"/>
        <w:rPr>
          <w:b/>
        </w:rPr>
      </w:pPr>
      <w:r w:rsidRPr="0020282B">
        <w:rPr>
          <w:b/>
        </w:rPr>
        <w:t>Pentru tranșa 1125 lei</w:t>
      </w:r>
      <w:r w:rsidR="00F23998" w:rsidRPr="0020282B">
        <w:rPr>
          <w:b/>
        </w:rPr>
        <w:t xml:space="preserve"> </w:t>
      </w:r>
      <w:r w:rsidRPr="0020282B">
        <w:rPr>
          <w:b/>
        </w:rPr>
        <w:t>-</w:t>
      </w:r>
      <w:r w:rsidR="00F23998" w:rsidRPr="0020282B">
        <w:rPr>
          <w:b/>
        </w:rPr>
        <w:t xml:space="preserve"> </w:t>
      </w:r>
      <w:r w:rsidRPr="0020282B">
        <w:rPr>
          <w:b/>
        </w:rPr>
        <w:t>1250 lei s-a calculat astfel:</w:t>
      </w:r>
    </w:p>
    <w:p w14:paraId="5353FA82" w14:textId="66DDB202" w:rsidR="00417289" w:rsidRPr="0020282B" w:rsidRDefault="00417289" w:rsidP="004172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Pentru gradele IA, IB, IC – </w:t>
      </w:r>
      <w:r w:rsidRPr="0020282B">
        <w:rPr>
          <w:rFonts w:ascii="Times New Roman" w:hAnsi="Times New Roman" w:cs="Times New Roman"/>
          <w:b/>
          <w:sz w:val="24"/>
          <w:szCs w:val="24"/>
        </w:rPr>
        <w:t>3.120</w:t>
      </w:r>
      <w:r w:rsidRPr="0020282B">
        <w:rPr>
          <w:b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lei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(costul integral al serviciilor pe lună) x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%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=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93,6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lei/lună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=&gt;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94 lei/lună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;</w:t>
      </w:r>
    </w:p>
    <w:p w14:paraId="57BE3873" w14:textId="01815122" w:rsidR="00417289" w:rsidRPr="0020282B" w:rsidRDefault="00417289" w:rsidP="004172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Pentru gradele IIA, IIB, IIC – 2.340 lei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(costul integral al serviciilor pe lună) x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%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=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70,2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lei/lună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=&gt; 70 lei/lună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;</w:t>
      </w:r>
    </w:p>
    <w:p w14:paraId="37886AD8" w14:textId="32990CEA" w:rsidR="00417289" w:rsidRPr="0020282B" w:rsidRDefault="00417289" w:rsidP="004172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Pentru gradele IIIA, IIIB – 1.560 lei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(costul integral al serviciilor pe lună) x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%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=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46,8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lei/lună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=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val="en-GB" w:eastAsia="ro-RO"/>
        </w:rPr>
        <w:t>&gt;</w:t>
      </w:r>
      <w:r w:rsidR="00F23998" w:rsidRPr="0020282B">
        <w:rPr>
          <w:rFonts w:ascii="Times New Roman" w:eastAsia="Times New Roman" w:hAnsi="Times New Roman"/>
          <w:b/>
          <w:sz w:val="24"/>
          <w:szCs w:val="24"/>
          <w:lang w:val="en-GB" w:eastAsia="ro-RO"/>
        </w:rPr>
        <w:t xml:space="preserve"> </w:t>
      </w:r>
      <w:r w:rsidR="004F7C41"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47 lei/lună</w:t>
      </w:r>
      <w:r w:rsidRPr="0020282B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</w:p>
    <w:p w14:paraId="0777BCDC" w14:textId="77777777" w:rsidR="00417289" w:rsidRPr="0020282B" w:rsidRDefault="00417289" w:rsidP="00BD72F4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4715C743" w14:textId="77777777" w:rsidR="001B40DB" w:rsidRPr="0020282B" w:rsidRDefault="001B40DB" w:rsidP="00BD72F4">
      <w:pPr>
        <w:ind w:firstLine="708"/>
        <w:jc w:val="both"/>
        <w:rPr>
          <w:bCs/>
        </w:rPr>
      </w:pPr>
    </w:p>
    <w:p w14:paraId="298A27EA" w14:textId="77777777" w:rsidR="001B40DB" w:rsidRPr="0020282B" w:rsidRDefault="001B40DB" w:rsidP="00BD72F4">
      <w:pPr>
        <w:jc w:val="both"/>
        <w:rPr>
          <w:bCs/>
        </w:rPr>
      </w:pPr>
    </w:p>
    <w:p w14:paraId="3429F5EE" w14:textId="69ABA575" w:rsidR="001B40DB" w:rsidRPr="00BD72F4" w:rsidRDefault="001B40DB" w:rsidP="00BD72F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D72F4">
        <w:rPr>
          <w:bCs/>
        </w:rPr>
        <w:tab/>
      </w:r>
      <w:r w:rsidR="00D40702">
        <w:rPr>
          <w:bCs/>
        </w:rPr>
        <w:t>*</w:t>
      </w:r>
      <w:r w:rsidRPr="00BD72F4">
        <w:rPr>
          <w:bCs/>
        </w:rPr>
        <w:t>Conform prevederilor Legii nr. 17/2000, republicată, cu modificările și completările ulterioare, art. 9 alin. 2 “</w:t>
      </w:r>
      <w:r w:rsidR="00BD72F4" w:rsidRPr="00BD72F4">
        <w:rPr>
          <w:rFonts w:eastAsiaTheme="minorHAnsi"/>
          <w:bCs/>
          <w:lang w:eastAsia="en-US"/>
        </w:rPr>
        <w:t xml:space="preserve"> Serviciile prevăzute la art. 8 alin. (2) lit. a) </w:t>
      </w:r>
      <w:proofErr w:type="spellStart"/>
      <w:r w:rsidR="00BD72F4" w:rsidRPr="00BD72F4">
        <w:rPr>
          <w:rFonts w:eastAsiaTheme="minorHAnsi"/>
          <w:bCs/>
          <w:lang w:eastAsia="en-US"/>
        </w:rPr>
        <w:t>şi</w:t>
      </w:r>
      <w:proofErr w:type="spellEnd"/>
      <w:r w:rsidR="00BD72F4" w:rsidRPr="00BD72F4">
        <w:rPr>
          <w:rFonts w:eastAsiaTheme="minorHAnsi"/>
          <w:bCs/>
          <w:lang w:eastAsia="en-US"/>
        </w:rPr>
        <w:t xml:space="preserve"> b) </w:t>
      </w:r>
      <w:proofErr w:type="spellStart"/>
      <w:r w:rsidR="00BD72F4" w:rsidRPr="00BD72F4">
        <w:rPr>
          <w:rFonts w:eastAsiaTheme="minorHAnsi"/>
          <w:bCs/>
          <w:lang w:eastAsia="en-US"/>
        </w:rPr>
        <w:t>şi</w:t>
      </w:r>
      <w:proofErr w:type="spellEnd"/>
      <w:r w:rsidR="00BD72F4" w:rsidRPr="00BD72F4">
        <w:rPr>
          <w:rFonts w:eastAsiaTheme="minorHAnsi"/>
          <w:bCs/>
          <w:lang w:eastAsia="en-US"/>
        </w:rPr>
        <w:t xml:space="preserve"> art. 8^1 alin. (2) lit. a) - c) se asigură fără plata </w:t>
      </w:r>
      <w:r w:rsidR="00F23998" w:rsidRPr="00BD72F4">
        <w:rPr>
          <w:rFonts w:eastAsiaTheme="minorHAnsi"/>
          <w:bCs/>
          <w:lang w:eastAsia="en-US"/>
        </w:rPr>
        <w:t>contribuției</w:t>
      </w:r>
      <w:r w:rsidR="00BD72F4" w:rsidRPr="00BD72F4">
        <w:rPr>
          <w:rFonts w:eastAsiaTheme="minorHAnsi"/>
          <w:bCs/>
          <w:lang w:eastAsia="en-US"/>
        </w:rPr>
        <w:t xml:space="preserve"> persoanelor vârstnice care, evaluate potrivit grilei </w:t>
      </w:r>
      <w:r w:rsidR="00F23998" w:rsidRPr="00BD72F4">
        <w:rPr>
          <w:rFonts w:eastAsiaTheme="minorHAnsi"/>
          <w:bCs/>
          <w:lang w:eastAsia="en-US"/>
        </w:rPr>
        <w:t>naționale</w:t>
      </w:r>
      <w:r w:rsidR="00BD72F4" w:rsidRPr="00BD72F4">
        <w:rPr>
          <w:rFonts w:eastAsiaTheme="minorHAnsi"/>
          <w:bCs/>
          <w:lang w:eastAsia="en-US"/>
        </w:rPr>
        <w:t xml:space="preserve"> de evaluare a nevoilor persoanelor vârstnice, se încadrează în una dintre următoarele </w:t>
      </w:r>
      <w:r w:rsidR="00F23998" w:rsidRPr="00BD72F4">
        <w:rPr>
          <w:rFonts w:eastAsiaTheme="minorHAnsi"/>
          <w:bCs/>
          <w:lang w:eastAsia="en-US"/>
        </w:rPr>
        <w:t>situații</w:t>
      </w:r>
      <w:r w:rsidR="00BD72F4" w:rsidRPr="00BD72F4">
        <w:rPr>
          <w:rFonts w:eastAsiaTheme="minorHAnsi"/>
          <w:bCs/>
          <w:lang w:eastAsia="en-US"/>
        </w:rPr>
        <w:t>:</w:t>
      </w:r>
    </w:p>
    <w:p w14:paraId="7E4298C9" w14:textId="4F3C445B" w:rsidR="00BD72F4" w:rsidRPr="00BD72F4" w:rsidRDefault="00BD72F4" w:rsidP="00BD72F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D72F4">
        <w:rPr>
          <w:rFonts w:eastAsiaTheme="minorHAnsi"/>
          <w:bCs/>
          <w:lang w:eastAsia="en-US"/>
        </w:rPr>
        <w:t xml:space="preserve">a) nu au venituri </w:t>
      </w:r>
      <w:r w:rsidR="00F23998" w:rsidRPr="00BD72F4">
        <w:rPr>
          <w:rFonts w:eastAsiaTheme="minorHAnsi"/>
          <w:bCs/>
          <w:lang w:eastAsia="en-US"/>
        </w:rPr>
        <w:t>și</w:t>
      </w:r>
      <w:r w:rsidRPr="00BD72F4">
        <w:rPr>
          <w:rFonts w:eastAsiaTheme="minorHAnsi"/>
          <w:bCs/>
          <w:lang w:eastAsia="en-US"/>
        </w:rPr>
        <w:t xml:space="preserve"> nici </w:t>
      </w:r>
      <w:r w:rsidR="00F23998" w:rsidRPr="00BD72F4">
        <w:rPr>
          <w:rFonts w:eastAsiaTheme="minorHAnsi"/>
          <w:bCs/>
          <w:lang w:eastAsia="en-US"/>
        </w:rPr>
        <w:t>susținători</w:t>
      </w:r>
      <w:r w:rsidRPr="00BD72F4">
        <w:rPr>
          <w:rFonts w:eastAsiaTheme="minorHAnsi"/>
          <w:bCs/>
          <w:lang w:eastAsia="en-US"/>
        </w:rPr>
        <w:t xml:space="preserve"> legali;</w:t>
      </w:r>
    </w:p>
    <w:p w14:paraId="5BEC5BA4" w14:textId="5F0A3341" w:rsidR="00BD72F4" w:rsidRPr="00BD72F4" w:rsidRDefault="00BD72F4" w:rsidP="00BD72F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D72F4">
        <w:rPr>
          <w:rFonts w:eastAsiaTheme="minorHAnsi"/>
          <w:bCs/>
          <w:lang w:eastAsia="en-US"/>
        </w:rPr>
        <w:t xml:space="preserve">b) sunt beneficiari ai ajutorului social acordat în baza Legii nr. 416/2001 privind venitul minim garantat, cu modificările </w:t>
      </w:r>
      <w:proofErr w:type="spellStart"/>
      <w:r w:rsidRPr="00BD72F4">
        <w:rPr>
          <w:rFonts w:eastAsiaTheme="minorHAnsi"/>
          <w:bCs/>
          <w:lang w:eastAsia="en-US"/>
        </w:rPr>
        <w:t>şi</w:t>
      </w:r>
      <w:proofErr w:type="spellEnd"/>
      <w:r w:rsidRPr="00BD72F4">
        <w:rPr>
          <w:rFonts w:eastAsiaTheme="minorHAnsi"/>
          <w:bCs/>
          <w:lang w:eastAsia="en-US"/>
        </w:rPr>
        <w:t xml:space="preserve"> completările ulterioare, sau realizează venituri al căror cuantum se situează sub nivelul </w:t>
      </w:r>
      <w:r w:rsidR="00F23998" w:rsidRPr="00BD72F4">
        <w:rPr>
          <w:rFonts w:eastAsiaTheme="minorHAnsi"/>
          <w:bCs/>
          <w:lang w:eastAsia="en-US"/>
        </w:rPr>
        <w:t>indemnizației</w:t>
      </w:r>
      <w:r w:rsidRPr="00BD72F4">
        <w:rPr>
          <w:rFonts w:eastAsiaTheme="minorHAnsi"/>
          <w:bCs/>
          <w:lang w:eastAsia="en-US"/>
        </w:rPr>
        <w:t xml:space="preserve"> sociale pentru pensionari prevăzute de </w:t>
      </w:r>
      <w:r w:rsidR="00F23998" w:rsidRPr="00BD72F4">
        <w:rPr>
          <w:rFonts w:eastAsiaTheme="minorHAnsi"/>
          <w:bCs/>
          <w:lang w:eastAsia="en-US"/>
        </w:rPr>
        <w:t>Ordonanța</w:t>
      </w:r>
      <w:r w:rsidRPr="00BD72F4">
        <w:rPr>
          <w:rFonts w:eastAsiaTheme="minorHAnsi"/>
          <w:bCs/>
          <w:lang w:eastAsia="en-US"/>
        </w:rPr>
        <w:t xml:space="preserve"> de </w:t>
      </w:r>
      <w:r w:rsidR="00F23998" w:rsidRPr="00BD72F4">
        <w:rPr>
          <w:rFonts w:eastAsiaTheme="minorHAnsi"/>
          <w:bCs/>
          <w:lang w:eastAsia="en-US"/>
        </w:rPr>
        <w:t>urgență</w:t>
      </w:r>
      <w:r w:rsidRPr="00BD72F4">
        <w:rPr>
          <w:rFonts w:eastAsiaTheme="minorHAnsi"/>
          <w:bCs/>
          <w:lang w:eastAsia="en-US"/>
        </w:rPr>
        <w:t xml:space="preserve"> a Guvernului nr. 6/2009 privind instituirea pensiei sociale minime garantate, aprobată prin Legea nr. 196/2009, cu modificările ulterioare;</w:t>
      </w:r>
    </w:p>
    <w:p w14:paraId="15848FE7" w14:textId="3FFD76F7" w:rsidR="00BD72F4" w:rsidRPr="00BD72F4" w:rsidRDefault="00BD72F4" w:rsidP="00BD72F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D72F4">
        <w:rPr>
          <w:rFonts w:eastAsiaTheme="minorHAnsi"/>
          <w:bCs/>
          <w:lang w:eastAsia="en-US"/>
        </w:rPr>
        <w:t xml:space="preserve">c) </w:t>
      </w:r>
      <w:r w:rsidR="00F23998" w:rsidRPr="00BD72F4">
        <w:rPr>
          <w:rFonts w:eastAsiaTheme="minorHAnsi"/>
          <w:bCs/>
          <w:lang w:eastAsia="en-US"/>
        </w:rPr>
        <w:t>susținătorii</w:t>
      </w:r>
      <w:r w:rsidRPr="00BD72F4">
        <w:rPr>
          <w:rFonts w:eastAsiaTheme="minorHAnsi"/>
          <w:bCs/>
          <w:lang w:eastAsia="en-US"/>
        </w:rPr>
        <w:t xml:space="preserve"> legali ai persoanelor vârstnice prevăzute la lit. b) realizează venituri al căror cuantum se situează sub cuantumurile veniturilor prevăzute la lit. b).</w:t>
      </w:r>
    </w:p>
    <w:p w14:paraId="2B4E1EC9" w14:textId="1718844D" w:rsidR="001B40DB" w:rsidRPr="008837F7" w:rsidRDefault="001B40DB" w:rsidP="001E44D5">
      <w:pPr>
        <w:pStyle w:val="Footer"/>
        <w:rPr>
          <w:b/>
          <w:bCs/>
          <w:color w:val="FF0000"/>
        </w:rPr>
      </w:pPr>
    </w:p>
    <w:p w14:paraId="22984C5A" w14:textId="47B5CC05" w:rsidR="001B40DB" w:rsidRPr="008837F7" w:rsidRDefault="001B40DB" w:rsidP="001E44D5">
      <w:pPr>
        <w:pStyle w:val="Footer"/>
        <w:rPr>
          <w:b/>
          <w:bCs/>
          <w:color w:val="FF0000"/>
        </w:rPr>
      </w:pPr>
    </w:p>
    <w:p w14:paraId="2460C5EB" w14:textId="2F9583A4" w:rsidR="001B40DB" w:rsidRPr="008837F7" w:rsidRDefault="001B40DB" w:rsidP="001E44D5">
      <w:pPr>
        <w:pStyle w:val="Footer"/>
        <w:rPr>
          <w:b/>
          <w:bCs/>
          <w:color w:val="FF0000"/>
        </w:rPr>
      </w:pPr>
    </w:p>
    <w:p w14:paraId="15E7F80F" w14:textId="7F2403E1" w:rsidR="001B40DB" w:rsidRPr="008837F7" w:rsidRDefault="001B40DB" w:rsidP="001E44D5">
      <w:pPr>
        <w:pStyle w:val="Footer"/>
        <w:rPr>
          <w:b/>
          <w:bCs/>
          <w:color w:val="FF0000"/>
        </w:rPr>
      </w:pPr>
    </w:p>
    <w:p w14:paraId="23B5C3EE" w14:textId="0F2A383D" w:rsidR="001B40DB" w:rsidRDefault="001B40DB" w:rsidP="001E44D5">
      <w:pPr>
        <w:pStyle w:val="Footer"/>
        <w:rPr>
          <w:b/>
          <w:bCs/>
        </w:rPr>
      </w:pPr>
    </w:p>
    <w:p w14:paraId="61BC272B" w14:textId="0A378081" w:rsidR="001B40DB" w:rsidRDefault="001B40DB" w:rsidP="001E44D5">
      <w:pPr>
        <w:pStyle w:val="Footer"/>
        <w:rPr>
          <w:b/>
          <w:bCs/>
        </w:rPr>
      </w:pPr>
    </w:p>
    <w:p w14:paraId="0E498D36" w14:textId="1178FF13" w:rsidR="001B40DB" w:rsidRDefault="001B40DB" w:rsidP="001E44D5">
      <w:pPr>
        <w:pStyle w:val="Footer"/>
        <w:rPr>
          <w:b/>
          <w:bCs/>
        </w:rPr>
      </w:pPr>
    </w:p>
    <w:p w14:paraId="69DE4854" w14:textId="0F89A2D9" w:rsidR="007121EE" w:rsidRDefault="007121EE" w:rsidP="001E44D5">
      <w:pPr>
        <w:pStyle w:val="Footer"/>
        <w:rPr>
          <w:b/>
          <w:bCs/>
        </w:rPr>
      </w:pPr>
    </w:p>
    <w:p w14:paraId="2E391AA0" w14:textId="5FBF4404" w:rsidR="007121EE" w:rsidRDefault="007121EE" w:rsidP="001E44D5">
      <w:pPr>
        <w:pStyle w:val="Footer"/>
        <w:rPr>
          <w:b/>
          <w:bCs/>
        </w:rPr>
      </w:pPr>
    </w:p>
    <w:p w14:paraId="47A129C4" w14:textId="06858CF4" w:rsidR="007121EE" w:rsidRDefault="007121EE" w:rsidP="001E44D5">
      <w:pPr>
        <w:pStyle w:val="Footer"/>
        <w:rPr>
          <w:b/>
          <w:bCs/>
        </w:rPr>
      </w:pPr>
    </w:p>
    <w:p w14:paraId="4C7D1686" w14:textId="75D6011F" w:rsidR="00194F86" w:rsidRDefault="00194F86" w:rsidP="001E44D5">
      <w:pPr>
        <w:pStyle w:val="Footer"/>
        <w:rPr>
          <w:b/>
          <w:bCs/>
        </w:rPr>
      </w:pPr>
    </w:p>
    <w:p w14:paraId="2DF5F86D" w14:textId="5048324E" w:rsidR="00194F86" w:rsidRDefault="00194F86" w:rsidP="001E44D5">
      <w:pPr>
        <w:pStyle w:val="Footer"/>
        <w:rPr>
          <w:b/>
          <w:bCs/>
        </w:rPr>
      </w:pPr>
    </w:p>
    <w:p w14:paraId="7CBEC9D3" w14:textId="3E51AEA5" w:rsidR="00194F86" w:rsidRDefault="00194F86" w:rsidP="001E44D5">
      <w:pPr>
        <w:pStyle w:val="Footer"/>
        <w:rPr>
          <w:b/>
          <w:bCs/>
        </w:rPr>
      </w:pPr>
    </w:p>
    <w:p w14:paraId="5EA5C7AE" w14:textId="18EA52F4" w:rsidR="00194F86" w:rsidRDefault="00194F86" w:rsidP="001E44D5">
      <w:pPr>
        <w:pStyle w:val="Footer"/>
        <w:rPr>
          <w:b/>
          <w:bCs/>
        </w:rPr>
      </w:pPr>
    </w:p>
    <w:p w14:paraId="707D0DF7" w14:textId="088DA6D5" w:rsidR="00194F86" w:rsidRDefault="00194F86" w:rsidP="001E44D5">
      <w:pPr>
        <w:pStyle w:val="Footer"/>
        <w:rPr>
          <w:b/>
          <w:bCs/>
        </w:rPr>
      </w:pPr>
    </w:p>
    <w:p w14:paraId="3D45F4A6" w14:textId="3FC751C8" w:rsidR="00194F86" w:rsidRDefault="00194F86" w:rsidP="001E44D5">
      <w:pPr>
        <w:pStyle w:val="Footer"/>
        <w:rPr>
          <w:b/>
          <w:bCs/>
        </w:rPr>
      </w:pPr>
    </w:p>
    <w:p w14:paraId="5C993873" w14:textId="7D1788F6" w:rsidR="00194F86" w:rsidRDefault="00194F86" w:rsidP="001E44D5">
      <w:pPr>
        <w:pStyle w:val="Footer"/>
        <w:rPr>
          <w:b/>
          <w:bCs/>
        </w:rPr>
      </w:pPr>
    </w:p>
    <w:p w14:paraId="0AEE48DF" w14:textId="726E3E18" w:rsidR="00194F86" w:rsidRDefault="00194F86" w:rsidP="001E44D5">
      <w:pPr>
        <w:pStyle w:val="Footer"/>
        <w:rPr>
          <w:b/>
          <w:bCs/>
        </w:rPr>
      </w:pPr>
    </w:p>
    <w:p w14:paraId="0A510992" w14:textId="57F706C5" w:rsidR="00194F86" w:rsidRDefault="00194F86" w:rsidP="001E44D5">
      <w:pPr>
        <w:pStyle w:val="Footer"/>
        <w:rPr>
          <w:b/>
          <w:bCs/>
        </w:rPr>
      </w:pPr>
    </w:p>
    <w:p w14:paraId="3ACB99EB" w14:textId="2FDCAADB" w:rsidR="0023054C" w:rsidRDefault="0023054C" w:rsidP="001E44D5">
      <w:pPr>
        <w:pStyle w:val="Footer"/>
        <w:rPr>
          <w:b/>
          <w:bCs/>
        </w:rPr>
      </w:pPr>
    </w:p>
    <w:p w14:paraId="3F936F45" w14:textId="1620907F" w:rsidR="0023054C" w:rsidRDefault="0023054C" w:rsidP="001E44D5">
      <w:pPr>
        <w:pStyle w:val="Footer"/>
        <w:rPr>
          <w:b/>
          <w:bCs/>
        </w:rPr>
      </w:pPr>
    </w:p>
    <w:p w14:paraId="7A541739" w14:textId="070BE3AA" w:rsidR="0023054C" w:rsidRDefault="0023054C" w:rsidP="001E44D5">
      <w:pPr>
        <w:pStyle w:val="Footer"/>
        <w:rPr>
          <w:b/>
          <w:bCs/>
        </w:rPr>
      </w:pPr>
    </w:p>
    <w:p w14:paraId="6E29B145" w14:textId="77777777" w:rsidR="0023054C" w:rsidRDefault="0023054C" w:rsidP="001E44D5">
      <w:pPr>
        <w:pStyle w:val="Footer"/>
        <w:rPr>
          <w:b/>
          <w:bCs/>
        </w:rPr>
      </w:pPr>
    </w:p>
    <w:p w14:paraId="3D0FED13" w14:textId="2706C034" w:rsidR="00194F86" w:rsidRDefault="00194F86" w:rsidP="001E44D5">
      <w:pPr>
        <w:pStyle w:val="Footer"/>
        <w:rPr>
          <w:b/>
          <w:bCs/>
        </w:rPr>
      </w:pPr>
    </w:p>
    <w:p w14:paraId="49085D9C" w14:textId="60FC17E4" w:rsidR="00194F86" w:rsidRDefault="00194F86" w:rsidP="001E44D5">
      <w:pPr>
        <w:pStyle w:val="Footer"/>
        <w:rPr>
          <w:b/>
          <w:bCs/>
        </w:rPr>
      </w:pPr>
    </w:p>
    <w:p w14:paraId="422D6716" w14:textId="62D887FD" w:rsidR="00194F86" w:rsidRDefault="00194F86" w:rsidP="001E44D5">
      <w:pPr>
        <w:pStyle w:val="Footer"/>
        <w:rPr>
          <w:b/>
          <w:bCs/>
        </w:rPr>
      </w:pPr>
    </w:p>
    <w:sectPr w:rsidR="00194F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93BD" w14:textId="77777777" w:rsidR="00F36B3C" w:rsidRDefault="00F36B3C">
      <w:r>
        <w:separator/>
      </w:r>
    </w:p>
  </w:endnote>
  <w:endnote w:type="continuationSeparator" w:id="0">
    <w:p w14:paraId="5EB2490E" w14:textId="77777777" w:rsidR="00F36B3C" w:rsidRDefault="00F3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2B89" w14:textId="77777777" w:rsidR="005B5F2C" w:rsidRDefault="00000000">
    <w:pPr>
      <w:pStyle w:val="Footer"/>
    </w:pPr>
  </w:p>
  <w:p w14:paraId="5B4C1E21" w14:textId="77777777" w:rsidR="005B5F2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6135" w14:textId="77777777" w:rsidR="00F36B3C" w:rsidRDefault="00F36B3C">
      <w:r>
        <w:separator/>
      </w:r>
    </w:p>
  </w:footnote>
  <w:footnote w:type="continuationSeparator" w:id="0">
    <w:p w14:paraId="3144DA0A" w14:textId="77777777" w:rsidR="00F36B3C" w:rsidRDefault="00F3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4EA"/>
    <w:multiLevelType w:val="hybridMultilevel"/>
    <w:tmpl w:val="5AECAA3A"/>
    <w:lvl w:ilvl="0" w:tplc="462A3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6B7797"/>
    <w:multiLevelType w:val="hybridMultilevel"/>
    <w:tmpl w:val="40B6F912"/>
    <w:lvl w:ilvl="0" w:tplc="9F062D2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35DC"/>
    <w:multiLevelType w:val="hybridMultilevel"/>
    <w:tmpl w:val="0DF498A4"/>
    <w:lvl w:ilvl="0" w:tplc="462A3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378758E"/>
    <w:multiLevelType w:val="hybridMultilevel"/>
    <w:tmpl w:val="1AD0F1DE"/>
    <w:lvl w:ilvl="0" w:tplc="9FA8803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76F7D13"/>
    <w:multiLevelType w:val="hybridMultilevel"/>
    <w:tmpl w:val="1F76562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2B1447"/>
    <w:multiLevelType w:val="hybridMultilevel"/>
    <w:tmpl w:val="3B6272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F1ADE"/>
    <w:multiLevelType w:val="hybridMultilevel"/>
    <w:tmpl w:val="CCEADA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07D83"/>
    <w:multiLevelType w:val="hybridMultilevel"/>
    <w:tmpl w:val="2DD81D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9133">
    <w:abstractNumId w:val="3"/>
  </w:num>
  <w:num w:numId="2" w16cid:durableId="2100715592">
    <w:abstractNumId w:val="10"/>
  </w:num>
  <w:num w:numId="3" w16cid:durableId="1558056374">
    <w:abstractNumId w:val="5"/>
  </w:num>
  <w:num w:numId="4" w16cid:durableId="1240366159">
    <w:abstractNumId w:val="7"/>
  </w:num>
  <w:num w:numId="5" w16cid:durableId="1425876527">
    <w:abstractNumId w:val="1"/>
  </w:num>
  <w:num w:numId="6" w16cid:durableId="420955252">
    <w:abstractNumId w:val="6"/>
  </w:num>
  <w:num w:numId="7" w16cid:durableId="1465731137">
    <w:abstractNumId w:val="8"/>
  </w:num>
  <w:num w:numId="8" w16cid:durableId="197202271">
    <w:abstractNumId w:val="9"/>
  </w:num>
  <w:num w:numId="9" w16cid:durableId="1616668566">
    <w:abstractNumId w:val="2"/>
  </w:num>
  <w:num w:numId="10" w16cid:durableId="430012864">
    <w:abstractNumId w:val="0"/>
  </w:num>
  <w:num w:numId="11" w16cid:durableId="87681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D5"/>
    <w:rsid w:val="0002219C"/>
    <w:rsid w:val="00054E2E"/>
    <w:rsid w:val="00055BF7"/>
    <w:rsid w:val="000607DD"/>
    <w:rsid w:val="00097A52"/>
    <w:rsid w:val="000A1EE4"/>
    <w:rsid w:val="000B7526"/>
    <w:rsid w:val="00134BDE"/>
    <w:rsid w:val="001410A8"/>
    <w:rsid w:val="00153F2B"/>
    <w:rsid w:val="001546B9"/>
    <w:rsid w:val="00194F86"/>
    <w:rsid w:val="001A564D"/>
    <w:rsid w:val="001A6B6D"/>
    <w:rsid w:val="001B40DB"/>
    <w:rsid w:val="001C4712"/>
    <w:rsid w:val="001D2016"/>
    <w:rsid w:val="001D2369"/>
    <w:rsid w:val="001E0CB9"/>
    <w:rsid w:val="001E44D5"/>
    <w:rsid w:val="0020282B"/>
    <w:rsid w:val="0023054C"/>
    <w:rsid w:val="00233708"/>
    <w:rsid w:val="0023611C"/>
    <w:rsid w:val="0024578D"/>
    <w:rsid w:val="00250101"/>
    <w:rsid w:val="00266146"/>
    <w:rsid w:val="0028070F"/>
    <w:rsid w:val="002909EC"/>
    <w:rsid w:val="002B7794"/>
    <w:rsid w:val="002D06EB"/>
    <w:rsid w:val="003272DE"/>
    <w:rsid w:val="00350D46"/>
    <w:rsid w:val="0035347D"/>
    <w:rsid w:val="00363B48"/>
    <w:rsid w:val="0037434B"/>
    <w:rsid w:val="003A1BAF"/>
    <w:rsid w:val="003D2C1F"/>
    <w:rsid w:val="0040170B"/>
    <w:rsid w:val="00407CE0"/>
    <w:rsid w:val="00417289"/>
    <w:rsid w:val="00430CD4"/>
    <w:rsid w:val="004930F1"/>
    <w:rsid w:val="004A0E4D"/>
    <w:rsid w:val="004C1C3B"/>
    <w:rsid w:val="004F7C41"/>
    <w:rsid w:val="0053084B"/>
    <w:rsid w:val="00553FA0"/>
    <w:rsid w:val="00565CB8"/>
    <w:rsid w:val="005739FB"/>
    <w:rsid w:val="0058081E"/>
    <w:rsid w:val="00583D4F"/>
    <w:rsid w:val="005A0D2C"/>
    <w:rsid w:val="005F75DC"/>
    <w:rsid w:val="00630067"/>
    <w:rsid w:val="00674E2E"/>
    <w:rsid w:val="006802B8"/>
    <w:rsid w:val="00697E6D"/>
    <w:rsid w:val="006A7507"/>
    <w:rsid w:val="006E7672"/>
    <w:rsid w:val="007121EE"/>
    <w:rsid w:val="00730518"/>
    <w:rsid w:val="00771837"/>
    <w:rsid w:val="00774EC5"/>
    <w:rsid w:val="00781D9E"/>
    <w:rsid w:val="007830A9"/>
    <w:rsid w:val="00793725"/>
    <w:rsid w:val="007C0A84"/>
    <w:rsid w:val="00831219"/>
    <w:rsid w:val="008837F7"/>
    <w:rsid w:val="008E7E05"/>
    <w:rsid w:val="009307E0"/>
    <w:rsid w:val="00940C60"/>
    <w:rsid w:val="00962CCB"/>
    <w:rsid w:val="00986918"/>
    <w:rsid w:val="009D3A82"/>
    <w:rsid w:val="00A00F46"/>
    <w:rsid w:val="00A260FD"/>
    <w:rsid w:val="00A5423F"/>
    <w:rsid w:val="00A81CD2"/>
    <w:rsid w:val="00A877CD"/>
    <w:rsid w:val="00AC262E"/>
    <w:rsid w:val="00AC4FFB"/>
    <w:rsid w:val="00AC7497"/>
    <w:rsid w:val="00B81410"/>
    <w:rsid w:val="00B82156"/>
    <w:rsid w:val="00B84951"/>
    <w:rsid w:val="00B90CF6"/>
    <w:rsid w:val="00BD3290"/>
    <w:rsid w:val="00BD60E4"/>
    <w:rsid w:val="00BD72F4"/>
    <w:rsid w:val="00C06018"/>
    <w:rsid w:val="00C45DA7"/>
    <w:rsid w:val="00C65E5A"/>
    <w:rsid w:val="00C73DBE"/>
    <w:rsid w:val="00C86E6C"/>
    <w:rsid w:val="00CA42D7"/>
    <w:rsid w:val="00CC387B"/>
    <w:rsid w:val="00D05806"/>
    <w:rsid w:val="00D16AAE"/>
    <w:rsid w:val="00D40702"/>
    <w:rsid w:val="00D70284"/>
    <w:rsid w:val="00D91B59"/>
    <w:rsid w:val="00D94F8B"/>
    <w:rsid w:val="00D95388"/>
    <w:rsid w:val="00DC4216"/>
    <w:rsid w:val="00DF1F0D"/>
    <w:rsid w:val="00E20CA5"/>
    <w:rsid w:val="00E24500"/>
    <w:rsid w:val="00E44FE5"/>
    <w:rsid w:val="00E85702"/>
    <w:rsid w:val="00E93E21"/>
    <w:rsid w:val="00EA16E6"/>
    <w:rsid w:val="00EF5E60"/>
    <w:rsid w:val="00F1443A"/>
    <w:rsid w:val="00F14515"/>
    <w:rsid w:val="00F23998"/>
    <w:rsid w:val="00F36B3C"/>
    <w:rsid w:val="00F76100"/>
    <w:rsid w:val="00F8200A"/>
    <w:rsid w:val="00F866CA"/>
    <w:rsid w:val="00FB6D3B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6E8C"/>
  <w15:chartTrackingRefBased/>
  <w15:docId w15:val="{D5810631-DCCC-499D-B4D3-C8DE293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44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4D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1E4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1E44D5"/>
    <w:pPr>
      <w:spacing w:after="0" w:line="240" w:lineRule="auto"/>
    </w:pPr>
  </w:style>
  <w:style w:type="table" w:styleId="TableGrid">
    <w:name w:val="Table Grid"/>
    <w:basedOn w:val="TableNormal"/>
    <w:uiPriority w:val="39"/>
    <w:rsid w:val="001E44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C8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1643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DAS DAs</cp:lastModifiedBy>
  <cp:revision>8</cp:revision>
  <dcterms:created xsi:type="dcterms:W3CDTF">2023-06-21T05:50:00Z</dcterms:created>
  <dcterms:modified xsi:type="dcterms:W3CDTF">2023-06-21T08:22:00Z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926f92cc4f994b6ac2fc1d18dd6d37d7f09f128b37284f56885b813eb24fb7ea</vt:lpwstr>
  </property>
</Properties>
</file>