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3CF0" w14:textId="23DD8F7B" w:rsidR="00D028FF" w:rsidRPr="002E5902" w:rsidRDefault="0092669B" w:rsidP="00463C6C">
      <w:pPr>
        <w:spacing w:after="60" w:line="276" w:lineRule="auto"/>
        <w:rPr>
          <w:rFonts w:ascii="Trebuchet MS" w:hAnsi="Trebuchet MS"/>
        </w:rPr>
      </w:pPr>
      <w:r w:rsidRPr="00325C57">
        <w:rPr>
          <w:i/>
          <w:iCs/>
        </w:rPr>
        <w:drawing>
          <wp:inline distT="0" distB="0" distL="0" distR="0" wp14:anchorId="05D61D68" wp14:editId="3C8FF173">
            <wp:extent cx="6410325" cy="961390"/>
            <wp:effectExtent l="0" t="0" r="9525"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66115" cy="969757"/>
                    </a:xfrm>
                    <a:prstGeom prst="rect">
                      <a:avLst/>
                    </a:prstGeom>
                  </pic:spPr>
                </pic:pic>
              </a:graphicData>
            </a:graphic>
          </wp:inline>
        </w:drawing>
      </w:r>
    </w:p>
    <w:p w14:paraId="244B7191" w14:textId="7D5088DC" w:rsidR="008905C8" w:rsidRPr="002E5902" w:rsidRDefault="008905C8" w:rsidP="00463C6C">
      <w:pPr>
        <w:spacing w:after="60" w:line="276" w:lineRule="auto"/>
        <w:rPr>
          <w:rFonts w:ascii="Trebuchet MS" w:hAnsi="Trebuchet MS"/>
        </w:rPr>
      </w:pPr>
    </w:p>
    <w:p w14:paraId="1C35E8F5" w14:textId="77777777" w:rsidR="008905C8" w:rsidRPr="002E5902" w:rsidRDefault="008905C8" w:rsidP="0092669B">
      <w:pPr>
        <w:pStyle w:val="Heading1"/>
        <w:spacing w:before="0"/>
        <w:jc w:val="left"/>
        <w:rPr>
          <w:rFonts w:ascii="Trebuchet MS" w:hAnsi="Trebuchet MS"/>
          <w:color w:val="767171" w:themeColor="background2" w:themeShade="80"/>
          <w:sz w:val="22"/>
          <w:szCs w:val="22"/>
        </w:rPr>
      </w:pPr>
      <w:bookmarkStart w:id="0" w:name="_Toc103085007"/>
      <w:bookmarkStart w:id="1" w:name="_Toc103765389"/>
      <w:bookmarkStart w:id="2" w:name="_Toc127389066"/>
      <w:bookmarkStart w:id="3" w:name="_Toc127653123"/>
      <w:r w:rsidRPr="002E5902">
        <w:rPr>
          <w:rFonts w:ascii="Trebuchet MS" w:hAnsi="Trebuchet MS"/>
          <w:color w:val="767171" w:themeColor="background2" w:themeShade="80"/>
          <w:sz w:val="22"/>
          <w:szCs w:val="22"/>
        </w:rPr>
        <w:t>Nr. de înregistrare la Autoritatea Contractantă</w:t>
      </w:r>
      <w:bookmarkEnd w:id="0"/>
      <w:bookmarkEnd w:id="1"/>
      <w:bookmarkEnd w:id="2"/>
      <w:bookmarkEnd w:id="3"/>
    </w:p>
    <w:bookmarkStart w:id="4" w:name="_Toc103085008"/>
    <w:bookmarkStart w:id="5" w:name="_Toc103765390"/>
    <w:bookmarkStart w:id="6" w:name="_Toc127389067"/>
    <w:bookmarkStart w:id="7" w:name="_Toc127653124"/>
    <w:p w14:paraId="5B36C031" w14:textId="77777777" w:rsidR="008905C8" w:rsidRPr="002E5902" w:rsidRDefault="008B5873" w:rsidP="0092669B">
      <w:pPr>
        <w:pStyle w:val="Heading1"/>
        <w:spacing w:before="0"/>
        <w:jc w:val="left"/>
        <w:rPr>
          <w:rFonts w:ascii="Trebuchet MS" w:hAnsi="Trebuchet MS"/>
          <w:b w:val="0"/>
          <w:bCs/>
          <w:color w:val="767171" w:themeColor="background2" w:themeShade="80"/>
          <w:sz w:val="22"/>
          <w:szCs w:val="22"/>
        </w:rPr>
      </w:pPr>
      <w:sdt>
        <w:sdtPr>
          <w:rPr>
            <w:rFonts w:ascii="Trebuchet MS" w:hAnsi="Trebuchet MS"/>
            <w:b w:val="0"/>
            <w:bCs/>
            <w:color w:val="767171" w:themeColor="background2" w:themeShade="80"/>
            <w:sz w:val="22"/>
            <w:szCs w:val="22"/>
          </w:rPr>
          <w:id w:val="516051738"/>
          <w:placeholder>
            <w:docPart w:val="51EB7AEABDC24BF2BB0795DDEF9BD849"/>
          </w:placeholder>
        </w:sdtPr>
        <w:sdtEndPr/>
        <w:sdtContent>
          <w:r w:rsidR="008905C8" w:rsidRPr="002E5902">
            <w:rPr>
              <w:rFonts w:ascii="Trebuchet MS" w:hAnsi="Trebuchet MS"/>
              <w:b w:val="0"/>
              <w:bCs/>
              <w:color w:val="767171" w:themeColor="background2" w:themeShade="80"/>
              <w:sz w:val="22"/>
              <w:szCs w:val="22"/>
            </w:rPr>
            <w:t>_______</w:t>
          </w:r>
        </w:sdtContent>
      </w:sdt>
      <w:r w:rsidR="008905C8" w:rsidRPr="002E5902">
        <w:rPr>
          <w:rFonts w:ascii="Trebuchet MS" w:hAnsi="Trebuchet MS"/>
          <w:b w:val="0"/>
          <w:bCs/>
          <w:color w:val="767171" w:themeColor="background2" w:themeShade="80"/>
          <w:sz w:val="22"/>
          <w:szCs w:val="22"/>
        </w:rPr>
        <w:t xml:space="preserve"> / </w:t>
      </w:r>
      <w:sdt>
        <w:sdtPr>
          <w:rPr>
            <w:rFonts w:ascii="Trebuchet MS" w:hAnsi="Trebuchet MS"/>
            <w:b w:val="0"/>
            <w:bCs/>
            <w:color w:val="767171" w:themeColor="background2" w:themeShade="80"/>
            <w:sz w:val="22"/>
            <w:szCs w:val="22"/>
          </w:rPr>
          <w:id w:val="-2000959005"/>
          <w:placeholder>
            <w:docPart w:val="51EB7AEABDC24BF2BB0795DDEF9BD849"/>
          </w:placeholder>
        </w:sdtPr>
        <w:sdtEndPr/>
        <w:sdtContent>
          <w:r w:rsidR="008905C8" w:rsidRPr="002E5902">
            <w:rPr>
              <w:rFonts w:ascii="Trebuchet MS" w:hAnsi="Trebuchet MS"/>
              <w:b w:val="0"/>
              <w:bCs/>
              <w:color w:val="767171" w:themeColor="background2" w:themeShade="80"/>
              <w:sz w:val="22"/>
              <w:szCs w:val="22"/>
            </w:rPr>
            <w:t>_________</w:t>
          </w:r>
        </w:sdtContent>
      </w:sdt>
      <w:bookmarkEnd w:id="4"/>
      <w:bookmarkEnd w:id="5"/>
      <w:bookmarkEnd w:id="6"/>
      <w:bookmarkEnd w:id="7"/>
    </w:p>
    <w:p w14:paraId="5E77F2B0" w14:textId="77777777" w:rsidR="008905C8" w:rsidRPr="002E5902" w:rsidRDefault="008905C8" w:rsidP="00463C6C">
      <w:pPr>
        <w:pStyle w:val="Heading1"/>
        <w:spacing w:before="0"/>
        <w:jc w:val="right"/>
        <w:rPr>
          <w:rFonts w:ascii="Trebuchet MS" w:hAnsi="Trebuchet MS"/>
          <w:b w:val="0"/>
          <w:bCs/>
          <w:color w:val="767171" w:themeColor="background2" w:themeShade="80"/>
          <w:sz w:val="22"/>
          <w:szCs w:val="22"/>
        </w:rPr>
      </w:pPr>
    </w:p>
    <w:p w14:paraId="3AA63071" w14:textId="77777777" w:rsidR="008905C8" w:rsidRPr="002E5902" w:rsidRDefault="008905C8" w:rsidP="00463C6C">
      <w:pPr>
        <w:pStyle w:val="Heading1"/>
        <w:spacing w:before="0"/>
        <w:jc w:val="right"/>
        <w:rPr>
          <w:rFonts w:ascii="Trebuchet MS" w:hAnsi="Trebuchet MS"/>
          <w:b w:val="0"/>
          <w:bCs/>
          <w:color w:val="767171" w:themeColor="background2" w:themeShade="80"/>
          <w:sz w:val="22"/>
          <w:szCs w:val="22"/>
        </w:rPr>
      </w:pPr>
      <w:bookmarkStart w:id="8" w:name="_Toc103085009"/>
      <w:bookmarkStart w:id="9" w:name="_Toc103765391"/>
      <w:bookmarkStart w:id="10" w:name="_Toc127389068"/>
      <w:bookmarkStart w:id="11" w:name="_Toc127653125"/>
      <w:r w:rsidRPr="002E5902">
        <w:rPr>
          <w:rFonts w:ascii="Trebuchet MS" w:hAnsi="Trebuchet MS"/>
          <w:b w:val="0"/>
          <w:bCs/>
          <w:color w:val="767171" w:themeColor="background2" w:themeShade="80"/>
          <w:sz w:val="22"/>
          <w:szCs w:val="22"/>
        </w:rPr>
        <w:t>Aprobat</w:t>
      </w:r>
      <w:bookmarkEnd w:id="8"/>
      <w:bookmarkEnd w:id="9"/>
      <w:bookmarkEnd w:id="10"/>
      <w:bookmarkEnd w:id="11"/>
    </w:p>
    <w:p w14:paraId="149D251D" w14:textId="6111E2FA" w:rsidR="008905C8" w:rsidRPr="002E5902" w:rsidRDefault="0092669B" w:rsidP="00463C6C">
      <w:pPr>
        <w:pStyle w:val="Heading1"/>
        <w:pBdr>
          <w:bottom w:val="single" w:sz="12" w:space="1" w:color="auto"/>
        </w:pBdr>
        <w:spacing w:before="0"/>
        <w:jc w:val="right"/>
        <w:rPr>
          <w:rFonts w:ascii="Trebuchet MS" w:hAnsi="Trebuchet MS"/>
          <w:b w:val="0"/>
          <w:bCs/>
          <w:color w:val="767171" w:themeColor="background2" w:themeShade="80"/>
          <w:sz w:val="22"/>
          <w:szCs w:val="22"/>
        </w:rPr>
      </w:pPr>
      <w:bookmarkStart w:id="12" w:name="_Toc127389069"/>
      <w:bookmarkStart w:id="13" w:name="_Toc127653126"/>
      <w:r w:rsidRPr="0092669B">
        <w:rPr>
          <w:rFonts w:ascii="Trebuchet MS" w:hAnsi="Trebuchet MS"/>
          <w:b w:val="0"/>
          <w:bCs/>
          <w:color w:val="767171" w:themeColor="background2" w:themeShade="80"/>
          <w:sz w:val="22"/>
          <w:szCs w:val="22"/>
        </w:rPr>
        <w:t>Președinte A.D.I. ECOLECT MUREȘ</w:t>
      </w:r>
      <w:bookmarkEnd w:id="12"/>
      <w:bookmarkEnd w:id="13"/>
    </w:p>
    <w:p w14:paraId="6BA576A4" w14:textId="41192D08" w:rsidR="008905C8" w:rsidRPr="002E5902" w:rsidRDefault="0092669B" w:rsidP="00463C6C">
      <w:pPr>
        <w:pStyle w:val="Heading1"/>
        <w:spacing w:before="0"/>
        <w:jc w:val="right"/>
        <w:rPr>
          <w:rFonts w:ascii="Trebuchet MS" w:hAnsi="Trebuchet MS"/>
          <w:color w:val="767171" w:themeColor="background2" w:themeShade="80"/>
          <w:sz w:val="22"/>
          <w:szCs w:val="22"/>
        </w:rPr>
      </w:pPr>
      <w:bookmarkStart w:id="14" w:name="_Toc127389070"/>
      <w:bookmarkStart w:id="15" w:name="_Toc127653127"/>
      <w:r w:rsidRPr="0092669B">
        <w:rPr>
          <w:rFonts w:ascii="Trebuchet MS" w:hAnsi="Trebuchet MS"/>
          <w:color w:val="auto"/>
          <w:sz w:val="22"/>
          <w:szCs w:val="22"/>
        </w:rPr>
        <w:t>Péter Ferenc</w:t>
      </w:r>
      <w:bookmarkEnd w:id="14"/>
      <w:bookmarkEnd w:id="15"/>
    </w:p>
    <w:p w14:paraId="45C558C1" w14:textId="0158ECF8" w:rsidR="008905C8" w:rsidRDefault="008905C8" w:rsidP="00463C6C">
      <w:pPr>
        <w:pStyle w:val="Heading1"/>
        <w:spacing w:before="0"/>
        <w:rPr>
          <w:rFonts w:ascii="Trebuchet MS" w:hAnsi="Trebuchet MS"/>
          <w:color w:val="767171" w:themeColor="background2" w:themeShade="80"/>
          <w:sz w:val="16"/>
          <w:szCs w:val="16"/>
        </w:rPr>
      </w:pPr>
    </w:p>
    <w:p w14:paraId="058A366D" w14:textId="77777777" w:rsidR="0092669B" w:rsidRDefault="0092669B" w:rsidP="00463C6C">
      <w:pPr>
        <w:pStyle w:val="Heading1"/>
        <w:spacing w:before="0"/>
        <w:rPr>
          <w:rFonts w:ascii="Trebuchet MS" w:hAnsi="Trebuchet MS"/>
          <w:color w:val="767171" w:themeColor="background2" w:themeShade="80"/>
          <w:sz w:val="16"/>
          <w:szCs w:val="16"/>
        </w:rPr>
      </w:pPr>
    </w:p>
    <w:p w14:paraId="0D4A3B68" w14:textId="5B801C35" w:rsidR="000D7FEF" w:rsidRPr="000D7FEF" w:rsidRDefault="000D7FEF" w:rsidP="0092669B">
      <w:pPr>
        <w:spacing w:before="120"/>
        <w:ind w:right="-149"/>
        <w:rPr>
          <w:rFonts w:ascii="Trebuchet MS" w:hAnsi="Trebuchet MS"/>
          <w:b/>
          <w:bCs/>
          <w:color w:val="0070C0"/>
          <w:sz w:val="32"/>
          <w:szCs w:val="32"/>
        </w:rPr>
      </w:pPr>
      <w:r w:rsidRPr="000D7FEF">
        <w:rPr>
          <w:rFonts w:ascii="Trebuchet MS" w:hAnsi="Trebuchet MS"/>
          <w:b/>
          <w:bCs/>
          <w:color w:val="0070C0"/>
          <w:sz w:val="32"/>
          <w:szCs w:val="32"/>
        </w:rPr>
        <w:t>Secțiunea A2</w:t>
      </w:r>
    </w:p>
    <w:p w14:paraId="206814C3" w14:textId="33102438" w:rsidR="0092669B" w:rsidRPr="0092669B" w:rsidRDefault="00DB5B54" w:rsidP="0092669B">
      <w:pPr>
        <w:spacing w:before="120"/>
        <w:ind w:right="-149"/>
        <w:rPr>
          <w:rFonts w:ascii="Trebuchet MS" w:hAnsi="Trebuchet MS"/>
          <w:b/>
          <w:bCs/>
          <w:sz w:val="32"/>
          <w:szCs w:val="32"/>
        </w:rPr>
      </w:pPr>
      <w:r>
        <w:rPr>
          <w:rFonts w:ascii="Trebuchet MS" w:hAnsi="Trebuchet MS"/>
          <w:b/>
          <w:bCs/>
          <w:sz w:val="32"/>
          <w:szCs w:val="32"/>
        </w:rPr>
        <w:t>STRATEGIA DE CONTRACTARE</w:t>
      </w:r>
      <w:r w:rsidR="0092669B" w:rsidRPr="0092669B">
        <w:rPr>
          <w:rFonts w:ascii="Trebuchet MS" w:hAnsi="Trebuchet MS"/>
          <w:b/>
          <w:bCs/>
          <w:sz w:val="32"/>
          <w:szCs w:val="32"/>
        </w:rPr>
        <w:t xml:space="preserve"> pentru delegarea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p w14:paraId="2A17D190" w14:textId="77777777" w:rsidR="00110307" w:rsidRPr="00144836" w:rsidRDefault="00110307" w:rsidP="00110307">
      <w:pPr>
        <w:pStyle w:val="BodyText"/>
        <w:spacing w:after="120" w:line="276" w:lineRule="auto"/>
        <w:ind w:right="140"/>
        <w:jc w:val="center"/>
        <w:rPr>
          <w:rFonts w:ascii="Trebuchet MS" w:hAnsi="Trebuchet MS"/>
          <w:noProof/>
          <w:sz w:val="20"/>
          <w:lang w:val="ro-RO"/>
        </w:rPr>
      </w:pPr>
      <w:r w:rsidRPr="00144836">
        <w:rPr>
          <w:rFonts w:ascii="Trebuchet MS" w:hAnsi="Trebuchet MS"/>
          <w:b/>
          <w:bCs/>
          <w:noProof/>
          <w:sz w:val="28"/>
          <w:szCs w:val="28"/>
        </w:rPr>
        <w:t xml:space="preserve">- </w:t>
      </w:r>
      <w:r w:rsidRPr="00144836">
        <w:rPr>
          <w:rFonts w:ascii="Trebuchet MS" w:hAnsi="Trebuchet MS"/>
          <w:b/>
          <w:bCs/>
          <w:noProof/>
          <w:color w:val="0070C0"/>
          <w:sz w:val="28"/>
          <w:szCs w:val="28"/>
        </w:rPr>
        <w:t xml:space="preserve">Negociere fără publicarea prealabilă a unui anunț de participare </w:t>
      </w:r>
      <w:r w:rsidRPr="00144836">
        <w:rPr>
          <w:rFonts w:ascii="Trebuchet MS" w:hAnsi="Trebuchet MS"/>
          <w:b/>
          <w:bCs/>
          <w:noProof/>
          <w:sz w:val="28"/>
          <w:szCs w:val="28"/>
        </w:rPr>
        <w:t>–</w:t>
      </w:r>
    </w:p>
    <w:p w14:paraId="3FCEDA2E" w14:textId="24E1AC4A" w:rsidR="0092669B" w:rsidRDefault="0092669B" w:rsidP="0092669B">
      <w:pPr>
        <w:spacing w:before="120"/>
        <w:rPr>
          <w:rFonts w:ascii="Trebuchet MS" w:hAnsi="Trebuchet MS"/>
          <w:b/>
          <w:bCs/>
          <w:sz w:val="16"/>
          <w:szCs w:val="16"/>
        </w:rPr>
      </w:pPr>
    </w:p>
    <w:p w14:paraId="009B52CD" w14:textId="77777777" w:rsidR="00DD5C60" w:rsidRPr="0092669B" w:rsidRDefault="00DD5C60" w:rsidP="0092669B">
      <w:pPr>
        <w:spacing w:before="120"/>
        <w:rPr>
          <w:rFonts w:ascii="Trebuchet MS" w:hAnsi="Trebuchet MS"/>
          <w:b/>
          <w:bCs/>
          <w:sz w:val="16"/>
          <w:szCs w:val="16"/>
        </w:rPr>
      </w:pPr>
    </w:p>
    <w:p w14:paraId="5503900D" w14:textId="5499A1D1" w:rsidR="000D7FEF" w:rsidRPr="0092669B" w:rsidRDefault="000D7FEF" w:rsidP="000D7FEF">
      <w:pPr>
        <w:spacing w:before="120"/>
        <w:rPr>
          <w:rFonts w:ascii="Trebuchet MS" w:hAnsi="Trebuchet MS"/>
          <w:sz w:val="26"/>
          <w:szCs w:val="26"/>
        </w:rPr>
      </w:pPr>
      <w:r w:rsidRPr="0092669B">
        <w:rPr>
          <w:rFonts w:ascii="Trebuchet MS" w:hAnsi="Trebuchet MS"/>
          <w:sz w:val="26"/>
          <w:szCs w:val="26"/>
        </w:rPr>
        <w:t>Valoarea estimată</w:t>
      </w:r>
      <w:r w:rsidR="0071019A">
        <w:rPr>
          <w:rFonts w:ascii="Trebuchet MS" w:hAnsi="Trebuchet MS"/>
          <w:sz w:val="26"/>
          <w:szCs w:val="26"/>
        </w:rPr>
        <w:t xml:space="preserve"> Lunară</w:t>
      </w:r>
      <w:r w:rsidRPr="0092669B">
        <w:rPr>
          <w:rFonts w:ascii="Trebuchet MS" w:hAnsi="Trebuchet MS"/>
          <w:sz w:val="26"/>
          <w:szCs w:val="26"/>
        </w:rPr>
        <w:t xml:space="preserve"> a </w:t>
      </w:r>
      <w:r>
        <w:rPr>
          <w:rFonts w:ascii="Trebuchet MS" w:hAnsi="Trebuchet MS"/>
          <w:sz w:val="26"/>
          <w:szCs w:val="26"/>
        </w:rPr>
        <w:t>C</w:t>
      </w:r>
      <w:r w:rsidRPr="0092669B">
        <w:rPr>
          <w:rFonts w:ascii="Trebuchet MS" w:hAnsi="Trebuchet MS"/>
          <w:sz w:val="26"/>
          <w:szCs w:val="26"/>
        </w:rPr>
        <w:t>ontractului</w:t>
      </w:r>
      <w:r w:rsidR="00A01119">
        <w:rPr>
          <w:rFonts w:ascii="Trebuchet MS" w:hAnsi="Trebuchet MS"/>
          <w:sz w:val="26"/>
          <w:szCs w:val="26"/>
        </w:rPr>
        <w:t xml:space="preserve"> (</w:t>
      </w:r>
      <w:r w:rsidR="00FB7150" w:rsidRPr="00FB7150">
        <w:rPr>
          <w:rFonts w:ascii="Trebuchet MS" w:hAnsi="Trebuchet MS"/>
          <w:sz w:val="26"/>
          <w:szCs w:val="26"/>
        </w:rPr>
        <w:t>VteC</w:t>
      </w:r>
      <w:r w:rsidR="00A01119">
        <w:rPr>
          <w:rFonts w:ascii="Trebuchet MS" w:hAnsi="Trebuchet MS"/>
          <w:sz w:val="26"/>
          <w:szCs w:val="26"/>
        </w:rPr>
        <w:t>)</w:t>
      </w:r>
      <w:r w:rsidRPr="0092669B">
        <w:rPr>
          <w:rFonts w:ascii="Trebuchet MS" w:hAnsi="Trebuchet MS"/>
          <w:sz w:val="26"/>
          <w:szCs w:val="26"/>
        </w:rPr>
        <w:t xml:space="preserve">: </w:t>
      </w:r>
      <w:r w:rsidR="0071019A" w:rsidRPr="0071019A">
        <w:rPr>
          <w:rFonts w:ascii="Trebuchet MS" w:hAnsi="Trebuchet MS"/>
          <w:b/>
          <w:bCs/>
          <w:color w:val="0070C0"/>
          <w:sz w:val="26"/>
          <w:szCs w:val="26"/>
        </w:rPr>
        <w:t>1.935.043,63</w:t>
      </w:r>
      <w:r w:rsidRPr="00DB5B54">
        <w:rPr>
          <w:rFonts w:ascii="Trebuchet MS" w:hAnsi="Trebuchet MS"/>
          <w:sz w:val="26"/>
          <w:szCs w:val="26"/>
        </w:rPr>
        <w:t xml:space="preserve"> </w:t>
      </w:r>
      <w:r w:rsidRPr="0092669B">
        <w:rPr>
          <w:rFonts w:ascii="Trebuchet MS" w:hAnsi="Trebuchet MS"/>
          <w:sz w:val="26"/>
          <w:szCs w:val="26"/>
        </w:rPr>
        <w:t>lei fără TVA</w:t>
      </w:r>
      <w:r w:rsidR="00E60B9F">
        <w:rPr>
          <w:rFonts w:ascii="Trebuchet MS" w:hAnsi="Trebuchet MS"/>
          <w:sz w:val="26"/>
          <w:szCs w:val="26"/>
        </w:rPr>
        <w:t>/lună</w:t>
      </w:r>
    </w:p>
    <w:p w14:paraId="04BA222F" w14:textId="6402550C" w:rsidR="000D7FEF" w:rsidRPr="0092669B" w:rsidRDefault="000D7FEF" w:rsidP="000D7FEF">
      <w:pPr>
        <w:spacing w:before="120"/>
        <w:rPr>
          <w:rFonts w:ascii="Trebuchet MS" w:hAnsi="Trebuchet MS"/>
          <w:sz w:val="26"/>
          <w:szCs w:val="26"/>
        </w:rPr>
      </w:pPr>
      <w:r w:rsidRPr="0092669B">
        <w:rPr>
          <w:rFonts w:ascii="Trebuchet MS" w:hAnsi="Trebuchet MS"/>
          <w:sz w:val="26"/>
          <w:szCs w:val="26"/>
        </w:rPr>
        <w:t xml:space="preserve">Valoarea </w:t>
      </w:r>
      <w:r w:rsidR="00E60B9F">
        <w:rPr>
          <w:rFonts w:ascii="Trebuchet MS" w:hAnsi="Trebuchet MS"/>
          <w:sz w:val="26"/>
          <w:szCs w:val="26"/>
        </w:rPr>
        <w:t>Totală estimată</w:t>
      </w:r>
      <w:r w:rsidRPr="0092669B">
        <w:rPr>
          <w:rFonts w:ascii="Trebuchet MS" w:hAnsi="Trebuchet MS"/>
          <w:sz w:val="26"/>
          <w:szCs w:val="26"/>
        </w:rPr>
        <w:t xml:space="preserve"> </w:t>
      </w:r>
      <w:r>
        <w:rPr>
          <w:rFonts w:ascii="Trebuchet MS" w:hAnsi="Trebuchet MS"/>
          <w:sz w:val="26"/>
          <w:szCs w:val="26"/>
        </w:rPr>
        <w:t>a Contractului</w:t>
      </w:r>
      <w:r w:rsidR="00FB7150">
        <w:rPr>
          <w:rFonts w:ascii="Trebuchet MS" w:hAnsi="Trebuchet MS"/>
          <w:sz w:val="26"/>
          <w:szCs w:val="26"/>
        </w:rPr>
        <w:t xml:space="preserve"> (VAC)</w:t>
      </w:r>
      <w:r w:rsidRPr="0092669B">
        <w:rPr>
          <w:rFonts w:ascii="Trebuchet MS" w:hAnsi="Trebuchet MS"/>
          <w:sz w:val="26"/>
          <w:szCs w:val="26"/>
        </w:rPr>
        <w:t xml:space="preserve">: </w:t>
      </w:r>
      <w:r w:rsidR="00E60B9F" w:rsidRPr="00E60B9F">
        <w:rPr>
          <w:rFonts w:ascii="Trebuchet MS" w:hAnsi="Trebuchet MS"/>
          <w:b/>
          <w:bCs/>
          <w:color w:val="0070C0"/>
          <w:sz w:val="26"/>
          <w:szCs w:val="26"/>
        </w:rPr>
        <w:t>34.830.785,40</w:t>
      </w:r>
      <w:r w:rsidRPr="00DB5B54">
        <w:rPr>
          <w:rFonts w:ascii="Trebuchet MS" w:hAnsi="Trebuchet MS"/>
          <w:sz w:val="26"/>
          <w:szCs w:val="26"/>
        </w:rPr>
        <w:t xml:space="preserve"> </w:t>
      </w:r>
      <w:r w:rsidRPr="0092669B">
        <w:rPr>
          <w:rFonts w:ascii="Trebuchet MS" w:hAnsi="Trebuchet MS"/>
          <w:sz w:val="26"/>
          <w:szCs w:val="26"/>
        </w:rPr>
        <w:t>lei fără TVA</w:t>
      </w:r>
    </w:p>
    <w:p w14:paraId="73BE2848" w14:textId="24E687F0" w:rsidR="000D7FEF" w:rsidRPr="0092669B" w:rsidRDefault="000D7FEF" w:rsidP="000D7FEF">
      <w:pPr>
        <w:spacing w:before="120"/>
        <w:rPr>
          <w:rFonts w:ascii="Trebuchet MS" w:hAnsi="Trebuchet MS"/>
          <w:sz w:val="26"/>
          <w:szCs w:val="26"/>
        </w:rPr>
      </w:pPr>
      <w:r w:rsidRPr="0092669B">
        <w:rPr>
          <w:rFonts w:ascii="Trebuchet MS" w:hAnsi="Trebuchet MS"/>
          <w:sz w:val="26"/>
          <w:szCs w:val="26"/>
        </w:rPr>
        <w:t>Durata</w:t>
      </w:r>
      <w:r w:rsidR="0071019A">
        <w:rPr>
          <w:rFonts w:ascii="Trebuchet MS" w:hAnsi="Trebuchet MS"/>
          <w:sz w:val="26"/>
          <w:szCs w:val="26"/>
        </w:rPr>
        <w:t xml:space="preserve"> maximă a</w:t>
      </w:r>
      <w:r w:rsidRPr="0092669B">
        <w:rPr>
          <w:rFonts w:ascii="Trebuchet MS" w:hAnsi="Trebuchet MS"/>
          <w:sz w:val="26"/>
          <w:szCs w:val="26"/>
        </w:rPr>
        <w:t xml:space="preserve"> contractului: </w:t>
      </w:r>
      <w:r w:rsidR="0071019A">
        <w:rPr>
          <w:rFonts w:ascii="Trebuchet MS" w:hAnsi="Trebuchet MS"/>
          <w:b/>
          <w:bCs/>
          <w:color w:val="0070C0"/>
          <w:sz w:val="26"/>
          <w:szCs w:val="26"/>
        </w:rPr>
        <w:t>18</w:t>
      </w:r>
      <w:r w:rsidRPr="00FA24F4">
        <w:rPr>
          <w:rFonts w:ascii="Trebuchet MS" w:hAnsi="Trebuchet MS"/>
          <w:color w:val="0070C0"/>
          <w:sz w:val="26"/>
          <w:szCs w:val="26"/>
        </w:rPr>
        <w:t xml:space="preserve"> </w:t>
      </w:r>
      <w:r w:rsidR="0071019A">
        <w:rPr>
          <w:rFonts w:ascii="Trebuchet MS" w:hAnsi="Trebuchet MS"/>
          <w:sz w:val="26"/>
          <w:szCs w:val="26"/>
        </w:rPr>
        <w:t>luni</w:t>
      </w:r>
    </w:p>
    <w:p w14:paraId="611C4FBC" w14:textId="40F4B66D" w:rsidR="000D7FEF" w:rsidRPr="0092669B" w:rsidRDefault="000D7FEF" w:rsidP="000D7FEF">
      <w:pPr>
        <w:spacing w:before="120"/>
        <w:rPr>
          <w:rFonts w:ascii="Trebuchet MS" w:hAnsi="Trebuchet MS"/>
          <w:sz w:val="26"/>
          <w:szCs w:val="26"/>
        </w:rPr>
      </w:pPr>
      <w:r w:rsidRPr="0092669B">
        <w:rPr>
          <w:rFonts w:ascii="Trebuchet MS" w:hAnsi="Trebuchet MS"/>
          <w:sz w:val="26"/>
          <w:szCs w:val="26"/>
        </w:rPr>
        <w:t xml:space="preserve">Procedura: </w:t>
      </w:r>
      <w:r w:rsidR="00A80B03" w:rsidRPr="00A80B03">
        <w:rPr>
          <w:rFonts w:ascii="Trebuchet MS" w:hAnsi="Trebuchet MS"/>
          <w:b/>
          <w:bCs/>
          <w:sz w:val="26"/>
          <w:szCs w:val="26"/>
        </w:rPr>
        <w:t>Negociere fără publicarea prealabilă a unui anunț de participare</w:t>
      </w:r>
    </w:p>
    <w:p w14:paraId="35C38AEA" w14:textId="162BC99F" w:rsidR="0092669B" w:rsidRPr="0092669B" w:rsidRDefault="000D7FEF" w:rsidP="000D7FEF">
      <w:pPr>
        <w:spacing w:before="120"/>
        <w:rPr>
          <w:rFonts w:ascii="Trebuchet MS" w:hAnsi="Trebuchet MS"/>
          <w:b/>
          <w:bCs/>
          <w:sz w:val="26"/>
          <w:szCs w:val="26"/>
        </w:rPr>
      </w:pPr>
      <w:r w:rsidRPr="0092669B">
        <w:rPr>
          <w:rFonts w:ascii="Trebuchet MS" w:hAnsi="Trebuchet MS"/>
          <w:sz w:val="26"/>
          <w:szCs w:val="26"/>
        </w:rPr>
        <w:t xml:space="preserve">Consultant: </w:t>
      </w:r>
      <w:r w:rsidRPr="0092669B">
        <w:rPr>
          <w:rFonts w:ascii="Trebuchet MS" w:hAnsi="Trebuchet MS"/>
          <w:b/>
          <w:bCs/>
          <w:sz w:val="26"/>
          <w:szCs w:val="26"/>
        </w:rPr>
        <w:t>ALEXIAS COMIMPEX S.R.L.</w:t>
      </w:r>
    </w:p>
    <w:p w14:paraId="29B50F05" w14:textId="22569ADD" w:rsidR="0092669B" w:rsidRDefault="0092669B" w:rsidP="0092669B">
      <w:pPr>
        <w:spacing w:before="120"/>
        <w:rPr>
          <w:rFonts w:ascii="Trebuchet MS" w:hAnsi="Trebuchet MS"/>
        </w:rPr>
      </w:pPr>
    </w:p>
    <w:p w14:paraId="6F7FCAA7" w14:textId="148E559E" w:rsidR="0092669B" w:rsidRDefault="0092669B" w:rsidP="0092669B">
      <w:pPr>
        <w:spacing w:before="120"/>
        <w:rPr>
          <w:rFonts w:ascii="Trebuchet MS" w:hAnsi="Trebuchet MS"/>
        </w:rPr>
      </w:pPr>
    </w:p>
    <w:p w14:paraId="33774612" w14:textId="01C7F8CF" w:rsidR="0092669B" w:rsidRDefault="0092669B" w:rsidP="0092669B">
      <w:pPr>
        <w:spacing w:before="120"/>
        <w:rPr>
          <w:rFonts w:ascii="Trebuchet MS" w:hAnsi="Trebuchet MS"/>
        </w:rPr>
      </w:pPr>
    </w:p>
    <w:p w14:paraId="6FA0CFA0" w14:textId="074A1056" w:rsidR="0092669B" w:rsidRDefault="0092669B" w:rsidP="0092669B">
      <w:pPr>
        <w:spacing w:before="120"/>
        <w:rPr>
          <w:rFonts w:ascii="Trebuchet MS" w:hAnsi="Trebuchet MS"/>
        </w:rPr>
      </w:pPr>
    </w:p>
    <w:p w14:paraId="3F616A51" w14:textId="6B0D083C" w:rsidR="0092669B" w:rsidRDefault="0092669B" w:rsidP="0092669B">
      <w:pPr>
        <w:spacing w:before="120"/>
        <w:rPr>
          <w:rFonts w:ascii="Trebuchet MS" w:hAnsi="Trebuchet MS"/>
        </w:rPr>
      </w:pPr>
    </w:p>
    <w:p w14:paraId="6E01D390" w14:textId="571E3F8F" w:rsidR="0092669B" w:rsidRDefault="0092669B" w:rsidP="0092669B">
      <w:pPr>
        <w:spacing w:before="120"/>
        <w:rPr>
          <w:rFonts w:ascii="Trebuchet MS" w:hAnsi="Trebuchet MS"/>
        </w:rPr>
      </w:pPr>
    </w:p>
    <w:p w14:paraId="3E7941B7" w14:textId="4CDAF17B" w:rsidR="0092669B" w:rsidRDefault="0092669B" w:rsidP="0092669B">
      <w:pPr>
        <w:spacing w:before="120"/>
        <w:rPr>
          <w:rFonts w:ascii="Trebuchet MS" w:hAnsi="Trebuchet MS"/>
        </w:rPr>
      </w:pPr>
    </w:p>
    <w:p w14:paraId="066EDA06" w14:textId="65AEBF97" w:rsidR="0092669B" w:rsidRDefault="0092669B" w:rsidP="0092669B">
      <w:pPr>
        <w:spacing w:before="120"/>
        <w:rPr>
          <w:rFonts w:ascii="Trebuchet MS" w:hAnsi="Trebuchet MS"/>
        </w:rPr>
      </w:pPr>
    </w:p>
    <w:p w14:paraId="7BF8F285" w14:textId="187CE363" w:rsidR="0092669B" w:rsidRDefault="0092669B" w:rsidP="0092669B">
      <w:pPr>
        <w:spacing w:before="120"/>
        <w:rPr>
          <w:rFonts w:ascii="Trebuchet MS" w:hAnsi="Trebuchet MS"/>
        </w:rPr>
      </w:pPr>
    </w:p>
    <w:p w14:paraId="0A2C053D" w14:textId="55D1B872" w:rsidR="0092669B" w:rsidRDefault="0092669B" w:rsidP="0092669B">
      <w:pPr>
        <w:spacing w:before="120"/>
        <w:rPr>
          <w:rFonts w:ascii="Trebuchet MS" w:hAnsi="Trebuchet MS"/>
        </w:rPr>
      </w:pPr>
    </w:p>
    <w:p w14:paraId="699DCB99" w14:textId="659892C8" w:rsidR="0092669B" w:rsidRDefault="0092669B" w:rsidP="0092669B">
      <w:pPr>
        <w:spacing w:before="120"/>
        <w:rPr>
          <w:rFonts w:ascii="Trebuchet MS" w:hAnsi="Trebuchet MS"/>
        </w:rPr>
      </w:pPr>
    </w:p>
    <w:p w14:paraId="2943F992" w14:textId="2FCA13A2" w:rsidR="0092669B" w:rsidRDefault="0092669B" w:rsidP="0092669B">
      <w:pPr>
        <w:spacing w:before="120"/>
        <w:rPr>
          <w:rFonts w:ascii="Trebuchet MS" w:hAnsi="Trebuchet MS"/>
        </w:rPr>
      </w:pPr>
    </w:p>
    <w:p w14:paraId="765FED2A" w14:textId="591A50C1" w:rsidR="0092669B" w:rsidRDefault="0092669B" w:rsidP="0092669B">
      <w:pPr>
        <w:spacing w:before="120"/>
        <w:rPr>
          <w:rFonts w:ascii="Trebuchet MS" w:hAnsi="Trebuchet MS"/>
        </w:rPr>
      </w:pPr>
    </w:p>
    <w:p w14:paraId="6198D68D" w14:textId="3F6BC247" w:rsidR="0092669B" w:rsidRDefault="0092669B" w:rsidP="0092669B">
      <w:pPr>
        <w:spacing w:before="120"/>
        <w:rPr>
          <w:rFonts w:ascii="Trebuchet MS" w:hAnsi="Trebuchet MS"/>
        </w:rPr>
      </w:pPr>
    </w:p>
    <w:p w14:paraId="2408FC94" w14:textId="07CE8AFE" w:rsidR="0092669B" w:rsidRDefault="0092669B" w:rsidP="0092669B">
      <w:pPr>
        <w:spacing w:before="120"/>
        <w:rPr>
          <w:rFonts w:ascii="Trebuchet MS" w:hAnsi="Trebuchet MS"/>
        </w:rPr>
      </w:pPr>
    </w:p>
    <w:p w14:paraId="52002E4F" w14:textId="6BFD6DCE" w:rsidR="0092669B" w:rsidRDefault="0092669B" w:rsidP="0092669B">
      <w:pPr>
        <w:spacing w:before="120"/>
        <w:rPr>
          <w:rFonts w:ascii="Trebuchet MS" w:hAnsi="Trebuchet MS"/>
        </w:rPr>
      </w:pPr>
    </w:p>
    <w:p w14:paraId="1058D716" w14:textId="77777777" w:rsidR="0092669B" w:rsidRPr="0092669B" w:rsidRDefault="0092669B" w:rsidP="0092669B">
      <w:pPr>
        <w:spacing w:before="120"/>
        <w:rPr>
          <w:rFonts w:ascii="Trebuchet MS" w:hAnsi="Trebuchet MS"/>
          <w:b/>
          <w:bCs/>
        </w:rPr>
      </w:pPr>
      <w:r w:rsidRPr="0092669B">
        <w:rPr>
          <w:rFonts w:ascii="Trebuchet MS" w:hAnsi="Trebuchet MS"/>
          <w:b/>
          <w:bCs/>
        </w:rPr>
        <w:t>Colectivul tehnic de elaborare a documentației:</w:t>
      </w:r>
    </w:p>
    <w:p w14:paraId="3B4019B8" w14:textId="77777777" w:rsidR="0092669B" w:rsidRPr="0092669B" w:rsidRDefault="0092669B" w:rsidP="0092669B">
      <w:pPr>
        <w:spacing w:before="120"/>
        <w:rPr>
          <w:rFonts w:ascii="Trebuchet MS" w:hAnsi="Trebuchet MS"/>
          <w:b/>
          <w:bCs/>
          <w:sz w:val="12"/>
          <w:szCs w:val="1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465"/>
        <w:gridCol w:w="2331"/>
      </w:tblGrid>
      <w:tr w:rsidR="0092669B" w:rsidRPr="0092669B" w14:paraId="5307C920" w14:textId="77777777" w:rsidTr="00DB5B54">
        <w:tc>
          <w:tcPr>
            <w:tcW w:w="3780" w:type="dxa"/>
          </w:tcPr>
          <w:p w14:paraId="25278090"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Consultant: ALEXIAS COMIMPEX S.R.L.</w:t>
            </w:r>
          </w:p>
        </w:tc>
        <w:tc>
          <w:tcPr>
            <w:tcW w:w="3465" w:type="dxa"/>
          </w:tcPr>
          <w:p w14:paraId="777BCA2F" w14:textId="77777777" w:rsidR="0092669B" w:rsidRPr="0092669B" w:rsidRDefault="0092669B" w:rsidP="001C5F8C">
            <w:pPr>
              <w:spacing w:before="120" w:line="276" w:lineRule="auto"/>
              <w:rPr>
                <w:rFonts w:ascii="Trebuchet MS" w:hAnsi="Trebuchet MS"/>
                <w:b/>
                <w:bCs/>
              </w:rPr>
            </w:pPr>
            <w:r w:rsidRPr="0092669B">
              <w:rPr>
                <w:rFonts w:ascii="Trebuchet MS" w:hAnsi="Trebuchet MS"/>
                <w:b/>
                <w:bCs/>
              </w:rPr>
              <w:t>Alexandrina BLAGA</w:t>
            </w:r>
          </w:p>
        </w:tc>
        <w:tc>
          <w:tcPr>
            <w:tcW w:w="2331" w:type="dxa"/>
            <w:tcBorders>
              <w:bottom w:val="single" w:sz="4" w:space="0" w:color="auto"/>
            </w:tcBorders>
          </w:tcPr>
          <w:p w14:paraId="63085DEA" w14:textId="77777777" w:rsidR="0092669B" w:rsidRPr="0092669B" w:rsidRDefault="0092669B" w:rsidP="001C5F8C">
            <w:pPr>
              <w:spacing w:before="120" w:line="276" w:lineRule="auto"/>
              <w:rPr>
                <w:rFonts w:ascii="Trebuchet MS" w:hAnsi="Trebuchet MS"/>
              </w:rPr>
            </w:pPr>
          </w:p>
        </w:tc>
      </w:tr>
      <w:tr w:rsidR="0092669B" w:rsidRPr="0092669B" w14:paraId="1D0C3E9A" w14:textId="77777777" w:rsidTr="00DB5B54">
        <w:tc>
          <w:tcPr>
            <w:tcW w:w="3780" w:type="dxa"/>
          </w:tcPr>
          <w:p w14:paraId="6CBBB8C6"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Verificat: A.D.I. ECOLECT MUREȘ</w:t>
            </w:r>
          </w:p>
        </w:tc>
        <w:tc>
          <w:tcPr>
            <w:tcW w:w="3465" w:type="dxa"/>
          </w:tcPr>
          <w:p w14:paraId="78AC7033" w14:textId="77777777" w:rsidR="0092669B" w:rsidRPr="000D7FEF" w:rsidRDefault="0092669B" w:rsidP="001C5F8C">
            <w:pPr>
              <w:spacing w:before="120" w:line="276" w:lineRule="auto"/>
              <w:rPr>
                <w:rFonts w:ascii="Trebuchet MS" w:hAnsi="Trebuchet MS"/>
                <w:b/>
                <w:bCs/>
              </w:rPr>
            </w:pPr>
            <w:r w:rsidRPr="000D7FEF">
              <w:rPr>
                <w:rFonts w:ascii="Trebuchet MS" w:hAnsi="Trebuchet MS"/>
                <w:b/>
                <w:bCs/>
              </w:rPr>
              <w:t>.........................</w:t>
            </w:r>
          </w:p>
        </w:tc>
        <w:tc>
          <w:tcPr>
            <w:tcW w:w="2331" w:type="dxa"/>
            <w:tcBorders>
              <w:top w:val="single" w:sz="4" w:space="0" w:color="auto"/>
              <w:bottom w:val="single" w:sz="4" w:space="0" w:color="auto"/>
            </w:tcBorders>
          </w:tcPr>
          <w:p w14:paraId="0A594081" w14:textId="77777777" w:rsidR="0092669B" w:rsidRPr="0092669B" w:rsidRDefault="0092669B" w:rsidP="001C5F8C">
            <w:pPr>
              <w:spacing w:before="120" w:line="276" w:lineRule="auto"/>
              <w:rPr>
                <w:rFonts w:ascii="Trebuchet MS" w:hAnsi="Trebuchet MS"/>
              </w:rPr>
            </w:pPr>
          </w:p>
        </w:tc>
      </w:tr>
      <w:tr w:rsidR="0092669B" w:rsidRPr="0092669B" w14:paraId="492BE0A0" w14:textId="77777777" w:rsidTr="00DB5B54">
        <w:tc>
          <w:tcPr>
            <w:tcW w:w="3780" w:type="dxa"/>
          </w:tcPr>
          <w:p w14:paraId="79CA5416" w14:textId="77777777" w:rsidR="0092669B" w:rsidRPr="0092669B" w:rsidRDefault="0092669B" w:rsidP="001C5F8C">
            <w:pPr>
              <w:spacing w:before="120" w:line="276" w:lineRule="auto"/>
              <w:rPr>
                <w:rFonts w:ascii="Trebuchet MS" w:hAnsi="Trebuchet MS"/>
                <w:i/>
                <w:iCs/>
              </w:rPr>
            </w:pPr>
            <w:r w:rsidRPr="0092669B">
              <w:rPr>
                <w:rFonts w:ascii="Trebuchet MS" w:hAnsi="Trebuchet MS"/>
                <w:i/>
                <w:iCs/>
              </w:rPr>
              <w:t>Avizat: A.D.I. ECOLECT MUREȘ</w:t>
            </w:r>
          </w:p>
        </w:tc>
        <w:tc>
          <w:tcPr>
            <w:tcW w:w="3465" w:type="dxa"/>
          </w:tcPr>
          <w:p w14:paraId="6208CE65" w14:textId="77777777" w:rsidR="0092669B" w:rsidRPr="000D7FEF" w:rsidRDefault="0092669B" w:rsidP="001C5F8C">
            <w:pPr>
              <w:spacing w:before="120" w:line="276" w:lineRule="auto"/>
              <w:rPr>
                <w:rFonts w:ascii="Trebuchet MS" w:hAnsi="Trebuchet MS"/>
                <w:b/>
                <w:bCs/>
              </w:rPr>
            </w:pPr>
            <w:r w:rsidRPr="000D7FEF">
              <w:rPr>
                <w:rFonts w:ascii="Trebuchet MS" w:hAnsi="Trebuchet MS"/>
                <w:b/>
                <w:bCs/>
              </w:rPr>
              <w:t>.........................</w:t>
            </w:r>
          </w:p>
        </w:tc>
        <w:tc>
          <w:tcPr>
            <w:tcW w:w="2331" w:type="dxa"/>
            <w:tcBorders>
              <w:top w:val="single" w:sz="4" w:space="0" w:color="auto"/>
              <w:bottom w:val="single" w:sz="4" w:space="0" w:color="auto"/>
            </w:tcBorders>
          </w:tcPr>
          <w:p w14:paraId="06E2E305" w14:textId="77777777" w:rsidR="0092669B" w:rsidRPr="0092669B" w:rsidRDefault="0092669B" w:rsidP="001C5F8C">
            <w:pPr>
              <w:spacing w:before="120" w:line="276" w:lineRule="auto"/>
              <w:rPr>
                <w:rFonts w:ascii="Trebuchet MS" w:hAnsi="Trebuchet MS"/>
              </w:rPr>
            </w:pPr>
          </w:p>
        </w:tc>
      </w:tr>
    </w:tbl>
    <w:p w14:paraId="3C40E398" w14:textId="77777777" w:rsidR="0092669B" w:rsidRPr="002E5902" w:rsidRDefault="0092669B" w:rsidP="00463C6C">
      <w:pPr>
        <w:pStyle w:val="Heading1"/>
        <w:spacing w:before="0"/>
        <w:rPr>
          <w:rFonts w:ascii="Trebuchet MS" w:hAnsi="Trebuchet MS"/>
          <w:color w:val="767171" w:themeColor="background2" w:themeShade="80"/>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1599"/>
        <w:gridCol w:w="2930"/>
        <w:gridCol w:w="151"/>
        <w:gridCol w:w="3700"/>
        <w:gridCol w:w="318"/>
        <w:gridCol w:w="565"/>
      </w:tblGrid>
      <w:tr w:rsidR="0091757A" w:rsidRPr="002E5902" w14:paraId="3EE9C320" w14:textId="77777777" w:rsidTr="00C77905">
        <w:trPr>
          <w:gridAfter w:val="1"/>
          <w:wAfter w:w="565" w:type="dxa"/>
          <w:trHeight w:hRule="exact" w:val="277"/>
          <w:jc w:val="center"/>
        </w:trPr>
        <w:tc>
          <w:tcPr>
            <w:tcW w:w="1599" w:type="dxa"/>
          </w:tcPr>
          <w:p w14:paraId="1757EAC6" w14:textId="77777777" w:rsidR="0091757A" w:rsidRDefault="0091757A" w:rsidP="0092669B">
            <w:pPr>
              <w:rPr>
                <w:rFonts w:ascii="Trebuchet MS" w:hAnsi="Trebuchet MS" w:cs="Times New Roman"/>
              </w:rPr>
            </w:pPr>
          </w:p>
          <w:p w14:paraId="165AD955" w14:textId="77777777" w:rsidR="0092669B" w:rsidRDefault="0092669B" w:rsidP="0092669B">
            <w:pPr>
              <w:rPr>
                <w:rFonts w:ascii="Trebuchet MS" w:hAnsi="Trebuchet MS" w:cs="Times New Roman"/>
              </w:rPr>
            </w:pPr>
          </w:p>
          <w:p w14:paraId="44D15412" w14:textId="77777777" w:rsidR="0092669B" w:rsidRDefault="0092669B" w:rsidP="0092669B">
            <w:pPr>
              <w:rPr>
                <w:rFonts w:ascii="Trebuchet MS" w:hAnsi="Trebuchet MS" w:cs="Times New Roman"/>
              </w:rPr>
            </w:pPr>
          </w:p>
          <w:p w14:paraId="7C66FC3D" w14:textId="77777777" w:rsidR="0092669B" w:rsidRDefault="0092669B" w:rsidP="0092669B">
            <w:pPr>
              <w:rPr>
                <w:rFonts w:ascii="Trebuchet MS" w:hAnsi="Trebuchet MS" w:cs="Times New Roman"/>
              </w:rPr>
            </w:pPr>
          </w:p>
          <w:p w14:paraId="70D95A65" w14:textId="77777777" w:rsidR="0092669B" w:rsidRDefault="0092669B" w:rsidP="0092669B">
            <w:pPr>
              <w:rPr>
                <w:rFonts w:ascii="Trebuchet MS" w:hAnsi="Trebuchet MS" w:cs="Times New Roman"/>
              </w:rPr>
            </w:pPr>
          </w:p>
          <w:p w14:paraId="5A36BF62" w14:textId="77777777" w:rsidR="0092669B" w:rsidRDefault="0092669B" w:rsidP="0092669B">
            <w:pPr>
              <w:rPr>
                <w:rFonts w:ascii="Trebuchet MS" w:hAnsi="Trebuchet MS" w:cs="Times New Roman"/>
              </w:rPr>
            </w:pPr>
          </w:p>
          <w:p w14:paraId="75975865" w14:textId="5D6DD950" w:rsidR="0092669B" w:rsidRPr="002E5902" w:rsidRDefault="0092669B" w:rsidP="0092669B">
            <w:pPr>
              <w:rPr>
                <w:rFonts w:ascii="Trebuchet MS" w:hAnsi="Trebuchet MS" w:cs="Times New Roman"/>
              </w:rPr>
            </w:pPr>
          </w:p>
        </w:tc>
        <w:tc>
          <w:tcPr>
            <w:tcW w:w="2930" w:type="dxa"/>
          </w:tcPr>
          <w:p w14:paraId="4A270696" w14:textId="77777777" w:rsidR="0091757A" w:rsidRPr="002E5902" w:rsidRDefault="0091757A" w:rsidP="00463C6C">
            <w:pPr>
              <w:widowControl w:val="0"/>
              <w:autoSpaceDE w:val="0"/>
              <w:autoSpaceDN w:val="0"/>
              <w:adjustRightInd w:val="0"/>
              <w:spacing w:after="60" w:line="276" w:lineRule="auto"/>
              <w:ind w:left="199"/>
              <w:rPr>
                <w:rFonts w:ascii="Trebuchet MS" w:hAnsi="Trebuchet MS" w:cs="Times New Roman"/>
              </w:rPr>
            </w:pPr>
          </w:p>
        </w:tc>
        <w:tc>
          <w:tcPr>
            <w:tcW w:w="3851" w:type="dxa"/>
            <w:gridSpan w:val="2"/>
          </w:tcPr>
          <w:p w14:paraId="563497E9" w14:textId="77777777" w:rsidR="0091757A" w:rsidRPr="002E5902" w:rsidRDefault="0091757A" w:rsidP="00463C6C">
            <w:pPr>
              <w:widowControl w:val="0"/>
              <w:autoSpaceDE w:val="0"/>
              <w:autoSpaceDN w:val="0"/>
              <w:adjustRightInd w:val="0"/>
              <w:spacing w:after="60" w:line="276" w:lineRule="auto"/>
              <w:ind w:left="284"/>
              <w:rPr>
                <w:rFonts w:ascii="Trebuchet MS" w:hAnsi="Trebuchet MS" w:cs="Times New Roman"/>
              </w:rPr>
            </w:pPr>
          </w:p>
        </w:tc>
        <w:tc>
          <w:tcPr>
            <w:tcW w:w="318" w:type="dxa"/>
          </w:tcPr>
          <w:p w14:paraId="3AB4A34E" w14:textId="77777777" w:rsidR="0091757A" w:rsidRPr="002E5902" w:rsidRDefault="0091757A" w:rsidP="00463C6C">
            <w:pPr>
              <w:widowControl w:val="0"/>
              <w:autoSpaceDE w:val="0"/>
              <w:autoSpaceDN w:val="0"/>
              <w:adjustRightInd w:val="0"/>
              <w:spacing w:after="60" w:line="276" w:lineRule="auto"/>
              <w:rPr>
                <w:rFonts w:ascii="Trebuchet MS" w:hAnsi="Trebuchet MS" w:cs="Times New Roman"/>
              </w:rPr>
            </w:pPr>
          </w:p>
        </w:tc>
      </w:tr>
      <w:tr w:rsidR="002E5902" w:rsidRPr="002E5902" w14:paraId="2A59FF08" w14:textId="77777777" w:rsidTr="00F03D9E">
        <w:trPr>
          <w:trHeight w:hRule="exact" w:val="290"/>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B5335E" w14:textId="566D1C36" w:rsidR="002E5902" w:rsidRPr="00090B84" w:rsidRDefault="002E5902"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Nr. versiune</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804EC0" w14:textId="1158E001" w:rsidR="002E5902" w:rsidRPr="00090B84" w:rsidRDefault="002E5902"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Data</w:t>
            </w:r>
          </w:p>
        </w:tc>
      </w:tr>
      <w:tr w:rsidR="002E5902" w:rsidRPr="002E5902" w14:paraId="6F089F2D" w14:textId="77777777" w:rsidTr="00F03D9E">
        <w:trPr>
          <w:trHeight w:hRule="exact" w:val="290"/>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7798DB" w14:textId="38CF6155" w:rsidR="002E5902" w:rsidRPr="002E5902" w:rsidRDefault="002E5902" w:rsidP="00463C6C">
            <w:pPr>
              <w:widowControl w:val="0"/>
              <w:autoSpaceDE w:val="0"/>
              <w:autoSpaceDN w:val="0"/>
              <w:adjustRightInd w:val="0"/>
              <w:spacing w:after="60" w:line="276" w:lineRule="auto"/>
              <w:jc w:val="center"/>
              <w:rPr>
                <w:rFonts w:ascii="Trebuchet MS" w:hAnsi="Trebuchet MS" w:cs="Times New Roman"/>
              </w:rPr>
            </w:pPr>
            <w:r w:rsidRPr="002E5902">
              <w:rPr>
                <w:rFonts w:ascii="Trebuchet MS" w:hAnsi="Trebuchet MS" w:cs="Times New Roman"/>
              </w:rPr>
              <w:t>1</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2FDB9B" w14:textId="60DA23C9" w:rsidR="002E5902" w:rsidRPr="0092669B" w:rsidRDefault="000D7FEF" w:rsidP="00463C6C">
            <w:pPr>
              <w:widowControl w:val="0"/>
              <w:autoSpaceDE w:val="0"/>
              <w:autoSpaceDN w:val="0"/>
              <w:adjustRightInd w:val="0"/>
              <w:spacing w:after="60" w:line="276" w:lineRule="auto"/>
              <w:jc w:val="center"/>
              <w:rPr>
                <w:rFonts w:ascii="Trebuchet MS" w:hAnsi="Trebuchet MS" w:cs="Times New Roman"/>
                <w:b/>
                <w:bCs/>
              </w:rPr>
            </w:pPr>
            <w:r>
              <w:rPr>
                <w:rFonts w:ascii="Trebuchet MS" w:hAnsi="Trebuchet MS" w:cs="Times New Roman"/>
                <w:b/>
                <w:bCs/>
              </w:rPr>
              <w:t>08.03.2023</w:t>
            </w:r>
          </w:p>
        </w:tc>
      </w:tr>
      <w:tr w:rsidR="00090B84" w:rsidRPr="002E5902" w14:paraId="4C1563CB" w14:textId="77777777" w:rsidTr="00F03D9E">
        <w:trPr>
          <w:trHeight w:hRule="exact" w:val="811"/>
          <w:jc w:val="center"/>
        </w:trPr>
        <w:tc>
          <w:tcPr>
            <w:tcW w:w="468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956B5B" w14:textId="0E18DBA5" w:rsidR="00090B84" w:rsidRPr="00090B84" w:rsidRDefault="00090B84" w:rsidP="00463C6C">
            <w:pPr>
              <w:widowControl w:val="0"/>
              <w:autoSpaceDE w:val="0"/>
              <w:autoSpaceDN w:val="0"/>
              <w:adjustRightInd w:val="0"/>
              <w:spacing w:after="60" w:line="276" w:lineRule="auto"/>
              <w:jc w:val="center"/>
              <w:rPr>
                <w:rFonts w:ascii="Trebuchet MS" w:hAnsi="Trebuchet MS" w:cs="Times New Roman"/>
                <w:b/>
                <w:bCs/>
              </w:rPr>
            </w:pPr>
            <w:r w:rsidRPr="00090B84">
              <w:rPr>
                <w:rFonts w:ascii="Trebuchet MS" w:hAnsi="Trebuchet MS" w:cs="Times New Roman"/>
                <w:b/>
                <w:bCs/>
              </w:rPr>
              <w:t>Forma documentului</w:t>
            </w:r>
          </w:p>
        </w:tc>
        <w:tc>
          <w:tcPr>
            <w:tcW w:w="458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7E0003" w14:textId="4FD69083" w:rsidR="00090B84" w:rsidRDefault="00090B84" w:rsidP="00463C6C">
            <w:pPr>
              <w:widowControl w:val="0"/>
              <w:autoSpaceDE w:val="0"/>
              <w:autoSpaceDN w:val="0"/>
              <w:adjustRightInd w:val="0"/>
              <w:spacing w:after="60" w:line="276" w:lineRule="auto"/>
              <w:jc w:val="left"/>
              <w:rPr>
                <w:rFonts w:ascii="Trebuchet MS" w:hAnsi="Trebuchet MS" w:cs="Calibri"/>
              </w:rPr>
            </w:pPr>
            <w:r>
              <w:rPr>
                <w:rFonts w:ascii="Trebuchet MS" w:hAnsi="Trebuchet MS" w:cs="Calibri"/>
              </w:rPr>
              <w:t xml:space="preserve"> </w:t>
            </w:r>
            <w:r w:rsidR="00DB5B54">
              <w:rPr>
                <w:rFonts w:ascii="Trebuchet MS" w:hAnsi="Trebuchet MS" w:cs="Calibri"/>
              </w:rPr>
              <w:fldChar w:fldCharType="begin">
                <w:ffData>
                  <w:name w:val=""/>
                  <w:enabled/>
                  <w:calcOnExit w:val="0"/>
                  <w:checkBox>
                    <w:sizeAuto/>
                    <w:default w:val="0"/>
                  </w:checkBox>
                </w:ffData>
              </w:fldChar>
            </w:r>
            <w:r w:rsidR="00DB5B54">
              <w:rPr>
                <w:rFonts w:ascii="Trebuchet MS" w:hAnsi="Trebuchet MS" w:cs="Calibri"/>
              </w:rPr>
              <w:instrText xml:space="preserve"> FORMCHECKBOX </w:instrText>
            </w:r>
            <w:r w:rsidR="008B5873">
              <w:rPr>
                <w:rFonts w:ascii="Trebuchet MS" w:hAnsi="Trebuchet MS" w:cs="Calibri"/>
              </w:rPr>
            </w:r>
            <w:r w:rsidR="008B5873">
              <w:rPr>
                <w:rFonts w:ascii="Trebuchet MS" w:hAnsi="Trebuchet MS" w:cs="Calibri"/>
              </w:rPr>
              <w:fldChar w:fldCharType="separate"/>
            </w:r>
            <w:r w:rsidR="00DB5B54">
              <w:rPr>
                <w:rFonts w:ascii="Trebuchet MS" w:hAnsi="Trebuchet MS" w:cs="Calibri"/>
              </w:rPr>
              <w:fldChar w:fldCharType="end"/>
            </w:r>
            <w:r>
              <w:rPr>
                <w:rFonts w:ascii="Trebuchet MS" w:hAnsi="Trebuchet MS" w:cs="Calibri"/>
              </w:rPr>
              <w:t xml:space="preserve"> Inițială</w:t>
            </w:r>
          </w:p>
          <w:p w14:paraId="46447A52" w14:textId="120C1630" w:rsidR="00090B84" w:rsidRPr="00090B84" w:rsidRDefault="00090B84" w:rsidP="00463C6C">
            <w:pPr>
              <w:widowControl w:val="0"/>
              <w:autoSpaceDE w:val="0"/>
              <w:autoSpaceDN w:val="0"/>
              <w:adjustRightInd w:val="0"/>
              <w:spacing w:after="60" w:line="276" w:lineRule="auto"/>
              <w:jc w:val="left"/>
              <w:rPr>
                <w:rFonts w:ascii="Trebuchet MS" w:hAnsi="Trebuchet MS" w:cs="Calibri"/>
              </w:rPr>
            </w:pPr>
            <w:r>
              <w:rPr>
                <w:rFonts w:ascii="Trebuchet MS" w:hAnsi="Trebuchet MS" w:cs="Calibri"/>
              </w:rPr>
              <w:t xml:space="preserve"> </w:t>
            </w:r>
            <w:r w:rsidR="00DB5B54">
              <w:rPr>
                <w:rFonts w:ascii="Trebuchet MS" w:hAnsi="Trebuchet MS" w:cs="Calibri"/>
              </w:rPr>
              <w:fldChar w:fldCharType="begin">
                <w:ffData>
                  <w:name w:val=""/>
                  <w:enabled/>
                  <w:calcOnExit w:val="0"/>
                  <w:checkBox>
                    <w:sizeAuto/>
                    <w:default w:val="1"/>
                  </w:checkBox>
                </w:ffData>
              </w:fldChar>
            </w:r>
            <w:r w:rsidR="00DB5B54">
              <w:rPr>
                <w:rFonts w:ascii="Trebuchet MS" w:hAnsi="Trebuchet MS" w:cs="Calibri"/>
              </w:rPr>
              <w:instrText xml:space="preserve"> FORMCHECKBOX </w:instrText>
            </w:r>
            <w:r w:rsidR="008B5873">
              <w:rPr>
                <w:rFonts w:ascii="Trebuchet MS" w:hAnsi="Trebuchet MS" w:cs="Calibri"/>
              </w:rPr>
            </w:r>
            <w:r w:rsidR="008B5873">
              <w:rPr>
                <w:rFonts w:ascii="Trebuchet MS" w:hAnsi="Trebuchet MS" w:cs="Calibri"/>
              </w:rPr>
              <w:fldChar w:fldCharType="separate"/>
            </w:r>
            <w:r w:rsidR="00DB5B54">
              <w:rPr>
                <w:rFonts w:ascii="Trebuchet MS" w:hAnsi="Trebuchet MS" w:cs="Calibri"/>
              </w:rPr>
              <w:fldChar w:fldCharType="end"/>
            </w:r>
            <w:r>
              <w:rPr>
                <w:rFonts w:ascii="Trebuchet MS" w:hAnsi="Trebuchet MS" w:cs="Calibri"/>
              </w:rPr>
              <w:t xml:space="preserve"> Revizuită</w:t>
            </w:r>
            <w:r w:rsidR="00DB5B54">
              <w:rPr>
                <w:rFonts w:ascii="Trebuchet MS" w:hAnsi="Trebuchet MS" w:cs="Calibri"/>
              </w:rPr>
              <w:t>_rev.</w:t>
            </w:r>
            <w:r w:rsidR="00FA60C3">
              <w:rPr>
                <w:rFonts w:ascii="Trebuchet MS" w:hAnsi="Trebuchet MS" w:cs="Calibri"/>
              </w:rPr>
              <w:t xml:space="preserve"> </w:t>
            </w:r>
            <w:r w:rsidR="000D7FEF">
              <w:rPr>
                <w:rFonts w:ascii="Trebuchet MS" w:hAnsi="Trebuchet MS" w:cs="Calibri"/>
              </w:rPr>
              <w:t>2</w:t>
            </w:r>
          </w:p>
        </w:tc>
      </w:tr>
    </w:tbl>
    <w:p w14:paraId="3D319C51" w14:textId="77777777" w:rsidR="0091757A" w:rsidRPr="002E5902" w:rsidRDefault="0091757A" w:rsidP="00463C6C">
      <w:pPr>
        <w:spacing w:after="60" w:line="276" w:lineRule="auto"/>
        <w:rPr>
          <w:rFonts w:ascii="Trebuchet MS" w:hAnsi="Trebuchet MS" w:cs="Times New Roman"/>
        </w:rPr>
      </w:pPr>
      <w:r w:rsidRPr="002E5902">
        <w:rPr>
          <w:rFonts w:ascii="Trebuchet MS" w:hAnsi="Trebuchet MS" w:cs="Times New Roman"/>
        </w:rPr>
        <w:br w:type="page"/>
      </w:r>
    </w:p>
    <w:sdt>
      <w:sdtPr>
        <w:rPr>
          <w:rFonts w:ascii="Trebuchet MS" w:eastAsiaTheme="minorHAnsi" w:hAnsi="Trebuchet MS" w:cs="Times New Roman"/>
          <w:b w:val="0"/>
          <w:bCs w:val="0"/>
          <w:noProof/>
          <w:color w:val="auto"/>
          <w:sz w:val="20"/>
          <w:szCs w:val="20"/>
          <w:lang w:val="ro-RO" w:eastAsia="en-US"/>
        </w:rPr>
        <w:id w:val="1980729654"/>
        <w:docPartObj>
          <w:docPartGallery w:val="Table of Contents"/>
          <w:docPartUnique/>
        </w:docPartObj>
      </w:sdtPr>
      <w:sdtEndPr>
        <w:rPr>
          <w:noProof w:val="0"/>
        </w:rPr>
      </w:sdtEndPr>
      <w:sdtContent>
        <w:p w14:paraId="3346958F" w14:textId="77777777" w:rsidR="0091757A" w:rsidRPr="00111742" w:rsidRDefault="0091757A" w:rsidP="009B191D">
          <w:pPr>
            <w:pStyle w:val="TOCHeading"/>
            <w:spacing w:before="0" w:after="60" w:line="240" w:lineRule="auto"/>
            <w:jc w:val="both"/>
            <w:rPr>
              <w:rFonts w:ascii="Trebuchet MS" w:hAnsi="Trebuchet MS" w:cs="Times New Roman"/>
              <w:noProof/>
              <w:sz w:val="24"/>
              <w:szCs w:val="24"/>
              <w:lang w:val="ro-RO"/>
            </w:rPr>
          </w:pPr>
          <w:r w:rsidRPr="00111742">
            <w:rPr>
              <w:rFonts w:ascii="Trebuchet MS" w:hAnsi="Trebuchet MS" w:cs="Times New Roman"/>
              <w:noProof/>
              <w:sz w:val="24"/>
              <w:szCs w:val="24"/>
              <w:lang w:val="ro-RO"/>
            </w:rPr>
            <w:t>CUPRINS</w:t>
          </w:r>
        </w:p>
        <w:p w14:paraId="40A89C7F" w14:textId="02E2363E" w:rsidR="001F7980" w:rsidRPr="00111742" w:rsidRDefault="0091757A">
          <w:pPr>
            <w:pStyle w:val="TOC1"/>
            <w:tabs>
              <w:tab w:val="right" w:leader="dot" w:pos="9350"/>
            </w:tabs>
            <w:rPr>
              <w:rFonts w:ascii="Trebuchet MS" w:eastAsiaTheme="minorEastAsia" w:hAnsi="Trebuchet MS"/>
              <w:noProof/>
              <w:lang w:val="en-US"/>
            </w:rPr>
          </w:pPr>
          <w:r w:rsidRPr="00111742">
            <w:rPr>
              <w:rFonts w:ascii="Trebuchet MS" w:hAnsi="Trebuchet MS" w:cs="Times New Roman"/>
              <w:noProof/>
            </w:rPr>
            <w:fldChar w:fldCharType="begin"/>
          </w:r>
          <w:r w:rsidRPr="00111742">
            <w:rPr>
              <w:rFonts w:ascii="Trebuchet MS" w:hAnsi="Trebuchet MS" w:cs="Times New Roman"/>
              <w:noProof/>
            </w:rPr>
            <w:instrText xml:space="preserve"> TOC \o "1-3" \h \z \u </w:instrText>
          </w:r>
          <w:r w:rsidRPr="00111742">
            <w:rPr>
              <w:rFonts w:ascii="Trebuchet MS" w:hAnsi="Trebuchet MS" w:cs="Times New Roman"/>
              <w:noProof/>
            </w:rPr>
            <w:fldChar w:fldCharType="separate"/>
          </w:r>
          <w:hyperlink w:anchor="_Toc127653128" w:history="1">
            <w:r w:rsidR="001F7980" w:rsidRPr="00111742">
              <w:rPr>
                <w:rStyle w:val="Hyperlink"/>
                <w:rFonts w:ascii="Trebuchet MS" w:hAnsi="Trebuchet MS" w:cs="Times New Roman"/>
                <w:noProof/>
              </w:rPr>
              <w:t>PREAMBUL</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_Toc127653128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4</w:t>
            </w:r>
            <w:r w:rsidR="001F7980" w:rsidRPr="00111742">
              <w:rPr>
                <w:rFonts w:ascii="Trebuchet MS" w:hAnsi="Trebuchet MS"/>
                <w:noProof/>
                <w:webHidden/>
              </w:rPr>
              <w:fldChar w:fldCharType="end"/>
            </w:r>
          </w:hyperlink>
        </w:p>
        <w:p w14:paraId="1F8884D6" w14:textId="1BDAD9C8" w:rsidR="001F7980" w:rsidRPr="00111742" w:rsidRDefault="008B5873">
          <w:pPr>
            <w:pStyle w:val="TOC1"/>
            <w:tabs>
              <w:tab w:val="right" w:leader="dot" w:pos="9350"/>
            </w:tabs>
            <w:rPr>
              <w:rFonts w:ascii="Trebuchet MS" w:eastAsiaTheme="minorEastAsia" w:hAnsi="Trebuchet MS"/>
              <w:noProof/>
              <w:lang w:val="en-US"/>
            </w:rPr>
          </w:pPr>
          <w:hyperlink w:anchor="_Toc127653129" w:history="1">
            <w:r w:rsidR="001F7980" w:rsidRPr="00111742">
              <w:rPr>
                <w:rStyle w:val="Hyperlink"/>
                <w:rFonts w:ascii="Trebuchet MS" w:hAnsi="Trebuchet MS" w:cs="Times New Roman"/>
                <w:noProof/>
              </w:rPr>
              <w:t>CAPITOLUL 1 – DATE PRIVIND AUTORITATEA CONTRACTANTĂ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_Toc127653129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4</w:t>
            </w:r>
            <w:r w:rsidR="001F7980" w:rsidRPr="00111742">
              <w:rPr>
                <w:rFonts w:ascii="Trebuchet MS" w:hAnsi="Trebuchet MS"/>
                <w:noProof/>
                <w:webHidden/>
              </w:rPr>
              <w:fldChar w:fldCharType="end"/>
            </w:r>
          </w:hyperlink>
        </w:p>
        <w:p w14:paraId="535CD145" w14:textId="03133825" w:rsidR="001F7980" w:rsidRPr="00111742" w:rsidRDefault="008B5873">
          <w:pPr>
            <w:pStyle w:val="TOC3"/>
            <w:tabs>
              <w:tab w:val="right" w:leader="dot" w:pos="9350"/>
            </w:tabs>
            <w:rPr>
              <w:rFonts w:ascii="Trebuchet MS" w:eastAsiaTheme="minorEastAsia" w:hAnsi="Trebuchet MS"/>
              <w:noProof/>
              <w:lang w:val="en-US"/>
            </w:rPr>
          </w:pPr>
          <w:hyperlink w:anchor="_Toc127653130" w:history="1">
            <w:r w:rsidR="001F7980" w:rsidRPr="00111742">
              <w:rPr>
                <w:rStyle w:val="Hyperlink"/>
                <w:rFonts w:ascii="Trebuchet MS" w:hAnsi="Trebuchet MS" w:cs="Times New Roman"/>
                <w:b/>
                <w:bCs/>
                <w:noProof/>
              </w:rPr>
              <w:t>1.1. Denumire și adrese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_Toc127653130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4</w:t>
            </w:r>
            <w:r w:rsidR="001F7980" w:rsidRPr="00111742">
              <w:rPr>
                <w:rFonts w:ascii="Trebuchet MS" w:hAnsi="Trebuchet MS"/>
                <w:noProof/>
                <w:webHidden/>
              </w:rPr>
              <w:fldChar w:fldCharType="end"/>
            </w:r>
          </w:hyperlink>
        </w:p>
        <w:p w14:paraId="2AD52181" w14:textId="30FA55F4" w:rsidR="001F7980" w:rsidRPr="00111742" w:rsidRDefault="008B5873">
          <w:pPr>
            <w:pStyle w:val="TOC3"/>
            <w:tabs>
              <w:tab w:val="right" w:leader="dot" w:pos="9350"/>
            </w:tabs>
            <w:rPr>
              <w:rFonts w:ascii="Trebuchet MS" w:eastAsiaTheme="minorEastAsia" w:hAnsi="Trebuchet MS"/>
              <w:noProof/>
              <w:lang w:val="en-US"/>
            </w:rPr>
          </w:pPr>
          <w:hyperlink w:anchor="_Toc127653131" w:history="1">
            <w:r w:rsidR="001F7980" w:rsidRPr="00111742">
              <w:rPr>
                <w:rStyle w:val="Hyperlink"/>
                <w:rFonts w:ascii="Trebuchet MS" w:hAnsi="Trebuchet MS" w:cs="Times New Roman"/>
                <w:b/>
                <w:bCs/>
                <w:noProof/>
              </w:rPr>
              <w:t>1.2. Achiziție comună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_Toc127653131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4D7318BF" w14:textId="42E99444" w:rsidR="001F7980" w:rsidRPr="00111742" w:rsidRDefault="008B5873">
          <w:pPr>
            <w:pStyle w:val="TOC3"/>
            <w:tabs>
              <w:tab w:val="right" w:leader="dot" w:pos="9350"/>
            </w:tabs>
            <w:rPr>
              <w:rFonts w:ascii="Trebuchet MS" w:eastAsiaTheme="minorEastAsia" w:hAnsi="Trebuchet MS"/>
              <w:noProof/>
              <w:lang w:val="en-US"/>
            </w:rPr>
          </w:pPr>
          <w:hyperlink w:anchor="_Toc127653132" w:history="1">
            <w:r w:rsidR="001F7980" w:rsidRPr="00111742">
              <w:rPr>
                <w:rStyle w:val="Hyperlink"/>
                <w:rFonts w:ascii="Trebuchet MS" w:hAnsi="Trebuchet MS" w:cs="Times New Roman"/>
                <w:b/>
                <w:bCs/>
                <w:noProof/>
              </w:rPr>
              <w:t>1.3. Comunicare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_Toc127653132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53892AC8" w14:textId="036E36F3" w:rsidR="001F7980" w:rsidRPr="00111742" w:rsidRDefault="008B5873">
          <w:pPr>
            <w:pStyle w:val="TOC3"/>
            <w:tabs>
              <w:tab w:val="right" w:leader="dot" w:pos="9350"/>
            </w:tabs>
            <w:rPr>
              <w:rFonts w:ascii="Trebuchet MS" w:eastAsiaTheme="minorEastAsia" w:hAnsi="Trebuchet MS"/>
              <w:noProof/>
              <w:lang w:val="en-US"/>
            </w:rPr>
          </w:pPr>
          <w:hyperlink w:anchor="_Toc127653133" w:history="1">
            <w:r w:rsidR="001F7980" w:rsidRPr="00111742">
              <w:rPr>
                <w:rStyle w:val="Hyperlink"/>
                <w:rFonts w:ascii="Trebuchet MS" w:hAnsi="Trebuchet MS" w:cs="Times New Roman"/>
                <w:b/>
                <w:bCs/>
                <w:noProof/>
              </w:rPr>
              <w:t>1.4. Tipul autorității contractante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_Toc127653133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503B1ADD" w14:textId="1D877C33" w:rsidR="001F7980" w:rsidRPr="00111742" w:rsidRDefault="008B5873">
          <w:pPr>
            <w:pStyle w:val="TOC3"/>
            <w:tabs>
              <w:tab w:val="right" w:leader="dot" w:pos="9350"/>
            </w:tabs>
            <w:rPr>
              <w:rFonts w:ascii="Trebuchet MS" w:eastAsiaTheme="minorEastAsia" w:hAnsi="Trebuchet MS"/>
              <w:noProof/>
              <w:lang w:val="en-US"/>
            </w:rPr>
          </w:pPr>
          <w:hyperlink w:anchor="_Toc127653134" w:history="1">
            <w:r w:rsidR="001F7980" w:rsidRPr="00111742">
              <w:rPr>
                <w:rStyle w:val="Hyperlink"/>
                <w:rFonts w:ascii="Trebuchet MS" w:hAnsi="Trebuchet MS" w:cs="Times New Roman"/>
                <w:b/>
                <w:bCs/>
                <w:noProof/>
              </w:rPr>
              <w:t>1.5. Tipul autorității contractante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_Toc127653134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068272D2" w14:textId="3CFB2C02" w:rsidR="001F7980" w:rsidRPr="00111742" w:rsidRDefault="008B5873">
          <w:pPr>
            <w:pStyle w:val="TOC1"/>
            <w:tabs>
              <w:tab w:val="right" w:leader="dot" w:pos="9350"/>
            </w:tabs>
            <w:rPr>
              <w:rFonts w:ascii="Trebuchet MS" w:eastAsiaTheme="minorEastAsia" w:hAnsi="Trebuchet MS"/>
              <w:noProof/>
              <w:lang w:val="en-US"/>
            </w:rPr>
          </w:pPr>
          <w:hyperlink w:anchor="_Toc127653135" w:history="1">
            <w:r w:rsidR="001F7980" w:rsidRPr="00111742">
              <w:rPr>
                <w:rStyle w:val="Hyperlink"/>
                <w:rFonts w:ascii="Trebuchet MS" w:hAnsi="Trebuchet MS" w:cs="Times New Roman"/>
                <w:noProof/>
              </w:rPr>
              <w:t>CAPITOLUL 2 – OBIECTUL ACHIZIȚIEI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_Toc127653135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557B904B" w14:textId="2777629C" w:rsidR="001F7980" w:rsidRPr="00111742" w:rsidRDefault="008B5873">
          <w:pPr>
            <w:pStyle w:val="TOC2"/>
            <w:tabs>
              <w:tab w:val="right" w:leader="dot" w:pos="9350"/>
            </w:tabs>
            <w:rPr>
              <w:rFonts w:ascii="Trebuchet MS" w:eastAsiaTheme="minorEastAsia" w:hAnsi="Trebuchet MS"/>
              <w:noProof/>
              <w:lang w:val="en-US"/>
            </w:rPr>
          </w:pPr>
          <w:hyperlink w:anchor="_Toc127653136" w:history="1">
            <w:r w:rsidR="001F7980" w:rsidRPr="00111742">
              <w:rPr>
                <w:rStyle w:val="Hyperlink"/>
                <w:rFonts w:ascii="Trebuchet MS" w:hAnsi="Trebuchet MS" w:cs="Times New Roman"/>
                <w:b/>
                <w:bCs/>
                <w:noProof/>
              </w:rPr>
              <w:t>2.1. Titlul Achiziției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_Toc127653136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005B7B52" w14:textId="71AB19AD" w:rsidR="001F7980" w:rsidRPr="00111742" w:rsidRDefault="008B5873">
          <w:pPr>
            <w:pStyle w:val="TOC2"/>
            <w:tabs>
              <w:tab w:val="right" w:leader="dot" w:pos="9350"/>
            </w:tabs>
            <w:rPr>
              <w:rFonts w:ascii="Trebuchet MS" w:eastAsiaTheme="minorEastAsia" w:hAnsi="Trebuchet MS"/>
              <w:noProof/>
              <w:lang w:val="en-US"/>
            </w:rPr>
          </w:pPr>
          <w:hyperlink w:anchor="_Toc127653137" w:history="1">
            <w:r w:rsidR="001F7980" w:rsidRPr="00111742">
              <w:rPr>
                <w:rStyle w:val="Hyperlink"/>
                <w:rFonts w:ascii="Trebuchet MS" w:hAnsi="Trebuchet MS" w:cs="Times New Roman"/>
                <w:b/>
                <w:bCs/>
                <w:noProof/>
              </w:rPr>
              <w:t>2.2. Cod CPV principal / Cod CPV suplimentar / Descriere succintă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_Toc127653137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5096A5BF" w14:textId="54A2460D" w:rsidR="001F7980" w:rsidRPr="00111742" w:rsidRDefault="008B5873">
          <w:pPr>
            <w:pStyle w:val="TOC2"/>
            <w:tabs>
              <w:tab w:val="right" w:leader="dot" w:pos="9350"/>
            </w:tabs>
            <w:rPr>
              <w:rFonts w:ascii="Trebuchet MS" w:eastAsiaTheme="minorEastAsia" w:hAnsi="Trebuchet MS"/>
              <w:noProof/>
              <w:lang w:val="en-US"/>
            </w:rPr>
          </w:pPr>
          <w:hyperlink w:anchor="_Toc127653138" w:history="1">
            <w:r w:rsidR="001F7980" w:rsidRPr="00111742">
              <w:rPr>
                <w:rStyle w:val="Hyperlink"/>
                <w:rFonts w:ascii="Trebuchet MS" w:hAnsi="Trebuchet MS" w:cs="Times New Roman"/>
                <w:b/>
                <w:bCs/>
                <w:noProof/>
              </w:rPr>
              <w:t>2.3. Descrierea Achiziției Publice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_Toc127653138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3E6169A1" w14:textId="78713900" w:rsidR="001F7980" w:rsidRPr="00111742" w:rsidRDefault="008B5873">
          <w:pPr>
            <w:pStyle w:val="TOC3"/>
            <w:tabs>
              <w:tab w:val="right" w:leader="dot" w:pos="9350"/>
            </w:tabs>
            <w:rPr>
              <w:rFonts w:ascii="Trebuchet MS" w:eastAsiaTheme="minorEastAsia" w:hAnsi="Trebuchet MS"/>
              <w:noProof/>
              <w:lang w:val="en-US"/>
            </w:rPr>
          </w:pPr>
          <w:hyperlink w:anchor="_Toc127653139" w:history="1">
            <w:r w:rsidR="001F7980" w:rsidRPr="00111742">
              <w:rPr>
                <w:rStyle w:val="Hyperlink"/>
                <w:rFonts w:ascii="Trebuchet MS" w:eastAsia="Times New Roman" w:hAnsi="Trebuchet MS" w:cs="Times New Roman"/>
                <w:b/>
                <w:bCs/>
                <w:noProof/>
              </w:rPr>
              <w:t>2.3.1. Obiectul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_Toc127653139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5</w:t>
            </w:r>
            <w:r w:rsidR="001F7980" w:rsidRPr="00111742">
              <w:rPr>
                <w:rFonts w:ascii="Trebuchet MS" w:hAnsi="Trebuchet MS"/>
                <w:noProof/>
                <w:webHidden/>
              </w:rPr>
              <w:fldChar w:fldCharType="end"/>
            </w:r>
          </w:hyperlink>
        </w:p>
        <w:p w14:paraId="3A1E142A" w14:textId="48B423B5" w:rsidR="001F7980" w:rsidRPr="00111742" w:rsidRDefault="008B5873">
          <w:pPr>
            <w:pStyle w:val="TOC3"/>
            <w:tabs>
              <w:tab w:val="right" w:leader="dot" w:pos="9350"/>
            </w:tabs>
            <w:rPr>
              <w:rFonts w:ascii="Trebuchet MS" w:eastAsiaTheme="minorEastAsia" w:hAnsi="Trebuchet MS"/>
              <w:noProof/>
              <w:lang w:val="en-US"/>
            </w:rPr>
          </w:pPr>
          <w:hyperlink w:anchor="_Toc127653140" w:history="1">
            <w:r w:rsidR="001F7980" w:rsidRPr="00111742">
              <w:rPr>
                <w:rStyle w:val="Hyperlink"/>
                <w:rFonts w:ascii="Trebuchet MS" w:eastAsia="Times New Roman" w:hAnsi="Trebuchet MS" w:cs="Times New Roman"/>
                <w:b/>
                <w:bCs/>
                <w:noProof/>
              </w:rPr>
              <w:t>2.3.2. Identificarea necesităților și a sursei de finanțare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_Toc127653140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6</w:t>
            </w:r>
            <w:r w:rsidR="001F7980" w:rsidRPr="00111742">
              <w:rPr>
                <w:rFonts w:ascii="Trebuchet MS" w:hAnsi="Trebuchet MS"/>
                <w:noProof/>
                <w:webHidden/>
              </w:rPr>
              <w:fldChar w:fldCharType="end"/>
            </w:r>
          </w:hyperlink>
        </w:p>
        <w:p w14:paraId="2EF85E75" w14:textId="4138EF70" w:rsidR="001F7980" w:rsidRPr="00111742" w:rsidRDefault="008B5873">
          <w:pPr>
            <w:pStyle w:val="TOC1"/>
            <w:tabs>
              <w:tab w:val="right" w:leader="dot" w:pos="9350"/>
            </w:tabs>
            <w:rPr>
              <w:rFonts w:ascii="Trebuchet MS" w:eastAsiaTheme="minorEastAsia" w:hAnsi="Trebuchet MS"/>
              <w:noProof/>
              <w:lang w:val="en-US"/>
            </w:rPr>
          </w:pPr>
          <w:hyperlink w:anchor="_Toc127653141" w:history="1">
            <w:r w:rsidR="001F7980" w:rsidRPr="00111742">
              <w:rPr>
                <w:rStyle w:val="Hyperlink"/>
                <w:rFonts w:ascii="Trebuchet MS" w:hAnsi="Trebuchet MS" w:cs="Times New Roman"/>
                <w:noProof/>
              </w:rPr>
              <w:t>CAPITOLUL 3 – MODALITATEA DE ATRIBUIRE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_Toc127653141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7</w:t>
            </w:r>
            <w:r w:rsidR="001F7980" w:rsidRPr="00111742">
              <w:rPr>
                <w:rFonts w:ascii="Trebuchet MS" w:hAnsi="Trebuchet MS"/>
                <w:noProof/>
                <w:webHidden/>
              </w:rPr>
              <w:fldChar w:fldCharType="end"/>
            </w:r>
          </w:hyperlink>
        </w:p>
        <w:p w14:paraId="094C881F" w14:textId="19D15C58" w:rsidR="001F7980" w:rsidRPr="00111742" w:rsidRDefault="008B5873">
          <w:pPr>
            <w:pStyle w:val="TOC2"/>
            <w:tabs>
              <w:tab w:val="right" w:leader="dot" w:pos="9350"/>
            </w:tabs>
            <w:rPr>
              <w:rFonts w:ascii="Trebuchet MS" w:eastAsiaTheme="minorEastAsia" w:hAnsi="Trebuchet MS"/>
              <w:noProof/>
              <w:lang w:val="en-US"/>
            </w:rPr>
          </w:pPr>
          <w:hyperlink w:anchor="_Toc127653142" w:history="1">
            <w:r w:rsidR="001F7980" w:rsidRPr="00111742">
              <w:rPr>
                <w:rStyle w:val="Hyperlink"/>
                <w:rFonts w:ascii="Trebuchet MS" w:hAnsi="Trebuchet MS" w:cs="Times New Roman"/>
                <w:b/>
                <w:bCs/>
                <w:noProof/>
              </w:rPr>
              <w:t>3.1. Determinarea și justificarea valorii estimate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_Toc127653142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7</w:t>
            </w:r>
            <w:r w:rsidR="001F7980" w:rsidRPr="00111742">
              <w:rPr>
                <w:rFonts w:ascii="Trebuchet MS" w:hAnsi="Trebuchet MS"/>
                <w:noProof/>
                <w:webHidden/>
              </w:rPr>
              <w:fldChar w:fldCharType="end"/>
            </w:r>
          </w:hyperlink>
        </w:p>
        <w:p w14:paraId="580ECA07" w14:textId="281DEEC8" w:rsidR="001F7980" w:rsidRPr="00111742" w:rsidRDefault="008B5873">
          <w:pPr>
            <w:pStyle w:val="TOC2"/>
            <w:tabs>
              <w:tab w:val="right" w:leader="dot" w:pos="9350"/>
            </w:tabs>
            <w:rPr>
              <w:rFonts w:ascii="Trebuchet MS" w:eastAsiaTheme="minorEastAsia" w:hAnsi="Trebuchet MS"/>
              <w:noProof/>
              <w:lang w:val="en-US"/>
            </w:rPr>
          </w:pPr>
          <w:hyperlink w:anchor="_Toc127653143" w:history="1">
            <w:r w:rsidR="001F7980" w:rsidRPr="00111742">
              <w:rPr>
                <w:rStyle w:val="Hyperlink"/>
                <w:rFonts w:ascii="Trebuchet MS" w:hAnsi="Trebuchet MS" w:cs="Times New Roman"/>
                <w:b/>
                <w:bCs/>
                <w:noProof/>
              </w:rPr>
              <w:t>3.2. Alegerea și justificarea procedurii de atribuire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_Toc127653143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7</w:t>
            </w:r>
            <w:r w:rsidR="001F7980" w:rsidRPr="00111742">
              <w:rPr>
                <w:rFonts w:ascii="Trebuchet MS" w:hAnsi="Trebuchet MS"/>
                <w:noProof/>
                <w:webHidden/>
              </w:rPr>
              <w:fldChar w:fldCharType="end"/>
            </w:r>
          </w:hyperlink>
        </w:p>
        <w:p w14:paraId="4A69544C" w14:textId="11AAEA62" w:rsidR="001F7980" w:rsidRPr="00111742" w:rsidRDefault="008B5873">
          <w:pPr>
            <w:pStyle w:val="TOC2"/>
            <w:tabs>
              <w:tab w:val="right" w:leader="dot" w:pos="9350"/>
            </w:tabs>
            <w:rPr>
              <w:rFonts w:ascii="Trebuchet MS" w:eastAsiaTheme="minorEastAsia" w:hAnsi="Trebuchet MS"/>
              <w:noProof/>
              <w:lang w:val="en-US"/>
            </w:rPr>
          </w:pPr>
          <w:hyperlink w:anchor="_Toc127653144" w:history="1">
            <w:r w:rsidR="001F7980" w:rsidRPr="00111742">
              <w:rPr>
                <w:rStyle w:val="Hyperlink"/>
                <w:rFonts w:ascii="Trebuchet MS" w:hAnsi="Trebuchet MS" w:cs="Times New Roman"/>
                <w:b/>
                <w:bCs/>
                <w:noProof/>
              </w:rPr>
              <w:t>3.3. Alegerea și justificarea criteriilor de calificare privind capacitatea, și după caz, criteriile de selecție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_Toc127653144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9</w:t>
            </w:r>
            <w:r w:rsidR="001F7980" w:rsidRPr="00111742">
              <w:rPr>
                <w:rFonts w:ascii="Trebuchet MS" w:hAnsi="Trebuchet MS"/>
                <w:noProof/>
                <w:webHidden/>
              </w:rPr>
              <w:fldChar w:fldCharType="end"/>
            </w:r>
          </w:hyperlink>
        </w:p>
        <w:p w14:paraId="45D3B4B6" w14:textId="19EF7A3A" w:rsidR="001F7980" w:rsidRPr="00111742" w:rsidRDefault="008B5873">
          <w:pPr>
            <w:pStyle w:val="TOC3"/>
            <w:tabs>
              <w:tab w:val="right" w:leader="dot" w:pos="9350"/>
            </w:tabs>
            <w:rPr>
              <w:rFonts w:ascii="Trebuchet MS" w:eastAsiaTheme="minorEastAsia" w:hAnsi="Trebuchet MS"/>
              <w:noProof/>
              <w:lang w:val="en-US"/>
            </w:rPr>
          </w:pPr>
          <w:hyperlink w:anchor="_Toc127653146" w:history="1">
            <w:r w:rsidR="001F7980" w:rsidRPr="00111742">
              <w:rPr>
                <w:rStyle w:val="Hyperlink"/>
                <w:rFonts w:ascii="Trebuchet MS" w:hAnsi="Trebuchet MS" w:cs="Times New Roman"/>
                <w:b/>
                <w:bCs/>
                <w:noProof/>
              </w:rPr>
              <w:t>3.3.1. Motive de excludere a candidatului/ofertantului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_Toc127653146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9</w:t>
            </w:r>
            <w:r w:rsidR="001F7980" w:rsidRPr="00111742">
              <w:rPr>
                <w:rFonts w:ascii="Trebuchet MS" w:hAnsi="Trebuchet MS"/>
                <w:noProof/>
                <w:webHidden/>
              </w:rPr>
              <w:fldChar w:fldCharType="end"/>
            </w:r>
          </w:hyperlink>
        </w:p>
        <w:p w14:paraId="65C8806F" w14:textId="3C9A7A33" w:rsidR="001F7980" w:rsidRPr="00111742" w:rsidRDefault="008B5873">
          <w:pPr>
            <w:pStyle w:val="TOC3"/>
            <w:tabs>
              <w:tab w:val="right" w:leader="dot" w:pos="9350"/>
            </w:tabs>
            <w:rPr>
              <w:rFonts w:ascii="Trebuchet MS" w:eastAsiaTheme="minorEastAsia" w:hAnsi="Trebuchet MS"/>
              <w:noProof/>
              <w:lang w:val="en-US"/>
            </w:rPr>
          </w:pPr>
          <w:hyperlink w:anchor="_Toc127653147" w:history="1">
            <w:r w:rsidR="001F7980" w:rsidRPr="00111742">
              <w:rPr>
                <w:rStyle w:val="Hyperlink"/>
                <w:rFonts w:ascii="Trebuchet MS" w:hAnsi="Trebuchet MS" w:cs="Times New Roman"/>
                <w:b/>
                <w:bCs/>
                <w:noProof/>
              </w:rPr>
              <w:t>3.3.2. Criterii privind capacitatea candidatului / ofertantului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_Toc127653147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10</w:t>
            </w:r>
            <w:r w:rsidR="001F7980" w:rsidRPr="00111742">
              <w:rPr>
                <w:rFonts w:ascii="Trebuchet MS" w:hAnsi="Trebuchet MS"/>
                <w:noProof/>
                <w:webHidden/>
              </w:rPr>
              <w:fldChar w:fldCharType="end"/>
            </w:r>
          </w:hyperlink>
        </w:p>
        <w:p w14:paraId="57F405C1" w14:textId="3EC7BD5D" w:rsidR="001F7980" w:rsidRPr="00111742" w:rsidRDefault="008B5873">
          <w:pPr>
            <w:pStyle w:val="TOC3"/>
            <w:tabs>
              <w:tab w:val="right" w:leader="dot" w:pos="9350"/>
            </w:tabs>
            <w:rPr>
              <w:rFonts w:ascii="Trebuchet MS" w:eastAsiaTheme="minorEastAsia" w:hAnsi="Trebuchet MS"/>
              <w:noProof/>
              <w:lang w:val="en-US"/>
            </w:rPr>
          </w:pPr>
          <w:hyperlink w:anchor="_Toc127653148" w:history="1">
            <w:r w:rsidR="001F7980" w:rsidRPr="00111742">
              <w:rPr>
                <w:rStyle w:val="Hyperlink"/>
                <w:rFonts w:ascii="Trebuchet MS" w:hAnsi="Trebuchet MS" w:cs="Times New Roman"/>
                <w:b/>
                <w:bCs/>
                <w:i/>
                <w:noProof/>
              </w:rPr>
              <w:t>a) Capacitatea de exercitare a activității profesionale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_Toc127653148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11</w:t>
            </w:r>
            <w:r w:rsidR="001F7980" w:rsidRPr="00111742">
              <w:rPr>
                <w:rFonts w:ascii="Trebuchet MS" w:hAnsi="Trebuchet MS"/>
                <w:noProof/>
                <w:webHidden/>
              </w:rPr>
              <w:fldChar w:fldCharType="end"/>
            </w:r>
          </w:hyperlink>
        </w:p>
        <w:p w14:paraId="478D9860" w14:textId="595AD36A" w:rsidR="001F7980" w:rsidRPr="00111742" w:rsidRDefault="008B5873">
          <w:pPr>
            <w:pStyle w:val="TOC3"/>
            <w:tabs>
              <w:tab w:val="right" w:leader="dot" w:pos="9350"/>
            </w:tabs>
            <w:rPr>
              <w:rFonts w:ascii="Trebuchet MS" w:eastAsiaTheme="minorEastAsia" w:hAnsi="Trebuchet MS"/>
              <w:noProof/>
              <w:lang w:val="en-US"/>
            </w:rPr>
          </w:pPr>
          <w:hyperlink w:anchor="_Toc127653149" w:history="1">
            <w:r w:rsidR="001F7980" w:rsidRPr="00111742">
              <w:rPr>
                <w:rStyle w:val="Hyperlink"/>
                <w:rFonts w:ascii="Trebuchet MS" w:hAnsi="Trebuchet MS" w:cs="Times New Roman"/>
                <w:b/>
                <w:bCs/>
                <w:i/>
                <w:noProof/>
              </w:rPr>
              <w:t>b) Situația economică și financiară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_Toc127653149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11</w:t>
            </w:r>
            <w:r w:rsidR="001F7980" w:rsidRPr="00111742">
              <w:rPr>
                <w:rFonts w:ascii="Trebuchet MS" w:hAnsi="Trebuchet MS"/>
                <w:noProof/>
                <w:webHidden/>
              </w:rPr>
              <w:fldChar w:fldCharType="end"/>
            </w:r>
          </w:hyperlink>
        </w:p>
        <w:p w14:paraId="1E1B7DDC" w14:textId="0C2CAAAF" w:rsidR="001F7980" w:rsidRPr="00111742" w:rsidRDefault="008B5873">
          <w:pPr>
            <w:pStyle w:val="TOC3"/>
            <w:tabs>
              <w:tab w:val="right" w:leader="dot" w:pos="9350"/>
            </w:tabs>
            <w:rPr>
              <w:rFonts w:ascii="Trebuchet MS" w:eastAsiaTheme="minorEastAsia" w:hAnsi="Trebuchet MS"/>
              <w:noProof/>
              <w:lang w:val="en-US"/>
            </w:rPr>
          </w:pPr>
          <w:hyperlink w:anchor="_Toc127653150" w:history="1">
            <w:r w:rsidR="001F7980" w:rsidRPr="00111742">
              <w:rPr>
                <w:rStyle w:val="Hyperlink"/>
                <w:rFonts w:ascii="Trebuchet MS" w:hAnsi="Trebuchet MS" w:cs="Times New Roman"/>
                <w:b/>
                <w:bCs/>
                <w:i/>
                <w:noProof/>
              </w:rPr>
              <w:t>c) Capacitatea tehnică și profesională</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_Toc127653150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13</w:t>
            </w:r>
            <w:r w:rsidR="001F7980" w:rsidRPr="00111742">
              <w:rPr>
                <w:rFonts w:ascii="Trebuchet MS" w:hAnsi="Trebuchet MS"/>
                <w:noProof/>
                <w:webHidden/>
              </w:rPr>
              <w:fldChar w:fldCharType="end"/>
            </w:r>
          </w:hyperlink>
        </w:p>
        <w:p w14:paraId="1FB81260" w14:textId="227AD21A" w:rsidR="001F7980" w:rsidRPr="00111742" w:rsidRDefault="008B5873">
          <w:pPr>
            <w:pStyle w:val="TOC2"/>
            <w:tabs>
              <w:tab w:val="right" w:leader="dot" w:pos="9350"/>
            </w:tabs>
            <w:rPr>
              <w:rFonts w:ascii="Trebuchet MS" w:eastAsiaTheme="minorEastAsia" w:hAnsi="Trebuchet MS"/>
              <w:noProof/>
              <w:lang w:val="en-US"/>
            </w:rPr>
          </w:pPr>
          <w:hyperlink w:anchor="_Toc127653151" w:history="1">
            <w:r w:rsidR="001F7980" w:rsidRPr="00111742">
              <w:rPr>
                <w:rStyle w:val="Hyperlink"/>
                <w:rFonts w:ascii="Trebuchet MS" w:hAnsi="Trebuchet MS" w:cs="Times New Roman"/>
                <w:b/>
                <w:bCs/>
                <w:noProof/>
              </w:rPr>
              <w:t>3.4. Alegerea și justificarea criteriului de atribuire și a factorilor de evaluare utilizați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_Toc127653151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17</w:t>
            </w:r>
            <w:r w:rsidR="001F7980" w:rsidRPr="00111742">
              <w:rPr>
                <w:rFonts w:ascii="Trebuchet MS" w:hAnsi="Trebuchet MS"/>
                <w:noProof/>
                <w:webHidden/>
              </w:rPr>
              <w:fldChar w:fldCharType="end"/>
            </w:r>
          </w:hyperlink>
        </w:p>
        <w:p w14:paraId="73A5C237" w14:textId="554A5B3E" w:rsidR="001F7980" w:rsidRPr="00111742" w:rsidRDefault="008B5873">
          <w:pPr>
            <w:pStyle w:val="TOC1"/>
            <w:tabs>
              <w:tab w:val="right" w:leader="dot" w:pos="9350"/>
            </w:tabs>
            <w:rPr>
              <w:rFonts w:ascii="Trebuchet MS" w:eastAsiaTheme="minorEastAsia" w:hAnsi="Trebuchet MS"/>
              <w:noProof/>
              <w:lang w:val="en-US"/>
            </w:rPr>
          </w:pPr>
          <w:hyperlink w:anchor="_Toc127653152" w:history="1">
            <w:r w:rsidR="001F7980" w:rsidRPr="00111742">
              <w:rPr>
                <w:rStyle w:val="Hyperlink"/>
                <w:rFonts w:ascii="Trebuchet MS" w:hAnsi="Trebuchet MS" w:cs="Times New Roman"/>
                <w:noProof/>
              </w:rPr>
              <w:t>CAPITOLUL 4 – MODALITATEA DE ACHIZIȚIE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_Toc127653152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21</w:t>
            </w:r>
            <w:r w:rsidR="001F7980" w:rsidRPr="00111742">
              <w:rPr>
                <w:rFonts w:ascii="Trebuchet MS" w:hAnsi="Trebuchet MS"/>
                <w:noProof/>
                <w:webHidden/>
              </w:rPr>
              <w:fldChar w:fldCharType="end"/>
            </w:r>
          </w:hyperlink>
        </w:p>
        <w:p w14:paraId="3918B3EA" w14:textId="67105C61" w:rsidR="001F7980" w:rsidRPr="00111742" w:rsidRDefault="008B5873">
          <w:pPr>
            <w:pStyle w:val="TOC2"/>
            <w:tabs>
              <w:tab w:val="right" w:leader="dot" w:pos="9350"/>
            </w:tabs>
            <w:rPr>
              <w:rFonts w:ascii="Trebuchet MS" w:eastAsiaTheme="minorEastAsia" w:hAnsi="Trebuchet MS"/>
              <w:noProof/>
              <w:lang w:val="en-US"/>
            </w:rPr>
          </w:pPr>
          <w:hyperlink w:anchor="_Toc127653153" w:history="1">
            <w:r w:rsidR="001F7980" w:rsidRPr="00111742">
              <w:rPr>
                <w:rStyle w:val="Hyperlink"/>
                <w:rFonts w:ascii="Trebuchet MS" w:hAnsi="Trebuchet MS" w:cs="Times New Roman"/>
                <w:b/>
                <w:bCs/>
                <w:noProof/>
              </w:rPr>
              <w:t>4.1. Etapa a-I-a – Planificarea și pregătirea procedurii de achiziție</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_Toc127653153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21</w:t>
            </w:r>
            <w:r w:rsidR="001F7980" w:rsidRPr="00111742">
              <w:rPr>
                <w:rFonts w:ascii="Trebuchet MS" w:hAnsi="Trebuchet MS"/>
                <w:noProof/>
                <w:webHidden/>
              </w:rPr>
              <w:fldChar w:fldCharType="end"/>
            </w:r>
          </w:hyperlink>
        </w:p>
        <w:p w14:paraId="03BADC46" w14:textId="4E7F39AF" w:rsidR="001F7980" w:rsidRPr="00111742" w:rsidRDefault="008B5873">
          <w:pPr>
            <w:pStyle w:val="TOC2"/>
            <w:tabs>
              <w:tab w:val="right" w:leader="dot" w:pos="9350"/>
            </w:tabs>
            <w:rPr>
              <w:rFonts w:ascii="Trebuchet MS" w:eastAsiaTheme="minorEastAsia" w:hAnsi="Trebuchet MS"/>
              <w:noProof/>
              <w:lang w:val="en-US"/>
            </w:rPr>
          </w:pPr>
          <w:hyperlink w:anchor="_Toc127653154" w:history="1">
            <w:r w:rsidR="001F7980" w:rsidRPr="00111742">
              <w:rPr>
                <w:rStyle w:val="Hyperlink"/>
                <w:rFonts w:ascii="Trebuchet MS" w:hAnsi="Trebuchet MS" w:cs="Times New Roman"/>
                <w:b/>
                <w:bCs/>
                <w:noProof/>
              </w:rPr>
              <w:t>4.2. Etapa a-II-a – Organizarea procedurii și atribuirea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_Toc127653154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21</w:t>
            </w:r>
            <w:r w:rsidR="001F7980" w:rsidRPr="00111742">
              <w:rPr>
                <w:rFonts w:ascii="Trebuchet MS" w:hAnsi="Trebuchet MS"/>
                <w:noProof/>
                <w:webHidden/>
              </w:rPr>
              <w:fldChar w:fldCharType="end"/>
            </w:r>
          </w:hyperlink>
        </w:p>
        <w:p w14:paraId="32A108C0" w14:textId="3393EC3B" w:rsidR="001F7980" w:rsidRPr="00111742" w:rsidRDefault="008B5873">
          <w:pPr>
            <w:pStyle w:val="TOC2"/>
            <w:tabs>
              <w:tab w:val="right" w:leader="dot" w:pos="9350"/>
            </w:tabs>
            <w:rPr>
              <w:rFonts w:ascii="Trebuchet MS" w:eastAsiaTheme="minorEastAsia" w:hAnsi="Trebuchet MS"/>
              <w:noProof/>
              <w:lang w:val="en-US"/>
            </w:rPr>
          </w:pPr>
          <w:hyperlink w:anchor="_Toc127653155" w:history="1">
            <w:r w:rsidR="001F7980" w:rsidRPr="00111742">
              <w:rPr>
                <w:rStyle w:val="Hyperlink"/>
                <w:rFonts w:ascii="Trebuchet MS" w:hAnsi="Trebuchet MS" w:cs="Times New Roman"/>
                <w:b/>
                <w:bCs/>
                <w:noProof/>
              </w:rPr>
              <w:t>4.3. Etapa a-III-a – Implementarea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_Toc127653155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23</w:t>
            </w:r>
            <w:r w:rsidR="001F7980" w:rsidRPr="00111742">
              <w:rPr>
                <w:rFonts w:ascii="Trebuchet MS" w:hAnsi="Trebuchet MS"/>
                <w:noProof/>
                <w:webHidden/>
              </w:rPr>
              <w:fldChar w:fldCharType="end"/>
            </w:r>
          </w:hyperlink>
        </w:p>
        <w:p w14:paraId="66D984BD" w14:textId="625386AF" w:rsidR="001F7980" w:rsidRPr="00111742" w:rsidRDefault="008B5873">
          <w:pPr>
            <w:pStyle w:val="TOC1"/>
            <w:tabs>
              <w:tab w:val="right" w:leader="dot" w:pos="9350"/>
            </w:tabs>
            <w:rPr>
              <w:rFonts w:ascii="Trebuchet MS" w:eastAsiaTheme="minorEastAsia" w:hAnsi="Trebuchet MS"/>
              <w:noProof/>
              <w:lang w:val="en-US"/>
            </w:rPr>
          </w:pPr>
          <w:hyperlink w:anchor="_Toc127653156" w:history="1">
            <w:r w:rsidR="001F7980" w:rsidRPr="00111742">
              <w:rPr>
                <w:rStyle w:val="Hyperlink"/>
                <w:rFonts w:ascii="Trebuchet MS" w:hAnsi="Trebuchet MS" w:cs="Times New Roman"/>
                <w:noProof/>
              </w:rPr>
              <w:t>CAPITOLUL 5 – CONTRACTUL</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_Toc127653156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23</w:t>
            </w:r>
            <w:r w:rsidR="001F7980" w:rsidRPr="00111742">
              <w:rPr>
                <w:rFonts w:ascii="Trebuchet MS" w:hAnsi="Trebuchet MS"/>
                <w:noProof/>
                <w:webHidden/>
              </w:rPr>
              <w:fldChar w:fldCharType="end"/>
            </w:r>
          </w:hyperlink>
        </w:p>
        <w:p w14:paraId="41C64271" w14:textId="0435C9D8" w:rsidR="001F7980" w:rsidRPr="00111742" w:rsidRDefault="008B5873">
          <w:pPr>
            <w:pStyle w:val="TOC2"/>
            <w:tabs>
              <w:tab w:val="right" w:leader="dot" w:pos="9350"/>
            </w:tabs>
            <w:rPr>
              <w:rFonts w:ascii="Trebuchet MS" w:eastAsiaTheme="minorEastAsia" w:hAnsi="Trebuchet MS"/>
              <w:noProof/>
              <w:lang w:val="en-US"/>
            </w:rPr>
          </w:pPr>
          <w:hyperlink w:anchor="_Toc127653157" w:history="1">
            <w:r w:rsidR="001F7980" w:rsidRPr="00111742">
              <w:rPr>
                <w:rStyle w:val="Hyperlink"/>
                <w:rFonts w:ascii="Trebuchet MS" w:hAnsi="Trebuchet MS" w:cs="Times New Roman"/>
                <w:b/>
                <w:bCs/>
                <w:noProof/>
              </w:rPr>
              <w:t>5.1. Tipul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_Toc127653157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23</w:t>
            </w:r>
            <w:r w:rsidR="001F7980" w:rsidRPr="00111742">
              <w:rPr>
                <w:rFonts w:ascii="Trebuchet MS" w:hAnsi="Trebuchet MS"/>
                <w:noProof/>
                <w:webHidden/>
              </w:rPr>
              <w:fldChar w:fldCharType="end"/>
            </w:r>
          </w:hyperlink>
        </w:p>
        <w:p w14:paraId="6DEFC596" w14:textId="2237D91D" w:rsidR="001F7980" w:rsidRPr="00111742" w:rsidRDefault="008B5873">
          <w:pPr>
            <w:pStyle w:val="TOC2"/>
            <w:tabs>
              <w:tab w:val="right" w:leader="dot" w:pos="9350"/>
            </w:tabs>
            <w:rPr>
              <w:rFonts w:ascii="Trebuchet MS" w:eastAsiaTheme="minorEastAsia" w:hAnsi="Trebuchet MS"/>
              <w:noProof/>
              <w:lang w:val="en-US"/>
            </w:rPr>
          </w:pPr>
          <w:hyperlink w:anchor="_Toc127653158" w:history="1">
            <w:r w:rsidR="001F7980" w:rsidRPr="00111742">
              <w:rPr>
                <w:rStyle w:val="Hyperlink"/>
                <w:rFonts w:ascii="Trebuchet MS" w:hAnsi="Trebuchet MS" w:cs="Times New Roman"/>
                <w:b/>
                <w:bCs/>
                <w:noProof/>
              </w:rPr>
              <w:t>5.2. Riscuri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_Toc127653158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24</w:t>
            </w:r>
            <w:r w:rsidR="001F7980" w:rsidRPr="00111742">
              <w:rPr>
                <w:rFonts w:ascii="Trebuchet MS" w:hAnsi="Trebuchet MS"/>
                <w:noProof/>
                <w:webHidden/>
              </w:rPr>
              <w:fldChar w:fldCharType="end"/>
            </w:r>
          </w:hyperlink>
        </w:p>
        <w:p w14:paraId="227BF1D9" w14:textId="7E834407" w:rsidR="001F7980" w:rsidRPr="00111742" w:rsidRDefault="008B5873">
          <w:pPr>
            <w:pStyle w:val="TOC2"/>
            <w:tabs>
              <w:tab w:val="right" w:leader="dot" w:pos="9350"/>
            </w:tabs>
            <w:rPr>
              <w:rFonts w:ascii="Trebuchet MS" w:eastAsiaTheme="minorEastAsia" w:hAnsi="Trebuchet MS"/>
              <w:noProof/>
              <w:lang w:val="en-US"/>
            </w:rPr>
          </w:pPr>
          <w:hyperlink w:anchor="_Toc127653159" w:history="1">
            <w:r w:rsidR="001F7980" w:rsidRPr="00111742">
              <w:rPr>
                <w:rStyle w:val="Hyperlink"/>
                <w:rFonts w:ascii="Trebuchet MS" w:hAnsi="Trebuchet MS" w:cs="Times New Roman"/>
                <w:b/>
                <w:bCs/>
                <w:noProof/>
              </w:rPr>
              <w:t>5.3. Modalitatea de implementare a Contractului</w:t>
            </w:r>
            <w:r w:rsidR="001F7980" w:rsidRPr="00111742">
              <w:rPr>
                <w:rFonts w:ascii="Trebuchet MS" w:hAnsi="Trebuchet MS"/>
                <w:noProof/>
                <w:webHidden/>
              </w:rPr>
              <w:tab/>
            </w:r>
            <w:r w:rsidR="001F7980" w:rsidRPr="00111742">
              <w:rPr>
                <w:rFonts w:ascii="Trebuchet MS" w:hAnsi="Trebuchet MS"/>
                <w:noProof/>
                <w:webHidden/>
              </w:rPr>
              <w:fldChar w:fldCharType="begin"/>
            </w:r>
            <w:r w:rsidR="001F7980" w:rsidRPr="00111742">
              <w:rPr>
                <w:rFonts w:ascii="Trebuchet MS" w:hAnsi="Trebuchet MS"/>
                <w:noProof/>
                <w:webHidden/>
              </w:rPr>
              <w:instrText xml:space="preserve"> PAGEREF _Toc127653159 \h </w:instrText>
            </w:r>
            <w:r w:rsidR="001F7980" w:rsidRPr="00111742">
              <w:rPr>
                <w:rFonts w:ascii="Trebuchet MS" w:hAnsi="Trebuchet MS"/>
                <w:noProof/>
                <w:webHidden/>
              </w:rPr>
            </w:r>
            <w:r w:rsidR="001F7980" w:rsidRPr="00111742">
              <w:rPr>
                <w:rFonts w:ascii="Trebuchet MS" w:hAnsi="Trebuchet MS"/>
                <w:noProof/>
                <w:webHidden/>
              </w:rPr>
              <w:fldChar w:fldCharType="separate"/>
            </w:r>
            <w:r w:rsidR="00D03E87">
              <w:rPr>
                <w:rFonts w:ascii="Trebuchet MS" w:hAnsi="Trebuchet MS"/>
                <w:noProof/>
                <w:webHidden/>
              </w:rPr>
              <w:t>25</w:t>
            </w:r>
            <w:r w:rsidR="001F7980" w:rsidRPr="00111742">
              <w:rPr>
                <w:rFonts w:ascii="Trebuchet MS" w:hAnsi="Trebuchet MS"/>
                <w:noProof/>
                <w:webHidden/>
              </w:rPr>
              <w:fldChar w:fldCharType="end"/>
            </w:r>
          </w:hyperlink>
        </w:p>
        <w:p w14:paraId="6C9BBC1C" w14:textId="07F9CA1B" w:rsidR="0091757A" w:rsidRPr="002E5902" w:rsidRDefault="0091757A" w:rsidP="009B191D">
          <w:pPr>
            <w:pStyle w:val="TOC3"/>
            <w:tabs>
              <w:tab w:val="right" w:leader="dot" w:pos="10196"/>
            </w:tabs>
            <w:spacing w:line="240" w:lineRule="auto"/>
            <w:ind w:left="0"/>
            <w:rPr>
              <w:rFonts w:ascii="Trebuchet MS" w:hAnsi="Trebuchet MS" w:cs="Times New Roman"/>
            </w:rPr>
          </w:pPr>
          <w:r w:rsidRPr="00111742">
            <w:rPr>
              <w:rFonts w:ascii="Trebuchet MS" w:hAnsi="Trebuchet MS" w:cs="Times New Roman"/>
              <w:b/>
              <w:bCs/>
            </w:rPr>
            <w:fldChar w:fldCharType="end"/>
          </w:r>
        </w:p>
      </w:sdtContent>
    </w:sdt>
    <w:p w14:paraId="2D8C686C" w14:textId="77777777" w:rsidR="0091757A" w:rsidRPr="002E5902" w:rsidRDefault="0091757A" w:rsidP="00463C6C">
      <w:pPr>
        <w:spacing w:after="60" w:line="276" w:lineRule="auto"/>
        <w:rPr>
          <w:rFonts w:ascii="Trebuchet MS" w:hAnsi="Trebuchet MS" w:cs="Times New Roman"/>
        </w:rPr>
      </w:pPr>
      <w:r w:rsidRPr="002E5902">
        <w:rPr>
          <w:rFonts w:ascii="Trebuchet MS" w:hAnsi="Trebuchet MS" w:cs="Times New Roman"/>
        </w:rPr>
        <w:br w:type="page"/>
      </w:r>
    </w:p>
    <w:p w14:paraId="7E8EC096" w14:textId="77777777" w:rsidR="0091757A" w:rsidRPr="00090B84" w:rsidRDefault="0091757A" w:rsidP="00463C6C">
      <w:pPr>
        <w:pStyle w:val="Heading1"/>
        <w:spacing w:before="0"/>
        <w:rPr>
          <w:rFonts w:ascii="Trebuchet MS" w:hAnsi="Trebuchet MS" w:cs="Times New Roman"/>
          <w:sz w:val="24"/>
          <w:szCs w:val="24"/>
        </w:rPr>
      </w:pPr>
      <w:bookmarkStart w:id="16" w:name="_Toc127653128"/>
      <w:r w:rsidRPr="00090B84">
        <w:rPr>
          <w:rFonts w:ascii="Trebuchet MS" w:hAnsi="Trebuchet MS" w:cs="Times New Roman"/>
          <w:sz w:val="24"/>
          <w:szCs w:val="24"/>
        </w:rPr>
        <w:lastRenderedPageBreak/>
        <w:t>PREAMBUL</w:t>
      </w:r>
      <w:bookmarkEnd w:id="16"/>
    </w:p>
    <w:p w14:paraId="457F3407" w14:textId="79699578" w:rsidR="0091757A" w:rsidRDefault="0091757A" w:rsidP="00463C6C">
      <w:pPr>
        <w:spacing w:after="60" w:line="276" w:lineRule="auto"/>
        <w:rPr>
          <w:rFonts w:ascii="Trebuchet MS" w:hAnsi="Trebuchet MS" w:cs="Times New Roman"/>
          <w:sz w:val="24"/>
          <w:szCs w:val="24"/>
        </w:rPr>
      </w:pPr>
    </w:p>
    <w:p w14:paraId="7FE357DF" w14:textId="682BE29B" w:rsidR="00090B84" w:rsidRPr="00090B84" w:rsidRDefault="00090B84" w:rsidP="00463C6C">
      <w:pPr>
        <w:spacing w:after="60" w:line="276" w:lineRule="auto"/>
        <w:rPr>
          <w:rFonts w:ascii="Trebuchet MS" w:hAnsi="Trebuchet MS" w:cs="Calibri"/>
          <w:color w:val="000000" w:themeColor="text1"/>
          <w:sz w:val="20"/>
          <w:szCs w:val="20"/>
        </w:rPr>
      </w:pPr>
      <w:r w:rsidRPr="00090B84">
        <w:rPr>
          <w:rFonts w:ascii="Trebuchet MS" w:hAnsi="Trebuchet MS" w:cs="Calibri"/>
          <w:color w:val="000000" w:themeColor="text1"/>
          <w:sz w:val="20"/>
          <w:szCs w:val="20"/>
        </w:rPr>
        <w:t>Strategia de contractare prezentata in continuare este un document de planificare a Procedurii de atribuire a Contractului având ca obiect</w:t>
      </w:r>
      <w:r w:rsidR="00FF1DFE">
        <w:rPr>
          <w:rFonts w:ascii="Trebuchet MS" w:hAnsi="Trebuchet MS" w:cs="Calibri"/>
          <w:color w:val="000000" w:themeColor="text1"/>
          <w:sz w:val="20"/>
          <w:szCs w:val="20"/>
        </w:rPr>
        <w:t xml:space="preserve"> atribuirea unui</w:t>
      </w:r>
      <w:r w:rsidRPr="00090B84">
        <w:rPr>
          <w:rFonts w:ascii="Trebuchet MS" w:hAnsi="Trebuchet MS" w:cs="Calibri"/>
          <w:color w:val="000000" w:themeColor="text1"/>
          <w:sz w:val="20"/>
          <w:szCs w:val="20"/>
        </w:rPr>
        <w:t xml:space="preserve"> </w:t>
      </w:r>
      <w:sdt>
        <w:sdtPr>
          <w:rPr>
            <w:rFonts w:ascii="Trebuchet MS" w:hAnsi="Trebuchet MS" w:cs="Calibri"/>
            <w:b/>
            <w:color w:val="000000" w:themeColor="text1"/>
            <w:sz w:val="20"/>
            <w:szCs w:val="20"/>
          </w:rPr>
          <w:id w:val="-1445688266"/>
          <w:placeholder>
            <w:docPart w:val="5ECF96DEA2CA4899AB6BD73668144BFA"/>
          </w:placeholder>
        </w:sdtPr>
        <w:sdtEndPr>
          <w:rPr>
            <w:color w:val="0070C0"/>
          </w:rPr>
        </w:sdtEndPr>
        <w:sdtContent>
          <w:r w:rsidR="004767BA">
            <w:rPr>
              <w:rFonts w:ascii="Trebuchet MS" w:hAnsi="Trebuchet MS" w:cstheme="minorHAnsi"/>
              <w:b/>
              <w:color w:val="0070C0"/>
              <w:sz w:val="20"/>
              <w:szCs w:val="20"/>
            </w:rPr>
            <w:t xml:space="preserve">CONTRACT DE DELEGARE a </w:t>
          </w:r>
          <w:r w:rsidR="004767BA" w:rsidRPr="004767BA">
            <w:rPr>
              <w:rFonts w:ascii="Trebuchet MS" w:hAnsi="Trebuchet MS" w:cstheme="minorHAnsi"/>
              <w:b/>
              <w:color w:val="0070C0"/>
              <w:sz w:val="20"/>
              <w:szCs w:val="20"/>
            </w:rPr>
            <w:t>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sidR="004767BA">
            <w:rPr>
              <w:rFonts w:ascii="Trebuchet MS" w:hAnsi="Trebuchet MS" w:cstheme="minorHAnsi"/>
              <w:b/>
              <w:color w:val="0070C0"/>
              <w:sz w:val="20"/>
              <w:szCs w:val="20"/>
            </w:rPr>
            <w:t xml:space="preserve"> </w:t>
          </w:r>
        </w:sdtContent>
      </w:sdt>
      <w:r w:rsidRPr="00090B84">
        <w:rPr>
          <w:rFonts w:ascii="Trebuchet MS" w:hAnsi="Trebuchet MS" w:cs="Calibri"/>
          <w:color w:val="000000" w:themeColor="text1"/>
          <w:sz w:val="20"/>
          <w:szCs w:val="20"/>
        </w:rPr>
        <w:t xml:space="preserve">si este subiect de evaluare, potrivit Art. 9, alin (2) din HG 395/2016, pentru Agenția Națională pentru Achiziții Publice, </w:t>
      </w:r>
      <w:r w:rsidR="00317E48">
        <w:rPr>
          <w:rFonts w:ascii="Trebuchet MS" w:hAnsi="Trebuchet MS" w:cs="Calibri"/>
          <w:color w:val="000000" w:themeColor="text1"/>
          <w:sz w:val="20"/>
          <w:szCs w:val="20"/>
        </w:rPr>
        <w:t>în condițiile stabilite conform</w:t>
      </w:r>
      <w:r w:rsidRPr="00090B84">
        <w:rPr>
          <w:rFonts w:ascii="Trebuchet MS" w:hAnsi="Trebuchet MS" w:cs="Calibri"/>
          <w:color w:val="000000" w:themeColor="text1"/>
          <w:sz w:val="20"/>
          <w:szCs w:val="20"/>
        </w:rPr>
        <w:t xml:space="preserve"> documentaţi</w:t>
      </w:r>
      <w:r w:rsidR="00317E48">
        <w:rPr>
          <w:rFonts w:ascii="Trebuchet MS" w:hAnsi="Trebuchet MS" w:cs="Calibri"/>
          <w:color w:val="000000" w:themeColor="text1"/>
          <w:sz w:val="20"/>
          <w:szCs w:val="20"/>
        </w:rPr>
        <w:t xml:space="preserve">ei </w:t>
      </w:r>
      <w:r w:rsidRPr="00090B84">
        <w:rPr>
          <w:rFonts w:ascii="Trebuchet MS" w:hAnsi="Trebuchet MS" w:cs="Calibri"/>
          <w:color w:val="000000" w:themeColor="text1"/>
          <w:sz w:val="20"/>
          <w:szCs w:val="20"/>
        </w:rPr>
        <w:t>de atribuire, referitor la aspectele prevăzute la alin. (3) lit. b) şi f) din același act normativ.</w:t>
      </w:r>
    </w:p>
    <w:p w14:paraId="4FAEFFB2" w14:textId="77777777" w:rsidR="00090B84" w:rsidRPr="00090B84" w:rsidRDefault="00090B84" w:rsidP="00463C6C">
      <w:pPr>
        <w:spacing w:after="60" w:line="276" w:lineRule="auto"/>
        <w:rPr>
          <w:rFonts w:ascii="Trebuchet MS" w:hAnsi="Trebuchet MS" w:cs="Calibri"/>
          <w:color w:val="000000" w:themeColor="text1"/>
          <w:sz w:val="20"/>
          <w:szCs w:val="20"/>
        </w:rPr>
      </w:pPr>
      <w:r w:rsidRPr="00090B84">
        <w:rPr>
          <w:rFonts w:ascii="Trebuchet MS" w:hAnsi="Trebuchet MS" w:cs="Calibri"/>
          <w:color w:val="000000" w:themeColor="text1"/>
          <w:sz w:val="20"/>
          <w:szCs w:val="20"/>
        </w:rPr>
        <w:t>Prin intermediul strategiei de contractare se documentează deciziile din etapa de planificare/pregătire a achiziţiei în legătură cu:</w:t>
      </w:r>
    </w:p>
    <w:p w14:paraId="079428E8"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relaţia dintre obiectul, constrângerile asociate şi complexitatea contractului, pe de o parte, şi resursele disponibile la nivel de autoritate contractantă pentru derularea activităţilor din etapele procesului de achiziţie publică, pe de altă parte;</w:t>
      </w:r>
    </w:p>
    <w:p w14:paraId="59F20C92"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procedura de atribuire aleasă, precum şi modalităţile speciale de atribuire a contractului de achiziţie publică asociate, dacă este cazul;</w:t>
      </w:r>
    </w:p>
    <w:p w14:paraId="35D91109"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tipul de contract propus şi modalitatea de implementare a acestuia;</w:t>
      </w:r>
    </w:p>
    <w:p w14:paraId="636F517F"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mecanismele de plată în cadrul contractului, alocarea riscurilor în cadrul acestuia, măsuri de gestionare a acestora, stabilirea penalităţilor pentru neîndeplinirea sau îndeplinirea defectuoasă a obligaţiilor contractuale;</w:t>
      </w:r>
    </w:p>
    <w:p w14:paraId="40965D10"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justificările privind determinarea valorii estimate a contractului/acordului-cadru, precum şi orice alte elemente legate de obţinerea de beneficii pentru autoritatea contractantă şi/sau îndeplinirea obiectivelor comunicate la nivelul sectorului administraţiei publice în care activează autoritatea contractantă;</w:t>
      </w:r>
    </w:p>
    <w:p w14:paraId="637D062D"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justificările privind alegerea procedurii de atribuire în situaţiile prevăzute la art. 69 alin. (2) - (5) din Lege şi, după caz, decizia de a reduce termenele în condiţiile legii, decizia de a nu utiliza împărţirea pe loturi, criteriile de calificare privind capacitatea şi, după caz, criteriile de selecţie, criteriul de atribuire şi factorii de evaluare utilizaţi;</w:t>
      </w:r>
    </w:p>
    <w:p w14:paraId="4E62E49B" w14:textId="77777777" w:rsidR="00090B84" w:rsidRPr="00090B84" w:rsidRDefault="00090B84">
      <w:pPr>
        <w:pStyle w:val="ListParagraph"/>
        <w:numPr>
          <w:ilvl w:val="0"/>
          <w:numId w:val="2"/>
        </w:numPr>
        <w:spacing w:after="60"/>
        <w:jc w:val="both"/>
        <w:rPr>
          <w:rFonts w:ascii="Trebuchet MS" w:hAnsi="Trebuchet MS" w:cs="Calibri"/>
          <w:noProof/>
          <w:color w:val="000000" w:themeColor="text1"/>
        </w:rPr>
      </w:pPr>
      <w:r w:rsidRPr="00090B84">
        <w:rPr>
          <w:rFonts w:ascii="Trebuchet MS" w:hAnsi="Trebuchet MS" w:cs="Calibri"/>
          <w:noProof/>
          <w:color w:val="000000" w:themeColor="text1"/>
        </w:rPr>
        <w:t>obiectivul din strategia locală/regională/naţională de dezvoltare la a cărui realizare contribuie contractul/acordul-cadru respectiv, dacă este cazul;</w:t>
      </w:r>
    </w:p>
    <w:p w14:paraId="62981826" w14:textId="42E8FC9A" w:rsidR="00090B84" w:rsidRPr="00090B84" w:rsidRDefault="00090B84" w:rsidP="00463C6C">
      <w:pPr>
        <w:spacing w:after="60" w:line="276" w:lineRule="auto"/>
        <w:rPr>
          <w:rFonts w:ascii="Trebuchet MS" w:hAnsi="Trebuchet MS" w:cs="Times New Roman"/>
          <w:sz w:val="20"/>
          <w:szCs w:val="20"/>
        </w:rPr>
      </w:pPr>
      <w:r w:rsidRPr="00090B84">
        <w:rPr>
          <w:rFonts w:ascii="Trebuchet MS" w:hAnsi="Trebuchet MS" w:cs="Calibri"/>
          <w:color w:val="000000" w:themeColor="text1"/>
          <w:sz w:val="20"/>
          <w:szCs w:val="20"/>
        </w:rPr>
        <w:t>orice alte elemente relevante pentru îndeplinirea necesităţilor autorităţii contractante.</w:t>
      </w:r>
    </w:p>
    <w:p w14:paraId="4DADD82E" w14:textId="53E55472" w:rsidR="0091757A" w:rsidRPr="002E5902" w:rsidRDefault="0091757A" w:rsidP="00463C6C">
      <w:pPr>
        <w:spacing w:after="60" w:line="276" w:lineRule="auto"/>
        <w:ind w:left="1288"/>
        <w:rPr>
          <w:rFonts w:ascii="Trebuchet MS" w:hAnsi="Trebuchet MS" w:cs="Times New Roman"/>
          <w:sz w:val="24"/>
          <w:szCs w:val="24"/>
        </w:rPr>
      </w:pPr>
    </w:p>
    <w:p w14:paraId="214B367A" w14:textId="77777777" w:rsidR="0091757A" w:rsidRPr="002E5902" w:rsidRDefault="0091757A" w:rsidP="00463C6C">
      <w:pPr>
        <w:spacing w:after="60" w:line="276" w:lineRule="auto"/>
        <w:rPr>
          <w:rFonts w:ascii="Trebuchet MS" w:hAnsi="Trebuchet MS" w:cs="Times New Roman"/>
          <w:sz w:val="24"/>
          <w:szCs w:val="24"/>
        </w:rPr>
      </w:pPr>
    </w:p>
    <w:p w14:paraId="5D75B106" w14:textId="77777777" w:rsidR="0091757A" w:rsidRPr="00FF1DFE" w:rsidRDefault="0091757A" w:rsidP="00463C6C">
      <w:pPr>
        <w:pStyle w:val="Heading1"/>
        <w:pBdr>
          <w:bottom w:val="single" w:sz="4" w:space="1" w:color="auto"/>
        </w:pBdr>
        <w:spacing w:before="0"/>
        <w:rPr>
          <w:rFonts w:ascii="Trebuchet MS" w:hAnsi="Trebuchet MS" w:cs="Times New Roman"/>
          <w:sz w:val="24"/>
          <w:szCs w:val="24"/>
        </w:rPr>
      </w:pPr>
      <w:bookmarkStart w:id="17" w:name="_Toc127653129"/>
      <w:r w:rsidRPr="00FF1DFE">
        <w:rPr>
          <w:rFonts w:ascii="Trebuchet MS" w:hAnsi="Trebuchet MS" w:cs="Times New Roman"/>
          <w:sz w:val="24"/>
          <w:szCs w:val="24"/>
        </w:rPr>
        <w:t>CAPITOLUL 1 – DATE PRIVIND AUTORITATEA CONTRACTANTĂ</w:t>
      </w:r>
      <w:bookmarkEnd w:id="17"/>
    </w:p>
    <w:p w14:paraId="071510B2" w14:textId="77777777" w:rsidR="0091757A" w:rsidRPr="00FF1DFE" w:rsidRDefault="0091757A" w:rsidP="00463C6C">
      <w:pPr>
        <w:pStyle w:val="Heading3"/>
        <w:spacing w:before="0" w:after="60" w:line="276" w:lineRule="auto"/>
        <w:rPr>
          <w:rFonts w:ascii="Trebuchet MS" w:hAnsi="Trebuchet MS" w:cs="Times New Roman"/>
          <w:color w:val="00B050"/>
          <w:sz w:val="20"/>
          <w:szCs w:val="20"/>
        </w:rPr>
      </w:pPr>
      <w:bookmarkStart w:id="18" w:name="_Toc514089346"/>
    </w:p>
    <w:p w14:paraId="4E2E2427" w14:textId="15166C10" w:rsidR="0091757A" w:rsidRPr="003C0FFE" w:rsidRDefault="00AC7F78" w:rsidP="00463C6C">
      <w:pPr>
        <w:pStyle w:val="Heading3"/>
        <w:spacing w:before="0" w:after="60" w:line="276" w:lineRule="auto"/>
        <w:rPr>
          <w:rFonts w:ascii="Trebuchet MS" w:hAnsi="Trebuchet MS" w:cs="Times New Roman"/>
          <w:b/>
          <w:bCs/>
          <w:color w:val="323E4F" w:themeColor="text2" w:themeShade="BF"/>
          <w:sz w:val="22"/>
          <w:szCs w:val="22"/>
        </w:rPr>
      </w:pPr>
      <w:bookmarkStart w:id="19" w:name="_Toc127653130"/>
      <w:r w:rsidRPr="003C0FFE">
        <w:rPr>
          <w:rFonts w:ascii="Trebuchet MS" w:hAnsi="Trebuchet MS" w:cs="Times New Roman"/>
          <w:b/>
          <w:bCs/>
          <w:color w:val="323E4F" w:themeColor="text2" w:themeShade="BF"/>
          <w:sz w:val="22"/>
          <w:szCs w:val="22"/>
        </w:rPr>
        <w:t xml:space="preserve">1.1. </w:t>
      </w:r>
      <w:r w:rsidR="0091757A" w:rsidRPr="003C0FFE">
        <w:rPr>
          <w:rFonts w:ascii="Trebuchet MS" w:hAnsi="Trebuchet MS" w:cs="Times New Roman"/>
          <w:b/>
          <w:bCs/>
          <w:color w:val="323E4F" w:themeColor="text2" w:themeShade="BF"/>
          <w:sz w:val="22"/>
          <w:szCs w:val="22"/>
        </w:rPr>
        <w:t>Denumire și adrese</w:t>
      </w:r>
      <w:bookmarkEnd w:id="18"/>
      <w:bookmarkEnd w:id="19"/>
    </w:p>
    <w:p w14:paraId="5B2DBB71" w14:textId="5496FF4A" w:rsidR="0091757A" w:rsidRPr="00FF1DFE" w:rsidRDefault="004767BA" w:rsidP="00463C6C">
      <w:pPr>
        <w:spacing w:after="60" w:line="276" w:lineRule="auto"/>
        <w:rPr>
          <w:rFonts w:ascii="Trebuchet MS" w:hAnsi="Trebuchet MS" w:cs="Times New Roman"/>
          <w:b/>
          <w:sz w:val="20"/>
          <w:szCs w:val="20"/>
        </w:rPr>
      </w:pPr>
      <w:r>
        <w:rPr>
          <w:rFonts w:ascii="Trebuchet MS" w:hAnsi="Trebuchet MS" w:cs="Times New Roman"/>
          <w:b/>
          <w:sz w:val="20"/>
          <w:szCs w:val="20"/>
        </w:rPr>
        <w:t>Asociația de Dezvoltare Intercomunitară ”Ecolect MUREȘ”</w:t>
      </w:r>
    </w:p>
    <w:p w14:paraId="047CBEA3" w14:textId="4A896E88"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color w:val="7F7F7F" w:themeColor="text1" w:themeTint="80"/>
          <w:sz w:val="20"/>
          <w:szCs w:val="20"/>
        </w:rPr>
        <w:t>Cod de identificare fiscală:</w:t>
      </w:r>
      <w:r w:rsidR="00D8252D">
        <w:rPr>
          <w:rFonts w:ascii="Trebuchet MS" w:hAnsi="Trebuchet MS" w:cs="Times New Roman"/>
          <w:color w:val="7F7F7F" w:themeColor="text1" w:themeTint="80"/>
          <w:sz w:val="20"/>
          <w:szCs w:val="20"/>
        </w:rPr>
        <w:t xml:space="preserve"> </w:t>
      </w:r>
      <w:sdt>
        <w:sdtPr>
          <w:rPr>
            <w:rFonts w:ascii="Trebuchet MS" w:hAnsi="Trebuchet MS" w:cs="Times New Roman"/>
            <w:b/>
            <w:sz w:val="20"/>
            <w:szCs w:val="20"/>
          </w:rPr>
          <w:id w:val="-776178100"/>
          <w:placeholder>
            <w:docPart w:val="673A996AAA3645BABB3AFCED68FF8752"/>
          </w:placeholder>
        </w:sdtPr>
        <w:sdtEndPr/>
        <w:sdtContent>
          <w:r w:rsidR="004767BA">
            <w:rPr>
              <w:rFonts w:ascii="Trebuchet MS" w:hAnsi="Trebuchet MS" w:cs="Times New Roman"/>
              <w:b/>
              <w:sz w:val="20"/>
              <w:szCs w:val="20"/>
            </w:rPr>
            <w:t>24219033</w:t>
          </w:r>
        </w:sdtContent>
      </w:sdt>
    </w:p>
    <w:p w14:paraId="40AA2BDC" w14:textId="44AE748F"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color w:val="7F7F7F" w:themeColor="text1" w:themeTint="80"/>
          <w:sz w:val="20"/>
          <w:szCs w:val="20"/>
        </w:rPr>
        <w:t xml:space="preserve">Adresa: strada </w:t>
      </w:r>
      <w:r w:rsidR="004767BA">
        <w:rPr>
          <w:rFonts w:ascii="Trebuchet MS" w:hAnsi="Trebuchet MS" w:cs="Times New Roman"/>
          <w:b/>
          <w:sz w:val="20"/>
          <w:szCs w:val="20"/>
        </w:rPr>
        <w:t>Primăriei</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nr.</w:t>
      </w:r>
      <w:r w:rsidR="00FF1DFE">
        <w:rPr>
          <w:rFonts w:ascii="Trebuchet MS" w:hAnsi="Trebuchet MS" w:cs="Times New Roman"/>
          <w:color w:val="7F7F7F" w:themeColor="text1" w:themeTint="80"/>
          <w:sz w:val="20"/>
          <w:szCs w:val="20"/>
        </w:rPr>
        <w:t xml:space="preserve"> </w:t>
      </w:r>
      <w:r w:rsidR="004767BA">
        <w:rPr>
          <w:rFonts w:ascii="Trebuchet MS" w:hAnsi="Trebuchet MS" w:cs="Times New Roman"/>
          <w:b/>
          <w:sz w:val="20"/>
          <w:szCs w:val="20"/>
        </w:rPr>
        <w:t>2</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Județ:</w:t>
      </w:r>
      <w:r w:rsidRPr="00FF1DFE">
        <w:rPr>
          <w:rFonts w:ascii="Trebuchet MS" w:hAnsi="Trebuchet MS" w:cs="Times New Roman"/>
          <w:b/>
          <w:sz w:val="20"/>
          <w:szCs w:val="20"/>
        </w:rPr>
        <w:t xml:space="preserve"> </w:t>
      </w:r>
      <w:r w:rsidR="004767BA">
        <w:rPr>
          <w:rFonts w:ascii="Trebuchet MS" w:hAnsi="Trebuchet MS" w:cs="Times New Roman"/>
          <w:b/>
          <w:sz w:val="20"/>
          <w:szCs w:val="20"/>
        </w:rPr>
        <w:t>Mureș</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Localitate:</w:t>
      </w:r>
      <w:r w:rsidRPr="00FF1DFE">
        <w:rPr>
          <w:rFonts w:ascii="Trebuchet MS" w:hAnsi="Trebuchet MS" w:cs="Times New Roman"/>
          <w:b/>
          <w:sz w:val="20"/>
          <w:szCs w:val="20"/>
        </w:rPr>
        <w:t xml:space="preserve"> </w:t>
      </w:r>
      <w:r w:rsidR="004767BA">
        <w:rPr>
          <w:rFonts w:ascii="Trebuchet MS" w:hAnsi="Trebuchet MS" w:cs="Times New Roman"/>
          <w:b/>
          <w:sz w:val="20"/>
          <w:szCs w:val="20"/>
        </w:rPr>
        <w:t>Târgu Mureș</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Codul NUTS:</w:t>
      </w:r>
      <w:r w:rsidR="00D8252D">
        <w:rPr>
          <w:rFonts w:ascii="Trebuchet MS" w:hAnsi="Trebuchet MS" w:cs="Times New Roman"/>
          <w:color w:val="7F7F7F" w:themeColor="text1" w:themeTint="80"/>
          <w:sz w:val="20"/>
          <w:szCs w:val="20"/>
        </w:rPr>
        <w:t xml:space="preserve"> </w:t>
      </w:r>
      <w:r w:rsidRPr="00FF1DFE">
        <w:rPr>
          <w:rFonts w:ascii="Trebuchet MS" w:hAnsi="Trebuchet MS" w:cs="Times New Roman"/>
          <w:b/>
          <w:sz w:val="20"/>
          <w:szCs w:val="20"/>
        </w:rPr>
        <w:t>RO12</w:t>
      </w:r>
      <w:r w:rsidR="004767BA">
        <w:rPr>
          <w:rFonts w:ascii="Trebuchet MS" w:hAnsi="Trebuchet MS" w:cs="Times New Roman"/>
          <w:b/>
          <w:sz w:val="20"/>
          <w:szCs w:val="20"/>
        </w:rPr>
        <w:t>5</w:t>
      </w:r>
      <w:r w:rsidRPr="00FF1DFE">
        <w:rPr>
          <w:rFonts w:ascii="Trebuchet MS" w:hAnsi="Trebuchet MS" w:cs="Times New Roman"/>
          <w:b/>
          <w:sz w:val="20"/>
          <w:szCs w:val="20"/>
        </w:rPr>
        <w:t>-</w:t>
      </w:r>
      <w:r w:rsidR="004767BA">
        <w:rPr>
          <w:rFonts w:ascii="Trebuchet MS" w:hAnsi="Trebuchet MS" w:cs="Times New Roman"/>
          <w:b/>
          <w:sz w:val="20"/>
          <w:szCs w:val="20"/>
        </w:rPr>
        <w:t>Mureș</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Adresa de email:</w:t>
      </w:r>
      <w:r w:rsidR="00D8252D">
        <w:rPr>
          <w:rFonts w:ascii="Trebuchet MS" w:hAnsi="Trebuchet MS" w:cs="Times New Roman"/>
          <w:color w:val="7F7F7F" w:themeColor="text1" w:themeTint="80"/>
          <w:sz w:val="20"/>
          <w:szCs w:val="20"/>
        </w:rPr>
        <w:t xml:space="preserve"> </w:t>
      </w:r>
      <w:r w:rsidR="004767BA">
        <w:rPr>
          <w:rFonts w:ascii="Trebuchet MS" w:hAnsi="Trebuchet MS" w:cs="Times New Roman"/>
          <w:b/>
          <w:sz w:val="20"/>
          <w:szCs w:val="20"/>
        </w:rPr>
        <w:t>ecolect@cjmures</w:t>
      </w:r>
      <w:r w:rsidR="00D8252D">
        <w:rPr>
          <w:rFonts w:ascii="Trebuchet MS" w:hAnsi="Trebuchet MS" w:cs="Times New Roman"/>
          <w:b/>
          <w:sz w:val="20"/>
          <w:szCs w:val="20"/>
        </w:rPr>
        <w:t>.ro</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Nr. de telefon:</w:t>
      </w:r>
      <w:r w:rsidRPr="00FF1DFE">
        <w:rPr>
          <w:rFonts w:ascii="Trebuchet MS" w:hAnsi="Trebuchet MS" w:cs="Times New Roman"/>
          <w:b/>
          <w:sz w:val="20"/>
          <w:szCs w:val="20"/>
        </w:rPr>
        <w:t xml:space="preserve">+40 </w:t>
      </w:r>
      <w:r w:rsidR="004767BA">
        <w:rPr>
          <w:rFonts w:ascii="Trebuchet MS" w:hAnsi="Trebuchet MS" w:cs="Times New Roman"/>
          <w:b/>
          <w:sz w:val="20"/>
          <w:szCs w:val="20"/>
        </w:rPr>
        <w:t>365 455.256</w:t>
      </w:r>
      <w:r w:rsidRPr="00FF1DFE">
        <w:rPr>
          <w:rFonts w:ascii="Trebuchet MS" w:hAnsi="Trebuchet MS" w:cs="Times New Roman"/>
          <w:sz w:val="20"/>
          <w:szCs w:val="20"/>
        </w:rPr>
        <w:t xml:space="preserve">; </w:t>
      </w:r>
    </w:p>
    <w:p w14:paraId="5B617D0C" w14:textId="3A8A5C0B"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color w:val="7F7F7F" w:themeColor="text1" w:themeTint="80"/>
          <w:sz w:val="20"/>
          <w:szCs w:val="20"/>
        </w:rPr>
        <w:t xml:space="preserve">Persoana de contact: </w:t>
      </w:r>
      <w:r w:rsidR="004767BA">
        <w:rPr>
          <w:rFonts w:ascii="Trebuchet MS" w:hAnsi="Trebuchet MS" w:cs="Times New Roman"/>
          <w:b/>
          <w:sz w:val="20"/>
          <w:szCs w:val="20"/>
        </w:rPr>
        <w:t>T</w:t>
      </w:r>
      <w:r w:rsidR="004767BA" w:rsidRPr="004767BA">
        <w:rPr>
          <w:rFonts w:ascii="Trebuchet MS" w:hAnsi="Trebuchet MS" w:cs="Times New Roman"/>
          <w:b/>
          <w:sz w:val="20"/>
          <w:szCs w:val="20"/>
        </w:rPr>
        <w:t>ó</w:t>
      </w:r>
      <w:r w:rsidR="004767BA">
        <w:rPr>
          <w:rFonts w:ascii="Trebuchet MS" w:hAnsi="Trebuchet MS" w:cs="Times New Roman"/>
          <w:b/>
          <w:sz w:val="20"/>
          <w:szCs w:val="20"/>
        </w:rPr>
        <w:t>th Andrea</w:t>
      </w:r>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În atenția:</w:t>
      </w:r>
      <w:r w:rsidR="00D8252D">
        <w:rPr>
          <w:rFonts w:ascii="Trebuchet MS" w:hAnsi="Trebuchet MS" w:cs="Times New Roman"/>
          <w:color w:val="7F7F7F" w:themeColor="text1" w:themeTint="80"/>
          <w:sz w:val="20"/>
          <w:szCs w:val="20"/>
        </w:rPr>
        <w:t xml:space="preserve"> </w:t>
      </w:r>
      <w:r w:rsidR="00D8252D">
        <w:rPr>
          <w:rFonts w:ascii="Trebuchet MS" w:hAnsi="Trebuchet MS" w:cs="Times New Roman"/>
          <w:b/>
          <w:sz w:val="20"/>
          <w:szCs w:val="20"/>
        </w:rPr>
        <w:t xml:space="preserve">Domnului </w:t>
      </w:r>
      <w:r w:rsidR="004767BA" w:rsidRPr="004767BA">
        <w:rPr>
          <w:rFonts w:ascii="Trebuchet MS" w:hAnsi="Trebuchet MS" w:cs="Times New Roman"/>
          <w:b/>
          <w:sz w:val="20"/>
          <w:szCs w:val="20"/>
        </w:rPr>
        <w:t>Péter Ferenc</w:t>
      </w:r>
      <w:r w:rsidR="00D8252D">
        <w:rPr>
          <w:rFonts w:ascii="Trebuchet MS" w:hAnsi="Trebuchet MS" w:cs="Times New Roman"/>
          <w:b/>
          <w:sz w:val="20"/>
          <w:szCs w:val="20"/>
        </w:rPr>
        <w:t xml:space="preserve">, </w:t>
      </w:r>
      <w:r w:rsidR="004767BA">
        <w:rPr>
          <w:rFonts w:ascii="Trebuchet MS" w:hAnsi="Trebuchet MS" w:cs="Times New Roman"/>
          <w:b/>
          <w:sz w:val="20"/>
          <w:szCs w:val="20"/>
        </w:rPr>
        <w:t>Președinte ADI Ecolect MUREȘ</w:t>
      </w:r>
      <w:r w:rsidRPr="00FF1DFE">
        <w:rPr>
          <w:rFonts w:ascii="Trebuchet MS" w:hAnsi="Trebuchet MS" w:cs="Times New Roman"/>
          <w:sz w:val="20"/>
          <w:szCs w:val="20"/>
        </w:rPr>
        <w:t>;</w:t>
      </w:r>
    </w:p>
    <w:p w14:paraId="1B2EE30D" w14:textId="6ED23F81"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color w:val="7F7F7F" w:themeColor="text1" w:themeTint="80"/>
          <w:sz w:val="20"/>
          <w:szCs w:val="20"/>
        </w:rPr>
        <w:t>Adresa web a sediului principal al autorității / entității contractante (URL):</w:t>
      </w:r>
      <w:r w:rsidR="00D8252D">
        <w:rPr>
          <w:rFonts w:ascii="Trebuchet MS" w:hAnsi="Trebuchet MS" w:cs="Times New Roman"/>
          <w:color w:val="7F7F7F" w:themeColor="text1" w:themeTint="80"/>
          <w:sz w:val="20"/>
          <w:szCs w:val="20"/>
        </w:rPr>
        <w:t xml:space="preserve"> </w:t>
      </w:r>
      <w:hyperlink r:id="rId8" w:history="1">
        <w:r w:rsidR="008B6852" w:rsidRPr="001179D4">
          <w:rPr>
            <w:rStyle w:val="Hyperlink"/>
            <w:rFonts w:ascii="Trebuchet MS" w:hAnsi="Trebuchet MS" w:cs="Times New Roman"/>
            <w:b/>
            <w:sz w:val="20"/>
            <w:szCs w:val="20"/>
          </w:rPr>
          <w:t>www.adiecolectms.ro</w:t>
        </w:r>
      </w:hyperlink>
      <w:r w:rsidRPr="00FF1DFE">
        <w:rPr>
          <w:rFonts w:ascii="Trebuchet MS" w:hAnsi="Trebuchet MS" w:cs="Times New Roman"/>
          <w:sz w:val="20"/>
          <w:szCs w:val="20"/>
        </w:rPr>
        <w:t xml:space="preserve">; </w:t>
      </w:r>
      <w:r w:rsidRPr="00FF1DFE">
        <w:rPr>
          <w:rFonts w:ascii="Trebuchet MS" w:hAnsi="Trebuchet MS" w:cs="Times New Roman"/>
          <w:color w:val="7F7F7F" w:themeColor="text1" w:themeTint="80"/>
          <w:sz w:val="20"/>
          <w:szCs w:val="20"/>
        </w:rPr>
        <w:t xml:space="preserve">Adresa web a profilului cumpărătorului: </w:t>
      </w:r>
      <w:hyperlink r:id="rId9" w:history="1">
        <w:r w:rsidRPr="00FF1DFE">
          <w:rPr>
            <w:rStyle w:val="Hyperlink"/>
            <w:rFonts w:ascii="Trebuchet MS" w:hAnsi="Trebuchet MS" w:cs="Times New Roman"/>
            <w:b/>
            <w:sz w:val="20"/>
            <w:szCs w:val="20"/>
          </w:rPr>
          <w:t>www.e-licitatie.ro</w:t>
        </w:r>
      </w:hyperlink>
    </w:p>
    <w:p w14:paraId="2A6406F8" w14:textId="195A374E" w:rsidR="00AC7F78" w:rsidRPr="003C0FFE" w:rsidRDefault="00AC7F78" w:rsidP="00463C6C">
      <w:pPr>
        <w:pStyle w:val="Heading3"/>
        <w:spacing w:before="0" w:after="60" w:line="276" w:lineRule="auto"/>
        <w:rPr>
          <w:rFonts w:ascii="Trebuchet MS" w:hAnsi="Trebuchet MS" w:cs="Times New Roman"/>
          <w:b/>
          <w:bCs/>
          <w:color w:val="323E4F" w:themeColor="text2" w:themeShade="BF"/>
          <w:sz w:val="22"/>
          <w:szCs w:val="22"/>
        </w:rPr>
      </w:pPr>
      <w:bookmarkStart w:id="20" w:name="_Toc127653131"/>
      <w:r w:rsidRPr="003C0FFE">
        <w:rPr>
          <w:rFonts w:ascii="Trebuchet MS" w:hAnsi="Trebuchet MS" w:cs="Times New Roman"/>
          <w:b/>
          <w:bCs/>
          <w:color w:val="323E4F" w:themeColor="text2" w:themeShade="BF"/>
          <w:sz w:val="22"/>
          <w:szCs w:val="22"/>
        </w:rPr>
        <w:lastRenderedPageBreak/>
        <w:t>1.2. Achiziție comună</w:t>
      </w:r>
      <w:bookmarkEnd w:id="20"/>
    </w:p>
    <w:p w14:paraId="756E23F9" w14:textId="627B040C" w:rsidR="00AC7F78" w:rsidRPr="00AC7F78" w:rsidRDefault="00AC7F78" w:rsidP="00463C6C">
      <w:pPr>
        <w:spacing w:after="60" w:line="276" w:lineRule="auto"/>
        <w:rPr>
          <w:rFonts w:ascii="Trebuchet MS" w:hAnsi="Trebuchet MS" w:cs="Times New Roman"/>
          <w:sz w:val="20"/>
          <w:szCs w:val="20"/>
        </w:rPr>
      </w:pPr>
      <w:r w:rsidRPr="00AC7F78">
        <w:rPr>
          <w:rFonts w:ascii="Trebuchet MS" w:hAnsi="Trebuchet MS" w:cs="Times New Roman"/>
          <w:color w:val="7F7F7F" w:themeColor="text1" w:themeTint="80"/>
          <w:sz w:val="20"/>
          <w:szCs w:val="20"/>
        </w:rPr>
        <w:t xml:space="preserve">Contractul implica o achizitie comuna: </w:t>
      </w:r>
      <w:r w:rsidRPr="00AC7F78">
        <w:rPr>
          <w:rFonts w:ascii="Trebuchet MS" w:hAnsi="Trebuchet MS" w:cs="Times New Roman"/>
          <w:b/>
          <w:bCs/>
          <w:sz w:val="20"/>
          <w:szCs w:val="20"/>
        </w:rPr>
        <w:t>Nu</w:t>
      </w:r>
    </w:p>
    <w:p w14:paraId="373FEC96" w14:textId="417A2FD0" w:rsidR="00AC7F78" w:rsidRDefault="00AC7F78" w:rsidP="00463C6C">
      <w:pPr>
        <w:spacing w:after="60" w:line="276" w:lineRule="auto"/>
        <w:rPr>
          <w:rFonts w:ascii="Trebuchet MS" w:hAnsi="Trebuchet MS" w:cs="Times New Roman"/>
          <w:sz w:val="20"/>
          <w:szCs w:val="20"/>
        </w:rPr>
      </w:pPr>
      <w:r w:rsidRPr="00AC7F78">
        <w:rPr>
          <w:rFonts w:ascii="Trebuchet MS" w:hAnsi="Trebuchet MS" w:cs="Times New Roman"/>
          <w:color w:val="7F7F7F" w:themeColor="text1" w:themeTint="80"/>
          <w:sz w:val="20"/>
          <w:szCs w:val="20"/>
        </w:rPr>
        <w:t xml:space="preserve">Contractul este atribuit de un organism central de achizitie: </w:t>
      </w:r>
      <w:r w:rsidRPr="00AC7F78">
        <w:rPr>
          <w:rFonts w:ascii="Trebuchet MS" w:hAnsi="Trebuchet MS" w:cs="Times New Roman"/>
          <w:b/>
          <w:bCs/>
          <w:sz w:val="20"/>
          <w:szCs w:val="20"/>
        </w:rPr>
        <w:t>Nu</w:t>
      </w:r>
    </w:p>
    <w:p w14:paraId="58E34E57" w14:textId="77777777" w:rsidR="008B6852" w:rsidRDefault="008B6852" w:rsidP="00463C6C">
      <w:pPr>
        <w:spacing w:after="60" w:line="276" w:lineRule="auto"/>
        <w:rPr>
          <w:rFonts w:ascii="Trebuchet MS" w:hAnsi="Trebuchet MS" w:cs="Times New Roman"/>
          <w:sz w:val="20"/>
          <w:szCs w:val="20"/>
        </w:rPr>
      </w:pPr>
    </w:p>
    <w:p w14:paraId="72E5CE5F" w14:textId="7A12FE90" w:rsidR="00AC7F78" w:rsidRPr="003C0FFE" w:rsidRDefault="00AC7F78" w:rsidP="00463C6C">
      <w:pPr>
        <w:pStyle w:val="Heading3"/>
        <w:spacing w:before="0" w:after="60" w:line="276" w:lineRule="auto"/>
        <w:rPr>
          <w:rFonts w:ascii="Trebuchet MS" w:hAnsi="Trebuchet MS" w:cs="Times New Roman"/>
          <w:b/>
          <w:bCs/>
          <w:color w:val="323E4F" w:themeColor="text2" w:themeShade="BF"/>
          <w:sz w:val="22"/>
          <w:szCs w:val="22"/>
        </w:rPr>
      </w:pPr>
      <w:bookmarkStart w:id="21" w:name="_Toc127653132"/>
      <w:r w:rsidRPr="003C0FFE">
        <w:rPr>
          <w:rFonts w:ascii="Trebuchet MS" w:hAnsi="Trebuchet MS" w:cs="Times New Roman"/>
          <w:b/>
          <w:bCs/>
          <w:color w:val="323E4F" w:themeColor="text2" w:themeShade="BF"/>
          <w:sz w:val="22"/>
          <w:szCs w:val="22"/>
        </w:rPr>
        <w:t>1.3. Comunicare</w:t>
      </w:r>
      <w:bookmarkEnd w:id="21"/>
    </w:p>
    <w:p w14:paraId="2E67D7FC" w14:textId="110C29EC" w:rsidR="00AC7F78" w:rsidRPr="00AC7F78" w:rsidRDefault="00AC7F78" w:rsidP="00463C6C">
      <w:pPr>
        <w:spacing w:after="60" w:line="276" w:lineRule="auto"/>
        <w:rPr>
          <w:rFonts w:ascii="Trebuchet MS" w:hAnsi="Trebuchet MS" w:cs="Times New Roman"/>
          <w:sz w:val="20"/>
          <w:szCs w:val="20"/>
        </w:rPr>
      </w:pPr>
      <w:r w:rsidRPr="00AC7F78">
        <w:rPr>
          <w:rFonts w:ascii="Trebuchet MS" w:hAnsi="Trebuchet MS" w:cs="Times New Roman"/>
          <w:color w:val="7F7F7F" w:themeColor="text1" w:themeTint="80"/>
          <w:sz w:val="20"/>
          <w:szCs w:val="20"/>
        </w:rPr>
        <w:t>Informatii suplimentare pot fi obtinute de la:</w:t>
      </w:r>
      <w:r>
        <w:rPr>
          <w:rFonts w:ascii="Trebuchet MS" w:hAnsi="Trebuchet MS" w:cs="Times New Roman"/>
          <w:sz w:val="20"/>
          <w:szCs w:val="20"/>
        </w:rPr>
        <w:t xml:space="preserve"> </w:t>
      </w:r>
      <w:r w:rsidRPr="00AC7F78">
        <w:rPr>
          <w:rFonts w:ascii="Trebuchet MS" w:hAnsi="Trebuchet MS" w:cs="Times New Roman"/>
          <w:b/>
          <w:bCs/>
          <w:sz w:val="20"/>
          <w:szCs w:val="20"/>
        </w:rPr>
        <w:t xml:space="preserve">adresa menționată la pct. </w:t>
      </w:r>
      <w:r w:rsidR="007C168B">
        <w:rPr>
          <w:rFonts w:ascii="Trebuchet MS" w:hAnsi="Trebuchet MS" w:cs="Times New Roman"/>
          <w:b/>
          <w:bCs/>
          <w:sz w:val="20"/>
          <w:szCs w:val="20"/>
        </w:rPr>
        <w:t>1.1</w:t>
      </w:r>
    </w:p>
    <w:p w14:paraId="7D74F4A8" w14:textId="1B9BC927" w:rsidR="00AC7F78" w:rsidRPr="00AC7F78" w:rsidRDefault="00AC7F78" w:rsidP="00463C6C">
      <w:pPr>
        <w:spacing w:after="60" w:line="276" w:lineRule="auto"/>
        <w:rPr>
          <w:rFonts w:ascii="Trebuchet MS" w:hAnsi="Trebuchet MS" w:cs="Times New Roman"/>
          <w:b/>
          <w:bCs/>
          <w:sz w:val="20"/>
          <w:szCs w:val="20"/>
        </w:rPr>
      </w:pPr>
      <w:r w:rsidRPr="00AC7F78">
        <w:rPr>
          <w:rFonts w:ascii="Trebuchet MS" w:hAnsi="Trebuchet MS" w:cs="Times New Roman"/>
          <w:color w:val="7F7F7F" w:themeColor="text1" w:themeTint="80"/>
          <w:sz w:val="20"/>
          <w:szCs w:val="20"/>
        </w:rPr>
        <w:t>Ofertele, candidaturile sau cererile de participare trebuie depuse la:</w:t>
      </w:r>
      <w:r>
        <w:rPr>
          <w:rFonts w:ascii="Trebuchet MS" w:hAnsi="Trebuchet MS" w:cs="Times New Roman"/>
          <w:color w:val="7F7F7F" w:themeColor="text1" w:themeTint="80"/>
          <w:sz w:val="20"/>
          <w:szCs w:val="20"/>
        </w:rPr>
        <w:t xml:space="preserve"> </w:t>
      </w:r>
      <w:r w:rsidR="001D1ECF">
        <w:rPr>
          <w:rFonts w:ascii="Trebuchet MS" w:hAnsi="Trebuchet MS" w:cs="Times New Roman"/>
          <w:b/>
          <w:bCs/>
          <w:sz w:val="20"/>
          <w:szCs w:val="20"/>
        </w:rPr>
        <w:t>sediul Autorității Contractante</w:t>
      </w:r>
    </w:p>
    <w:p w14:paraId="6098155E" w14:textId="77777777" w:rsidR="00AC7F78" w:rsidRPr="00FF1DFE" w:rsidRDefault="00AC7F78" w:rsidP="00463C6C">
      <w:pPr>
        <w:spacing w:after="60" w:line="276" w:lineRule="auto"/>
        <w:rPr>
          <w:rFonts w:ascii="Trebuchet MS" w:hAnsi="Trebuchet MS" w:cs="Times New Roman"/>
          <w:sz w:val="20"/>
          <w:szCs w:val="20"/>
        </w:rPr>
      </w:pPr>
    </w:p>
    <w:p w14:paraId="70C928A9" w14:textId="2C306C40" w:rsidR="0091757A" w:rsidRPr="003C0FFE" w:rsidRDefault="007C168B" w:rsidP="00463C6C">
      <w:pPr>
        <w:pStyle w:val="Heading3"/>
        <w:spacing w:before="0" w:after="60" w:line="276" w:lineRule="auto"/>
        <w:rPr>
          <w:rFonts w:ascii="Trebuchet MS" w:hAnsi="Trebuchet MS" w:cs="Times New Roman"/>
          <w:b/>
          <w:bCs/>
          <w:color w:val="323E4F" w:themeColor="text2" w:themeShade="BF"/>
          <w:sz w:val="22"/>
          <w:szCs w:val="22"/>
        </w:rPr>
      </w:pPr>
      <w:bookmarkStart w:id="22" w:name="_Toc514089349"/>
      <w:bookmarkStart w:id="23" w:name="_Toc127653133"/>
      <w:r w:rsidRPr="003C0FFE">
        <w:rPr>
          <w:rFonts w:ascii="Trebuchet MS" w:hAnsi="Trebuchet MS" w:cs="Times New Roman"/>
          <w:b/>
          <w:bCs/>
          <w:color w:val="323E4F" w:themeColor="text2" w:themeShade="BF"/>
          <w:sz w:val="22"/>
          <w:szCs w:val="22"/>
        </w:rPr>
        <w:t>1.4.</w:t>
      </w:r>
      <w:r w:rsidR="0091757A" w:rsidRPr="003C0FFE">
        <w:rPr>
          <w:rFonts w:ascii="Trebuchet MS" w:hAnsi="Trebuchet MS" w:cs="Times New Roman"/>
          <w:b/>
          <w:bCs/>
          <w:color w:val="323E4F" w:themeColor="text2" w:themeShade="BF"/>
          <w:sz w:val="22"/>
          <w:szCs w:val="22"/>
        </w:rPr>
        <w:t xml:space="preserve"> Tipul autorității contractante</w:t>
      </w:r>
      <w:bookmarkEnd w:id="22"/>
      <w:bookmarkEnd w:id="23"/>
    </w:p>
    <w:p w14:paraId="7029CB69" w14:textId="2A28AA7E" w:rsidR="0091757A" w:rsidRPr="00FF1DFE" w:rsidRDefault="00AC7F78" w:rsidP="00463C6C">
      <w:pPr>
        <w:spacing w:after="60" w:line="276" w:lineRule="auto"/>
        <w:rPr>
          <w:rFonts w:ascii="Trebuchet MS" w:hAnsi="Trebuchet MS" w:cs="Times New Roman"/>
          <w:sz w:val="20"/>
          <w:szCs w:val="20"/>
        </w:rPr>
      </w:pPr>
      <w:r>
        <w:rPr>
          <w:rFonts w:ascii="Trebuchet MS" w:hAnsi="Trebuchet MS" w:cs="Times New Roman"/>
          <w:color w:val="7F7F7F" w:themeColor="text1" w:themeTint="80"/>
          <w:sz w:val="20"/>
          <w:szCs w:val="20"/>
        </w:rPr>
        <w:t xml:space="preserve">Tipul autorității: </w:t>
      </w:r>
      <w:r w:rsidR="00482F97" w:rsidRPr="00482F97">
        <w:rPr>
          <w:rFonts w:ascii="Trebuchet MS" w:hAnsi="Trebuchet MS" w:cs="Times New Roman"/>
          <w:b/>
          <w:sz w:val="20"/>
          <w:szCs w:val="20"/>
        </w:rPr>
        <w:t>Asociație de dezvoltare intercomunitara constituita de catre unitatile administrativ-teritoriale din Judetul Mureș, conform Legii 215/2001 si Legii 51/2006</w:t>
      </w:r>
    </w:p>
    <w:p w14:paraId="0E6D6A44" w14:textId="7199C664" w:rsidR="0091757A" w:rsidRDefault="0091757A" w:rsidP="00463C6C">
      <w:pPr>
        <w:spacing w:after="60" w:line="276" w:lineRule="auto"/>
        <w:rPr>
          <w:rFonts w:ascii="Trebuchet MS" w:hAnsi="Trebuchet MS" w:cs="Times New Roman"/>
          <w:sz w:val="20"/>
          <w:szCs w:val="20"/>
        </w:rPr>
      </w:pPr>
    </w:p>
    <w:p w14:paraId="0D2B65EA" w14:textId="71A7A1E9" w:rsidR="00AC7F78" w:rsidRPr="003C0FFE" w:rsidRDefault="007C168B" w:rsidP="00463C6C">
      <w:pPr>
        <w:pStyle w:val="Heading3"/>
        <w:spacing w:before="0" w:after="60" w:line="276" w:lineRule="auto"/>
        <w:rPr>
          <w:rFonts w:ascii="Trebuchet MS" w:hAnsi="Trebuchet MS" w:cs="Times New Roman"/>
          <w:b/>
          <w:bCs/>
          <w:color w:val="323E4F" w:themeColor="text2" w:themeShade="BF"/>
          <w:sz w:val="22"/>
          <w:szCs w:val="22"/>
        </w:rPr>
      </w:pPr>
      <w:bookmarkStart w:id="24" w:name="_Toc127653134"/>
      <w:r w:rsidRPr="003C0FFE">
        <w:rPr>
          <w:rFonts w:ascii="Trebuchet MS" w:hAnsi="Trebuchet MS" w:cs="Times New Roman"/>
          <w:b/>
          <w:bCs/>
          <w:color w:val="323E4F" w:themeColor="text2" w:themeShade="BF"/>
          <w:sz w:val="22"/>
          <w:szCs w:val="22"/>
        </w:rPr>
        <w:t>1.5.</w:t>
      </w:r>
      <w:r w:rsidR="00AC7F78" w:rsidRPr="003C0FFE">
        <w:rPr>
          <w:rFonts w:ascii="Trebuchet MS" w:hAnsi="Trebuchet MS" w:cs="Times New Roman"/>
          <w:b/>
          <w:bCs/>
          <w:color w:val="323E4F" w:themeColor="text2" w:themeShade="BF"/>
          <w:sz w:val="22"/>
          <w:szCs w:val="22"/>
        </w:rPr>
        <w:t xml:space="preserve"> Tipul autorității contractante</w:t>
      </w:r>
      <w:bookmarkEnd w:id="24"/>
    </w:p>
    <w:p w14:paraId="54F17D80" w14:textId="0CD7F46A" w:rsidR="00AC7F78" w:rsidRPr="00FF1DFE" w:rsidRDefault="007C168B" w:rsidP="00463C6C">
      <w:pPr>
        <w:spacing w:after="60" w:line="276" w:lineRule="auto"/>
        <w:rPr>
          <w:rFonts w:ascii="Trebuchet MS" w:hAnsi="Trebuchet MS" w:cs="Times New Roman"/>
          <w:sz w:val="20"/>
          <w:szCs w:val="20"/>
        </w:rPr>
      </w:pPr>
      <w:r>
        <w:rPr>
          <w:rFonts w:ascii="Trebuchet MS" w:hAnsi="Trebuchet MS" w:cs="Times New Roman"/>
          <w:color w:val="7F7F7F" w:themeColor="text1" w:themeTint="80"/>
          <w:sz w:val="20"/>
          <w:szCs w:val="20"/>
        </w:rPr>
        <w:t>Activitate principală</w:t>
      </w:r>
      <w:r w:rsidR="00AC7F78">
        <w:rPr>
          <w:rFonts w:ascii="Trebuchet MS" w:hAnsi="Trebuchet MS" w:cs="Times New Roman"/>
          <w:color w:val="7F7F7F" w:themeColor="text1" w:themeTint="80"/>
          <w:sz w:val="20"/>
          <w:szCs w:val="20"/>
        </w:rPr>
        <w:t xml:space="preserve">: </w:t>
      </w:r>
      <w:r w:rsidR="00482F97">
        <w:rPr>
          <w:rFonts w:ascii="Trebuchet MS" w:hAnsi="Trebuchet MS" w:cs="Times New Roman"/>
          <w:b/>
          <w:sz w:val="20"/>
          <w:szCs w:val="20"/>
        </w:rPr>
        <w:t>Administrație</w:t>
      </w:r>
    </w:p>
    <w:p w14:paraId="335CE0DE" w14:textId="77777777" w:rsidR="00AC7F78" w:rsidRPr="00FF1DFE" w:rsidRDefault="00AC7F78" w:rsidP="00463C6C">
      <w:pPr>
        <w:spacing w:after="60" w:line="276" w:lineRule="auto"/>
        <w:rPr>
          <w:rFonts w:ascii="Trebuchet MS" w:hAnsi="Trebuchet MS" w:cs="Times New Roman"/>
          <w:sz w:val="20"/>
          <w:szCs w:val="20"/>
        </w:rPr>
      </w:pPr>
    </w:p>
    <w:p w14:paraId="16927491" w14:textId="77777777" w:rsidR="0091757A" w:rsidRPr="00FF1DFE" w:rsidRDefault="0091757A" w:rsidP="00463C6C">
      <w:pPr>
        <w:spacing w:after="60" w:line="276" w:lineRule="auto"/>
        <w:rPr>
          <w:rFonts w:ascii="Trebuchet MS" w:hAnsi="Trebuchet MS" w:cs="Times New Roman"/>
          <w:sz w:val="20"/>
          <w:szCs w:val="20"/>
        </w:rPr>
      </w:pPr>
    </w:p>
    <w:p w14:paraId="0B8EAB8E" w14:textId="77777777" w:rsidR="0091757A" w:rsidRPr="007C168B" w:rsidRDefault="0091757A" w:rsidP="00463C6C">
      <w:pPr>
        <w:pStyle w:val="Heading1"/>
        <w:pBdr>
          <w:bottom w:val="single" w:sz="4" w:space="1" w:color="auto"/>
        </w:pBdr>
        <w:spacing w:before="0"/>
        <w:rPr>
          <w:rFonts w:ascii="Trebuchet MS" w:hAnsi="Trebuchet MS" w:cs="Times New Roman"/>
          <w:sz w:val="24"/>
          <w:szCs w:val="24"/>
        </w:rPr>
      </w:pPr>
      <w:bookmarkStart w:id="25" w:name="_Toc127653135"/>
      <w:r w:rsidRPr="007C168B">
        <w:rPr>
          <w:rFonts w:ascii="Trebuchet MS" w:hAnsi="Trebuchet MS" w:cs="Times New Roman"/>
          <w:sz w:val="24"/>
          <w:szCs w:val="24"/>
        </w:rPr>
        <w:t>CAPITOLUL 2 – OBIECTUL ACHIZIȚIEI</w:t>
      </w:r>
      <w:bookmarkEnd w:id="25"/>
    </w:p>
    <w:p w14:paraId="7B5827FF" w14:textId="77777777" w:rsidR="0091757A" w:rsidRPr="00FF1DFE" w:rsidRDefault="0091757A" w:rsidP="00463C6C">
      <w:pPr>
        <w:spacing w:after="60" w:line="276" w:lineRule="auto"/>
        <w:rPr>
          <w:rFonts w:ascii="Trebuchet MS" w:hAnsi="Trebuchet MS" w:cs="Times New Roman"/>
          <w:sz w:val="20"/>
          <w:szCs w:val="20"/>
        </w:rPr>
      </w:pPr>
    </w:p>
    <w:p w14:paraId="0003516F" w14:textId="77777777" w:rsidR="0091757A" w:rsidRPr="003C0FF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26" w:name="_Toc127653136"/>
      <w:r w:rsidRPr="003C0FFE">
        <w:rPr>
          <w:rFonts w:ascii="Trebuchet MS" w:hAnsi="Trebuchet MS" w:cs="Times New Roman"/>
          <w:b/>
          <w:bCs/>
          <w:color w:val="323E4F" w:themeColor="text2" w:themeShade="BF"/>
          <w:sz w:val="22"/>
          <w:szCs w:val="22"/>
        </w:rPr>
        <w:t>2.1. Titlul Achiziției</w:t>
      </w:r>
      <w:bookmarkEnd w:id="26"/>
    </w:p>
    <w:sdt>
      <w:sdtPr>
        <w:rPr>
          <w:rFonts w:ascii="Trebuchet MS" w:hAnsi="Trebuchet MS" w:cs="Times New Roman"/>
          <w:b/>
          <w:color w:val="0070C0"/>
          <w:sz w:val="20"/>
          <w:szCs w:val="20"/>
        </w:rPr>
        <w:id w:val="591658198"/>
        <w:placeholder>
          <w:docPart w:val="DefaultPlaceholder_-1854013440"/>
        </w:placeholder>
      </w:sdtPr>
      <w:sdtEndPr/>
      <w:sdtContent>
        <w:p w14:paraId="1A57C31A" w14:textId="687868FA" w:rsidR="0091757A" w:rsidRPr="00FF1DFE" w:rsidRDefault="00482F97" w:rsidP="00463C6C">
          <w:pPr>
            <w:spacing w:after="60" w:line="276" w:lineRule="auto"/>
            <w:rPr>
              <w:rFonts w:ascii="Trebuchet MS" w:hAnsi="Trebuchet MS" w:cs="Times New Roman"/>
              <w:sz w:val="20"/>
              <w:szCs w:val="20"/>
            </w:rPr>
          </w:pPr>
          <w:r w:rsidRPr="00482F97">
            <w:rPr>
              <w:rFonts w:ascii="Trebuchet MS" w:hAnsi="Trebuchet MS" w:cs="Times New Roman"/>
              <w:b/>
              <w:color w:val="0070C0"/>
              <w:sz w:val="20"/>
              <w:szCs w:val="20"/>
            </w:rPr>
            <w:t>CONTRACT DE DELEGARE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sdtContent>
    </w:sdt>
    <w:p w14:paraId="33E483A1" w14:textId="4D76BCCD" w:rsidR="0091757A" w:rsidRPr="00FF1DFE" w:rsidRDefault="0091757A" w:rsidP="00463C6C">
      <w:pPr>
        <w:spacing w:after="60" w:line="276" w:lineRule="auto"/>
        <w:rPr>
          <w:rFonts w:ascii="Trebuchet MS" w:hAnsi="Trebuchet MS" w:cs="Times New Roman"/>
          <w:b/>
          <w:sz w:val="20"/>
          <w:szCs w:val="20"/>
        </w:rPr>
      </w:pPr>
      <w:r w:rsidRPr="00FF1DFE">
        <w:rPr>
          <w:rFonts w:ascii="Trebuchet MS" w:hAnsi="Trebuchet MS" w:cs="Times New Roman"/>
          <w:color w:val="7F7F7F" w:themeColor="text1" w:themeTint="80"/>
          <w:sz w:val="20"/>
          <w:szCs w:val="20"/>
        </w:rPr>
        <w:t xml:space="preserve">Număr de referință atribuit de autoritatea contractantă: </w:t>
      </w:r>
      <w:sdt>
        <w:sdtPr>
          <w:rPr>
            <w:rFonts w:ascii="Trebuchet MS" w:hAnsi="Trebuchet MS" w:cs="Times New Roman"/>
            <w:color w:val="0070C0"/>
            <w:sz w:val="20"/>
            <w:szCs w:val="20"/>
          </w:rPr>
          <w:id w:val="-2024621191"/>
          <w:placeholder>
            <w:docPart w:val="673A996AAA3645BABB3AFCED68FF8752"/>
          </w:placeholder>
        </w:sdtPr>
        <w:sdtEndPr>
          <w:rPr>
            <w:b/>
          </w:rPr>
        </w:sdtEndPr>
        <w:sdtContent>
          <w:r w:rsidR="00482F97" w:rsidRPr="00482F97">
            <w:rPr>
              <w:rFonts w:ascii="Trebuchet MS" w:hAnsi="Trebuchet MS" w:cs="Times New Roman"/>
              <w:b/>
              <w:color w:val="0070C0"/>
              <w:sz w:val="20"/>
              <w:szCs w:val="20"/>
              <w:highlight w:val="yellow"/>
            </w:rPr>
            <w:t>____________________</w:t>
          </w:r>
        </w:sdtContent>
      </w:sdt>
    </w:p>
    <w:p w14:paraId="609A8E37" w14:textId="77777777" w:rsidR="0091757A" w:rsidRPr="00FF1DFE" w:rsidRDefault="0091757A" w:rsidP="00463C6C">
      <w:pPr>
        <w:spacing w:after="60" w:line="276" w:lineRule="auto"/>
        <w:rPr>
          <w:rFonts w:ascii="Trebuchet MS" w:hAnsi="Trebuchet MS" w:cs="Times New Roman"/>
          <w:sz w:val="20"/>
          <w:szCs w:val="20"/>
        </w:rPr>
      </w:pPr>
    </w:p>
    <w:p w14:paraId="244ECA8E" w14:textId="77777777" w:rsidR="0091757A" w:rsidRPr="003C0FF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27" w:name="_Toc127653137"/>
      <w:r w:rsidRPr="003C0FFE">
        <w:rPr>
          <w:rFonts w:ascii="Trebuchet MS" w:hAnsi="Trebuchet MS" w:cs="Times New Roman"/>
          <w:b/>
          <w:bCs/>
          <w:color w:val="323E4F" w:themeColor="text2" w:themeShade="BF"/>
          <w:sz w:val="22"/>
          <w:szCs w:val="22"/>
        </w:rPr>
        <w:t>2.2. Cod CPV principal / Cod CPV suplimentar / Descriere succintă</w:t>
      </w:r>
      <w:bookmarkEnd w:id="27"/>
    </w:p>
    <w:p w14:paraId="7DBD8166" w14:textId="4853758F" w:rsidR="0091757A" w:rsidRPr="00FF1DFE" w:rsidRDefault="0091757A" w:rsidP="00463C6C">
      <w:pPr>
        <w:spacing w:after="60" w:line="276" w:lineRule="auto"/>
        <w:rPr>
          <w:rFonts w:ascii="Trebuchet MS" w:hAnsi="Trebuchet MS" w:cs="Times New Roman"/>
          <w:b/>
          <w:color w:val="0070C0"/>
          <w:sz w:val="20"/>
          <w:szCs w:val="20"/>
        </w:rPr>
      </w:pPr>
      <w:r w:rsidRPr="007C168B">
        <w:rPr>
          <w:rFonts w:ascii="Trebuchet MS" w:hAnsi="Trebuchet MS" w:cs="Times New Roman"/>
          <w:bCs/>
          <w:color w:val="7F7F7F" w:themeColor="text1" w:themeTint="80"/>
          <w:sz w:val="20"/>
          <w:szCs w:val="20"/>
        </w:rPr>
        <w:t>Cod CPV Principal:</w:t>
      </w:r>
      <w:r w:rsidR="00482F97" w:rsidRPr="00482F97">
        <w:rPr>
          <w:rFonts w:ascii="Trebuchet MS" w:hAnsi="Trebuchet MS" w:cs="Times New Roman"/>
          <w:b/>
          <w:color w:val="0070C0"/>
          <w:sz w:val="20"/>
          <w:szCs w:val="20"/>
        </w:rPr>
        <w:t xml:space="preserve"> </w:t>
      </w:r>
      <w:sdt>
        <w:sdtPr>
          <w:rPr>
            <w:rFonts w:ascii="Trebuchet MS" w:hAnsi="Trebuchet MS" w:cs="Times New Roman"/>
            <w:b/>
            <w:color w:val="0070C0"/>
            <w:sz w:val="20"/>
            <w:szCs w:val="20"/>
          </w:rPr>
          <w:id w:val="823015934"/>
          <w:placeholder>
            <w:docPart w:val="610CE83BC971448DAF1FEBF184AF12DA"/>
          </w:placeholder>
        </w:sdtPr>
        <w:sdtEndPr/>
        <w:sdtContent>
          <w:r w:rsidR="00482F97" w:rsidRPr="00482F97">
            <w:rPr>
              <w:rFonts w:ascii="Trebuchet MS" w:hAnsi="Trebuchet MS" w:cs="Times New Roman"/>
              <w:b/>
              <w:color w:val="0070C0"/>
              <w:sz w:val="20"/>
              <w:szCs w:val="20"/>
            </w:rPr>
            <w:t>90511100-3 – Servicii de colectare a deseurilor urbane solide (Rev.2)</w:t>
          </w:r>
        </w:sdtContent>
      </w:sdt>
      <w:r w:rsidRPr="00FF1DFE">
        <w:rPr>
          <w:rFonts w:ascii="Trebuchet MS" w:hAnsi="Trebuchet MS" w:cs="Times New Roman"/>
          <w:b/>
          <w:color w:val="00B050"/>
          <w:sz w:val="20"/>
          <w:szCs w:val="20"/>
        </w:rPr>
        <w:t xml:space="preserve"> </w:t>
      </w:r>
    </w:p>
    <w:p w14:paraId="6A1A21C2" w14:textId="4F13ADBC" w:rsidR="0091757A" w:rsidRDefault="0091757A" w:rsidP="00463C6C">
      <w:pPr>
        <w:spacing w:after="60" w:line="276" w:lineRule="auto"/>
        <w:rPr>
          <w:rFonts w:ascii="Trebuchet MS" w:hAnsi="Trebuchet MS" w:cs="Times New Roman"/>
          <w:bCs/>
          <w:color w:val="00B050"/>
          <w:sz w:val="20"/>
          <w:szCs w:val="20"/>
        </w:rPr>
      </w:pPr>
      <w:r w:rsidRPr="007C168B">
        <w:rPr>
          <w:rFonts w:ascii="Trebuchet MS" w:hAnsi="Trebuchet MS" w:cs="Times New Roman"/>
          <w:bCs/>
          <w:color w:val="7F7F7F" w:themeColor="text1" w:themeTint="80"/>
          <w:sz w:val="20"/>
          <w:szCs w:val="20"/>
        </w:rPr>
        <w:t>Coduri CPV Secundare:</w:t>
      </w:r>
      <w:r w:rsidRPr="007C168B">
        <w:rPr>
          <w:rFonts w:ascii="Trebuchet MS" w:hAnsi="Trebuchet MS" w:cs="Times New Roman"/>
          <w:bCs/>
          <w:color w:val="00B050"/>
          <w:sz w:val="20"/>
          <w:szCs w:val="20"/>
        </w:rPr>
        <w:t xml:space="preserve"> </w:t>
      </w:r>
    </w:p>
    <w:p w14:paraId="40FCF025" w14:textId="7E362D29" w:rsidR="00482F97" w:rsidRPr="007C168B" w:rsidRDefault="008B5873" w:rsidP="00463C6C">
      <w:pPr>
        <w:spacing w:after="60" w:line="276" w:lineRule="auto"/>
        <w:rPr>
          <w:rFonts w:ascii="Trebuchet MS" w:hAnsi="Trebuchet MS" w:cs="Times New Roman"/>
          <w:bCs/>
          <w:color w:val="00B050"/>
          <w:sz w:val="20"/>
          <w:szCs w:val="20"/>
        </w:rPr>
      </w:pPr>
      <w:sdt>
        <w:sdtPr>
          <w:rPr>
            <w:rFonts w:ascii="Trebuchet MS" w:hAnsi="Trebuchet MS" w:cs="Times New Roman"/>
            <w:b/>
            <w:color w:val="0070C0"/>
            <w:sz w:val="20"/>
            <w:szCs w:val="20"/>
          </w:rPr>
          <w:id w:val="1206457880"/>
          <w:placeholder>
            <w:docPart w:val="06F0B10DA941488F8FF30B68D4744548"/>
          </w:placeholder>
        </w:sdtPr>
        <w:sdtEndPr/>
        <w:sdtContent>
          <w:r w:rsidR="00482F97" w:rsidRPr="00482F97">
            <w:rPr>
              <w:rFonts w:ascii="Trebuchet MS" w:hAnsi="Trebuchet MS" w:cs="Times New Roman"/>
              <w:b/>
              <w:color w:val="0070C0"/>
              <w:sz w:val="20"/>
              <w:szCs w:val="20"/>
            </w:rPr>
            <w:t>90511200-4 – Servicii de colectare a gunoiului menajer (Rev.2)</w:t>
          </w:r>
        </w:sdtContent>
      </w:sdt>
    </w:p>
    <w:p w14:paraId="25EB93FA" w14:textId="5A755899" w:rsidR="00482F97" w:rsidRDefault="00482F97" w:rsidP="00463C6C">
      <w:pPr>
        <w:spacing w:after="60" w:line="276" w:lineRule="auto"/>
        <w:rPr>
          <w:rFonts w:ascii="Trebuchet MS" w:hAnsi="Trebuchet MS" w:cs="Times New Roman"/>
          <w:b/>
          <w:color w:val="0070C0"/>
          <w:sz w:val="20"/>
          <w:szCs w:val="20"/>
        </w:rPr>
      </w:pPr>
      <w:r w:rsidRPr="00482F97">
        <w:rPr>
          <w:rFonts w:ascii="Trebuchet MS" w:hAnsi="Trebuchet MS" w:cs="Times New Roman"/>
          <w:b/>
          <w:color w:val="0070C0"/>
          <w:sz w:val="20"/>
          <w:szCs w:val="20"/>
        </w:rPr>
        <w:t>90512000-9 – Servicii de transport deseuri menajere (Rev.2)</w:t>
      </w:r>
    </w:p>
    <w:p w14:paraId="62D4D646" w14:textId="77777777" w:rsidR="00482F97" w:rsidRPr="00FF1DFE" w:rsidRDefault="00482F97" w:rsidP="00463C6C">
      <w:pPr>
        <w:spacing w:after="60" w:line="276" w:lineRule="auto"/>
        <w:rPr>
          <w:rFonts w:ascii="Trebuchet MS" w:hAnsi="Trebuchet MS" w:cs="Times New Roman"/>
          <w:sz w:val="20"/>
          <w:szCs w:val="20"/>
        </w:rPr>
      </w:pPr>
    </w:p>
    <w:p w14:paraId="53EBEEB8" w14:textId="77777777" w:rsidR="0091757A" w:rsidRPr="003C0FF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28" w:name="_Toc127653138"/>
      <w:r w:rsidRPr="003C0FFE">
        <w:rPr>
          <w:rFonts w:ascii="Trebuchet MS" w:hAnsi="Trebuchet MS" w:cs="Times New Roman"/>
          <w:b/>
          <w:bCs/>
          <w:color w:val="323E4F" w:themeColor="text2" w:themeShade="BF"/>
          <w:sz w:val="22"/>
          <w:szCs w:val="22"/>
        </w:rPr>
        <w:t>2.3. Descrierea Achiziției Publice</w:t>
      </w:r>
      <w:bookmarkEnd w:id="28"/>
    </w:p>
    <w:p w14:paraId="1D31E0F6" w14:textId="77777777" w:rsidR="0091757A" w:rsidRPr="00743A71" w:rsidRDefault="0091757A" w:rsidP="00463C6C">
      <w:pPr>
        <w:pStyle w:val="Heading3"/>
        <w:spacing w:before="0" w:after="60" w:line="276" w:lineRule="auto"/>
        <w:rPr>
          <w:rFonts w:ascii="Trebuchet MS" w:eastAsia="Times New Roman" w:hAnsi="Trebuchet MS" w:cs="Times New Roman"/>
          <w:b/>
          <w:bCs/>
          <w:color w:val="00B050"/>
          <w:sz w:val="20"/>
          <w:szCs w:val="20"/>
        </w:rPr>
      </w:pPr>
      <w:bookmarkStart w:id="29" w:name="_Toc127653139"/>
      <w:r w:rsidRPr="00743A71">
        <w:rPr>
          <w:rFonts w:ascii="Trebuchet MS" w:eastAsia="Times New Roman" w:hAnsi="Trebuchet MS" w:cs="Times New Roman"/>
          <w:b/>
          <w:bCs/>
          <w:color w:val="00B050"/>
          <w:sz w:val="20"/>
          <w:szCs w:val="20"/>
        </w:rPr>
        <w:t>2.3.1. Obiectul Contractului</w:t>
      </w:r>
      <w:bookmarkEnd w:id="29"/>
    </w:p>
    <w:sdt>
      <w:sdtPr>
        <w:rPr>
          <w:rFonts w:ascii="Trebuchet MS" w:eastAsia="Times New Roman" w:hAnsi="Trebuchet MS" w:cs="Times New Roman"/>
          <w:sz w:val="20"/>
          <w:szCs w:val="20"/>
        </w:rPr>
        <w:id w:val="-1893719511"/>
        <w:placeholder>
          <w:docPart w:val="DefaultPlaceholder_-1854013440"/>
        </w:placeholder>
      </w:sdtPr>
      <w:sdtEndPr>
        <w:rPr>
          <w:rFonts w:asciiTheme="minorHAnsi" w:eastAsiaTheme="minorHAnsi" w:hAnsiTheme="minorHAnsi" w:cstheme="minorBidi"/>
          <w:sz w:val="22"/>
          <w:szCs w:val="22"/>
        </w:rPr>
      </w:sdtEndPr>
      <w:sdtContent>
        <w:p w14:paraId="6DCD3DCA" w14:textId="6A1C3D6F" w:rsidR="0091757A" w:rsidRPr="00FE5506" w:rsidRDefault="003C5E14" w:rsidP="00F6262C">
          <w:pPr>
            <w:autoSpaceDE w:val="0"/>
            <w:autoSpaceDN w:val="0"/>
            <w:adjustRightInd w:val="0"/>
            <w:spacing w:after="60" w:line="276" w:lineRule="auto"/>
            <w:ind w:right="-23"/>
            <w:rPr>
              <w:rFonts w:ascii="Trebuchet MS" w:eastAsia="Times New Roman" w:hAnsi="Trebuchet MS" w:cs="Times New Roman"/>
              <w:sz w:val="20"/>
              <w:szCs w:val="20"/>
            </w:rPr>
          </w:pPr>
          <w:r w:rsidRPr="00FE5506">
            <w:rPr>
              <w:rFonts w:ascii="Trebuchet MS" w:eastAsia="Times New Roman" w:hAnsi="Trebuchet MS" w:cs="Times New Roman"/>
              <w:sz w:val="20"/>
              <w:szCs w:val="20"/>
            </w:rPr>
            <w:t xml:space="preserve">Obiectul general al contractului îl reprezintă </w:t>
          </w:r>
          <w:r w:rsidR="00482F97" w:rsidRPr="00FE5506">
            <w:rPr>
              <w:rFonts w:ascii="Trebuchet MS" w:eastAsia="Times New Roman" w:hAnsi="Trebuchet MS" w:cs="Times New Roman"/>
              <w:sz w:val="20"/>
              <w:szCs w:val="20"/>
            </w:rPr>
            <w:t>colectarea separată şi transportul separat al deşeurilor menajere şi al deşeurilor similare provenind din activităţi comerciale din industrie şi instituţii, inclusiv fracţii colectate separat.</w:t>
          </w:r>
          <w:r w:rsidR="009D1713">
            <w:rPr>
              <w:rFonts w:ascii="Trebuchet MS" w:eastAsia="Times New Roman" w:hAnsi="Trebuchet MS" w:cs="Times New Roman"/>
              <w:sz w:val="20"/>
              <w:szCs w:val="20"/>
            </w:rPr>
            <w:t xml:space="preserve"> </w:t>
          </w:r>
          <w:r w:rsidR="009D1713" w:rsidRPr="009D1713">
            <w:rPr>
              <w:rFonts w:ascii="Trebuchet MS" w:eastAsia="Times New Roman" w:hAnsi="Trebuchet MS" w:cs="Times New Roman"/>
              <w:sz w:val="20"/>
              <w:szCs w:val="20"/>
            </w:rPr>
            <w:t xml:space="preserve">Achiziția se face pe o perioadă tranzitorie </w:t>
          </w:r>
          <w:r w:rsidR="009D1713">
            <w:rPr>
              <w:rFonts w:ascii="Trebuchet MS" w:eastAsia="Times New Roman" w:hAnsi="Trebuchet MS" w:cs="Times New Roman"/>
              <w:sz w:val="20"/>
              <w:szCs w:val="20"/>
            </w:rPr>
            <w:t xml:space="preserve">maximă </w:t>
          </w:r>
          <w:r w:rsidR="009D1713" w:rsidRPr="009D1713">
            <w:rPr>
              <w:rFonts w:ascii="Trebuchet MS" w:eastAsia="Times New Roman" w:hAnsi="Trebuchet MS" w:cs="Times New Roman"/>
              <w:sz w:val="20"/>
              <w:szCs w:val="20"/>
            </w:rPr>
            <w:t>de</w:t>
          </w:r>
          <w:r w:rsidR="009D1713">
            <w:rPr>
              <w:rFonts w:ascii="Trebuchet MS" w:eastAsia="Times New Roman" w:hAnsi="Trebuchet MS" w:cs="Times New Roman"/>
              <w:sz w:val="20"/>
              <w:szCs w:val="20"/>
            </w:rPr>
            <w:t xml:space="preserve"> </w:t>
          </w:r>
          <w:r w:rsidR="009D1713" w:rsidRPr="009D1713">
            <w:rPr>
              <w:rFonts w:ascii="Trebuchet MS" w:eastAsia="Times New Roman" w:hAnsi="Trebuchet MS" w:cs="Times New Roman"/>
              <w:sz w:val="20"/>
              <w:szCs w:val="20"/>
            </w:rPr>
            <w:t>18 luni, având în vedere încetarea contractului existent, apreciindu-se că în această perioadă se va putea încheia contractul de delegare în urma derulării unei proceduri de achiziție publică.</w:t>
          </w:r>
        </w:p>
        <w:p w14:paraId="171D78C9" w14:textId="2396C1A6" w:rsidR="00482F97" w:rsidRPr="00FE5506" w:rsidRDefault="00482F97" w:rsidP="00F6262C">
          <w:pPr>
            <w:autoSpaceDE w:val="0"/>
            <w:autoSpaceDN w:val="0"/>
            <w:adjustRightInd w:val="0"/>
            <w:spacing w:after="60" w:line="276" w:lineRule="auto"/>
            <w:ind w:right="-23"/>
            <w:rPr>
              <w:rFonts w:ascii="Trebuchet MS" w:eastAsia="Times New Roman" w:hAnsi="Trebuchet MS" w:cs="Times New Roman"/>
              <w:sz w:val="20"/>
              <w:szCs w:val="20"/>
            </w:rPr>
          </w:pPr>
        </w:p>
        <w:p w14:paraId="698FD019" w14:textId="2699673E" w:rsidR="00482F97" w:rsidRPr="00FE5506" w:rsidRDefault="00482F97" w:rsidP="00F6262C">
          <w:pPr>
            <w:autoSpaceDE w:val="0"/>
            <w:autoSpaceDN w:val="0"/>
            <w:adjustRightInd w:val="0"/>
            <w:spacing w:after="60" w:line="276" w:lineRule="auto"/>
            <w:ind w:right="-23"/>
            <w:rPr>
              <w:rFonts w:ascii="Trebuchet MS" w:eastAsia="Times New Roman" w:hAnsi="Trebuchet MS" w:cs="Times New Roman"/>
              <w:sz w:val="20"/>
              <w:szCs w:val="20"/>
            </w:rPr>
          </w:pPr>
          <w:r w:rsidRPr="00FE5506">
            <w:rPr>
              <w:rFonts w:ascii="Trebuchet MS" w:eastAsia="Times New Roman" w:hAnsi="Trebuchet MS" w:cs="Times New Roman"/>
              <w:sz w:val="20"/>
              <w:szCs w:val="20"/>
            </w:rPr>
            <w:lastRenderedPageBreak/>
            <w:t>Obiectul specific al contractului îl reprezintă prestarea următoarelor activități componente ale activității generale:</w:t>
          </w:r>
        </w:p>
        <w:p w14:paraId="661A71EA" w14:textId="7F99ED47" w:rsidR="00482F97" w:rsidRPr="00FE5506" w:rsidRDefault="00482F97">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colectarea separată și transportul separat al deșeurilor de hârtie, metal, plastic și sticlă din deșeurile municipale;</w:t>
          </w:r>
        </w:p>
        <w:p w14:paraId="4F30A924" w14:textId="1366A2ED" w:rsidR="00482F97" w:rsidRPr="00FE5506" w:rsidRDefault="00482F97">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colectarea separată și transportul separat al deșeurilor reziduale, inclusiv a reziduurilor menajere și similare și al altor deșeuri colectate separat decât cele de hârtie, metal, plastic și sticlă;</w:t>
          </w:r>
        </w:p>
        <w:p w14:paraId="6385249A" w14:textId="6929E9F6" w:rsidR="00482F97" w:rsidRPr="00FE5506" w:rsidRDefault="00482F97">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colectarea separată și transportul separat al biodeșeurilor din deșeurile municipale;</w:t>
          </w:r>
        </w:p>
        <w:p w14:paraId="080167C0" w14:textId="28C9D588" w:rsidR="00482F97"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gestionarea deșeurilor provenite din locuințe, generate de activități de reamenajare și reabilitare interioară și/sau exterioară a acestora, la solicitarea utilizatorilor casnici;</w:t>
          </w:r>
        </w:p>
        <w:p w14:paraId="6211847E" w14:textId="5299046A" w:rsidR="00F6262C"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gestionarea deșeurilor voluminoase, inclusiv saltelele și mobila, colectate la solicitarea utilizatorilor;</w:t>
          </w:r>
        </w:p>
        <w:p w14:paraId="534B4015" w14:textId="4F0980B7" w:rsidR="00F6262C"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gestionarea deșeurilor municipale abandonate;</w:t>
          </w:r>
        </w:p>
        <w:p w14:paraId="3A9BD921" w14:textId="19BDFF37" w:rsidR="00F6262C"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gestionarea deșeurilor abandonate provenite de la lucrări de construcții;</w:t>
          </w:r>
        </w:p>
        <w:p w14:paraId="28F49C07" w14:textId="4409FE42" w:rsidR="00F6262C" w:rsidRPr="00FE5506" w:rsidRDefault="00F6262C">
          <w:pPr>
            <w:pStyle w:val="ListParagraph"/>
            <w:numPr>
              <w:ilvl w:val="0"/>
              <w:numId w:val="6"/>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colectarea separată și transportul separat al deșeurilor voluminoase, deșeurilor textile și a deșeurilor periculoase din deșeurile menajere în cadrul campaniilor de colectare.</w:t>
          </w:r>
        </w:p>
        <w:p w14:paraId="4E6C06F6" w14:textId="089D54E1" w:rsidR="00F6262C" w:rsidRPr="00FE5506" w:rsidRDefault="00F6262C" w:rsidP="00F6262C">
          <w:pPr>
            <w:autoSpaceDE w:val="0"/>
            <w:autoSpaceDN w:val="0"/>
            <w:adjustRightInd w:val="0"/>
            <w:spacing w:after="60" w:line="276" w:lineRule="auto"/>
            <w:ind w:right="-23"/>
            <w:rPr>
              <w:rFonts w:ascii="Trebuchet MS" w:eastAsia="Times New Roman" w:hAnsi="Trebuchet MS" w:cs="Times New Roman"/>
              <w:sz w:val="20"/>
              <w:szCs w:val="20"/>
            </w:rPr>
          </w:pPr>
        </w:p>
        <w:p w14:paraId="6913BCC1" w14:textId="77777777" w:rsidR="00F6262C" w:rsidRPr="00FE5506" w:rsidRDefault="00F6262C" w:rsidP="00F6262C">
          <w:pPr>
            <w:autoSpaceDE w:val="0"/>
            <w:autoSpaceDN w:val="0"/>
            <w:adjustRightInd w:val="0"/>
            <w:spacing w:after="60" w:line="276" w:lineRule="auto"/>
            <w:ind w:right="-23"/>
            <w:rPr>
              <w:rFonts w:ascii="Trebuchet MS" w:eastAsia="Times New Roman" w:hAnsi="Trebuchet MS" w:cs="Times New Roman"/>
              <w:sz w:val="20"/>
              <w:szCs w:val="20"/>
            </w:rPr>
          </w:pPr>
          <w:r w:rsidRPr="00FE5506">
            <w:rPr>
              <w:rFonts w:ascii="Trebuchet MS" w:eastAsia="Times New Roman" w:hAnsi="Trebuchet MS" w:cs="Times New Roman"/>
              <w:sz w:val="20"/>
              <w:szCs w:val="20"/>
            </w:rPr>
            <w:t>Prestarea activității de colectare și transport a deșeurilor municipale se va executa astfel încât să se realizeze:</w:t>
          </w:r>
        </w:p>
        <w:p w14:paraId="662893C1"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continuitatea activității, indiferent de anotimp și condițiile meteo, cu respectarea prevederilor contractuale;</w:t>
          </w:r>
        </w:p>
        <w:p w14:paraId="07A3AD7C"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corectarea și adaptarea regimului de prestare a activității la cerințele utilizatorului;</w:t>
          </w:r>
        </w:p>
        <w:p w14:paraId="27B0CD66"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controlul calității serviciului prestat;</w:t>
          </w:r>
        </w:p>
        <w:p w14:paraId="274156F3"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respectarea instrucțiunilor/procedurilor interne de prestare a activității;</w:t>
          </w:r>
        </w:p>
        <w:p w14:paraId="5FA54DE5"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ținerea la zi a documentelor cu privire la prestarea serviciului;</w:t>
          </w:r>
        </w:p>
        <w:p w14:paraId="2809F3D0"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respectarea regulamentului serviciului de salubrizare aprobat de autoritatea administrației publice locale în condițiile legii;</w:t>
          </w:r>
        </w:p>
        <w:p w14:paraId="1968B782"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prestarea activității pe baza principiilor de eficiență economică, având ca obiectiv reducerea costurilor de prestare a serviciului;</w:t>
          </w:r>
        </w:p>
        <w:p w14:paraId="1A0761CB"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asigurarea capacității de transport a deșeurilor, pentru prestarea serviciului la toți utilizatorii din Zona 2 – Târgu Mureș;</w:t>
          </w:r>
        </w:p>
        <w:p w14:paraId="7F923BBA"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reînnoirea parcului auto, în vederea creșterii eficienței în exploatarea acestuia, încadrării în normele naționale privind emisiile poluante și asigurării unui serviciu de calitate;</w:t>
          </w:r>
        </w:p>
        <w:p w14:paraId="1BFCD3DA"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îndeplinirea indicatorilor de performanță;</w:t>
          </w:r>
        </w:p>
        <w:p w14:paraId="19EEABBC" w14:textId="77777777"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asigurarea, pe toată durata de executare a serviciului, de personal calificat și în număr suficient;</w:t>
          </w:r>
        </w:p>
        <w:p w14:paraId="16CDF7D5" w14:textId="743F195F" w:rsidR="00F6262C" w:rsidRPr="00FE5506" w:rsidRDefault="00F6262C">
          <w:pPr>
            <w:pStyle w:val="ListParagraph"/>
            <w:numPr>
              <w:ilvl w:val="0"/>
              <w:numId w:val="7"/>
            </w:numPr>
            <w:autoSpaceDE w:val="0"/>
            <w:autoSpaceDN w:val="0"/>
            <w:adjustRightInd w:val="0"/>
            <w:spacing w:after="60"/>
            <w:ind w:right="-23"/>
            <w:rPr>
              <w:rFonts w:ascii="Trebuchet MS" w:eastAsia="Times New Roman" w:hAnsi="Trebuchet MS" w:cs="Times New Roman"/>
            </w:rPr>
          </w:pPr>
          <w:r w:rsidRPr="00FE5506">
            <w:rPr>
              <w:rFonts w:ascii="Trebuchet MS" w:eastAsia="Times New Roman" w:hAnsi="Trebuchet MS" w:cs="Times New Roman"/>
            </w:rPr>
            <w:t>implementarea instrumentului economic ”plătește pentru cât arunci – PPCA”.</w:t>
          </w:r>
        </w:p>
        <w:p w14:paraId="4388124C" w14:textId="0EB0E649" w:rsidR="00F6262C" w:rsidRPr="00FE5506" w:rsidRDefault="00F6262C" w:rsidP="00F6262C">
          <w:pPr>
            <w:autoSpaceDE w:val="0"/>
            <w:autoSpaceDN w:val="0"/>
            <w:adjustRightInd w:val="0"/>
            <w:spacing w:after="60" w:line="276" w:lineRule="auto"/>
            <w:ind w:right="-23"/>
            <w:rPr>
              <w:rFonts w:ascii="Trebuchet MS" w:eastAsia="Times New Roman" w:hAnsi="Trebuchet MS" w:cs="Times New Roman"/>
              <w:sz w:val="20"/>
              <w:szCs w:val="20"/>
            </w:rPr>
          </w:pPr>
        </w:p>
        <w:p w14:paraId="337F25DC" w14:textId="5221756D" w:rsidR="00F6262C" w:rsidRPr="00FE5506" w:rsidRDefault="00F6262C" w:rsidP="00F6262C">
          <w:pPr>
            <w:autoSpaceDE w:val="0"/>
            <w:autoSpaceDN w:val="0"/>
            <w:adjustRightInd w:val="0"/>
            <w:spacing w:after="60" w:line="276" w:lineRule="auto"/>
            <w:ind w:right="-23"/>
            <w:rPr>
              <w:rFonts w:ascii="Trebuchet MS" w:eastAsia="Times New Roman" w:hAnsi="Trebuchet MS" w:cs="Times New Roman"/>
              <w:sz w:val="20"/>
              <w:szCs w:val="20"/>
            </w:rPr>
          </w:pPr>
          <w:r w:rsidRPr="00FE5506">
            <w:rPr>
              <w:rFonts w:ascii="Trebuchet MS" w:eastAsia="Times New Roman" w:hAnsi="Trebuchet MS" w:cs="Times New Roman"/>
              <w:sz w:val="20"/>
              <w:szCs w:val="20"/>
            </w:rPr>
            <w:t xml:space="preserve">Număr zile până la care se pot solicita clarificări înainte de data limită de depunere a ofertelor: </w:t>
          </w:r>
          <w:r w:rsidR="003501AA" w:rsidRPr="00A40529">
            <w:rPr>
              <w:rFonts w:ascii="Trebuchet MS" w:eastAsia="Times New Roman" w:hAnsi="Trebuchet MS" w:cs="Times New Roman"/>
              <w:sz w:val="20"/>
              <w:szCs w:val="20"/>
              <w:highlight w:val="yellow"/>
            </w:rPr>
            <w:t>______</w:t>
          </w:r>
          <w:r w:rsidRPr="00FE5506">
            <w:rPr>
              <w:rFonts w:ascii="Trebuchet MS" w:eastAsia="Times New Roman" w:hAnsi="Trebuchet MS" w:cs="Times New Roman"/>
              <w:sz w:val="20"/>
              <w:szCs w:val="20"/>
            </w:rPr>
            <w:t xml:space="preserve"> zile. Autoritatea contractantă va răspunde în mod clar și complet tuturor solicitărilor de clarificare/informațiilor suplimentare în a </w:t>
          </w:r>
          <w:r w:rsidR="001B1B32" w:rsidRPr="001B1B32">
            <w:rPr>
              <w:rFonts w:ascii="Trebuchet MS" w:eastAsia="Times New Roman" w:hAnsi="Trebuchet MS" w:cs="Times New Roman"/>
              <w:sz w:val="20"/>
              <w:szCs w:val="20"/>
              <w:highlight w:val="yellow"/>
            </w:rPr>
            <w:t>______</w:t>
          </w:r>
          <w:r w:rsidRPr="00FE5506">
            <w:rPr>
              <w:rFonts w:ascii="Trebuchet MS" w:eastAsia="Times New Roman" w:hAnsi="Trebuchet MS" w:cs="Times New Roman"/>
              <w:sz w:val="20"/>
              <w:szCs w:val="20"/>
            </w:rPr>
            <w:t>-a zi înainte de data limită de depunere a ofertelor.</w:t>
          </w:r>
        </w:p>
      </w:sdtContent>
    </w:sdt>
    <w:p w14:paraId="75C871A7" w14:textId="7CB824BD" w:rsidR="0091757A" w:rsidRDefault="0091757A" w:rsidP="00463C6C">
      <w:pPr>
        <w:autoSpaceDE w:val="0"/>
        <w:autoSpaceDN w:val="0"/>
        <w:adjustRightInd w:val="0"/>
        <w:spacing w:after="60" w:line="276" w:lineRule="auto"/>
        <w:ind w:right="-23"/>
        <w:rPr>
          <w:rFonts w:ascii="Trebuchet MS" w:eastAsia="Times New Roman" w:hAnsi="Trebuchet MS" w:cs="Times New Roman"/>
          <w:sz w:val="20"/>
          <w:szCs w:val="20"/>
        </w:rPr>
      </w:pPr>
    </w:p>
    <w:p w14:paraId="7D231D8E" w14:textId="1EC074F3" w:rsidR="00F6262C" w:rsidRPr="00743A71" w:rsidRDefault="00F6262C" w:rsidP="00F6262C">
      <w:pPr>
        <w:pStyle w:val="Heading3"/>
        <w:spacing w:before="0" w:after="60" w:line="276" w:lineRule="auto"/>
        <w:rPr>
          <w:rFonts w:ascii="Trebuchet MS" w:eastAsia="Times New Roman" w:hAnsi="Trebuchet MS" w:cs="Times New Roman"/>
          <w:b/>
          <w:bCs/>
          <w:color w:val="00B050"/>
          <w:sz w:val="20"/>
          <w:szCs w:val="20"/>
        </w:rPr>
      </w:pPr>
      <w:bookmarkStart w:id="30" w:name="_Toc127653140"/>
      <w:r w:rsidRPr="00743A71">
        <w:rPr>
          <w:rFonts w:ascii="Trebuchet MS" w:eastAsia="Times New Roman" w:hAnsi="Trebuchet MS" w:cs="Times New Roman"/>
          <w:b/>
          <w:bCs/>
          <w:color w:val="00B050"/>
          <w:sz w:val="20"/>
          <w:szCs w:val="20"/>
        </w:rPr>
        <w:t>2.3.</w:t>
      </w:r>
      <w:r>
        <w:rPr>
          <w:rFonts w:ascii="Trebuchet MS" w:eastAsia="Times New Roman" w:hAnsi="Trebuchet MS" w:cs="Times New Roman"/>
          <w:b/>
          <w:bCs/>
          <w:color w:val="00B050"/>
          <w:sz w:val="20"/>
          <w:szCs w:val="20"/>
        </w:rPr>
        <w:t>2</w:t>
      </w:r>
      <w:r w:rsidRPr="00743A71">
        <w:rPr>
          <w:rFonts w:ascii="Trebuchet MS" w:eastAsia="Times New Roman" w:hAnsi="Trebuchet MS" w:cs="Times New Roman"/>
          <w:b/>
          <w:bCs/>
          <w:color w:val="00B050"/>
          <w:sz w:val="20"/>
          <w:szCs w:val="20"/>
        </w:rPr>
        <w:t xml:space="preserve">. </w:t>
      </w:r>
      <w:r w:rsidRPr="00F6262C">
        <w:rPr>
          <w:rFonts w:ascii="Trebuchet MS" w:eastAsia="Times New Roman" w:hAnsi="Trebuchet MS" w:cs="Times New Roman"/>
          <w:b/>
          <w:bCs/>
          <w:color w:val="00B050"/>
          <w:sz w:val="20"/>
          <w:szCs w:val="20"/>
        </w:rPr>
        <w:t>Identificarea necesităților și a sursei de finanțare</w:t>
      </w:r>
      <w:bookmarkEnd w:id="30"/>
    </w:p>
    <w:p w14:paraId="21CF2724" w14:textId="0E207EAC" w:rsidR="0091757A" w:rsidRPr="00667739" w:rsidRDefault="00667739">
      <w:pPr>
        <w:pStyle w:val="ListParagraph"/>
        <w:numPr>
          <w:ilvl w:val="0"/>
          <w:numId w:val="3"/>
        </w:numPr>
        <w:spacing w:after="60"/>
        <w:rPr>
          <w:rFonts w:ascii="Trebuchet MS" w:eastAsia="Times New Roman" w:hAnsi="Trebuchet MS" w:cs="Times New Roman"/>
          <w:b/>
          <w:noProof/>
        </w:rPr>
      </w:pPr>
      <w:r>
        <w:rPr>
          <w:rFonts w:ascii="Trebuchet MS" w:eastAsia="Times New Roman" w:hAnsi="Trebuchet MS" w:cs="Times New Roman"/>
          <w:bCs/>
          <w:noProof/>
        </w:rPr>
        <w:t xml:space="preserve">Necesitatea achiziției este justificată la nivelul </w:t>
      </w:r>
      <w:r w:rsidR="00F6262C" w:rsidRPr="00720387">
        <w:rPr>
          <w:rFonts w:ascii="Trebuchet MS" w:eastAsia="Times New Roman" w:hAnsi="Trebuchet MS" w:cs="Times New Roman"/>
          <w:b/>
          <w:noProof/>
        </w:rPr>
        <w:t>Studiului de fundamentare</w:t>
      </w:r>
      <w:r>
        <w:rPr>
          <w:rFonts w:ascii="Trebuchet MS" w:eastAsia="Times New Roman" w:hAnsi="Trebuchet MS" w:cs="Times New Roman"/>
          <w:bCs/>
          <w:noProof/>
        </w:rPr>
        <w:t xml:space="preserve"> </w:t>
      </w:r>
      <w:r w:rsidR="008930E0">
        <w:rPr>
          <w:rFonts w:ascii="Trebuchet MS" w:eastAsia="Times New Roman" w:hAnsi="Trebuchet MS" w:cs="Times New Roman"/>
          <w:bCs/>
          <w:noProof/>
        </w:rPr>
        <w:t>anexă la prezenta Strategie</w:t>
      </w:r>
    </w:p>
    <w:p w14:paraId="08D16A19" w14:textId="2F9C0A74" w:rsidR="000E60CA" w:rsidRPr="00667739" w:rsidRDefault="000E60CA">
      <w:pPr>
        <w:pStyle w:val="ListParagraph"/>
        <w:numPr>
          <w:ilvl w:val="0"/>
          <w:numId w:val="3"/>
        </w:numPr>
        <w:spacing w:after="60"/>
        <w:rPr>
          <w:rFonts w:ascii="Trebuchet MS" w:eastAsia="Times New Roman" w:hAnsi="Trebuchet MS" w:cs="Times New Roman"/>
          <w:b/>
          <w:noProof/>
        </w:rPr>
      </w:pPr>
      <w:r>
        <w:rPr>
          <w:rFonts w:ascii="Trebuchet MS" w:eastAsia="Times New Roman" w:hAnsi="Trebuchet MS" w:cs="Times New Roman"/>
          <w:bCs/>
          <w:noProof/>
        </w:rPr>
        <w:t xml:space="preserve">Sursa de finanțare: </w:t>
      </w:r>
      <w:r w:rsidR="00FE054E">
        <w:rPr>
          <w:rFonts w:ascii="Trebuchet MS" w:eastAsia="Times New Roman" w:hAnsi="Trebuchet MS" w:cs="Times New Roman"/>
          <w:b/>
          <w:noProof/>
          <w:color w:val="0070C0"/>
        </w:rPr>
        <w:t>bugetele locale ale UAT-urilor arondate Zonei 2</w:t>
      </w:r>
      <w:r w:rsidRPr="000E60CA">
        <w:rPr>
          <w:rFonts w:ascii="Trebuchet MS" w:eastAsia="Times New Roman" w:hAnsi="Trebuchet MS" w:cs="Times New Roman"/>
          <w:b/>
          <w:noProof/>
          <w:color w:val="0070C0"/>
        </w:rPr>
        <w:t xml:space="preserve"> </w:t>
      </w:r>
    </w:p>
    <w:p w14:paraId="385B6986" w14:textId="77777777" w:rsidR="0091757A" w:rsidRPr="00D315EC" w:rsidRDefault="0091757A" w:rsidP="00463C6C">
      <w:pPr>
        <w:pStyle w:val="Heading1"/>
        <w:pBdr>
          <w:bottom w:val="single" w:sz="4" w:space="1" w:color="auto"/>
        </w:pBdr>
        <w:spacing w:before="0"/>
        <w:rPr>
          <w:rFonts w:ascii="Trebuchet MS" w:hAnsi="Trebuchet MS" w:cs="Times New Roman"/>
          <w:sz w:val="24"/>
          <w:szCs w:val="24"/>
        </w:rPr>
      </w:pPr>
      <w:bookmarkStart w:id="31" w:name="_Toc127653141"/>
      <w:r w:rsidRPr="00D315EC">
        <w:rPr>
          <w:rFonts w:ascii="Trebuchet MS" w:hAnsi="Trebuchet MS" w:cs="Times New Roman"/>
          <w:sz w:val="24"/>
          <w:szCs w:val="24"/>
        </w:rPr>
        <w:lastRenderedPageBreak/>
        <w:t>CAPITOLUL 3 – MODALITATEA DE ATRIBUIRE</w:t>
      </w:r>
      <w:bookmarkEnd w:id="31"/>
    </w:p>
    <w:p w14:paraId="25EC13BF" w14:textId="77777777" w:rsidR="0091757A" w:rsidRPr="00FF1DFE" w:rsidRDefault="0091757A" w:rsidP="00463C6C">
      <w:pPr>
        <w:spacing w:after="60" w:line="276" w:lineRule="auto"/>
        <w:rPr>
          <w:rFonts w:ascii="Trebuchet MS" w:hAnsi="Trebuchet MS" w:cs="Times New Roman"/>
          <w:sz w:val="20"/>
          <w:szCs w:val="20"/>
        </w:rPr>
      </w:pPr>
    </w:p>
    <w:p w14:paraId="6CBE4699" w14:textId="77777777" w:rsidR="0091757A" w:rsidRPr="00743A71"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32" w:name="_Toc127653142"/>
      <w:r w:rsidRPr="00743A71">
        <w:rPr>
          <w:rFonts w:ascii="Trebuchet MS" w:hAnsi="Trebuchet MS" w:cs="Times New Roman"/>
          <w:b/>
          <w:bCs/>
          <w:color w:val="323E4F" w:themeColor="text2" w:themeShade="BF"/>
          <w:sz w:val="22"/>
          <w:szCs w:val="22"/>
        </w:rPr>
        <w:t>3.1. Determinarea și justificarea valorii estimate</w:t>
      </w:r>
      <w:bookmarkEnd w:id="32"/>
    </w:p>
    <w:p w14:paraId="5100EA31" w14:textId="34AC352D" w:rsidR="0091757A" w:rsidRPr="00FE054E" w:rsidRDefault="00E80384" w:rsidP="00463C6C">
      <w:pPr>
        <w:spacing w:after="60" w:line="276" w:lineRule="auto"/>
        <w:rPr>
          <w:rFonts w:ascii="Trebuchet MS" w:hAnsi="Trebuchet MS" w:cs="Times New Roman"/>
          <w:color w:val="7F7F7F" w:themeColor="text1" w:themeTint="80"/>
          <w:sz w:val="20"/>
          <w:szCs w:val="20"/>
        </w:rPr>
      </w:pPr>
      <w:r w:rsidRPr="00FE054E">
        <w:rPr>
          <w:rFonts w:ascii="Trebuchet MS" w:hAnsi="Trebuchet MS" w:cs="Times New Roman"/>
          <w:color w:val="7F7F7F" w:themeColor="text1" w:themeTint="80"/>
          <w:sz w:val="20"/>
          <w:szCs w:val="20"/>
        </w:rPr>
        <w:t xml:space="preserve">1. </w:t>
      </w:r>
      <w:r w:rsidR="00D315EC" w:rsidRPr="00FE054E">
        <w:rPr>
          <w:rFonts w:ascii="Trebuchet MS" w:hAnsi="Trebuchet MS" w:cs="Times New Roman"/>
          <w:color w:val="7F7F7F" w:themeColor="text1" w:themeTint="80"/>
          <w:sz w:val="20"/>
          <w:szCs w:val="20"/>
        </w:rPr>
        <w:t>Valoarea estimată</w:t>
      </w:r>
      <w:r w:rsidR="00A41C5C" w:rsidRPr="00FE054E">
        <w:rPr>
          <w:rFonts w:ascii="Trebuchet MS" w:hAnsi="Trebuchet MS" w:cs="Times New Roman"/>
          <w:color w:val="7F7F7F" w:themeColor="text1" w:themeTint="80"/>
          <w:sz w:val="20"/>
          <w:szCs w:val="20"/>
        </w:rPr>
        <w:t xml:space="preserve"> a procedurii</w:t>
      </w:r>
      <w:r w:rsidR="001F3EA5">
        <w:rPr>
          <w:rFonts w:ascii="Trebuchet MS" w:hAnsi="Trebuchet MS" w:cs="Times New Roman"/>
          <w:color w:val="7F7F7F" w:themeColor="text1" w:themeTint="80"/>
          <w:sz w:val="20"/>
          <w:szCs w:val="20"/>
        </w:rPr>
        <w:t>/contractului</w:t>
      </w:r>
      <w:r w:rsidR="00D315EC" w:rsidRPr="00FE054E">
        <w:rPr>
          <w:rFonts w:ascii="Trebuchet MS" w:hAnsi="Trebuchet MS" w:cs="Times New Roman"/>
          <w:color w:val="7F7F7F" w:themeColor="text1" w:themeTint="80"/>
          <w:sz w:val="20"/>
          <w:szCs w:val="20"/>
        </w:rPr>
        <w:t>:</w:t>
      </w:r>
      <w:r w:rsidR="00A41C5C" w:rsidRPr="00FE054E">
        <w:rPr>
          <w:rFonts w:ascii="Trebuchet MS" w:hAnsi="Trebuchet MS" w:cs="Times New Roman"/>
          <w:color w:val="7F7F7F" w:themeColor="text1" w:themeTint="80"/>
          <w:sz w:val="20"/>
          <w:szCs w:val="20"/>
        </w:rPr>
        <w:t xml:space="preserve"> </w:t>
      </w:r>
      <w:sdt>
        <w:sdtPr>
          <w:rPr>
            <w:rFonts w:ascii="Trebuchet MS" w:hAnsi="Trebuchet MS"/>
            <w:b/>
            <w:bCs/>
            <w:sz w:val="20"/>
            <w:szCs w:val="20"/>
          </w:rPr>
          <w:id w:val="1601071375"/>
          <w:placeholder>
            <w:docPart w:val="BC9814282833429488C937070DB5D239"/>
          </w:placeholder>
        </w:sdtPr>
        <w:sdtEndPr/>
        <w:sdtContent>
          <w:r w:rsidR="00CC7FE8" w:rsidRPr="00CC7FE8">
            <w:rPr>
              <w:rFonts w:ascii="Trebuchet MS" w:hAnsi="Trebuchet MS"/>
              <w:b/>
              <w:bCs/>
              <w:color w:val="0070C0"/>
              <w:sz w:val="20"/>
              <w:szCs w:val="20"/>
            </w:rPr>
            <w:t>34.830.785,40</w:t>
          </w:r>
        </w:sdtContent>
      </w:sdt>
      <w:r w:rsidR="00A41C5C" w:rsidRPr="00FE054E">
        <w:rPr>
          <w:rFonts w:ascii="Trebuchet MS" w:hAnsi="Trebuchet MS"/>
          <w:bCs/>
          <w:sz w:val="20"/>
          <w:szCs w:val="20"/>
        </w:rPr>
        <w:t xml:space="preserve"> l</w:t>
      </w:r>
      <w:r w:rsidR="00D315EC" w:rsidRPr="00FE054E">
        <w:rPr>
          <w:rFonts w:ascii="Trebuchet MS" w:hAnsi="Trebuchet MS"/>
          <w:bCs/>
          <w:sz w:val="20"/>
          <w:szCs w:val="20"/>
        </w:rPr>
        <w:t>ei fără TVA</w:t>
      </w:r>
    </w:p>
    <w:p w14:paraId="5148CDB7" w14:textId="386E9712" w:rsidR="00A41C5C" w:rsidRPr="00A41C5C" w:rsidRDefault="00E80384" w:rsidP="00463C6C">
      <w:pPr>
        <w:spacing w:after="60" w:line="276" w:lineRule="auto"/>
        <w:rPr>
          <w:rFonts w:ascii="Trebuchet MS" w:hAnsi="Trebuchet MS" w:cs="Times New Roman"/>
          <w:color w:val="7F7F7F" w:themeColor="text1" w:themeTint="80"/>
          <w:sz w:val="20"/>
          <w:szCs w:val="20"/>
        </w:rPr>
      </w:pPr>
      <w:r>
        <w:rPr>
          <w:rFonts w:ascii="Trebuchet MS" w:hAnsi="Trebuchet MS" w:cs="Times New Roman"/>
          <w:color w:val="7F7F7F" w:themeColor="text1" w:themeTint="80"/>
          <w:sz w:val="20"/>
          <w:szCs w:val="20"/>
        </w:rPr>
        <w:t xml:space="preserve">2. </w:t>
      </w:r>
      <w:r w:rsidR="00A41C5C" w:rsidRPr="00A41C5C">
        <w:rPr>
          <w:rFonts w:ascii="Trebuchet MS" w:hAnsi="Trebuchet MS" w:cs="Times New Roman"/>
          <w:color w:val="7F7F7F" w:themeColor="text1" w:themeTint="80"/>
          <w:sz w:val="20"/>
          <w:szCs w:val="20"/>
        </w:rPr>
        <w:t>Contractul este impartit in loturi:</w:t>
      </w:r>
      <w:r w:rsidR="00A41C5C">
        <w:rPr>
          <w:rFonts w:ascii="Trebuchet MS" w:hAnsi="Trebuchet MS" w:cs="Times New Roman"/>
          <w:color w:val="7F7F7F" w:themeColor="text1" w:themeTint="80"/>
          <w:sz w:val="20"/>
          <w:szCs w:val="20"/>
        </w:rPr>
        <w:t xml:space="preserve"> </w:t>
      </w:r>
      <w:r w:rsidR="00FE054E" w:rsidRPr="00FE5506">
        <w:rPr>
          <w:rFonts w:ascii="Trebuchet MS" w:hAnsi="Trebuchet MS" w:cs="Times New Roman"/>
          <w:b/>
          <w:bCs/>
          <w:sz w:val="20"/>
          <w:szCs w:val="20"/>
        </w:rPr>
        <w:t>Nu</w:t>
      </w:r>
    </w:p>
    <w:p w14:paraId="7108BC05" w14:textId="7F691CDE" w:rsidR="00A41C5C" w:rsidRPr="00A41C5C" w:rsidRDefault="00E80384" w:rsidP="00463C6C">
      <w:pPr>
        <w:spacing w:after="60" w:line="276" w:lineRule="auto"/>
        <w:rPr>
          <w:rFonts w:ascii="Trebuchet MS" w:hAnsi="Trebuchet MS" w:cs="Times New Roman"/>
          <w:color w:val="7F7F7F" w:themeColor="text1" w:themeTint="80"/>
          <w:sz w:val="20"/>
          <w:szCs w:val="20"/>
        </w:rPr>
      </w:pPr>
      <w:r>
        <w:rPr>
          <w:rFonts w:ascii="Trebuchet MS" w:hAnsi="Trebuchet MS" w:cs="Times New Roman"/>
          <w:color w:val="7F7F7F" w:themeColor="text1" w:themeTint="80"/>
          <w:sz w:val="20"/>
          <w:szCs w:val="20"/>
        </w:rPr>
        <w:t xml:space="preserve">3. </w:t>
      </w:r>
      <w:r w:rsidR="00FE054E">
        <w:rPr>
          <w:rFonts w:ascii="Trebuchet MS" w:hAnsi="Trebuchet MS" w:cs="Times New Roman"/>
          <w:color w:val="7F7F7F" w:themeColor="text1" w:themeTint="80"/>
          <w:sz w:val="20"/>
          <w:szCs w:val="20"/>
        </w:rPr>
        <w:t>Justificarea neîmpărțirii pe loturi</w:t>
      </w:r>
      <w:r w:rsidR="00A41C5C" w:rsidRPr="00A41C5C">
        <w:rPr>
          <w:rFonts w:ascii="Trebuchet MS" w:hAnsi="Trebuchet MS" w:cs="Times New Roman"/>
          <w:color w:val="7F7F7F" w:themeColor="text1" w:themeTint="80"/>
          <w:sz w:val="20"/>
          <w:szCs w:val="20"/>
        </w:rPr>
        <w:t>:</w:t>
      </w:r>
      <w:r w:rsidR="00A41C5C">
        <w:rPr>
          <w:rFonts w:ascii="Trebuchet MS" w:hAnsi="Trebuchet MS" w:cs="Times New Roman"/>
          <w:color w:val="7F7F7F" w:themeColor="text1" w:themeTint="80"/>
          <w:sz w:val="20"/>
          <w:szCs w:val="20"/>
        </w:rPr>
        <w:t xml:space="preserve"> </w:t>
      </w:r>
      <w:r w:rsidR="00FE054E" w:rsidRPr="00FE5506">
        <w:rPr>
          <w:rFonts w:ascii="Trebuchet MS" w:hAnsi="Trebuchet MS" w:cs="Times New Roman"/>
          <w:b/>
          <w:bCs/>
          <w:sz w:val="20"/>
          <w:szCs w:val="20"/>
        </w:rPr>
        <w:t>Contractul de delegare presupune operarea activității generale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 de pe raza a 19 UAT-uri arondate zonei și nu poate fi împărțit / lotizat pe fiecare UAT sau prin pachet de UAT-uri, datorită constrângerilor de ordin geografic (amplasarea fiecărui UAT în interiorul ariei Zonei 2), ordin tehnic (programul de colectare, frecvența, cantitățile sunt estimate pe baza cantitățiilor totale) și ordin financiar (este obligatorie prestarea activității la același tarif pentru toate UAT-urile arondate Zonei 2).</w:t>
      </w:r>
    </w:p>
    <w:p w14:paraId="63DEA508" w14:textId="364C6AE8" w:rsidR="00FE054E" w:rsidRPr="00FE5506" w:rsidRDefault="00FE054E" w:rsidP="00FE054E">
      <w:pPr>
        <w:spacing w:after="60" w:line="276" w:lineRule="auto"/>
        <w:rPr>
          <w:rFonts w:ascii="Trebuchet MS" w:hAnsi="Trebuchet MS" w:cs="Times New Roman"/>
          <w:b/>
          <w:bCs/>
          <w:sz w:val="20"/>
          <w:szCs w:val="20"/>
        </w:rPr>
      </w:pPr>
      <w:r w:rsidRPr="00720387">
        <w:rPr>
          <w:rFonts w:ascii="Trebuchet MS" w:hAnsi="Trebuchet MS" w:cs="Times New Roman"/>
          <w:color w:val="7F7F7F" w:themeColor="text1" w:themeTint="80"/>
          <w:sz w:val="20"/>
          <w:szCs w:val="20"/>
        </w:rPr>
        <w:t>4</w:t>
      </w:r>
      <w:r w:rsidR="00E80384" w:rsidRPr="00720387">
        <w:rPr>
          <w:rFonts w:ascii="Trebuchet MS" w:hAnsi="Trebuchet MS" w:cs="Times New Roman"/>
          <w:color w:val="7F7F7F" w:themeColor="text1" w:themeTint="80"/>
          <w:sz w:val="20"/>
          <w:szCs w:val="20"/>
        </w:rPr>
        <w:t xml:space="preserve">. </w:t>
      </w:r>
      <w:r w:rsidR="006D112C" w:rsidRPr="00720387">
        <w:rPr>
          <w:rFonts w:ascii="Trebuchet MS" w:hAnsi="Trebuchet MS" w:cs="Times New Roman"/>
          <w:color w:val="7F7F7F" w:themeColor="text1" w:themeTint="80"/>
          <w:sz w:val="20"/>
          <w:szCs w:val="20"/>
        </w:rPr>
        <w:t xml:space="preserve">Justificarea valorii estimate: </w:t>
      </w:r>
      <w:r w:rsidR="006D112C" w:rsidRPr="00720387">
        <w:rPr>
          <w:rFonts w:ascii="Trebuchet MS" w:hAnsi="Trebuchet MS" w:cs="Times New Roman"/>
          <w:b/>
          <w:bCs/>
          <w:sz w:val="20"/>
          <w:szCs w:val="20"/>
        </w:rPr>
        <w:t xml:space="preserve">Determinarea valorii estimate fără TVA </w:t>
      </w:r>
      <w:r w:rsidRPr="00720387">
        <w:rPr>
          <w:rFonts w:ascii="Trebuchet MS" w:hAnsi="Trebuchet MS" w:cs="Times New Roman"/>
          <w:b/>
          <w:bCs/>
          <w:sz w:val="20"/>
          <w:szCs w:val="20"/>
        </w:rPr>
        <w:t>a fost realizată având în vedere următoarele argumente tehnico-financiare:</w:t>
      </w:r>
    </w:p>
    <w:p w14:paraId="5BE273A1" w14:textId="58F6CD19" w:rsidR="009612C9" w:rsidRPr="009612C9" w:rsidRDefault="009612C9" w:rsidP="009612C9">
      <w:pPr>
        <w:pStyle w:val="ListParagraph"/>
        <w:numPr>
          <w:ilvl w:val="0"/>
          <w:numId w:val="32"/>
        </w:numPr>
        <w:spacing w:after="60"/>
        <w:jc w:val="both"/>
        <w:rPr>
          <w:rFonts w:ascii="Trebuchet MS" w:hAnsi="Trebuchet MS" w:cs="Times New Roman"/>
        </w:rPr>
      </w:pPr>
      <w:r w:rsidRPr="009612C9">
        <w:rPr>
          <w:rFonts w:ascii="Trebuchet MS" w:hAnsi="Trebuchet MS" w:cs="Times New Roman"/>
        </w:rPr>
        <w:t xml:space="preserve">Cantitățile estimate prevăzute în Anexa (”B”) la prezentul Studiu, stabilite în raport cu numărul utilizatorilor pe Zona 2, pe medii de rezidență și tip de generator (casnic / non-casnic), respectiv </w:t>
      </w:r>
      <w:r w:rsidRPr="009612C9">
        <w:rPr>
          <w:rFonts w:ascii="Trebuchet MS" w:hAnsi="Trebuchet MS" w:cs="Times New Roman"/>
          <w:b/>
          <w:bCs/>
        </w:rPr>
        <w:t>59.480</w:t>
      </w:r>
      <w:r w:rsidRPr="009612C9">
        <w:rPr>
          <w:rFonts w:ascii="Trebuchet MS" w:hAnsi="Trebuchet MS" w:cs="Times New Roman"/>
        </w:rPr>
        <w:t xml:space="preserve"> tone / an de deșeuri municipale </w:t>
      </w:r>
      <w:r w:rsidRPr="009612C9">
        <w:rPr>
          <w:rFonts w:ascii="Trebuchet MS" w:hAnsi="Trebuchet MS" w:cs="Times New Roman"/>
          <w:b/>
          <w:bCs/>
        </w:rPr>
        <w:t>(”Q”)</w:t>
      </w:r>
      <w:r w:rsidRPr="009612C9">
        <w:rPr>
          <w:rFonts w:ascii="Trebuchet MS" w:hAnsi="Trebuchet MS" w:cs="Times New Roman"/>
        </w:rPr>
        <w:t>;</w:t>
      </w:r>
    </w:p>
    <w:p w14:paraId="197AD543" w14:textId="600BB7C6" w:rsidR="009612C9" w:rsidRPr="009612C9" w:rsidRDefault="009612C9" w:rsidP="009612C9">
      <w:pPr>
        <w:pStyle w:val="ListParagraph"/>
        <w:numPr>
          <w:ilvl w:val="0"/>
          <w:numId w:val="32"/>
        </w:numPr>
        <w:spacing w:after="60"/>
        <w:jc w:val="both"/>
        <w:rPr>
          <w:rFonts w:ascii="Trebuchet MS" w:hAnsi="Trebuchet MS" w:cs="Times New Roman"/>
        </w:rPr>
      </w:pPr>
      <w:r w:rsidRPr="009612C9">
        <w:rPr>
          <w:rFonts w:ascii="Trebuchet MS" w:hAnsi="Trebuchet MS" w:cs="Times New Roman"/>
        </w:rPr>
        <w:t xml:space="preserve">Tariful mediu estimat, conform Variantei nr. 2, Metoda nr. 2, respectiv </w:t>
      </w:r>
      <w:sdt>
        <w:sdtPr>
          <w:rPr>
            <w:rFonts w:ascii="Trebuchet MS" w:hAnsi="Trebuchet MS"/>
            <w:b/>
            <w:bCs/>
          </w:rPr>
          <w:id w:val="-105198776"/>
          <w:placeholder>
            <w:docPart w:val="87F4377E539C481EA2D94A43F25C03CE"/>
          </w:placeholder>
        </w:sdtPr>
        <w:sdtEndPr/>
        <w:sdtContent>
          <w:r w:rsidR="00F40108">
            <w:rPr>
              <w:rFonts w:ascii="Trebuchet MS" w:hAnsi="Trebuchet MS"/>
              <w:b/>
              <w:bCs/>
              <w:color w:val="0070C0"/>
            </w:rPr>
            <w:t>411,81</w:t>
          </w:r>
        </w:sdtContent>
      </w:sdt>
      <w:r w:rsidRPr="009612C9">
        <w:rPr>
          <w:rFonts w:ascii="Trebuchet MS" w:hAnsi="Trebuchet MS"/>
          <w:bCs/>
        </w:rPr>
        <w:t xml:space="preserve"> lei / tonă fără TVA </w:t>
      </w:r>
      <w:r w:rsidRPr="009612C9">
        <w:rPr>
          <w:rFonts w:ascii="Trebuchet MS" w:hAnsi="Trebuchet MS"/>
          <w:b/>
        </w:rPr>
        <w:t>(”Tmediu”)</w:t>
      </w:r>
      <w:r w:rsidRPr="009612C9">
        <w:rPr>
          <w:rFonts w:ascii="Trebuchet MS" w:hAnsi="Trebuchet MS"/>
          <w:bCs/>
        </w:rPr>
        <w:t>;</w:t>
      </w:r>
    </w:p>
    <w:p w14:paraId="421DC85A" w14:textId="185422CA" w:rsidR="00FE5506" w:rsidRPr="009612C9" w:rsidRDefault="009612C9" w:rsidP="009612C9">
      <w:pPr>
        <w:pStyle w:val="ListParagraph"/>
        <w:numPr>
          <w:ilvl w:val="0"/>
          <w:numId w:val="32"/>
        </w:numPr>
        <w:spacing w:after="60"/>
        <w:jc w:val="both"/>
        <w:rPr>
          <w:rFonts w:ascii="Trebuchet MS" w:hAnsi="Trebuchet MS" w:cs="Times New Roman"/>
        </w:rPr>
      </w:pPr>
      <w:r w:rsidRPr="009612C9">
        <w:rPr>
          <w:rFonts w:ascii="Trebuchet MS" w:hAnsi="Trebuchet MS"/>
          <w:bCs/>
        </w:rPr>
        <w:t xml:space="preserve">Durata Contractului </w:t>
      </w:r>
      <w:r w:rsidRPr="009612C9">
        <w:rPr>
          <w:rFonts w:ascii="Trebuchet MS" w:hAnsi="Trebuchet MS"/>
          <w:b/>
        </w:rPr>
        <w:t>(”D”)</w:t>
      </w:r>
      <w:r w:rsidRPr="009612C9">
        <w:rPr>
          <w:rFonts w:ascii="Trebuchet MS" w:hAnsi="Trebuchet MS"/>
          <w:bCs/>
        </w:rPr>
        <w:t>.</w:t>
      </w:r>
    </w:p>
    <w:p w14:paraId="50E92A28" w14:textId="77777777" w:rsidR="001F3EA5" w:rsidRPr="00FE5506" w:rsidRDefault="001F3EA5" w:rsidP="001F3EA5">
      <w:pPr>
        <w:pStyle w:val="ListParagraph"/>
        <w:spacing w:after="60"/>
        <w:jc w:val="both"/>
        <w:rPr>
          <w:rFonts w:ascii="Trebuchet MS" w:hAnsi="Trebuchet MS" w:cs="Times New Roman"/>
        </w:rPr>
      </w:pPr>
    </w:p>
    <w:p w14:paraId="0415ADD4" w14:textId="40BC7733" w:rsidR="009612C9" w:rsidRPr="009612C9" w:rsidRDefault="009612C9" w:rsidP="009612C9">
      <w:pPr>
        <w:spacing w:after="60"/>
        <w:rPr>
          <w:rFonts w:ascii="Trebuchet MS" w:hAnsi="Trebuchet MS" w:cs="Times New Roman"/>
          <w:sz w:val="20"/>
          <w:szCs w:val="20"/>
        </w:rPr>
      </w:pPr>
      <w:r w:rsidRPr="009612C9">
        <w:rPr>
          <w:rFonts w:ascii="Trebuchet MS" w:hAnsi="Trebuchet MS" w:cs="Times New Roman"/>
          <w:b/>
          <w:bCs/>
          <w:sz w:val="20"/>
          <w:szCs w:val="20"/>
          <w:u w:val="single"/>
        </w:rPr>
        <w:t>Pasul 1.</w:t>
      </w:r>
      <w:r w:rsidRPr="009612C9">
        <w:rPr>
          <w:rFonts w:ascii="Trebuchet MS" w:hAnsi="Trebuchet MS" w:cs="Times New Roman"/>
          <w:sz w:val="20"/>
          <w:szCs w:val="20"/>
        </w:rPr>
        <w:t xml:space="preserve"> Calcularea valorii estimate</w:t>
      </w:r>
      <w:r w:rsidR="00551871">
        <w:rPr>
          <w:rFonts w:ascii="Trebuchet MS" w:hAnsi="Trebuchet MS" w:cs="Times New Roman"/>
          <w:sz w:val="20"/>
          <w:szCs w:val="20"/>
        </w:rPr>
        <w:t xml:space="preserve"> lunare</w:t>
      </w:r>
      <w:r w:rsidRPr="009612C9">
        <w:rPr>
          <w:rFonts w:ascii="Trebuchet MS" w:hAnsi="Trebuchet MS" w:cs="Times New Roman"/>
          <w:sz w:val="20"/>
          <w:szCs w:val="20"/>
        </w:rPr>
        <w:t xml:space="preserve"> </w:t>
      </w:r>
      <w:r w:rsidR="001D5813">
        <w:rPr>
          <w:rFonts w:ascii="Trebuchet MS" w:hAnsi="Trebuchet MS" w:cs="Times New Roman"/>
          <w:sz w:val="20"/>
          <w:szCs w:val="20"/>
        </w:rPr>
        <w:t xml:space="preserve">a Contractului </w:t>
      </w:r>
      <w:r w:rsidRPr="009612C9">
        <w:rPr>
          <w:rFonts w:ascii="Trebuchet MS" w:hAnsi="Trebuchet MS" w:cs="Times New Roman"/>
          <w:sz w:val="20"/>
          <w:szCs w:val="20"/>
        </w:rPr>
        <w:t>(VAC): Formula de calcul a valorii estimate este următoarea:</w:t>
      </w:r>
    </w:p>
    <w:p w14:paraId="4EBA4B92" w14:textId="77777777" w:rsidR="009612C9" w:rsidRPr="009612C9" w:rsidRDefault="009612C9" w:rsidP="009612C9">
      <w:pPr>
        <w:spacing w:after="60"/>
        <w:rPr>
          <w:rFonts w:ascii="Trebuchet MS" w:hAnsi="Trebuchet MS" w:cs="Times New Roman"/>
          <w:sz w:val="20"/>
          <w:szCs w:val="20"/>
        </w:rPr>
      </w:pPr>
      <w:r w:rsidRPr="009612C9">
        <w:rPr>
          <w:rFonts w:ascii="Trebuchet MS" w:hAnsi="Trebuchet MS" w:cs="Times New Roman"/>
          <w:sz w:val="20"/>
          <w:szCs w:val="20"/>
        </w:rPr>
        <w:t>VAC = (”Q”) x (”Tmediu”),</w:t>
      </w:r>
    </w:p>
    <w:p w14:paraId="5BF20AA9" w14:textId="25A53807" w:rsidR="009612C9" w:rsidRPr="009612C9" w:rsidRDefault="009612C9" w:rsidP="009612C9">
      <w:pPr>
        <w:spacing w:after="60"/>
        <w:rPr>
          <w:rFonts w:ascii="Trebuchet MS" w:hAnsi="Trebuchet MS"/>
          <w:bCs/>
          <w:sz w:val="20"/>
          <w:szCs w:val="20"/>
        </w:rPr>
      </w:pPr>
      <w:r w:rsidRPr="009612C9">
        <w:rPr>
          <w:rFonts w:ascii="Trebuchet MS" w:hAnsi="Trebuchet MS" w:cs="Times New Roman"/>
          <w:sz w:val="20"/>
          <w:szCs w:val="20"/>
        </w:rPr>
        <w:t xml:space="preserve">VAC = </w:t>
      </w:r>
      <w:r w:rsidR="004641B0" w:rsidRPr="004641B0">
        <w:rPr>
          <w:rFonts w:ascii="Trebuchet MS" w:hAnsi="Trebuchet MS" w:cs="Times New Roman"/>
          <w:sz w:val="20"/>
          <w:szCs w:val="20"/>
        </w:rPr>
        <w:t>1.935.043,63</w:t>
      </w:r>
      <w:r w:rsidR="004641B0">
        <w:rPr>
          <w:rFonts w:ascii="Trebuchet MS" w:hAnsi="Trebuchet MS" w:cs="Times New Roman"/>
          <w:sz w:val="20"/>
          <w:szCs w:val="20"/>
        </w:rPr>
        <w:t xml:space="preserve"> lei </w:t>
      </w:r>
      <w:r w:rsidRPr="009612C9">
        <w:rPr>
          <w:rFonts w:ascii="Trebuchet MS" w:hAnsi="Trebuchet MS" w:cs="Times New Roman"/>
          <w:sz w:val="20"/>
          <w:szCs w:val="20"/>
        </w:rPr>
        <w:t xml:space="preserve">x </w:t>
      </w:r>
      <w:sdt>
        <w:sdtPr>
          <w:rPr>
            <w:rFonts w:ascii="Trebuchet MS" w:hAnsi="Trebuchet MS"/>
            <w:b/>
            <w:bCs/>
            <w:sz w:val="20"/>
            <w:szCs w:val="20"/>
          </w:rPr>
          <w:id w:val="-1031030150"/>
          <w:placeholder>
            <w:docPart w:val="5443EE1A70FC4340B0D575EBDF57145D"/>
          </w:placeholder>
        </w:sdtPr>
        <w:sdtEndPr/>
        <w:sdtContent>
          <w:r w:rsidR="004641B0">
            <w:rPr>
              <w:rFonts w:ascii="Trebuchet MS" w:hAnsi="Trebuchet MS"/>
              <w:b/>
              <w:bCs/>
              <w:color w:val="0070C0"/>
              <w:sz w:val="20"/>
              <w:szCs w:val="20"/>
            </w:rPr>
            <w:t>18</w:t>
          </w:r>
        </w:sdtContent>
      </w:sdt>
      <w:r w:rsidRPr="009612C9">
        <w:rPr>
          <w:rFonts w:ascii="Trebuchet MS" w:hAnsi="Trebuchet MS"/>
          <w:bCs/>
          <w:sz w:val="20"/>
          <w:szCs w:val="20"/>
        </w:rPr>
        <w:t xml:space="preserve"> l</w:t>
      </w:r>
      <w:r w:rsidR="004641B0">
        <w:rPr>
          <w:rFonts w:ascii="Trebuchet MS" w:hAnsi="Trebuchet MS"/>
          <w:bCs/>
          <w:sz w:val="20"/>
          <w:szCs w:val="20"/>
        </w:rPr>
        <w:t>uni</w:t>
      </w:r>
      <w:r w:rsidRPr="009612C9">
        <w:rPr>
          <w:rFonts w:ascii="Trebuchet MS" w:hAnsi="Trebuchet MS"/>
          <w:bCs/>
          <w:sz w:val="20"/>
          <w:szCs w:val="20"/>
        </w:rPr>
        <w:t xml:space="preserve"> </w:t>
      </w:r>
    </w:p>
    <w:p w14:paraId="6F8FE170" w14:textId="7BF3B365" w:rsidR="009612C9" w:rsidRDefault="009612C9" w:rsidP="009612C9">
      <w:pPr>
        <w:spacing w:after="60"/>
        <w:rPr>
          <w:rFonts w:ascii="Trebuchet MS" w:hAnsi="Trebuchet MS"/>
          <w:bCs/>
          <w:sz w:val="20"/>
          <w:szCs w:val="20"/>
        </w:rPr>
      </w:pPr>
      <w:r w:rsidRPr="009612C9">
        <w:rPr>
          <w:rFonts w:ascii="Trebuchet MS" w:hAnsi="Trebuchet MS"/>
          <w:bCs/>
          <w:sz w:val="20"/>
          <w:szCs w:val="20"/>
        </w:rPr>
        <w:t xml:space="preserve">VAC = </w:t>
      </w:r>
      <w:sdt>
        <w:sdtPr>
          <w:rPr>
            <w:rFonts w:ascii="Trebuchet MS" w:hAnsi="Trebuchet MS"/>
            <w:b/>
            <w:bCs/>
            <w:sz w:val="20"/>
            <w:szCs w:val="20"/>
          </w:rPr>
          <w:id w:val="-1681662081"/>
          <w:placeholder>
            <w:docPart w:val="8FCCE5A9FC4A43E1B9B0FBBD5B5BA287"/>
          </w:placeholder>
        </w:sdtPr>
        <w:sdtEndPr/>
        <w:sdtContent>
          <w:r w:rsidR="006F5F98" w:rsidRPr="006F5F98">
            <w:rPr>
              <w:rFonts w:ascii="Trebuchet MS" w:hAnsi="Trebuchet MS"/>
              <w:b/>
              <w:bCs/>
              <w:color w:val="0070C0"/>
              <w:sz w:val="20"/>
              <w:szCs w:val="20"/>
            </w:rPr>
            <w:t>34.830.785,40</w:t>
          </w:r>
        </w:sdtContent>
      </w:sdt>
      <w:r w:rsidRPr="009612C9">
        <w:rPr>
          <w:rFonts w:ascii="Trebuchet MS" w:hAnsi="Trebuchet MS"/>
          <w:bCs/>
          <w:sz w:val="20"/>
          <w:szCs w:val="20"/>
        </w:rPr>
        <w:t xml:space="preserve"> lei fără TVA</w:t>
      </w:r>
      <w:r w:rsidR="00DD5C60">
        <w:rPr>
          <w:rFonts w:ascii="Trebuchet MS" w:hAnsi="Trebuchet MS"/>
          <w:bCs/>
          <w:sz w:val="20"/>
          <w:szCs w:val="20"/>
        </w:rPr>
        <w:t xml:space="preserve"> (</w:t>
      </w:r>
      <w:r w:rsidR="007B6693">
        <w:rPr>
          <w:rFonts w:ascii="Trebuchet MS" w:hAnsi="Trebuchet MS"/>
          <w:bCs/>
          <w:sz w:val="20"/>
          <w:szCs w:val="20"/>
        </w:rPr>
        <w:t>Valoarea totală estimată a Contractului)</w:t>
      </w:r>
    </w:p>
    <w:p w14:paraId="71A8E7AA" w14:textId="77777777" w:rsidR="001F3EA5" w:rsidRDefault="001F3EA5" w:rsidP="00463C6C">
      <w:pPr>
        <w:spacing w:after="60" w:line="276" w:lineRule="auto"/>
        <w:rPr>
          <w:rFonts w:ascii="Trebuchet MS" w:hAnsi="Trebuchet MS" w:cs="Times New Roman"/>
          <w:sz w:val="20"/>
          <w:szCs w:val="20"/>
        </w:rPr>
      </w:pPr>
    </w:p>
    <w:p w14:paraId="2B254733" w14:textId="77777777" w:rsidR="0091757A" w:rsidRPr="00743A71"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33" w:name="_3.2._Alegerea_și"/>
      <w:bookmarkStart w:id="34" w:name="_Toc127653143"/>
      <w:bookmarkEnd w:id="33"/>
      <w:r w:rsidRPr="00743A71">
        <w:rPr>
          <w:rFonts w:ascii="Trebuchet MS" w:hAnsi="Trebuchet MS" w:cs="Times New Roman"/>
          <w:b/>
          <w:bCs/>
          <w:color w:val="323E4F" w:themeColor="text2" w:themeShade="BF"/>
          <w:sz w:val="22"/>
          <w:szCs w:val="22"/>
        </w:rPr>
        <w:t>3.2. Alegerea și justificarea procedurii de atribuire</w:t>
      </w:r>
      <w:bookmarkEnd w:id="34"/>
    </w:p>
    <w:p w14:paraId="50292A7F" w14:textId="2D0A8E29" w:rsidR="0091757A" w:rsidRPr="00FF1DFE" w:rsidRDefault="0091757A" w:rsidP="00463C6C">
      <w:pPr>
        <w:spacing w:after="60" w:line="276" w:lineRule="auto"/>
        <w:rPr>
          <w:rFonts w:ascii="Trebuchet MS" w:eastAsia="Times New Roman" w:hAnsi="Trebuchet MS" w:cs="Times New Roman"/>
          <w:sz w:val="20"/>
          <w:szCs w:val="20"/>
        </w:rPr>
      </w:pPr>
      <w:r w:rsidRPr="00FF1DFE">
        <w:rPr>
          <w:rFonts w:ascii="Trebuchet MS" w:eastAsia="Times New Roman" w:hAnsi="Trebuchet MS" w:cs="Times New Roman"/>
          <w:sz w:val="20"/>
          <w:szCs w:val="20"/>
        </w:rPr>
        <w:t xml:space="preserve">Procedura de atribuire a Contractului este aleasa </w:t>
      </w:r>
      <w:r w:rsidR="00BC4259">
        <w:rPr>
          <w:rFonts w:ascii="Trebuchet MS" w:eastAsia="Times New Roman" w:hAnsi="Trebuchet MS" w:cs="Times New Roman"/>
          <w:sz w:val="20"/>
          <w:szCs w:val="20"/>
        </w:rPr>
        <w:t>în baza</w:t>
      </w:r>
      <w:r w:rsidRPr="00FF1DFE">
        <w:rPr>
          <w:rFonts w:ascii="Trebuchet MS" w:eastAsia="Times New Roman" w:hAnsi="Trebuchet MS" w:cs="Times New Roman"/>
          <w:sz w:val="20"/>
          <w:szCs w:val="20"/>
        </w:rPr>
        <w:t xml:space="preserve"> prevederilor legale continute in Legea 98/2016 a Achizitiilor publice.</w:t>
      </w:r>
    </w:p>
    <w:p w14:paraId="54CE4A3A" w14:textId="00961007" w:rsidR="00F6469E" w:rsidRDefault="0091757A" w:rsidP="00463C6C">
      <w:pPr>
        <w:spacing w:after="60" w:line="276" w:lineRule="auto"/>
        <w:rPr>
          <w:rFonts w:ascii="Trebuchet MS" w:eastAsia="Times New Roman" w:hAnsi="Trebuchet MS" w:cs="Times New Roman"/>
          <w:sz w:val="20"/>
          <w:szCs w:val="20"/>
        </w:rPr>
      </w:pPr>
      <w:r w:rsidRPr="00FF1DFE">
        <w:rPr>
          <w:rFonts w:ascii="Trebuchet MS" w:eastAsia="Times New Roman" w:hAnsi="Trebuchet MS" w:cs="Times New Roman"/>
          <w:sz w:val="20"/>
          <w:szCs w:val="20"/>
        </w:rPr>
        <w:t xml:space="preserve">Alegerea </w:t>
      </w:r>
      <w:r w:rsidR="00F6469E">
        <w:rPr>
          <w:rFonts w:ascii="Trebuchet MS" w:eastAsia="Times New Roman" w:hAnsi="Trebuchet MS" w:cs="Times New Roman"/>
          <w:sz w:val="20"/>
          <w:szCs w:val="20"/>
        </w:rPr>
        <w:t xml:space="preserve">procedurii de atribuire </w:t>
      </w:r>
      <w:r w:rsidR="00D97E5C">
        <w:rPr>
          <w:rFonts w:ascii="Trebuchet MS" w:eastAsia="Times New Roman" w:hAnsi="Trebuchet MS" w:cs="Times New Roman"/>
          <w:sz w:val="20"/>
          <w:szCs w:val="20"/>
        </w:rPr>
        <w:t xml:space="preserve">va </w:t>
      </w:r>
      <w:r w:rsidRPr="00FF1DFE">
        <w:rPr>
          <w:rFonts w:ascii="Trebuchet MS" w:eastAsia="Times New Roman" w:hAnsi="Trebuchet MS" w:cs="Times New Roman"/>
          <w:sz w:val="20"/>
          <w:szCs w:val="20"/>
        </w:rPr>
        <w:t xml:space="preserve">tine seama de </w:t>
      </w:r>
      <w:r w:rsidR="00F6469E">
        <w:rPr>
          <w:rFonts w:ascii="Trebuchet MS" w:eastAsia="Times New Roman" w:hAnsi="Trebuchet MS" w:cs="Times New Roman"/>
          <w:sz w:val="20"/>
          <w:szCs w:val="20"/>
        </w:rPr>
        <w:t>următoarele prevederi:</w:t>
      </w:r>
    </w:p>
    <w:p w14:paraId="40C4EE07" w14:textId="73064E5B" w:rsidR="00F6469E" w:rsidRDefault="00F6469E">
      <w:pPr>
        <w:pStyle w:val="ListParagraph"/>
        <w:numPr>
          <w:ilvl w:val="0"/>
          <w:numId w:val="8"/>
        </w:numPr>
        <w:spacing w:after="60"/>
        <w:rPr>
          <w:rFonts w:ascii="Trebuchet MS" w:eastAsia="Times New Roman" w:hAnsi="Trebuchet MS" w:cs="Times New Roman"/>
        </w:rPr>
      </w:pPr>
      <w:r>
        <w:rPr>
          <w:rFonts w:ascii="Trebuchet MS" w:eastAsia="Times New Roman" w:hAnsi="Trebuchet MS" w:cs="Times New Roman"/>
        </w:rPr>
        <w:t>Art. 11 alin. (1) și alin. (2) din Legea nr. 98/2016;</w:t>
      </w:r>
    </w:p>
    <w:p w14:paraId="43489C81" w14:textId="62B67BE2" w:rsidR="00F6469E" w:rsidRDefault="00F6469E">
      <w:pPr>
        <w:pStyle w:val="ListParagraph"/>
        <w:numPr>
          <w:ilvl w:val="0"/>
          <w:numId w:val="8"/>
        </w:numPr>
        <w:spacing w:after="60"/>
        <w:rPr>
          <w:rFonts w:ascii="Trebuchet MS" w:eastAsia="Times New Roman" w:hAnsi="Trebuchet MS" w:cs="Times New Roman"/>
        </w:rPr>
      </w:pPr>
      <w:r>
        <w:rPr>
          <w:rFonts w:ascii="Trebuchet MS" w:eastAsia="Times New Roman" w:hAnsi="Trebuchet MS" w:cs="Times New Roman"/>
        </w:rPr>
        <w:t>Art. 50 din Legea nr. 98/2016;</w:t>
      </w:r>
    </w:p>
    <w:p w14:paraId="0DBB84FD" w14:textId="2C50378B" w:rsidR="00F6469E" w:rsidRDefault="00F6469E">
      <w:pPr>
        <w:pStyle w:val="ListParagraph"/>
        <w:numPr>
          <w:ilvl w:val="0"/>
          <w:numId w:val="8"/>
        </w:numPr>
        <w:spacing w:after="60"/>
        <w:rPr>
          <w:rFonts w:ascii="Trebuchet MS" w:eastAsia="Times New Roman" w:hAnsi="Trebuchet MS" w:cs="Times New Roman"/>
        </w:rPr>
      </w:pPr>
      <w:r>
        <w:rPr>
          <w:rFonts w:ascii="Trebuchet MS" w:eastAsia="Times New Roman" w:hAnsi="Trebuchet MS" w:cs="Times New Roman"/>
        </w:rPr>
        <w:t>Art. 69 alin. (1) din Legea nr. 98/2016;</w:t>
      </w:r>
    </w:p>
    <w:p w14:paraId="68265DDE" w14:textId="29434B58" w:rsidR="00F6469E" w:rsidRPr="00F6469E" w:rsidRDefault="00F6469E">
      <w:pPr>
        <w:pStyle w:val="ListParagraph"/>
        <w:numPr>
          <w:ilvl w:val="0"/>
          <w:numId w:val="8"/>
        </w:numPr>
        <w:spacing w:after="60"/>
        <w:rPr>
          <w:rFonts w:ascii="Trebuchet MS" w:eastAsia="Times New Roman" w:hAnsi="Trebuchet MS" w:cs="Times New Roman"/>
        </w:rPr>
      </w:pPr>
      <w:r>
        <w:rPr>
          <w:rFonts w:ascii="Trebuchet MS" w:eastAsia="Times New Roman" w:hAnsi="Trebuchet MS" w:cs="Times New Roman"/>
        </w:rPr>
        <w:t xml:space="preserve">Art. </w:t>
      </w:r>
      <w:r w:rsidR="00A739AA">
        <w:rPr>
          <w:rFonts w:ascii="Trebuchet MS" w:eastAsia="Times New Roman" w:hAnsi="Trebuchet MS" w:cs="Times New Roman"/>
        </w:rPr>
        <w:t>80</w:t>
      </w:r>
      <w:r>
        <w:rPr>
          <w:rFonts w:ascii="Trebuchet MS" w:eastAsia="Times New Roman" w:hAnsi="Trebuchet MS" w:cs="Times New Roman"/>
        </w:rPr>
        <w:t xml:space="preserve"> – </w:t>
      </w:r>
      <w:r w:rsidR="00A739AA">
        <w:rPr>
          <w:rFonts w:ascii="Trebuchet MS" w:eastAsia="Times New Roman" w:hAnsi="Trebuchet MS" w:cs="Times New Roman"/>
        </w:rPr>
        <w:t>8</w:t>
      </w:r>
      <w:r>
        <w:rPr>
          <w:rFonts w:ascii="Trebuchet MS" w:eastAsia="Times New Roman" w:hAnsi="Trebuchet MS" w:cs="Times New Roman"/>
        </w:rPr>
        <w:t>5 din Legea nr. 98/2016.</w:t>
      </w:r>
    </w:p>
    <w:p w14:paraId="2A22F7E6" w14:textId="6A0AB6A0" w:rsidR="0091757A" w:rsidRPr="003A0965" w:rsidRDefault="0094557A" w:rsidP="00463C6C">
      <w:pPr>
        <w:spacing w:after="60" w:line="276" w:lineRule="auto"/>
        <w:rPr>
          <w:rFonts w:ascii="Trebuchet MS" w:eastAsia="Times New Roman" w:hAnsi="Trebuchet MS" w:cs="Times New Roman"/>
          <w:b/>
          <w:color w:val="000000"/>
          <w:sz w:val="20"/>
          <w:szCs w:val="20"/>
        </w:rPr>
      </w:pPr>
      <w:r w:rsidRPr="003A0965">
        <w:rPr>
          <w:rFonts w:ascii="Trebuchet MS" w:eastAsia="Times New Roman" w:hAnsi="Trebuchet MS" w:cs="Times New Roman"/>
          <w:bCs/>
          <w:sz w:val="20"/>
          <w:szCs w:val="20"/>
        </w:rPr>
        <w:t xml:space="preserve">Având în vedere, complexitatea contractului coroborată cu valoarea estimată </w:t>
      </w:r>
      <w:r w:rsidR="00F6469E">
        <w:rPr>
          <w:rFonts w:ascii="Trebuchet MS" w:eastAsia="Times New Roman" w:hAnsi="Trebuchet MS" w:cs="Times New Roman"/>
          <w:bCs/>
          <w:sz w:val="20"/>
          <w:szCs w:val="20"/>
        </w:rPr>
        <w:t>totală</w:t>
      </w:r>
      <w:r w:rsidR="00D97E5C">
        <w:rPr>
          <w:rFonts w:ascii="Trebuchet MS" w:eastAsia="Times New Roman" w:hAnsi="Trebuchet MS" w:cs="Times New Roman"/>
          <w:bCs/>
          <w:sz w:val="20"/>
          <w:szCs w:val="20"/>
        </w:rPr>
        <w:t xml:space="preserve"> </w:t>
      </w:r>
      <w:sdt>
        <w:sdtPr>
          <w:rPr>
            <w:rFonts w:ascii="Trebuchet MS" w:hAnsi="Trebuchet MS"/>
            <w:b/>
            <w:bCs/>
            <w:sz w:val="20"/>
            <w:szCs w:val="20"/>
          </w:rPr>
          <w:id w:val="-530340142"/>
          <w:placeholder>
            <w:docPart w:val="2CF485930F684A5CB54157612087AB8E"/>
          </w:placeholder>
        </w:sdtPr>
        <w:sdtEndPr/>
        <w:sdtContent>
          <w:sdt>
            <w:sdtPr>
              <w:rPr>
                <w:rFonts w:ascii="Trebuchet MS" w:hAnsi="Trebuchet MS"/>
                <w:b/>
                <w:bCs/>
                <w:sz w:val="20"/>
                <w:szCs w:val="20"/>
              </w:rPr>
              <w:id w:val="648558351"/>
              <w:placeholder>
                <w:docPart w:val="1971E1B8637E4DD097EBBD7D23638D44"/>
              </w:placeholder>
            </w:sdtPr>
            <w:sdtEndPr/>
            <w:sdtContent>
              <w:r w:rsidR="00E53D80" w:rsidRPr="00E53D80">
                <w:rPr>
                  <w:rFonts w:ascii="Trebuchet MS" w:hAnsi="Trebuchet MS"/>
                  <w:b/>
                  <w:bCs/>
                  <w:color w:val="0070C0"/>
                  <w:sz w:val="20"/>
                  <w:szCs w:val="20"/>
                </w:rPr>
                <w:t>34.830.785,40</w:t>
              </w:r>
            </w:sdtContent>
          </w:sdt>
        </w:sdtContent>
      </w:sdt>
      <w:r w:rsidR="00D97E5C" w:rsidRPr="00FE5506">
        <w:rPr>
          <w:rFonts w:ascii="Trebuchet MS" w:hAnsi="Trebuchet MS"/>
          <w:bCs/>
          <w:sz w:val="20"/>
          <w:szCs w:val="20"/>
        </w:rPr>
        <w:t xml:space="preserve"> lei fără TVA</w:t>
      </w:r>
      <w:r w:rsidR="00F6469E">
        <w:rPr>
          <w:rFonts w:ascii="Trebuchet MS" w:eastAsia="Times New Roman" w:hAnsi="Trebuchet MS" w:cs="Times New Roman"/>
          <w:bCs/>
          <w:sz w:val="20"/>
          <w:szCs w:val="20"/>
        </w:rPr>
        <w:t>, pe întreaga durată a Contractului</w:t>
      </w:r>
      <w:r w:rsidR="003A0965" w:rsidRPr="003A0965">
        <w:rPr>
          <w:rFonts w:ascii="Trebuchet MS" w:eastAsia="Times New Roman" w:hAnsi="Trebuchet MS" w:cs="Times New Roman"/>
          <w:bCs/>
          <w:sz w:val="20"/>
          <w:szCs w:val="20"/>
        </w:rPr>
        <w:t>,</w:t>
      </w:r>
      <w:r w:rsidRPr="003A0965">
        <w:rPr>
          <w:rFonts w:ascii="Trebuchet MS" w:eastAsia="Times New Roman" w:hAnsi="Trebuchet MS" w:cs="Times New Roman"/>
          <w:bCs/>
          <w:sz w:val="20"/>
          <w:szCs w:val="20"/>
        </w:rPr>
        <w:t xml:space="preserve"> </w:t>
      </w:r>
      <w:r w:rsidR="003A0965" w:rsidRPr="003A0965">
        <w:rPr>
          <w:rFonts w:ascii="Trebuchet MS" w:eastAsia="Times New Roman" w:hAnsi="Trebuchet MS" w:cs="Times New Roman"/>
          <w:b/>
          <w:sz w:val="20"/>
          <w:szCs w:val="20"/>
        </w:rPr>
        <w:t>s</w:t>
      </w:r>
      <w:r w:rsidR="0091757A" w:rsidRPr="003A0965">
        <w:rPr>
          <w:rFonts w:ascii="Trebuchet MS" w:eastAsia="Times New Roman" w:hAnsi="Trebuchet MS" w:cs="Times New Roman"/>
          <w:b/>
          <w:sz w:val="20"/>
          <w:szCs w:val="20"/>
        </w:rPr>
        <w:t xml:space="preserve">e alege procedura de </w:t>
      </w:r>
      <w:r w:rsidR="00235D4D">
        <w:rPr>
          <w:rFonts w:ascii="Trebuchet MS" w:eastAsia="Times New Roman" w:hAnsi="Trebuchet MS" w:cs="Times New Roman"/>
          <w:b/>
          <w:sz w:val="20"/>
          <w:szCs w:val="20"/>
        </w:rPr>
        <w:t>Negociere fără publicare prealabilă a unui anunț de participare</w:t>
      </w:r>
      <w:r w:rsidR="0091757A" w:rsidRPr="003A0965">
        <w:rPr>
          <w:rFonts w:ascii="Trebuchet MS" w:eastAsia="Times New Roman" w:hAnsi="Trebuchet MS" w:cs="Times New Roman"/>
          <w:b/>
          <w:color w:val="000000"/>
          <w:sz w:val="20"/>
          <w:szCs w:val="20"/>
        </w:rPr>
        <w:t xml:space="preserve">. </w:t>
      </w:r>
      <w:r w:rsidR="00235D4D">
        <w:rPr>
          <w:rFonts w:ascii="Trebuchet MS" w:eastAsia="Times New Roman" w:hAnsi="Trebuchet MS" w:cs="Times New Roman"/>
          <w:b/>
          <w:color w:val="000000"/>
          <w:sz w:val="20"/>
          <w:szCs w:val="20"/>
        </w:rPr>
        <w:t>Negocierea</w:t>
      </w:r>
      <w:r w:rsidR="0091757A" w:rsidRPr="003A0965">
        <w:rPr>
          <w:rFonts w:ascii="Trebuchet MS" w:eastAsia="Times New Roman" w:hAnsi="Trebuchet MS" w:cs="Times New Roman"/>
          <w:b/>
          <w:color w:val="000000"/>
          <w:sz w:val="20"/>
          <w:szCs w:val="20"/>
        </w:rPr>
        <w:t xml:space="preserve"> se va organiza, pentru asigurarea trasabilitatii a activitatilor din cadrul Procedurii, cu depunere </w:t>
      </w:r>
      <w:r w:rsidR="00A47A0B">
        <w:rPr>
          <w:rFonts w:ascii="Trebuchet MS" w:eastAsia="Times New Roman" w:hAnsi="Trebuchet MS" w:cs="Times New Roman"/>
          <w:b/>
          <w:color w:val="000000"/>
          <w:sz w:val="20"/>
          <w:szCs w:val="20"/>
        </w:rPr>
        <w:t>fizică a ofertelor la sediul Autorității Contractante.</w:t>
      </w:r>
    </w:p>
    <w:p w14:paraId="4A6BCB9A" w14:textId="77777777" w:rsidR="002C0716" w:rsidRDefault="002C0716" w:rsidP="00463C6C">
      <w:pPr>
        <w:spacing w:after="60" w:line="276" w:lineRule="auto"/>
        <w:rPr>
          <w:rFonts w:ascii="Trebuchet MS" w:eastAsia="Times New Roman" w:hAnsi="Trebuchet MS" w:cs="Times New Roman"/>
          <w:color w:val="000000"/>
          <w:sz w:val="20"/>
          <w:szCs w:val="20"/>
        </w:rPr>
      </w:pPr>
    </w:p>
    <w:p w14:paraId="78F9756C" w14:textId="0A17B44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lastRenderedPageBreak/>
        <w:t>Modalitatea de atribuire:</w:t>
      </w:r>
    </w:p>
    <w:p w14:paraId="151A989D" w14:textId="41B5B600" w:rsidR="003A0965" w:rsidRPr="003A0965" w:rsidRDefault="00F6469E"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1"/>
            </w:checkBox>
          </w:ffData>
        </w:fldChar>
      </w:r>
      <w:r>
        <w:rPr>
          <w:rFonts w:ascii="Trebuchet MS" w:hAnsi="Trebuchet MS"/>
          <w:b/>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Contract de achiziție publică</w:t>
      </w:r>
    </w:p>
    <w:p w14:paraId="385D7390" w14:textId="3C77F86E" w:rsidR="003A0965" w:rsidRPr="003A0965" w:rsidRDefault="00F6469E"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0"/>
            </w:checkBox>
          </w:ffData>
        </w:fldChar>
      </w:r>
      <w:r>
        <w:rPr>
          <w:rFonts w:ascii="Trebuchet MS" w:hAnsi="Trebuchet MS"/>
          <w:b/>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w:t>
      </w:r>
      <w:r w:rsidR="003A0965" w:rsidRPr="003A0965">
        <w:rPr>
          <w:rFonts w:ascii="Trebuchet MS" w:hAnsi="Trebuchet MS"/>
          <w:sz w:val="20"/>
          <w:szCs w:val="20"/>
        </w:rPr>
        <w:t>Acord-cadru</w:t>
      </w:r>
      <w:r w:rsidR="003A0965" w:rsidRPr="003A0965">
        <w:rPr>
          <w:rFonts w:ascii="Trebuchet MS" w:hAnsi="Trebuchet MS"/>
          <w:bCs/>
          <w:sz w:val="20"/>
          <w:szCs w:val="20"/>
        </w:rPr>
        <w:t xml:space="preserve">, respectiv: </w:t>
      </w:r>
    </w:p>
    <w:p w14:paraId="74271B73"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a) Încheierea acordului-cadru (art. 115 alin. 2 din L98/2016)</w:t>
      </w:r>
    </w:p>
    <w:p w14:paraId="1B54F733"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Pr="003A0965">
        <w:rPr>
          <w:rFonts w:ascii="Trebuchet MS" w:hAnsi="Trebuchet MS"/>
          <w:b/>
          <w:bCs/>
          <w:i/>
          <w:iCs/>
          <w:sz w:val="20"/>
          <w:szCs w:val="20"/>
        </w:rPr>
        <w:fldChar w:fldCharType="begin">
          <w:ffData>
            <w:name w:val="Check3"/>
            <w:enabled/>
            <w:calcOnExit w:val="0"/>
            <w:checkBox>
              <w:sizeAuto/>
              <w:default w:val="0"/>
            </w:checkBox>
          </w:ffData>
        </w:fldChar>
      </w:r>
      <w:r w:rsidRPr="003A0965">
        <w:rPr>
          <w:rFonts w:ascii="Trebuchet MS" w:hAnsi="Trebuchet MS"/>
          <w:bCs/>
          <w:i/>
          <w:iCs/>
          <w:sz w:val="20"/>
          <w:szCs w:val="20"/>
        </w:rPr>
        <w:instrText xml:space="preserve"> FORMCHECKBOX </w:instrText>
      </w:r>
      <w:r w:rsidR="008B5873">
        <w:rPr>
          <w:rFonts w:ascii="Trebuchet MS" w:hAnsi="Trebuchet MS"/>
          <w:b/>
          <w:bCs/>
          <w:i/>
          <w:iCs/>
          <w:sz w:val="20"/>
          <w:szCs w:val="20"/>
        </w:rPr>
      </w:r>
      <w:r w:rsidR="008B5873">
        <w:rPr>
          <w:rFonts w:ascii="Trebuchet MS" w:hAnsi="Trebuchet MS"/>
          <w:b/>
          <w:bCs/>
          <w:i/>
          <w:iCs/>
          <w:sz w:val="20"/>
          <w:szCs w:val="20"/>
        </w:rPr>
        <w:fldChar w:fldCharType="separate"/>
      </w:r>
      <w:r w:rsidRPr="003A0965">
        <w:rPr>
          <w:rFonts w:ascii="Trebuchet MS" w:hAnsi="Trebuchet MS"/>
          <w:b/>
          <w:bCs/>
          <w:i/>
          <w:iCs/>
          <w:sz w:val="20"/>
          <w:szCs w:val="20"/>
        </w:rPr>
        <w:fldChar w:fldCharType="end"/>
      </w:r>
      <w:r w:rsidRPr="003A0965">
        <w:rPr>
          <w:rFonts w:ascii="Trebuchet MS" w:hAnsi="Trebuchet MS"/>
          <w:bCs/>
          <w:i/>
          <w:iCs/>
          <w:sz w:val="20"/>
          <w:szCs w:val="20"/>
        </w:rPr>
        <w:t xml:space="preserve"> Acordul-cadru se va încheia cu un singur operator (clasat pe primul loc)</w:t>
      </w:r>
    </w:p>
    <w:p w14:paraId="259C3313" w14:textId="762A2FC3"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00F6469E">
        <w:rPr>
          <w:rFonts w:ascii="Trebuchet MS" w:hAnsi="Trebuchet MS"/>
          <w:b/>
          <w:bCs/>
          <w:i/>
          <w:iCs/>
          <w:sz w:val="20"/>
          <w:szCs w:val="20"/>
        </w:rPr>
        <w:fldChar w:fldCharType="begin">
          <w:ffData>
            <w:name w:val=""/>
            <w:enabled/>
            <w:calcOnExit w:val="0"/>
            <w:checkBox>
              <w:sizeAuto/>
              <w:default w:val="0"/>
            </w:checkBox>
          </w:ffData>
        </w:fldChar>
      </w:r>
      <w:r w:rsidR="00F6469E">
        <w:rPr>
          <w:rFonts w:ascii="Trebuchet MS" w:hAnsi="Trebuchet MS"/>
          <w:b/>
          <w:bCs/>
          <w:i/>
          <w:iCs/>
          <w:sz w:val="20"/>
          <w:szCs w:val="20"/>
        </w:rPr>
        <w:instrText xml:space="preserve"> FORMCHECKBOX </w:instrText>
      </w:r>
      <w:r w:rsidR="008B5873">
        <w:rPr>
          <w:rFonts w:ascii="Trebuchet MS" w:hAnsi="Trebuchet MS"/>
          <w:b/>
          <w:bCs/>
          <w:i/>
          <w:iCs/>
          <w:sz w:val="20"/>
          <w:szCs w:val="20"/>
        </w:rPr>
      </w:r>
      <w:r w:rsidR="008B5873">
        <w:rPr>
          <w:rFonts w:ascii="Trebuchet MS" w:hAnsi="Trebuchet MS"/>
          <w:b/>
          <w:bCs/>
          <w:i/>
          <w:iCs/>
          <w:sz w:val="20"/>
          <w:szCs w:val="20"/>
        </w:rPr>
        <w:fldChar w:fldCharType="separate"/>
      </w:r>
      <w:r w:rsidR="00F6469E">
        <w:rPr>
          <w:rFonts w:ascii="Trebuchet MS" w:hAnsi="Trebuchet MS"/>
          <w:b/>
          <w:bCs/>
          <w:i/>
          <w:iCs/>
          <w:sz w:val="20"/>
          <w:szCs w:val="20"/>
        </w:rPr>
        <w:fldChar w:fldCharType="end"/>
      </w:r>
      <w:r w:rsidRPr="003A0965">
        <w:rPr>
          <w:rFonts w:ascii="Trebuchet MS" w:hAnsi="Trebuchet MS"/>
          <w:bCs/>
          <w:i/>
          <w:iCs/>
          <w:sz w:val="20"/>
          <w:szCs w:val="20"/>
        </w:rPr>
        <w:t xml:space="preserve"> </w:t>
      </w:r>
      <w:r w:rsidRPr="003A0965">
        <w:rPr>
          <w:rFonts w:ascii="Trebuchet MS" w:hAnsi="Trebuchet MS"/>
          <w:i/>
          <w:iCs/>
          <w:sz w:val="20"/>
          <w:szCs w:val="20"/>
        </w:rPr>
        <w:t xml:space="preserve">Acordul-cadru se va încheia cu un număr maxim de </w:t>
      </w:r>
      <w:sdt>
        <w:sdtPr>
          <w:rPr>
            <w:rFonts w:ascii="Trebuchet MS" w:hAnsi="Trebuchet MS"/>
            <w:i/>
            <w:iCs/>
            <w:sz w:val="20"/>
            <w:szCs w:val="20"/>
          </w:rPr>
          <w:id w:val="-2000960882"/>
          <w:placeholder>
            <w:docPart w:val="6F819096A8AE46C7A1BFB82E6702BD77"/>
          </w:placeholder>
        </w:sdtPr>
        <w:sdtEndPr/>
        <w:sdtContent>
          <w:r w:rsidR="00F6469E">
            <w:rPr>
              <w:rFonts w:ascii="Trebuchet MS" w:hAnsi="Trebuchet MS"/>
              <w:b/>
              <w:bCs/>
              <w:i/>
              <w:iCs/>
              <w:color w:val="0070C0"/>
              <w:sz w:val="20"/>
              <w:szCs w:val="20"/>
              <w:shd w:val="clear" w:color="auto" w:fill="BFBFBF" w:themeFill="background1" w:themeFillShade="BF"/>
            </w:rPr>
            <w:t>-</w:t>
          </w:r>
        </w:sdtContent>
      </w:sdt>
      <w:r w:rsidRPr="003A0965">
        <w:rPr>
          <w:rFonts w:ascii="Trebuchet MS" w:hAnsi="Trebuchet MS"/>
          <w:i/>
          <w:iCs/>
          <w:sz w:val="20"/>
          <w:szCs w:val="20"/>
        </w:rPr>
        <w:t xml:space="preserve"> operatori</w:t>
      </w:r>
    </w:p>
    <w:p w14:paraId="746027AE"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b) Executarea acordului-cadru (art. 118 și art. 119 din L98/2016)</w:t>
      </w:r>
    </w:p>
    <w:p w14:paraId="27DF3EDD" w14:textId="298B3BDE"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00F6469E">
        <w:rPr>
          <w:rFonts w:ascii="Trebuchet MS" w:hAnsi="Trebuchet MS"/>
          <w:b/>
          <w:bCs/>
          <w:i/>
          <w:iCs/>
          <w:sz w:val="20"/>
          <w:szCs w:val="20"/>
        </w:rPr>
        <w:fldChar w:fldCharType="begin">
          <w:ffData>
            <w:name w:val=""/>
            <w:enabled/>
            <w:calcOnExit w:val="0"/>
            <w:checkBox>
              <w:sizeAuto/>
              <w:default w:val="0"/>
            </w:checkBox>
          </w:ffData>
        </w:fldChar>
      </w:r>
      <w:r w:rsidR="00F6469E">
        <w:rPr>
          <w:rFonts w:ascii="Trebuchet MS" w:hAnsi="Trebuchet MS"/>
          <w:b/>
          <w:bCs/>
          <w:i/>
          <w:iCs/>
          <w:sz w:val="20"/>
          <w:szCs w:val="20"/>
        </w:rPr>
        <w:instrText xml:space="preserve"> FORMCHECKBOX </w:instrText>
      </w:r>
      <w:r w:rsidR="008B5873">
        <w:rPr>
          <w:rFonts w:ascii="Trebuchet MS" w:hAnsi="Trebuchet MS"/>
          <w:b/>
          <w:bCs/>
          <w:i/>
          <w:iCs/>
          <w:sz w:val="20"/>
          <w:szCs w:val="20"/>
        </w:rPr>
      </w:r>
      <w:r w:rsidR="008B5873">
        <w:rPr>
          <w:rFonts w:ascii="Trebuchet MS" w:hAnsi="Trebuchet MS"/>
          <w:b/>
          <w:bCs/>
          <w:i/>
          <w:iCs/>
          <w:sz w:val="20"/>
          <w:szCs w:val="20"/>
        </w:rPr>
        <w:fldChar w:fldCharType="separate"/>
      </w:r>
      <w:r w:rsidR="00F6469E">
        <w:rPr>
          <w:rFonts w:ascii="Trebuchet MS" w:hAnsi="Trebuchet MS"/>
          <w:b/>
          <w:bCs/>
          <w:i/>
          <w:iCs/>
          <w:sz w:val="20"/>
          <w:szCs w:val="20"/>
        </w:rPr>
        <w:fldChar w:fldCharType="end"/>
      </w:r>
      <w:r w:rsidRPr="003A0965">
        <w:rPr>
          <w:rFonts w:ascii="Trebuchet MS" w:hAnsi="Trebuchet MS"/>
          <w:bCs/>
          <w:i/>
          <w:iCs/>
          <w:sz w:val="20"/>
          <w:szCs w:val="20"/>
        </w:rPr>
        <w:t xml:space="preserve"> </w:t>
      </w:r>
      <w:r w:rsidRPr="003A0965">
        <w:rPr>
          <w:rFonts w:ascii="Trebuchet MS" w:hAnsi="Trebuchet MS"/>
          <w:i/>
          <w:iCs/>
          <w:sz w:val="20"/>
          <w:szCs w:val="20"/>
        </w:rPr>
        <w:t>fără reluarea competiţiei</w:t>
      </w:r>
    </w:p>
    <w:p w14:paraId="3A7B797B"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Pr="003A0965">
        <w:rPr>
          <w:rFonts w:ascii="Trebuchet MS" w:hAnsi="Trebuchet MS"/>
          <w:b/>
          <w:bCs/>
          <w:i/>
          <w:iCs/>
          <w:sz w:val="20"/>
          <w:szCs w:val="20"/>
        </w:rPr>
        <w:fldChar w:fldCharType="begin">
          <w:ffData>
            <w:name w:val="Check3"/>
            <w:enabled/>
            <w:calcOnExit w:val="0"/>
            <w:checkBox>
              <w:sizeAuto/>
              <w:default w:val="0"/>
            </w:checkBox>
          </w:ffData>
        </w:fldChar>
      </w:r>
      <w:r w:rsidRPr="003A0965">
        <w:rPr>
          <w:rFonts w:ascii="Trebuchet MS" w:hAnsi="Trebuchet MS"/>
          <w:bCs/>
          <w:i/>
          <w:iCs/>
          <w:sz w:val="20"/>
          <w:szCs w:val="20"/>
        </w:rPr>
        <w:instrText xml:space="preserve"> FORMCHECKBOX </w:instrText>
      </w:r>
      <w:r w:rsidR="008B5873">
        <w:rPr>
          <w:rFonts w:ascii="Trebuchet MS" w:hAnsi="Trebuchet MS"/>
          <w:b/>
          <w:bCs/>
          <w:i/>
          <w:iCs/>
          <w:sz w:val="20"/>
          <w:szCs w:val="20"/>
        </w:rPr>
      </w:r>
      <w:r w:rsidR="008B5873">
        <w:rPr>
          <w:rFonts w:ascii="Trebuchet MS" w:hAnsi="Trebuchet MS"/>
          <w:b/>
          <w:bCs/>
          <w:i/>
          <w:iCs/>
          <w:sz w:val="20"/>
          <w:szCs w:val="20"/>
        </w:rPr>
        <w:fldChar w:fldCharType="separate"/>
      </w:r>
      <w:r w:rsidRPr="003A0965">
        <w:rPr>
          <w:rFonts w:ascii="Trebuchet MS" w:hAnsi="Trebuchet MS"/>
          <w:b/>
          <w:bCs/>
          <w:i/>
          <w:iCs/>
          <w:sz w:val="20"/>
          <w:szCs w:val="20"/>
        </w:rPr>
        <w:fldChar w:fldCharType="end"/>
      </w:r>
      <w:r w:rsidRPr="003A0965">
        <w:rPr>
          <w:rFonts w:ascii="Trebuchet MS" w:hAnsi="Trebuchet MS"/>
          <w:bCs/>
          <w:i/>
          <w:iCs/>
          <w:sz w:val="20"/>
          <w:szCs w:val="20"/>
        </w:rPr>
        <w:t xml:space="preserve"> cu reluarea competiţiei între operatorii economici</w:t>
      </w:r>
    </w:p>
    <w:p w14:paraId="2DF02B51"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Pr="003A0965">
        <w:rPr>
          <w:rFonts w:ascii="Trebuchet MS" w:hAnsi="Trebuchet MS"/>
          <w:b/>
          <w:bCs/>
          <w:i/>
          <w:iCs/>
          <w:sz w:val="20"/>
          <w:szCs w:val="20"/>
        </w:rPr>
        <w:fldChar w:fldCharType="begin">
          <w:ffData>
            <w:name w:val="Check3"/>
            <w:enabled/>
            <w:calcOnExit w:val="0"/>
            <w:checkBox>
              <w:sizeAuto/>
              <w:default w:val="0"/>
            </w:checkBox>
          </w:ffData>
        </w:fldChar>
      </w:r>
      <w:r w:rsidRPr="003A0965">
        <w:rPr>
          <w:rFonts w:ascii="Trebuchet MS" w:hAnsi="Trebuchet MS"/>
          <w:bCs/>
          <w:i/>
          <w:iCs/>
          <w:sz w:val="20"/>
          <w:szCs w:val="20"/>
        </w:rPr>
        <w:instrText xml:space="preserve"> FORMCHECKBOX </w:instrText>
      </w:r>
      <w:r w:rsidR="008B5873">
        <w:rPr>
          <w:rFonts w:ascii="Trebuchet MS" w:hAnsi="Trebuchet MS"/>
          <w:b/>
          <w:bCs/>
          <w:i/>
          <w:iCs/>
          <w:sz w:val="20"/>
          <w:szCs w:val="20"/>
        </w:rPr>
      </w:r>
      <w:r w:rsidR="008B5873">
        <w:rPr>
          <w:rFonts w:ascii="Trebuchet MS" w:hAnsi="Trebuchet MS"/>
          <w:b/>
          <w:bCs/>
          <w:i/>
          <w:iCs/>
          <w:sz w:val="20"/>
          <w:szCs w:val="20"/>
        </w:rPr>
        <w:fldChar w:fldCharType="separate"/>
      </w:r>
      <w:r w:rsidRPr="003A0965">
        <w:rPr>
          <w:rFonts w:ascii="Trebuchet MS" w:hAnsi="Trebuchet MS"/>
          <w:b/>
          <w:bCs/>
          <w:i/>
          <w:iCs/>
          <w:sz w:val="20"/>
          <w:szCs w:val="20"/>
        </w:rPr>
        <w:fldChar w:fldCharType="end"/>
      </w:r>
      <w:r w:rsidRPr="003A0965">
        <w:rPr>
          <w:rFonts w:ascii="Trebuchet MS" w:hAnsi="Trebuchet MS"/>
          <w:bCs/>
          <w:i/>
          <w:iCs/>
          <w:sz w:val="20"/>
          <w:szCs w:val="20"/>
        </w:rPr>
        <w:t xml:space="preserve"> parţial fără reluarea competiţiei între operatorii economici</w:t>
      </w:r>
    </w:p>
    <w:p w14:paraId="71BA8EC6" w14:textId="77777777" w:rsidR="003A0965" w:rsidRPr="003A0965" w:rsidRDefault="003A0965" w:rsidP="00463C6C">
      <w:pPr>
        <w:spacing w:after="60" w:line="276" w:lineRule="auto"/>
        <w:rPr>
          <w:rFonts w:ascii="Trebuchet MS" w:hAnsi="Trebuchet MS"/>
          <w:b/>
          <w:bCs/>
          <w:i/>
          <w:iCs/>
          <w:sz w:val="20"/>
          <w:szCs w:val="20"/>
        </w:rPr>
      </w:pPr>
      <w:r w:rsidRPr="003A0965">
        <w:rPr>
          <w:rFonts w:ascii="Trebuchet MS" w:hAnsi="Trebuchet MS"/>
          <w:bCs/>
          <w:i/>
          <w:iCs/>
          <w:sz w:val="20"/>
          <w:szCs w:val="20"/>
        </w:rPr>
        <w:tab/>
        <w:t xml:space="preserve">- </w:t>
      </w:r>
      <w:r w:rsidRPr="003A0965">
        <w:rPr>
          <w:rFonts w:ascii="Trebuchet MS" w:hAnsi="Trebuchet MS"/>
          <w:b/>
          <w:bCs/>
          <w:i/>
          <w:iCs/>
          <w:sz w:val="20"/>
          <w:szCs w:val="20"/>
        </w:rPr>
        <w:fldChar w:fldCharType="begin">
          <w:ffData>
            <w:name w:val="Check3"/>
            <w:enabled/>
            <w:calcOnExit w:val="0"/>
            <w:checkBox>
              <w:sizeAuto/>
              <w:default w:val="0"/>
            </w:checkBox>
          </w:ffData>
        </w:fldChar>
      </w:r>
      <w:r w:rsidRPr="003A0965">
        <w:rPr>
          <w:rFonts w:ascii="Trebuchet MS" w:hAnsi="Trebuchet MS"/>
          <w:bCs/>
          <w:i/>
          <w:iCs/>
          <w:sz w:val="20"/>
          <w:szCs w:val="20"/>
        </w:rPr>
        <w:instrText xml:space="preserve"> FORMCHECKBOX </w:instrText>
      </w:r>
      <w:r w:rsidR="008B5873">
        <w:rPr>
          <w:rFonts w:ascii="Trebuchet MS" w:hAnsi="Trebuchet MS"/>
          <w:b/>
          <w:bCs/>
          <w:i/>
          <w:iCs/>
          <w:sz w:val="20"/>
          <w:szCs w:val="20"/>
        </w:rPr>
      </w:r>
      <w:r w:rsidR="008B5873">
        <w:rPr>
          <w:rFonts w:ascii="Trebuchet MS" w:hAnsi="Trebuchet MS"/>
          <w:b/>
          <w:bCs/>
          <w:i/>
          <w:iCs/>
          <w:sz w:val="20"/>
          <w:szCs w:val="20"/>
        </w:rPr>
        <w:fldChar w:fldCharType="separate"/>
      </w:r>
      <w:r w:rsidRPr="003A0965">
        <w:rPr>
          <w:rFonts w:ascii="Trebuchet MS" w:hAnsi="Trebuchet MS"/>
          <w:b/>
          <w:bCs/>
          <w:i/>
          <w:iCs/>
          <w:sz w:val="20"/>
          <w:szCs w:val="20"/>
        </w:rPr>
        <w:fldChar w:fldCharType="end"/>
      </w:r>
      <w:r w:rsidRPr="003A0965">
        <w:rPr>
          <w:rFonts w:ascii="Trebuchet MS" w:hAnsi="Trebuchet MS"/>
          <w:bCs/>
          <w:i/>
          <w:iCs/>
          <w:sz w:val="20"/>
          <w:szCs w:val="20"/>
        </w:rPr>
        <w:t xml:space="preserve"> parţial cu reluarea competiţiei între operatorii economici</w:t>
      </w:r>
    </w:p>
    <w:p w14:paraId="4C82A393" w14:textId="51C8CFB4" w:rsid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Durata</w:t>
      </w:r>
      <w:r w:rsidR="00A35E81">
        <w:rPr>
          <w:rFonts w:ascii="Trebuchet MS" w:hAnsi="Trebuchet MS"/>
          <w:bCs/>
          <w:sz w:val="20"/>
          <w:szCs w:val="20"/>
        </w:rPr>
        <w:t xml:space="preserve"> maximă</w:t>
      </w:r>
      <w:r w:rsidRPr="003A0965">
        <w:rPr>
          <w:rFonts w:ascii="Trebuchet MS" w:hAnsi="Trebuchet MS"/>
          <w:bCs/>
          <w:sz w:val="20"/>
          <w:szCs w:val="20"/>
        </w:rPr>
        <w:t xml:space="preserve"> contractului / acordului-cadru: </w:t>
      </w:r>
      <w:sdt>
        <w:sdtPr>
          <w:rPr>
            <w:rFonts w:ascii="Trebuchet MS" w:hAnsi="Trebuchet MS"/>
            <w:b/>
            <w:bCs/>
            <w:sz w:val="20"/>
            <w:szCs w:val="20"/>
          </w:rPr>
          <w:id w:val="947896103"/>
          <w:placeholder>
            <w:docPart w:val="04A1C5F8F0604F7AAA71D5AA2E593559"/>
          </w:placeholder>
        </w:sdtPr>
        <w:sdtEndPr/>
        <w:sdtContent>
          <w:r w:rsidR="00390BFD">
            <w:rPr>
              <w:rFonts w:ascii="Trebuchet MS" w:hAnsi="Trebuchet MS"/>
              <w:b/>
              <w:bCs/>
              <w:color w:val="0070C0"/>
              <w:sz w:val="20"/>
              <w:szCs w:val="20"/>
            </w:rPr>
            <w:t>18 luni</w:t>
          </w:r>
        </w:sdtContent>
      </w:sdt>
    </w:p>
    <w:p w14:paraId="4035F8B1" w14:textId="5B754D90" w:rsidR="00722E8F" w:rsidRDefault="00722E8F" w:rsidP="00463C6C">
      <w:pPr>
        <w:spacing w:after="60" w:line="276" w:lineRule="auto"/>
        <w:rPr>
          <w:rFonts w:ascii="Trebuchet MS" w:hAnsi="Trebuchet MS" w:cs="Times New Roman"/>
          <w:color w:val="7F7F7F" w:themeColor="text1" w:themeTint="80"/>
          <w:sz w:val="20"/>
          <w:szCs w:val="20"/>
        </w:rPr>
      </w:pPr>
      <w:r w:rsidRPr="00720387">
        <w:rPr>
          <w:rFonts w:ascii="Trebuchet MS" w:hAnsi="Trebuchet MS" w:cs="Times New Roman"/>
          <w:color w:val="7F7F7F" w:themeColor="text1" w:themeTint="80"/>
          <w:sz w:val="20"/>
          <w:szCs w:val="20"/>
        </w:rPr>
        <w:t xml:space="preserve">Justificarea </w:t>
      </w:r>
      <w:r>
        <w:rPr>
          <w:rFonts w:ascii="Trebuchet MS" w:hAnsi="Trebuchet MS" w:cs="Times New Roman"/>
          <w:color w:val="7F7F7F" w:themeColor="text1" w:themeTint="80"/>
          <w:sz w:val="20"/>
          <w:szCs w:val="20"/>
        </w:rPr>
        <w:t>duratei contractului</w:t>
      </w:r>
      <w:r w:rsidRPr="00720387">
        <w:rPr>
          <w:rFonts w:ascii="Trebuchet MS" w:hAnsi="Trebuchet MS" w:cs="Times New Roman"/>
          <w:color w:val="7F7F7F" w:themeColor="text1" w:themeTint="80"/>
          <w:sz w:val="20"/>
          <w:szCs w:val="20"/>
        </w:rPr>
        <w:t>:</w:t>
      </w:r>
      <w:r>
        <w:rPr>
          <w:rFonts w:ascii="Trebuchet MS" w:hAnsi="Trebuchet MS" w:cs="Times New Roman"/>
          <w:color w:val="7F7F7F" w:themeColor="text1" w:themeTint="80"/>
          <w:sz w:val="20"/>
          <w:szCs w:val="20"/>
        </w:rPr>
        <w:t xml:space="preserve"> </w:t>
      </w:r>
    </w:p>
    <w:p w14:paraId="5B6A75E3" w14:textId="3A265023" w:rsidR="00722E8F" w:rsidRDefault="00722E8F" w:rsidP="00722E8F">
      <w:pPr>
        <w:spacing w:after="60" w:line="276" w:lineRule="auto"/>
        <w:rPr>
          <w:rFonts w:ascii="Trebuchet MS" w:hAnsi="Trebuchet MS"/>
          <w:sz w:val="20"/>
          <w:szCs w:val="20"/>
        </w:rPr>
      </w:pPr>
      <w:r w:rsidRPr="00722E8F">
        <w:rPr>
          <w:rFonts w:ascii="Trebuchet MS" w:hAnsi="Trebuchet MS"/>
          <w:sz w:val="20"/>
          <w:szCs w:val="20"/>
        </w:rPr>
        <w:t>Conform prevederilor actelor normative în vigoare (Legea 51/2006 a serviciilor comunitare de utilități publice), durata contractelor de de delegare a gestiunii este limitată și nu va depăși durata maximă necesară recuperării investițiilor prevăzute în sarcina operatorului/operatorului regional prin contractul de delegare.</w:t>
      </w:r>
      <w:r w:rsidR="005B1C74">
        <w:rPr>
          <w:rFonts w:ascii="Trebuchet MS" w:hAnsi="Trebuchet MS"/>
          <w:sz w:val="20"/>
          <w:szCs w:val="20"/>
        </w:rPr>
        <w:t xml:space="preserve"> </w:t>
      </w:r>
    </w:p>
    <w:p w14:paraId="0D2F6D3A" w14:textId="6A040247" w:rsidR="00D11CC0" w:rsidRDefault="005B1C74" w:rsidP="00722E8F">
      <w:pPr>
        <w:spacing w:after="60" w:line="276" w:lineRule="auto"/>
        <w:rPr>
          <w:rFonts w:ascii="Trebuchet MS" w:hAnsi="Trebuchet MS"/>
          <w:sz w:val="20"/>
          <w:szCs w:val="20"/>
        </w:rPr>
      </w:pPr>
      <w:r w:rsidRPr="005B1C74">
        <w:rPr>
          <w:rFonts w:ascii="Trebuchet MS" w:hAnsi="Trebuchet MS"/>
          <w:sz w:val="20"/>
          <w:szCs w:val="20"/>
        </w:rPr>
        <w:t>Se apreciază că sunt îndeplinite condițiile prevăzute de art. 104 alin.</w:t>
      </w:r>
      <w:r>
        <w:rPr>
          <w:rFonts w:ascii="Trebuchet MS" w:hAnsi="Trebuchet MS"/>
          <w:sz w:val="20"/>
          <w:szCs w:val="20"/>
        </w:rPr>
        <w:t xml:space="preserve"> </w:t>
      </w:r>
      <w:r w:rsidRPr="005B1C74">
        <w:rPr>
          <w:rFonts w:ascii="Trebuchet MS" w:hAnsi="Trebuchet MS"/>
          <w:sz w:val="20"/>
          <w:szCs w:val="20"/>
        </w:rPr>
        <w:t xml:space="preserve">1), lit. c) din Llegea 98/2016 având în vedere că operatorul actual prin adresa nr. </w:t>
      </w:r>
      <w:r w:rsidR="008B5873">
        <w:rPr>
          <w:rFonts w:ascii="Trebuchet MS" w:hAnsi="Trebuchet MS"/>
          <w:sz w:val="20"/>
          <w:szCs w:val="20"/>
        </w:rPr>
        <w:t>4785</w:t>
      </w:r>
      <w:r w:rsidRPr="005B1C74">
        <w:rPr>
          <w:rFonts w:ascii="Trebuchet MS" w:hAnsi="Trebuchet MS"/>
          <w:sz w:val="20"/>
          <w:szCs w:val="20"/>
        </w:rPr>
        <w:t xml:space="preserve"> din data de </w:t>
      </w:r>
      <w:r w:rsidR="008B5873">
        <w:rPr>
          <w:rFonts w:ascii="Trebuchet MS" w:hAnsi="Trebuchet MS"/>
          <w:sz w:val="20"/>
          <w:szCs w:val="20"/>
        </w:rPr>
        <w:t>29.12.2022</w:t>
      </w:r>
      <w:r w:rsidRPr="005B1C74">
        <w:rPr>
          <w:rFonts w:ascii="Trebuchet MS" w:hAnsi="Trebuchet MS"/>
          <w:sz w:val="20"/>
          <w:szCs w:val="20"/>
        </w:rPr>
        <w:t xml:space="preserve"> a fost notificat cu privire la rezilierea actualului contract din vina sa exclusivă, acesta fiind considerat încetat de drept la data de 04.04.2023, situație care nu poate fi atribuibilă autorității contractante și se impune de urgență desemnarea unui operator de salubrizare, iar derularea altor tipuri de proceduri ar conduce la derularea cu dificultate a procedurii de achiziție și  neefectuarea serviciului public.</w:t>
      </w:r>
    </w:p>
    <w:p w14:paraId="3E2D71A4" w14:textId="4881288D" w:rsidR="00722E8F" w:rsidRDefault="00722E8F" w:rsidP="00722E8F">
      <w:pPr>
        <w:spacing w:after="60" w:line="276" w:lineRule="auto"/>
        <w:rPr>
          <w:rFonts w:ascii="Trebuchet MS" w:hAnsi="Trebuchet MS"/>
          <w:sz w:val="20"/>
          <w:szCs w:val="20"/>
        </w:rPr>
      </w:pPr>
      <w:r w:rsidRPr="00722E8F">
        <w:rPr>
          <w:rFonts w:ascii="Trebuchet MS" w:hAnsi="Trebuchet MS"/>
          <w:sz w:val="20"/>
          <w:szCs w:val="20"/>
        </w:rPr>
        <w:t>Ca atare, ținând cont de cele prezentate mai sus, recomandăm ca durata contractului să fie de</w:t>
      </w:r>
      <w:r w:rsidR="00802C23">
        <w:rPr>
          <w:rFonts w:ascii="Trebuchet MS" w:hAnsi="Trebuchet MS"/>
          <w:sz w:val="20"/>
          <w:szCs w:val="20"/>
        </w:rPr>
        <w:t xml:space="preserve"> maxim</w:t>
      </w:r>
      <w:r w:rsidRPr="00722E8F">
        <w:rPr>
          <w:rFonts w:ascii="Trebuchet MS" w:hAnsi="Trebuchet MS"/>
          <w:sz w:val="20"/>
          <w:szCs w:val="20"/>
        </w:rPr>
        <w:t xml:space="preserve"> </w:t>
      </w:r>
      <w:r w:rsidR="00802C23">
        <w:rPr>
          <w:rFonts w:ascii="Trebuchet MS" w:hAnsi="Trebuchet MS"/>
          <w:sz w:val="20"/>
          <w:szCs w:val="20"/>
        </w:rPr>
        <w:t>18</w:t>
      </w:r>
      <w:r w:rsidRPr="00722E8F">
        <w:rPr>
          <w:rFonts w:ascii="Trebuchet MS" w:hAnsi="Trebuchet MS"/>
          <w:sz w:val="20"/>
          <w:szCs w:val="20"/>
        </w:rPr>
        <w:t xml:space="preserve"> </w:t>
      </w:r>
      <w:r w:rsidR="00802C23">
        <w:rPr>
          <w:rFonts w:ascii="Trebuchet MS" w:hAnsi="Trebuchet MS"/>
          <w:sz w:val="20"/>
          <w:szCs w:val="20"/>
        </w:rPr>
        <w:t>lun</w:t>
      </w:r>
      <w:r w:rsidR="00DD33CE">
        <w:rPr>
          <w:rFonts w:ascii="Trebuchet MS" w:hAnsi="Trebuchet MS"/>
          <w:sz w:val="20"/>
          <w:szCs w:val="20"/>
        </w:rPr>
        <w:t xml:space="preserve">i. Contractul își va înceta efectele din momentul semnării Contractului în urma încheierii procedurii de </w:t>
      </w:r>
      <w:r w:rsidR="00995C8A">
        <w:rPr>
          <w:rFonts w:ascii="Trebuchet MS" w:hAnsi="Trebuchet MS"/>
          <w:sz w:val="20"/>
          <w:szCs w:val="20"/>
        </w:rPr>
        <w:t>Negociere fără publicare</w:t>
      </w:r>
      <w:r w:rsidR="00EE29D2">
        <w:rPr>
          <w:rFonts w:ascii="Trebuchet MS" w:hAnsi="Trebuchet MS"/>
          <w:sz w:val="20"/>
          <w:szCs w:val="20"/>
        </w:rPr>
        <w:t>a prealabilă</w:t>
      </w:r>
      <w:r w:rsidR="00995C8A">
        <w:rPr>
          <w:rFonts w:ascii="Trebuchet MS" w:hAnsi="Trebuchet MS"/>
          <w:sz w:val="20"/>
          <w:szCs w:val="20"/>
        </w:rPr>
        <w:t xml:space="preserve"> a unui anunț de participare</w:t>
      </w:r>
      <w:r w:rsidR="000C6AE5">
        <w:rPr>
          <w:rFonts w:ascii="Trebuchet MS" w:hAnsi="Trebuchet MS"/>
          <w:sz w:val="20"/>
          <w:szCs w:val="20"/>
        </w:rPr>
        <w:t>.</w:t>
      </w:r>
    </w:p>
    <w:p w14:paraId="413D7A43" w14:textId="77777777" w:rsidR="00722E8F" w:rsidRPr="00722E8F" w:rsidRDefault="00722E8F" w:rsidP="00722E8F">
      <w:pPr>
        <w:spacing w:after="60" w:line="276" w:lineRule="auto"/>
        <w:rPr>
          <w:rFonts w:ascii="Trebuchet MS" w:hAnsi="Trebuchet MS"/>
          <w:sz w:val="20"/>
          <w:szCs w:val="20"/>
        </w:rPr>
      </w:pPr>
    </w:p>
    <w:p w14:paraId="4ACA2535" w14:textId="4701A4BB"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 xml:space="preserve">Modalitatea de desfășurare a procedurii: </w:t>
      </w:r>
    </w:p>
    <w:p w14:paraId="480234D3" w14:textId="11A40EBA" w:rsidR="003A0965" w:rsidRPr="003A0965" w:rsidRDefault="001757DF"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1"/>
            </w:checkBox>
          </w:ffData>
        </w:fldChar>
      </w:r>
      <w:r>
        <w:rPr>
          <w:rFonts w:ascii="Trebuchet MS" w:hAnsi="Trebuchet MS"/>
          <w:b/>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Offline</w:t>
      </w:r>
    </w:p>
    <w:p w14:paraId="17B162F0" w14:textId="21265EC0" w:rsidR="003A0965" w:rsidRPr="003A0965" w:rsidRDefault="001757DF"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0"/>
            </w:checkBox>
          </w:ffData>
        </w:fldChar>
      </w:r>
      <w:r>
        <w:rPr>
          <w:rFonts w:ascii="Trebuchet MS" w:hAnsi="Trebuchet MS"/>
          <w:b/>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w:t>
      </w:r>
      <w:r w:rsidR="003A0965" w:rsidRPr="003A0965">
        <w:rPr>
          <w:rFonts w:ascii="Trebuchet MS" w:hAnsi="Trebuchet MS"/>
          <w:sz w:val="20"/>
          <w:szCs w:val="20"/>
        </w:rPr>
        <w:t>Online</w:t>
      </w:r>
    </w:p>
    <w:p w14:paraId="0B2D5454" w14:textId="7777777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ab/>
        <w:t xml:space="preserve">- </w:t>
      </w:r>
      <w:r w:rsidRPr="003A0965">
        <w:rPr>
          <w:rFonts w:ascii="Trebuchet MS" w:hAnsi="Trebuchet MS"/>
          <w:b/>
          <w:bCs/>
          <w:sz w:val="20"/>
          <w:szCs w:val="20"/>
        </w:rPr>
        <w:fldChar w:fldCharType="begin">
          <w:ffData>
            <w:name w:val="Check3"/>
            <w:enabled/>
            <w:calcOnExit w:val="0"/>
            <w:checkBox>
              <w:sizeAuto/>
              <w:default w:val="0"/>
            </w:checkBox>
          </w:ffData>
        </w:fldChar>
      </w:r>
      <w:r w:rsidRPr="003A0965">
        <w:rPr>
          <w:rFonts w:ascii="Trebuchet MS" w:hAnsi="Trebuchet MS"/>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sidRPr="003A0965">
        <w:rPr>
          <w:rFonts w:ascii="Trebuchet MS" w:hAnsi="Trebuchet MS"/>
          <w:b/>
          <w:bCs/>
          <w:sz w:val="20"/>
          <w:szCs w:val="20"/>
        </w:rPr>
        <w:fldChar w:fldCharType="end"/>
      </w:r>
      <w:r w:rsidRPr="003A0965">
        <w:rPr>
          <w:rFonts w:ascii="Trebuchet MS" w:hAnsi="Trebuchet MS"/>
          <w:bCs/>
          <w:sz w:val="20"/>
          <w:szCs w:val="20"/>
        </w:rPr>
        <w:t xml:space="preserve"> cu fază finală de licitație electronică</w:t>
      </w:r>
    </w:p>
    <w:p w14:paraId="6508C466" w14:textId="7777777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ab/>
        <w:t xml:space="preserve">- </w:t>
      </w:r>
      <w:r w:rsidRPr="003A0965">
        <w:rPr>
          <w:rFonts w:ascii="Trebuchet MS" w:hAnsi="Trebuchet MS"/>
          <w:b/>
          <w:bCs/>
          <w:sz w:val="20"/>
          <w:szCs w:val="20"/>
        </w:rPr>
        <w:fldChar w:fldCharType="begin">
          <w:ffData>
            <w:name w:val=""/>
            <w:enabled/>
            <w:calcOnExit w:val="0"/>
            <w:checkBox>
              <w:sizeAuto/>
              <w:default w:val="1"/>
            </w:checkBox>
          </w:ffData>
        </w:fldChar>
      </w:r>
      <w:r w:rsidRPr="003A0965">
        <w:rPr>
          <w:rFonts w:ascii="Trebuchet MS" w:hAnsi="Trebuchet MS"/>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sidRPr="003A0965">
        <w:rPr>
          <w:rFonts w:ascii="Trebuchet MS" w:hAnsi="Trebuchet MS"/>
          <w:b/>
          <w:bCs/>
          <w:sz w:val="20"/>
          <w:szCs w:val="20"/>
        </w:rPr>
        <w:fldChar w:fldCharType="end"/>
      </w:r>
      <w:r w:rsidRPr="003A0965">
        <w:rPr>
          <w:rFonts w:ascii="Trebuchet MS" w:hAnsi="Trebuchet MS"/>
          <w:bCs/>
          <w:sz w:val="20"/>
          <w:szCs w:val="20"/>
        </w:rPr>
        <w:t xml:space="preserve"> </w:t>
      </w:r>
      <w:r w:rsidRPr="003A0965">
        <w:rPr>
          <w:rFonts w:ascii="Trebuchet MS" w:hAnsi="Trebuchet MS"/>
          <w:sz w:val="20"/>
          <w:szCs w:val="20"/>
        </w:rPr>
        <w:t>fără fază finală de licitație electronică</w:t>
      </w:r>
    </w:p>
    <w:p w14:paraId="1C636B80" w14:textId="31768EE5"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Cs/>
          <w:sz w:val="20"/>
          <w:szCs w:val="20"/>
        </w:rPr>
        <w:t xml:space="preserve">Complexitatea contractului / acordului-cadru: </w:t>
      </w:r>
    </w:p>
    <w:p w14:paraId="2D1FDD4D" w14:textId="77777777" w:rsidR="003A0965" w:rsidRPr="003A0965" w:rsidRDefault="003A0965" w:rsidP="00463C6C">
      <w:pPr>
        <w:spacing w:after="60" w:line="276" w:lineRule="auto"/>
        <w:rPr>
          <w:rFonts w:ascii="Trebuchet MS" w:hAnsi="Trebuchet MS"/>
          <w:b/>
          <w:bCs/>
          <w:sz w:val="20"/>
          <w:szCs w:val="20"/>
        </w:rPr>
      </w:pPr>
      <w:r w:rsidRPr="003A0965">
        <w:rPr>
          <w:rFonts w:ascii="Trebuchet MS" w:hAnsi="Trebuchet MS"/>
          <w:b/>
          <w:bCs/>
          <w:sz w:val="20"/>
          <w:szCs w:val="20"/>
        </w:rPr>
        <w:fldChar w:fldCharType="begin">
          <w:ffData>
            <w:name w:val="Check1"/>
            <w:enabled/>
            <w:calcOnExit w:val="0"/>
            <w:checkBox>
              <w:sizeAuto/>
              <w:default w:val="0"/>
            </w:checkBox>
          </w:ffData>
        </w:fldChar>
      </w:r>
      <w:r w:rsidRPr="003A0965">
        <w:rPr>
          <w:rFonts w:ascii="Trebuchet MS" w:hAnsi="Trebuchet MS"/>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sidRPr="003A0965">
        <w:rPr>
          <w:rFonts w:ascii="Trebuchet MS" w:hAnsi="Trebuchet MS"/>
          <w:b/>
          <w:bCs/>
          <w:sz w:val="20"/>
          <w:szCs w:val="20"/>
        </w:rPr>
        <w:fldChar w:fldCharType="end"/>
      </w:r>
      <w:r w:rsidRPr="003A0965">
        <w:rPr>
          <w:rFonts w:ascii="Trebuchet MS" w:hAnsi="Trebuchet MS"/>
          <w:bCs/>
          <w:sz w:val="20"/>
          <w:szCs w:val="20"/>
        </w:rPr>
        <w:t xml:space="preserve"> Scăzută</w:t>
      </w:r>
    </w:p>
    <w:p w14:paraId="3A79979C" w14:textId="702FD587" w:rsidR="003A0965" w:rsidRPr="003A0965" w:rsidRDefault="00F6469E"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0"/>
            </w:checkBox>
          </w:ffData>
        </w:fldChar>
      </w:r>
      <w:r>
        <w:rPr>
          <w:rFonts w:ascii="Trebuchet MS" w:hAnsi="Trebuchet MS"/>
          <w:b/>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Medie</w:t>
      </w:r>
    </w:p>
    <w:p w14:paraId="65B9FDD5" w14:textId="165D212D" w:rsidR="003A0965" w:rsidRPr="003A0965" w:rsidRDefault="00F6469E" w:rsidP="00463C6C">
      <w:pPr>
        <w:spacing w:after="60" w:line="276" w:lineRule="auto"/>
        <w:rPr>
          <w:rFonts w:ascii="Trebuchet MS" w:hAnsi="Trebuchet MS"/>
          <w:b/>
          <w:bCs/>
          <w:sz w:val="20"/>
          <w:szCs w:val="20"/>
        </w:rPr>
      </w:pPr>
      <w:r>
        <w:rPr>
          <w:rFonts w:ascii="Trebuchet MS" w:hAnsi="Trebuchet MS"/>
          <w:b/>
          <w:bCs/>
          <w:sz w:val="20"/>
          <w:szCs w:val="20"/>
        </w:rPr>
        <w:fldChar w:fldCharType="begin">
          <w:ffData>
            <w:name w:val=""/>
            <w:enabled/>
            <w:calcOnExit w:val="0"/>
            <w:checkBox>
              <w:sizeAuto/>
              <w:default w:val="1"/>
            </w:checkBox>
          </w:ffData>
        </w:fldChar>
      </w:r>
      <w:r>
        <w:rPr>
          <w:rFonts w:ascii="Trebuchet MS" w:hAnsi="Trebuchet MS"/>
          <w:b/>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Pr>
          <w:rFonts w:ascii="Trebuchet MS" w:hAnsi="Trebuchet MS"/>
          <w:b/>
          <w:bCs/>
          <w:sz w:val="20"/>
          <w:szCs w:val="20"/>
        </w:rPr>
        <w:fldChar w:fldCharType="end"/>
      </w:r>
      <w:r w:rsidR="003A0965" w:rsidRPr="003A0965">
        <w:rPr>
          <w:rFonts w:ascii="Trebuchet MS" w:hAnsi="Trebuchet MS"/>
          <w:bCs/>
          <w:sz w:val="20"/>
          <w:szCs w:val="20"/>
        </w:rPr>
        <w:t xml:space="preserve"> Ridicată</w:t>
      </w:r>
    </w:p>
    <w:p w14:paraId="73A1C9FE" w14:textId="67B520DF" w:rsidR="0091757A" w:rsidRDefault="006717C6" w:rsidP="00463C6C">
      <w:pPr>
        <w:spacing w:after="60" w:line="276" w:lineRule="auto"/>
        <w:rPr>
          <w:rFonts w:ascii="Trebuchet MS" w:hAnsi="Trebuchet MS" w:cs="Times New Roman"/>
          <w:sz w:val="20"/>
          <w:szCs w:val="20"/>
        </w:rPr>
      </w:pPr>
      <w:r w:rsidRPr="006717C6">
        <w:rPr>
          <w:rFonts w:ascii="Trebuchet MS" w:hAnsi="Trebuchet MS" w:cs="Times New Roman"/>
          <w:sz w:val="20"/>
          <w:szCs w:val="20"/>
        </w:rPr>
        <w:t>Accelerarea procedurii și reducerea termenelor</w:t>
      </w:r>
    </w:p>
    <w:tbl>
      <w:tblPr>
        <w:tblW w:w="9447"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97"/>
        <w:gridCol w:w="3249"/>
        <w:gridCol w:w="3201"/>
      </w:tblGrid>
      <w:tr w:rsidR="006717C6" w:rsidRPr="006717C6" w14:paraId="0A340C26" w14:textId="77777777" w:rsidTr="001942B7">
        <w:trPr>
          <w:trHeight w:val="315"/>
        </w:trPr>
        <w:tc>
          <w:tcPr>
            <w:tcW w:w="2997" w:type="dxa"/>
            <w:vMerge w:val="restart"/>
            <w:shd w:val="clear" w:color="auto" w:fill="auto"/>
            <w:hideMark/>
          </w:tcPr>
          <w:p w14:paraId="6F165F2C" w14:textId="6488ED82" w:rsidR="006717C6" w:rsidRPr="006717C6" w:rsidRDefault="006717C6" w:rsidP="00463C6C">
            <w:pPr>
              <w:spacing w:after="60" w:line="276" w:lineRule="auto"/>
              <w:rPr>
                <w:rFonts w:ascii="Trebuchet MS" w:hAnsi="Trebuchet MS" w:cs="Calibri"/>
                <w:color w:val="000000" w:themeColor="text1"/>
                <w:sz w:val="20"/>
                <w:szCs w:val="20"/>
                <w:lang w:eastAsia="en-GB"/>
              </w:rPr>
            </w:pPr>
            <w:r w:rsidRPr="006717C6">
              <w:rPr>
                <w:rFonts w:ascii="Trebuchet MS" w:hAnsi="Trebuchet MS" w:cs="Calibri"/>
                <w:color w:val="000000" w:themeColor="text1"/>
                <w:sz w:val="20"/>
                <w:szCs w:val="20"/>
                <w:lang w:eastAsia="en-GB"/>
              </w:rPr>
              <w:t>Accelerarea procedurii</w:t>
            </w:r>
            <w:r>
              <w:rPr>
                <w:rFonts w:ascii="Trebuchet MS" w:hAnsi="Trebuchet MS" w:cs="Calibri"/>
                <w:color w:val="000000" w:themeColor="text1"/>
                <w:sz w:val="20"/>
                <w:szCs w:val="20"/>
                <w:lang w:eastAsia="en-GB"/>
              </w:rPr>
              <w:t xml:space="preserve"> și reducerea termenelor</w:t>
            </w:r>
          </w:p>
        </w:tc>
        <w:tc>
          <w:tcPr>
            <w:tcW w:w="3249" w:type="dxa"/>
            <w:shd w:val="clear" w:color="auto" w:fill="auto"/>
            <w:hideMark/>
          </w:tcPr>
          <w:p w14:paraId="484E0D8A" w14:textId="77777777" w:rsidR="006717C6" w:rsidRPr="006717C6" w:rsidRDefault="006717C6" w:rsidP="00463C6C">
            <w:pPr>
              <w:spacing w:after="60" w:line="276" w:lineRule="auto"/>
              <w:jc w:val="center"/>
              <w:rPr>
                <w:rFonts w:ascii="Trebuchet MS" w:hAnsi="Trebuchet MS" w:cs="Calibri"/>
                <w:color w:val="000000" w:themeColor="text1"/>
                <w:sz w:val="20"/>
                <w:szCs w:val="20"/>
                <w:lang w:eastAsia="en-GB"/>
              </w:rPr>
            </w:pPr>
            <w:r w:rsidRPr="006717C6">
              <w:rPr>
                <w:rFonts w:ascii="Trebuchet MS" w:hAnsi="Trebuchet MS" w:cs="Calibri"/>
                <w:color w:val="000000" w:themeColor="text1"/>
                <w:sz w:val="20"/>
                <w:szCs w:val="20"/>
                <w:lang w:eastAsia="en-GB"/>
              </w:rPr>
              <w:t>DA</w:t>
            </w:r>
          </w:p>
        </w:tc>
        <w:tc>
          <w:tcPr>
            <w:tcW w:w="3201" w:type="dxa"/>
          </w:tcPr>
          <w:p w14:paraId="756A4DB5" w14:textId="77777777" w:rsidR="006717C6" w:rsidRPr="006717C6" w:rsidRDefault="006717C6" w:rsidP="00463C6C">
            <w:pPr>
              <w:spacing w:after="60" w:line="276" w:lineRule="auto"/>
              <w:jc w:val="center"/>
              <w:rPr>
                <w:rFonts w:ascii="Trebuchet MS" w:hAnsi="Trebuchet MS" w:cs="Calibri"/>
                <w:color w:val="000000" w:themeColor="text1"/>
                <w:sz w:val="20"/>
                <w:szCs w:val="20"/>
                <w:lang w:eastAsia="en-GB"/>
              </w:rPr>
            </w:pPr>
            <w:r w:rsidRPr="006717C6">
              <w:rPr>
                <w:rFonts w:ascii="Trebuchet MS" w:hAnsi="Trebuchet MS" w:cs="Calibri"/>
                <w:color w:val="000000" w:themeColor="text1"/>
                <w:sz w:val="20"/>
                <w:szCs w:val="20"/>
                <w:lang w:eastAsia="en-GB"/>
              </w:rPr>
              <w:t>NU</w:t>
            </w:r>
          </w:p>
        </w:tc>
      </w:tr>
      <w:tr w:rsidR="006717C6" w:rsidRPr="006717C6" w14:paraId="0E97659F" w14:textId="77777777" w:rsidTr="001942B7">
        <w:trPr>
          <w:trHeight w:val="242"/>
        </w:trPr>
        <w:tc>
          <w:tcPr>
            <w:tcW w:w="2997" w:type="dxa"/>
            <w:vMerge/>
            <w:shd w:val="clear" w:color="auto" w:fill="auto"/>
          </w:tcPr>
          <w:p w14:paraId="09C2B6CB" w14:textId="77777777" w:rsidR="006717C6" w:rsidRPr="006717C6" w:rsidRDefault="006717C6" w:rsidP="00463C6C">
            <w:pPr>
              <w:spacing w:after="60" w:line="276" w:lineRule="auto"/>
              <w:rPr>
                <w:rFonts w:ascii="Trebuchet MS" w:hAnsi="Trebuchet MS" w:cs="Calibri"/>
                <w:i/>
                <w:color w:val="000000" w:themeColor="text1"/>
                <w:sz w:val="20"/>
                <w:szCs w:val="20"/>
                <w:highlight w:val="lightGray"/>
              </w:rPr>
            </w:pPr>
          </w:p>
        </w:tc>
        <w:sdt>
          <w:sdtPr>
            <w:rPr>
              <w:rFonts w:ascii="Trebuchet MS" w:hAnsi="Trebuchet MS" w:cs="Calibri"/>
              <w:color w:val="000000" w:themeColor="text1"/>
              <w:sz w:val="20"/>
              <w:szCs w:val="20"/>
            </w:rPr>
            <w:id w:val="102229674"/>
          </w:sdtPr>
          <w:sdtEndPr/>
          <w:sdtContent>
            <w:tc>
              <w:tcPr>
                <w:tcW w:w="3249" w:type="dxa"/>
                <w:shd w:val="clear" w:color="auto" w:fill="auto"/>
              </w:tcPr>
              <w:p w14:paraId="0DEB4AF0" w14:textId="1AA3A3D4" w:rsidR="006717C6" w:rsidRPr="006717C6" w:rsidRDefault="00BC3C09" w:rsidP="00463C6C">
                <w:pPr>
                  <w:spacing w:after="60" w:line="276" w:lineRule="auto"/>
                  <w:jc w:val="center"/>
                  <w:rPr>
                    <w:rFonts w:ascii="Trebuchet MS" w:hAnsi="Trebuchet MS" w:cs="Calibri"/>
                    <w:color w:val="000000" w:themeColor="text1"/>
                    <w:sz w:val="20"/>
                    <w:szCs w:val="20"/>
                  </w:rPr>
                </w:pPr>
                <w:r>
                  <w:rPr>
                    <w:rFonts w:ascii="Trebuchet MS" w:hAnsi="Trebuchet MS"/>
                    <w:b/>
                    <w:bCs/>
                    <w:sz w:val="20"/>
                    <w:szCs w:val="20"/>
                  </w:rPr>
                  <w:fldChar w:fldCharType="begin">
                    <w:ffData>
                      <w:name w:val=""/>
                      <w:enabled/>
                      <w:calcOnExit w:val="0"/>
                      <w:checkBox>
                        <w:sizeAuto/>
                        <w:default w:val="1"/>
                      </w:checkBox>
                    </w:ffData>
                  </w:fldChar>
                </w:r>
                <w:r>
                  <w:rPr>
                    <w:rFonts w:ascii="Trebuchet MS" w:hAnsi="Trebuchet MS"/>
                    <w:b/>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Pr>
                    <w:rFonts w:ascii="Trebuchet MS" w:hAnsi="Trebuchet MS"/>
                    <w:b/>
                    <w:bCs/>
                    <w:sz w:val="20"/>
                    <w:szCs w:val="20"/>
                  </w:rPr>
                  <w:fldChar w:fldCharType="end"/>
                </w:r>
              </w:p>
            </w:tc>
          </w:sdtContent>
        </w:sdt>
        <w:sdt>
          <w:sdtPr>
            <w:rPr>
              <w:rFonts w:ascii="Trebuchet MS" w:hAnsi="Trebuchet MS" w:cs="Calibri"/>
              <w:color w:val="000000" w:themeColor="text1"/>
              <w:sz w:val="20"/>
              <w:szCs w:val="20"/>
              <w:lang w:eastAsia="en-GB"/>
            </w:rPr>
            <w:id w:val="1699504047"/>
          </w:sdtPr>
          <w:sdtEndPr/>
          <w:sdtContent>
            <w:tc>
              <w:tcPr>
                <w:tcW w:w="3201" w:type="dxa"/>
              </w:tcPr>
              <w:p w14:paraId="16A68DB7" w14:textId="1CB42541" w:rsidR="006717C6" w:rsidRPr="006717C6" w:rsidRDefault="00BC3C09" w:rsidP="00463C6C">
                <w:pPr>
                  <w:spacing w:after="60" w:line="276" w:lineRule="auto"/>
                  <w:jc w:val="center"/>
                  <w:rPr>
                    <w:rFonts w:ascii="Trebuchet MS" w:hAnsi="Trebuchet MS" w:cs="Calibri"/>
                    <w:color w:val="000000" w:themeColor="text1"/>
                    <w:sz w:val="20"/>
                    <w:szCs w:val="20"/>
                    <w:lang w:eastAsia="en-GB"/>
                  </w:rPr>
                </w:pPr>
                <w:r>
                  <w:rPr>
                    <w:rFonts w:ascii="Trebuchet MS" w:hAnsi="Trebuchet MS"/>
                    <w:b/>
                    <w:bCs/>
                    <w:sz w:val="20"/>
                    <w:szCs w:val="20"/>
                  </w:rPr>
                  <w:fldChar w:fldCharType="begin">
                    <w:ffData>
                      <w:name w:val=""/>
                      <w:enabled/>
                      <w:calcOnExit w:val="0"/>
                      <w:checkBox>
                        <w:sizeAuto/>
                        <w:default w:val="0"/>
                      </w:checkBox>
                    </w:ffData>
                  </w:fldChar>
                </w:r>
                <w:r>
                  <w:rPr>
                    <w:rFonts w:ascii="Trebuchet MS" w:hAnsi="Trebuchet MS"/>
                    <w:b/>
                    <w:bCs/>
                    <w:sz w:val="20"/>
                    <w:szCs w:val="20"/>
                  </w:rPr>
                  <w:instrText xml:space="preserve"> FORMCHECKBOX </w:instrText>
                </w:r>
                <w:r w:rsidR="008B5873">
                  <w:rPr>
                    <w:rFonts w:ascii="Trebuchet MS" w:hAnsi="Trebuchet MS"/>
                    <w:b/>
                    <w:bCs/>
                    <w:sz w:val="20"/>
                    <w:szCs w:val="20"/>
                  </w:rPr>
                </w:r>
                <w:r w:rsidR="008B5873">
                  <w:rPr>
                    <w:rFonts w:ascii="Trebuchet MS" w:hAnsi="Trebuchet MS"/>
                    <w:b/>
                    <w:bCs/>
                    <w:sz w:val="20"/>
                    <w:szCs w:val="20"/>
                  </w:rPr>
                  <w:fldChar w:fldCharType="separate"/>
                </w:r>
                <w:r>
                  <w:rPr>
                    <w:rFonts w:ascii="Trebuchet MS" w:hAnsi="Trebuchet MS"/>
                    <w:b/>
                    <w:bCs/>
                    <w:sz w:val="20"/>
                    <w:szCs w:val="20"/>
                  </w:rPr>
                  <w:fldChar w:fldCharType="end"/>
                </w:r>
              </w:p>
            </w:tc>
          </w:sdtContent>
        </w:sdt>
      </w:tr>
      <w:tr w:rsidR="006717C6" w:rsidRPr="006717C6" w14:paraId="57F152A7" w14:textId="77777777" w:rsidTr="001942B7">
        <w:trPr>
          <w:trHeight w:val="315"/>
        </w:trPr>
        <w:tc>
          <w:tcPr>
            <w:tcW w:w="2997" w:type="dxa"/>
            <w:vMerge/>
            <w:shd w:val="clear" w:color="auto" w:fill="auto"/>
          </w:tcPr>
          <w:p w14:paraId="61224AD1" w14:textId="77777777" w:rsidR="006717C6" w:rsidRPr="006717C6" w:rsidRDefault="006717C6" w:rsidP="00463C6C">
            <w:pPr>
              <w:spacing w:after="60" w:line="276" w:lineRule="auto"/>
              <w:rPr>
                <w:rFonts w:ascii="Trebuchet MS" w:hAnsi="Trebuchet MS" w:cs="Calibri"/>
                <w:i/>
                <w:color w:val="000000" w:themeColor="text1"/>
                <w:sz w:val="20"/>
                <w:szCs w:val="20"/>
                <w:highlight w:val="lightGray"/>
              </w:rPr>
            </w:pPr>
          </w:p>
        </w:tc>
        <w:tc>
          <w:tcPr>
            <w:tcW w:w="6450" w:type="dxa"/>
            <w:gridSpan w:val="2"/>
            <w:shd w:val="clear" w:color="auto" w:fill="auto"/>
          </w:tcPr>
          <w:p w14:paraId="7B9D2DC2" w14:textId="77777777" w:rsidR="006717C6" w:rsidRPr="006717C6" w:rsidRDefault="006717C6" w:rsidP="00463C6C">
            <w:pPr>
              <w:spacing w:after="60" w:line="276" w:lineRule="auto"/>
              <w:rPr>
                <w:rFonts w:ascii="Trebuchet MS" w:hAnsi="Trebuchet MS" w:cs="Calibri"/>
                <w:b/>
                <w:bCs/>
                <w:iCs/>
                <w:color w:val="000000" w:themeColor="text1"/>
                <w:sz w:val="20"/>
                <w:szCs w:val="20"/>
              </w:rPr>
            </w:pPr>
            <w:r w:rsidRPr="006717C6">
              <w:rPr>
                <w:rFonts w:ascii="Trebuchet MS" w:hAnsi="Trebuchet MS" w:cs="Calibri"/>
                <w:b/>
                <w:bCs/>
                <w:iCs/>
                <w:color w:val="000000" w:themeColor="text1"/>
                <w:sz w:val="20"/>
                <w:szCs w:val="20"/>
              </w:rPr>
              <w:t>Autoritatea contractantă nu va recurge la accelerarea procedurii și reducerea termenelor.</w:t>
            </w:r>
          </w:p>
        </w:tc>
      </w:tr>
    </w:tbl>
    <w:p w14:paraId="20CF16FA" w14:textId="77777777" w:rsidR="0091757A" w:rsidRPr="004E4ED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35" w:name="_3.3._Alegerea_și"/>
      <w:bookmarkStart w:id="36" w:name="_Toc127653144"/>
      <w:bookmarkEnd w:id="35"/>
      <w:r w:rsidRPr="004E4EDE">
        <w:rPr>
          <w:rFonts w:ascii="Trebuchet MS" w:hAnsi="Trebuchet MS" w:cs="Times New Roman"/>
          <w:b/>
          <w:bCs/>
          <w:color w:val="323E4F" w:themeColor="text2" w:themeShade="BF"/>
          <w:sz w:val="22"/>
          <w:szCs w:val="22"/>
        </w:rPr>
        <w:lastRenderedPageBreak/>
        <w:t>3.3. Alegerea și justificarea criteriilor de calificare privind capacitatea, și după caz, criteriile de selecție</w:t>
      </w:r>
      <w:bookmarkEnd w:id="36"/>
    </w:p>
    <w:p w14:paraId="00D0A15A" w14:textId="1C64CE70"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Criteriile de calificare și selecție au fost stabilite </w:t>
      </w:r>
      <w:r w:rsidR="007B2052">
        <w:rPr>
          <w:rFonts w:ascii="Trebuchet MS" w:hAnsi="Trebuchet MS" w:cs="Times New Roman"/>
          <w:sz w:val="20"/>
          <w:szCs w:val="20"/>
        </w:rPr>
        <w:t>cu respectarea prevederilor art.</w:t>
      </w:r>
      <w:r w:rsidRPr="00FF1DFE">
        <w:rPr>
          <w:rFonts w:ascii="Trebuchet MS" w:hAnsi="Trebuchet MS" w:cs="Times New Roman"/>
          <w:sz w:val="20"/>
          <w:szCs w:val="20"/>
        </w:rPr>
        <w:t xml:space="preserve"> 163 din Legea nr. 98/2016 privind Achizițiile Publice, Autoritatea contractantă are dreptul de a aplica în cadrul procedurii de atribuire numai criterii de calificare şi selecţie referitoare la:</w:t>
      </w:r>
    </w:p>
    <w:p w14:paraId="5ECAA4ED"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a) motive de excludere a candidatului/ofertantului;</w:t>
      </w:r>
    </w:p>
    <w:p w14:paraId="1F2610E3"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 capacitatea candidatului/ofertantului.</w:t>
      </w:r>
    </w:p>
    <w:p w14:paraId="11FAAB4F" w14:textId="588AA8CD" w:rsidR="00977529" w:rsidRDefault="00977529" w:rsidP="00463C6C">
      <w:pPr>
        <w:spacing w:after="60" w:line="276" w:lineRule="auto"/>
        <w:rPr>
          <w:rFonts w:ascii="Trebuchet MS" w:hAnsi="Trebuchet MS" w:cs="Times New Roman"/>
          <w:sz w:val="20"/>
          <w:szCs w:val="20"/>
        </w:rPr>
      </w:pPr>
    </w:p>
    <w:p w14:paraId="5A7A95AA" w14:textId="77777777" w:rsidR="00977529" w:rsidRPr="00FF1DFE" w:rsidRDefault="00977529" w:rsidP="00463C6C">
      <w:pPr>
        <w:spacing w:after="60" w:line="276" w:lineRule="auto"/>
        <w:rPr>
          <w:rFonts w:ascii="Trebuchet MS" w:hAnsi="Trebuchet MS" w:cs="Times New Roman"/>
          <w:sz w:val="20"/>
          <w:szCs w:val="20"/>
        </w:rPr>
      </w:pPr>
    </w:p>
    <w:p w14:paraId="699E535E" w14:textId="77777777" w:rsidR="0091757A" w:rsidRPr="00FF1DFE" w:rsidRDefault="0091757A" w:rsidP="00463C6C">
      <w:pPr>
        <w:spacing w:after="60" w:line="276" w:lineRule="auto"/>
        <w:rPr>
          <w:rFonts w:ascii="Trebuchet MS" w:hAnsi="Trebuchet MS" w:cs="Times New Roman"/>
          <w:b/>
          <w:sz w:val="20"/>
          <w:szCs w:val="20"/>
        </w:rPr>
      </w:pPr>
      <w:r w:rsidRPr="00FF1DFE">
        <w:rPr>
          <w:rFonts w:ascii="Trebuchet MS" w:hAnsi="Trebuchet MS" w:cs="Times New Roman"/>
          <w:b/>
          <w:sz w:val="20"/>
          <w:szCs w:val="20"/>
        </w:rPr>
        <w:t>Facandu-se raportarea la cele două categorii de criterii de calificare, pentru fiecare dintre secțiuni s-au selectat următoarele criterii:</w:t>
      </w:r>
    </w:p>
    <w:p w14:paraId="79F1224C" w14:textId="77777777" w:rsidR="0091757A" w:rsidRPr="00FF1DFE" w:rsidRDefault="0091757A" w:rsidP="00463C6C">
      <w:pPr>
        <w:pStyle w:val="Heading3"/>
        <w:spacing w:before="0" w:after="60" w:line="276" w:lineRule="auto"/>
        <w:rPr>
          <w:rFonts w:ascii="Trebuchet MS" w:hAnsi="Trebuchet MS" w:cs="Times New Roman"/>
          <w:color w:val="00B050"/>
          <w:sz w:val="20"/>
          <w:szCs w:val="20"/>
        </w:rPr>
      </w:pPr>
    </w:p>
    <w:p w14:paraId="32BDC60E" w14:textId="790CFF51" w:rsidR="0091757A" w:rsidRDefault="0091757A" w:rsidP="00463C6C">
      <w:pPr>
        <w:pStyle w:val="Heading3"/>
        <w:spacing w:before="0" w:after="60" w:line="276" w:lineRule="auto"/>
        <w:rPr>
          <w:rFonts w:ascii="Trebuchet MS" w:hAnsi="Trebuchet MS" w:cs="Times New Roman"/>
          <w:b/>
          <w:bCs/>
          <w:color w:val="00B050"/>
          <w:sz w:val="20"/>
          <w:szCs w:val="20"/>
        </w:rPr>
      </w:pPr>
      <w:bookmarkStart w:id="37" w:name="_Toc127653146"/>
      <w:r w:rsidRPr="007B2052">
        <w:rPr>
          <w:rFonts w:ascii="Trebuchet MS" w:hAnsi="Trebuchet MS" w:cs="Times New Roman"/>
          <w:b/>
          <w:bCs/>
          <w:color w:val="00B050"/>
          <w:sz w:val="20"/>
          <w:szCs w:val="20"/>
        </w:rPr>
        <w:t>3.3.1. Motive de excludere a candidatului/ofertantului</w:t>
      </w:r>
      <w:bookmarkEnd w:id="37"/>
    </w:p>
    <w:p w14:paraId="02ABC5BC" w14:textId="77777777" w:rsidR="00977529" w:rsidRPr="00977529" w:rsidRDefault="00977529" w:rsidP="00977529"/>
    <w:p w14:paraId="3563D816" w14:textId="234DC385" w:rsidR="0091757A" w:rsidRPr="0069353C" w:rsidRDefault="0091757A" w:rsidP="00463C6C">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highlight w:val="lightGray"/>
          <w:u w:val="single"/>
        </w:rPr>
        <w:t xml:space="preserve">Cerința nr. 1 </w:t>
      </w:r>
      <w:r w:rsidR="0069353C" w:rsidRPr="0069353C">
        <w:rPr>
          <w:rFonts w:ascii="Trebuchet MS" w:hAnsi="Trebuchet MS" w:cs="Times New Roman"/>
          <w:b/>
          <w:sz w:val="20"/>
          <w:szCs w:val="20"/>
          <w:highlight w:val="lightGray"/>
          <w:u w:val="single"/>
        </w:rPr>
        <w:t>–</w:t>
      </w:r>
      <w:r w:rsidRPr="0069353C">
        <w:rPr>
          <w:rFonts w:ascii="Trebuchet MS" w:hAnsi="Trebuchet MS" w:cs="Times New Roman"/>
          <w:b/>
          <w:sz w:val="20"/>
          <w:szCs w:val="20"/>
          <w:highlight w:val="lightGray"/>
          <w:u w:val="single"/>
        </w:rPr>
        <w:t xml:space="preserve"> </w:t>
      </w:r>
      <w:r w:rsidR="0069353C" w:rsidRPr="0069353C">
        <w:rPr>
          <w:rFonts w:ascii="Trebuchet MS" w:hAnsi="Trebuchet MS" w:cs="Times New Roman"/>
          <w:b/>
          <w:sz w:val="20"/>
          <w:szCs w:val="20"/>
          <w:highlight w:val="lightGray"/>
          <w:u w:val="single"/>
        </w:rPr>
        <w:t>NEÎNCADRAREA ÎN PREVEDERILE ART. 164 DIN LEGEA NR. 98/2016</w:t>
      </w:r>
    </w:p>
    <w:p w14:paraId="795294AA" w14:textId="59502679" w:rsidR="0069353C" w:rsidRDefault="0069353C" w:rsidP="00463C6C">
      <w:pPr>
        <w:spacing w:after="60" w:line="276" w:lineRule="auto"/>
        <w:rPr>
          <w:rFonts w:ascii="Trebuchet MS" w:hAnsi="Trebuchet MS" w:cs="Times New Roman"/>
          <w:bCs/>
          <w:sz w:val="20"/>
          <w:szCs w:val="20"/>
        </w:rPr>
      </w:pPr>
      <w:r w:rsidRPr="0069353C">
        <w:rPr>
          <w:rFonts w:ascii="Trebuchet MS" w:hAnsi="Trebuchet MS" w:cs="Times New Roman"/>
          <w:bCs/>
          <w:sz w:val="20"/>
          <w:szCs w:val="20"/>
        </w:rPr>
        <w:t xml:space="preserve">Ofertantul, </w:t>
      </w:r>
      <w:r>
        <w:rPr>
          <w:rFonts w:ascii="Trebuchet MS" w:hAnsi="Trebuchet MS" w:cs="Times New Roman"/>
          <w:bCs/>
          <w:sz w:val="20"/>
          <w:szCs w:val="20"/>
        </w:rPr>
        <w:t>sau după caz, ofertantul asociat, terțul susținător, subcontractantul declarat / declarați nu trebuie să se încadreze în situațiile prevăzute la art. 164 din Legea nr. 98/2016.</w:t>
      </w:r>
    </w:p>
    <w:p w14:paraId="1BAD50DC" w14:textId="77777777" w:rsidR="0091757A" w:rsidRPr="0069353C" w:rsidRDefault="0091757A" w:rsidP="00463C6C">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u w:val="single"/>
        </w:rPr>
        <w:t xml:space="preserve">Modalitatea prin care poate fi demonstrată îndeplinirea cerinței: </w:t>
      </w:r>
    </w:p>
    <w:p w14:paraId="245B05A6" w14:textId="4364CEC8" w:rsidR="0091757A" w:rsidRDefault="00A009C6"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Se v</w:t>
      </w:r>
      <w:r>
        <w:rPr>
          <w:rFonts w:ascii="Trebuchet MS" w:hAnsi="Trebuchet MS" w:cs="Times New Roman"/>
          <w:sz w:val="20"/>
          <w:szCs w:val="20"/>
        </w:rPr>
        <w:t>or</w:t>
      </w:r>
      <w:r w:rsidRPr="00FF1DFE">
        <w:rPr>
          <w:rFonts w:ascii="Trebuchet MS" w:hAnsi="Trebuchet MS" w:cs="Times New Roman"/>
          <w:sz w:val="20"/>
          <w:szCs w:val="20"/>
        </w:rPr>
        <w:t xml:space="preserve"> </w:t>
      </w:r>
      <w:r>
        <w:rPr>
          <w:rFonts w:ascii="Trebuchet MS" w:hAnsi="Trebuchet MS" w:cs="Times New Roman"/>
          <w:sz w:val="20"/>
          <w:szCs w:val="20"/>
        </w:rPr>
        <w:t>depune d</w:t>
      </w:r>
      <w:r w:rsidRPr="00FF1DFE">
        <w:rPr>
          <w:rFonts w:ascii="Trebuchet MS" w:hAnsi="Trebuchet MS" w:cs="Times New Roman"/>
          <w:sz w:val="20"/>
          <w:szCs w:val="20"/>
        </w:rPr>
        <w:t xml:space="preserve">ocumentele </w:t>
      </w:r>
      <w:r w:rsidR="0091757A" w:rsidRPr="00FF1DFE">
        <w:rPr>
          <w:rFonts w:ascii="Trebuchet MS" w:hAnsi="Trebuchet MS" w:cs="Times New Roman"/>
          <w:sz w:val="20"/>
          <w:szCs w:val="20"/>
        </w:rPr>
        <w:t xml:space="preserve">justificative </w:t>
      </w:r>
      <w:r w:rsidR="0069353C" w:rsidRPr="0069353C">
        <w:rPr>
          <w:rFonts w:ascii="Trebuchet MS" w:hAnsi="Trebuchet MS" w:cs="Times New Roman"/>
          <w:i/>
          <w:iCs/>
          <w:color w:val="0070C0"/>
          <w:sz w:val="20"/>
          <w:szCs w:val="20"/>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r w:rsidR="0069353C">
        <w:rPr>
          <w:rFonts w:ascii="Trebuchet MS" w:hAnsi="Trebuchet MS" w:cs="Times New Roman"/>
          <w:i/>
          <w:iCs/>
          <w:color w:val="0070C0"/>
          <w:sz w:val="20"/>
          <w:szCs w:val="20"/>
        </w:rPr>
        <w:t>; cazierul fiscal</w:t>
      </w:r>
      <w:r w:rsidR="0069353C" w:rsidRPr="0069353C">
        <w:rPr>
          <w:rFonts w:ascii="Trebuchet MS" w:hAnsi="Trebuchet MS" w:cs="Times New Roman"/>
          <w:i/>
          <w:iCs/>
          <w:color w:val="0070C0"/>
          <w:sz w:val="20"/>
          <w:szCs w:val="20"/>
        </w:rPr>
        <w:t>)</w:t>
      </w:r>
      <w:r w:rsidR="0069353C">
        <w:rPr>
          <w:rFonts w:ascii="Trebuchet MS" w:hAnsi="Trebuchet MS" w:cs="Times New Roman"/>
          <w:sz w:val="20"/>
          <w:szCs w:val="20"/>
        </w:rPr>
        <w:t xml:space="preserve"> </w:t>
      </w:r>
      <w:r w:rsidR="0091757A" w:rsidRPr="00FF1DFE">
        <w:rPr>
          <w:rFonts w:ascii="Trebuchet MS" w:hAnsi="Trebuchet MS" w:cs="Times New Roman"/>
          <w:sz w:val="20"/>
          <w:szCs w:val="20"/>
        </w:rPr>
        <w:t xml:space="preserve">care probează îndeplinirea celor asumate prin </w:t>
      </w:r>
      <w:r w:rsidR="005315EE">
        <w:rPr>
          <w:rFonts w:ascii="Trebuchet MS" w:hAnsi="Trebuchet MS" w:cs="Times New Roman"/>
          <w:sz w:val="20"/>
          <w:szCs w:val="20"/>
        </w:rPr>
        <w:t>depunerea documentelor la sediul Autorității Contractantă odată cu depunerea ofertei.</w:t>
      </w:r>
    </w:p>
    <w:p w14:paraId="60A72077" w14:textId="77777777" w:rsidR="00977529" w:rsidRPr="00FF1DFE" w:rsidRDefault="00977529" w:rsidP="00463C6C">
      <w:pPr>
        <w:spacing w:after="60" w:line="276" w:lineRule="auto"/>
        <w:rPr>
          <w:rFonts w:ascii="Trebuchet MS" w:hAnsi="Trebuchet MS" w:cs="Times New Roman"/>
          <w:sz w:val="20"/>
          <w:szCs w:val="20"/>
        </w:rPr>
      </w:pPr>
    </w:p>
    <w:p w14:paraId="0288A428" w14:textId="5AB201DB" w:rsidR="00195CD7" w:rsidRPr="0069353C" w:rsidRDefault="00195CD7" w:rsidP="00195CD7">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highlight w:val="lightGray"/>
          <w:u w:val="single"/>
        </w:rPr>
        <w:t xml:space="preserve">Cerința nr. </w:t>
      </w:r>
      <w:r>
        <w:rPr>
          <w:rFonts w:ascii="Trebuchet MS" w:hAnsi="Trebuchet MS" w:cs="Times New Roman"/>
          <w:b/>
          <w:sz w:val="20"/>
          <w:szCs w:val="20"/>
          <w:highlight w:val="lightGray"/>
          <w:u w:val="single"/>
        </w:rPr>
        <w:t>2</w:t>
      </w:r>
      <w:r w:rsidRPr="0069353C">
        <w:rPr>
          <w:rFonts w:ascii="Trebuchet MS" w:hAnsi="Trebuchet MS" w:cs="Times New Roman"/>
          <w:b/>
          <w:sz w:val="20"/>
          <w:szCs w:val="20"/>
          <w:highlight w:val="lightGray"/>
          <w:u w:val="single"/>
        </w:rPr>
        <w:t xml:space="preserve"> – NEÎNCADRAREA ÎN PREVEDERILE ART. 16</w:t>
      </w:r>
      <w:r>
        <w:rPr>
          <w:rFonts w:ascii="Trebuchet MS" w:hAnsi="Trebuchet MS" w:cs="Times New Roman"/>
          <w:b/>
          <w:sz w:val="20"/>
          <w:szCs w:val="20"/>
          <w:highlight w:val="lightGray"/>
          <w:u w:val="single"/>
        </w:rPr>
        <w:t>5</w:t>
      </w:r>
      <w:r w:rsidRPr="0069353C">
        <w:rPr>
          <w:rFonts w:ascii="Trebuchet MS" w:hAnsi="Trebuchet MS" w:cs="Times New Roman"/>
          <w:b/>
          <w:sz w:val="20"/>
          <w:szCs w:val="20"/>
          <w:highlight w:val="lightGray"/>
          <w:u w:val="single"/>
        </w:rPr>
        <w:t xml:space="preserve"> DIN LEGEA NR. 98/2016</w:t>
      </w:r>
    </w:p>
    <w:p w14:paraId="4F0E53F1" w14:textId="23F66750" w:rsidR="00195CD7" w:rsidRDefault="00195CD7" w:rsidP="00195CD7">
      <w:pPr>
        <w:spacing w:after="60" w:line="276" w:lineRule="auto"/>
        <w:rPr>
          <w:rFonts w:ascii="Trebuchet MS" w:hAnsi="Trebuchet MS" w:cs="Times New Roman"/>
          <w:bCs/>
          <w:sz w:val="20"/>
          <w:szCs w:val="20"/>
        </w:rPr>
      </w:pPr>
      <w:r w:rsidRPr="0069353C">
        <w:rPr>
          <w:rFonts w:ascii="Trebuchet MS" w:hAnsi="Trebuchet MS" w:cs="Times New Roman"/>
          <w:bCs/>
          <w:sz w:val="20"/>
          <w:szCs w:val="20"/>
        </w:rPr>
        <w:t xml:space="preserve">Ofertantul, </w:t>
      </w:r>
      <w:r>
        <w:rPr>
          <w:rFonts w:ascii="Trebuchet MS" w:hAnsi="Trebuchet MS" w:cs="Times New Roman"/>
          <w:bCs/>
          <w:sz w:val="20"/>
          <w:szCs w:val="20"/>
        </w:rPr>
        <w:t>sau după caz, ofertantul asociat, terțul susținător, subcontractantul declarat / declarați nu trebuie să se încadreze în situațiile prevăzute la art. 165 din Legea nr. 98/2016.</w:t>
      </w:r>
    </w:p>
    <w:p w14:paraId="73B73458" w14:textId="77777777" w:rsidR="00195CD7" w:rsidRPr="0069353C" w:rsidRDefault="00195CD7" w:rsidP="00195CD7">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u w:val="single"/>
        </w:rPr>
        <w:t xml:space="preserve">Modalitatea prin care poate fi demonstrată îndeplinirea cerinței: </w:t>
      </w:r>
    </w:p>
    <w:p w14:paraId="2B69B552" w14:textId="0F2771D3" w:rsidR="005315EE" w:rsidRDefault="00195CD7" w:rsidP="005315EE">
      <w:pPr>
        <w:spacing w:after="60" w:line="276" w:lineRule="auto"/>
        <w:rPr>
          <w:rFonts w:ascii="Trebuchet MS" w:hAnsi="Trebuchet MS" w:cs="Times New Roman"/>
          <w:sz w:val="20"/>
          <w:szCs w:val="20"/>
        </w:rPr>
      </w:pPr>
      <w:r w:rsidRPr="00FF1DFE">
        <w:rPr>
          <w:rFonts w:ascii="Trebuchet MS" w:hAnsi="Trebuchet MS" w:cs="Times New Roman"/>
          <w:sz w:val="20"/>
          <w:szCs w:val="20"/>
        </w:rPr>
        <w:t>Se v</w:t>
      </w:r>
      <w:r w:rsidR="00A009C6">
        <w:rPr>
          <w:rFonts w:ascii="Trebuchet MS" w:hAnsi="Trebuchet MS" w:cs="Times New Roman"/>
          <w:sz w:val="20"/>
          <w:szCs w:val="20"/>
        </w:rPr>
        <w:t>or</w:t>
      </w:r>
      <w:r w:rsidRPr="00FF1DFE">
        <w:rPr>
          <w:rFonts w:ascii="Trebuchet MS" w:hAnsi="Trebuchet MS" w:cs="Times New Roman"/>
          <w:sz w:val="20"/>
          <w:szCs w:val="20"/>
        </w:rPr>
        <w:t xml:space="preserve"> </w:t>
      </w:r>
      <w:r w:rsidR="00930AB6">
        <w:rPr>
          <w:rFonts w:ascii="Trebuchet MS" w:hAnsi="Trebuchet MS" w:cs="Times New Roman"/>
          <w:sz w:val="20"/>
          <w:szCs w:val="20"/>
        </w:rPr>
        <w:t>depune</w:t>
      </w:r>
      <w:r>
        <w:rPr>
          <w:rFonts w:ascii="Trebuchet MS" w:hAnsi="Trebuchet MS" w:cs="Times New Roman"/>
          <w:sz w:val="20"/>
          <w:szCs w:val="20"/>
        </w:rPr>
        <w:t xml:space="preserve"> </w:t>
      </w:r>
      <w:r w:rsidR="001722F4">
        <w:rPr>
          <w:rFonts w:ascii="Trebuchet MS" w:hAnsi="Trebuchet MS" w:cs="Times New Roman"/>
          <w:sz w:val="20"/>
          <w:szCs w:val="20"/>
        </w:rPr>
        <w:t>d</w:t>
      </w:r>
      <w:r w:rsidRPr="00FF1DFE">
        <w:rPr>
          <w:rFonts w:ascii="Trebuchet MS" w:hAnsi="Trebuchet MS" w:cs="Times New Roman"/>
          <w:sz w:val="20"/>
          <w:szCs w:val="20"/>
        </w:rPr>
        <w:t xml:space="preserve">ocumentele justificative </w:t>
      </w:r>
      <w:r w:rsidRPr="0069353C">
        <w:rPr>
          <w:rFonts w:ascii="Trebuchet MS" w:hAnsi="Trebuchet MS" w:cs="Times New Roman"/>
          <w:i/>
          <w:iCs/>
          <w:color w:val="0070C0"/>
          <w:sz w:val="20"/>
          <w:szCs w:val="20"/>
        </w:rPr>
        <w:t>(</w:t>
      </w:r>
      <w:r>
        <w:rPr>
          <w:rFonts w:ascii="Trebuchet MS" w:hAnsi="Trebuchet MS" w:cs="Times New Roman"/>
          <w:i/>
          <w:iCs/>
          <w:color w:val="0070C0"/>
          <w:sz w:val="20"/>
          <w:szCs w:val="20"/>
        </w:rPr>
        <w:t xml:space="preserve">certificatul de atestare fiscală eliberat de ANAF; certificatul de atestare fiscală taxe și impozite locale eliberat de APL-urile locale unde ofertantul are sediul social/principal; declarație pe propria răspundere privind îndeplinirea obligațiilor de plată a impozitelor și taxelor pentru sediile secundare și/sau punctele de lucru – conform art. </w:t>
      </w:r>
      <w:r w:rsidR="00F91566">
        <w:rPr>
          <w:rFonts w:ascii="Trebuchet MS" w:hAnsi="Trebuchet MS" w:cs="Times New Roman"/>
          <w:i/>
          <w:iCs/>
          <w:color w:val="0070C0"/>
          <w:sz w:val="20"/>
          <w:szCs w:val="20"/>
        </w:rPr>
        <w:t>165 alin. 3 din Lege</w:t>
      </w:r>
      <w:r w:rsidRPr="0069353C">
        <w:rPr>
          <w:rFonts w:ascii="Trebuchet MS" w:hAnsi="Trebuchet MS" w:cs="Times New Roman"/>
          <w:i/>
          <w:iCs/>
          <w:color w:val="0070C0"/>
          <w:sz w:val="20"/>
          <w:szCs w:val="20"/>
        </w:rPr>
        <w:t>)</w:t>
      </w:r>
      <w:r>
        <w:rPr>
          <w:rFonts w:ascii="Trebuchet MS" w:hAnsi="Trebuchet MS" w:cs="Times New Roman"/>
          <w:sz w:val="20"/>
          <w:szCs w:val="20"/>
        </w:rPr>
        <w:t xml:space="preserve"> </w:t>
      </w:r>
      <w:r w:rsidR="005315EE" w:rsidRPr="00FF1DFE">
        <w:rPr>
          <w:rFonts w:ascii="Trebuchet MS" w:hAnsi="Trebuchet MS" w:cs="Times New Roman"/>
          <w:sz w:val="20"/>
          <w:szCs w:val="20"/>
        </w:rPr>
        <w:t xml:space="preserve">care probează îndeplinirea celor asumate prin </w:t>
      </w:r>
      <w:r w:rsidR="005315EE">
        <w:rPr>
          <w:rFonts w:ascii="Trebuchet MS" w:hAnsi="Trebuchet MS" w:cs="Times New Roman"/>
          <w:sz w:val="20"/>
          <w:szCs w:val="20"/>
        </w:rPr>
        <w:t>depunerea documentelor la sediul Autorității Contractantă odată cu depunerea ofertei.</w:t>
      </w:r>
    </w:p>
    <w:p w14:paraId="298E5122" w14:textId="77777777" w:rsidR="00977529" w:rsidRPr="00FF1DFE" w:rsidRDefault="00977529" w:rsidP="00195CD7">
      <w:pPr>
        <w:spacing w:after="60" w:line="276" w:lineRule="auto"/>
        <w:rPr>
          <w:rFonts w:ascii="Trebuchet MS" w:hAnsi="Trebuchet MS" w:cs="Times New Roman"/>
          <w:sz w:val="20"/>
          <w:szCs w:val="20"/>
        </w:rPr>
      </w:pPr>
    </w:p>
    <w:p w14:paraId="7B8B9C10" w14:textId="21B04729" w:rsidR="009F2B00" w:rsidRPr="0069353C" w:rsidRDefault="009F2B00" w:rsidP="009F2B00">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highlight w:val="lightGray"/>
          <w:u w:val="single"/>
        </w:rPr>
        <w:t xml:space="preserve">Cerința nr. </w:t>
      </w:r>
      <w:r>
        <w:rPr>
          <w:rFonts w:ascii="Trebuchet MS" w:hAnsi="Trebuchet MS" w:cs="Times New Roman"/>
          <w:b/>
          <w:sz w:val="20"/>
          <w:szCs w:val="20"/>
          <w:highlight w:val="lightGray"/>
          <w:u w:val="single"/>
        </w:rPr>
        <w:t>3</w:t>
      </w:r>
      <w:r w:rsidRPr="0069353C">
        <w:rPr>
          <w:rFonts w:ascii="Trebuchet MS" w:hAnsi="Trebuchet MS" w:cs="Times New Roman"/>
          <w:b/>
          <w:sz w:val="20"/>
          <w:szCs w:val="20"/>
          <w:highlight w:val="lightGray"/>
          <w:u w:val="single"/>
        </w:rPr>
        <w:t xml:space="preserve"> – NEÎNCADRAREA ÎN PREVEDERILE ART. 16</w:t>
      </w:r>
      <w:r>
        <w:rPr>
          <w:rFonts w:ascii="Trebuchet MS" w:hAnsi="Trebuchet MS" w:cs="Times New Roman"/>
          <w:b/>
          <w:sz w:val="20"/>
          <w:szCs w:val="20"/>
          <w:highlight w:val="lightGray"/>
          <w:u w:val="single"/>
        </w:rPr>
        <w:t>7</w:t>
      </w:r>
      <w:r w:rsidRPr="0069353C">
        <w:rPr>
          <w:rFonts w:ascii="Trebuchet MS" w:hAnsi="Trebuchet MS" w:cs="Times New Roman"/>
          <w:b/>
          <w:sz w:val="20"/>
          <w:szCs w:val="20"/>
          <w:highlight w:val="lightGray"/>
          <w:u w:val="single"/>
        </w:rPr>
        <w:t xml:space="preserve"> DIN LEGEA NR. 98/2016</w:t>
      </w:r>
    </w:p>
    <w:p w14:paraId="35EF183C" w14:textId="52FD052E" w:rsidR="009F2B00" w:rsidRDefault="009F2B00" w:rsidP="009F2B00">
      <w:pPr>
        <w:spacing w:after="60" w:line="276" w:lineRule="auto"/>
        <w:rPr>
          <w:rFonts w:ascii="Trebuchet MS" w:hAnsi="Trebuchet MS" w:cs="Times New Roman"/>
          <w:bCs/>
          <w:sz w:val="20"/>
          <w:szCs w:val="20"/>
        </w:rPr>
      </w:pPr>
      <w:r w:rsidRPr="0069353C">
        <w:rPr>
          <w:rFonts w:ascii="Trebuchet MS" w:hAnsi="Trebuchet MS" w:cs="Times New Roman"/>
          <w:bCs/>
          <w:sz w:val="20"/>
          <w:szCs w:val="20"/>
        </w:rPr>
        <w:t xml:space="preserve">Ofertantul, </w:t>
      </w:r>
      <w:r>
        <w:rPr>
          <w:rFonts w:ascii="Trebuchet MS" w:hAnsi="Trebuchet MS" w:cs="Times New Roman"/>
          <w:bCs/>
          <w:sz w:val="20"/>
          <w:szCs w:val="20"/>
        </w:rPr>
        <w:t>sau după caz, ofertantul asociat, terțul susținător, subcontractantul declarat / declarați nu trebuie să se încadreze în situațiile prevăzute la art. 16</w:t>
      </w:r>
      <w:r w:rsidR="00722E8F">
        <w:rPr>
          <w:rFonts w:ascii="Trebuchet MS" w:hAnsi="Trebuchet MS" w:cs="Times New Roman"/>
          <w:bCs/>
          <w:sz w:val="20"/>
          <w:szCs w:val="20"/>
        </w:rPr>
        <w:t>7</w:t>
      </w:r>
      <w:r>
        <w:rPr>
          <w:rFonts w:ascii="Trebuchet MS" w:hAnsi="Trebuchet MS" w:cs="Times New Roman"/>
          <w:bCs/>
          <w:sz w:val="20"/>
          <w:szCs w:val="20"/>
        </w:rPr>
        <w:t xml:space="preserve"> din Legea nr. 98/2016.</w:t>
      </w:r>
    </w:p>
    <w:p w14:paraId="30818A8B" w14:textId="77777777" w:rsidR="009F2B00" w:rsidRPr="0069353C" w:rsidRDefault="009F2B00" w:rsidP="009F2B00">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u w:val="single"/>
        </w:rPr>
        <w:t xml:space="preserve">Modalitatea prin care poate fi demonstrată îndeplinirea cerinței: </w:t>
      </w:r>
    </w:p>
    <w:p w14:paraId="3BB6907B" w14:textId="2665350C" w:rsidR="00977529" w:rsidRPr="00FF1DFE" w:rsidRDefault="00935580" w:rsidP="009F2B00">
      <w:pPr>
        <w:spacing w:after="60" w:line="276" w:lineRule="auto"/>
        <w:rPr>
          <w:rFonts w:ascii="Trebuchet MS" w:hAnsi="Trebuchet MS" w:cs="Times New Roman"/>
          <w:sz w:val="20"/>
          <w:szCs w:val="20"/>
        </w:rPr>
      </w:pPr>
      <w:r w:rsidRPr="00FF1DFE">
        <w:rPr>
          <w:rFonts w:ascii="Trebuchet MS" w:hAnsi="Trebuchet MS" w:cs="Times New Roman"/>
          <w:sz w:val="20"/>
          <w:szCs w:val="20"/>
        </w:rPr>
        <w:t>Se v</w:t>
      </w:r>
      <w:r>
        <w:rPr>
          <w:rFonts w:ascii="Trebuchet MS" w:hAnsi="Trebuchet MS" w:cs="Times New Roman"/>
          <w:sz w:val="20"/>
          <w:szCs w:val="20"/>
        </w:rPr>
        <w:t>or</w:t>
      </w:r>
      <w:r w:rsidRPr="00FF1DFE">
        <w:rPr>
          <w:rFonts w:ascii="Trebuchet MS" w:hAnsi="Trebuchet MS" w:cs="Times New Roman"/>
          <w:sz w:val="20"/>
          <w:szCs w:val="20"/>
        </w:rPr>
        <w:t xml:space="preserve"> </w:t>
      </w:r>
      <w:r>
        <w:rPr>
          <w:rFonts w:ascii="Trebuchet MS" w:hAnsi="Trebuchet MS" w:cs="Times New Roman"/>
          <w:sz w:val="20"/>
          <w:szCs w:val="20"/>
        </w:rPr>
        <w:t>depune d</w:t>
      </w:r>
      <w:r w:rsidRPr="00FF1DFE">
        <w:rPr>
          <w:rFonts w:ascii="Trebuchet MS" w:hAnsi="Trebuchet MS" w:cs="Times New Roman"/>
          <w:sz w:val="20"/>
          <w:szCs w:val="20"/>
        </w:rPr>
        <w:t>ocumentele justificative</w:t>
      </w:r>
      <w:r>
        <w:rPr>
          <w:rFonts w:ascii="Trebuchet MS" w:hAnsi="Trebuchet MS" w:cs="Times New Roman"/>
          <w:sz w:val="20"/>
          <w:szCs w:val="20"/>
        </w:rPr>
        <w:t xml:space="preserve">. </w:t>
      </w:r>
      <w:r w:rsidR="009F2B00">
        <w:rPr>
          <w:rFonts w:ascii="Trebuchet MS" w:hAnsi="Trebuchet MS" w:cs="Times New Roman"/>
          <w:sz w:val="20"/>
          <w:szCs w:val="20"/>
        </w:rPr>
        <w:t>Autoritatea Contractantă va avea obligația verificării neîncadrării în oricare din situațiile menționate la art. 167</w:t>
      </w:r>
      <w:r w:rsidR="009F2B00" w:rsidRPr="00FF1DFE">
        <w:rPr>
          <w:rFonts w:ascii="Trebuchet MS" w:hAnsi="Trebuchet MS" w:cs="Times New Roman"/>
          <w:sz w:val="20"/>
          <w:szCs w:val="20"/>
        </w:rPr>
        <w:t>.</w:t>
      </w:r>
    </w:p>
    <w:p w14:paraId="43E076FC" w14:textId="474E300B" w:rsidR="009F2B00" w:rsidRPr="0069353C" w:rsidRDefault="009F2B00" w:rsidP="009F2B00">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highlight w:val="lightGray"/>
          <w:u w:val="single"/>
        </w:rPr>
        <w:lastRenderedPageBreak/>
        <w:t xml:space="preserve">Cerința nr. </w:t>
      </w:r>
      <w:r>
        <w:rPr>
          <w:rFonts w:ascii="Trebuchet MS" w:hAnsi="Trebuchet MS" w:cs="Times New Roman"/>
          <w:b/>
          <w:sz w:val="20"/>
          <w:szCs w:val="20"/>
          <w:highlight w:val="lightGray"/>
          <w:u w:val="single"/>
        </w:rPr>
        <w:t>4</w:t>
      </w:r>
      <w:r w:rsidRPr="0069353C">
        <w:rPr>
          <w:rFonts w:ascii="Trebuchet MS" w:hAnsi="Trebuchet MS" w:cs="Times New Roman"/>
          <w:b/>
          <w:sz w:val="20"/>
          <w:szCs w:val="20"/>
          <w:highlight w:val="lightGray"/>
          <w:u w:val="single"/>
        </w:rPr>
        <w:t xml:space="preserve"> – NEÎNCADRAREA ÎN PREVEDERILE ART. 16</w:t>
      </w:r>
      <w:r>
        <w:rPr>
          <w:rFonts w:ascii="Trebuchet MS" w:hAnsi="Trebuchet MS" w:cs="Times New Roman"/>
          <w:b/>
          <w:sz w:val="20"/>
          <w:szCs w:val="20"/>
          <w:highlight w:val="lightGray"/>
          <w:u w:val="single"/>
        </w:rPr>
        <w:t>7</w:t>
      </w:r>
      <w:r w:rsidRPr="0069353C">
        <w:rPr>
          <w:rFonts w:ascii="Trebuchet MS" w:hAnsi="Trebuchet MS" w:cs="Times New Roman"/>
          <w:b/>
          <w:sz w:val="20"/>
          <w:szCs w:val="20"/>
          <w:highlight w:val="lightGray"/>
          <w:u w:val="single"/>
        </w:rPr>
        <w:t xml:space="preserve"> DIN LEGEA NR. 98/2016</w:t>
      </w:r>
    </w:p>
    <w:p w14:paraId="15416D14" w14:textId="65D1A4BC" w:rsidR="009F2B00" w:rsidRDefault="009F2B00" w:rsidP="009F2B00">
      <w:pPr>
        <w:spacing w:after="60" w:line="276" w:lineRule="auto"/>
        <w:rPr>
          <w:rFonts w:ascii="Trebuchet MS" w:hAnsi="Trebuchet MS" w:cs="Times New Roman"/>
          <w:bCs/>
          <w:sz w:val="20"/>
          <w:szCs w:val="20"/>
        </w:rPr>
      </w:pPr>
      <w:r w:rsidRPr="0069353C">
        <w:rPr>
          <w:rFonts w:ascii="Trebuchet MS" w:hAnsi="Trebuchet MS" w:cs="Times New Roman"/>
          <w:bCs/>
          <w:sz w:val="20"/>
          <w:szCs w:val="20"/>
        </w:rPr>
        <w:t xml:space="preserve">Ofertantul, </w:t>
      </w:r>
      <w:r>
        <w:rPr>
          <w:rFonts w:ascii="Trebuchet MS" w:hAnsi="Trebuchet MS" w:cs="Times New Roman"/>
          <w:bCs/>
          <w:sz w:val="20"/>
          <w:szCs w:val="20"/>
        </w:rPr>
        <w:t xml:space="preserve">sau după caz, ofertantul asociat, terțul susținător, subcontractantul declarat / declarați nu trebuie să se încadreze în situațiile prevăzute la art. </w:t>
      </w:r>
      <w:r w:rsidR="00326E1F">
        <w:rPr>
          <w:rFonts w:ascii="Trebuchet MS" w:hAnsi="Trebuchet MS" w:cs="Times New Roman"/>
          <w:bCs/>
          <w:sz w:val="20"/>
          <w:szCs w:val="20"/>
        </w:rPr>
        <w:t>59-60</w:t>
      </w:r>
      <w:r>
        <w:rPr>
          <w:rFonts w:ascii="Trebuchet MS" w:hAnsi="Trebuchet MS" w:cs="Times New Roman"/>
          <w:bCs/>
          <w:sz w:val="20"/>
          <w:szCs w:val="20"/>
        </w:rPr>
        <w:t xml:space="preserve"> din Legea nr. 98/2016.</w:t>
      </w:r>
    </w:p>
    <w:p w14:paraId="36A9A946" w14:textId="25CFA844" w:rsidR="00977529" w:rsidRDefault="00977529" w:rsidP="009F2B00">
      <w:pPr>
        <w:spacing w:after="60" w:line="276" w:lineRule="auto"/>
        <w:rPr>
          <w:rFonts w:ascii="Trebuchet MS" w:hAnsi="Trebuchet MS" w:cs="Times New Roman"/>
          <w:bCs/>
          <w:sz w:val="20"/>
          <w:szCs w:val="20"/>
        </w:rPr>
      </w:pPr>
    </w:p>
    <w:p w14:paraId="2A76F745" w14:textId="77777777" w:rsidR="00977529" w:rsidRDefault="00977529" w:rsidP="009F2B00">
      <w:pPr>
        <w:spacing w:after="60" w:line="276" w:lineRule="auto"/>
        <w:rPr>
          <w:rFonts w:ascii="Trebuchet MS" w:hAnsi="Trebuchet MS" w:cs="Times New Roman"/>
          <w:bCs/>
          <w:sz w:val="20"/>
          <w:szCs w:val="20"/>
        </w:rPr>
      </w:pPr>
    </w:p>
    <w:p w14:paraId="0A024F57" w14:textId="77777777" w:rsidR="009F2B00" w:rsidRPr="0069353C" w:rsidRDefault="009F2B00" w:rsidP="009F2B00">
      <w:pPr>
        <w:spacing w:after="60" w:line="276" w:lineRule="auto"/>
        <w:rPr>
          <w:rFonts w:ascii="Trebuchet MS" w:hAnsi="Trebuchet MS" w:cs="Times New Roman"/>
          <w:b/>
          <w:sz w:val="20"/>
          <w:szCs w:val="20"/>
          <w:u w:val="single"/>
        </w:rPr>
      </w:pPr>
      <w:r w:rsidRPr="0069353C">
        <w:rPr>
          <w:rFonts w:ascii="Trebuchet MS" w:hAnsi="Trebuchet MS" w:cs="Times New Roman"/>
          <w:b/>
          <w:sz w:val="20"/>
          <w:szCs w:val="20"/>
          <w:u w:val="single"/>
        </w:rPr>
        <w:t xml:space="preserve">Modalitatea prin care poate fi demonstrată îndeplinirea cerinței: </w:t>
      </w:r>
    </w:p>
    <w:p w14:paraId="15AA837E" w14:textId="2E41DC2D" w:rsidR="009F2B00" w:rsidRDefault="00AE36C4" w:rsidP="009F2B00">
      <w:pPr>
        <w:spacing w:after="60" w:line="276" w:lineRule="auto"/>
        <w:rPr>
          <w:rFonts w:ascii="Trebuchet MS" w:hAnsi="Trebuchet MS" w:cs="Times New Roman"/>
          <w:bCs/>
          <w:sz w:val="20"/>
          <w:szCs w:val="20"/>
        </w:rPr>
      </w:pPr>
      <w:r>
        <w:rPr>
          <w:rFonts w:ascii="Trebuchet MS" w:hAnsi="Trebuchet MS" w:cs="Times New Roman"/>
          <w:sz w:val="20"/>
          <w:szCs w:val="20"/>
        </w:rPr>
        <w:t xml:space="preserve">Până la termenul limită de depunere a ofertelor se va prezenta (”Declarație pe propria răspundere privind neîncadrarea în prevederile art. </w:t>
      </w:r>
      <w:r w:rsidR="00326E1F">
        <w:rPr>
          <w:rFonts w:ascii="Trebuchet MS" w:hAnsi="Trebuchet MS" w:cs="Times New Roman"/>
          <w:bCs/>
          <w:sz w:val="20"/>
          <w:szCs w:val="20"/>
        </w:rPr>
        <w:t>59-60</w:t>
      </w:r>
      <w:r>
        <w:rPr>
          <w:rFonts w:ascii="Trebuchet MS" w:hAnsi="Trebuchet MS" w:cs="Times New Roman"/>
          <w:bCs/>
          <w:sz w:val="20"/>
          <w:szCs w:val="20"/>
        </w:rPr>
        <w:t xml:space="preserve"> din Legea nr. 98/2016”).</w:t>
      </w:r>
    </w:p>
    <w:p w14:paraId="39115AB4" w14:textId="3B48FE31" w:rsidR="00B214FC" w:rsidRPr="00B214FC" w:rsidRDefault="00B214FC" w:rsidP="00B214FC">
      <w:pPr>
        <w:spacing w:after="60" w:line="276" w:lineRule="auto"/>
        <w:rPr>
          <w:rFonts w:ascii="Trebuchet MS" w:hAnsi="Trebuchet MS" w:cs="Times New Roman"/>
          <w:bCs/>
          <w:sz w:val="20"/>
          <w:szCs w:val="20"/>
          <w:lang w:val="pt-PT"/>
        </w:rPr>
      </w:pPr>
      <w:r w:rsidRPr="00B214FC">
        <w:rPr>
          <w:rFonts w:ascii="Trebuchet MS" w:hAnsi="Trebuchet MS" w:cs="Times New Roman"/>
          <w:bCs/>
          <w:sz w:val="20"/>
          <w:szCs w:val="20"/>
          <w:lang w:val="pt-PT"/>
        </w:rPr>
        <w:t xml:space="preserve">Persoanele cu functie de decizie sunt: Tóth Andrea </w:t>
      </w:r>
      <w:r>
        <w:rPr>
          <w:rFonts w:ascii="Trebuchet MS" w:hAnsi="Trebuchet MS" w:cs="Times New Roman"/>
          <w:bCs/>
          <w:sz w:val="20"/>
          <w:szCs w:val="20"/>
          <w:lang w:val="pt-PT"/>
        </w:rPr>
        <w:t>– D</w:t>
      </w:r>
      <w:r w:rsidRPr="00B214FC">
        <w:rPr>
          <w:rFonts w:ascii="Trebuchet MS" w:hAnsi="Trebuchet MS" w:cs="Times New Roman"/>
          <w:bCs/>
          <w:sz w:val="20"/>
          <w:szCs w:val="20"/>
          <w:lang w:val="pt-PT"/>
        </w:rPr>
        <w:t xml:space="preserve">irector executiv, Koss Gabriela – şef departament monitorizare, Kiss-Miki Levente – consilier ecolog, </w:t>
      </w:r>
      <w:r>
        <w:rPr>
          <w:rFonts w:ascii="Trebuchet MS" w:hAnsi="Trebuchet MS" w:cs="Times New Roman"/>
          <w:bCs/>
          <w:sz w:val="20"/>
          <w:szCs w:val="20"/>
          <w:lang w:val="pt-PT"/>
        </w:rPr>
        <w:t>Dr</w:t>
      </w:r>
      <w:r>
        <w:rPr>
          <w:rFonts w:ascii="Trebuchet MS" w:hAnsi="Trebuchet MS" w:cs="Times New Roman"/>
          <w:bCs/>
          <w:sz w:val="20"/>
          <w:szCs w:val="20"/>
          <w:lang w:val="en-US"/>
        </w:rPr>
        <w:t>ăghici Floarea</w:t>
      </w:r>
      <w:r w:rsidRPr="00B214FC">
        <w:rPr>
          <w:rFonts w:ascii="Trebuchet MS" w:hAnsi="Trebuchet MS" w:cs="Times New Roman"/>
          <w:bCs/>
          <w:sz w:val="20"/>
          <w:szCs w:val="20"/>
          <w:lang w:val="pt-PT"/>
        </w:rPr>
        <w:t xml:space="preserve"> – consilier ecolog, Máté János – consilier ecolog, Moisenco Iuliu Nicolae  - consilier ecolog, Nagy </w:t>
      </w:r>
      <w:r w:rsidRPr="00B214FC">
        <w:rPr>
          <w:rFonts w:ascii="Trebuchet MS" w:eastAsia="Times New Roman" w:hAnsi="Trebuchet MS" w:cs="Times New Roman"/>
          <w:noProof w:val="0"/>
          <w:sz w:val="20"/>
          <w:szCs w:val="20"/>
          <w:lang w:val="pt-PT"/>
        </w:rPr>
        <w:t>Enikő Zsuzsanna – consilier ecolog</w:t>
      </w:r>
      <w:r>
        <w:rPr>
          <w:rFonts w:ascii="Trebuchet MS" w:eastAsia="Times New Roman" w:hAnsi="Trebuchet MS" w:cs="Times New Roman"/>
          <w:noProof w:val="0"/>
          <w:sz w:val="20"/>
          <w:szCs w:val="20"/>
          <w:lang w:val="pt-PT"/>
        </w:rPr>
        <w:t>,</w:t>
      </w:r>
      <w:r w:rsidRPr="00B214FC">
        <w:rPr>
          <w:rFonts w:ascii="Trebuchet MS" w:hAnsi="Trebuchet MS" w:cs="Times New Roman"/>
          <w:sz w:val="20"/>
          <w:szCs w:val="20"/>
          <w:lang w:val="pt-PT"/>
        </w:rPr>
        <w:t xml:space="preserve"> Nagy</w:t>
      </w:r>
      <w:r w:rsidRPr="00B214FC">
        <w:rPr>
          <w:rFonts w:ascii="Trebuchet MS" w:hAnsi="Trebuchet MS" w:cs="Times New Roman"/>
          <w:bCs/>
          <w:sz w:val="20"/>
          <w:szCs w:val="20"/>
          <w:lang w:val="pt-PT"/>
        </w:rPr>
        <w:t xml:space="preserve"> Julia – asistent director,  Orminișan Cristian – consilier ecolog, Antal Ana Stela </w:t>
      </w:r>
      <w:r>
        <w:rPr>
          <w:rFonts w:ascii="Trebuchet MS" w:hAnsi="Trebuchet MS" w:cs="Times New Roman"/>
          <w:bCs/>
          <w:sz w:val="20"/>
          <w:szCs w:val="20"/>
          <w:lang w:val="pt-PT"/>
        </w:rPr>
        <w:t xml:space="preserve">– </w:t>
      </w:r>
      <w:r w:rsidRPr="00B214FC">
        <w:rPr>
          <w:rFonts w:ascii="Trebuchet MS" w:hAnsi="Trebuchet MS" w:cs="Times New Roman"/>
          <w:bCs/>
          <w:sz w:val="20"/>
          <w:szCs w:val="20"/>
          <w:lang w:val="pt-PT"/>
        </w:rPr>
        <w:t xml:space="preserve">consilier ecolog, Pál Csaba – consilier ecolog, Vlad Mariana - consilier ecolog, György Szabolcs Csaba – consilier juridic, Szabo Agnes – sef departament economic si achizitii publice, Ungur Carmen Ramona – consilier economic, Luca Claudia –  consilier juridic, din cadrul ADI Ecolect Mureș. Reprezentant Consiliu Județean Mureș potrivit prevederilor art. 175 din Codul administrativ – Péter Ferenc – președinte, Megheșan Nicolae Sorin – primar Mun. Târnaveni, Dan Vasile Dumitru  - primar comuna Ibănești, Simon István – primar comuna Sînpaul, Reprezentant Municipiul Tirgu Mureș – </w:t>
      </w:r>
      <w:bookmarkStart w:id="38" w:name="_Hlk129596801"/>
      <w:r w:rsidRPr="00B214FC">
        <w:rPr>
          <w:rFonts w:ascii="Trebuchet MS" w:hAnsi="Trebuchet MS" w:cs="Times New Roman"/>
          <w:bCs/>
          <w:sz w:val="20"/>
          <w:szCs w:val="20"/>
          <w:lang w:val="pt-PT"/>
        </w:rPr>
        <w:t>Soós Zoltán primar</w:t>
      </w:r>
      <w:bookmarkEnd w:id="38"/>
      <w:r w:rsidRPr="00B214FC">
        <w:rPr>
          <w:rFonts w:ascii="Trebuchet MS" w:hAnsi="Trebuchet MS" w:cs="Times New Roman"/>
          <w:bCs/>
          <w:sz w:val="20"/>
          <w:szCs w:val="20"/>
          <w:lang w:val="pt-PT"/>
        </w:rPr>
        <w:t>,</w:t>
      </w:r>
      <w:r w:rsidRPr="00B214FC">
        <w:rPr>
          <w:rFonts w:ascii="Trebuchet MS" w:hAnsi="Trebuchet MS" w:cs="Times New Roman"/>
          <w:bCs/>
          <w:sz w:val="20"/>
          <w:szCs w:val="20"/>
        </w:rPr>
        <w:t xml:space="preserve"> </w:t>
      </w:r>
      <w:bookmarkStart w:id="39" w:name="_Hlk72831241"/>
    </w:p>
    <w:p w14:paraId="2FA87713" w14:textId="54F9B09F" w:rsidR="00B214FC" w:rsidRPr="00DF7B95" w:rsidRDefault="00B214FC" w:rsidP="009F2B00">
      <w:pPr>
        <w:spacing w:after="60" w:line="276" w:lineRule="auto"/>
        <w:rPr>
          <w:rFonts w:ascii="Trebuchet MS" w:hAnsi="Trebuchet MS" w:cs="Times New Roman"/>
          <w:bCs/>
          <w:sz w:val="20"/>
          <w:szCs w:val="20"/>
          <w:lang w:val="en-GB"/>
        </w:rPr>
      </w:pPr>
      <w:r w:rsidRPr="00B214FC">
        <w:rPr>
          <w:rFonts w:ascii="Trebuchet MS" w:hAnsi="Trebuchet MS" w:cs="Times New Roman"/>
          <w:bCs/>
          <w:sz w:val="20"/>
          <w:szCs w:val="20"/>
          <w:lang w:val="pt-PT"/>
        </w:rPr>
        <w:t xml:space="preserve">Municipiul </w:t>
      </w:r>
      <w:r>
        <w:rPr>
          <w:rFonts w:ascii="Trebuchet MS" w:hAnsi="Trebuchet MS" w:cs="Times New Roman"/>
          <w:bCs/>
          <w:sz w:val="20"/>
          <w:szCs w:val="20"/>
          <w:lang w:val="pt-PT"/>
        </w:rPr>
        <w:t>Tg. mureș</w:t>
      </w:r>
      <w:r w:rsidRPr="00B214FC">
        <w:rPr>
          <w:rFonts w:ascii="Trebuchet MS" w:hAnsi="Trebuchet MS" w:cs="Times New Roman"/>
          <w:bCs/>
          <w:sz w:val="20"/>
          <w:szCs w:val="20"/>
          <w:lang w:val="pt-PT"/>
        </w:rPr>
        <w:t xml:space="preserve"> – Soós Zoltán primar, </w:t>
      </w:r>
      <w:bookmarkEnd w:id="39"/>
      <w:r w:rsidR="00DF7B95" w:rsidRPr="00DF7B95">
        <w:rPr>
          <w:rFonts w:ascii="Trebuchet MS" w:hAnsi="Trebuchet MS" w:cs="Times New Roman"/>
          <w:bCs/>
          <w:sz w:val="20"/>
          <w:szCs w:val="20"/>
          <w:lang w:val="en-GB"/>
        </w:rPr>
        <w:t>Tóth Sándor, PRIMAR – Orașul MIERCUREA NIRAJULUI;</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Mircea Radu, PRIMAR – Comuna BAND;</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Benedekfi Csaba, PRIMAR – Comuna BERENI;</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Takacs Szabolcs István, PRIMAR – Comuna CORUNCA;</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Kovács Edit, PRIMAR – Comuna CRISTEȘTI;</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Magyari Péter, PRIMAR – Comuna EREMITU;</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Jánosi Ferenc, PRIMAR – Comuna ERNEI;</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Kozma Barna, PRIMAR – Comuna GLODENI;</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Kolcsár Gyula, PRIMAR – Comuna GORNEȘTI;</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Barabási Ottó, PRIMAR – Comuna HODOȘA;</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Bányai István, PRIMAR – Comuna LIVEZENI;</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Kovács Ileana, PRIMAR – Comuna MĂDĂRAȘ;</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Kacsó Antal, PRIMAR – Comuna MĂGHERANI;</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Bodó Előd Barna, PRIMAR – Comuna PĂNET;</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Petru Ionuț Budian, PRIMAR – Comuna SÂNCRAIU DE MUREȘ;</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Sófalvi Sándor Szabolcs, PRIMAR – Comuna SÂNGEORGIU DE MUREȘ;</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Dumitru Moldovan, PRIMAR – Comuna SÂNTANA DE MUREȘ;</w:t>
      </w:r>
      <w:r w:rsidR="00DF7B95">
        <w:rPr>
          <w:rFonts w:ascii="Trebuchet MS" w:hAnsi="Trebuchet MS" w:cs="Times New Roman"/>
          <w:bCs/>
          <w:sz w:val="20"/>
          <w:szCs w:val="20"/>
          <w:lang w:val="en-GB"/>
        </w:rPr>
        <w:t xml:space="preserve"> </w:t>
      </w:r>
      <w:r w:rsidR="00DF7B95" w:rsidRPr="00DF7B95">
        <w:rPr>
          <w:rFonts w:ascii="Trebuchet MS" w:hAnsi="Trebuchet MS" w:cs="Times New Roman"/>
          <w:bCs/>
          <w:sz w:val="20"/>
          <w:szCs w:val="20"/>
          <w:lang w:val="en-GB"/>
        </w:rPr>
        <w:t>Balogh István, PRIMAR – Comuna VĂRGATA.</w:t>
      </w:r>
    </w:p>
    <w:p w14:paraId="4F793BD3" w14:textId="77777777" w:rsidR="0069353C" w:rsidRDefault="0069353C" w:rsidP="00463C6C">
      <w:pPr>
        <w:spacing w:after="60" w:line="276" w:lineRule="auto"/>
        <w:rPr>
          <w:rFonts w:ascii="Trebuchet MS" w:hAnsi="Trebuchet MS" w:cs="Times New Roman"/>
          <w:sz w:val="20"/>
          <w:szCs w:val="20"/>
        </w:rPr>
      </w:pPr>
    </w:p>
    <w:p w14:paraId="56F5D11A" w14:textId="77777777" w:rsidR="00AE36C4" w:rsidRDefault="0091757A" w:rsidP="00463C6C">
      <w:pPr>
        <w:spacing w:after="60" w:line="276" w:lineRule="auto"/>
        <w:rPr>
          <w:rFonts w:ascii="Trebuchet MS" w:hAnsi="Trebuchet MS" w:cs="Times New Roman"/>
          <w:i/>
          <w:sz w:val="20"/>
          <w:szCs w:val="20"/>
        </w:rPr>
      </w:pPr>
      <w:r w:rsidRPr="00FF1DFE">
        <w:rPr>
          <w:rFonts w:ascii="Trebuchet MS" w:hAnsi="Trebuchet MS" w:cs="Times New Roman"/>
          <w:i/>
          <w:sz w:val="20"/>
          <w:szCs w:val="20"/>
        </w:rPr>
        <w:t xml:space="preserve">Notă: </w:t>
      </w:r>
    </w:p>
    <w:p w14:paraId="09499EB7" w14:textId="32F2954F" w:rsidR="00AE36C4" w:rsidRDefault="00AE36C4" w:rsidP="00AE36C4">
      <w:pPr>
        <w:spacing w:after="60" w:line="276" w:lineRule="auto"/>
        <w:rPr>
          <w:rFonts w:ascii="Trebuchet MS" w:hAnsi="Trebuchet MS" w:cs="Times New Roman"/>
          <w:i/>
          <w:sz w:val="20"/>
          <w:szCs w:val="20"/>
        </w:rPr>
      </w:pPr>
      <w:r>
        <w:rPr>
          <w:rFonts w:ascii="Trebuchet MS" w:hAnsi="Trebuchet MS" w:cs="Times New Roman"/>
          <w:i/>
          <w:sz w:val="20"/>
          <w:szCs w:val="20"/>
        </w:rPr>
        <w:t xml:space="preserve">(1) </w:t>
      </w:r>
      <w:r w:rsidRPr="00AE36C4">
        <w:rPr>
          <w:rFonts w:ascii="Trebuchet MS" w:hAnsi="Trebuchet MS" w:cs="Times New Roman"/>
          <w:i/>
          <w:sz w:val="20"/>
          <w:szCs w:val="20"/>
        </w:rPr>
        <w:t>Autoritatea contractantă are obligaţia de a accepta ca fiind suficient şi relevant pentru</w:t>
      </w:r>
      <w:r>
        <w:rPr>
          <w:rFonts w:ascii="Trebuchet MS" w:hAnsi="Trebuchet MS" w:cs="Times New Roman"/>
          <w:i/>
          <w:sz w:val="20"/>
          <w:szCs w:val="20"/>
        </w:rPr>
        <w:t xml:space="preserve"> </w:t>
      </w:r>
      <w:r w:rsidRPr="00AE36C4">
        <w:rPr>
          <w:rFonts w:ascii="Trebuchet MS" w:hAnsi="Trebuchet MS" w:cs="Times New Roman"/>
          <w:i/>
          <w:sz w:val="20"/>
          <w:szCs w:val="20"/>
        </w:rPr>
        <w:t>demonstrarea faptului că ofertantul/candidatul nu se încadrează în una dintre situaţiile prevăzute la</w:t>
      </w:r>
      <w:r>
        <w:rPr>
          <w:rFonts w:ascii="Trebuchet MS" w:hAnsi="Trebuchet MS" w:cs="Times New Roman"/>
          <w:i/>
          <w:sz w:val="20"/>
          <w:szCs w:val="20"/>
        </w:rPr>
        <w:t xml:space="preserve"> </w:t>
      </w:r>
      <w:r w:rsidRPr="00AE36C4">
        <w:rPr>
          <w:rFonts w:ascii="Trebuchet MS" w:hAnsi="Trebuchet MS" w:cs="Times New Roman"/>
          <w:i/>
          <w:sz w:val="20"/>
          <w:szCs w:val="20"/>
        </w:rPr>
        <w:t>art. 164, 165 şi 167, orice document considerat edificator, din acest punct de vedere, în ţara de</w:t>
      </w:r>
      <w:r>
        <w:rPr>
          <w:rFonts w:ascii="Trebuchet MS" w:hAnsi="Trebuchet MS" w:cs="Times New Roman"/>
          <w:i/>
          <w:sz w:val="20"/>
          <w:szCs w:val="20"/>
        </w:rPr>
        <w:t xml:space="preserve"> </w:t>
      </w:r>
      <w:r w:rsidRPr="00AE36C4">
        <w:rPr>
          <w:rFonts w:ascii="Trebuchet MS" w:hAnsi="Trebuchet MS" w:cs="Times New Roman"/>
          <w:i/>
          <w:sz w:val="20"/>
          <w:szCs w:val="20"/>
        </w:rPr>
        <w:t>origine sau în ţara în care ofertantul/candidatul este stabilit, cum ar fi certificate, caziere judiciare</w:t>
      </w:r>
      <w:r>
        <w:rPr>
          <w:rFonts w:ascii="Trebuchet MS" w:hAnsi="Trebuchet MS" w:cs="Times New Roman"/>
          <w:i/>
          <w:sz w:val="20"/>
          <w:szCs w:val="20"/>
        </w:rPr>
        <w:t xml:space="preserve"> </w:t>
      </w:r>
      <w:r w:rsidRPr="00AE36C4">
        <w:rPr>
          <w:rFonts w:ascii="Trebuchet MS" w:hAnsi="Trebuchet MS" w:cs="Times New Roman"/>
          <w:i/>
          <w:sz w:val="20"/>
          <w:szCs w:val="20"/>
        </w:rPr>
        <w:t>sau alte documente echivalente emise de autorităţi competente din ţara respectivă.</w:t>
      </w:r>
    </w:p>
    <w:p w14:paraId="270EA04D" w14:textId="0FD63F25" w:rsidR="0091757A" w:rsidRDefault="00AE36C4" w:rsidP="00463C6C">
      <w:pPr>
        <w:spacing w:after="60" w:line="276" w:lineRule="auto"/>
        <w:rPr>
          <w:rFonts w:ascii="Trebuchet MS" w:hAnsi="Trebuchet MS" w:cs="Times New Roman"/>
          <w:i/>
          <w:sz w:val="20"/>
          <w:szCs w:val="20"/>
        </w:rPr>
      </w:pPr>
      <w:r>
        <w:rPr>
          <w:rFonts w:ascii="Trebuchet MS" w:hAnsi="Trebuchet MS" w:cs="Times New Roman"/>
          <w:i/>
          <w:sz w:val="20"/>
          <w:szCs w:val="20"/>
        </w:rPr>
        <w:t xml:space="preserve">(2) </w:t>
      </w:r>
      <w:r w:rsidR="0091757A" w:rsidRPr="00FF1DFE">
        <w:rPr>
          <w:rFonts w:ascii="Trebuchet MS" w:hAnsi="Trebuchet MS" w:cs="Times New Roman"/>
          <w:i/>
          <w:sz w:val="20"/>
          <w:szCs w:val="20"/>
        </w:rPr>
        <w:t>În cazul în care, în țara de origine sau țara în care este stabilit ofertantul/terțul susținător/subcontractantul nu se emit documente de natura celor prevăzute mai sus sau respectivele documente nu vizează toate situațiile prevăzute la art.164, 165 și 167, autoritatea contractantă are obligația de a accepta o declarație pe proprie răspundere sau, dacă în țara respectivă nu există prevederi legale referitoare la declarația pe propria răspundere,</w:t>
      </w:r>
      <w:r w:rsidR="009A5D50">
        <w:rPr>
          <w:rFonts w:ascii="Trebuchet MS" w:hAnsi="Trebuchet MS" w:cs="Times New Roman"/>
          <w:i/>
          <w:sz w:val="20"/>
          <w:szCs w:val="20"/>
        </w:rPr>
        <w:t xml:space="preserve"> </w:t>
      </w:r>
      <w:r w:rsidR="0091757A" w:rsidRPr="00FF1DFE">
        <w:rPr>
          <w:rFonts w:ascii="Trebuchet MS" w:hAnsi="Trebuchet MS" w:cs="Times New Roman"/>
          <w:i/>
          <w:sz w:val="20"/>
          <w:szCs w:val="20"/>
        </w:rPr>
        <w:t>o declarație autentică dată în fața unui notar, a unei autorități administrative sau judiciare sau a unei asociații profesionale care are competențe în acest sens.</w:t>
      </w:r>
    </w:p>
    <w:p w14:paraId="294138D9" w14:textId="77777777" w:rsidR="009A5D50" w:rsidRPr="00FF1DFE" w:rsidRDefault="009A5D50" w:rsidP="00463C6C">
      <w:pPr>
        <w:spacing w:after="60" w:line="276" w:lineRule="auto"/>
        <w:rPr>
          <w:rFonts w:ascii="Trebuchet MS" w:hAnsi="Trebuchet MS" w:cs="Times New Roman"/>
          <w:i/>
          <w:sz w:val="20"/>
          <w:szCs w:val="20"/>
        </w:rPr>
      </w:pPr>
    </w:p>
    <w:p w14:paraId="22A33E46" w14:textId="77777777" w:rsidR="0091757A" w:rsidRPr="00AC64CB" w:rsidRDefault="0091757A" w:rsidP="00463C6C">
      <w:pPr>
        <w:spacing w:after="60" w:line="276" w:lineRule="auto"/>
        <w:rPr>
          <w:rFonts w:ascii="Trebuchet MS" w:hAnsi="Trebuchet MS" w:cs="Times New Roman"/>
          <w:b/>
          <w:color w:val="0070C0"/>
          <w:sz w:val="20"/>
          <w:szCs w:val="20"/>
          <w:u w:val="single"/>
        </w:rPr>
      </w:pPr>
      <w:r w:rsidRPr="00AC64CB">
        <w:rPr>
          <w:rFonts w:ascii="Trebuchet MS" w:hAnsi="Trebuchet MS" w:cs="Times New Roman"/>
          <w:b/>
          <w:color w:val="0070C0"/>
          <w:sz w:val="20"/>
          <w:szCs w:val="20"/>
          <w:u w:val="single"/>
        </w:rPr>
        <w:t>Justificarea cerințelor:</w:t>
      </w:r>
    </w:p>
    <w:p w14:paraId="6B98BA20" w14:textId="375F7AF8"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Pentru justificarea cerinței privind situația personală a ofertanților, terțului susținător, subcontractanților (după caz), </w:t>
      </w:r>
      <w:r w:rsidR="006349C1">
        <w:rPr>
          <w:rFonts w:ascii="Trebuchet MS" w:hAnsi="Trebuchet MS" w:cs="Times New Roman"/>
          <w:sz w:val="20"/>
          <w:szCs w:val="20"/>
        </w:rPr>
        <w:t>autoritatea contractantă a avut în vedere</w:t>
      </w:r>
      <w:r w:rsidRPr="00FF1DFE">
        <w:rPr>
          <w:rFonts w:ascii="Trebuchet MS" w:hAnsi="Trebuchet MS" w:cs="Times New Roman"/>
          <w:sz w:val="20"/>
          <w:szCs w:val="20"/>
        </w:rPr>
        <w:t xml:space="preserve"> paragrafele legale din legislație, </w:t>
      </w:r>
      <w:r w:rsidRPr="00FF1DFE">
        <w:rPr>
          <w:rFonts w:ascii="Trebuchet MS" w:hAnsi="Trebuchet MS" w:cs="Times New Roman"/>
          <w:sz w:val="20"/>
          <w:szCs w:val="20"/>
        </w:rPr>
        <w:lastRenderedPageBreak/>
        <w:t>nefiind necesară justificarea acestora întrucât prevederile art. 164, 165 și 167 din Legea nr. 98/2016 privind achizițiile publice precizează fără echivoc situațiile în care AC va exclude din procedura de atribuire orice operator economic cu privire la care a stabilit, în urma analizei informaţiilor şi documentelor prezentate de acesta, sau a luat cunoştinţă în orice alt mod că acesta:</w:t>
      </w:r>
    </w:p>
    <w:p w14:paraId="5D294E64" w14:textId="77777777" w:rsidR="0091757A" w:rsidRPr="00FF1DFE" w:rsidRDefault="0091757A">
      <w:pPr>
        <w:pStyle w:val="ListParagraph"/>
        <w:numPr>
          <w:ilvl w:val="0"/>
          <w:numId w:val="1"/>
        </w:numPr>
        <w:spacing w:after="60"/>
        <w:jc w:val="both"/>
        <w:rPr>
          <w:rFonts w:ascii="Trebuchet MS" w:hAnsi="Trebuchet MS" w:cs="Times New Roman"/>
          <w:noProof/>
        </w:rPr>
      </w:pPr>
      <w:r w:rsidRPr="00FF1DFE">
        <w:rPr>
          <w:rFonts w:ascii="Trebuchet MS" w:hAnsi="Trebuchet MS" w:cs="Times New Roman"/>
          <w:noProof/>
        </w:rPr>
        <w:t>a fost condamnat prin hotărâre definitivă a unei instanţe judecătoreşti, pentru comiterea uneia dintre infracțiunile prevăzute la art. 164;</w:t>
      </w:r>
    </w:p>
    <w:p w14:paraId="14B13A68" w14:textId="77777777" w:rsidR="0091757A" w:rsidRPr="00FF1DFE" w:rsidRDefault="0091757A">
      <w:pPr>
        <w:pStyle w:val="ListParagraph"/>
        <w:numPr>
          <w:ilvl w:val="0"/>
          <w:numId w:val="1"/>
        </w:numPr>
        <w:spacing w:after="60"/>
        <w:jc w:val="both"/>
        <w:rPr>
          <w:rFonts w:ascii="Trebuchet MS" w:hAnsi="Trebuchet MS" w:cs="Times New Roman"/>
          <w:noProof/>
        </w:rPr>
      </w:pPr>
      <w:r w:rsidRPr="00FF1DFE">
        <w:rPr>
          <w:rFonts w:ascii="Trebuchet MS" w:hAnsi="Trebuchet MS" w:cs="Times New Roman"/>
          <w:noProof/>
        </w:rPr>
        <w:t>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6E1A66B8" w14:textId="77777777" w:rsidR="0091757A" w:rsidRPr="00FF1DFE" w:rsidRDefault="0091757A">
      <w:pPr>
        <w:pStyle w:val="ListParagraph"/>
        <w:numPr>
          <w:ilvl w:val="0"/>
          <w:numId w:val="1"/>
        </w:numPr>
        <w:spacing w:after="60"/>
        <w:jc w:val="both"/>
        <w:rPr>
          <w:rFonts w:ascii="Trebuchet MS" w:hAnsi="Trebuchet MS" w:cs="Times New Roman"/>
          <w:noProof/>
        </w:rPr>
      </w:pPr>
      <w:r w:rsidRPr="00FF1DFE">
        <w:rPr>
          <w:rFonts w:ascii="Trebuchet MS" w:hAnsi="Trebuchet MS" w:cs="Times New Roman"/>
          <w:noProof/>
        </w:rPr>
        <w:t>se află în una din situațiile prevăzute la art. 167 din Legea nr. 98/2016;</w:t>
      </w:r>
    </w:p>
    <w:p w14:paraId="05E390DE" w14:textId="77777777" w:rsidR="0091757A" w:rsidRPr="00FF1DFE" w:rsidRDefault="0091757A" w:rsidP="00463C6C">
      <w:pPr>
        <w:spacing w:after="60" w:line="276" w:lineRule="auto"/>
        <w:rPr>
          <w:rFonts w:ascii="Trebuchet MS" w:hAnsi="Trebuchet MS" w:cs="Times New Roman"/>
          <w:sz w:val="20"/>
          <w:szCs w:val="20"/>
        </w:rPr>
      </w:pPr>
    </w:p>
    <w:p w14:paraId="0639370B" w14:textId="480A7A4A" w:rsidR="0091757A" w:rsidRPr="006349C1" w:rsidRDefault="0091757A" w:rsidP="00463C6C">
      <w:pPr>
        <w:pStyle w:val="Heading3"/>
        <w:spacing w:before="0" w:after="60" w:line="276" w:lineRule="auto"/>
        <w:rPr>
          <w:rFonts w:ascii="Trebuchet MS" w:hAnsi="Trebuchet MS" w:cs="Times New Roman"/>
          <w:b/>
          <w:bCs/>
          <w:color w:val="00B050"/>
          <w:sz w:val="20"/>
          <w:szCs w:val="20"/>
        </w:rPr>
      </w:pPr>
      <w:bookmarkStart w:id="40" w:name="_Toc127653147"/>
      <w:r w:rsidRPr="006349C1">
        <w:rPr>
          <w:rFonts w:ascii="Trebuchet MS" w:hAnsi="Trebuchet MS" w:cs="Times New Roman"/>
          <w:b/>
          <w:bCs/>
          <w:color w:val="00B050"/>
          <w:sz w:val="20"/>
          <w:szCs w:val="20"/>
        </w:rPr>
        <w:t>3.3.2.</w:t>
      </w:r>
      <w:r w:rsidR="00293237">
        <w:rPr>
          <w:rFonts w:ascii="Trebuchet MS" w:hAnsi="Trebuchet MS" w:cs="Times New Roman"/>
          <w:b/>
          <w:bCs/>
          <w:color w:val="00B050"/>
          <w:sz w:val="20"/>
          <w:szCs w:val="20"/>
        </w:rPr>
        <w:t xml:space="preserve"> Criterii privind c</w:t>
      </w:r>
      <w:r w:rsidRPr="006349C1">
        <w:rPr>
          <w:rFonts w:ascii="Trebuchet MS" w:hAnsi="Trebuchet MS" w:cs="Times New Roman"/>
          <w:b/>
          <w:bCs/>
          <w:color w:val="00B050"/>
          <w:sz w:val="20"/>
          <w:szCs w:val="20"/>
        </w:rPr>
        <w:t>apacitatea candidatului / ofertantului</w:t>
      </w:r>
      <w:bookmarkEnd w:id="40"/>
    </w:p>
    <w:p w14:paraId="5C0162C8"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Autoritatea contractantă are dreptul de a aplica în cadrul procedurii de atribuire numai criterii de capacitate referitoare la:</w:t>
      </w:r>
    </w:p>
    <w:p w14:paraId="3C377EEE"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a) capacitatea de exercitare a activităţii profesionale;</w:t>
      </w:r>
    </w:p>
    <w:p w14:paraId="380D35FF"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 situaţia economică şi financiară;</w:t>
      </w:r>
    </w:p>
    <w:p w14:paraId="5C07A3F6" w14:textId="462E9E78"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c) capacitatea tehnică şi profesională.</w:t>
      </w:r>
    </w:p>
    <w:p w14:paraId="2C29F04E" w14:textId="30F8DF3E" w:rsidR="0091757A" w:rsidRDefault="0091757A" w:rsidP="00463C6C">
      <w:pPr>
        <w:pStyle w:val="Heading3"/>
        <w:spacing w:before="0" w:after="60" w:line="276" w:lineRule="auto"/>
        <w:rPr>
          <w:rFonts w:ascii="Trebuchet MS" w:hAnsi="Trebuchet MS" w:cs="Times New Roman"/>
          <w:b/>
          <w:bCs/>
          <w:i/>
          <w:color w:val="00B050"/>
          <w:sz w:val="20"/>
          <w:szCs w:val="20"/>
        </w:rPr>
      </w:pPr>
      <w:bookmarkStart w:id="41" w:name="_Toc127653148"/>
      <w:r w:rsidRPr="006349C1">
        <w:rPr>
          <w:rFonts w:ascii="Trebuchet MS" w:hAnsi="Trebuchet MS" w:cs="Times New Roman"/>
          <w:b/>
          <w:bCs/>
          <w:i/>
          <w:color w:val="00B050"/>
          <w:sz w:val="20"/>
          <w:szCs w:val="20"/>
        </w:rPr>
        <w:t>a) Capacitatea de exercitare a activității profesionale</w:t>
      </w:r>
      <w:bookmarkEnd w:id="41"/>
    </w:p>
    <w:p w14:paraId="56992ACF" w14:textId="77777777" w:rsidR="00977529" w:rsidRPr="00977529" w:rsidRDefault="00977529" w:rsidP="00977529"/>
    <w:p w14:paraId="27F1450D" w14:textId="13CA7CB2" w:rsidR="00293237" w:rsidRPr="0069353C" w:rsidRDefault="00293237" w:rsidP="00293237">
      <w:pPr>
        <w:spacing w:after="60" w:line="276" w:lineRule="auto"/>
        <w:rPr>
          <w:rFonts w:ascii="Trebuchet MS" w:hAnsi="Trebuchet MS" w:cs="Times New Roman"/>
          <w:b/>
          <w:sz w:val="20"/>
          <w:szCs w:val="20"/>
          <w:u w:val="single"/>
        </w:rPr>
      </w:pPr>
      <w:r w:rsidRPr="00293237">
        <w:rPr>
          <w:rFonts w:ascii="Trebuchet MS" w:hAnsi="Trebuchet MS" w:cs="Times New Roman"/>
          <w:b/>
          <w:sz w:val="20"/>
          <w:szCs w:val="20"/>
          <w:highlight w:val="lightGray"/>
          <w:u w:val="single"/>
        </w:rPr>
        <w:t>Cerința nr. 1 – DOCUMENTE RELEVANTE CARE SĂ DOVEDEASCĂ FORMA DE ÎNREGISTRARE</w:t>
      </w:r>
    </w:p>
    <w:p w14:paraId="49DC4A6D" w14:textId="72CDA69E"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Operatorii economici care depun ofertă trebuie să dovedească o formă de înregistrare în condițiile legii din țara de rezidență, din care să reiasă că </w:t>
      </w:r>
      <w:r w:rsidR="00657C17" w:rsidRPr="00657C17">
        <w:rPr>
          <w:rFonts w:ascii="Trebuchet MS" w:hAnsi="Trebuchet MS" w:cs="Times New Roman"/>
          <w:sz w:val="20"/>
          <w:szCs w:val="20"/>
        </w:rPr>
        <w:t>din care să reiasă că operatorul economic (ofertant individual/ofertant asociat/subcontractant/terț susținător) este legal constituit</w:t>
      </w:r>
      <w:r w:rsidRPr="00FF1DFE">
        <w:rPr>
          <w:rFonts w:ascii="Trebuchet MS" w:hAnsi="Trebuchet MS" w:cs="Times New Roman"/>
          <w:sz w:val="20"/>
          <w:szCs w:val="20"/>
        </w:rPr>
        <w:t>, că nu se află în niciuna dintre situațiile de anulare a constituirii sale precum și faptul că are capacitatea profesională de a realiza activitățile care fac obiectul contractului.</w:t>
      </w:r>
      <w:r w:rsidR="00DB0181">
        <w:rPr>
          <w:rFonts w:ascii="Trebuchet MS" w:hAnsi="Trebuchet MS" w:cs="Times New Roman"/>
          <w:sz w:val="20"/>
          <w:szCs w:val="20"/>
        </w:rPr>
        <w:t xml:space="preserve"> </w:t>
      </w:r>
      <w:r w:rsidR="00DB0181" w:rsidRPr="00DB0181">
        <w:rPr>
          <w:rFonts w:ascii="Trebuchet MS" w:hAnsi="Trebuchet MS" w:cs="Times New Roman"/>
          <w:sz w:val="20"/>
          <w:szCs w:val="20"/>
        </w:rPr>
        <w:t xml:space="preserve">Cerința se aplică inclusiv pentru subcontractanți și/sau terți susținători care completează informațiile aferente </w:t>
      </w:r>
      <w:r w:rsidR="009A5D50">
        <w:rPr>
          <w:rFonts w:ascii="Trebuchet MS" w:hAnsi="Trebuchet MS" w:cs="Times New Roman"/>
          <w:sz w:val="20"/>
          <w:szCs w:val="20"/>
        </w:rPr>
        <w:t>conform documentației depusă de Ofertant.</w:t>
      </w:r>
    </w:p>
    <w:p w14:paraId="23201051" w14:textId="77777777" w:rsidR="0091757A" w:rsidRPr="0045407C" w:rsidRDefault="0091757A" w:rsidP="00463C6C">
      <w:pPr>
        <w:spacing w:after="60" w:line="276" w:lineRule="auto"/>
        <w:rPr>
          <w:rFonts w:ascii="Trebuchet MS" w:hAnsi="Trebuchet MS" w:cs="Times New Roman"/>
          <w:b/>
          <w:sz w:val="20"/>
          <w:szCs w:val="20"/>
          <w:u w:val="single"/>
        </w:rPr>
      </w:pPr>
      <w:r w:rsidRPr="0045407C">
        <w:rPr>
          <w:rFonts w:ascii="Trebuchet MS" w:hAnsi="Trebuchet MS" w:cs="Times New Roman"/>
          <w:b/>
          <w:sz w:val="20"/>
          <w:szCs w:val="20"/>
          <w:u w:val="single"/>
        </w:rPr>
        <w:t xml:space="preserve">Modalitatea prin care poate fi demonstrată îndeplinirea cerinței: </w:t>
      </w:r>
    </w:p>
    <w:p w14:paraId="047B9854" w14:textId="43F1F020" w:rsidR="00DB0181" w:rsidRDefault="000468E7" w:rsidP="00463C6C">
      <w:pPr>
        <w:spacing w:after="60" w:line="276" w:lineRule="auto"/>
        <w:rPr>
          <w:rFonts w:ascii="Trebuchet MS" w:hAnsi="Trebuchet MS" w:cs="Times New Roman"/>
          <w:sz w:val="20"/>
          <w:szCs w:val="20"/>
        </w:rPr>
      </w:pPr>
      <w:r>
        <w:rPr>
          <w:rFonts w:ascii="Trebuchet MS" w:hAnsi="Trebuchet MS" w:cs="Times New Roman"/>
          <w:sz w:val="20"/>
          <w:szCs w:val="20"/>
        </w:rPr>
        <w:t>Conform documentelor justificative depuse odată cu depunerea ofertei.</w:t>
      </w:r>
    </w:p>
    <w:p w14:paraId="000E97D7" w14:textId="77777777" w:rsidR="000468E7" w:rsidRPr="00FF1DFE" w:rsidRDefault="000468E7" w:rsidP="00463C6C">
      <w:pPr>
        <w:spacing w:after="60" w:line="276" w:lineRule="auto"/>
        <w:rPr>
          <w:rFonts w:ascii="Trebuchet MS" w:hAnsi="Trebuchet MS" w:cs="Times New Roman"/>
          <w:sz w:val="20"/>
          <w:szCs w:val="20"/>
        </w:rPr>
      </w:pPr>
    </w:p>
    <w:p w14:paraId="4D429257" w14:textId="331E38AA" w:rsidR="0091757A" w:rsidRDefault="0091757A" w:rsidP="00463C6C">
      <w:pPr>
        <w:pStyle w:val="Heading3"/>
        <w:spacing w:before="0" w:after="60" w:line="276" w:lineRule="auto"/>
        <w:rPr>
          <w:rFonts w:ascii="Trebuchet MS" w:hAnsi="Trebuchet MS" w:cs="Times New Roman"/>
          <w:b/>
          <w:bCs/>
          <w:i/>
          <w:color w:val="00B050"/>
          <w:sz w:val="20"/>
          <w:szCs w:val="20"/>
        </w:rPr>
      </w:pPr>
      <w:bookmarkStart w:id="42" w:name="_Toc127653149"/>
      <w:r w:rsidRPr="00DB0181">
        <w:rPr>
          <w:rFonts w:ascii="Trebuchet MS" w:hAnsi="Trebuchet MS" w:cs="Times New Roman"/>
          <w:b/>
          <w:bCs/>
          <w:i/>
          <w:color w:val="00B050"/>
          <w:sz w:val="20"/>
          <w:szCs w:val="20"/>
        </w:rPr>
        <w:t>b) Situația economică și financiară</w:t>
      </w:r>
      <w:bookmarkEnd w:id="42"/>
    </w:p>
    <w:p w14:paraId="2970B185" w14:textId="77777777" w:rsidR="00657C17" w:rsidRPr="00657C17" w:rsidRDefault="00657C17" w:rsidP="00657C17"/>
    <w:p w14:paraId="626E3A19" w14:textId="7A886EF9" w:rsidR="00170DB3" w:rsidRPr="0069353C" w:rsidRDefault="00170DB3" w:rsidP="00170DB3">
      <w:pPr>
        <w:spacing w:after="60" w:line="276" w:lineRule="auto"/>
        <w:rPr>
          <w:rFonts w:ascii="Trebuchet MS" w:hAnsi="Trebuchet MS" w:cs="Times New Roman"/>
          <w:b/>
          <w:sz w:val="20"/>
          <w:szCs w:val="20"/>
          <w:u w:val="single"/>
        </w:rPr>
      </w:pPr>
      <w:r w:rsidRPr="00657C17">
        <w:rPr>
          <w:rFonts w:ascii="Trebuchet MS" w:hAnsi="Trebuchet MS" w:cs="Times New Roman"/>
          <w:b/>
          <w:sz w:val="20"/>
          <w:szCs w:val="20"/>
          <w:highlight w:val="lightGray"/>
          <w:u w:val="single"/>
        </w:rPr>
        <w:t xml:space="preserve">Cerința nr. 1 – </w:t>
      </w:r>
      <w:r w:rsidR="00657C17" w:rsidRPr="00657C17">
        <w:rPr>
          <w:rFonts w:ascii="Trebuchet MS" w:hAnsi="Trebuchet MS" w:cs="Times New Roman"/>
          <w:b/>
          <w:sz w:val="20"/>
          <w:szCs w:val="20"/>
          <w:highlight w:val="lightGray"/>
          <w:u w:val="single"/>
        </w:rPr>
        <w:t>NIVELUL FLUXULUI DE NUMERAR / FLUXULUI DE TREZORERIE / CASH-FLOW</w:t>
      </w:r>
    </w:p>
    <w:p w14:paraId="39B7C66C" w14:textId="6E17FF6D" w:rsidR="00170DB3" w:rsidRDefault="00170DB3" w:rsidP="00170DB3">
      <w:pPr>
        <w:spacing w:after="60" w:line="276" w:lineRule="auto"/>
        <w:rPr>
          <w:rFonts w:ascii="Trebuchet MS" w:hAnsi="Trebuchet MS" w:cs="Times New Roman"/>
          <w:sz w:val="20"/>
          <w:szCs w:val="20"/>
        </w:rPr>
      </w:pPr>
      <w:r>
        <w:rPr>
          <w:rFonts w:ascii="Trebuchet MS" w:hAnsi="Trebuchet MS" w:cs="Times New Roman"/>
          <w:sz w:val="20"/>
          <w:szCs w:val="20"/>
        </w:rPr>
        <w:t xml:space="preserve">Ofertantul trebuie să demonstreze că la data de începere a contractului, definită conform termenilor din Anexa 1 la Caietul de Sarcini, va avea acces sau are (deține) disponibile resurse reale, negrevate de datorii, linii de credit confirmate de bănci sau alte mijloace financiare suficiente pentru a realiza nivelul fluxului de numerar necesar pentru prestarea serviciilor pentru primele două (2) luni de derulare a Contractului de delegare, în valoare de </w:t>
      </w:r>
      <w:r w:rsidR="001529E9" w:rsidRPr="001529E9">
        <w:rPr>
          <w:rFonts w:ascii="Trebuchet MS" w:hAnsi="Trebuchet MS" w:cs="Times New Roman"/>
          <w:b/>
          <w:bCs/>
          <w:color w:val="0070C0"/>
          <w:sz w:val="20"/>
          <w:szCs w:val="20"/>
        </w:rPr>
        <w:t xml:space="preserve">3.870.087,27 </w:t>
      </w:r>
      <w:r w:rsidR="00657C17" w:rsidRPr="00657C17">
        <w:rPr>
          <w:rFonts w:ascii="Trebuchet MS" w:hAnsi="Trebuchet MS" w:cs="Times New Roman"/>
          <w:b/>
          <w:bCs/>
          <w:color w:val="0070C0"/>
          <w:sz w:val="20"/>
          <w:szCs w:val="20"/>
        </w:rPr>
        <w:t xml:space="preserve"> lei</w:t>
      </w:r>
      <w:r w:rsidRPr="00DB0181">
        <w:rPr>
          <w:rFonts w:ascii="Trebuchet MS" w:hAnsi="Trebuchet MS" w:cs="Times New Roman"/>
          <w:sz w:val="20"/>
          <w:szCs w:val="20"/>
        </w:rPr>
        <w:t>.</w:t>
      </w:r>
    </w:p>
    <w:p w14:paraId="10EF4C07" w14:textId="4B66F36F" w:rsidR="00170DB3" w:rsidRPr="0008100C" w:rsidRDefault="00170DB3" w:rsidP="00170DB3">
      <w:pPr>
        <w:spacing w:after="60" w:line="276" w:lineRule="auto"/>
        <w:rPr>
          <w:rFonts w:ascii="Trebuchet MS" w:hAnsi="Trebuchet MS" w:cs="Times New Roman"/>
          <w:b/>
          <w:sz w:val="20"/>
          <w:szCs w:val="20"/>
          <w:highlight w:val="cyan"/>
          <w:u w:val="single"/>
        </w:rPr>
      </w:pPr>
      <w:r w:rsidRPr="008874EE">
        <w:rPr>
          <w:rFonts w:ascii="Trebuchet MS" w:hAnsi="Trebuchet MS" w:cs="Times New Roman"/>
          <w:b/>
          <w:sz w:val="20"/>
          <w:szCs w:val="20"/>
          <w:highlight w:val="cyan"/>
          <w:u w:val="single"/>
        </w:rPr>
        <w:t xml:space="preserve">Modalitatea prin care poate fi demonstrată îndeplinirea cerinței: </w:t>
      </w:r>
    </w:p>
    <w:p w14:paraId="47445BDE" w14:textId="39BCB17A" w:rsidR="00170DB3" w:rsidRDefault="00170DB3" w:rsidP="00170DB3">
      <w:pPr>
        <w:spacing w:after="60" w:line="276" w:lineRule="auto"/>
        <w:rPr>
          <w:rFonts w:ascii="Trebuchet MS" w:hAnsi="Trebuchet MS" w:cs="Times New Roman"/>
          <w:sz w:val="20"/>
          <w:szCs w:val="20"/>
        </w:rPr>
      </w:pPr>
      <w:r w:rsidRPr="00FF1DFE">
        <w:rPr>
          <w:rFonts w:ascii="Trebuchet MS" w:hAnsi="Trebuchet MS" w:cs="Times New Roman"/>
          <w:sz w:val="20"/>
          <w:szCs w:val="20"/>
        </w:rPr>
        <w:t>Documentul</w:t>
      </w:r>
      <w:r w:rsidR="004D4095">
        <w:rPr>
          <w:rFonts w:ascii="Trebuchet MS" w:hAnsi="Trebuchet MS" w:cs="Times New Roman"/>
          <w:sz w:val="20"/>
          <w:szCs w:val="20"/>
        </w:rPr>
        <w:t>/documentele</w:t>
      </w:r>
      <w:r w:rsidRPr="00FF1DFE">
        <w:rPr>
          <w:rFonts w:ascii="Trebuchet MS" w:hAnsi="Trebuchet MS" w:cs="Times New Roman"/>
          <w:sz w:val="20"/>
          <w:szCs w:val="20"/>
        </w:rPr>
        <w:t xml:space="preserve"> justificativ</w:t>
      </w:r>
      <w:r w:rsidR="004D4095">
        <w:rPr>
          <w:rFonts w:ascii="Trebuchet MS" w:hAnsi="Trebuchet MS" w:cs="Times New Roman"/>
          <w:sz w:val="20"/>
          <w:szCs w:val="20"/>
        </w:rPr>
        <w:t>/justificative</w:t>
      </w:r>
      <w:r w:rsidRPr="00FF1DFE">
        <w:rPr>
          <w:rFonts w:ascii="Trebuchet MS" w:hAnsi="Trebuchet MS" w:cs="Times New Roman"/>
          <w:sz w:val="20"/>
          <w:szCs w:val="20"/>
        </w:rPr>
        <w:t xml:space="preserve"> </w:t>
      </w:r>
      <w:r w:rsidR="00D82C62">
        <w:rPr>
          <w:rFonts w:ascii="Trebuchet MS" w:hAnsi="Trebuchet MS" w:cs="Times New Roman"/>
          <w:sz w:val="20"/>
          <w:szCs w:val="20"/>
        </w:rPr>
        <w:t>depuse împreună cu oferta de către Ofertant</w:t>
      </w:r>
      <w:r w:rsidR="004D4095">
        <w:rPr>
          <w:rFonts w:ascii="Trebuchet MS" w:hAnsi="Trebuchet MS" w:cs="Times New Roman"/>
          <w:sz w:val="20"/>
          <w:szCs w:val="20"/>
        </w:rPr>
        <w:t xml:space="preserve">, </w:t>
      </w:r>
      <w:r w:rsidRPr="00FF1DFE">
        <w:rPr>
          <w:rFonts w:ascii="Trebuchet MS" w:hAnsi="Trebuchet MS" w:cs="Times New Roman"/>
          <w:sz w:val="20"/>
          <w:szCs w:val="20"/>
        </w:rPr>
        <w:t xml:space="preserve">care probează îndeplinirea celor asumate </w:t>
      </w:r>
      <w:r w:rsidR="007C748F">
        <w:rPr>
          <w:rFonts w:ascii="Trebuchet MS" w:hAnsi="Trebuchet MS" w:cs="Times New Roman"/>
          <w:sz w:val="20"/>
          <w:szCs w:val="20"/>
        </w:rPr>
        <w:t>în baza ofertei depuse.</w:t>
      </w:r>
    </w:p>
    <w:p w14:paraId="19BB5CB3" w14:textId="5F57026C" w:rsidR="004D4095" w:rsidRDefault="004D4095" w:rsidP="00170DB3">
      <w:pPr>
        <w:spacing w:after="60" w:line="276" w:lineRule="auto"/>
        <w:rPr>
          <w:rFonts w:ascii="Trebuchet MS" w:hAnsi="Trebuchet MS" w:cs="Times New Roman"/>
          <w:sz w:val="20"/>
          <w:szCs w:val="20"/>
        </w:rPr>
      </w:pPr>
      <w:r>
        <w:rPr>
          <w:rFonts w:ascii="Trebuchet MS" w:hAnsi="Trebuchet MS" w:cs="Times New Roman"/>
          <w:sz w:val="20"/>
          <w:szCs w:val="20"/>
        </w:rPr>
        <w:t>Documentele justificative prin care poate fi demonstrată îndeplinirea cerinței sunt următoarele, fără a fi limitative:</w:t>
      </w:r>
    </w:p>
    <w:p w14:paraId="13A5F809" w14:textId="33F61B71" w:rsidR="004D4095" w:rsidRDefault="004D4095">
      <w:pPr>
        <w:pStyle w:val="ListParagraph"/>
        <w:numPr>
          <w:ilvl w:val="0"/>
          <w:numId w:val="9"/>
        </w:numPr>
        <w:spacing w:after="60"/>
        <w:rPr>
          <w:rFonts w:ascii="Trebuchet MS" w:hAnsi="Trebuchet MS" w:cs="Times New Roman"/>
        </w:rPr>
      </w:pPr>
      <w:r>
        <w:rPr>
          <w:rFonts w:ascii="Trebuchet MS" w:hAnsi="Trebuchet MS" w:cs="Times New Roman"/>
        </w:rPr>
        <w:lastRenderedPageBreak/>
        <w:t>scrisoare emisă de bănci/societăți finanțatoare, emisă în condițiile politicii BNR, actualizată la momentul prezentării;</w:t>
      </w:r>
    </w:p>
    <w:p w14:paraId="03879EB6" w14:textId="5FD26ABE" w:rsidR="004D4095" w:rsidRPr="004D4095" w:rsidRDefault="004D4095">
      <w:pPr>
        <w:pStyle w:val="ListParagraph"/>
        <w:numPr>
          <w:ilvl w:val="0"/>
          <w:numId w:val="9"/>
        </w:numPr>
        <w:spacing w:after="60"/>
        <w:rPr>
          <w:rFonts w:ascii="Trebuchet MS" w:hAnsi="Trebuchet MS" w:cs="Times New Roman"/>
        </w:rPr>
      </w:pPr>
      <w:r>
        <w:rPr>
          <w:rFonts w:ascii="Trebuchet MS" w:hAnsi="Trebuchet MS" w:cs="Times New Roman"/>
        </w:rPr>
        <w:t>orice alt document echivalent care să certifice dovada resurselor financiare conform cerinței A.C.</w:t>
      </w:r>
    </w:p>
    <w:p w14:paraId="63924247" w14:textId="35B5704E" w:rsidR="004D4095" w:rsidRDefault="004D4095" w:rsidP="00170DB3">
      <w:pPr>
        <w:spacing w:after="60" w:line="276" w:lineRule="auto"/>
        <w:rPr>
          <w:rFonts w:ascii="Trebuchet MS" w:hAnsi="Trebuchet MS" w:cs="Times New Roman"/>
          <w:bCs/>
          <w:sz w:val="20"/>
          <w:szCs w:val="20"/>
        </w:rPr>
      </w:pPr>
      <w:r w:rsidRPr="004D4095">
        <w:rPr>
          <w:rFonts w:ascii="Trebuchet MS" w:hAnsi="Trebuchet MS" w:cs="Times New Roman"/>
          <w:bCs/>
          <w:sz w:val="20"/>
          <w:szCs w:val="20"/>
        </w:rPr>
        <w:t xml:space="preserve">Documentul </w:t>
      </w:r>
      <w:r>
        <w:rPr>
          <w:rFonts w:ascii="Trebuchet MS" w:hAnsi="Trebuchet MS" w:cs="Times New Roman"/>
          <w:bCs/>
          <w:sz w:val="20"/>
          <w:szCs w:val="20"/>
        </w:rPr>
        <w:t>/ documentele, în oricare din formele prezentate, va trebui să cuprindă în mod obligatoriu</w:t>
      </w:r>
      <w:r w:rsidR="00B058AD">
        <w:rPr>
          <w:rFonts w:ascii="Trebuchet MS" w:hAnsi="Trebuchet MS" w:cs="Times New Roman"/>
          <w:bCs/>
          <w:sz w:val="20"/>
          <w:szCs w:val="20"/>
        </w:rPr>
        <w:t>:</w:t>
      </w:r>
    </w:p>
    <w:p w14:paraId="0CA24318" w14:textId="632AB2BC" w:rsidR="00B058AD" w:rsidRDefault="00B058AD">
      <w:pPr>
        <w:pStyle w:val="ListParagraph"/>
        <w:numPr>
          <w:ilvl w:val="0"/>
          <w:numId w:val="10"/>
        </w:numPr>
        <w:spacing w:after="60"/>
        <w:rPr>
          <w:rFonts w:ascii="Trebuchet MS" w:hAnsi="Trebuchet MS" w:cs="Times New Roman"/>
          <w:bCs/>
        </w:rPr>
      </w:pPr>
      <w:r>
        <w:rPr>
          <w:rFonts w:ascii="Trebuchet MS" w:hAnsi="Trebuchet MS" w:cs="Times New Roman"/>
          <w:bCs/>
        </w:rPr>
        <w:t>denumirea exactă a contractului și numărul de referință atribuit de A.C.;</w:t>
      </w:r>
    </w:p>
    <w:p w14:paraId="7817B78D" w14:textId="395755E4" w:rsidR="00B058AD" w:rsidRDefault="00B058AD">
      <w:pPr>
        <w:pStyle w:val="ListParagraph"/>
        <w:numPr>
          <w:ilvl w:val="0"/>
          <w:numId w:val="10"/>
        </w:numPr>
        <w:spacing w:after="60"/>
        <w:rPr>
          <w:rFonts w:ascii="Trebuchet MS" w:hAnsi="Trebuchet MS" w:cs="Times New Roman"/>
          <w:bCs/>
        </w:rPr>
      </w:pPr>
      <w:r>
        <w:rPr>
          <w:rFonts w:ascii="Trebuchet MS" w:hAnsi="Trebuchet MS" w:cs="Times New Roman"/>
          <w:bCs/>
        </w:rPr>
        <w:t>valoarea exactă a sumei disponibile;</w:t>
      </w:r>
    </w:p>
    <w:p w14:paraId="6686EAAF" w14:textId="43E31496" w:rsidR="00B058AD" w:rsidRDefault="00B058AD">
      <w:pPr>
        <w:pStyle w:val="ListParagraph"/>
        <w:numPr>
          <w:ilvl w:val="0"/>
          <w:numId w:val="10"/>
        </w:numPr>
        <w:spacing w:after="60"/>
        <w:rPr>
          <w:rFonts w:ascii="Trebuchet MS" w:hAnsi="Trebuchet MS" w:cs="Times New Roman"/>
          <w:bCs/>
        </w:rPr>
      </w:pPr>
      <w:r>
        <w:rPr>
          <w:rFonts w:ascii="Trebuchet MS" w:hAnsi="Trebuchet MS" w:cs="Times New Roman"/>
          <w:bCs/>
        </w:rPr>
        <w:t>perioada efectivă;</w:t>
      </w:r>
    </w:p>
    <w:p w14:paraId="7999A657" w14:textId="6EF67684" w:rsidR="00B058AD" w:rsidRDefault="00B058AD">
      <w:pPr>
        <w:pStyle w:val="ListParagraph"/>
        <w:numPr>
          <w:ilvl w:val="0"/>
          <w:numId w:val="10"/>
        </w:numPr>
        <w:spacing w:after="60"/>
        <w:rPr>
          <w:rFonts w:ascii="Trebuchet MS" w:hAnsi="Trebuchet MS" w:cs="Times New Roman"/>
          <w:bCs/>
        </w:rPr>
      </w:pPr>
      <w:r>
        <w:rPr>
          <w:rFonts w:ascii="Trebuchet MS" w:hAnsi="Trebuchet MS" w:cs="Times New Roman"/>
          <w:bCs/>
        </w:rPr>
        <w:t>beneficiarul exact al resurselor financiare.</w:t>
      </w:r>
    </w:p>
    <w:p w14:paraId="59C3A32B" w14:textId="311716F3" w:rsidR="00F339F0" w:rsidRDefault="00F339F0" w:rsidP="00A41C74">
      <w:pPr>
        <w:spacing w:after="60" w:line="276" w:lineRule="auto"/>
        <w:rPr>
          <w:rFonts w:ascii="Trebuchet MS" w:hAnsi="Trebuchet MS" w:cs="Times New Roman"/>
          <w:bCs/>
          <w:sz w:val="20"/>
          <w:szCs w:val="20"/>
        </w:rPr>
      </w:pPr>
      <w:r>
        <w:rPr>
          <w:rFonts w:ascii="Trebuchet MS" w:hAnsi="Trebuchet MS" w:cs="Times New Roman"/>
          <w:bCs/>
          <w:sz w:val="20"/>
          <w:szCs w:val="20"/>
        </w:rPr>
        <w:t>Note:</w:t>
      </w:r>
    </w:p>
    <w:p w14:paraId="112E8842" w14:textId="244367DC" w:rsidR="00F339F0" w:rsidRDefault="00F339F0" w:rsidP="00A41C74">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(1) </w:t>
      </w:r>
      <w:r w:rsidRPr="00F339F0">
        <w:rPr>
          <w:rFonts w:ascii="Trebuchet MS" w:hAnsi="Trebuchet MS" w:cs="Times New Roman"/>
          <w:bCs/>
          <w:sz w:val="20"/>
          <w:szCs w:val="20"/>
        </w:rPr>
        <w:t>Operatorul economic are dreptul</w:t>
      </w:r>
      <w:r>
        <w:rPr>
          <w:rFonts w:ascii="Trebuchet MS" w:hAnsi="Trebuchet MS" w:cs="Times New Roman"/>
          <w:bCs/>
          <w:sz w:val="20"/>
          <w:szCs w:val="20"/>
        </w:rPr>
        <w:t xml:space="preserve"> </w:t>
      </w:r>
      <w:r w:rsidRPr="00F339F0">
        <w:rPr>
          <w:rFonts w:ascii="Trebuchet MS" w:hAnsi="Trebuchet MS" w:cs="Times New Roman"/>
          <w:bCs/>
          <w:sz w:val="20"/>
          <w:szCs w:val="20"/>
        </w:rPr>
        <w:t>să invoce susţinerea unui/unor terţ/terţi în ceea ce priveşte îndeplinirea</w:t>
      </w:r>
      <w:r>
        <w:rPr>
          <w:rFonts w:ascii="Trebuchet MS" w:hAnsi="Trebuchet MS" w:cs="Times New Roman"/>
          <w:bCs/>
          <w:sz w:val="20"/>
          <w:szCs w:val="20"/>
        </w:rPr>
        <w:t xml:space="preserve"> </w:t>
      </w:r>
      <w:r w:rsidRPr="00F339F0">
        <w:rPr>
          <w:rFonts w:ascii="Trebuchet MS" w:hAnsi="Trebuchet MS" w:cs="Times New Roman"/>
          <w:bCs/>
          <w:sz w:val="20"/>
          <w:szCs w:val="20"/>
        </w:rPr>
        <w:t>criteriilor referitoare la situaţia economică şi financiară</w:t>
      </w:r>
      <w:r>
        <w:rPr>
          <w:rFonts w:ascii="Trebuchet MS" w:hAnsi="Trebuchet MS" w:cs="Times New Roman"/>
          <w:bCs/>
          <w:sz w:val="20"/>
          <w:szCs w:val="20"/>
        </w:rPr>
        <w:t xml:space="preserve">, </w:t>
      </w:r>
      <w:r w:rsidRPr="00F339F0">
        <w:rPr>
          <w:rFonts w:ascii="Trebuchet MS" w:hAnsi="Trebuchet MS" w:cs="Times New Roman"/>
          <w:bCs/>
          <w:sz w:val="20"/>
          <w:szCs w:val="20"/>
        </w:rPr>
        <w:t>indiferent de natura relaţiilor juridice existente între operatorul economic şi</w:t>
      </w:r>
      <w:r>
        <w:rPr>
          <w:rFonts w:ascii="Trebuchet MS" w:hAnsi="Trebuchet MS" w:cs="Times New Roman"/>
          <w:bCs/>
          <w:sz w:val="20"/>
          <w:szCs w:val="20"/>
        </w:rPr>
        <w:t xml:space="preserve"> </w:t>
      </w:r>
      <w:r w:rsidRPr="00F339F0">
        <w:rPr>
          <w:rFonts w:ascii="Trebuchet MS" w:hAnsi="Trebuchet MS" w:cs="Times New Roman"/>
          <w:bCs/>
          <w:sz w:val="20"/>
          <w:szCs w:val="20"/>
        </w:rPr>
        <w:t>terţul/terţii respectiv/respectivi.</w:t>
      </w:r>
    </w:p>
    <w:p w14:paraId="648A860D" w14:textId="311D2956" w:rsidR="00F339F0" w:rsidRPr="00F339F0" w:rsidRDefault="00F339F0"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(2) </w:t>
      </w:r>
      <w:r w:rsidRPr="00F339F0">
        <w:rPr>
          <w:rFonts w:ascii="Trebuchet MS" w:hAnsi="Trebuchet MS" w:cs="Times New Roman"/>
          <w:bCs/>
          <w:sz w:val="20"/>
          <w:szCs w:val="20"/>
        </w:rPr>
        <w:t>În cazul în care operatorul economic îşi demonstrează situaţia economică şi financiară invocând şi susţinerea acordată, în conformitate cu</w:t>
      </w:r>
      <w:r>
        <w:rPr>
          <w:rFonts w:ascii="Trebuchet MS" w:hAnsi="Trebuchet MS" w:cs="Times New Roman"/>
          <w:bCs/>
          <w:sz w:val="20"/>
          <w:szCs w:val="20"/>
        </w:rPr>
        <w:t xml:space="preserve"> </w:t>
      </w:r>
      <w:r w:rsidRPr="00F339F0">
        <w:rPr>
          <w:rFonts w:ascii="Trebuchet MS" w:hAnsi="Trebuchet MS" w:cs="Times New Roman"/>
          <w:bCs/>
          <w:sz w:val="20"/>
          <w:szCs w:val="20"/>
        </w:rPr>
        <w:t>prevederile alin. (1) şi (2), de către unul sau mai mulţi terţi, atunci operatorul economic are obligaţia</w:t>
      </w:r>
      <w:r>
        <w:rPr>
          <w:rFonts w:ascii="Trebuchet MS" w:hAnsi="Trebuchet MS" w:cs="Times New Roman"/>
          <w:bCs/>
          <w:sz w:val="20"/>
          <w:szCs w:val="20"/>
        </w:rPr>
        <w:t xml:space="preserve"> </w:t>
      </w:r>
      <w:r w:rsidRPr="00F339F0">
        <w:rPr>
          <w:rFonts w:ascii="Trebuchet MS" w:hAnsi="Trebuchet MS" w:cs="Times New Roman"/>
          <w:bCs/>
          <w:sz w:val="20"/>
          <w:szCs w:val="20"/>
        </w:rPr>
        <w:t>de a dovedi autorităţii contractante că a luat toate măsurile necesare pentru a avea acces în orice</w:t>
      </w:r>
      <w:r>
        <w:rPr>
          <w:rFonts w:ascii="Trebuchet MS" w:hAnsi="Trebuchet MS" w:cs="Times New Roman"/>
          <w:bCs/>
          <w:sz w:val="20"/>
          <w:szCs w:val="20"/>
        </w:rPr>
        <w:t xml:space="preserve"> </w:t>
      </w:r>
      <w:r w:rsidRPr="00F339F0">
        <w:rPr>
          <w:rFonts w:ascii="Trebuchet MS" w:hAnsi="Trebuchet MS" w:cs="Times New Roman"/>
          <w:bCs/>
          <w:sz w:val="20"/>
          <w:szCs w:val="20"/>
        </w:rPr>
        <w:t>moment la resursele necesare, prezentând un angajament în acest sens din partea terţului/terţilor.</w:t>
      </w:r>
    </w:p>
    <w:p w14:paraId="48F42742" w14:textId="7ED6D6F7" w:rsidR="00F339F0" w:rsidRDefault="00F339F0"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(3) </w:t>
      </w:r>
      <w:r w:rsidRPr="00F339F0">
        <w:rPr>
          <w:rFonts w:ascii="Trebuchet MS" w:hAnsi="Trebuchet MS" w:cs="Times New Roman"/>
          <w:bCs/>
          <w:sz w:val="20"/>
          <w:szCs w:val="20"/>
        </w:rPr>
        <w:t>Odată cu angajamentul de susţinere, ofertantul/candidatul are obligaţia să prezinte documente</w:t>
      </w:r>
      <w:r>
        <w:rPr>
          <w:rFonts w:ascii="Trebuchet MS" w:hAnsi="Trebuchet MS" w:cs="Times New Roman"/>
          <w:bCs/>
          <w:sz w:val="20"/>
          <w:szCs w:val="20"/>
        </w:rPr>
        <w:t xml:space="preserve"> </w:t>
      </w:r>
      <w:r w:rsidRPr="00F339F0">
        <w:rPr>
          <w:rFonts w:ascii="Trebuchet MS" w:hAnsi="Trebuchet MS" w:cs="Times New Roman"/>
          <w:bCs/>
          <w:sz w:val="20"/>
          <w:szCs w:val="20"/>
        </w:rPr>
        <w:t>transmise acestuia de către terţul/terţii susţinător/susţinători, din care să rezulte modul efectiv prin</w:t>
      </w:r>
      <w:r>
        <w:rPr>
          <w:rFonts w:ascii="Trebuchet MS" w:hAnsi="Trebuchet MS" w:cs="Times New Roman"/>
          <w:bCs/>
          <w:sz w:val="20"/>
          <w:szCs w:val="20"/>
        </w:rPr>
        <w:t xml:space="preserve"> </w:t>
      </w:r>
      <w:r w:rsidRPr="00F339F0">
        <w:rPr>
          <w:rFonts w:ascii="Trebuchet MS" w:hAnsi="Trebuchet MS" w:cs="Times New Roman"/>
          <w:bCs/>
          <w:sz w:val="20"/>
          <w:szCs w:val="20"/>
        </w:rPr>
        <w:t>care terţul/terţii susţinător/susţinători va/vor asigura îndeplinirea propriului angajament de</w:t>
      </w:r>
      <w:r>
        <w:rPr>
          <w:rFonts w:ascii="Trebuchet MS" w:hAnsi="Trebuchet MS" w:cs="Times New Roman"/>
          <w:bCs/>
          <w:sz w:val="20"/>
          <w:szCs w:val="20"/>
        </w:rPr>
        <w:t xml:space="preserve"> </w:t>
      </w:r>
      <w:r w:rsidRPr="00F339F0">
        <w:rPr>
          <w:rFonts w:ascii="Trebuchet MS" w:hAnsi="Trebuchet MS" w:cs="Times New Roman"/>
          <w:bCs/>
          <w:sz w:val="20"/>
          <w:szCs w:val="20"/>
        </w:rPr>
        <w:t>susţinere, documente care se vor constitui anexe la respectivul angajament</w:t>
      </w:r>
      <w:r>
        <w:rPr>
          <w:rFonts w:ascii="Trebuchet MS" w:hAnsi="Trebuchet MS" w:cs="Times New Roman"/>
          <w:bCs/>
          <w:sz w:val="20"/>
          <w:szCs w:val="20"/>
        </w:rPr>
        <w:t>.</w:t>
      </w:r>
    </w:p>
    <w:p w14:paraId="0BEFED55" w14:textId="373CCCCB" w:rsidR="00F339F0" w:rsidRPr="00F339F0" w:rsidRDefault="00F339F0"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(4) </w:t>
      </w:r>
      <w:r w:rsidRPr="00F339F0">
        <w:rPr>
          <w:rFonts w:ascii="Trebuchet MS" w:hAnsi="Trebuchet MS" w:cs="Times New Roman"/>
          <w:bCs/>
          <w:sz w:val="20"/>
          <w:szCs w:val="20"/>
        </w:rPr>
        <w:t>Autoritatea contractantă verifică dacă terţul/terţii care asigură susţinerea în ceea ce priveşte</w:t>
      </w:r>
      <w:r>
        <w:rPr>
          <w:rFonts w:ascii="Trebuchet MS" w:hAnsi="Trebuchet MS" w:cs="Times New Roman"/>
          <w:bCs/>
          <w:sz w:val="20"/>
          <w:szCs w:val="20"/>
        </w:rPr>
        <w:t xml:space="preserve"> </w:t>
      </w:r>
      <w:r w:rsidRPr="00F339F0">
        <w:rPr>
          <w:rFonts w:ascii="Trebuchet MS" w:hAnsi="Trebuchet MS" w:cs="Times New Roman"/>
          <w:bCs/>
          <w:sz w:val="20"/>
          <w:szCs w:val="20"/>
        </w:rPr>
        <w:t>îndeplinirea criteriilor referitoare la situaţia economică şi financiară îndeplineşte/îndeplinesc criteriile relevante privind capacitatea sau nu se</w:t>
      </w:r>
      <w:r>
        <w:rPr>
          <w:rFonts w:ascii="Trebuchet MS" w:hAnsi="Trebuchet MS" w:cs="Times New Roman"/>
          <w:bCs/>
          <w:sz w:val="20"/>
          <w:szCs w:val="20"/>
        </w:rPr>
        <w:t xml:space="preserve"> </w:t>
      </w:r>
      <w:r w:rsidRPr="00F339F0">
        <w:rPr>
          <w:rFonts w:ascii="Trebuchet MS" w:hAnsi="Trebuchet MS" w:cs="Times New Roman"/>
          <w:bCs/>
          <w:sz w:val="20"/>
          <w:szCs w:val="20"/>
        </w:rPr>
        <w:t>încadrează în motivele de excludere prevăzute la art. 164, 165 şi 167.</w:t>
      </w:r>
    </w:p>
    <w:p w14:paraId="0DEB30A3" w14:textId="31BEF7DE" w:rsidR="00F339F0" w:rsidRPr="00F339F0" w:rsidRDefault="00F339F0"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(5) </w:t>
      </w:r>
      <w:r w:rsidRPr="00F339F0">
        <w:rPr>
          <w:rFonts w:ascii="Trebuchet MS" w:hAnsi="Trebuchet MS" w:cs="Times New Roman"/>
          <w:bCs/>
          <w:sz w:val="20"/>
          <w:szCs w:val="20"/>
        </w:rPr>
        <w:t>Dacă terţul/terţii nu îndeplineşte/îndeplinesc criteriile relevante privind capacitatea sau se</w:t>
      </w:r>
      <w:r>
        <w:rPr>
          <w:rFonts w:ascii="Trebuchet MS" w:hAnsi="Trebuchet MS" w:cs="Times New Roman"/>
          <w:bCs/>
          <w:sz w:val="20"/>
          <w:szCs w:val="20"/>
        </w:rPr>
        <w:t xml:space="preserve"> </w:t>
      </w:r>
      <w:r w:rsidRPr="00F339F0">
        <w:rPr>
          <w:rFonts w:ascii="Trebuchet MS" w:hAnsi="Trebuchet MS" w:cs="Times New Roman"/>
          <w:bCs/>
          <w:sz w:val="20"/>
          <w:szCs w:val="20"/>
        </w:rPr>
        <w:t>încadrează în unul dintre motivele de excludere prevăzute la art. 164, 165 şi 167, autoritatea</w:t>
      </w:r>
      <w:r>
        <w:rPr>
          <w:rFonts w:ascii="Trebuchet MS" w:hAnsi="Trebuchet MS" w:cs="Times New Roman"/>
          <w:bCs/>
          <w:sz w:val="20"/>
          <w:szCs w:val="20"/>
        </w:rPr>
        <w:t xml:space="preserve"> </w:t>
      </w:r>
      <w:r w:rsidRPr="00F339F0">
        <w:rPr>
          <w:rFonts w:ascii="Trebuchet MS" w:hAnsi="Trebuchet MS" w:cs="Times New Roman"/>
          <w:bCs/>
          <w:sz w:val="20"/>
          <w:szCs w:val="20"/>
        </w:rPr>
        <w:t>contractantă solicită, o singură dată, ca operatorul economic să înlocuiască terţul/terţii</w:t>
      </w:r>
      <w:r>
        <w:rPr>
          <w:rFonts w:ascii="Trebuchet MS" w:hAnsi="Trebuchet MS" w:cs="Times New Roman"/>
          <w:bCs/>
          <w:sz w:val="20"/>
          <w:szCs w:val="20"/>
        </w:rPr>
        <w:t xml:space="preserve"> </w:t>
      </w:r>
      <w:r w:rsidRPr="00F339F0">
        <w:rPr>
          <w:rFonts w:ascii="Trebuchet MS" w:hAnsi="Trebuchet MS" w:cs="Times New Roman"/>
          <w:bCs/>
          <w:sz w:val="20"/>
          <w:szCs w:val="20"/>
        </w:rPr>
        <w:t>susţinător/susţinători fără ca acest aspect să aducă atingere principiului tratamentului egal prevăzut</w:t>
      </w:r>
      <w:r>
        <w:rPr>
          <w:rFonts w:ascii="Trebuchet MS" w:hAnsi="Trebuchet MS" w:cs="Times New Roman"/>
          <w:bCs/>
          <w:sz w:val="20"/>
          <w:szCs w:val="20"/>
        </w:rPr>
        <w:t xml:space="preserve"> </w:t>
      </w:r>
      <w:r w:rsidRPr="00F339F0">
        <w:rPr>
          <w:rFonts w:ascii="Trebuchet MS" w:hAnsi="Trebuchet MS" w:cs="Times New Roman"/>
          <w:bCs/>
          <w:sz w:val="20"/>
          <w:szCs w:val="20"/>
        </w:rPr>
        <w:t>la art. 2 alin. (2) lit. b)</w:t>
      </w:r>
      <w:r>
        <w:rPr>
          <w:rFonts w:ascii="Trebuchet MS" w:hAnsi="Trebuchet MS" w:cs="Times New Roman"/>
          <w:bCs/>
          <w:sz w:val="20"/>
          <w:szCs w:val="20"/>
        </w:rPr>
        <w:t xml:space="preserve"> din Legea nr. 98/2016</w:t>
      </w:r>
      <w:r w:rsidRPr="00F339F0">
        <w:rPr>
          <w:rFonts w:ascii="Trebuchet MS" w:hAnsi="Trebuchet MS" w:cs="Times New Roman"/>
          <w:bCs/>
          <w:sz w:val="20"/>
          <w:szCs w:val="20"/>
        </w:rPr>
        <w:t>.</w:t>
      </w:r>
    </w:p>
    <w:p w14:paraId="2C0AFAF6" w14:textId="364835DB" w:rsidR="00F339F0" w:rsidRPr="00F339F0" w:rsidRDefault="00B01488" w:rsidP="00F339F0">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(6) </w:t>
      </w:r>
      <w:r w:rsidR="00F339F0" w:rsidRPr="00F339F0">
        <w:rPr>
          <w:rFonts w:ascii="Trebuchet MS" w:hAnsi="Trebuchet MS" w:cs="Times New Roman"/>
          <w:bCs/>
          <w:sz w:val="20"/>
          <w:szCs w:val="20"/>
        </w:rPr>
        <w:t>În cazul în care un operator economic demonstrează îndeplinirea criteriilor referitoare la situaţia</w:t>
      </w:r>
      <w:r>
        <w:rPr>
          <w:rFonts w:ascii="Trebuchet MS" w:hAnsi="Trebuchet MS" w:cs="Times New Roman"/>
          <w:bCs/>
          <w:sz w:val="20"/>
          <w:szCs w:val="20"/>
        </w:rPr>
        <w:t xml:space="preserve"> </w:t>
      </w:r>
      <w:r w:rsidR="00F339F0" w:rsidRPr="00F339F0">
        <w:rPr>
          <w:rFonts w:ascii="Trebuchet MS" w:hAnsi="Trebuchet MS" w:cs="Times New Roman"/>
          <w:bCs/>
          <w:sz w:val="20"/>
          <w:szCs w:val="20"/>
        </w:rPr>
        <w:t>economică şi financiară invocând susţinerea unui/unor terţ/terţi, autoritatea contractantă solicită ca</w:t>
      </w:r>
      <w:r>
        <w:rPr>
          <w:rFonts w:ascii="Trebuchet MS" w:hAnsi="Trebuchet MS" w:cs="Times New Roman"/>
          <w:bCs/>
          <w:sz w:val="20"/>
          <w:szCs w:val="20"/>
        </w:rPr>
        <w:t xml:space="preserve"> </w:t>
      </w:r>
      <w:r w:rsidR="00F339F0" w:rsidRPr="00F339F0">
        <w:rPr>
          <w:rFonts w:ascii="Trebuchet MS" w:hAnsi="Trebuchet MS" w:cs="Times New Roman"/>
          <w:bCs/>
          <w:sz w:val="20"/>
          <w:szCs w:val="20"/>
        </w:rPr>
        <w:t>operatorul economic şi terţul/terţii susţinător/susţinători să răspundă în mod solidar pentru</w:t>
      </w:r>
      <w:r>
        <w:rPr>
          <w:rFonts w:ascii="Trebuchet MS" w:hAnsi="Trebuchet MS" w:cs="Times New Roman"/>
          <w:bCs/>
          <w:sz w:val="20"/>
          <w:szCs w:val="20"/>
        </w:rPr>
        <w:t xml:space="preserve"> </w:t>
      </w:r>
      <w:r w:rsidR="00F339F0" w:rsidRPr="00F339F0">
        <w:rPr>
          <w:rFonts w:ascii="Trebuchet MS" w:hAnsi="Trebuchet MS" w:cs="Times New Roman"/>
          <w:bCs/>
          <w:sz w:val="20"/>
          <w:szCs w:val="20"/>
        </w:rPr>
        <w:t>executarea contractului de achiziţie publică.</w:t>
      </w:r>
    </w:p>
    <w:p w14:paraId="04263F10" w14:textId="4849751B" w:rsidR="00F339F0" w:rsidRPr="00F339F0" w:rsidRDefault="00F339F0" w:rsidP="00F339F0">
      <w:pPr>
        <w:spacing w:after="60" w:line="276" w:lineRule="auto"/>
        <w:rPr>
          <w:rFonts w:ascii="Trebuchet MS" w:hAnsi="Trebuchet MS" w:cs="Times New Roman"/>
          <w:bCs/>
          <w:sz w:val="20"/>
          <w:szCs w:val="20"/>
        </w:rPr>
      </w:pPr>
      <w:r w:rsidRPr="00F339F0">
        <w:rPr>
          <w:rFonts w:ascii="Trebuchet MS" w:hAnsi="Trebuchet MS" w:cs="Times New Roman"/>
          <w:bCs/>
          <w:sz w:val="20"/>
          <w:szCs w:val="20"/>
        </w:rPr>
        <w:t>(</w:t>
      </w:r>
      <w:r w:rsidR="00B01488">
        <w:rPr>
          <w:rFonts w:ascii="Trebuchet MS" w:hAnsi="Trebuchet MS" w:cs="Times New Roman"/>
          <w:bCs/>
          <w:sz w:val="20"/>
          <w:szCs w:val="20"/>
        </w:rPr>
        <w:t xml:space="preserve">7) </w:t>
      </w:r>
      <w:r w:rsidRPr="00F339F0">
        <w:rPr>
          <w:rFonts w:ascii="Trebuchet MS" w:hAnsi="Trebuchet MS" w:cs="Times New Roman"/>
          <w:bCs/>
          <w:sz w:val="20"/>
          <w:szCs w:val="20"/>
        </w:rPr>
        <w:t>În cazul în care mai mulţi operatori economici participă în comun la procedura de atribuire,</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îndeplinirea criteriilor privind situaţia</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economică şi financiară, se demonstrează prin luarea în considerare a resurselor tuturor membrilor</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grupului, iar autoritatea contractantă solicită ca aceştia să răspundă în mod solidar pentru</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executarea contractului de achiziţie publică.</w:t>
      </w:r>
    </w:p>
    <w:p w14:paraId="1301C9F4" w14:textId="2955DEF7" w:rsidR="00F339F0" w:rsidRDefault="00F339F0" w:rsidP="00F339F0">
      <w:pPr>
        <w:spacing w:after="60" w:line="276" w:lineRule="auto"/>
        <w:rPr>
          <w:rFonts w:ascii="Trebuchet MS" w:hAnsi="Trebuchet MS" w:cs="Times New Roman"/>
          <w:bCs/>
          <w:sz w:val="20"/>
          <w:szCs w:val="20"/>
        </w:rPr>
      </w:pPr>
      <w:r w:rsidRPr="00F339F0">
        <w:rPr>
          <w:rFonts w:ascii="Trebuchet MS" w:hAnsi="Trebuchet MS" w:cs="Times New Roman"/>
          <w:bCs/>
          <w:sz w:val="20"/>
          <w:szCs w:val="20"/>
        </w:rPr>
        <w:t>(</w:t>
      </w:r>
      <w:r w:rsidR="00B01488">
        <w:rPr>
          <w:rFonts w:ascii="Trebuchet MS" w:hAnsi="Trebuchet MS" w:cs="Times New Roman"/>
          <w:bCs/>
          <w:sz w:val="20"/>
          <w:szCs w:val="20"/>
        </w:rPr>
        <w:t>8</w:t>
      </w:r>
      <w:r w:rsidRPr="00F339F0">
        <w:rPr>
          <w:rFonts w:ascii="Trebuchet MS" w:hAnsi="Trebuchet MS" w:cs="Times New Roman"/>
          <w:bCs/>
          <w:sz w:val="20"/>
          <w:szCs w:val="20"/>
        </w:rPr>
        <w:t>) În cazul în care mai mulţi operatori economici participă în comun la procedura de atribuire,</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aceştia pot beneficia de susţinerea unui/unor terţ/terţi în ceea ce priveşte îndeplinirea criteriilor</w:t>
      </w:r>
      <w:r w:rsidR="00B01488">
        <w:rPr>
          <w:rFonts w:ascii="Trebuchet MS" w:hAnsi="Trebuchet MS" w:cs="Times New Roman"/>
          <w:bCs/>
          <w:sz w:val="20"/>
          <w:szCs w:val="20"/>
        </w:rPr>
        <w:t xml:space="preserve"> </w:t>
      </w:r>
      <w:r w:rsidRPr="00F339F0">
        <w:rPr>
          <w:rFonts w:ascii="Trebuchet MS" w:hAnsi="Trebuchet MS" w:cs="Times New Roman"/>
          <w:bCs/>
          <w:sz w:val="20"/>
          <w:szCs w:val="20"/>
        </w:rPr>
        <w:t>referitoare la situaţia economică şi financiară, în condiţiile</w:t>
      </w:r>
      <w:r w:rsidR="00B01488">
        <w:rPr>
          <w:rFonts w:ascii="Trebuchet MS" w:hAnsi="Trebuchet MS" w:cs="Times New Roman"/>
          <w:bCs/>
          <w:sz w:val="20"/>
          <w:szCs w:val="20"/>
        </w:rPr>
        <w:t xml:space="preserve"> legii nr. 98/2016</w:t>
      </w:r>
      <w:r w:rsidRPr="00F339F0">
        <w:rPr>
          <w:rFonts w:ascii="Trebuchet MS" w:hAnsi="Trebuchet MS" w:cs="Times New Roman"/>
          <w:bCs/>
          <w:sz w:val="20"/>
          <w:szCs w:val="20"/>
        </w:rPr>
        <w:t>.</w:t>
      </w:r>
    </w:p>
    <w:p w14:paraId="269EAA05" w14:textId="5CA2909A" w:rsidR="00170DB3" w:rsidRPr="0045407C" w:rsidRDefault="00170DB3" w:rsidP="00170DB3">
      <w:pPr>
        <w:spacing w:after="60" w:line="276" w:lineRule="auto"/>
        <w:rPr>
          <w:rFonts w:ascii="Trebuchet MS" w:hAnsi="Trebuchet MS" w:cs="Times New Roman"/>
          <w:b/>
          <w:color w:val="0070C0"/>
          <w:sz w:val="20"/>
          <w:szCs w:val="20"/>
          <w:u w:val="single"/>
        </w:rPr>
      </w:pPr>
      <w:r w:rsidRPr="0045407C">
        <w:rPr>
          <w:rFonts w:ascii="Trebuchet MS" w:hAnsi="Trebuchet MS" w:cs="Times New Roman"/>
          <w:b/>
          <w:color w:val="0070C0"/>
          <w:sz w:val="20"/>
          <w:szCs w:val="20"/>
          <w:u w:val="single"/>
        </w:rPr>
        <w:t>Justificarea cerințelor:</w:t>
      </w:r>
    </w:p>
    <w:p w14:paraId="2FED4F4B" w14:textId="6636FF66" w:rsidR="00170DB3" w:rsidRPr="00FF1DFE" w:rsidRDefault="00170DB3" w:rsidP="00170DB3">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17</w:t>
      </w:r>
      <w:r w:rsidR="00A41C74">
        <w:rPr>
          <w:rFonts w:ascii="Trebuchet MS" w:hAnsi="Trebuchet MS" w:cs="Times New Roman"/>
          <w:sz w:val="20"/>
          <w:szCs w:val="20"/>
        </w:rPr>
        <w:t>5</w:t>
      </w:r>
      <w:r w:rsidRPr="00FF1DFE">
        <w:rPr>
          <w:rFonts w:ascii="Trebuchet MS" w:hAnsi="Trebuchet MS" w:cs="Times New Roman"/>
          <w:sz w:val="20"/>
          <w:szCs w:val="20"/>
        </w:rPr>
        <w:t xml:space="preserve">, </w:t>
      </w:r>
      <w:r w:rsidR="00A41C74">
        <w:rPr>
          <w:rFonts w:ascii="Trebuchet MS" w:hAnsi="Trebuchet MS" w:cs="Times New Roman"/>
          <w:sz w:val="20"/>
          <w:szCs w:val="20"/>
        </w:rPr>
        <w:t>și art. 177 alin.</w:t>
      </w:r>
      <w:r w:rsidRPr="00FF1DFE">
        <w:rPr>
          <w:rFonts w:ascii="Trebuchet MS" w:hAnsi="Trebuchet MS" w:cs="Times New Roman"/>
          <w:sz w:val="20"/>
          <w:szCs w:val="20"/>
        </w:rPr>
        <w:t xml:space="preserve"> (1) </w:t>
      </w:r>
      <w:r w:rsidR="00A41C74">
        <w:rPr>
          <w:rFonts w:ascii="Trebuchet MS" w:hAnsi="Trebuchet MS" w:cs="Times New Roman"/>
          <w:sz w:val="20"/>
          <w:szCs w:val="20"/>
        </w:rPr>
        <w:t xml:space="preserve">lit. a) </w:t>
      </w:r>
      <w:r w:rsidRPr="00FF1DFE">
        <w:rPr>
          <w:rFonts w:ascii="Trebuchet MS" w:hAnsi="Trebuchet MS" w:cs="Times New Roman"/>
          <w:sz w:val="20"/>
          <w:szCs w:val="20"/>
        </w:rPr>
        <w:t>din Legea 98/2016</w:t>
      </w:r>
    </w:p>
    <w:p w14:paraId="0869DBCD" w14:textId="2DD048EE" w:rsidR="00242B86" w:rsidRPr="00242B86" w:rsidRDefault="00242B86" w:rsidP="00242B86">
      <w:pPr>
        <w:spacing w:after="60" w:line="276" w:lineRule="auto"/>
        <w:rPr>
          <w:rFonts w:ascii="Trebuchet MS" w:hAnsi="Trebuchet MS" w:cs="Times New Roman"/>
          <w:sz w:val="20"/>
          <w:szCs w:val="20"/>
        </w:rPr>
      </w:pPr>
      <w:r>
        <w:rPr>
          <w:rFonts w:ascii="Trebuchet MS" w:hAnsi="Trebuchet MS" w:cs="Times New Roman"/>
          <w:sz w:val="20"/>
          <w:szCs w:val="20"/>
        </w:rPr>
        <w:lastRenderedPageBreak/>
        <w:t>C</w:t>
      </w:r>
      <w:r w:rsidRPr="00242B86">
        <w:rPr>
          <w:rFonts w:ascii="Trebuchet MS" w:hAnsi="Trebuchet MS" w:cs="Times New Roman"/>
          <w:sz w:val="20"/>
          <w:szCs w:val="20"/>
        </w:rPr>
        <w:t>onceptul de bonitate</w:t>
      </w:r>
      <w:r>
        <w:rPr>
          <w:rFonts w:ascii="Trebuchet MS" w:hAnsi="Trebuchet MS" w:cs="Times New Roman"/>
          <w:sz w:val="20"/>
          <w:szCs w:val="20"/>
        </w:rPr>
        <w:t>/resurse financiare</w:t>
      </w:r>
      <w:r w:rsidRPr="00242B86">
        <w:rPr>
          <w:rFonts w:ascii="Trebuchet MS" w:hAnsi="Trebuchet MS" w:cs="Times New Roman"/>
          <w:sz w:val="20"/>
          <w:szCs w:val="20"/>
        </w:rPr>
        <w:t xml:space="preserve"> reflectă comportamentul de plată al companiilor și credibilitatea în fața partenerilor ei, fiind un factor important în susținerea relațiilor de business. </w:t>
      </w:r>
    </w:p>
    <w:p w14:paraId="09FAEC6F" w14:textId="319845D4" w:rsidR="0091757A" w:rsidRDefault="00242B86" w:rsidP="00463C6C">
      <w:pPr>
        <w:spacing w:after="60" w:line="276" w:lineRule="auto"/>
        <w:rPr>
          <w:rFonts w:ascii="Trebuchet MS" w:hAnsi="Trebuchet MS" w:cs="Times New Roman"/>
          <w:sz w:val="20"/>
          <w:szCs w:val="20"/>
        </w:rPr>
      </w:pPr>
      <w:r>
        <w:rPr>
          <w:rFonts w:ascii="Trebuchet MS" w:hAnsi="Trebuchet MS" w:cs="Times New Roman"/>
          <w:sz w:val="20"/>
          <w:szCs w:val="20"/>
        </w:rPr>
        <w:t>Cerința este solicitată având în vedere modalitatea de finanțare a serviciului de salubrizare, finanțare prevăzută la art. 25 din Legea nr. 101 / 2006 și la art. 42 alin. (9) din Legea nr. 51 / 2016, raportat la modalitatea de verificare a prestației lunare, astfel:</w:t>
      </w:r>
    </w:p>
    <w:p w14:paraId="0508EB20" w14:textId="77777777" w:rsidR="00931D2A" w:rsidRPr="00931D2A" w:rsidRDefault="00931D2A">
      <w:pPr>
        <w:pStyle w:val="ListParagraph"/>
        <w:numPr>
          <w:ilvl w:val="0"/>
          <w:numId w:val="11"/>
        </w:numPr>
        <w:spacing w:after="60"/>
        <w:jc w:val="both"/>
        <w:rPr>
          <w:rFonts w:ascii="Trebuchet MS" w:hAnsi="Trebuchet MS" w:cs="Times New Roman"/>
        </w:rPr>
      </w:pPr>
      <w:r w:rsidRPr="00931D2A">
        <w:rPr>
          <w:rFonts w:ascii="Trebuchet MS" w:hAnsi="Trebuchet MS" w:cs="Times New Roman"/>
        </w:rPr>
        <w:t>Finanțarea cheltuielilor de funcționare, reabilitare și dezvoltare a serviciului de salubrizare și a cheltuielilor de investiții pentru realizarea infrastructurii aferente acestuia se face cu respectarea legislației în vigoare privind finanțele publice locale, în ceea ce privește inițierea, fundamentarea, promovarea și aprobarea investițiilor publice, a principiilor prevăzute la art. 43 alin. (2) din Legea nr. 51/2006, republicată, precum și a următoarelor principii:</w:t>
      </w:r>
    </w:p>
    <w:p w14:paraId="4230D03D" w14:textId="457A5162" w:rsidR="00931D2A" w:rsidRPr="00931D2A" w:rsidRDefault="00931D2A" w:rsidP="00931D2A">
      <w:pPr>
        <w:pStyle w:val="ListParagraph"/>
        <w:spacing w:after="60"/>
        <w:jc w:val="both"/>
        <w:rPr>
          <w:rFonts w:ascii="Trebuchet MS" w:hAnsi="Trebuchet MS" w:cs="Times New Roman"/>
        </w:rPr>
      </w:pPr>
      <w:r w:rsidRPr="00931D2A">
        <w:rPr>
          <w:rFonts w:ascii="Trebuchet MS" w:hAnsi="Trebuchet MS" w:cs="Times New Roman"/>
        </w:rPr>
        <w:t>a) recuperarea integrală de către operatori, prin tarife, a costurilor de operare și a investițiilor pentru înființarea, reabilitarea și dezvoltarea sistemelor de salubrizare;</w:t>
      </w:r>
    </w:p>
    <w:p w14:paraId="39BBAA03" w14:textId="1FBEC937" w:rsidR="00242B86" w:rsidRDefault="00931D2A" w:rsidP="00931D2A">
      <w:pPr>
        <w:pStyle w:val="ListParagraph"/>
        <w:spacing w:after="60"/>
        <w:jc w:val="both"/>
        <w:rPr>
          <w:rFonts w:ascii="Trebuchet MS" w:hAnsi="Trebuchet MS" w:cs="Times New Roman"/>
        </w:rPr>
      </w:pPr>
      <w:r w:rsidRPr="00931D2A">
        <w:rPr>
          <w:rFonts w:ascii="Trebuchet MS" w:hAnsi="Trebuchet MS" w:cs="Times New Roman"/>
        </w:rPr>
        <w:t>b) menținerea echilibrului contractual.</w:t>
      </w:r>
    </w:p>
    <w:p w14:paraId="552874C3" w14:textId="1220EFE2" w:rsidR="00931D2A" w:rsidRPr="00045CEC" w:rsidRDefault="00931D2A">
      <w:pPr>
        <w:pStyle w:val="ListParagraph"/>
        <w:numPr>
          <w:ilvl w:val="0"/>
          <w:numId w:val="11"/>
        </w:numPr>
        <w:spacing w:after="60"/>
        <w:jc w:val="both"/>
        <w:rPr>
          <w:rFonts w:ascii="Trebuchet MS" w:hAnsi="Trebuchet MS" w:cs="Times New Roman"/>
        </w:rPr>
      </w:pPr>
      <w:r w:rsidRPr="00045CEC">
        <w:rPr>
          <w:rFonts w:ascii="Trebuchet MS" w:hAnsi="Trebuchet MS" w:cs="Times New Roman"/>
        </w:rPr>
        <w:t xml:space="preserve">Factura pentru serviciile furnizate/prestate se emite cel mai târziu până la data de 15 a lunii următoare celei în care prestația a fost efectuată. Utilizatorii serviciilor de utilități publice, </w:t>
      </w:r>
      <w:r w:rsidR="00700203" w:rsidRPr="00045CEC">
        <w:rPr>
          <w:rFonts w:ascii="Trebuchet MS" w:hAnsi="Trebuchet MS" w:cs="Times New Roman"/>
        </w:rPr>
        <w:t>respectiv UAT-urile arondate Zonei 2</w:t>
      </w:r>
      <w:r w:rsidRPr="00045CEC">
        <w:rPr>
          <w:rFonts w:ascii="Trebuchet MS" w:hAnsi="Trebuchet MS" w:cs="Times New Roman"/>
        </w:rPr>
        <w:t>, sunt obligați</w:t>
      </w:r>
      <w:r w:rsidR="00045CEC">
        <w:rPr>
          <w:rFonts w:ascii="Trebuchet MS" w:hAnsi="Trebuchet MS" w:cs="Times New Roman"/>
        </w:rPr>
        <w:t>/obligate</w:t>
      </w:r>
      <w:r w:rsidRPr="00045CEC">
        <w:rPr>
          <w:rFonts w:ascii="Trebuchet MS" w:hAnsi="Trebuchet MS" w:cs="Times New Roman"/>
        </w:rPr>
        <w:t xml:space="preserve"> să achite facturile reprezentând contravaloarea serviciilor furnizate/prestate în termenul de scadență de 15 zile de la data emiterii facturilor; data emiterii se înscrie pe factură. Termenul de scadență privind plata facturii se ia în calcul începând cu data emiterii facturii;</w:t>
      </w:r>
    </w:p>
    <w:p w14:paraId="792FF122" w14:textId="5107A9D8" w:rsidR="00931D2A" w:rsidRDefault="00931D2A">
      <w:pPr>
        <w:pStyle w:val="ListParagraph"/>
        <w:numPr>
          <w:ilvl w:val="0"/>
          <w:numId w:val="11"/>
        </w:numPr>
        <w:spacing w:after="60"/>
        <w:jc w:val="both"/>
        <w:rPr>
          <w:rFonts w:ascii="Trebuchet MS" w:hAnsi="Trebuchet MS" w:cs="Times New Roman"/>
        </w:rPr>
      </w:pPr>
      <w:r>
        <w:rPr>
          <w:rFonts w:ascii="Trebuchet MS" w:hAnsi="Trebuchet MS" w:cs="Times New Roman"/>
        </w:rPr>
        <w:t>A.C. are obligația de a efectua verificările Raportului lunar elaborat de Operator și a indicatorilor de performanță care au caracter de verificare lunară, apoi să emită decizia / acceptul raportului, Operatorul având obligația să emită factura după decizie A.C.</w:t>
      </w:r>
    </w:p>
    <w:p w14:paraId="2E0BAADF" w14:textId="6AF04488" w:rsidR="00931D2A" w:rsidRDefault="00647BAF">
      <w:pPr>
        <w:pStyle w:val="ListParagraph"/>
        <w:numPr>
          <w:ilvl w:val="0"/>
          <w:numId w:val="11"/>
        </w:numPr>
        <w:spacing w:after="60"/>
        <w:jc w:val="both"/>
        <w:rPr>
          <w:rFonts w:ascii="Trebuchet MS" w:hAnsi="Trebuchet MS" w:cs="Times New Roman"/>
        </w:rPr>
      </w:pPr>
      <w:r>
        <w:rPr>
          <w:rFonts w:ascii="Trebuchet MS" w:hAnsi="Trebuchet MS" w:cs="Times New Roman"/>
        </w:rPr>
        <w:t>Mecanismul de raportare și plată</w:t>
      </w:r>
      <w:r w:rsidR="00931D2A">
        <w:rPr>
          <w:rFonts w:ascii="Trebuchet MS" w:hAnsi="Trebuchet MS" w:cs="Times New Roman"/>
        </w:rPr>
        <w:t xml:space="preserve"> este următorul:</w:t>
      </w:r>
    </w:p>
    <w:tbl>
      <w:tblPr>
        <w:tblStyle w:val="TableGrid"/>
        <w:tblW w:w="0" w:type="auto"/>
        <w:tblInd w:w="355" w:type="dxa"/>
        <w:tblLook w:val="04A0" w:firstRow="1" w:lastRow="0" w:firstColumn="1" w:lastColumn="0" w:noHBand="0" w:noVBand="1"/>
      </w:tblPr>
      <w:tblGrid>
        <w:gridCol w:w="3942"/>
        <w:gridCol w:w="5053"/>
      </w:tblGrid>
      <w:tr w:rsidR="00931D2A" w14:paraId="271BC107" w14:textId="77777777" w:rsidTr="00931D2A">
        <w:tc>
          <w:tcPr>
            <w:tcW w:w="4320" w:type="dxa"/>
          </w:tcPr>
          <w:p w14:paraId="1A06B476" w14:textId="22C53336" w:rsidR="00931D2A" w:rsidRDefault="00931D2A" w:rsidP="00931D2A">
            <w:pPr>
              <w:spacing w:after="60"/>
              <w:rPr>
                <w:rFonts w:ascii="Trebuchet MS" w:hAnsi="Trebuchet MS" w:cs="Times New Roman"/>
              </w:rPr>
            </w:pPr>
            <w:r>
              <w:rPr>
                <w:rFonts w:ascii="Trebuchet MS" w:hAnsi="Trebuchet MS" w:cs="Times New Roman"/>
              </w:rPr>
              <w:t>Luna 1</w:t>
            </w:r>
          </w:p>
        </w:tc>
        <w:tc>
          <w:tcPr>
            <w:tcW w:w="5521" w:type="dxa"/>
          </w:tcPr>
          <w:p w14:paraId="0E45CED0" w14:textId="50AF16F4" w:rsidR="00931D2A" w:rsidRDefault="00931D2A" w:rsidP="00931D2A">
            <w:pPr>
              <w:spacing w:after="60"/>
              <w:rPr>
                <w:rFonts w:ascii="Trebuchet MS" w:hAnsi="Trebuchet MS" w:cs="Times New Roman"/>
              </w:rPr>
            </w:pPr>
            <w:r>
              <w:rPr>
                <w:rFonts w:ascii="Trebuchet MS" w:hAnsi="Trebuchet MS" w:cs="Times New Roman"/>
              </w:rPr>
              <w:t>Operatorul finalizează prestarea serviciilor pe luna 1</w:t>
            </w:r>
          </w:p>
        </w:tc>
      </w:tr>
      <w:tr w:rsidR="00931D2A" w14:paraId="7E17B54F" w14:textId="77777777" w:rsidTr="00931D2A">
        <w:tc>
          <w:tcPr>
            <w:tcW w:w="4320" w:type="dxa"/>
          </w:tcPr>
          <w:p w14:paraId="6EC8FD9C" w14:textId="34F57BA5" w:rsidR="00931D2A" w:rsidRDefault="00931D2A" w:rsidP="00931D2A">
            <w:pPr>
              <w:spacing w:after="60"/>
              <w:rPr>
                <w:rFonts w:ascii="Trebuchet MS" w:hAnsi="Trebuchet MS" w:cs="Times New Roman"/>
              </w:rPr>
            </w:pPr>
            <w:r>
              <w:rPr>
                <w:rFonts w:ascii="Trebuchet MS" w:hAnsi="Trebuchet MS" w:cs="Times New Roman"/>
              </w:rPr>
              <w:t>Luna 2 (maxim a 5-a zi din luna 2)</w:t>
            </w:r>
          </w:p>
        </w:tc>
        <w:tc>
          <w:tcPr>
            <w:tcW w:w="5521" w:type="dxa"/>
          </w:tcPr>
          <w:p w14:paraId="2FB6423C" w14:textId="166E822C" w:rsidR="00931D2A" w:rsidRDefault="00931D2A" w:rsidP="00931D2A">
            <w:pPr>
              <w:spacing w:after="60"/>
              <w:rPr>
                <w:rFonts w:ascii="Trebuchet MS" w:hAnsi="Trebuchet MS" w:cs="Times New Roman"/>
              </w:rPr>
            </w:pPr>
            <w:r>
              <w:rPr>
                <w:rFonts w:ascii="Trebuchet MS" w:hAnsi="Trebuchet MS" w:cs="Times New Roman"/>
              </w:rPr>
              <w:t>Operatorul înaintează A.C. Raportul lunar însoțit de documentele justificative solicitate în raport</w:t>
            </w:r>
          </w:p>
        </w:tc>
      </w:tr>
      <w:tr w:rsidR="00931D2A" w14:paraId="77163F36" w14:textId="77777777" w:rsidTr="00931D2A">
        <w:tc>
          <w:tcPr>
            <w:tcW w:w="4320" w:type="dxa"/>
          </w:tcPr>
          <w:p w14:paraId="6E939CC5" w14:textId="34C15EB5" w:rsidR="00931D2A" w:rsidRDefault="00931D2A" w:rsidP="00931D2A">
            <w:pPr>
              <w:spacing w:after="60"/>
              <w:rPr>
                <w:rFonts w:ascii="Trebuchet MS" w:hAnsi="Trebuchet MS" w:cs="Times New Roman"/>
              </w:rPr>
            </w:pPr>
            <w:r>
              <w:rPr>
                <w:rFonts w:ascii="Trebuchet MS" w:hAnsi="Trebuchet MS" w:cs="Times New Roman"/>
              </w:rPr>
              <w:t>Luna 2 (maxim a 12-a zi din luna 2)</w:t>
            </w:r>
          </w:p>
        </w:tc>
        <w:tc>
          <w:tcPr>
            <w:tcW w:w="5521" w:type="dxa"/>
          </w:tcPr>
          <w:p w14:paraId="2FF2222F" w14:textId="118F18BC" w:rsidR="00931D2A" w:rsidRDefault="00931D2A" w:rsidP="00931D2A">
            <w:pPr>
              <w:spacing w:after="60"/>
              <w:rPr>
                <w:rFonts w:ascii="Trebuchet MS" w:hAnsi="Trebuchet MS" w:cs="Times New Roman"/>
              </w:rPr>
            </w:pPr>
            <w:r w:rsidRPr="0001022E">
              <w:rPr>
                <w:rFonts w:ascii="Trebuchet MS" w:hAnsi="Trebuchet MS" w:cs="Times New Roman"/>
              </w:rPr>
              <w:t>A.C. finalizează verificările Raportului lunar și emite decizia / acceptul raportului, comunicând Operatorului suma acceptată și confirmată la plată</w:t>
            </w:r>
          </w:p>
        </w:tc>
      </w:tr>
      <w:tr w:rsidR="00931D2A" w14:paraId="4954D164" w14:textId="77777777" w:rsidTr="00931D2A">
        <w:tc>
          <w:tcPr>
            <w:tcW w:w="4320" w:type="dxa"/>
          </w:tcPr>
          <w:p w14:paraId="504E5506" w14:textId="0AD09CDA" w:rsidR="00931D2A" w:rsidRDefault="00931D2A" w:rsidP="00931D2A">
            <w:pPr>
              <w:spacing w:after="60"/>
              <w:rPr>
                <w:rFonts w:ascii="Trebuchet MS" w:hAnsi="Trebuchet MS" w:cs="Times New Roman"/>
              </w:rPr>
            </w:pPr>
            <w:r>
              <w:rPr>
                <w:rFonts w:ascii="Trebuchet MS" w:hAnsi="Trebuchet MS" w:cs="Times New Roman"/>
              </w:rPr>
              <w:t>Luna 2 (maxim a 15-a zi din luna 2)</w:t>
            </w:r>
          </w:p>
        </w:tc>
        <w:tc>
          <w:tcPr>
            <w:tcW w:w="5521" w:type="dxa"/>
          </w:tcPr>
          <w:p w14:paraId="6820B1E0" w14:textId="627FEA14" w:rsidR="00931D2A" w:rsidRDefault="00931D2A" w:rsidP="00931D2A">
            <w:pPr>
              <w:spacing w:after="60"/>
              <w:rPr>
                <w:rFonts w:ascii="Trebuchet MS" w:hAnsi="Trebuchet MS" w:cs="Times New Roman"/>
              </w:rPr>
            </w:pPr>
            <w:r>
              <w:rPr>
                <w:rFonts w:ascii="Trebuchet MS" w:hAnsi="Trebuchet MS" w:cs="Times New Roman"/>
              </w:rPr>
              <w:t>Operatorul emite factura fiscală către fiecare UAT, conform datelor comunicate de A.C.</w:t>
            </w:r>
          </w:p>
        </w:tc>
      </w:tr>
      <w:tr w:rsidR="00931D2A" w14:paraId="096482E5" w14:textId="77777777" w:rsidTr="00931D2A">
        <w:tc>
          <w:tcPr>
            <w:tcW w:w="4320" w:type="dxa"/>
          </w:tcPr>
          <w:p w14:paraId="0BBE3170" w14:textId="4F69ACEC" w:rsidR="00931D2A" w:rsidRDefault="00931D2A" w:rsidP="00931D2A">
            <w:pPr>
              <w:spacing w:after="60"/>
              <w:rPr>
                <w:rFonts w:ascii="Trebuchet MS" w:hAnsi="Trebuchet MS" w:cs="Times New Roman"/>
              </w:rPr>
            </w:pPr>
            <w:r>
              <w:rPr>
                <w:rFonts w:ascii="Trebuchet MS" w:hAnsi="Trebuchet MS" w:cs="Times New Roman"/>
              </w:rPr>
              <w:t>Luna 2 (maxim 15 zile după primirea facturii)</w:t>
            </w:r>
          </w:p>
        </w:tc>
        <w:tc>
          <w:tcPr>
            <w:tcW w:w="5521" w:type="dxa"/>
          </w:tcPr>
          <w:p w14:paraId="1A7B5B26" w14:textId="47ACDC60" w:rsidR="00931D2A" w:rsidRDefault="00931D2A" w:rsidP="00931D2A">
            <w:pPr>
              <w:spacing w:after="60"/>
              <w:rPr>
                <w:rFonts w:ascii="Trebuchet MS" w:hAnsi="Trebuchet MS" w:cs="Times New Roman"/>
              </w:rPr>
            </w:pPr>
            <w:r>
              <w:rPr>
                <w:rFonts w:ascii="Trebuchet MS" w:hAnsi="Trebuchet MS" w:cs="Times New Roman"/>
              </w:rPr>
              <w:t>UAT-urile arondate Zonei 2 vor efectua plățile către Operator</w:t>
            </w:r>
          </w:p>
        </w:tc>
      </w:tr>
    </w:tbl>
    <w:p w14:paraId="3A336A92" w14:textId="77777777" w:rsidR="00747EF4" w:rsidRDefault="00747EF4" w:rsidP="00931D2A">
      <w:pPr>
        <w:spacing w:after="60" w:line="276" w:lineRule="auto"/>
        <w:rPr>
          <w:rFonts w:ascii="Trebuchet MS" w:hAnsi="Trebuchet MS" w:cs="Times New Roman"/>
          <w:sz w:val="20"/>
          <w:szCs w:val="20"/>
        </w:rPr>
      </w:pPr>
    </w:p>
    <w:p w14:paraId="0FB8FE3A" w14:textId="2161A63E" w:rsidR="00931D2A" w:rsidRDefault="00931D2A" w:rsidP="00931D2A">
      <w:pPr>
        <w:spacing w:after="60" w:line="276" w:lineRule="auto"/>
        <w:rPr>
          <w:rFonts w:ascii="Trebuchet MS" w:hAnsi="Trebuchet MS" w:cs="Times New Roman"/>
          <w:sz w:val="20"/>
          <w:szCs w:val="20"/>
        </w:rPr>
      </w:pPr>
      <w:r>
        <w:rPr>
          <w:rFonts w:ascii="Trebuchet MS" w:hAnsi="Trebuchet MS" w:cs="Times New Roman"/>
          <w:sz w:val="20"/>
          <w:szCs w:val="20"/>
        </w:rPr>
        <w:t>Analizând prevederile legale, raportat la mecanismul de raportare tehnică și plăți, se poate observa faptul că un termen de două (2) luni, OPERATORUL va avea obligația să presteze serviciul din resursele disponibile, prima plată urmând să fie încasată abia după trecerea a două luni din contract</w:t>
      </w:r>
      <w:r w:rsidR="007E6B44">
        <w:rPr>
          <w:rFonts w:ascii="Trebuchet MS" w:hAnsi="Trebuchet MS" w:cs="Times New Roman"/>
          <w:sz w:val="20"/>
          <w:szCs w:val="20"/>
        </w:rPr>
        <w:t>, acesta fiind motivul pentru care resursele financiare se vor asigura pe o perioadă de minim două (2) luni.</w:t>
      </w:r>
    </w:p>
    <w:p w14:paraId="1566F827" w14:textId="39F81FA5" w:rsidR="007E6B44" w:rsidRDefault="007E6B44" w:rsidP="00931D2A">
      <w:pPr>
        <w:spacing w:after="60" w:line="276" w:lineRule="auto"/>
        <w:rPr>
          <w:rFonts w:ascii="Trebuchet MS" w:hAnsi="Trebuchet MS" w:cs="Times New Roman"/>
          <w:sz w:val="20"/>
          <w:szCs w:val="20"/>
        </w:rPr>
      </w:pPr>
      <w:r>
        <w:rPr>
          <w:rFonts w:ascii="Trebuchet MS" w:hAnsi="Trebuchet MS" w:cs="Times New Roman"/>
          <w:sz w:val="20"/>
          <w:szCs w:val="20"/>
        </w:rPr>
        <w:t>Raportat la suma necesară ca fiind disponibilă OPERATORULUI, calculul a fost efectuat printr-o formulă matematică simplă, astfel:</w:t>
      </w:r>
    </w:p>
    <w:p w14:paraId="4963547A" w14:textId="6550610D" w:rsidR="007E6B44" w:rsidRDefault="007E6B44" w:rsidP="00931D2A">
      <w:pPr>
        <w:spacing w:after="60" w:line="276" w:lineRule="auto"/>
        <w:rPr>
          <w:rFonts w:ascii="Trebuchet MS" w:hAnsi="Trebuchet MS" w:cs="Times New Roman"/>
          <w:sz w:val="20"/>
          <w:szCs w:val="20"/>
        </w:rPr>
      </w:pPr>
      <w:r w:rsidRPr="007E6B44">
        <w:rPr>
          <w:rFonts w:ascii="Trebuchet MS" w:hAnsi="Trebuchet MS" w:cs="Times New Roman"/>
          <w:b/>
          <w:bCs/>
          <w:sz w:val="20"/>
          <w:szCs w:val="20"/>
        </w:rPr>
        <w:t xml:space="preserve">Vr = </w:t>
      </w:r>
      <w:r w:rsidR="00045CEC">
        <w:rPr>
          <w:rFonts w:ascii="Trebuchet MS" w:hAnsi="Trebuchet MS" w:cs="Times New Roman"/>
          <w:b/>
          <w:bCs/>
          <w:sz w:val="20"/>
          <w:szCs w:val="20"/>
        </w:rPr>
        <w:t>VAC</w:t>
      </w:r>
      <w:r w:rsidRPr="007E6B44">
        <w:rPr>
          <w:rFonts w:ascii="Trebuchet MS" w:hAnsi="Trebuchet MS" w:cs="Times New Roman"/>
          <w:b/>
          <w:bCs/>
          <w:sz w:val="20"/>
          <w:szCs w:val="20"/>
        </w:rPr>
        <w:t xml:space="preserve"> / 12 luni x 2 luni</w:t>
      </w:r>
      <w:r>
        <w:rPr>
          <w:rFonts w:ascii="Trebuchet MS" w:hAnsi="Trebuchet MS" w:cs="Times New Roman"/>
          <w:sz w:val="20"/>
          <w:szCs w:val="20"/>
        </w:rPr>
        <w:t xml:space="preserve">, </w:t>
      </w:r>
    </w:p>
    <w:p w14:paraId="1ADCD8B1" w14:textId="77777777" w:rsidR="007E6B44" w:rsidRPr="007E6B44" w:rsidRDefault="007E6B44" w:rsidP="00931D2A">
      <w:pPr>
        <w:spacing w:after="60" w:line="276" w:lineRule="auto"/>
        <w:rPr>
          <w:rFonts w:ascii="Trebuchet MS" w:hAnsi="Trebuchet MS" w:cs="Times New Roman"/>
          <w:i/>
          <w:iCs/>
          <w:sz w:val="20"/>
          <w:szCs w:val="20"/>
        </w:rPr>
      </w:pPr>
      <w:r w:rsidRPr="007E6B44">
        <w:rPr>
          <w:rFonts w:ascii="Trebuchet MS" w:hAnsi="Trebuchet MS" w:cs="Times New Roman"/>
          <w:i/>
          <w:iCs/>
          <w:sz w:val="20"/>
          <w:szCs w:val="20"/>
        </w:rPr>
        <w:t>Unde:</w:t>
      </w:r>
    </w:p>
    <w:p w14:paraId="7EE2CC23" w14:textId="45C4F6FA" w:rsidR="007E6B44" w:rsidRDefault="007E6B44" w:rsidP="00931D2A">
      <w:pPr>
        <w:spacing w:after="60" w:line="276" w:lineRule="auto"/>
        <w:rPr>
          <w:rFonts w:ascii="Trebuchet MS" w:hAnsi="Trebuchet MS" w:cs="Times New Roman"/>
          <w:i/>
          <w:iCs/>
          <w:sz w:val="20"/>
          <w:szCs w:val="20"/>
        </w:rPr>
      </w:pPr>
      <w:r w:rsidRPr="007E6B44">
        <w:rPr>
          <w:rFonts w:ascii="Trebuchet MS" w:hAnsi="Trebuchet MS" w:cs="Times New Roman"/>
          <w:i/>
          <w:iCs/>
          <w:sz w:val="20"/>
          <w:szCs w:val="20"/>
        </w:rPr>
        <w:t xml:space="preserve"> </w:t>
      </w:r>
      <w:r>
        <w:rPr>
          <w:rFonts w:ascii="Trebuchet MS" w:hAnsi="Trebuchet MS" w:cs="Times New Roman"/>
          <w:i/>
          <w:iCs/>
          <w:sz w:val="20"/>
          <w:szCs w:val="20"/>
        </w:rPr>
        <w:t>- Vr – reprezintă Valoare resurse</w:t>
      </w:r>
    </w:p>
    <w:p w14:paraId="30439E8D" w14:textId="355EC773" w:rsidR="007E6B44" w:rsidRDefault="007E6B44" w:rsidP="00931D2A">
      <w:pPr>
        <w:spacing w:after="60" w:line="276" w:lineRule="auto"/>
        <w:rPr>
          <w:rFonts w:ascii="Trebuchet MS" w:hAnsi="Trebuchet MS" w:cs="Times New Roman"/>
          <w:i/>
          <w:iCs/>
          <w:sz w:val="20"/>
          <w:szCs w:val="20"/>
        </w:rPr>
      </w:pPr>
      <w:r>
        <w:rPr>
          <w:rFonts w:ascii="Trebuchet MS" w:hAnsi="Trebuchet MS" w:cs="Times New Roman"/>
          <w:i/>
          <w:iCs/>
          <w:sz w:val="20"/>
          <w:szCs w:val="20"/>
        </w:rPr>
        <w:t xml:space="preserve">- VAe – reprezintă Valoarea </w:t>
      </w:r>
      <w:r w:rsidR="00E43D0E">
        <w:rPr>
          <w:rFonts w:ascii="Trebuchet MS" w:hAnsi="Trebuchet MS" w:cs="Times New Roman"/>
          <w:i/>
          <w:iCs/>
          <w:sz w:val="20"/>
          <w:szCs w:val="20"/>
        </w:rPr>
        <w:t>maximă</w:t>
      </w:r>
      <w:r>
        <w:rPr>
          <w:rFonts w:ascii="Trebuchet MS" w:hAnsi="Trebuchet MS" w:cs="Times New Roman"/>
          <w:i/>
          <w:iCs/>
          <w:sz w:val="20"/>
          <w:szCs w:val="20"/>
        </w:rPr>
        <w:t xml:space="preserve"> estimată a Contractului</w:t>
      </w:r>
    </w:p>
    <w:p w14:paraId="4A12341C" w14:textId="0A2AD213" w:rsidR="007E6B44" w:rsidRDefault="007E6B44" w:rsidP="00931D2A">
      <w:pPr>
        <w:spacing w:after="60" w:line="276" w:lineRule="auto"/>
        <w:rPr>
          <w:rFonts w:ascii="Trebuchet MS" w:hAnsi="Trebuchet MS" w:cs="Times New Roman"/>
          <w:sz w:val="20"/>
          <w:szCs w:val="20"/>
        </w:rPr>
      </w:pPr>
      <w:r>
        <w:rPr>
          <w:rFonts w:ascii="Trebuchet MS" w:hAnsi="Trebuchet MS" w:cs="Times New Roman"/>
          <w:sz w:val="20"/>
          <w:szCs w:val="20"/>
        </w:rPr>
        <w:t xml:space="preserve">Aplicând formula, rezultă o valoare a resurselor financiare de </w:t>
      </w:r>
      <w:r w:rsidR="00747EF4" w:rsidRPr="00747EF4">
        <w:rPr>
          <w:rFonts w:ascii="Trebuchet MS" w:hAnsi="Trebuchet MS" w:cs="Times New Roman"/>
          <w:b/>
          <w:bCs/>
          <w:color w:val="0070C0"/>
          <w:sz w:val="20"/>
          <w:szCs w:val="20"/>
        </w:rPr>
        <w:t>3.870.087,27</w:t>
      </w:r>
      <w:r w:rsidR="00657C17" w:rsidRPr="00657C17">
        <w:rPr>
          <w:rFonts w:ascii="Trebuchet MS" w:hAnsi="Trebuchet MS" w:cs="Times New Roman"/>
          <w:b/>
          <w:bCs/>
          <w:color w:val="0070C0"/>
          <w:sz w:val="20"/>
          <w:szCs w:val="20"/>
        </w:rPr>
        <w:t xml:space="preserve"> lei</w:t>
      </w:r>
      <w:r w:rsidR="00045CEC">
        <w:rPr>
          <w:rFonts w:ascii="Trebuchet MS" w:hAnsi="Trebuchet MS" w:cs="Times New Roman"/>
          <w:sz w:val="20"/>
          <w:szCs w:val="20"/>
        </w:rPr>
        <w:t>, astfel:</w:t>
      </w:r>
    </w:p>
    <w:p w14:paraId="716B2684" w14:textId="0815A7A3" w:rsidR="00045CEC" w:rsidRDefault="00045CEC" w:rsidP="00931D2A">
      <w:pPr>
        <w:spacing w:after="60" w:line="276" w:lineRule="auto"/>
        <w:rPr>
          <w:rFonts w:ascii="Trebuchet MS" w:hAnsi="Trebuchet MS" w:cs="Times New Roman"/>
          <w:b/>
          <w:bCs/>
          <w:sz w:val="20"/>
          <w:szCs w:val="20"/>
        </w:rPr>
      </w:pPr>
      <w:r w:rsidRPr="007E6B44">
        <w:rPr>
          <w:rFonts w:ascii="Trebuchet MS" w:hAnsi="Trebuchet MS" w:cs="Times New Roman"/>
          <w:b/>
          <w:bCs/>
          <w:sz w:val="20"/>
          <w:szCs w:val="20"/>
        </w:rPr>
        <w:lastRenderedPageBreak/>
        <w:t xml:space="preserve">Vr = </w:t>
      </w:r>
      <w:r>
        <w:rPr>
          <w:rFonts w:ascii="Trebuchet MS" w:hAnsi="Trebuchet MS" w:cs="Times New Roman"/>
          <w:b/>
          <w:bCs/>
          <w:sz w:val="20"/>
          <w:szCs w:val="20"/>
        </w:rPr>
        <w:t>(</w:t>
      </w:r>
      <w:r w:rsidR="00747EF4" w:rsidRPr="00747EF4">
        <w:rPr>
          <w:rFonts w:ascii="Trebuchet MS" w:hAnsi="Trebuchet MS" w:cs="Times New Roman"/>
          <w:b/>
          <w:bCs/>
          <w:sz w:val="20"/>
          <w:szCs w:val="20"/>
        </w:rPr>
        <w:t>23</w:t>
      </w:r>
      <w:r w:rsidR="00747EF4">
        <w:rPr>
          <w:rFonts w:ascii="Trebuchet MS" w:hAnsi="Trebuchet MS" w:cs="Times New Roman"/>
          <w:b/>
          <w:bCs/>
          <w:sz w:val="20"/>
          <w:szCs w:val="20"/>
        </w:rPr>
        <w:t>.</w:t>
      </w:r>
      <w:r w:rsidR="00747EF4" w:rsidRPr="00747EF4">
        <w:rPr>
          <w:rFonts w:ascii="Trebuchet MS" w:hAnsi="Trebuchet MS" w:cs="Times New Roman"/>
          <w:b/>
          <w:bCs/>
          <w:sz w:val="20"/>
          <w:szCs w:val="20"/>
        </w:rPr>
        <w:t>220</w:t>
      </w:r>
      <w:r w:rsidR="00747EF4">
        <w:rPr>
          <w:rFonts w:ascii="Trebuchet MS" w:hAnsi="Trebuchet MS" w:cs="Times New Roman"/>
          <w:b/>
          <w:bCs/>
          <w:sz w:val="20"/>
          <w:szCs w:val="20"/>
        </w:rPr>
        <w:t>.</w:t>
      </w:r>
      <w:r w:rsidR="00747EF4" w:rsidRPr="00747EF4">
        <w:rPr>
          <w:rFonts w:ascii="Trebuchet MS" w:hAnsi="Trebuchet MS" w:cs="Times New Roman"/>
          <w:b/>
          <w:bCs/>
          <w:sz w:val="20"/>
          <w:szCs w:val="20"/>
        </w:rPr>
        <w:t>523</w:t>
      </w:r>
      <w:r w:rsidR="00747EF4">
        <w:rPr>
          <w:rFonts w:ascii="Trebuchet MS" w:hAnsi="Trebuchet MS" w:cs="Times New Roman"/>
          <w:b/>
          <w:bCs/>
          <w:sz w:val="20"/>
          <w:szCs w:val="20"/>
        </w:rPr>
        <w:t>,</w:t>
      </w:r>
      <w:r w:rsidR="00747EF4" w:rsidRPr="00747EF4">
        <w:rPr>
          <w:rFonts w:ascii="Trebuchet MS" w:hAnsi="Trebuchet MS" w:cs="Times New Roman"/>
          <w:b/>
          <w:bCs/>
          <w:sz w:val="20"/>
          <w:szCs w:val="20"/>
        </w:rPr>
        <w:t>56</w:t>
      </w:r>
      <w:r w:rsidRPr="007E6B44">
        <w:rPr>
          <w:rFonts w:ascii="Trebuchet MS" w:hAnsi="Trebuchet MS" w:cs="Times New Roman"/>
          <w:b/>
          <w:bCs/>
          <w:sz w:val="20"/>
          <w:szCs w:val="20"/>
        </w:rPr>
        <w:t xml:space="preserve"> / 12 luni</w:t>
      </w:r>
      <w:r>
        <w:rPr>
          <w:rFonts w:ascii="Trebuchet MS" w:hAnsi="Trebuchet MS" w:cs="Times New Roman"/>
          <w:b/>
          <w:bCs/>
          <w:sz w:val="20"/>
          <w:szCs w:val="20"/>
        </w:rPr>
        <w:t>)</w:t>
      </w:r>
      <w:r w:rsidRPr="007E6B44">
        <w:rPr>
          <w:rFonts w:ascii="Trebuchet MS" w:hAnsi="Trebuchet MS" w:cs="Times New Roman"/>
          <w:b/>
          <w:bCs/>
          <w:sz w:val="20"/>
          <w:szCs w:val="20"/>
        </w:rPr>
        <w:t xml:space="preserve"> x 2 luni</w:t>
      </w:r>
    </w:p>
    <w:p w14:paraId="518EDF4C" w14:textId="393EB179" w:rsidR="00045CEC" w:rsidRPr="007E6B44" w:rsidRDefault="00045CEC" w:rsidP="00931D2A">
      <w:pPr>
        <w:spacing w:after="60" w:line="276" w:lineRule="auto"/>
        <w:rPr>
          <w:rFonts w:ascii="Trebuchet MS" w:hAnsi="Trebuchet MS" w:cs="Times New Roman"/>
          <w:sz w:val="20"/>
          <w:szCs w:val="20"/>
        </w:rPr>
      </w:pPr>
      <w:r>
        <w:rPr>
          <w:rFonts w:ascii="Trebuchet MS" w:hAnsi="Trebuchet MS" w:cs="Times New Roman"/>
          <w:b/>
          <w:bCs/>
          <w:sz w:val="20"/>
          <w:szCs w:val="20"/>
        </w:rPr>
        <w:t xml:space="preserve">     = </w:t>
      </w:r>
      <w:r w:rsidR="00747EF4" w:rsidRPr="00747EF4">
        <w:rPr>
          <w:rFonts w:ascii="Trebuchet MS" w:hAnsi="Trebuchet MS" w:cs="Times New Roman"/>
          <w:b/>
          <w:bCs/>
          <w:sz w:val="20"/>
          <w:szCs w:val="20"/>
        </w:rPr>
        <w:t>1</w:t>
      </w:r>
      <w:r w:rsidR="00747EF4">
        <w:rPr>
          <w:rFonts w:ascii="Trebuchet MS" w:hAnsi="Trebuchet MS" w:cs="Times New Roman"/>
          <w:b/>
          <w:bCs/>
          <w:sz w:val="20"/>
          <w:szCs w:val="20"/>
        </w:rPr>
        <w:t>.</w:t>
      </w:r>
      <w:r w:rsidR="00747EF4" w:rsidRPr="00747EF4">
        <w:rPr>
          <w:rFonts w:ascii="Trebuchet MS" w:hAnsi="Trebuchet MS" w:cs="Times New Roman"/>
          <w:b/>
          <w:bCs/>
          <w:sz w:val="20"/>
          <w:szCs w:val="20"/>
        </w:rPr>
        <w:t>935</w:t>
      </w:r>
      <w:r w:rsidR="00747EF4">
        <w:rPr>
          <w:rFonts w:ascii="Trebuchet MS" w:hAnsi="Trebuchet MS" w:cs="Times New Roman"/>
          <w:b/>
          <w:bCs/>
          <w:sz w:val="20"/>
          <w:szCs w:val="20"/>
        </w:rPr>
        <w:t>.</w:t>
      </w:r>
      <w:r w:rsidR="00747EF4" w:rsidRPr="00747EF4">
        <w:rPr>
          <w:rFonts w:ascii="Trebuchet MS" w:hAnsi="Trebuchet MS" w:cs="Times New Roman"/>
          <w:b/>
          <w:bCs/>
          <w:sz w:val="20"/>
          <w:szCs w:val="20"/>
        </w:rPr>
        <w:t>043</w:t>
      </w:r>
      <w:r w:rsidR="00747EF4">
        <w:rPr>
          <w:rFonts w:ascii="Trebuchet MS" w:hAnsi="Trebuchet MS" w:cs="Times New Roman"/>
          <w:b/>
          <w:bCs/>
          <w:sz w:val="20"/>
          <w:szCs w:val="20"/>
        </w:rPr>
        <w:t>,</w:t>
      </w:r>
      <w:r w:rsidR="00747EF4" w:rsidRPr="00747EF4">
        <w:rPr>
          <w:rFonts w:ascii="Trebuchet MS" w:hAnsi="Trebuchet MS" w:cs="Times New Roman"/>
          <w:b/>
          <w:bCs/>
          <w:sz w:val="20"/>
          <w:szCs w:val="20"/>
        </w:rPr>
        <w:t>63</w:t>
      </w:r>
      <w:r>
        <w:rPr>
          <w:rFonts w:ascii="Trebuchet MS" w:hAnsi="Trebuchet MS" w:cs="Times New Roman"/>
          <w:b/>
          <w:bCs/>
          <w:sz w:val="20"/>
          <w:szCs w:val="20"/>
        </w:rPr>
        <w:t xml:space="preserve"> x 2 luni = </w:t>
      </w:r>
      <w:r w:rsidR="00747EF4" w:rsidRPr="00747EF4">
        <w:rPr>
          <w:rFonts w:ascii="Trebuchet MS" w:hAnsi="Trebuchet MS" w:cs="Times New Roman"/>
          <w:b/>
          <w:bCs/>
          <w:sz w:val="20"/>
          <w:szCs w:val="20"/>
        </w:rPr>
        <w:t>3.870.087,27</w:t>
      </w:r>
      <w:r>
        <w:rPr>
          <w:rFonts w:ascii="Trebuchet MS" w:hAnsi="Trebuchet MS" w:cs="Times New Roman"/>
          <w:b/>
          <w:bCs/>
          <w:sz w:val="20"/>
          <w:szCs w:val="20"/>
        </w:rPr>
        <w:t xml:space="preserve"> LEI</w:t>
      </w:r>
    </w:p>
    <w:p w14:paraId="24EF986C" w14:textId="77777777" w:rsidR="00242B86" w:rsidRPr="00FF1DFE" w:rsidRDefault="00242B86" w:rsidP="00463C6C">
      <w:pPr>
        <w:spacing w:after="60" w:line="276" w:lineRule="auto"/>
        <w:rPr>
          <w:rFonts w:ascii="Trebuchet MS" w:hAnsi="Trebuchet MS" w:cs="Times New Roman"/>
          <w:sz w:val="20"/>
          <w:szCs w:val="20"/>
        </w:rPr>
      </w:pPr>
    </w:p>
    <w:p w14:paraId="7A4D04C2" w14:textId="1D0CFCF6" w:rsidR="0091757A" w:rsidRDefault="0091757A" w:rsidP="00463C6C">
      <w:pPr>
        <w:pStyle w:val="Heading3"/>
        <w:spacing w:before="0" w:after="60" w:line="276" w:lineRule="auto"/>
        <w:rPr>
          <w:rFonts w:ascii="Trebuchet MS" w:hAnsi="Trebuchet MS" w:cs="Times New Roman"/>
          <w:b/>
          <w:bCs/>
          <w:i/>
          <w:color w:val="00B050"/>
          <w:sz w:val="20"/>
          <w:szCs w:val="20"/>
        </w:rPr>
      </w:pPr>
      <w:bookmarkStart w:id="43" w:name="_Toc127653150"/>
      <w:r w:rsidRPr="00FF630D">
        <w:rPr>
          <w:rFonts w:ascii="Trebuchet MS" w:hAnsi="Trebuchet MS" w:cs="Times New Roman"/>
          <w:b/>
          <w:bCs/>
          <w:i/>
          <w:color w:val="00B050"/>
          <w:sz w:val="20"/>
          <w:szCs w:val="20"/>
        </w:rPr>
        <w:t>c) Capacitatea tehnică și profesională</w:t>
      </w:r>
      <w:bookmarkEnd w:id="43"/>
    </w:p>
    <w:p w14:paraId="16512BE8" w14:textId="77777777" w:rsidR="00923499" w:rsidRPr="00923499" w:rsidRDefault="00923499" w:rsidP="00923499"/>
    <w:p w14:paraId="1688AB2E" w14:textId="0BCC5B1A" w:rsidR="00647BAF" w:rsidRPr="0069353C" w:rsidRDefault="00647BAF" w:rsidP="00647BAF">
      <w:pPr>
        <w:spacing w:after="60" w:line="276" w:lineRule="auto"/>
        <w:rPr>
          <w:rFonts w:ascii="Trebuchet MS" w:hAnsi="Trebuchet MS" w:cs="Times New Roman"/>
          <w:b/>
          <w:sz w:val="20"/>
          <w:szCs w:val="20"/>
          <w:u w:val="single"/>
        </w:rPr>
      </w:pPr>
      <w:r w:rsidRPr="00647BAF">
        <w:rPr>
          <w:rFonts w:ascii="Trebuchet MS" w:hAnsi="Trebuchet MS" w:cs="Times New Roman"/>
          <w:b/>
          <w:sz w:val="20"/>
          <w:szCs w:val="20"/>
          <w:highlight w:val="lightGray"/>
          <w:u w:val="single"/>
        </w:rPr>
        <w:t>Cerința nr. 1 – EXPERIENȚA SIMILARĂ</w:t>
      </w:r>
    </w:p>
    <w:p w14:paraId="710C861B" w14:textId="29CFD88A" w:rsidR="0091757A" w:rsidRDefault="00647BAF" w:rsidP="00647BAF">
      <w:pPr>
        <w:spacing w:after="60" w:line="276" w:lineRule="auto"/>
        <w:rPr>
          <w:rFonts w:ascii="Trebuchet MS" w:hAnsi="Trebuchet MS" w:cs="Times New Roman"/>
          <w:sz w:val="20"/>
          <w:szCs w:val="20"/>
        </w:rPr>
      </w:pPr>
      <w:r w:rsidRPr="00647BAF">
        <w:rPr>
          <w:rFonts w:ascii="Trebuchet MS" w:hAnsi="Trebuchet MS" w:cs="Times New Roman"/>
          <w:sz w:val="20"/>
          <w:szCs w:val="20"/>
        </w:rPr>
        <w:t xml:space="preserve">Ofertantul va demonstra că în ultimii </w:t>
      </w:r>
      <w:r>
        <w:rPr>
          <w:rFonts w:ascii="Trebuchet MS" w:hAnsi="Trebuchet MS" w:cs="Times New Roman"/>
          <w:sz w:val="20"/>
          <w:szCs w:val="20"/>
        </w:rPr>
        <w:t xml:space="preserve">3 </w:t>
      </w:r>
      <w:r w:rsidRPr="00647BAF">
        <w:rPr>
          <w:rFonts w:ascii="Trebuchet MS" w:hAnsi="Trebuchet MS" w:cs="Times New Roman"/>
          <w:sz w:val="20"/>
          <w:szCs w:val="20"/>
        </w:rPr>
        <w:t>ani, împliniți la data termenului limită de depunere a ofertelor, menționat în Anunțul de</w:t>
      </w:r>
      <w:r>
        <w:rPr>
          <w:rFonts w:ascii="Trebuchet MS" w:hAnsi="Trebuchet MS" w:cs="Times New Roman"/>
          <w:sz w:val="20"/>
          <w:szCs w:val="20"/>
        </w:rPr>
        <w:t xml:space="preserve"> </w:t>
      </w:r>
      <w:r w:rsidRPr="00647BAF">
        <w:rPr>
          <w:rFonts w:ascii="Trebuchet MS" w:hAnsi="Trebuchet MS" w:cs="Times New Roman"/>
          <w:sz w:val="20"/>
          <w:szCs w:val="20"/>
        </w:rPr>
        <w:t xml:space="preserve">participare, a dus la bun sfârșit/finalizat </w:t>
      </w:r>
      <w:r>
        <w:rPr>
          <w:rFonts w:ascii="Trebuchet MS" w:hAnsi="Trebuchet MS" w:cs="Times New Roman"/>
          <w:sz w:val="20"/>
          <w:szCs w:val="20"/>
        </w:rPr>
        <w:t>la nivelul</w:t>
      </w:r>
      <w:r w:rsidRPr="00647BAF">
        <w:rPr>
          <w:rFonts w:ascii="Trebuchet MS" w:hAnsi="Trebuchet MS" w:cs="Times New Roman"/>
          <w:sz w:val="20"/>
          <w:szCs w:val="20"/>
        </w:rPr>
        <w:t xml:space="preserve"> a maxim 3 </w:t>
      </w:r>
      <w:r>
        <w:rPr>
          <w:rFonts w:ascii="Trebuchet MS" w:hAnsi="Trebuchet MS" w:cs="Times New Roman"/>
          <w:sz w:val="20"/>
          <w:szCs w:val="20"/>
        </w:rPr>
        <w:t xml:space="preserve">contracte, servicii </w:t>
      </w:r>
      <w:r w:rsidRPr="00647BAF">
        <w:rPr>
          <w:rFonts w:ascii="Trebuchet MS" w:hAnsi="Trebuchet MS" w:cs="Times New Roman"/>
          <w:sz w:val="20"/>
          <w:szCs w:val="20"/>
        </w:rPr>
        <w:t>similare</w:t>
      </w:r>
      <w:r>
        <w:rPr>
          <w:rFonts w:ascii="Trebuchet MS" w:hAnsi="Trebuchet MS" w:cs="Times New Roman"/>
          <w:sz w:val="20"/>
          <w:szCs w:val="20"/>
        </w:rPr>
        <w:t xml:space="preserve"> care au inclus cel puțin activități de colectare și transport deșeuri municipale,</w:t>
      </w:r>
      <w:r w:rsidRPr="00647BAF">
        <w:rPr>
          <w:rFonts w:ascii="Trebuchet MS" w:hAnsi="Trebuchet MS" w:cs="Times New Roman"/>
          <w:sz w:val="20"/>
          <w:szCs w:val="20"/>
        </w:rPr>
        <w:t xml:space="preserve"> în </w:t>
      </w:r>
      <w:r>
        <w:rPr>
          <w:rFonts w:ascii="Trebuchet MS" w:hAnsi="Trebuchet MS" w:cs="Times New Roman"/>
          <w:sz w:val="20"/>
          <w:szCs w:val="20"/>
        </w:rPr>
        <w:t xml:space="preserve">cantitate cumulată de cel puțin </w:t>
      </w:r>
      <w:r w:rsidR="00923499">
        <w:rPr>
          <w:rFonts w:ascii="Trebuchet MS" w:hAnsi="Trebuchet MS" w:cs="Times New Roman"/>
          <w:b/>
          <w:bCs/>
          <w:sz w:val="20"/>
          <w:szCs w:val="20"/>
        </w:rPr>
        <w:t>59.480</w:t>
      </w:r>
      <w:r w:rsidRPr="00647BAF">
        <w:rPr>
          <w:rFonts w:ascii="Trebuchet MS" w:hAnsi="Trebuchet MS" w:cs="Times New Roman"/>
          <w:b/>
          <w:bCs/>
          <w:sz w:val="20"/>
          <w:szCs w:val="20"/>
        </w:rPr>
        <w:t xml:space="preserve"> de tone</w:t>
      </w:r>
      <w:r>
        <w:rPr>
          <w:rFonts w:ascii="Trebuchet MS" w:hAnsi="Trebuchet MS" w:cs="Times New Roman"/>
          <w:sz w:val="20"/>
          <w:szCs w:val="20"/>
        </w:rPr>
        <w:t>.</w:t>
      </w:r>
    </w:p>
    <w:p w14:paraId="69D37EF9" w14:textId="77777777" w:rsidR="00F22E0D" w:rsidRPr="0045407C" w:rsidRDefault="00F22E0D" w:rsidP="00F22E0D">
      <w:pPr>
        <w:spacing w:after="60" w:line="276" w:lineRule="auto"/>
        <w:rPr>
          <w:rFonts w:ascii="Trebuchet MS" w:hAnsi="Trebuchet MS" w:cs="Times New Roman"/>
          <w:b/>
          <w:sz w:val="20"/>
          <w:szCs w:val="20"/>
          <w:u w:val="single"/>
        </w:rPr>
      </w:pPr>
      <w:r w:rsidRPr="0045407C">
        <w:rPr>
          <w:rFonts w:ascii="Trebuchet MS" w:hAnsi="Trebuchet MS" w:cs="Times New Roman"/>
          <w:b/>
          <w:sz w:val="20"/>
          <w:szCs w:val="20"/>
          <w:u w:val="single"/>
        </w:rPr>
        <w:t xml:space="preserve">Modalitatea prin care poate fi demonstrată îndeplinirea cerinței: </w:t>
      </w:r>
    </w:p>
    <w:p w14:paraId="5F51F25A" w14:textId="4AE65D0F"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 xml:space="preserve">Se </w:t>
      </w:r>
      <w:r w:rsidR="008D2CE4">
        <w:rPr>
          <w:rFonts w:ascii="Trebuchet MS" w:hAnsi="Trebuchet MS" w:cs="Times New Roman"/>
          <w:sz w:val="20"/>
          <w:szCs w:val="20"/>
        </w:rPr>
        <w:t>vor depune documentele justificative o dată cu depunerea ofertei.</w:t>
      </w:r>
    </w:p>
    <w:p w14:paraId="469C1E36" w14:textId="34F4F583" w:rsidR="006960A9" w:rsidRPr="006960A9" w:rsidRDefault="001E3A4A" w:rsidP="006960A9">
      <w:pPr>
        <w:spacing w:after="60" w:line="276" w:lineRule="auto"/>
        <w:rPr>
          <w:rFonts w:ascii="Trebuchet MS" w:hAnsi="Trebuchet MS" w:cs="Times New Roman"/>
          <w:sz w:val="20"/>
          <w:szCs w:val="20"/>
        </w:rPr>
      </w:pPr>
      <w:r>
        <w:rPr>
          <w:rFonts w:ascii="Trebuchet MS" w:hAnsi="Trebuchet MS" w:cs="Times New Roman"/>
          <w:sz w:val="20"/>
          <w:szCs w:val="20"/>
        </w:rPr>
        <w:t>Documentele depuse trebuie să demonstreze îndeplinirea următoarelor</w:t>
      </w:r>
      <w:r w:rsidR="00287096">
        <w:rPr>
          <w:rFonts w:ascii="Trebuchet MS" w:hAnsi="Trebuchet MS" w:cs="Times New Roman"/>
          <w:sz w:val="20"/>
          <w:szCs w:val="20"/>
        </w:rPr>
        <w:t xml:space="preserve"> informații:</w:t>
      </w:r>
    </w:p>
    <w:p w14:paraId="6E3FCF5D"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a)</w:t>
      </w:r>
      <w:r w:rsidRPr="006960A9">
        <w:rPr>
          <w:rFonts w:ascii="Trebuchet MS" w:hAnsi="Trebuchet MS" w:cs="Times New Roman"/>
          <w:sz w:val="20"/>
          <w:szCs w:val="20"/>
        </w:rPr>
        <w:tab/>
        <w:t>să includă cel puţin referinţa la obiectul Contractului (nr./data contractului invocat drept experiență similară) şi caracteristicile ce corespund demonstrării îndeplinirii cerinţei minime: serviciile prestate, locul de prestare a serviciilor, cantitatea deșeurilor colectate și transportate, perioada de referință a prestării serviciilor;</w:t>
      </w:r>
    </w:p>
    <w:p w14:paraId="21030325" w14:textId="77777777"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b)</w:t>
      </w:r>
      <w:r w:rsidRPr="006960A9">
        <w:rPr>
          <w:rFonts w:ascii="Trebuchet MS" w:hAnsi="Trebuchet MS" w:cs="Times New Roman"/>
          <w:sz w:val="20"/>
          <w:szCs w:val="20"/>
        </w:rPr>
        <w:tab/>
        <w:t>să indice documentele care vor fi prezentate ca dovadă a serviciilor prestate în mod corespunzător la cererea expresă a autorității contractante, data şi numărul documentului de recepţie, precum şi ponderea şi/sau activităţile pentru care a fost responsabil ;</w:t>
      </w:r>
    </w:p>
    <w:p w14:paraId="72AABED4" w14:textId="49FD0E2A" w:rsidR="006960A9" w:rsidRPr="006960A9"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Documentul/documentele justificativ/justificative ACTUALIZAT/ACTUALIZATE la momentul prezentării, care probează îndeplinirea celor asumate</w:t>
      </w:r>
      <w:r w:rsidR="00712B1D">
        <w:rPr>
          <w:rFonts w:ascii="Trebuchet MS" w:hAnsi="Trebuchet MS" w:cs="Times New Roman"/>
          <w:sz w:val="20"/>
          <w:szCs w:val="20"/>
        </w:rPr>
        <w:t>.</w:t>
      </w:r>
    </w:p>
    <w:p w14:paraId="7EE15B75" w14:textId="1B67C0BB" w:rsidR="00F22E0D" w:rsidRDefault="006960A9" w:rsidP="006960A9">
      <w:pPr>
        <w:spacing w:after="60" w:line="276" w:lineRule="auto"/>
        <w:rPr>
          <w:rFonts w:ascii="Trebuchet MS" w:hAnsi="Trebuchet MS" w:cs="Times New Roman"/>
          <w:sz w:val="20"/>
          <w:szCs w:val="20"/>
        </w:rPr>
      </w:pPr>
      <w:r w:rsidRPr="006960A9">
        <w:rPr>
          <w:rFonts w:ascii="Trebuchet MS" w:hAnsi="Trebuchet MS" w:cs="Times New Roman"/>
          <w:sz w:val="20"/>
          <w:szCs w:val="20"/>
        </w:rPr>
        <w:t>Documentele justificative prin care poate fi demonstrată îndeplinirea cerinței sunt următoarele, fără a fi limitative: contracte și certificate/ documente/ recomandari/procese verbale de receptie partiale/ finale (datate, semnate si parafate) prin care se confirma prestarea serviciilor similare si din continutul carora sa rezulte cel putin informatii referitoare la: beneficiarul contractului, natura serviciilor prestate si cantitatile aferente, perioada în care au fost prestate serviciile similare, modul de îndeplinire a obligatiilor contractuale.”</w:t>
      </w:r>
    </w:p>
    <w:p w14:paraId="7C508403" w14:textId="77777777" w:rsidR="00EF7095"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Note:</w:t>
      </w:r>
    </w:p>
    <w:p w14:paraId="37E56113" w14:textId="1764FD3E" w:rsidR="00EF7095"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(1) </w:t>
      </w:r>
      <w:r w:rsidRPr="00F339F0">
        <w:rPr>
          <w:rFonts w:ascii="Trebuchet MS" w:hAnsi="Trebuchet MS" w:cs="Times New Roman"/>
          <w:bCs/>
          <w:sz w:val="20"/>
          <w:szCs w:val="20"/>
        </w:rPr>
        <w:t>Operatorul economic are dreptul</w:t>
      </w:r>
      <w:r>
        <w:rPr>
          <w:rFonts w:ascii="Trebuchet MS" w:hAnsi="Trebuchet MS" w:cs="Times New Roman"/>
          <w:bCs/>
          <w:sz w:val="20"/>
          <w:szCs w:val="20"/>
        </w:rPr>
        <w:t xml:space="preserve"> </w:t>
      </w:r>
      <w:r w:rsidRPr="00F339F0">
        <w:rPr>
          <w:rFonts w:ascii="Trebuchet MS" w:hAnsi="Trebuchet MS" w:cs="Times New Roman"/>
          <w:bCs/>
          <w:sz w:val="20"/>
          <w:szCs w:val="20"/>
        </w:rPr>
        <w:t>să invoce susţinerea unui/unor terţ/terţi în ceea ce priveşte îndeplinirea</w:t>
      </w:r>
      <w:r>
        <w:rPr>
          <w:rFonts w:ascii="Trebuchet MS" w:hAnsi="Trebuchet MS" w:cs="Times New Roman"/>
          <w:bCs/>
          <w:sz w:val="20"/>
          <w:szCs w:val="20"/>
        </w:rPr>
        <w:t xml:space="preserve"> </w:t>
      </w:r>
      <w:r w:rsidRPr="00F339F0">
        <w:rPr>
          <w:rFonts w:ascii="Trebuchet MS" w:hAnsi="Trebuchet MS" w:cs="Times New Roman"/>
          <w:bCs/>
          <w:sz w:val="20"/>
          <w:szCs w:val="20"/>
        </w:rPr>
        <w:t xml:space="preserve">criteriilor referitoare la </w:t>
      </w:r>
      <w:r>
        <w:rPr>
          <w:rFonts w:ascii="Trebuchet MS" w:hAnsi="Trebuchet MS" w:cs="Times New Roman"/>
          <w:bCs/>
          <w:sz w:val="20"/>
          <w:szCs w:val="20"/>
        </w:rPr>
        <w:t xml:space="preserve">capacitatea tehnică și profesională, </w:t>
      </w:r>
      <w:r w:rsidRPr="00F339F0">
        <w:rPr>
          <w:rFonts w:ascii="Trebuchet MS" w:hAnsi="Trebuchet MS" w:cs="Times New Roman"/>
          <w:bCs/>
          <w:sz w:val="20"/>
          <w:szCs w:val="20"/>
        </w:rPr>
        <w:t>indiferent de natura relaţiilor juridice existente între operatorul economic şi</w:t>
      </w:r>
      <w:r>
        <w:rPr>
          <w:rFonts w:ascii="Trebuchet MS" w:hAnsi="Trebuchet MS" w:cs="Times New Roman"/>
          <w:bCs/>
          <w:sz w:val="20"/>
          <w:szCs w:val="20"/>
        </w:rPr>
        <w:t xml:space="preserve"> </w:t>
      </w:r>
      <w:r w:rsidRPr="00F339F0">
        <w:rPr>
          <w:rFonts w:ascii="Trebuchet MS" w:hAnsi="Trebuchet MS" w:cs="Times New Roman"/>
          <w:bCs/>
          <w:sz w:val="20"/>
          <w:szCs w:val="20"/>
        </w:rPr>
        <w:t>terţul/terţii respectiv/respectivi.</w:t>
      </w:r>
    </w:p>
    <w:p w14:paraId="75C9E4A6" w14:textId="1F56F357" w:rsidR="00EF7095" w:rsidRPr="00F339F0"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(2) </w:t>
      </w:r>
      <w:r w:rsidRPr="00F339F0">
        <w:rPr>
          <w:rFonts w:ascii="Trebuchet MS" w:hAnsi="Trebuchet MS" w:cs="Times New Roman"/>
          <w:bCs/>
          <w:sz w:val="20"/>
          <w:szCs w:val="20"/>
        </w:rPr>
        <w:t xml:space="preserve">În cazul în care operatorul economic îşi demonstrează </w:t>
      </w:r>
      <w:r>
        <w:rPr>
          <w:rFonts w:ascii="Trebuchet MS" w:hAnsi="Trebuchet MS" w:cs="Times New Roman"/>
          <w:bCs/>
          <w:sz w:val="20"/>
          <w:szCs w:val="20"/>
        </w:rPr>
        <w:t>capacitatea tehnică și profesională</w:t>
      </w:r>
      <w:r w:rsidRPr="00F339F0">
        <w:rPr>
          <w:rFonts w:ascii="Trebuchet MS" w:hAnsi="Trebuchet MS" w:cs="Times New Roman"/>
          <w:bCs/>
          <w:sz w:val="20"/>
          <w:szCs w:val="20"/>
        </w:rPr>
        <w:t xml:space="preserve"> invocând şi susţinerea acordată, în conformitate cu</w:t>
      </w:r>
      <w:r>
        <w:rPr>
          <w:rFonts w:ascii="Trebuchet MS" w:hAnsi="Trebuchet MS" w:cs="Times New Roman"/>
          <w:bCs/>
          <w:sz w:val="20"/>
          <w:szCs w:val="20"/>
        </w:rPr>
        <w:t xml:space="preserve"> </w:t>
      </w:r>
      <w:r w:rsidRPr="00F339F0">
        <w:rPr>
          <w:rFonts w:ascii="Trebuchet MS" w:hAnsi="Trebuchet MS" w:cs="Times New Roman"/>
          <w:bCs/>
          <w:sz w:val="20"/>
          <w:szCs w:val="20"/>
        </w:rPr>
        <w:t>prevederile alin. (1) şi (2), de către unul sau mai mulţi terţi, atunci operatorul economic are obligaţia</w:t>
      </w:r>
      <w:r>
        <w:rPr>
          <w:rFonts w:ascii="Trebuchet MS" w:hAnsi="Trebuchet MS" w:cs="Times New Roman"/>
          <w:bCs/>
          <w:sz w:val="20"/>
          <w:szCs w:val="20"/>
        </w:rPr>
        <w:t xml:space="preserve"> </w:t>
      </w:r>
      <w:r w:rsidRPr="00F339F0">
        <w:rPr>
          <w:rFonts w:ascii="Trebuchet MS" w:hAnsi="Trebuchet MS" w:cs="Times New Roman"/>
          <w:bCs/>
          <w:sz w:val="20"/>
          <w:szCs w:val="20"/>
        </w:rPr>
        <w:t>de a dovedi autorităţii contractante că a luat toate măsurile necesare pentru a avea acces în orice</w:t>
      </w:r>
      <w:r>
        <w:rPr>
          <w:rFonts w:ascii="Trebuchet MS" w:hAnsi="Trebuchet MS" w:cs="Times New Roman"/>
          <w:bCs/>
          <w:sz w:val="20"/>
          <w:szCs w:val="20"/>
        </w:rPr>
        <w:t xml:space="preserve"> </w:t>
      </w:r>
      <w:r w:rsidRPr="00F339F0">
        <w:rPr>
          <w:rFonts w:ascii="Trebuchet MS" w:hAnsi="Trebuchet MS" w:cs="Times New Roman"/>
          <w:bCs/>
          <w:sz w:val="20"/>
          <w:szCs w:val="20"/>
        </w:rPr>
        <w:t>moment la resursele necesare, prezentând un angajament în acest sens din partea terţului/terţilor.</w:t>
      </w:r>
    </w:p>
    <w:p w14:paraId="5D55B0D6" w14:textId="77777777" w:rsidR="00EF7095"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(3) </w:t>
      </w:r>
      <w:r w:rsidRPr="00F339F0">
        <w:rPr>
          <w:rFonts w:ascii="Trebuchet MS" w:hAnsi="Trebuchet MS" w:cs="Times New Roman"/>
          <w:bCs/>
          <w:sz w:val="20"/>
          <w:szCs w:val="20"/>
        </w:rPr>
        <w:t>Odată cu angajamentul de susţinere, ofertantul/candidatul are obligaţia să prezinte documente</w:t>
      </w:r>
      <w:r>
        <w:rPr>
          <w:rFonts w:ascii="Trebuchet MS" w:hAnsi="Trebuchet MS" w:cs="Times New Roman"/>
          <w:bCs/>
          <w:sz w:val="20"/>
          <w:szCs w:val="20"/>
        </w:rPr>
        <w:t xml:space="preserve"> </w:t>
      </w:r>
      <w:r w:rsidRPr="00F339F0">
        <w:rPr>
          <w:rFonts w:ascii="Trebuchet MS" w:hAnsi="Trebuchet MS" w:cs="Times New Roman"/>
          <w:bCs/>
          <w:sz w:val="20"/>
          <w:szCs w:val="20"/>
        </w:rPr>
        <w:t>transmise acestuia de către terţul/terţii susţinător/susţinători, din care să rezulte modul efectiv prin</w:t>
      </w:r>
      <w:r>
        <w:rPr>
          <w:rFonts w:ascii="Trebuchet MS" w:hAnsi="Trebuchet MS" w:cs="Times New Roman"/>
          <w:bCs/>
          <w:sz w:val="20"/>
          <w:szCs w:val="20"/>
        </w:rPr>
        <w:t xml:space="preserve"> </w:t>
      </w:r>
      <w:r w:rsidRPr="00F339F0">
        <w:rPr>
          <w:rFonts w:ascii="Trebuchet MS" w:hAnsi="Trebuchet MS" w:cs="Times New Roman"/>
          <w:bCs/>
          <w:sz w:val="20"/>
          <w:szCs w:val="20"/>
        </w:rPr>
        <w:t>care terţul/terţii susţinător/susţinători va/vor asigura îndeplinirea propriului angajament de</w:t>
      </w:r>
      <w:r>
        <w:rPr>
          <w:rFonts w:ascii="Trebuchet MS" w:hAnsi="Trebuchet MS" w:cs="Times New Roman"/>
          <w:bCs/>
          <w:sz w:val="20"/>
          <w:szCs w:val="20"/>
        </w:rPr>
        <w:t xml:space="preserve"> </w:t>
      </w:r>
      <w:r w:rsidRPr="00F339F0">
        <w:rPr>
          <w:rFonts w:ascii="Trebuchet MS" w:hAnsi="Trebuchet MS" w:cs="Times New Roman"/>
          <w:bCs/>
          <w:sz w:val="20"/>
          <w:szCs w:val="20"/>
        </w:rPr>
        <w:t>susţinere, documente care se vor constitui anexe la respectivul angajament</w:t>
      </w:r>
      <w:r>
        <w:rPr>
          <w:rFonts w:ascii="Trebuchet MS" w:hAnsi="Trebuchet MS" w:cs="Times New Roman"/>
          <w:bCs/>
          <w:sz w:val="20"/>
          <w:szCs w:val="20"/>
        </w:rPr>
        <w:t>.</w:t>
      </w:r>
    </w:p>
    <w:p w14:paraId="3B6DD763" w14:textId="0C50E6EC" w:rsidR="00EF7095" w:rsidRPr="00F339F0"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(4) </w:t>
      </w:r>
      <w:r w:rsidRPr="00F339F0">
        <w:rPr>
          <w:rFonts w:ascii="Trebuchet MS" w:hAnsi="Trebuchet MS" w:cs="Times New Roman"/>
          <w:bCs/>
          <w:sz w:val="20"/>
          <w:szCs w:val="20"/>
        </w:rPr>
        <w:t>Autoritatea contractantă verifică dacă terţul/terţii care asigură susţinerea în ceea ce priveşte</w:t>
      </w:r>
      <w:r>
        <w:rPr>
          <w:rFonts w:ascii="Trebuchet MS" w:hAnsi="Trebuchet MS" w:cs="Times New Roman"/>
          <w:bCs/>
          <w:sz w:val="20"/>
          <w:szCs w:val="20"/>
        </w:rPr>
        <w:t xml:space="preserve"> </w:t>
      </w:r>
      <w:r w:rsidRPr="00F339F0">
        <w:rPr>
          <w:rFonts w:ascii="Trebuchet MS" w:hAnsi="Trebuchet MS" w:cs="Times New Roman"/>
          <w:bCs/>
          <w:sz w:val="20"/>
          <w:szCs w:val="20"/>
        </w:rPr>
        <w:t xml:space="preserve">îndeplinirea criteriilor referitoare la </w:t>
      </w:r>
      <w:r>
        <w:rPr>
          <w:rFonts w:ascii="Trebuchet MS" w:hAnsi="Trebuchet MS" w:cs="Times New Roman"/>
          <w:bCs/>
          <w:sz w:val="20"/>
          <w:szCs w:val="20"/>
        </w:rPr>
        <w:t>capacitatea tehnică și profesională</w:t>
      </w:r>
      <w:r w:rsidRPr="00F339F0">
        <w:rPr>
          <w:rFonts w:ascii="Trebuchet MS" w:hAnsi="Trebuchet MS" w:cs="Times New Roman"/>
          <w:bCs/>
          <w:sz w:val="20"/>
          <w:szCs w:val="20"/>
        </w:rPr>
        <w:t xml:space="preserve"> îndeplineşte/îndeplinesc </w:t>
      </w:r>
      <w:r w:rsidRPr="00F339F0">
        <w:rPr>
          <w:rFonts w:ascii="Trebuchet MS" w:hAnsi="Trebuchet MS" w:cs="Times New Roman"/>
          <w:bCs/>
          <w:sz w:val="20"/>
          <w:szCs w:val="20"/>
        </w:rPr>
        <w:lastRenderedPageBreak/>
        <w:t>criteriile relevante privind capacitatea sau nu se</w:t>
      </w:r>
      <w:r>
        <w:rPr>
          <w:rFonts w:ascii="Trebuchet MS" w:hAnsi="Trebuchet MS" w:cs="Times New Roman"/>
          <w:bCs/>
          <w:sz w:val="20"/>
          <w:szCs w:val="20"/>
        </w:rPr>
        <w:t xml:space="preserve"> </w:t>
      </w:r>
      <w:r w:rsidRPr="00F339F0">
        <w:rPr>
          <w:rFonts w:ascii="Trebuchet MS" w:hAnsi="Trebuchet MS" w:cs="Times New Roman"/>
          <w:bCs/>
          <w:sz w:val="20"/>
          <w:szCs w:val="20"/>
        </w:rPr>
        <w:t>încadrează în motivele de excludere prevăzute la art. 164, 165 şi 167.</w:t>
      </w:r>
    </w:p>
    <w:p w14:paraId="7FECBC0A" w14:textId="77777777" w:rsidR="00EF7095" w:rsidRPr="00F339F0"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(5) </w:t>
      </w:r>
      <w:r w:rsidRPr="00F339F0">
        <w:rPr>
          <w:rFonts w:ascii="Trebuchet MS" w:hAnsi="Trebuchet MS" w:cs="Times New Roman"/>
          <w:bCs/>
          <w:sz w:val="20"/>
          <w:szCs w:val="20"/>
        </w:rPr>
        <w:t>Dacă terţul/terţii nu îndeplineşte/îndeplinesc criteriile relevante privind capacitatea sau se</w:t>
      </w:r>
      <w:r>
        <w:rPr>
          <w:rFonts w:ascii="Trebuchet MS" w:hAnsi="Trebuchet MS" w:cs="Times New Roman"/>
          <w:bCs/>
          <w:sz w:val="20"/>
          <w:szCs w:val="20"/>
        </w:rPr>
        <w:t xml:space="preserve"> </w:t>
      </w:r>
      <w:r w:rsidRPr="00F339F0">
        <w:rPr>
          <w:rFonts w:ascii="Trebuchet MS" w:hAnsi="Trebuchet MS" w:cs="Times New Roman"/>
          <w:bCs/>
          <w:sz w:val="20"/>
          <w:szCs w:val="20"/>
        </w:rPr>
        <w:t>încadrează în unul dintre motivele de excludere prevăzute la art. 164, 165 şi 167, autoritatea</w:t>
      </w:r>
      <w:r>
        <w:rPr>
          <w:rFonts w:ascii="Trebuchet MS" w:hAnsi="Trebuchet MS" w:cs="Times New Roman"/>
          <w:bCs/>
          <w:sz w:val="20"/>
          <w:szCs w:val="20"/>
        </w:rPr>
        <w:t xml:space="preserve"> </w:t>
      </w:r>
      <w:r w:rsidRPr="00F339F0">
        <w:rPr>
          <w:rFonts w:ascii="Trebuchet MS" w:hAnsi="Trebuchet MS" w:cs="Times New Roman"/>
          <w:bCs/>
          <w:sz w:val="20"/>
          <w:szCs w:val="20"/>
        </w:rPr>
        <w:t>contractantă solicită, o singură dată, ca operatorul economic să înlocuiască terţul/terţii</w:t>
      </w:r>
      <w:r>
        <w:rPr>
          <w:rFonts w:ascii="Trebuchet MS" w:hAnsi="Trebuchet MS" w:cs="Times New Roman"/>
          <w:bCs/>
          <w:sz w:val="20"/>
          <w:szCs w:val="20"/>
        </w:rPr>
        <w:t xml:space="preserve"> </w:t>
      </w:r>
      <w:r w:rsidRPr="00F339F0">
        <w:rPr>
          <w:rFonts w:ascii="Trebuchet MS" w:hAnsi="Trebuchet MS" w:cs="Times New Roman"/>
          <w:bCs/>
          <w:sz w:val="20"/>
          <w:szCs w:val="20"/>
        </w:rPr>
        <w:t>susţinător/susţinători fără ca acest aspect să aducă atingere principiului tratamentului egal prevăzut</w:t>
      </w:r>
      <w:r>
        <w:rPr>
          <w:rFonts w:ascii="Trebuchet MS" w:hAnsi="Trebuchet MS" w:cs="Times New Roman"/>
          <w:bCs/>
          <w:sz w:val="20"/>
          <w:szCs w:val="20"/>
        </w:rPr>
        <w:t xml:space="preserve"> </w:t>
      </w:r>
      <w:r w:rsidRPr="00F339F0">
        <w:rPr>
          <w:rFonts w:ascii="Trebuchet MS" w:hAnsi="Trebuchet MS" w:cs="Times New Roman"/>
          <w:bCs/>
          <w:sz w:val="20"/>
          <w:szCs w:val="20"/>
        </w:rPr>
        <w:t>la art. 2 alin. (2) lit. b)</w:t>
      </w:r>
      <w:r>
        <w:rPr>
          <w:rFonts w:ascii="Trebuchet MS" w:hAnsi="Trebuchet MS" w:cs="Times New Roman"/>
          <w:bCs/>
          <w:sz w:val="20"/>
          <w:szCs w:val="20"/>
        </w:rPr>
        <w:t xml:space="preserve"> din Legea nr. 98/2016</w:t>
      </w:r>
      <w:r w:rsidRPr="00F339F0">
        <w:rPr>
          <w:rFonts w:ascii="Trebuchet MS" w:hAnsi="Trebuchet MS" w:cs="Times New Roman"/>
          <w:bCs/>
          <w:sz w:val="20"/>
          <w:szCs w:val="20"/>
        </w:rPr>
        <w:t>.</w:t>
      </w:r>
    </w:p>
    <w:p w14:paraId="37F6CBFC" w14:textId="1E3E2276" w:rsidR="00EF7095" w:rsidRPr="00F339F0" w:rsidRDefault="00EF7095" w:rsidP="00EF7095">
      <w:pPr>
        <w:spacing w:after="60" w:line="276" w:lineRule="auto"/>
        <w:rPr>
          <w:rFonts w:ascii="Trebuchet MS" w:hAnsi="Trebuchet MS" w:cs="Times New Roman"/>
          <w:bCs/>
          <w:sz w:val="20"/>
          <w:szCs w:val="20"/>
        </w:rPr>
      </w:pPr>
      <w:r>
        <w:rPr>
          <w:rFonts w:ascii="Trebuchet MS" w:hAnsi="Trebuchet MS" w:cs="Times New Roman"/>
          <w:bCs/>
          <w:sz w:val="20"/>
          <w:szCs w:val="20"/>
        </w:rPr>
        <w:t xml:space="preserve">(6) </w:t>
      </w:r>
      <w:r w:rsidRPr="00F339F0">
        <w:rPr>
          <w:rFonts w:ascii="Trebuchet MS" w:hAnsi="Trebuchet MS" w:cs="Times New Roman"/>
          <w:bCs/>
          <w:sz w:val="20"/>
          <w:szCs w:val="20"/>
        </w:rPr>
        <w:t xml:space="preserve">În cazul în care un operator economic demonstrează îndeplinirea criteriilor referitoare la </w:t>
      </w:r>
      <w:r>
        <w:rPr>
          <w:rFonts w:ascii="Trebuchet MS" w:hAnsi="Trebuchet MS" w:cs="Times New Roman"/>
          <w:bCs/>
          <w:sz w:val="20"/>
          <w:szCs w:val="20"/>
        </w:rPr>
        <w:t>capacitatea tehnică și profesională</w:t>
      </w:r>
      <w:r w:rsidRPr="00F339F0">
        <w:rPr>
          <w:rFonts w:ascii="Trebuchet MS" w:hAnsi="Trebuchet MS" w:cs="Times New Roman"/>
          <w:bCs/>
          <w:sz w:val="20"/>
          <w:szCs w:val="20"/>
        </w:rPr>
        <w:t xml:space="preserve"> invocând susţinerea unui/unor terţ/terţi, autoritatea contractantă solicită ca</w:t>
      </w:r>
      <w:r>
        <w:rPr>
          <w:rFonts w:ascii="Trebuchet MS" w:hAnsi="Trebuchet MS" w:cs="Times New Roman"/>
          <w:bCs/>
          <w:sz w:val="20"/>
          <w:szCs w:val="20"/>
        </w:rPr>
        <w:t xml:space="preserve"> </w:t>
      </w:r>
      <w:r w:rsidRPr="00F339F0">
        <w:rPr>
          <w:rFonts w:ascii="Trebuchet MS" w:hAnsi="Trebuchet MS" w:cs="Times New Roman"/>
          <w:bCs/>
          <w:sz w:val="20"/>
          <w:szCs w:val="20"/>
        </w:rPr>
        <w:t>operatorul economic şi terţul/terţii susţinător/susţinători să răspundă în mod solidar pentru</w:t>
      </w:r>
      <w:r>
        <w:rPr>
          <w:rFonts w:ascii="Trebuchet MS" w:hAnsi="Trebuchet MS" w:cs="Times New Roman"/>
          <w:bCs/>
          <w:sz w:val="20"/>
          <w:szCs w:val="20"/>
        </w:rPr>
        <w:t xml:space="preserve"> </w:t>
      </w:r>
      <w:r w:rsidRPr="00F339F0">
        <w:rPr>
          <w:rFonts w:ascii="Trebuchet MS" w:hAnsi="Trebuchet MS" w:cs="Times New Roman"/>
          <w:bCs/>
          <w:sz w:val="20"/>
          <w:szCs w:val="20"/>
        </w:rPr>
        <w:t>executarea contractului de achiziţie publică.</w:t>
      </w:r>
    </w:p>
    <w:p w14:paraId="11FC623C" w14:textId="784F5710" w:rsidR="00EF7095" w:rsidRPr="00F339F0" w:rsidRDefault="00EF7095" w:rsidP="00EF7095">
      <w:pPr>
        <w:spacing w:after="60" w:line="276" w:lineRule="auto"/>
        <w:rPr>
          <w:rFonts w:ascii="Trebuchet MS" w:hAnsi="Trebuchet MS" w:cs="Times New Roman"/>
          <w:bCs/>
          <w:sz w:val="20"/>
          <w:szCs w:val="20"/>
        </w:rPr>
      </w:pPr>
      <w:r w:rsidRPr="00F339F0">
        <w:rPr>
          <w:rFonts w:ascii="Trebuchet MS" w:hAnsi="Trebuchet MS" w:cs="Times New Roman"/>
          <w:bCs/>
          <w:sz w:val="20"/>
          <w:szCs w:val="20"/>
        </w:rPr>
        <w:t>(</w:t>
      </w:r>
      <w:r>
        <w:rPr>
          <w:rFonts w:ascii="Trebuchet MS" w:hAnsi="Trebuchet MS" w:cs="Times New Roman"/>
          <w:bCs/>
          <w:sz w:val="20"/>
          <w:szCs w:val="20"/>
        </w:rPr>
        <w:t xml:space="preserve">7) </w:t>
      </w:r>
      <w:r w:rsidRPr="00F339F0">
        <w:rPr>
          <w:rFonts w:ascii="Trebuchet MS" w:hAnsi="Trebuchet MS" w:cs="Times New Roman"/>
          <w:bCs/>
          <w:sz w:val="20"/>
          <w:szCs w:val="20"/>
        </w:rPr>
        <w:t>În cazul în care mai mulţi operatori economici participă în comun la procedura de atribuire,</w:t>
      </w:r>
      <w:r>
        <w:rPr>
          <w:rFonts w:ascii="Trebuchet MS" w:hAnsi="Trebuchet MS" w:cs="Times New Roman"/>
          <w:bCs/>
          <w:sz w:val="20"/>
          <w:szCs w:val="20"/>
        </w:rPr>
        <w:t xml:space="preserve"> </w:t>
      </w:r>
      <w:r w:rsidRPr="00F339F0">
        <w:rPr>
          <w:rFonts w:ascii="Trebuchet MS" w:hAnsi="Trebuchet MS" w:cs="Times New Roman"/>
          <w:bCs/>
          <w:sz w:val="20"/>
          <w:szCs w:val="20"/>
        </w:rPr>
        <w:t xml:space="preserve">îndeplinirea criteriilor privind </w:t>
      </w:r>
      <w:r>
        <w:rPr>
          <w:rFonts w:ascii="Trebuchet MS" w:hAnsi="Trebuchet MS" w:cs="Times New Roman"/>
          <w:bCs/>
          <w:sz w:val="20"/>
          <w:szCs w:val="20"/>
        </w:rPr>
        <w:t>capacitatea tehnică și profesională</w:t>
      </w:r>
      <w:r w:rsidRPr="00F339F0">
        <w:rPr>
          <w:rFonts w:ascii="Trebuchet MS" w:hAnsi="Trebuchet MS" w:cs="Times New Roman"/>
          <w:bCs/>
          <w:sz w:val="20"/>
          <w:szCs w:val="20"/>
        </w:rPr>
        <w:t>, se demonstrează prin luarea în considerare a resurselor tuturor membrilor</w:t>
      </w:r>
      <w:r>
        <w:rPr>
          <w:rFonts w:ascii="Trebuchet MS" w:hAnsi="Trebuchet MS" w:cs="Times New Roman"/>
          <w:bCs/>
          <w:sz w:val="20"/>
          <w:szCs w:val="20"/>
        </w:rPr>
        <w:t xml:space="preserve"> </w:t>
      </w:r>
      <w:r w:rsidRPr="00F339F0">
        <w:rPr>
          <w:rFonts w:ascii="Trebuchet MS" w:hAnsi="Trebuchet MS" w:cs="Times New Roman"/>
          <w:bCs/>
          <w:sz w:val="20"/>
          <w:szCs w:val="20"/>
        </w:rPr>
        <w:t>grupului, iar autoritatea contractantă solicită ca aceştia să răspundă în mod solidar pentru</w:t>
      </w:r>
      <w:r>
        <w:rPr>
          <w:rFonts w:ascii="Trebuchet MS" w:hAnsi="Trebuchet MS" w:cs="Times New Roman"/>
          <w:bCs/>
          <w:sz w:val="20"/>
          <w:szCs w:val="20"/>
        </w:rPr>
        <w:t xml:space="preserve"> </w:t>
      </w:r>
      <w:r w:rsidRPr="00F339F0">
        <w:rPr>
          <w:rFonts w:ascii="Trebuchet MS" w:hAnsi="Trebuchet MS" w:cs="Times New Roman"/>
          <w:bCs/>
          <w:sz w:val="20"/>
          <w:szCs w:val="20"/>
        </w:rPr>
        <w:t>executarea contractului de achiziţie publică.</w:t>
      </w:r>
    </w:p>
    <w:p w14:paraId="3A7A2E57" w14:textId="0C1539FA" w:rsidR="00EF7095" w:rsidRDefault="00EF7095" w:rsidP="00EF7095">
      <w:pPr>
        <w:spacing w:after="60" w:line="276" w:lineRule="auto"/>
        <w:rPr>
          <w:rFonts w:ascii="Trebuchet MS" w:hAnsi="Trebuchet MS" w:cs="Times New Roman"/>
          <w:bCs/>
          <w:sz w:val="20"/>
          <w:szCs w:val="20"/>
        </w:rPr>
      </w:pPr>
      <w:r w:rsidRPr="00F339F0">
        <w:rPr>
          <w:rFonts w:ascii="Trebuchet MS" w:hAnsi="Trebuchet MS" w:cs="Times New Roman"/>
          <w:bCs/>
          <w:sz w:val="20"/>
          <w:szCs w:val="20"/>
        </w:rPr>
        <w:t>(</w:t>
      </w:r>
      <w:r>
        <w:rPr>
          <w:rFonts w:ascii="Trebuchet MS" w:hAnsi="Trebuchet MS" w:cs="Times New Roman"/>
          <w:bCs/>
          <w:sz w:val="20"/>
          <w:szCs w:val="20"/>
        </w:rPr>
        <w:t>8</w:t>
      </w:r>
      <w:r w:rsidRPr="00F339F0">
        <w:rPr>
          <w:rFonts w:ascii="Trebuchet MS" w:hAnsi="Trebuchet MS" w:cs="Times New Roman"/>
          <w:bCs/>
          <w:sz w:val="20"/>
          <w:szCs w:val="20"/>
        </w:rPr>
        <w:t>) În cazul în care mai mulţi operatori economici participă în comun la procedura de atribuire,</w:t>
      </w:r>
      <w:r>
        <w:rPr>
          <w:rFonts w:ascii="Trebuchet MS" w:hAnsi="Trebuchet MS" w:cs="Times New Roman"/>
          <w:bCs/>
          <w:sz w:val="20"/>
          <w:szCs w:val="20"/>
        </w:rPr>
        <w:t xml:space="preserve"> </w:t>
      </w:r>
      <w:r w:rsidRPr="00F339F0">
        <w:rPr>
          <w:rFonts w:ascii="Trebuchet MS" w:hAnsi="Trebuchet MS" w:cs="Times New Roman"/>
          <w:bCs/>
          <w:sz w:val="20"/>
          <w:szCs w:val="20"/>
        </w:rPr>
        <w:t>aceştia pot beneficia de susţinerea unui/unor terţ/terţi în ceea ce priveşte îndeplinirea criteriilor</w:t>
      </w:r>
      <w:r>
        <w:rPr>
          <w:rFonts w:ascii="Trebuchet MS" w:hAnsi="Trebuchet MS" w:cs="Times New Roman"/>
          <w:bCs/>
          <w:sz w:val="20"/>
          <w:szCs w:val="20"/>
        </w:rPr>
        <w:t xml:space="preserve"> </w:t>
      </w:r>
      <w:r w:rsidRPr="00F339F0">
        <w:rPr>
          <w:rFonts w:ascii="Trebuchet MS" w:hAnsi="Trebuchet MS" w:cs="Times New Roman"/>
          <w:bCs/>
          <w:sz w:val="20"/>
          <w:szCs w:val="20"/>
        </w:rPr>
        <w:t>referitoare la capacitatea tehnică şi profesională, în condiţiile</w:t>
      </w:r>
      <w:r>
        <w:rPr>
          <w:rFonts w:ascii="Trebuchet MS" w:hAnsi="Trebuchet MS" w:cs="Times New Roman"/>
          <w:bCs/>
          <w:sz w:val="20"/>
          <w:szCs w:val="20"/>
        </w:rPr>
        <w:t xml:space="preserve"> legii nr. 98/2016</w:t>
      </w:r>
      <w:r w:rsidRPr="00F339F0">
        <w:rPr>
          <w:rFonts w:ascii="Trebuchet MS" w:hAnsi="Trebuchet MS" w:cs="Times New Roman"/>
          <w:bCs/>
          <w:sz w:val="20"/>
          <w:szCs w:val="20"/>
        </w:rPr>
        <w:t>.</w:t>
      </w:r>
    </w:p>
    <w:p w14:paraId="255DE1B2" w14:textId="77777777" w:rsidR="00712B1D" w:rsidRDefault="00712B1D" w:rsidP="00EF7095">
      <w:pPr>
        <w:spacing w:after="60" w:line="276" w:lineRule="auto"/>
        <w:rPr>
          <w:rFonts w:ascii="Trebuchet MS" w:hAnsi="Trebuchet MS" w:cs="Times New Roman"/>
          <w:sz w:val="20"/>
          <w:szCs w:val="20"/>
        </w:rPr>
      </w:pPr>
    </w:p>
    <w:p w14:paraId="01C68786" w14:textId="77777777" w:rsidR="005658E4" w:rsidRPr="0045407C" w:rsidRDefault="005658E4" w:rsidP="005658E4">
      <w:pPr>
        <w:spacing w:after="60" w:line="276" w:lineRule="auto"/>
        <w:rPr>
          <w:rFonts w:ascii="Trebuchet MS" w:hAnsi="Trebuchet MS" w:cs="Times New Roman"/>
          <w:b/>
          <w:color w:val="0070C0"/>
          <w:sz w:val="20"/>
          <w:szCs w:val="20"/>
          <w:u w:val="single"/>
        </w:rPr>
      </w:pPr>
      <w:r w:rsidRPr="0045407C">
        <w:rPr>
          <w:rFonts w:ascii="Trebuchet MS" w:hAnsi="Trebuchet MS" w:cs="Times New Roman"/>
          <w:b/>
          <w:color w:val="0070C0"/>
          <w:sz w:val="20"/>
          <w:szCs w:val="20"/>
          <w:u w:val="single"/>
        </w:rPr>
        <w:t>Justificarea cerințelor:</w:t>
      </w:r>
    </w:p>
    <w:p w14:paraId="3849C691" w14:textId="31FD0315" w:rsidR="005658E4" w:rsidRPr="00FF1DFE" w:rsidRDefault="005658E4" w:rsidP="005658E4">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Baza legală: Art. </w:t>
      </w:r>
      <w:r>
        <w:rPr>
          <w:rFonts w:ascii="Trebuchet MS" w:hAnsi="Trebuchet MS" w:cs="Times New Roman"/>
          <w:sz w:val="20"/>
          <w:szCs w:val="20"/>
        </w:rPr>
        <w:t xml:space="preserve">179 lit. b) </w:t>
      </w:r>
      <w:r w:rsidRPr="00FF1DFE">
        <w:rPr>
          <w:rFonts w:ascii="Trebuchet MS" w:hAnsi="Trebuchet MS" w:cs="Times New Roman"/>
          <w:sz w:val="20"/>
          <w:szCs w:val="20"/>
        </w:rPr>
        <w:t>din Legea 98/2016</w:t>
      </w:r>
    </w:p>
    <w:p w14:paraId="7464905F" w14:textId="354F59AF" w:rsidR="00EF7095" w:rsidRDefault="005658E4" w:rsidP="00F22E0D">
      <w:pPr>
        <w:spacing w:after="60" w:line="276" w:lineRule="auto"/>
        <w:rPr>
          <w:rFonts w:ascii="Trebuchet MS" w:hAnsi="Trebuchet MS" w:cs="Times New Roman"/>
          <w:sz w:val="20"/>
          <w:szCs w:val="20"/>
        </w:rPr>
      </w:pPr>
      <w:r w:rsidRPr="005658E4">
        <w:rPr>
          <w:rFonts w:ascii="Trebuchet MS" w:hAnsi="Trebuchet MS" w:cs="Times New Roman"/>
          <w:sz w:val="20"/>
          <w:szCs w:val="20"/>
        </w:rPr>
        <w:t xml:space="preserve">În scopul demonstrării cerinței privind experiența similară pentru servicii </w:t>
      </w:r>
      <w:r>
        <w:rPr>
          <w:rFonts w:ascii="Trebuchet MS" w:hAnsi="Trebuchet MS" w:cs="Times New Roman"/>
          <w:sz w:val="20"/>
          <w:szCs w:val="20"/>
        </w:rPr>
        <w:t xml:space="preserve">/ activități </w:t>
      </w:r>
      <w:r w:rsidRPr="005658E4">
        <w:rPr>
          <w:rFonts w:ascii="Trebuchet MS" w:hAnsi="Trebuchet MS" w:cs="Times New Roman"/>
          <w:sz w:val="20"/>
          <w:szCs w:val="20"/>
        </w:rPr>
        <w:t>similare, se solicita operatorilor economici prezentarea unei Liste a serviciilor prestate în cursul unei perioade care acoperă cel mult ultimii 3 ani, însoţită de certificate de bună execuţie pentru serviciile / activitățiile cele mai importante, experiența similară fiind demonstrată prin prestarea unor servicii</w:t>
      </w:r>
      <w:r>
        <w:rPr>
          <w:rFonts w:ascii="Trebuchet MS" w:hAnsi="Trebuchet MS" w:cs="Times New Roman"/>
          <w:sz w:val="20"/>
          <w:szCs w:val="20"/>
        </w:rPr>
        <w:t xml:space="preserve"> / activități</w:t>
      </w:r>
      <w:r w:rsidRPr="005658E4">
        <w:rPr>
          <w:rFonts w:ascii="Trebuchet MS" w:hAnsi="Trebuchet MS" w:cs="Times New Roman"/>
          <w:sz w:val="20"/>
          <w:szCs w:val="20"/>
        </w:rPr>
        <w:t xml:space="preserve"> similare în </w:t>
      </w:r>
      <w:r>
        <w:rPr>
          <w:rFonts w:ascii="Trebuchet MS" w:hAnsi="Trebuchet MS" w:cs="Times New Roman"/>
          <w:sz w:val="20"/>
          <w:szCs w:val="20"/>
        </w:rPr>
        <w:t>cantitate</w:t>
      </w:r>
      <w:r w:rsidRPr="005658E4">
        <w:rPr>
          <w:rFonts w:ascii="Trebuchet MS" w:hAnsi="Trebuchet MS" w:cs="Times New Roman"/>
          <w:sz w:val="20"/>
          <w:szCs w:val="20"/>
        </w:rPr>
        <w:t xml:space="preserve"> cumulata de cel puțin</w:t>
      </w:r>
      <w:r>
        <w:rPr>
          <w:rFonts w:ascii="Trebuchet MS" w:hAnsi="Trebuchet MS" w:cs="Times New Roman"/>
          <w:sz w:val="20"/>
          <w:szCs w:val="20"/>
        </w:rPr>
        <w:t xml:space="preserve"> </w:t>
      </w:r>
      <w:r w:rsidR="006960A9">
        <w:rPr>
          <w:rFonts w:ascii="Trebuchet MS" w:hAnsi="Trebuchet MS" w:cs="Times New Roman"/>
          <w:b/>
          <w:bCs/>
          <w:sz w:val="20"/>
          <w:szCs w:val="20"/>
        </w:rPr>
        <w:t>59.480</w:t>
      </w:r>
      <w:r w:rsidRPr="00647BAF">
        <w:rPr>
          <w:rFonts w:ascii="Trebuchet MS" w:hAnsi="Trebuchet MS" w:cs="Times New Roman"/>
          <w:b/>
          <w:bCs/>
          <w:sz w:val="20"/>
          <w:szCs w:val="20"/>
        </w:rPr>
        <w:t xml:space="preserve"> de tone</w:t>
      </w:r>
      <w:r>
        <w:rPr>
          <w:rFonts w:ascii="Trebuchet MS" w:hAnsi="Trebuchet MS" w:cs="Times New Roman"/>
          <w:sz w:val="20"/>
          <w:szCs w:val="20"/>
        </w:rPr>
        <w:t>.</w:t>
      </w:r>
    </w:p>
    <w:p w14:paraId="2507F5F3" w14:textId="1016603F" w:rsidR="005658E4" w:rsidRDefault="005658E4" w:rsidP="00F22E0D">
      <w:pPr>
        <w:spacing w:after="60" w:line="276" w:lineRule="auto"/>
        <w:rPr>
          <w:rFonts w:ascii="Trebuchet MS" w:hAnsi="Trebuchet MS" w:cs="Times New Roman"/>
          <w:sz w:val="20"/>
          <w:szCs w:val="20"/>
        </w:rPr>
      </w:pPr>
      <w:r>
        <w:rPr>
          <w:rFonts w:ascii="Trebuchet MS" w:hAnsi="Trebuchet MS" w:cs="Times New Roman"/>
          <w:sz w:val="20"/>
          <w:szCs w:val="20"/>
        </w:rPr>
        <w:t>Indicatorul stabilit pentru Experiența similară, respectiv ”cantitatea serviciilor / activitățiilor similare” se va demonstra prin cumulare a maxim trei (3) contracte, raportat la cantitatea estimată de A.C. conform datelor din Anexa 4, tabelul 3 la Caietul de sarcini pentru un singur an de operare. Acest nivel este stabilit tocmai pentru a nu restrânge concurența.</w:t>
      </w:r>
    </w:p>
    <w:p w14:paraId="50CD159A" w14:textId="1170C1A0" w:rsidR="005658E4" w:rsidRDefault="005658E4" w:rsidP="00F22E0D">
      <w:pPr>
        <w:spacing w:after="60" w:line="276" w:lineRule="auto"/>
        <w:rPr>
          <w:rFonts w:ascii="Trebuchet MS" w:hAnsi="Trebuchet MS" w:cs="Times New Roman"/>
          <w:sz w:val="20"/>
          <w:szCs w:val="20"/>
        </w:rPr>
      </w:pPr>
      <w:r>
        <w:rPr>
          <w:rFonts w:ascii="Trebuchet MS" w:hAnsi="Trebuchet MS" w:cs="Times New Roman"/>
          <w:sz w:val="20"/>
          <w:szCs w:val="20"/>
        </w:rPr>
        <w:t>Totodată, sintagma ”servicii / activități similare” va face referire cel puțin la activități de colectare și transport deșeuri municipale.</w:t>
      </w:r>
    </w:p>
    <w:p w14:paraId="0A160C52" w14:textId="44E2B07A" w:rsidR="005658E4" w:rsidRPr="005658E4" w:rsidRDefault="005658E4" w:rsidP="005658E4">
      <w:pPr>
        <w:spacing w:after="60" w:line="276" w:lineRule="auto"/>
        <w:rPr>
          <w:rFonts w:ascii="Trebuchet MS" w:hAnsi="Trebuchet MS" w:cs="Times New Roman"/>
          <w:sz w:val="20"/>
          <w:szCs w:val="20"/>
        </w:rPr>
      </w:pPr>
      <w:r w:rsidRPr="005658E4">
        <w:rPr>
          <w:rFonts w:ascii="Trebuchet MS" w:hAnsi="Trebuchet MS" w:cs="Times New Roman"/>
          <w:sz w:val="20"/>
          <w:szCs w:val="20"/>
        </w:rPr>
        <w:t xml:space="preserve">În elaborarea Strategiei de contractare și a cerințelor de calificare propuse, </w:t>
      </w:r>
      <w:r>
        <w:rPr>
          <w:rFonts w:ascii="Trebuchet MS" w:hAnsi="Trebuchet MS" w:cs="Times New Roman"/>
          <w:sz w:val="20"/>
          <w:szCs w:val="20"/>
        </w:rPr>
        <w:t>Consultantul</w:t>
      </w:r>
      <w:r w:rsidRPr="005658E4">
        <w:rPr>
          <w:rFonts w:ascii="Trebuchet MS" w:hAnsi="Trebuchet MS" w:cs="Times New Roman"/>
          <w:sz w:val="20"/>
          <w:szCs w:val="20"/>
        </w:rPr>
        <w:t xml:space="preserve"> a ținut cont de Instrucțiunea nr. 2/2017 emisă de Președintele ANAP cu privire la formularea cerințelor de calificare, în scopul evitării restricționării concurenței și pentru a fi respectate principiile care stau la baza atribuirii contractelor de de achiziție publică prevăzute de Legea nr. 98/2016. </w:t>
      </w:r>
    </w:p>
    <w:p w14:paraId="0AE34E2E" w14:textId="678C90EB" w:rsidR="005658E4" w:rsidRPr="005658E4" w:rsidRDefault="005658E4" w:rsidP="005658E4">
      <w:pPr>
        <w:spacing w:after="60" w:line="276" w:lineRule="auto"/>
        <w:rPr>
          <w:rFonts w:ascii="Trebuchet MS" w:hAnsi="Trebuchet MS" w:cs="Times New Roman"/>
          <w:sz w:val="20"/>
          <w:szCs w:val="20"/>
        </w:rPr>
      </w:pPr>
      <w:r w:rsidRPr="005658E4">
        <w:rPr>
          <w:rFonts w:ascii="Trebuchet MS" w:hAnsi="Trebuchet MS" w:cs="Times New Roman"/>
          <w:sz w:val="20"/>
          <w:szCs w:val="20"/>
        </w:rPr>
        <w:t xml:space="preserve">În urma analizării instrucțiunilor Președintelui ANAP, precum și ale personalului de specialitate din cadrul Agenției, instrucțiuni transpuse și în modelul Fișei de date a achiziției (disponibilă pe site-ul www.anap.gov.ro), </w:t>
      </w:r>
      <w:r>
        <w:rPr>
          <w:rFonts w:ascii="Trebuchet MS" w:hAnsi="Trebuchet MS" w:cs="Times New Roman"/>
          <w:sz w:val="20"/>
          <w:szCs w:val="20"/>
        </w:rPr>
        <w:t>Consultantul</w:t>
      </w:r>
      <w:r w:rsidRPr="005658E4">
        <w:rPr>
          <w:rFonts w:ascii="Trebuchet MS" w:hAnsi="Trebuchet MS" w:cs="Times New Roman"/>
          <w:sz w:val="20"/>
          <w:szCs w:val="20"/>
        </w:rPr>
        <w:t xml:space="preserve"> a urmărit ca:</w:t>
      </w:r>
    </w:p>
    <w:p w14:paraId="23F83DDE" w14:textId="77777777" w:rsidR="005658E4" w:rsidRDefault="005658E4">
      <w:pPr>
        <w:pStyle w:val="ListParagraph"/>
        <w:numPr>
          <w:ilvl w:val="0"/>
          <w:numId w:val="12"/>
        </w:numPr>
        <w:spacing w:after="60"/>
        <w:rPr>
          <w:rFonts w:ascii="Trebuchet MS" w:hAnsi="Trebuchet MS" w:cs="Times New Roman"/>
        </w:rPr>
      </w:pPr>
      <w:r w:rsidRPr="005658E4">
        <w:rPr>
          <w:rFonts w:ascii="Trebuchet MS" w:hAnsi="Trebuchet MS" w:cs="Times New Roman"/>
        </w:rPr>
        <w:t xml:space="preserve">”formularea cerinței să fie una generală, și nu restrictivă, prin raportare la domeniul activității ce caracterizează obiectul principal al contractului” </w:t>
      </w:r>
    </w:p>
    <w:p w14:paraId="68439F72" w14:textId="2D70B03B" w:rsidR="005658E4" w:rsidRPr="005658E4" w:rsidRDefault="005658E4">
      <w:pPr>
        <w:pStyle w:val="ListParagraph"/>
        <w:numPr>
          <w:ilvl w:val="0"/>
          <w:numId w:val="12"/>
        </w:numPr>
        <w:spacing w:after="60"/>
        <w:rPr>
          <w:rFonts w:ascii="Trebuchet MS" w:hAnsi="Trebuchet MS" w:cs="Times New Roman"/>
        </w:rPr>
      </w:pPr>
      <w:r w:rsidRPr="005658E4">
        <w:rPr>
          <w:rFonts w:ascii="Trebuchet MS" w:hAnsi="Trebuchet MS" w:cs="Times New Roman"/>
        </w:rPr>
        <w:t xml:space="preserve">”îndeplinirea cerinței privind experiența similară să se demonstreze printr-un nivel </w:t>
      </w:r>
      <w:r w:rsidR="001E264B">
        <w:rPr>
          <w:rFonts w:ascii="Trebuchet MS" w:hAnsi="Trebuchet MS" w:cs="Times New Roman"/>
        </w:rPr>
        <w:t>cantitativ</w:t>
      </w:r>
      <w:r w:rsidRPr="005658E4">
        <w:rPr>
          <w:rFonts w:ascii="Trebuchet MS" w:hAnsi="Trebuchet MS" w:cs="Times New Roman"/>
        </w:rPr>
        <w:t>”.</w:t>
      </w:r>
    </w:p>
    <w:p w14:paraId="0548BBEC" w14:textId="77777777" w:rsidR="005658E4" w:rsidRPr="005658E4" w:rsidRDefault="005658E4" w:rsidP="005658E4">
      <w:pPr>
        <w:spacing w:after="60" w:line="276" w:lineRule="auto"/>
        <w:rPr>
          <w:rFonts w:ascii="Trebuchet MS" w:hAnsi="Trebuchet MS" w:cs="Times New Roman"/>
          <w:sz w:val="20"/>
          <w:szCs w:val="20"/>
        </w:rPr>
      </w:pPr>
      <w:r w:rsidRPr="005658E4">
        <w:rPr>
          <w:rFonts w:ascii="Trebuchet MS" w:hAnsi="Trebuchet MS" w:cs="Times New Roman"/>
          <w:sz w:val="20"/>
          <w:szCs w:val="20"/>
        </w:rPr>
        <w:t xml:space="preserve">În ceea ce privește formularea cerinței prin raportare la domeniul activității, menționăm că obiectul principal al contractului îl reprezintă Delegarea Activitatii de Colectare Separata si Transport Separat, a </w:t>
      </w:r>
      <w:r w:rsidRPr="005658E4">
        <w:rPr>
          <w:rFonts w:ascii="Trebuchet MS" w:hAnsi="Trebuchet MS" w:cs="Times New Roman"/>
          <w:sz w:val="20"/>
          <w:szCs w:val="20"/>
        </w:rPr>
        <w:lastRenderedPageBreak/>
        <w:t xml:space="preserve">activitatii de Transfer Separat al Deseurilor municipale si Similare in cele sapte Zone de Salubrizare din cadrul SIMDS Mures.  </w:t>
      </w:r>
    </w:p>
    <w:p w14:paraId="28B4BE6A" w14:textId="7C25AE6B" w:rsidR="001E264B" w:rsidRDefault="001E264B" w:rsidP="005658E4">
      <w:pPr>
        <w:spacing w:after="60" w:line="276" w:lineRule="auto"/>
        <w:rPr>
          <w:rFonts w:ascii="Trebuchet MS" w:hAnsi="Trebuchet MS" w:cs="Times New Roman"/>
          <w:sz w:val="20"/>
          <w:szCs w:val="20"/>
        </w:rPr>
      </w:pPr>
      <w:r>
        <w:rPr>
          <w:rFonts w:ascii="Trebuchet MS" w:hAnsi="Trebuchet MS" w:cs="Times New Roman"/>
          <w:sz w:val="20"/>
          <w:szCs w:val="20"/>
        </w:rPr>
        <w:t xml:space="preserve">Legat de nivelul cantitativ solicitat, Consultantul a avut în vedere cantitățiile estimate a fi colectate strict de pe Zona 2, într-un singur an de operare, conform datelor din Anexa 4, tabelul 3 la Caietul de sarcini, fiind stabilită demonstrarea cerinței exact la nivelul cantitativ anual, respectiv </w:t>
      </w:r>
      <w:r w:rsidRPr="005658E4">
        <w:rPr>
          <w:rFonts w:ascii="Trebuchet MS" w:hAnsi="Trebuchet MS" w:cs="Times New Roman"/>
          <w:sz w:val="20"/>
          <w:szCs w:val="20"/>
        </w:rPr>
        <w:t>cel puțin</w:t>
      </w:r>
      <w:r>
        <w:rPr>
          <w:rFonts w:ascii="Trebuchet MS" w:hAnsi="Trebuchet MS" w:cs="Times New Roman"/>
          <w:sz w:val="20"/>
          <w:szCs w:val="20"/>
        </w:rPr>
        <w:t xml:space="preserve"> </w:t>
      </w:r>
      <w:r w:rsidR="006960A9">
        <w:rPr>
          <w:rFonts w:ascii="Trebuchet MS" w:hAnsi="Trebuchet MS" w:cs="Times New Roman"/>
          <w:b/>
          <w:bCs/>
          <w:sz w:val="20"/>
          <w:szCs w:val="20"/>
        </w:rPr>
        <w:t>59.480</w:t>
      </w:r>
      <w:r w:rsidRPr="00647BAF">
        <w:rPr>
          <w:rFonts w:ascii="Trebuchet MS" w:hAnsi="Trebuchet MS" w:cs="Times New Roman"/>
          <w:b/>
          <w:bCs/>
          <w:sz w:val="20"/>
          <w:szCs w:val="20"/>
        </w:rPr>
        <w:t xml:space="preserve"> de tone</w:t>
      </w:r>
      <w:r>
        <w:rPr>
          <w:rFonts w:ascii="Trebuchet MS" w:hAnsi="Trebuchet MS" w:cs="Times New Roman"/>
          <w:sz w:val="20"/>
          <w:szCs w:val="20"/>
        </w:rPr>
        <w:t>.</w:t>
      </w:r>
    </w:p>
    <w:p w14:paraId="1F7424BB" w14:textId="45B1E862" w:rsidR="00F22E0D" w:rsidRDefault="00F22E0D" w:rsidP="00463C6C">
      <w:pPr>
        <w:spacing w:after="60" w:line="276" w:lineRule="auto"/>
        <w:rPr>
          <w:rFonts w:ascii="Trebuchet MS" w:hAnsi="Trebuchet MS" w:cs="Times New Roman"/>
          <w:sz w:val="20"/>
          <w:szCs w:val="20"/>
        </w:rPr>
      </w:pPr>
    </w:p>
    <w:p w14:paraId="0FBDCA37" w14:textId="5E9B729C" w:rsidR="001E264B" w:rsidRPr="0069353C" w:rsidRDefault="001E264B" w:rsidP="001E264B">
      <w:pPr>
        <w:spacing w:after="60" w:line="276" w:lineRule="auto"/>
        <w:rPr>
          <w:rFonts w:ascii="Trebuchet MS" w:hAnsi="Trebuchet MS" w:cs="Times New Roman"/>
          <w:b/>
          <w:sz w:val="20"/>
          <w:szCs w:val="20"/>
          <w:u w:val="single"/>
        </w:rPr>
      </w:pPr>
      <w:r w:rsidRPr="001E264B">
        <w:rPr>
          <w:rFonts w:ascii="Trebuchet MS" w:hAnsi="Trebuchet MS" w:cs="Times New Roman"/>
          <w:b/>
          <w:sz w:val="20"/>
          <w:szCs w:val="20"/>
          <w:highlight w:val="lightGray"/>
          <w:u w:val="single"/>
        </w:rPr>
        <w:t>CERINȚA NR. 2 – INFORMAȚII PRIVIND PARTEA / PĂRȚILE DIN CONTRACT PE CARE OPERATORUL ECONOMIC INTENŢIONEAZĂ SĂ O/LE SUBCONTRACTEZE</w:t>
      </w:r>
    </w:p>
    <w:p w14:paraId="74485125" w14:textId="4B4B5AB1"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Operatorilor economici li se solicită precizarea părţii/părţilor din contract pe care intenţionează să o/le subcontracteze. Operatorii economici ofertanți </w:t>
      </w:r>
      <w:r w:rsidR="00712B1D">
        <w:rPr>
          <w:rFonts w:ascii="Trebuchet MS" w:hAnsi="Trebuchet MS" w:cs="Times New Roman"/>
          <w:sz w:val="20"/>
          <w:szCs w:val="20"/>
        </w:rPr>
        <w:t>precizează la nivelul documentelor de  calificare</w:t>
      </w:r>
      <w:r w:rsidRPr="00FF1DFE">
        <w:rPr>
          <w:rFonts w:ascii="Trebuchet MS" w:hAnsi="Trebuchet MS" w:cs="Times New Roman"/>
          <w:sz w:val="20"/>
          <w:szCs w:val="20"/>
        </w:rPr>
        <w:t xml:space="preserve"> numărul și data contractului de subcontractare pentru partea propusă pentru subcontractare.</w:t>
      </w:r>
    </w:p>
    <w:p w14:paraId="155DE34B" w14:textId="77777777" w:rsidR="0091757A" w:rsidRPr="00196D71" w:rsidRDefault="0091757A" w:rsidP="00463C6C">
      <w:pPr>
        <w:spacing w:after="60" w:line="276" w:lineRule="auto"/>
        <w:rPr>
          <w:rFonts w:ascii="Trebuchet MS" w:hAnsi="Trebuchet MS" w:cs="Times New Roman"/>
          <w:b/>
          <w:sz w:val="20"/>
          <w:szCs w:val="20"/>
          <w:u w:val="single"/>
        </w:rPr>
      </w:pPr>
      <w:r w:rsidRPr="00196D71">
        <w:rPr>
          <w:rFonts w:ascii="Trebuchet MS" w:hAnsi="Trebuchet MS" w:cs="Times New Roman"/>
          <w:b/>
          <w:sz w:val="20"/>
          <w:szCs w:val="20"/>
          <w:u w:val="single"/>
        </w:rPr>
        <w:t xml:space="preserve">Modalitatea prin care poate fi demonstrată îndeplinirea cerinței: </w:t>
      </w:r>
    </w:p>
    <w:p w14:paraId="612CA67A" w14:textId="3B5FDAEB" w:rsidR="0048364A" w:rsidRDefault="0048364A" w:rsidP="00463C6C">
      <w:pPr>
        <w:spacing w:after="60" w:line="276" w:lineRule="auto"/>
        <w:rPr>
          <w:rFonts w:ascii="Trebuchet MS" w:hAnsi="Trebuchet MS" w:cs="Times New Roman"/>
          <w:sz w:val="20"/>
          <w:szCs w:val="20"/>
        </w:rPr>
      </w:pPr>
      <w:r w:rsidRPr="0048364A">
        <w:rPr>
          <w:rFonts w:ascii="Trebuchet MS" w:hAnsi="Trebuchet MS" w:cs="Times New Roman"/>
          <w:sz w:val="20"/>
          <w:szCs w:val="20"/>
        </w:rPr>
        <w:t xml:space="preserve">Modalitatea prin care poate fi demonstrată îndeplinirea cerinţei: Pâna la data limita de depunere a ofertelor se va prezenta Formularul </w:t>
      </w:r>
      <w:r>
        <w:rPr>
          <w:rFonts w:ascii="Trebuchet MS" w:hAnsi="Trebuchet MS" w:cs="Times New Roman"/>
          <w:sz w:val="20"/>
          <w:szCs w:val="20"/>
        </w:rPr>
        <w:t>8</w:t>
      </w:r>
      <w:r w:rsidRPr="0048364A">
        <w:rPr>
          <w:rFonts w:ascii="Trebuchet MS" w:hAnsi="Trebuchet MS" w:cs="Times New Roman"/>
          <w:sz w:val="20"/>
          <w:szCs w:val="20"/>
        </w:rPr>
        <w:t xml:space="preserve"> și  documentele suport aferente, respectiv Certificatul eliberat de Administratia Finantelor Publice precum si Certificatul/ certificatele eliberate de Autoritatiile Publice Locale din care sa rezulte faptul ca, operatorul economic nu are datorii restante catre bugetul de stat sau bugetul/ bugetele locale la momentul prezentarii acestora.</w:t>
      </w:r>
    </w:p>
    <w:p w14:paraId="675E3FFC" w14:textId="25C9A5DA" w:rsidR="007516C2" w:rsidRDefault="007516C2" w:rsidP="00463C6C">
      <w:pPr>
        <w:spacing w:after="60" w:line="276" w:lineRule="auto"/>
        <w:rPr>
          <w:rFonts w:ascii="Trebuchet MS" w:hAnsi="Trebuchet MS" w:cs="Times New Roman"/>
          <w:sz w:val="20"/>
          <w:szCs w:val="20"/>
        </w:rPr>
      </w:pPr>
    </w:p>
    <w:p w14:paraId="43EC66F9" w14:textId="77777777" w:rsidR="007516C2" w:rsidRDefault="007516C2" w:rsidP="00463C6C">
      <w:pPr>
        <w:spacing w:after="60" w:line="276" w:lineRule="auto"/>
        <w:rPr>
          <w:rFonts w:ascii="Trebuchet MS" w:hAnsi="Trebuchet MS" w:cs="Times New Roman"/>
          <w:sz w:val="20"/>
          <w:szCs w:val="20"/>
        </w:rPr>
      </w:pPr>
    </w:p>
    <w:p w14:paraId="65BF8CB8" w14:textId="065760E3" w:rsidR="0091757A" w:rsidRPr="00196D71" w:rsidRDefault="0091757A" w:rsidP="00463C6C">
      <w:pPr>
        <w:spacing w:after="60" w:line="276" w:lineRule="auto"/>
        <w:rPr>
          <w:rFonts w:ascii="Trebuchet MS" w:hAnsi="Trebuchet MS" w:cs="Times New Roman"/>
          <w:b/>
          <w:color w:val="0070C0"/>
          <w:sz w:val="20"/>
          <w:szCs w:val="20"/>
          <w:u w:val="single"/>
        </w:rPr>
      </w:pPr>
      <w:r w:rsidRPr="00196D71">
        <w:rPr>
          <w:rFonts w:ascii="Trebuchet MS" w:hAnsi="Trebuchet MS" w:cs="Times New Roman"/>
          <w:b/>
          <w:color w:val="0070C0"/>
          <w:sz w:val="20"/>
          <w:szCs w:val="20"/>
          <w:u w:val="single"/>
        </w:rPr>
        <w:t>Justificarea cerințelor:</w:t>
      </w:r>
    </w:p>
    <w:p w14:paraId="00866409"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179, lit. (k) din Legea 98/2016</w:t>
      </w:r>
    </w:p>
    <w:p w14:paraId="3EB8640B"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Fără a limita dreptul operatorului economic de a subcontracta, autoritatea contractantă solicită precizarea părţii/părţilor din contract pe care intenţionează să o/le subcontracteze. Acestă cerință este justificată în baza prevederilor art. 179 lit. (k) și cu cele ale art. 218 din Legea nr. 98/2016.</w:t>
      </w:r>
    </w:p>
    <w:p w14:paraId="42E2CB5F" w14:textId="45215676" w:rsidR="0091757A" w:rsidRDefault="0091757A" w:rsidP="00463C6C">
      <w:pPr>
        <w:spacing w:after="60" w:line="276" w:lineRule="auto"/>
        <w:rPr>
          <w:rFonts w:ascii="Trebuchet MS" w:hAnsi="Trebuchet MS" w:cs="Times New Roman"/>
          <w:sz w:val="20"/>
          <w:szCs w:val="20"/>
        </w:rPr>
      </w:pPr>
    </w:p>
    <w:p w14:paraId="7F54D494" w14:textId="3B5EAF9C" w:rsidR="00A32721" w:rsidRPr="0069353C" w:rsidRDefault="00A32721" w:rsidP="00A32721">
      <w:pPr>
        <w:spacing w:after="60" w:line="276" w:lineRule="auto"/>
        <w:rPr>
          <w:rFonts w:ascii="Trebuchet MS" w:hAnsi="Trebuchet MS" w:cs="Times New Roman"/>
          <w:b/>
          <w:sz w:val="20"/>
          <w:szCs w:val="20"/>
          <w:u w:val="single"/>
        </w:rPr>
      </w:pPr>
      <w:r w:rsidRPr="00A32721">
        <w:rPr>
          <w:rFonts w:ascii="Trebuchet MS" w:hAnsi="Trebuchet MS" w:cs="Times New Roman"/>
          <w:b/>
          <w:sz w:val="20"/>
          <w:szCs w:val="20"/>
          <w:highlight w:val="lightGray"/>
          <w:u w:val="single"/>
        </w:rPr>
        <w:t>CERINȚA NR. 3 – DOVADA IMPLEMENTĂRII SISTEMULUI DE MANAGEMENT AL CALITĂȚII CONFORM SR EN ISO 9001</w:t>
      </w:r>
    </w:p>
    <w:p w14:paraId="5F9EEC77" w14:textId="51EBA48D"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Ofertantul trebuie sa fie certificat, in domeniul contractului, de catre de organisme nationale sau internationale independente acreditate asupra Sistemului de Management al Calitatii SR EN ISO 9001</w:t>
      </w:r>
      <w:r w:rsidR="00C35572">
        <w:rPr>
          <w:rFonts w:ascii="Trebuchet MS" w:hAnsi="Trebuchet MS" w:cs="Times New Roman"/>
          <w:sz w:val="20"/>
          <w:szCs w:val="20"/>
        </w:rPr>
        <w:t xml:space="preserve"> </w:t>
      </w:r>
      <w:r w:rsidRPr="00FF1DFE">
        <w:rPr>
          <w:rFonts w:ascii="Trebuchet MS" w:hAnsi="Trebuchet MS" w:cs="Times New Roman"/>
          <w:sz w:val="20"/>
          <w:szCs w:val="20"/>
        </w:rPr>
        <w:t>sau echivalent</w:t>
      </w:r>
      <w:r w:rsidR="00C35572">
        <w:rPr>
          <w:rFonts w:ascii="Trebuchet MS" w:hAnsi="Trebuchet MS" w:cs="Times New Roman"/>
          <w:sz w:val="20"/>
          <w:szCs w:val="20"/>
        </w:rPr>
        <w:t>.</w:t>
      </w:r>
    </w:p>
    <w:p w14:paraId="001B38BD" w14:textId="77777777" w:rsidR="0091757A" w:rsidRPr="00253CF6" w:rsidRDefault="0091757A" w:rsidP="00463C6C">
      <w:pPr>
        <w:spacing w:after="60" w:line="276" w:lineRule="auto"/>
        <w:rPr>
          <w:rFonts w:ascii="Trebuchet MS" w:hAnsi="Trebuchet MS" w:cs="Times New Roman"/>
          <w:b/>
          <w:sz w:val="20"/>
          <w:szCs w:val="20"/>
          <w:u w:val="single"/>
        </w:rPr>
      </w:pPr>
      <w:r w:rsidRPr="00253CF6">
        <w:rPr>
          <w:rFonts w:ascii="Trebuchet MS" w:hAnsi="Trebuchet MS" w:cs="Times New Roman"/>
          <w:b/>
          <w:sz w:val="20"/>
          <w:szCs w:val="20"/>
          <w:u w:val="single"/>
        </w:rPr>
        <w:t>Modalitatea prin care poate fi demonstrată îndeplinirea cerinței:</w:t>
      </w:r>
    </w:p>
    <w:p w14:paraId="073DA340" w14:textId="0EA1F79B"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Se </w:t>
      </w:r>
      <w:r w:rsidR="0008500F">
        <w:rPr>
          <w:rFonts w:ascii="Trebuchet MS" w:hAnsi="Trebuchet MS" w:cs="Times New Roman"/>
          <w:sz w:val="20"/>
          <w:szCs w:val="20"/>
        </w:rPr>
        <w:t>vor depune d</w:t>
      </w:r>
      <w:r w:rsidR="00253CF6" w:rsidRPr="00FF1DFE">
        <w:rPr>
          <w:rFonts w:ascii="Trebuchet MS" w:hAnsi="Trebuchet MS" w:cs="Times New Roman"/>
          <w:sz w:val="20"/>
          <w:szCs w:val="20"/>
        </w:rPr>
        <w:t>ocumentul</w:t>
      </w:r>
      <w:r w:rsidR="00253CF6">
        <w:rPr>
          <w:rFonts w:ascii="Trebuchet MS" w:hAnsi="Trebuchet MS" w:cs="Times New Roman"/>
          <w:sz w:val="20"/>
          <w:szCs w:val="20"/>
        </w:rPr>
        <w:t>/documentele</w:t>
      </w:r>
      <w:r w:rsidR="00253CF6" w:rsidRPr="00FF1DFE">
        <w:rPr>
          <w:rFonts w:ascii="Trebuchet MS" w:hAnsi="Trebuchet MS" w:cs="Times New Roman"/>
          <w:sz w:val="20"/>
          <w:szCs w:val="20"/>
        </w:rPr>
        <w:t xml:space="preserve"> justificativ</w:t>
      </w:r>
      <w:r w:rsidR="00253CF6">
        <w:rPr>
          <w:rFonts w:ascii="Trebuchet MS" w:hAnsi="Trebuchet MS" w:cs="Times New Roman"/>
          <w:sz w:val="20"/>
          <w:szCs w:val="20"/>
        </w:rPr>
        <w:t>/justificative</w:t>
      </w:r>
      <w:r w:rsidR="00253CF6" w:rsidRPr="00FF1DFE">
        <w:rPr>
          <w:rFonts w:ascii="Trebuchet MS" w:hAnsi="Trebuchet MS" w:cs="Times New Roman"/>
          <w:sz w:val="20"/>
          <w:szCs w:val="20"/>
        </w:rPr>
        <w:t xml:space="preserve"> </w:t>
      </w:r>
      <w:r w:rsidR="00253CF6">
        <w:rPr>
          <w:rFonts w:ascii="Trebuchet MS" w:hAnsi="Trebuchet MS" w:cs="Times New Roman"/>
          <w:sz w:val="20"/>
          <w:szCs w:val="20"/>
        </w:rPr>
        <w:t xml:space="preserve">ACTUALIZAT/ACTUALIZATE </w:t>
      </w:r>
      <w:r w:rsidR="007516C2">
        <w:rPr>
          <w:rFonts w:ascii="Trebuchet MS" w:hAnsi="Trebuchet MS" w:cs="Times New Roman"/>
          <w:sz w:val="20"/>
          <w:szCs w:val="20"/>
        </w:rPr>
        <w:t>la data depunerii ofertei.</w:t>
      </w:r>
    </w:p>
    <w:p w14:paraId="0CB362BB" w14:textId="21F901B9" w:rsidR="00253CF6" w:rsidRDefault="00253CF6" w:rsidP="00463C6C">
      <w:pPr>
        <w:spacing w:after="60" w:line="276" w:lineRule="auto"/>
        <w:rPr>
          <w:rFonts w:ascii="Trebuchet MS" w:hAnsi="Trebuchet MS" w:cs="Times New Roman"/>
          <w:sz w:val="20"/>
          <w:szCs w:val="20"/>
        </w:rPr>
      </w:pPr>
      <w:r w:rsidRPr="00253CF6">
        <w:rPr>
          <w:rFonts w:ascii="Trebuchet MS" w:hAnsi="Trebuchet MS" w:cs="Times New Roman"/>
          <w:sz w:val="20"/>
          <w:szCs w:val="20"/>
        </w:rPr>
        <w:t>Daca un grup de operatori economici depune o oferta comuna, cerinta se demonstreaza individual de catre fiecare membru in parte, pentru partea de contract pe care o realizeaza.</w:t>
      </w:r>
    </w:p>
    <w:p w14:paraId="11A5AF77" w14:textId="77777777" w:rsidR="0091757A" w:rsidRPr="00253CF6" w:rsidRDefault="0091757A" w:rsidP="00463C6C">
      <w:pPr>
        <w:spacing w:after="60" w:line="276" w:lineRule="auto"/>
        <w:rPr>
          <w:rFonts w:ascii="Trebuchet MS" w:hAnsi="Trebuchet MS" w:cs="Times New Roman"/>
          <w:b/>
          <w:color w:val="0070C0"/>
          <w:sz w:val="20"/>
          <w:szCs w:val="20"/>
          <w:u w:val="single"/>
        </w:rPr>
      </w:pPr>
      <w:r w:rsidRPr="00253CF6">
        <w:rPr>
          <w:rFonts w:ascii="Trebuchet MS" w:hAnsi="Trebuchet MS" w:cs="Times New Roman"/>
          <w:b/>
          <w:color w:val="0070C0"/>
          <w:sz w:val="20"/>
          <w:szCs w:val="20"/>
          <w:u w:val="single"/>
        </w:rPr>
        <w:t>Justificarea cerințelor:</w:t>
      </w:r>
    </w:p>
    <w:p w14:paraId="1C492BE5"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200 din Legea 98/2016</w:t>
      </w:r>
    </w:p>
    <w:p w14:paraId="0636A235" w14:textId="50579968" w:rsidR="00945F01" w:rsidRDefault="0091757A" w:rsidP="00253CF6">
      <w:pPr>
        <w:spacing w:after="60" w:line="276" w:lineRule="auto"/>
        <w:rPr>
          <w:rFonts w:ascii="Trebuchet MS" w:hAnsi="Trebuchet MS" w:cs="Times New Roman"/>
          <w:sz w:val="20"/>
          <w:szCs w:val="20"/>
        </w:rPr>
      </w:pPr>
      <w:r w:rsidRPr="00FF1DFE">
        <w:rPr>
          <w:rFonts w:ascii="Trebuchet MS" w:hAnsi="Trebuchet MS" w:cs="Times New Roman"/>
          <w:sz w:val="20"/>
          <w:szCs w:val="20"/>
        </w:rPr>
        <w:t>Un sistem de management al calitatii este necesar pentru orice activitate economica</w:t>
      </w:r>
      <w:r w:rsidR="00253CF6">
        <w:rPr>
          <w:rFonts w:ascii="Trebuchet MS" w:hAnsi="Trebuchet MS" w:cs="Times New Roman"/>
          <w:sz w:val="20"/>
          <w:szCs w:val="20"/>
        </w:rPr>
        <w:t xml:space="preserve"> care presupune îndeplinirea unor indicatori de performanță</w:t>
      </w:r>
      <w:r w:rsidRPr="00FF1DFE">
        <w:rPr>
          <w:rFonts w:ascii="Trebuchet MS" w:hAnsi="Trebuchet MS" w:cs="Times New Roman"/>
          <w:sz w:val="20"/>
          <w:szCs w:val="20"/>
        </w:rPr>
        <w:t xml:space="preserve">. </w:t>
      </w:r>
      <w:r w:rsidR="00253CF6" w:rsidRPr="00253CF6">
        <w:rPr>
          <w:rFonts w:ascii="Trebuchet MS" w:hAnsi="Trebuchet MS" w:cs="Times New Roman"/>
          <w:sz w:val="20"/>
          <w:szCs w:val="20"/>
        </w:rPr>
        <w:t xml:space="preserve">Cu atat mai mult in cazul activitatilor din domeniul </w:t>
      </w:r>
      <w:r w:rsidR="00253CF6">
        <w:rPr>
          <w:rFonts w:ascii="Trebuchet MS" w:hAnsi="Trebuchet MS" w:cs="Times New Roman"/>
          <w:sz w:val="20"/>
          <w:szCs w:val="20"/>
        </w:rPr>
        <w:t>gestionării</w:t>
      </w:r>
      <w:r w:rsidR="00253CF6" w:rsidRPr="00253CF6">
        <w:rPr>
          <w:rFonts w:ascii="Trebuchet MS" w:hAnsi="Trebuchet MS" w:cs="Times New Roman"/>
          <w:sz w:val="20"/>
          <w:szCs w:val="20"/>
        </w:rPr>
        <w:t xml:space="preserve"> deseurilor, in care asigurarea unei documentari fidele a tuturor operatiilor, a controlului cantitativ si calitativ, al rezultatelor operarii si rezolvarii neconformitatii deseurilor incredintate spre tratare sunt conditii fara de care pot fi aduse prejudicii atat bunei utilizari a banului public (cantitati</w:t>
      </w:r>
      <w:r w:rsidR="00253CF6">
        <w:rPr>
          <w:rFonts w:ascii="Trebuchet MS" w:hAnsi="Trebuchet MS" w:cs="Times New Roman"/>
          <w:sz w:val="20"/>
          <w:szCs w:val="20"/>
        </w:rPr>
        <w:t>v</w:t>
      </w:r>
      <w:r w:rsidR="00253CF6" w:rsidRPr="00253CF6">
        <w:rPr>
          <w:rFonts w:ascii="Trebuchet MS" w:hAnsi="Trebuchet MS" w:cs="Times New Roman"/>
          <w:sz w:val="20"/>
          <w:szCs w:val="20"/>
        </w:rPr>
        <w:t xml:space="preserve">) cat si mediului (calitate). Intrucat o certificare ISO 9001 sau echivalent in domeniu nu mai necesita </w:t>
      </w:r>
      <w:r w:rsidR="00253CF6" w:rsidRPr="00253CF6">
        <w:rPr>
          <w:rFonts w:ascii="Trebuchet MS" w:hAnsi="Trebuchet MS" w:cs="Times New Roman"/>
          <w:sz w:val="20"/>
          <w:szCs w:val="20"/>
        </w:rPr>
        <w:lastRenderedPageBreak/>
        <w:t>costuri suplimentare din partea A</w:t>
      </w:r>
      <w:r w:rsidR="00253CF6">
        <w:rPr>
          <w:rFonts w:ascii="Trebuchet MS" w:hAnsi="Trebuchet MS" w:cs="Times New Roman"/>
          <w:sz w:val="20"/>
          <w:szCs w:val="20"/>
        </w:rPr>
        <w:t>.</w:t>
      </w:r>
      <w:r w:rsidR="00253CF6" w:rsidRPr="00253CF6">
        <w:rPr>
          <w:rFonts w:ascii="Trebuchet MS" w:hAnsi="Trebuchet MS" w:cs="Times New Roman"/>
          <w:sz w:val="20"/>
          <w:szCs w:val="20"/>
        </w:rPr>
        <w:t>C</w:t>
      </w:r>
      <w:r w:rsidR="00253CF6">
        <w:rPr>
          <w:rFonts w:ascii="Trebuchet MS" w:hAnsi="Trebuchet MS" w:cs="Times New Roman"/>
          <w:sz w:val="20"/>
          <w:szCs w:val="20"/>
        </w:rPr>
        <w:t>.</w:t>
      </w:r>
      <w:r w:rsidR="00253CF6" w:rsidRPr="00253CF6">
        <w:rPr>
          <w:rFonts w:ascii="Trebuchet MS" w:hAnsi="Trebuchet MS" w:cs="Times New Roman"/>
          <w:sz w:val="20"/>
          <w:szCs w:val="20"/>
        </w:rPr>
        <w:t xml:space="preserve"> pentru verificarea </w:t>
      </w:r>
      <w:r w:rsidR="00253CF6" w:rsidRPr="00253CF6">
        <w:rPr>
          <w:rFonts w:ascii="Trebuchet MS" w:hAnsi="Trebuchet MS" w:cs="Times New Roman"/>
          <w:i/>
          <w:iCs/>
          <w:sz w:val="20"/>
          <w:szCs w:val="20"/>
        </w:rPr>
        <w:t>(utilizând experți)</w:t>
      </w:r>
      <w:r w:rsidR="00253CF6" w:rsidRPr="00253CF6">
        <w:rPr>
          <w:rFonts w:ascii="Trebuchet MS" w:hAnsi="Trebuchet MS" w:cs="Times New Roman"/>
          <w:sz w:val="20"/>
          <w:szCs w:val="20"/>
        </w:rPr>
        <w:t xml:space="preserve"> de calitate a modului de lucru si nici timp suplimentar necesare efectuarii vreunui control de catre A</w:t>
      </w:r>
      <w:r w:rsidR="00253CF6">
        <w:rPr>
          <w:rFonts w:ascii="Trebuchet MS" w:hAnsi="Trebuchet MS" w:cs="Times New Roman"/>
          <w:sz w:val="20"/>
          <w:szCs w:val="20"/>
        </w:rPr>
        <w:t>.</w:t>
      </w:r>
      <w:r w:rsidR="00253CF6" w:rsidRPr="00253CF6">
        <w:rPr>
          <w:rFonts w:ascii="Trebuchet MS" w:hAnsi="Trebuchet MS" w:cs="Times New Roman"/>
          <w:sz w:val="20"/>
          <w:szCs w:val="20"/>
        </w:rPr>
        <w:t>C</w:t>
      </w:r>
      <w:r w:rsidR="00253CF6">
        <w:rPr>
          <w:rFonts w:ascii="Trebuchet MS" w:hAnsi="Trebuchet MS" w:cs="Times New Roman"/>
          <w:sz w:val="20"/>
          <w:szCs w:val="20"/>
        </w:rPr>
        <w:t>.</w:t>
      </w:r>
      <w:r w:rsidR="00253CF6" w:rsidRPr="00253CF6">
        <w:rPr>
          <w:rFonts w:ascii="Trebuchet MS" w:hAnsi="Trebuchet MS" w:cs="Times New Roman"/>
          <w:sz w:val="20"/>
          <w:szCs w:val="20"/>
        </w:rPr>
        <w:t xml:space="preserve"> </w:t>
      </w:r>
      <w:r w:rsidR="00253CF6" w:rsidRPr="00253CF6">
        <w:rPr>
          <w:rFonts w:ascii="Trebuchet MS" w:hAnsi="Trebuchet MS" w:cs="Times New Roman"/>
          <w:i/>
          <w:iCs/>
          <w:sz w:val="20"/>
          <w:szCs w:val="20"/>
        </w:rPr>
        <w:t>(prin reprezentantii sai)</w:t>
      </w:r>
      <w:r w:rsidR="00253CF6">
        <w:rPr>
          <w:rFonts w:ascii="Trebuchet MS" w:hAnsi="Trebuchet MS" w:cs="Times New Roman"/>
          <w:sz w:val="20"/>
          <w:szCs w:val="20"/>
        </w:rPr>
        <w:t>. P</w:t>
      </w:r>
      <w:r w:rsidR="00253CF6" w:rsidRPr="00253CF6">
        <w:rPr>
          <w:rFonts w:ascii="Trebuchet MS" w:hAnsi="Trebuchet MS" w:cs="Times New Roman"/>
          <w:sz w:val="20"/>
          <w:szCs w:val="20"/>
        </w:rPr>
        <w:t>rezentarea unei certificari ISO specifice, pe baza careia sa fie intocmit planul de calitate specific întreținerii curente pe timp de iarnă sunt conditiile cele mai sigure ca Operatorul va respecta cerintele esentiale de calitate.</w:t>
      </w:r>
      <w:r w:rsidR="00192AB0">
        <w:rPr>
          <w:rFonts w:ascii="Trebuchet MS" w:hAnsi="Trebuchet MS" w:cs="Times New Roman"/>
          <w:sz w:val="20"/>
          <w:szCs w:val="20"/>
        </w:rPr>
        <w:t xml:space="preserve"> </w:t>
      </w:r>
    </w:p>
    <w:p w14:paraId="2D924AA2" w14:textId="77777777" w:rsidR="006960A9" w:rsidRDefault="006960A9" w:rsidP="00253CF6">
      <w:pPr>
        <w:spacing w:after="60" w:line="276" w:lineRule="auto"/>
        <w:rPr>
          <w:rFonts w:ascii="Trebuchet MS" w:hAnsi="Trebuchet MS" w:cs="Times New Roman"/>
          <w:sz w:val="20"/>
          <w:szCs w:val="20"/>
        </w:rPr>
      </w:pPr>
    </w:p>
    <w:p w14:paraId="61C63FEA" w14:textId="3623D866" w:rsidR="00B35516" w:rsidRPr="0069353C" w:rsidRDefault="00B35516" w:rsidP="00B35516">
      <w:pPr>
        <w:spacing w:after="60" w:line="276" w:lineRule="auto"/>
        <w:rPr>
          <w:rFonts w:ascii="Trebuchet MS" w:hAnsi="Trebuchet MS" w:cs="Times New Roman"/>
          <w:b/>
          <w:sz w:val="20"/>
          <w:szCs w:val="20"/>
          <w:u w:val="single"/>
        </w:rPr>
      </w:pPr>
      <w:r w:rsidRPr="00A32721">
        <w:rPr>
          <w:rFonts w:ascii="Trebuchet MS" w:hAnsi="Trebuchet MS" w:cs="Times New Roman"/>
          <w:b/>
          <w:sz w:val="20"/>
          <w:szCs w:val="20"/>
          <w:highlight w:val="lightGray"/>
          <w:u w:val="single"/>
        </w:rPr>
        <w:t xml:space="preserve">CERINȚA NR. </w:t>
      </w:r>
      <w:r>
        <w:rPr>
          <w:rFonts w:ascii="Trebuchet MS" w:hAnsi="Trebuchet MS" w:cs="Times New Roman"/>
          <w:b/>
          <w:sz w:val="20"/>
          <w:szCs w:val="20"/>
          <w:highlight w:val="lightGray"/>
          <w:u w:val="single"/>
        </w:rPr>
        <w:t>4</w:t>
      </w:r>
      <w:r w:rsidRPr="00A32721">
        <w:rPr>
          <w:rFonts w:ascii="Trebuchet MS" w:hAnsi="Trebuchet MS" w:cs="Times New Roman"/>
          <w:b/>
          <w:sz w:val="20"/>
          <w:szCs w:val="20"/>
          <w:highlight w:val="lightGray"/>
          <w:u w:val="single"/>
        </w:rPr>
        <w:t xml:space="preserve"> – DOVADA IMPLEMENTĂRII SISTEMULUI DE MANAGEMENT </w:t>
      </w:r>
      <w:r w:rsidR="00222889">
        <w:rPr>
          <w:rFonts w:ascii="Trebuchet MS" w:hAnsi="Trebuchet MS" w:cs="Times New Roman"/>
          <w:b/>
          <w:sz w:val="20"/>
          <w:szCs w:val="20"/>
          <w:highlight w:val="lightGray"/>
          <w:u w:val="single"/>
        </w:rPr>
        <w:t>DE MEDIU</w:t>
      </w:r>
      <w:r w:rsidRPr="00A32721">
        <w:rPr>
          <w:rFonts w:ascii="Trebuchet MS" w:hAnsi="Trebuchet MS" w:cs="Times New Roman"/>
          <w:b/>
          <w:sz w:val="20"/>
          <w:szCs w:val="20"/>
          <w:highlight w:val="lightGray"/>
          <w:u w:val="single"/>
        </w:rPr>
        <w:t xml:space="preserve"> CONFORM SR EN ISO </w:t>
      </w:r>
      <w:r>
        <w:rPr>
          <w:rFonts w:ascii="Trebuchet MS" w:hAnsi="Trebuchet MS" w:cs="Times New Roman"/>
          <w:b/>
          <w:sz w:val="20"/>
          <w:szCs w:val="20"/>
          <w:highlight w:val="lightGray"/>
          <w:u w:val="single"/>
        </w:rPr>
        <w:t>14</w:t>
      </w:r>
      <w:r w:rsidRPr="00A32721">
        <w:rPr>
          <w:rFonts w:ascii="Trebuchet MS" w:hAnsi="Trebuchet MS" w:cs="Times New Roman"/>
          <w:b/>
          <w:sz w:val="20"/>
          <w:szCs w:val="20"/>
          <w:highlight w:val="lightGray"/>
          <w:u w:val="single"/>
        </w:rPr>
        <w:t>001</w:t>
      </w:r>
    </w:p>
    <w:p w14:paraId="0D8ED172" w14:textId="441B09F3" w:rsidR="00B35516" w:rsidRPr="00FF1DFE"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Ofertantul trebuie sa fie certificat, in domeniul contractului, de catre de organisme nationale sau internationale independente acreditate asupra Sistemului de Management </w:t>
      </w:r>
      <w:r w:rsidR="00222889">
        <w:rPr>
          <w:rFonts w:ascii="Trebuchet MS" w:hAnsi="Trebuchet MS" w:cs="Times New Roman"/>
          <w:sz w:val="20"/>
          <w:szCs w:val="20"/>
        </w:rPr>
        <w:t>de Mediu conform</w:t>
      </w:r>
      <w:r w:rsidRPr="00FF1DFE">
        <w:rPr>
          <w:rFonts w:ascii="Trebuchet MS" w:hAnsi="Trebuchet MS" w:cs="Times New Roman"/>
          <w:sz w:val="20"/>
          <w:szCs w:val="20"/>
        </w:rPr>
        <w:t xml:space="preserve"> SR EN ISO </w:t>
      </w:r>
      <w:r>
        <w:rPr>
          <w:rFonts w:ascii="Trebuchet MS" w:hAnsi="Trebuchet MS" w:cs="Times New Roman"/>
          <w:sz w:val="20"/>
          <w:szCs w:val="20"/>
        </w:rPr>
        <w:t>14</w:t>
      </w:r>
      <w:r w:rsidRPr="00FF1DFE">
        <w:rPr>
          <w:rFonts w:ascii="Trebuchet MS" w:hAnsi="Trebuchet MS" w:cs="Times New Roman"/>
          <w:sz w:val="20"/>
          <w:szCs w:val="20"/>
        </w:rPr>
        <w:t>001</w:t>
      </w:r>
      <w:r>
        <w:rPr>
          <w:rFonts w:ascii="Trebuchet MS" w:hAnsi="Trebuchet MS" w:cs="Times New Roman"/>
          <w:sz w:val="20"/>
          <w:szCs w:val="20"/>
        </w:rPr>
        <w:t xml:space="preserve"> </w:t>
      </w:r>
      <w:r w:rsidRPr="00FF1DFE">
        <w:rPr>
          <w:rFonts w:ascii="Trebuchet MS" w:hAnsi="Trebuchet MS" w:cs="Times New Roman"/>
          <w:sz w:val="20"/>
          <w:szCs w:val="20"/>
        </w:rPr>
        <w:t>sau echivalent</w:t>
      </w:r>
      <w:r>
        <w:rPr>
          <w:rFonts w:ascii="Trebuchet MS" w:hAnsi="Trebuchet MS" w:cs="Times New Roman"/>
          <w:sz w:val="20"/>
          <w:szCs w:val="20"/>
        </w:rPr>
        <w:t>.</w:t>
      </w:r>
    </w:p>
    <w:p w14:paraId="3B05C94C" w14:textId="77777777" w:rsidR="00B35516" w:rsidRPr="00253CF6" w:rsidRDefault="00B35516" w:rsidP="00B35516">
      <w:pPr>
        <w:spacing w:after="60" w:line="276" w:lineRule="auto"/>
        <w:rPr>
          <w:rFonts w:ascii="Trebuchet MS" w:hAnsi="Trebuchet MS" w:cs="Times New Roman"/>
          <w:b/>
          <w:sz w:val="20"/>
          <w:szCs w:val="20"/>
          <w:u w:val="single"/>
        </w:rPr>
      </w:pPr>
      <w:r w:rsidRPr="00253CF6">
        <w:rPr>
          <w:rFonts w:ascii="Trebuchet MS" w:hAnsi="Trebuchet MS" w:cs="Times New Roman"/>
          <w:b/>
          <w:sz w:val="20"/>
          <w:szCs w:val="20"/>
          <w:u w:val="single"/>
        </w:rPr>
        <w:t>Modalitatea prin care poate fi demonstrată îndeplinirea cerinței:</w:t>
      </w:r>
    </w:p>
    <w:p w14:paraId="493494C5" w14:textId="77777777" w:rsidR="00A45E40" w:rsidRDefault="00A45E40" w:rsidP="00A45E40">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Se </w:t>
      </w:r>
      <w:r>
        <w:rPr>
          <w:rFonts w:ascii="Trebuchet MS" w:hAnsi="Trebuchet MS" w:cs="Times New Roman"/>
          <w:sz w:val="20"/>
          <w:szCs w:val="20"/>
        </w:rPr>
        <w:t>vor depune d</w:t>
      </w:r>
      <w:r w:rsidRPr="00FF1DFE">
        <w:rPr>
          <w:rFonts w:ascii="Trebuchet MS" w:hAnsi="Trebuchet MS" w:cs="Times New Roman"/>
          <w:sz w:val="20"/>
          <w:szCs w:val="20"/>
        </w:rPr>
        <w:t>ocumentul</w:t>
      </w:r>
      <w:r>
        <w:rPr>
          <w:rFonts w:ascii="Trebuchet MS" w:hAnsi="Trebuchet MS" w:cs="Times New Roman"/>
          <w:sz w:val="20"/>
          <w:szCs w:val="20"/>
        </w:rPr>
        <w:t>/documentele</w:t>
      </w:r>
      <w:r w:rsidRPr="00FF1DFE">
        <w:rPr>
          <w:rFonts w:ascii="Trebuchet MS" w:hAnsi="Trebuchet MS" w:cs="Times New Roman"/>
          <w:sz w:val="20"/>
          <w:szCs w:val="20"/>
        </w:rPr>
        <w:t xml:space="preserve"> justificativ</w:t>
      </w:r>
      <w:r>
        <w:rPr>
          <w:rFonts w:ascii="Trebuchet MS" w:hAnsi="Trebuchet MS" w:cs="Times New Roman"/>
          <w:sz w:val="20"/>
          <w:szCs w:val="20"/>
        </w:rPr>
        <w:t>/justificative</w:t>
      </w:r>
      <w:r w:rsidRPr="00FF1DFE">
        <w:rPr>
          <w:rFonts w:ascii="Trebuchet MS" w:hAnsi="Trebuchet MS" w:cs="Times New Roman"/>
          <w:sz w:val="20"/>
          <w:szCs w:val="20"/>
        </w:rPr>
        <w:t xml:space="preserve"> </w:t>
      </w:r>
      <w:r>
        <w:rPr>
          <w:rFonts w:ascii="Trebuchet MS" w:hAnsi="Trebuchet MS" w:cs="Times New Roman"/>
          <w:sz w:val="20"/>
          <w:szCs w:val="20"/>
        </w:rPr>
        <w:t>ACTUALIZAT/ACTUALIZATE la data depunerii ofertei.</w:t>
      </w:r>
    </w:p>
    <w:p w14:paraId="1EF2D293" w14:textId="0C92DB4C" w:rsidR="00B35516"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Documentul</w:t>
      </w:r>
      <w:r>
        <w:rPr>
          <w:rFonts w:ascii="Trebuchet MS" w:hAnsi="Trebuchet MS" w:cs="Times New Roman"/>
          <w:sz w:val="20"/>
          <w:szCs w:val="20"/>
        </w:rPr>
        <w:t>/documentele</w:t>
      </w:r>
      <w:r w:rsidRPr="00FF1DFE">
        <w:rPr>
          <w:rFonts w:ascii="Trebuchet MS" w:hAnsi="Trebuchet MS" w:cs="Times New Roman"/>
          <w:sz w:val="20"/>
          <w:szCs w:val="20"/>
        </w:rPr>
        <w:t xml:space="preserve"> justificativ</w:t>
      </w:r>
      <w:r>
        <w:rPr>
          <w:rFonts w:ascii="Trebuchet MS" w:hAnsi="Trebuchet MS" w:cs="Times New Roman"/>
          <w:sz w:val="20"/>
          <w:szCs w:val="20"/>
        </w:rPr>
        <w:t>/justificative</w:t>
      </w:r>
      <w:r w:rsidRPr="00FF1DFE">
        <w:rPr>
          <w:rFonts w:ascii="Trebuchet MS" w:hAnsi="Trebuchet MS" w:cs="Times New Roman"/>
          <w:sz w:val="20"/>
          <w:szCs w:val="20"/>
        </w:rPr>
        <w:t xml:space="preserve"> </w:t>
      </w:r>
      <w:r>
        <w:rPr>
          <w:rFonts w:ascii="Trebuchet MS" w:hAnsi="Trebuchet MS" w:cs="Times New Roman"/>
          <w:sz w:val="20"/>
          <w:szCs w:val="20"/>
        </w:rPr>
        <w:t xml:space="preserve">ACTUALIZAT/ACTUALIZATE </w:t>
      </w:r>
      <w:r w:rsidR="006C0B79">
        <w:rPr>
          <w:rFonts w:ascii="Trebuchet MS" w:hAnsi="Trebuchet MS" w:cs="Times New Roman"/>
          <w:sz w:val="20"/>
          <w:szCs w:val="20"/>
        </w:rPr>
        <w:t xml:space="preserve">depuse </w:t>
      </w:r>
      <w:r w:rsidR="00615283">
        <w:rPr>
          <w:rFonts w:ascii="Trebuchet MS" w:hAnsi="Trebuchet MS" w:cs="Times New Roman"/>
          <w:sz w:val="20"/>
          <w:szCs w:val="20"/>
        </w:rPr>
        <w:t>împreună cu</w:t>
      </w:r>
      <w:r w:rsidR="006C0B79">
        <w:rPr>
          <w:rFonts w:ascii="Trebuchet MS" w:hAnsi="Trebuchet MS" w:cs="Times New Roman"/>
          <w:sz w:val="20"/>
          <w:szCs w:val="20"/>
        </w:rPr>
        <w:t xml:space="preserve"> ofert</w:t>
      </w:r>
      <w:r w:rsidR="0072293E">
        <w:rPr>
          <w:rFonts w:ascii="Trebuchet MS" w:hAnsi="Trebuchet MS" w:cs="Times New Roman"/>
          <w:sz w:val="20"/>
          <w:szCs w:val="20"/>
        </w:rPr>
        <w:t>a</w:t>
      </w:r>
      <w:r>
        <w:rPr>
          <w:rFonts w:ascii="Trebuchet MS" w:hAnsi="Trebuchet MS" w:cs="Times New Roman"/>
          <w:sz w:val="20"/>
          <w:szCs w:val="20"/>
        </w:rPr>
        <w:t xml:space="preserve"> </w:t>
      </w:r>
      <w:r w:rsidRPr="004D4095">
        <w:rPr>
          <w:rFonts w:ascii="Trebuchet MS" w:hAnsi="Trebuchet MS" w:cs="Times New Roman"/>
          <w:i/>
          <w:iCs/>
          <w:sz w:val="20"/>
          <w:szCs w:val="20"/>
        </w:rPr>
        <w:t>(în cazul ofertanților persoane juridice/fizice străine, traduse</w:t>
      </w:r>
      <w:r>
        <w:rPr>
          <w:rFonts w:ascii="Trebuchet MS" w:hAnsi="Trebuchet MS" w:cs="Times New Roman"/>
          <w:i/>
          <w:iCs/>
          <w:sz w:val="20"/>
          <w:szCs w:val="20"/>
        </w:rPr>
        <w:t xml:space="preserve"> autorizat</w:t>
      </w:r>
      <w:r w:rsidRPr="004D4095">
        <w:rPr>
          <w:rFonts w:ascii="Trebuchet MS" w:hAnsi="Trebuchet MS" w:cs="Times New Roman"/>
          <w:i/>
          <w:iCs/>
          <w:sz w:val="20"/>
          <w:szCs w:val="20"/>
        </w:rPr>
        <w:t xml:space="preserve"> în limba română)</w:t>
      </w:r>
      <w:r w:rsidR="00615283">
        <w:rPr>
          <w:rFonts w:ascii="Trebuchet MS" w:hAnsi="Trebuchet MS" w:cs="Times New Roman"/>
          <w:i/>
          <w:iCs/>
          <w:sz w:val="20"/>
          <w:szCs w:val="20"/>
        </w:rPr>
        <w:t>.</w:t>
      </w:r>
      <w:r w:rsidR="00615283">
        <w:rPr>
          <w:rFonts w:ascii="Trebuchet MS" w:hAnsi="Trebuchet MS" w:cs="Times New Roman"/>
          <w:sz w:val="20"/>
          <w:szCs w:val="20"/>
        </w:rPr>
        <w:t xml:space="preserve"> </w:t>
      </w:r>
    </w:p>
    <w:p w14:paraId="64850D91" w14:textId="77777777" w:rsidR="00B35516" w:rsidRDefault="00B35516" w:rsidP="00B35516">
      <w:pPr>
        <w:spacing w:after="60" w:line="276" w:lineRule="auto"/>
        <w:rPr>
          <w:rFonts w:ascii="Trebuchet MS" w:hAnsi="Trebuchet MS" w:cs="Times New Roman"/>
          <w:sz w:val="20"/>
          <w:szCs w:val="20"/>
        </w:rPr>
      </w:pPr>
      <w:r w:rsidRPr="00253CF6">
        <w:rPr>
          <w:rFonts w:ascii="Trebuchet MS" w:hAnsi="Trebuchet MS" w:cs="Times New Roman"/>
          <w:sz w:val="20"/>
          <w:szCs w:val="20"/>
        </w:rPr>
        <w:t>Daca un grup de operatori economici depune o oferta comuna, cerinta se demonstreaza individual de catre fiecare membru in parte, pentru partea de contract pe care o realizeaza.</w:t>
      </w:r>
    </w:p>
    <w:p w14:paraId="489D7384" w14:textId="77777777" w:rsidR="00B35516" w:rsidRPr="00253CF6" w:rsidRDefault="00B35516" w:rsidP="00B35516">
      <w:pPr>
        <w:spacing w:after="60" w:line="276" w:lineRule="auto"/>
        <w:rPr>
          <w:rFonts w:ascii="Trebuchet MS" w:hAnsi="Trebuchet MS" w:cs="Times New Roman"/>
          <w:b/>
          <w:color w:val="0070C0"/>
          <w:sz w:val="20"/>
          <w:szCs w:val="20"/>
          <w:u w:val="single"/>
        </w:rPr>
      </w:pPr>
      <w:r w:rsidRPr="00253CF6">
        <w:rPr>
          <w:rFonts w:ascii="Trebuchet MS" w:hAnsi="Trebuchet MS" w:cs="Times New Roman"/>
          <w:b/>
          <w:color w:val="0070C0"/>
          <w:sz w:val="20"/>
          <w:szCs w:val="20"/>
          <w:u w:val="single"/>
        </w:rPr>
        <w:t>Justificarea cerințelor:</w:t>
      </w:r>
    </w:p>
    <w:p w14:paraId="5B656831" w14:textId="77777777" w:rsidR="00B35516" w:rsidRPr="00FF1DFE"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Baza legală: Art. 200 din Legea 98/2016</w:t>
      </w:r>
    </w:p>
    <w:p w14:paraId="5C5B0673" w14:textId="0413990F" w:rsidR="00B35516" w:rsidRDefault="00B35516" w:rsidP="00B35516">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Un sistem de </w:t>
      </w:r>
      <w:r w:rsidR="00222889" w:rsidRPr="00FF1DFE">
        <w:rPr>
          <w:rFonts w:ascii="Trebuchet MS" w:hAnsi="Trebuchet MS" w:cs="Times New Roman"/>
          <w:sz w:val="20"/>
          <w:szCs w:val="20"/>
        </w:rPr>
        <w:t xml:space="preserve">Management </w:t>
      </w:r>
      <w:r w:rsidR="00222889">
        <w:rPr>
          <w:rFonts w:ascii="Trebuchet MS" w:hAnsi="Trebuchet MS" w:cs="Times New Roman"/>
          <w:sz w:val="20"/>
          <w:szCs w:val="20"/>
        </w:rPr>
        <w:t>de Mediu</w:t>
      </w:r>
      <w:r w:rsidR="00222889" w:rsidRPr="00FF1DFE">
        <w:rPr>
          <w:rFonts w:ascii="Trebuchet MS" w:hAnsi="Trebuchet MS" w:cs="Times New Roman"/>
          <w:sz w:val="20"/>
          <w:szCs w:val="20"/>
        </w:rPr>
        <w:t xml:space="preserve"> </w:t>
      </w:r>
      <w:r w:rsidRPr="00FF1DFE">
        <w:rPr>
          <w:rFonts w:ascii="Trebuchet MS" w:hAnsi="Trebuchet MS" w:cs="Times New Roman"/>
          <w:sz w:val="20"/>
          <w:szCs w:val="20"/>
        </w:rPr>
        <w:t>este necesar pentru orice activitate economica</w:t>
      </w:r>
      <w:r>
        <w:rPr>
          <w:rFonts w:ascii="Trebuchet MS" w:hAnsi="Trebuchet MS" w:cs="Times New Roman"/>
          <w:sz w:val="20"/>
          <w:szCs w:val="20"/>
        </w:rPr>
        <w:t xml:space="preserve"> care presupune îndeplinirea unor indicatori de performanță</w:t>
      </w:r>
      <w:r w:rsidRPr="00FF1DFE">
        <w:rPr>
          <w:rFonts w:ascii="Trebuchet MS" w:hAnsi="Trebuchet MS" w:cs="Times New Roman"/>
          <w:sz w:val="20"/>
          <w:szCs w:val="20"/>
        </w:rPr>
        <w:t xml:space="preserve">. </w:t>
      </w:r>
      <w:r w:rsidRPr="00253CF6">
        <w:rPr>
          <w:rFonts w:ascii="Trebuchet MS" w:hAnsi="Trebuchet MS" w:cs="Times New Roman"/>
          <w:sz w:val="20"/>
          <w:szCs w:val="20"/>
        </w:rPr>
        <w:t xml:space="preserve">Cu atat mai mult in cazul activitatilor din domeniul </w:t>
      </w:r>
      <w:r>
        <w:rPr>
          <w:rFonts w:ascii="Trebuchet MS" w:hAnsi="Trebuchet MS" w:cs="Times New Roman"/>
          <w:sz w:val="20"/>
          <w:szCs w:val="20"/>
        </w:rPr>
        <w:t>gestionării</w:t>
      </w:r>
      <w:r w:rsidRPr="00253CF6">
        <w:rPr>
          <w:rFonts w:ascii="Trebuchet MS" w:hAnsi="Trebuchet MS" w:cs="Times New Roman"/>
          <w:sz w:val="20"/>
          <w:szCs w:val="20"/>
        </w:rPr>
        <w:t xml:space="preserve"> deseurilor, in care asigurarea unei documentari fidele a tuturor operatiilor, a controlului cantitativ si calitativ, al rezultatelor operarii si rezolvarii neconformitatii deseurilor incredintate spre tratare sunt conditii fara de care pot fi aduse prejudicii atat bunei utilizari a banului public (cantitati</w:t>
      </w:r>
      <w:r>
        <w:rPr>
          <w:rFonts w:ascii="Trebuchet MS" w:hAnsi="Trebuchet MS" w:cs="Times New Roman"/>
          <w:sz w:val="20"/>
          <w:szCs w:val="20"/>
        </w:rPr>
        <w:t>v</w:t>
      </w:r>
      <w:r w:rsidRPr="00253CF6">
        <w:rPr>
          <w:rFonts w:ascii="Trebuchet MS" w:hAnsi="Trebuchet MS" w:cs="Times New Roman"/>
          <w:sz w:val="20"/>
          <w:szCs w:val="20"/>
        </w:rPr>
        <w:t xml:space="preserve">) cat si mediului (calitate). Intrucat o certificare ISO </w:t>
      </w:r>
      <w:r w:rsidR="00222889">
        <w:rPr>
          <w:rFonts w:ascii="Trebuchet MS" w:hAnsi="Trebuchet MS" w:cs="Times New Roman"/>
          <w:sz w:val="20"/>
          <w:szCs w:val="20"/>
        </w:rPr>
        <w:t>14</w:t>
      </w:r>
      <w:r w:rsidRPr="00253CF6">
        <w:rPr>
          <w:rFonts w:ascii="Trebuchet MS" w:hAnsi="Trebuchet MS" w:cs="Times New Roman"/>
          <w:sz w:val="20"/>
          <w:szCs w:val="20"/>
        </w:rPr>
        <w:t>001 sau echivalent in domeniu nu mai necesita costuri suplimentare din partea A</w:t>
      </w:r>
      <w:r>
        <w:rPr>
          <w:rFonts w:ascii="Trebuchet MS" w:hAnsi="Trebuchet MS" w:cs="Times New Roman"/>
          <w:sz w:val="20"/>
          <w:szCs w:val="20"/>
        </w:rPr>
        <w:t>.</w:t>
      </w:r>
      <w:r w:rsidRPr="00253CF6">
        <w:rPr>
          <w:rFonts w:ascii="Trebuchet MS" w:hAnsi="Trebuchet MS" w:cs="Times New Roman"/>
          <w:sz w:val="20"/>
          <w:szCs w:val="20"/>
        </w:rPr>
        <w:t>C</w:t>
      </w:r>
      <w:r>
        <w:rPr>
          <w:rFonts w:ascii="Trebuchet MS" w:hAnsi="Trebuchet MS" w:cs="Times New Roman"/>
          <w:sz w:val="20"/>
          <w:szCs w:val="20"/>
        </w:rPr>
        <w:t>.</w:t>
      </w:r>
      <w:r w:rsidRPr="00253CF6">
        <w:rPr>
          <w:rFonts w:ascii="Trebuchet MS" w:hAnsi="Trebuchet MS" w:cs="Times New Roman"/>
          <w:sz w:val="20"/>
          <w:szCs w:val="20"/>
        </w:rPr>
        <w:t xml:space="preserve"> pentru verificarea </w:t>
      </w:r>
      <w:r w:rsidRPr="00253CF6">
        <w:rPr>
          <w:rFonts w:ascii="Trebuchet MS" w:hAnsi="Trebuchet MS" w:cs="Times New Roman"/>
          <w:i/>
          <w:iCs/>
          <w:sz w:val="20"/>
          <w:szCs w:val="20"/>
        </w:rPr>
        <w:t>(utilizând experți)</w:t>
      </w:r>
      <w:r w:rsidRPr="00253CF6">
        <w:rPr>
          <w:rFonts w:ascii="Trebuchet MS" w:hAnsi="Trebuchet MS" w:cs="Times New Roman"/>
          <w:sz w:val="20"/>
          <w:szCs w:val="20"/>
        </w:rPr>
        <w:t xml:space="preserve"> de calitate a modului de lucru si nici timp suplimentar necesare efectuarii vreunui control de catre A</w:t>
      </w:r>
      <w:r>
        <w:rPr>
          <w:rFonts w:ascii="Trebuchet MS" w:hAnsi="Trebuchet MS" w:cs="Times New Roman"/>
          <w:sz w:val="20"/>
          <w:szCs w:val="20"/>
        </w:rPr>
        <w:t>.</w:t>
      </w:r>
      <w:r w:rsidRPr="00253CF6">
        <w:rPr>
          <w:rFonts w:ascii="Trebuchet MS" w:hAnsi="Trebuchet MS" w:cs="Times New Roman"/>
          <w:sz w:val="20"/>
          <w:szCs w:val="20"/>
        </w:rPr>
        <w:t>C</w:t>
      </w:r>
      <w:r>
        <w:rPr>
          <w:rFonts w:ascii="Trebuchet MS" w:hAnsi="Trebuchet MS" w:cs="Times New Roman"/>
          <w:sz w:val="20"/>
          <w:szCs w:val="20"/>
        </w:rPr>
        <w:t>.</w:t>
      </w:r>
      <w:r w:rsidRPr="00253CF6">
        <w:rPr>
          <w:rFonts w:ascii="Trebuchet MS" w:hAnsi="Trebuchet MS" w:cs="Times New Roman"/>
          <w:sz w:val="20"/>
          <w:szCs w:val="20"/>
        </w:rPr>
        <w:t xml:space="preserve"> </w:t>
      </w:r>
      <w:r w:rsidRPr="00253CF6">
        <w:rPr>
          <w:rFonts w:ascii="Trebuchet MS" w:hAnsi="Trebuchet MS" w:cs="Times New Roman"/>
          <w:i/>
          <w:iCs/>
          <w:sz w:val="20"/>
          <w:szCs w:val="20"/>
        </w:rPr>
        <w:t>(prin reprezentantii sai)</w:t>
      </w:r>
      <w:r>
        <w:rPr>
          <w:rFonts w:ascii="Trebuchet MS" w:hAnsi="Trebuchet MS" w:cs="Times New Roman"/>
          <w:sz w:val="20"/>
          <w:szCs w:val="20"/>
        </w:rPr>
        <w:t>. P</w:t>
      </w:r>
      <w:r w:rsidRPr="00253CF6">
        <w:rPr>
          <w:rFonts w:ascii="Trebuchet MS" w:hAnsi="Trebuchet MS" w:cs="Times New Roman"/>
          <w:sz w:val="20"/>
          <w:szCs w:val="20"/>
        </w:rPr>
        <w:t>rezentarea unei certificari ISO specifice, pe baza careia sa fie intocmit planul de calitate specific întreținerii curente pe timp de iarnă sunt conditiile cele mai sigure ca Operatorul va respecta cerintele esentiale de calitate.</w:t>
      </w:r>
      <w:r>
        <w:rPr>
          <w:rFonts w:ascii="Trebuchet MS" w:hAnsi="Trebuchet MS" w:cs="Times New Roman"/>
          <w:sz w:val="20"/>
          <w:szCs w:val="20"/>
        </w:rPr>
        <w:t xml:space="preserve"> </w:t>
      </w:r>
    </w:p>
    <w:p w14:paraId="31800994" w14:textId="77777777" w:rsidR="0091757A" w:rsidRPr="00FF1DFE" w:rsidRDefault="0091757A" w:rsidP="00463C6C">
      <w:pPr>
        <w:spacing w:after="60" w:line="276" w:lineRule="auto"/>
        <w:rPr>
          <w:rFonts w:ascii="Trebuchet MS" w:hAnsi="Trebuchet MS" w:cs="Times New Roman"/>
          <w:sz w:val="20"/>
          <w:szCs w:val="20"/>
        </w:rPr>
      </w:pPr>
    </w:p>
    <w:p w14:paraId="17FC4CAF" w14:textId="77777777" w:rsidR="0091757A" w:rsidRPr="006C5CCE" w:rsidRDefault="0091757A" w:rsidP="00463C6C">
      <w:pPr>
        <w:pStyle w:val="Heading2"/>
        <w:spacing w:after="60" w:line="276" w:lineRule="auto"/>
        <w:rPr>
          <w:rFonts w:ascii="Trebuchet MS" w:hAnsi="Trebuchet MS" w:cs="Times New Roman"/>
          <w:b/>
          <w:bCs/>
          <w:color w:val="00B050"/>
          <w:sz w:val="20"/>
          <w:szCs w:val="20"/>
        </w:rPr>
      </w:pPr>
      <w:bookmarkStart w:id="44" w:name="_3.4._Alegerea_și"/>
      <w:bookmarkStart w:id="45" w:name="_Toc127653151"/>
      <w:bookmarkEnd w:id="44"/>
      <w:r w:rsidRPr="006C5CCE">
        <w:rPr>
          <w:rFonts w:ascii="Trebuchet MS" w:hAnsi="Trebuchet MS" w:cs="Times New Roman"/>
          <w:b/>
          <w:bCs/>
          <w:color w:val="00B050"/>
          <w:sz w:val="20"/>
          <w:szCs w:val="20"/>
        </w:rPr>
        <w:t>3.4. Alegerea și justificarea criteriului de atribuire și a factorilor de evaluare utilizați</w:t>
      </w:r>
      <w:bookmarkEnd w:id="45"/>
    </w:p>
    <w:p w14:paraId="451687DA" w14:textId="77777777" w:rsidR="0091757A" w:rsidRPr="00FF1DFE" w:rsidRDefault="0091757A" w:rsidP="00463C6C">
      <w:pPr>
        <w:widowControl w:val="0"/>
        <w:autoSpaceDE w:val="0"/>
        <w:autoSpaceDN w:val="0"/>
        <w:adjustRightInd w:val="0"/>
        <w:spacing w:after="60" w:line="276" w:lineRule="auto"/>
        <w:rPr>
          <w:rFonts w:ascii="Trebuchet MS" w:hAnsi="Trebuchet MS" w:cs="Times New Roman"/>
          <w:b/>
          <w:sz w:val="20"/>
          <w:szCs w:val="20"/>
        </w:rPr>
      </w:pPr>
      <w:r w:rsidRPr="00FF1DFE">
        <w:rPr>
          <w:rFonts w:ascii="Trebuchet MS" w:hAnsi="Trebuchet MS" w:cs="Times New Roman"/>
          <w:sz w:val="20"/>
          <w:szCs w:val="20"/>
        </w:rPr>
        <w:t xml:space="preserve">Consultantul propune, aplicand prevederile legale specifice din Legea 98/2016 (Sectiunea a 7- a [Criterii de Atribuire]), privind Achizitiile publice, drept criteriu de atribuire, </w:t>
      </w:r>
    </w:p>
    <w:tbl>
      <w:tblPr>
        <w:tblStyle w:val="TableGrid"/>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29"/>
        <w:gridCol w:w="728"/>
      </w:tblGrid>
      <w:tr w:rsidR="0091757A" w:rsidRPr="00FF1DFE" w14:paraId="27A20D9D" w14:textId="77777777" w:rsidTr="00C77905">
        <w:trPr>
          <w:trHeight w:val="355"/>
        </w:trPr>
        <w:tc>
          <w:tcPr>
            <w:tcW w:w="7229" w:type="dxa"/>
          </w:tcPr>
          <w:p w14:paraId="0C668B78" w14:textId="77777777" w:rsidR="0091757A" w:rsidRPr="00222889" w:rsidRDefault="0091757A" w:rsidP="00463C6C">
            <w:pPr>
              <w:spacing w:after="60" w:line="276" w:lineRule="auto"/>
              <w:rPr>
                <w:rFonts w:ascii="Trebuchet MS" w:hAnsi="Trebuchet MS" w:cs="Times New Roman"/>
                <w:color w:val="7F7F7F" w:themeColor="text1" w:themeTint="80"/>
              </w:rPr>
            </w:pPr>
            <w:r w:rsidRPr="00222889">
              <w:rPr>
                <w:rFonts w:ascii="Trebuchet MS" w:hAnsi="Trebuchet MS" w:cs="Times New Roman"/>
                <w:color w:val="7F7F7F" w:themeColor="text1" w:themeTint="80"/>
              </w:rPr>
              <w:t>Prețul cel mai scăzut</w:t>
            </w:r>
          </w:p>
        </w:tc>
        <w:tc>
          <w:tcPr>
            <w:tcW w:w="728" w:type="dxa"/>
          </w:tcPr>
          <w:p w14:paraId="550122D4" w14:textId="01781A2C" w:rsidR="0091757A" w:rsidRPr="00FF1DFE" w:rsidRDefault="00222889" w:rsidP="00463C6C">
            <w:pPr>
              <w:spacing w:after="60" w:line="276" w:lineRule="auto"/>
              <w:jc w:val="center"/>
              <w:rPr>
                <w:rFonts w:ascii="Trebuchet MS" w:hAnsi="Trebuchet MS" w:cs="Times New Roman"/>
              </w:rPr>
            </w:pPr>
            <w:r>
              <w:rPr>
                <w:rFonts w:ascii="Trebuchet MS" w:hAnsi="Trebuchet MS" w:cs="Times New Roman"/>
              </w:rPr>
              <w:fldChar w:fldCharType="begin">
                <w:ffData>
                  <w:name w:val="Check4"/>
                  <w:enabled/>
                  <w:calcOnExit w:val="0"/>
                  <w:checkBox>
                    <w:sizeAuto/>
                    <w:default w:val="0"/>
                  </w:checkBox>
                </w:ffData>
              </w:fldChar>
            </w:r>
            <w:bookmarkStart w:id="46" w:name="Check4"/>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bookmarkEnd w:id="46"/>
          </w:p>
        </w:tc>
      </w:tr>
      <w:tr w:rsidR="00487AA1" w:rsidRPr="00FF1DFE" w14:paraId="18D5F80C" w14:textId="77777777" w:rsidTr="00C77905">
        <w:trPr>
          <w:trHeight w:val="355"/>
        </w:trPr>
        <w:tc>
          <w:tcPr>
            <w:tcW w:w="7229" w:type="dxa"/>
          </w:tcPr>
          <w:p w14:paraId="0EF0F769" w14:textId="77777777" w:rsidR="00487AA1" w:rsidRPr="00FF1DFE" w:rsidRDefault="00487AA1" w:rsidP="00463C6C">
            <w:pPr>
              <w:spacing w:after="60" w:line="276" w:lineRule="auto"/>
              <w:rPr>
                <w:rFonts w:ascii="Trebuchet MS" w:hAnsi="Trebuchet MS" w:cs="Times New Roman"/>
                <w:color w:val="7F7F7F" w:themeColor="text1" w:themeTint="80"/>
              </w:rPr>
            </w:pPr>
            <w:r w:rsidRPr="00FF1DFE">
              <w:rPr>
                <w:rFonts w:ascii="Trebuchet MS" w:hAnsi="Trebuchet MS" w:cs="Times New Roman"/>
                <w:color w:val="7F7F7F" w:themeColor="text1" w:themeTint="80"/>
              </w:rPr>
              <w:t>Costul cel mai scăzut</w:t>
            </w:r>
          </w:p>
        </w:tc>
        <w:tc>
          <w:tcPr>
            <w:tcW w:w="728" w:type="dxa"/>
          </w:tcPr>
          <w:p w14:paraId="4D503389" w14:textId="796A7CCF" w:rsidR="00487AA1" w:rsidRPr="00FF1DFE" w:rsidRDefault="00487AA1" w:rsidP="00463C6C">
            <w:pPr>
              <w:spacing w:after="60" w:line="276" w:lineRule="auto"/>
              <w:jc w:val="center"/>
              <w:rPr>
                <w:rFonts w:ascii="Trebuchet MS" w:hAnsi="Trebuchet MS" w:cs="Times New Roman"/>
              </w:rPr>
            </w:pPr>
            <w:r>
              <w:rPr>
                <w:rFonts w:ascii="Trebuchet MS" w:hAnsi="Trebuchet MS" w:cs="Times New Roman"/>
              </w:rPr>
              <w:fldChar w:fldCharType="begin">
                <w:ffData>
                  <w:name w:val="Check4"/>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487AA1" w:rsidRPr="00FF1DFE" w14:paraId="2011306B" w14:textId="77777777" w:rsidTr="00C77905">
        <w:trPr>
          <w:trHeight w:val="355"/>
        </w:trPr>
        <w:tc>
          <w:tcPr>
            <w:tcW w:w="7229" w:type="dxa"/>
          </w:tcPr>
          <w:p w14:paraId="63999FB3" w14:textId="77777777" w:rsidR="00487AA1" w:rsidRPr="00356F01" w:rsidRDefault="00487AA1" w:rsidP="00463C6C">
            <w:pPr>
              <w:spacing w:after="60" w:line="276" w:lineRule="auto"/>
              <w:rPr>
                <w:rFonts w:ascii="Trebuchet MS" w:hAnsi="Trebuchet MS" w:cs="Times New Roman"/>
                <w:b/>
              </w:rPr>
            </w:pPr>
            <w:r w:rsidRPr="00356F01">
              <w:rPr>
                <w:rFonts w:ascii="Trebuchet MS" w:hAnsi="Trebuchet MS" w:cs="Times New Roman"/>
                <w:b/>
              </w:rPr>
              <w:t>Cel mai bun raport calitate – preț</w:t>
            </w:r>
          </w:p>
        </w:tc>
        <w:tc>
          <w:tcPr>
            <w:tcW w:w="728" w:type="dxa"/>
          </w:tcPr>
          <w:p w14:paraId="179090D6" w14:textId="2581C4BD" w:rsidR="00487AA1" w:rsidRPr="00FF1DFE" w:rsidRDefault="00356F01" w:rsidP="00463C6C">
            <w:pPr>
              <w:spacing w:after="60" w:line="276" w:lineRule="auto"/>
              <w:jc w:val="center"/>
              <w:rPr>
                <w:rFonts w:ascii="Trebuchet MS" w:eastAsia="MS Gothic" w:hAnsi="Trebuchet MS" w:cs="Times New Roman"/>
              </w:rPr>
            </w:pPr>
            <w:r>
              <w:rPr>
                <w:rFonts w:ascii="Trebuchet MS" w:hAnsi="Trebuchet MS" w:cs="Times New Roman"/>
              </w:rPr>
              <w:fldChar w:fldCharType="begin">
                <w:ffData>
                  <w:name w:val=""/>
                  <w:enabled w:val="0"/>
                  <w:calcOnExit w:val="0"/>
                  <w:checkBox>
                    <w:sizeAuto/>
                    <w:default w:val="1"/>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487AA1" w:rsidRPr="00FF1DFE" w14:paraId="19741F4D" w14:textId="77777777" w:rsidTr="00C77905">
        <w:trPr>
          <w:trHeight w:val="355"/>
        </w:trPr>
        <w:tc>
          <w:tcPr>
            <w:tcW w:w="7229" w:type="dxa"/>
          </w:tcPr>
          <w:p w14:paraId="4E7B4812" w14:textId="77777777" w:rsidR="00487AA1" w:rsidRPr="00356F01" w:rsidRDefault="00487AA1" w:rsidP="00463C6C">
            <w:pPr>
              <w:spacing w:after="60" w:line="276" w:lineRule="auto"/>
              <w:rPr>
                <w:rFonts w:ascii="Trebuchet MS" w:hAnsi="Trebuchet MS" w:cs="Times New Roman"/>
                <w:color w:val="7F7F7F" w:themeColor="text1" w:themeTint="80"/>
              </w:rPr>
            </w:pPr>
            <w:r w:rsidRPr="00356F01">
              <w:rPr>
                <w:rFonts w:ascii="Trebuchet MS" w:hAnsi="Trebuchet MS" w:cs="Times New Roman"/>
                <w:color w:val="767171" w:themeColor="background2" w:themeShade="80"/>
              </w:rPr>
              <w:t>Cel mai bun raport calitate - cost</w:t>
            </w:r>
          </w:p>
        </w:tc>
        <w:tc>
          <w:tcPr>
            <w:tcW w:w="728" w:type="dxa"/>
          </w:tcPr>
          <w:p w14:paraId="6A88B427" w14:textId="02E98802" w:rsidR="00487AA1" w:rsidRPr="00FF1DFE" w:rsidRDefault="00356F01" w:rsidP="00463C6C">
            <w:pPr>
              <w:spacing w:after="60" w:line="276" w:lineRule="auto"/>
              <w:jc w:val="center"/>
              <w:rPr>
                <w:rFonts w:ascii="Trebuchet MS" w:eastAsia="MS Gothic" w:hAnsi="Trebuchet MS" w:cs="Times New Roman"/>
              </w:rPr>
            </w:pPr>
            <w:r>
              <w:rPr>
                <w:rFonts w:ascii="Trebuchet MS" w:hAnsi="Trebuchet MS" w:cs="Times New Roman"/>
              </w:rPr>
              <w:fldChar w:fldCharType="begin">
                <w:ffData>
                  <w:name w:val=""/>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bl>
    <w:p w14:paraId="76D88491" w14:textId="26EFA404" w:rsidR="009B2A9C" w:rsidRDefault="001E7FCA" w:rsidP="00463C6C">
      <w:pPr>
        <w:widowControl w:val="0"/>
        <w:autoSpaceDE w:val="0"/>
        <w:autoSpaceDN w:val="0"/>
        <w:adjustRightInd w:val="0"/>
        <w:spacing w:after="60" w:line="276" w:lineRule="auto"/>
        <w:rPr>
          <w:rFonts w:ascii="Trebuchet MS" w:hAnsi="Trebuchet MS" w:cs="Times New Roman"/>
          <w:sz w:val="20"/>
          <w:szCs w:val="20"/>
        </w:rPr>
      </w:pPr>
      <w:r w:rsidRPr="001E7FCA">
        <w:rPr>
          <w:rFonts w:ascii="Trebuchet MS" w:hAnsi="Trebuchet MS" w:cs="Times New Roman"/>
          <w:sz w:val="20"/>
          <w:szCs w:val="20"/>
        </w:rPr>
        <w:t xml:space="preserve">care se va considera indeplinit prin evaluarea a </w:t>
      </w:r>
      <w:r w:rsidR="009B2A9C">
        <w:rPr>
          <w:rFonts w:ascii="Trebuchet MS" w:hAnsi="Trebuchet MS" w:cs="Times New Roman"/>
          <w:sz w:val="20"/>
          <w:szCs w:val="20"/>
        </w:rPr>
        <w:t>doi</w:t>
      </w:r>
      <w:r w:rsidRPr="001E7FCA">
        <w:rPr>
          <w:rFonts w:ascii="Trebuchet MS" w:hAnsi="Trebuchet MS" w:cs="Times New Roman"/>
          <w:sz w:val="20"/>
          <w:szCs w:val="20"/>
        </w:rPr>
        <w:t xml:space="preserve"> factori</w:t>
      </w:r>
      <w:r w:rsidR="00482D51">
        <w:rPr>
          <w:rFonts w:ascii="Trebuchet MS" w:hAnsi="Trebuchet MS" w:cs="Times New Roman"/>
          <w:sz w:val="20"/>
          <w:szCs w:val="20"/>
        </w:rPr>
        <w:t xml:space="preserve"> de evaluare</w:t>
      </w:r>
      <w:r w:rsidRPr="001E7FCA">
        <w:rPr>
          <w:rFonts w:ascii="Trebuchet MS" w:hAnsi="Trebuchet MS" w:cs="Times New Roman"/>
          <w:sz w:val="20"/>
          <w:szCs w:val="20"/>
        </w:rPr>
        <w:t xml:space="preserve">, care cuprind atat elemente calitative ale serviciului, cat si elemente de pret. </w:t>
      </w:r>
    </w:p>
    <w:tbl>
      <w:tblPr>
        <w:tblStyle w:val="TableGrid"/>
        <w:tblW w:w="9967" w:type="dxa"/>
        <w:tblInd w:w="108" w:type="dxa"/>
        <w:tblLook w:val="04A0" w:firstRow="1" w:lastRow="0" w:firstColumn="1" w:lastColumn="0" w:noHBand="0" w:noVBand="1"/>
      </w:tblPr>
      <w:tblGrid>
        <w:gridCol w:w="2977"/>
        <w:gridCol w:w="6990"/>
      </w:tblGrid>
      <w:tr w:rsidR="00482D51" w:rsidRPr="00482D51" w14:paraId="198DFC75" w14:textId="77777777" w:rsidTr="005A0866">
        <w:trPr>
          <w:tblHeader/>
        </w:trPr>
        <w:tc>
          <w:tcPr>
            <w:tcW w:w="2977" w:type="dxa"/>
            <w:shd w:val="clear" w:color="auto" w:fill="FFE599" w:themeFill="accent4" w:themeFillTint="66"/>
          </w:tcPr>
          <w:p w14:paraId="039780FA" w14:textId="25D7FCB5" w:rsidR="00482D51" w:rsidRPr="00482D51" w:rsidRDefault="00482D51" w:rsidP="00482D51">
            <w:pPr>
              <w:widowControl w:val="0"/>
              <w:autoSpaceDE w:val="0"/>
              <w:autoSpaceDN w:val="0"/>
              <w:adjustRightInd w:val="0"/>
              <w:spacing w:line="276" w:lineRule="auto"/>
              <w:rPr>
                <w:rFonts w:ascii="Trebuchet MS" w:hAnsi="Trebuchet MS" w:cs="Times New Roman"/>
                <w:b/>
              </w:rPr>
            </w:pPr>
            <w:r w:rsidRPr="00482D51">
              <w:rPr>
                <w:rFonts w:ascii="Trebuchet MS" w:hAnsi="Trebuchet MS" w:cs="Times New Roman"/>
                <w:b/>
              </w:rPr>
              <w:lastRenderedPageBreak/>
              <w:t>Denumirea factorului</w:t>
            </w:r>
            <w:r>
              <w:rPr>
                <w:rFonts w:ascii="Trebuchet MS" w:hAnsi="Trebuchet MS" w:cs="Times New Roman"/>
                <w:b/>
              </w:rPr>
              <w:t xml:space="preserve"> de evaluare nr. 1</w:t>
            </w:r>
          </w:p>
        </w:tc>
        <w:tc>
          <w:tcPr>
            <w:tcW w:w="6990" w:type="dxa"/>
            <w:shd w:val="clear" w:color="auto" w:fill="FFE599" w:themeFill="accent4" w:themeFillTint="66"/>
          </w:tcPr>
          <w:p w14:paraId="663BA74C" w14:textId="6B263DEE" w:rsidR="00482D51" w:rsidRPr="00482D51" w:rsidRDefault="005A0866" w:rsidP="00482D51">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PREȚUL OFERTEI</w:t>
            </w:r>
          </w:p>
        </w:tc>
      </w:tr>
      <w:tr w:rsidR="00482D51" w:rsidRPr="00482D51" w14:paraId="56383FD4" w14:textId="77777777" w:rsidTr="005A0866">
        <w:tc>
          <w:tcPr>
            <w:tcW w:w="2977" w:type="dxa"/>
            <w:shd w:val="clear" w:color="auto" w:fill="auto"/>
          </w:tcPr>
          <w:p w14:paraId="7AEE831C" w14:textId="1DEE3940" w:rsidR="00482D51" w:rsidRPr="00482D51" w:rsidRDefault="00482D51"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Tip factor:</w:t>
            </w:r>
          </w:p>
        </w:tc>
        <w:tc>
          <w:tcPr>
            <w:tcW w:w="6990" w:type="dxa"/>
            <w:shd w:val="clear" w:color="auto" w:fill="auto"/>
          </w:tcPr>
          <w:p w14:paraId="2B28C5C7" w14:textId="7D848FDF" w:rsidR="00482D51" w:rsidRDefault="00482D51" w:rsidP="00482D51">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Componenta financiară</w:t>
            </w:r>
          </w:p>
        </w:tc>
      </w:tr>
      <w:tr w:rsidR="00AC187F" w:rsidRPr="00482D51" w14:paraId="2A07882B" w14:textId="77777777" w:rsidTr="005A0866">
        <w:tc>
          <w:tcPr>
            <w:tcW w:w="2977" w:type="dxa"/>
            <w:shd w:val="clear" w:color="auto" w:fill="auto"/>
          </w:tcPr>
          <w:p w14:paraId="02FD7C68" w14:textId="44EE9C74" w:rsidR="00AC187F" w:rsidRDefault="00AC187F"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Punctaj</w:t>
            </w:r>
            <w:r w:rsidR="00D1721D">
              <w:rPr>
                <w:rFonts w:ascii="Trebuchet MS" w:hAnsi="Trebuchet MS" w:cs="Times New Roman"/>
                <w:b/>
              </w:rPr>
              <w:t xml:space="preserve"> total factor</w:t>
            </w:r>
            <w:r>
              <w:rPr>
                <w:rFonts w:ascii="Trebuchet MS" w:hAnsi="Trebuchet MS" w:cs="Times New Roman"/>
                <w:b/>
              </w:rPr>
              <w:t>:</w:t>
            </w:r>
          </w:p>
        </w:tc>
        <w:tc>
          <w:tcPr>
            <w:tcW w:w="6990" w:type="dxa"/>
            <w:shd w:val="clear" w:color="auto" w:fill="auto"/>
          </w:tcPr>
          <w:p w14:paraId="519A5DA6" w14:textId="4BF7349D" w:rsidR="00AC187F" w:rsidRDefault="00AC187F" w:rsidP="00482D51">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80 pct</w:t>
            </w:r>
          </w:p>
        </w:tc>
      </w:tr>
      <w:tr w:rsidR="00AC187F" w:rsidRPr="00482D51" w14:paraId="0A67A557" w14:textId="77777777" w:rsidTr="005A0866">
        <w:tc>
          <w:tcPr>
            <w:tcW w:w="2977" w:type="dxa"/>
            <w:shd w:val="clear" w:color="auto" w:fill="auto"/>
          </w:tcPr>
          <w:p w14:paraId="2C63CD90" w14:textId="1DE76488" w:rsidR="00AC187F" w:rsidRDefault="00AC187F"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Pondere în punctajul total:</w:t>
            </w:r>
          </w:p>
        </w:tc>
        <w:tc>
          <w:tcPr>
            <w:tcW w:w="6990" w:type="dxa"/>
            <w:shd w:val="clear" w:color="auto" w:fill="auto"/>
          </w:tcPr>
          <w:p w14:paraId="0BD1CB0F" w14:textId="4B1F8040" w:rsidR="00AC187F" w:rsidRDefault="00AC187F" w:rsidP="00482D51">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80%</w:t>
            </w:r>
          </w:p>
        </w:tc>
      </w:tr>
      <w:tr w:rsidR="00482D51" w:rsidRPr="00482D51" w14:paraId="1EED43FD" w14:textId="77777777" w:rsidTr="00482D51">
        <w:tc>
          <w:tcPr>
            <w:tcW w:w="2977" w:type="dxa"/>
          </w:tcPr>
          <w:p w14:paraId="771AD2EB" w14:textId="79645873" w:rsidR="00482D51" w:rsidRPr="00482D51" w:rsidRDefault="00482D51"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Descrierea factorului:</w:t>
            </w:r>
          </w:p>
        </w:tc>
        <w:tc>
          <w:tcPr>
            <w:tcW w:w="6990" w:type="dxa"/>
          </w:tcPr>
          <w:p w14:paraId="5B1A66F9" w14:textId="086EB42A" w:rsidR="00482D51" w:rsidRPr="000A1C22" w:rsidRDefault="006B128A" w:rsidP="000A1C22">
            <w:pPr>
              <w:widowControl w:val="0"/>
              <w:autoSpaceDE w:val="0"/>
              <w:autoSpaceDN w:val="0"/>
              <w:adjustRightInd w:val="0"/>
              <w:rPr>
                <w:rFonts w:ascii="Trebuchet MS" w:hAnsi="Trebuchet MS" w:cs="Times New Roman"/>
              </w:rPr>
            </w:pPr>
            <w:r w:rsidRPr="006B128A">
              <w:rPr>
                <w:rFonts w:ascii="Trebuchet MS" w:hAnsi="Trebuchet MS" w:cs="Times New Roman"/>
              </w:rPr>
              <w:t>Prețul ofertei (tarif în lei / oră fără TVA)</w:t>
            </w:r>
          </w:p>
        </w:tc>
      </w:tr>
      <w:tr w:rsidR="00D1721D" w:rsidRPr="00482D51" w14:paraId="290F2E48" w14:textId="77777777" w:rsidTr="00482D51">
        <w:tc>
          <w:tcPr>
            <w:tcW w:w="2977" w:type="dxa"/>
          </w:tcPr>
          <w:p w14:paraId="673D9226" w14:textId="70CD4703" w:rsidR="00D1721D" w:rsidRDefault="00D1721D"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Algoritm de calcul:</w:t>
            </w:r>
          </w:p>
        </w:tc>
        <w:tc>
          <w:tcPr>
            <w:tcW w:w="6990" w:type="dxa"/>
          </w:tcPr>
          <w:p w14:paraId="28AD9B1E" w14:textId="3350727B" w:rsidR="006B128A" w:rsidRPr="006B128A"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 xml:space="preserve">Punctajul pentru factorul de evaluare “PREȚUL OFERTEI”, cu o valoare de </w:t>
            </w:r>
            <w:r>
              <w:rPr>
                <w:rFonts w:ascii="Trebuchet MS" w:hAnsi="Trebuchet MS" w:cs="Times New Roman"/>
              </w:rPr>
              <w:t>8</w:t>
            </w:r>
            <w:r w:rsidRPr="006B128A">
              <w:rPr>
                <w:rFonts w:ascii="Trebuchet MS" w:hAnsi="Trebuchet MS" w:cs="Times New Roman"/>
              </w:rPr>
              <w:t xml:space="preserve">0 puncte din totalul de 100 de puncte și cu o pondere de </w:t>
            </w:r>
            <w:r>
              <w:rPr>
                <w:rFonts w:ascii="Trebuchet MS" w:hAnsi="Trebuchet MS" w:cs="Times New Roman"/>
              </w:rPr>
              <w:t>8</w:t>
            </w:r>
            <w:r w:rsidRPr="006B128A">
              <w:rPr>
                <w:rFonts w:ascii="Trebuchet MS" w:hAnsi="Trebuchet MS" w:cs="Times New Roman"/>
              </w:rPr>
              <w:t xml:space="preserve">0% din totalul criteriului de atribuire, se va acorda după cum urmează: </w:t>
            </w:r>
          </w:p>
          <w:p w14:paraId="27249E60" w14:textId="77777777" w:rsidR="006B128A" w:rsidRPr="006B128A" w:rsidRDefault="006B128A" w:rsidP="006B128A">
            <w:pPr>
              <w:widowControl w:val="0"/>
              <w:autoSpaceDE w:val="0"/>
              <w:autoSpaceDN w:val="0"/>
              <w:adjustRightInd w:val="0"/>
              <w:rPr>
                <w:rFonts w:ascii="Trebuchet MS" w:hAnsi="Trebuchet MS" w:cs="Times New Roman"/>
              </w:rPr>
            </w:pPr>
          </w:p>
          <w:p w14:paraId="42DC7F7F" w14:textId="545C890D" w:rsidR="006B128A" w:rsidRPr="006B128A"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 xml:space="preserve">a) Pentru oferta cu prețul cel mai scăzut dintre prețurile ofertelor admisibile se acordă </w:t>
            </w:r>
            <w:r>
              <w:rPr>
                <w:rFonts w:ascii="Trebuchet MS" w:hAnsi="Trebuchet MS" w:cs="Times New Roman"/>
              </w:rPr>
              <w:t>8</w:t>
            </w:r>
            <w:r w:rsidRPr="006B128A">
              <w:rPr>
                <w:rFonts w:ascii="Trebuchet MS" w:hAnsi="Trebuchet MS" w:cs="Times New Roman"/>
              </w:rPr>
              <w:t xml:space="preserve">0 de puncte; </w:t>
            </w:r>
          </w:p>
          <w:p w14:paraId="201414F0" w14:textId="77777777" w:rsidR="006B128A" w:rsidRPr="006B128A"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 xml:space="preserve">b) Pentru celelalte oferte admisibile, punctajul P_fin(n) se calculeaza proportional, cu următoarea formulă: </w:t>
            </w:r>
          </w:p>
          <w:p w14:paraId="3D7400F2" w14:textId="77777777" w:rsidR="006B128A" w:rsidRPr="006B128A"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P_fin(n) = (Preț minim ofertat / Preț n) x punctaj maxim factor</w:t>
            </w:r>
          </w:p>
          <w:p w14:paraId="265521E0" w14:textId="77777777" w:rsidR="006B128A" w:rsidRPr="006B128A" w:rsidRDefault="006B128A" w:rsidP="006B128A">
            <w:pPr>
              <w:widowControl w:val="0"/>
              <w:autoSpaceDE w:val="0"/>
              <w:autoSpaceDN w:val="0"/>
              <w:adjustRightInd w:val="0"/>
              <w:rPr>
                <w:rFonts w:ascii="Trebuchet MS" w:hAnsi="Trebuchet MS" w:cs="Times New Roman"/>
              </w:rPr>
            </w:pPr>
          </w:p>
          <w:p w14:paraId="401CB9C2" w14:textId="19FD4FD3" w:rsidR="00F54387" w:rsidRPr="00D1721D" w:rsidRDefault="006B128A" w:rsidP="006B128A">
            <w:pPr>
              <w:widowControl w:val="0"/>
              <w:autoSpaceDE w:val="0"/>
              <w:autoSpaceDN w:val="0"/>
              <w:adjustRightInd w:val="0"/>
              <w:rPr>
                <w:rFonts w:ascii="Trebuchet MS" w:hAnsi="Trebuchet MS" w:cs="Times New Roman"/>
              </w:rPr>
            </w:pPr>
            <w:r w:rsidRPr="006B128A">
              <w:rPr>
                <w:rFonts w:ascii="Trebuchet MS" w:hAnsi="Trebuchet MS" w:cs="Times New Roman"/>
              </w:rPr>
              <w:t xml:space="preserve">Nota 1: Prețul ofertei se va stabili prin cumularea valorilor rezultate </w:t>
            </w:r>
            <w:r>
              <w:rPr>
                <w:rFonts w:ascii="Trebuchet MS" w:hAnsi="Trebuchet MS" w:cs="Times New Roman"/>
              </w:rPr>
              <w:t>în fișele de fundamentare pentru cele șase tarife ce intră în valoarea estimată a Contractului.</w:t>
            </w:r>
          </w:p>
        </w:tc>
      </w:tr>
      <w:tr w:rsidR="005A0866" w:rsidRPr="00482D51" w14:paraId="1E119442" w14:textId="77777777" w:rsidTr="00482D51">
        <w:tc>
          <w:tcPr>
            <w:tcW w:w="2977" w:type="dxa"/>
          </w:tcPr>
          <w:p w14:paraId="04B7E542" w14:textId="3CB26B6A" w:rsidR="005A0866" w:rsidRDefault="005A0866"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Caracterul factorului de evaluare:</w:t>
            </w:r>
          </w:p>
        </w:tc>
        <w:tc>
          <w:tcPr>
            <w:tcW w:w="6990" w:type="dxa"/>
          </w:tcPr>
          <w:p w14:paraId="57EBC926" w14:textId="3A6944F0" w:rsidR="005A0866" w:rsidRDefault="005A0866" w:rsidP="005A0866">
            <w:pPr>
              <w:widowControl w:val="0"/>
              <w:autoSpaceDE w:val="0"/>
              <w:autoSpaceDN w:val="0"/>
              <w:adjustRightInd w:val="0"/>
              <w:spacing w:line="276" w:lineRule="auto"/>
              <w:rPr>
                <w:rFonts w:ascii="Trebuchet MS" w:hAnsi="Trebuchet MS" w:cs="Times New Roman"/>
              </w:rPr>
            </w:pPr>
            <w:r>
              <w:rPr>
                <w:rFonts w:ascii="Trebuchet MS" w:hAnsi="Trebuchet MS" w:cs="Times New Roman"/>
              </w:rPr>
              <w:t>Factorul de evaluare (”</w:t>
            </w:r>
            <w:r w:rsidR="000A1C22">
              <w:rPr>
                <w:rFonts w:ascii="Trebuchet MS" w:hAnsi="Trebuchet MS" w:cs="Times New Roman"/>
              </w:rPr>
              <w:t>Prețul ofertei</w:t>
            </w:r>
            <w:r>
              <w:rPr>
                <w:rFonts w:ascii="Trebuchet MS" w:hAnsi="Trebuchet MS" w:cs="Times New Roman"/>
              </w:rPr>
              <w:t>”</w:t>
            </w:r>
            <w:r w:rsidR="009653E1">
              <w:rPr>
                <w:rFonts w:ascii="Trebuchet MS" w:hAnsi="Trebuchet MS" w:cs="Times New Roman"/>
              </w:rPr>
              <w:t>)</w:t>
            </w:r>
            <w:r>
              <w:rPr>
                <w:rFonts w:ascii="Trebuchet MS" w:hAnsi="Trebuchet MS" w:cs="Times New Roman"/>
              </w:rPr>
              <w:t xml:space="preserve"> este un factor:</w:t>
            </w:r>
          </w:p>
          <w:p w14:paraId="4BA697C2" w14:textId="77777777" w:rsidR="005A0866" w:rsidRDefault="005A0866">
            <w:pPr>
              <w:pStyle w:val="ListParagraph"/>
              <w:widowControl w:val="0"/>
              <w:numPr>
                <w:ilvl w:val="0"/>
                <w:numId w:val="15"/>
              </w:numPr>
              <w:autoSpaceDE w:val="0"/>
              <w:autoSpaceDN w:val="0"/>
              <w:adjustRightInd w:val="0"/>
              <w:jc w:val="both"/>
              <w:rPr>
                <w:rFonts w:ascii="Trebuchet MS" w:hAnsi="Trebuchet MS" w:cs="Times New Roman"/>
              </w:rPr>
            </w:pPr>
            <w:r>
              <w:rPr>
                <w:rFonts w:ascii="Trebuchet MS" w:hAnsi="Trebuchet MS" w:cs="Times New Roman"/>
              </w:rPr>
              <w:t xml:space="preserve">Care exprimă calitatea serviciului delegat, controlul valoric al nivelului tarifelor fiind realizat </w:t>
            </w:r>
            <w:r w:rsidR="00902F49" w:rsidRPr="00902F49">
              <w:rPr>
                <w:rFonts w:ascii="Trebuchet MS" w:hAnsi="Trebuchet MS" w:cs="Times New Roman"/>
              </w:rPr>
              <w:t>prin aplicarea tuturor masurilor tehnico-organizatori</w:t>
            </w:r>
            <w:r w:rsidR="00902F49">
              <w:rPr>
                <w:rFonts w:ascii="Trebuchet MS" w:hAnsi="Trebuchet MS" w:cs="Times New Roman"/>
              </w:rPr>
              <w:t>ce</w:t>
            </w:r>
            <w:r w:rsidR="00902F49" w:rsidRPr="00902F49">
              <w:rPr>
                <w:rFonts w:ascii="Trebuchet MS" w:hAnsi="Trebuchet MS" w:cs="Times New Roman"/>
              </w:rPr>
              <w:t xml:space="preserve"> disponibile, inclusiv a celor privind calitatea si mediul, prin utilizarea cat mai eficienta a personalului si dotarii tehnico-materiale a unui operator</w:t>
            </w:r>
            <w:r w:rsidR="00902F49">
              <w:rPr>
                <w:rFonts w:ascii="Trebuchet MS" w:hAnsi="Trebuchet MS" w:cs="Times New Roman"/>
              </w:rPr>
              <w:t>. Nu se poate prezuma faptul că un tarif foarte ridicat asigură în mod direct prestarea serviciului la standarde înalte;</w:t>
            </w:r>
          </w:p>
          <w:p w14:paraId="1DE2BA4B" w14:textId="57CDFD29" w:rsidR="00902F49" w:rsidRPr="005A0866" w:rsidRDefault="00902F49">
            <w:pPr>
              <w:pStyle w:val="ListParagraph"/>
              <w:widowControl w:val="0"/>
              <w:numPr>
                <w:ilvl w:val="0"/>
                <w:numId w:val="15"/>
              </w:numPr>
              <w:autoSpaceDE w:val="0"/>
              <w:autoSpaceDN w:val="0"/>
              <w:adjustRightInd w:val="0"/>
              <w:jc w:val="both"/>
              <w:rPr>
                <w:rFonts w:ascii="Trebuchet MS" w:hAnsi="Trebuchet MS" w:cs="Times New Roman"/>
              </w:rPr>
            </w:pPr>
            <w:r>
              <w:rPr>
                <w:rFonts w:ascii="Trebuchet MS" w:hAnsi="Trebuchet MS" w:cs="Times New Roman"/>
              </w:rPr>
              <w:t xml:space="preserve">De preț, </w:t>
            </w:r>
            <w:r w:rsidRPr="00902F49">
              <w:rPr>
                <w:rFonts w:ascii="Trebuchet MS" w:hAnsi="Trebuchet MS" w:cs="Times New Roman"/>
              </w:rPr>
              <w:t>intrucat intervine in mod direct in pretul ofertei fiecarui participant</w:t>
            </w:r>
            <w:r>
              <w:rPr>
                <w:rFonts w:ascii="Trebuchet MS" w:hAnsi="Trebuchet MS" w:cs="Times New Roman"/>
              </w:rPr>
              <w:t xml:space="preserve"> (pentru tarifele T1, T2</w:t>
            </w:r>
            <w:r w:rsidR="006B128A">
              <w:rPr>
                <w:rFonts w:ascii="Trebuchet MS" w:hAnsi="Trebuchet MS" w:cs="Times New Roman"/>
              </w:rPr>
              <w:t xml:space="preserve">, </w:t>
            </w:r>
            <w:r>
              <w:rPr>
                <w:rFonts w:ascii="Trebuchet MS" w:hAnsi="Trebuchet MS" w:cs="Times New Roman"/>
              </w:rPr>
              <w:t>T3</w:t>
            </w:r>
            <w:r w:rsidR="006B128A">
              <w:rPr>
                <w:rFonts w:ascii="Trebuchet MS" w:hAnsi="Trebuchet MS" w:cs="Times New Roman"/>
              </w:rPr>
              <w:t>, T4, T5 și T6</w:t>
            </w:r>
            <w:r>
              <w:rPr>
                <w:rFonts w:ascii="Trebuchet MS" w:hAnsi="Trebuchet MS" w:cs="Times New Roman"/>
              </w:rPr>
              <w:t xml:space="preserve"> care intră în calculul valorii estimate anuale) și în mod indirect va asigura un control al nivelului tarifelor pentru activitățiile cu caracter ocazional, plătibil direct de către utilizatorii casnici / non-casnici, după caz, un nivel foarte ridicat al acestor tarife fiind consecința imediată a abandonării deșeurilor generate de </w:t>
            </w:r>
            <w:r w:rsidRPr="00AC187F">
              <w:rPr>
                <w:rFonts w:ascii="Trebuchet MS" w:hAnsi="Trebuchet MS" w:cs="Times New Roman"/>
              </w:rPr>
              <w:t>activități de reamenajare și reabilitare interioară și/sau exterioară a acestora</w:t>
            </w:r>
            <w:r>
              <w:rPr>
                <w:rFonts w:ascii="Trebuchet MS" w:hAnsi="Trebuchet MS" w:cs="Times New Roman"/>
              </w:rPr>
              <w:t xml:space="preserve">, a deșeurilor voluminoase și/sau a deșeurilor </w:t>
            </w:r>
            <w:r w:rsidRPr="00AC187F">
              <w:rPr>
                <w:rFonts w:ascii="Trebuchet MS" w:hAnsi="Trebuchet MS" w:cs="Times New Roman"/>
              </w:rPr>
              <w:t>provenite de la evenimentele publice</w:t>
            </w:r>
            <w:r>
              <w:rPr>
                <w:rFonts w:ascii="Trebuchet MS" w:hAnsi="Trebuchet MS" w:cs="Times New Roman"/>
              </w:rPr>
              <w:t>.</w:t>
            </w:r>
          </w:p>
        </w:tc>
      </w:tr>
      <w:tr w:rsidR="00457A76" w:rsidRPr="00482D51" w14:paraId="70B4B5DF" w14:textId="77777777" w:rsidTr="00482D51">
        <w:tc>
          <w:tcPr>
            <w:tcW w:w="2977" w:type="dxa"/>
          </w:tcPr>
          <w:p w14:paraId="51CE0B2E" w14:textId="07AC7D1A" w:rsidR="00457A76" w:rsidRDefault="00457A76" w:rsidP="00482D51">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Justificarea factorului de evaluare nr. 1:</w:t>
            </w:r>
          </w:p>
        </w:tc>
        <w:tc>
          <w:tcPr>
            <w:tcW w:w="6990" w:type="dxa"/>
          </w:tcPr>
          <w:p w14:paraId="7A65257F" w14:textId="59294861" w:rsidR="00457A76" w:rsidRPr="00457A76" w:rsidRDefault="00457A76" w:rsidP="00457A76">
            <w:pPr>
              <w:widowControl w:val="0"/>
              <w:autoSpaceDE w:val="0"/>
              <w:autoSpaceDN w:val="0"/>
              <w:adjustRightInd w:val="0"/>
              <w:spacing w:line="276" w:lineRule="auto"/>
              <w:rPr>
                <w:rFonts w:ascii="Trebuchet MS" w:hAnsi="Trebuchet MS" w:cs="Times New Roman"/>
              </w:rPr>
            </w:pPr>
            <w:r w:rsidRPr="00457A76">
              <w:rPr>
                <w:rFonts w:ascii="Trebuchet MS" w:hAnsi="Trebuchet MS" w:cs="Times New Roman"/>
              </w:rPr>
              <w:t>Valoarea cea mai scazuta a tarif</w:t>
            </w:r>
            <w:r>
              <w:rPr>
                <w:rFonts w:ascii="Trebuchet MS" w:hAnsi="Trebuchet MS" w:cs="Times New Roman"/>
              </w:rPr>
              <w:t>elor (T1, T2, T3, T4, T5 și T6)</w:t>
            </w:r>
            <w:r w:rsidRPr="00457A76">
              <w:rPr>
                <w:rFonts w:ascii="Trebuchet MS" w:hAnsi="Trebuchet MS" w:cs="Times New Roman"/>
              </w:rPr>
              <w:t xml:space="preserve"> pentru colectarea separata, pe categorii de deseuri (incluzand indeplinirea tin</w:t>
            </w:r>
            <w:r>
              <w:rPr>
                <w:rFonts w:ascii="Trebuchet MS" w:hAnsi="Trebuchet MS" w:cs="Times New Roman"/>
              </w:rPr>
              <w:t>t</w:t>
            </w:r>
            <w:r w:rsidRPr="00457A76">
              <w:rPr>
                <w:rFonts w:ascii="Trebuchet MS" w:hAnsi="Trebuchet MS" w:cs="Times New Roman"/>
              </w:rPr>
              <w:t>elor stabilite pentru deseurile care pot fi reciclate – deviate in vederea reciclarii lor) constituie dezideratul de eficienta cel mai important</w:t>
            </w:r>
            <w:r>
              <w:rPr>
                <w:rFonts w:ascii="Trebuchet MS" w:hAnsi="Trebuchet MS" w:cs="Times New Roman"/>
              </w:rPr>
              <w:t xml:space="preserve"> și justificarea cea mai pertinentă</w:t>
            </w:r>
            <w:r w:rsidRPr="00457A76">
              <w:rPr>
                <w:rFonts w:ascii="Trebuchet MS" w:hAnsi="Trebuchet MS" w:cs="Times New Roman"/>
              </w:rPr>
              <w:t>.</w:t>
            </w:r>
          </w:p>
          <w:p w14:paraId="27AF648E" w14:textId="30F453B8" w:rsidR="0014259A" w:rsidRDefault="00457A76" w:rsidP="00457A76">
            <w:pPr>
              <w:widowControl w:val="0"/>
              <w:autoSpaceDE w:val="0"/>
              <w:autoSpaceDN w:val="0"/>
              <w:adjustRightInd w:val="0"/>
              <w:spacing w:line="276" w:lineRule="auto"/>
              <w:rPr>
                <w:rFonts w:ascii="Trebuchet MS" w:hAnsi="Trebuchet MS" w:cs="Times New Roman"/>
              </w:rPr>
            </w:pPr>
            <w:r w:rsidRPr="00457A76">
              <w:rPr>
                <w:rFonts w:ascii="Trebuchet MS" w:hAnsi="Trebuchet MS" w:cs="Times New Roman"/>
              </w:rPr>
              <w:t xml:space="preserve">Acest lucru este </w:t>
            </w:r>
            <w:r>
              <w:rPr>
                <w:rFonts w:ascii="Trebuchet MS" w:hAnsi="Trebuchet MS" w:cs="Times New Roman"/>
              </w:rPr>
              <w:t xml:space="preserve">mult </w:t>
            </w:r>
            <w:r w:rsidRPr="00457A76">
              <w:rPr>
                <w:rFonts w:ascii="Trebuchet MS" w:hAnsi="Trebuchet MS" w:cs="Times New Roman"/>
              </w:rPr>
              <w:t xml:space="preserve">mai vizibil in cadrul </w:t>
            </w:r>
            <w:r>
              <w:rPr>
                <w:rFonts w:ascii="Trebuchet MS" w:hAnsi="Trebuchet MS" w:cs="Times New Roman"/>
              </w:rPr>
              <w:t>activitățiilor de colectare și transport a deșeurilor</w:t>
            </w:r>
            <w:r w:rsidR="0014259A">
              <w:rPr>
                <w:rFonts w:ascii="Trebuchet MS" w:hAnsi="Trebuchet MS" w:cs="Times New Roman"/>
              </w:rPr>
              <w:t xml:space="preserve"> față</w:t>
            </w:r>
            <w:r w:rsidRPr="00457A76">
              <w:rPr>
                <w:rFonts w:ascii="Trebuchet MS" w:hAnsi="Trebuchet MS" w:cs="Times New Roman"/>
              </w:rPr>
              <w:t xml:space="preserve"> de alte servicii de utilitati publice. </w:t>
            </w:r>
            <w:r w:rsidR="0014259A">
              <w:rPr>
                <w:rFonts w:ascii="Trebuchet MS" w:hAnsi="Trebuchet MS" w:cs="Times New Roman"/>
              </w:rPr>
              <w:t>Prin aplicarea acestui factor de evaluare se va urmări eficientizarea principiului ”valoare corectă pentru servicii de calitate”.</w:t>
            </w:r>
          </w:p>
          <w:p w14:paraId="155C7E96" w14:textId="06E6D52C" w:rsidR="00457A76" w:rsidRPr="00457A76" w:rsidRDefault="0014259A" w:rsidP="00457A76">
            <w:pPr>
              <w:widowControl w:val="0"/>
              <w:autoSpaceDE w:val="0"/>
              <w:autoSpaceDN w:val="0"/>
              <w:adjustRightInd w:val="0"/>
              <w:spacing w:line="276" w:lineRule="auto"/>
              <w:rPr>
                <w:rFonts w:ascii="Trebuchet MS" w:hAnsi="Trebuchet MS" w:cs="Times New Roman"/>
              </w:rPr>
            </w:pPr>
            <w:r>
              <w:rPr>
                <w:rFonts w:ascii="Trebuchet MS" w:hAnsi="Trebuchet MS" w:cs="Times New Roman"/>
              </w:rPr>
              <w:t>O creștere (ofertare) a</w:t>
            </w:r>
            <w:r w:rsidR="00457A76" w:rsidRPr="00457A76">
              <w:rPr>
                <w:rFonts w:ascii="Trebuchet MS" w:hAnsi="Trebuchet MS" w:cs="Times New Roman"/>
              </w:rPr>
              <w:t xml:space="preserve"> nivelului </w:t>
            </w:r>
            <w:r>
              <w:rPr>
                <w:rFonts w:ascii="Trebuchet MS" w:hAnsi="Trebuchet MS" w:cs="Times New Roman"/>
              </w:rPr>
              <w:t>tarifelor</w:t>
            </w:r>
            <w:r w:rsidR="00457A76" w:rsidRPr="00457A76">
              <w:rPr>
                <w:rFonts w:ascii="Trebuchet MS" w:hAnsi="Trebuchet MS" w:cs="Times New Roman"/>
              </w:rPr>
              <w:t xml:space="preserve"> peste  limita de suportabilitate si acceptanta de catre utilizatori depinde mult de educatia lor (civica, economica, generala, etc)</w:t>
            </w:r>
            <w:r>
              <w:rPr>
                <w:rFonts w:ascii="Trebuchet MS" w:hAnsi="Trebuchet MS" w:cs="Times New Roman"/>
              </w:rPr>
              <w:t xml:space="preserve">, o valoare foarte ridicată a tarifelor urmând în </w:t>
            </w:r>
            <w:r>
              <w:rPr>
                <w:rFonts w:ascii="Trebuchet MS" w:hAnsi="Trebuchet MS" w:cs="Times New Roman"/>
              </w:rPr>
              <w:lastRenderedPageBreak/>
              <w:t xml:space="preserve">mod direct </w:t>
            </w:r>
            <w:r w:rsidR="00457A76" w:rsidRPr="00457A76">
              <w:rPr>
                <w:rFonts w:ascii="Trebuchet MS" w:hAnsi="Trebuchet MS" w:cs="Times New Roman"/>
              </w:rPr>
              <w:t>pericolul imin</w:t>
            </w:r>
            <w:r>
              <w:rPr>
                <w:rFonts w:ascii="Trebuchet MS" w:hAnsi="Trebuchet MS" w:cs="Times New Roman"/>
              </w:rPr>
              <w:t>e</w:t>
            </w:r>
            <w:r w:rsidR="00457A76" w:rsidRPr="00457A76">
              <w:rPr>
                <w:rFonts w:ascii="Trebuchet MS" w:hAnsi="Trebuchet MS" w:cs="Times New Roman"/>
              </w:rPr>
              <w:t>nt al generarii unor depozite neconforme</w:t>
            </w:r>
            <w:r w:rsidR="00BD4A54">
              <w:rPr>
                <w:rFonts w:ascii="Trebuchet MS" w:hAnsi="Trebuchet MS" w:cs="Times New Roman"/>
              </w:rPr>
              <w:t xml:space="preserve"> (deșeuri abandonate)</w:t>
            </w:r>
            <w:r w:rsidR="00457A76" w:rsidRPr="00457A76">
              <w:rPr>
                <w:rFonts w:ascii="Trebuchet MS" w:hAnsi="Trebuchet MS" w:cs="Times New Roman"/>
              </w:rPr>
              <w:t>, cu toate problemele asociate si impactul negativ asociat.</w:t>
            </w:r>
          </w:p>
          <w:p w14:paraId="1871074D" w14:textId="53B68DBB" w:rsidR="00457A76" w:rsidRPr="00457A76" w:rsidRDefault="00457A76" w:rsidP="00457A76">
            <w:pPr>
              <w:widowControl w:val="0"/>
              <w:autoSpaceDE w:val="0"/>
              <w:autoSpaceDN w:val="0"/>
              <w:adjustRightInd w:val="0"/>
              <w:spacing w:line="276" w:lineRule="auto"/>
              <w:rPr>
                <w:rFonts w:ascii="Trebuchet MS" w:hAnsi="Trebuchet MS" w:cs="Times New Roman"/>
              </w:rPr>
            </w:pPr>
            <w:r w:rsidRPr="00457A76">
              <w:rPr>
                <w:rFonts w:ascii="Trebuchet MS" w:hAnsi="Trebuchet MS" w:cs="Times New Roman"/>
              </w:rPr>
              <w:t xml:space="preserve">De aceea, asigurarea unui nivel cat mai </w:t>
            </w:r>
            <w:r w:rsidR="0014259A">
              <w:rPr>
                <w:rFonts w:ascii="Trebuchet MS" w:hAnsi="Trebuchet MS" w:cs="Times New Roman"/>
              </w:rPr>
              <w:t>REAL</w:t>
            </w:r>
            <w:r w:rsidRPr="00457A76">
              <w:rPr>
                <w:rFonts w:ascii="Trebuchet MS" w:hAnsi="Trebuchet MS" w:cs="Times New Roman"/>
              </w:rPr>
              <w:t xml:space="preserve"> posibil al tarifului este absolut necesara. Operatorii cunosc acest lucru si depun eforturi constante, accelerate in ultima perioada pentru asigurarea, pe calea investitiilor si integrarii standardelor informatice in activitatea lor, sa eficientizeze continuu activitatea, sa profite tot mai putin de valoarea activitatilor de colectare si tot mai mult de oportunitatile create de reciclare si valorificare. </w:t>
            </w:r>
          </w:p>
          <w:p w14:paraId="6C99CEA9" w14:textId="7941E13D" w:rsidR="0014259A" w:rsidRDefault="00457A76" w:rsidP="00457A76">
            <w:pPr>
              <w:widowControl w:val="0"/>
              <w:autoSpaceDE w:val="0"/>
              <w:autoSpaceDN w:val="0"/>
              <w:adjustRightInd w:val="0"/>
              <w:spacing w:line="276" w:lineRule="auto"/>
              <w:rPr>
                <w:rFonts w:ascii="Trebuchet MS" w:hAnsi="Trebuchet MS" w:cs="Times New Roman"/>
              </w:rPr>
            </w:pPr>
            <w:r w:rsidRPr="00DC7C00">
              <w:rPr>
                <w:rFonts w:ascii="Trebuchet MS" w:hAnsi="Trebuchet MS" w:cs="Times New Roman"/>
              </w:rPr>
              <w:t>Cuno</w:t>
            </w:r>
            <w:r w:rsidR="00700203" w:rsidRPr="00DC7C00">
              <w:rPr>
                <w:rFonts w:ascii="Trebuchet MS" w:hAnsi="Trebuchet MS" w:cs="Times New Roman"/>
              </w:rPr>
              <w:t>s</w:t>
            </w:r>
            <w:r w:rsidRPr="00DC7C00">
              <w:rPr>
                <w:rFonts w:ascii="Trebuchet MS" w:hAnsi="Trebuchet MS" w:cs="Times New Roman"/>
              </w:rPr>
              <w:t>cute</w:t>
            </w:r>
            <w:r w:rsidRPr="00457A76">
              <w:rPr>
                <w:rFonts w:ascii="Trebuchet MS" w:hAnsi="Trebuchet MS" w:cs="Times New Roman"/>
              </w:rPr>
              <w:t xml:space="preserve"> fiind aceste abordari, cerinta A</w:t>
            </w:r>
            <w:r w:rsidR="0014259A">
              <w:rPr>
                <w:rFonts w:ascii="Trebuchet MS" w:hAnsi="Trebuchet MS" w:cs="Times New Roman"/>
              </w:rPr>
              <w:t>.</w:t>
            </w:r>
            <w:r w:rsidRPr="00457A76">
              <w:rPr>
                <w:rFonts w:ascii="Trebuchet MS" w:hAnsi="Trebuchet MS" w:cs="Times New Roman"/>
              </w:rPr>
              <w:t>C</w:t>
            </w:r>
            <w:r w:rsidR="0014259A">
              <w:rPr>
                <w:rFonts w:ascii="Trebuchet MS" w:hAnsi="Trebuchet MS" w:cs="Times New Roman"/>
              </w:rPr>
              <w:t>.</w:t>
            </w:r>
            <w:r w:rsidRPr="00457A76">
              <w:rPr>
                <w:rFonts w:ascii="Trebuchet MS" w:hAnsi="Trebuchet MS" w:cs="Times New Roman"/>
              </w:rPr>
              <w:t xml:space="preserve"> de asigurare a </w:t>
            </w:r>
            <w:r w:rsidR="0014259A">
              <w:rPr>
                <w:rFonts w:ascii="Trebuchet MS" w:hAnsi="Trebuchet MS" w:cs="Times New Roman"/>
              </w:rPr>
              <w:t>unor tarife</w:t>
            </w:r>
            <w:r w:rsidRPr="00457A76">
              <w:rPr>
                <w:rFonts w:ascii="Trebuchet MS" w:hAnsi="Trebuchet MS" w:cs="Times New Roman"/>
              </w:rPr>
              <w:t xml:space="preserve"> </w:t>
            </w:r>
            <w:r w:rsidR="0014259A">
              <w:rPr>
                <w:rFonts w:ascii="Trebuchet MS" w:hAnsi="Trebuchet MS" w:cs="Times New Roman"/>
              </w:rPr>
              <w:t xml:space="preserve">uzuale în Contractul de delegare, </w:t>
            </w:r>
            <w:r w:rsidRPr="00457A76">
              <w:rPr>
                <w:rFonts w:ascii="Trebuchet MS" w:hAnsi="Trebuchet MS" w:cs="Times New Roman"/>
              </w:rPr>
              <w:t>c</w:t>
            </w:r>
            <w:r w:rsidR="0014259A">
              <w:rPr>
                <w:rFonts w:ascii="Trebuchet MS" w:hAnsi="Trebuchet MS" w:cs="Times New Roman"/>
              </w:rPr>
              <w:t>â</w:t>
            </w:r>
            <w:r w:rsidRPr="00457A76">
              <w:rPr>
                <w:rFonts w:ascii="Trebuchet MS" w:hAnsi="Trebuchet MS" w:cs="Times New Roman"/>
              </w:rPr>
              <w:t>t mai stabil</w:t>
            </w:r>
            <w:r w:rsidR="0014259A">
              <w:rPr>
                <w:rFonts w:ascii="Trebuchet MS" w:hAnsi="Trebuchet MS" w:cs="Times New Roman"/>
              </w:rPr>
              <w:t>e</w:t>
            </w:r>
            <w:r w:rsidRPr="00457A76">
              <w:rPr>
                <w:rFonts w:ascii="Trebuchet MS" w:hAnsi="Trebuchet MS" w:cs="Times New Roman"/>
              </w:rPr>
              <w:t xml:space="preserve"> si cat mai </w:t>
            </w:r>
            <w:r w:rsidR="0014259A">
              <w:rPr>
                <w:rFonts w:ascii="Trebuchet MS" w:hAnsi="Trebuchet MS" w:cs="Times New Roman"/>
              </w:rPr>
              <w:t>eficiente din punct de vedere al</w:t>
            </w:r>
            <w:r w:rsidRPr="00457A76">
              <w:rPr>
                <w:rFonts w:ascii="Trebuchet MS" w:hAnsi="Trebuchet MS" w:cs="Times New Roman"/>
              </w:rPr>
              <w:t xml:space="preserve"> management</w:t>
            </w:r>
            <w:r w:rsidR="0014259A">
              <w:rPr>
                <w:rFonts w:ascii="Trebuchet MS" w:hAnsi="Trebuchet MS" w:cs="Times New Roman"/>
              </w:rPr>
              <w:t xml:space="preserve">ului </w:t>
            </w:r>
            <w:r w:rsidRPr="00457A76">
              <w:rPr>
                <w:rFonts w:ascii="Trebuchet MS" w:hAnsi="Trebuchet MS" w:cs="Times New Roman"/>
              </w:rPr>
              <w:t xml:space="preserve">deseurilor este in interesul Utilizatorilor. </w:t>
            </w:r>
          </w:p>
          <w:p w14:paraId="0F25F97E" w14:textId="77777777" w:rsidR="0014259A" w:rsidRDefault="0014259A" w:rsidP="00457A76">
            <w:pPr>
              <w:widowControl w:val="0"/>
              <w:autoSpaceDE w:val="0"/>
              <w:autoSpaceDN w:val="0"/>
              <w:adjustRightInd w:val="0"/>
              <w:spacing w:line="276" w:lineRule="auto"/>
              <w:rPr>
                <w:rFonts w:ascii="Trebuchet MS" w:hAnsi="Trebuchet MS" w:cs="Times New Roman"/>
              </w:rPr>
            </w:pPr>
            <w:r>
              <w:rPr>
                <w:rFonts w:ascii="Trebuchet MS" w:hAnsi="Trebuchet MS" w:cs="Times New Roman"/>
              </w:rPr>
              <w:t>Tarife corecte și eficiente sunt</w:t>
            </w:r>
            <w:r w:rsidR="00457A76" w:rsidRPr="00457A76">
              <w:rPr>
                <w:rFonts w:ascii="Trebuchet MS" w:hAnsi="Trebuchet MS" w:cs="Times New Roman"/>
              </w:rPr>
              <w:t xml:space="preserve"> si </w:t>
            </w:r>
            <w:r>
              <w:rPr>
                <w:rFonts w:ascii="Trebuchet MS" w:hAnsi="Trebuchet MS" w:cs="Times New Roman"/>
              </w:rPr>
              <w:t xml:space="preserve">în interesul </w:t>
            </w:r>
            <w:r w:rsidR="00457A76" w:rsidRPr="00457A76">
              <w:rPr>
                <w:rFonts w:ascii="Trebuchet MS" w:hAnsi="Trebuchet MS" w:cs="Times New Roman"/>
              </w:rPr>
              <w:t xml:space="preserve">operatorilor, intrucat aplicarea unui tarif prea ridicat </w:t>
            </w:r>
            <w:r>
              <w:rPr>
                <w:rFonts w:ascii="Trebuchet MS" w:hAnsi="Trebuchet MS" w:cs="Times New Roman"/>
              </w:rPr>
              <w:t>va con</w:t>
            </w:r>
            <w:r w:rsidR="00457A76" w:rsidRPr="00457A76">
              <w:rPr>
                <w:rFonts w:ascii="Trebuchet MS" w:hAnsi="Trebuchet MS" w:cs="Times New Roman"/>
              </w:rPr>
              <w:t xml:space="preserve">duce la scaderea participarii Utilizatorilor si la cresterea imediata a cantitatilor de deseuri aruncate neconform. </w:t>
            </w:r>
          </w:p>
          <w:p w14:paraId="688FD394" w14:textId="22A175CA" w:rsidR="00457A76" w:rsidRDefault="00457A76" w:rsidP="00457A76">
            <w:pPr>
              <w:widowControl w:val="0"/>
              <w:autoSpaceDE w:val="0"/>
              <w:autoSpaceDN w:val="0"/>
              <w:adjustRightInd w:val="0"/>
              <w:spacing w:line="276" w:lineRule="auto"/>
              <w:rPr>
                <w:rFonts w:ascii="Trebuchet MS" w:hAnsi="Trebuchet MS" w:cs="Times New Roman"/>
              </w:rPr>
            </w:pPr>
            <w:r w:rsidRPr="00457A76">
              <w:rPr>
                <w:rFonts w:ascii="Trebuchet MS" w:hAnsi="Trebuchet MS" w:cs="Times New Roman"/>
              </w:rPr>
              <w:t xml:space="preserve">In aceste conditii, asigurarea </w:t>
            </w:r>
            <w:r w:rsidR="0014259A">
              <w:rPr>
                <w:rFonts w:ascii="Trebuchet MS" w:hAnsi="Trebuchet MS" w:cs="Times New Roman"/>
              </w:rPr>
              <w:t>unor tarife</w:t>
            </w:r>
            <w:r w:rsidRPr="00457A76">
              <w:rPr>
                <w:rFonts w:ascii="Trebuchet MS" w:hAnsi="Trebuchet MS" w:cs="Times New Roman"/>
              </w:rPr>
              <w:t xml:space="preserve"> de inceput cat mai </w:t>
            </w:r>
            <w:r w:rsidR="0014259A">
              <w:rPr>
                <w:rFonts w:ascii="Trebuchet MS" w:hAnsi="Trebuchet MS" w:cs="Times New Roman"/>
              </w:rPr>
              <w:t>reale</w:t>
            </w:r>
            <w:r w:rsidRPr="00457A76">
              <w:rPr>
                <w:rFonts w:ascii="Trebuchet MS" w:hAnsi="Trebuchet MS" w:cs="Times New Roman"/>
              </w:rPr>
              <w:t xml:space="preserve"> fata de cel maxim calculat </w:t>
            </w:r>
            <w:r w:rsidR="0014259A">
              <w:rPr>
                <w:rFonts w:ascii="Trebuchet MS" w:hAnsi="Trebuchet MS" w:cs="Times New Roman"/>
              </w:rPr>
              <w:t xml:space="preserve">de către Consultant </w:t>
            </w:r>
            <w:r w:rsidRPr="00457A76">
              <w:rPr>
                <w:rFonts w:ascii="Trebuchet MS" w:hAnsi="Trebuchet MS" w:cs="Times New Roman"/>
              </w:rPr>
              <w:t xml:space="preserve">devine o necesitate. </w:t>
            </w:r>
            <w:r w:rsidR="0014259A">
              <w:rPr>
                <w:rFonts w:ascii="Trebuchet MS" w:hAnsi="Trebuchet MS" w:cs="Times New Roman"/>
              </w:rPr>
              <w:t>Aceste tarife vor reprezenta</w:t>
            </w:r>
            <w:r w:rsidRPr="00457A76">
              <w:rPr>
                <w:rFonts w:ascii="Trebuchet MS" w:hAnsi="Trebuchet MS" w:cs="Times New Roman"/>
              </w:rPr>
              <w:t xml:space="preserve"> atat o expresie a calitatii managementului si organizarii operatorilor, cat si a eficientei utilizarii bazei tehnice si materiale de care acestia dispun, pe langa elementele de sistem de salubrizare date in exploatare de catre A</w:t>
            </w:r>
            <w:r w:rsidR="0014259A">
              <w:rPr>
                <w:rFonts w:ascii="Trebuchet MS" w:hAnsi="Trebuchet MS" w:cs="Times New Roman"/>
              </w:rPr>
              <w:t>.</w:t>
            </w:r>
            <w:r w:rsidRPr="00457A76">
              <w:rPr>
                <w:rFonts w:ascii="Trebuchet MS" w:hAnsi="Trebuchet MS" w:cs="Times New Roman"/>
              </w:rPr>
              <w:t>C</w:t>
            </w:r>
            <w:r w:rsidR="0014259A">
              <w:rPr>
                <w:rFonts w:ascii="Trebuchet MS" w:hAnsi="Trebuchet MS" w:cs="Times New Roman"/>
              </w:rPr>
              <w:t>.</w:t>
            </w:r>
            <w:r w:rsidRPr="00457A76">
              <w:rPr>
                <w:rFonts w:ascii="Trebuchet MS" w:hAnsi="Trebuchet MS" w:cs="Times New Roman"/>
              </w:rPr>
              <w:t>, in conditii controlate si bine determinate prevazute prin caietul de sarcini.</w:t>
            </w:r>
          </w:p>
        </w:tc>
      </w:tr>
    </w:tbl>
    <w:p w14:paraId="16E18C5D" w14:textId="40F51060" w:rsidR="0091757A" w:rsidRDefault="0091757A" w:rsidP="00463C6C">
      <w:pPr>
        <w:widowControl w:val="0"/>
        <w:autoSpaceDE w:val="0"/>
        <w:autoSpaceDN w:val="0"/>
        <w:adjustRightInd w:val="0"/>
        <w:spacing w:after="60" w:line="276" w:lineRule="auto"/>
        <w:rPr>
          <w:rFonts w:ascii="Trebuchet MS" w:hAnsi="Trebuchet MS" w:cs="Times New Roman"/>
          <w:sz w:val="20"/>
          <w:szCs w:val="20"/>
        </w:rPr>
      </w:pPr>
      <w:r w:rsidRPr="00FF1DFE">
        <w:rPr>
          <w:rFonts w:ascii="Trebuchet MS" w:hAnsi="Trebuchet MS" w:cs="Times New Roman"/>
          <w:sz w:val="20"/>
          <w:szCs w:val="20"/>
        </w:rPr>
        <w:lastRenderedPageBreak/>
        <w:t xml:space="preserve"> </w:t>
      </w:r>
    </w:p>
    <w:tbl>
      <w:tblPr>
        <w:tblStyle w:val="TableGrid"/>
        <w:tblW w:w="9967" w:type="dxa"/>
        <w:tblInd w:w="108" w:type="dxa"/>
        <w:tblLook w:val="04A0" w:firstRow="1" w:lastRow="0" w:firstColumn="1" w:lastColumn="0" w:noHBand="0" w:noVBand="1"/>
      </w:tblPr>
      <w:tblGrid>
        <w:gridCol w:w="2977"/>
        <w:gridCol w:w="6990"/>
      </w:tblGrid>
      <w:tr w:rsidR="00EF4731" w:rsidRPr="00482D51" w14:paraId="3C7C0843" w14:textId="77777777" w:rsidTr="001C5F8C">
        <w:trPr>
          <w:tblHeader/>
        </w:trPr>
        <w:tc>
          <w:tcPr>
            <w:tcW w:w="2977" w:type="dxa"/>
            <w:shd w:val="clear" w:color="auto" w:fill="FFE599" w:themeFill="accent4" w:themeFillTint="66"/>
          </w:tcPr>
          <w:p w14:paraId="5D598CB3" w14:textId="4AA59442" w:rsidR="00EF4731" w:rsidRPr="00482D51" w:rsidRDefault="00EF4731" w:rsidP="001C5F8C">
            <w:pPr>
              <w:widowControl w:val="0"/>
              <w:autoSpaceDE w:val="0"/>
              <w:autoSpaceDN w:val="0"/>
              <w:adjustRightInd w:val="0"/>
              <w:spacing w:line="276" w:lineRule="auto"/>
              <w:rPr>
                <w:rFonts w:ascii="Trebuchet MS" w:hAnsi="Trebuchet MS" w:cs="Times New Roman"/>
                <w:b/>
              </w:rPr>
            </w:pPr>
            <w:r w:rsidRPr="00482D51">
              <w:rPr>
                <w:rFonts w:ascii="Trebuchet MS" w:hAnsi="Trebuchet MS" w:cs="Times New Roman"/>
                <w:b/>
              </w:rPr>
              <w:t>Denumirea factorului</w:t>
            </w:r>
            <w:r>
              <w:rPr>
                <w:rFonts w:ascii="Trebuchet MS" w:hAnsi="Trebuchet MS" w:cs="Times New Roman"/>
                <w:b/>
              </w:rPr>
              <w:t xml:space="preserve"> de evaluare nr. 2</w:t>
            </w:r>
          </w:p>
        </w:tc>
        <w:tc>
          <w:tcPr>
            <w:tcW w:w="6990" w:type="dxa"/>
            <w:shd w:val="clear" w:color="auto" w:fill="FFE599" w:themeFill="accent4" w:themeFillTint="66"/>
          </w:tcPr>
          <w:p w14:paraId="4F77A830" w14:textId="0D66DABF" w:rsidR="00EF4731" w:rsidRPr="00482D51" w:rsidRDefault="00483EA5" w:rsidP="001C5F8C">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NIVELUL DE ASIGURARE A PROTECȚIEI MEDIULUI</w:t>
            </w:r>
          </w:p>
        </w:tc>
      </w:tr>
      <w:tr w:rsidR="00EF4731" w:rsidRPr="00482D51" w14:paraId="465C0654" w14:textId="77777777" w:rsidTr="001C5F8C">
        <w:tc>
          <w:tcPr>
            <w:tcW w:w="2977" w:type="dxa"/>
            <w:shd w:val="clear" w:color="auto" w:fill="auto"/>
          </w:tcPr>
          <w:p w14:paraId="7D55CF79" w14:textId="77777777" w:rsidR="00EF4731" w:rsidRPr="00482D5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Tip factor:</w:t>
            </w:r>
          </w:p>
        </w:tc>
        <w:tc>
          <w:tcPr>
            <w:tcW w:w="6990" w:type="dxa"/>
            <w:shd w:val="clear" w:color="auto" w:fill="auto"/>
          </w:tcPr>
          <w:p w14:paraId="60054CB1" w14:textId="2DFA979B" w:rsidR="00EF4731" w:rsidRDefault="00483EA5" w:rsidP="001C5F8C">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Componenta tehnică</w:t>
            </w:r>
          </w:p>
        </w:tc>
      </w:tr>
      <w:tr w:rsidR="00EF4731" w:rsidRPr="00482D51" w14:paraId="552BE3E1" w14:textId="77777777" w:rsidTr="001C5F8C">
        <w:tc>
          <w:tcPr>
            <w:tcW w:w="2977" w:type="dxa"/>
            <w:shd w:val="clear" w:color="auto" w:fill="auto"/>
          </w:tcPr>
          <w:p w14:paraId="536BB129" w14:textId="77777777"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Punctaj total factor:</w:t>
            </w:r>
          </w:p>
        </w:tc>
        <w:tc>
          <w:tcPr>
            <w:tcW w:w="6990" w:type="dxa"/>
            <w:shd w:val="clear" w:color="auto" w:fill="auto"/>
          </w:tcPr>
          <w:p w14:paraId="65785A45" w14:textId="548E2FBF" w:rsidR="00EF4731" w:rsidRDefault="00483EA5" w:rsidP="001C5F8C">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20 pct</w:t>
            </w:r>
          </w:p>
        </w:tc>
      </w:tr>
      <w:tr w:rsidR="00EF4731" w:rsidRPr="00482D51" w14:paraId="5965FCC4" w14:textId="77777777" w:rsidTr="001C5F8C">
        <w:tc>
          <w:tcPr>
            <w:tcW w:w="2977" w:type="dxa"/>
            <w:shd w:val="clear" w:color="auto" w:fill="auto"/>
          </w:tcPr>
          <w:p w14:paraId="0FD20E46" w14:textId="77777777"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Pondere în punctajul total:</w:t>
            </w:r>
          </w:p>
        </w:tc>
        <w:tc>
          <w:tcPr>
            <w:tcW w:w="6990" w:type="dxa"/>
            <w:shd w:val="clear" w:color="auto" w:fill="auto"/>
          </w:tcPr>
          <w:p w14:paraId="087A5D9D" w14:textId="61792630" w:rsidR="00EF4731" w:rsidRDefault="00483EA5" w:rsidP="001C5F8C">
            <w:pPr>
              <w:widowControl w:val="0"/>
              <w:autoSpaceDE w:val="0"/>
              <w:autoSpaceDN w:val="0"/>
              <w:adjustRightInd w:val="0"/>
              <w:spacing w:line="276" w:lineRule="auto"/>
              <w:rPr>
                <w:rFonts w:ascii="Trebuchet MS" w:hAnsi="Trebuchet MS" w:cs="Times New Roman"/>
                <w:b/>
                <w:color w:val="0070C0"/>
              </w:rPr>
            </w:pPr>
            <w:r>
              <w:rPr>
                <w:rFonts w:ascii="Trebuchet MS" w:hAnsi="Trebuchet MS" w:cs="Times New Roman"/>
                <w:b/>
                <w:color w:val="0070C0"/>
              </w:rPr>
              <w:t>20%</w:t>
            </w:r>
          </w:p>
        </w:tc>
      </w:tr>
      <w:tr w:rsidR="00EF4731" w:rsidRPr="00482D51" w14:paraId="4F8ACA03" w14:textId="77777777" w:rsidTr="001C5F8C">
        <w:tc>
          <w:tcPr>
            <w:tcW w:w="2977" w:type="dxa"/>
          </w:tcPr>
          <w:p w14:paraId="389ED5E7" w14:textId="77777777" w:rsidR="00EF4731" w:rsidRPr="00482D5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Descrierea factorului:</w:t>
            </w:r>
          </w:p>
        </w:tc>
        <w:tc>
          <w:tcPr>
            <w:tcW w:w="6990" w:type="dxa"/>
          </w:tcPr>
          <w:p w14:paraId="4480FBF7" w14:textId="5F66922B" w:rsidR="004F2262" w:rsidRPr="004F2262" w:rsidRDefault="004F2262" w:rsidP="004F2262">
            <w:pPr>
              <w:widowControl w:val="0"/>
              <w:autoSpaceDE w:val="0"/>
              <w:autoSpaceDN w:val="0"/>
              <w:adjustRightInd w:val="0"/>
              <w:rPr>
                <w:rFonts w:ascii="Trebuchet MS" w:hAnsi="Trebuchet MS" w:cs="Times New Roman"/>
              </w:rPr>
            </w:pPr>
            <w:r>
              <w:rPr>
                <w:rFonts w:ascii="Trebuchet MS" w:hAnsi="Trebuchet MS" w:cs="Times New Roman"/>
              </w:rPr>
              <w:t>Autovehiculele</w:t>
            </w:r>
            <w:r w:rsidRPr="004F2262">
              <w:rPr>
                <w:rFonts w:ascii="Trebuchet MS" w:hAnsi="Trebuchet MS" w:cs="Times New Roman"/>
              </w:rPr>
              <w:t xml:space="preserve"> destinate prestării</w:t>
            </w:r>
            <w:r>
              <w:rPr>
                <w:rFonts w:ascii="Trebuchet MS" w:hAnsi="Trebuchet MS" w:cs="Times New Roman"/>
              </w:rPr>
              <w:t xml:space="preserve"> </w:t>
            </w:r>
            <w:r w:rsidRPr="004F2262">
              <w:rPr>
                <w:rFonts w:ascii="Trebuchet MS" w:hAnsi="Trebuchet MS" w:cs="Times New Roman"/>
              </w:rPr>
              <w:t>activități</w:t>
            </w:r>
            <w:r>
              <w:rPr>
                <w:rFonts w:ascii="Trebuchet MS" w:hAnsi="Trebuchet MS" w:cs="Times New Roman"/>
              </w:rPr>
              <w:t>lor</w:t>
            </w:r>
            <w:r w:rsidRPr="004F2262">
              <w:rPr>
                <w:rFonts w:ascii="Trebuchet MS" w:hAnsi="Trebuchet MS" w:cs="Times New Roman"/>
              </w:rPr>
              <w:t xml:space="preserve"> solicitate prin </w:t>
            </w:r>
            <w:r>
              <w:rPr>
                <w:rFonts w:ascii="Trebuchet MS" w:hAnsi="Trebuchet MS" w:cs="Times New Roman"/>
              </w:rPr>
              <w:t xml:space="preserve"> </w:t>
            </w:r>
            <w:r w:rsidRPr="004F2262">
              <w:rPr>
                <w:rFonts w:ascii="Trebuchet MS" w:hAnsi="Trebuchet MS" w:cs="Times New Roman"/>
              </w:rPr>
              <w:t>Caietul de sarcini pe care</w:t>
            </w:r>
            <w:r>
              <w:rPr>
                <w:rFonts w:ascii="Trebuchet MS" w:hAnsi="Trebuchet MS" w:cs="Times New Roman"/>
              </w:rPr>
              <w:t xml:space="preserve"> </w:t>
            </w:r>
            <w:r w:rsidRPr="004F2262">
              <w:rPr>
                <w:rFonts w:ascii="Trebuchet MS" w:hAnsi="Trebuchet MS" w:cs="Times New Roman"/>
              </w:rPr>
              <w:t>operatorul desemnat câștigător va</w:t>
            </w:r>
            <w:r>
              <w:rPr>
                <w:rFonts w:ascii="Trebuchet MS" w:hAnsi="Trebuchet MS" w:cs="Times New Roman"/>
              </w:rPr>
              <w:t xml:space="preserve"> </w:t>
            </w:r>
            <w:r w:rsidRPr="004F2262">
              <w:rPr>
                <w:rFonts w:ascii="Trebuchet MS" w:hAnsi="Trebuchet MS" w:cs="Times New Roman"/>
              </w:rPr>
              <w:t>avea obligația sa le asigure, trebuie sa asigure un</w:t>
            </w:r>
            <w:r>
              <w:rPr>
                <w:rFonts w:ascii="Trebuchet MS" w:hAnsi="Trebuchet MS" w:cs="Times New Roman"/>
              </w:rPr>
              <w:t xml:space="preserve"> </w:t>
            </w:r>
            <w:r w:rsidRPr="004F2262">
              <w:rPr>
                <w:rFonts w:ascii="Trebuchet MS" w:hAnsi="Trebuchet MS" w:cs="Times New Roman"/>
              </w:rPr>
              <w:t>nivel superior de protecție a</w:t>
            </w:r>
            <w:r>
              <w:rPr>
                <w:rFonts w:ascii="Trebuchet MS" w:hAnsi="Trebuchet MS" w:cs="Times New Roman"/>
              </w:rPr>
              <w:t xml:space="preserve"> </w:t>
            </w:r>
            <w:r w:rsidRPr="004F2262">
              <w:rPr>
                <w:rFonts w:ascii="Trebuchet MS" w:hAnsi="Trebuchet MS" w:cs="Times New Roman"/>
              </w:rPr>
              <w:t>mediului, nivel exprimat prin</w:t>
            </w:r>
            <w:r>
              <w:rPr>
                <w:rFonts w:ascii="Trebuchet MS" w:hAnsi="Trebuchet MS" w:cs="Times New Roman"/>
              </w:rPr>
              <w:t xml:space="preserve"> </w:t>
            </w:r>
            <w:r w:rsidRPr="004F2262">
              <w:rPr>
                <w:rFonts w:ascii="Trebuchet MS" w:hAnsi="Trebuchet MS" w:cs="Times New Roman"/>
              </w:rPr>
              <w:t>respectarea standardelor de</w:t>
            </w:r>
            <w:r>
              <w:rPr>
                <w:rFonts w:ascii="Trebuchet MS" w:hAnsi="Trebuchet MS" w:cs="Times New Roman"/>
              </w:rPr>
              <w:t xml:space="preserve"> </w:t>
            </w:r>
            <w:r w:rsidRPr="004F2262">
              <w:rPr>
                <w:rFonts w:ascii="Trebuchet MS" w:hAnsi="Trebuchet MS" w:cs="Times New Roman"/>
              </w:rPr>
              <w:t>performanță privind emisiile.</w:t>
            </w:r>
          </w:p>
          <w:p w14:paraId="3F9EF0DB" w14:textId="7D0257DB" w:rsidR="00EF4731" w:rsidRPr="00483EA5" w:rsidRDefault="004F2262" w:rsidP="004F2262">
            <w:pPr>
              <w:widowControl w:val="0"/>
              <w:autoSpaceDE w:val="0"/>
              <w:autoSpaceDN w:val="0"/>
              <w:adjustRightInd w:val="0"/>
              <w:rPr>
                <w:rFonts w:ascii="Trebuchet MS" w:hAnsi="Trebuchet MS" w:cs="Times New Roman"/>
              </w:rPr>
            </w:pPr>
            <w:r w:rsidRPr="004F2262">
              <w:rPr>
                <w:rFonts w:ascii="Trebuchet MS" w:hAnsi="Trebuchet MS" w:cs="Times New Roman"/>
              </w:rPr>
              <w:t>Pentru toate aceste echipamente</w:t>
            </w:r>
            <w:r>
              <w:rPr>
                <w:rFonts w:ascii="Trebuchet MS" w:hAnsi="Trebuchet MS" w:cs="Times New Roman"/>
              </w:rPr>
              <w:t xml:space="preserve"> </w:t>
            </w:r>
            <w:r w:rsidRPr="004F2262">
              <w:rPr>
                <w:rFonts w:ascii="Trebuchet MS" w:hAnsi="Trebuchet MS" w:cs="Times New Roman"/>
              </w:rPr>
              <w:t>standardul de performanță privind emisiile minim acceptat este Euro 5</w:t>
            </w:r>
            <w:r>
              <w:rPr>
                <w:rFonts w:ascii="Trebuchet MS" w:hAnsi="Trebuchet MS" w:cs="Times New Roman"/>
              </w:rPr>
              <w:t>.</w:t>
            </w:r>
          </w:p>
        </w:tc>
      </w:tr>
      <w:tr w:rsidR="00EF4731" w:rsidRPr="00482D51" w14:paraId="10FA774E" w14:textId="77777777" w:rsidTr="001C5F8C">
        <w:tc>
          <w:tcPr>
            <w:tcW w:w="2977" w:type="dxa"/>
          </w:tcPr>
          <w:p w14:paraId="1A74C7BC" w14:textId="77777777"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Algoritm de calcul:</w:t>
            </w:r>
          </w:p>
        </w:tc>
        <w:tc>
          <w:tcPr>
            <w:tcW w:w="6990" w:type="dxa"/>
          </w:tcPr>
          <w:p w14:paraId="665C12A9" w14:textId="77777777" w:rsidR="00EF4731" w:rsidRDefault="004F2262" w:rsidP="001C5F8C">
            <w:pPr>
              <w:widowControl w:val="0"/>
              <w:autoSpaceDE w:val="0"/>
              <w:autoSpaceDN w:val="0"/>
              <w:adjustRightInd w:val="0"/>
              <w:rPr>
                <w:rFonts w:ascii="Trebuchet MS" w:hAnsi="Trebuchet MS" w:cs="Times New Roman"/>
                <w:b/>
                <w:bCs/>
              </w:rPr>
            </w:pPr>
            <w:r w:rsidRPr="004F2262">
              <w:rPr>
                <w:rFonts w:ascii="Trebuchet MS" w:hAnsi="Trebuchet MS" w:cs="Times New Roman"/>
                <w:b/>
                <w:bCs/>
              </w:rPr>
              <w:t xml:space="preserve">Se acordă maxim </w:t>
            </w:r>
            <w:r>
              <w:rPr>
                <w:rFonts w:ascii="Trebuchet MS" w:hAnsi="Trebuchet MS" w:cs="Times New Roman"/>
                <w:b/>
                <w:bCs/>
              </w:rPr>
              <w:t>20</w:t>
            </w:r>
            <w:r w:rsidRPr="004F2262">
              <w:rPr>
                <w:rFonts w:ascii="Trebuchet MS" w:hAnsi="Trebuchet MS" w:cs="Times New Roman"/>
                <w:b/>
                <w:bCs/>
              </w:rPr>
              <w:t xml:space="preserve"> de puncte, astfel</w:t>
            </w:r>
            <w:r>
              <w:rPr>
                <w:rFonts w:ascii="Trebuchet MS" w:hAnsi="Trebuchet MS" w:cs="Times New Roman"/>
                <w:b/>
                <w:bCs/>
              </w:rPr>
              <w:t>:</w:t>
            </w:r>
          </w:p>
          <w:p w14:paraId="5205D1C1" w14:textId="4EC74AE2" w:rsidR="00804CA4" w:rsidRDefault="00804CA4">
            <w:pPr>
              <w:pStyle w:val="ListParagraph"/>
              <w:widowControl w:val="0"/>
              <w:numPr>
                <w:ilvl w:val="0"/>
                <w:numId w:val="16"/>
              </w:numPr>
              <w:autoSpaceDE w:val="0"/>
              <w:autoSpaceDN w:val="0"/>
              <w:adjustRightInd w:val="0"/>
              <w:spacing w:line="240" w:lineRule="auto"/>
              <w:rPr>
                <w:rFonts w:ascii="Trebuchet MS" w:hAnsi="Trebuchet MS" w:cs="Times New Roman"/>
              </w:rPr>
            </w:pPr>
            <w:r>
              <w:rPr>
                <w:rFonts w:ascii="Trebuchet MS" w:hAnsi="Trebuchet MS" w:cs="Times New Roman"/>
              </w:rPr>
              <w:t>Autogunoiere Hibrid / GNC/GPL / Electric / Hidrogen – 20 de puncte</w:t>
            </w:r>
          </w:p>
          <w:p w14:paraId="444CAFA8" w14:textId="325F95DF" w:rsidR="00804CA4" w:rsidRDefault="00804CA4">
            <w:pPr>
              <w:pStyle w:val="ListParagraph"/>
              <w:widowControl w:val="0"/>
              <w:numPr>
                <w:ilvl w:val="0"/>
                <w:numId w:val="16"/>
              </w:numPr>
              <w:autoSpaceDE w:val="0"/>
              <w:autoSpaceDN w:val="0"/>
              <w:adjustRightInd w:val="0"/>
              <w:spacing w:line="240" w:lineRule="auto"/>
              <w:rPr>
                <w:rFonts w:ascii="Trebuchet MS" w:hAnsi="Trebuchet MS" w:cs="Times New Roman"/>
              </w:rPr>
            </w:pPr>
            <w:r>
              <w:rPr>
                <w:rFonts w:ascii="Trebuchet MS" w:hAnsi="Trebuchet MS" w:cs="Times New Roman"/>
              </w:rPr>
              <w:t>Autogunoiere Euro 6 – 1</w:t>
            </w:r>
            <w:r w:rsidR="006B128A">
              <w:rPr>
                <w:rFonts w:ascii="Trebuchet MS" w:hAnsi="Trebuchet MS" w:cs="Times New Roman"/>
              </w:rPr>
              <w:t>0</w:t>
            </w:r>
            <w:r>
              <w:rPr>
                <w:rFonts w:ascii="Trebuchet MS" w:hAnsi="Trebuchet MS" w:cs="Times New Roman"/>
              </w:rPr>
              <w:t xml:space="preserve"> puncte</w:t>
            </w:r>
          </w:p>
          <w:p w14:paraId="4791E1F0" w14:textId="412F9173" w:rsidR="00804CA4" w:rsidRDefault="00804CA4" w:rsidP="00804CA4">
            <w:pPr>
              <w:widowControl w:val="0"/>
              <w:autoSpaceDE w:val="0"/>
              <w:autoSpaceDN w:val="0"/>
              <w:adjustRightInd w:val="0"/>
              <w:rPr>
                <w:rFonts w:ascii="Trebuchet MS" w:hAnsi="Trebuchet MS" w:cs="Times New Roman"/>
              </w:rPr>
            </w:pPr>
          </w:p>
          <w:p w14:paraId="58EBCBFB" w14:textId="14A15EF4" w:rsidR="006B128A" w:rsidRDefault="006B128A" w:rsidP="00804CA4">
            <w:pPr>
              <w:widowControl w:val="0"/>
              <w:autoSpaceDE w:val="0"/>
              <w:autoSpaceDN w:val="0"/>
              <w:adjustRightInd w:val="0"/>
              <w:rPr>
                <w:rFonts w:ascii="Trebuchet MS" w:hAnsi="Trebuchet MS" w:cs="Times New Roman"/>
              </w:rPr>
            </w:pPr>
            <w:r>
              <w:rPr>
                <w:rFonts w:ascii="Trebuchet MS" w:hAnsi="Trebuchet MS" w:cs="Times New Roman"/>
              </w:rPr>
              <w:t xml:space="preserve">Notă: </w:t>
            </w:r>
            <w:r w:rsidRPr="006B128A">
              <w:rPr>
                <w:rFonts w:ascii="Trebuchet MS" w:hAnsi="Trebuchet MS" w:cs="Times New Roman"/>
              </w:rPr>
              <w:t xml:space="preserve">Având în vedere faptul că </w:t>
            </w:r>
            <w:r>
              <w:rPr>
                <w:rFonts w:ascii="Trebuchet MS" w:hAnsi="Trebuchet MS" w:cs="Times New Roman"/>
              </w:rPr>
              <w:t xml:space="preserve">Autovehiculele cu normă de poluare </w:t>
            </w:r>
            <w:r w:rsidRPr="006B128A">
              <w:rPr>
                <w:rFonts w:ascii="Trebuchet MS" w:hAnsi="Trebuchet MS" w:cs="Times New Roman"/>
              </w:rPr>
              <w:t xml:space="preserve">Euro 5 </w:t>
            </w:r>
            <w:r>
              <w:rPr>
                <w:rFonts w:ascii="Trebuchet MS" w:hAnsi="Trebuchet MS" w:cs="Times New Roman"/>
              </w:rPr>
              <w:t>reprezintă</w:t>
            </w:r>
            <w:r w:rsidRPr="006B128A">
              <w:rPr>
                <w:rFonts w:ascii="Trebuchet MS" w:hAnsi="Trebuchet MS" w:cs="Times New Roman"/>
              </w:rPr>
              <w:t xml:space="preserve"> cerință minimă de conformitate, </w:t>
            </w:r>
            <w:r>
              <w:rPr>
                <w:rFonts w:ascii="Trebuchet MS" w:hAnsi="Trebuchet MS" w:cs="Times New Roman"/>
              </w:rPr>
              <w:t>nu se vor puncta acele autovehicule cu  norma Euro 5</w:t>
            </w:r>
            <w:r w:rsidRPr="006B128A">
              <w:rPr>
                <w:rFonts w:ascii="Trebuchet MS" w:hAnsi="Trebuchet MS" w:cs="Times New Roman"/>
              </w:rPr>
              <w:t xml:space="preserve">, </w:t>
            </w:r>
            <w:r>
              <w:rPr>
                <w:rFonts w:ascii="Trebuchet MS" w:hAnsi="Trebuchet MS" w:cs="Times New Roman"/>
              </w:rPr>
              <w:t>urmând a fi punctate</w:t>
            </w:r>
            <w:r w:rsidRPr="006B128A">
              <w:rPr>
                <w:rFonts w:ascii="Trebuchet MS" w:hAnsi="Trebuchet MS" w:cs="Times New Roman"/>
              </w:rPr>
              <w:t xml:space="preserve"> doar elementele superioare cerinței minime de conformitate</w:t>
            </w:r>
            <w:r>
              <w:rPr>
                <w:rFonts w:ascii="Trebuchet MS" w:hAnsi="Trebuchet MS" w:cs="Times New Roman"/>
              </w:rPr>
              <w:t>.</w:t>
            </w:r>
          </w:p>
          <w:p w14:paraId="0DC4615A" w14:textId="77777777" w:rsidR="006B128A" w:rsidRDefault="006B128A" w:rsidP="00804CA4">
            <w:pPr>
              <w:widowControl w:val="0"/>
              <w:autoSpaceDE w:val="0"/>
              <w:autoSpaceDN w:val="0"/>
              <w:adjustRightInd w:val="0"/>
              <w:rPr>
                <w:rFonts w:ascii="Trebuchet MS" w:hAnsi="Trebuchet MS" w:cs="Times New Roman"/>
              </w:rPr>
            </w:pPr>
          </w:p>
          <w:p w14:paraId="7EAFF1A0" w14:textId="46CAB6B6" w:rsidR="00804CA4" w:rsidRDefault="00804CA4" w:rsidP="00804CA4">
            <w:pPr>
              <w:widowControl w:val="0"/>
              <w:autoSpaceDE w:val="0"/>
              <w:autoSpaceDN w:val="0"/>
              <w:adjustRightInd w:val="0"/>
              <w:rPr>
                <w:rFonts w:ascii="Trebuchet MS" w:hAnsi="Trebuchet MS" w:cs="Times New Roman"/>
              </w:rPr>
            </w:pPr>
            <w:r w:rsidRPr="00804CA4">
              <w:rPr>
                <w:rFonts w:ascii="Trebuchet MS" w:hAnsi="Trebuchet MS" w:cs="Times New Roman"/>
              </w:rPr>
              <w:t>Punctajul aferent componentei tehnice</w:t>
            </w:r>
            <w:r>
              <w:rPr>
                <w:rFonts w:ascii="Trebuchet MS" w:hAnsi="Trebuchet MS" w:cs="Times New Roman"/>
              </w:rPr>
              <w:t xml:space="preserve"> se va calcula pentru fiecare normă de poluare,</w:t>
            </w:r>
            <w:r w:rsidR="00594AFB">
              <w:rPr>
                <w:rFonts w:ascii="Trebuchet MS" w:hAnsi="Trebuchet MS" w:cs="Times New Roman"/>
              </w:rPr>
              <w:t xml:space="preserve"> strict numai pentru autogunoiere,</w:t>
            </w:r>
            <w:r>
              <w:rPr>
                <w:rFonts w:ascii="Trebuchet MS" w:hAnsi="Trebuchet MS" w:cs="Times New Roman"/>
              </w:rPr>
              <w:t xml:space="preserve"> astfel:</w:t>
            </w:r>
          </w:p>
          <w:p w14:paraId="45A2AF01" w14:textId="3C2E4746" w:rsidR="00804CA4" w:rsidRDefault="00804CA4">
            <w:pPr>
              <w:pStyle w:val="ListParagraph"/>
              <w:widowControl w:val="0"/>
              <w:numPr>
                <w:ilvl w:val="0"/>
                <w:numId w:val="17"/>
              </w:numPr>
              <w:autoSpaceDE w:val="0"/>
              <w:autoSpaceDN w:val="0"/>
              <w:adjustRightInd w:val="0"/>
              <w:spacing w:line="240" w:lineRule="auto"/>
              <w:jc w:val="both"/>
              <w:rPr>
                <w:rFonts w:ascii="Trebuchet MS" w:hAnsi="Trebuchet MS" w:cs="Times New Roman"/>
              </w:rPr>
            </w:pPr>
            <w:r>
              <w:rPr>
                <w:rFonts w:ascii="Trebuchet MS" w:hAnsi="Trebuchet MS" w:cs="Times New Roman"/>
              </w:rPr>
              <w:lastRenderedPageBreak/>
              <w:t>Pteh(1) = 20 x (CTTmc_A_</w:t>
            </w:r>
            <w:r w:rsidRPr="00804CA4">
              <w:rPr>
                <w:rFonts w:ascii="Trebuchet MS" w:hAnsi="Trebuchet MS" w:cs="Times New Roman"/>
                <w:vertAlign w:val="subscript"/>
              </w:rPr>
              <w:t>Hibrid / GNC/GPL / Electric / Hidrogen</w:t>
            </w:r>
            <w:r>
              <w:rPr>
                <w:rFonts w:ascii="Trebuchet MS" w:hAnsi="Trebuchet MS" w:cs="Times New Roman"/>
              </w:rPr>
              <w:t xml:space="preserve"> / CTTmc_A_</w:t>
            </w:r>
            <w:r w:rsidRPr="00804CA4">
              <w:rPr>
                <w:rFonts w:ascii="Trebuchet MS" w:hAnsi="Trebuchet MS" w:cs="Times New Roman"/>
                <w:vertAlign w:val="subscript"/>
              </w:rPr>
              <w:t>ofertate</w:t>
            </w:r>
            <w:r>
              <w:rPr>
                <w:rFonts w:ascii="Trebuchet MS" w:hAnsi="Trebuchet MS" w:cs="Times New Roman"/>
              </w:rPr>
              <w:t>)</w:t>
            </w:r>
          </w:p>
          <w:p w14:paraId="56710EB6" w14:textId="03979F3A" w:rsidR="00804CA4" w:rsidRDefault="00804CA4">
            <w:pPr>
              <w:pStyle w:val="ListParagraph"/>
              <w:widowControl w:val="0"/>
              <w:numPr>
                <w:ilvl w:val="0"/>
                <w:numId w:val="17"/>
              </w:numPr>
              <w:autoSpaceDE w:val="0"/>
              <w:autoSpaceDN w:val="0"/>
              <w:adjustRightInd w:val="0"/>
              <w:spacing w:line="240" w:lineRule="auto"/>
              <w:jc w:val="both"/>
              <w:rPr>
                <w:rFonts w:ascii="Trebuchet MS" w:hAnsi="Trebuchet MS" w:cs="Times New Roman"/>
              </w:rPr>
            </w:pPr>
            <w:r>
              <w:rPr>
                <w:rFonts w:ascii="Trebuchet MS" w:hAnsi="Trebuchet MS" w:cs="Times New Roman"/>
              </w:rPr>
              <w:t xml:space="preserve">Pteh(2) = </w:t>
            </w:r>
            <w:r w:rsidR="00594AFB">
              <w:rPr>
                <w:rFonts w:ascii="Trebuchet MS" w:hAnsi="Trebuchet MS" w:cs="Times New Roman"/>
              </w:rPr>
              <w:t>1</w:t>
            </w:r>
            <w:r w:rsidR="006B128A">
              <w:rPr>
                <w:rFonts w:ascii="Trebuchet MS" w:hAnsi="Trebuchet MS" w:cs="Times New Roman"/>
              </w:rPr>
              <w:t>0</w:t>
            </w:r>
            <w:r>
              <w:rPr>
                <w:rFonts w:ascii="Trebuchet MS" w:hAnsi="Trebuchet MS" w:cs="Times New Roman"/>
              </w:rPr>
              <w:t xml:space="preserve"> x (CTTmc_A_</w:t>
            </w:r>
            <w:r w:rsidR="00594AFB">
              <w:rPr>
                <w:rFonts w:ascii="Trebuchet MS" w:hAnsi="Trebuchet MS" w:cs="Times New Roman"/>
                <w:vertAlign w:val="subscript"/>
              </w:rPr>
              <w:t>Euro 6</w:t>
            </w:r>
            <w:r>
              <w:rPr>
                <w:rFonts w:ascii="Trebuchet MS" w:hAnsi="Trebuchet MS" w:cs="Times New Roman"/>
              </w:rPr>
              <w:t xml:space="preserve"> / CTTmc_A_</w:t>
            </w:r>
            <w:r w:rsidRPr="00804CA4">
              <w:rPr>
                <w:rFonts w:ascii="Trebuchet MS" w:hAnsi="Trebuchet MS" w:cs="Times New Roman"/>
                <w:vertAlign w:val="subscript"/>
              </w:rPr>
              <w:t>ofertate</w:t>
            </w:r>
            <w:r>
              <w:rPr>
                <w:rFonts w:ascii="Trebuchet MS" w:hAnsi="Trebuchet MS" w:cs="Times New Roman"/>
              </w:rPr>
              <w:t>)</w:t>
            </w:r>
          </w:p>
          <w:p w14:paraId="3C233981" w14:textId="46D478C1" w:rsidR="00804CA4" w:rsidRDefault="00594AFB" w:rsidP="00804CA4">
            <w:pPr>
              <w:widowControl w:val="0"/>
              <w:autoSpaceDE w:val="0"/>
              <w:autoSpaceDN w:val="0"/>
              <w:adjustRightInd w:val="0"/>
              <w:rPr>
                <w:rFonts w:ascii="Trebuchet MS" w:hAnsi="Trebuchet MS" w:cs="Times New Roman"/>
              </w:rPr>
            </w:pPr>
            <w:r>
              <w:rPr>
                <w:rFonts w:ascii="Trebuchet MS" w:hAnsi="Trebuchet MS" w:cs="Times New Roman"/>
              </w:rPr>
              <w:t>Unde:</w:t>
            </w:r>
          </w:p>
          <w:p w14:paraId="4CC0E7EF" w14:textId="77777777" w:rsid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Pteh(1) = Punctaj tehnic pentru normele de poluare (autogunoiere) Hibrid / GNC/GPL / Electric / Hidrogen;</w:t>
            </w:r>
          </w:p>
          <w:p w14:paraId="60297075" w14:textId="1258F348" w:rsid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 xml:space="preserve">Pteh(2) = Punctaj tehnic pentru normele de poluare (autogunoiere) Euro 6;  </w:t>
            </w:r>
          </w:p>
          <w:p w14:paraId="22ED9D38" w14:textId="32980B92" w:rsid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CTTmc_A_</w:t>
            </w:r>
            <w:r w:rsidRPr="00804CA4">
              <w:rPr>
                <w:rFonts w:ascii="Trebuchet MS" w:hAnsi="Trebuchet MS" w:cs="Times New Roman"/>
                <w:vertAlign w:val="subscript"/>
              </w:rPr>
              <w:t>Hibrid / GNC/GPL / Electric / Hidrogen</w:t>
            </w:r>
            <w:r>
              <w:rPr>
                <w:rFonts w:ascii="Trebuchet MS" w:hAnsi="Trebuchet MS" w:cs="Times New Roman"/>
                <w:vertAlign w:val="subscript"/>
              </w:rPr>
              <w:t xml:space="preserve"> </w:t>
            </w:r>
            <w:r>
              <w:rPr>
                <w:rFonts w:ascii="Trebuchet MS" w:hAnsi="Trebuchet MS" w:cs="Times New Roman"/>
              </w:rPr>
              <w:t xml:space="preserve">= </w:t>
            </w:r>
            <w:r w:rsidRPr="00594AFB">
              <w:rPr>
                <w:rFonts w:ascii="Trebuchet MS" w:hAnsi="Trebuchet MS" w:cs="Times New Roman"/>
              </w:rPr>
              <w:t>capacitatea totala de transport exprimata in mc a autogunoierelor</w:t>
            </w:r>
            <w:r>
              <w:rPr>
                <w:rFonts w:ascii="Trebuchet MS" w:hAnsi="Trebuchet MS" w:cs="Times New Roman"/>
              </w:rPr>
              <w:t xml:space="preserve"> care respectă standardul Hibrid / GNC/GPL / Electric / Hidrogen;</w:t>
            </w:r>
          </w:p>
          <w:p w14:paraId="0E00AC2B" w14:textId="69E70EDE" w:rsid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CTTmc_A_</w:t>
            </w:r>
            <w:r>
              <w:rPr>
                <w:rFonts w:ascii="Trebuchet MS" w:hAnsi="Trebuchet MS" w:cs="Times New Roman"/>
                <w:vertAlign w:val="subscript"/>
              </w:rPr>
              <w:t xml:space="preserve">Euro 6 </w:t>
            </w:r>
            <w:r>
              <w:rPr>
                <w:rFonts w:ascii="Trebuchet MS" w:hAnsi="Trebuchet MS" w:cs="Times New Roman"/>
              </w:rPr>
              <w:t xml:space="preserve">= </w:t>
            </w:r>
            <w:r w:rsidRPr="00594AFB">
              <w:rPr>
                <w:rFonts w:ascii="Trebuchet MS" w:hAnsi="Trebuchet MS" w:cs="Times New Roman"/>
              </w:rPr>
              <w:t>capacitatea totala de transport exprimata in mc a autogunoierelor</w:t>
            </w:r>
            <w:r>
              <w:rPr>
                <w:rFonts w:ascii="Trebuchet MS" w:hAnsi="Trebuchet MS" w:cs="Times New Roman"/>
              </w:rPr>
              <w:t xml:space="preserve"> care respectă standardul Euro 6;</w:t>
            </w:r>
          </w:p>
          <w:p w14:paraId="457FBC73" w14:textId="65C0F3B7" w:rsidR="00594AFB" w:rsidRPr="00594AFB" w:rsidRDefault="00594AFB">
            <w:pPr>
              <w:pStyle w:val="ListParagraph"/>
              <w:widowControl w:val="0"/>
              <w:numPr>
                <w:ilvl w:val="0"/>
                <w:numId w:val="18"/>
              </w:numPr>
              <w:autoSpaceDE w:val="0"/>
              <w:autoSpaceDN w:val="0"/>
              <w:adjustRightInd w:val="0"/>
              <w:spacing w:line="240" w:lineRule="auto"/>
              <w:jc w:val="both"/>
              <w:rPr>
                <w:rFonts w:ascii="Trebuchet MS" w:hAnsi="Trebuchet MS" w:cs="Times New Roman"/>
              </w:rPr>
            </w:pPr>
            <w:r>
              <w:rPr>
                <w:rFonts w:ascii="Trebuchet MS" w:hAnsi="Trebuchet MS" w:cs="Times New Roman"/>
              </w:rPr>
              <w:t>CTTmc_A_</w:t>
            </w:r>
            <w:r w:rsidRPr="00804CA4">
              <w:rPr>
                <w:rFonts w:ascii="Trebuchet MS" w:hAnsi="Trebuchet MS" w:cs="Times New Roman"/>
                <w:vertAlign w:val="subscript"/>
              </w:rPr>
              <w:t>ofertate</w:t>
            </w:r>
            <w:r>
              <w:rPr>
                <w:rFonts w:ascii="Trebuchet MS" w:hAnsi="Trebuchet MS" w:cs="Times New Roman"/>
                <w:vertAlign w:val="subscript"/>
              </w:rPr>
              <w:t xml:space="preserve"> </w:t>
            </w:r>
            <w:r>
              <w:rPr>
                <w:rFonts w:ascii="Trebuchet MS" w:hAnsi="Trebuchet MS" w:cs="Times New Roman"/>
              </w:rPr>
              <w:t xml:space="preserve">= </w:t>
            </w:r>
            <w:r w:rsidRPr="00594AFB">
              <w:rPr>
                <w:rFonts w:ascii="Trebuchet MS" w:hAnsi="Trebuchet MS" w:cs="Times New Roman"/>
              </w:rPr>
              <w:t>capacitatea totala de transport</w:t>
            </w:r>
            <w:r>
              <w:rPr>
                <w:rFonts w:ascii="Trebuchet MS" w:hAnsi="Trebuchet MS" w:cs="Times New Roman"/>
              </w:rPr>
              <w:t xml:space="preserve"> </w:t>
            </w:r>
            <w:r w:rsidRPr="00594AFB">
              <w:rPr>
                <w:rFonts w:ascii="Trebuchet MS" w:hAnsi="Trebuchet MS" w:cs="Times New Roman"/>
              </w:rPr>
              <w:t>exprimata in mc a autogunoierelor ofertate de participant</w:t>
            </w:r>
            <w:r>
              <w:rPr>
                <w:rFonts w:ascii="Trebuchet MS" w:hAnsi="Trebuchet MS" w:cs="Times New Roman"/>
              </w:rPr>
              <w:t>, ținând cont în mod obligatoriu de toate datele de intrare de la nivelul Caietului de sarcini.</w:t>
            </w:r>
          </w:p>
          <w:p w14:paraId="02420027" w14:textId="6F6ACCC1" w:rsidR="00594AFB" w:rsidRDefault="00594AFB" w:rsidP="00804CA4">
            <w:pPr>
              <w:widowControl w:val="0"/>
              <w:autoSpaceDE w:val="0"/>
              <w:autoSpaceDN w:val="0"/>
              <w:adjustRightInd w:val="0"/>
              <w:rPr>
                <w:rFonts w:ascii="Trebuchet MS" w:hAnsi="Trebuchet MS" w:cs="Times New Roman"/>
              </w:rPr>
            </w:pPr>
          </w:p>
          <w:p w14:paraId="6F3E0205" w14:textId="4A9CCF62" w:rsidR="00700203" w:rsidRDefault="00700203" w:rsidP="00700203">
            <w:pPr>
              <w:widowControl w:val="0"/>
              <w:autoSpaceDE w:val="0"/>
              <w:autoSpaceDN w:val="0"/>
              <w:adjustRightInd w:val="0"/>
              <w:rPr>
                <w:rFonts w:ascii="Trebuchet MS" w:hAnsi="Trebuchet MS" w:cs="Times New Roman"/>
              </w:rPr>
            </w:pPr>
            <w:r>
              <w:rPr>
                <w:rFonts w:ascii="Trebuchet MS" w:hAnsi="Trebuchet MS" w:cs="Times New Roman"/>
              </w:rPr>
              <w:t>La dimensionarea capacității totale de transport exprimată în mc, toți ofertanții vor avea obligația să-și dimensioneze parcul auto propus (de autogunoiere / autocompactoare) ținând cont de:</w:t>
            </w:r>
          </w:p>
          <w:p w14:paraId="4D799F23" w14:textId="77777777" w:rsidR="00700203" w:rsidRDefault="00700203" w:rsidP="00700203">
            <w:pPr>
              <w:pStyle w:val="ListParagraph"/>
              <w:widowControl w:val="0"/>
              <w:numPr>
                <w:ilvl w:val="0"/>
                <w:numId w:val="33"/>
              </w:numPr>
              <w:autoSpaceDE w:val="0"/>
              <w:autoSpaceDN w:val="0"/>
              <w:adjustRightInd w:val="0"/>
              <w:spacing w:line="240" w:lineRule="auto"/>
              <w:jc w:val="both"/>
              <w:rPr>
                <w:rFonts w:ascii="Trebuchet MS" w:hAnsi="Trebuchet MS" w:cs="Times New Roman"/>
              </w:rPr>
            </w:pPr>
            <w:r>
              <w:rPr>
                <w:rFonts w:ascii="Trebuchet MS" w:hAnsi="Trebuchet MS" w:cs="Times New Roman"/>
              </w:rPr>
              <w:t xml:space="preserve">Prevederile </w:t>
            </w:r>
            <w:r w:rsidRPr="00700203">
              <w:rPr>
                <w:rFonts w:ascii="Trebuchet MS" w:hAnsi="Trebuchet MS" w:cs="Times New Roman"/>
              </w:rPr>
              <w:t>standardul</w:t>
            </w:r>
            <w:r>
              <w:rPr>
                <w:rFonts w:ascii="Trebuchet MS" w:hAnsi="Trebuchet MS" w:cs="Times New Roman"/>
              </w:rPr>
              <w:t>ui</w:t>
            </w:r>
            <w:r w:rsidRPr="00700203">
              <w:rPr>
                <w:rFonts w:ascii="Trebuchet MS" w:hAnsi="Trebuchet MS" w:cs="Times New Roman"/>
              </w:rPr>
              <w:t xml:space="preserve"> SR 13400 din 2016</w:t>
            </w:r>
            <w:r>
              <w:rPr>
                <w:rFonts w:ascii="Trebuchet MS" w:hAnsi="Trebuchet MS" w:cs="Times New Roman"/>
              </w:rPr>
              <w:t xml:space="preserve">, ale Ordinului nr. </w:t>
            </w:r>
            <w:r w:rsidRPr="00700203">
              <w:rPr>
                <w:rFonts w:ascii="Trebuchet MS" w:hAnsi="Trebuchet MS" w:cs="Times New Roman"/>
              </w:rPr>
              <w:t>111/2007</w:t>
            </w:r>
            <w:r>
              <w:rPr>
                <w:rFonts w:ascii="Trebuchet MS" w:hAnsi="Trebuchet MS" w:cs="Times New Roman"/>
              </w:rPr>
              <w:t xml:space="preserve">, </w:t>
            </w:r>
          </w:p>
          <w:p w14:paraId="7CCCC62E" w14:textId="41602AA1" w:rsidR="00700203" w:rsidRPr="00700203" w:rsidRDefault="00700203" w:rsidP="00700203">
            <w:pPr>
              <w:pStyle w:val="ListParagraph"/>
              <w:widowControl w:val="0"/>
              <w:autoSpaceDE w:val="0"/>
              <w:autoSpaceDN w:val="0"/>
              <w:adjustRightInd w:val="0"/>
              <w:spacing w:line="240" w:lineRule="auto"/>
              <w:jc w:val="both"/>
              <w:rPr>
                <w:rFonts w:ascii="Trebuchet MS" w:hAnsi="Trebuchet MS" w:cs="Times New Roman"/>
                <w:i/>
                <w:iCs/>
              </w:rPr>
            </w:pPr>
            <w:r w:rsidRPr="00700203">
              <w:rPr>
                <w:rFonts w:ascii="Trebuchet MS" w:hAnsi="Trebuchet MS" w:cs="Times New Roman"/>
                <w:i/>
                <w:iCs/>
              </w:rPr>
              <w:t>coroborate în mod obligatoriu și cu</w:t>
            </w:r>
          </w:p>
          <w:p w14:paraId="5EFD9594" w14:textId="6EAA0808" w:rsidR="00700203" w:rsidRDefault="00700203" w:rsidP="00700203">
            <w:pPr>
              <w:pStyle w:val="ListParagraph"/>
              <w:widowControl w:val="0"/>
              <w:numPr>
                <w:ilvl w:val="0"/>
                <w:numId w:val="33"/>
              </w:numPr>
              <w:autoSpaceDE w:val="0"/>
              <w:autoSpaceDN w:val="0"/>
              <w:adjustRightInd w:val="0"/>
              <w:spacing w:line="240" w:lineRule="auto"/>
              <w:jc w:val="both"/>
              <w:rPr>
                <w:rFonts w:ascii="Trebuchet MS" w:hAnsi="Trebuchet MS" w:cs="Times New Roman"/>
              </w:rPr>
            </w:pPr>
            <w:r>
              <w:rPr>
                <w:rFonts w:ascii="Trebuchet MS" w:hAnsi="Trebuchet MS" w:cs="Times New Roman"/>
              </w:rPr>
              <w:t>Toate datele prezentate la nivelul Caietului de sarcini, inclusiv anexele la acesta,</w:t>
            </w:r>
          </w:p>
          <w:p w14:paraId="0C0305E8" w14:textId="4735C8C5" w:rsidR="00700203" w:rsidRPr="00700203" w:rsidRDefault="00700203" w:rsidP="00700203">
            <w:pPr>
              <w:pStyle w:val="ListParagraph"/>
              <w:widowControl w:val="0"/>
              <w:numPr>
                <w:ilvl w:val="0"/>
                <w:numId w:val="33"/>
              </w:numPr>
              <w:autoSpaceDE w:val="0"/>
              <w:autoSpaceDN w:val="0"/>
              <w:adjustRightInd w:val="0"/>
              <w:spacing w:line="240" w:lineRule="auto"/>
              <w:jc w:val="both"/>
              <w:rPr>
                <w:rFonts w:ascii="Trebuchet MS" w:hAnsi="Trebuchet MS" w:cs="Times New Roman"/>
              </w:rPr>
            </w:pPr>
            <w:r>
              <w:rPr>
                <w:rFonts w:ascii="Trebuchet MS" w:hAnsi="Trebuchet MS" w:cs="Times New Roman"/>
              </w:rPr>
              <w:t>C</w:t>
            </w:r>
            <w:r w:rsidRPr="00700203">
              <w:rPr>
                <w:rFonts w:ascii="Trebuchet MS" w:hAnsi="Trebuchet MS" w:cs="Times New Roman"/>
              </w:rPr>
              <w:t>antitățiile estimate de deșeuri, numărul de rute propuse, numărul microrutelor de pe fiecare rută (inclusiv a zonelor pentru Municipiul Tg. Mureș), timpii tehnologici de lucru (respectiv: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 până la instalațiile de tratare / depozitare deșeuri, în funcție de categoria de deșeuri; Timpul T4 – timpul alocat de la instalațiile de tratare / depozitare până la bază / punctul de lucru)</w:t>
            </w:r>
            <w:r w:rsidR="00175653">
              <w:rPr>
                <w:rFonts w:ascii="Trebuchet MS" w:hAnsi="Trebuchet MS" w:cs="Times New Roman"/>
              </w:rPr>
              <w:t>, programul de lucru</w:t>
            </w:r>
            <w:r w:rsidR="006B128A">
              <w:rPr>
                <w:rFonts w:ascii="Trebuchet MS" w:hAnsi="Trebuchet MS" w:cs="Times New Roman"/>
              </w:rPr>
              <w:t xml:space="preserve"> și alte detalii tehnice de la nivelul Caietului de sarcini.</w:t>
            </w:r>
          </w:p>
          <w:p w14:paraId="48CFDCFF" w14:textId="77777777" w:rsidR="00700203" w:rsidRDefault="00700203" w:rsidP="00804CA4">
            <w:pPr>
              <w:widowControl w:val="0"/>
              <w:autoSpaceDE w:val="0"/>
              <w:autoSpaceDN w:val="0"/>
              <w:adjustRightInd w:val="0"/>
              <w:rPr>
                <w:rFonts w:ascii="Trebuchet MS" w:hAnsi="Trebuchet MS" w:cs="Times New Roman"/>
              </w:rPr>
            </w:pPr>
          </w:p>
          <w:p w14:paraId="2F41F901" w14:textId="6F9C8238" w:rsidR="00EA1BDA" w:rsidRPr="00833FFA" w:rsidRDefault="00804CA4" w:rsidP="00833FFA">
            <w:pPr>
              <w:widowControl w:val="0"/>
              <w:autoSpaceDE w:val="0"/>
              <w:autoSpaceDN w:val="0"/>
              <w:adjustRightInd w:val="0"/>
              <w:rPr>
                <w:rFonts w:ascii="Trebuchet MS" w:hAnsi="Trebuchet MS" w:cs="Times New Roman"/>
              </w:rPr>
            </w:pPr>
            <w:r w:rsidRPr="00804CA4">
              <w:rPr>
                <w:rFonts w:ascii="Trebuchet MS" w:hAnsi="Trebuchet MS" w:cs="Times New Roman"/>
              </w:rPr>
              <w:t xml:space="preserve">Punctajul </w:t>
            </w:r>
            <w:r w:rsidR="00594AFB">
              <w:rPr>
                <w:rFonts w:ascii="Trebuchet MS" w:hAnsi="Trebuchet MS" w:cs="Times New Roman"/>
              </w:rPr>
              <w:t xml:space="preserve">TOTAL </w:t>
            </w:r>
            <w:r w:rsidRPr="00804CA4">
              <w:rPr>
                <w:rFonts w:ascii="Trebuchet MS" w:hAnsi="Trebuchet MS" w:cs="Times New Roman"/>
              </w:rPr>
              <w:t xml:space="preserve">aferent componentei tehnice </w:t>
            </w:r>
            <w:r w:rsidRPr="00804CA4">
              <w:rPr>
                <w:rFonts w:ascii="Trebuchet MS" w:hAnsi="Trebuchet MS" w:cs="Times New Roman"/>
                <w:b/>
                <w:bCs/>
                <w:color w:val="0070C0"/>
              </w:rPr>
              <w:t xml:space="preserve">(”Nivel de asigurare a protecției mediului”) </w:t>
            </w:r>
            <w:r>
              <w:rPr>
                <w:rFonts w:ascii="Trebuchet MS" w:hAnsi="Trebuchet MS" w:cs="Times New Roman"/>
                <w:b/>
                <w:bCs/>
                <w:color w:val="0070C0"/>
              </w:rPr>
              <w:t>–</w:t>
            </w:r>
            <w:r w:rsidRPr="00804CA4">
              <w:rPr>
                <w:rFonts w:ascii="Trebuchet MS" w:hAnsi="Trebuchet MS" w:cs="Times New Roman"/>
                <w:b/>
                <w:bCs/>
                <w:color w:val="0070C0"/>
              </w:rPr>
              <w:t xml:space="preserve"> Pteh</w:t>
            </w:r>
            <w:r>
              <w:rPr>
                <w:rFonts w:ascii="Trebuchet MS" w:hAnsi="Trebuchet MS" w:cs="Times New Roman"/>
                <w:b/>
                <w:bCs/>
                <w:color w:val="0070C0"/>
              </w:rPr>
              <w:t>_final</w:t>
            </w:r>
            <w:r w:rsidRPr="00804CA4">
              <w:rPr>
                <w:rFonts w:ascii="Trebuchet MS" w:hAnsi="Trebuchet MS" w:cs="Times New Roman"/>
              </w:rPr>
              <w:t xml:space="preserve"> = </w:t>
            </w:r>
            <w:r w:rsidR="00594AFB">
              <w:rPr>
                <w:rFonts w:ascii="Trebuchet MS" w:hAnsi="Trebuchet MS" w:cs="Times New Roman"/>
              </w:rPr>
              <w:t xml:space="preserve">Pteh(1) + Pteh(2) </w:t>
            </w:r>
          </w:p>
        </w:tc>
      </w:tr>
      <w:tr w:rsidR="00EF4731" w:rsidRPr="00482D51" w14:paraId="3A1A616B" w14:textId="77777777" w:rsidTr="001C5F8C">
        <w:tc>
          <w:tcPr>
            <w:tcW w:w="2977" w:type="dxa"/>
          </w:tcPr>
          <w:p w14:paraId="73BF99F0" w14:textId="77777777"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lastRenderedPageBreak/>
              <w:t>Caracterul factorului de evaluare:</w:t>
            </w:r>
          </w:p>
        </w:tc>
        <w:tc>
          <w:tcPr>
            <w:tcW w:w="6990" w:type="dxa"/>
          </w:tcPr>
          <w:p w14:paraId="1C10585B" w14:textId="6302572F" w:rsidR="00EF4731" w:rsidRPr="00483EA5" w:rsidRDefault="009653E1" w:rsidP="00483EA5">
            <w:pPr>
              <w:widowControl w:val="0"/>
              <w:autoSpaceDE w:val="0"/>
              <w:autoSpaceDN w:val="0"/>
              <w:adjustRightInd w:val="0"/>
              <w:rPr>
                <w:rFonts w:ascii="Trebuchet MS" w:hAnsi="Trebuchet MS" w:cs="Times New Roman"/>
              </w:rPr>
            </w:pPr>
            <w:r>
              <w:rPr>
                <w:rFonts w:ascii="Trebuchet MS" w:hAnsi="Trebuchet MS" w:cs="Times New Roman"/>
              </w:rPr>
              <w:t>Factorul de evaluare (”Nivelul de asigurare a protecției mediului”) este un factor calitativ.</w:t>
            </w:r>
          </w:p>
        </w:tc>
      </w:tr>
      <w:tr w:rsidR="00EF4731" w:rsidRPr="00482D51" w14:paraId="463924BE" w14:textId="77777777" w:rsidTr="001C5F8C">
        <w:tc>
          <w:tcPr>
            <w:tcW w:w="2977" w:type="dxa"/>
          </w:tcPr>
          <w:p w14:paraId="21180EDA" w14:textId="487DA136" w:rsidR="00EF4731" w:rsidRDefault="00EF4731" w:rsidP="001C5F8C">
            <w:pPr>
              <w:widowControl w:val="0"/>
              <w:autoSpaceDE w:val="0"/>
              <w:autoSpaceDN w:val="0"/>
              <w:adjustRightInd w:val="0"/>
              <w:spacing w:line="276" w:lineRule="auto"/>
              <w:rPr>
                <w:rFonts w:ascii="Trebuchet MS" w:hAnsi="Trebuchet MS" w:cs="Times New Roman"/>
                <w:b/>
              </w:rPr>
            </w:pPr>
            <w:r>
              <w:rPr>
                <w:rFonts w:ascii="Trebuchet MS" w:hAnsi="Trebuchet MS" w:cs="Times New Roman"/>
                <w:b/>
              </w:rPr>
              <w:t xml:space="preserve">Justificarea factorului de evaluare nr. </w:t>
            </w:r>
            <w:r w:rsidR="009653E1">
              <w:rPr>
                <w:rFonts w:ascii="Trebuchet MS" w:hAnsi="Trebuchet MS" w:cs="Times New Roman"/>
                <w:b/>
              </w:rPr>
              <w:t>2</w:t>
            </w:r>
            <w:r>
              <w:rPr>
                <w:rFonts w:ascii="Trebuchet MS" w:hAnsi="Trebuchet MS" w:cs="Times New Roman"/>
                <w:b/>
              </w:rPr>
              <w:t>:</w:t>
            </w:r>
          </w:p>
        </w:tc>
        <w:tc>
          <w:tcPr>
            <w:tcW w:w="6990" w:type="dxa"/>
          </w:tcPr>
          <w:p w14:paraId="25A8D5A0" w14:textId="0E91451E" w:rsidR="00EF4731" w:rsidRDefault="00733817" w:rsidP="001C5F8C">
            <w:pPr>
              <w:widowControl w:val="0"/>
              <w:autoSpaceDE w:val="0"/>
              <w:autoSpaceDN w:val="0"/>
              <w:adjustRightInd w:val="0"/>
              <w:spacing w:line="276" w:lineRule="auto"/>
              <w:rPr>
                <w:rFonts w:ascii="Trebuchet MS" w:hAnsi="Trebuchet MS" w:cs="Times New Roman"/>
              </w:rPr>
            </w:pPr>
            <w:r>
              <w:rPr>
                <w:rFonts w:ascii="Trebuchet MS" w:hAnsi="Trebuchet MS" w:cs="Times New Roman"/>
              </w:rPr>
              <w:t>Având în vedere principiul ”poluatorul plătește” raportat la faptul că autogunoierele vor fi utilajele cele mai utilizate în implementarea activității de colectare și transport a deșeurilor municipale, în scopul introducerii unor condiții privind calitatea mediului se impune utilizarea factorului de evaluare (”Nivelul de asigurare a protecției mediului”) iar standardul cel mai mic acceptat fiind EURO 5</w:t>
            </w:r>
            <w:r w:rsidR="00A46041">
              <w:rPr>
                <w:rFonts w:ascii="Trebuchet MS" w:hAnsi="Trebuchet MS" w:cs="Times New Roman"/>
              </w:rPr>
              <w:t>, standard însă care nu se va puncta fiind cerință minimă de conformitate</w:t>
            </w:r>
            <w:r>
              <w:rPr>
                <w:rFonts w:ascii="Trebuchet MS" w:hAnsi="Trebuchet MS" w:cs="Times New Roman"/>
              </w:rPr>
              <w:t xml:space="preserve">. Un standard de poluare sub Euro 5 ar implica utilizarea unor autogunoiere cu o vechime de peste 15 ani, </w:t>
            </w:r>
            <w:r>
              <w:rPr>
                <w:rFonts w:ascii="Trebuchet MS" w:hAnsi="Trebuchet MS" w:cs="Times New Roman"/>
              </w:rPr>
              <w:lastRenderedPageBreak/>
              <w:t>fapt ce ar conduce și la un proces greoi de colectare, marea majoritate a acestor mașini fiind ieșite din gradul de uzură acceptată de producător.</w:t>
            </w:r>
          </w:p>
          <w:p w14:paraId="0E3945D8" w14:textId="03826079" w:rsidR="00733817" w:rsidRDefault="00733817" w:rsidP="001C5F8C">
            <w:pPr>
              <w:widowControl w:val="0"/>
              <w:autoSpaceDE w:val="0"/>
              <w:autoSpaceDN w:val="0"/>
              <w:adjustRightInd w:val="0"/>
              <w:spacing w:line="276" w:lineRule="auto"/>
              <w:rPr>
                <w:rFonts w:ascii="Trebuchet MS" w:hAnsi="Trebuchet MS" w:cs="Times New Roman"/>
              </w:rPr>
            </w:pPr>
            <w:r>
              <w:rPr>
                <w:rFonts w:ascii="Trebuchet MS" w:hAnsi="Trebuchet MS" w:cs="Times New Roman"/>
              </w:rPr>
              <w:t xml:space="preserve">Având în vedere </w:t>
            </w:r>
            <w:r w:rsidRPr="00733817">
              <w:rPr>
                <w:rFonts w:ascii="Trebuchet MS" w:hAnsi="Trebuchet MS" w:cs="Times New Roman"/>
              </w:rPr>
              <w:t xml:space="preserve">consolidarea integrării </w:t>
            </w:r>
            <w:r>
              <w:rPr>
                <w:rFonts w:ascii="Trebuchet MS" w:hAnsi="Trebuchet MS" w:cs="Times New Roman"/>
              </w:rPr>
              <w:t>principiului ”</w:t>
            </w:r>
            <w:r w:rsidRPr="00733817">
              <w:rPr>
                <w:rFonts w:ascii="Trebuchet MS" w:hAnsi="Trebuchet MS" w:cs="Times New Roman"/>
              </w:rPr>
              <w:t>PP</w:t>
            </w:r>
            <w:r>
              <w:rPr>
                <w:rFonts w:ascii="Trebuchet MS" w:hAnsi="Trebuchet MS" w:cs="Times New Roman"/>
              </w:rPr>
              <w:t>”</w:t>
            </w:r>
            <w:r w:rsidRPr="00733817">
              <w:rPr>
                <w:rFonts w:ascii="Trebuchet MS" w:hAnsi="Trebuchet MS" w:cs="Times New Roman"/>
              </w:rPr>
              <w:t xml:space="preserve"> în legislația privind protecția mediului, consolidarea regimului de răspundere pentru mediu la nivelul UE și o mai bună protejare a </w:t>
            </w:r>
            <w:r>
              <w:rPr>
                <w:rFonts w:ascii="Trebuchet MS" w:hAnsi="Trebuchet MS" w:cs="Times New Roman"/>
              </w:rPr>
              <w:t>mediului cu impact în fondurile de finanțare a serviciului</w:t>
            </w:r>
            <w:r w:rsidRPr="00733817">
              <w:rPr>
                <w:rFonts w:ascii="Trebuchet MS" w:hAnsi="Trebuchet MS" w:cs="Times New Roman"/>
              </w:rPr>
              <w:t xml:space="preserve">, </w:t>
            </w:r>
            <w:r>
              <w:rPr>
                <w:rFonts w:ascii="Trebuchet MS" w:hAnsi="Trebuchet MS" w:cs="Times New Roman"/>
              </w:rPr>
              <w:t xml:space="preserve">se impune în mod justificat utilizarea factorului de evaluare </w:t>
            </w:r>
            <w:r w:rsidRPr="00733817">
              <w:rPr>
                <w:rFonts w:ascii="Trebuchet MS" w:hAnsi="Trebuchet MS" w:cs="Times New Roman"/>
              </w:rPr>
              <w:t>(”Nivel de asigurare a protecției mediului”)</w:t>
            </w:r>
            <w:r>
              <w:rPr>
                <w:rFonts w:ascii="Trebuchet MS" w:hAnsi="Trebuchet MS" w:cs="Times New Roman"/>
              </w:rPr>
              <w:t>.</w:t>
            </w:r>
          </w:p>
        </w:tc>
      </w:tr>
    </w:tbl>
    <w:p w14:paraId="14821482" w14:textId="77777777" w:rsidR="00EF4731" w:rsidRPr="00FF1DFE" w:rsidRDefault="00EF4731" w:rsidP="00463C6C">
      <w:pPr>
        <w:widowControl w:val="0"/>
        <w:autoSpaceDE w:val="0"/>
        <w:autoSpaceDN w:val="0"/>
        <w:adjustRightInd w:val="0"/>
        <w:spacing w:after="60" w:line="276" w:lineRule="auto"/>
        <w:rPr>
          <w:rFonts w:ascii="Trebuchet MS" w:hAnsi="Trebuchet MS" w:cs="Times New Roman"/>
          <w:sz w:val="20"/>
          <w:szCs w:val="20"/>
        </w:rPr>
      </w:pPr>
    </w:p>
    <w:tbl>
      <w:tblPr>
        <w:tblW w:w="94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5200"/>
        <w:gridCol w:w="1572"/>
        <w:gridCol w:w="1438"/>
      </w:tblGrid>
      <w:tr w:rsidR="00815288" w:rsidRPr="00815288" w14:paraId="5EB5483D" w14:textId="77777777" w:rsidTr="00815288">
        <w:tc>
          <w:tcPr>
            <w:tcW w:w="1191" w:type="dxa"/>
            <w:shd w:val="clear" w:color="auto" w:fill="D9D9D9"/>
            <w:vAlign w:val="center"/>
          </w:tcPr>
          <w:p w14:paraId="57CD9E03" w14:textId="77777777" w:rsidR="00815288" w:rsidRPr="00815288" w:rsidRDefault="00815288" w:rsidP="001C5F8C">
            <w:pPr>
              <w:spacing w:line="276" w:lineRule="auto"/>
              <w:jc w:val="center"/>
              <w:rPr>
                <w:rFonts w:ascii="Trebuchet MS" w:eastAsia="Calibri" w:hAnsi="Trebuchet MS"/>
                <w:b/>
                <w:sz w:val="20"/>
                <w:szCs w:val="20"/>
              </w:rPr>
            </w:pPr>
            <w:r w:rsidRPr="00815288">
              <w:rPr>
                <w:rFonts w:ascii="Trebuchet MS" w:eastAsia="Calibri" w:hAnsi="Trebuchet MS"/>
                <w:b/>
                <w:sz w:val="20"/>
                <w:szCs w:val="20"/>
              </w:rPr>
              <w:t>Nr. factor de evaluare</w:t>
            </w:r>
          </w:p>
        </w:tc>
        <w:tc>
          <w:tcPr>
            <w:tcW w:w="5200" w:type="dxa"/>
            <w:shd w:val="clear" w:color="auto" w:fill="D9D9D9"/>
            <w:vAlign w:val="center"/>
          </w:tcPr>
          <w:p w14:paraId="0633B81A" w14:textId="77777777" w:rsidR="00815288" w:rsidRPr="00815288" w:rsidRDefault="00815288" w:rsidP="001C5F8C">
            <w:pPr>
              <w:spacing w:line="276" w:lineRule="auto"/>
              <w:jc w:val="center"/>
              <w:rPr>
                <w:rFonts w:ascii="Trebuchet MS" w:eastAsia="Calibri" w:hAnsi="Trebuchet MS"/>
                <w:b/>
                <w:sz w:val="20"/>
                <w:szCs w:val="20"/>
              </w:rPr>
            </w:pPr>
            <w:r w:rsidRPr="00815288">
              <w:rPr>
                <w:rFonts w:ascii="Trebuchet MS" w:eastAsia="Calibri" w:hAnsi="Trebuchet MS"/>
                <w:b/>
                <w:sz w:val="20"/>
                <w:szCs w:val="20"/>
              </w:rPr>
              <w:t>Factori de evaluare</w:t>
            </w:r>
          </w:p>
        </w:tc>
        <w:tc>
          <w:tcPr>
            <w:tcW w:w="1572" w:type="dxa"/>
            <w:shd w:val="clear" w:color="auto" w:fill="D9D9D9"/>
            <w:vAlign w:val="center"/>
          </w:tcPr>
          <w:p w14:paraId="092A7D37" w14:textId="77777777" w:rsidR="00815288" w:rsidRPr="00815288" w:rsidRDefault="00815288" w:rsidP="001C5F8C">
            <w:pPr>
              <w:spacing w:line="276" w:lineRule="auto"/>
              <w:jc w:val="center"/>
              <w:rPr>
                <w:rFonts w:ascii="Trebuchet MS" w:eastAsia="Calibri" w:hAnsi="Trebuchet MS"/>
                <w:b/>
                <w:sz w:val="20"/>
                <w:szCs w:val="20"/>
              </w:rPr>
            </w:pPr>
            <w:r w:rsidRPr="00815288">
              <w:rPr>
                <w:rFonts w:ascii="Trebuchet MS" w:eastAsia="Calibri" w:hAnsi="Trebuchet MS"/>
                <w:b/>
                <w:sz w:val="20"/>
                <w:szCs w:val="20"/>
              </w:rPr>
              <w:t xml:space="preserve">Punctaj </w:t>
            </w:r>
          </w:p>
        </w:tc>
        <w:tc>
          <w:tcPr>
            <w:tcW w:w="1438" w:type="dxa"/>
            <w:shd w:val="clear" w:color="auto" w:fill="D9D9D9"/>
            <w:vAlign w:val="center"/>
          </w:tcPr>
          <w:p w14:paraId="3E124A32" w14:textId="77777777" w:rsidR="00815288" w:rsidRPr="00815288" w:rsidRDefault="00815288" w:rsidP="001C5F8C">
            <w:pPr>
              <w:jc w:val="center"/>
              <w:rPr>
                <w:rFonts w:ascii="Trebuchet MS" w:eastAsia="Calibri" w:hAnsi="Trebuchet MS"/>
                <w:b/>
                <w:sz w:val="20"/>
                <w:szCs w:val="20"/>
              </w:rPr>
            </w:pPr>
            <w:r w:rsidRPr="00815288">
              <w:rPr>
                <w:rFonts w:ascii="Trebuchet MS" w:eastAsia="Calibri" w:hAnsi="Trebuchet MS"/>
                <w:b/>
                <w:sz w:val="20"/>
                <w:szCs w:val="20"/>
              </w:rPr>
              <w:t>Pondere</w:t>
            </w:r>
          </w:p>
        </w:tc>
      </w:tr>
      <w:tr w:rsidR="00815288" w:rsidRPr="00815288" w14:paraId="7995760B" w14:textId="77777777" w:rsidTr="00815288">
        <w:tc>
          <w:tcPr>
            <w:tcW w:w="1191" w:type="dxa"/>
            <w:shd w:val="clear" w:color="auto" w:fill="auto"/>
            <w:vAlign w:val="center"/>
          </w:tcPr>
          <w:p w14:paraId="6BA13176" w14:textId="77777777" w:rsidR="00815288" w:rsidRPr="00815288" w:rsidRDefault="00815288" w:rsidP="001C5F8C">
            <w:pPr>
              <w:spacing w:line="276" w:lineRule="auto"/>
              <w:jc w:val="center"/>
              <w:rPr>
                <w:rFonts w:ascii="Trebuchet MS" w:eastAsia="Calibri" w:hAnsi="Trebuchet MS"/>
                <w:b/>
                <w:sz w:val="20"/>
                <w:szCs w:val="20"/>
              </w:rPr>
            </w:pPr>
            <w:r w:rsidRPr="00815288">
              <w:rPr>
                <w:rFonts w:ascii="Trebuchet MS" w:eastAsia="Calibri" w:hAnsi="Trebuchet MS"/>
                <w:b/>
                <w:sz w:val="20"/>
                <w:szCs w:val="20"/>
              </w:rPr>
              <w:t>1</w:t>
            </w:r>
          </w:p>
        </w:tc>
        <w:tc>
          <w:tcPr>
            <w:tcW w:w="5200" w:type="dxa"/>
            <w:shd w:val="clear" w:color="auto" w:fill="auto"/>
          </w:tcPr>
          <w:p w14:paraId="21F36BE3" w14:textId="77777777" w:rsidR="00815288" w:rsidRPr="00815288" w:rsidRDefault="00815288" w:rsidP="001C5F8C">
            <w:pPr>
              <w:spacing w:line="276" w:lineRule="auto"/>
              <w:rPr>
                <w:rFonts w:ascii="Trebuchet MS" w:eastAsia="Calibri" w:hAnsi="Trebuchet MS"/>
                <w:sz w:val="20"/>
                <w:szCs w:val="20"/>
              </w:rPr>
            </w:pPr>
            <w:r w:rsidRPr="00815288">
              <w:rPr>
                <w:rFonts w:ascii="Trebuchet MS" w:eastAsia="Calibri" w:hAnsi="Trebuchet MS"/>
                <w:sz w:val="20"/>
                <w:szCs w:val="20"/>
              </w:rPr>
              <w:t xml:space="preserve">Prețul ofertei fără TVA </w:t>
            </w:r>
            <w:r w:rsidRPr="00815288">
              <w:rPr>
                <w:rFonts w:ascii="Trebuchet MS" w:eastAsia="Calibri" w:hAnsi="Trebuchet MS"/>
                <w:b/>
                <w:bCs/>
                <w:sz w:val="20"/>
                <w:szCs w:val="20"/>
              </w:rPr>
              <w:t>[Pfin]</w:t>
            </w:r>
          </w:p>
        </w:tc>
        <w:tc>
          <w:tcPr>
            <w:tcW w:w="1572" w:type="dxa"/>
            <w:shd w:val="clear" w:color="auto" w:fill="auto"/>
            <w:vAlign w:val="center"/>
          </w:tcPr>
          <w:p w14:paraId="127EAC39" w14:textId="0CED5EC3" w:rsidR="00815288" w:rsidRPr="00815288" w:rsidRDefault="00815288" w:rsidP="001C5F8C">
            <w:pPr>
              <w:spacing w:line="276" w:lineRule="auto"/>
              <w:jc w:val="center"/>
              <w:rPr>
                <w:rFonts w:ascii="Trebuchet MS" w:eastAsia="Calibri" w:hAnsi="Trebuchet MS"/>
                <w:sz w:val="20"/>
                <w:szCs w:val="20"/>
              </w:rPr>
            </w:pPr>
            <w:r>
              <w:rPr>
                <w:rFonts w:ascii="Trebuchet MS" w:eastAsia="Calibri" w:hAnsi="Trebuchet MS"/>
                <w:sz w:val="20"/>
                <w:szCs w:val="20"/>
              </w:rPr>
              <w:t>8</w:t>
            </w:r>
            <w:r w:rsidRPr="00815288">
              <w:rPr>
                <w:rFonts w:ascii="Trebuchet MS" w:eastAsia="Calibri" w:hAnsi="Trebuchet MS"/>
                <w:sz w:val="20"/>
                <w:szCs w:val="20"/>
              </w:rPr>
              <w:t>0</w:t>
            </w:r>
          </w:p>
        </w:tc>
        <w:tc>
          <w:tcPr>
            <w:tcW w:w="1438" w:type="dxa"/>
            <w:shd w:val="clear" w:color="auto" w:fill="auto"/>
          </w:tcPr>
          <w:p w14:paraId="20A1C87F" w14:textId="558ACF85" w:rsidR="00815288" w:rsidRPr="00815288" w:rsidRDefault="00815288" w:rsidP="001C5F8C">
            <w:pPr>
              <w:jc w:val="center"/>
              <w:rPr>
                <w:rFonts w:ascii="Trebuchet MS" w:eastAsia="Calibri" w:hAnsi="Trebuchet MS"/>
                <w:sz w:val="20"/>
                <w:szCs w:val="20"/>
              </w:rPr>
            </w:pPr>
            <w:r>
              <w:rPr>
                <w:rFonts w:ascii="Trebuchet MS" w:eastAsia="Calibri" w:hAnsi="Trebuchet MS"/>
                <w:sz w:val="20"/>
                <w:szCs w:val="20"/>
              </w:rPr>
              <w:t>80%</w:t>
            </w:r>
          </w:p>
        </w:tc>
      </w:tr>
      <w:tr w:rsidR="00815288" w:rsidRPr="00815288" w14:paraId="5BE45DEE" w14:textId="77777777" w:rsidTr="00815288">
        <w:tc>
          <w:tcPr>
            <w:tcW w:w="1191" w:type="dxa"/>
            <w:shd w:val="clear" w:color="auto" w:fill="auto"/>
            <w:vAlign w:val="center"/>
          </w:tcPr>
          <w:p w14:paraId="006DB2AC" w14:textId="691F0357" w:rsidR="00815288" w:rsidRPr="00815288" w:rsidRDefault="00815288" w:rsidP="001C5F8C">
            <w:pPr>
              <w:spacing w:line="276" w:lineRule="auto"/>
              <w:jc w:val="center"/>
              <w:rPr>
                <w:rFonts w:ascii="Trebuchet MS" w:eastAsia="Calibri" w:hAnsi="Trebuchet MS"/>
                <w:b/>
                <w:sz w:val="20"/>
                <w:szCs w:val="20"/>
              </w:rPr>
            </w:pPr>
            <w:r>
              <w:rPr>
                <w:rFonts w:ascii="Trebuchet MS" w:eastAsia="Calibri" w:hAnsi="Trebuchet MS"/>
                <w:b/>
                <w:sz w:val="20"/>
                <w:szCs w:val="20"/>
              </w:rPr>
              <w:t>2</w:t>
            </w:r>
          </w:p>
        </w:tc>
        <w:tc>
          <w:tcPr>
            <w:tcW w:w="5200" w:type="dxa"/>
            <w:shd w:val="clear" w:color="auto" w:fill="auto"/>
          </w:tcPr>
          <w:p w14:paraId="0B6C1EF2" w14:textId="199681BF" w:rsidR="00815288" w:rsidRPr="00815288" w:rsidRDefault="00815288" w:rsidP="001C5F8C">
            <w:pPr>
              <w:spacing w:line="276" w:lineRule="auto"/>
              <w:rPr>
                <w:rFonts w:ascii="Trebuchet MS" w:eastAsia="Calibri" w:hAnsi="Trebuchet MS"/>
                <w:sz w:val="20"/>
                <w:szCs w:val="20"/>
              </w:rPr>
            </w:pPr>
            <w:r w:rsidRPr="00815288">
              <w:rPr>
                <w:rFonts w:ascii="Trebuchet MS" w:eastAsia="Calibri" w:hAnsi="Trebuchet MS"/>
                <w:sz w:val="20"/>
                <w:szCs w:val="20"/>
              </w:rPr>
              <w:t>Nivel de asigurare a protecției mediului</w:t>
            </w:r>
            <w:r>
              <w:rPr>
                <w:rFonts w:ascii="Trebuchet MS" w:eastAsia="Calibri" w:hAnsi="Trebuchet MS"/>
                <w:sz w:val="20"/>
                <w:szCs w:val="20"/>
              </w:rPr>
              <w:t xml:space="preserve"> </w:t>
            </w:r>
            <w:r w:rsidRPr="00815288">
              <w:rPr>
                <w:rFonts w:ascii="Trebuchet MS" w:eastAsia="Calibri" w:hAnsi="Trebuchet MS"/>
                <w:b/>
                <w:bCs/>
                <w:sz w:val="20"/>
                <w:szCs w:val="20"/>
              </w:rPr>
              <w:t>[P</w:t>
            </w:r>
            <w:r>
              <w:rPr>
                <w:rFonts w:ascii="Trebuchet MS" w:eastAsia="Calibri" w:hAnsi="Trebuchet MS"/>
                <w:b/>
                <w:bCs/>
                <w:sz w:val="20"/>
                <w:szCs w:val="20"/>
              </w:rPr>
              <w:t>teh_final</w:t>
            </w:r>
            <w:r w:rsidRPr="00815288">
              <w:rPr>
                <w:rFonts w:ascii="Trebuchet MS" w:eastAsia="Calibri" w:hAnsi="Trebuchet MS"/>
                <w:b/>
                <w:bCs/>
                <w:sz w:val="20"/>
                <w:szCs w:val="20"/>
              </w:rPr>
              <w:t>]</w:t>
            </w:r>
          </w:p>
        </w:tc>
        <w:tc>
          <w:tcPr>
            <w:tcW w:w="1572" w:type="dxa"/>
            <w:shd w:val="clear" w:color="auto" w:fill="auto"/>
            <w:vAlign w:val="center"/>
          </w:tcPr>
          <w:p w14:paraId="4DEBCEB4" w14:textId="449DC10E" w:rsidR="00815288" w:rsidRPr="00815288" w:rsidRDefault="00815288" w:rsidP="001C5F8C">
            <w:pPr>
              <w:spacing w:line="276" w:lineRule="auto"/>
              <w:jc w:val="center"/>
              <w:rPr>
                <w:rFonts w:ascii="Trebuchet MS" w:eastAsia="Calibri" w:hAnsi="Trebuchet MS"/>
                <w:sz w:val="20"/>
                <w:szCs w:val="20"/>
              </w:rPr>
            </w:pPr>
            <w:r>
              <w:rPr>
                <w:rFonts w:ascii="Trebuchet MS" w:eastAsia="Calibri" w:hAnsi="Trebuchet MS"/>
                <w:sz w:val="20"/>
                <w:szCs w:val="20"/>
              </w:rPr>
              <w:t>20</w:t>
            </w:r>
          </w:p>
        </w:tc>
        <w:tc>
          <w:tcPr>
            <w:tcW w:w="1438" w:type="dxa"/>
            <w:shd w:val="clear" w:color="auto" w:fill="auto"/>
            <w:vAlign w:val="center"/>
          </w:tcPr>
          <w:p w14:paraId="6A65BBD9" w14:textId="420EB79E" w:rsidR="00815288" w:rsidRPr="00815288" w:rsidRDefault="00815288" w:rsidP="001C5F8C">
            <w:pPr>
              <w:jc w:val="center"/>
              <w:rPr>
                <w:rFonts w:ascii="Trebuchet MS" w:eastAsia="Calibri" w:hAnsi="Trebuchet MS"/>
                <w:sz w:val="20"/>
                <w:szCs w:val="20"/>
              </w:rPr>
            </w:pPr>
            <w:r>
              <w:rPr>
                <w:rFonts w:ascii="Trebuchet MS" w:eastAsia="Calibri" w:hAnsi="Trebuchet MS"/>
                <w:sz w:val="20"/>
                <w:szCs w:val="20"/>
              </w:rPr>
              <w:t>20%</w:t>
            </w:r>
          </w:p>
        </w:tc>
      </w:tr>
      <w:tr w:rsidR="00815288" w:rsidRPr="00815288" w14:paraId="6E58E3EF" w14:textId="77777777" w:rsidTr="00815288">
        <w:trPr>
          <w:trHeight w:val="368"/>
        </w:trPr>
        <w:tc>
          <w:tcPr>
            <w:tcW w:w="6391" w:type="dxa"/>
            <w:gridSpan w:val="2"/>
            <w:shd w:val="clear" w:color="auto" w:fill="D9D9D9"/>
            <w:vAlign w:val="center"/>
          </w:tcPr>
          <w:p w14:paraId="52714732" w14:textId="49453F72" w:rsidR="00815288" w:rsidRPr="00815288" w:rsidRDefault="00815288" w:rsidP="001C5F8C">
            <w:pPr>
              <w:rPr>
                <w:rFonts w:ascii="Trebuchet MS" w:eastAsia="Calibri" w:hAnsi="Trebuchet MS"/>
                <w:b/>
                <w:bCs/>
                <w:sz w:val="20"/>
                <w:szCs w:val="20"/>
              </w:rPr>
            </w:pPr>
            <w:r w:rsidRPr="00815288">
              <w:rPr>
                <w:rFonts w:ascii="Trebuchet MS" w:eastAsia="Calibri" w:hAnsi="Trebuchet MS"/>
                <w:b/>
                <w:sz w:val="20"/>
                <w:szCs w:val="20"/>
              </w:rPr>
              <w:t>TOTAL punctaj</w:t>
            </w:r>
            <w:r>
              <w:rPr>
                <w:rFonts w:ascii="Trebuchet MS" w:eastAsia="Calibri" w:hAnsi="Trebuchet MS"/>
                <w:b/>
                <w:sz w:val="20"/>
                <w:szCs w:val="20"/>
              </w:rPr>
              <w:t xml:space="preserve"> = </w:t>
            </w:r>
            <w:r w:rsidRPr="00815288">
              <w:rPr>
                <w:rFonts w:ascii="Trebuchet MS" w:eastAsia="Calibri" w:hAnsi="Trebuchet MS"/>
                <w:b/>
                <w:bCs/>
                <w:sz w:val="20"/>
                <w:szCs w:val="20"/>
              </w:rPr>
              <w:t>[Pfin] + [</w:t>
            </w:r>
            <w:r>
              <w:rPr>
                <w:rFonts w:ascii="Trebuchet MS" w:eastAsia="Calibri" w:hAnsi="Trebuchet MS"/>
                <w:b/>
                <w:bCs/>
                <w:sz w:val="20"/>
                <w:szCs w:val="20"/>
              </w:rPr>
              <w:t>Pteh_final</w:t>
            </w:r>
            <w:r w:rsidRPr="00815288">
              <w:rPr>
                <w:rFonts w:ascii="Trebuchet MS" w:eastAsia="Calibri" w:hAnsi="Trebuchet MS"/>
                <w:b/>
                <w:bCs/>
                <w:sz w:val="20"/>
                <w:szCs w:val="20"/>
              </w:rPr>
              <w:t xml:space="preserve">] </w:t>
            </w:r>
          </w:p>
        </w:tc>
        <w:tc>
          <w:tcPr>
            <w:tcW w:w="1572" w:type="dxa"/>
            <w:shd w:val="clear" w:color="auto" w:fill="D9D9D9"/>
            <w:vAlign w:val="center"/>
          </w:tcPr>
          <w:p w14:paraId="5EC51BF5" w14:textId="77777777" w:rsidR="00815288" w:rsidRPr="00815288" w:rsidRDefault="00815288" w:rsidP="001C5F8C">
            <w:pPr>
              <w:jc w:val="center"/>
              <w:rPr>
                <w:rFonts w:ascii="Trebuchet MS" w:eastAsia="Calibri" w:hAnsi="Trebuchet MS"/>
                <w:b/>
                <w:sz w:val="20"/>
                <w:szCs w:val="20"/>
              </w:rPr>
            </w:pPr>
            <w:r w:rsidRPr="00815288">
              <w:rPr>
                <w:rFonts w:ascii="Trebuchet MS" w:eastAsia="Calibri" w:hAnsi="Trebuchet MS"/>
                <w:b/>
                <w:sz w:val="20"/>
                <w:szCs w:val="20"/>
              </w:rPr>
              <w:t>100</w:t>
            </w:r>
          </w:p>
        </w:tc>
        <w:tc>
          <w:tcPr>
            <w:tcW w:w="1438" w:type="dxa"/>
            <w:shd w:val="clear" w:color="auto" w:fill="D9D9D9"/>
            <w:vAlign w:val="center"/>
          </w:tcPr>
          <w:p w14:paraId="4ACE7B31" w14:textId="77777777" w:rsidR="00815288" w:rsidRPr="00815288" w:rsidRDefault="00815288" w:rsidP="001C5F8C">
            <w:pPr>
              <w:jc w:val="center"/>
              <w:rPr>
                <w:rFonts w:ascii="Trebuchet MS" w:eastAsia="Calibri" w:hAnsi="Trebuchet MS"/>
                <w:b/>
                <w:sz w:val="20"/>
                <w:szCs w:val="20"/>
              </w:rPr>
            </w:pPr>
            <w:r w:rsidRPr="00815288">
              <w:rPr>
                <w:rFonts w:ascii="Trebuchet MS" w:eastAsia="Calibri" w:hAnsi="Trebuchet MS"/>
                <w:b/>
                <w:sz w:val="20"/>
                <w:szCs w:val="20"/>
              </w:rPr>
              <w:t>100%</w:t>
            </w:r>
          </w:p>
        </w:tc>
      </w:tr>
    </w:tbl>
    <w:p w14:paraId="243E14FD" w14:textId="77777777" w:rsidR="00815288" w:rsidRPr="00815288" w:rsidRDefault="00815288" w:rsidP="00815288">
      <w:pPr>
        <w:widowControl w:val="0"/>
        <w:autoSpaceDE w:val="0"/>
        <w:autoSpaceDN w:val="0"/>
        <w:adjustRightInd w:val="0"/>
        <w:spacing w:after="60" w:line="276" w:lineRule="auto"/>
        <w:rPr>
          <w:rFonts w:ascii="Trebuchet MS" w:hAnsi="Trebuchet MS" w:cs="Times New Roman"/>
          <w:sz w:val="20"/>
          <w:szCs w:val="20"/>
        </w:rPr>
      </w:pPr>
      <w:r w:rsidRPr="00815288">
        <w:rPr>
          <w:rFonts w:ascii="Trebuchet MS" w:hAnsi="Trebuchet MS" w:cs="Times New Roman"/>
          <w:sz w:val="20"/>
          <w:szCs w:val="20"/>
        </w:rPr>
        <w:t>Declararea ofertei câștigătoare: Oferta câștigătoare este oferta clasată pe primul loc (cu punctajul cel mai mare).</w:t>
      </w:r>
    </w:p>
    <w:p w14:paraId="36511900" w14:textId="77777777" w:rsidR="00815288" w:rsidRPr="00815288" w:rsidRDefault="00815288" w:rsidP="00815288">
      <w:pPr>
        <w:widowControl w:val="0"/>
        <w:autoSpaceDE w:val="0"/>
        <w:autoSpaceDN w:val="0"/>
        <w:adjustRightInd w:val="0"/>
        <w:spacing w:after="60" w:line="276" w:lineRule="auto"/>
        <w:rPr>
          <w:rFonts w:ascii="Trebuchet MS" w:hAnsi="Trebuchet MS" w:cs="Times New Roman"/>
          <w:sz w:val="20"/>
          <w:szCs w:val="20"/>
        </w:rPr>
      </w:pPr>
      <w:r w:rsidRPr="00815288">
        <w:rPr>
          <w:rFonts w:ascii="Trebuchet MS" w:hAnsi="Trebuchet MS" w:cs="Times New Roman"/>
          <w:sz w:val="20"/>
          <w:szCs w:val="20"/>
        </w:rPr>
        <w:t>Departajarea ofertelor:</w:t>
      </w:r>
    </w:p>
    <w:p w14:paraId="54038394" w14:textId="77777777" w:rsidR="00A46041" w:rsidRPr="00A46041" w:rsidRDefault="00A46041" w:rsidP="00A46041">
      <w:pPr>
        <w:widowControl w:val="0"/>
        <w:autoSpaceDE w:val="0"/>
        <w:autoSpaceDN w:val="0"/>
        <w:adjustRightInd w:val="0"/>
        <w:spacing w:after="60" w:line="276" w:lineRule="auto"/>
        <w:rPr>
          <w:rFonts w:ascii="Trebuchet MS" w:hAnsi="Trebuchet MS" w:cs="Times New Roman"/>
          <w:i/>
          <w:iCs/>
          <w:sz w:val="20"/>
          <w:szCs w:val="20"/>
        </w:rPr>
      </w:pPr>
      <w:r w:rsidRPr="00A46041">
        <w:rPr>
          <w:rFonts w:ascii="Trebuchet MS" w:hAnsi="Trebuchet MS" w:cs="Times New Roman"/>
          <w:i/>
          <w:iCs/>
          <w:sz w:val="20"/>
          <w:szCs w:val="2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va solicita noi propuneri financiare şi oferta câştigătoare va fi desemnată cea cu propunerea financiară cea mai mică.</w:t>
      </w:r>
    </w:p>
    <w:p w14:paraId="25DB9FA8" w14:textId="77777777" w:rsidR="00A46041" w:rsidRPr="00A46041" w:rsidRDefault="00A46041" w:rsidP="00A46041">
      <w:pPr>
        <w:widowControl w:val="0"/>
        <w:autoSpaceDE w:val="0"/>
        <w:autoSpaceDN w:val="0"/>
        <w:adjustRightInd w:val="0"/>
        <w:spacing w:after="60" w:line="276" w:lineRule="auto"/>
        <w:rPr>
          <w:rFonts w:ascii="Trebuchet MS" w:hAnsi="Trebuchet MS" w:cs="Times New Roman"/>
          <w:i/>
          <w:iCs/>
          <w:sz w:val="20"/>
          <w:szCs w:val="20"/>
        </w:rPr>
      </w:pPr>
      <w:r w:rsidRPr="00A46041">
        <w:rPr>
          <w:rFonts w:ascii="Trebuchet MS" w:hAnsi="Trebuchet MS" w:cs="Times New Roman"/>
          <w:i/>
          <w:iCs/>
          <w:sz w:val="20"/>
          <w:szCs w:val="20"/>
        </w:rPr>
        <w:t xml:space="preserve">Solicitarea se va relua până la atribuirea contractului. </w:t>
      </w:r>
    </w:p>
    <w:p w14:paraId="41A82609" w14:textId="7588B02B" w:rsidR="00815288" w:rsidRPr="00A46041" w:rsidRDefault="00A46041" w:rsidP="00A46041">
      <w:pPr>
        <w:widowControl w:val="0"/>
        <w:autoSpaceDE w:val="0"/>
        <w:autoSpaceDN w:val="0"/>
        <w:adjustRightInd w:val="0"/>
        <w:spacing w:after="60" w:line="276" w:lineRule="auto"/>
        <w:rPr>
          <w:rFonts w:ascii="Trebuchet MS" w:hAnsi="Trebuchet MS" w:cs="Times New Roman"/>
          <w:i/>
          <w:iCs/>
          <w:sz w:val="20"/>
          <w:szCs w:val="20"/>
        </w:rPr>
      </w:pPr>
      <w:r w:rsidRPr="00A46041">
        <w:rPr>
          <w:rFonts w:ascii="Trebuchet MS" w:hAnsi="Trebuchet MS" w:cs="Times New Roman"/>
          <w:i/>
          <w:iCs/>
          <w:sz w:val="20"/>
          <w:szCs w:val="20"/>
        </w:rPr>
        <w:t>Răspunsurile la solicitările autorității contractante se supun prevederilor art.134 alin.(5) din HG 395/2016.”</w:t>
      </w:r>
    </w:p>
    <w:p w14:paraId="7DB882DF" w14:textId="7BA494F0" w:rsidR="0091757A" w:rsidRDefault="0091757A" w:rsidP="00463C6C">
      <w:pPr>
        <w:spacing w:after="60" w:line="276" w:lineRule="auto"/>
        <w:rPr>
          <w:rFonts w:ascii="Trebuchet MS" w:hAnsi="Trebuchet MS" w:cs="Times New Roman"/>
          <w:sz w:val="20"/>
          <w:szCs w:val="20"/>
        </w:rPr>
      </w:pPr>
    </w:p>
    <w:p w14:paraId="51EAF05B" w14:textId="7383D46B" w:rsidR="00361572" w:rsidRDefault="00361572" w:rsidP="00463C6C">
      <w:pPr>
        <w:spacing w:after="60" w:line="276" w:lineRule="auto"/>
        <w:rPr>
          <w:rFonts w:ascii="Trebuchet MS" w:hAnsi="Trebuchet MS" w:cs="Times New Roman"/>
          <w:sz w:val="20"/>
          <w:szCs w:val="20"/>
        </w:rPr>
      </w:pPr>
    </w:p>
    <w:p w14:paraId="2A819DB9" w14:textId="77777777" w:rsidR="0091757A" w:rsidRPr="002F1568" w:rsidRDefault="0091757A" w:rsidP="00463C6C">
      <w:pPr>
        <w:pStyle w:val="Heading1"/>
        <w:pBdr>
          <w:bottom w:val="single" w:sz="4" w:space="1" w:color="auto"/>
        </w:pBdr>
        <w:spacing w:before="0"/>
        <w:rPr>
          <w:rFonts w:ascii="Trebuchet MS" w:hAnsi="Trebuchet MS" w:cs="Times New Roman"/>
          <w:sz w:val="24"/>
          <w:szCs w:val="24"/>
        </w:rPr>
      </w:pPr>
      <w:bookmarkStart w:id="47" w:name="_Toc127653152"/>
      <w:r w:rsidRPr="002F1568">
        <w:rPr>
          <w:rFonts w:ascii="Trebuchet MS" w:hAnsi="Trebuchet MS" w:cs="Times New Roman"/>
          <w:sz w:val="24"/>
          <w:szCs w:val="24"/>
        </w:rPr>
        <w:t>CAPITOLUL 4 – MODALITATEA DE ACHIZIȚIE</w:t>
      </w:r>
      <w:bookmarkEnd w:id="47"/>
    </w:p>
    <w:p w14:paraId="498C8DA9" w14:textId="77777777" w:rsidR="0091757A" w:rsidRPr="00FF1DFE" w:rsidRDefault="0091757A" w:rsidP="00463C6C">
      <w:pPr>
        <w:spacing w:after="60" w:line="276" w:lineRule="auto"/>
        <w:rPr>
          <w:rFonts w:ascii="Trebuchet MS" w:hAnsi="Trebuchet MS" w:cs="Times New Roman"/>
          <w:sz w:val="20"/>
          <w:szCs w:val="20"/>
        </w:rPr>
      </w:pPr>
    </w:p>
    <w:p w14:paraId="302362DD" w14:textId="77777777" w:rsidR="0091757A" w:rsidRPr="00FF1DFE"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Prezenta procedură este gestionată de către Autoritatea Contractantă astfel:</w:t>
      </w:r>
    </w:p>
    <w:p w14:paraId="5894834A" w14:textId="77777777" w:rsidR="0091757A" w:rsidRPr="00FF1DFE" w:rsidRDefault="0091757A" w:rsidP="00463C6C">
      <w:pPr>
        <w:spacing w:after="60" w:line="276" w:lineRule="auto"/>
        <w:rPr>
          <w:rFonts w:ascii="Trebuchet MS" w:hAnsi="Trebuchet MS" w:cs="Times New Roman"/>
          <w:sz w:val="20"/>
          <w:szCs w:val="20"/>
        </w:rPr>
      </w:pPr>
    </w:p>
    <w:p w14:paraId="547D80E7" w14:textId="77777777" w:rsidR="0091757A" w:rsidRPr="004E4ED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48" w:name="_Toc127653153"/>
      <w:r w:rsidRPr="004E4EDE">
        <w:rPr>
          <w:rFonts w:ascii="Trebuchet MS" w:hAnsi="Trebuchet MS" w:cs="Times New Roman"/>
          <w:b/>
          <w:bCs/>
          <w:color w:val="323E4F" w:themeColor="text2" w:themeShade="BF"/>
          <w:sz w:val="22"/>
          <w:szCs w:val="22"/>
        </w:rPr>
        <w:t>4.1. Etapa a-I-a – Planificarea și pregătirea procedurii de achiziție</w:t>
      </w:r>
      <w:bookmarkEnd w:id="48"/>
    </w:p>
    <w:tbl>
      <w:tblPr>
        <w:tblW w:w="9437"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843"/>
      </w:tblGrid>
      <w:tr w:rsidR="0091757A" w:rsidRPr="00FF1DFE" w14:paraId="1E2F82B9" w14:textId="77777777" w:rsidTr="00321003">
        <w:trPr>
          <w:trHeight w:val="300"/>
        </w:trPr>
        <w:tc>
          <w:tcPr>
            <w:tcW w:w="3989" w:type="dxa"/>
            <w:vMerge w:val="restart"/>
            <w:shd w:val="clear" w:color="auto" w:fill="auto"/>
            <w:hideMark/>
          </w:tcPr>
          <w:p w14:paraId="6DC701A5"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Complexitatea achiziției (nivel)</w:t>
            </w:r>
          </w:p>
        </w:tc>
        <w:tc>
          <w:tcPr>
            <w:tcW w:w="1904" w:type="dxa"/>
            <w:shd w:val="clear" w:color="auto" w:fill="auto"/>
            <w:hideMark/>
          </w:tcPr>
          <w:p w14:paraId="06970E15"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Scăzută</w:t>
            </w:r>
          </w:p>
        </w:tc>
        <w:tc>
          <w:tcPr>
            <w:tcW w:w="1701" w:type="dxa"/>
            <w:shd w:val="clear" w:color="auto" w:fill="auto"/>
            <w:hideMark/>
          </w:tcPr>
          <w:p w14:paraId="6C03E7E9"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Medie</w:t>
            </w:r>
          </w:p>
        </w:tc>
        <w:tc>
          <w:tcPr>
            <w:tcW w:w="1843" w:type="dxa"/>
            <w:shd w:val="clear" w:color="auto" w:fill="auto"/>
            <w:hideMark/>
          </w:tcPr>
          <w:p w14:paraId="6CE4BCE5"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Ridicată</w:t>
            </w:r>
          </w:p>
        </w:tc>
      </w:tr>
      <w:tr w:rsidR="0091757A" w:rsidRPr="00FF1DFE" w14:paraId="3F18A42F" w14:textId="77777777" w:rsidTr="00321003">
        <w:trPr>
          <w:trHeight w:val="300"/>
        </w:trPr>
        <w:tc>
          <w:tcPr>
            <w:tcW w:w="3989" w:type="dxa"/>
            <w:vMerge/>
            <w:shd w:val="clear" w:color="auto" w:fill="auto"/>
          </w:tcPr>
          <w:p w14:paraId="1FB6AB7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1904" w:type="dxa"/>
            <w:shd w:val="clear" w:color="auto" w:fill="auto"/>
          </w:tcPr>
          <w:p w14:paraId="3DDD50F8" w14:textId="2F4C01F8" w:rsidR="0091757A" w:rsidRPr="00FF1DFE" w:rsidRDefault="00FF4F0E" w:rsidP="00463C6C">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701" w:type="dxa"/>
            <w:shd w:val="clear" w:color="auto" w:fill="auto"/>
          </w:tcPr>
          <w:p w14:paraId="6E781847" w14:textId="62FEB31F" w:rsidR="0091757A" w:rsidRPr="00FF1DFE" w:rsidDel="00343761" w:rsidRDefault="00FF4F0E" w:rsidP="00463C6C">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843" w:type="dxa"/>
            <w:shd w:val="clear" w:color="auto" w:fill="auto"/>
          </w:tcPr>
          <w:p w14:paraId="10484200" w14:textId="2E1E8CFF" w:rsidR="0091757A" w:rsidRPr="00FF1DFE" w:rsidRDefault="00FF4F0E" w:rsidP="00463C6C">
            <w:pPr>
              <w:spacing w:after="60" w:line="276" w:lineRule="auto"/>
              <w:jc w:val="center"/>
              <w:rPr>
                <w:rFonts w:ascii="Trebuchet MS"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p>
        </w:tc>
      </w:tr>
      <w:tr w:rsidR="0091757A" w:rsidRPr="00FF1DFE" w14:paraId="73C715D6" w14:textId="77777777" w:rsidTr="00321003">
        <w:trPr>
          <w:trHeight w:val="300"/>
        </w:trPr>
        <w:tc>
          <w:tcPr>
            <w:tcW w:w="3989" w:type="dxa"/>
            <w:vMerge w:val="restart"/>
            <w:shd w:val="clear" w:color="auto" w:fill="auto"/>
          </w:tcPr>
          <w:p w14:paraId="2F5F8308"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Abordări în realizarea achiziției:</w:t>
            </w:r>
          </w:p>
        </w:tc>
        <w:tc>
          <w:tcPr>
            <w:tcW w:w="5448" w:type="dxa"/>
            <w:gridSpan w:val="3"/>
            <w:shd w:val="clear" w:color="auto" w:fill="auto"/>
          </w:tcPr>
          <w:p w14:paraId="7E328938" w14:textId="3162C87C" w:rsidR="0091757A" w:rsidRPr="00FF1DFE" w:rsidRDefault="00FF4F0E" w:rsidP="00463C6C">
            <w:pPr>
              <w:spacing w:after="60" w:line="276" w:lineRule="auto"/>
              <w:rPr>
                <w:rFonts w:ascii="Trebuchet MS" w:eastAsia="MS Mincho"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1"/>
                  </w:checkBox>
                </w:ffData>
              </w:fldChar>
            </w:r>
            <w:bookmarkStart w:id="49" w:name="Check1"/>
            <w:r>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bookmarkEnd w:id="49"/>
            <w:r w:rsidR="0091757A" w:rsidRPr="00FF1DFE">
              <w:rPr>
                <w:rFonts w:ascii="Trebuchet MS" w:eastAsia="MS Mincho" w:hAnsi="Trebuchet MS" w:cs="Times New Roman"/>
                <w:color w:val="000000" w:themeColor="text1"/>
                <w:sz w:val="20"/>
                <w:szCs w:val="20"/>
                <w:lang w:eastAsia="en-GB"/>
              </w:rPr>
              <w:t xml:space="preserve"> prin resurse profesionale proprii</w:t>
            </w:r>
          </w:p>
        </w:tc>
      </w:tr>
      <w:tr w:rsidR="0091757A" w:rsidRPr="00FF1DFE" w14:paraId="1C86E5E1" w14:textId="77777777" w:rsidTr="00321003">
        <w:trPr>
          <w:trHeight w:val="300"/>
        </w:trPr>
        <w:tc>
          <w:tcPr>
            <w:tcW w:w="3989" w:type="dxa"/>
            <w:vMerge/>
            <w:shd w:val="clear" w:color="auto" w:fill="auto"/>
          </w:tcPr>
          <w:p w14:paraId="379DB38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448" w:type="dxa"/>
            <w:gridSpan w:val="3"/>
            <w:shd w:val="clear" w:color="auto" w:fill="auto"/>
          </w:tcPr>
          <w:p w14:paraId="37FDBEA1"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2"/>
                  <w:enabled/>
                  <w:calcOnExit w:val="0"/>
                  <w:checkBox>
                    <w:sizeAuto/>
                    <w:default w:val="0"/>
                  </w:checkBox>
                </w:ffData>
              </w:fldChar>
            </w:r>
            <w:bookmarkStart w:id="50" w:name="Check2"/>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bookmarkEnd w:id="50"/>
            <w:r w:rsidRPr="00FF1DFE">
              <w:rPr>
                <w:rFonts w:ascii="Trebuchet MS" w:eastAsia="MS Mincho" w:hAnsi="Trebuchet MS" w:cs="Times New Roman"/>
                <w:color w:val="000000" w:themeColor="text1"/>
                <w:sz w:val="20"/>
                <w:szCs w:val="20"/>
                <w:lang w:eastAsia="en-GB"/>
              </w:rPr>
              <w:t xml:space="preserve"> prin recurgerea la unități centralizate de achiziție</w:t>
            </w:r>
          </w:p>
        </w:tc>
      </w:tr>
      <w:tr w:rsidR="0091757A" w:rsidRPr="00FF1DFE" w14:paraId="061345AB" w14:textId="77777777" w:rsidTr="00321003">
        <w:trPr>
          <w:trHeight w:val="300"/>
        </w:trPr>
        <w:tc>
          <w:tcPr>
            <w:tcW w:w="3989" w:type="dxa"/>
            <w:vMerge/>
            <w:shd w:val="clear" w:color="auto" w:fill="auto"/>
          </w:tcPr>
          <w:p w14:paraId="7E2DB5D6"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448" w:type="dxa"/>
            <w:gridSpan w:val="3"/>
            <w:shd w:val="clear" w:color="auto" w:fill="auto"/>
          </w:tcPr>
          <w:p w14:paraId="3AA5CF6C"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3"/>
                  <w:enabled/>
                  <w:calcOnExit w:val="0"/>
                  <w:checkBox>
                    <w:sizeAuto/>
                    <w:default w:val="1"/>
                  </w:checkBox>
                </w:ffData>
              </w:fldChar>
            </w:r>
            <w:bookmarkStart w:id="51" w:name="Check3"/>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bookmarkEnd w:id="51"/>
            <w:r w:rsidRPr="00FF1DFE">
              <w:rPr>
                <w:rFonts w:ascii="Trebuchet MS" w:eastAsia="MS Mincho" w:hAnsi="Trebuchet MS" w:cs="Times New Roman"/>
                <w:color w:val="000000" w:themeColor="text1"/>
                <w:sz w:val="20"/>
                <w:szCs w:val="20"/>
                <w:lang w:eastAsia="en-GB"/>
              </w:rPr>
              <w:t xml:space="preserve"> cu ajutorul unui furnizor de servicii de achiziție</w:t>
            </w:r>
          </w:p>
        </w:tc>
      </w:tr>
    </w:tbl>
    <w:p w14:paraId="2C646606" w14:textId="44CCEF2B"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Pentru etapa de planificare și pregătire a procedurii de achiziție, A</w:t>
      </w:r>
      <w:r w:rsidR="00FF4F0E">
        <w:rPr>
          <w:rFonts w:ascii="Trebuchet MS" w:hAnsi="Trebuchet MS" w:cs="Times New Roman"/>
          <w:sz w:val="20"/>
          <w:szCs w:val="20"/>
        </w:rPr>
        <w:t>.</w:t>
      </w:r>
      <w:r w:rsidRPr="00FF1DFE">
        <w:rPr>
          <w:rFonts w:ascii="Trebuchet MS" w:hAnsi="Trebuchet MS" w:cs="Times New Roman"/>
          <w:sz w:val="20"/>
          <w:szCs w:val="20"/>
        </w:rPr>
        <w:t>C</w:t>
      </w:r>
      <w:r w:rsidR="00FF4F0E">
        <w:rPr>
          <w:rFonts w:ascii="Trebuchet MS" w:hAnsi="Trebuchet MS" w:cs="Times New Roman"/>
          <w:sz w:val="20"/>
          <w:szCs w:val="20"/>
        </w:rPr>
        <w:t>.</w:t>
      </w:r>
      <w:r w:rsidRPr="00FF1DFE">
        <w:rPr>
          <w:rFonts w:ascii="Trebuchet MS" w:hAnsi="Trebuchet MS" w:cs="Times New Roman"/>
          <w:sz w:val="20"/>
          <w:szCs w:val="20"/>
        </w:rPr>
        <w:t xml:space="preserve"> a apelat la servicii de consultanță de specialitate, contractând </w:t>
      </w:r>
      <w:r w:rsidR="00FF4F0E">
        <w:rPr>
          <w:rFonts w:ascii="Trebuchet MS" w:hAnsi="Trebuchet MS" w:cs="Times New Roman"/>
          <w:sz w:val="20"/>
          <w:szCs w:val="20"/>
        </w:rPr>
        <w:t>serviciile la începutul anului 2023</w:t>
      </w:r>
      <w:r w:rsidRPr="00FF1DFE">
        <w:rPr>
          <w:rFonts w:ascii="Trebuchet MS" w:hAnsi="Trebuchet MS" w:cs="Times New Roman"/>
          <w:sz w:val="20"/>
          <w:szCs w:val="20"/>
        </w:rPr>
        <w:t>.</w:t>
      </w:r>
    </w:p>
    <w:p w14:paraId="5BD46839" w14:textId="0BB98BEC" w:rsidR="00FF4F0E" w:rsidRPr="00FF4F0E" w:rsidRDefault="00FF4F0E" w:rsidP="00FF4F0E">
      <w:pPr>
        <w:spacing w:after="60" w:line="276" w:lineRule="auto"/>
        <w:rPr>
          <w:rFonts w:ascii="Trebuchet MS" w:hAnsi="Trebuchet MS" w:cs="Times New Roman"/>
          <w:sz w:val="20"/>
          <w:szCs w:val="20"/>
        </w:rPr>
      </w:pPr>
      <w:r w:rsidRPr="00FF4F0E">
        <w:rPr>
          <w:rFonts w:ascii="Trebuchet MS" w:hAnsi="Trebuchet MS" w:cs="Times New Roman"/>
          <w:sz w:val="20"/>
          <w:szCs w:val="20"/>
        </w:rPr>
        <w:t xml:space="preserve">Consultantul de specialitate, </w:t>
      </w:r>
      <w:r>
        <w:rPr>
          <w:rFonts w:ascii="Trebuchet MS" w:hAnsi="Trebuchet MS" w:cs="Times New Roman"/>
          <w:sz w:val="20"/>
          <w:szCs w:val="20"/>
        </w:rPr>
        <w:t>Alexias Comimpex</w:t>
      </w:r>
      <w:r w:rsidRPr="00FF4F0E">
        <w:rPr>
          <w:rFonts w:ascii="Trebuchet MS" w:hAnsi="Trebuchet MS" w:cs="Times New Roman"/>
          <w:sz w:val="20"/>
          <w:szCs w:val="20"/>
        </w:rPr>
        <w:t xml:space="preserve"> SRL, prin echipa sa, a procedat la elaborarea următoarelor documente:</w:t>
      </w:r>
    </w:p>
    <w:p w14:paraId="5911963A"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lastRenderedPageBreak/>
        <w:t>Studiul de fundamentare</w:t>
      </w:r>
    </w:p>
    <w:p w14:paraId="181FE405"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t>Strategia de Contractare</w:t>
      </w:r>
    </w:p>
    <w:p w14:paraId="2928D2FE"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t>Caietul de Sarcini, inclusiv Anexele specifice</w:t>
      </w:r>
    </w:p>
    <w:p w14:paraId="379935E7"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t>Modelele de formulare</w:t>
      </w:r>
    </w:p>
    <w:p w14:paraId="07DF660F" w14:textId="77777777" w:rsidR="00FF4F0E" w:rsidRDefault="00FF4F0E">
      <w:pPr>
        <w:pStyle w:val="ListParagraph"/>
        <w:numPr>
          <w:ilvl w:val="0"/>
          <w:numId w:val="19"/>
        </w:numPr>
        <w:spacing w:after="60"/>
        <w:rPr>
          <w:rFonts w:ascii="Trebuchet MS" w:hAnsi="Trebuchet MS" w:cs="Times New Roman"/>
        </w:rPr>
      </w:pPr>
      <w:r w:rsidRPr="00FF4F0E">
        <w:rPr>
          <w:rFonts w:ascii="Trebuchet MS" w:hAnsi="Trebuchet MS" w:cs="Times New Roman"/>
        </w:rPr>
        <w:t>Clauzele Contractuale Generale și Specifice</w:t>
      </w:r>
    </w:p>
    <w:p w14:paraId="29BF54D8" w14:textId="3A1EE7D1" w:rsidR="00FF4F0E" w:rsidRPr="00FF4F0E" w:rsidRDefault="00FF4F0E">
      <w:pPr>
        <w:pStyle w:val="ListParagraph"/>
        <w:numPr>
          <w:ilvl w:val="0"/>
          <w:numId w:val="19"/>
        </w:numPr>
        <w:spacing w:after="60"/>
        <w:rPr>
          <w:rFonts w:ascii="Trebuchet MS" w:hAnsi="Trebuchet MS" w:cs="Times New Roman"/>
        </w:rPr>
      </w:pPr>
      <w:r>
        <w:rPr>
          <w:rFonts w:ascii="Trebuchet MS" w:hAnsi="Trebuchet MS" w:cs="Times New Roman"/>
        </w:rPr>
        <w:t>Instrucțiuni pentru ofertanți</w:t>
      </w:r>
    </w:p>
    <w:p w14:paraId="0500170C" w14:textId="60FF8351" w:rsidR="00FF4F0E" w:rsidRPr="00FF1DFE" w:rsidRDefault="00FF4F0E" w:rsidP="00FF4F0E">
      <w:pPr>
        <w:spacing w:after="60" w:line="276" w:lineRule="auto"/>
        <w:rPr>
          <w:rFonts w:ascii="Trebuchet MS" w:hAnsi="Trebuchet MS" w:cs="Times New Roman"/>
          <w:sz w:val="20"/>
          <w:szCs w:val="20"/>
        </w:rPr>
      </w:pPr>
      <w:r w:rsidRPr="00FF4F0E">
        <w:rPr>
          <w:rFonts w:ascii="Trebuchet MS" w:hAnsi="Trebuchet MS" w:cs="Times New Roman"/>
          <w:sz w:val="20"/>
          <w:szCs w:val="20"/>
        </w:rPr>
        <w:t>Toate documentele elaborate de consultant, vor fi supuse aprobării Consiliilor Locale membre în cadrul ADI ”Ecolect Mureș”.</w:t>
      </w:r>
    </w:p>
    <w:p w14:paraId="7762C0E3" w14:textId="77777777" w:rsidR="0091757A" w:rsidRPr="00FF1DFE" w:rsidRDefault="0091757A" w:rsidP="00463C6C">
      <w:pPr>
        <w:spacing w:after="60" w:line="276" w:lineRule="auto"/>
        <w:rPr>
          <w:rFonts w:ascii="Trebuchet MS" w:hAnsi="Trebuchet MS" w:cs="Times New Roman"/>
          <w:sz w:val="20"/>
          <w:szCs w:val="20"/>
        </w:rPr>
      </w:pPr>
    </w:p>
    <w:p w14:paraId="228EB4B6" w14:textId="77777777" w:rsidR="0091757A" w:rsidRPr="004E4ED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2" w:name="_Toc127653154"/>
      <w:r w:rsidRPr="004E4EDE">
        <w:rPr>
          <w:rFonts w:ascii="Trebuchet MS" w:hAnsi="Trebuchet MS" w:cs="Times New Roman"/>
          <w:b/>
          <w:bCs/>
          <w:color w:val="323E4F" w:themeColor="text2" w:themeShade="BF"/>
          <w:sz w:val="22"/>
          <w:szCs w:val="22"/>
        </w:rPr>
        <w:t>4.2. Etapa a-II-a – Organizarea procedurii și atribuirea contractului</w:t>
      </w:r>
      <w:bookmarkEnd w:id="52"/>
    </w:p>
    <w:tbl>
      <w:tblPr>
        <w:tblW w:w="9518"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924"/>
      </w:tblGrid>
      <w:tr w:rsidR="0091757A" w:rsidRPr="00FF1DFE" w14:paraId="1B5B9EFB" w14:textId="77777777" w:rsidTr="00321003">
        <w:trPr>
          <w:trHeight w:val="300"/>
        </w:trPr>
        <w:tc>
          <w:tcPr>
            <w:tcW w:w="3989" w:type="dxa"/>
            <w:vMerge w:val="restart"/>
            <w:shd w:val="clear" w:color="auto" w:fill="auto"/>
            <w:hideMark/>
          </w:tcPr>
          <w:p w14:paraId="57B7617D"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Complexitatea achiziției (nivel)</w:t>
            </w:r>
          </w:p>
        </w:tc>
        <w:tc>
          <w:tcPr>
            <w:tcW w:w="1904" w:type="dxa"/>
            <w:shd w:val="clear" w:color="auto" w:fill="auto"/>
            <w:hideMark/>
          </w:tcPr>
          <w:p w14:paraId="3123DB2B"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Scăzută</w:t>
            </w:r>
          </w:p>
        </w:tc>
        <w:tc>
          <w:tcPr>
            <w:tcW w:w="1701" w:type="dxa"/>
            <w:shd w:val="clear" w:color="auto" w:fill="auto"/>
            <w:hideMark/>
          </w:tcPr>
          <w:p w14:paraId="479BC388"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Medie</w:t>
            </w:r>
          </w:p>
        </w:tc>
        <w:tc>
          <w:tcPr>
            <w:tcW w:w="1924" w:type="dxa"/>
            <w:shd w:val="clear" w:color="auto" w:fill="auto"/>
            <w:hideMark/>
          </w:tcPr>
          <w:p w14:paraId="3DA91A1D"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Ridicată</w:t>
            </w:r>
          </w:p>
        </w:tc>
      </w:tr>
      <w:tr w:rsidR="0016147A" w:rsidRPr="00FF1DFE" w14:paraId="3A66D09E" w14:textId="77777777" w:rsidTr="00321003">
        <w:trPr>
          <w:trHeight w:val="300"/>
        </w:trPr>
        <w:tc>
          <w:tcPr>
            <w:tcW w:w="3989" w:type="dxa"/>
            <w:vMerge/>
            <w:shd w:val="clear" w:color="auto" w:fill="auto"/>
          </w:tcPr>
          <w:p w14:paraId="24EED1DC" w14:textId="77777777" w:rsidR="0016147A" w:rsidRPr="00FF1DFE" w:rsidRDefault="0016147A" w:rsidP="0016147A">
            <w:pPr>
              <w:spacing w:after="60" w:line="276" w:lineRule="auto"/>
              <w:rPr>
                <w:rFonts w:ascii="Trebuchet MS" w:hAnsi="Trebuchet MS" w:cs="Times New Roman"/>
                <w:color w:val="000000" w:themeColor="text1"/>
                <w:sz w:val="20"/>
                <w:szCs w:val="20"/>
                <w:lang w:eastAsia="en-GB"/>
              </w:rPr>
            </w:pPr>
          </w:p>
        </w:tc>
        <w:tc>
          <w:tcPr>
            <w:tcW w:w="1904" w:type="dxa"/>
            <w:shd w:val="clear" w:color="auto" w:fill="auto"/>
          </w:tcPr>
          <w:p w14:paraId="78F5B41E" w14:textId="11ACBDF5" w:rsidR="0016147A" w:rsidRPr="00FF1DFE" w:rsidRDefault="0016147A" w:rsidP="0016147A">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701" w:type="dxa"/>
            <w:shd w:val="clear" w:color="auto" w:fill="auto"/>
          </w:tcPr>
          <w:p w14:paraId="050BE2E1" w14:textId="3FBB478B" w:rsidR="0016147A" w:rsidRPr="00FF1DFE" w:rsidDel="00343761" w:rsidRDefault="0016147A" w:rsidP="0016147A">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924" w:type="dxa"/>
            <w:shd w:val="clear" w:color="auto" w:fill="auto"/>
          </w:tcPr>
          <w:p w14:paraId="340B8E82" w14:textId="3A1BC6E2" w:rsidR="0016147A" w:rsidRPr="00FF1DFE" w:rsidRDefault="0016147A" w:rsidP="0016147A">
            <w:pPr>
              <w:spacing w:after="60" w:line="276" w:lineRule="auto"/>
              <w:jc w:val="center"/>
              <w:rPr>
                <w:rFonts w:ascii="Trebuchet MS"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p>
        </w:tc>
      </w:tr>
      <w:tr w:rsidR="0091757A" w:rsidRPr="00FF1DFE" w14:paraId="609D835B" w14:textId="77777777" w:rsidTr="00321003">
        <w:trPr>
          <w:trHeight w:val="300"/>
        </w:trPr>
        <w:tc>
          <w:tcPr>
            <w:tcW w:w="3989" w:type="dxa"/>
            <w:vMerge w:val="restart"/>
            <w:shd w:val="clear" w:color="auto" w:fill="auto"/>
          </w:tcPr>
          <w:p w14:paraId="155E0A81"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Abordări în realizarea achiziției:</w:t>
            </w:r>
          </w:p>
        </w:tc>
        <w:tc>
          <w:tcPr>
            <w:tcW w:w="5529" w:type="dxa"/>
            <w:gridSpan w:val="3"/>
            <w:shd w:val="clear" w:color="auto" w:fill="auto"/>
          </w:tcPr>
          <w:p w14:paraId="53C5A6D1"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prin resurse profesionale proprii</w:t>
            </w:r>
          </w:p>
        </w:tc>
      </w:tr>
      <w:tr w:rsidR="0091757A" w:rsidRPr="00FF1DFE" w14:paraId="7315D661" w14:textId="77777777" w:rsidTr="00321003">
        <w:trPr>
          <w:trHeight w:val="300"/>
        </w:trPr>
        <w:tc>
          <w:tcPr>
            <w:tcW w:w="3989" w:type="dxa"/>
            <w:vMerge/>
            <w:shd w:val="clear" w:color="auto" w:fill="auto"/>
          </w:tcPr>
          <w:p w14:paraId="15C51553"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529" w:type="dxa"/>
            <w:gridSpan w:val="3"/>
            <w:shd w:val="clear" w:color="auto" w:fill="auto"/>
          </w:tcPr>
          <w:p w14:paraId="44CFCDC5"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2"/>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prin recurgerea la unități centralizate de achiziție</w:t>
            </w:r>
          </w:p>
        </w:tc>
      </w:tr>
      <w:tr w:rsidR="0091757A" w:rsidRPr="00FF1DFE" w14:paraId="0B5A2008" w14:textId="77777777" w:rsidTr="00321003">
        <w:trPr>
          <w:trHeight w:val="300"/>
        </w:trPr>
        <w:tc>
          <w:tcPr>
            <w:tcW w:w="3989" w:type="dxa"/>
            <w:vMerge/>
            <w:shd w:val="clear" w:color="auto" w:fill="auto"/>
          </w:tcPr>
          <w:p w14:paraId="27CE42F2"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529" w:type="dxa"/>
            <w:gridSpan w:val="3"/>
            <w:shd w:val="clear" w:color="auto" w:fill="auto"/>
          </w:tcPr>
          <w:p w14:paraId="2EEB138F"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3"/>
                  <w:enabled/>
                  <w:calcOnExit w:val="0"/>
                  <w:checkBox>
                    <w:sizeAuto/>
                    <w:default w:val="1"/>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cu ajutorul unui furnizor de servicii de achiziție</w:t>
            </w:r>
          </w:p>
        </w:tc>
      </w:tr>
      <w:tr w:rsidR="0091757A" w:rsidRPr="00FF1DFE" w14:paraId="72F6BD47" w14:textId="77777777" w:rsidTr="00321003">
        <w:trPr>
          <w:trHeight w:val="600"/>
        </w:trPr>
        <w:tc>
          <w:tcPr>
            <w:tcW w:w="3989" w:type="dxa"/>
            <w:shd w:val="clear" w:color="auto" w:fill="auto"/>
            <w:hideMark/>
          </w:tcPr>
          <w:p w14:paraId="1B8B8689"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b/>
                <w:color w:val="000000" w:themeColor="text1"/>
                <w:sz w:val="20"/>
                <w:szCs w:val="20"/>
                <w:lang w:eastAsia="en-GB"/>
              </w:rPr>
              <w:t>Resurse disponibile</w:t>
            </w:r>
            <w:r w:rsidRPr="00FF1DFE">
              <w:rPr>
                <w:rFonts w:ascii="Trebuchet MS" w:hAnsi="Trebuchet MS" w:cs="Times New Roman"/>
                <w:color w:val="000000" w:themeColor="text1"/>
                <w:sz w:val="20"/>
                <w:szCs w:val="20"/>
                <w:lang w:eastAsia="en-GB"/>
              </w:rPr>
              <w:t xml:space="preserve"> </w:t>
            </w:r>
            <w:r w:rsidRPr="00FF1DFE">
              <w:rPr>
                <w:rFonts w:ascii="Trebuchet MS" w:hAnsi="Trebuchet MS" w:cs="Times New Roman"/>
                <w:i/>
                <w:color w:val="000000" w:themeColor="text1"/>
                <w:sz w:val="20"/>
                <w:szCs w:val="20"/>
                <w:lang w:eastAsia="en-GB"/>
              </w:rPr>
              <w:t>(personalul și competențele necesar a fi implicate în organizarea procedurii și modul de utilizare a acestora pe perioada derulării procedurii de atribuire, inclusiv furnizori de servicii auxiliare achiziției, expertiză necesară în evaluarea ofertelor)</w:t>
            </w:r>
          </w:p>
        </w:tc>
        <w:tc>
          <w:tcPr>
            <w:tcW w:w="5529" w:type="dxa"/>
            <w:gridSpan w:val="3"/>
            <w:shd w:val="clear" w:color="auto" w:fill="auto"/>
          </w:tcPr>
          <w:p w14:paraId="52B4EF04"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Pentru ședința de deschidere a ofertelor, evaluarea acestora și finalizarea procedurii se vor utiliza resursele profesionale din cadrul autorității contractante, urmând ca reprezentantul legal să emită o decizie cu nominalizarea persoanelor ce vor face parte din comisia de evaluare a ofertelor.</w:t>
            </w:r>
          </w:p>
          <w:p w14:paraId="02423D9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Atribuțiile membrilor comisiei de evaluare a ofertelor sunt cele prevăzute de dispozițiile art. 127 din HG nr. 395/2016, respectiv:</w:t>
            </w:r>
          </w:p>
          <w:p w14:paraId="42420BE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a) deschiderea ofertelor şi, după caz, a altor documente care însoţesc oferta; </w:t>
            </w:r>
          </w:p>
          <w:p w14:paraId="7AD02171"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b) verificarea îndeplinirii criteriilor de calificare de către ofertanţi/candidaţi; </w:t>
            </w:r>
          </w:p>
          <w:p w14:paraId="1D9FF28D"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f) verificarea conformităţii propunerilor tehnice ale ofertanţilor cu prevederile caietului de sarcini; </w:t>
            </w:r>
          </w:p>
          <w:p w14:paraId="1C28C080"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g) evaluarea propunerilor tehnice ale ofertanţilor în conformitate cu criteriile de atribuire, dacă este cazul; </w:t>
            </w:r>
          </w:p>
          <w:p w14:paraId="626DA798"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h) verificarea propunerilor financiare prezentate de ofertanţi, inclusiv verificarea conformităţii cu propunerile tehnice, verificarea aritmetică, verificarea încadrării în fondurile care pot fi disponibilizate pentru îndeplinirea contractului de achiziţie publică respectiv, precum şi, dacă este cazul, verificarea încadrării acestora în situaţia prevăzută la art. 210 din Lege; </w:t>
            </w:r>
          </w:p>
          <w:p w14:paraId="23C35BCB"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i) elaborarea solicitărilor de clarificări şi/sau completări necesare în vederea evaluării solicitărilor de participare şi/sau ofertelor; </w:t>
            </w:r>
          </w:p>
          <w:p w14:paraId="18A551F7"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lastRenderedPageBreak/>
              <w:t xml:space="preserve">j) stabilirea ofertelor inacceptabile şi/sau neconforme şi a motivelor care stau la baza încadrării acestora în fiecare din aceste categorii; </w:t>
            </w:r>
          </w:p>
          <w:p w14:paraId="194634B1"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k) stabilirea ofertelor admisibile; </w:t>
            </w:r>
          </w:p>
          <w:p w14:paraId="35603A7A"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l) aplicarea criteriului de atribuire şi a factorilor de evaluare, astfel cum a fost prevăzut în fişa de date a achiziţiei; </w:t>
            </w:r>
          </w:p>
          <w:p w14:paraId="47B01B6F"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m) stabilirea ofertei/ofertelor câştigătoare sau, după caz, formularea propunerii de anulare a procedurii; </w:t>
            </w:r>
          </w:p>
          <w:p w14:paraId="4A19453E"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n) elaborarea proceselor-verbale aferente fiecărei şedinţe, a rapoartelor intermediare aferente fiecărei etape în cazul procedurilor cu mai multe etape şi a raportului procedurii de atribuire</w:t>
            </w:r>
          </w:p>
          <w:p w14:paraId="46824625"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p w14:paraId="0EC9E57E"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În cazul în care evaluarea ofertelor necesită o expertiză aprofundată în domeniul achiziţiilor publice ori de natură tehnică, financiară, juridică şi/sau privind aspectele contractuale specifice, autoritatea contractantă poate desemna, pe lângă comisia de evaluare, specialişti externi, numiţi experţi cooptaţi, care desfăşoară activităţi independente sau care sunt puşi la dispoziţie de către furnizorii de servicii auxiliare achiziţiei.</w:t>
            </w:r>
          </w:p>
          <w:p w14:paraId="7275C366"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Experţii cooptaţi nu au drept de vot în cadrul comisiei de evaluare, însă în îndeplinirea atribuţiilor ce le revin potrivit legii şi a mandatului primit în baza deciziei de desemnare, precum şi a competenţelor personale, aceştia procedează la întocmirea unor rapoarte de specialitate asupra cărora îşi exprimă punctul de vedere, pe baza propriei expertize pe care o deţin.</w:t>
            </w:r>
          </w:p>
          <w:p w14:paraId="2AD61BD6"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Raportul de specialitate este destinat să faciliteze comisiei de evaluare adoptarea deciziilor în cadrul procesului de analiză a solicitărilor de participare/ofertelor şi de stabilire a ofertei/ofertelor câştigătoare.</w:t>
            </w:r>
          </w:p>
        </w:tc>
      </w:tr>
    </w:tbl>
    <w:p w14:paraId="7EC83324"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p w14:paraId="615EF113" w14:textId="77777777" w:rsidR="0091757A" w:rsidRPr="004E4EDE"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3" w:name="_Toc127653155"/>
      <w:r w:rsidRPr="004E4EDE">
        <w:rPr>
          <w:rFonts w:ascii="Trebuchet MS" w:hAnsi="Trebuchet MS" w:cs="Times New Roman"/>
          <w:b/>
          <w:bCs/>
          <w:color w:val="323E4F" w:themeColor="text2" w:themeShade="BF"/>
          <w:sz w:val="22"/>
          <w:szCs w:val="22"/>
        </w:rPr>
        <w:t>4.3. Etapa a-III-a – Implementarea Contractului</w:t>
      </w:r>
      <w:bookmarkEnd w:id="53"/>
    </w:p>
    <w:tbl>
      <w:tblPr>
        <w:tblW w:w="9518"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924"/>
      </w:tblGrid>
      <w:tr w:rsidR="0091757A" w:rsidRPr="00FF1DFE" w14:paraId="38E3250B" w14:textId="77777777" w:rsidTr="00321003">
        <w:trPr>
          <w:trHeight w:val="300"/>
        </w:trPr>
        <w:tc>
          <w:tcPr>
            <w:tcW w:w="3989" w:type="dxa"/>
            <w:vMerge w:val="restart"/>
            <w:shd w:val="clear" w:color="auto" w:fill="auto"/>
            <w:hideMark/>
          </w:tcPr>
          <w:p w14:paraId="12534FA1"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Complexitatea achiziției (nivel)</w:t>
            </w:r>
          </w:p>
        </w:tc>
        <w:tc>
          <w:tcPr>
            <w:tcW w:w="1904" w:type="dxa"/>
            <w:shd w:val="clear" w:color="auto" w:fill="auto"/>
            <w:hideMark/>
          </w:tcPr>
          <w:p w14:paraId="21229248"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Scăzută</w:t>
            </w:r>
          </w:p>
        </w:tc>
        <w:tc>
          <w:tcPr>
            <w:tcW w:w="1701" w:type="dxa"/>
            <w:shd w:val="clear" w:color="auto" w:fill="auto"/>
            <w:hideMark/>
          </w:tcPr>
          <w:p w14:paraId="46528FE0"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Medie</w:t>
            </w:r>
          </w:p>
        </w:tc>
        <w:tc>
          <w:tcPr>
            <w:tcW w:w="1924" w:type="dxa"/>
            <w:shd w:val="clear" w:color="auto" w:fill="auto"/>
            <w:hideMark/>
          </w:tcPr>
          <w:p w14:paraId="6866554C" w14:textId="77777777" w:rsidR="0091757A" w:rsidRPr="00FF1DFE" w:rsidRDefault="0091757A" w:rsidP="00463C6C">
            <w:pPr>
              <w:spacing w:after="60" w:line="276" w:lineRule="auto"/>
              <w:jc w:val="center"/>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Ridicată</w:t>
            </w:r>
          </w:p>
        </w:tc>
      </w:tr>
      <w:tr w:rsidR="0016147A" w:rsidRPr="00FF1DFE" w14:paraId="08930322" w14:textId="77777777" w:rsidTr="00321003">
        <w:trPr>
          <w:trHeight w:val="300"/>
        </w:trPr>
        <w:tc>
          <w:tcPr>
            <w:tcW w:w="3989" w:type="dxa"/>
            <w:vMerge/>
            <w:shd w:val="clear" w:color="auto" w:fill="auto"/>
          </w:tcPr>
          <w:p w14:paraId="7D10E811" w14:textId="77777777" w:rsidR="0016147A" w:rsidRPr="00FF1DFE" w:rsidRDefault="0016147A" w:rsidP="0016147A">
            <w:pPr>
              <w:spacing w:after="60" w:line="276" w:lineRule="auto"/>
              <w:rPr>
                <w:rFonts w:ascii="Trebuchet MS" w:hAnsi="Trebuchet MS" w:cs="Times New Roman"/>
                <w:color w:val="000000" w:themeColor="text1"/>
                <w:sz w:val="20"/>
                <w:szCs w:val="20"/>
                <w:lang w:eastAsia="en-GB"/>
              </w:rPr>
            </w:pPr>
          </w:p>
        </w:tc>
        <w:tc>
          <w:tcPr>
            <w:tcW w:w="1904" w:type="dxa"/>
            <w:shd w:val="clear" w:color="auto" w:fill="auto"/>
          </w:tcPr>
          <w:p w14:paraId="0CA3C28C" w14:textId="03785CC4" w:rsidR="0016147A" w:rsidRPr="00FF1DFE" w:rsidRDefault="0016147A" w:rsidP="0016147A">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701" w:type="dxa"/>
            <w:shd w:val="clear" w:color="auto" w:fill="auto"/>
          </w:tcPr>
          <w:p w14:paraId="016B3DC5" w14:textId="6F6E2310" w:rsidR="0016147A" w:rsidRPr="00FF1DFE" w:rsidDel="00343761" w:rsidRDefault="0016147A" w:rsidP="0016147A">
            <w:pPr>
              <w:spacing w:after="60" w:line="276" w:lineRule="auto"/>
              <w:jc w:val="center"/>
              <w:rPr>
                <w:rFonts w:ascii="Trebuchet MS"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1"/>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p>
        </w:tc>
        <w:tc>
          <w:tcPr>
            <w:tcW w:w="1924" w:type="dxa"/>
            <w:shd w:val="clear" w:color="auto" w:fill="auto"/>
          </w:tcPr>
          <w:p w14:paraId="0A2D57EE" w14:textId="238A0F3C" w:rsidR="0016147A" w:rsidRPr="00FF1DFE" w:rsidRDefault="0016147A" w:rsidP="0016147A">
            <w:pPr>
              <w:spacing w:after="60" w:line="276" w:lineRule="auto"/>
              <w:jc w:val="center"/>
              <w:rPr>
                <w:rFonts w:ascii="Trebuchet MS"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p>
        </w:tc>
      </w:tr>
      <w:tr w:rsidR="0091757A" w:rsidRPr="00FF1DFE" w14:paraId="211AB215" w14:textId="77777777" w:rsidTr="00321003">
        <w:trPr>
          <w:trHeight w:val="300"/>
        </w:trPr>
        <w:tc>
          <w:tcPr>
            <w:tcW w:w="3989" w:type="dxa"/>
            <w:vMerge w:val="restart"/>
            <w:shd w:val="clear" w:color="auto" w:fill="auto"/>
          </w:tcPr>
          <w:p w14:paraId="0AEBDAC7" w14:textId="77777777" w:rsidR="0091757A" w:rsidRPr="00FF1DFE" w:rsidRDefault="0091757A" w:rsidP="00463C6C">
            <w:pPr>
              <w:spacing w:after="60" w:line="276" w:lineRule="auto"/>
              <w:rPr>
                <w:rFonts w:ascii="Trebuchet MS" w:hAnsi="Trebuchet MS" w:cs="Times New Roman"/>
                <w:b/>
                <w:color w:val="000000" w:themeColor="text1"/>
                <w:sz w:val="20"/>
                <w:szCs w:val="20"/>
                <w:lang w:eastAsia="en-GB"/>
              </w:rPr>
            </w:pPr>
            <w:r w:rsidRPr="00FF1DFE">
              <w:rPr>
                <w:rFonts w:ascii="Trebuchet MS" w:hAnsi="Trebuchet MS" w:cs="Times New Roman"/>
                <w:b/>
                <w:color w:val="000000" w:themeColor="text1"/>
                <w:sz w:val="20"/>
                <w:szCs w:val="20"/>
                <w:lang w:eastAsia="en-GB"/>
              </w:rPr>
              <w:t>Abordări în realizarea achiziției:</w:t>
            </w:r>
          </w:p>
        </w:tc>
        <w:tc>
          <w:tcPr>
            <w:tcW w:w="5529" w:type="dxa"/>
            <w:gridSpan w:val="3"/>
            <w:shd w:val="clear" w:color="auto" w:fill="auto"/>
          </w:tcPr>
          <w:p w14:paraId="1534AE98"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prin resurse profesionale proprii</w:t>
            </w:r>
          </w:p>
        </w:tc>
      </w:tr>
      <w:tr w:rsidR="0091757A" w:rsidRPr="00FF1DFE" w14:paraId="4D778AD4" w14:textId="77777777" w:rsidTr="00321003">
        <w:trPr>
          <w:trHeight w:val="300"/>
        </w:trPr>
        <w:tc>
          <w:tcPr>
            <w:tcW w:w="3989" w:type="dxa"/>
            <w:vMerge/>
            <w:shd w:val="clear" w:color="auto" w:fill="auto"/>
          </w:tcPr>
          <w:p w14:paraId="182E9BF2"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529" w:type="dxa"/>
            <w:gridSpan w:val="3"/>
            <w:shd w:val="clear" w:color="auto" w:fill="auto"/>
          </w:tcPr>
          <w:p w14:paraId="4F21599C" w14:textId="77777777" w:rsidR="0091757A" w:rsidRPr="00FF1DFE" w:rsidRDefault="0091757A" w:rsidP="00463C6C">
            <w:pPr>
              <w:spacing w:after="60" w:line="276" w:lineRule="auto"/>
              <w:rPr>
                <w:rFonts w:ascii="Trebuchet MS" w:eastAsia="MS Mincho" w:hAnsi="Trebuchet MS" w:cs="Times New Roman"/>
                <w:color w:val="000000" w:themeColor="text1"/>
                <w:sz w:val="20"/>
                <w:szCs w:val="20"/>
                <w:lang w:eastAsia="en-GB"/>
              </w:rPr>
            </w:pPr>
            <w:r w:rsidRPr="00FF1DFE">
              <w:rPr>
                <w:rFonts w:ascii="Trebuchet MS" w:eastAsia="MS Mincho" w:hAnsi="Trebuchet MS" w:cs="Times New Roman"/>
                <w:color w:val="000000" w:themeColor="text1"/>
                <w:sz w:val="20"/>
                <w:szCs w:val="20"/>
                <w:lang w:eastAsia="en-GB"/>
              </w:rPr>
              <w:fldChar w:fldCharType="begin">
                <w:ffData>
                  <w:name w:val="Check2"/>
                  <w:enabled/>
                  <w:calcOnExit w:val="0"/>
                  <w:checkBox>
                    <w:sizeAuto/>
                    <w:default w:val="0"/>
                  </w:checkBox>
                </w:ffData>
              </w:fldChar>
            </w:r>
            <w:r w:rsidRPr="00FF1DFE">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sidRPr="00FF1DFE">
              <w:rPr>
                <w:rFonts w:ascii="Trebuchet MS" w:eastAsia="MS Mincho" w:hAnsi="Trebuchet MS" w:cs="Times New Roman"/>
                <w:color w:val="000000" w:themeColor="text1"/>
                <w:sz w:val="20"/>
                <w:szCs w:val="20"/>
                <w:lang w:eastAsia="en-GB"/>
              </w:rPr>
              <w:fldChar w:fldCharType="end"/>
            </w:r>
            <w:r w:rsidRPr="00FF1DFE">
              <w:rPr>
                <w:rFonts w:ascii="Trebuchet MS" w:eastAsia="MS Mincho" w:hAnsi="Trebuchet MS" w:cs="Times New Roman"/>
                <w:color w:val="000000" w:themeColor="text1"/>
                <w:sz w:val="20"/>
                <w:szCs w:val="20"/>
                <w:lang w:eastAsia="en-GB"/>
              </w:rPr>
              <w:t xml:space="preserve"> prin recurgerea la unități centralizate de achiziție</w:t>
            </w:r>
          </w:p>
        </w:tc>
      </w:tr>
      <w:tr w:rsidR="0091757A" w:rsidRPr="00FF1DFE" w14:paraId="579C0181" w14:textId="77777777" w:rsidTr="00321003">
        <w:trPr>
          <w:trHeight w:val="300"/>
        </w:trPr>
        <w:tc>
          <w:tcPr>
            <w:tcW w:w="3989" w:type="dxa"/>
            <w:vMerge/>
            <w:shd w:val="clear" w:color="auto" w:fill="auto"/>
          </w:tcPr>
          <w:p w14:paraId="7E15BE61"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p>
        </w:tc>
        <w:tc>
          <w:tcPr>
            <w:tcW w:w="5529" w:type="dxa"/>
            <w:gridSpan w:val="3"/>
            <w:shd w:val="clear" w:color="auto" w:fill="auto"/>
          </w:tcPr>
          <w:p w14:paraId="23358780" w14:textId="31A25A15" w:rsidR="0091757A" w:rsidRPr="00FF1DFE" w:rsidRDefault="0016147A" w:rsidP="00463C6C">
            <w:pPr>
              <w:spacing w:after="60" w:line="276" w:lineRule="auto"/>
              <w:rPr>
                <w:rFonts w:ascii="Trebuchet MS" w:eastAsia="MS Mincho" w:hAnsi="Trebuchet MS" w:cs="Times New Roman"/>
                <w:color w:val="000000" w:themeColor="text1"/>
                <w:sz w:val="20"/>
                <w:szCs w:val="20"/>
                <w:lang w:eastAsia="en-GB"/>
              </w:rPr>
            </w:pPr>
            <w:r>
              <w:rPr>
                <w:rFonts w:ascii="Trebuchet MS" w:eastAsia="MS Mincho" w:hAnsi="Trebuchet MS" w:cs="Times New Roman"/>
                <w:color w:val="000000" w:themeColor="text1"/>
                <w:sz w:val="20"/>
                <w:szCs w:val="20"/>
                <w:lang w:eastAsia="en-GB"/>
              </w:rPr>
              <w:fldChar w:fldCharType="begin">
                <w:ffData>
                  <w:name w:val=""/>
                  <w:enabled/>
                  <w:calcOnExit w:val="0"/>
                  <w:checkBox>
                    <w:sizeAuto/>
                    <w:default w:val="1"/>
                  </w:checkBox>
                </w:ffData>
              </w:fldChar>
            </w:r>
            <w:r>
              <w:rPr>
                <w:rFonts w:ascii="Trebuchet MS" w:eastAsia="MS Mincho" w:hAnsi="Trebuchet MS" w:cs="Times New Roman"/>
                <w:color w:val="000000" w:themeColor="text1"/>
                <w:sz w:val="20"/>
                <w:szCs w:val="20"/>
                <w:lang w:eastAsia="en-GB"/>
              </w:rPr>
              <w:instrText xml:space="preserve"> FORMCHECKBOX </w:instrText>
            </w:r>
            <w:r w:rsidR="008B5873">
              <w:rPr>
                <w:rFonts w:ascii="Trebuchet MS" w:eastAsia="MS Mincho" w:hAnsi="Trebuchet MS" w:cs="Times New Roman"/>
                <w:color w:val="000000" w:themeColor="text1"/>
                <w:sz w:val="20"/>
                <w:szCs w:val="20"/>
                <w:lang w:eastAsia="en-GB"/>
              </w:rPr>
            </w:r>
            <w:r w:rsidR="008B5873">
              <w:rPr>
                <w:rFonts w:ascii="Trebuchet MS" w:eastAsia="MS Mincho" w:hAnsi="Trebuchet MS" w:cs="Times New Roman"/>
                <w:color w:val="000000" w:themeColor="text1"/>
                <w:sz w:val="20"/>
                <w:szCs w:val="20"/>
                <w:lang w:eastAsia="en-GB"/>
              </w:rPr>
              <w:fldChar w:fldCharType="separate"/>
            </w:r>
            <w:r>
              <w:rPr>
                <w:rFonts w:ascii="Trebuchet MS" w:eastAsia="MS Mincho" w:hAnsi="Trebuchet MS" w:cs="Times New Roman"/>
                <w:color w:val="000000" w:themeColor="text1"/>
                <w:sz w:val="20"/>
                <w:szCs w:val="20"/>
                <w:lang w:eastAsia="en-GB"/>
              </w:rPr>
              <w:fldChar w:fldCharType="end"/>
            </w:r>
            <w:r w:rsidR="0091757A" w:rsidRPr="00FF1DFE">
              <w:rPr>
                <w:rFonts w:ascii="Trebuchet MS" w:eastAsia="MS Mincho" w:hAnsi="Trebuchet MS" w:cs="Times New Roman"/>
                <w:color w:val="000000" w:themeColor="text1"/>
                <w:sz w:val="20"/>
                <w:szCs w:val="20"/>
                <w:lang w:eastAsia="en-GB"/>
              </w:rPr>
              <w:t xml:space="preserve"> cu ajutorul unui </w:t>
            </w:r>
            <w:r>
              <w:rPr>
                <w:rFonts w:ascii="Trebuchet MS" w:eastAsia="MS Mincho" w:hAnsi="Trebuchet MS" w:cs="Times New Roman"/>
                <w:color w:val="000000" w:themeColor="text1"/>
                <w:sz w:val="20"/>
                <w:szCs w:val="20"/>
                <w:lang w:eastAsia="en-GB"/>
              </w:rPr>
              <w:t>Consultant</w:t>
            </w:r>
          </w:p>
        </w:tc>
      </w:tr>
      <w:tr w:rsidR="0091757A" w:rsidRPr="00FF1DFE" w14:paraId="6F18040A" w14:textId="77777777" w:rsidTr="00321003">
        <w:trPr>
          <w:trHeight w:val="600"/>
        </w:trPr>
        <w:tc>
          <w:tcPr>
            <w:tcW w:w="3989" w:type="dxa"/>
            <w:shd w:val="clear" w:color="auto" w:fill="auto"/>
            <w:hideMark/>
          </w:tcPr>
          <w:p w14:paraId="16F2A10F" w14:textId="77777777"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b/>
                <w:color w:val="000000" w:themeColor="text1"/>
                <w:sz w:val="20"/>
                <w:szCs w:val="20"/>
                <w:lang w:eastAsia="en-GB"/>
              </w:rPr>
              <w:t>Resurse disponibile</w:t>
            </w:r>
            <w:r w:rsidRPr="00FF1DFE">
              <w:rPr>
                <w:rFonts w:ascii="Trebuchet MS" w:hAnsi="Trebuchet MS" w:cs="Times New Roman"/>
                <w:color w:val="000000" w:themeColor="text1"/>
                <w:sz w:val="20"/>
                <w:szCs w:val="20"/>
                <w:lang w:eastAsia="en-GB"/>
              </w:rPr>
              <w:t xml:space="preserve"> </w:t>
            </w:r>
          </w:p>
        </w:tc>
        <w:tc>
          <w:tcPr>
            <w:tcW w:w="5529" w:type="dxa"/>
            <w:gridSpan w:val="3"/>
            <w:shd w:val="clear" w:color="auto" w:fill="auto"/>
          </w:tcPr>
          <w:p w14:paraId="75198534" w14:textId="220A0F4E" w:rsidR="0091757A" w:rsidRPr="00FF1DFE" w:rsidRDefault="0091757A" w:rsidP="00463C6C">
            <w:pPr>
              <w:spacing w:after="60" w:line="276" w:lineRule="auto"/>
              <w:rPr>
                <w:rFonts w:ascii="Trebuchet MS" w:hAnsi="Trebuchet MS" w:cs="Times New Roman"/>
                <w:color w:val="000000" w:themeColor="text1"/>
                <w:sz w:val="20"/>
                <w:szCs w:val="20"/>
                <w:lang w:eastAsia="en-GB"/>
              </w:rPr>
            </w:pPr>
            <w:r w:rsidRPr="00FF1DFE">
              <w:rPr>
                <w:rFonts w:ascii="Trebuchet MS" w:hAnsi="Trebuchet MS" w:cs="Times New Roman"/>
                <w:color w:val="000000" w:themeColor="text1"/>
                <w:sz w:val="20"/>
                <w:szCs w:val="20"/>
                <w:lang w:eastAsia="en-GB"/>
              </w:rPr>
              <w:t xml:space="preserve">Implementarea Contractului, respectiv monitorizarea </w:t>
            </w:r>
            <w:r w:rsidR="00321003">
              <w:rPr>
                <w:rFonts w:ascii="Trebuchet MS" w:hAnsi="Trebuchet MS" w:cs="Times New Roman"/>
                <w:color w:val="000000" w:themeColor="text1"/>
                <w:sz w:val="20"/>
                <w:szCs w:val="20"/>
                <w:lang w:eastAsia="en-GB"/>
              </w:rPr>
              <w:t>tehnico-financiară</w:t>
            </w:r>
            <w:r w:rsidRPr="00FF1DFE">
              <w:rPr>
                <w:rFonts w:ascii="Trebuchet MS" w:hAnsi="Trebuchet MS" w:cs="Times New Roman"/>
                <w:color w:val="000000" w:themeColor="text1"/>
                <w:sz w:val="20"/>
                <w:szCs w:val="20"/>
                <w:lang w:eastAsia="en-GB"/>
              </w:rPr>
              <w:t xml:space="preserve"> va fi asigurată de </w:t>
            </w:r>
            <w:r w:rsidR="0016147A">
              <w:rPr>
                <w:rFonts w:ascii="Trebuchet MS" w:hAnsi="Trebuchet MS" w:cs="Times New Roman"/>
                <w:color w:val="000000" w:themeColor="text1"/>
                <w:sz w:val="20"/>
                <w:szCs w:val="20"/>
                <w:lang w:eastAsia="en-GB"/>
              </w:rPr>
              <w:t xml:space="preserve">către </w:t>
            </w:r>
            <w:r w:rsidR="0016147A" w:rsidRPr="0016147A">
              <w:rPr>
                <w:rFonts w:ascii="Trebuchet MS" w:hAnsi="Trebuchet MS" w:cs="Times New Roman"/>
                <w:color w:val="000000" w:themeColor="text1"/>
                <w:sz w:val="20"/>
                <w:szCs w:val="20"/>
                <w:lang w:eastAsia="en-GB"/>
              </w:rPr>
              <w:t>reprezentanții ADI Ecolect Mureș prin personalul propriu</w:t>
            </w:r>
            <w:r w:rsidR="0016147A">
              <w:rPr>
                <w:rFonts w:ascii="Trebuchet MS" w:hAnsi="Trebuchet MS" w:cs="Times New Roman"/>
                <w:color w:val="000000" w:themeColor="text1"/>
                <w:sz w:val="20"/>
                <w:szCs w:val="20"/>
                <w:lang w:eastAsia="en-GB"/>
              </w:rPr>
              <w:t xml:space="preserve"> și cu asistență tehnică din partea unui Consultant în etapa de elaborare a </w:t>
            </w:r>
            <w:r w:rsidR="0098215A">
              <w:rPr>
                <w:rFonts w:ascii="Trebuchet MS" w:hAnsi="Trebuchet MS" w:cs="Times New Roman"/>
                <w:color w:val="000000" w:themeColor="text1"/>
                <w:sz w:val="20"/>
                <w:szCs w:val="20"/>
                <w:lang w:eastAsia="en-GB"/>
              </w:rPr>
              <w:lastRenderedPageBreak/>
              <w:t>modelelor de rapoarte, inclusiv monitorizarea contractului pentru primul an de implementare</w:t>
            </w:r>
            <w:r w:rsidRPr="00FF1DFE">
              <w:rPr>
                <w:rFonts w:ascii="Trebuchet MS" w:hAnsi="Trebuchet MS" w:cs="Times New Roman"/>
                <w:color w:val="000000" w:themeColor="text1"/>
                <w:sz w:val="20"/>
                <w:szCs w:val="20"/>
                <w:lang w:eastAsia="en-GB"/>
              </w:rPr>
              <w:t>.</w:t>
            </w:r>
          </w:p>
        </w:tc>
      </w:tr>
    </w:tbl>
    <w:p w14:paraId="075FE00F" w14:textId="77777777" w:rsidR="0091757A" w:rsidRPr="00FF1DFE" w:rsidRDefault="0091757A" w:rsidP="00463C6C">
      <w:pPr>
        <w:spacing w:after="60" w:line="276" w:lineRule="auto"/>
        <w:rPr>
          <w:rFonts w:ascii="Trebuchet MS" w:hAnsi="Trebuchet MS" w:cs="Times New Roman"/>
          <w:sz w:val="20"/>
          <w:szCs w:val="20"/>
        </w:rPr>
      </w:pPr>
    </w:p>
    <w:p w14:paraId="46FEE943" w14:textId="77777777" w:rsidR="00321003" w:rsidRPr="00FF1DFE" w:rsidRDefault="00321003" w:rsidP="00463C6C">
      <w:pPr>
        <w:spacing w:after="60" w:line="276" w:lineRule="auto"/>
        <w:rPr>
          <w:rFonts w:ascii="Trebuchet MS" w:hAnsi="Trebuchet MS" w:cs="Times New Roman"/>
          <w:sz w:val="20"/>
          <w:szCs w:val="20"/>
        </w:rPr>
      </w:pPr>
    </w:p>
    <w:p w14:paraId="593FAAA2" w14:textId="77777777" w:rsidR="0091757A" w:rsidRPr="00321003" w:rsidRDefault="0091757A" w:rsidP="00463C6C">
      <w:pPr>
        <w:pStyle w:val="Heading1"/>
        <w:pBdr>
          <w:bottom w:val="single" w:sz="4" w:space="1" w:color="auto"/>
        </w:pBdr>
        <w:spacing w:before="0"/>
        <w:rPr>
          <w:rFonts w:ascii="Trebuchet MS" w:hAnsi="Trebuchet MS" w:cs="Times New Roman"/>
          <w:sz w:val="24"/>
          <w:szCs w:val="24"/>
        </w:rPr>
      </w:pPr>
      <w:bookmarkStart w:id="54" w:name="_Toc127653156"/>
      <w:r w:rsidRPr="00321003">
        <w:rPr>
          <w:rFonts w:ascii="Trebuchet MS" w:hAnsi="Trebuchet MS" w:cs="Times New Roman"/>
          <w:sz w:val="24"/>
          <w:szCs w:val="24"/>
        </w:rPr>
        <w:t>CAPITOLUL 5 – CONTRACTUL</w:t>
      </w:r>
      <w:bookmarkEnd w:id="54"/>
    </w:p>
    <w:p w14:paraId="7A81E323" w14:textId="77777777" w:rsidR="0091757A" w:rsidRPr="00FF1DFE" w:rsidRDefault="0091757A" w:rsidP="00463C6C">
      <w:pPr>
        <w:spacing w:after="60" w:line="276" w:lineRule="auto"/>
        <w:rPr>
          <w:rFonts w:ascii="Trebuchet MS" w:hAnsi="Trebuchet MS" w:cs="Times New Roman"/>
          <w:sz w:val="20"/>
          <w:szCs w:val="20"/>
        </w:rPr>
      </w:pPr>
    </w:p>
    <w:p w14:paraId="63F3B132" w14:textId="77777777" w:rsidR="0091757A" w:rsidRPr="00D00A17"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5" w:name="_Toc127653157"/>
      <w:r w:rsidRPr="00D00A17">
        <w:rPr>
          <w:rFonts w:ascii="Trebuchet MS" w:hAnsi="Trebuchet MS" w:cs="Times New Roman"/>
          <w:b/>
          <w:bCs/>
          <w:color w:val="323E4F" w:themeColor="text2" w:themeShade="BF"/>
          <w:sz w:val="22"/>
          <w:szCs w:val="22"/>
        </w:rPr>
        <w:t>5.1. Tipul Contractului</w:t>
      </w:r>
      <w:bookmarkEnd w:id="55"/>
    </w:p>
    <w:tbl>
      <w:tblPr>
        <w:tblStyle w:val="TableGrid"/>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20"/>
        <w:gridCol w:w="685"/>
        <w:gridCol w:w="5461"/>
        <w:gridCol w:w="667"/>
      </w:tblGrid>
      <w:tr w:rsidR="003D123E" w:rsidRPr="00FF1DFE" w14:paraId="5F265C54" w14:textId="77777777" w:rsidTr="00CC60D1">
        <w:trPr>
          <w:trHeight w:val="200"/>
        </w:trPr>
        <w:tc>
          <w:tcPr>
            <w:tcW w:w="1828" w:type="dxa"/>
            <w:vMerge w:val="restart"/>
            <w:vAlign w:val="center"/>
          </w:tcPr>
          <w:p w14:paraId="16E1B231"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Lucrări</w:t>
            </w:r>
          </w:p>
        </w:tc>
        <w:tc>
          <w:tcPr>
            <w:tcW w:w="723" w:type="dxa"/>
            <w:vMerge w:val="restart"/>
            <w:vAlign w:val="center"/>
          </w:tcPr>
          <w:p w14:paraId="6B7DD245" w14:textId="7669CA57"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bookmarkStart w:id="56" w:name="Check5"/>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bookmarkEnd w:id="56"/>
          </w:p>
        </w:tc>
        <w:tc>
          <w:tcPr>
            <w:tcW w:w="6126" w:type="dxa"/>
          </w:tcPr>
          <w:p w14:paraId="54F8A46A"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Executarea</w:t>
            </w:r>
          </w:p>
        </w:tc>
        <w:tc>
          <w:tcPr>
            <w:tcW w:w="702" w:type="dxa"/>
            <w:vAlign w:val="center"/>
          </w:tcPr>
          <w:p w14:paraId="61C86061" w14:textId="0020AE6B"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3D123E" w:rsidRPr="00FF1DFE" w14:paraId="0740D1FF" w14:textId="77777777" w:rsidTr="00CC60D1">
        <w:trPr>
          <w:trHeight w:val="199"/>
        </w:trPr>
        <w:tc>
          <w:tcPr>
            <w:tcW w:w="1828" w:type="dxa"/>
            <w:vMerge/>
            <w:vAlign w:val="center"/>
          </w:tcPr>
          <w:p w14:paraId="5DB0DC5A"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650260BA"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2745BF53"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Executarea, prin orice mijloace, a unei lucrari, conform cerintelor specificate de autoritatea contractanta</w:t>
            </w:r>
          </w:p>
        </w:tc>
        <w:tc>
          <w:tcPr>
            <w:tcW w:w="702" w:type="dxa"/>
            <w:vAlign w:val="center"/>
          </w:tcPr>
          <w:p w14:paraId="39C9A161" w14:textId="00D0011D"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3D123E" w:rsidRPr="00FF1DFE" w14:paraId="6F78F51B" w14:textId="77777777" w:rsidTr="00CC60D1">
        <w:trPr>
          <w:trHeight w:val="199"/>
        </w:trPr>
        <w:tc>
          <w:tcPr>
            <w:tcW w:w="1828" w:type="dxa"/>
            <w:vMerge/>
            <w:vAlign w:val="center"/>
          </w:tcPr>
          <w:p w14:paraId="5CC4C940"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04697D2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5DF255DF"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Proiectare și Executare</w:t>
            </w:r>
          </w:p>
        </w:tc>
        <w:tc>
          <w:tcPr>
            <w:tcW w:w="702" w:type="dxa"/>
            <w:vAlign w:val="center"/>
          </w:tcPr>
          <w:p w14:paraId="34D521A8" w14:textId="689C1496"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3D123E" w:rsidRPr="00FF1DFE" w14:paraId="7C692216" w14:textId="77777777" w:rsidTr="00CC60D1">
        <w:trPr>
          <w:trHeight w:val="122"/>
        </w:trPr>
        <w:tc>
          <w:tcPr>
            <w:tcW w:w="1828" w:type="dxa"/>
            <w:vMerge w:val="restart"/>
            <w:vAlign w:val="center"/>
          </w:tcPr>
          <w:p w14:paraId="0E600D2A"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Furnizare</w:t>
            </w:r>
          </w:p>
        </w:tc>
        <w:tc>
          <w:tcPr>
            <w:tcW w:w="723" w:type="dxa"/>
            <w:vMerge w:val="restart"/>
            <w:vAlign w:val="center"/>
          </w:tcPr>
          <w:p w14:paraId="15E5BD95" w14:textId="3596BDCB" w:rsidR="003D123E" w:rsidRPr="00FF1DFE" w:rsidRDefault="0098215A"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c>
          <w:tcPr>
            <w:tcW w:w="6126" w:type="dxa"/>
          </w:tcPr>
          <w:p w14:paraId="29A6AEE2"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Cumpărare</w:t>
            </w:r>
          </w:p>
        </w:tc>
        <w:tc>
          <w:tcPr>
            <w:tcW w:w="702" w:type="dxa"/>
            <w:vAlign w:val="center"/>
          </w:tcPr>
          <w:p w14:paraId="7A8FDEF4" w14:textId="27931191" w:rsidR="003D123E" w:rsidRPr="00FF1DFE" w:rsidRDefault="0098215A"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3D123E" w:rsidRPr="00FF1DFE" w14:paraId="27C20BD6" w14:textId="77777777" w:rsidTr="00CC60D1">
        <w:trPr>
          <w:trHeight w:val="119"/>
        </w:trPr>
        <w:tc>
          <w:tcPr>
            <w:tcW w:w="1828" w:type="dxa"/>
            <w:vMerge/>
            <w:vAlign w:val="center"/>
          </w:tcPr>
          <w:p w14:paraId="684D921D"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02EB409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1618F94F"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Închiriere</w:t>
            </w:r>
          </w:p>
        </w:tc>
        <w:tc>
          <w:tcPr>
            <w:tcW w:w="702" w:type="dxa"/>
            <w:vAlign w:val="center"/>
          </w:tcPr>
          <w:p w14:paraId="5720FE21" w14:textId="79AF9204"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3D123E" w:rsidRPr="00FF1DFE" w14:paraId="03413DC2" w14:textId="77777777" w:rsidTr="00CC60D1">
        <w:trPr>
          <w:trHeight w:val="119"/>
        </w:trPr>
        <w:tc>
          <w:tcPr>
            <w:tcW w:w="1828" w:type="dxa"/>
            <w:vMerge/>
            <w:vAlign w:val="center"/>
          </w:tcPr>
          <w:p w14:paraId="5A4CCE08"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4F88F91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54C82485"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O combinație între acestea</w:t>
            </w:r>
          </w:p>
        </w:tc>
        <w:tc>
          <w:tcPr>
            <w:tcW w:w="702" w:type="dxa"/>
            <w:vAlign w:val="center"/>
          </w:tcPr>
          <w:p w14:paraId="1D2DDB42" w14:textId="08487A32"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3D123E" w:rsidRPr="00FF1DFE" w14:paraId="70B46CC5" w14:textId="77777777" w:rsidTr="00CC60D1">
        <w:trPr>
          <w:trHeight w:val="119"/>
        </w:trPr>
        <w:tc>
          <w:tcPr>
            <w:tcW w:w="1828" w:type="dxa"/>
            <w:vMerge/>
            <w:vAlign w:val="center"/>
          </w:tcPr>
          <w:p w14:paraId="78EAF997"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697605F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6FCF2200"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Închiriere cu opțiune de cumpărare</w:t>
            </w:r>
          </w:p>
        </w:tc>
        <w:tc>
          <w:tcPr>
            <w:tcW w:w="702" w:type="dxa"/>
            <w:vAlign w:val="center"/>
          </w:tcPr>
          <w:p w14:paraId="78585B53" w14:textId="7CD178AF"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3D123E" w:rsidRPr="00FF1DFE" w14:paraId="53B30706" w14:textId="77777777" w:rsidTr="00CC60D1">
        <w:trPr>
          <w:trHeight w:val="119"/>
        </w:trPr>
        <w:tc>
          <w:tcPr>
            <w:tcW w:w="1828" w:type="dxa"/>
            <w:vMerge/>
            <w:vAlign w:val="center"/>
          </w:tcPr>
          <w:p w14:paraId="54BDB7E1" w14:textId="77777777" w:rsidR="003D123E" w:rsidRPr="00FF1DFE" w:rsidRDefault="003D123E" w:rsidP="003D123E">
            <w:pPr>
              <w:spacing w:after="60" w:line="276" w:lineRule="auto"/>
              <w:rPr>
                <w:rFonts w:ascii="Trebuchet MS" w:hAnsi="Trebuchet MS" w:cs="Times New Roman"/>
              </w:rPr>
            </w:pPr>
          </w:p>
        </w:tc>
        <w:tc>
          <w:tcPr>
            <w:tcW w:w="723" w:type="dxa"/>
            <w:vMerge/>
            <w:vAlign w:val="center"/>
          </w:tcPr>
          <w:p w14:paraId="0D440563" w14:textId="77777777" w:rsidR="003D123E" w:rsidRPr="00FF1DFE" w:rsidRDefault="003D123E" w:rsidP="003D123E">
            <w:pPr>
              <w:spacing w:after="60" w:line="276" w:lineRule="auto"/>
              <w:jc w:val="center"/>
              <w:rPr>
                <w:rFonts w:ascii="Trebuchet MS" w:hAnsi="Trebuchet MS" w:cs="Times New Roman"/>
              </w:rPr>
            </w:pPr>
          </w:p>
        </w:tc>
        <w:tc>
          <w:tcPr>
            <w:tcW w:w="6126" w:type="dxa"/>
          </w:tcPr>
          <w:p w14:paraId="058F67DB" w14:textId="77777777" w:rsidR="003D123E" w:rsidRPr="00FF1DFE" w:rsidRDefault="003D123E" w:rsidP="003D123E">
            <w:pPr>
              <w:spacing w:after="60" w:line="276" w:lineRule="auto"/>
              <w:rPr>
                <w:rFonts w:ascii="Trebuchet MS" w:hAnsi="Trebuchet MS" w:cs="Times New Roman"/>
              </w:rPr>
            </w:pPr>
            <w:r w:rsidRPr="00FF1DFE">
              <w:rPr>
                <w:rFonts w:ascii="Trebuchet MS" w:hAnsi="Trebuchet MS" w:cs="Times New Roman"/>
              </w:rPr>
              <w:t>Leasing</w:t>
            </w:r>
          </w:p>
        </w:tc>
        <w:tc>
          <w:tcPr>
            <w:tcW w:w="702" w:type="dxa"/>
            <w:vAlign w:val="center"/>
          </w:tcPr>
          <w:p w14:paraId="698FFB92" w14:textId="75C21590" w:rsidR="003D123E" w:rsidRPr="00FF1DFE" w:rsidRDefault="003D123E" w:rsidP="003D123E">
            <w:pPr>
              <w:spacing w:after="60" w:line="276" w:lineRule="auto"/>
              <w:jc w:val="center"/>
              <w:rPr>
                <w:rFonts w:ascii="Trebuchet MS" w:hAnsi="Trebuchet MS" w:cs="Times New Roman"/>
              </w:rPr>
            </w:pPr>
            <w:r>
              <w:rPr>
                <w:rFonts w:ascii="Trebuchet MS" w:hAnsi="Trebuchet MS" w:cs="Times New Roman"/>
              </w:rPr>
              <w:fldChar w:fldCharType="begin">
                <w:ffData>
                  <w:name w:val="Check5"/>
                  <w:enabled/>
                  <w:calcOnExit w:val="0"/>
                  <w:checkBox>
                    <w:sizeAuto/>
                    <w:default w:val="0"/>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r>
      <w:tr w:rsidR="003D123E" w:rsidRPr="00FF1DFE" w14:paraId="488608EE" w14:textId="77777777" w:rsidTr="003D123E">
        <w:trPr>
          <w:trHeight w:val="355"/>
        </w:trPr>
        <w:tc>
          <w:tcPr>
            <w:tcW w:w="1828" w:type="dxa"/>
            <w:vAlign w:val="center"/>
          </w:tcPr>
          <w:p w14:paraId="16215C1B" w14:textId="77777777" w:rsidR="003D123E" w:rsidRPr="006B2CE8" w:rsidRDefault="003D123E" w:rsidP="003D123E">
            <w:pPr>
              <w:spacing w:after="60" w:line="276" w:lineRule="auto"/>
              <w:rPr>
                <w:rFonts w:ascii="Trebuchet MS" w:hAnsi="Trebuchet MS" w:cs="Times New Roman"/>
                <w:bCs/>
              </w:rPr>
            </w:pPr>
            <w:r w:rsidRPr="006B2CE8">
              <w:rPr>
                <w:rFonts w:ascii="Trebuchet MS" w:hAnsi="Trebuchet MS" w:cs="Times New Roman"/>
                <w:bCs/>
              </w:rPr>
              <w:t>Servicii</w:t>
            </w:r>
          </w:p>
        </w:tc>
        <w:tc>
          <w:tcPr>
            <w:tcW w:w="723" w:type="dxa"/>
            <w:vAlign w:val="center"/>
          </w:tcPr>
          <w:p w14:paraId="18D73301" w14:textId="010419A7" w:rsidR="003D123E" w:rsidRPr="00FF1DFE" w:rsidRDefault="0098215A" w:rsidP="003D123E">
            <w:pPr>
              <w:spacing w:after="60" w:line="276" w:lineRule="auto"/>
              <w:jc w:val="center"/>
              <w:rPr>
                <w:rFonts w:ascii="Trebuchet MS" w:eastAsia="MS Gothic" w:hAnsi="Trebuchet MS" w:cs="Times New Roman"/>
              </w:rPr>
            </w:pPr>
            <w:r>
              <w:rPr>
                <w:rFonts w:ascii="Trebuchet MS" w:hAnsi="Trebuchet MS" w:cs="Times New Roman"/>
              </w:rPr>
              <w:fldChar w:fldCharType="begin">
                <w:ffData>
                  <w:name w:val=""/>
                  <w:enabled/>
                  <w:calcOnExit w:val="0"/>
                  <w:checkBox>
                    <w:sizeAuto/>
                    <w:default w:val="1"/>
                  </w:checkBox>
                </w:ffData>
              </w:fldChar>
            </w:r>
            <w:r>
              <w:rPr>
                <w:rFonts w:ascii="Trebuchet MS" w:hAnsi="Trebuchet MS" w:cs="Times New Roman"/>
              </w:rPr>
              <w:instrText xml:space="preserve"> FORMCHECKBOX </w:instrText>
            </w:r>
            <w:r w:rsidR="008B5873">
              <w:rPr>
                <w:rFonts w:ascii="Trebuchet MS" w:hAnsi="Trebuchet MS" w:cs="Times New Roman"/>
              </w:rPr>
            </w:r>
            <w:r w:rsidR="008B5873">
              <w:rPr>
                <w:rFonts w:ascii="Trebuchet MS" w:hAnsi="Trebuchet MS" w:cs="Times New Roman"/>
              </w:rPr>
              <w:fldChar w:fldCharType="separate"/>
            </w:r>
            <w:r>
              <w:rPr>
                <w:rFonts w:ascii="Trebuchet MS" w:hAnsi="Trebuchet MS" w:cs="Times New Roman"/>
              </w:rPr>
              <w:fldChar w:fldCharType="end"/>
            </w:r>
          </w:p>
        </w:tc>
        <w:tc>
          <w:tcPr>
            <w:tcW w:w="6828" w:type="dxa"/>
            <w:gridSpan w:val="2"/>
          </w:tcPr>
          <w:p w14:paraId="12CC73E0" w14:textId="29750DEC" w:rsidR="003D123E" w:rsidRPr="006B2CE8" w:rsidRDefault="0098215A" w:rsidP="003D123E">
            <w:pPr>
              <w:spacing w:after="60" w:line="276" w:lineRule="auto"/>
              <w:rPr>
                <w:rFonts w:ascii="Trebuchet MS" w:eastAsia="MS Gothic" w:hAnsi="Trebuchet MS" w:cs="Times New Roman"/>
                <w:bCs/>
              </w:rPr>
            </w:pPr>
            <w:r w:rsidRPr="0098215A">
              <w:rPr>
                <w:rFonts w:ascii="Trebuchet MS" w:eastAsia="MS Gothic" w:hAnsi="Trebuchet MS" w:cs="Times New Roman"/>
                <w:bCs/>
              </w:rPr>
              <w:t>16. Servicii in afara celor cuprinse in Anexa II</w:t>
            </w:r>
          </w:p>
        </w:tc>
      </w:tr>
    </w:tbl>
    <w:p w14:paraId="591160E9" w14:textId="77777777" w:rsidR="0091757A" w:rsidRPr="00FF1DFE" w:rsidRDefault="0091757A" w:rsidP="00463C6C">
      <w:pPr>
        <w:spacing w:after="60" w:line="276" w:lineRule="auto"/>
        <w:rPr>
          <w:rFonts w:ascii="Trebuchet MS" w:hAnsi="Trebuchet MS" w:cs="Times New Roman"/>
          <w:b/>
          <w:sz w:val="20"/>
          <w:szCs w:val="20"/>
        </w:rPr>
      </w:pPr>
    </w:p>
    <w:p w14:paraId="0ABFAB4E" w14:textId="376092F7" w:rsidR="003D123E" w:rsidRPr="003567C0" w:rsidRDefault="0091757A" w:rsidP="003D123E">
      <w:pPr>
        <w:spacing w:after="60" w:line="276" w:lineRule="auto"/>
        <w:rPr>
          <w:rFonts w:ascii="Trebuchet MS" w:hAnsi="Trebuchet MS" w:cs="Times New Roman"/>
          <w:sz w:val="20"/>
          <w:szCs w:val="20"/>
        </w:rPr>
      </w:pPr>
      <w:r w:rsidRPr="003567C0">
        <w:rPr>
          <w:rFonts w:ascii="Trebuchet MS" w:hAnsi="Trebuchet MS" w:cs="Times New Roman"/>
          <w:b/>
          <w:sz w:val="20"/>
          <w:szCs w:val="20"/>
        </w:rPr>
        <w:t xml:space="preserve">Locul principal de </w:t>
      </w:r>
      <w:r w:rsidR="00894215" w:rsidRPr="003567C0">
        <w:rPr>
          <w:rFonts w:ascii="Trebuchet MS" w:hAnsi="Trebuchet MS" w:cs="Times New Roman"/>
          <w:b/>
          <w:sz w:val="20"/>
          <w:szCs w:val="20"/>
        </w:rPr>
        <w:t>furnizare</w:t>
      </w:r>
      <w:r w:rsidRPr="003567C0">
        <w:rPr>
          <w:rFonts w:ascii="Trebuchet MS" w:hAnsi="Trebuchet MS" w:cs="Times New Roman"/>
          <w:b/>
          <w:sz w:val="20"/>
          <w:szCs w:val="20"/>
        </w:rPr>
        <w:t xml:space="preserve">: </w:t>
      </w:r>
      <w:r w:rsidR="00E20651" w:rsidRPr="00E20651">
        <w:rPr>
          <w:rFonts w:ascii="Trebuchet MS" w:hAnsi="Trebuchet MS"/>
          <w:bCs/>
          <w:sz w:val="20"/>
          <w:szCs w:val="20"/>
        </w:rPr>
        <w:t>Județul Mureș, localitățile membre ale Asociației de Dezvoltare Intercomunitară ”Ecolect Mureș”</w:t>
      </w:r>
      <w:r w:rsidR="00E20651">
        <w:rPr>
          <w:rFonts w:ascii="Trebuchet MS" w:hAnsi="Trebuchet MS"/>
          <w:bCs/>
          <w:sz w:val="20"/>
          <w:szCs w:val="20"/>
        </w:rPr>
        <w:t xml:space="preserve"> arondate Zonei 2.</w:t>
      </w:r>
    </w:p>
    <w:p w14:paraId="4E1C036E" w14:textId="77777777" w:rsidR="0091757A" w:rsidRPr="00FF1DFE" w:rsidRDefault="0091757A" w:rsidP="00463C6C">
      <w:pPr>
        <w:spacing w:after="60" w:line="276" w:lineRule="auto"/>
        <w:rPr>
          <w:rFonts w:ascii="Trebuchet MS" w:hAnsi="Trebuchet MS" w:cs="Times New Roman"/>
          <w:sz w:val="20"/>
          <w:szCs w:val="20"/>
        </w:rPr>
      </w:pPr>
    </w:p>
    <w:p w14:paraId="23BC76C4" w14:textId="77777777" w:rsidR="0091757A" w:rsidRPr="00D00A17"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7" w:name="_Toc127653158"/>
      <w:r w:rsidRPr="00D00A17">
        <w:rPr>
          <w:rFonts w:ascii="Trebuchet MS" w:hAnsi="Trebuchet MS" w:cs="Times New Roman"/>
          <w:b/>
          <w:bCs/>
          <w:color w:val="323E4F" w:themeColor="text2" w:themeShade="BF"/>
          <w:sz w:val="22"/>
          <w:szCs w:val="22"/>
        </w:rPr>
        <w:t>5.2. Riscuri</w:t>
      </w:r>
      <w:bookmarkEnd w:id="57"/>
    </w:p>
    <w:p w14:paraId="59D7966D" w14:textId="2591661C" w:rsidR="003567C0" w:rsidRDefault="0091757A" w:rsidP="00463C6C">
      <w:pPr>
        <w:spacing w:after="60" w:line="276" w:lineRule="auto"/>
        <w:rPr>
          <w:rFonts w:ascii="Trebuchet MS" w:eastAsia="Times New Roman" w:hAnsi="Trebuchet MS" w:cs="Times New Roman"/>
          <w:sz w:val="20"/>
          <w:szCs w:val="20"/>
        </w:rPr>
      </w:pPr>
      <w:r w:rsidRPr="00FF1DFE">
        <w:rPr>
          <w:rFonts w:ascii="Trebuchet MS" w:eastAsia="Times New Roman" w:hAnsi="Trebuchet MS" w:cs="Times New Roman"/>
          <w:sz w:val="20"/>
          <w:szCs w:val="20"/>
        </w:rPr>
        <w:t xml:space="preserve">Din </w:t>
      </w:r>
      <w:r w:rsidRPr="00FF1DFE">
        <w:rPr>
          <w:rFonts w:ascii="Trebuchet MS" w:eastAsia="Times New Roman" w:hAnsi="Trebuchet MS" w:cs="Times New Roman"/>
          <w:b/>
          <w:sz w:val="20"/>
          <w:szCs w:val="20"/>
        </w:rPr>
        <w:t>Matricea Riscurilor</w:t>
      </w:r>
      <w:r w:rsidR="00894215">
        <w:rPr>
          <w:rFonts w:ascii="Trebuchet MS" w:eastAsia="Times New Roman" w:hAnsi="Trebuchet MS" w:cs="Times New Roman"/>
          <w:b/>
          <w:sz w:val="20"/>
          <w:szCs w:val="20"/>
        </w:rPr>
        <w:t xml:space="preserve"> </w:t>
      </w:r>
      <w:r w:rsidRPr="00FF1DFE">
        <w:rPr>
          <w:rFonts w:ascii="Trebuchet MS" w:eastAsia="Times New Roman" w:hAnsi="Trebuchet MS" w:cs="Times New Roman"/>
          <w:sz w:val="20"/>
          <w:szCs w:val="20"/>
        </w:rPr>
        <w:t>au fost selectate în prezenta Strategie de Contractare, acele riscuri, adaptate naturii Contractului care pot avea cel mai mare impact</w:t>
      </w:r>
      <w:r w:rsidR="003567C0">
        <w:rPr>
          <w:rFonts w:ascii="Trebuchet MS" w:eastAsia="Times New Roman" w:hAnsi="Trebuchet MS" w:cs="Times New Roman"/>
          <w:sz w:val="20"/>
          <w:szCs w:val="20"/>
        </w:rPr>
        <w:t>, în implementarea Contractului</w:t>
      </w:r>
      <w:r w:rsidR="00FE471C">
        <w:rPr>
          <w:rFonts w:ascii="Trebuchet MS" w:eastAsia="Times New Roman" w:hAnsi="Trebuchet MS" w:cs="Times New Roman"/>
          <w:sz w:val="20"/>
          <w:szCs w:val="20"/>
        </w:rPr>
        <w:t>, fiind identificate următoarele riscuri</w:t>
      </w:r>
      <w:r w:rsidR="00011351">
        <w:rPr>
          <w:rFonts w:ascii="Trebuchet MS" w:eastAsia="Times New Roman" w:hAnsi="Trebuchet MS" w:cs="Times New Roman"/>
          <w:sz w:val="20"/>
          <w:szCs w:val="20"/>
        </w:rPr>
        <w:t xml:space="preserve"> majore</w:t>
      </w:r>
      <w:r w:rsidR="003567C0">
        <w:rPr>
          <w:rFonts w:ascii="Trebuchet MS" w:eastAsia="Times New Roman" w:hAnsi="Trebuchet MS" w:cs="Times New Roman"/>
          <w:sz w:val="20"/>
          <w:szCs w:val="20"/>
        </w:rPr>
        <w:t>:</w:t>
      </w:r>
    </w:p>
    <w:tbl>
      <w:tblPr>
        <w:tblW w:w="9895" w:type="dxa"/>
        <w:jc w:val="center"/>
        <w:tblLayout w:type="fixed"/>
        <w:tblCellMar>
          <w:left w:w="115" w:type="dxa"/>
          <w:right w:w="115" w:type="dxa"/>
        </w:tblCellMar>
        <w:tblLook w:val="0000" w:firstRow="0" w:lastRow="0" w:firstColumn="0" w:lastColumn="0" w:noHBand="0" w:noVBand="0"/>
      </w:tblPr>
      <w:tblGrid>
        <w:gridCol w:w="1654"/>
        <w:gridCol w:w="2996"/>
        <w:gridCol w:w="655"/>
        <w:gridCol w:w="630"/>
        <w:gridCol w:w="630"/>
        <w:gridCol w:w="3330"/>
      </w:tblGrid>
      <w:tr w:rsidR="00011351" w:rsidRPr="00011351" w14:paraId="5749F9EB" w14:textId="77777777" w:rsidTr="0042640F">
        <w:trPr>
          <w:trHeight w:val="231"/>
          <w:tblHeader/>
          <w:jc w:val="center"/>
        </w:trPr>
        <w:tc>
          <w:tcPr>
            <w:tcW w:w="1654" w:type="dxa"/>
            <w:vMerge w:val="restart"/>
            <w:tcBorders>
              <w:top w:val="single" w:sz="4" w:space="0" w:color="000000"/>
              <w:left w:val="single" w:sz="4" w:space="0" w:color="000000"/>
              <w:bottom w:val="single" w:sz="4" w:space="0" w:color="000000"/>
            </w:tcBorders>
            <w:shd w:val="clear" w:color="auto" w:fill="auto"/>
            <w:vAlign w:val="center"/>
          </w:tcPr>
          <w:p w14:paraId="3D8031BB" w14:textId="77777777" w:rsidR="00011351" w:rsidRPr="00011351" w:rsidRDefault="00011351" w:rsidP="001C5F8C">
            <w:pPr>
              <w:spacing w:line="276" w:lineRule="auto"/>
              <w:jc w:val="center"/>
              <w:rPr>
                <w:rFonts w:ascii="Trebuchet MS" w:hAnsi="Trebuchet MS"/>
                <w:b/>
                <w:sz w:val="18"/>
                <w:szCs w:val="18"/>
              </w:rPr>
            </w:pPr>
            <w:r w:rsidRPr="00011351">
              <w:rPr>
                <w:rFonts w:ascii="Trebuchet MS" w:hAnsi="Trebuchet MS"/>
                <w:b/>
                <w:sz w:val="18"/>
                <w:szCs w:val="18"/>
              </w:rPr>
              <w:t>Denumirea riscului</w:t>
            </w:r>
          </w:p>
        </w:tc>
        <w:tc>
          <w:tcPr>
            <w:tcW w:w="2996" w:type="dxa"/>
            <w:vMerge w:val="restart"/>
            <w:tcBorders>
              <w:top w:val="single" w:sz="4" w:space="0" w:color="000000"/>
              <w:left w:val="single" w:sz="4" w:space="0" w:color="000000"/>
              <w:bottom w:val="single" w:sz="4" w:space="0" w:color="000000"/>
            </w:tcBorders>
            <w:shd w:val="clear" w:color="auto" w:fill="auto"/>
            <w:vAlign w:val="center"/>
          </w:tcPr>
          <w:p w14:paraId="7A00AC3F" w14:textId="77777777" w:rsidR="00011351" w:rsidRPr="00011351" w:rsidRDefault="00011351" w:rsidP="001C5F8C">
            <w:pPr>
              <w:spacing w:line="276" w:lineRule="auto"/>
              <w:jc w:val="center"/>
              <w:rPr>
                <w:rFonts w:ascii="Trebuchet MS" w:hAnsi="Trebuchet MS"/>
                <w:b/>
                <w:sz w:val="18"/>
                <w:szCs w:val="18"/>
              </w:rPr>
            </w:pPr>
            <w:r w:rsidRPr="00011351">
              <w:rPr>
                <w:rFonts w:ascii="Trebuchet MS" w:hAnsi="Trebuchet MS"/>
                <w:b/>
                <w:sz w:val="18"/>
                <w:szCs w:val="18"/>
              </w:rPr>
              <w:t>Descrierea riscului</w:t>
            </w:r>
          </w:p>
        </w:tc>
        <w:tc>
          <w:tcPr>
            <w:tcW w:w="1915" w:type="dxa"/>
            <w:gridSpan w:val="3"/>
            <w:tcBorders>
              <w:top w:val="single" w:sz="4" w:space="0" w:color="000000"/>
              <w:left w:val="single" w:sz="4" w:space="0" w:color="000000"/>
              <w:bottom w:val="single" w:sz="4" w:space="0" w:color="000000"/>
            </w:tcBorders>
            <w:shd w:val="clear" w:color="auto" w:fill="auto"/>
            <w:vAlign w:val="center"/>
          </w:tcPr>
          <w:p w14:paraId="06DCDA83" w14:textId="77777777" w:rsidR="00011351" w:rsidRPr="00011351" w:rsidRDefault="00011351" w:rsidP="001C5F8C">
            <w:pPr>
              <w:spacing w:line="276" w:lineRule="auto"/>
              <w:jc w:val="center"/>
              <w:rPr>
                <w:rFonts w:ascii="Trebuchet MS" w:hAnsi="Trebuchet MS"/>
                <w:b/>
                <w:sz w:val="18"/>
                <w:szCs w:val="18"/>
              </w:rPr>
            </w:pPr>
            <w:r w:rsidRPr="00011351">
              <w:rPr>
                <w:rFonts w:ascii="Trebuchet MS" w:hAnsi="Trebuchet MS"/>
                <w:b/>
                <w:sz w:val="18"/>
                <w:szCs w:val="18"/>
              </w:rPr>
              <w:t>Propunere de alocare</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B77D2C" w14:textId="77777777" w:rsidR="00011351" w:rsidRPr="00011351" w:rsidRDefault="00011351" w:rsidP="001C5F8C">
            <w:pPr>
              <w:spacing w:line="276" w:lineRule="auto"/>
              <w:jc w:val="center"/>
              <w:rPr>
                <w:rFonts w:ascii="Trebuchet MS" w:hAnsi="Trebuchet MS"/>
                <w:sz w:val="18"/>
                <w:szCs w:val="18"/>
              </w:rPr>
            </w:pPr>
            <w:r w:rsidRPr="00011351">
              <w:rPr>
                <w:rFonts w:ascii="Trebuchet MS" w:hAnsi="Trebuchet MS"/>
                <w:b/>
                <w:sz w:val="18"/>
                <w:szCs w:val="18"/>
              </w:rPr>
              <w:t>Propunerea de management al riscului</w:t>
            </w:r>
          </w:p>
        </w:tc>
      </w:tr>
      <w:tr w:rsidR="00011351" w:rsidRPr="00011351" w14:paraId="306F90CE" w14:textId="77777777" w:rsidTr="0042640F">
        <w:trPr>
          <w:cantSplit/>
          <w:trHeight w:val="1448"/>
          <w:tblHeader/>
          <w:jc w:val="center"/>
        </w:trPr>
        <w:tc>
          <w:tcPr>
            <w:tcW w:w="1654" w:type="dxa"/>
            <w:vMerge/>
            <w:tcBorders>
              <w:top w:val="single" w:sz="4" w:space="0" w:color="000000"/>
              <w:left w:val="single" w:sz="4" w:space="0" w:color="000000"/>
              <w:bottom w:val="single" w:sz="4" w:space="0" w:color="000000"/>
            </w:tcBorders>
            <w:shd w:val="clear" w:color="auto" w:fill="auto"/>
            <w:vAlign w:val="center"/>
          </w:tcPr>
          <w:p w14:paraId="4C058CA7" w14:textId="77777777" w:rsidR="00011351" w:rsidRPr="00011351" w:rsidRDefault="00011351" w:rsidP="001C5F8C">
            <w:pPr>
              <w:snapToGrid w:val="0"/>
              <w:spacing w:line="276" w:lineRule="auto"/>
              <w:rPr>
                <w:rFonts w:ascii="Trebuchet MS" w:hAnsi="Trebuchet MS"/>
                <w:sz w:val="18"/>
                <w:szCs w:val="18"/>
              </w:rPr>
            </w:pPr>
          </w:p>
        </w:tc>
        <w:tc>
          <w:tcPr>
            <w:tcW w:w="2996" w:type="dxa"/>
            <w:vMerge/>
            <w:tcBorders>
              <w:top w:val="single" w:sz="4" w:space="0" w:color="000000"/>
              <w:left w:val="single" w:sz="4" w:space="0" w:color="000000"/>
              <w:bottom w:val="single" w:sz="4" w:space="0" w:color="000000"/>
            </w:tcBorders>
            <w:shd w:val="clear" w:color="auto" w:fill="auto"/>
          </w:tcPr>
          <w:p w14:paraId="0BF1CC2C" w14:textId="77777777" w:rsidR="00011351" w:rsidRPr="00011351" w:rsidRDefault="00011351" w:rsidP="001C5F8C">
            <w:pPr>
              <w:snapToGrid w:val="0"/>
              <w:spacing w:line="276" w:lineRule="auto"/>
              <w:rPr>
                <w:rFonts w:ascii="Trebuchet MS" w:hAnsi="Trebuchet MS"/>
                <w:sz w:val="18"/>
                <w:szCs w:val="18"/>
              </w:rPr>
            </w:pPr>
          </w:p>
        </w:tc>
        <w:tc>
          <w:tcPr>
            <w:tcW w:w="655" w:type="dxa"/>
            <w:tcBorders>
              <w:top w:val="single" w:sz="4" w:space="0" w:color="000000"/>
              <w:left w:val="single" w:sz="4" w:space="0" w:color="000000"/>
              <w:bottom w:val="single" w:sz="4" w:space="0" w:color="000000"/>
            </w:tcBorders>
            <w:shd w:val="clear" w:color="auto" w:fill="auto"/>
            <w:textDirection w:val="btLr"/>
            <w:vAlign w:val="center"/>
          </w:tcPr>
          <w:p w14:paraId="56325DDE" w14:textId="029BEB85" w:rsidR="00011351" w:rsidRPr="00011351" w:rsidRDefault="00011351" w:rsidP="00011351">
            <w:pPr>
              <w:spacing w:line="276" w:lineRule="auto"/>
              <w:ind w:left="113" w:right="113"/>
              <w:jc w:val="center"/>
              <w:rPr>
                <w:rFonts w:ascii="Trebuchet MS" w:hAnsi="Trebuchet MS"/>
                <w:b/>
                <w:sz w:val="18"/>
                <w:szCs w:val="18"/>
              </w:rPr>
            </w:pPr>
            <w:r>
              <w:rPr>
                <w:rFonts w:ascii="Trebuchet MS" w:hAnsi="Trebuchet MS"/>
                <w:b/>
                <w:sz w:val="18"/>
                <w:szCs w:val="18"/>
              </w:rPr>
              <w:t>DELEGAT</w:t>
            </w:r>
          </w:p>
        </w:tc>
        <w:tc>
          <w:tcPr>
            <w:tcW w:w="630" w:type="dxa"/>
            <w:tcBorders>
              <w:top w:val="single" w:sz="4" w:space="0" w:color="000000"/>
              <w:left w:val="single" w:sz="4" w:space="0" w:color="000000"/>
              <w:bottom w:val="single" w:sz="4" w:space="0" w:color="000000"/>
            </w:tcBorders>
            <w:shd w:val="clear" w:color="auto" w:fill="auto"/>
            <w:textDirection w:val="btLr"/>
            <w:vAlign w:val="center"/>
          </w:tcPr>
          <w:p w14:paraId="6547FC17" w14:textId="26C7738C" w:rsidR="00011351" w:rsidRPr="00011351" w:rsidRDefault="00011351" w:rsidP="00011351">
            <w:pPr>
              <w:spacing w:line="276" w:lineRule="auto"/>
              <w:ind w:left="113" w:right="113"/>
              <w:jc w:val="center"/>
              <w:rPr>
                <w:rFonts w:ascii="Trebuchet MS" w:hAnsi="Trebuchet MS"/>
                <w:b/>
                <w:bCs/>
                <w:sz w:val="18"/>
                <w:szCs w:val="18"/>
              </w:rPr>
            </w:pPr>
            <w:r>
              <w:rPr>
                <w:rFonts w:ascii="Trebuchet MS" w:hAnsi="Trebuchet MS"/>
                <w:b/>
                <w:sz w:val="18"/>
                <w:szCs w:val="18"/>
              </w:rPr>
              <w:t>DELEGATAR</w:t>
            </w:r>
          </w:p>
        </w:tc>
        <w:tc>
          <w:tcPr>
            <w:tcW w:w="630" w:type="dxa"/>
            <w:tcBorders>
              <w:top w:val="single" w:sz="4" w:space="0" w:color="000000"/>
              <w:left w:val="single" w:sz="4" w:space="0" w:color="000000"/>
              <w:bottom w:val="single" w:sz="4" w:space="0" w:color="000000"/>
            </w:tcBorders>
            <w:shd w:val="clear" w:color="auto" w:fill="auto"/>
            <w:textDirection w:val="btLr"/>
          </w:tcPr>
          <w:p w14:paraId="159EF485" w14:textId="32A708D0" w:rsidR="00011351" w:rsidRPr="00011351" w:rsidRDefault="00011351" w:rsidP="00011351">
            <w:pPr>
              <w:spacing w:line="276" w:lineRule="auto"/>
              <w:ind w:left="113" w:right="113"/>
              <w:jc w:val="center"/>
              <w:rPr>
                <w:rFonts w:ascii="Trebuchet MS" w:hAnsi="Trebuchet MS"/>
                <w:sz w:val="18"/>
                <w:szCs w:val="18"/>
              </w:rPr>
            </w:pPr>
            <w:r w:rsidRPr="00011351">
              <w:rPr>
                <w:rFonts w:ascii="Trebuchet MS" w:hAnsi="Trebuchet MS"/>
                <w:b/>
                <w:bCs/>
                <w:sz w:val="18"/>
                <w:szCs w:val="18"/>
              </w:rPr>
              <w:t>Alocare partajată</w:t>
            </w:r>
          </w:p>
        </w:tc>
        <w:tc>
          <w:tcPr>
            <w:tcW w:w="3330" w:type="dxa"/>
            <w:vMerge/>
            <w:tcBorders>
              <w:top w:val="single" w:sz="4" w:space="0" w:color="000000"/>
              <w:left w:val="single" w:sz="4" w:space="0" w:color="000000"/>
              <w:bottom w:val="single" w:sz="4" w:space="0" w:color="000000"/>
              <w:right w:val="single" w:sz="4" w:space="0" w:color="000000"/>
            </w:tcBorders>
            <w:shd w:val="clear" w:color="auto" w:fill="auto"/>
          </w:tcPr>
          <w:p w14:paraId="0E1756F4" w14:textId="77777777" w:rsidR="00011351" w:rsidRPr="00011351" w:rsidRDefault="00011351" w:rsidP="001C5F8C">
            <w:pPr>
              <w:snapToGrid w:val="0"/>
              <w:spacing w:line="276" w:lineRule="auto"/>
              <w:rPr>
                <w:rFonts w:ascii="Trebuchet MS" w:hAnsi="Trebuchet MS"/>
                <w:sz w:val="18"/>
                <w:szCs w:val="18"/>
              </w:rPr>
            </w:pPr>
          </w:p>
        </w:tc>
      </w:tr>
      <w:tr w:rsidR="00011351" w:rsidRPr="00011351" w14:paraId="48BCEF00" w14:textId="77777777" w:rsidTr="0042640F">
        <w:trPr>
          <w:trHeight w:val="231"/>
          <w:jc w:val="center"/>
        </w:trPr>
        <w:tc>
          <w:tcPr>
            <w:tcW w:w="98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12F139" w14:textId="1B52186B" w:rsidR="00011351" w:rsidRPr="00011351" w:rsidRDefault="00011351" w:rsidP="0042640F">
            <w:pPr>
              <w:spacing w:line="276" w:lineRule="auto"/>
              <w:jc w:val="center"/>
              <w:rPr>
                <w:rFonts w:ascii="Trebuchet MS" w:hAnsi="Trebuchet MS"/>
                <w:b/>
                <w:bCs/>
                <w:sz w:val="18"/>
                <w:szCs w:val="18"/>
              </w:rPr>
            </w:pPr>
            <w:r w:rsidRPr="00011351">
              <w:rPr>
                <w:rFonts w:ascii="Trebuchet MS" w:hAnsi="Trebuchet MS"/>
                <w:b/>
                <w:bCs/>
                <w:sz w:val="18"/>
                <w:szCs w:val="18"/>
              </w:rPr>
              <w:t>Riscuri de finanţare</w:t>
            </w:r>
          </w:p>
        </w:tc>
      </w:tr>
      <w:tr w:rsidR="00011351" w:rsidRPr="00011351" w14:paraId="4A02487F" w14:textId="77777777" w:rsidTr="0042640F">
        <w:trPr>
          <w:trHeight w:val="2165"/>
          <w:jc w:val="center"/>
        </w:trPr>
        <w:tc>
          <w:tcPr>
            <w:tcW w:w="1654" w:type="dxa"/>
            <w:tcBorders>
              <w:top w:val="single" w:sz="4" w:space="0" w:color="000000"/>
              <w:left w:val="single" w:sz="4" w:space="0" w:color="000000"/>
              <w:bottom w:val="single" w:sz="4" w:space="0" w:color="000000"/>
            </w:tcBorders>
            <w:shd w:val="clear" w:color="auto" w:fill="auto"/>
            <w:vAlign w:val="center"/>
          </w:tcPr>
          <w:p w14:paraId="13299DEE" w14:textId="77777777" w:rsidR="00011351" w:rsidRPr="00011351" w:rsidRDefault="00011351" w:rsidP="00F175D3">
            <w:pPr>
              <w:spacing w:line="276" w:lineRule="auto"/>
              <w:jc w:val="center"/>
              <w:rPr>
                <w:rFonts w:ascii="Trebuchet MS" w:hAnsi="Trebuchet MS"/>
                <w:bCs/>
                <w:sz w:val="18"/>
                <w:szCs w:val="18"/>
              </w:rPr>
            </w:pPr>
            <w:r w:rsidRPr="00011351">
              <w:rPr>
                <w:rFonts w:ascii="Trebuchet MS" w:hAnsi="Trebuchet MS"/>
                <w:bCs/>
                <w:sz w:val="18"/>
                <w:szCs w:val="18"/>
              </w:rPr>
              <w:t>Insolvabilitate şi risc aferent creditorului extern</w:t>
            </w:r>
          </w:p>
        </w:tc>
        <w:tc>
          <w:tcPr>
            <w:tcW w:w="2996" w:type="dxa"/>
            <w:tcBorders>
              <w:top w:val="single" w:sz="4" w:space="0" w:color="000000"/>
              <w:left w:val="single" w:sz="4" w:space="0" w:color="000000"/>
              <w:bottom w:val="single" w:sz="4" w:space="0" w:color="000000"/>
            </w:tcBorders>
            <w:shd w:val="clear" w:color="auto" w:fill="auto"/>
            <w:vAlign w:val="center"/>
          </w:tcPr>
          <w:p w14:paraId="3E9C7F83" w14:textId="4CA18517" w:rsidR="00011351" w:rsidRPr="00011351" w:rsidRDefault="00011351" w:rsidP="00F175D3">
            <w:pPr>
              <w:spacing w:line="276" w:lineRule="auto"/>
              <w:jc w:val="center"/>
              <w:rPr>
                <w:rFonts w:ascii="Trebuchet MS" w:hAnsi="Trebuchet MS"/>
                <w:bCs/>
                <w:sz w:val="18"/>
                <w:szCs w:val="18"/>
              </w:rPr>
            </w:pPr>
            <w:r>
              <w:rPr>
                <w:rFonts w:ascii="Trebuchet MS" w:hAnsi="Trebuchet MS"/>
                <w:bCs/>
                <w:sz w:val="18"/>
                <w:szCs w:val="18"/>
              </w:rPr>
              <w:t>DELEGATUL</w:t>
            </w:r>
            <w:r w:rsidRPr="00011351">
              <w:rPr>
                <w:rFonts w:ascii="Trebuchet MS" w:hAnsi="Trebuchet MS"/>
                <w:bCs/>
                <w:sz w:val="18"/>
                <w:szCs w:val="18"/>
              </w:rPr>
              <w:t xml:space="preserve"> (sau oricare dintre acţionarii săi) devine insolvabil sau efectuarea prestaţiilor necesită o finanţare mai mare decât cea estimată de acesta</w:t>
            </w:r>
          </w:p>
          <w:p w14:paraId="14D4AC72" w14:textId="77777777" w:rsidR="00011351" w:rsidRPr="00011351" w:rsidRDefault="00011351" w:rsidP="00F175D3">
            <w:pPr>
              <w:spacing w:line="276" w:lineRule="auto"/>
              <w:jc w:val="center"/>
              <w:rPr>
                <w:rFonts w:ascii="Trebuchet MS" w:hAnsi="Trebuchet MS"/>
                <w:sz w:val="18"/>
                <w:szCs w:val="18"/>
              </w:rPr>
            </w:pPr>
            <w:r w:rsidRPr="00011351">
              <w:rPr>
                <w:rFonts w:ascii="Trebuchet MS" w:hAnsi="Trebuchet MS"/>
                <w:bCs/>
                <w:sz w:val="18"/>
                <w:szCs w:val="18"/>
              </w:rPr>
              <w:t>Neîndeplinirea prestaţiilor solicitate de către Autoritatea contractantă şi pierderi pentru participanţii la investiţie</w:t>
            </w:r>
          </w:p>
        </w:tc>
        <w:tc>
          <w:tcPr>
            <w:tcW w:w="655" w:type="dxa"/>
            <w:tcBorders>
              <w:top w:val="single" w:sz="4" w:space="0" w:color="000000"/>
              <w:left w:val="single" w:sz="4" w:space="0" w:color="000000"/>
              <w:bottom w:val="single" w:sz="4" w:space="0" w:color="000000"/>
            </w:tcBorders>
            <w:shd w:val="clear" w:color="auto" w:fill="auto"/>
            <w:vAlign w:val="center"/>
          </w:tcPr>
          <w:p w14:paraId="3DE83B73" w14:textId="60ED3439" w:rsidR="00011351" w:rsidRPr="00011351" w:rsidRDefault="00011351" w:rsidP="00F175D3">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113D80CC" w14:textId="77777777" w:rsidR="00011351" w:rsidRPr="00011351" w:rsidRDefault="00011351" w:rsidP="00F175D3">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7F82D9AA" w14:textId="77777777" w:rsidR="00011351" w:rsidRPr="00011351" w:rsidRDefault="00011351" w:rsidP="00F175D3">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53A81" w14:textId="6D605119" w:rsidR="00011351" w:rsidRPr="00011351" w:rsidRDefault="00011351" w:rsidP="00F175D3">
            <w:pPr>
              <w:spacing w:line="276" w:lineRule="auto"/>
              <w:jc w:val="center"/>
              <w:rPr>
                <w:rFonts w:ascii="Trebuchet MS" w:hAnsi="Trebuchet MS"/>
                <w:sz w:val="18"/>
                <w:szCs w:val="18"/>
              </w:rPr>
            </w:pPr>
            <w:r w:rsidRPr="00011351">
              <w:rPr>
                <w:rFonts w:ascii="Trebuchet MS" w:hAnsi="Trebuchet MS"/>
                <w:sz w:val="18"/>
                <w:szCs w:val="18"/>
              </w:rPr>
              <w:t xml:space="preserve">Toate daunele financiare vor fi imputabile </w:t>
            </w:r>
            <w:r w:rsidR="00F175D3">
              <w:rPr>
                <w:rFonts w:ascii="Trebuchet MS" w:hAnsi="Trebuchet MS"/>
                <w:sz w:val="18"/>
                <w:szCs w:val="18"/>
              </w:rPr>
              <w:t>DELEGATULUI</w:t>
            </w:r>
          </w:p>
        </w:tc>
      </w:tr>
      <w:tr w:rsidR="00011351" w:rsidRPr="00011351" w14:paraId="6CEB8461" w14:textId="77777777" w:rsidTr="0042640F">
        <w:trPr>
          <w:trHeight w:val="1430"/>
          <w:jc w:val="center"/>
        </w:trPr>
        <w:tc>
          <w:tcPr>
            <w:tcW w:w="1654" w:type="dxa"/>
            <w:tcBorders>
              <w:top w:val="single" w:sz="4" w:space="0" w:color="000000"/>
              <w:left w:val="single" w:sz="4" w:space="0" w:color="000000"/>
              <w:bottom w:val="single" w:sz="4" w:space="0" w:color="000000"/>
            </w:tcBorders>
            <w:shd w:val="clear" w:color="auto" w:fill="auto"/>
            <w:vAlign w:val="center"/>
          </w:tcPr>
          <w:p w14:paraId="54A3FD9D" w14:textId="77777777" w:rsidR="00011351" w:rsidRPr="00011351" w:rsidRDefault="00011351" w:rsidP="00F175D3">
            <w:pPr>
              <w:pStyle w:val="NoSpacing"/>
              <w:jc w:val="center"/>
              <w:rPr>
                <w:rFonts w:ascii="Trebuchet MS" w:hAnsi="Trebuchet MS"/>
                <w:bCs/>
                <w:noProof/>
                <w:sz w:val="18"/>
                <w:szCs w:val="18"/>
                <w:lang w:val="ro-RO"/>
              </w:rPr>
            </w:pPr>
            <w:r w:rsidRPr="00011351">
              <w:rPr>
                <w:rFonts w:ascii="Trebuchet MS" w:hAnsi="Trebuchet MS"/>
                <w:bCs/>
                <w:noProof/>
                <w:sz w:val="18"/>
                <w:szCs w:val="18"/>
                <w:lang w:val="ro-RO"/>
              </w:rPr>
              <w:lastRenderedPageBreak/>
              <w:t>Indisponibilitatea</w:t>
            </w:r>
          </w:p>
          <w:p w14:paraId="324542D5" w14:textId="77777777" w:rsidR="00011351" w:rsidRPr="00011351" w:rsidRDefault="00011351" w:rsidP="00F175D3">
            <w:pPr>
              <w:spacing w:line="276" w:lineRule="auto"/>
              <w:jc w:val="center"/>
              <w:rPr>
                <w:rFonts w:ascii="Trebuchet MS" w:hAnsi="Trebuchet MS"/>
                <w:bCs/>
                <w:sz w:val="18"/>
                <w:szCs w:val="18"/>
              </w:rPr>
            </w:pPr>
            <w:r w:rsidRPr="00011351">
              <w:rPr>
                <w:rFonts w:ascii="Trebuchet MS" w:hAnsi="Trebuchet MS"/>
                <w:bCs/>
                <w:sz w:val="18"/>
                <w:szCs w:val="18"/>
              </w:rPr>
              <w:t>finanţării</w:t>
            </w:r>
          </w:p>
        </w:tc>
        <w:tc>
          <w:tcPr>
            <w:tcW w:w="2996" w:type="dxa"/>
            <w:tcBorders>
              <w:top w:val="single" w:sz="4" w:space="0" w:color="000000"/>
              <w:left w:val="single" w:sz="4" w:space="0" w:color="000000"/>
              <w:bottom w:val="single" w:sz="4" w:space="0" w:color="000000"/>
            </w:tcBorders>
            <w:shd w:val="clear" w:color="auto" w:fill="auto"/>
            <w:vAlign w:val="center"/>
          </w:tcPr>
          <w:p w14:paraId="2621B435" w14:textId="58FF4598" w:rsidR="00011351" w:rsidRPr="00011351" w:rsidRDefault="00F175D3" w:rsidP="00F175D3">
            <w:pPr>
              <w:spacing w:line="276" w:lineRule="auto"/>
              <w:jc w:val="center"/>
              <w:rPr>
                <w:rFonts w:ascii="Trebuchet MS" w:hAnsi="Trebuchet MS"/>
                <w:sz w:val="18"/>
                <w:szCs w:val="18"/>
              </w:rPr>
            </w:pPr>
            <w:r>
              <w:rPr>
                <w:rFonts w:ascii="Trebuchet MS" w:hAnsi="Trebuchet MS"/>
                <w:bCs/>
                <w:sz w:val="18"/>
                <w:szCs w:val="18"/>
              </w:rPr>
              <w:t>DELEGATARUL</w:t>
            </w:r>
            <w:r w:rsidR="00011351" w:rsidRPr="00011351">
              <w:rPr>
                <w:rFonts w:ascii="Trebuchet MS" w:hAnsi="Trebuchet MS"/>
                <w:bCs/>
                <w:sz w:val="18"/>
                <w:szCs w:val="18"/>
              </w:rPr>
              <w:t xml:space="preserve"> nu e capabil să asigure resursele financiare şi de capital conform bugetului şi în timpul prevăzut. Acest fapt poate duce la întârzieri privind prestaţiile</w:t>
            </w:r>
          </w:p>
        </w:tc>
        <w:tc>
          <w:tcPr>
            <w:tcW w:w="655" w:type="dxa"/>
            <w:tcBorders>
              <w:top w:val="single" w:sz="4" w:space="0" w:color="000000"/>
              <w:left w:val="single" w:sz="4" w:space="0" w:color="000000"/>
              <w:bottom w:val="single" w:sz="4" w:space="0" w:color="000000"/>
            </w:tcBorders>
            <w:shd w:val="clear" w:color="auto" w:fill="auto"/>
            <w:vAlign w:val="center"/>
          </w:tcPr>
          <w:p w14:paraId="760B0C06" w14:textId="77777777" w:rsidR="00011351" w:rsidRPr="00011351" w:rsidRDefault="00011351" w:rsidP="00F175D3">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20D939EB" w14:textId="77777777" w:rsidR="00011351" w:rsidRPr="00011351" w:rsidRDefault="00011351" w:rsidP="00F175D3">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488FAA09" w14:textId="23635F60" w:rsidR="00011351" w:rsidRPr="00011351" w:rsidRDefault="00F175D3" w:rsidP="00F175D3">
            <w:pPr>
              <w:spacing w:line="276" w:lineRule="auto"/>
              <w:jc w:val="center"/>
              <w:rPr>
                <w:rFonts w:ascii="Trebuchet MS" w:hAnsi="Trebuchet MS"/>
                <w:sz w:val="18"/>
                <w:szCs w:val="18"/>
              </w:rPr>
            </w:pPr>
            <w:r>
              <w:rPr>
                <w:rFonts w:ascii="Trebuchet MS" w:hAnsi="Trebuchet MS"/>
                <w:sz w:val="18"/>
                <w:szCs w:val="18"/>
              </w:rPr>
              <w:t>100%</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B07EA" w14:textId="018A690E" w:rsidR="00011351" w:rsidRPr="00011351" w:rsidRDefault="00011351" w:rsidP="00F175D3">
            <w:pPr>
              <w:spacing w:line="276" w:lineRule="auto"/>
              <w:jc w:val="center"/>
              <w:rPr>
                <w:rFonts w:ascii="Trebuchet MS" w:hAnsi="Trebuchet MS"/>
                <w:sz w:val="18"/>
                <w:szCs w:val="18"/>
              </w:rPr>
            </w:pPr>
            <w:r w:rsidRPr="00011351">
              <w:rPr>
                <w:rFonts w:ascii="Trebuchet MS" w:hAnsi="Trebuchet MS"/>
                <w:sz w:val="18"/>
                <w:szCs w:val="18"/>
              </w:rPr>
              <w:t xml:space="preserve">Riscul este partajat întrucât, deși toate daunele financiare vor fi imputabile </w:t>
            </w:r>
            <w:r w:rsidR="00F175D3">
              <w:rPr>
                <w:rFonts w:ascii="Trebuchet MS" w:hAnsi="Trebuchet MS"/>
                <w:sz w:val="18"/>
                <w:szCs w:val="18"/>
              </w:rPr>
              <w:t>DELEGATULUI</w:t>
            </w:r>
            <w:r w:rsidRPr="00011351">
              <w:rPr>
                <w:rFonts w:ascii="Trebuchet MS" w:hAnsi="Trebuchet MS"/>
                <w:sz w:val="18"/>
                <w:szCs w:val="18"/>
              </w:rPr>
              <w:t xml:space="preserve">, </w:t>
            </w:r>
            <w:r w:rsidR="00F175D3">
              <w:rPr>
                <w:rFonts w:ascii="Trebuchet MS" w:hAnsi="Trebuchet MS"/>
                <w:sz w:val="18"/>
                <w:szCs w:val="18"/>
              </w:rPr>
              <w:t>DELEGATARUL</w:t>
            </w:r>
            <w:r w:rsidRPr="00011351">
              <w:rPr>
                <w:rFonts w:ascii="Trebuchet MS" w:hAnsi="Trebuchet MS"/>
                <w:sz w:val="18"/>
                <w:szCs w:val="18"/>
              </w:rPr>
              <w:t xml:space="preserve"> va trebui să găsească soluţii pentru asigurarea permanenţei serviciului</w:t>
            </w:r>
            <w:r w:rsidR="00F175D3">
              <w:rPr>
                <w:rFonts w:ascii="Trebuchet MS" w:hAnsi="Trebuchet MS"/>
                <w:sz w:val="18"/>
                <w:szCs w:val="18"/>
              </w:rPr>
              <w:t>, Delegatul urmând să plătească penalități contractuale</w:t>
            </w:r>
          </w:p>
        </w:tc>
      </w:tr>
      <w:tr w:rsidR="005A1CE0" w:rsidRPr="00011351" w14:paraId="08987AB3" w14:textId="77777777" w:rsidTr="0042640F">
        <w:trPr>
          <w:trHeight w:val="80"/>
          <w:jc w:val="center"/>
        </w:trPr>
        <w:tc>
          <w:tcPr>
            <w:tcW w:w="1654" w:type="dxa"/>
            <w:tcBorders>
              <w:top w:val="single" w:sz="4" w:space="0" w:color="000000"/>
              <w:left w:val="single" w:sz="4" w:space="0" w:color="000000"/>
              <w:bottom w:val="single" w:sz="4" w:space="0" w:color="000000"/>
            </w:tcBorders>
            <w:shd w:val="clear" w:color="auto" w:fill="auto"/>
            <w:vAlign w:val="center"/>
          </w:tcPr>
          <w:p w14:paraId="22427E6B" w14:textId="77777777" w:rsidR="005A1CE0" w:rsidRPr="00011351" w:rsidRDefault="005A1CE0" w:rsidP="005A1CE0">
            <w:pPr>
              <w:spacing w:line="276" w:lineRule="auto"/>
              <w:jc w:val="center"/>
              <w:rPr>
                <w:rFonts w:ascii="Trebuchet MS" w:hAnsi="Trebuchet MS"/>
                <w:bCs/>
                <w:sz w:val="18"/>
                <w:szCs w:val="18"/>
              </w:rPr>
            </w:pPr>
            <w:r w:rsidRPr="00011351">
              <w:rPr>
                <w:rFonts w:ascii="Trebuchet MS" w:hAnsi="Trebuchet MS"/>
                <w:bCs/>
                <w:sz w:val="18"/>
                <w:szCs w:val="18"/>
              </w:rPr>
              <w:t>Modificări ale dobânzilor</w:t>
            </w:r>
          </w:p>
        </w:tc>
        <w:tc>
          <w:tcPr>
            <w:tcW w:w="2996" w:type="dxa"/>
            <w:tcBorders>
              <w:top w:val="single" w:sz="4" w:space="0" w:color="000000"/>
              <w:left w:val="single" w:sz="4" w:space="0" w:color="000000"/>
              <w:bottom w:val="single" w:sz="4" w:space="0" w:color="000000"/>
            </w:tcBorders>
            <w:shd w:val="clear" w:color="auto" w:fill="auto"/>
            <w:vAlign w:val="center"/>
          </w:tcPr>
          <w:p w14:paraId="6BF8880A" w14:textId="77777777" w:rsidR="005A1CE0" w:rsidRPr="00011351" w:rsidRDefault="005A1CE0" w:rsidP="005A1CE0">
            <w:pPr>
              <w:spacing w:line="276" w:lineRule="auto"/>
              <w:jc w:val="center"/>
              <w:rPr>
                <w:rFonts w:ascii="Trebuchet MS" w:hAnsi="Trebuchet MS"/>
                <w:sz w:val="18"/>
                <w:szCs w:val="18"/>
              </w:rPr>
            </w:pPr>
            <w:r w:rsidRPr="00011351">
              <w:rPr>
                <w:rFonts w:ascii="Trebuchet MS" w:hAnsi="Trebuchet MS"/>
                <w:bCs/>
                <w:sz w:val="18"/>
                <w:szCs w:val="18"/>
              </w:rPr>
              <w:t>Ratele dobânzilor sunt supuse schimbărilor, modificând astfel termenii financiari ai ofertei</w:t>
            </w:r>
          </w:p>
        </w:tc>
        <w:tc>
          <w:tcPr>
            <w:tcW w:w="655" w:type="dxa"/>
            <w:tcBorders>
              <w:top w:val="single" w:sz="4" w:space="0" w:color="000000"/>
              <w:left w:val="single" w:sz="4" w:space="0" w:color="000000"/>
              <w:bottom w:val="single" w:sz="4" w:space="0" w:color="000000"/>
            </w:tcBorders>
            <w:shd w:val="clear" w:color="auto" w:fill="auto"/>
            <w:vAlign w:val="center"/>
          </w:tcPr>
          <w:p w14:paraId="3887D82D" w14:textId="7D8DF0CD" w:rsidR="005A1CE0" w:rsidRPr="00011351" w:rsidRDefault="005A1CE0" w:rsidP="005A1CE0">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4E7D0998" w14:textId="77777777" w:rsidR="005A1CE0" w:rsidRPr="00011351" w:rsidRDefault="005A1CE0" w:rsidP="005A1CE0">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2DE5DE7E" w14:textId="77777777" w:rsidR="005A1CE0" w:rsidRPr="00011351" w:rsidRDefault="005A1CE0" w:rsidP="005A1CE0">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54C2E" w14:textId="77777777" w:rsidR="005A1CE0" w:rsidRPr="00011351" w:rsidRDefault="005A1CE0" w:rsidP="005A1CE0">
            <w:pPr>
              <w:snapToGrid w:val="0"/>
              <w:spacing w:line="276" w:lineRule="auto"/>
              <w:jc w:val="center"/>
              <w:rPr>
                <w:rFonts w:ascii="Trebuchet MS" w:hAnsi="Trebuchet MS"/>
                <w:sz w:val="18"/>
                <w:szCs w:val="18"/>
              </w:rPr>
            </w:pPr>
          </w:p>
        </w:tc>
      </w:tr>
      <w:tr w:rsidR="005A1CE0" w:rsidRPr="00011351" w14:paraId="3725E5FC" w14:textId="77777777" w:rsidTr="0042640F">
        <w:trPr>
          <w:trHeight w:val="953"/>
          <w:jc w:val="center"/>
        </w:trPr>
        <w:tc>
          <w:tcPr>
            <w:tcW w:w="1654" w:type="dxa"/>
            <w:tcBorders>
              <w:top w:val="single" w:sz="4" w:space="0" w:color="000000"/>
              <w:left w:val="single" w:sz="4" w:space="0" w:color="000000"/>
              <w:bottom w:val="single" w:sz="4" w:space="0" w:color="000000"/>
            </w:tcBorders>
            <w:shd w:val="clear" w:color="auto" w:fill="auto"/>
            <w:vAlign w:val="center"/>
          </w:tcPr>
          <w:p w14:paraId="5CA7CD6A" w14:textId="77777777" w:rsidR="005A1CE0" w:rsidRPr="00011351" w:rsidRDefault="005A1CE0" w:rsidP="005A1CE0">
            <w:pPr>
              <w:spacing w:line="276" w:lineRule="auto"/>
              <w:jc w:val="center"/>
              <w:rPr>
                <w:rFonts w:ascii="Trebuchet MS" w:hAnsi="Trebuchet MS"/>
                <w:bCs/>
                <w:sz w:val="18"/>
                <w:szCs w:val="18"/>
              </w:rPr>
            </w:pPr>
            <w:r w:rsidRPr="00011351">
              <w:rPr>
                <w:rFonts w:ascii="Trebuchet MS" w:hAnsi="Trebuchet MS"/>
                <w:bCs/>
                <w:sz w:val="18"/>
                <w:szCs w:val="18"/>
              </w:rPr>
              <w:t>Modificări în sistemul de taxe şi impozite</w:t>
            </w:r>
          </w:p>
        </w:tc>
        <w:tc>
          <w:tcPr>
            <w:tcW w:w="2996" w:type="dxa"/>
            <w:tcBorders>
              <w:top w:val="single" w:sz="4" w:space="0" w:color="000000"/>
              <w:left w:val="single" w:sz="4" w:space="0" w:color="000000"/>
              <w:bottom w:val="single" w:sz="4" w:space="0" w:color="000000"/>
            </w:tcBorders>
            <w:shd w:val="clear" w:color="auto" w:fill="auto"/>
            <w:vAlign w:val="center"/>
          </w:tcPr>
          <w:p w14:paraId="2C8031AD" w14:textId="5CB9BEC0" w:rsidR="005A1CE0" w:rsidRPr="00011351" w:rsidRDefault="005A1CE0" w:rsidP="005A1CE0">
            <w:pPr>
              <w:spacing w:line="276" w:lineRule="auto"/>
              <w:jc w:val="center"/>
              <w:rPr>
                <w:rFonts w:ascii="Trebuchet MS" w:hAnsi="Trebuchet MS"/>
                <w:sz w:val="18"/>
                <w:szCs w:val="18"/>
              </w:rPr>
            </w:pPr>
            <w:r w:rsidRPr="00011351">
              <w:rPr>
                <w:rFonts w:ascii="Trebuchet MS" w:hAnsi="Trebuchet MS"/>
                <w:bCs/>
                <w:sz w:val="18"/>
                <w:szCs w:val="18"/>
              </w:rPr>
              <w:t xml:space="preserve">Pe parcursul implementării proiectului, sistemul de impozitare se poate schimba în defavoarea </w:t>
            </w:r>
            <w:r>
              <w:rPr>
                <w:rFonts w:ascii="Trebuchet MS" w:hAnsi="Trebuchet MS"/>
                <w:bCs/>
                <w:sz w:val="18"/>
                <w:szCs w:val="18"/>
              </w:rPr>
              <w:t>DELEGATULUI</w:t>
            </w:r>
            <w:r w:rsidRPr="00011351">
              <w:rPr>
                <w:rFonts w:ascii="Trebuchet MS" w:hAnsi="Trebuchet MS"/>
                <w:bCs/>
                <w:sz w:val="18"/>
                <w:szCs w:val="18"/>
              </w:rPr>
              <w:t>.</w:t>
            </w:r>
          </w:p>
        </w:tc>
        <w:tc>
          <w:tcPr>
            <w:tcW w:w="655" w:type="dxa"/>
            <w:tcBorders>
              <w:top w:val="single" w:sz="4" w:space="0" w:color="000000"/>
              <w:left w:val="single" w:sz="4" w:space="0" w:color="000000"/>
              <w:bottom w:val="single" w:sz="4" w:space="0" w:color="000000"/>
            </w:tcBorders>
            <w:shd w:val="clear" w:color="auto" w:fill="auto"/>
            <w:vAlign w:val="center"/>
          </w:tcPr>
          <w:p w14:paraId="4CFE8F57" w14:textId="77777777" w:rsidR="005A1CE0" w:rsidRPr="00011351" w:rsidRDefault="005A1CE0" w:rsidP="005A1CE0">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5CCDE01C" w14:textId="67591AC0" w:rsidR="005A1CE0" w:rsidRPr="00011351" w:rsidRDefault="005A1CE0" w:rsidP="005A1CE0">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611B7467" w14:textId="77777777" w:rsidR="005A1CE0" w:rsidRPr="00011351" w:rsidRDefault="005A1CE0" w:rsidP="005A1CE0">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D7246" w14:textId="73F00AC3" w:rsidR="005A1CE0" w:rsidRPr="00011351" w:rsidRDefault="005A1CE0" w:rsidP="005A1CE0">
            <w:pPr>
              <w:spacing w:line="276" w:lineRule="auto"/>
              <w:jc w:val="center"/>
              <w:rPr>
                <w:rFonts w:ascii="Trebuchet MS" w:hAnsi="Trebuchet MS"/>
                <w:sz w:val="18"/>
                <w:szCs w:val="18"/>
              </w:rPr>
            </w:pPr>
            <w:r w:rsidRPr="00011351">
              <w:rPr>
                <w:rFonts w:ascii="Trebuchet MS" w:hAnsi="Trebuchet MS"/>
                <w:sz w:val="18"/>
                <w:szCs w:val="18"/>
              </w:rPr>
              <w:t xml:space="preserve">Conform Ordinului </w:t>
            </w:r>
            <w:r>
              <w:rPr>
                <w:rFonts w:ascii="Trebuchet MS" w:hAnsi="Trebuchet MS"/>
                <w:sz w:val="18"/>
                <w:szCs w:val="18"/>
              </w:rPr>
              <w:t>640/2022</w:t>
            </w:r>
            <w:r w:rsidRPr="00011351">
              <w:rPr>
                <w:rFonts w:ascii="Trebuchet MS" w:hAnsi="Trebuchet MS"/>
                <w:sz w:val="18"/>
                <w:szCs w:val="18"/>
              </w:rPr>
              <w:t xml:space="preserve"> Prestatorul este îndreptăţit să solicite ajustarea sau modificarea tarifului, după caz.</w:t>
            </w:r>
          </w:p>
        </w:tc>
      </w:tr>
      <w:tr w:rsidR="006D3F98" w:rsidRPr="00011351" w14:paraId="5D430F8A" w14:textId="77777777" w:rsidTr="0042640F">
        <w:trPr>
          <w:trHeight w:val="953"/>
          <w:jc w:val="center"/>
        </w:trPr>
        <w:tc>
          <w:tcPr>
            <w:tcW w:w="1654" w:type="dxa"/>
            <w:tcBorders>
              <w:top w:val="single" w:sz="4" w:space="0" w:color="000000"/>
              <w:left w:val="single" w:sz="4" w:space="0" w:color="000000"/>
              <w:bottom w:val="single" w:sz="4" w:space="0" w:color="000000"/>
            </w:tcBorders>
            <w:shd w:val="clear" w:color="auto" w:fill="auto"/>
            <w:vAlign w:val="center"/>
          </w:tcPr>
          <w:p w14:paraId="43F4C672" w14:textId="000A045F" w:rsidR="006D3F98" w:rsidRPr="00011351" w:rsidRDefault="006D3F98" w:rsidP="006D3F98">
            <w:pPr>
              <w:spacing w:line="276" w:lineRule="auto"/>
              <w:jc w:val="center"/>
              <w:rPr>
                <w:rFonts w:ascii="Trebuchet MS" w:hAnsi="Trebuchet MS"/>
                <w:bCs/>
                <w:sz w:val="18"/>
                <w:szCs w:val="18"/>
              </w:rPr>
            </w:pPr>
            <w:r w:rsidRPr="00011351">
              <w:rPr>
                <w:rFonts w:ascii="Trebuchet MS" w:hAnsi="Trebuchet MS"/>
                <w:bCs/>
                <w:sz w:val="18"/>
                <w:szCs w:val="18"/>
              </w:rPr>
              <w:t>Schimbări majore ale inflaţiei</w:t>
            </w:r>
          </w:p>
        </w:tc>
        <w:tc>
          <w:tcPr>
            <w:tcW w:w="2996" w:type="dxa"/>
            <w:tcBorders>
              <w:top w:val="single" w:sz="4" w:space="0" w:color="000000"/>
              <w:left w:val="single" w:sz="4" w:space="0" w:color="000000"/>
              <w:bottom w:val="single" w:sz="4" w:space="0" w:color="000000"/>
            </w:tcBorders>
            <w:shd w:val="clear" w:color="auto" w:fill="auto"/>
            <w:vAlign w:val="center"/>
          </w:tcPr>
          <w:p w14:paraId="206DCB59" w14:textId="77777777" w:rsidR="006D3F98" w:rsidRPr="00011351" w:rsidRDefault="006D3F98" w:rsidP="006D3F98">
            <w:pPr>
              <w:spacing w:line="276" w:lineRule="auto"/>
              <w:jc w:val="center"/>
              <w:rPr>
                <w:rFonts w:ascii="Trebuchet MS" w:hAnsi="Trebuchet MS"/>
                <w:sz w:val="18"/>
                <w:szCs w:val="18"/>
              </w:rPr>
            </w:pPr>
            <w:r w:rsidRPr="00011351">
              <w:rPr>
                <w:rFonts w:ascii="Trebuchet MS" w:hAnsi="Trebuchet MS"/>
                <w:bCs/>
                <w:sz w:val="18"/>
                <w:szCs w:val="18"/>
              </w:rPr>
              <w:t>Rata efectivă a inflaţiei va depăşi rata previzionată a inflaţiei.</w:t>
            </w:r>
          </w:p>
        </w:tc>
        <w:tc>
          <w:tcPr>
            <w:tcW w:w="655" w:type="dxa"/>
            <w:tcBorders>
              <w:top w:val="single" w:sz="4" w:space="0" w:color="000000"/>
              <w:left w:val="single" w:sz="4" w:space="0" w:color="000000"/>
              <w:bottom w:val="single" w:sz="4" w:space="0" w:color="000000"/>
            </w:tcBorders>
            <w:shd w:val="clear" w:color="auto" w:fill="auto"/>
            <w:vAlign w:val="center"/>
          </w:tcPr>
          <w:p w14:paraId="2F1ED732" w14:textId="77777777" w:rsidR="006D3F98" w:rsidRPr="00011351" w:rsidRDefault="006D3F98" w:rsidP="006D3F98">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4D32660A" w14:textId="441906E8" w:rsidR="006D3F98" w:rsidRPr="00011351" w:rsidRDefault="006D3F98" w:rsidP="006D3F98">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21817569" w14:textId="77777777" w:rsidR="006D3F98" w:rsidRPr="00011351" w:rsidRDefault="006D3F98" w:rsidP="006D3F98">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20692" w14:textId="0B9E7FE1"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 xml:space="preserve">Conform Ordinului </w:t>
            </w:r>
            <w:r>
              <w:rPr>
                <w:rFonts w:ascii="Trebuchet MS" w:hAnsi="Trebuchet MS"/>
                <w:sz w:val="18"/>
                <w:szCs w:val="18"/>
              </w:rPr>
              <w:t>640/2022</w:t>
            </w:r>
            <w:r w:rsidRPr="00011351">
              <w:rPr>
                <w:rFonts w:ascii="Trebuchet MS" w:hAnsi="Trebuchet MS"/>
                <w:sz w:val="18"/>
                <w:szCs w:val="18"/>
              </w:rPr>
              <w:t xml:space="preserve"> Prestatorul este îndreptăţit să solicite ajustarea  tarifului. Plata tarifului fiind suportată de autoritatea contractantă, riscul nu este al </w:t>
            </w:r>
            <w:r>
              <w:rPr>
                <w:rFonts w:ascii="Trebuchet MS" w:hAnsi="Trebuchet MS"/>
                <w:sz w:val="18"/>
                <w:szCs w:val="18"/>
              </w:rPr>
              <w:t>DELEGATULUI</w:t>
            </w:r>
            <w:r w:rsidRPr="00011351">
              <w:rPr>
                <w:rFonts w:ascii="Trebuchet MS" w:hAnsi="Trebuchet MS"/>
                <w:sz w:val="18"/>
                <w:szCs w:val="18"/>
              </w:rPr>
              <w:t>.</w:t>
            </w:r>
          </w:p>
        </w:tc>
      </w:tr>
      <w:tr w:rsidR="006D3F98" w:rsidRPr="00011351" w14:paraId="504685DB" w14:textId="77777777" w:rsidTr="0042640F">
        <w:trPr>
          <w:trHeight w:val="476"/>
          <w:jc w:val="center"/>
        </w:trPr>
        <w:tc>
          <w:tcPr>
            <w:tcW w:w="1654" w:type="dxa"/>
            <w:tcBorders>
              <w:top w:val="single" w:sz="4" w:space="0" w:color="000000"/>
              <w:left w:val="single" w:sz="4" w:space="0" w:color="000000"/>
              <w:bottom w:val="single" w:sz="4" w:space="0" w:color="000000"/>
            </w:tcBorders>
            <w:shd w:val="clear" w:color="auto" w:fill="auto"/>
            <w:vAlign w:val="center"/>
          </w:tcPr>
          <w:p w14:paraId="70B80EC0" w14:textId="5C9FCE93" w:rsidR="006D3F98" w:rsidRPr="00011351" w:rsidRDefault="006D3F98" w:rsidP="006D3F98">
            <w:pPr>
              <w:spacing w:line="276" w:lineRule="auto"/>
              <w:jc w:val="center"/>
              <w:rPr>
                <w:rFonts w:ascii="Trebuchet MS" w:hAnsi="Trebuchet MS"/>
                <w:bCs/>
                <w:sz w:val="18"/>
                <w:szCs w:val="18"/>
              </w:rPr>
            </w:pPr>
            <w:r w:rsidRPr="00011351">
              <w:rPr>
                <w:rFonts w:ascii="Trebuchet MS" w:hAnsi="Trebuchet MS"/>
                <w:bCs/>
                <w:sz w:val="18"/>
                <w:szCs w:val="18"/>
              </w:rPr>
              <w:t>Schimbări legislative/de politică</w:t>
            </w:r>
          </w:p>
        </w:tc>
        <w:tc>
          <w:tcPr>
            <w:tcW w:w="2996" w:type="dxa"/>
            <w:tcBorders>
              <w:top w:val="single" w:sz="4" w:space="0" w:color="000000"/>
              <w:left w:val="single" w:sz="4" w:space="0" w:color="000000"/>
              <w:bottom w:val="single" w:sz="4" w:space="0" w:color="000000"/>
            </w:tcBorders>
            <w:shd w:val="clear" w:color="auto" w:fill="auto"/>
            <w:vAlign w:val="center"/>
          </w:tcPr>
          <w:p w14:paraId="746E72CC" w14:textId="77777777" w:rsidR="006D3F98" w:rsidRDefault="006D3F98" w:rsidP="006D3F98">
            <w:pPr>
              <w:spacing w:line="276" w:lineRule="auto"/>
              <w:jc w:val="center"/>
              <w:rPr>
                <w:rFonts w:ascii="Trebuchet MS" w:hAnsi="Trebuchet MS"/>
                <w:bCs/>
                <w:sz w:val="18"/>
                <w:szCs w:val="18"/>
              </w:rPr>
            </w:pPr>
            <w:r w:rsidRPr="00011351">
              <w:rPr>
                <w:rFonts w:ascii="Trebuchet MS" w:hAnsi="Trebuchet MS"/>
                <w:bCs/>
                <w:sz w:val="18"/>
                <w:szCs w:val="18"/>
              </w:rPr>
              <w:t xml:space="preserve">Schimbare legislativă şi/sau a politicii autorităţii contractante  care nu poate fi anticipată la semnarea contractului şi care este generală în aplicarea sa (nu specifică contractului) ceea ce conduce la costuri de capital sau operaţionale suplimentare din partea </w:t>
            </w:r>
            <w:r>
              <w:rPr>
                <w:rFonts w:ascii="Trebuchet MS" w:hAnsi="Trebuchet MS"/>
                <w:bCs/>
                <w:sz w:val="18"/>
                <w:szCs w:val="18"/>
              </w:rPr>
              <w:t>DELEGATULUI</w:t>
            </w:r>
          </w:p>
          <w:p w14:paraId="02101549" w14:textId="77777777" w:rsidR="006D3F98" w:rsidRDefault="006D3F98" w:rsidP="006D3F98">
            <w:pPr>
              <w:spacing w:line="276" w:lineRule="auto"/>
              <w:rPr>
                <w:rFonts w:ascii="Trebuchet MS" w:hAnsi="Trebuchet MS"/>
                <w:bCs/>
                <w:sz w:val="18"/>
                <w:szCs w:val="18"/>
              </w:rPr>
            </w:pPr>
          </w:p>
          <w:p w14:paraId="1C5C507D" w14:textId="77777777" w:rsidR="006D3F98" w:rsidRDefault="006D3F98" w:rsidP="006D3F98">
            <w:pPr>
              <w:spacing w:line="276" w:lineRule="auto"/>
              <w:rPr>
                <w:rFonts w:ascii="Trebuchet MS" w:hAnsi="Trebuchet MS"/>
                <w:bCs/>
                <w:sz w:val="18"/>
                <w:szCs w:val="18"/>
              </w:rPr>
            </w:pPr>
          </w:p>
          <w:p w14:paraId="3D75653F" w14:textId="77777777" w:rsidR="006D3F98" w:rsidRDefault="006D3F98" w:rsidP="006D3F98">
            <w:pPr>
              <w:spacing w:line="276" w:lineRule="auto"/>
              <w:rPr>
                <w:rFonts w:ascii="Trebuchet MS" w:hAnsi="Trebuchet MS"/>
                <w:bCs/>
                <w:sz w:val="18"/>
                <w:szCs w:val="18"/>
              </w:rPr>
            </w:pPr>
          </w:p>
          <w:p w14:paraId="601AD1FC" w14:textId="1C888C27" w:rsidR="006D3F98" w:rsidRPr="00011351" w:rsidRDefault="006D3F98" w:rsidP="006D3F98">
            <w:pPr>
              <w:spacing w:line="276" w:lineRule="auto"/>
              <w:rPr>
                <w:rFonts w:ascii="Trebuchet MS" w:hAnsi="Trebuchet MS"/>
                <w:sz w:val="18"/>
                <w:szCs w:val="18"/>
              </w:rPr>
            </w:pPr>
          </w:p>
        </w:tc>
        <w:tc>
          <w:tcPr>
            <w:tcW w:w="655" w:type="dxa"/>
            <w:tcBorders>
              <w:top w:val="single" w:sz="4" w:space="0" w:color="000000"/>
              <w:left w:val="single" w:sz="4" w:space="0" w:color="000000"/>
              <w:bottom w:val="single" w:sz="4" w:space="0" w:color="000000"/>
            </w:tcBorders>
            <w:shd w:val="clear" w:color="auto" w:fill="auto"/>
            <w:vAlign w:val="center"/>
          </w:tcPr>
          <w:p w14:paraId="7FF6A2A9" w14:textId="77777777" w:rsidR="006D3F98" w:rsidRPr="00011351" w:rsidRDefault="006D3F98" w:rsidP="006D3F98">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33CB1FBC" w14:textId="665B578B" w:rsidR="006D3F98" w:rsidRPr="00011351" w:rsidRDefault="006D3F98" w:rsidP="006D3F98">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128D5055" w14:textId="77777777" w:rsidR="006D3F98" w:rsidRPr="00011351" w:rsidRDefault="006D3F98" w:rsidP="006D3F98">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F88F8" w14:textId="67B72CB7"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 xml:space="preserve">Conform Ordinului </w:t>
            </w:r>
            <w:r>
              <w:rPr>
                <w:rFonts w:ascii="Trebuchet MS" w:hAnsi="Trebuchet MS"/>
                <w:sz w:val="18"/>
                <w:szCs w:val="18"/>
              </w:rPr>
              <w:t>640/2022</w:t>
            </w:r>
            <w:r w:rsidRPr="00011351">
              <w:rPr>
                <w:rFonts w:ascii="Trebuchet MS" w:hAnsi="Trebuchet MS"/>
                <w:sz w:val="18"/>
                <w:szCs w:val="18"/>
              </w:rPr>
              <w:t xml:space="preserve"> Prestatorul este îndreptăţit să solicite modificarea tarifului, după caz.</w:t>
            </w:r>
          </w:p>
        </w:tc>
      </w:tr>
      <w:tr w:rsidR="00011351" w:rsidRPr="00011351" w14:paraId="184ADCB3" w14:textId="77777777" w:rsidTr="0042640F">
        <w:trPr>
          <w:trHeight w:val="245"/>
          <w:jc w:val="center"/>
        </w:trPr>
        <w:tc>
          <w:tcPr>
            <w:tcW w:w="98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C8A14C0" w14:textId="77777777" w:rsidR="00011351" w:rsidRPr="00011351" w:rsidRDefault="00011351" w:rsidP="00F175D3">
            <w:pPr>
              <w:spacing w:line="276" w:lineRule="auto"/>
              <w:jc w:val="center"/>
              <w:rPr>
                <w:rFonts w:ascii="Trebuchet MS" w:hAnsi="Trebuchet MS"/>
                <w:b/>
                <w:bCs/>
                <w:sz w:val="18"/>
                <w:szCs w:val="18"/>
              </w:rPr>
            </w:pPr>
            <w:r w:rsidRPr="00011351">
              <w:rPr>
                <w:rFonts w:ascii="Trebuchet MS" w:hAnsi="Trebuchet MS"/>
                <w:b/>
                <w:bCs/>
                <w:sz w:val="18"/>
                <w:szCs w:val="18"/>
              </w:rPr>
              <w:t>Riscuri de operare și întreţinere</w:t>
            </w:r>
          </w:p>
        </w:tc>
      </w:tr>
      <w:tr w:rsidR="006D3F98" w:rsidRPr="00011351" w14:paraId="6599DC13" w14:textId="77777777" w:rsidTr="0042640F">
        <w:trPr>
          <w:trHeight w:val="2151"/>
          <w:jc w:val="center"/>
        </w:trPr>
        <w:tc>
          <w:tcPr>
            <w:tcW w:w="1654" w:type="dxa"/>
            <w:tcBorders>
              <w:top w:val="single" w:sz="4" w:space="0" w:color="000000"/>
              <w:left w:val="single" w:sz="4" w:space="0" w:color="000000"/>
              <w:bottom w:val="single" w:sz="4" w:space="0" w:color="000000"/>
            </w:tcBorders>
            <w:shd w:val="clear" w:color="auto" w:fill="auto"/>
            <w:vAlign w:val="center"/>
          </w:tcPr>
          <w:p w14:paraId="0B01756E" w14:textId="515D4045"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 xml:space="preserve">Traseele </w:t>
            </w:r>
            <w:r>
              <w:rPr>
                <w:rFonts w:ascii="Trebuchet MS" w:hAnsi="Trebuchet MS"/>
                <w:sz w:val="18"/>
                <w:szCs w:val="18"/>
              </w:rPr>
              <w:t>rutelor</w:t>
            </w:r>
          </w:p>
          <w:p w14:paraId="5202AB7E" w14:textId="77777777" w:rsidR="006D3F98" w:rsidRPr="00011351" w:rsidRDefault="006D3F98" w:rsidP="006D3F98">
            <w:pPr>
              <w:jc w:val="center"/>
              <w:rPr>
                <w:rFonts w:ascii="Trebuchet MS" w:hAnsi="Trebuchet MS"/>
                <w:sz w:val="18"/>
                <w:szCs w:val="18"/>
              </w:rPr>
            </w:pPr>
          </w:p>
          <w:p w14:paraId="4B79D2E5" w14:textId="77777777" w:rsidR="006D3F98" w:rsidRPr="00011351" w:rsidRDefault="006D3F98" w:rsidP="006D3F98">
            <w:pPr>
              <w:jc w:val="center"/>
              <w:rPr>
                <w:rFonts w:ascii="Trebuchet MS" w:hAnsi="Trebuchet MS"/>
                <w:sz w:val="18"/>
                <w:szCs w:val="18"/>
              </w:rPr>
            </w:pPr>
          </w:p>
        </w:tc>
        <w:tc>
          <w:tcPr>
            <w:tcW w:w="2996" w:type="dxa"/>
            <w:tcBorders>
              <w:top w:val="single" w:sz="4" w:space="0" w:color="000000"/>
              <w:left w:val="single" w:sz="4" w:space="0" w:color="000000"/>
              <w:bottom w:val="single" w:sz="4" w:space="0" w:color="000000"/>
            </w:tcBorders>
            <w:shd w:val="clear" w:color="auto" w:fill="auto"/>
            <w:vAlign w:val="center"/>
          </w:tcPr>
          <w:p w14:paraId="1B9C7808" w14:textId="159D11BE" w:rsidR="006D3F98" w:rsidRPr="00011351" w:rsidRDefault="006D3F98" w:rsidP="006D3F98">
            <w:pPr>
              <w:spacing w:line="276" w:lineRule="auto"/>
              <w:jc w:val="center"/>
              <w:rPr>
                <w:rFonts w:ascii="Trebuchet MS" w:hAnsi="Trebuchet MS"/>
                <w:sz w:val="18"/>
                <w:szCs w:val="18"/>
              </w:rPr>
            </w:pPr>
            <w:r>
              <w:rPr>
                <w:rFonts w:ascii="Trebuchet MS" w:hAnsi="Trebuchet MS"/>
                <w:sz w:val="18"/>
                <w:szCs w:val="18"/>
              </w:rPr>
              <w:t>Deoarece DELEGATUL</w:t>
            </w:r>
            <w:r w:rsidRPr="00011351">
              <w:rPr>
                <w:rFonts w:ascii="Trebuchet MS" w:hAnsi="Trebuchet MS"/>
                <w:sz w:val="18"/>
                <w:szCs w:val="18"/>
              </w:rPr>
              <w:t xml:space="preserve"> nu cunoaşte în detaliu zona</w:t>
            </w:r>
            <w:r>
              <w:rPr>
                <w:rFonts w:ascii="Trebuchet MS" w:hAnsi="Trebuchet MS"/>
                <w:sz w:val="18"/>
                <w:szCs w:val="18"/>
              </w:rPr>
              <w:t xml:space="preserve"> 2,</w:t>
            </w:r>
            <w:r w:rsidRPr="00011351">
              <w:rPr>
                <w:rFonts w:ascii="Trebuchet MS" w:hAnsi="Trebuchet MS"/>
                <w:sz w:val="18"/>
                <w:szCs w:val="18"/>
              </w:rPr>
              <w:t xml:space="preserve"> în care va presta serviciul</w:t>
            </w:r>
            <w:r>
              <w:rPr>
                <w:rFonts w:ascii="Trebuchet MS" w:hAnsi="Trebuchet MS"/>
                <w:sz w:val="18"/>
                <w:szCs w:val="18"/>
              </w:rPr>
              <w:t>,</w:t>
            </w:r>
            <w:r w:rsidRPr="00011351">
              <w:rPr>
                <w:rFonts w:ascii="Trebuchet MS" w:hAnsi="Trebuchet MS"/>
                <w:sz w:val="18"/>
                <w:szCs w:val="18"/>
              </w:rPr>
              <w:t xml:space="preserve"> traseele propuse în ofertă </w:t>
            </w:r>
            <w:r>
              <w:rPr>
                <w:rFonts w:ascii="Trebuchet MS" w:hAnsi="Trebuchet MS"/>
                <w:sz w:val="18"/>
                <w:szCs w:val="18"/>
              </w:rPr>
              <w:t>vor necesita</w:t>
            </w:r>
            <w:r w:rsidRPr="00011351">
              <w:rPr>
                <w:rFonts w:ascii="Trebuchet MS" w:hAnsi="Trebuchet MS"/>
                <w:sz w:val="18"/>
                <w:szCs w:val="18"/>
              </w:rPr>
              <w:t xml:space="preserve"> ajustări în vederea unei organizări mai eficiente a serviciului.</w:t>
            </w:r>
          </w:p>
          <w:p w14:paraId="5CB58067" w14:textId="77777777"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Ajustarea traseelor poate duce la costuri suplimentare faţă de costurile previzionate.</w:t>
            </w:r>
          </w:p>
        </w:tc>
        <w:tc>
          <w:tcPr>
            <w:tcW w:w="655" w:type="dxa"/>
            <w:tcBorders>
              <w:top w:val="single" w:sz="4" w:space="0" w:color="000000"/>
              <w:left w:val="single" w:sz="4" w:space="0" w:color="000000"/>
              <w:bottom w:val="single" w:sz="4" w:space="0" w:color="000000"/>
            </w:tcBorders>
            <w:shd w:val="clear" w:color="auto" w:fill="auto"/>
            <w:vAlign w:val="center"/>
          </w:tcPr>
          <w:p w14:paraId="3A0BE3C8" w14:textId="7D38D7E1" w:rsidR="006D3F98" w:rsidRPr="00011351" w:rsidRDefault="006D3F98" w:rsidP="006D3F98">
            <w:pPr>
              <w:spacing w:line="276" w:lineRule="auto"/>
              <w:jc w:val="center"/>
              <w:rPr>
                <w:rFonts w:ascii="Trebuchet MS" w:hAnsi="Trebuchet MS"/>
                <w:sz w:val="18"/>
                <w:szCs w:val="18"/>
              </w:rPr>
            </w:pPr>
            <w:r>
              <w:rPr>
                <w:rFonts w:ascii="Trebuchet MS" w:hAnsi="Trebuchet MS"/>
                <w:sz w:val="18"/>
                <w:szCs w:val="18"/>
              </w:rPr>
              <w:t>100%</w:t>
            </w:r>
          </w:p>
        </w:tc>
        <w:tc>
          <w:tcPr>
            <w:tcW w:w="630" w:type="dxa"/>
            <w:tcBorders>
              <w:top w:val="single" w:sz="4" w:space="0" w:color="000000"/>
              <w:left w:val="single" w:sz="4" w:space="0" w:color="000000"/>
              <w:bottom w:val="single" w:sz="4" w:space="0" w:color="000000"/>
            </w:tcBorders>
            <w:shd w:val="clear" w:color="auto" w:fill="auto"/>
            <w:vAlign w:val="center"/>
          </w:tcPr>
          <w:p w14:paraId="752E4CDD" w14:textId="77777777" w:rsidR="006D3F98" w:rsidRPr="00011351" w:rsidRDefault="006D3F98" w:rsidP="006D3F98">
            <w:pPr>
              <w:snapToGrid w:val="0"/>
              <w:spacing w:line="276" w:lineRule="auto"/>
              <w:jc w:val="center"/>
              <w:rPr>
                <w:rFonts w:ascii="Trebuchet MS" w:hAnsi="Trebuchet MS"/>
                <w:sz w:val="18"/>
                <w:szCs w:val="18"/>
              </w:rPr>
            </w:pPr>
          </w:p>
        </w:tc>
        <w:tc>
          <w:tcPr>
            <w:tcW w:w="630" w:type="dxa"/>
            <w:tcBorders>
              <w:top w:val="single" w:sz="4" w:space="0" w:color="000000"/>
              <w:left w:val="single" w:sz="4" w:space="0" w:color="000000"/>
              <w:bottom w:val="single" w:sz="4" w:space="0" w:color="000000"/>
            </w:tcBorders>
            <w:shd w:val="clear" w:color="auto" w:fill="auto"/>
            <w:vAlign w:val="center"/>
          </w:tcPr>
          <w:p w14:paraId="0C47B8FE" w14:textId="77777777" w:rsidR="006D3F98" w:rsidRPr="00011351" w:rsidRDefault="006D3F98" w:rsidP="006D3F98">
            <w:pPr>
              <w:snapToGrid w:val="0"/>
              <w:spacing w:line="276" w:lineRule="auto"/>
              <w:jc w:val="center"/>
              <w:rPr>
                <w:rFonts w:ascii="Trebuchet MS" w:hAnsi="Trebuchet MS"/>
                <w:sz w:val="18"/>
                <w:szCs w:val="18"/>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0A1BF" w14:textId="7F1BEF03" w:rsidR="006D3F98" w:rsidRPr="00011351" w:rsidRDefault="006D3F98" w:rsidP="006D3F98">
            <w:pPr>
              <w:spacing w:line="276" w:lineRule="auto"/>
              <w:jc w:val="center"/>
              <w:rPr>
                <w:rFonts w:ascii="Trebuchet MS" w:hAnsi="Trebuchet MS"/>
                <w:sz w:val="18"/>
                <w:szCs w:val="18"/>
              </w:rPr>
            </w:pPr>
            <w:r w:rsidRPr="00011351">
              <w:rPr>
                <w:rFonts w:ascii="Trebuchet MS" w:hAnsi="Trebuchet MS"/>
                <w:sz w:val="18"/>
                <w:szCs w:val="18"/>
              </w:rPr>
              <w:t xml:space="preserve">Documentaţia de atribuire (Caietul de sarcini) va cuprinde informaţii privind  obiectivele pentru fiecare activitate. Pe parcursul realizării ofertei, cade în sarcina oferanților verificarea situaţiei din teren, </w:t>
            </w:r>
            <w:r>
              <w:rPr>
                <w:rFonts w:ascii="Trebuchet MS" w:hAnsi="Trebuchet MS"/>
                <w:sz w:val="18"/>
                <w:szCs w:val="18"/>
              </w:rPr>
              <w:t>DELEGATUL</w:t>
            </w:r>
            <w:r w:rsidRPr="00011351">
              <w:rPr>
                <w:rFonts w:ascii="Trebuchet MS" w:hAnsi="Trebuchet MS"/>
                <w:sz w:val="18"/>
                <w:szCs w:val="18"/>
              </w:rPr>
              <w:t xml:space="preserve"> asumindu-si riscurile în acest sens.</w:t>
            </w:r>
          </w:p>
        </w:tc>
      </w:tr>
    </w:tbl>
    <w:p w14:paraId="45D6DD7C" w14:textId="77777777" w:rsidR="00011351" w:rsidRPr="00E20651" w:rsidRDefault="00011351" w:rsidP="00E20651">
      <w:pPr>
        <w:spacing w:after="60"/>
        <w:rPr>
          <w:rFonts w:ascii="Trebuchet MS" w:eastAsia="Times New Roman" w:hAnsi="Trebuchet MS" w:cs="Times New Roman"/>
        </w:rPr>
      </w:pPr>
    </w:p>
    <w:p w14:paraId="61810A4F" w14:textId="77777777" w:rsidR="0091757A" w:rsidRPr="00FF1DFE" w:rsidRDefault="0091757A" w:rsidP="00463C6C">
      <w:pPr>
        <w:spacing w:after="60" w:line="276" w:lineRule="auto"/>
        <w:rPr>
          <w:rFonts w:ascii="Trebuchet MS" w:hAnsi="Trebuchet MS" w:cs="Times New Roman"/>
          <w:sz w:val="20"/>
          <w:szCs w:val="20"/>
        </w:rPr>
      </w:pPr>
    </w:p>
    <w:p w14:paraId="2E757635" w14:textId="28FD4A86" w:rsidR="0091757A" w:rsidRPr="00D24086" w:rsidRDefault="0091757A" w:rsidP="00463C6C">
      <w:pPr>
        <w:pStyle w:val="Heading2"/>
        <w:spacing w:after="60" w:line="276" w:lineRule="auto"/>
        <w:rPr>
          <w:rFonts w:ascii="Trebuchet MS" w:hAnsi="Trebuchet MS" w:cs="Times New Roman"/>
          <w:b/>
          <w:bCs/>
          <w:color w:val="323E4F" w:themeColor="text2" w:themeShade="BF"/>
          <w:sz w:val="22"/>
          <w:szCs w:val="22"/>
        </w:rPr>
      </w:pPr>
      <w:bookmarkStart w:id="58" w:name="_Toc127653159"/>
      <w:r w:rsidRPr="00D24086">
        <w:rPr>
          <w:rFonts w:ascii="Trebuchet MS" w:hAnsi="Trebuchet MS" w:cs="Times New Roman"/>
          <w:b/>
          <w:bCs/>
          <w:color w:val="323E4F" w:themeColor="text2" w:themeShade="BF"/>
          <w:sz w:val="22"/>
          <w:szCs w:val="22"/>
        </w:rPr>
        <w:t>5.3. Modalitatea de implementare a Contractului</w:t>
      </w:r>
      <w:bookmarkEnd w:id="58"/>
    </w:p>
    <w:p w14:paraId="1820CB94" w14:textId="77777777" w:rsidR="00480891" w:rsidRPr="00480891" w:rsidRDefault="00480891" w:rsidP="00480891"/>
    <w:p w14:paraId="6B448C3E" w14:textId="77777777"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5.3.1. Informații privind o anumită profesie</w:t>
      </w:r>
    </w:p>
    <w:p w14:paraId="3FC5212E" w14:textId="2EC21DFC"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Nu este aplicabil</w:t>
      </w:r>
      <w:r w:rsidR="00480891">
        <w:rPr>
          <w:rFonts w:ascii="Trebuchet MS" w:hAnsi="Trebuchet MS" w:cs="Times New Roman"/>
          <w:sz w:val="20"/>
          <w:szCs w:val="20"/>
        </w:rPr>
        <w:t>ă</w:t>
      </w:r>
      <w:r w:rsidRPr="00FF1DFE">
        <w:rPr>
          <w:rFonts w:ascii="Trebuchet MS" w:hAnsi="Trebuchet MS" w:cs="Times New Roman"/>
          <w:sz w:val="20"/>
          <w:szCs w:val="20"/>
        </w:rPr>
        <w:t xml:space="preserve"> prezentei proceduri</w:t>
      </w:r>
    </w:p>
    <w:p w14:paraId="173D62A0" w14:textId="77777777" w:rsidR="00480891" w:rsidRPr="00FF1DFE" w:rsidRDefault="00480891" w:rsidP="00463C6C">
      <w:pPr>
        <w:spacing w:after="60" w:line="276" w:lineRule="auto"/>
        <w:rPr>
          <w:rFonts w:ascii="Trebuchet MS" w:hAnsi="Trebuchet MS" w:cs="Times New Roman"/>
          <w:sz w:val="20"/>
          <w:szCs w:val="20"/>
        </w:rPr>
      </w:pPr>
    </w:p>
    <w:p w14:paraId="0896C8E4" w14:textId="77777777"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5.3.2. Condiții de executare a contractului</w:t>
      </w:r>
    </w:p>
    <w:p w14:paraId="1BA58AE1" w14:textId="784BE687" w:rsidR="00480891" w:rsidRDefault="0091757A" w:rsidP="00480891">
      <w:pPr>
        <w:spacing w:after="60" w:line="276" w:lineRule="auto"/>
        <w:rPr>
          <w:rFonts w:ascii="Trebuchet MS" w:hAnsi="Trebuchet MS" w:cs="Times New Roman"/>
          <w:sz w:val="20"/>
          <w:szCs w:val="20"/>
        </w:rPr>
      </w:pPr>
      <w:r w:rsidRPr="00FF1DFE">
        <w:rPr>
          <w:rFonts w:ascii="Trebuchet MS" w:hAnsi="Trebuchet MS" w:cs="Times New Roman"/>
          <w:sz w:val="20"/>
          <w:szCs w:val="20"/>
        </w:rPr>
        <w:t xml:space="preserve">Contractul </w:t>
      </w:r>
      <w:r w:rsidR="00480891">
        <w:rPr>
          <w:rFonts w:ascii="Trebuchet MS" w:hAnsi="Trebuchet MS" w:cs="Times New Roman"/>
          <w:sz w:val="20"/>
          <w:szCs w:val="20"/>
        </w:rPr>
        <w:t>este un</w:t>
      </w:r>
      <w:r w:rsidRPr="00FF1DFE">
        <w:rPr>
          <w:rFonts w:ascii="Trebuchet MS" w:hAnsi="Trebuchet MS" w:cs="Times New Roman"/>
          <w:sz w:val="20"/>
          <w:szCs w:val="20"/>
        </w:rPr>
        <w:t xml:space="preserve"> </w:t>
      </w:r>
      <w:r w:rsidR="004C5BD8">
        <w:rPr>
          <w:rFonts w:ascii="Trebuchet MS" w:hAnsi="Trebuchet MS" w:cs="Times New Roman"/>
          <w:sz w:val="20"/>
          <w:szCs w:val="20"/>
        </w:rPr>
        <w:t>CONTRACT DE ACHIZIȚIE PUBLICĂ</w:t>
      </w:r>
      <w:r w:rsidRPr="00FF1DFE">
        <w:rPr>
          <w:rFonts w:ascii="Trebuchet MS" w:hAnsi="Trebuchet MS" w:cs="Times New Roman"/>
          <w:sz w:val="20"/>
          <w:szCs w:val="20"/>
        </w:rPr>
        <w:t xml:space="preserve"> încheiat în conformitate cu prevederile Legii nr. 98 / 2016</w:t>
      </w:r>
      <w:r w:rsidR="00480891">
        <w:rPr>
          <w:rFonts w:ascii="Trebuchet MS" w:hAnsi="Trebuchet MS" w:cs="Times New Roman"/>
          <w:sz w:val="20"/>
          <w:szCs w:val="20"/>
        </w:rPr>
        <w:t xml:space="preserve"> și </w:t>
      </w:r>
      <w:r w:rsidRPr="00FF1DFE">
        <w:rPr>
          <w:rFonts w:ascii="Trebuchet MS" w:hAnsi="Trebuchet MS" w:cs="Times New Roman"/>
          <w:sz w:val="20"/>
          <w:szCs w:val="20"/>
        </w:rPr>
        <w:t>are toate caracteristicile acestui tip de contract: solemn, cu titlu oneros și cu executare succesivă în timp, constitutiv de drepturi reale și încheiat pe o perioadă</w:t>
      </w:r>
      <w:r w:rsidR="001315CE">
        <w:rPr>
          <w:rFonts w:ascii="Trebuchet MS" w:hAnsi="Trebuchet MS" w:cs="Times New Roman"/>
          <w:sz w:val="20"/>
          <w:szCs w:val="20"/>
        </w:rPr>
        <w:t xml:space="preserve"> maximă</w:t>
      </w:r>
      <w:r w:rsidRPr="00FF1DFE">
        <w:rPr>
          <w:rFonts w:ascii="Trebuchet MS" w:hAnsi="Trebuchet MS" w:cs="Times New Roman"/>
          <w:sz w:val="20"/>
          <w:szCs w:val="20"/>
        </w:rPr>
        <w:t xml:space="preserve"> determinată de </w:t>
      </w:r>
      <w:r w:rsidR="00215557">
        <w:rPr>
          <w:rFonts w:ascii="Trebuchet MS" w:hAnsi="Trebuchet MS" w:cs="Times New Roman"/>
          <w:b/>
          <w:bCs/>
          <w:color w:val="0070C0"/>
          <w:sz w:val="20"/>
          <w:szCs w:val="20"/>
        </w:rPr>
        <w:t>18</w:t>
      </w:r>
      <w:r w:rsidRPr="00FF1DFE">
        <w:rPr>
          <w:rFonts w:ascii="Trebuchet MS" w:hAnsi="Trebuchet MS" w:cs="Times New Roman"/>
          <w:sz w:val="20"/>
          <w:szCs w:val="20"/>
        </w:rPr>
        <w:t xml:space="preserve"> </w:t>
      </w:r>
      <w:r w:rsidR="008B3D06">
        <w:rPr>
          <w:rFonts w:ascii="Trebuchet MS" w:hAnsi="Trebuchet MS" w:cs="Times New Roman"/>
          <w:sz w:val="20"/>
          <w:szCs w:val="20"/>
        </w:rPr>
        <w:t>luni</w:t>
      </w:r>
      <w:r w:rsidRPr="00FF1DFE">
        <w:rPr>
          <w:rFonts w:ascii="Trebuchet MS" w:hAnsi="Trebuchet MS" w:cs="Times New Roman"/>
          <w:sz w:val="20"/>
          <w:szCs w:val="20"/>
        </w:rPr>
        <w:t xml:space="preserve">. </w:t>
      </w:r>
    </w:p>
    <w:p w14:paraId="733FD0D7" w14:textId="320488FB" w:rsidR="004C5BD8" w:rsidRPr="00FF1DFE" w:rsidRDefault="004C5BD8" w:rsidP="00480891">
      <w:pPr>
        <w:spacing w:after="60" w:line="276" w:lineRule="auto"/>
        <w:rPr>
          <w:rFonts w:ascii="Trebuchet MS" w:hAnsi="Trebuchet MS" w:cs="Times New Roman"/>
          <w:sz w:val="20"/>
          <w:szCs w:val="20"/>
        </w:rPr>
      </w:pPr>
      <w:r w:rsidRPr="004C5BD8">
        <w:rPr>
          <w:rFonts w:ascii="Trebuchet MS" w:hAnsi="Trebuchet MS" w:cs="Times New Roman"/>
          <w:sz w:val="20"/>
          <w:szCs w:val="20"/>
        </w:rPr>
        <w:t>Având în vedere faptul că acest contract este un contract de achiziție publică de servicii de salubrizare, domeniu dinamic atât din punctul de vedere al inovării și a soluțiilor tehnologice aplicabile cât și din punctul de vedere a obiectivelor legale impuse de legislația de mediu, prestarea acestor servicii poate fi realizată prin diverse modalități de către operatorul desemnat în urma procedurii. Autoritatea contractantă nu a dorit să limiteze posibilitățile ofertanților de a-și proiecta oferta tehnico-financiară prin indicarea unei modalități precise de executare, dar a impus criterii de evaluare obiective, stricte, prin care va putea fi evaluată activitatea prestată de operatorul desemnat. Astfel, Autoritatea contractantă urmărește să obțină cel</w:t>
      </w:r>
      <w:r>
        <w:rPr>
          <w:rFonts w:ascii="Trebuchet MS" w:hAnsi="Trebuchet MS" w:cs="Times New Roman"/>
          <w:sz w:val="20"/>
          <w:szCs w:val="20"/>
        </w:rPr>
        <w:t>e</w:t>
      </w:r>
      <w:r w:rsidRPr="004C5BD8">
        <w:rPr>
          <w:rFonts w:ascii="Trebuchet MS" w:hAnsi="Trebuchet MS" w:cs="Times New Roman"/>
          <w:sz w:val="20"/>
          <w:szCs w:val="20"/>
        </w:rPr>
        <w:t xml:space="preserve"> mai bun</w:t>
      </w:r>
      <w:r>
        <w:rPr>
          <w:rFonts w:ascii="Trebuchet MS" w:hAnsi="Trebuchet MS" w:cs="Times New Roman"/>
          <w:sz w:val="20"/>
          <w:szCs w:val="20"/>
        </w:rPr>
        <w:t>e</w:t>
      </w:r>
      <w:r w:rsidRPr="004C5BD8">
        <w:rPr>
          <w:rFonts w:ascii="Trebuchet MS" w:hAnsi="Trebuchet MS" w:cs="Times New Roman"/>
          <w:sz w:val="20"/>
          <w:szCs w:val="20"/>
        </w:rPr>
        <w:t xml:space="preserve"> tarif</w:t>
      </w:r>
      <w:r>
        <w:rPr>
          <w:rFonts w:ascii="Trebuchet MS" w:hAnsi="Trebuchet MS" w:cs="Times New Roman"/>
          <w:sz w:val="20"/>
          <w:szCs w:val="20"/>
        </w:rPr>
        <w:t>e</w:t>
      </w:r>
      <w:r w:rsidRPr="004C5BD8">
        <w:rPr>
          <w:rFonts w:ascii="Trebuchet MS" w:hAnsi="Trebuchet MS" w:cs="Times New Roman"/>
          <w:sz w:val="20"/>
          <w:szCs w:val="20"/>
        </w:rPr>
        <w:t xml:space="preserve"> pentru utilizatorii serviciului, lăsând ofertanților libertate în ceea ce privește modalitatea concretă de executare dar limitând concomitent, prin intermediul Caietului de Sarcini, al indicatorii de performanță și penalitățile asociate neîndeplinirii acestora, </w:t>
      </w:r>
      <w:r>
        <w:rPr>
          <w:rFonts w:ascii="Trebuchet MS" w:hAnsi="Trebuchet MS" w:cs="Times New Roman"/>
          <w:sz w:val="20"/>
          <w:szCs w:val="20"/>
        </w:rPr>
        <w:t xml:space="preserve">atât </w:t>
      </w:r>
      <w:r w:rsidRPr="004C5BD8">
        <w:rPr>
          <w:rFonts w:ascii="Trebuchet MS" w:hAnsi="Trebuchet MS" w:cs="Times New Roman"/>
          <w:sz w:val="20"/>
          <w:szCs w:val="20"/>
        </w:rPr>
        <w:t>posibilitățile de executare necorespunzătoare a contractului</w:t>
      </w:r>
      <w:r>
        <w:rPr>
          <w:rFonts w:ascii="Trebuchet MS" w:hAnsi="Trebuchet MS" w:cs="Times New Roman"/>
          <w:sz w:val="20"/>
          <w:szCs w:val="20"/>
        </w:rPr>
        <w:t xml:space="preserve"> cât și liniile directoare generale de implementare a activitățiilor și nivelul investițiilor solicitate pentru dotarea infrastructurii de colectare.</w:t>
      </w:r>
    </w:p>
    <w:p w14:paraId="38CD881F" w14:textId="1E43ADED" w:rsidR="0091757A" w:rsidRPr="00FF1DFE" w:rsidRDefault="0091757A" w:rsidP="00463C6C">
      <w:pPr>
        <w:spacing w:after="60" w:line="276" w:lineRule="auto"/>
        <w:rPr>
          <w:rFonts w:ascii="Trebuchet MS" w:hAnsi="Trebuchet MS" w:cs="Times New Roman"/>
          <w:sz w:val="20"/>
          <w:szCs w:val="20"/>
        </w:rPr>
      </w:pPr>
    </w:p>
    <w:p w14:paraId="3FEBD172" w14:textId="77777777"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5.3.3. Informații privind personalul responsabil cu executarea contractului</w:t>
      </w:r>
    </w:p>
    <w:p w14:paraId="54CEE77E" w14:textId="68050EA2" w:rsidR="0091757A" w:rsidRDefault="0091757A" w:rsidP="00463C6C">
      <w:pPr>
        <w:spacing w:after="60" w:line="276" w:lineRule="auto"/>
        <w:rPr>
          <w:rFonts w:ascii="Trebuchet MS" w:hAnsi="Trebuchet MS" w:cs="Times New Roman"/>
          <w:sz w:val="20"/>
          <w:szCs w:val="20"/>
        </w:rPr>
      </w:pPr>
      <w:r w:rsidRPr="00FF1DFE">
        <w:rPr>
          <w:rFonts w:ascii="Trebuchet MS" w:hAnsi="Trebuchet MS" w:cs="Times New Roman"/>
          <w:sz w:val="20"/>
          <w:szCs w:val="20"/>
        </w:rPr>
        <w:t>Nu este aplicabil</w:t>
      </w:r>
      <w:r w:rsidR="00480891">
        <w:rPr>
          <w:rFonts w:ascii="Trebuchet MS" w:hAnsi="Trebuchet MS" w:cs="Times New Roman"/>
          <w:sz w:val="20"/>
          <w:szCs w:val="20"/>
        </w:rPr>
        <w:t>ă</w:t>
      </w:r>
      <w:r w:rsidRPr="00FF1DFE">
        <w:rPr>
          <w:rFonts w:ascii="Trebuchet MS" w:hAnsi="Trebuchet MS" w:cs="Times New Roman"/>
          <w:sz w:val="20"/>
          <w:szCs w:val="20"/>
        </w:rPr>
        <w:t xml:space="preserve"> prezentei proceduri</w:t>
      </w:r>
    </w:p>
    <w:p w14:paraId="3F9E2984" w14:textId="77777777" w:rsidR="00480891" w:rsidRPr="00FF1DFE" w:rsidRDefault="00480891" w:rsidP="00463C6C">
      <w:pPr>
        <w:spacing w:after="60" w:line="276" w:lineRule="auto"/>
        <w:rPr>
          <w:rFonts w:ascii="Trebuchet MS" w:hAnsi="Trebuchet MS" w:cs="Times New Roman"/>
          <w:sz w:val="20"/>
          <w:szCs w:val="20"/>
        </w:rPr>
      </w:pPr>
    </w:p>
    <w:p w14:paraId="2093A7E3" w14:textId="77777777"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5.3.4. Garanția de bună execuție</w:t>
      </w:r>
    </w:p>
    <w:p w14:paraId="1271355E" w14:textId="6D8BC08A" w:rsidR="00F6683F" w:rsidRPr="00F6683F" w:rsidRDefault="00F6683F" w:rsidP="00F6683F">
      <w:pPr>
        <w:spacing w:after="60" w:line="276" w:lineRule="auto"/>
        <w:rPr>
          <w:rFonts w:ascii="Trebuchet MS" w:hAnsi="Trebuchet MS" w:cs="Times New Roman"/>
          <w:sz w:val="20"/>
          <w:szCs w:val="20"/>
        </w:rPr>
      </w:pPr>
      <w:r w:rsidRPr="00F6683F">
        <w:rPr>
          <w:rFonts w:ascii="Trebuchet MS" w:hAnsi="Trebuchet MS" w:cs="Times New Roman"/>
          <w:sz w:val="20"/>
          <w:szCs w:val="20"/>
        </w:rPr>
        <w:t xml:space="preserve">Cuantumul Garanției de Bună Execuție este de 10% din prețul </w:t>
      </w:r>
      <w:r>
        <w:rPr>
          <w:rFonts w:ascii="Trebuchet MS" w:hAnsi="Trebuchet MS" w:cs="Times New Roman"/>
          <w:sz w:val="20"/>
          <w:szCs w:val="20"/>
        </w:rPr>
        <w:t xml:space="preserve">TOTAL al </w:t>
      </w:r>
      <w:r w:rsidRPr="00F6683F">
        <w:rPr>
          <w:rFonts w:ascii="Trebuchet MS" w:hAnsi="Trebuchet MS" w:cs="Times New Roman"/>
          <w:sz w:val="20"/>
          <w:szCs w:val="20"/>
        </w:rPr>
        <w:t>contractului, fara TVA. Ofertantul</w:t>
      </w:r>
      <w:r>
        <w:rPr>
          <w:rFonts w:ascii="Trebuchet MS" w:hAnsi="Trebuchet MS" w:cs="Times New Roman"/>
          <w:sz w:val="20"/>
          <w:szCs w:val="20"/>
        </w:rPr>
        <w:t xml:space="preserve"> </w:t>
      </w:r>
      <w:r w:rsidRPr="00F6683F">
        <w:rPr>
          <w:rFonts w:ascii="Trebuchet MS" w:hAnsi="Trebuchet MS" w:cs="Times New Roman"/>
          <w:sz w:val="20"/>
          <w:szCs w:val="20"/>
        </w:rPr>
        <w:t>declarat castigator va constitui Garanția de Bună Execuție,</w:t>
      </w:r>
      <w:r>
        <w:rPr>
          <w:rFonts w:ascii="Trebuchet MS" w:hAnsi="Trebuchet MS" w:cs="Times New Roman"/>
          <w:sz w:val="20"/>
          <w:szCs w:val="20"/>
        </w:rPr>
        <w:t xml:space="preserve"> în termen de maxim 5 zile lucrătoare de la semnarea Contractului,</w:t>
      </w:r>
      <w:r w:rsidRPr="00F6683F">
        <w:rPr>
          <w:rFonts w:ascii="Trebuchet MS" w:hAnsi="Trebuchet MS" w:cs="Times New Roman"/>
          <w:sz w:val="20"/>
          <w:szCs w:val="20"/>
        </w:rPr>
        <w:t xml:space="preserve"> si o va menţine în vigoare pe toată Durata</w:t>
      </w:r>
      <w:r>
        <w:rPr>
          <w:rFonts w:ascii="Trebuchet MS" w:hAnsi="Trebuchet MS" w:cs="Times New Roman"/>
          <w:sz w:val="20"/>
          <w:szCs w:val="20"/>
        </w:rPr>
        <w:t xml:space="preserve"> </w:t>
      </w:r>
      <w:r w:rsidRPr="00F6683F">
        <w:rPr>
          <w:rFonts w:ascii="Trebuchet MS" w:hAnsi="Trebuchet MS" w:cs="Times New Roman"/>
          <w:sz w:val="20"/>
          <w:szCs w:val="20"/>
        </w:rPr>
        <w:t>Contractului în favoarea Delegatarului/ADI. Acest termen poate fi prelungit la solicitarea justificată a contractantului, fără</w:t>
      </w:r>
      <w:r>
        <w:rPr>
          <w:rFonts w:ascii="Trebuchet MS" w:hAnsi="Trebuchet MS" w:cs="Times New Roman"/>
          <w:sz w:val="20"/>
          <w:szCs w:val="20"/>
        </w:rPr>
        <w:t xml:space="preserve"> </w:t>
      </w:r>
      <w:r w:rsidRPr="00F6683F">
        <w:rPr>
          <w:rFonts w:ascii="Trebuchet MS" w:hAnsi="Trebuchet MS" w:cs="Times New Roman"/>
          <w:sz w:val="20"/>
          <w:szCs w:val="20"/>
        </w:rPr>
        <w:t>a depăşi 15 zile de la data semnării contractului de achiziţie publică. Valoarea contractului va fi calculată ca produsul dintre tarifele ofertate şi cantitățile de deşeuri</w:t>
      </w:r>
      <w:r>
        <w:rPr>
          <w:rFonts w:ascii="Trebuchet MS" w:hAnsi="Trebuchet MS" w:cs="Times New Roman"/>
          <w:sz w:val="20"/>
          <w:szCs w:val="20"/>
        </w:rPr>
        <w:t xml:space="preserve"> </w:t>
      </w:r>
      <w:r w:rsidRPr="00F6683F">
        <w:rPr>
          <w:rFonts w:ascii="Trebuchet MS" w:hAnsi="Trebuchet MS" w:cs="Times New Roman"/>
          <w:sz w:val="20"/>
          <w:szCs w:val="20"/>
        </w:rPr>
        <w:t>estimate care trebuie gestionate.</w:t>
      </w:r>
    </w:p>
    <w:p w14:paraId="1C190EAB" w14:textId="77777777" w:rsidR="00F6683F" w:rsidRPr="00F6683F" w:rsidRDefault="00F6683F" w:rsidP="00F6683F">
      <w:pPr>
        <w:spacing w:after="60" w:line="276" w:lineRule="auto"/>
        <w:rPr>
          <w:rFonts w:ascii="Trebuchet MS" w:hAnsi="Trebuchet MS" w:cs="Times New Roman"/>
          <w:sz w:val="20"/>
          <w:szCs w:val="20"/>
        </w:rPr>
      </w:pPr>
      <w:r w:rsidRPr="00F6683F">
        <w:rPr>
          <w:rFonts w:ascii="Trebuchet MS" w:hAnsi="Trebuchet MS" w:cs="Times New Roman"/>
          <w:sz w:val="20"/>
          <w:szCs w:val="20"/>
        </w:rPr>
        <w:t>Garanţia de bună execuţie trebuie să fie irevocabilă, necondiționată și se constituie prin:</w:t>
      </w:r>
    </w:p>
    <w:p w14:paraId="264D3F35" w14:textId="77777777" w:rsidR="00F6683F" w:rsidRDefault="00F6683F" w:rsidP="00F6683F">
      <w:pPr>
        <w:pStyle w:val="ListParagraph"/>
        <w:numPr>
          <w:ilvl w:val="0"/>
          <w:numId w:val="20"/>
        </w:numPr>
        <w:spacing w:after="60"/>
        <w:rPr>
          <w:rFonts w:ascii="Trebuchet MS" w:hAnsi="Trebuchet MS" w:cs="Times New Roman"/>
        </w:rPr>
      </w:pPr>
      <w:r w:rsidRPr="00F6683F">
        <w:rPr>
          <w:rFonts w:ascii="Trebuchet MS" w:hAnsi="Trebuchet MS" w:cs="Times New Roman"/>
        </w:rPr>
        <w:t>Virament bancar în contul autoritatii contractante Asociația de Dezvoltare Intercomunitară Ecolect Mureș, cont IBAN</w:t>
      </w:r>
      <w:r>
        <w:rPr>
          <w:rFonts w:ascii="Trebuchet MS" w:hAnsi="Trebuchet MS" w:cs="Times New Roman"/>
        </w:rPr>
        <w:t xml:space="preserve"> </w:t>
      </w:r>
      <w:r w:rsidRPr="00F6683F">
        <w:rPr>
          <w:rFonts w:ascii="Trebuchet MS" w:hAnsi="Trebuchet MS" w:cs="Times New Roman"/>
        </w:rPr>
        <w:t>RO45BTRL02701205G99914XX, deschis la Banca Transilvania Suc. Târgu Mureș;</w:t>
      </w:r>
    </w:p>
    <w:p w14:paraId="71FA51A7" w14:textId="77777777" w:rsidR="00F6683F" w:rsidRDefault="00F6683F" w:rsidP="00F6683F">
      <w:pPr>
        <w:pStyle w:val="ListParagraph"/>
        <w:numPr>
          <w:ilvl w:val="0"/>
          <w:numId w:val="20"/>
        </w:numPr>
        <w:spacing w:after="60"/>
        <w:rPr>
          <w:rFonts w:ascii="Trebuchet MS" w:hAnsi="Trebuchet MS" w:cs="Times New Roman"/>
        </w:rPr>
      </w:pPr>
      <w:r w:rsidRPr="00F6683F">
        <w:rPr>
          <w:rFonts w:ascii="Trebuchet MS" w:hAnsi="Trebuchet MS" w:cs="Times New Roman"/>
        </w:rPr>
        <w:t>instrumente de garantare emise în condiţiile legii, astfel:</w:t>
      </w:r>
    </w:p>
    <w:p w14:paraId="5983A4EC" w14:textId="77777777" w:rsidR="00391804" w:rsidRDefault="00391804" w:rsidP="00391804">
      <w:pPr>
        <w:pStyle w:val="ListParagraph"/>
        <w:numPr>
          <w:ilvl w:val="0"/>
          <w:numId w:val="34"/>
        </w:numPr>
        <w:spacing w:after="60"/>
        <w:rPr>
          <w:rFonts w:ascii="Trebuchet MS" w:hAnsi="Trebuchet MS" w:cs="Times New Roman"/>
        </w:rPr>
      </w:pPr>
      <w:r w:rsidRPr="00391804">
        <w:rPr>
          <w:rFonts w:ascii="Trebuchet MS" w:hAnsi="Trebuchet MS" w:cs="Times New Roman"/>
        </w:rPr>
        <w:t>scrisoare de garanţie emisă de o instituţie de credit din România sau din alt stat;</w:t>
      </w:r>
    </w:p>
    <w:p w14:paraId="4C4F3C8B" w14:textId="23FDC537" w:rsidR="00391804" w:rsidRPr="00391804" w:rsidRDefault="00391804" w:rsidP="00391804">
      <w:pPr>
        <w:pStyle w:val="ListParagraph"/>
        <w:numPr>
          <w:ilvl w:val="0"/>
          <w:numId w:val="34"/>
        </w:numPr>
        <w:spacing w:after="60"/>
        <w:rPr>
          <w:rFonts w:ascii="Trebuchet MS" w:hAnsi="Trebuchet MS" w:cs="Times New Roman"/>
        </w:rPr>
      </w:pPr>
      <w:r w:rsidRPr="00391804">
        <w:rPr>
          <w:rFonts w:ascii="Trebuchet MS" w:hAnsi="Trebuchet MS" w:cs="Times New Roman"/>
        </w:rPr>
        <w:t>asigurare de garanţii emisă:</w:t>
      </w:r>
    </w:p>
    <w:p w14:paraId="1BB736AD" w14:textId="1469403E" w:rsidR="00391804" w:rsidRPr="00391804" w:rsidRDefault="00391804" w:rsidP="00391804">
      <w:pPr>
        <w:pStyle w:val="ListParagraph"/>
        <w:numPr>
          <w:ilvl w:val="0"/>
          <w:numId w:val="23"/>
        </w:numPr>
        <w:spacing w:after="60"/>
        <w:rPr>
          <w:rFonts w:ascii="Trebuchet MS" w:hAnsi="Trebuchet MS" w:cs="Times New Roman"/>
        </w:rPr>
      </w:pPr>
      <w:r w:rsidRPr="00391804">
        <w:rPr>
          <w:rFonts w:ascii="Trebuchet MS" w:hAnsi="Trebuchet MS" w:cs="Times New Roman"/>
        </w:rPr>
        <w:t>fie de o societate de asigurări care deţine autorizaţie de funcţionare emisă în România sau într-un alt stat</w:t>
      </w:r>
      <w:r>
        <w:rPr>
          <w:rFonts w:ascii="Trebuchet MS" w:hAnsi="Trebuchet MS" w:cs="Times New Roman"/>
        </w:rPr>
        <w:t xml:space="preserve"> </w:t>
      </w:r>
      <w:r w:rsidRPr="00391804">
        <w:rPr>
          <w:rFonts w:ascii="Trebuchet MS" w:hAnsi="Trebuchet MS" w:cs="Times New Roman"/>
        </w:rPr>
        <w:t xml:space="preserve">membru al Uniunii Europene şi/sau care este </w:t>
      </w:r>
      <w:r w:rsidRPr="00391804">
        <w:rPr>
          <w:rFonts w:ascii="Trebuchet MS" w:hAnsi="Trebuchet MS" w:cs="Times New Roman"/>
        </w:rPr>
        <w:lastRenderedPageBreak/>
        <w:t>înscrisă în registrele publicate pe site-ul Autorităţii de</w:t>
      </w:r>
      <w:r>
        <w:rPr>
          <w:rFonts w:ascii="Trebuchet MS" w:hAnsi="Trebuchet MS" w:cs="Times New Roman"/>
        </w:rPr>
        <w:t xml:space="preserve"> </w:t>
      </w:r>
      <w:r w:rsidRPr="00391804">
        <w:rPr>
          <w:rFonts w:ascii="Trebuchet MS" w:hAnsi="Trebuchet MS" w:cs="Times New Roman"/>
        </w:rPr>
        <w:t>Supraveghere Financiară, după caz;</w:t>
      </w:r>
    </w:p>
    <w:p w14:paraId="380418EC" w14:textId="53717127" w:rsidR="00F6683F" w:rsidRPr="00391804" w:rsidRDefault="00391804" w:rsidP="00391804">
      <w:pPr>
        <w:pStyle w:val="ListParagraph"/>
        <w:numPr>
          <w:ilvl w:val="0"/>
          <w:numId w:val="23"/>
        </w:numPr>
        <w:spacing w:after="60"/>
        <w:rPr>
          <w:rFonts w:ascii="Trebuchet MS" w:hAnsi="Trebuchet MS" w:cs="Times New Roman"/>
        </w:rPr>
      </w:pPr>
      <w:r w:rsidRPr="00391804">
        <w:rPr>
          <w:rFonts w:ascii="Trebuchet MS" w:hAnsi="Trebuchet MS" w:cs="Times New Roman"/>
        </w:rPr>
        <w:t>fie de o societate de asigurări dintr-un stat terţ printr-o sucursală autorizată în România de către</w:t>
      </w:r>
      <w:r>
        <w:rPr>
          <w:rFonts w:ascii="Trebuchet MS" w:hAnsi="Trebuchet MS" w:cs="Times New Roman"/>
        </w:rPr>
        <w:t xml:space="preserve"> </w:t>
      </w:r>
      <w:r w:rsidRPr="00391804">
        <w:rPr>
          <w:rFonts w:ascii="Trebuchet MS" w:hAnsi="Trebuchet MS" w:cs="Times New Roman"/>
        </w:rPr>
        <w:t>Autoritatea de Supraveghere Financiară</w:t>
      </w:r>
    </w:p>
    <w:p w14:paraId="2AF418A1" w14:textId="7BA87BE2" w:rsidR="0091757A" w:rsidRPr="00391804" w:rsidRDefault="00391804" w:rsidP="00391804">
      <w:pPr>
        <w:pStyle w:val="ListParagraph"/>
        <w:numPr>
          <w:ilvl w:val="0"/>
          <w:numId w:val="20"/>
        </w:numPr>
        <w:spacing w:after="60"/>
        <w:jc w:val="both"/>
        <w:rPr>
          <w:rFonts w:ascii="Trebuchet MS" w:hAnsi="Trebuchet MS" w:cs="Times New Roman"/>
        </w:rPr>
      </w:pPr>
      <w:r w:rsidRPr="00391804">
        <w:rPr>
          <w:rFonts w:ascii="Trebuchet MS" w:hAnsi="Trebuchet MS" w:cs="Times New Roman"/>
        </w:rPr>
        <w:t>Dacă părţile convin, garanţia de bună execuţie se poate constitui şi prin reţineri succesive din sumele datorate pentru facturi parţiale, cu condiţia ca autoritatea contractantă să fi prevăzut această posibilitate în documentaţia de atribuire. În cazul prevăzut la lit. c), contractantul are obligaţia de a deschide un cont la dispoziţia autorităţii contractante, la o bancă agreată de ambele părţi. În cazul în care autoritatea contractantă are calitatea de autoritate publică, instituţie publică sau operator economic cu capital integral sau majoritar de stat, contractantul are obligaţia de a deschide contul la dispoziţia autorităţii contractante, prevăzut la alin (4), la unitatea Trezoreriei Statului din cadrul organului fiscal competent în administrarea acestuia.</w:t>
      </w:r>
      <w:r>
        <w:rPr>
          <w:rFonts w:ascii="Trebuchet MS" w:hAnsi="Trebuchet MS" w:cs="Times New Roman"/>
        </w:rPr>
        <w:t xml:space="preserve"> </w:t>
      </w:r>
      <w:r w:rsidRPr="00391804">
        <w:rPr>
          <w:rFonts w:ascii="Trebuchet MS" w:hAnsi="Trebuchet MS" w:cs="Times New Roman"/>
        </w:rPr>
        <w:t>Suma iniţială care se depune de către contractant în contul de disponibil astfel deschis nu</w:t>
      </w:r>
      <w:r>
        <w:rPr>
          <w:rFonts w:ascii="Trebuchet MS" w:hAnsi="Trebuchet MS" w:cs="Times New Roman"/>
        </w:rPr>
        <w:t xml:space="preserve"> </w:t>
      </w:r>
      <w:r w:rsidRPr="00391804">
        <w:rPr>
          <w:rFonts w:ascii="Trebuchet MS" w:hAnsi="Trebuchet MS" w:cs="Times New Roman"/>
        </w:rPr>
        <w:t>trebuie să fie mai mică de 0,5% din preţul contractului de achiziţie publică, fără</w:t>
      </w:r>
      <w:r>
        <w:rPr>
          <w:rFonts w:ascii="Trebuchet MS" w:hAnsi="Trebuchet MS" w:cs="Times New Roman"/>
        </w:rPr>
        <w:t xml:space="preserve"> </w:t>
      </w:r>
      <w:r w:rsidRPr="00391804">
        <w:rPr>
          <w:rFonts w:ascii="Trebuchet MS" w:hAnsi="Trebuchet MS" w:cs="Times New Roman"/>
        </w:rPr>
        <w:t>TVA.</w:t>
      </w:r>
      <w:r>
        <w:rPr>
          <w:rFonts w:ascii="Trebuchet MS" w:hAnsi="Trebuchet MS" w:cs="Times New Roman"/>
        </w:rPr>
        <w:t xml:space="preserve"> </w:t>
      </w:r>
      <w:r w:rsidRPr="00391804">
        <w:rPr>
          <w:rFonts w:ascii="Trebuchet MS" w:hAnsi="Trebuchet MS" w:cs="Times New Roman"/>
        </w:rPr>
        <w:t>Pe parcursul îndeplinirii contractului de achiziţie publică, autoritatea contractantă</w:t>
      </w:r>
      <w:r>
        <w:rPr>
          <w:rFonts w:ascii="Trebuchet MS" w:hAnsi="Trebuchet MS" w:cs="Times New Roman"/>
        </w:rPr>
        <w:t xml:space="preserve"> </w:t>
      </w:r>
      <w:r w:rsidRPr="00391804">
        <w:rPr>
          <w:rFonts w:ascii="Trebuchet MS" w:hAnsi="Trebuchet MS" w:cs="Times New Roman"/>
        </w:rPr>
        <w:t>urmează să alimenteze contul de disponibil prin reţineri succesive din sumel</w:t>
      </w:r>
      <w:r>
        <w:rPr>
          <w:rFonts w:ascii="Trebuchet MS" w:hAnsi="Trebuchet MS" w:cs="Times New Roman"/>
        </w:rPr>
        <w:t xml:space="preserve">e </w:t>
      </w:r>
      <w:r w:rsidRPr="00391804">
        <w:rPr>
          <w:rFonts w:ascii="Trebuchet MS" w:hAnsi="Trebuchet MS" w:cs="Times New Roman"/>
        </w:rPr>
        <w:t>datorate şi cuvenite contractantului până la concurenţa sumei stabilite drept garanţie de bună execuţie în</w:t>
      </w:r>
      <w:r>
        <w:rPr>
          <w:rFonts w:ascii="Trebuchet MS" w:hAnsi="Trebuchet MS" w:cs="Times New Roman"/>
        </w:rPr>
        <w:t xml:space="preserve"> </w:t>
      </w:r>
      <w:r w:rsidRPr="00391804">
        <w:rPr>
          <w:rFonts w:ascii="Trebuchet MS" w:hAnsi="Trebuchet MS" w:cs="Times New Roman"/>
        </w:rPr>
        <w:t>contractul de achiziţie publică/contractul subsecvent şi va înştiinţa contractantul despre vărsământul efectuat,</w:t>
      </w:r>
      <w:r>
        <w:rPr>
          <w:rFonts w:ascii="Trebuchet MS" w:hAnsi="Trebuchet MS" w:cs="Times New Roman"/>
        </w:rPr>
        <w:t xml:space="preserve"> </w:t>
      </w:r>
      <w:r w:rsidRPr="00391804">
        <w:rPr>
          <w:rFonts w:ascii="Trebuchet MS" w:hAnsi="Trebuchet MS" w:cs="Times New Roman"/>
        </w:rPr>
        <w:t>precum şi despre destinaţia lui.</w:t>
      </w:r>
    </w:p>
    <w:p w14:paraId="1BE7E16A" w14:textId="77777777" w:rsidR="00480891" w:rsidRPr="00FF1DFE" w:rsidRDefault="00480891" w:rsidP="00463C6C">
      <w:pPr>
        <w:spacing w:after="60" w:line="276" w:lineRule="auto"/>
        <w:rPr>
          <w:rFonts w:ascii="Trebuchet MS" w:hAnsi="Trebuchet MS" w:cs="Times New Roman"/>
          <w:bCs/>
          <w:sz w:val="20"/>
          <w:szCs w:val="20"/>
        </w:rPr>
      </w:pPr>
    </w:p>
    <w:p w14:paraId="71619CBF" w14:textId="64E3777B" w:rsidR="0091757A" w:rsidRPr="00FF1DFE" w:rsidRDefault="0091757A" w:rsidP="00463C6C">
      <w:pPr>
        <w:spacing w:after="60" w:line="276" w:lineRule="auto"/>
        <w:rPr>
          <w:rFonts w:ascii="Trebuchet MS" w:hAnsi="Trebuchet MS" w:cs="Times New Roman"/>
          <w:b/>
          <w:color w:val="00B050"/>
          <w:sz w:val="20"/>
          <w:szCs w:val="20"/>
        </w:rPr>
      </w:pPr>
      <w:r w:rsidRPr="00FF1DFE">
        <w:rPr>
          <w:rFonts w:ascii="Trebuchet MS" w:hAnsi="Trebuchet MS" w:cs="Times New Roman"/>
          <w:b/>
          <w:color w:val="00B050"/>
          <w:sz w:val="20"/>
          <w:szCs w:val="20"/>
        </w:rPr>
        <w:t xml:space="preserve">5.3.5. </w:t>
      </w:r>
      <w:r w:rsidR="004B5C0D">
        <w:rPr>
          <w:rFonts w:ascii="Trebuchet MS" w:hAnsi="Trebuchet MS" w:cs="Times New Roman"/>
          <w:b/>
          <w:color w:val="00B050"/>
          <w:sz w:val="20"/>
          <w:szCs w:val="20"/>
        </w:rPr>
        <w:t xml:space="preserve">Modificarea și </w:t>
      </w:r>
      <w:r w:rsidRPr="00FF1DFE">
        <w:rPr>
          <w:rFonts w:ascii="Trebuchet MS" w:hAnsi="Trebuchet MS" w:cs="Times New Roman"/>
          <w:b/>
          <w:color w:val="00B050"/>
          <w:sz w:val="20"/>
          <w:szCs w:val="20"/>
        </w:rPr>
        <w:t>Ajustarea contractului</w:t>
      </w:r>
    </w:p>
    <w:p w14:paraId="6BDA4ACD" w14:textId="77777777" w:rsidR="004B5C0D" w:rsidRPr="004B5C0D" w:rsidRDefault="004B5C0D" w:rsidP="004B5C0D">
      <w:pPr>
        <w:spacing w:line="276" w:lineRule="auto"/>
        <w:rPr>
          <w:rFonts w:ascii="Trebuchet MS" w:hAnsi="Trebuchet MS" w:cs="Calibri"/>
          <w:bCs/>
          <w:color w:val="000000" w:themeColor="text1"/>
          <w:sz w:val="20"/>
          <w:szCs w:val="20"/>
          <w:lang w:eastAsia="en-GB"/>
        </w:rPr>
      </w:pPr>
      <w:r w:rsidRPr="004B5C0D">
        <w:rPr>
          <w:rFonts w:ascii="Trebuchet MS" w:hAnsi="Trebuchet MS" w:cs="Calibri"/>
          <w:bCs/>
          <w:color w:val="000000" w:themeColor="text1"/>
          <w:sz w:val="20"/>
          <w:szCs w:val="20"/>
          <w:lang w:eastAsia="en-GB"/>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w:t>
      </w:r>
      <w:r w:rsidRPr="004B5C0D">
        <w:rPr>
          <w:rFonts w:ascii="Trebuchet MS" w:hAnsi="Trebuchet MS" w:cs="Calibri"/>
          <w:bCs/>
          <w:color w:val="000000" w:themeColor="text1"/>
          <w:sz w:val="20"/>
          <w:szCs w:val="20"/>
          <w:u w:val="single"/>
          <w:lang w:eastAsia="en-GB"/>
        </w:rPr>
        <w:t>art. 221-222 din Legea nr. 98/2016</w:t>
      </w:r>
      <w:r w:rsidRPr="004B5C0D">
        <w:rPr>
          <w:rFonts w:ascii="Trebuchet MS" w:hAnsi="Trebuchet MS" w:cs="Calibri"/>
          <w:bCs/>
          <w:color w:val="000000" w:themeColor="text1"/>
          <w:sz w:val="20"/>
          <w:szCs w:val="20"/>
          <w:lang w:eastAsia="en-GB"/>
        </w:rPr>
        <w:t xml:space="preserve">, coroborate cu prevederile referitoare la modificări contractuale din </w:t>
      </w:r>
      <w:r w:rsidRPr="004B5C0D">
        <w:rPr>
          <w:rFonts w:ascii="Trebuchet MS" w:hAnsi="Trebuchet MS" w:cs="Calibri"/>
          <w:bCs/>
          <w:color w:val="000000" w:themeColor="text1"/>
          <w:sz w:val="20"/>
          <w:szCs w:val="20"/>
          <w:u w:val="single"/>
          <w:lang w:eastAsia="en-GB"/>
        </w:rPr>
        <w:t xml:space="preserve">HG nr. 395/2016 </w:t>
      </w:r>
      <w:r w:rsidRPr="004B5C0D">
        <w:rPr>
          <w:rFonts w:ascii="Trebuchet MS" w:hAnsi="Trebuchet MS" w:cs="Calibri"/>
          <w:bCs/>
          <w:color w:val="000000" w:themeColor="text1"/>
          <w:sz w:val="20"/>
          <w:szCs w:val="20"/>
          <w:lang w:eastAsia="en-GB"/>
        </w:rPr>
        <w:t>(</w:t>
      </w:r>
      <w:r w:rsidRPr="004B5C0D">
        <w:rPr>
          <w:rFonts w:ascii="Trebuchet MS" w:hAnsi="Trebuchet MS" w:cs="Calibri"/>
          <w:bCs/>
          <w:color w:val="000000" w:themeColor="text1"/>
          <w:sz w:val="20"/>
          <w:szCs w:val="20"/>
          <w:u w:val="single"/>
          <w:lang w:eastAsia="en-GB"/>
        </w:rPr>
        <w:t>art. 164 și 165</w:t>
      </w:r>
      <w:r w:rsidRPr="004B5C0D">
        <w:rPr>
          <w:rFonts w:ascii="Trebuchet MS" w:hAnsi="Trebuchet MS" w:cs="Calibri"/>
          <w:bCs/>
          <w:color w:val="000000" w:themeColor="text1"/>
          <w:sz w:val="20"/>
          <w:szCs w:val="20"/>
          <w:lang w:eastAsia="en-GB"/>
        </w:rPr>
        <w:t>).</w:t>
      </w:r>
    </w:p>
    <w:p w14:paraId="30749A9A" w14:textId="77777777" w:rsidR="004B5C0D" w:rsidRPr="004B5C0D" w:rsidRDefault="004B5C0D" w:rsidP="004B5C0D">
      <w:pPr>
        <w:spacing w:line="276" w:lineRule="auto"/>
        <w:rPr>
          <w:rFonts w:ascii="Trebuchet MS" w:hAnsi="Trebuchet MS" w:cs="Calibri"/>
          <w:bCs/>
          <w:color w:val="000000" w:themeColor="text1"/>
          <w:sz w:val="20"/>
          <w:szCs w:val="20"/>
          <w:lang w:eastAsia="en-GB"/>
        </w:rPr>
      </w:pPr>
      <w:r w:rsidRPr="004B5C0D">
        <w:rPr>
          <w:rFonts w:ascii="Trebuchet MS" w:hAnsi="Trebuchet MS" w:cs="Calibri"/>
          <w:bCs/>
          <w:color w:val="000000" w:themeColor="text1"/>
          <w:sz w:val="20"/>
          <w:szCs w:val="20"/>
          <w:lang w:eastAsia="en-GB"/>
        </w:rPr>
        <w:t>Modificările nesubstanțiale astfel cum sunt definite în cadrul Legii nr. 98/2016 sunt singurele modificări ale Contractului care pot fi făcute fără organizarea unei noi proceduri de atribuire.</w:t>
      </w:r>
    </w:p>
    <w:p w14:paraId="045BD0CD" w14:textId="77777777" w:rsidR="004B5C0D" w:rsidRPr="004B5C0D" w:rsidRDefault="004B5C0D" w:rsidP="004B5C0D">
      <w:pPr>
        <w:spacing w:line="276" w:lineRule="auto"/>
        <w:rPr>
          <w:rFonts w:ascii="Trebuchet MS" w:hAnsi="Trebuchet MS" w:cs="Calibri"/>
          <w:bCs/>
          <w:color w:val="000000" w:themeColor="text1"/>
          <w:sz w:val="20"/>
          <w:szCs w:val="20"/>
          <w:lang w:eastAsia="en-GB"/>
        </w:rPr>
      </w:pPr>
      <w:r w:rsidRPr="004B5C0D">
        <w:rPr>
          <w:rFonts w:ascii="Trebuchet MS" w:hAnsi="Trebuchet MS" w:cs="Calibri"/>
          <w:bCs/>
          <w:color w:val="000000" w:themeColor="text1"/>
          <w:sz w:val="20"/>
          <w:szCs w:val="20"/>
          <w:lang w:eastAsia="en-GB"/>
        </w:rPr>
        <w:t>Modificările contractuale, nu trebuie să afecteze, în nici un caz și în nici un fel, rezultatul procedurii de atribuire, prin anularea sau diminuarea avantajului competitiv pe baza căruia Contractantul a fost declarat câștigător în cadrul procedurii de atribuire.</w:t>
      </w:r>
    </w:p>
    <w:p w14:paraId="51660D8E" w14:textId="77777777" w:rsidR="004B5C0D" w:rsidRPr="004B5C0D" w:rsidRDefault="004B5C0D" w:rsidP="004B5C0D">
      <w:pPr>
        <w:spacing w:line="276" w:lineRule="auto"/>
        <w:rPr>
          <w:rFonts w:ascii="Trebuchet MS" w:hAnsi="Trebuchet MS" w:cs="Calibri"/>
          <w:b/>
          <w:color w:val="000000" w:themeColor="text1"/>
          <w:sz w:val="20"/>
          <w:szCs w:val="20"/>
          <w:lang w:val="rm-CH" w:eastAsia="en-GB"/>
        </w:rPr>
      </w:pPr>
      <w:r w:rsidRPr="004B5C0D">
        <w:rPr>
          <w:rFonts w:ascii="Trebuchet MS" w:hAnsi="Trebuchet MS" w:cs="Calibri"/>
          <w:b/>
          <w:color w:val="000000" w:themeColor="text1"/>
          <w:sz w:val="20"/>
          <w:szCs w:val="20"/>
          <w:lang w:val="rm-CH" w:eastAsia="en-GB"/>
        </w:rPr>
        <w:t xml:space="preserve">Următoarele modificări se realizează în conformitate cu prevederile Legii 98/2016 și ale HG 395/2016 precum și cu prevederile prezentului </w:t>
      </w:r>
      <w:r w:rsidRPr="004B5C0D">
        <w:rPr>
          <w:rFonts w:ascii="Trebuchet MS" w:hAnsi="Trebuchet MS" w:cs="Calibri"/>
          <w:b/>
          <w:i/>
          <w:color w:val="000000" w:themeColor="text1"/>
          <w:sz w:val="20"/>
          <w:szCs w:val="20"/>
          <w:lang w:val="rm-CH" w:eastAsia="en-GB"/>
        </w:rPr>
        <w:t>Contract</w:t>
      </w:r>
      <w:r w:rsidRPr="004B5C0D">
        <w:rPr>
          <w:rFonts w:ascii="Trebuchet MS" w:hAnsi="Trebuchet MS" w:cs="Calibri"/>
          <w:b/>
          <w:color w:val="000000" w:themeColor="text1"/>
          <w:sz w:val="20"/>
          <w:szCs w:val="20"/>
          <w:lang w:val="rm-CH" w:eastAsia="en-GB"/>
        </w:rPr>
        <w:t xml:space="preserve"> și fără a afecta caracterul general al prezentului </w:t>
      </w:r>
      <w:r w:rsidRPr="004B5C0D">
        <w:rPr>
          <w:rFonts w:ascii="Trebuchet MS" w:hAnsi="Trebuchet MS" w:cs="Calibri"/>
          <w:b/>
          <w:i/>
          <w:color w:val="000000" w:themeColor="text1"/>
          <w:sz w:val="20"/>
          <w:szCs w:val="20"/>
          <w:lang w:val="rm-CH" w:eastAsia="en-GB"/>
        </w:rPr>
        <w:t>Contract</w:t>
      </w:r>
      <w:r w:rsidRPr="004B5C0D">
        <w:rPr>
          <w:rFonts w:ascii="Trebuchet MS" w:hAnsi="Trebuchet MS" w:cs="Calibri"/>
          <w:b/>
          <w:color w:val="000000" w:themeColor="text1"/>
          <w:sz w:val="20"/>
          <w:szCs w:val="20"/>
          <w:lang w:val="rm-CH" w:eastAsia="en-GB"/>
        </w:rPr>
        <w:t xml:space="preserve"> prin acordul </w:t>
      </w:r>
      <w:r w:rsidRPr="004B5C0D">
        <w:rPr>
          <w:rFonts w:ascii="Trebuchet MS" w:hAnsi="Trebuchet MS" w:cs="Calibri"/>
          <w:b/>
          <w:i/>
          <w:color w:val="000000" w:themeColor="text1"/>
          <w:sz w:val="20"/>
          <w:szCs w:val="20"/>
          <w:lang w:val="rm-CH" w:eastAsia="en-GB"/>
        </w:rPr>
        <w:t>Părților</w:t>
      </w:r>
      <w:r w:rsidRPr="004B5C0D">
        <w:rPr>
          <w:rFonts w:ascii="Trebuchet MS" w:hAnsi="Trebuchet MS" w:cs="Calibri"/>
          <w:b/>
          <w:color w:val="000000" w:themeColor="text1"/>
          <w:sz w:val="20"/>
          <w:szCs w:val="20"/>
          <w:lang w:val="rm-CH" w:eastAsia="en-GB"/>
        </w:rPr>
        <w:t xml:space="preserve">, respectiv prin </w:t>
      </w:r>
      <w:r w:rsidRPr="004B5C0D">
        <w:rPr>
          <w:rFonts w:ascii="Trebuchet MS" w:hAnsi="Trebuchet MS" w:cs="Calibri"/>
          <w:b/>
          <w:i/>
          <w:color w:val="000000" w:themeColor="text1"/>
          <w:sz w:val="20"/>
          <w:szCs w:val="20"/>
          <w:lang w:val="rm-CH" w:eastAsia="en-GB"/>
        </w:rPr>
        <w:t>Act Adițional</w:t>
      </w:r>
      <w:r w:rsidRPr="004B5C0D">
        <w:rPr>
          <w:rFonts w:ascii="Trebuchet MS" w:hAnsi="Trebuchet MS" w:cs="Calibri"/>
          <w:b/>
          <w:color w:val="000000" w:themeColor="text1"/>
          <w:sz w:val="20"/>
          <w:szCs w:val="20"/>
          <w:lang w:val="rm-CH" w:eastAsia="en-GB"/>
        </w:rPr>
        <w:t>:</w:t>
      </w:r>
    </w:p>
    <w:p w14:paraId="5322EC8F"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înlocuirea/introducerea de Subcontractanți,</w:t>
      </w:r>
    </w:p>
    <w:p w14:paraId="7DD9F9F8"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revizuirea Prețului Contractului, cu utilizarea ajustării prețului din punct de vedere economic, așa cum este precizat la art. 221 alin. (1) litera f din Legea nr. 98/2016, respectiv ”atunci când sunt îndeplinite în mod cumulativ următoarele condiţii:</w:t>
      </w:r>
    </w:p>
    <w:p w14:paraId="2E579EFF" w14:textId="77777777" w:rsidR="004B5C0D" w:rsidRPr="004B5C0D" w:rsidRDefault="004B5C0D" w:rsidP="004B5C0D">
      <w:pPr>
        <w:spacing w:line="276" w:lineRule="auto"/>
        <w:ind w:left="720"/>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(i) valoarea modificării este mai mică decât pragurile corespunzătoare prevăzute la art. 7 alin. (1);</w:t>
      </w:r>
    </w:p>
    <w:p w14:paraId="727B78DF" w14:textId="77777777" w:rsidR="004B5C0D" w:rsidRPr="004B5C0D" w:rsidRDefault="004B5C0D" w:rsidP="004B5C0D">
      <w:pPr>
        <w:spacing w:line="276" w:lineRule="auto"/>
        <w:ind w:left="720"/>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(ii) valoarea modificării este mai mică decât 10% din preţul contractului de achiziţie publică/acordului-cadru iniţial, în cazul contractelor de achiziţie publică de servicii sau de produse, sau mai mică decât 15% din preţul contractului de achiziţie publică/acordului-cadru iniţial, în cazul contractelor de achiziţie publică de lucrări”</w:t>
      </w:r>
    </w:p>
    <w:p w14:paraId="05D8F3DC"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orice modificare a datelor de contact, persoanelor de contact, conturilor bancare şi băncilor prin care se efectuează plățile,</w:t>
      </w:r>
    </w:p>
    <w:p w14:paraId="6F0FE150"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lastRenderedPageBreak/>
        <w:t>schimbări la nivelul Legii, Regulamente CE, Reglementări, Standarde comunicate prin intermediul Caietului de sarcini, Capitolul 9 – ”Cadrul Legal ce guvernează relația dintre Autoritatea Contractantă și Contractant” și/sau. ”Metodologia propusă” din Propunerea Tehnică,</w:t>
      </w:r>
    </w:p>
    <w:p w14:paraId="4F43A236"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în plus față de cele solicitate prin legislația în vigoare la momentul depunerii Ofertei,</w:t>
      </w:r>
    </w:p>
    <w:p w14:paraId="70B2DE09" w14:textId="77777777" w:rsidR="004B5C0D" w:rsidRPr="004B5C0D" w:rsidRDefault="004B5C0D">
      <w:pPr>
        <w:numPr>
          <w:ilvl w:val="0"/>
          <w:numId w:val="4"/>
        </w:numPr>
        <w:spacing w:line="276" w:lineRule="auto"/>
        <w:rPr>
          <w:rFonts w:ascii="Trebuchet MS" w:hAnsi="Trebuchet MS" w:cs="Calibri"/>
          <w:i/>
          <w:color w:val="000000" w:themeColor="text1"/>
          <w:sz w:val="20"/>
          <w:szCs w:val="20"/>
          <w:lang w:val="rm-CH" w:eastAsia="en-GB"/>
        </w:rPr>
      </w:pPr>
      <w:r w:rsidRPr="004B5C0D">
        <w:rPr>
          <w:rFonts w:ascii="Trebuchet MS" w:hAnsi="Trebuchet MS" w:cs="Calibri"/>
          <w:i/>
          <w:color w:val="000000" w:themeColor="text1"/>
          <w:sz w:val="20"/>
          <w:szCs w:val="20"/>
          <w:lang w:val="rm-CH" w:eastAsia="en-GB"/>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18FCF91B" w14:textId="77777777" w:rsidR="004B5C0D" w:rsidRPr="004B5C0D" w:rsidRDefault="004B5C0D" w:rsidP="004B5C0D">
      <w:pPr>
        <w:spacing w:line="276" w:lineRule="auto"/>
        <w:rPr>
          <w:rFonts w:ascii="Trebuchet MS" w:hAnsi="Trebuchet MS" w:cs="Calibri"/>
          <w:color w:val="000000" w:themeColor="text1"/>
          <w:sz w:val="20"/>
          <w:szCs w:val="20"/>
          <w:lang w:eastAsia="en-GB"/>
        </w:rPr>
      </w:pPr>
      <w:r w:rsidRPr="004B5C0D">
        <w:rPr>
          <w:rFonts w:ascii="Trebuchet MS" w:hAnsi="Trebuchet MS" w:cs="Calibri"/>
          <w:color w:val="000000" w:themeColor="text1"/>
          <w:sz w:val="20"/>
          <w:szCs w:val="20"/>
          <w:lang w:eastAsia="en-GB"/>
        </w:rPr>
        <w:t xml:space="preserve">Toate modificările se vor analiza de către Autoritatea Contractantă și nu vor fi aprobate decât în urma constatării încadrării </w:t>
      </w:r>
      <w:r w:rsidRPr="004B5C0D">
        <w:rPr>
          <w:rFonts w:ascii="Trebuchet MS" w:hAnsi="Trebuchet MS" w:cs="Calibri"/>
          <w:bCs/>
          <w:color w:val="000000" w:themeColor="text1"/>
          <w:sz w:val="20"/>
          <w:szCs w:val="20"/>
          <w:lang w:eastAsia="en-GB"/>
        </w:rPr>
        <w:t xml:space="preserve">în limitele dispozițiilor prevăzute de </w:t>
      </w:r>
      <w:r w:rsidRPr="004B5C0D">
        <w:rPr>
          <w:rFonts w:ascii="Trebuchet MS" w:hAnsi="Trebuchet MS" w:cs="Calibri"/>
          <w:bCs/>
          <w:color w:val="000000" w:themeColor="text1"/>
          <w:sz w:val="20"/>
          <w:szCs w:val="20"/>
          <w:u w:val="single"/>
          <w:lang w:eastAsia="en-GB"/>
        </w:rPr>
        <w:t>art. 221-222 din Legea nr. 98/2016</w:t>
      </w:r>
      <w:r w:rsidRPr="004B5C0D">
        <w:rPr>
          <w:rFonts w:ascii="Trebuchet MS" w:hAnsi="Trebuchet MS" w:cs="Calibri"/>
          <w:bCs/>
          <w:color w:val="000000" w:themeColor="text1"/>
          <w:sz w:val="20"/>
          <w:szCs w:val="20"/>
          <w:lang w:eastAsia="en-GB"/>
        </w:rPr>
        <w:t>.</w:t>
      </w:r>
    </w:p>
    <w:p w14:paraId="14C2A28B" w14:textId="77777777" w:rsidR="004B5C0D" w:rsidRPr="004B5C0D" w:rsidRDefault="004B5C0D" w:rsidP="004B5C0D">
      <w:pPr>
        <w:spacing w:line="276" w:lineRule="auto"/>
        <w:rPr>
          <w:rFonts w:ascii="Trebuchet MS" w:hAnsi="Trebuchet MS" w:cs="Calibri"/>
          <w:color w:val="000000" w:themeColor="text1"/>
          <w:sz w:val="20"/>
          <w:szCs w:val="20"/>
          <w:lang w:eastAsia="en-GB"/>
        </w:rPr>
      </w:pPr>
    </w:p>
    <w:p w14:paraId="3A88EBDC" w14:textId="75FD9B82" w:rsidR="004B5C0D" w:rsidRPr="007D00DC" w:rsidRDefault="007D00DC" w:rsidP="007D00DC">
      <w:pPr>
        <w:pStyle w:val="ListParagraph"/>
        <w:numPr>
          <w:ilvl w:val="0"/>
          <w:numId w:val="25"/>
        </w:numPr>
        <w:rPr>
          <w:rFonts w:ascii="Trebuchet MS" w:hAnsi="Trebuchet MS" w:cs="Calibri"/>
          <w:b/>
          <w:bCs/>
          <w:color w:val="000000" w:themeColor="text1"/>
          <w:lang w:eastAsia="en-GB"/>
        </w:rPr>
      </w:pPr>
      <w:r>
        <w:rPr>
          <w:rFonts w:ascii="Trebuchet MS" w:hAnsi="Trebuchet MS" w:cs="Calibri"/>
          <w:b/>
          <w:bCs/>
          <w:color w:val="000000" w:themeColor="text1"/>
          <w:lang w:eastAsia="en-GB"/>
        </w:rPr>
        <w:t>Ajustarea tarifelor</w:t>
      </w:r>
    </w:p>
    <w:p w14:paraId="1D43B6CD"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(1) Tarifele pentru activitățile specifice serviciului de salubrizare, respectiv pentru activitățiile prevăzute în Anexa 2 la Caietul de sarcini, se ajustează periodic, la cererea operatorilor, la un interval de minimum 3 luni, cel mult până la nivelul rezultat din aplicarea coeficientului de indexare cu evoluția indicelui prețului de consum total, calculat pentru perioada cuprinsă între luna de referință corespunzătoare precedentei aprobări și luna celui mai recent indice publicat de Institutul Național de Statistică la data solicitării, fără a se modifica cantitatea, volumul sau, după caz, frecvența avută în vedere la fundamentarea anterioară.</w:t>
      </w:r>
    </w:p>
    <w:p w14:paraId="49C89197"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 xml:space="preserve">(2) Primul interval în care se poate solicita o ajustare a tarifului în conformitate cu alin. (1) este după expirarea primului an de implementare a Contractului. </w:t>
      </w:r>
    </w:p>
    <w:p w14:paraId="2E8633C2"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(3) În cazul în care se modifică cantitatea, volumul sau frecvența față de cea prevăzută în fundamentarea anterioară, aprobarea tarifului/tarifelor face obiectul unei cereri de modificare, indiferent de influența primită în costuri.</w:t>
      </w:r>
    </w:p>
    <w:p w14:paraId="6D7C7483"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(4) Nivelul ajustat al tarifului nu poate depăși nivelul tarifului în vigoare ajustat cu coeficientului de indexare cu evoluția indicelui prețului de consum total (IPC</w:t>
      </w:r>
      <w:r w:rsidRPr="007D00DC">
        <w:rPr>
          <w:rFonts w:ascii="Trebuchet MS" w:hAnsi="Trebuchet MS"/>
          <w:sz w:val="20"/>
          <w:szCs w:val="20"/>
          <w:vertAlign w:val="subscript"/>
        </w:rPr>
        <w:t>total</w:t>
      </w:r>
      <w:r w:rsidRPr="007D00DC">
        <w:rPr>
          <w:rFonts w:ascii="Trebuchet MS" w:hAnsi="Trebuchet MS"/>
          <w:sz w:val="20"/>
          <w:szCs w:val="20"/>
        </w:rPr>
        <w:t>).</w:t>
      </w:r>
    </w:p>
    <w:p w14:paraId="5A8EBA07"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(5) În hotărârea/decizia de aprobare a ajustării tarifelor se menționează nivelul tarifelor ajustate, precum și perioada luată în calcul la determinarea indicelui prețului de consum total, cuprinsă între luna de referință care a stat la baza stabilirii sau ajustării/modificării precedente și luna până la care se calculează ajustarea, față de care se va determina nivelul ulterior al parametrului de ajustare.</w:t>
      </w:r>
    </w:p>
    <w:p w14:paraId="308382E0"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(6) Ajustarea tarifelor pentru activitățiile prevăzute în Anexa 2 la Caietul de sarcini desfășurate de operator pe fluxul deșeurilor municipale se face potrivit formulei:</w:t>
      </w:r>
    </w:p>
    <w:p w14:paraId="4040872B"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b/>
          <w:bCs/>
          <w:sz w:val="20"/>
          <w:szCs w:val="20"/>
          <w:highlight w:val="cyan"/>
        </w:rPr>
        <w:t>T(1) = (V(1))/(Q(1))</w:t>
      </w:r>
      <w:r w:rsidRPr="007D00DC">
        <w:rPr>
          <w:rFonts w:ascii="Trebuchet MS" w:hAnsi="Trebuchet MS"/>
          <w:sz w:val="20"/>
          <w:szCs w:val="20"/>
        </w:rPr>
        <w:t xml:space="preserve"> , unde:</w:t>
      </w:r>
    </w:p>
    <w:p w14:paraId="068E5484"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T(1) = tariful ajustat;</w:t>
      </w:r>
    </w:p>
    <w:p w14:paraId="1D4D01E7"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Q(1) = cantitatea programată, egală cu Q(0) din fundamentarea anterioară aprobată;</w:t>
      </w:r>
    </w:p>
    <w:p w14:paraId="2E4ECC5E"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V(1) = valoarea totală ajustată, determinată de influențele primite în cheltuielile de exploatare de evoluția parametrului de ajustare IPCtotal, calculată potrivit formulei:</w:t>
      </w:r>
    </w:p>
    <w:p w14:paraId="2002F6A3"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b/>
          <w:bCs/>
          <w:sz w:val="20"/>
          <w:szCs w:val="20"/>
          <w:highlight w:val="cyan"/>
        </w:rPr>
        <w:t>V(1) = CT(1) + CT(1) x r% + CT(1) x d%</w:t>
      </w:r>
      <w:r w:rsidRPr="007D00DC">
        <w:rPr>
          <w:rFonts w:ascii="Trebuchet MS" w:hAnsi="Trebuchet MS"/>
          <w:sz w:val="20"/>
          <w:szCs w:val="20"/>
        </w:rPr>
        <w:t>, unde:</w:t>
      </w:r>
    </w:p>
    <w:p w14:paraId="2CBC7F71"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CT(1) = CE(1) + CF(1)</w:t>
      </w:r>
    </w:p>
    <w:p w14:paraId="5671DCAE"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lastRenderedPageBreak/>
        <w:t>CE(1) = CE(0) x IPC</w:t>
      </w:r>
      <w:r w:rsidRPr="007D00DC">
        <w:rPr>
          <w:rFonts w:ascii="Trebuchet MS" w:hAnsi="Trebuchet MS"/>
          <w:sz w:val="20"/>
          <w:szCs w:val="20"/>
          <w:vertAlign w:val="subscript"/>
        </w:rPr>
        <w:t>total</w:t>
      </w:r>
      <w:r w:rsidRPr="007D00DC">
        <w:rPr>
          <w:rFonts w:ascii="Trebuchet MS" w:hAnsi="Trebuchet MS"/>
          <w:sz w:val="20"/>
          <w:szCs w:val="20"/>
        </w:rPr>
        <w:t>/100</w:t>
      </w:r>
    </w:p>
    <w:p w14:paraId="692BD5C0"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CE(0) = cheltuielile de exploatare, din fundamentarea anterioară aprobată;</w:t>
      </w:r>
    </w:p>
    <w:p w14:paraId="51B41F16"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IPCtotal = calculat pe perioada cuprinsă între luna de referință aferentă fundamentării anterioare și luna corespunzătoare celui mai recent IPCtotal publicat de Institutul Național de Statistică la data solicitării ajustării;</w:t>
      </w:r>
    </w:p>
    <w:p w14:paraId="06195DE5"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CE(1) = cheltuielile de exploatare ajustate cu inflația;</w:t>
      </w:r>
    </w:p>
    <w:p w14:paraId="1633D7EF"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CF(1) = cheltuielile financiare, la același nivel cu cheltuielile financiare CF(0) din fundamentarea anterioară avizată/aprobată;</w:t>
      </w:r>
    </w:p>
    <w:p w14:paraId="5DEFB913"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r% = cota de profit stabilită la momentul încheierii contractului de delegare;</w:t>
      </w:r>
    </w:p>
    <w:p w14:paraId="509BF228" w14:textId="77777777" w:rsidR="007D00DC" w:rsidRPr="007D00DC" w:rsidRDefault="007D00DC" w:rsidP="007D00DC">
      <w:pPr>
        <w:spacing w:before="120" w:line="276" w:lineRule="auto"/>
        <w:rPr>
          <w:rFonts w:ascii="Trebuchet MS" w:hAnsi="Trebuchet MS"/>
          <w:i/>
          <w:iCs/>
          <w:sz w:val="20"/>
          <w:szCs w:val="20"/>
        </w:rPr>
      </w:pPr>
      <w:r w:rsidRPr="007D00DC">
        <w:rPr>
          <w:rFonts w:ascii="Trebuchet MS" w:hAnsi="Trebuchet MS"/>
          <w:i/>
          <w:iCs/>
          <w:sz w:val="20"/>
          <w:szCs w:val="20"/>
        </w:rPr>
        <w:t>d% = cota de dezvoltare.</w:t>
      </w:r>
    </w:p>
    <w:p w14:paraId="09A5C3B9" w14:textId="77777777" w:rsidR="007D00DC" w:rsidRPr="007D00DC" w:rsidRDefault="007D00DC" w:rsidP="007D00DC">
      <w:pPr>
        <w:spacing w:before="120" w:line="276" w:lineRule="auto"/>
        <w:rPr>
          <w:rFonts w:ascii="Trebuchet MS" w:hAnsi="Trebuchet MS"/>
          <w:sz w:val="20"/>
          <w:szCs w:val="20"/>
        </w:rPr>
      </w:pPr>
      <w:r w:rsidRPr="007D00DC">
        <w:rPr>
          <w:rFonts w:ascii="Trebuchet MS" w:hAnsi="Trebuchet MS"/>
          <w:sz w:val="20"/>
          <w:szCs w:val="20"/>
        </w:rPr>
        <w:t>(7) Ajustarea nivelului tarifului/tarifelor se fundamentează de către OPERATOR, pe structura elementelor de cheltuieli prevăzută în fișa de fundamentare dedicată activității/prestației de salubrizare, din anexele nr. 2 a) – 2 c) la Normele metodologice prevăzute de Ordinul nr. 640 / 2022.</w:t>
      </w:r>
    </w:p>
    <w:p w14:paraId="3B6D7EF7" w14:textId="1D2D704C" w:rsidR="007D00DC" w:rsidRPr="007D00DC" w:rsidRDefault="007D00DC" w:rsidP="007D00DC">
      <w:pPr>
        <w:spacing w:after="60" w:line="276" w:lineRule="auto"/>
        <w:rPr>
          <w:rFonts w:ascii="Trebuchet MS" w:hAnsi="Trebuchet MS" w:cs="Times New Roman"/>
          <w:sz w:val="20"/>
          <w:szCs w:val="20"/>
        </w:rPr>
      </w:pPr>
    </w:p>
    <w:p w14:paraId="2405B8FC" w14:textId="7D3B8D4B" w:rsidR="007D00DC" w:rsidRPr="007D00DC" w:rsidRDefault="007D00DC" w:rsidP="007D00DC">
      <w:pPr>
        <w:pStyle w:val="ListParagraph"/>
        <w:numPr>
          <w:ilvl w:val="0"/>
          <w:numId w:val="25"/>
        </w:numPr>
        <w:rPr>
          <w:rFonts w:ascii="Trebuchet MS" w:hAnsi="Trebuchet MS" w:cs="Calibri"/>
          <w:b/>
          <w:bCs/>
          <w:color w:val="000000" w:themeColor="text1"/>
          <w:lang w:eastAsia="en-GB"/>
        </w:rPr>
      </w:pPr>
      <w:r w:rsidRPr="007D00DC">
        <w:rPr>
          <w:rFonts w:ascii="Trebuchet MS" w:hAnsi="Trebuchet MS" w:cs="Calibri"/>
          <w:b/>
          <w:bCs/>
          <w:color w:val="000000" w:themeColor="text1"/>
          <w:lang w:eastAsia="en-GB"/>
        </w:rPr>
        <w:t>Modificarea tarifelor</w:t>
      </w:r>
    </w:p>
    <w:p w14:paraId="7339C403" w14:textId="74C8608F" w:rsidR="007D00DC" w:rsidRPr="007D00DC" w:rsidRDefault="007D00DC" w:rsidP="007D00DC">
      <w:pPr>
        <w:spacing w:after="60" w:line="276" w:lineRule="auto"/>
        <w:rPr>
          <w:rFonts w:ascii="Trebuchet MS" w:hAnsi="Trebuchet MS" w:cs="Times New Roman"/>
          <w:sz w:val="20"/>
          <w:szCs w:val="20"/>
        </w:rPr>
      </w:pPr>
    </w:p>
    <w:p w14:paraId="4F2B0D3C"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 xml:space="preserve">(1) Tarifele activităților specifice serviciului de salubrizare, </w:t>
      </w:r>
      <w:r w:rsidRPr="007D00DC">
        <w:rPr>
          <w:rFonts w:ascii="Trebuchet MS" w:hAnsi="Trebuchet MS"/>
        </w:rPr>
        <w:t>respectiv pentru activitățiile prevăzute în Anexa 2 la Caietul de sarcini,</w:t>
      </w:r>
      <w:r w:rsidRPr="007D00DC">
        <w:rPr>
          <w:rFonts w:ascii="Trebuchet MS" w:hAnsi="Trebuchet MS" w:cs="Times New Roman"/>
        </w:rPr>
        <w:t xml:space="preserve"> se modifică în următoarele situații:</w:t>
      </w:r>
    </w:p>
    <w:p w14:paraId="41A784DF" w14:textId="77777777" w:rsidR="007D00DC" w:rsidRPr="007D00DC" w:rsidRDefault="007D00DC" w:rsidP="007D00DC">
      <w:pPr>
        <w:pStyle w:val="ListParagraph"/>
        <w:numPr>
          <w:ilvl w:val="0"/>
          <w:numId w:val="30"/>
        </w:numPr>
        <w:tabs>
          <w:tab w:val="left" w:pos="993"/>
          <w:tab w:val="left" w:pos="1396"/>
        </w:tabs>
        <w:spacing w:after="200"/>
        <w:jc w:val="both"/>
        <w:rPr>
          <w:rFonts w:ascii="Trebuchet MS" w:hAnsi="Trebuchet MS" w:cs="Times New Roman"/>
          <w:shd w:val="clear" w:color="auto" w:fill="FFFFFF"/>
        </w:rPr>
      </w:pPr>
      <w:r w:rsidRPr="007D00DC">
        <w:rPr>
          <w:rFonts w:ascii="Trebuchet MS" w:hAnsi="Trebuchet MS" w:cs="Times New Roman"/>
          <w:shd w:val="clear" w:color="auto" w:fill="FFFFFF"/>
        </w:rPr>
        <w:t xml:space="preserve">la modificarea majoră a unuia sau a mai multor elemente de cheltuieli, determinată de modificarea prețurilor de achiziție din piață, a condițiilor de exploatare sau a obligațiilor de serviciu public, care au o influență în creșterea nivelului tarifelor mai mare decât cea rezultată din </w:t>
      </w:r>
      <w:r w:rsidRPr="007D00DC">
        <w:rPr>
          <w:rFonts w:ascii="Trebuchet MS" w:hAnsi="Trebuchet MS" w:cs="Times New Roman"/>
        </w:rPr>
        <w:t>aplicarea parametrului de ajustare</w:t>
      </w:r>
      <w:r w:rsidRPr="007D00DC">
        <w:rPr>
          <w:rFonts w:ascii="Trebuchet MS" w:hAnsi="Trebuchet MS" w:cs="Times New Roman"/>
          <w:shd w:val="clear" w:color="auto" w:fill="FFFFFF"/>
        </w:rPr>
        <w:t>;</w:t>
      </w:r>
    </w:p>
    <w:p w14:paraId="52A14331" w14:textId="77777777" w:rsidR="007D00DC" w:rsidRPr="007D00DC" w:rsidRDefault="007D00DC" w:rsidP="007D00DC">
      <w:pPr>
        <w:pStyle w:val="ListParagraph"/>
        <w:numPr>
          <w:ilvl w:val="0"/>
          <w:numId w:val="30"/>
        </w:numPr>
        <w:tabs>
          <w:tab w:val="left" w:pos="993"/>
          <w:tab w:val="left" w:pos="1396"/>
        </w:tabs>
        <w:spacing w:after="200"/>
        <w:jc w:val="both"/>
        <w:rPr>
          <w:rFonts w:ascii="Trebuchet MS" w:hAnsi="Trebuchet MS" w:cs="Times New Roman"/>
          <w:shd w:val="clear" w:color="auto" w:fill="FFFFFF"/>
        </w:rPr>
      </w:pPr>
      <w:r w:rsidRPr="007D00DC">
        <w:rPr>
          <w:rFonts w:ascii="Trebuchet MS" w:hAnsi="Trebuchet MS" w:cs="Times New Roman"/>
          <w:shd w:val="clear" w:color="auto" w:fill="FFFFFF"/>
        </w:rPr>
        <w:t>la modificarea cheltuielilor cu amortizarea/redevența, ca urmare a punerii în funcțiune a unor mijloacelor fixe rezultate din investițiile realizate în sistemul de salubrizare și numai după înregistrarea acestora în contabilitate;</w:t>
      </w:r>
    </w:p>
    <w:p w14:paraId="0F9B8306" w14:textId="77777777" w:rsidR="007D00DC" w:rsidRPr="007D00DC" w:rsidRDefault="007D00DC" w:rsidP="007D00DC">
      <w:pPr>
        <w:pStyle w:val="ListParagraph"/>
        <w:numPr>
          <w:ilvl w:val="0"/>
          <w:numId w:val="30"/>
        </w:numPr>
        <w:tabs>
          <w:tab w:val="left" w:pos="993"/>
          <w:tab w:val="left" w:pos="1396"/>
        </w:tabs>
        <w:spacing w:after="200"/>
        <w:jc w:val="both"/>
        <w:rPr>
          <w:rFonts w:ascii="Trebuchet MS" w:hAnsi="Trebuchet MS" w:cs="Times New Roman"/>
          <w:shd w:val="clear" w:color="auto" w:fill="FFFFFF"/>
        </w:rPr>
      </w:pPr>
      <w:r w:rsidRPr="007D00DC">
        <w:rPr>
          <w:rFonts w:ascii="Trebuchet MS" w:hAnsi="Trebuchet MS" w:cs="Times New Roman"/>
        </w:rPr>
        <w:t>la modificarea structurii tarifului ori a nivelului unor elemente de cheltuieli, ca urmare a modificărilor legislative, inclusiv prin actele administrative emise de autoritățile administrației publice locale, care vizează introducerea unor noi elemente de cheltuieli ori eliminarea sau modificarea nivelului anumitor elemente de cheltuieli, precum instituirea sau modificarea de taxe, impozite și contribuții obligatorii datorate către bugetul de stat, bugetul local sau altor organisme publice;</w:t>
      </w:r>
    </w:p>
    <w:p w14:paraId="5BFE36F3" w14:textId="77777777" w:rsidR="007D00DC" w:rsidRPr="007D00DC" w:rsidRDefault="007D00DC" w:rsidP="007D00DC">
      <w:pPr>
        <w:pStyle w:val="ListParagraph"/>
        <w:numPr>
          <w:ilvl w:val="0"/>
          <w:numId w:val="30"/>
        </w:numPr>
        <w:tabs>
          <w:tab w:val="left" w:pos="993"/>
          <w:tab w:val="left" w:pos="1396"/>
        </w:tabs>
        <w:spacing w:after="200"/>
        <w:jc w:val="both"/>
        <w:rPr>
          <w:rFonts w:ascii="Trebuchet MS" w:hAnsi="Trebuchet MS" w:cs="Times New Roman"/>
          <w:shd w:val="clear" w:color="auto" w:fill="FFFFFF"/>
        </w:rPr>
      </w:pPr>
      <w:r w:rsidRPr="007D00DC">
        <w:rPr>
          <w:rFonts w:ascii="Trebuchet MS" w:hAnsi="Trebuchet MS" w:cs="Times New Roman"/>
        </w:rPr>
        <w:t>la modificarea cantității, volumului sau, după caz, a frecvenței programate ca urmare a modificării caietului de sarcini ori a modificării cu mai mult de ± 10%, pe o perioadă de 3 luni consecutiv, a cantității medii lunare de deșeuri municipale generate și/sau a cantității de deșeuri intrată în stația de transfer, stația de sortare, instalațiile de tratare, depozitul de deșeuri față de cantitatea programată din fundamentarea anterioară, cu condiția respectării indicatorilor de performanță prevăzuți în contractul de delegare sau după caz, în hotărârea de dare în administrare.</w:t>
      </w:r>
    </w:p>
    <w:p w14:paraId="428EE3D7"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(2) În situația de la alin. (1) lit. c), autoritățile deliberative ale unității/subdiviziunii administrativ-teritoriale sau, după caz, adunarea generală a asociației de dezvoltare intercomunitară adoptă operativ hotărârea de modificare a tarifelor astfel încât tarifele modificate să fie aplicabile începând cu data stabilită în actele emise de autoritățile și instituțiile publice competente.</w:t>
      </w:r>
    </w:p>
    <w:p w14:paraId="7EC78798"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 xml:space="preserve">(3) Tarifele activităților specifice serviciului de salubrizare se modifică, la solicitarea operatorilor, în baza cererilor de aprobare a modificării tarifelor, însoțite de documentele de fundamentare a nivelului </w:t>
      </w:r>
      <w:r w:rsidRPr="007D00DC">
        <w:rPr>
          <w:rFonts w:ascii="Trebuchet MS" w:hAnsi="Trebuchet MS" w:cs="Times New Roman"/>
        </w:rPr>
        <w:lastRenderedPageBreak/>
        <w:t xml:space="preserve">fiecărui element de cheltuieli propus a fi modificat peste nivelul rezultat din aplicarea parametrului de ajustare. </w:t>
      </w:r>
    </w:p>
    <w:p w14:paraId="47A9BFEA"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(4) Elementele de cheltuieli, altele decât cheltuielile cu amortizarea, cu redevența, cu personalul și cheltuielile financiare, care se modifică până la nivelul rezultat din aplicarea ratei inflației nu necesită prezentarea de documente justificative pentru fundamentarea acestora.</w:t>
      </w:r>
    </w:p>
    <w:p w14:paraId="56344AD9" w14:textId="77777777" w:rsidR="007D00DC" w:rsidRPr="007D00DC" w:rsidRDefault="007D00DC" w:rsidP="007D00DC">
      <w:pPr>
        <w:pStyle w:val="ListParagraph"/>
        <w:tabs>
          <w:tab w:val="left" w:pos="993"/>
          <w:tab w:val="left" w:pos="1396"/>
        </w:tabs>
        <w:spacing w:after="200"/>
        <w:ind w:left="0"/>
        <w:rPr>
          <w:rFonts w:ascii="Trebuchet MS" w:hAnsi="Trebuchet MS" w:cs="Times New Roman"/>
        </w:rPr>
      </w:pPr>
      <w:r w:rsidRPr="007D00DC">
        <w:rPr>
          <w:rFonts w:ascii="Trebuchet MS" w:hAnsi="Trebuchet MS" w:cs="Times New Roman"/>
        </w:rPr>
        <w:t>(5) Cheltuielile cu amortizarea, cu redevența și cu personalul se fundamentează de către operatori, după cum urmează:</w:t>
      </w:r>
    </w:p>
    <w:p w14:paraId="2F2854AE" w14:textId="77777777" w:rsidR="007D00DC" w:rsidRPr="007D00DC" w:rsidRDefault="007D00DC" w:rsidP="007D00DC">
      <w:pPr>
        <w:pStyle w:val="ListParagraph"/>
        <w:numPr>
          <w:ilvl w:val="0"/>
          <w:numId w:val="31"/>
        </w:numPr>
        <w:tabs>
          <w:tab w:val="left" w:pos="0"/>
          <w:tab w:val="left" w:pos="993"/>
          <w:tab w:val="left" w:pos="1396"/>
        </w:tabs>
        <w:spacing w:after="200"/>
        <w:jc w:val="both"/>
        <w:rPr>
          <w:rFonts w:ascii="Trebuchet MS" w:hAnsi="Trebuchet MS" w:cs="Times New Roman"/>
        </w:rPr>
      </w:pPr>
      <w:r w:rsidRPr="007D00DC">
        <w:rPr>
          <w:rFonts w:ascii="Trebuchet MS" w:hAnsi="Trebuchet MS" w:cs="Times New Roman"/>
        </w:rPr>
        <w:t>cheltuielile cu amortizarea anuală se iau în considerare la nivelul rezultat din planul de amortizare aferent mijloacelor fixe destinate prestării serviciului de salubrizare. Operatorii au obligația să evidențieze pozițiile din planul de amortizare care s-au luat în calcul la fundamentarea amortizării anuale, inclusiv să precizeze, în situația în care anumite mijloace fixe care sunt utilizate în mai multe activități, cheia de repartizare a amortizărilor respective între tarifele activităților;</w:t>
      </w:r>
    </w:p>
    <w:p w14:paraId="394555A0" w14:textId="77777777" w:rsidR="007D00DC" w:rsidRPr="007D00DC" w:rsidRDefault="007D00DC" w:rsidP="007D00DC">
      <w:pPr>
        <w:pStyle w:val="ListParagraph"/>
        <w:numPr>
          <w:ilvl w:val="0"/>
          <w:numId w:val="31"/>
        </w:numPr>
        <w:tabs>
          <w:tab w:val="left" w:pos="0"/>
          <w:tab w:val="left" w:pos="993"/>
          <w:tab w:val="left" w:pos="1396"/>
        </w:tabs>
        <w:spacing w:after="200"/>
        <w:jc w:val="both"/>
        <w:rPr>
          <w:rFonts w:ascii="Trebuchet MS" w:hAnsi="Trebuchet MS" w:cs="Times New Roman"/>
        </w:rPr>
      </w:pPr>
      <w:r w:rsidRPr="007D00DC">
        <w:rPr>
          <w:rFonts w:ascii="Trebuchet MS" w:hAnsi="Trebuchet MS" w:cs="Times New Roman"/>
        </w:rPr>
        <w:t>cheltuielile cu redevența anuală se iau în considerare la nivelul stabilit în contractul de delegare;</w:t>
      </w:r>
    </w:p>
    <w:p w14:paraId="33F2C0BB" w14:textId="77777777" w:rsidR="007D00DC" w:rsidRPr="007D00DC" w:rsidRDefault="007D00DC" w:rsidP="007D00DC">
      <w:pPr>
        <w:pStyle w:val="ListParagraph"/>
        <w:numPr>
          <w:ilvl w:val="0"/>
          <w:numId w:val="31"/>
        </w:numPr>
        <w:tabs>
          <w:tab w:val="left" w:pos="0"/>
          <w:tab w:val="left" w:pos="993"/>
          <w:tab w:val="left" w:pos="1396"/>
        </w:tabs>
        <w:spacing w:after="200"/>
        <w:jc w:val="both"/>
        <w:rPr>
          <w:rFonts w:ascii="Trebuchet MS" w:hAnsi="Trebuchet MS" w:cs="Times New Roman"/>
        </w:rPr>
      </w:pPr>
      <w:r w:rsidRPr="007D00DC">
        <w:rPr>
          <w:rFonts w:ascii="Trebuchet MS" w:hAnsi="Trebuchet MS" w:cs="Times New Roman"/>
        </w:rPr>
        <w:t xml:space="preserve">cheltuielile cu personalul se iau în considerare prin raportare la nivelul cheltuielilor cu salariile, cheltuielilor cu tichetele acordate salariaților și cheltuielilor cu asigurările și protecția socială rezultate din ultimul stat de plată, anterior datei solicitării modificării tarifului, precum și, după caz, pe baza documentelor justificative de aprobare a unor drepturi salariale stabilite prin contractul colectiv de muncă pentru care nu s-au întocmit statele de plată. În situația în care survin modificări legislative, precum creșterea salariului minim brut pe țară garantat în plată, cheltuielile de personal se recunosc în tarif prin luarea în considerare a tuturor drepturilor salariale cuvenite, astfel încât acestea să fie acordate începând cu data stabilită în actele normative care le ordonă. </w:t>
      </w:r>
    </w:p>
    <w:p w14:paraId="02D8851A" w14:textId="77777777" w:rsidR="007D00DC" w:rsidRPr="007D00DC" w:rsidRDefault="007D00DC" w:rsidP="007D00DC">
      <w:pPr>
        <w:pStyle w:val="ListParagraph"/>
        <w:tabs>
          <w:tab w:val="left" w:pos="0"/>
          <w:tab w:val="left" w:pos="993"/>
          <w:tab w:val="left" w:pos="1396"/>
        </w:tabs>
        <w:spacing w:after="200"/>
        <w:ind w:left="0"/>
        <w:rPr>
          <w:rFonts w:ascii="Trebuchet MS" w:hAnsi="Trebuchet MS" w:cs="Times New Roman"/>
        </w:rPr>
      </w:pPr>
      <w:r w:rsidRPr="007D00DC">
        <w:rPr>
          <w:rFonts w:ascii="Trebuchet MS" w:hAnsi="Trebuchet MS" w:cs="Times New Roman"/>
        </w:rPr>
        <w:t>(6) Cheltuielile financiare se iau in considerare la nivelul cheltuielilor anuale cu dobânzile si comisioanele aferente creditelor contractate pentru realizarea investițiilor în sistemul de salubrizare.</w:t>
      </w:r>
    </w:p>
    <w:p w14:paraId="4776EEA4" w14:textId="77777777" w:rsidR="007D00DC" w:rsidRPr="007D00DC" w:rsidRDefault="007D00DC" w:rsidP="007D00DC">
      <w:pPr>
        <w:tabs>
          <w:tab w:val="left" w:pos="0"/>
          <w:tab w:val="left" w:pos="993"/>
          <w:tab w:val="left" w:pos="1396"/>
        </w:tabs>
        <w:spacing w:before="120" w:after="200" w:line="276" w:lineRule="auto"/>
        <w:rPr>
          <w:rFonts w:ascii="Trebuchet MS" w:hAnsi="Trebuchet MS" w:cs="Times New Roman"/>
          <w:sz w:val="20"/>
          <w:szCs w:val="20"/>
        </w:rPr>
      </w:pPr>
      <w:r w:rsidRPr="007D00DC">
        <w:rPr>
          <w:rFonts w:ascii="Trebuchet MS" w:hAnsi="Trebuchet MS" w:cs="Times New Roman"/>
          <w:kern w:val="32"/>
          <w:sz w:val="20"/>
          <w:szCs w:val="20"/>
        </w:rPr>
        <w:t>(7) Modificarea tarifelor pentru activitățile de salubrizare desfășurate de operatori pe fluxul deșeurilor municipale se face potrivit formulei:</w:t>
      </w:r>
    </w:p>
    <w:p w14:paraId="38ADEC43" w14:textId="77777777" w:rsidR="007D00DC" w:rsidRPr="007D00DC" w:rsidRDefault="007D00DC" w:rsidP="007D00DC">
      <w:pPr>
        <w:tabs>
          <w:tab w:val="left" w:pos="1396"/>
        </w:tabs>
        <w:spacing w:line="276" w:lineRule="auto"/>
        <w:jc w:val="center"/>
        <w:rPr>
          <w:rFonts w:ascii="Trebuchet MS" w:hAnsi="Trebuchet MS" w:cs="Times New Roman"/>
          <w:sz w:val="20"/>
          <w:szCs w:val="20"/>
        </w:rPr>
      </w:pPr>
      <w:r w:rsidRPr="007D00DC">
        <w:rPr>
          <w:rFonts w:ascii="Trebuchet MS" w:hAnsi="Trebuchet MS" w:cs="Times New Roman"/>
          <w:sz w:val="20"/>
          <w:szCs w:val="20"/>
          <w:highlight w:val="cyan"/>
        </w:rPr>
        <w:t xml:space="preserve">Pm = </w:t>
      </w:r>
      <m:oMath>
        <m:f>
          <m:fPr>
            <m:ctrlPr>
              <w:rPr>
                <w:rFonts w:ascii="Cambria Math" w:hAnsi="Cambria Math" w:cs="Times New Roman"/>
                <w:i/>
                <w:sz w:val="20"/>
                <w:szCs w:val="20"/>
                <w:highlight w:val="cyan"/>
              </w:rPr>
            </m:ctrlPr>
          </m:fPr>
          <m:num>
            <m:r>
              <m:rPr>
                <m:sty m:val="p"/>
              </m:rPr>
              <w:rPr>
                <w:rFonts w:ascii="Cambria Math" w:hAnsi="Cambria Math" w:cs="Times New Roman"/>
                <w:sz w:val="20"/>
                <w:szCs w:val="20"/>
                <w:highlight w:val="cyan"/>
              </w:rPr>
              <m:t>Vm</m:t>
            </m:r>
          </m:num>
          <m:den>
            <m:r>
              <m:rPr>
                <m:sty m:val="p"/>
              </m:rPr>
              <w:rPr>
                <w:rFonts w:ascii="Cambria Math" w:hAnsi="Cambria Math" w:cs="Times New Roman"/>
                <w:sz w:val="20"/>
                <w:szCs w:val="20"/>
                <w:highlight w:val="cyan"/>
              </w:rPr>
              <m:t>Qm</m:t>
            </m:r>
          </m:den>
        </m:f>
      </m:oMath>
      <w:r w:rsidRPr="007D00DC">
        <w:rPr>
          <w:rFonts w:ascii="Trebuchet MS" w:hAnsi="Trebuchet MS" w:cs="Times New Roman"/>
          <w:sz w:val="20"/>
          <w:szCs w:val="20"/>
        </w:rPr>
        <w:t xml:space="preserve"> , unde:</w:t>
      </w:r>
    </w:p>
    <w:p w14:paraId="034D994A" w14:textId="77777777" w:rsidR="007D00DC" w:rsidRPr="007D00DC" w:rsidRDefault="007D00DC" w:rsidP="007D00DC">
      <w:pPr>
        <w:spacing w:line="276" w:lineRule="auto"/>
        <w:rPr>
          <w:rFonts w:ascii="Trebuchet MS" w:eastAsia="Times New Roman" w:hAnsi="Trebuchet MS" w:cs="Times New Roman"/>
          <w:i/>
          <w:iCs/>
          <w:sz w:val="20"/>
          <w:szCs w:val="20"/>
          <w:lang w:eastAsia="en-GB"/>
        </w:rPr>
      </w:pPr>
      <w:r w:rsidRPr="007D00DC">
        <w:rPr>
          <w:rFonts w:ascii="Trebuchet MS" w:eastAsia="Times New Roman" w:hAnsi="Trebuchet MS" w:cs="Times New Roman"/>
          <w:i/>
          <w:iCs/>
          <w:sz w:val="20"/>
          <w:szCs w:val="20"/>
          <w:lang w:eastAsia="en-GB"/>
        </w:rPr>
        <w:t>Pm = prețul sau tariful modificat;</w:t>
      </w:r>
    </w:p>
    <w:p w14:paraId="52FE6248" w14:textId="77777777" w:rsidR="007D00DC" w:rsidRPr="007D00DC" w:rsidRDefault="007D00DC" w:rsidP="007D00DC">
      <w:pPr>
        <w:pStyle w:val="ListParagraph"/>
        <w:tabs>
          <w:tab w:val="left" w:pos="993"/>
          <w:tab w:val="left" w:pos="1396"/>
        </w:tabs>
        <w:ind w:left="0"/>
        <w:rPr>
          <w:rFonts w:ascii="Trebuchet MS" w:eastAsia="Times New Roman" w:hAnsi="Trebuchet MS" w:cs="Times New Roman"/>
          <w:i/>
          <w:iCs/>
          <w:lang w:eastAsia="en-GB"/>
        </w:rPr>
      </w:pPr>
      <w:r w:rsidRPr="007D00DC">
        <w:rPr>
          <w:rFonts w:ascii="Trebuchet MS" w:eastAsia="Times New Roman" w:hAnsi="Trebuchet MS" w:cs="Times New Roman"/>
          <w:i/>
          <w:iCs/>
          <w:lang w:eastAsia="en-GB"/>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040D390E" w14:textId="77777777" w:rsidR="007D00DC" w:rsidRPr="007D00DC" w:rsidRDefault="007D00DC" w:rsidP="007D00DC">
      <w:pPr>
        <w:spacing w:line="276" w:lineRule="auto"/>
        <w:rPr>
          <w:rFonts w:ascii="Trebuchet MS" w:hAnsi="Trebuchet MS" w:cs="Times New Roman"/>
          <w:i/>
          <w:iCs/>
          <w:sz w:val="20"/>
          <w:szCs w:val="20"/>
        </w:rPr>
      </w:pPr>
      <w:r w:rsidRPr="007D00DC">
        <w:rPr>
          <w:rFonts w:ascii="Trebuchet MS" w:eastAsia="Times New Roman" w:hAnsi="Trebuchet MS" w:cs="Times New Roman"/>
          <w:i/>
          <w:iCs/>
          <w:sz w:val="20"/>
          <w:szCs w:val="20"/>
          <w:lang w:eastAsia="ro-RO"/>
        </w:rPr>
        <w:t>Qm = cantitatea programată la nivelul anului în care se face propunerea</w:t>
      </w:r>
      <w:r w:rsidRPr="007D00DC">
        <w:rPr>
          <w:rFonts w:ascii="Trebuchet MS" w:hAnsi="Trebuchet MS" w:cs="Times New Roman"/>
          <w:i/>
          <w:iCs/>
          <w:sz w:val="20"/>
          <w:szCs w:val="20"/>
        </w:rPr>
        <w:t>.</w:t>
      </w:r>
    </w:p>
    <w:p w14:paraId="0A5290DA" w14:textId="77777777" w:rsidR="007D00DC" w:rsidRPr="007D00DC" w:rsidRDefault="007D00DC" w:rsidP="007D00DC">
      <w:pPr>
        <w:tabs>
          <w:tab w:val="left" w:pos="1396"/>
        </w:tabs>
        <w:spacing w:before="120" w:line="276" w:lineRule="auto"/>
        <w:rPr>
          <w:rFonts w:ascii="Trebuchet MS" w:hAnsi="Trebuchet MS" w:cs="Times New Roman"/>
          <w:sz w:val="20"/>
          <w:szCs w:val="20"/>
          <w:lang w:eastAsia="en-GB"/>
        </w:rPr>
      </w:pPr>
      <w:r w:rsidRPr="007D00DC">
        <w:rPr>
          <w:rFonts w:ascii="Trebuchet MS" w:hAnsi="Trebuchet MS" w:cs="Times New Roman"/>
          <w:sz w:val="20"/>
          <w:szCs w:val="20"/>
        </w:rPr>
        <w:t>(8) Cantitatea programată de deșeuri Q</w:t>
      </w:r>
      <w:r w:rsidRPr="007D00DC">
        <w:rPr>
          <w:rFonts w:ascii="Trebuchet MS" w:hAnsi="Trebuchet MS" w:cs="Times New Roman"/>
          <w:sz w:val="20"/>
          <w:szCs w:val="20"/>
          <w:vertAlign w:val="subscript"/>
        </w:rPr>
        <w:t>m</w:t>
      </w:r>
      <w:r w:rsidRPr="007D00DC">
        <w:rPr>
          <w:rFonts w:ascii="Trebuchet MS" w:hAnsi="Trebuchet MS" w:cs="Times New Roman"/>
          <w:sz w:val="20"/>
          <w:szCs w:val="20"/>
        </w:rPr>
        <w:t xml:space="preserve"> care se ia în calcul la modificarea nivelului tarifelor de colectare separată și transport separat al fracțiilor de deșeuri municipale se calculează pe baza determinărilor de compoziție a deșeurilor municipale și a indicatorului de performanță pentru colectarea separată a deșeurilor de hârtie, metal, plastic și sticlă prevăzut în contractul de delegare, iar pentru celelalte activități de salubrizare desfășurate de operatori pe fluxul deșeurilor municipale se determină pe baza cantităților de deșeuri intrate la stațiile de transfer, stațiile de sortare, instalațiile de tratare a deșeurilor sau, după, caz, la depozitul de deșeuri,  în condițiile concrete de prestare a activității.</w:t>
      </w:r>
    </w:p>
    <w:p w14:paraId="462D33DA" w14:textId="1C8BA89B" w:rsidR="007D00DC" w:rsidRPr="007D00DC" w:rsidRDefault="007D00DC" w:rsidP="007D00DC">
      <w:pPr>
        <w:spacing w:after="60" w:line="276" w:lineRule="auto"/>
        <w:rPr>
          <w:rFonts w:ascii="Trebuchet MS" w:hAnsi="Trebuchet MS" w:cs="Times New Roman"/>
          <w:sz w:val="20"/>
          <w:szCs w:val="20"/>
        </w:rPr>
      </w:pPr>
      <w:r w:rsidRPr="007D00DC">
        <w:rPr>
          <w:rFonts w:ascii="Trebuchet MS" w:hAnsi="Trebuchet MS" w:cs="Times New Roman"/>
          <w:sz w:val="20"/>
          <w:szCs w:val="20"/>
        </w:rPr>
        <w:t xml:space="preserve">(10) Modificarea nivelului se fundamentează de către operatori, pe structura elementelor de cheltuieli prevăzută în fișa de fundamentare dedicată activității/prestației de salubrizare, din anexele nr. 3 a) – 3 c) la </w:t>
      </w:r>
      <w:r w:rsidRPr="007D00DC">
        <w:rPr>
          <w:rFonts w:ascii="Trebuchet MS" w:hAnsi="Trebuchet MS"/>
          <w:sz w:val="20"/>
          <w:szCs w:val="20"/>
        </w:rPr>
        <w:t>Normele metodologice prevăzute de Ordinul nr. 640 / 2022.</w:t>
      </w:r>
    </w:p>
    <w:p w14:paraId="628F0AE2" w14:textId="05DF6080" w:rsidR="007D00DC" w:rsidRDefault="007D00DC" w:rsidP="00463C6C">
      <w:pPr>
        <w:spacing w:after="60" w:line="276" w:lineRule="auto"/>
        <w:rPr>
          <w:rFonts w:ascii="Trebuchet MS" w:hAnsi="Trebuchet MS" w:cs="Times New Roman"/>
          <w:sz w:val="20"/>
          <w:szCs w:val="20"/>
        </w:rPr>
      </w:pPr>
    </w:p>
    <w:p w14:paraId="78662CC9" w14:textId="77777777" w:rsidR="0091757A" w:rsidRPr="00FF1DFE" w:rsidRDefault="0091757A" w:rsidP="009B191D">
      <w:pPr>
        <w:spacing w:after="60" w:line="276" w:lineRule="auto"/>
        <w:rPr>
          <w:rFonts w:ascii="Trebuchet MS" w:hAnsi="Trebuchet MS" w:cs="Times New Roman"/>
          <w:sz w:val="20"/>
          <w:szCs w:val="20"/>
        </w:rPr>
      </w:pPr>
    </w:p>
    <w:sectPr w:rsidR="0091757A" w:rsidRPr="00FF1DFE" w:rsidSect="009B19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5C63" w14:textId="77777777" w:rsidR="008E6885" w:rsidRDefault="008E6885" w:rsidP="008905C8">
      <w:pPr>
        <w:spacing w:line="240" w:lineRule="auto"/>
      </w:pPr>
      <w:r>
        <w:separator/>
      </w:r>
    </w:p>
  </w:endnote>
  <w:endnote w:type="continuationSeparator" w:id="0">
    <w:p w14:paraId="356CA1D7" w14:textId="77777777" w:rsidR="008E6885" w:rsidRDefault="008E6885" w:rsidP="00890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5297" w14:textId="74D0C918" w:rsidR="008905C8" w:rsidRPr="008905C8" w:rsidRDefault="008905C8">
    <w:pPr>
      <w:pStyle w:val="Footer"/>
      <w:jc w:val="center"/>
      <w:rPr>
        <w:rFonts w:ascii="Trebuchet MS" w:hAnsi="Trebuchet MS"/>
        <w:b/>
        <w:bCs/>
        <w:sz w:val="28"/>
        <w:szCs w:val="28"/>
      </w:rPr>
    </w:pPr>
  </w:p>
  <w:p w14:paraId="35A4C302" w14:textId="04030211" w:rsidR="008905C8" w:rsidRPr="00F67671" w:rsidRDefault="00F67671" w:rsidP="00F67671">
    <w:pPr>
      <w:tabs>
        <w:tab w:val="center" w:pos="4550"/>
        <w:tab w:val="left" w:pos="5818"/>
      </w:tabs>
      <w:spacing w:line="360" w:lineRule="exact"/>
      <w:jc w:val="center"/>
      <w:rPr>
        <w:rFonts w:ascii="Trebuchet MS" w:hAnsi="Trebuchet MS" w:cs="Times New Roman"/>
        <w:b/>
        <w:bCs/>
        <w:sz w:val="20"/>
        <w:szCs w:val="20"/>
      </w:rPr>
    </w:pPr>
    <w:r w:rsidRPr="00E53FF0">
      <w:rPr>
        <w:rFonts w:ascii="Trebuchet MS" w:hAnsi="Trebuchet MS" w:cs="Times New Roman"/>
        <w:b/>
        <w:bCs/>
        <w:sz w:val="20"/>
        <w:szCs w:val="20"/>
      </w:rPr>
      <w:fldChar w:fldCharType="begin"/>
    </w:r>
    <w:r w:rsidRPr="00E53FF0">
      <w:rPr>
        <w:rFonts w:ascii="Trebuchet MS" w:hAnsi="Trebuchet MS" w:cs="Times New Roman"/>
        <w:b/>
        <w:bCs/>
        <w:sz w:val="20"/>
        <w:szCs w:val="20"/>
      </w:rPr>
      <w:instrText xml:space="preserve"> PAGE   \* MERGEFORMAT </w:instrText>
    </w:r>
    <w:r w:rsidRPr="00E53FF0">
      <w:rPr>
        <w:rFonts w:ascii="Trebuchet MS" w:hAnsi="Trebuchet MS" w:cs="Times New Roman"/>
        <w:b/>
        <w:bCs/>
        <w:sz w:val="20"/>
        <w:szCs w:val="20"/>
      </w:rPr>
      <w:fldChar w:fldCharType="separate"/>
    </w:r>
    <w:r>
      <w:rPr>
        <w:rFonts w:ascii="Trebuchet MS" w:hAnsi="Trebuchet MS" w:cs="Times New Roman"/>
        <w:b/>
        <w:bCs/>
        <w:sz w:val="20"/>
        <w:szCs w:val="20"/>
      </w:rPr>
      <w:t>17</w:t>
    </w:r>
    <w:r w:rsidRPr="00E53FF0">
      <w:rPr>
        <w:rFonts w:ascii="Trebuchet MS" w:hAnsi="Trebuchet MS" w:cs="Times New Roman"/>
        <w:b/>
        <w:bCs/>
        <w:sz w:val="20"/>
        <w:szCs w:val="20"/>
      </w:rPr>
      <w:fldChar w:fldCharType="end"/>
    </w:r>
    <w:r w:rsidRPr="00E53FF0">
      <w:rPr>
        <w:rFonts w:ascii="Trebuchet MS" w:hAnsi="Trebuchet MS" w:cs="Times New Roman"/>
        <w:b/>
        <w:bCs/>
        <w:sz w:val="20"/>
        <w:szCs w:val="20"/>
      </w:rPr>
      <w:t xml:space="preserve"> / </w:t>
    </w:r>
    <w:r w:rsidRPr="00E53FF0">
      <w:rPr>
        <w:rFonts w:ascii="Trebuchet MS" w:hAnsi="Trebuchet MS" w:cs="Times New Roman"/>
        <w:b/>
        <w:bCs/>
        <w:sz w:val="20"/>
        <w:szCs w:val="20"/>
      </w:rPr>
      <w:fldChar w:fldCharType="begin"/>
    </w:r>
    <w:r w:rsidRPr="00E53FF0">
      <w:rPr>
        <w:rFonts w:ascii="Trebuchet MS" w:hAnsi="Trebuchet MS" w:cs="Times New Roman"/>
        <w:b/>
        <w:bCs/>
        <w:sz w:val="20"/>
        <w:szCs w:val="20"/>
      </w:rPr>
      <w:instrText xml:space="preserve"> NUMPAGES  \* Arabic  \* MERGEFORMAT </w:instrText>
    </w:r>
    <w:r w:rsidRPr="00E53FF0">
      <w:rPr>
        <w:rFonts w:ascii="Trebuchet MS" w:hAnsi="Trebuchet MS" w:cs="Times New Roman"/>
        <w:b/>
        <w:bCs/>
        <w:sz w:val="20"/>
        <w:szCs w:val="20"/>
      </w:rPr>
      <w:fldChar w:fldCharType="separate"/>
    </w:r>
    <w:r>
      <w:rPr>
        <w:rFonts w:ascii="Trebuchet MS" w:hAnsi="Trebuchet MS" w:cs="Times New Roman"/>
        <w:b/>
        <w:bCs/>
        <w:sz w:val="20"/>
        <w:szCs w:val="20"/>
      </w:rPr>
      <w:t>30</w:t>
    </w:r>
    <w:r w:rsidRPr="00E53FF0">
      <w:rPr>
        <w:rFonts w:ascii="Trebuchet MS" w:hAnsi="Trebuchet MS"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F188" w14:textId="77777777" w:rsidR="008E6885" w:rsidRDefault="008E6885" w:rsidP="008905C8">
      <w:pPr>
        <w:spacing w:line="240" w:lineRule="auto"/>
      </w:pPr>
      <w:r>
        <w:separator/>
      </w:r>
    </w:p>
  </w:footnote>
  <w:footnote w:type="continuationSeparator" w:id="0">
    <w:p w14:paraId="364697BC" w14:textId="77777777" w:rsidR="008E6885" w:rsidRDefault="008E6885" w:rsidP="008905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3CDB"/>
    <w:multiLevelType w:val="hybridMultilevel"/>
    <w:tmpl w:val="ACE07D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A1F46"/>
    <w:multiLevelType w:val="hybridMultilevel"/>
    <w:tmpl w:val="41D4B190"/>
    <w:lvl w:ilvl="0" w:tplc="96282B12">
      <w:start w:val="1"/>
      <w:numFmt w:val="lowerLetter"/>
      <w:lvlText w:val="%1)"/>
      <w:lvlJc w:val="left"/>
      <w:pPr>
        <w:ind w:left="774" w:hanging="360"/>
      </w:pPr>
      <w:rPr>
        <w:b w:val="0"/>
        <w:bCs/>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053B5174"/>
    <w:multiLevelType w:val="hybridMultilevel"/>
    <w:tmpl w:val="273EC5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61CAA"/>
    <w:multiLevelType w:val="hybridMultilevel"/>
    <w:tmpl w:val="A9C20FE4"/>
    <w:lvl w:ilvl="0" w:tplc="ED22ED6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E52A7"/>
    <w:multiLevelType w:val="hybridMultilevel"/>
    <w:tmpl w:val="EF6A7120"/>
    <w:lvl w:ilvl="0" w:tplc="9FF03D9C">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D84A58"/>
    <w:multiLevelType w:val="hybridMultilevel"/>
    <w:tmpl w:val="9C700F76"/>
    <w:lvl w:ilvl="0" w:tplc="04090019">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1D717D"/>
    <w:multiLevelType w:val="hybridMultilevel"/>
    <w:tmpl w:val="5178F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E6245"/>
    <w:multiLevelType w:val="hybridMultilevel"/>
    <w:tmpl w:val="63F64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22A58"/>
    <w:multiLevelType w:val="hybridMultilevel"/>
    <w:tmpl w:val="E2F6AE78"/>
    <w:lvl w:ilvl="0" w:tplc="CB643D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D3E59"/>
    <w:multiLevelType w:val="hybridMultilevel"/>
    <w:tmpl w:val="3B627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A16CD"/>
    <w:multiLevelType w:val="hybridMultilevel"/>
    <w:tmpl w:val="B57AA0A4"/>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62F70"/>
    <w:multiLevelType w:val="hybridMultilevel"/>
    <w:tmpl w:val="1F12653A"/>
    <w:lvl w:ilvl="0" w:tplc="FF9C9A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421F9E"/>
    <w:multiLevelType w:val="hybridMultilevel"/>
    <w:tmpl w:val="34BA2D8E"/>
    <w:lvl w:ilvl="0" w:tplc="6E284F9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50C42"/>
    <w:multiLevelType w:val="hybridMultilevel"/>
    <w:tmpl w:val="C4B4B10C"/>
    <w:lvl w:ilvl="0" w:tplc="6E284F98">
      <w:numFmt w:val="bullet"/>
      <w:lvlText w:val="-"/>
      <w:lvlJc w:val="left"/>
      <w:pPr>
        <w:ind w:left="2160" w:hanging="360"/>
      </w:pPr>
      <w:rPr>
        <w:rFonts w:ascii="Times New Roman" w:eastAsiaTheme="minorHAnsi" w:hAnsi="Times New Roman" w:cs="Times New Roman"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A400D1F"/>
    <w:multiLevelType w:val="hybridMultilevel"/>
    <w:tmpl w:val="41C2131A"/>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66C39"/>
    <w:multiLevelType w:val="hybridMultilevel"/>
    <w:tmpl w:val="0F4659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169F1"/>
    <w:multiLevelType w:val="hybridMultilevel"/>
    <w:tmpl w:val="53E4A1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A6DAE"/>
    <w:multiLevelType w:val="hybridMultilevel"/>
    <w:tmpl w:val="EC54DDCA"/>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01889"/>
    <w:multiLevelType w:val="hybridMultilevel"/>
    <w:tmpl w:val="D53CF600"/>
    <w:lvl w:ilvl="0" w:tplc="EB6291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07CDB"/>
    <w:multiLevelType w:val="hybridMultilevel"/>
    <w:tmpl w:val="91BC4D44"/>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560C24"/>
    <w:multiLevelType w:val="hybridMultilevel"/>
    <w:tmpl w:val="ACE07DC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A45034"/>
    <w:multiLevelType w:val="hybridMultilevel"/>
    <w:tmpl w:val="DF2AD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C11E2"/>
    <w:multiLevelType w:val="hybridMultilevel"/>
    <w:tmpl w:val="6B3A25CC"/>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162DC"/>
    <w:multiLevelType w:val="hybridMultilevel"/>
    <w:tmpl w:val="9892A45C"/>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7E52B8"/>
    <w:multiLevelType w:val="hybridMultilevel"/>
    <w:tmpl w:val="6D1889C2"/>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A5941"/>
    <w:multiLevelType w:val="hybridMultilevel"/>
    <w:tmpl w:val="9F7CCA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70844"/>
    <w:multiLevelType w:val="hybridMultilevel"/>
    <w:tmpl w:val="AE70A5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F31668"/>
    <w:multiLevelType w:val="hybridMultilevel"/>
    <w:tmpl w:val="A3162CD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72E5D"/>
    <w:multiLevelType w:val="hybridMultilevel"/>
    <w:tmpl w:val="C7860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4566A"/>
    <w:multiLevelType w:val="hybridMultilevel"/>
    <w:tmpl w:val="D92627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F1B5AA2"/>
    <w:multiLevelType w:val="hybridMultilevel"/>
    <w:tmpl w:val="8A381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019E8"/>
    <w:multiLevelType w:val="hybridMultilevel"/>
    <w:tmpl w:val="00145BD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26DB6"/>
    <w:multiLevelType w:val="hybridMultilevel"/>
    <w:tmpl w:val="E4FE87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C523E"/>
    <w:multiLevelType w:val="hybridMultilevel"/>
    <w:tmpl w:val="A1F4B46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C538E"/>
    <w:multiLevelType w:val="hybridMultilevel"/>
    <w:tmpl w:val="6C206D36"/>
    <w:lvl w:ilvl="0" w:tplc="6E284F9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94FBA"/>
    <w:multiLevelType w:val="hybridMultilevel"/>
    <w:tmpl w:val="B300A7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C3A1A"/>
    <w:multiLevelType w:val="hybridMultilevel"/>
    <w:tmpl w:val="4FEEBBBC"/>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683604">
    <w:abstractNumId w:val="23"/>
  </w:num>
  <w:num w:numId="2" w16cid:durableId="59640228">
    <w:abstractNumId w:val="29"/>
  </w:num>
  <w:num w:numId="3" w16cid:durableId="1674527611">
    <w:abstractNumId w:val="1"/>
  </w:num>
  <w:num w:numId="4" w16cid:durableId="1583687206">
    <w:abstractNumId w:val="5"/>
  </w:num>
  <w:num w:numId="5" w16cid:durableId="1267151488">
    <w:abstractNumId w:val="4"/>
  </w:num>
  <w:num w:numId="6" w16cid:durableId="970332410">
    <w:abstractNumId w:val="30"/>
  </w:num>
  <w:num w:numId="7" w16cid:durableId="362170965">
    <w:abstractNumId w:val="28"/>
  </w:num>
  <w:num w:numId="8" w16cid:durableId="1273829305">
    <w:abstractNumId w:val="25"/>
  </w:num>
  <w:num w:numId="9" w16cid:durableId="831801462">
    <w:abstractNumId w:val="10"/>
  </w:num>
  <w:num w:numId="10" w16cid:durableId="1980303906">
    <w:abstractNumId w:val="31"/>
  </w:num>
  <w:num w:numId="11" w16cid:durableId="210961148">
    <w:abstractNumId w:val="17"/>
  </w:num>
  <w:num w:numId="12" w16cid:durableId="1786729690">
    <w:abstractNumId w:val="2"/>
  </w:num>
  <w:num w:numId="13" w16cid:durableId="852761519">
    <w:abstractNumId w:val="18"/>
  </w:num>
  <w:num w:numId="14" w16cid:durableId="2121221037">
    <w:abstractNumId w:val="8"/>
  </w:num>
  <w:num w:numId="15" w16cid:durableId="1099834108">
    <w:abstractNumId w:val="27"/>
  </w:num>
  <w:num w:numId="16" w16cid:durableId="391657005">
    <w:abstractNumId w:val="3"/>
  </w:num>
  <w:num w:numId="17" w16cid:durableId="20282652">
    <w:abstractNumId w:val="34"/>
  </w:num>
  <w:num w:numId="18" w16cid:durableId="1442797921">
    <w:abstractNumId w:val="12"/>
  </w:num>
  <w:num w:numId="19" w16cid:durableId="526254673">
    <w:abstractNumId w:val="9"/>
  </w:num>
  <w:num w:numId="20" w16cid:durableId="812871032">
    <w:abstractNumId w:val="32"/>
  </w:num>
  <w:num w:numId="21" w16cid:durableId="164715161">
    <w:abstractNumId w:val="35"/>
  </w:num>
  <w:num w:numId="22" w16cid:durableId="525293365">
    <w:abstractNumId w:val="26"/>
  </w:num>
  <w:num w:numId="23" w16cid:durableId="1590693735">
    <w:abstractNumId w:val="13"/>
  </w:num>
  <w:num w:numId="24" w16cid:durableId="821384514">
    <w:abstractNumId w:val="7"/>
  </w:num>
  <w:num w:numId="25" w16cid:durableId="188228955">
    <w:abstractNumId w:val="21"/>
  </w:num>
  <w:num w:numId="26" w16cid:durableId="255942863">
    <w:abstractNumId w:val="15"/>
  </w:num>
  <w:num w:numId="27" w16cid:durableId="1804494413">
    <w:abstractNumId w:val="20"/>
  </w:num>
  <w:num w:numId="28" w16cid:durableId="1710910929">
    <w:abstractNumId w:val="0"/>
  </w:num>
  <w:num w:numId="29" w16cid:durableId="595287004">
    <w:abstractNumId w:val="16"/>
  </w:num>
  <w:num w:numId="30" w16cid:durableId="1561673724">
    <w:abstractNumId w:val="14"/>
  </w:num>
  <w:num w:numId="31" w16cid:durableId="1679308962">
    <w:abstractNumId w:val="19"/>
  </w:num>
  <w:num w:numId="32" w16cid:durableId="227498585">
    <w:abstractNumId w:val="24"/>
  </w:num>
  <w:num w:numId="33" w16cid:durableId="1359161822">
    <w:abstractNumId w:val="36"/>
  </w:num>
  <w:num w:numId="34" w16cid:durableId="1234777418">
    <w:abstractNumId w:val="11"/>
  </w:num>
  <w:num w:numId="35" w16cid:durableId="1867326186">
    <w:abstractNumId w:val="6"/>
  </w:num>
  <w:num w:numId="36" w16cid:durableId="2131120049">
    <w:abstractNumId w:val="33"/>
  </w:num>
  <w:num w:numId="37" w16cid:durableId="131387248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D4"/>
    <w:rsid w:val="0001022E"/>
    <w:rsid w:val="00011351"/>
    <w:rsid w:val="000302F7"/>
    <w:rsid w:val="0003057D"/>
    <w:rsid w:val="00045CEC"/>
    <w:rsid w:val="000468E7"/>
    <w:rsid w:val="000476E6"/>
    <w:rsid w:val="000641CF"/>
    <w:rsid w:val="00072099"/>
    <w:rsid w:val="0008100C"/>
    <w:rsid w:val="0008500F"/>
    <w:rsid w:val="00090B84"/>
    <w:rsid w:val="0009572A"/>
    <w:rsid w:val="000979F5"/>
    <w:rsid w:val="000A1C22"/>
    <w:rsid w:val="000B21C3"/>
    <w:rsid w:val="000C2A84"/>
    <w:rsid w:val="000C6AE5"/>
    <w:rsid w:val="000D54E6"/>
    <w:rsid w:val="000D7C9C"/>
    <w:rsid w:val="000D7FEF"/>
    <w:rsid w:val="000E60CA"/>
    <w:rsid w:val="000F55B7"/>
    <w:rsid w:val="00110307"/>
    <w:rsid w:val="00111742"/>
    <w:rsid w:val="00130C2E"/>
    <w:rsid w:val="001315CE"/>
    <w:rsid w:val="0014259A"/>
    <w:rsid w:val="001510BA"/>
    <w:rsid w:val="001529E9"/>
    <w:rsid w:val="00153E1E"/>
    <w:rsid w:val="0016147A"/>
    <w:rsid w:val="00170DB3"/>
    <w:rsid w:val="001722F4"/>
    <w:rsid w:val="00175653"/>
    <w:rsid w:val="001757DF"/>
    <w:rsid w:val="00192AB0"/>
    <w:rsid w:val="001939CD"/>
    <w:rsid w:val="001942B7"/>
    <w:rsid w:val="00195CD7"/>
    <w:rsid w:val="00196D71"/>
    <w:rsid w:val="001B1B32"/>
    <w:rsid w:val="001C349D"/>
    <w:rsid w:val="001D1ECF"/>
    <w:rsid w:val="001D5813"/>
    <w:rsid w:val="001E264B"/>
    <w:rsid w:val="001E3A4A"/>
    <w:rsid w:val="001E3CF0"/>
    <w:rsid w:val="001E7FCA"/>
    <w:rsid w:val="001F111E"/>
    <w:rsid w:val="001F3EA5"/>
    <w:rsid w:val="001F51DC"/>
    <w:rsid w:val="001F7980"/>
    <w:rsid w:val="00215557"/>
    <w:rsid w:val="00222889"/>
    <w:rsid w:val="00235D4D"/>
    <w:rsid w:val="00242B86"/>
    <w:rsid w:val="00243D0B"/>
    <w:rsid w:val="00253CF6"/>
    <w:rsid w:val="00284793"/>
    <w:rsid w:val="00287096"/>
    <w:rsid w:val="00293237"/>
    <w:rsid w:val="00297123"/>
    <w:rsid w:val="002C0716"/>
    <w:rsid w:val="002E5902"/>
    <w:rsid w:val="002F1568"/>
    <w:rsid w:val="00317E48"/>
    <w:rsid w:val="00321003"/>
    <w:rsid w:val="00326E1F"/>
    <w:rsid w:val="003308C0"/>
    <w:rsid w:val="00346E38"/>
    <w:rsid w:val="003501AA"/>
    <w:rsid w:val="00355754"/>
    <w:rsid w:val="003567C0"/>
    <w:rsid w:val="00356F01"/>
    <w:rsid w:val="00361572"/>
    <w:rsid w:val="00372AA4"/>
    <w:rsid w:val="00374FCB"/>
    <w:rsid w:val="00390BFD"/>
    <w:rsid w:val="00391804"/>
    <w:rsid w:val="003918B3"/>
    <w:rsid w:val="003A0215"/>
    <w:rsid w:val="003A0965"/>
    <w:rsid w:val="003B54AF"/>
    <w:rsid w:val="003C0FFE"/>
    <w:rsid w:val="003C5E14"/>
    <w:rsid w:val="003C7191"/>
    <w:rsid w:val="003D123E"/>
    <w:rsid w:val="003E1E91"/>
    <w:rsid w:val="003E38D0"/>
    <w:rsid w:val="003F29F1"/>
    <w:rsid w:val="003F4516"/>
    <w:rsid w:val="00400550"/>
    <w:rsid w:val="004119C4"/>
    <w:rsid w:val="004219C5"/>
    <w:rsid w:val="00422C95"/>
    <w:rsid w:val="0042640F"/>
    <w:rsid w:val="00427204"/>
    <w:rsid w:val="004358BF"/>
    <w:rsid w:val="00443F98"/>
    <w:rsid w:val="0045407C"/>
    <w:rsid w:val="00457A76"/>
    <w:rsid w:val="00463C6C"/>
    <w:rsid w:val="004641B0"/>
    <w:rsid w:val="00465B2E"/>
    <w:rsid w:val="0046774A"/>
    <w:rsid w:val="004767BA"/>
    <w:rsid w:val="00476C0A"/>
    <w:rsid w:val="00480891"/>
    <w:rsid w:val="00482D51"/>
    <w:rsid w:val="00482F97"/>
    <w:rsid w:val="0048364A"/>
    <w:rsid w:val="00483EA5"/>
    <w:rsid w:val="0048454F"/>
    <w:rsid w:val="00487AA1"/>
    <w:rsid w:val="004B5C0D"/>
    <w:rsid w:val="004C5BD8"/>
    <w:rsid w:val="004D4095"/>
    <w:rsid w:val="004E4EDE"/>
    <w:rsid w:val="004F2262"/>
    <w:rsid w:val="00527FE0"/>
    <w:rsid w:val="005315EE"/>
    <w:rsid w:val="00551871"/>
    <w:rsid w:val="00552BE8"/>
    <w:rsid w:val="00561076"/>
    <w:rsid w:val="00564AF9"/>
    <w:rsid w:val="005658E4"/>
    <w:rsid w:val="005807BA"/>
    <w:rsid w:val="00594AFB"/>
    <w:rsid w:val="005A0866"/>
    <w:rsid w:val="005A1715"/>
    <w:rsid w:val="005A1CE0"/>
    <w:rsid w:val="005B1C74"/>
    <w:rsid w:val="005D7668"/>
    <w:rsid w:val="005E1718"/>
    <w:rsid w:val="005E574B"/>
    <w:rsid w:val="00615283"/>
    <w:rsid w:val="00621B5F"/>
    <w:rsid w:val="0063267A"/>
    <w:rsid w:val="006349C1"/>
    <w:rsid w:val="00637B2E"/>
    <w:rsid w:val="006443E5"/>
    <w:rsid w:val="00647BAF"/>
    <w:rsid w:val="00652A67"/>
    <w:rsid w:val="00657C17"/>
    <w:rsid w:val="00667739"/>
    <w:rsid w:val="006717C6"/>
    <w:rsid w:val="006855E5"/>
    <w:rsid w:val="00691889"/>
    <w:rsid w:val="0069353C"/>
    <w:rsid w:val="006960A9"/>
    <w:rsid w:val="006A1D6D"/>
    <w:rsid w:val="006A73AD"/>
    <w:rsid w:val="006B128A"/>
    <w:rsid w:val="006B2CE8"/>
    <w:rsid w:val="006B608A"/>
    <w:rsid w:val="006C0B79"/>
    <w:rsid w:val="006C5CCE"/>
    <w:rsid w:val="006D112C"/>
    <w:rsid w:val="006D3F98"/>
    <w:rsid w:val="006D5C89"/>
    <w:rsid w:val="006E5552"/>
    <w:rsid w:val="006F5F98"/>
    <w:rsid w:val="006F6829"/>
    <w:rsid w:val="00700203"/>
    <w:rsid w:val="0071019A"/>
    <w:rsid w:val="00712B1D"/>
    <w:rsid w:val="00720387"/>
    <w:rsid w:val="0072293E"/>
    <w:rsid w:val="00722E8F"/>
    <w:rsid w:val="00733817"/>
    <w:rsid w:val="007348A1"/>
    <w:rsid w:val="00741635"/>
    <w:rsid w:val="00743A71"/>
    <w:rsid w:val="00747EF4"/>
    <w:rsid w:val="007516C2"/>
    <w:rsid w:val="00753F2A"/>
    <w:rsid w:val="00791BCD"/>
    <w:rsid w:val="00795E4C"/>
    <w:rsid w:val="007A16FC"/>
    <w:rsid w:val="007A3861"/>
    <w:rsid w:val="007B2052"/>
    <w:rsid w:val="007B6693"/>
    <w:rsid w:val="007C168B"/>
    <w:rsid w:val="007C748F"/>
    <w:rsid w:val="007D00DC"/>
    <w:rsid w:val="007D4503"/>
    <w:rsid w:val="007E1264"/>
    <w:rsid w:val="007E6B44"/>
    <w:rsid w:val="00802A7E"/>
    <w:rsid w:val="00802C23"/>
    <w:rsid w:val="00804CA4"/>
    <w:rsid w:val="00815288"/>
    <w:rsid w:val="008178F1"/>
    <w:rsid w:val="00833FFA"/>
    <w:rsid w:val="00867E84"/>
    <w:rsid w:val="0088701B"/>
    <w:rsid w:val="008874EE"/>
    <w:rsid w:val="008905C8"/>
    <w:rsid w:val="00892733"/>
    <w:rsid w:val="008930E0"/>
    <w:rsid w:val="00894215"/>
    <w:rsid w:val="008A44D5"/>
    <w:rsid w:val="008B3D06"/>
    <w:rsid w:val="008B5873"/>
    <w:rsid w:val="008B6852"/>
    <w:rsid w:val="008C2375"/>
    <w:rsid w:val="008C4748"/>
    <w:rsid w:val="008C52EC"/>
    <w:rsid w:val="008D2CE4"/>
    <w:rsid w:val="008D4EB9"/>
    <w:rsid w:val="008E17BB"/>
    <w:rsid w:val="008E6885"/>
    <w:rsid w:val="008F7C65"/>
    <w:rsid w:val="00902F49"/>
    <w:rsid w:val="0091757A"/>
    <w:rsid w:val="009225B5"/>
    <w:rsid w:val="00922F6D"/>
    <w:rsid w:val="00923499"/>
    <w:rsid w:val="0092669B"/>
    <w:rsid w:val="00930AB6"/>
    <w:rsid w:val="00930E37"/>
    <w:rsid w:val="00931D2A"/>
    <w:rsid w:val="00935580"/>
    <w:rsid w:val="0094557A"/>
    <w:rsid w:val="00945F01"/>
    <w:rsid w:val="009612C9"/>
    <w:rsid w:val="009653E1"/>
    <w:rsid w:val="00977529"/>
    <w:rsid w:val="00977CC7"/>
    <w:rsid w:val="0098215A"/>
    <w:rsid w:val="00995C8A"/>
    <w:rsid w:val="009A5D50"/>
    <w:rsid w:val="009B191D"/>
    <w:rsid w:val="009B2A9C"/>
    <w:rsid w:val="009B3FCE"/>
    <w:rsid w:val="009D1713"/>
    <w:rsid w:val="009F2B00"/>
    <w:rsid w:val="009F6412"/>
    <w:rsid w:val="00A009C6"/>
    <w:rsid w:val="00A01119"/>
    <w:rsid w:val="00A076A8"/>
    <w:rsid w:val="00A32721"/>
    <w:rsid w:val="00A35E81"/>
    <w:rsid w:val="00A40529"/>
    <w:rsid w:val="00A41C5C"/>
    <w:rsid w:val="00A41C74"/>
    <w:rsid w:val="00A45E40"/>
    <w:rsid w:val="00A46041"/>
    <w:rsid w:val="00A47A0B"/>
    <w:rsid w:val="00A50541"/>
    <w:rsid w:val="00A6151A"/>
    <w:rsid w:val="00A73562"/>
    <w:rsid w:val="00A739AA"/>
    <w:rsid w:val="00A80B03"/>
    <w:rsid w:val="00AC187F"/>
    <w:rsid w:val="00AC64CB"/>
    <w:rsid w:val="00AC7F78"/>
    <w:rsid w:val="00AE36C4"/>
    <w:rsid w:val="00AE4877"/>
    <w:rsid w:val="00AF1D24"/>
    <w:rsid w:val="00AF59D9"/>
    <w:rsid w:val="00B01488"/>
    <w:rsid w:val="00B058AD"/>
    <w:rsid w:val="00B110B1"/>
    <w:rsid w:val="00B214FC"/>
    <w:rsid w:val="00B35516"/>
    <w:rsid w:val="00B363D5"/>
    <w:rsid w:val="00B372EA"/>
    <w:rsid w:val="00B431FA"/>
    <w:rsid w:val="00B71EF9"/>
    <w:rsid w:val="00BB2A09"/>
    <w:rsid w:val="00BC3C09"/>
    <w:rsid w:val="00BC4259"/>
    <w:rsid w:val="00BD2594"/>
    <w:rsid w:val="00BD40CF"/>
    <w:rsid w:val="00BD4A54"/>
    <w:rsid w:val="00BF373A"/>
    <w:rsid w:val="00BF66FE"/>
    <w:rsid w:val="00C11A37"/>
    <w:rsid w:val="00C24A62"/>
    <w:rsid w:val="00C35572"/>
    <w:rsid w:val="00C46097"/>
    <w:rsid w:val="00C47F7F"/>
    <w:rsid w:val="00CB5D82"/>
    <w:rsid w:val="00CC7FE8"/>
    <w:rsid w:val="00CF1EA6"/>
    <w:rsid w:val="00CF497C"/>
    <w:rsid w:val="00D00A17"/>
    <w:rsid w:val="00D028FF"/>
    <w:rsid w:val="00D03E87"/>
    <w:rsid w:val="00D07C75"/>
    <w:rsid w:val="00D11CC0"/>
    <w:rsid w:val="00D1721D"/>
    <w:rsid w:val="00D24086"/>
    <w:rsid w:val="00D315EC"/>
    <w:rsid w:val="00D37E58"/>
    <w:rsid w:val="00D4510D"/>
    <w:rsid w:val="00D50CF2"/>
    <w:rsid w:val="00D52091"/>
    <w:rsid w:val="00D8252D"/>
    <w:rsid w:val="00D82C62"/>
    <w:rsid w:val="00D97C8C"/>
    <w:rsid w:val="00D97E5C"/>
    <w:rsid w:val="00DA088B"/>
    <w:rsid w:val="00DB0181"/>
    <w:rsid w:val="00DB1A0D"/>
    <w:rsid w:val="00DB5B54"/>
    <w:rsid w:val="00DC4A11"/>
    <w:rsid w:val="00DC7C00"/>
    <w:rsid w:val="00DD1557"/>
    <w:rsid w:val="00DD33CE"/>
    <w:rsid w:val="00DD5C60"/>
    <w:rsid w:val="00DF315E"/>
    <w:rsid w:val="00DF448F"/>
    <w:rsid w:val="00DF7B95"/>
    <w:rsid w:val="00E112C9"/>
    <w:rsid w:val="00E20651"/>
    <w:rsid w:val="00E32A64"/>
    <w:rsid w:val="00E43D0E"/>
    <w:rsid w:val="00E5354D"/>
    <w:rsid w:val="00E53D80"/>
    <w:rsid w:val="00E60B9F"/>
    <w:rsid w:val="00E75F46"/>
    <w:rsid w:val="00E80384"/>
    <w:rsid w:val="00E96510"/>
    <w:rsid w:val="00EA142C"/>
    <w:rsid w:val="00EA1BDA"/>
    <w:rsid w:val="00EA6603"/>
    <w:rsid w:val="00EB4C54"/>
    <w:rsid w:val="00EE29D2"/>
    <w:rsid w:val="00EF4731"/>
    <w:rsid w:val="00EF7095"/>
    <w:rsid w:val="00F029C5"/>
    <w:rsid w:val="00F03D9E"/>
    <w:rsid w:val="00F12695"/>
    <w:rsid w:val="00F175D3"/>
    <w:rsid w:val="00F20237"/>
    <w:rsid w:val="00F22E0D"/>
    <w:rsid w:val="00F3363B"/>
    <w:rsid w:val="00F339F0"/>
    <w:rsid w:val="00F340D4"/>
    <w:rsid w:val="00F35861"/>
    <w:rsid w:val="00F3647D"/>
    <w:rsid w:val="00F40108"/>
    <w:rsid w:val="00F41AFB"/>
    <w:rsid w:val="00F435AC"/>
    <w:rsid w:val="00F54387"/>
    <w:rsid w:val="00F54755"/>
    <w:rsid w:val="00F6262C"/>
    <w:rsid w:val="00F6469E"/>
    <w:rsid w:val="00F651BF"/>
    <w:rsid w:val="00F6683F"/>
    <w:rsid w:val="00F67671"/>
    <w:rsid w:val="00F740EA"/>
    <w:rsid w:val="00F77388"/>
    <w:rsid w:val="00F832F1"/>
    <w:rsid w:val="00F8601B"/>
    <w:rsid w:val="00F90DBB"/>
    <w:rsid w:val="00F91566"/>
    <w:rsid w:val="00FA24F4"/>
    <w:rsid w:val="00FA60C3"/>
    <w:rsid w:val="00FB7150"/>
    <w:rsid w:val="00FE054E"/>
    <w:rsid w:val="00FE4044"/>
    <w:rsid w:val="00FE414E"/>
    <w:rsid w:val="00FE471C"/>
    <w:rsid w:val="00FE5506"/>
    <w:rsid w:val="00FF1DFE"/>
    <w:rsid w:val="00FF4A6A"/>
    <w:rsid w:val="00FF4F0E"/>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0241"/>
  <w15:chartTrackingRefBased/>
  <w15:docId w15:val="{ACC4492B-76E9-4C5C-89D0-0A0A206E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link w:val="Heading1Char"/>
    <w:uiPriority w:val="9"/>
    <w:qFormat/>
    <w:rsid w:val="008905C8"/>
    <w:pPr>
      <w:keepNext/>
      <w:spacing w:before="240" w:after="60" w:line="276" w:lineRule="auto"/>
      <w:outlineLvl w:val="0"/>
    </w:pPr>
    <w:rPr>
      <w:rFonts w:asciiTheme="majorHAnsi" w:eastAsiaTheme="majorEastAsia" w:hAnsiTheme="majorHAnsi" w:cstheme="majorBidi"/>
      <w:b/>
      <w:color w:val="323E4F" w:themeColor="text2" w:themeShade="BF"/>
      <w:kern w:val="28"/>
      <w:sz w:val="52"/>
      <w:szCs w:val="32"/>
    </w:rPr>
  </w:style>
  <w:style w:type="paragraph" w:styleId="Heading2">
    <w:name w:val="heading 2"/>
    <w:basedOn w:val="Normal"/>
    <w:next w:val="Normal"/>
    <w:link w:val="Heading2Char"/>
    <w:uiPriority w:val="9"/>
    <w:qFormat/>
    <w:rsid w:val="008905C8"/>
    <w:pPr>
      <w:keepNext/>
      <w:spacing w:after="240" w:line="240" w:lineRule="auto"/>
      <w:outlineLvl w:val="1"/>
    </w:pPr>
    <w:rPr>
      <w:rFonts w:eastAsiaTheme="majorEastAsia" w:cstheme="majorBidi"/>
      <w:color w:val="44546A" w:themeColor="text2"/>
      <w:sz w:val="36"/>
      <w:szCs w:val="26"/>
    </w:rPr>
  </w:style>
  <w:style w:type="paragraph" w:styleId="Heading3">
    <w:name w:val="heading 3"/>
    <w:basedOn w:val="Normal"/>
    <w:next w:val="Normal"/>
    <w:link w:val="Heading3Char"/>
    <w:uiPriority w:val="9"/>
    <w:unhideWhenUsed/>
    <w:qFormat/>
    <w:rsid w:val="009175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757A"/>
    <w:pPr>
      <w:keepNext/>
      <w:keepLines/>
      <w:spacing w:before="200" w:line="276" w:lineRule="auto"/>
      <w:jc w:val="left"/>
      <w:outlineLvl w:val="3"/>
    </w:pPr>
    <w:rPr>
      <w:rFonts w:asciiTheme="majorHAnsi" w:eastAsiaTheme="majorEastAsia" w:hAnsiTheme="majorHAnsi" w:cstheme="majorBidi"/>
      <w:b/>
      <w:bCs/>
      <w:i/>
      <w:iCs/>
      <w:noProof w:val="0"/>
      <w:color w:val="4472C4"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C8"/>
    <w:rPr>
      <w:rFonts w:asciiTheme="majorHAnsi" w:eastAsiaTheme="majorEastAsia" w:hAnsiTheme="majorHAnsi" w:cstheme="majorBidi"/>
      <w:b/>
      <w:noProof/>
      <w:color w:val="323E4F" w:themeColor="text2" w:themeShade="BF"/>
      <w:kern w:val="28"/>
      <w:sz w:val="52"/>
      <w:szCs w:val="32"/>
      <w:lang w:val="ro-RO"/>
    </w:rPr>
  </w:style>
  <w:style w:type="character" w:customStyle="1" w:styleId="Heading2Char">
    <w:name w:val="Heading 2 Char"/>
    <w:basedOn w:val="DefaultParagraphFont"/>
    <w:link w:val="Heading2"/>
    <w:uiPriority w:val="9"/>
    <w:rsid w:val="008905C8"/>
    <w:rPr>
      <w:rFonts w:eastAsiaTheme="majorEastAsia" w:cstheme="majorBidi"/>
      <w:noProof/>
      <w:color w:val="44546A" w:themeColor="text2"/>
      <w:sz w:val="36"/>
      <w:szCs w:val="26"/>
      <w:lang w:val="ro-RO"/>
    </w:rPr>
  </w:style>
  <w:style w:type="paragraph" w:customStyle="1" w:styleId="EmphasisText">
    <w:name w:val="Emphasis Text"/>
    <w:basedOn w:val="Normal"/>
    <w:link w:val="EmphasisTextChar"/>
    <w:qFormat/>
    <w:rsid w:val="008905C8"/>
    <w:pPr>
      <w:spacing w:after="120" w:line="276" w:lineRule="auto"/>
    </w:pPr>
    <w:rPr>
      <w:rFonts w:eastAsiaTheme="minorEastAsia"/>
      <w:b/>
      <w:color w:val="44546A" w:themeColor="text2"/>
      <w:sz w:val="28"/>
    </w:rPr>
  </w:style>
  <w:style w:type="character" w:customStyle="1" w:styleId="EmphasisTextChar">
    <w:name w:val="Emphasis Text Char"/>
    <w:basedOn w:val="DefaultParagraphFont"/>
    <w:link w:val="EmphasisText"/>
    <w:rsid w:val="008905C8"/>
    <w:rPr>
      <w:rFonts w:eastAsiaTheme="minorEastAsia"/>
      <w:b/>
      <w:noProof/>
      <w:color w:val="44546A" w:themeColor="text2"/>
      <w:sz w:val="28"/>
      <w:lang w:val="ro-RO"/>
    </w:rPr>
  </w:style>
  <w:style w:type="paragraph" w:styleId="Header">
    <w:name w:val="header"/>
    <w:basedOn w:val="Normal"/>
    <w:link w:val="HeaderChar"/>
    <w:uiPriority w:val="99"/>
    <w:unhideWhenUsed/>
    <w:rsid w:val="008905C8"/>
    <w:pPr>
      <w:tabs>
        <w:tab w:val="center" w:pos="4680"/>
        <w:tab w:val="right" w:pos="9360"/>
      </w:tabs>
      <w:spacing w:line="240" w:lineRule="auto"/>
    </w:pPr>
  </w:style>
  <w:style w:type="character" w:customStyle="1" w:styleId="HeaderChar">
    <w:name w:val="Header Char"/>
    <w:basedOn w:val="DefaultParagraphFont"/>
    <w:link w:val="Header"/>
    <w:uiPriority w:val="99"/>
    <w:rsid w:val="008905C8"/>
    <w:rPr>
      <w:noProof/>
      <w:lang w:val="ro-RO"/>
    </w:rPr>
  </w:style>
  <w:style w:type="paragraph" w:styleId="Footer">
    <w:name w:val="footer"/>
    <w:basedOn w:val="Normal"/>
    <w:link w:val="FooterChar"/>
    <w:uiPriority w:val="99"/>
    <w:unhideWhenUsed/>
    <w:rsid w:val="008905C8"/>
    <w:pPr>
      <w:tabs>
        <w:tab w:val="center" w:pos="4680"/>
        <w:tab w:val="right" w:pos="9360"/>
      </w:tabs>
      <w:spacing w:line="240" w:lineRule="auto"/>
    </w:pPr>
  </w:style>
  <w:style w:type="character" w:customStyle="1" w:styleId="FooterChar">
    <w:name w:val="Footer Char"/>
    <w:basedOn w:val="DefaultParagraphFont"/>
    <w:link w:val="Footer"/>
    <w:uiPriority w:val="99"/>
    <w:rsid w:val="008905C8"/>
    <w:rPr>
      <w:noProof/>
      <w:lang w:val="ro-RO"/>
    </w:rPr>
  </w:style>
  <w:style w:type="character" w:styleId="Hyperlink">
    <w:name w:val="Hyperlink"/>
    <w:uiPriority w:val="99"/>
    <w:unhideWhenUsed/>
    <w:rsid w:val="008905C8"/>
    <w:rPr>
      <w:color w:val="0000FF"/>
      <w:u w:val="single"/>
    </w:rPr>
  </w:style>
  <w:style w:type="table" w:styleId="LightGrid-Accent5">
    <w:name w:val="Light Grid Accent 5"/>
    <w:basedOn w:val="TableNormal"/>
    <w:uiPriority w:val="62"/>
    <w:rsid w:val="008905C8"/>
    <w:pPr>
      <w:spacing w:line="240" w:lineRule="auto"/>
    </w:pPr>
    <w:rPr>
      <w:lang w:val="ro-RO"/>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3Char">
    <w:name w:val="Heading 3 Char"/>
    <w:basedOn w:val="DefaultParagraphFont"/>
    <w:link w:val="Heading3"/>
    <w:uiPriority w:val="9"/>
    <w:rsid w:val="0091757A"/>
    <w:rPr>
      <w:rFonts w:asciiTheme="majorHAnsi" w:eastAsiaTheme="majorEastAsia" w:hAnsiTheme="majorHAnsi" w:cstheme="majorBidi"/>
      <w:noProof/>
      <w:color w:val="1F3763" w:themeColor="accent1" w:themeShade="7F"/>
      <w:sz w:val="24"/>
      <w:szCs w:val="24"/>
      <w:lang w:val="ro-RO"/>
    </w:rPr>
  </w:style>
  <w:style w:type="character" w:customStyle="1" w:styleId="Heading4Char">
    <w:name w:val="Heading 4 Char"/>
    <w:basedOn w:val="DefaultParagraphFont"/>
    <w:link w:val="Heading4"/>
    <w:uiPriority w:val="9"/>
    <w:rsid w:val="0091757A"/>
    <w:rPr>
      <w:rFonts w:asciiTheme="majorHAnsi" w:eastAsiaTheme="majorEastAsia" w:hAnsiTheme="majorHAnsi" w:cstheme="majorBidi"/>
      <w:b/>
      <w:bCs/>
      <w:i/>
      <w:iCs/>
      <w:color w:val="4472C4" w:themeColor="accent1"/>
      <w:sz w:val="20"/>
      <w:szCs w:val="20"/>
      <w:lang w:val="ro-RO"/>
    </w:rPr>
  </w:style>
  <w:style w:type="paragraph" w:styleId="BalloonText">
    <w:name w:val="Balloon Text"/>
    <w:basedOn w:val="Normal"/>
    <w:link w:val="BalloonTextChar"/>
    <w:uiPriority w:val="99"/>
    <w:semiHidden/>
    <w:unhideWhenUsed/>
    <w:rsid w:val="0091757A"/>
    <w:pPr>
      <w:spacing w:line="240" w:lineRule="auto"/>
      <w:jc w:val="left"/>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91757A"/>
    <w:rPr>
      <w:rFonts w:ascii="Tahoma" w:hAnsi="Tahoma" w:cs="Tahoma"/>
      <w:sz w:val="16"/>
      <w:szCs w:val="16"/>
      <w:lang w:val="ro-RO"/>
    </w:rPr>
  </w:style>
  <w:style w:type="paragraph" w:styleId="NoSpacing">
    <w:name w:val="No Spacing"/>
    <w:qFormat/>
    <w:rsid w:val="0091757A"/>
    <w:pPr>
      <w:spacing w:line="240" w:lineRule="auto"/>
      <w:jc w:val="left"/>
    </w:pPr>
    <w:rPr>
      <w:rFonts w:ascii="Calibri" w:eastAsia="Times New Roman" w:hAnsi="Calibri" w:cs="Times New Roman"/>
    </w:rPr>
  </w:style>
  <w:style w:type="paragraph" w:styleId="TOCHeading">
    <w:name w:val="TOC Heading"/>
    <w:basedOn w:val="Heading1"/>
    <w:next w:val="Normal"/>
    <w:uiPriority w:val="39"/>
    <w:semiHidden/>
    <w:unhideWhenUsed/>
    <w:qFormat/>
    <w:rsid w:val="0091757A"/>
    <w:pPr>
      <w:keepLines/>
      <w:spacing w:before="480" w:after="0"/>
      <w:jc w:val="left"/>
      <w:outlineLvl w:val="9"/>
    </w:pPr>
    <w:rPr>
      <w:bCs/>
      <w:noProof w:val="0"/>
      <w:color w:val="2F5496" w:themeColor="accent1" w:themeShade="BF"/>
      <w:kern w:val="0"/>
      <w:sz w:val="28"/>
      <w:szCs w:val="28"/>
      <w:lang w:val="en-US" w:eastAsia="ja-JP"/>
    </w:rPr>
  </w:style>
  <w:style w:type="paragraph" w:styleId="TOC1">
    <w:name w:val="toc 1"/>
    <w:basedOn w:val="Normal"/>
    <w:next w:val="Normal"/>
    <w:autoRedefine/>
    <w:uiPriority w:val="39"/>
    <w:unhideWhenUsed/>
    <w:rsid w:val="0091757A"/>
    <w:pPr>
      <w:spacing w:after="100" w:line="276" w:lineRule="auto"/>
      <w:jc w:val="left"/>
    </w:pPr>
    <w:rPr>
      <w:rFonts w:ascii="Arial Narrow" w:hAnsi="Arial Narrow"/>
      <w:noProof w:val="0"/>
      <w:sz w:val="20"/>
      <w:szCs w:val="20"/>
    </w:rPr>
  </w:style>
  <w:style w:type="paragraph" w:styleId="TOC2">
    <w:name w:val="toc 2"/>
    <w:basedOn w:val="Normal"/>
    <w:next w:val="Normal"/>
    <w:autoRedefine/>
    <w:uiPriority w:val="39"/>
    <w:unhideWhenUsed/>
    <w:rsid w:val="0091757A"/>
    <w:pPr>
      <w:spacing w:after="100" w:line="276" w:lineRule="auto"/>
      <w:ind w:left="200"/>
      <w:jc w:val="left"/>
    </w:pPr>
    <w:rPr>
      <w:rFonts w:ascii="Arial Narrow" w:hAnsi="Arial Narrow"/>
      <w:noProof w:val="0"/>
      <w:sz w:val="20"/>
      <w:szCs w:val="20"/>
    </w:rPr>
  </w:style>
  <w:style w:type="table" w:styleId="TableGrid">
    <w:name w:val="Table Grid"/>
    <w:basedOn w:val="TableNormal"/>
    <w:rsid w:val="0091757A"/>
    <w:pPr>
      <w:spacing w:line="240" w:lineRule="auto"/>
    </w:pPr>
    <w:rPr>
      <w:rFonts w:ascii="Arial Narrow" w:hAnsi="Arial Narrow"/>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91757A"/>
    <w:rPr>
      <w:color w:val="808080"/>
    </w:rPr>
  </w:style>
  <w:style w:type="paragraph" w:styleId="TOC3">
    <w:name w:val="toc 3"/>
    <w:basedOn w:val="Normal"/>
    <w:next w:val="Normal"/>
    <w:autoRedefine/>
    <w:uiPriority w:val="39"/>
    <w:unhideWhenUsed/>
    <w:rsid w:val="0091757A"/>
    <w:pPr>
      <w:spacing w:after="100" w:line="276" w:lineRule="auto"/>
      <w:ind w:left="400"/>
      <w:jc w:val="left"/>
    </w:pPr>
    <w:rPr>
      <w:rFonts w:ascii="Arial Narrow" w:hAnsi="Arial Narrow"/>
      <w:noProof w:val="0"/>
      <w:sz w:val="20"/>
      <w:szCs w:val="20"/>
    </w:rPr>
  </w:style>
  <w:style w:type="table" w:customStyle="1" w:styleId="TableGrid1">
    <w:name w:val="Table Grid1"/>
    <w:basedOn w:val="TableNormal"/>
    <w:next w:val="TableGrid"/>
    <w:uiPriority w:val="59"/>
    <w:rsid w:val="0091757A"/>
    <w:pPr>
      <w:spacing w:line="240" w:lineRule="auto"/>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T,List Paragraph11,Forth level,Citation List,본문(내용),List Paragraph (numbered (a)),Heading 2_sj,Numbered Para 1,Dot pt,No Spacing1,List Paragraph Char Char Char,Indicator Text,Bullet Points,MAIN CONTENT,List Paragraph12,F5 List Paragraph"/>
    <w:basedOn w:val="Normal"/>
    <w:link w:val="ListParagraphChar"/>
    <w:uiPriority w:val="34"/>
    <w:qFormat/>
    <w:rsid w:val="0091757A"/>
    <w:pPr>
      <w:spacing w:line="276" w:lineRule="auto"/>
      <w:ind w:left="720"/>
      <w:contextualSpacing/>
      <w:jc w:val="left"/>
    </w:pPr>
    <w:rPr>
      <w:rFonts w:ascii="Arial Narrow" w:hAnsi="Arial Narrow"/>
      <w:noProof w:val="0"/>
      <w:sz w:val="20"/>
      <w:szCs w:val="20"/>
    </w:rPr>
  </w:style>
  <w:style w:type="character" w:customStyle="1" w:styleId="ListParagraphChar">
    <w:name w:val="List Paragraph Char"/>
    <w:aliases w:val="LIT Char,List Paragraph11 Char,Forth level Char,Citation List Char,본문(내용) Char,List Paragraph (numbered (a)) Char,Heading 2_sj Char,Numbered Para 1 Char,Dot pt Char,No Spacing1 Char,List Paragraph Char Char Char Char"/>
    <w:link w:val="ListParagraph"/>
    <w:uiPriority w:val="34"/>
    <w:qFormat/>
    <w:locked/>
    <w:rsid w:val="0091757A"/>
    <w:rPr>
      <w:rFonts w:ascii="Arial Narrow" w:hAnsi="Arial Narrow"/>
      <w:sz w:val="20"/>
      <w:szCs w:val="20"/>
      <w:lang w:val="ro-RO"/>
    </w:rPr>
  </w:style>
  <w:style w:type="character" w:styleId="FollowedHyperlink">
    <w:name w:val="FollowedHyperlink"/>
    <w:basedOn w:val="DefaultParagraphFont"/>
    <w:uiPriority w:val="99"/>
    <w:semiHidden/>
    <w:unhideWhenUsed/>
    <w:rsid w:val="0091757A"/>
    <w:rPr>
      <w:color w:val="954F72" w:themeColor="followedHyperlink"/>
      <w:u w:val="single"/>
    </w:rPr>
  </w:style>
  <w:style w:type="character" w:styleId="UnresolvedMention">
    <w:name w:val="Unresolved Mention"/>
    <w:basedOn w:val="DefaultParagraphFont"/>
    <w:uiPriority w:val="99"/>
    <w:semiHidden/>
    <w:unhideWhenUsed/>
    <w:rsid w:val="00D8252D"/>
    <w:rPr>
      <w:color w:val="605E5C"/>
      <w:shd w:val="clear" w:color="auto" w:fill="E1DFDD"/>
    </w:rPr>
  </w:style>
  <w:style w:type="character" w:customStyle="1" w:styleId="saln">
    <w:name w:val="s_aln"/>
    <w:basedOn w:val="DefaultParagraphFont"/>
    <w:rsid w:val="004B5C0D"/>
  </w:style>
  <w:style w:type="character" w:customStyle="1" w:styleId="salnbdy">
    <w:name w:val="s_aln_bdy"/>
    <w:basedOn w:val="DefaultParagraphFont"/>
    <w:rsid w:val="004B5C0D"/>
  </w:style>
  <w:style w:type="character" w:customStyle="1" w:styleId="salnttl">
    <w:name w:val="s_aln_ttl"/>
    <w:basedOn w:val="DefaultParagraphFont"/>
    <w:rsid w:val="004B5C0D"/>
  </w:style>
  <w:style w:type="character" w:customStyle="1" w:styleId="slgi">
    <w:name w:val="s_lgi"/>
    <w:basedOn w:val="DefaultParagraphFont"/>
    <w:rsid w:val="004B5C0D"/>
  </w:style>
  <w:style w:type="character" w:customStyle="1" w:styleId="spar">
    <w:name w:val="s_par"/>
    <w:basedOn w:val="DefaultParagraphFont"/>
    <w:rsid w:val="004B5C0D"/>
  </w:style>
  <w:style w:type="character" w:customStyle="1" w:styleId="slinttl">
    <w:name w:val="s_lin_ttl"/>
    <w:basedOn w:val="DefaultParagraphFont"/>
    <w:rsid w:val="004B5C0D"/>
  </w:style>
  <w:style w:type="character" w:customStyle="1" w:styleId="slinbdy">
    <w:name w:val="s_lin_bdy"/>
    <w:basedOn w:val="DefaultParagraphFont"/>
    <w:rsid w:val="004B5C0D"/>
  </w:style>
  <w:style w:type="character" w:customStyle="1" w:styleId="slit">
    <w:name w:val="s_lit"/>
    <w:basedOn w:val="DefaultParagraphFont"/>
    <w:rsid w:val="004B5C0D"/>
  </w:style>
  <w:style w:type="character" w:customStyle="1" w:styleId="slitttl">
    <w:name w:val="s_lit_ttl"/>
    <w:basedOn w:val="DefaultParagraphFont"/>
    <w:rsid w:val="004B5C0D"/>
  </w:style>
  <w:style w:type="character" w:customStyle="1" w:styleId="slitbdy">
    <w:name w:val="s_lit_bdy"/>
    <w:basedOn w:val="DefaultParagraphFont"/>
    <w:rsid w:val="004B5C0D"/>
  </w:style>
  <w:style w:type="character" w:styleId="CommentReference">
    <w:name w:val="annotation reference"/>
    <w:basedOn w:val="DefaultParagraphFont"/>
    <w:uiPriority w:val="99"/>
    <w:semiHidden/>
    <w:unhideWhenUsed/>
    <w:rsid w:val="00284793"/>
    <w:rPr>
      <w:sz w:val="16"/>
      <w:szCs w:val="16"/>
    </w:rPr>
  </w:style>
  <w:style w:type="paragraph" w:styleId="CommentText">
    <w:name w:val="annotation text"/>
    <w:basedOn w:val="Normal"/>
    <w:link w:val="CommentTextChar"/>
    <w:uiPriority w:val="99"/>
    <w:semiHidden/>
    <w:unhideWhenUsed/>
    <w:rsid w:val="00284793"/>
    <w:pPr>
      <w:spacing w:line="240" w:lineRule="auto"/>
    </w:pPr>
    <w:rPr>
      <w:sz w:val="20"/>
      <w:szCs w:val="20"/>
    </w:rPr>
  </w:style>
  <w:style w:type="character" w:customStyle="1" w:styleId="CommentTextChar">
    <w:name w:val="Comment Text Char"/>
    <w:basedOn w:val="DefaultParagraphFont"/>
    <w:link w:val="CommentText"/>
    <w:uiPriority w:val="99"/>
    <w:semiHidden/>
    <w:rsid w:val="00284793"/>
    <w:rPr>
      <w:noProof/>
      <w:sz w:val="20"/>
      <w:szCs w:val="20"/>
      <w:lang w:val="ro-RO"/>
    </w:rPr>
  </w:style>
  <w:style w:type="paragraph" w:styleId="CommentSubject">
    <w:name w:val="annotation subject"/>
    <w:basedOn w:val="CommentText"/>
    <w:next w:val="CommentText"/>
    <w:link w:val="CommentSubjectChar"/>
    <w:uiPriority w:val="99"/>
    <w:semiHidden/>
    <w:unhideWhenUsed/>
    <w:rsid w:val="00284793"/>
    <w:rPr>
      <w:b/>
      <w:bCs/>
    </w:rPr>
  </w:style>
  <w:style w:type="character" w:customStyle="1" w:styleId="CommentSubjectChar">
    <w:name w:val="Comment Subject Char"/>
    <w:basedOn w:val="CommentTextChar"/>
    <w:link w:val="CommentSubject"/>
    <w:uiPriority w:val="99"/>
    <w:semiHidden/>
    <w:rsid w:val="00284793"/>
    <w:rPr>
      <w:b/>
      <w:bCs/>
      <w:noProof/>
      <w:sz w:val="20"/>
      <w:szCs w:val="20"/>
      <w:lang w:val="ro-RO"/>
    </w:rPr>
  </w:style>
  <w:style w:type="paragraph" w:styleId="BodyText">
    <w:name w:val="Body Text"/>
    <w:basedOn w:val="Normal"/>
    <w:link w:val="BodyTextChar"/>
    <w:rsid w:val="00110307"/>
    <w:pPr>
      <w:suppressAutoHyphens/>
      <w:spacing w:after="270" w:line="270" w:lineRule="atLeast"/>
      <w:jc w:val="left"/>
    </w:pPr>
    <w:rPr>
      <w:rFonts w:ascii="Times New Roman" w:eastAsia="Times New Roman" w:hAnsi="Times New Roman" w:cs="Times New Roman"/>
      <w:noProof w:val="0"/>
      <w:sz w:val="23"/>
      <w:szCs w:val="20"/>
      <w:lang w:val="en-GB" w:eastAsia="ar-SA"/>
    </w:rPr>
  </w:style>
  <w:style w:type="character" w:customStyle="1" w:styleId="BodyTextChar">
    <w:name w:val="Body Text Char"/>
    <w:basedOn w:val="DefaultParagraphFont"/>
    <w:link w:val="BodyText"/>
    <w:rsid w:val="00110307"/>
    <w:rPr>
      <w:rFonts w:ascii="Times New Roman" w:eastAsia="Times New Roman" w:hAnsi="Times New Roman" w:cs="Times New Roman"/>
      <w:sz w:val="23"/>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5225">
      <w:bodyDiv w:val="1"/>
      <w:marLeft w:val="0"/>
      <w:marRight w:val="0"/>
      <w:marTop w:val="0"/>
      <w:marBottom w:val="0"/>
      <w:divBdr>
        <w:top w:val="none" w:sz="0" w:space="0" w:color="auto"/>
        <w:left w:val="none" w:sz="0" w:space="0" w:color="auto"/>
        <w:bottom w:val="none" w:sz="0" w:space="0" w:color="auto"/>
        <w:right w:val="none" w:sz="0" w:space="0" w:color="auto"/>
      </w:divBdr>
    </w:div>
    <w:div w:id="576019047">
      <w:bodyDiv w:val="1"/>
      <w:marLeft w:val="0"/>
      <w:marRight w:val="0"/>
      <w:marTop w:val="0"/>
      <w:marBottom w:val="0"/>
      <w:divBdr>
        <w:top w:val="none" w:sz="0" w:space="0" w:color="auto"/>
        <w:left w:val="none" w:sz="0" w:space="0" w:color="auto"/>
        <w:bottom w:val="none" w:sz="0" w:space="0" w:color="auto"/>
        <w:right w:val="none" w:sz="0" w:space="0" w:color="auto"/>
      </w:divBdr>
      <w:divsChild>
        <w:div w:id="499270792">
          <w:marLeft w:val="0"/>
          <w:marRight w:val="0"/>
          <w:marTop w:val="0"/>
          <w:marBottom w:val="0"/>
          <w:divBdr>
            <w:top w:val="none" w:sz="0" w:space="0" w:color="auto"/>
            <w:left w:val="none" w:sz="0" w:space="0" w:color="auto"/>
            <w:bottom w:val="none" w:sz="0" w:space="0" w:color="auto"/>
            <w:right w:val="none" w:sz="0" w:space="0" w:color="auto"/>
          </w:divBdr>
        </w:div>
      </w:divsChild>
    </w:div>
    <w:div w:id="588316897">
      <w:bodyDiv w:val="1"/>
      <w:marLeft w:val="0"/>
      <w:marRight w:val="0"/>
      <w:marTop w:val="0"/>
      <w:marBottom w:val="0"/>
      <w:divBdr>
        <w:top w:val="none" w:sz="0" w:space="0" w:color="auto"/>
        <w:left w:val="none" w:sz="0" w:space="0" w:color="auto"/>
        <w:bottom w:val="none" w:sz="0" w:space="0" w:color="auto"/>
        <w:right w:val="none" w:sz="0" w:space="0" w:color="auto"/>
      </w:divBdr>
    </w:div>
    <w:div w:id="612979090">
      <w:bodyDiv w:val="1"/>
      <w:marLeft w:val="0"/>
      <w:marRight w:val="0"/>
      <w:marTop w:val="0"/>
      <w:marBottom w:val="0"/>
      <w:divBdr>
        <w:top w:val="none" w:sz="0" w:space="0" w:color="auto"/>
        <w:left w:val="none" w:sz="0" w:space="0" w:color="auto"/>
        <w:bottom w:val="none" w:sz="0" w:space="0" w:color="auto"/>
        <w:right w:val="none" w:sz="0" w:space="0" w:color="auto"/>
      </w:divBdr>
    </w:div>
    <w:div w:id="834877632">
      <w:bodyDiv w:val="1"/>
      <w:marLeft w:val="0"/>
      <w:marRight w:val="0"/>
      <w:marTop w:val="0"/>
      <w:marBottom w:val="0"/>
      <w:divBdr>
        <w:top w:val="none" w:sz="0" w:space="0" w:color="auto"/>
        <w:left w:val="none" w:sz="0" w:space="0" w:color="auto"/>
        <w:bottom w:val="none" w:sz="0" w:space="0" w:color="auto"/>
        <w:right w:val="none" w:sz="0" w:space="0" w:color="auto"/>
      </w:divBdr>
    </w:div>
    <w:div w:id="921135556">
      <w:bodyDiv w:val="1"/>
      <w:marLeft w:val="0"/>
      <w:marRight w:val="0"/>
      <w:marTop w:val="0"/>
      <w:marBottom w:val="0"/>
      <w:divBdr>
        <w:top w:val="none" w:sz="0" w:space="0" w:color="auto"/>
        <w:left w:val="none" w:sz="0" w:space="0" w:color="auto"/>
        <w:bottom w:val="none" w:sz="0" w:space="0" w:color="auto"/>
        <w:right w:val="none" w:sz="0" w:space="0" w:color="auto"/>
      </w:divBdr>
    </w:div>
    <w:div w:id="1002708611">
      <w:bodyDiv w:val="1"/>
      <w:marLeft w:val="0"/>
      <w:marRight w:val="0"/>
      <w:marTop w:val="0"/>
      <w:marBottom w:val="0"/>
      <w:divBdr>
        <w:top w:val="none" w:sz="0" w:space="0" w:color="auto"/>
        <w:left w:val="none" w:sz="0" w:space="0" w:color="auto"/>
        <w:bottom w:val="none" w:sz="0" w:space="0" w:color="auto"/>
        <w:right w:val="none" w:sz="0" w:space="0" w:color="auto"/>
      </w:divBdr>
    </w:div>
    <w:div w:id="1053196205">
      <w:bodyDiv w:val="1"/>
      <w:marLeft w:val="0"/>
      <w:marRight w:val="0"/>
      <w:marTop w:val="0"/>
      <w:marBottom w:val="0"/>
      <w:divBdr>
        <w:top w:val="none" w:sz="0" w:space="0" w:color="auto"/>
        <w:left w:val="none" w:sz="0" w:space="0" w:color="auto"/>
        <w:bottom w:val="none" w:sz="0" w:space="0" w:color="auto"/>
        <w:right w:val="none" w:sz="0" w:space="0" w:color="auto"/>
      </w:divBdr>
      <w:divsChild>
        <w:div w:id="339282434">
          <w:marLeft w:val="0"/>
          <w:marRight w:val="0"/>
          <w:marTop w:val="0"/>
          <w:marBottom w:val="75"/>
          <w:divBdr>
            <w:top w:val="none" w:sz="0" w:space="0" w:color="auto"/>
            <w:left w:val="none" w:sz="0" w:space="0" w:color="auto"/>
            <w:bottom w:val="none" w:sz="0" w:space="0" w:color="auto"/>
            <w:right w:val="none" w:sz="0" w:space="0" w:color="auto"/>
          </w:divBdr>
        </w:div>
        <w:div w:id="47072886">
          <w:marLeft w:val="0"/>
          <w:marRight w:val="0"/>
          <w:marTop w:val="0"/>
          <w:marBottom w:val="0"/>
          <w:divBdr>
            <w:top w:val="none" w:sz="0" w:space="0" w:color="auto"/>
            <w:left w:val="none" w:sz="0" w:space="0" w:color="auto"/>
            <w:bottom w:val="none" w:sz="0" w:space="0" w:color="auto"/>
            <w:right w:val="none" w:sz="0" w:space="0" w:color="auto"/>
          </w:divBdr>
        </w:div>
      </w:divsChild>
    </w:div>
    <w:div w:id="1172766942">
      <w:bodyDiv w:val="1"/>
      <w:marLeft w:val="0"/>
      <w:marRight w:val="0"/>
      <w:marTop w:val="0"/>
      <w:marBottom w:val="0"/>
      <w:divBdr>
        <w:top w:val="none" w:sz="0" w:space="0" w:color="auto"/>
        <w:left w:val="none" w:sz="0" w:space="0" w:color="auto"/>
        <w:bottom w:val="none" w:sz="0" w:space="0" w:color="auto"/>
        <w:right w:val="none" w:sz="0" w:space="0" w:color="auto"/>
      </w:divBdr>
    </w:div>
    <w:div w:id="1679846855">
      <w:bodyDiv w:val="1"/>
      <w:marLeft w:val="0"/>
      <w:marRight w:val="0"/>
      <w:marTop w:val="0"/>
      <w:marBottom w:val="0"/>
      <w:divBdr>
        <w:top w:val="none" w:sz="0" w:space="0" w:color="auto"/>
        <w:left w:val="none" w:sz="0" w:space="0" w:color="auto"/>
        <w:bottom w:val="none" w:sz="0" w:space="0" w:color="auto"/>
        <w:right w:val="none" w:sz="0" w:space="0" w:color="auto"/>
      </w:divBdr>
    </w:div>
    <w:div w:id="2016421333">
      <w:bodyDiv w:val="1"/>
      <w:marLeft w:val="0"/>
      <w:marRight w:val="0"/>
      <w:marTop w:val="0"/>
      <w:marBottom w:val="0"/>
      <w:divBdr>
        <w:top w:val="none" w:sz="0" w:space="0" w:color="auto"/>
        <w:left w:val="none" w:sz="0" w:space="0" w:color="auto"/>
        <w:bottom w:val="none" w:sz="0" w:space="0" w:color="auto"/>
        <w:right w:val="none" w:sz="0" w:space="0" w:color="auto"/>
      </w:divBdr>
    </w:div>
    <w:div w:id="21029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ecolectm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licitatie.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B7AEABDC24BF2BB0795DDEF9BD849"/>
        <w:category>
          <w:name w:val="General"/>
          <w:gallery w:val="placeholder"/>
        </w:category>
        <w:types>
          <w:type w:val="bbPlcHdr"/>
        </w:types>
        <w:behaviors>
          <w:behavior w:val="content"/>
        </w:behaviors>
        <w:guid w:val="{55F81B28-422F-41D6-97CC-529CFC8203D1}"/>
      </w:docPartPr>
      <w:docPartBody>
        <w:p w:rsidR="00035B71" w:rsidRDefault="00914BE2" w:rsidP="00914BE2">
          <w:pPr>
            <w:pStyle w:val="51EB7AEABDC24BF2BB0795DDEF9BD849"/>
          </w:pPr>
          <w:r w:rsidRPr="00C36A30">
            <w:rPr>
              <w:rStyle w:val="PlaceholderText"/>
            </w:rPr>
            <w:t>Click or tap here to enter text.</w:t>
          </w:r>
        </w:p>
      </w:docPartBody>
    </w:docPart>
    <w:docPart>
      <w:docPartPr>
        <w:name w:val="673A996AAA3645BABB3AFCED68FF8752"/>
        <w:category>
          <w:name w:val="General"/>
          <w:gallery w:val="placeholder"/>
        </w:category>
        <w:types>
          <w:type w:val="bbPlcHdr"/>
        </w:types>
        <w:behaviors>
          <w:behavior w:val="content"/>
        </w:behaviors>
        <w:guid w:val="{048DFDC9-E10E-4892-BA8D-4A6AEFD4734F}"/>
      </w:docPartPr>
      <w:docPartBody>
        <w:p w:rsidR="00035B71" w:rsidRDefault="00914BE2" w:rsidP="00914BE2">
          <w:pPr>
            <w:pStyle w:val="673A996AAA3645BABB3AFCED68FF8752"/>
          </w:pPr>
          <w:r w:rsidRPr="00002E68">
            <w:rPr>
              <w:rStyle w:val="PlaceholderText"/>
            </w:rPr>
            <w:t>Click here to enter text.</w:t>
          </w:r>
        </w:p>
      </w:docPartBody>
    </w:docPart>
    <w:docPart>
      <w:docPartPr>
        <w:name w:val="5ECF96DEA2CA4899AB6BD73668144BFA"/>
        <w:category>
          <w:name w:val="General"/>
          <w:gallery w:val="placeholder"/>
        </w:category>
        <w:types>
          <w:type w:val="bbPlcHdr"/>
        </w:types>
        <w:behaviors>
          <w:behavior w:val="content"/>
        </w:behaviors>
        <w:guid w:val="{7D42B0E8-1DEE-4484-9E1F-2DDA8334A4EB}"/>
      </w:docPartPr>
      <w:docPartBody>
        <w:p w:rsidR="00035B71" w:rsidRDefault="00914BE2" w:rsidP="00914BE2">
          <w:pPr>
            <w:pStyle w:val="5ECF96DEA2CA4899AB6BD73668144BFA"/>
          </w:pPr>
          <w:r w:rsidRPr="0019197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B2992A0-A977-4BA2-81D4-005F4D0E1AD7}"/>
      </w:docPartPr>
      <w:docPartBody>
        <w:p w:rsidR="00035B71" w:rsidRDefault="00914BE2">
          <w:r w:rsidRPr="005A0F5B">
            <w:rPr>
              <w:rStyle w:val="PlaceholderText"/>
            </w:rPr>
            <w:t>Click or tap here to enter text.</w:t>
          </w:r>
        </w:p>
      </w:docPartBody>
    </w:docPart>
    <w:docPart>
      <w:docPartPr>
        <w:name w:val="BC9814282833429488C937070DB5D239"/>
        <w:category>
          <w:name w:val="General"/>
          <w:gallery w:val="placeholder"/>
        </w:category>
        <w:types>
          <w:type w:val="bbPlcHdr"/>
        </w:types>
        <w:behaviors>
          <w:behavior w:val="content"/>
        </w:behaviors>
        <w:guid w:val="{BFDAA032-9EE3-41CB-AF82-B010B23BB630}"/>
      </w:docPartPr>
      <w:docPartBody>
        <w:p w:rsidR="00035B71" w:rsidRDefault="00914BE2" w:rsidP="00914BE2">
          <w:pPr>
            <w:pStyle w:val="BC9814282833429488C937070DB5D239"/>
          </w:pPr>
          <w:r w:rsidRPr="00C36A30">
            <w:rPr>
              <w:rStyle w:val="PlaceholderText"/>
            </w:rPr>
            <w:t>Click or tap here to enter text.</w:t>
          </w:r>
        </w:p>
      </w:docPartBody>
    </w:docPart>
    <w:docPart>
      <w:docPartPr>
        <w:name w:val="6F819096A8AE46C7A1BFB82E6702BD77"/>
        <w:category>
          <w:name w:val="General"/>
          <w:gallery w:val="placeholder"/>
        </w:category>
        <w:types>
          <w:type w:val="bbPlcHdr"/>
        </w:types>
        <w:behaviors>
          <w:behavior w:val="content"/>
        </w:behaviors>
        <w:guid w:val="{D1CCE25E-A8EF-4F71-8F27-54BE4857841A}"/>
      </w:docPartPr>
      <w:docPartBody>
        <w:p w:rsidR="00035B71" w:rsidRDefault="00914BE2" w:rsidP="00914BE2">
          <w:pPr>
            <w:pStyle w:val="6F819096A8AE46C7A1BFB82E6702BD77"/>
          </w:pPr>
          <w:r w:rsidRPr="00C36A30">
            <w:rPr>
              <w:rStyle w:val="PlaceholderText"/>
            </w:rPr>
            <w:t>Click or tap here to enter text.</w:t>
          </w:r>
        </w:p>
      </w:docPartBody>
    </w:docPart>
    <w:docPart>
      <w:docPartPr>
        <w:name w:val="04A1C5F8F0604F7AAA71D5AA2E593559"/>
        <w:category>
          <w:name w:val="General"/>
          <w:gallery w:val="placeholder"/>
        </w:category>
        <w:types>
          <w:type w:val="bbPlcHdr"/>
        </w:types>
        <w:behaviors>
          <w:behavior w:val="content"/>
        </w:behaviors>
        <w:guid w:val="{85299179-50C1-406E-8A96-029C49FB2FB1}"/>
      </w:docPartPr>
      <w:docPartBody>
        <w:p w:rsidR="00035B71" w:rsidRDefault="00914BE2" w:rsidP="00914BE2">
          <w:pPr>
            <w:pStyle w:val="04A1C5F8F0604F7AAA71D5AA2E593559"/>
          </w:pPr>
          <w:r w:rsidRPr="00C36A30">
            <w:rPr>
              <w:rStyle w:val="PlaceholderText"/>
            </w:rPr>
            <w:t>Click or tap here to enter text.</w:t>
          </w:r>
        </w:p>
      </w:docPartBody>
    </w:docPart>
    <w:docPart>
      <w:docPartPr>
        <w:name w:val="610CE83BC971448DAF1FEBF184AF12DA"/>
        <w:category>
          <w:name w:val="General"/>
          <w:gallery w:val="placeholder"/>
        </w:category>
        <w:types>
          <w:type w:val="bbPlcHdr"/>
        </w:types>
        <w:behaviors>
          <w:behavior w:val="content"/>
        </w:behaviors>
        <w:guid w:val="{98AB2ADE-B302-4095-A0A6-B2D6420C9E39}"/>
      </w:docPartPr>
      <w:docPartBody>
        <w:p w:rsidR="00924C7D" w:rsidRDefault="00906014" w:rsidP="00906014">
          <w:pPr>
            <w:pStyle w:val="610CE83BC971448DAF1FEBF184AF12DA"/>
          </w:pPr>
          <w:r w:rsidRPr="005A0F5B">
            <w:rPr>
              <w:rStyle w:val="PlaceholderText"/>
            </w:rPr>
            <w:t>Click or tap here to enter text.</w:t>
          </w:r>
        </w:p>
      </w:docPartBody>
    </w:docPart>
    <w:docPart>
      <w:docPartPr>
        <w:name w:val="06F0B10DA941488F8FF30B68D4744548"/>
        <w:category>
          <w:name w:val="General"/>
          <w:gallery w:val="placeholder"/>
        </w:category>
        <w:types>
          <w:type w:val="bbPlcHdr"/>
        </w:types>
        <w:behaviors>
          <w:behavior w:val="content"/>
        </w:behaviors>
        <w:guid w:val="{F0AE9F12-0D8E-4189-9CBC-90FA95CC4981}"/>
      </w:docPartPr>
      <w:docPartBody>
        <w:p w:rsidR="00924C7D" w:rsidRDefault="00906014" w:rsidP="00906014">
          <w:pPr>
            <w:pStyle w:val="06F0B10DA941488F8FF30B68D4744548"/>
          </w:pPr>
          <w:r w:rsidRPr="005A0F5B">
            <w:rPr>
              <w:rStyle w:val="PlaceholderText"/>
            </w:rPr>
            <w:t>Click or tap here to enter text.</w:t>
          </w:r>
        </w:p>
      </w:docPartBody>
    </w:docPart>
    <w:docPart>
      <w:docPartPr>
        <w:name w:val="2CF485930F684A5CB54157612087AB8E"/>
        <w:category>
          <w:name w:val="General"/>
          <w:gallery w:val="placeholder"/>
        </w:category>
        <w:types>
          <w:type w:val="bbPlcHdr"/>
        </w:types>
        <w:behaviors>
          <w:behavior w:val="content"/>
        </w:behaviors>
        <w:guid w:val="{F81D23E7-BF6C-4C9A-BE59-ADD26BB441EA}"/>
      </w:docPartPr>
      <w:docPartBody>
        <w:p w:rsidR="00EC1FF8" w:rsidRDefault="00F93459" w:rsidP="00F93459">
          <w:pPr>
            <w:pStyle w:val="2CF485930F684A5CB54157612087AB8E"/>
          </w:pPr>
          <w:r w:rsidRPr="00C36A30">
            <w:rPr>
              <w:rStyle w:val="PlaceholderText"/>
            </w:rPr>
            <w:t>Click or tap here to enter text.</w:t>
          </w:r>
        </w:p>
      </w:docPartBody>
    </w:docPart>
    <w:docPart>
      <w:docPartPr>
        <w:name w:val="1971E1B8637E4DD097EBBD7D23638D44"/>
        <w:category>
          <w:name w:val="General"/>
          <w:gallery w:val="placeholder"/>
        </w:category>
        <w:types>
          <w:type w:val="bbPlcHdr"/>
        </w:types>
        <w:behaviors>
          <w:behavior w:val="content"/>
        </w:behaviors>
        <w:guid w:val="{CCC8E530-06BD-4CF5-A4C0-7A86E28F40F6}"/>
      </w:docPartPr>
      <w:docPartBody>
        <w:p w:rsidR="00AB72E8" w:rsidRDefault="00EC1FF8" w:rsidP="00EC1FF8">
          <w:pPr>
            <w:pStyle w:val="1971E1B8637E4DD097EBBD7D23638D44"/>
          </w:pPr>
          <w:r w:rsidRPr="00C36A30">
            <w:rPr>
              <w:rStyle w:val="PlaceholderText"/>
            </w:rPr>
            <w:t>Click or tap here to enter text.</w:t>
          </w:r>
        </w:p>
      </w:docPartBody>
    </w:docPart>
    <w:docPart>
      <w:docPartPr>
        <w:name w:val="87F4377E539C481EA2D94A43F25C03CE"/>
        <w:category>
          <w:name w:val="General"/>
          <w:gallery w:val="placeholder"/>
        </w:category>
        <w:types>
          <w:type w:val="bbPlcHdr"/>
        </w:types>
        <w:behaviors>
          <w:behavior w:val="content"/>
        </w:behaviors>
        <w:guid w:val="{F05550E0-8BA9-40EB-AC33-7BA88AC53902}"/>
      </w:docPartPr>
      <w:docPartBody>
        <w:p w:rsidR="0001351E" w:rsidRDefault="00AB72E8" w:rsidP="00AB72E8">
          <w:pPr>
            <w:pStyle w:val="87F4377E539C481EA2D94A43F25C03CE"/>
          </w:pPr>
          <w:r w:rsidRPr="00C36A30">
            <w:rPr>
              <w:rStyle w:val="PlaceholderText"/>
            </w:rPr>
            <w:t>Click or tap here to enter text.</w:t>
          </w:r>
        </w:p>
      </w:docPartBody>
    </w:docPart>
    <w:docPart>
      <w:docPartPr>
        <w:name w:val="5443EE1A70FC4340B0D575EBDF57145D"/>
        <w:category>
          <w:name w:val="General"/>
          <w:gallery w:val="placeholder"/>
        </w:category>
        <w:types>
          <w:type w:val="bbPlcHdr"/>
        </w:types>
        <w:behaviors>
          <w:behavior w:val="content"/>
        </w:behaviors>
        <w:guid w:val="{4545D33D-3CDD-48DD-9032-2EE88F3B218C}"/>
      </w:docPartPr>
      <w:docPartBody>
        <w:p w:rsidR="0001351E" w:rsidRDefault="00AB72E8" w:rsidP="00AB72E8">
          <w:pPr>
            <w:pStyle w:val="5443EE1A70FC4340B0D575EBDF57145D"/>
          </w:pPr>
          <w:r w:rsidRPr="00C36A30">
            <w:rPr>
              <w:rStyle w:val="PlaceholderText"/>
            </w:rPr>
            <w:t>Click or tap here to enter text.</w:t>
          </w:r>
        </w:p>
      </w:docPartBody>
    </w:docPart>
    <w:docPart>
      <w:docPartPr>
        <w:name w:val="8FCCE5A9FC4A43E1B9B0FBBD5B5BA287"/>
        <w:category>
          <w:name w:val="General"/>
          <w:gallery w:val="placeholder"/>
        </w:category>
        <w:types>
          <w:type w:val="bbPlcHdr"/>
        </w:types>
        <w:behaviors>
          <w:behavior w:val="content"/>
        </w:behaviors>
        <w:guid w:val="{DBA49786-042B-48D0-A32D-8050616463FF}"/>
      </w:docPartPr>
      <w:docPartBody>
        <w:p w:rsidR="0001351E" w:rsidRDefault="00AB72E8" w:rsidP="00AB72E8">
          <w:pPr>
            <w:pStyle w:val="8FCCE5A9FC4A43E1B9B0FBBD5B5BA287"/>
          </w:pPr>
          <w:r w:rsidRPr="00C36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E2"/>
    <w:rsid w:val="0001351E"/>
    <w:rsid w:val="00035B71"/>
    <w:rsid w:val="00051F08"/>
    <w:rsid w:val="001A33C3"/>
    <w:rsid w:val="001A7503"/>
    <w:rsid w:val="002F6B5E"/>
    <w:rsid w:val="00652FBB"/>
    <w:rsid w:val="00691A00"/>
    <w:rsid w:val="00717408"/>
    <w:rsid w:val="00770903"/>
    <w:rsid w:val="007A15E3"/>
    <w:rsid w:val="00896C26"/>
    <w:rsid w:val="008C2B38"/>
    <w:rsid w:val="008F7881"/>
    <w:rsid w:val="00906014"/>
    <w:rsid w:val="00914BE2"/>
    <w:rsid w:val="00924C7D"/>
    <w:rsid w:val="00A16958"/>
    <w:rsid w:val="00A31DC0"/>
    <w:rsid w:val="00AB72E8"/>
    <w:rsid w:val="00D75B57"/>
    <w:rsid w:val="00DF0100"/>
    <w:rsid w:val="00E768F2"/>
    <w:rsid w:val="00EC1FF8"/>
    <w:rsid w:val="00F9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1351E"/>
    <w:rPr>
      <w:color w:val="808080"/>
    </w:rPr>
  </w:style>
  <w:style w:type="paragraph" w:customStyle="1" w:styleId="51EB7AEABDC24BF2BB0795DDEF9BD849">
    <w:name w:val="51EB7AEABDC24BF2BB0795DDEF9BD849"/>
    <w:rsid w:val="00914BE2"/>
  </w:style>
  <w:style w:type="paragraph" w:customStyle="1" w:styleId="673A996AAA3645BABB3AFCED68FF8752">
    <w:name w:val="673A996AAA3645BABB3AFCED68FF8752"/>
    <w:rsid w:val="00914BE2"/>
  </w:style>
  <w:style w:type="paragraph" w:customStyle="1" w:styleId="5ECF96DEA2CA4899AB6BD73668144BFA">
    <w:name w:val="5ECF96DEA2CA4899AB6BD73668144BFA"/>
    <w:rsid w:val="00914BE2"/>
  </w:style>
  <w:style w:type="paragraph" w:customStyle="1" w:styleId="BC9814282833429488C937070DB5D239">
    <w:name w:val="BC9814282833429488C937070DB5D239"/>
    <w:rsid w:val="00914BE2"/>
  </w:style>
  <w:style w:type="paragraph" w:customStyle="1" w:styleId="6F819096A8AE46C7A1BFB82E6702BD77">
    <w:name w:val="6F819096A8AE46C7A1BFB82E6702BD77"/>
    <w:rsid w:val="00914BE2"/>
  </w:style>
  <w:style w:type="paragraph" w:customStyle="1" w:styleId="04A1C5F8F0604F7AAA71D5AA2E593559">
    <w:name w:val="04A1C5F8F0604F7AAA71D5AA2E593559"/>
    <w:rsid w:val="00914BE2"/>
  </w:style>
  <w:style w:type="paragraph" w:customStyle="1" w:styleId="610CE83BC971448DAF1FEBF184AF12DA">
    <w:name w:val="610CE83BC971448DAF1FEBF184AF12DA"/>
    <w:rsid w:val="00906014"/>
  </w:style>
  <w:style w:type="paragraph" w:customStyle="1" w:styleId="06F0B10DA941488F8FF30B68D4744548">
    <w:name w:val="06F0B10DA941488F8FF30B68D4744548"/>
    <w:rsid w:val="00906014"/>
  </w:style>
  <w:style w:type="paragraph" w:customStyle="1" w:styleId="2CF485930F684A5CB54157612087AB8E">
    <w:name w:val="2CF485930F684A5CB54157612087AB8E"/>
    <w:rsid w:val="00F93459"/>
  </w:style>
  <w:style w:type="paragraph" w:customStyle="1" w:styleId="1971E1B8637E4DD097EBBD7D23638D44">
    <w:name w:val="1971E1B8637E4DD097EBBD7D23638D44"/>
    <w:rsid w:val="00EC1FF8"/>
  </w:style>
  <w:style w:type="paragraph" w:customStyle="1" w:styleId="87F4377E539C481EA2D94A43F25C03CE">
    <w:name w:val="87F4377E539C481EA2D94A43F25C03CE"/>
    <w:rsid w:val="00AB72E8"/>
  </w:style>
  <w:style w:type="paragraph" w:customStyle="1" w:styleId="5443EE1A70FC4340B0D575EBDF57145D">
    <w:name w:val="5443EE1A70FC4340B0D575EBDF57145D"/>
    <w:rsid w:val="00AB72E8"/>
  </w:style>
  <w:style w:type="paragraph" w:customStyle="1" w:styleId="8FCCE5A9FC4A43E1B9B0FBBD5B5BA287">
    <w:name w:val="8FCCE5A9FC4A43E1B9B0FBBD5B5BA287"/>
    <w:rsid w:val="00AB7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30</Pages>
  <Words>12537</Words>
  <Characters>71465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AdiecolectMS 7</cp:lastModifiedBy>
  <cp:revision>7</cp:revision>
  <dcterms:created xsi:type="dcterms:W3CDTF">2023-03-13T07:47:00Z</dcterms:created>
  <dcterms:modified xsi:type="dcterms:W3CDTF">2023-03-13T09:54:00Z</dcterms:modified>
</cp:coreProperties>
</file>