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16A85" w14:textId="77777777" w:rsidR="00651670" w:rsidRPr="00BD5129" w:rsidRDefault="00651670" w:rsidP="00651670">
      <w:pPr>
        <w:spacing w:after="0" w:line="240" w:lineRule="auto"/>
        <w:jc w:val="both"/>
        <w:rPr>
          <w:rFonts w:ascii="Times New Roman" w:eastAsia="Times New Roman" w:hAnsi="Times New Roman"/>
          <w:b/>
          <w:kern w:val="2"/>
          <w:lang w:eastAsia="hi-IN" w:bidi="hi-IN"/>
        </w:rPr>
      </w:pPr>
      <w:bookmarkStart w:id="0" w:name="_Hlk125534606"/>
    </w:p>
    <w:p w14:paraId="1B003F4B" w14:textId="06089E4B" w:rsidR="00651670" w:rsidRPr="00BD5129" w:rsidRDefault="00651670" w:rsidP="00651670">
      <w:pPr>
        <w:spacing w:after="0" w:line="240" w:lineRule="auto"/>
        <w:jc w:val="both"/>
        <w:rPr>
          <w:rFonts w:ascii="Times New Roman" w:eastAsia="Times New Roman" w:hAnsi="Times New Roman"/>
          <w:b/>
          <w:kern w:val="2"/>
          <w:lang w:eastAsia="hi-IN" w:bidi="hi-IN"/>
        </w:rPr>
      </w:pPr>
      <w:bookmarkStart w:id="1" w:name="_Hlk122005256"/>
      <w:bookmarkStart w:id="2" w:name="_Hlk12371673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2C9CCAEB" wp14:editId="404DBB4D">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542839793"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388E4F4" w14:textId="77777777" w:rsidR="00651670" w:rsidRPr="00BD5129" w:rsidRDefault="00651670" w:rsidP="00651670">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65C45422" w14:textId="77777777" w:rsidR="00651670" w:rsidRPr="00BD5129" w:rsidRDefault="00651670" w:rsidP="00651670">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37DC80FB" w14:textId="77777777" w:rsidR="00651670" w:rsidRPr="00BD5129" w:rsidRDefault="00651670" w:rsidP="00651670">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214CF4DA" w14:textId="77777777" w:rsidR="00651670" w:rsidRPr="00BD5129" w:rsidRDefault="00651670" w:rsidP="00651670">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D56FB8">
        <w:rPr>
          <w:rFonts w:ascii="Times New Roman" w:eastAsia="Times New Roman" w:hAnsi="Times New Roman"/>
          <w:b/>
          <w:kern w:val="2"/>
          <w:lang w:eastAsia="hi-IN" w:bidi="hi-IN"/>
        </w:rPr>
        <w:t xml:space="preserve">. </w:t>
      </w:r>
      <w:r w:rsidRPr="001A66C5">
        <w:rPr>
          <w:rFonts w:ascii="Times New Roman" w:eastAsia="Times New Roman" w:hAnsi="Times New Roman"/>
          <w:b/>
          <w:kern w:val="2"/>
          <w:lang w:eastAsia="hi-IN" w:bidi="hi-IN"/>
        </w:rPr>
        <w:t>39.644</w:t>
      </w:r>
      <w:r>
        <w:rPr>
          <w:rFonts w:ascii="Times New Roman" w:eastAsia="Times New Roman" w:hAnsi="Times New Roman"/>
          <w:b/>
          <w:color w:val="FF0000"/>
          <w:kern w:val="2"/>
          <w:lang w:eastAsia="hi-IN" w:bidi="hi-IN"/>
        </w:rPr>
        <w:t xml:space="preserve"> </w:t>
      </w:r>
      <w:r w:rsidRPr="00BD5129">
        <w:rPr>
          <w:rFonts w:ascii="Times New Roman" w:eastAsia="Times New Roman" w:hAnsi="Times New Roman"/>
          <w:b/>
          <w:kern w:val="2"/>
          <w:lang w:eastAsia="hi-IN" w:bidi="hi-IN"/>
        </w:rPr>
        <w:t xml:space="preserve">din </w:t>
      </w:r>
      <w:r>
        <w:rPr>
          <w:rFonts w:ascii="Times New Roman" w:eastAsia="Times New Roman" w:hAnsi="Times New Roman"/>
          <w:b/>
          <w:kern w:val="2"/>
          <w:lang w:eastAsia="hi-IN" w:bidi="hi-IN"/>
        </w:rPr>
        <w:t>18.07.</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4</w:t>
      </w:r>
    </w:p>
    <w:p w14:paraId="205A169B" w14:textId="77777777" w:rsidR="00651670" w:rsidRDefault="00651670" w:rsidP="00651670">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  </w:t>
      </w:r>
    </w:p>
    <w:p w14:paraId="3B21EFC2" w14:textId="77777777" w:rsidR="00651670" w:rsidRPr="00BD5129" w:rsidRDefault="00651670" w:rsidP="00651670">
      <w:pPr>
        <w:widowControl w:val="0"/>
        <w:suppressAutoHyphens/>
        <w:spacing w:after="0" w:line="240" w:lineRule="auto"/>
        <w:rPr>
          <w:rFonts w:ascii="Times New Roman" w:hAnsi="Times New Roman"/>
          <w:b/>
          <w:bCs/>
          <w:i/>
          <w:color w:val="333333"/>
        </w:rPr>
      </w:pPr>
    </w:p>
    <w:p w14:paraId="1FF7A8D7" w14:textId="77777777" w:rsidR="00651670" w:rsidRPr="00BD5129" w:rsidRDefault="00651670" w:rsidP="00651670">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hAnsi="Times New Roman"/>
          <w:b/>
          <w:bCs/>
          <w:i/>
          <w:color w:val="333333"/>
        </w:rPr>
        <w:t>18.07</w:t>
      </w:r>
      <w:r w:rsidRPr="009F5B62">
        <w:rPr>
          <w:rFonts w:ascii="Times New Roman" w:eastAsia="Times New Roman" w:hAnsi="Times New Roman"/>
          <w:b/>
          <w:bCs/>
          <w:iCs/>
          <w:kern w:val="2"/>
          <w:lang w:eastAsia="hi-IN" w:bidi="hi-IN"/>
        </w:rPr>
        <w:t>.202</w:t>
      </w:r>
      <w:r>
        <w:rPr>
          <w:rFonts w:ascii="Times New Roman" w:eastAsia="Times New Roman" w:hAnsi="Times New Roman"/>
          <w:b/>
          <w:bCs/>
          <w:iCs/>
          <w:kern w:val="2"/>
          <w:lang w:eastAsia="hi-IN" w:bidi="hi-IN"/>
        </w:rPr>
        <w:t>4</w:t>
      </w:r>
    </w:p>
    <w:p w14:paraId="7B14FEE4" w14:textId="77777777" w:rsidR="00651670" w:rsidRPr="00BD5129" w:rsidRDefault="00651670" w:rsidP="00651670">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6F837945" w14:textId="77777777" w:rsidR="00651670" w:rsidRPr="00BD5129" w:rsidRDefault="00651670" w:rsidP="00651670">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21D0436E" w14:textId="77777777" w:rsidR="00651670" w:rsidRPr="00BD5129" w:rsidRDefault="00651670" w:rsidP="00651670">
      <w:pPr>
        <w:shd w:val="clear" w:color="auto" w:fill="FFFFFF"/>
        <w:tabs>
          <w:tab w:val="left" w:pos="3600"/>
        </w:tabs>
        <w:spacing w:after="0" w:line="240" w:lineRule="auto"/>
        <w:jc w:val="center"/>
        <w:rPr>
          <w:rFonts w:ascii="Times New Roman" w:hAnsi="Times New Roman"/>
          <w:b/>
          <w:bCs/>
          <w:i/>
          <w:color w:val="333333"/>
        </w:rPr>
      </w:pPr>
    </w:p>
    <w:p w14:paraId="4DB79413" w14:textId="77777777" w:rsidR="00651670" w:rsidRPr="00CF3967" w:rsidRDefault="00651670" w:rsidP="00651670">
      <w:pPr>
        <w:shd w:val="clear" w:color="auto" w:fill="FFFFFF"/>
        <w:tabs>
          <w:tab w:val="left" w:pos="3600"/>
        </w:tabs>
        <w:spacing w:after="0" w:line="240" w:lineRule="auto"/>
        <w:ind w:firstLine="851"/>
        <w:jc w:val="both"/>
        <w:rPr>
          <w:rFonts w:ascii="Times New Roman" w:hAnsi="Times New Roman"/>
          <w:b/>
          <w:bCs/>
          <w:i/>
          <w:color w:val="000000"/>
          <w:lang w:val="en-US"/>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r>
        <w:rPr>
          <w:rFonts w:ascii="Times New Roman" w:hAnsi="Times New Roman"/>
          <w:bCs/>
          <w:i/>
          <w:color w:val="333333"/>
        </w:rPr>
        <w:t xml:space="preserve"> </w:t>
      </w: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bookmarkStart w:id="3" w:name="_Hlk152568003"/>
      <w:r w:rsidRPr="001A66C5">
        <w:rPr>
          <w:rFonts w:ascii="Times New Roman" w:hAnsi="Times New Roman"/>
          <w:b/>
          <w:bCs/>
          <w:i/>
          <w:iCs/>
        </w:rPr>
        <w:t>privind modificarea și completarea H.C.L. nr. 75/30.03.2023 privind  aprobarea Regulamentului de Organizare și Funcționare a Serviciului Public de Exploatare și Întreținere a Parcărilor cu Plată și Zonelor de Staționare cu Plată aflate pe domeniul public</w:t>
      </w:r>
      <w:r>
        <w:rPr>
          <w:rFonts w:ascii="Times New Roman" w:hAnsi="Times New Roman"/>
          <w:b/>
          <w:bCs/>
          <w:i/>
          <w:iCs/>
        </w:rPr>
        <w:t xml:space="preserve">, </w:t>
      </w:r>
      <w:r w:rsidRPr="00524196">
        <w:rPr>
          <w:rFonts w:ascii="Times New Roman" w:hAnsi="Times New Roman"/>
          <w:b/>
          <w:bCs/>
          <w:i/>
          <w:iCs/>
        </w:rPr>
        <w:t xml:space="preserve">                          </w:t>
      </w:r>
    </w:p>
    <w:bookmarkEnd w:id="3"/>
    <w:p w14:paraId="16B870D3" w14:textId="77777777" w:rsidR="00651670" w:rsidRPr="00BD5129" w:rsidRDefault="00651670" w:rsidP="00651670">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3CCD12EA" w14:textId="77777777" w:rsidR="00651670" w:rsidRPr="00BD5129" w:rsidRDefault="00651670" w:rsidP="00651670">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225B60B1" w14:textId="77777777" w:rsidR="00651670" w:rsidRPr="00BD5129" w:rsidRDefault="00651670" w:rsidP="00651670">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26993D4B" w14:textId="77777777" w:rsidR="00651670" w:rsidRPr="00BD5129" w:rsidRDefault="00651670" w:rsidP="00651670">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5FD13BAA" w14:textId="77777777" w:rsidR="00651670" w:rsidRPr="00BD5129" w:rsidRDefault="00651670" w:rsidP="00651670">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5C5E99">
        <w:rPr>
          <w:rFonts w:ascii="Times New Roman" w:eastAsia="Times New Roman" w:hAnsi="Times New Roman"/>
          <w:b/>
          <w:bCs/>
          <w:i/>
          <w:color w:val="000000"/>
          <w:lang w:eastAsia="ro-RO"/>
        </w:rPr>
        <w:t>2</w:t>
      </w:r>
      <w:r>
        <w:rPr>
          <w:rFonts w:ascii="Times New Roman" w:eastAsia="Times New Roman" w:hAnsi="Times New Roman"/>
          <w:b/>
          <w:bCs/>
          <w:i/>
          <w:color w:val="000000"/>
          <w:lang w:eastAsia="ro-RO"/>
        </w:rPr>
        <w:t>8</w:t>
      </w:r>
      <w:r w:rsidRPr="005C5E99">
        <w:rPr>
          <w:rFonts w:ascii="Times New Roman" w:eastAsia="Times New Roman" w:hAnsi="Times New Roman"/>
          <w:b/>
          <w:bCs/>
          <w:i/>
          <w:color w:val="000000"/>
          <w:lang w:eastAsia="ro-RO"/>
        </w:rPr>
        <w:t>.</w:t>
      </w:r>
      <w:r w:rsidRPr="00BA240A">
        <w:rPr>
          <w:rFonts w:ascii="Times New Roman" w:eastAsia="Times New Roman" w:hAnsi="Times New Roman"/>
          <w:b/>
          <w:bCs/>
          <w:i/>
          <w:color w:val="000000"/>
          <w:lang w:eastAsia="ro-RO"/>
        </w:rPr>
        <w:t>0</w:t>
      </w:r>
      <w:r>
        <w:rPr>
          <w:rFonts w:ascii="Times New Roman" w:eastAsia="Times New Roman" w:hAnsi="Times New Roman"/>
          <w:b/>
          <w:bCs/>
          <w:i/>
          <w:color w:val="000000"/>
          <w:lang w:eastAsia="ro-RO"/>
        </w:rPr>
        <w:t>7</w:t>
      </w:r>
      <w:r w:rsidRPr="00BA240A">
        <w:rPr>
          <w:rFonts w:ascii="Times New Roman" w:eastAsia="Times New Roman" w:hAnsi="Times New Roman"/>
          <w:b/>
          <w:bCs/>
          <w:i/>
          <w:color w:val="000000"/>
          <w:lang w:eastAsia="ro-RO"/>
        </w:rPr>
        <w:t>.</w:t>
      </w:r>
      <w:r w:rsidRPr="001967A7">
        <w:rPr>
          <w:rFonts w:ascii="Times New Roman" w:eastAsia="Times New Roman" w:hAnsi="Times New Roman"/>
          <w:b/>
          <w:bCs/>
          <w:i/>
          <w:color w:val="000000"/>
          <w:lang w:eastAsia="ro-RO"/>
        </w:rPr>
        <w:t>2024</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78EAC54B" w14:textId="77777777" w:rsidR="00651670" w:rsidRPr="00BD5129" w:rsidRDefault="00651670" w:rsidP="00651670">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619FB499" w14:textId="77777777" w:rsidR="00651670" w:rsidRPr="00BD5129" w:rsidRDefault="00651670" w:rsidP="00651670">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46E03037" w14:textId="77777777" w:rsidR="00651670" w:rsidRPr="00BD5129" w:rsidRDefault="00651670" w:rsidP="00651670">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21A697A2" w14:textId="77777777" w:rsidR="00651670" w:rsidRPr="00BD5129" w:rsidRDefault="00651670" w:rsidP="00651670">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0F13D9AD" w14:textId="77777777" w:rsidR="00651670" w:rsidRPr="00BD5129" w:rsidRDefault="00651670" w:rsidP="00651670">
      <w:pPr>
        <w:shd w:val="clear" w:color="auto" w:fill="FFFFFF"/>
        <w:spacing w:after="0" w:line="240" w:lineRule="auto"/>
        <w:ind w:firstLine="709"/>
        <w:jc w:val="both"/>
        <w:rPr>
          <w:rFonts w:ascii="Times New Roman" w:eastAsia="Times New Roman" w:hAnsi="Times New Roman"/>
          <w:color w:val="333333"/>
          <w:lang w:eastAsia="ro-RO"/>
        </w:rPr>
      </w:pPr>
    </w:p>
    <w:p w14:paraId="079281B1" w14:textId="77777777" w:rsidR="00651670" w:rsidRPr="00BD5129" w:rsidRDefault="00651670" w:rsidP="00651670">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1A860D7D" w14:textId="77777777" w:rsidR="00651670" w:rsidRPr="00BA1794" w:rsidRDefault="00651670" w:rsidP="00651670">
      <w:pPr>
        <w:ind w:firstLine="708"/>
        <w:jc w:val="both"/>
        <w:rPr>
          <w:rFonts w:ascii="Times New Roman" w:hAnsi="Times New Roman"/>
          <w:b/>
          <w:i/>
          <w:iCs/>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1A66C5">
        <w:rPr>
          <w:rFonts w:ascii="Times New Roman" w:hAnsi="Times New Roman"/>
          <w:b/>
          <w:bCs/>
          <w:i/>
        </w:rPr>
        <w:t>privind modificarea și completarea H.C.L. nr. 75/30.03.2023 privind  aprobarea Regulamentului de Organizare și Funcționare a Serviciului Public de Exploatare și Întreținere a Parcărilor cu Plată și Zonelor de Staționare cu Plată aflate pe domeniul public</w:t>
      </w:r>
      <w:r>
        <w:rPr>
          <w:rFonts w:ascii="Times New Roman" w:hAnsi="Times New Roman"/>
          <w:b/>
          <w:bCs/>
          <w:i/>
        </w:rPr>
        <w:t>,</w:t>
      </w:r>
    </w:p>
    <w:p w14:paraId="23C03201" w14:textId="77777777" w:rsidR="00651670" w:rsidRPr="00BD5129" w:rsidRDefault="00651670" w:rsidP="00651670">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1F4B0FAE" w14:textId="77777777" w:rsidR="00651670" w:rsidRPr="00BD5129" w:rsidRDefault="00651670" w:rsidP="00651670">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lang w:eastAsia="ro-RO"/>
        </w:rPr>
        <w:t>28</w:t>
      </w:r>
      <w:r w:rsidRPr="0027421D">
        <w:rPr>
          <w:rFonts w:ascii="Times New Roman" w:eastAsia="Times New Roman" w:hAnsi="Times New Roman"/>
          <w:b/>
          <w:bCs/>
          <w:i/>
          <w:color w:val="000000"/>
          <w:lang w:eastAsia="ro-RO"/>
        </w:rPr>
        <w:t>.0</w:t>
      </w:r>
      <w:r>
        <w:rPr>
          <w:rFonts w:ascii="Times New Roman" w:eastAsia="Times New Roman" w:hAnsi="Times New Roman"/>
          <w:b/>
          <w:bCs/>
          <w:i/>
          <w:color w:val="000000"/>
          <w:lang w:eastAsia="ro-RO"/>
        </w:rPr>
        <w:t>7</w:t>
      </w:r>
      <w:r w:rsidRPr="0027421D">
        <w:rPr>
          <w:rFonts w:ascii="Times New Roman" w:eastAsia="Times New Roman" w:hAnsi="Times New Roman"/>
          <w:b/>
          <w:bCs/>
          <w:i/>
          <w:color w:val="000000"/>
          <w:lang w:eastAsia="ro-RO"/>
        </w:rPr>
        <w:t>.</w:t>
      </w:r>
      <w:r w:rsidRPr="00CB268A">
        <w:rPr>
          <w:rFonts w:ascii="Times New Roman" w:eastAsia="Times New Roman" w:hAnsi="Times New Roman"/>
          <w:b/>
          <w:bCs/>
          <w:i/>
          <w:color w:val="000000"/>
          <w:lang w:eastAsia="ro-RO"/>
        </w:rPr>
        <w:t>2024</w:t>
      </w:r>
      <w:r w:rsidRPr="00BD5129">
        <w:rPr>
          <w:rFonts w:ascii="Times New Roman" w:eastAsia="Times New Roman" w:hAnsi="Times New Roman"/>
          <w:b/>
          <w:i/>
          <w:color w:val="000000"/>
          <w:lang w:eastAsia="ro-RO"/>
        </w:rPr>
        <w:t xml:space="preserve">. </w:t>
      </w:r>
    </w:p>
    <w:p w14:paraId="1DA54C59" w14:textId="77777777" w:rsidR="00651670" w:rsidRPr="00BD5129" w:rsidRDefault="00651670" w:rsidP="00651670">
      <w:pPr>
        <w:shd w:val="clear" w:color="auto" w:fill="FFFFFF"/>
        <w:spacing w:after="0" w:line="240" w:lineRule="auto"/>
        <w:jc w:val="both"/>
        <w:rPr>
          <w:rFonts w:ascii="Times New Roman" w:eastAsia="Times New Roman" w:hAnsi="Times New Roman"/>
          <w:b/>
          <w:color w:val="333333"/>
          <w:lang w:eastAsia="ro-RO"/>
        </w:rPr>
      </w:pPr>
    </w:p>
    <w:p w14:paraId="696EA668" w14:textId="77777777" w:rsidR="00651670" w:rsidRPr="00BD5129" w:rsidRDefault="00651670" w:rsidP="00651670">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54F2C6D6" w14:textId="77777777" w:rsidR="00651670" w:rsidRPr="00BD5129" w:rsidRDefault="00651670" w:rsidP="00651670">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00C2DE88" w14:textId="77777777" w:rsidR="00651670" w:rsidRPr="009F3600" w:rsidRDefault="00651670" w:rsidP="00651670">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1"/>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4EDFB244" w14:textId="77777777" w:rsidR="00651670" w:rsidRPr="009F3600" w:rsidRDefault="00651670" w:rsidP="00651670">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76C6B0A5" w14:textId="77777777" w:rsidR="00651670" w:rsidRPr="00BD5129" w:rsidRDefault="00651670" w:rsidP="00651670">
      <w:pPr>
        <w:shd w:val="clear" w:color="auto" w:fill="FFFFFF"/>
        <w:spacing w:after="0" w:line="240" w:lineRule="auto"/>
        <w:ind w:left="1416"/>
        <w:rPr>
          <w:rFonts w:ascii="Times New Roman" w:eastAsia="Times New Roman" w:hAnsi="Times New Roman"/>
          <w:b/>
        </w:rPr>
      </w:pPr>
      <w:r>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Bordi</w:t>
      </w:r>
      <w:proofErr w:type="spellEnd"/>
      <w:r w:rsidRPr="009F3600">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Kinga</w:t>
      </w:r>
      <w:proofErr w:type="spellEnd"/>
    </w:p>
    <w:bookmarkEnd w:id="0"/>
    <w:bookmarkEnd w:id="2"/>
    <w:p w14:paraId="63ED6E58" w14:textId="77777777" w:rsidR="00877CFE" w:rsidRDefault="00877CFE"/>
    <w:sectPr w:rsidR="00877CFE" w:rsidSect="00651670">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461"/>
    <w:rsid w:val="00257521"/>
    <w:rsid w:val="00502F2E"/>
    <w:rsid w:val="00651670"/>
    <w:rsid w:val="00877CFE"/>
    <w:rsid w:val="00AE24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E14B2AC-61C9-4B9C-AEC5-E25ADCAF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670"/>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16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2796</Characters>
  <Application>Microsoft Office Word</Application>
  <DocSecurity>0</DocSecurity>
  <Lines>23</Lines>
  <Paragraphs>6</Paragraphs>
  <ScaleCrop>false</ScaleCrop>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2024-07-18T09:11:00Z</dcterms:created>
  <dcterms:modified xsi:type="dcterms:W3CDTF">2024-07-18T09:11:00Z</dcterms:modified>
</cp:coreProperties>
</file>