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73CE0" w14:textId="77777777" w:rsidR="007E256E" w:rsidRPr="008D49B3" w:rsidRDefault="007E256E" w:rsidP="007E256E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</w:p>
    <w:p w14:paraId="31375377" w14:textId="13D4E926" w:rsidR="007E256E" w:rsidRPr="008D49B3" w:rsidRDefault="00000000" w:rsidP="007E256E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0CD15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15pt;margin-top:1.3pt;width:38.4pt;height:57.55pt;z-index:-251656704" wrapcoords="-174 0 -174 21481 21600 21481 21600 0 -174 0">
            <v:imagedata r:id="rId7" o:title=""/>
            <w10:wrap type="tight"/>
          </v:shape>
          <o:OLEObject Type="Embed" ProgID="Word.Picture.8" ShapeID="_x0000_s1028" DrawAspect="Content" ObjectID="_1773742440" r:id="rId8">
            <o:FieldCodes>\* MERGEFORMAT</o:FieldCodes>
          </o:OLEObject>
        </w:object>
      </w:r>
      <w:r w:rsidR="007E256E"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7E256E" w:rsidRPr="008D49B3">
        <w:rPr>
          <w:rFonts w:ascii="Times New Roman" w:eastAsia="Umbra BT" w:hAnsi="Times New Roman" w:cs="Times New Roman"/>
          <w:color w:val="0D0D0D" w:themeColor="text1" w:themeTint="F2"/>
          <w:sz w:val="24"/>
          <w:szCs w:val="24"/>
          <w:lang w:val="ro-RO"/>
        </w:rPr>
        <w:t>Proiect</w:t>
      </w:r>
    </w:p>
    <w:p w14:paraId="3289B9E6" w14:textId="693DE9B3" w:rsidR="007E256E" w:rsidRPr="008D49B3" w:rsidRDefault="007E256E" w:rsidP="007E256E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B3CF8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8D49B3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>(nu produce efecte juridice)*</w:t>
      </w:r>
    </w:p>
    <w:p w14:paraId="68AD72D6" w14:textId="77777777" w:rsidR="007E256E" w:rsidRPr="008D49B3" w:rsidRDefault="007E256E" w:rsidP="007E256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611B641E" w14:textId="0E07B20D" w:rsidR="007E256E" w:rsidRPr="008D49B3" w:rsidRDefault="007E256E" w:rsidP="007E256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</w:p>
    <w:p w14:paraId="0A5105D9" w14:textId="7DBB9BDF" w:rsidR="002000ED" w:rsidRDefault="007E256E" w:rsidP="000B3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7F6C7C">
        <w:rPr>
          <w:rFonts w:ascii="Times New Roman" w:hAnsi="Times New Roman" w:cs="Times New Roman"/>
          <w:sz w:val="24"/>
          <w:szCs w:val="24"/>
          <w:u w:val="single"/>
          <w:lang w:val="ro-RO"/>
        </w:rPr>
        <w:t>21.297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7F6C7C">
        <w:rPr>
          <w:rFonts w:ascii="Times New Roman" w:hAnsi="Times New Roman" w:cs="Times New Roman"/>
          <w:sz w:val="24"/>
          <w:szCs w:val="24"/>
          <w:u w:val="single"/>
          <w:lang w:val="ro-RO"/>
        </w:rPr>
        <w:t>21.02.2024</w:t>
      </w:r>
    </w:p>
    <w:p w14:paraId="0AD0260F" w14:textId="77777777" w:rsidR="00312C16" w:rsidRDefault="00312C16" w:rsidP="00200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2DCADB5" w14:textId="16D1D474" w:rsidR="007E256E" w:rsidRPr="008D49B3" w:rsidRDefault="007E256E" w:rsidP="00200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>Inițiator,</w:t>
      </w:r>
    </w:p>
    <w:p w14:paraId="1700FEA7" w14:textId="0DC38E82" w:rsidR="007E256E" w:rsidRPr="008D49B3" w:rsidRDefault="007E256E" w:rsidP="002000ED">
      <w:pPr>
        <w:autoSpaceDE w:val="0"/>
        <w:autoSpaceDN w:val="0"/>
        <w:adjustRightInd w:val="0"/>
        <w:spacing w:after="0" w:line="240" w:lineRule="auto"/>
        <w:ind w:left="7920" w:firstLine="1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>PRIMAR,</w:t>
      </w:r>
    </w:p>
    <w:p w14:paraId="1C3616ED" w14:textId="1E5BB450" w:rsidR="007E256E" w:rsidRPr="008D49B3" w:rsidRDefault="007E256E" w:rsidP="00200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Soós Zoltán</w:t>
      </w:r>
    </w:p>
    <w:p w14:paraId="621A35CC" w14:textId="77777777" w:rsidR="007E256E" w:rsidRPr="00312C16" w:rsidRDefault="007E256E" w:rsidP="0031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3C22CA9" w14:textId="77777777" w:rsidR="00312C16" w:rsidRDefault="00312C16" w:rsidP="0031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4DB9D7D" w14:textId="77777777" w:rsidR="00312C16" w:rsidRPr="00312C16" w:rsidRDefault="00312C16" w:rsidP="00312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28EB9B0" w14:textId="77777777" w:rsidR="007E256E" w:rsidRPr="008D49B3" w:rsidRDefault="007E256E" w:rsidP="007E256E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587661F6" w14:textId="0479C827" w:rsidR="007E256E" w:rsidRPr="008D49B3" w:rsidRDefault="007E256E" w:rsidP="007E2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>a proiectului de hotărâre privind modificarea Organigramei, a Statului de funcții și a Regulamentului de organizare și funcționare al Direcției Fiscale Locale Târgu Mureș</w:t>
      </w:r>
    </w:p>
    <w:p w14:paraId="50991014" w14:textId="77777777" w:rsidR="007E256E" w:rsidRDefault="007E256E" w:rsidP="007E256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DC81A9E" w14:textId="77777777" w:rsidR="00312C16" w:rsidRPr="00312C16" w:rsidRDefault="00312C16" w:rsidP="007E256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0D85F68" w14:textId="77777777" w:rsidR="00312C16" w:rsidRPr="00312C16" w:rsidRDefault="00312C16" w:rsidP="007E256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0AB6D2" w14:textId="77777777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H.C.L. nr. 65 din 25 martie 2021, modificată și completată prin H.C.L. nr. 222 din 29.07.2021, modificată prin H.C.L. nr. 358 din 29.09.2022, a fost aprobată reorganizarea Direcției Impozite și Taxe Locale din cadrul aparatului de specialitate al Primarului Municipiului Târgu Mureș, în Direcția Fiscală Locală Târgu Mureș - instituție publică de interes local cu personalitate juridică.</w:t>
      </w:r>
    </w:p>
    <w:p w14:paraId="05144AD1" w14:textId="57BABF62" w:rsidR="007E256E" w:rsidRPr="008D49B3" w:rsidRDefault="007E256E" w:rsidP="007E2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ab/>
        <w:t>Conform Statului de funcții aprobat, în cadrul D.F.L. își desfăș</w:t>
      </w:r>
      <w:r w:rsidR="00402E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oară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activitatea </w:t>
      </w:r>
      <w:r w:rsidR="00F842B1">
        <w:rPr>
          <w:rFonts w:ascii="Times New Roman" w:hAnsi="Times New Roman" w:cs="Times New Roman"/>
          <w:bCs/>
          <w:sz w:val="24"/>
          <w:szCs w:val="24"/>
          <w:lang w:val="ro-RO"/>
        </w:rPr>
        <w:t>77</w:t>
      </w:r>
      <w:r w:rsidR="00E10C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</w:t>
      </w:r>
      <w:r w:rsidR="00F842B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angajați, din care </w:t>
      </w:r>
      <w:r w:rsidR="00F842B1">
        <w:rPr>
          <w:rFonts w:ascii="Times New Roman" w:hAnsi="Times New Roman" w:cs="Times New Roman"/>
          <w:bCs/>
          <w:sz w:val="24"/>
          <w:szCs w:val="24"/>
          <w:lang w:val="ro-RO"/>
        </w:rPr>
        <w:t>76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funcționari publici și 1 personal contractual.</w:t>
      </w:r>
    </w:p>
    <w:p w14:paraId="7686F410" w14:textId="162246D5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Compartimentele structurale din Organigrama Direcției Fiscale Locale Târgu Mureș - aprobată prin hotărârile mai sus menționate, a</w:t>
      </w:r>
      <w:r w:rsidR="00962BF1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următoarea componență:</w:t>
      </w:r>
    </w:p>
    <w:p w14:paraId="324DF63C" w14:textId="77777777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fizice;</w:t>
      </w:r>
    </w:p>
    <w:p w14:paraId="73EC2F57" w14:textId="77777777" w:rsidR="007E256E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juridice;</w:t>
      </w:r>
    </w:p>
    <w:p w14:paraId="6695A150" w14:textId="5DE4A89D" w:rsidR="00F842B1" w:rsidRDefault="00F842B1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Serviciul 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ontabilitate, </w:t>
      </w:r>
      <w:r w:rsidR="004A22B6">
        <w:rPr>
          <w:rFonts w:ascii="Times New Roman" w:hAnsi="Times New Roman" w:cs="Times New Roman"/>
          <w:bCs/>
          <w:sz w:val="24"/>
          <w:szCs w:val="24"/>
          <w:lang w:val="ro-RO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larizare și logistică;</w:t>
      </w:r>
    </w:p>
    <w:p w14:paraId="2F188BD3" w14:textId="7A6B2ECB" w:rsidR="00F842B1" w:rsidRPr="008D49B3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Biroul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inspecție fiscală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6E10AC0" w14:textId="0658E70B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execut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silit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evidența amenzilor;</w:t>
      </w:r>
    </w:p>
    <w:p w14:paraId="42664230" w14:textId="77777777" w:rsidR="007E256E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 juridic, strategii, resurse umane și relații cu publicul;</w:t>
      </w:r>
    </w:p>
    <w:p w14:paraId="13FD2932" w14:textId="77777777" w:rsidR="00F842B1" w:rsidRDefault="00F842B1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B346329" w14:textId="4C11BCFB" w:rsidR="00F842B1" w:rsidRDefault="00F842B1" w:rsidP="00F84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În urma adoptării Legii nr. 296 din 27.10.2023</w:t>
      </w:r>
      <w:r w:rsidRPr="006C32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privind unele măsuri fiscal-bugetare pentru asigurarea sustenabilit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ii financiare a României pe termen lung, s-au impus măsuri privind reorganizarea structurilor func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ionale ca urmare a aplicării prevederilor articolului XVIII, inclusiv organigramele, statele de func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ii, regulamentele de organizare 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 func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ionare, care se aprobă, în condi</w:t>
      </w:r>
      <w:r w:rsidR="004631F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iile legii, până la data de 31 decembrie 2023.</w:t>
      </w:r>
    </w:p>
    <w:p w14:paraId="2FDEB89E" w14:textId="3F2EA82B" w:rsidR="00B42BE1" w:rsidRPr="00B42BE1" w:rsidRDefault="00D72CB2" w:rsidP="00B42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2BE1">
        <w:rPr>
          <w:rFonts w:ascii="Times New Roman" w:hAnsi="Times New Roman" w:cs="Times New Roman"/>
          <w:sz w:val="24"/>
          <w:szCs w:val="24"/>
          <w:lang w:val="ro-RO"/>
        </w:rPr>
        <w:t>Prin O.U.G. nr. 1</w:t>
      </w:r>
      <w:r w:rsidR="00B42BE1" w:rsidRPr="00B42BE1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B42BE1">
        <w:rPr>
          <w:rFonts w:ascii="Times New Roman" w:hAnsi="Times New Roman" w:cs="Times New Roman"/>
          <w:sz w:val="24"/>
          <w:szCs w:val="24"/>
          <w:lang w:val="ro-RO"/>
        </w:rPr>
        <w:t xml:space="preserve">/2023 </w:t>
      </w:r>
      <w:r w:rsidR="00B42BE1" w:rsidRPr="00B42BE1">
        <w:rPr>
          <w:rFonts w:ascii="Times New Roman" w:hAnsi="Times New Roman" w:cs="Times New Roman"/>
          <w:sz w:val="24"/>
          <w:szCs w:val="24"/>
          <w:lang w:val="ro-RO"/>
        </w:rPr>
        <w:t xml:space="preserve">privind unele măsuri fiscal-bugetare în domeniul cheltuielilor publice, pentru consolidare fiscală, combaterea evaziunii fiscale, pentru modificarea </w:t>
      </w:r>
      <w:proofErr w:type="spellStart"/>
      <w:r w:rsidR="00B42BE1" w:rsidRPr="00B42BE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B42BE1" w:rsidRPr="00B42BE1">
        <w:rPr>
          <w:rFonts w:ascii="Times New Roman" w:hAnsi="Times New Roman" w:cs="Times New Roman"/>
          <w:sz w:val="24"/>
          <w:szCs w:val="24"/>
          <w:lang w:val="ro-RO"/>
        </w:rPr>
        <w:t xml:space="preserve"> completarea unor acte normative, precum </w:t>
      </w:r>
      <w:r w:rsidR="00B42BE1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42BE1" w:rsidRPr="00B42BE1">
        <w:rPr>
          <w:rFonts w:ascii="Times New Roman" w:hAnsi="Times New Roman" w:cs="Times New Roman"/>
          <w:sz w:val="24"/>
          <w:szCs w:val="24"/>
          <w:lang w:val="ro-RO"/>
        </w:rPr>
        <w:t>i pentru prorogarea unor termene</w:t>
      </w:r>
      <w:r w:rsidR="00B42BE1">
        <w:rPr>
          <w:rFonts w:ascii="Times New Roman" w:hAnsi="Times New Roman" w:cs="Times New Roman"/>
          <w:sz w:val="24"/>
          <w:szCs w:val="24"/>
          <w:lang w:val="ro-RO"/>
        </w:rPr>
        <w:t xml:space="preserve"> se statuează:</w:t>
      </w:r>
    </w:p>
    <w:p w14:paraId="291947EA" w14:textId="7BF65D92" w:rsidR="00B42BE1" w:rsidRPr="00B42BE1" w:rsidRDefault="00B42BE1" w:rsidP="00B42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42BE1">
        <w:rPr>
          <w:rFonts w:ascii="Times New Roman" w:hAnsi="Times New Roman" w:cs="Times New Roman"/>
          <w:i/>
          <w:iCs/>
          <w:sz w:val="24"/>
          <w:szCs w:val="24"/>
          <w:lang w:val="ro-RO"/>
        </w:rPr>
        <w:t>„ART. LXIX</w:t>
      </w:r>
    </w:p>
    <w:p w14:paraId="49E89B19" w14:textId="41374FCE" w:rsidR="00B42BE1" w:rsidRPr="00B42BE1" w:rsidRDefault="00B42BE1" w:rsidP="00B42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42BE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Termenele prevăzute la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alin. (3)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art. XVII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alin. (6)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art. XVIII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la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alin. (7)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art. XX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alin. (7)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al </w:t>
      </w:r>
      <w:r w:rsidRPr="001D150B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art. XXIX</w:t>
      </w:r>
      <w:r w:rsidRPr="001D150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B42BE1">
        <w:rPr>
          <w:rFonts w:ascii="Times New Roman" w:hAnsi="Times New Roman" w:cs="Times New Roman"/>
          <w:i/>
          <w:iCs/>
          <w:sz w:val="24"/>
          <w:szCs w:val="24"/>
          <w:lang w:val="ro-RO"/>
        </w:rPr>
        <w:t>din Legea nr. 296/2023 privind unele măsuri fiscal-bugetare pentru asigurarea sustenabilit</w:t>
      </w:r>
      <w:r w:rsidR="00E10C3B">
        <w:rPr>
          <w:rFonts w:ascii="Times New Roman" w:hAnsi="Times New Roman" w:cs="Times New Roman"/>
          <w:i/>
          <w:iCs/>
          <w:sz w:val="24"/>
          <w:szCs w:val="24"/>
          <w:lang w:val="ro-RO"/>
        </w:rPr>
        <w:t>ăț</w:t>
      </w:r>
      <w:r w:rsidRPr="00B42BE1">
        <w:rPr>
          <w:rFonts w:ascii="Times New Roman" w:hAnsi="Times New Roman" w:cs="Times New Roman"/>
          <w:i/>
          <w:iCs/>
          <w:sz w:val="24"/>
          <w:szCs w:val="24"/>
          <w:lang w:val="ro-RO"/>
        </w:rPr>
        <w:t>ii financiare a României pe termen lung se prorogă până la data 30.06.2024”.</w:t>
      </w:r>
    </w:p>
    <w:p w14:paraId="4ADC1C02" w14:textId="48F45DE7" w:rsidR="007E1CDD" w:rsidRDefault="007E1CDD" w:rsidP="00510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otrivit </w:t>
      </w:r>
      <w:r w:rsidR="00962BF1" w:rsidRPr="00B90DFF">
        <w:rPr>
          <w:rFonts w:ascii="Times New Roman" w:hAnsi="Times New Roman" w:cs="Times New Roman"/>
          <w:sz w:val="24"/>
          <w:szCs w:val="24"/>
          <w:lang w:val="ro-RO"/>
        </w:rPr>
        <w:t>Hotărâr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962BF1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al municipiului </w:t>
      </w:r>
      <w:r w:rsidR="00962BF1" w:rsidRPr="00B90DFF">
        <w:rPr>
          <w:rFonts w:ascii="Times New Roman" w:hAnsi="Times New Roman" w:cs="Times New Roman"/>
          <w:sz w:val="24"/>
          <w:szCs w:val="24"/>
          <w:lang w:val="ro-RO"/>
        </w:rPr>
        <w:t>Târgu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962BF1" w:rsidRPr="00B90DFF">
        <w:rPr>
          <w:rFonts w:ascii="Times New Roman" w:hAnsi="Times New Roman" w:cs="Times New Roman"/>
          <w:sz w:val="24"/>
          <w:szCs w:val="24"/>
          <w:lang w:val="ro-RO"/>
        </w:rPr>
        <w:t>ureș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 nr. 173 din 27.04.2023, prin care s-a aprobat Regulamentul de instituire și administrare a taxei speciale de salubrizare, taxa specială de salubrizare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datorată de către contribuabilii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 non</w:t>
      </w:r>
      <w:r w:rsidR="006C329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>casnici este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stabilită, urmărită și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 colectată de către Direcția </w:t>
      </w:r>
      <w:r w:rsidR="00E10C3B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 xml:space="preserve">iscală </w:t>
      </w:r>
      <w:r w:rsidR="00E10C3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3F4287" w:rsidRPr="00B90DFF">
        <w:rPr>
          <w:rFonts w:ascii="Times New Roman" w:hAnsi="Times New Roman" w:cs="Times New Roman"/>
          <w:sz w:val="24"/>
          <w:szCs w:val="24"/>
          <w:lang w:val="ro-RO"/>
        </w:rPr>
        <w:t>ocală Târgu Mureș</w:t>
      </w:r>
      <w:r w:rsidR="00B42BE1">
        <w:rPr>
          <w:rFonts w:ascii="Times New Roman" w:hAnsi="Times New Roman" w:cs="Times New Roman"/>
          <w:sz w:val="24"/>
          <w:szCs w:val="24"/>
          <w:lang w:val="ro-RO"/>
        </w:rPr>
        <w:t>, motiv pentru care este necesară suplimentarea organigramei cu un post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928D919" w14:textId="202EB932" w:rsidR="00F842B1" w:rsidRDefault="00F842B1" w:rsidP="00610D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Aplicarea dispozițiilor </w:t>
      </w:r>
      <w:r w:rsidR="00510479">
        <w:rPr>
          <w:rFonts w:ascii="Times New Roman" w:hAnsi="Times New Roman" w:cs="Times New Roman"/>
          <w:sz w:val="24"/>
          <w:szCs w:val="24"/>
          <w:lang w:val="ro-RO"/>
        </w:rPr>
        <w:t xml:space="preserve">actelor normative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mai sus menționate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presupune reorganizarea și modificarea structurii Direcției Fiscale Locale Târgu Mureș, </w:t>
      </w:r>
      <w:r w:rsidR="005104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astfel că în noua structură 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își </w:t>
      </w:r>
      <w:r w:rsidR="005104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vor 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desfăș</w:t>
      </w:r>
      <w:r w:rsidR="00610D80">
        <w:rPr>
          <w:rFonts w:ascii="Times New Roman" w:hAnsi="Times New Roman" w:cs="Times New Roman"/>
          <w:bCs/>
          <w:sz w:val="24"/>
          <w:szCs w:val="24"/>
          <w:lang w:val="ro-RO"/>
        </w:rPr>
        <w:t>ura</w:t>
      </w:r>
      <w:r w:rsidR="005104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activitatea 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="00610D80">
        <w:rPr>
          <w:rFonts w:ascii="Times New Roman" w:hAnsi="Times New Roman" w:cs="Times New Roman"/>
          <w:bCs/>
          <w:sz w:val="24"/>
          <w:szCs w:val="24"/>
          <w:lang w:val="ro-RO"/>
        </w:rPr>
        <w:t>8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angajați, din care 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77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funcționari publici și </w:t>
      </w:r>
      <w:r w:rsidR="00D15541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510479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personal contractual</w:t>
      </w:r>
      <w:r w:rsidR="00610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după cum urmează:</w:t>
      </w:r>
    </w:p>
    <w:p w14:paraId="413585C7" w14:textId="77777777" w:rsidR="00F842B1" w:rsidRPr="008D49B3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fizice;</w:t>
      </w:r>
    </w:p>
    <w:p w14:paraId="3D59FA0F" w14:textId="77777777" w:rsidR="00F842B1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juridice;</w:t>
      </w:r>
    </w:p>
    <w:p w14:paraId="3FDAF853" w14:textId="28EAB9FE" w:rsidR="00F842B1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Serviciul </w:t>
      </w:r>
      <w:r w:rsidR="00C80D18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ontabilitate, financiar și salarizare;</w:t>
      </w:r>
    </w:p>
    <w:p w14:paraId="7FCC99D5" w14:textId="31572139" w:rsidR="004631FB" w:rsidRDefault="004631FB" w:rsidP="004631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Compartimentul inspecție fiscală;</w:t>
      </w:r>
    </w:p>
    <w:p w14:paraId="0A7EE4F4" w14:textId="56FBD6E6" w:rsidR="00F842B1" w:rsidRPr="008D49B3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Serviciul execut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silit</w:t>
      </w:r>
      <w:r w:rsidR="000715F8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evidența amenzilor;</w:t>
      </w:r>
    </w:p>
    <w:p w14:paraId="41222754" w14:textId="3B8363B8" w:rsidR="00F842B1" w:rsidRDefault="00F842B1" w:rsidP="00F84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- Serviciu</w:t>
      </w:r>
      <w:r w:rsidR="00B42BE1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juridic, strategii, resurse umane și relații cu publicul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E4028E1" w14:textId="77777777" w:rsidR="00F842B1" w:rsidRPr="008D49B3" w:rsidRDefault="00F842B1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F8E86F" w14:textId="7FE093E9" w:rsidR="00610D80" w:rsidRPr="008D49B3" w:rsidRDefault="00610D80" w:rsidP="00B512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reorganizarea și modificarea structurii Direcției 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iscale </w:t>
      </w:r>
      <w:r w:rsidR="004631FB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ocale Târgu Mureș, în forma descrisă mai sus, s-au efectuat următoarele modificări:</w:t>
      </w:r>
    </w:p>
    <w:p w14:paraId="51E365B0" w14:textId="77777777" w:rsidR="00B5129B" w:rsidRPr="008D49B3" w:rsidRDefault="00B5129B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338A759" w14:textId="656B86DF" w:rsidR="00EC4029" w:rsidRDefault="00EC4029" w:rsidP="00EC40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="006C329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>Se desființează Biroul inspecție fiscală.</w:t>
      </w:r>
      <w:r w:rsidR="000F4C5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F4C53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Potrivit dispozițiilor</w:t>
      </w:r>
      <w:r w:rsidR="000F4C53"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art. XVIII, </w:t>
      </w:r>
      <w:r w:rsidR="000F4C53">
        <w:rPr>
          <w:rFonts w:ascii="Times New Roman" w:hAnsi="Times New Roman" w:cs="Times New Roman"/>
          <w:sz w:val="24"/>
          <w:szCs w:val="24"/>
          <w:lang w:val="ro-RO"/>
        </w:rPr>
        <w:t>din Legea nr.</w:t>
      </w:r>
      <w:r w:rsidR="000F4C53" w:rsidRPr="00610D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F4C53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296 din 27.10.2023</w:t>
      </w:r>
      <w:r w:rsidR="000F4C5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0F4C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4C53" w:rsidRPr="008D49B3">
        <w:rPr>
          <w:rFonts w:ascii="Times New Roman" w:hAnsi="Times New Roman" w:cs="Times New Roman"/>
          <w:sz w:val="24"/>
          <w:szCs w:val="24"/>
          <w:lang w:val="ro-RO"/>
        </w:rPr>
        <w:t>se desființează funcțiile publice de șef birou și structurile organizatorice care funcționează ca birouri</w:t>
      </w:r>
      <w:r w:rsidR="000F4C5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FFCCBF" w14:textId="03F11A69" w:rsidR="00625090" w:rsidRPr="008D49B3" w:rsidRDefault="00625090" w:rsidP="0062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2.Funcția publică de șef birou se transformă în funcție publică de execuție.</w:t>
      </w:r>
    </w:p>
    <w:p w14:paraId="13647602" w14:textId="5457BFC8" w:rsidR="00CB2828" w:rsidRDefault="00625090" w:rsidP="008E3F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8E3F6A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EC4029"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 înființează </w:t>
      </w:r>
      <w:bookmarkStart w:id="0" w:name="_Hlk153262601"/>
      <w:r w:rsidR="004631FB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Compartimentul</w:t>
      </w:r>
      <w:r w:rsidR="00C80D18" w:rsidRPr="00C80D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inspecție fiscală</w:t>
      </w:r>
      <w:bookmarkEnd w:id="0"/>
      <w:r w:rsidR="00610D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C4029"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</w:t>
      </w:r>
      <w:r w:rsidR="004631FB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="00EC4029"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funcții </w:t>
      </w:r>
      <w:r w:rsidR="004631F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publice </w:t>
      </w:r>
      <w:r w:rsidR="00EC4029"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>de execuție, sub coordonarea directă a directorului executiv.</w:t>
      </w:r>
    </w:p>
    <w:p w14:paraId="44D550FA" w14:textId="44217FAC" w:rsidR="000A3248" w:rsidRPr="00625090" w:rsidRDefault="000A3248" w:rsidP="000A32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5E0D78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ispozițiil</w:t>
      </w:r>
      <w:r w:rsidR="00533A17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5E0D78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art. XX din Legea nr. 296 din 27.10.2023</w:t>
      </w:r>
      <w:r w:rsidRPr="008D49B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prev</w:t>
      </w:r>
      <w:r w:rsidR="00533A17" w:rsidRPr="008D49B3">
        <w:rPr>
          <w:rFonts w:ascii="Times New Roman" w:hAnsi="Times New Roman" w:cs="Times New Roman"/>
          <w:sz w:val="24"/>
          <w:szCs w:val="24"/>
          <w:lang w:val="ro-RO"/>
        </w:rPr>
        <w:t>ăd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că pentru constituirea unui serviciu este necesar un număr de minim 10 posturi de execuție.</w:t>
      </w:r>
      <w:r w:rsidRPr="008D49B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(1) 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La </w:t>
      </w:r>
      <w:r w:rsidRPr="00625090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articolul 391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Ordonan</w:t>
      </w:r>
      <w:r w:rsidR="004631FB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a de urgen</w:t>
      </w:r>
      <w:r w:rsidR="004631FB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ță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Guvernului nr. 57/2019 privind Codul administrativ, publicată în Monitorul Oficial al României, Partea I, nr. 555 din 5 iulie 2019, cu modificările </w:t>
      </w:r>
      <w:r w:rsidR="004631FB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 completările ulterioare, </w:t>
      </w:r>
      <w:r w:rsidRPr="00625090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alineatul (3)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 modifică </w:t>
      </w:r>
      <w:r w:rsidR="004631FB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i va avea următorul cuprins:</w:t>
      </w:r>
    </w:p>
    <w:p w14:paraId="46905891" w14:textId="309D3A0C" w:rsidR="000A3248" w:rsidRPr="008D49B3" w:rsidRDefault="004631FB" w:rsidP="004631FB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„</w:t>
      </w:r>
      <w:r w:rsidR="000A3248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(3) Structura organizatorică a autorit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ăț</w:t>
      </w:r>
      <w:r w:rsidR="000A3248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ilor 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0A3248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i institu</w:t>
      </w:r>
      <w:r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0A3248" w:rsidRPr="00625090">
        <w:rPr>
          <w:rFonts w:ascii="Times New Roman" w:hAnsi="Times New Roman" w:cs="Times New Roman"/>
          <w:i/>
          <w:iCs/>
          <w:sz w:val="24"/>
          <w:szCs w:val="24"/>
          <w:lang w:val="ro-RO"/>
        </w:rPr>
        <w:t>iilor publice tr</w:t>
      </w:r>
      <w:r w:rsidR="000A3248" w:rsidRPr="008D49B3">
        <w:rPr>
          <w:rFonts w:ascii="Times New Roman" w:hAnsi="Times New Roman" w:cs="Times New Roman"/>
          <w:i/>
          <w:iCs/>
          <w:sz w:val="24"/>
          <w:szCs w:val="24"/>
          <w:lang w:val="ro-RO"/>
        </w:rPr>
        <w:t>ebuie să respecte următoarele cerin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0A3248" w:rsidRPr="008D49B3">
        <w:rPr>
          <w:rFonts w:ascii="Times New Roman" w:hAnsi="Times New Roman" w:cs="Times New Roman"/>
          <w:i/>
          <w:iCs/>
          <w:sz w:val="24"/>
          <w:szCs w:val="24"/>
          <w:lang w:val="ro-RO"/>
        </w:rPr>
        <w:t>e:</w:t>
      </w:r>
    </w:p>
    <w:p w14:paraId="2AA29309" w14:textId="1CA62C7C" w:rsidR="000A3248" w:rsidRPr="008D49B3" w:rsidRDefault="000A3248" w:rsidP="000A324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4"/>
          <w:lang w:val="ro-RO"/>
        </w:rPr>
      </w:pPr>
      <w:r w:rsidRPr="008D49B3">
        <w:rPr>
          <w:rFonts w:ascii="Times New Roman" w:hAnsi="Times New Roman"/>
          <w:i/>
          <w:iCs/>
          <w:szCs w:val="24"/>
          <w:lang w:val="ro-RO"/>
        </w:rPr>
        <w:t>pentru constituirea unui serviciu este necesar un număr de minimum 10 posturi de execu</w:t>
      </w:r>
      <w:r w:rsidR="00E10C3B">
        <w:rPr>
          <w:rFonts w:ascii="Times New Roman" w:hAnsi="Times New Roman"/>
          <w:i/>
          <w:iCs/>
          <w:szCs w:val="24"/>
          <w:lang w:val="ro-RO"/>
        </w:rPr>
        <w:t>ț</w:t>
      </w:r>
      <w:r w:rsidRPr="008D49B3">
        <w:rPr>
          <w:rFonts w:ascii="Times New Roman" w:hAnsi="Times New Roman"/>
          <w:i/>
          <w:iCs/>
          <w:szCs w:val="24"/>
          <w:lang w:val="ro-RO"/>
        </w:rPr>
        <w:t>ie;”</w:t>
      </w:r>
    </w:p>
    <w:p w14:paraId="134358DF" w14:textId="77777777" w:rsidR="002F2F13" w:rsidRPr="008D49B3" w:rsidRDefault="002F2F13" w:rsidP="002F2F13">
      <w:pPr>
        <w:pStyle w:val="ListParagraph"/>
        <w:autoSpaceDE w:val="0"/>
        <w:autoSpaceDN w:val="0"/>
        <w:adjustRightInd w:val="0"/>
        <w:ind w:left="600"/>
        <w:jc w:val="both"/>
        <w:rPr>
          <w:rFonts w:ascii="Times New Roman" w:hAnsi="Times New Roman"/>
          <w:i/>
          <w:iCs/>
          <w:szCs w:val="24"/>
          <w:lang w:val="ro-RO"/>
        </w:rPr>
      </w:pPr>
    </w:p>
    <w:p w14:paraId="6D3F6A20" w14:textId="709E456D" w:rsidR="00470EFF" w:rsidRPr="008D49B3" w:rsidRDefault="002F2F13" w:rsidP="00470E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>Pentru aplicarea dispozițiilor legale mai sus</w:t>
      </w:r>
      <w:r w:rsidR="00470EFF"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menționate, se </w:t>
      </w:r>
      <w:r w:rsidR="00470EFF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reorganizează și modifică structura Direcției Fiscale Locale Târgu Mureș, după cum urmează:</w:t>
      </w:r>
    </w:p>
    <w:p w14:paraId="535A8903" w14:textId="34D74CDB" w:rsidR="002F2F13" w:rsidRPr="008D49B3" w:rsidRDefault="002F2F13" w:rsidP="002F2F13">
      <w:pPr>
        <w:pStyle w:val="ListParagraph"/>
        <w:autoSpaceDE w:val="0"/>
        <w:autoSpaceDN w:val="0"/>
        <w:adjustRightInd w:val="0"/>
        <w:ind w:left="600"/>
        <w:jc w:val="both"/>
        <w:rPr>
          <w:rFonts w:ascii="Times New Roman" w:hAnsi="Times New Roman"/>
          <w:szCs w:val="24"/>
          <w:lang w:val="ro-RO"/>
        </w:rPr>
      </w:pPr>
    </w:p>
    <w:p w14:paraId="278CCFCF" w14:textId="1A9D1E84" w:rsidR="002F2F13" w:rsidRPr="008E68D4" w:rsidRDefault="002F2F13" w:rsidP="00470EF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625090">
        <w:rPr>
          <w:rFonts w:ascii="Times New Roman" w:hAnsi="Times New Roman"/>
          <w:b/>
          <w:szCs w:val="24"/>
          <w:lang w:val="ro-RO"/>
        </w:rPr>
        <w:t>La Serviciul impozite și taxe persoane fizice</w:t>
      </w:r>
      <w:r w:rsidR="00470EFF" w:rsidRPr="008E68D4">
        <w:rPr>
          <w:rFonts w:ascii="Times New Roman" w:hAnsi="Times New Roman"/>
          <w:bCs/>
          <w:szCs w:val="24"/>
          <w:lang w:val="ro-RO"/>
        </w:rPr>
        <w:t>, în forma actuală sunt 26 posturi de execuție + 1 post șef serviciu;</w:t>
      </w:r>
    </w:p>
    <w:p w14:paraId="38ECDEBE" w14:textId="665FF0C3" w:rsidR="00470EFF" w:rsidRPr="008E68D4" w:rsidRDefault="00B16D8F" w:rsidP="00470EF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8</w:t>
      </w:r>
      <w:r w:rsidR="00470EFF" w:rsidRPr="008E68D4">
        <w:rPr>
          <w:rFonts w:ascii="Times New Roman" w:hAnsi="Times New Roman"/>
          <w:b/>
          <w:szCs w:val="24"/>
          <w:lang w:val="ro-RO"/>
        </w:rPr>
        <w:t xml:space="preserve"> posturi de execuție vor fi mutate la Serviciul Contabilitate, </w:t>
      </w:r>
      <w:r w:rsidR="001F3417">
        <w:rPr>
          <w:rFonts w:ascii="Times New Roman" w:hAnsi="Times New Roman"/>
          <w:b/>
          <w:szCs w:val="24"/>
          <w:lang w:val="ro-RO"/>
        </w:rPr>
        <w:t xml:space="preserve">Financiar și </w:t>
      </w:r>
      <w:r w:rsidR="00470EFF" w:rsidRPr="008E68D4">
        <w:rPr>
          <w:rFonts w:ascii="Times New Roman" w:hAnsi="Times New Roman"/>
          <w:b/>
          <w:szCs w:val="24"/>
          <w:lang w:val="ro-RO"/>
        </w:rPr>
        <w:t>Salarizare:</w:t>
      </w:r>
    </w:p>
    <w:p w14:paraId="15AEE133" w14:textId="77777777" w:rsidR="00610D80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 xml:space="preserve">- </w:t>
      </w:r>
      <w:r w:rsidRPr="008E68D4">
        <w:rPr>
          <w:rFonts w:ascii="Times New Roman" w:hAnsi="Times New Roman"/>
          <w:bCs/>
          <w:szCs w:val="24"/>
          <w:lang w:val="ro-RO"/>
        </w:rPr>
        <w:t>funcția publică de execuție de inspector, clasa I, grad profesional principal,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434304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5F03D748" w14:textId="7DCD0013" w:rsidR="00B16D8F" w:rsidRPr="008E68D4" w:rsidRDefault="00B16D8F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 xml:space="preserve">- </w:t>
      </w:r>
      <w:r w:rsidRPr="008E68D4">
        <w:rPr>
          <w:rFonts w:ascii="Times New Roman" w:hAnsi="Times New Roman"/>
          <w:bCs/>
          <w:szCs w:val="24"/>
          <w:lang w:val="ro-RO"/>
        </w:rPr>
        <w:t xml:space="preserve">funcția publică de execuție de inspector, clasa I, grad profesional </w:t>
      </w:r>
      <w:r>
        <w:rPr>
          <w:rFonts w:ascii="Times New Roman" w:hAnsi="Times New Roman"/>
          <w:bCs/>
          <w:szCs w:val="24"/>
          <w:lang w:val="ro-RO"/>
        </w:rPr>
        <w:t>superior</w:t>
      </w:r>
      <w:r w:rsidRPr="008E68D4">
        <w:rPr>
          <w:rFonts w:ascii="Times New Roman" w:hAnsi="Times New Roman"/>
          <w:bCs/>
          <w:szCs w:val="24"/>
          <w:lang w:val="ro-RO"/>
        </w:rPr>
        <w:t>, ID_</w:t>
      </w:r>
      <w:r>
        <w:rPr>
          <w:rFonts w:ascii="Times New Roman" w:hAnsi="Times New Roman"/>
          <w:bCs/>
          <w:szCs w:val="24"/>
          <w:lang w:val="ro-RO"/>
        </w:rPr>
        <w:t>20</w:t>
      </w:r>
      <w:r w:rsidRPr="008E68D4">
        <w:rPr>
          <w:rFonts w:ascii="Times New Roman" w:hAnsi="Times New Roman"/>
          <w:bCs/>
          <w:szCs w:val="24"/>
          <w:lang w:val="ro-RO" w:eastAsia="ro-RO"/>
        </w:rPr>
        <w:t>0</w:t>
      </w:r>
      <w:r>
        <w:rPr>
          <w:rFonts w:ascii="Times New Roman" w:hAnsi="Times New Roman"/>
          <w:bCs/>
          <w:szCs w:val="24"/>
          <w:lang w:val="ro-RO" w:eastAsia="ro-RO"/>
        </w:rPr>
        <w:t>382;</w:t>
      </w:r>
    </w:p>
    <w:p w14:paraId="7B311366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476086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24C225EB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476093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47357792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434305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6938F5A7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476096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4934EACC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443088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0E2079DE" w14:textId="77777777" w:rsidR="00610D80" w:rsidRPr="008E68D4" w:rsidRDefault="00610D80" w:rsidP="00610D80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443089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7852168E" w14:textId="77777777" w:rsidR="006F2273" w:rsidRPr="008E68D4" w:rsidRDefault="006F2273" w:rsidP="006F2273">
      <w:pPr>
        <w:pStyle w:val="ListParagraph"/>
        <w:ind w:left="1680"/>
        <w:jc w:val="both"/>
        <w:rPr>
          <w:rFonts w:ascii="Times New Roman" w:hAnsi="Times New Roman"/>
          <w:bCs/>
          <w:szCs w:val="24"/>
          <w:lang w:val="ro-RO"/>
        </w:rPr>
      </w:pPr>
    </w:p>
    <w:p w14:paraId="213D43B5" w14:textId="7FCF65A9" w:rsidR="006F2273" w:rsidRDefault="006F2273" w:rsidP="006F227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impozite și taxe persoane fizice </w:t>
      </w:r>
      <w:r w:rsidRPr="00E10C3B">
        <w:rPr>
          <w:rFonts w:ascii="Times New Roman" w:hAnsi="Times New Roman" w:cs="Times New Roman"/>
          <w:bCs/>
          <w:sz w:val="24"/>
          <w:szCs w:val="24"/>
          <w:lang w:val="ro-RO"/>
        </w:rPr>
        <w:t>va avea în componență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  <w:r w:rsidR="00B16D8F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posturi de execuție + 1 post șef serviciu;</w:t>
      </w:r>
    </w:p>
    <w:p w14:paraId="6CDB7139" w14:textId="02DA5246" w:rsidR="00C6669C" w:rsidRPr="004631FB" w:rsidRDefault="00C6669C" w:rsidP="00A5531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31F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2.</w:t>
      </w:r>
      <w:r w:rsidRPr="004631F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631FB">
        <w:rPr>
          <w:rFonts w:ascii="Times New Roman" w:hAnsi="Times New Roman"/>
          <w:bCs/>
          <w:sz w:val="24"/>
          <w:szCs w:val="24"/>
          <w:lang w:val="ro-RO"/>
        </w:rPr>
        <w:t>Serviciul Contabilitate, Salarizare și Logistică</w:t>
      </w:r>
      <w:r w:rsidR="00947FCB" w:rsidRPr="004631F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47FCB" w:rsidRPr="00E10C3B">
        <w:rPr>
          <w:rFonts w:ascii="Times New Roman" w:hAnsi="Times New Roman"/>
          <w:bCs/>
          <w:sz w:val="24"/>
          <w:szCs w:val="24"/>
          <w:lang w:val="ro-RO"/>
        </w:rPr>
        <w:t>se va redenumi în</w:t>
      </w:r>
      <w:r w:rsidR="00947FCB" w:rsidRPr="004631FB">
        <w:rPr>
          <w:rFonts w:ascii="Times New Roman" w:hAnsi="Times New Roman"/>
          <w:b/>
          <w:sz w:val="24"/>
          <w:szCs w:val="24"/>
          <w:lang w:val="ro-RO"/>
        </w:rPr>
        <w:t xml:space="preserve"> Serviciul Contabilitate</w:t>
      </w:r>
      <w:r w:rsidR="00610D80" w:rsidRPr="004631FB">
        <w:rPr>
          <w:rFonts w:ascii="Times New Roman" w:hAnsi="Times New Roman"/>
          <w:b/>
          <w:sz w:val="24"/>
          <w:szCs w:val="24"/>
          <w:lang w:val="ro-RO"/>
        </w:rPr>
        <w:t>, financiar</w:t>
      </w:r>
      <w:r w:rsidR="00947FCB" w:rsidRPr="004631FB">
        <w:rPr>
          <w:rFonts w:ascii="Times New Roman" w:hAnsi="Times New Roman"/>
          <w:b/>
          <w:sz w:val="24"/>
          <w:szCs w:val="24"/>
          <w:lang w:val="ro-RO"/>
        </w:rPr>
        <w:t xml:space="preserve"> și </w:t>
      </w:r>
      <w:r w:rsidR="008E68D4" w:rsidRPr="004631FB">
        <w:rPr>
          <w:rFonts w:ascii="Times New Roman" w:hAnsi="Times New Roman"/>
          <w:b/>
          <w:sz w:val="24"/>
          <w:szCs w:val="24"/>
          <w:lang w:val="ro-RO"/>
        </w:rPr>
        <w:t>s</w:t>
      </w:r>
      <w:r w:rsidR="00947FCB" w:rsidRPr="004631FB">
        <w:rPr>
          <w:rFonts w:ascii="Times New Roman" w:hAnsi="Times New Roman"/>
          <w:b/>
          <w:sz w:val="24"/>
          <w:szCs w:val="24"/>
          <w:lang w:val="ro-RO"/>
        </w:rPr>
        <w:t>alarizare</w:t>
      </w:r>
      <w:r w:rsidR="008E68D4" w:rsidRPr="004631F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0164F88C" w14:textId="56BFFB60" w:rsidR="00CB13BD" w:rsidRPr="004631FB" w:rsidRDefault="00CB13BD" w:rsidP="00A5531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31FB">
        <w:rPr>
          <w:rFonts w:ascii="Times New Roman" w:hAnsi="Times New Roman"/>
          <w:bCs/>
          <w:sz w:val="24"/>
          <w:szCs w:val="24"/>
          <w:lang w:val="ro-RO"/>
        </w:rPr>
        <w:t xml:space="preserve">La </w:t>
      </w:r>
      <w:r w:rsidR="00610D80" w:rsidRPr="00E10C3B">
        <w:rPr>
          <w:rFonts w:ascii="Times New Roman" w:hAnsi="Times New Roman"/>
          <w:b/>
          <w:sz w:val="24"/>
          <w:szCs w:val="24"/>
          <w:lang w:val="ro-RO"/>
        </w:rPr>
        <w:t xml:space="preserve">Serviciul Contabilitate, financiar și </w:t>
      </w:r>
      <w:r w:rsidR="008E68D4" w:rsidRPr="00E10C3B">
        <w:rPr>
          <w:rFonts w:ascii="Times New Roman" w:hAnsi="Times New Roman"/>
          <w:b/>
          <w:sz w:val="24"/>
          <w:szCs w:val="24"/>
          <w:lang w:val="ro-RO"/>
        </w:rPr>
        <w:t>s</w:t>
      </w:r>
      <w:r w:rsidR="00610D80" w:rsidRPr="00E10C3B">
        <w:rPr>
          <w:rFonts w:ascii="Times New Roman" w:hAnsi="Times New Roman"/>
          <w:b/>
          <w:sz w:val="24"/>
          <w:szCs w:val="24"/>
          <w:lang w:val="ro-RO"/>
        </w:rPr>
        <w:t>alarizare</w:t>
      </w:r>
      <w:r w:rsidRPr="004631FB">
        <w:rPr>
          <w:rFonts w:ascii="Times New Roman" w:hAnsi="Times New Roman"/>
          <w:bCs/>
          <w:sz w:val="24"/>
          <w:szCs w:val="24"/>
          <w:lang w:val="ro-RO"/>
        </w:rPr>
        <w:t xml:space="preserve">, în forma actuală sunt </w:t>
      </w:r>
      <w:r w:rsidRPr="00E10C3B">
        <w:rPr>
          <w:rFonts w:ascii="Times New Roman" w:hAnsi="Times New Roman"/>
          <w:b/>
          <w:sz w:val="24"/>
          <w:szCs w:val="24"/>
          <w:lang w:val="ro-RO"/>
        </w:rPr>
        <w:t>7 posturi de execuție + 1 post șef serviciu</w:t>
      </w:r>
      <w:r w:rsidR="00B87349" w:rsidRPr="004631FB">
        <w:rPr>
          <w:rFonts w:ascii="Times New Roman" w:hAnsi="Times New Roman"/>
          <w:bCs/>
          <w:sz w:val="24"/>
          <w:szCs w:val="24"/>
          <w:lang w:val="ro-RO"/>
        </w:rPr>
        <w:t>, din care</w:t>
      </w:r>
    </w:p>
    <w:p w14:paraId="3F620CEE" w14:textId="48BC087B" w:rsidR="00CB13BD" w:rsidRPr="008E68D4" w:rsidRDefault="00CB13BD" w:rsidP="00CB13B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E68D4">
        <w:rPr>
          <w:rFonts w:ascii="Times New Roman" w:hAnsi="Times New Roman"/>
          <w:b/>
          <w:szCs w:val="24"/>
          <w:lang w:val="ro-RO"/>
        </w:rPr>
        <w:t xml:space="preserve">2 posturi de execuție </w:t>
      </w:r>
      <w:r w:rsidRPr="00E10C3B">
        <w:rPr>
          <w:rFonts w:ascii="Times New Roman" w:hAnsi="Times New Roman"/>
          <w:bCs/>
          <w:szCs w:val="24"/>
          <w:lang w:val="ro-RO"/>
        </w:rPr>
        <w:t>vor fi mutate la</w:t>
      </w:r>
      <w:r w:rsidRPr="008E68D4">
        <w:rPr>
          <w:rFonts w:ascii="Times New Roman" w:hAnsi="Times New Roman"/>
          <w:b/>
          <w:szCs w:val="24"/>
          <w:lang w:val="ro-RO"/>
        </w:rPr>
        <w:t xml:space="preserve"> Serviciul Juridic, Strategii, Resurse umane și Relații cu publicul;</w:t>
      </w:r>
    </w:p>
    <w:p w14:paraId="60853761" w14:textId="164B3D16" w:rsidR="00CB13BD" w:rsidRPr="008D49B3" w:rsidRDefault="00CB13BD" w:rsidP="00CB13BD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>- funcția publică de execuție de inspector, clasa I, grad profesional superior, ID</w:t>
      </w:r>
      <w:r w:rsidR="004631FB">
        <w:rPr>
          <w:rFonts w:ascii="Times New Roman" w:hAnsi="Times New Roman"/>
          <w:bCs/>
          <w:szCs w:val="24"/>
          <w:lang w:val="ro-RO"/>
        </w:rPr>
        <w:t>_</w:t>
      </w:r>
      <w:r w:rsidR="008E68D4" w:rsidRPr="008E68D4">
        <w:rPr>
          <w:rFonts w:ascii="Times New Roman" w:hAnsi="Times New Roman"/>
          <w:szCs w:val="24"/>
          <w:lang w:val="ro-RO" w:eastAsia="ro-RO"/>
        </w:rPr>
        <w:t>200377</w:t>
      </w:r>
      <w:r w:rsidR="008E68D4" w:rsidRPr="008E68D4">
        <w:rPr>
          <w:rFonts w:ascii="Times New Roman" w:hAnsi="Times New Roman"/>
          <w:b/>
          <w:bCs/>
          <w:szCs w:val="24"/>
          <w:lang w:val="ro-RO" w:eastAsia="ro-RO"/>
        </w:rPr>
        <w:t>;</w:t>
      </w:r>
    </w:p>
    <w:p w14:paraId="71AA6006" w14:textId="45652F34" w:rsidR="00CB13BD" w:rsidRPr="008D49B3" w:rsidRDefault="00CB13BD" w:rsidP="00CB13BD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 xml:space="preserve">- funcția publică de execuție contractuală de inspector de </w:t>
      </w:r>
      <w:proofErr w:type="spellStart"/>
      <w:r w:rsidRPr="008D49B3">
        <w:rPr>
          <w:rFonts w:ascii="Times New Roman" w:hAnsi="Times New Roman"/>
          <w:bCs/>
          <w:szCs w:val="24"/>
          <w:lang w:val="ro-RO"/>
        </w:rPr>
        <w:t>specialitate,clasa</w:t>
      </w:r>
      <w:proofErr w:type="spellEnd"/>
      <w:r w:rsidRPr="008D49B3">
        <w:rPr>
          <w:rFonts w:ascii="Times New Roman" w:hAnsi="Times New Roman"/>
          <w:bCs/>
          <w:szCs w:val="24"/>
          <w:lang w:val="ro-RO"/>
        </w:rPr>
        <w:t xml:space="preserve"> I</w:t>
      </w:r>
      <w:r w:rsidR="008E68D4">
        <w:rPr>
          <w:rFonts w:ascii="Times New Roman" w:hAnsi="Times New Roman"/>
          <w:bCs/>
          <w:szCs w:val="24"/>
          <w:lang w:val="ro-RO"/>
        </w:rPr>
        <w:t xml:space="preserve"> A.</w:t>
      </w:r>
    </w:p>
    <w:p w14:paraId="40E7305F" w14:textId="7B059089" w:rsidR="00B87349" w:rsidRDefault="00B16D8F" w:rsidP="00B8734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8</w:t>
      </w:r>
      <w:r w:rsidR="00B87349">
        <w:rPr>
          <w:rFonts w:ascii="Times New Roman" w:hAnsi="Times New Roman"/>
          <w:b/>
          <w:szCs w:val="24"/>
          <w:lang w:val="ro-RO"/>
        </w:rPr>
        <w:t xml:space="preserve"> posturi </w:t>
      </w:r>
      <w:r w:rsidR="00B87349" w:rsidRPr="008E68D4">
        <w:rPr>
          <w:rFonts w:ascii="Times New Roman" w:hAnsi="Times New Roman"/>
          <w:b/>
          <w:szCs w:val="24"/>
          <w:lang w:val="ro-RO"/>
        </w:rPr>
        <w:t xml:space="preserve">de execuție </w:t>
      </w:r>
      <w:r w:rsidR="00B87349" w:rsidRPr="00E10C3B">
        <w:rPr>
          <w:rFonts w:ascii="Times New Roman" w:hAnsi="Times New Roman"/>
          <w:bCs/>
          <w:szCs w:val="24"/>
          <w:lang w:val="ro-RO"/>
        </w:rPr>
        <w:t>vor fi mutate de la</w:t>
      </w:r>
      <w:r w:rsidR="00B87349" w:rsidRPr="008E68D4">
        <w:rPr>
          <w:rFonts w:ascii="Times New Roman" w:hAnsi="Times New Roman"/>
          <w:b/>
          <w:szCs w:val="24"/>
          <w:lang w:val="ro-RO"/>
        </w:rPr>
        <w:t xml:space="preserve"> Serviciul </w:t>
      </w:r>
      <w:r w:rsidR="00B87349">
        <w:rPr>
          <w:rFonts w:ascii="Times New Roman" w:hAnsi="Times New Roman"/>
          <w:b/>
          <w:szCs w:val="24"/>
          <w:lang w:val="ro-RO"/>
        </w:rPr>
        <w:t>Impozite și Taxe Persoane Fizice;</w:t>
      </w:r>
    </w:p>
    <w:p w14:paraId="17142171" w14:textId="69A06127" w:rsidR="00CB13BD" w:rsidRPr="00A55311" w:rsidRDefault="00CB13BD" w:rsidP="00A55311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6CA5FA8D" w14:textId="137AE378" w:rsidR="00CB13BD" w:rsidRDefault="008E68D4" w:rsidP="00A5531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68D4">
        <w:rPr>
          <w:rFonts w:ascii="Times New Roman" w:hAnsi="Times New Roman"/>
          <w:b/>
          <w:sz w:val="24"/>
          <w:szCs w:val="24"/>
          <w:lang w:val="ro-RO"/>
        </w:rPr>
        <w:t>Serviciul Contabilitate, financiar și salarizare</w:t>
      </w:r>
      <w:r w:rsidR="00CB13BD"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B13BD" w:rsidRPr="00E10C3B">
        <w:rPr>
          <w:rFonts w:ascii="Times New Roman" w:hAnsi="Times New Roman" w:cs="Times New Roman"/>
          <w:bCs/>
          <w:sz w:val="24"/>
          <w:szCs w:val="24"/>
          <w:lang w:val="ro-RO"/>
        </w:rPr>
        <w:t>va avea în componență</w:t>
      </w:r>
      <w:r w:rsidR="00CB13BD"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  <w:r w:rsidR="00B16D8F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B13BD"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posturi de execuție (5 rămase +</w:t>
      </w:r>
      <w:r w:rsidR="00B16D8F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CB13BD"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mutate de la SITPF) + 1 post șef serviciu.</w:t>
      </w:r>
    </w:p>
    <w:p w14:paraId="407091C6" w14:textId="77777777" w:rsidR="00625090" w:rsidRPr="008D49B3" w:rsidRDefault="00625090" w:rsidP="00A5531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3B3F0D" w14:textId="2C3DED26" w:rsidR="00490E2D" w:rsidRPr="00490E2D" w:rsidRDefault="00D1459D" w:rsidP="00490E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490E2D">
        <w:rPr>
          <w:rFonts w:ascii="Times New Roman" w:hAnsi="Times New Roman"/>
          <w:b/>
          <w:szCs w:val="24"/>
          <w:lang w:val="ro-RO"/>
        </w:rPr>
        <w:t xml:space="preserve">La </w:t>
      </w:r>
      <w:r w:rsidR="004631FB" w:rsidRPr="00490E2D">
        <w:rPr>
          <w:rFonts w:ascii="Times New Roman" w:hAnsi="Times New Roman"/>
          <w:b/>
          <w:szCs w:val="24"/>
          <w:lang w:val="ro-RO"/>
        </w:rPr>
        <w:t>Compartimentul</w:t>
      </w:r>
      <w:r w:rsidR="00C80D18" w:rsidRPr="00490E2D">
        <w:rPr>
          <w:rFonts w:ascii="Times New Roman" w:hAnsi="Times New Roman"/>
          <w:b/>
          <w:szCs w:val="24"/>
          <w:lang w:val="ro-RO"/>
        </w:rPr>
        <w:t xml:space="preserve"> inspecție fiscală</w:t>
      </w:r>
      <w:r w:rsidR="00CB13BD" w:rsidRPr="00490E2D">
        <w:rPr>
          <w:rFonts w:ascii="Times New Roman" w:hAnsi="Times New Roman"/>
          <w:bCs/>
          <w:szCs w:val="24"/>
          <w:lang w:val="ro-RO"/>
        </w:rPr>
        <w:t xml:space="preserve"> </w:t>
      </w:r>
      <w:r w:rsidRPr="00490E2D">
        <w:rPr>
          <w:rFonts w:ascii="Times New Roman" w:hAnsi="Times New Roman"/>
          <w:bCs/>
          <w:szCs w:val="24"/>
          <w:lang w:val="ro-RO"/>
        </w:rPr>
        <w:t xml:space="preserve">sunt </w:t>
      </w:r>
      <w:r w:rsidR="008D49B3" w:rsidRPr="00490E2D">
        <w:rPr>
          <w:rFonts w:ascii="Times New Roman" w:hAnsi="Times New Roman"/>
          <w:bCs/>
          <w:szCs w:val="24"/>
          <w:lang w:val="ro-RO"/>
        </w:rPr>
        <w:t xml:space="preserve">ocupate </w:t>
      </w:r>
      <w:r w:rsidR="00A55311" w:rsidRPr="00490E2D">
        <w:rPr>
          <w:rFonts w:ascii="Times New Roman" w:hAnsi="Times New Roman"/>
          <w:bCs/>
          <w:szCs w:val="24"/>
          <w:lang w:val="ro-RO"/>
        </w:rPr>
        <w:t>6 posturi de execuție (</w:t>
      </w:r>
      <w:r w:rsidR="008D49B3" w:rsidRPr="00490E2D">
        <w:rPr>
          <w:rFonts w:ascii="Times New Roman" w:hAnsi="Times New Roman"/>
          <w:bCs/>
          <w:szCs w:val="24"/>
          <w:lang w:val="ro-RO"/>
        </w:rPr>
        <w:t xml:space="preserve">5 posturi </w:t>
      </w:r>
      <w:r w:rsidR="00A55311" w:rsidRPr="00490E2D">
        <w:rPr>
          <w:rFonts w:ascii="Times New Roman" w:hAnsi="Times New Roman"/>
          <w:bCs/>
          <w:szCs w:val="24"/>
          <w:lang w:val="ro-RO"/>
        </w:rPr>
        <w:t xml:space="preserve">de execuție </w:t>
      </w:r>
      <w:r w:rsidRPr="00490E2D">
        <w:rPr>
          <w:rFonts w:ascii="Times New Roman" w:hAnsi="Times New Roman"/>
          <w:bCs/>
          <w:szCs w:val="24"/>
          <w:lang w:val="ro-RO"/>
        </w:rPr>
        <w:t xml:space="preserve">+ 1 post șef </w:t>
      </w:r>
      <w:r w:rsidR="00A55311" w:rsidRPr="00490E2D">
        <w:rPr>
          <w:rFonts w:ascii="Times New Roman" w:hAnsi="Times New Roman"/>
          <w:bCs/>
          <w:szCs w:val="24"/>
          <w:lang w:val="ro-RO"/>
        </w:rPr>
        <w:t>birou transformat în funcție de execuție)</w:t>
      </w:r>
      <w:r w:rsidRPr="00490E2D">
        <w:rPr>
          <w:rFonts w:ascii="Times New Roman" w:hAnsi="Times New Roman"/>
          <w:bCs/>
          <w:szCs w:val="24"/>
          <w:lang w:val="ro-RO"/>
        </w:rPr>
        <w:t>;</w:t>
      </w:r>
      <w:r w:rsidR="00A55311" w:rsidRPr="00490E2D">
        <w:rPr>
          <w:rFonts w:ascii="Times New Roman" w:hAnsi="Times New Roman"/>
          <w:bCs/>
          <w:szCs w:val="24"/>
          <w:lang w:val="ro-RO"/>
        </w:rPr>
        <w:t xml:space="preserve"> </w:t>
      </w:r>
    </w:p>
    <w:p w14:paraId="1D679524" w14:textId="35574B10" w:rsidR="008D49B3" w:rsidRDefault="00A55311" w:rsidP="00490E2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490E2D">
        <w:rPr>
          <w:rFonts w:ascii="Times New Roman" w:hAnsi="Times New Roman"/>
          <w:b/>
          <w:szCs w:val="24"/>
          <w:lang w:val="ro-RO"/>
        </w:rPr>
        <w:t>va fi înființat 1 post de execuție care se va ocupa prin transferul unui funcționar public de la Municipiul Târgu Mureș,</w:t>
      </w:r>
      <w:r w:rsidRPr="00490E2D">
        <w:rPr>
          <w:rFonts w:ascii="Times New Roman" w:hAnsi="Times New Roman"/>
          <w:bCs/>
          <w:szCs w:val="24"/>
          <w:lang w:val="ro-RO"/>
        </w:rPr>
        <w:t xml:space="preserve"> ca urmare a</w:t>
      </w:r>
      <w:r w:rsidR="008D49B3" w:rsidRPr="00490E2D">
        <w:rPr>
          <w:rFonts w:ascii="Times New Roman" w:hAnsi="Times New Roman"/>
          <w:bCs/>
          <w:szCs w:val="24"/>
          <w:lang w:val="ro-RO"/>
        </w:rPr>
        <w:t xml:space="preserve"> reorganiz</w:t>
      </w:r>
      <w:r w:rsidRPr="00490E2D">
        <w:rPr>
          <w:rFonts w:ascii="Times New Roman" w:hAnsi="Times New Roman"/>
          <w:bCs/>
          <w:szCs w:val="24"/>
          <w:lang w:val="ro-RO"/>
        </w:rPr>
        <w:t>ării</w:t>
      </w:r>
      <w:r w:rsidR="008D49B3" w:rsidRPr="00490E2D">
        <w:rPr>
          <w:rFonts w:ascii="Times New Roman" w:hAnsi="Times New Roman"/>
          <w:bCs/>
          <w:szCs w:val="24"/>
          <w:lang w:val="ro-RO"/>
        </w:rPr>
        <w:t xml:space="preserve"> executivului Municipiului Târgu Mureș și a subdiviziunilor acest</w:t>
      </w:r>
      <w:r w:rsidR="00E10C3B" w:rsidRPr="00490E2D">
        <w:rPr>
          <w:rFonts w:ascii="Times New Roman" w:hAnsi="Times New Roman"/>
          <w:bCs/>
          <w:szCs w:val="24"/>
          <w:lang w:val="ro-RO"/>
        </w:rPr>
        <w:t>u</w:t>
      </w:r>
      <w:r w:rsidR="008D49B3" w:rsidRPr="00490E2D">
        <w:rPr>
          <w:rFonts w:ascii="Times New Roman" w:hAnsi="Times New Roman"/>
          <w:bCs/>
          <w:szCs w:val="24"/>
          <w:lang w:val="ro-RO"/>
        </w:rPr>
        <w:t>ia</w:t>
      </w:r>
      <w:r w:rsidRPr="00490E2D">
        <w:rPr>
          <w:rFonts w:ascii="Times New Roman" w:hAnsi="Times New Roman"/>
          <w:bCs/>
          <w:szCs w:val="24"/>
          <w:lang w:val="ro-RO"/>
        </w:rPr>
        <w:t>.</w:t>
      </w:r>
    </w:p>
    <w:p w14:paraId="43BE01A4" w14:textId="77777777" w:rsidR="00490E2D" w:rsidRDefault="00490E2D" w:rsidP="00490E2D">
      <w:pPr>
        <w:pStyle w:val="ListParagraph"/>
        <w:ind w:left="960"/>
        <w:jc w:val="both"/>
        <w:rPr>
          <w:rFonts w:ascii="Times New Roman" w:hAnsi="Times New Roman"/>
          <w:bCs/>
          <w:szCs w:val="24"/>
          <w:lang w:val="ro-RO"/>
        </w:rPr>
      </w:pPr>
    </w:p>
    <w:p w14:paraId="77E7CCE5" w14:textId="57BD63C2" w:rsidR="00490E2D" w:rsidRPr="00490E2D" w:rsidRDefault="00490E2D" w:rsidP="00490E2D">
      <w:pPr>
        <w:pStyle w:val="ListParagraph"/>
        <w:ind w:left="96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Compartimentul Inspecție fiscală </w:t>
      </w:r>
      <w:r w:rsidRPr="00490E2D">
        <w:rPr>
          <w:rFonts w:ascii="Times New Roman" w:hAnsi="Times New Roman"/>
          <w:bCs/>
          <w:szCs w:val="24"/>
          <w:lang w:val="ro-RO"/>
        </w:rPr>
        <w:t>va avea în componență</w:t>
      </w:r>
      <w:r>
        <w:rPr>
          <w:rFonts w:ascii="Times New Roman" w:hAnsi="Times New Roman"/>
          <w:bCs/>
          <w:szCs w:val="24"/>
          <w:lang w:val="ro-RO"/>
        </w:rPr>
        <w:t xml:space="preserve"> </w:t>
      </w:r>
      <w:r w:rsidRPr="00490E2D">
        <w:rPr>
          <w:rFonts w:ascii="Times New Roman" w:hAnsi="Times New Roman"/>
          <w:b/>
          <w:szCs w:val="24"/>
          <w:lang w:val="ro-RO"/>
        </w:rPr>
        <w:t>7 posturi de execuție.</w:t>
      </w:r>
    </w:p>
    <w:p w14:paraId="2B146963" w14:textId="77777777" w:rsidR="00625090" w:rsidRPr="008D49B3" w:rsidRDefault="00625090" w:rsidP="00A5531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0545613" w14:textId="775FC9F6" w:rsidR="00D1459D" w:rsidRPr="008E68D4" w:rsidRDefault="00D1459D" w:rsidP="006830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4. </w:t>
      </w:r>
      <w:r w:rsidRPr="00E10C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</w:t>
      </w:r>
      <w:r w:rsidRPr="008E68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impozite și taxe persoane juridice </w:t>
      </w:r>
      <w:r w:rsidRPr="00E10C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va păstra componența existentă, respectiv </w:t>
      </w:r>
      <w:r w:rsidRPr="008E68D4">
        <w:rPr>
          <w:rFonts w:ascii="Times New Roman" w:hAnsi="Times New Roman" w:cs="Times New Roman"/>
          <w:b/>
          <w:sz w:val="24"/>
          <w:szCs w:val="24"/>
          <w:lang w:val="ro-RO"/>
        </w:rPr>
        <w:t>10 posturi de execuție + 1 post de șef serviciu.</w:t>
      </w:r>
    </w:p>
    <w:p w14:paraId="1E45C306" w14:textId="77777777" w:rsidR="00D1459D" w:rsidRPr="00A55311" w:rsidRDefault="00D1459D" w:rsidP="00A55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A07A67C" w14:textId="49A3347C" w:rsidR="00D1459D" w:rsidRPr="008D49B3" w:rsidRDefault="006830F9" w:rsidP="00D145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D1459D" w:rsidRPr="008D49B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1459D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</w:t>
      </w:r>
      <w:r w:rsidR="00D1459D"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Serviciul Executare Silită și Evidența Amenzilor</w:t>
      </w:r>
      <w:r w:rsidR="00D1459D" w:rsidRPr="00E10C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va păstra componența existentă, respectiv </w:t>
      </w:r>
      <w:r w:rsidR="00D1459D" w:rsidRPr="008D49B3">
        <w:rPr>
          <w:rFonts w:ascii="Times New Roman" w:hAnsi="Times New Roman" w:cs="Times New Roman"/>
          <w:b/>
          <w:sz w:val="24"/>
          <w:szCs w:val="24"/>
          <w:lang w:val="ro-RO"/>
        </w:rPr>
        <w:t>13 posturi de execuție + 1 post de șef serviciu.</w:t>
      </w:r>
    </w:p>
    <w:p w14:paraId="684FAE65" w14:textId="77777777" w:rsidR="00D1459D" w:rsidRPr="008D49B3" w:rsidRDefault="00D1459D" w:rsidP="00A55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3EF08D" w14:textId="7DFF34E6" w:rsidR="006830F9" w:rsidRPr="008E68D4" w:rsidRDefault="006830F9" w:rsidP="006830F9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>6.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97EB1">
        <w:rPr>
          <w:rFonts w:ascii="Times New Roman" w:hAnsi="Times New Roman" w:cs="Times New Roman"/>
          <w:b/>
          <w:sz w:val="24"/>
          <w:szCs w:val="24"/>
          <w:lang w:val="ro-RO"/>
        </w:rPr>
        <w:t>Serviciul Juridic, Strategii, Resurse umane și Relații cu publicul</w:t>
      </w:r>
      <w:r w:rsidRPr="008E68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forma actuală sunt </w:t>
      </w:r>
      <w:r w:rsidRPr="00E10C3B">
        <w:rPr>
          <w:rFonts w:ascii="Times New Roman" w:hAnsi="Times New Roman" w:cs="Times New Roman"/>
          <w:b/>
          <w:sz w:val="24"/>
          <w:szCs w:val="24"/>
          <w:lang w:val="ro-RO"/>
        </w:rPr>
        <w:t>8 posturi de execuție +</w:t>
      </w:r>
      <w:r w:rsidRPr="008E68D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E10C3B">
        <w:rPr>
          <w:rFonts w:ascii="Times New Roman" w:hAnsi="Times New Roman" w:cs="Times New Roman"/>
          <w:b/>
          <w:sz w:val="24"/>
          <w:szCs w:val="24"/>
          <w:lang w:val="ro-RO"/>
        </w:rPr>
        <w:t>1 post șef serviciu</w:t>
      </w:r>
      <w:r w:rsidRPr="008E68D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4E2F107" w14:textId="21458345" w:rsidR="008E68D4" w:rsidRDefault="006830F9" w:rsidP="008E68D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8E68D4">
        <w:rPr>
          <w:rFonts w:ascii="Times New Roman" w:hAnsi="Times New Roman" w:cs="Times New Roman"/>
          <w:b/>
          <w:sz w:val="24"/>
          <w:szCs w:val="24"/>
          <w:lang w:val="ro-RO"/>
        </w:rPr>
        <w:t>2 posturi de execuție vor fi mutate de la Serviciul Contabilitate</w:t>
      </w:r>
      <w:r w:rsidR="008E68D4">
        <w:rPr>
          <w:rFonts w:ascii="Times New Roman" w:hAnsi="Times New Roman" w:cs="Times New Roman"/>
          <w:b/>
          <w:sz w:val="24"/>
          <w:szCs w:val="24"/>
          <w:lang w:val="ro-RO"/>
        </w:rPr>
        <w:t>, financiar și salarizare:</w:t>
      </w:r>
    </w:p>
    <w:p w14:paraId="0DF92FA5" w14:textId="77777777" w:rsidR="008E68D4" w:rsidRPr="00A55311" w:rsidRDefault="008E68D4" w:rsidP="00A5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DEBA713" w14:textId="080B8212" w:rsidR="006830F9" w:rsidRPr="008E68D4" w:rsidRDefault="006830F9" w:rsidP="008E68D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funcția publică de execuție de inspector, clasa I, grad profesional superior, ID_</w:t>
      </w:r>
      <w:r w:rsidR="008E68D4" w:rsidRPr="008E68D4">
        <w:rPr>
          <w:rFonts w:ascii="Times New Roman" w:hAnsi="Times New Roman"/>
          <w:b/>
          <w:bCs/>
          <w:szCs w:val="24"/>
          <w:lang w:val="ro-RO" w:eastAsia="ro-RO"/>
        </w:rPr>
        <w:t>200377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447561DD" w14:textId="42434F6A" w:rsidR="006830F9" w:rsidRPr="00423B8E" w:rsidRDefault="006830F9" w:rsidP="00423B8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423B8E">
        <w:rPr>
          <w:rFonts w:ascii="Times New Roman" w:hAnsi="Times New Roman"/>
          <w:bCs/>
          <w:szCs w:val="24"/>
          <w:lang w:val="ro-RO"/>
        </w:rPr>
        <w:t xml:space="preserve">funcția </w:t>
      </w:r>
      <w:r w:rsidR="00A55311">
        <w:rPr>
          <w:rFonts w:ascii="Times New Roman" w:hAnsi="Times New Roman"/>
          <w:bCs/>
          <w:szCs w:val="24"/>
          <w:lang w:val="ro-RO"/>
        </w:rPr>
        <w:t>contractuală</w:t>
      </w:r>
      <w:r w:rsidRPr="00423B8E">
        <w:rPr>
          <w:rFonts w:ascii="Times New Roman" w:hAnsi="Times New Roman"/>
          <w:bCs/>
          <w:szCs w:val="24"/>
          <w:lang w:val="ro-RO"/>
        </w:rPr>
        <w:t xml:space="preserve"> de execuție de inspector de specialitate, clasa I</w:t>
      </w:r>
      <w:r w:rsidR="008E68D4" w:rsidRPr="00423B8E">
        <w:rPr>
          <w:rFonts w:ascii="Times New Roman" w:hAnsi="Times New Roman"/>
          <w:bCs/>
          <w:szCs w:val="24"/>
          <w:lang w:val="ro-RO"/>
        </w:rPr>
        <w:t xml:space="preserve"> A.</w:t>
      </w:r>
    </w:p>
    <w:p w14:paraId="5F15C3CB" w14:textId="77777777" w:rsidR="00423B8E" w:rsidRPr="005E03B2" w:rsidRDefault="00423B8E" w:rsidP="00A55311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A0CB243" w14:textId="514FE3E8" w:rsidR="00423B8E" w:rsidRPr="004A22B6" w:rsidRDefault="00423B8E" w:rsidP="00A55311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A22B6">
        <w:rPr>
          <w:rFonts w:ascii="Times New Roman" w:hAnsi="Times New Roman"/>
          <w:b/>
          <w:sz w:val="24"/>
          <w:szCs w:val="24"/>
          <w:lang w:val="ro-RO"/>
        </w:rPr>
        <w:t>Funcția publică de inspector</w:t>
      </w:r>
      <w:r w:rsidR="00B87349" w:rsidRPr="004A22B6">
        <w:rPr>
          <w:rFonts w:ascii="Times New Roman" w:hAnsi="Times New Roman"/>
          <w:b/>
          <w:sz w:val="24"/>
          <w:szCs w:val="24"/>
          <w:lang w:val="ro-RO"/>
        </w:rPr>
        <w:t xml:space="preserve">, clasa I, grad profesional superior, </w:t>
      </w:r>
      <w:r w:rsidRPr="004A22B6">
        <w:rPr>
          <w:rFonts w:ascii="Times New Roman" w:hAnsi="Times New Roman"/>
          <w:b/>
          <w:sz w:val="24"/>
          <w:szCs w:val="24"/>
          <w:lang w:val="ro-RO"/>
        </w:rPr>
        <w:t>ID_</w:t>
      </w:r>
      <w:r w:rsidR="00B87349" w:rsidRPr="004A22B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476088</w:t>
      </w:r>
      <w:r w:rsidRPr="004A22B6">
        <w:rPr>
          <w:rFonts w:ascii="Times New Roman" w:hAnsi="Times New Roman"/>
          <w:b/>
          <w:sz w:val="24"/>
          <w:szCs w:val="24"/>
          <w:lang w:val="ro-RO"/>
        </w:rPr>
        <w:t>, se va transforma în funcție publică de consilier juridic</w:t>
      </w:r>
      <w:r w:rsidR="00B87349" w:rsidRPr="004A22B6">
        <w:rPr>
          <w:rFonts w:ascii="Times New Roman" w:hAnsi="Times New Roman"/>
          <w:b/>
          <w:sz w:val="24"/>
          <w:szCs w:val="24"/>
          <w:lang w:val="ro-RO"/>
        </w:rPr>
        <w:t>, clasa I, grad profesional superior.</w:t>
      </w:r>
    </w:p>
    <w:p w14:paraId="7DAA1233" w14:textId="77777777" w:rsidR="006830F9" w:rsidRPr="00A55311" w:rsidRDefault="006830F9" w:rsidP="00A55311">
      <w:pPr>
        <w:spacing w:after="0"/>
        <w:jc w:val="both"/>
        <w:rPr>
          <w:rFonts w:ascii="Times New Roman" w:hAnsi="Times New Roman"/>
          <w:bCs/>
          <w:szCs w:val="24"/>
          <w:lang w:val="ro-RO"/>
        </w:rPr>
      </w:pPr>
    </w:p>
    <w:p w14:paraId="42CA798D" w14:textId="3A59B093" w:rsidR="00CB13BD" w:rsidRDefault="006830F9" w:rsidP="00B87349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Juridic, Strategii, Resurse umane și Relații cu publicul </w:t>
      </w:r>
      <w:r w:rsidRPr="00E10C3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avea în componență 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>10 posturi de execuție + 1 post de șef serviciu</w:t>
      </w:r>
      <w:r w:rsidR="0062509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F20F0E3" w14:textId="77777777" w:rsidR="00B87349" w:rsidRPr="00A55311" w:rsidRDefault="00B87349" w:rsidP="00A553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5DE08C9" w14:textId="17A8F719" w:rsidR="007E256E" w:rsidRPr="008D49B3" w:rsidRDefault="007E256E" w:rsidP="007E2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Activitatea Serviciului impozite și taxe persoane fizice, a Serviciului impozite și taxe persoane juridice, </w:t>
      </w:r>
      <w:r w:rsidR="00312C1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Serviciului </w:t>
      </w:r>
      <w:r w:rsidR="00312C16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ontabilitate</w:t>
      </w:r>
      <w:r w:rsidR="008E68D4">
        <w:rPr>
          <w:rFonts w:ascii="Times New Roman" w:hAnsi="Times New Roman" w:cs="Times New Roman"/>
          <w:bCs/>
          <w:sz w:val="24"/>
          <w:szCs w:val="24"/>
          <w:lang w:val="ro-RO"/>
        </w:rPr>
        <w:t>, financiar și salarizare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respectiv a </w:t>
      </w:r>
      <w:r w:rsidR="00312C16">
        <w:rPr>
          <w:rFonts w:ascii="Times New Roman" w:hAnsi="Times New Roman" w:cs="Times New Roman"/>
          <w:sz w:val="24"/>
          <w:szCs w:val="24"/>
          <w:lang w:val="ro-RO"/>
        </w:rPr>
        <w:t>Compartimentului i</w:t>
      </w:r>
      <w:r w:rsidR="00C80D18" w:rsidRPr="00C80D18">
        <w:rPr>
          <w:rFonts w:ascii="Times New Roman" w:hAnsi="Times New Roman" w:cs="Times New Roman"/>
          <w:sz w:val="24"/>
          <w:szCs w:val="24"/>
          <w:lang w:val="ro-RO"/>
        </w:rPr>
        <w:t xml:space="preserve">nspecție fiscală,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se va desfășura sub coordonarea directă a directorului executiv, iar activitatea Serviciului execut</w:t>
      </w:r>
      <w:r w:rsidR="00312C16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312C16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silit</w:t>
      </w:r>
      <w:r w:rsidR="00312C16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evidența amenzilor și a Serviciului juridic, strategii, resurse umane și relații cu publicul, sub coordonarea directă a directorului executiv adjunct.</w:t>
      </w:r>
    </w:p>
    <w:p w14:paraId="2203EA87" w14:textId="6BE1835B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 urmare a modificării structurii organizatorice, în cadrul Direcției Fiscale Locale Târgu Mureș își vor desfășura activitatea </w:t>
      </w:r>
      <w:r w:rsidR="005E03B2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="008D49B3">
        <w:rPr>
          <w:rFonts w:ascii="Times New Roman" w:hAnsi="Times New Roman" w:cs="Times New Roman"/>
          <w:bCs/>
          <w:sz w:val="24"/>
          <w:szCs w:val="24"/>
          <w:lang w:val="ro-RO"/>
        </w:rPr>
        <w:t>8</w:t>
      </w:r>
      <w:r w:rsidR="005E03B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funcționari publici</w:t>
      </w:r>
      <w:r w:rsidR="008D49B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B48F8EA" w14:textId="45792C8D" w:rsidR="007E256E" w:rsidRPr="008D49B3" w:rsidRDefault="007E256E" w:rsidP="007E25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Numirea funcționarilor publici în cadrul no</w:t>
      </w:r>
      <w:r w:rsidR="00B90DFF">
        <w:rPr>
          <w:rFonts w:ascii="Times New Roman" w:hAnsi="Times New Roman" w:cs="Times New Roman"/>
          <w:bCs/>
          <w:sz w:val="24"/>
          <w:szCs w:val="24"/>
          <w:lang w:val="ro-RO"/>
        </w:rPr>
        <w:t>ilor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</w:t>
      </w:r>
      <w:r w:rsidR="00B90DFF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va realiza fără modificarea atribuțiilor cu mai mult de 50% și cu acordul scris al angajaților, în cazul în care se va impune.</w:t>
      </w:r>
    </w:p>
    <w:p w14:paraId="56B4EA0E" w14:textId="77777777" w:rsidR="007E256E" w:rsidRPr="008D49B3" w:rsidRDefault="007E256E" w:rsidP="00B90D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124679B" w14:textId="77777777" w:rsidR="007E256E" w:rsidRPr="008D49B3" w:rsidRDefault="007E256E" w:rsidP="007E25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Având în vedere cele expuse mai sus, propunem aprobarea:</w:t>
      </w:r>
    </w:p>
    <w:p w14:paraId="4CA791BB" w14:textId="77777777" w:rsidR="007E256E" w:rsidRPr="008D49B3" w:rsidRDefault="007E256E" w:rsidP="007E256E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►organigramei și a numărului de personal, conform Anexei 1;</w:t>
      </w:r>
    </w:p>
    <w:p w14:paraId="538E8667" w14:textId="3D80969E" w:rsidR="007E256E" w:rsidRPr="008D49B3" w:rsidRDefault="007E256E" w:rsidP="007E256E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►a statului de func</w:t>
      </w:r>
      <w:r w:rsidR="005E03B2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ii a Direcției Fiscale Locale Târgu Mureș conform Anexei 2;</w:t>
      </w:r>
    </w:p>
    <w:p w14:paraId="1DC70499" w14:textId="77777777" w:rsidR="007E256E" w:rsidRPr="002000ED" w:rsidRDefault="007E256E" w:rsidP="007E256E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►a Regulamentului de Organizare și Funcționare, conform Anexei nr. 3.</w:t>
      </w:r>
    </w:p>
    <w:p w14:paraId="52585922" w14:textId="77777777" w:rsidR="007E256E" w:rsidRPr="002000ED" w:rsidRDefault="007E256E" w:rsidP="007E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88BF627" w14:textId="77777777" w:rsidR="002000ED" w:rsidRPr="002000ED" w:rsidRDefault="002000ED" w:rsidP="005E0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703253B" w14:textId="77777777" w:rsidR="002000ED" w:rsidRPr="002000ED" w:rsidRDefault="002000ED" w:rsidP="005E0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589151" w14:textId="4C6EF03D" w:rsidR="002000ED" w:rsidRDefault="007E256E" w:rsidP="002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90DFF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executiv,</w:t>
      </w:r>
    </w:p>
    <w:p w14:paraId="19E73F6E" w14:textId="1EF60633" w:rsidR="007E256E" w:rsidRPr="00B90DFF" w:rsidRDefault="007E256E" w:rsidP="0020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B90DFF">
        <w:rPr>
          <w:rFonts w:ascii="Times New Roman" w:hAnsi="Times New Roman" w:cs="Times New Roman"/>
          <w:b/>
          <w:bCs/>
          <w:sz w:val="24"/>
          <w:szCs w:val="24"/>
          <w:lang w:val="ro-RO"/>
        </w:rPr>
        <w:t>Szövérfi</w:t>
      </w:r>
      <w:proofErr w:type="spellEnd"/>
      <w:r w:rsidRPr="00B90D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László</w:t>
      </w:r>
    </w:p>
    <w:p w14:paraId="57791AE7" w14:textId="77777777" w:rsidR="007E256E" w:rsidRPr="00B90DFF" w:rsidRDefault="007E256E" w:rsidP="007E25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09F5BE" w14:textId="77777777" w:rsidR="007E256E" w:rsidRPr="00B90DFF" w:rsidRDefault="007E256E" w:rsidP="007E25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5257476" w14:textId="77777777" w:rsidR="007E256E" w:rsidRPr="00B90DFF" w:rsidRDefault="007E256E" w:rsidP="007E25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8F17EB4" w14:textId="77777777" w:rsidR="007E256E" w:rsidRPr="008D49B3" w:rsidRDefault="007E256E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3967CD5" w14:textId="77777777" w:rsidR="007E256E" w:rsidRPr="008D49B3" w:rsidRDefault="007E256E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F3FCF1F" w14:textId="77777777" w:rsidR="007E256E" w:rsidRPr="008D49B3" w:rsidRDefault="007E256E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F9A6A3" w14:textId="77777777" w:rsidR="007E256E" w:rsidRDefault="007E256E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8F1D51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A7C30F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C93FD0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631D78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7993D9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C893795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2BFF51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3F459D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A3A7DC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B33BB4C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706BE8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E3FFDFF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7D983F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8A7A4E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0A23CB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63CFF2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118A976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56E8BFA" w14:textId="77777777" w:rsidR="00B90DFF" w:rsidRDefault="00B90DFF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AE107D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3A3DFE0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0F9CC86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53AB8F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BD2931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9FE070F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701903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0D85470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D1E619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2CE266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21C438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08FA540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F7CFF32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2E64C3A" w14:textId="77777777" w:rsidR="005E03B2" w:rsidRDefault="005E03B2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6882AE" w14:textId="77777777" w:rsidR="00312C16" w:rsidRDefault="00312C16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D705E83" w14:textId="77777777" w:rsidR="00312C16" w:rsidRDefault="00312C16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5E8F8D" w14:textId="77777777" w:rsidR="00312C16" w:rsidRDefault="00312C16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3226B0B" w14:textId="77777777" w:rsidR="00312C16" w:rsidRDefault="00312C16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024164" w14:textId="77777777" w:rsidR="00312C16" w:rsidRDefault="00312C16" w:rsidP="007E2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125699" w14:textId="7A893AEE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97C071D" w14:textId="77777777" w:rsidR="00312C16" w:rsidRPr="002000ED" w:rsidRDefault="00312C16" w:rsidP="00545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102212B" w14:textId="293264A8" w:rsidR="00725EFD" w:rsidRPr="008D49B3" w:rsidRDefault="00545D08" w:rsidP="00725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25EFD" w:rsidRPr="008D49B3">
        <w:rPr>
          <w:rFonts w:ascii="Times New Roman" w:hAnsi="Times New Roman" w:cs="Times New Roman"/>
          <w:sz w:val="24"/>
          <w:szCs w:val="24"/>
          <w:lang w:val="ro-RO"/>
        </w:rPr>
        <w:t>Inițiator,</w:t>
      </w:r>
    </w:p>
    <w:p w14:paraId="03EB8064" w14:textId="25223C7F" w:rsidR="00545D08" w:rsidRDefault="00000000" w:rsidP="00545D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o-RO"/>
        </w:rPr>
        <w:object w:dxaOrig="1440" w:dyaOrig="1440" w14:anchorId="07E050FA">
          <v:shape id="_x0000_s1027" type="#_x0000_t75" style="position:absolute;left:0;text-align:left;margin-left:-26.55pt;margin-top:-17.2pt;width:44.9pt;height:67.35pt;z-index:-251658752" wrapcoords="-174 0 -174 21481 21600 21481 21600 0 -174 0">
            <v:imagedata r:id="rId9" o:title=""/>
            <w10:wrap type="tight"/>
          </v:shape>
          <o:OLEObject Type="Embed" ProgID="Word.Picture.8" ShapeID="_x0000_s1027" DrawAspect="Content" ObjectID="_1773742441" r:id="rId10">
            <o:FieldCodes>\* MERGEFORMAT</o:FieldCodes>
          </o:OLEObject>
        </w:object>
      </w:r>
      <w:r w:rsidR="00545D08" w:rsidRPr="008D49B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725E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PRIMAR</w:t>
      </w:r>
    </w:p>
    <w:p w14:paraId="1B84DF70" w14:textId="5C9B354D" w:rsidR="00725EFD" w:rsidRPr="00312C16" w:rsidRDefault="00545D08" w:rsidP="00312C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 AL MUNICIPIULUI TÂRGU MUREŞ</w:t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312C1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725EFD" w:rsidRPr="008D49B3">
        <w:rPr>
          <w:rFonts w:ascii="Times New Roman" w:hAnsi="Times New Roman" w:cs="Times New Roman"/>
          <w:bCs/>
          <w:sz w:val="24"/>
          <w:szCs w:val="24"/>
          <w:lang w:val="ro-RO"/>
        </w:rPr>
        <w:t>Soós Zoltán</w:t>
      </w:r>
    </w:p>
    <w:p w14:paraId="7CA92F20" w14:textId="537C7CD7" w:rsidR="00545D08" w:rsidRPr="008D49B3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4ACF192B" w14:textId="6EA4E189" w:rsidR="00545D08" w:rsidRPr="008D49B3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191E4BD9" w14:textId="1BA58DBC" w:rsidR="00545D08" w:rsidRPr="008D49B3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393B3240" w14:textId="77777777" w:rsidR="00336D04" w:rsidRDefault="00336D04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3B87A401" w14:textId="77777777" w:rsidR="00312C16" w:rsidRPr="008D49B3" w:rsidRDefault="00312C16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5677DC81" w14:textId="7A17BD9E" w:rsidR="00545D08" w:rsidRPr="008D49B3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 O T Ă R Â R E A nr. </w:t>
      </w:r>
    </w:p>
    <w:p w14:paraId="41F7DFC7" w14:textId="6C326318" w:rsidR="00545D08" w:rsidRPr="008D49B3" w:rsidRDefault="00545D08" w:rsidP="0079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_____________</w:t>
      </w:r>
      <w:r w:rsidR="00336D04"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E55E8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</w:p>
    <w:p w14:paraId="35C3D129" w14:textId="77777777" w:rsidR="00336D04" w:rsidRPr="008D49B3" w:rsidRDefault="00336D04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50B87F" w14:textId="77777777" w:rsidR="00545D08" w:rsidRPr="008D49B3" w:rsidRDefault="00545D08" w:rsidP="0054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modificarea Organigramei, a Statului de funcții și a Regulamentului de organizare și funcționare al Direcției Fiscale Locale Târgu Mureș </w:t>
      </w:r>
    </w:p>
    <w:p w14:paraId="7CC2CCDB" w14:textId="77777777" w:rsidR="00545D08" w:rsidRPr="008D49B3" w:rsidRDefault="00545D08" w:rsidP="0054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39DCE7" w14:textId="20D2DB04" w:rsidR="00545D08" w:rsidRPr="008D49B3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8D4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Consiliul local al municipiului Târgu Mure</w:t>
      </w:r>
      <w:r w:rsidR="005E0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ș</w:t>
      </w:r>
      <w:r w:rsidRPr="008D4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r w:rsidR="005E0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ș</w:t>
      </w:r>
      <w:r w:rsidRPr="008D4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edin</w:t>
      </w:r>
      <w:r w:rsidR="005E03B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ță</w:t>
      </w:r>
      <w:r w:rsidRPr="008D4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 ordinară de lucru,</w:t>
      </w:r>
    </w:p>
    <w:p w14:paraId="3EDC60C3" w14:textId="343BEC69" w:rsidR="00545D08" w:rsidRDefault="00545D08" w:rsidP="00545D0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18113B35" w14:textId="77777777" w:rsidR="00312C16" w:rsidRPr="008D49B3" w:rsidRDefault="00312C16" w:rsidP="00545D0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79E93BCD" w14:textId="77777777" w:rsidR="00336D04" w:rsidRPr="008D49B3" w:rsidRDefault="00336D04" w:rsidP="00545D0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2778E053" w14:textId="77777777" w:rsidR="00545D08" w:rsidRPr="008D49B3" w:rsidRDefault="00545D08" w:rsidP="00545D08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</w:pPr>
      <w:r w:rsidRPr="008D49B3"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  <w:t>Având în vedere:</w:t>
      </w:r>
    </w:p>
    <w:p w14:paraId="63428E91" w14:textId="2FABD3FA" w:rsidR="00545D08" w:rsidRPr="008D49B3" w:rsidRDefault="00545D08" w:rsidP="00545D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 Referatul de aprobare nr. </w:t>
      </w:r>
      <w:r w:rsidR="00091931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21.297 </w:t>
      </w:r>
      <w:r w:rsidRPr="008D49B3">
        <w:rPr>
          <w:rFonts w:ascii="Times New Roman" w:hAnsi="Times New Roman" w:cs="Times New Roman"/>
          <w:sz w:val="24"/>
          <w:szCs w:val="24"/>
          <w:lang w:val="ro-RO" w:eastAsia="ar-SA"/>
        </w:rPr>
        <w:t>din</w:t>
      </w:r>
      <w:r w:rsidR="00231831" w:rsidRPr="008D49B3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="00091931">
        <w:rPr>
          <w:rFonts w:ascii="Times New Roman" w:hAnsi="Times New Roman" w:cs="Times New Roman"/>
          <w:sz w:val="24"/>
          <w:szCs w:val="24"/>
          <w:lang w:val="ro-RO" w:eastAsia="ar-SA"/>
        </w:rPr>
        <w:t>21.02.2024</w:t>
      </w:r>
      <w:r w:rsidR="00231831" w:rsidRPr="008D49B3">
        <w:rPr>
          <w:rFonts w:ascii="Times New Roman" w:hAnsi="Times New Roman" w:cs="Times New Roman"/>
          <w:sz w:val="24"/>
          <w:szCs w:val="24"/>
          <w:lang w:val="ro-RO" w:eastAsia="ar-SA"/>
        </w:rPr>
        <w:t>,</w:t>
      </w:r>
      <w:r w:rsidRPr="008D49B3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ini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iat de Primarul Municipiului Târgu Mureș, prin Direc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ia Fiscală Locală Târgu Mureș, privind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 de modificarea Organigramei, a Statului de funcții și a Regulamentului de organizare și funcționare al Direcției Fiscale Locale Târgu Mureș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643648" w14:textId="77777777" w:rsidR="00545D08" w:rsidRPr="008D49B3" w:rsidRDefault="00545D08" w:rsidP="00545D08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>- Rapoartele compartimentelor de specialitate din cadrul Municipiului Târgu Mureș;</w:t>
      </w:r>
    </w:p>
    <w:p w14:paraId="1E832753" w14:textId="0BA92110" w:rsidR="00545D08" w:rsidRDefault="00545D08" w:rsidP="00545D08">
      <w:pPr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sz w:val="24"/>
          <w:szCs w:val="24"/>
          <w:lang w:val="ro-RO"/>
        </w:rPr>
        <w:t>- Raportul Comisiilor de specialitate din cadrul Consiliului local municipal Târgu Mure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A365D7B" w14:textId="05FF0197" w:rsidR="00091931" w:rsidRPr="008D49B3" w:rsidRDefault="00091931" w:rsidP="00545D08">
      <w:pPr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Avizul consultativ al Sindicatului ”Forum” al salariaților Municipiului Târgu Mureș;</w:t>
      </w:r>
    </w:p>
    <w:p w14:paraId="2888535A" w14:textId="77777777" w:rsidR="00545D08" w:rsidRPr="008D49B3" w:rsidRDefault="00545D08" w:rsidP="00545D08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14:paraId="588425A2" w14:textId="33E26458" w:rsidR="00B90DFF" w:rsidRDefault="00545D08" w:rsidP="00B90DF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 w:eastAsia="ar-SA"/>
        </w:rPr>
        <w:t>În conformitate cu prevederile:</w:t>
      </w:r>
    </w:p>
    <w:p w14:paraId="491C32F4" w14:textId="77777777" w:rsidR="00B90DFF" w:rsidRPr="00A853C7" w:rsidRDefault="00B90DFF" w:rsidP="00B90DFF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 w:eastAsia="ar-SA"/>
        </w:rPr>
      </w:pPr>
    </w:p>
    <w:p w14:paraId="2380935F" w14:textId="02C2144D" w:rsidR="0043547F" w:rsidRPr="005D374C" w:rsidRDefault="0043547F" w:rsidP="005D374C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Hlk153197398"/>
      <w:r w:rsidRPr="005D374C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B90DFF" w:rsidRPr="005D374C">
        <w:rPr>
          <w:rFonts w:ascii="Times New Roman" w:hAnsi="Times New Roman"/>
          <w:bCs/>
          <w:sz w:val="24"/>
          <w:szCs w:val="24"/>
          <w:lang w:val="ro-RO"/>
        </w:rPr>
        <w:t>Legii nr. 296 din 27.10.2023</w:t>
      </w:r>
      <w:r w:rsidR="00FD759B" w:rsidRPr="005D374C">
        <w:rPr>
          <w:rFonts w:ascii="Times New Roman" w:hAnsi="Times New Roman"/>
          <w:bCs/>
          <w:sz w:val="24"/>
          <w:szCs w:val="24"/>
          <w:lang w:val="ro-RO"/>
        </w:rPr>
        <w:t>,</w:t>
      </w:r>
      <w:r w:rsidR="00FD759B" w:rsidRPr="005D37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0DFF" w:rsidRPr="005D374C">
        <w:rPr>
          <w:rFonts w:ascii="Times New Roman" w:hAnsi="Times New Roman"/>
          <w:sz w:val="24"/>
          <w:szCs w:val="24"/>
          <w:lang w:val="ro-RO"/>
        </w:rPr>
        <w:t>privind unele măsuri fiscal-bugetare pentru asigurarea</w:t>
      </w:r>
      <w:r w:rsidRPr="005D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0DFF" w:rsidRPr="005D374C">
        <w:rPr>
          <w:rFonts w:ascii="Times New Roman" w:hAnsi="Times New Roman"/>
          <w:sz w:val="24"/>
          <w:szCs w:val="24"/>
          <w:lang w:val="ro-RO"/>
        </w:rPr>
        <w:t>sustenabilit</w:t>
      </w:r>
      <w:r w:rsidR="002000ED" w:rsidRPr="005D374C">
        <w:rPr>
          <w:rFonts w:ascii="Times New Roman" w:hAnsi="Times New Roman"/>
          <w:sz w:val="24"/>
          <w:szCs w:val="24"/>
          <w:lang w:val="ro-RO"/>
        </w:rPr>
        <w:t>ăț</w:t>
      </w:r>
      <w:r w:rsidR="00B90DFF" w:rsidRPr="005D374C">
        <w:rPr>
          <w:rFonts w:ascii="Times New Roman" w:hAnsi="Times New Roman"/>
          <w:sz w:val="24"/>
          <w:szCs w:val="24"/>
          <w:lang w:val="ro-RO"/>
        </w:rPr>
        <w:t>ii financiare a României pe termen lung</w:t>
      </w:r>
      <w:r w:rsidR="00FD759B" w:rsidRPr="005D374C">
        <w:rPr>
          <w:rFonts w:ascii="Times New Roman" w:hAnsi="Times New Roman"/>
          <w:sz w:val="24"/>
          <w:szCs w:val="24"/>
          <w:lang w:val="ro-RO"/>
        </w:rPr>
        <w:t>;</w:t>
      </w:r>
      <w:r w:rsidR="00B90DFF" w:rsidRPr="005D374C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3D5A3565" w14:textId="726622F3" w:rsidR="00545D08" w:rsidRPr="005D374C" w:rsidRDefault="0043547F" w:rsidP="005E03B2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D374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art. 370, art.</w:t>
      </w:r>
      <w:r w:rsidR="005E03B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382 lit. a), art. 391, art. 405, art. 407 - 409, art. 518 și art. 539 din O.U.G nr.</w:t>
      </w:r>
      <w:r w:rsidR="002000ED" w:rsidRPr="005D37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57/2019 privind Codul administrativ, cu modificările și completările ulterioare;</w:t>
      </w:r>
    </w:p>
    <w:p w14:paraId="48BF4985" w14:textId="391583CF" w:rsidR="00545D08" w:rsidRPr="005D374C" w:rsidRDefault="0043547F" w:rsidP="005D374C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D374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Legii nr. 53/2003 - Codul muncii, republicată, cu modificările și completările ulterioare;</w:t>
      </w:r>
    </w:p>
    <w:p w14:paraId="6D744762" w14:textId="4591B480" w:rsidR="00545D08" w:rsidRPr="005D374C" w:rsidRDefault="0043547F" w:rsidP="005D374C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D374C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Legea nr. 153/2017 privind salarizarea personalului plătit din fonduri publice</w:t>
      </w:r>
      <w:r w:rsidR="005D374C" w:rsidRPr="005D374C">
        <w:rPr>
          <w:rFonts w:ascii="Times New Roman" w:hAnsi="Times New Roman"/>
          <w:sz w:val="24"/>
          <w:szCs w:val="24"/>
          <w:lang w:val="ro-RO"/>
        </w:rPr>
        <w:t>, cu modificările și completările ulterioare</w:t>
      </w:r>
      <w:r w:rsidR="00545D08" w:rsidRPr="005D374C">
        <w:rPr>
          <w:rFonts w:ascii="Times New Roman" w:hAnsi="Times New Roman"/>
          <w:sz w:val="24"/>
          <w:szCs w:val="24"/>
          <w:lang w:val="ro-RO"/>
        </w:rPr>
        <w:t>;</w:t>
      </w:r>
    </w:p>
    <w:p w14:paraId="15C557F6" w14:textId="4558DE5D" w:rsidR="007939C0" w:rsidRDefault="0043547F" w:rsidP="007939C0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5D08" w:rsidRPr="008D49B3">
        <w:rPr>
          <w:rFonts w:ascii="Times New Roman" w:hAnsi="Times New Roman" w:cs="Times New Roman"/>
          <w:sz w:val="24"/>
          <w:szCs w:val="24"/>
          <w:lang w:val="ro-RO"/>
        </w:rPr>
        <w:t>art. III din Ordonanța de urgență a Guvernului nr. 63/2010 pentru modificarea 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5D08"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45D08" w:rsidRPr="008D49B3">
        <w:rPr>
          <w:rFonts w:ascii="Times New Roman" w:hAnsi="Times New Roman" w:cs="Times New Roman"/>
          <w:sz w:val="24"/>
          <w:szCs w:val="24"/>
          <w:lang w:val="ro-RO"/>
        </w:rPr>
        <w:t>i completarea Legii nr. 273/2006 privind finan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545D08"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ele publice locale, precum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45D08" w:rsidRPr="008D49B3">
        <w:rPr>
          <w:rFonts w:ascii="Times New Roman" w:hAnsi="Times New Roman" w:cs="Times New Roman"/>
          <w:sz w:val="24"/>
          <w:szCs w:val="24"/>
          <w:lang w:val="ro-RO"/>
        </w:rPr>
        <w:t>i pentru stabilirea unor măsuri financiare, cu modificările și completările ulterioare</w:t>
      </w:r>
      <w:r w:rsidR="00545D08" w:rsidRPr="008D49B3">
        <w:rPr>
          <w:rFonts w:ascii="Times New Roman" w:hAnsi="Times New Roman" w:cs="Times New Roman"/>
          <w:iCs/>
          <w:sz w:val="24"/>
          <w:szCs w:val="24"/>
          <w:lang w:val="ro-RO"/>
        </w:rPr>
        <w:t>;</w:t>
      </w:r>
    </w:p>
    <w:p w14:paraId="4AEF75D9" w14:textId="484EA092" w:rsidR="007939C0" w:rsidRPr="007939C0" w:rsidRDefault="007939C0" w:rsidP="007939C0">
      <w:pPr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- </w:t>
      </w:r>
      <w:r w:rsidRPr="007939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Ordonanţei de Urgenţă  nr. 115/2023 din 14 decembrie 2023 privind unele măsuri fiscal-bugetare în domeniul cheltuielilor publice, pentru consolidare fiscală, combaterea evaziunii fiscale, pentru modificarea şi completarea unor acte normative, precum şi pentru prorogarea unor termene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;</w:t>
      </w:r>
    </w:p>
    <w:p w14:paraId="0BF194C9" w14:textId="1DAD06F2" w:rsidR="00545D08" w:rsidRDefault="0043547F" w:rsidP="007939C0">
      <w:pPr>
        <w:pStyle w:val="NoSpacing"/>
        <w:ind w:firstLine="426"/>
        <w:jc w:val="both"/>
        <w:rPr>
          <w:szCs w:val="24"/>
        </w:rPr>
      </w:pPr>
      <w:r>
        <w:rPr>
          <w:szCs w:val="24"/>
        </w:rPr>
        <w:t xml:space="preserve">- </w:t>
      </w:r>
      <w:r w:rsidR="00545D08" w:rsidRPr="008D49B3">
        <w:rPr>
          <w:szCs w:val="24"/>
        </w:rPr>
        <w:t xml:space="preserve">art. 129 alin. (1) și (2) lit. a), alin. (3) lit. c), art. 139 alin. (1), art. 196 alin. (1) lit. a), </w:t>
      </w:r>
      <w:r w:rsidR="005E03B2">
        <w:rPr>
          <w:szCs w:val="24"/>
        </w:rPr>
        <w:t>ș</w:t>
      </w:r>
      <w:r w:rsidR="00545D08" w:rsidRPr="008D49B3">
        <w:rPr>
          <w:szCs w:val="24"/>
        </w:rPr>
        <w:t>i ale art. 243, alin. (1), lit. a) din OUG nr. 57/2019 privind Codul administrativ, cu modificările și completările ulterioare;</w:t>
      </w:r>
      <w:bookmarkEnd w:id="1"/>
    </w:p>
    <w:p w14:paraId="5A305F19" w14:textId="77777777" w:rsidR="00312C16" w:rsidRDefault="00312C16" w:rsidP="007939C0">
      <w:pPr>
        <w:pStyle w:val="NoSpacing"/>
        <w:ind w:firstLine="426"/>
        <w:jc w:val="both"/>
        <w:rPr>
          <w:szCs w:val="24"/>
        </w:rPr>
      </w:pPr>
    </w:p>
    <w:p w14:paraId="69406193" w14:textId="77777777" w:rsidR="00091931" w:rsidRDefault="00091931" w:rsidP="007939C0">
      <w:pPr>
        <w:pStyle w:val="NoSpacing"/>
        <w:ind w:firstLine="426"/>
        <w:jc w:val="both"/>
        <w:rPr>
          <w:szCs w:val="24"/>
        </w:rPr>
      </w:pPr>
    </w:p>
    <w:p w14:paraId="25C336D9" w14:textId="77777777" w:rsidR="00312C16" w:rsidRPr="008D49B3" w:rsidRDefault="00312C16" w:rsidP="007939C0">
      <w:pPr>
        <w:pStyle w:val="NoSpacing"/>
        <w:ind w:firstLine="426"/>
        <w:jc w:val="both"/>
        <w:rPr>
          <w:szCs w:val="24"/>
        </w:rPr>
      </w:pPr>
    </w:p>
    <w:p w14:paraId="303806D5" w14:textId="693A204E" w:rsidR="00545D08" w:rsidRPr="008D49B3" w:rsidRDefault="002000ED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H</w:t>
      </w:r>
      <w:r w:rsidR="00545D08" w:rsidRPr="008D49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o t ă r 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ș</w:t>
      </w:r>
      <w:r w:rsidR="00545D08" w:rsidRPr="008D49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t e</w:t>
      </w:r>
      <w:r w:rsidR="00545D08" w:rsidRPr="008D49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7CF64A5B" w14:textId="77777777" w:rsidR="00545D08" w:rsidRDefault="00545D08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7D2C0B" w14:textId="77777777" w:rsidR="00312C16" w:rsidRDefault="00312C16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9FA205F" w14:textId="2484A064" w:rsidR="0043547F" w:rsidRPr="0043547F" w:rsidRDefault="0043547F" w:rsidP="004354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54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</w:t>
      </w:r>
      <w:r w:rsidRPr="0043547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modificarea Organigramei, a Statului de funcții și a Regulamentului de organizare și funcționare al Direcției Fiscale Locale Târgu Mureș, după cum urmează</w:t>
      </w:r>
      <w:r w:rsidRPr="008D49B3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p w14:paraId="68D9D3FA" w14:textId="0F09F160" w:rsidR="0043547F" w:rsidRPr="0043547F" w:rsidRDefault="0043547F" w:rsidP="004354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547F">
        <w:rPr>
          <w:rFonts w:ascii="Times New Roman" w:hAnsi="Times New Roman" w:cs="Times New Roman"/>
          <w:sz w:val="24"/>
          <w:szCs w:val="24"/>
          <w:lang w:val="ro-RO"/>
        </w:rPr>
        <w:t>(1). Se aprobă desființarea Biroul inspecție fiscală.</w:t>
      </w:r>
    </w:p>
    <w:p w14:paraId="7BA814A9" w14:textId="77777777" w:rsidR="001D3FF7" w:rsidRDefault="0043547F" w:rsidP="001D3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547F">
        <w:rPr>
          <w:rFonts w:ascii="Times New Roman" w:hAnsi="Times New Roman" w:cs="Times New Roman"/>
          <w:sz w:val="24"/>
          <w:szCs w:val="24"/>
          <w:lang w:val="ro-RO"/>
        </w:rPr>
        <w:lastRenderedPageBreak/>
        <w:t>(2).</w:t>
      </w:r>
      <w:r w:rsidR="00B873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 xml:space="preserve">Se înființează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Compartiment</w:t>
      </w:r>
      <w:r w:rsidR="00C80D18" w:rsidRPr="00C80D18">
        <w:rPr>
          <w:rFonts w:ascii="Times New Roman" w:hAnsi="Times New Roman" w:cs="Times New Roman"/>
          <w:sz w:val="24"/>
          <w:szCs w:val="24"/>
          <w:lang w:val="ro-RO"/>
        </w:rPr>
        <w:t>ul inspecție fiscală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următoarea structură: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FD759B">
        <w:rPr>
          <w:rFonts w:ascii="Times New Roman" w:hAnsi="Times New Roman" w:cs="Times New Roman"/>
          <w:sz w:val="24"/>
          <w:szCs w:val="24"/>
          <w:lang w:val="ro-RO"/>
        </w:rPr>
        <w:t xml:space="preserve"> funcții de execuție: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 xml:space="preserve">inspector, clasa I, grad profesional superior, </w:t>
      </w:r>
      <w:r w:rsidR="005E03B2"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5E03B2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="005E03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37</w:t>
      </w:r>
      <w:r w:rsidR="005E03B2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 w:rsidR="005E03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43, 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 xml:space="preserve">inspector, clasa I, grad profesional superior, 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2000ED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405831, 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>inspector, clasa I, grad profesional superior,</w:t>
      </w:r>
      <w:r w:rsidR="002000ED" w:rsidRP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2000ED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405879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 xml:space="preserve"> inspector, clasa I,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>grad profesional superior,</w:t>
      </w:r>
      <w:r w:rsidR="002000ED" w:rsidRP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2000ED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200375, 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>inspector, clasa I, grad profesional superior,</w:t>
      </w:r>
      <w:r w:rsidR="002000ED" w:rsidRP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2000ED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551603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000ED" w:rsidRP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00ED">
        <w:rPr>
          <w:rFonts w:ascii="Times New Roman" w:hAnsi="Times New Roman" w:cs="Times New Roman"/>
          <w:sz w:val="24"/>
          <w:szCs w:val="24"/>
          <w:lang w:val="ro-RO"/>
        </w:rPr>
        <w:t>inspector, clasa I, grad profesional superior,</w:t>
      </w:r>
      <w:r w:rsidR="002000ED" w:rsidRPr="00200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000ED">
        <w:rPr>
          <w:rFonts w:ascii="Times New Roman" w:hAnsi="Times New Roman" w:cs="Times New Roman"/>
          <w:sz w:val="24"/>
          <w:szCs w:val="24"/>
          <w:lang w:val="ro-RO"/>
        </w:rPr>
        <w:t>ID_</w:t>
      </w:r>
      <w:r w:rsidR="002000ED" w:rsidRPr="002000E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476771</w:t>
      </w:r>
      <w:r w:rsidR="005E03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o funcție de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inspector, clasa I, grad profesional superior, ocupat prin transfer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03D9C3" w14:textId="76580AB5" w:rsidR="001D3FF7" w:rsidRDefault="0043547F" w:rsidP="001D3F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547F">
        <w:rPr>
          <w:rFonts w:ascii="Times New Roman" w:hAnsi="Times New Roman" w:cs="Times New Roman"/>
          <w:sz w:val="24"/>
          <w:szCs w:val="24"/>
          <w:lang w:val="ro-RO"/>
        </w:rPr>
        <w:t>(3).</w:t>
      </w:r>
      <w:r w:rsidR="00697E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396F" w:rsidRPr="00C6396F">
        <w:rPr>
          <w:rFonts w:ascii="Times New Roman" w:hAnsi="Times New Roman" w:cs="Times New Roman"/>
          <w:sz w:val="24"/>
          <w:szCs w:val="24"/>
          <w:lang w:val="ro-RO"/>
        </w:rPr>
        <w:t>Funcția publică de șef birou se transformă în funcție publică de execuție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7286B1" w14:textId="357C34AD" w:rsidR="0043547F" w:rsidRDefault="0043547F" w:rsidP="00FD75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547F">
        <w:rPr>
          <w:rFonts w:ascii="Times New Roman" w:hAnsi="Times New Roman" w:cs="Times New Roman"/>
          <w:sz w:val="24"/>
          <w:szCs w:val="24"/>
          <w:lang w:val="ro-RO"/>
        </w:rPr>
        <w:t>(4).</w:t>
      </w:r>
      <w:r w:rsidR="00697E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7EB1">
        <w:rPr>
          <w:rFonts w:ascii="Times New Roman" w:hAnsi="Times New Roman" w:cs="Times New Roman"/>
          <w:sz w:val="24"/>
          <w:szCs w:val="24"/>
          <w:lang w:val="ro-RO"/>
        </w:rPr>
        <w:t>Funcți</w:t>
      </w:r>
      <w:r w:rsidR="003563A0" w:rsidRPr="00697EB1">
        <w:rPr>
          <w:rFonts w:ascii="Times New Roman" w:hAnsi="Times New Roman" w:cs="Times New Roman"/>
          <w:sz w:val="24"/>
          <w:szCs w:val="24"/>
          <w:lang w:val="ro-RO"/>
        </w:rPr>
        <w:t>onarul public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7EB1" w:rsidRPr="00697EB1">
        <w:rPr>
          <w:rFonts w:ascii="Times New Roman" w:hAnsi="Times New Roman" w:cs="Times New Roman"/>
          <w:sz w:val="24"/>
          <w:szCs w:val="24"/>
          <w:lang w:val="ro-RO"/>
        </w:rPr>
        <w:t>care ocupa funcția publică de conducere de șef birou</w:t>
      </w:r>
      <w:r w:rsidR="00697EB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97EB1" w:rsidRPr="00697E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7EB1" w:rsidRPr="00697E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ID_437343</w:t>
      </w:r>
      <w:r w:rsidR="00697EB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97EB1" w:rsidRPr="00697EB1">
        <w:rPr>
          <w:rFonts w:ascii="Times New Roman" w:hAnsi="Times New Roman" w:cs="Times New Roman"/>
          <w:sz w:val="24"/>
          <w:szCs w:val="24"/>
          <w:lang w:val="ro-RO"/>
        </w:rPr>
        <w:t xml:space="preserve"> va ocupa funcți</w:t>
      </w:r>
      <w:r w:rsidR="00B16D8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97EB1" w:rsidRPr="00697EB1">
        <w:rPr>
          <w:rFonts w:ascii="Times New Roman" w:hAnsi="Times New Roman" w:cs="Times New Roman"/>
          <w:sz w:val="24"/>
          <w:szCs w:val="24"/>
          <w:lang w:val="ro-RO"/>
        </w:rPr>
        <w:t xml:space="preserve"> publică de </w:t>
      </w:r>
      <w:r w:rsidR="005E03B2">
        <w:rPr>
          <w:rFonts w:ascii="Times New Roman" w:hAnsi="Times New Roman" w:cs="Times New Roman"/>
          <w:sz w:val="24"/>
          <w:szCs w:val="24"/>
          <w:lang w:val="ro-RO"/>
        </w:rPr>
        <w:t>execuție</w:t>
      </w:r>
      <w:r w:rsidR="00B16D8F">
        <w:rPr>
          <w:rFonts w:ascii="Times New Roman" w:hAnsi="Times New Roman" w:cs="Times New Roman"/>
          <w:sz w:val="24"/>
          <w:szCs w:val="24"/>
          <w:lang w:val="ro-RO"/>
        </w:rPr>
        <w:t xml:space="preserve"> rezultată prin transformarea funcției publice de șef birou</w:t>
      </w:r>
      <w:r w:rsidRPr="004354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8B58C5" w14:textId="6FCF303F" w:rsidR="00545D08" w:rsidRPr="008D49B3" w:rsidRDefault="00423B8E" w:rsidP="00697E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="0044316F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44316F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545D08"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Serviciul impozite și taxe persoane fizice:</w:t>
      </w:r>
    </w:p>
    <w:p w14:paraId="36871FCD" w14:textId="3FCF616F" w:rsidR="00423B8E" w:rsidRPr="00423B8E" w:rsidRDefault="00B16D8F" w:rsidP="00423B8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8</w:t>
      </w:r>
      <w:r w:rsidR="00423B8E" w:rsidRPr="00423B8E">
        <w:rPr>
          <w:rFonts w:ascii="Times New Roman" w:hAnsi="Times New Roman"/>
          <w:bCs/>
          <w:szCs w:val="24"/>
          <w:lang w:val="ro-RO"/>
        </w:rPr>
        <w:t xml:space="preserve"> posturi de execuție vor fi mutate la Serviciul Contabilitate, </w:t>
      </w:r>
      <w:r w:rsidR="00423B8E">
        <w:rPr>
          <w:rFonts w:ascii="Times New Roman" w:hAnsi="Times New Roman"/>
          <w:bCs/>
          <w:szCs w:val="24"/>
          <w:lang w:val="ro-RO"/>
        </w:rPr>
        <w:t>financiar și salarizare:</w:t>
      </w:r>
    </w:p>
    <w:p w14:paraId="78DBD72F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 xml:space="preserve">- </w:t>
      </w:r>
      <w:r w:rsidRPr="008E68D4">
        <w:rPr>
          <w:rFonts w:ascii="Times New Roman" w:hAnsi="Times New Roman"/>
          <w:bCs/>
          <w:szCs w:val="24"/>
          <w:lang w:val="ro-RO"/>
        </w:rPr>
        <w:t>funcția publică de execuție de inspector, clasa I, grad profesional principal,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434304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24DB17F8" w14:textId="574EF22D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 xml:space="preserve">- funcția publică de execuție de </w:t>
      </w:r>
      <w:r w:rsidR="00B16D8F">
        <w:rPr>
          <w:rFonts w:ascii="Times New Roman" w:hAnsi="Times New Roman"/>
          <w:bCs/>
          <w:szCs w:val="24"/>
          <w:lang w:val="ro-RO"/>
        </w:rPr>
        <w:t>inspector</w:t>
      </w:r>
      <w:r w:rsidRPr="008E68D4">
        <w:rPr>
          <w:rFonts w:ascii="Times New Roman" w:hAnsi="Times New Roman"/>
          <w:bCs/>
          <w:szCs w:val="24"/>
          <w:lang w:val="ro-RO"/>
        </w:rPr>
        <w:t>, clasa 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20038</w:t>
      </w:r>
      <w:r w:rsidR="00B16D8F">
        <w:rPr>
          <w:rFonts w:ascii="Times New Roman" w:hAnsi="Times New Roman"/>
          <w:bCs/>
          <w:szCs w:val="24"/>
          <w:lang w:val="ro-RO" w:eastAsia="ro-RO"/>
        </w:rPr>
        <w:t>2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04333C2C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476086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3C980481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476093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2EF19C43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434305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06047030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476096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73509D9A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443088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76BB17AD" w14:textId="77777777" w:rsidR="00423B8E" w:rsidRPr="008E68D4" w:rsidRDefault="00423B8E" w:rsidP="00423B8E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Cs/>
          <w:szCs w:val="24"/>
          <w:lang w:val="ro-RO"/>
        </w:rPr>
      </w:pPr>
      <w:r w:rsidRPr="008E68D4">
        <w:rPr>
          <w:rFonts w:ascii="Times New Roman" w:hAnsi="Times New Roman"/>
          <w:bCs/>
          <w:szCs w:val="24"/>
          <w:lang w:val="ro-RO"/>
        </w:rPr>
        <w:t>- funcția publică de execuție de referent, clasa III, grad profesional superior, ID_</w:t>
      </w:r>
      <w:r w:rsidRPr="008E68D4">
        <w:rPr>
          <w:rFonts w:ascii="Times New Roman" w:hAnsi="Times New Roman"/>
          <w:bCs/>
          <w:szCs w:val="24"/>
          <w:lang w:val="ro-RO" w:eastAsia="ro-RO"/>
        </w:rPr>
        <w:t>443089</w:t>
      </w:r>
      <w:r w:rsidRPr="008E68D4">
        <w:rPr>
          <w:rFonts w:ascii="Times New Roman" w:hAnsi="Times New Roman"/>
          <w:bCs/>
          <w:szCs w:val="24"/>
          <w:lang w:val="ro-RO"/>
        </w:rPr>
        <w:t>;</w:t>
      </w:r>
    </w:p>
    <w:p w14:paraId="0DE234EF" w14:textId="0FD0F0DB" w:rsidR="001D3FF7" w:rsidRDefault="001D3FF7" w:rsidP="001D3FF7">
      <w:pPr>
        <w:pStyle w:val="ListParagraph"/>
        <w:ind w:left="960"/>
        <w:jc w:val="both"/>
        <w:rPr>
          <w:rFonts w:ascii="Times New Roman" w:hAnsi="Times New Roman"/>
          <w:bCs/>
          <w:szCs w:val="24"/>
          <w:lang w:val="ro-RO"/>
        </w:rPr>
      </w:pPr>
      <w:r w:rsidRPr="001D3FF7">
        <w:rPr>
          <w:rFonts w:ascii="Times New Roman" w:hAnsi="Times New Roman"/>
          <w:bCs/>
          <w:szCs w:val="24"/>
          <w:lang w:val="ro-RO"/>
        </w:rPr>
        <w:t>Serviciul impozite și taxe persoane fizice va avea în componență 1</w:t>
      </w:r>
      <w:r w:rsidR="00B16D8F">
        <w:rPr>
          <w:rFonts w:ascii="Times New Roman" w:hAnsi="Times New Roman"/>
          <w:bCs/>
          <w:szCs w:val="24"/>
          <w:lang w:val="ro-RO"/>
        </w:rPr>
        <w:t>8</w:t>
      </w:r>
      <w:r w:rsidRPr="001D3FF7">
        <w:rPr>
          <w:rFonts w:ascii="Times New Roman" w:hAnsi="Times New Roman"/>
          <w:bCs/>
          <w:szCs w:val="24"/>
          <w:lang w:val="ro-RO"/>
        </w:rPr>
        <w:t xml:space="preserve"> posturi de execuție + 1 post șef serviciu;</w:t>
      </w:r>
    </w:p>
    <w:p w14:paraId="4A597898" w14:textId="11D9B92B" w:rsidR="00A853C7" w:rsidRPr="00C80D18" w:rsidRDefault="0044316F" w:rsidP="001D3FF7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E03B2">
        <w:rPr>
          <w:rFonts w:ascii="Times New Roman" w:hAnsi="Times New Roman"/>
          <w:bCs/>
          <w:sz w:val="24"/>
          <w:szCs w:val="24"/>
          <w:lang w:val="ro-RO"/>
        </w:rPr>
        <w:t>(6).</w:t>
      </w:r>
      <w:r w:rsidR="00697EB1" w:rsidRPr="005E03B2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E03B2">
        <w:rPr>
          <w:rFonts w:ascii="Times New Roman" w:hAnsi="Times New Roman"/>
          <w:bCs/>
          <w:sz w:val="24"/>
          <w:szCs w:val="24"/>
          <w:lang w:val="ro-RO"/>
        </w:rPr>
        <w:t>Serviciul Contabilitate, Salarizare și Logistică</w:t>
      </w:r>
      <w:r w:rsidRPr="005E03B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5E03B2">
        <w:rPr>
          <w:rFonts w:ascii="Times New Roman" w:hAnsi="Times New Roman"/>
          <w:bCs/>
          <w:sz w:val="24"/>
          <w:szCs w:val="24"/>
          <w:lang w:val="ro-RO"/>
        </w:rPr>
        <w:t xml:space="preserve">va </w:t>
      </w:r>
      <w:r w:rsidR="005E03B2">
        <w:rPr>
          <w:rFonts w:ascii="Times New Roman" w:hAnsi="Times New Roman"/>
          <w:bCs/>
          <w:sz w:val="24"/>
          <w:szCs w:val="24"/>
          <w:lang w:val="ro-RO"/>
        </w:rPr>
        <w:t xml:space="preserve">fi </w:t>
      </w:r>
      <w:r w:rsidRPr="005E03B2">
        <w:rPr>
          <w:rFonts w:ascii="Times New Roman" w:hAnsi="Times New Roman"/>
          <w:bCs/>
          <w:sz w:val="24"/>
          <w:szCs w:val="24"/>
          <w:lang w:val="ro-RO"/>
        </w:rPr>
        <w:t>redenumi</w:t>
      </w:r>
      <w:r w:rsidR="005E03B2">
        <w:rPr>
          <w:rFonts w:ascii="Times New Roman" w:hAnsi="Times New Roman"/>
          <w:bCs/>
          <w:sz w:val="24"/>
          <w:szCs w:val="24"/>
          <w:lang w:val="ro-RO"/>
        </w:rPr>
        <w:t>t</w:t>
      </w:r>
      <w:r w:rsidRPr="005E03B2">
        <w:rPr>
          <w:rFonts w:ascii="Times New Roman" w:hAnsi="Times New Roman"/>
          <w:bCs/>
          <w:sz w:val="24"/>
          <w:szCs w:val="24"/>
          <w:lang w:val="ro-RO"/>
        </w:rPr>
        <w:t xml:space="preserve"> în Serviciul Contabilitate, financiar și salarizare.</w:t>
      </w:r>
    </w:p>
    <w:p w14:paraId="229B5531" w14:textId="3C682236" w:rsidR="0044316F" w:rsidRPr="005E03B2" w:rsidRDefault="0044316F" w:rsidP="00A853C7">
      <w:pPr>
        <w:spacing w:after="0"/>
        <w:ind w:left="960"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E03B2">
        <w:rPr>
          <w:rFonts w:ascii="Times New Roman" w:hAnsi="Times New Roman"/>
          <w:bCs/>
          <w:sz w:val="24"/>
          <w:szCs w:val="24"/>
          <w:lang w:val="ro-RO"/>
        </w:rPr>
        <w:t>- 2 posturi de execuție vor fi mutate la Serviciul Juridic, Strategii, Resurse umane și Relații cu publicul:</w:t>
      </w:r>
    </w:p>
    <w:p w14:paraId="4DFAD5D9" w14:textId="77777777" w:rsidR="0044316F" w:rsidRPr="008D49B3" w:rsidRDefault="0044316F" w:rsidP="00A853C7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>- funcția publică de execuție de inspector, clasa I, grad profesional superior, ID_</w:t>
      </w:r>
      <w:r w:rsidRPr="008E68D4">
        <w:rPr>
          <w:rFonts w:ascii="Times New Roman" w:hAnsi="Times New Roman"/>
          <w:szCs w:val="24"/>
          <w:lang w:val="ro-RO" w:eastAsia="ro-RO"/>
        </w:rPr>
        <w:t>200377</w:t>
      </w:r>
      <w:r w:rsidRPr="00D72CB2">
        <w:rPr>
          <w:rFonts w:ascii="Times New Roman" w:hAnsi="Times New Roman"/>
          <w:szCs w:val="24"/>
          <w:lang w:val="ro-RO" w:eastAsia="ro-RO"/>
        </w:rPr>
        <w:t>;</w:t>
      </w:r>
    </w:p>
    <w:p w14:paraId="36B38356" w14:textId="3A8ADD63" w:rsidR="00A853C7" w:rsidRPr="001D3FF7" w:rsidRDefault="0044316F" w:rsidP="00A853C7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bCs/>
          <w:szCs w:val="24"/>
          <w:lang w:val="ro-RO"/>
        </w:rPr>
        <w:t>- funcția  de execuție contractuală de inspector de specialitate, clasa I</w:t>
      </w:r>
      <w:r>
        <w:rPr>
          <w:rFonts w:ascii="Times New Roman" w:hAnsi="Times New Roman"/>
          <w:bCs/>
          <w:szCs w:val="24"/>
          <w:lang w:val="ro-RO"/>
        </w:rPr>
        <w:t xml:space="preserve"> A.</w:t>
      </w:r>
    </w:p>
    <w:p w14:paraId="45591D4F" w14:textId="3A719D95" w:rsidR="001D3FF7" w:rsidRPr="001D3FF7" w:rsidRDefault="001D3FF7" w:rsidP="001D3FF7">
      <w:pPr>
        <w:pStyle w:val="ListParagraph"/>
        <w:ind w:left="960"/>
        <w:jc w:val="both"/>
        <w:rPr>
          <w:rFonts w:ascii="Times New Roman" w:hAnsi="Times New Roman"/>
          <w:bCs/>
          <w:szCs w:val="24"/>
          <w:lang w:val="ro-RO"/>
        </w:rPr>
      </w:pPr>
      <w:r w:rsidRPr="001D3FF7">
        <w:rPr>
          <w:rFonts w:ascii="Times New Roman" w:hAnsi="Times New Roman"/>
          <w:bCs/>
          <w:szCs w:val="24"/>
          <w:lang w:val="ro-RO"/>
        </w:rPr>
        <w:t>Serviciul Contabilitate, financiar și salarizare va avea în componență 1</w:t>
      </w:r>
      <w:r w:rsidR="00B16D8F">
        <w:rPr>
          <w:rFonts w:ascii="Times New Roman" w:hAnsi="Times New Roman"/>
          <w:bCs/>
          <w:szCs w:val="24"/>
          <w:lang w:val="ro-RO"/>
        </w:rPr>
        <w:t>3</w:t>
      </w:r>
      <w:r w:rsidRPr="001D3FF7">
        <w:rPr>
          <w:rFonts w:ascii="Times New Roman" w:hAnsi="Times New Roman"/>
          <w:bCs/>
          <w:szCs w:val="24"/>
          <w:lang w:val="ro-RO"/>
        </w:rPr>
        <w:t xml:space="preserve"> posturi de execuție (5 rămase</w:t>
      </w:r>
      <w:r w:rsidR="00B16D8F">
        <w:rPr>
          <w:rFonts w:ascii="Times New Roman" w:hAnsi="Times New Roman"/>
          <w:bCs/>
          <w:szCs w:val="24"/>
          <w:lang w:val="ro-RO"/>
        </w:rPr>
        <w:t xml:space="preserve"> </w:t>
      </w:r>
      <w:r w:rsidRPr="001D3FF7">
        <w:rPr>
          <w:rFonts w:ascii="Times New Roman" w:hAnsi="Times New Roman"/>
          <w:bCs/>
          <w:szCs w:val="24"/>
          <w:lang w:val="ro-RO"/>
        </w:rPr>
        <w:t xml:space="preserve"> +</w:t>
      </w:r>
      <w:r w:rsidR="00B16D8F">
        <w:rPr>
          <w:rFonts w:ascii="Times New Roman" w:hAnsi="Times New Roman"/>
          <w:bCs/>
          <w:szCs w:val="24"/>
          <w:lang w:val="ro-RO"/>
        </w:rPr>
        <w:t xml:space="preserve"> 8</w:t>
      </w:r>
      <w:r w:rsidRPr="001D3FF7">
        <w:rPr>
          <w:rFonts w:ascii="Times New Roman" w:hAnsi="Times New Roman"/>
          <w:bCs/>
          <w:szCs w:val="24"/>
          <w:lang w:val="ro-RO"/>
        </w:rPr>
        <w:t xml:space="preserve"> mutate de la SITPF) + 1 post șef serviciu.</w:t>
      </w:r>
    </w:p>
    <w:p w14:paraId="10D439B5" w14:textId="2E24644C" w:rsidR="00545D08" w:rsidRPr="008D49B3" w:rsidRDefault="00545D08" w:rsidP="00697E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316F">
        <w:rPr>
          <w:rFonts w:ascii="Times New Roman" w:hAnsi="Times New Roman" w:cs="Times New Roman"/>
          <w:bCs/>
          <w:sz w:val="24"/>
          <w:szCs w:val="24"/>
          <w:lang w:val="ro-RO"/>
        </w:rPr>
        <w:t>(</w:t>
      </w:r>
      <w:r w:rsidR="0044316F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 w:rsidRPr="0044316F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="00697EB1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Serviciul Juridic, Strategii, Resurse umane și Relații cu publicul:</w:t>
      </w:r>
    </w:p>
    <w:p w14:paraId="5DBE07C8" w14:textId="7D7943C4" w:rsidR="00423B8E" w:rsidRDefault="00423B8E" w:rsidP="004961E6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4316F">
        <w:rPr>
          <w:rFonts w:ascii="Times New Roman" w:hAnsi="Times New Roman"/>
          <w:bCs/>
          <w:sz w:val="24"/>
          <w:szCs w:val="24"/>
          <w:lang w:val="ro-RO"/>
        </w:rPr>
        <w:t>Funcția publică de inspector</w:t>
      </w:r>
      <w:r w:rsidR="00A853C7">
        <w:rPr>
          <w:rFonts w:ascii="Times New Roman" w:hAnsi="Times New Roman"/>
          <w:bCs/>
          <w:sz w:val="24"/>
          <w:szCs w:val="24"/>
          <w:lang w:val="ro-RO"/>
        </w:rPr>
        <w:t xml:space="preserve">, clasa I, grad profesional superior, </w:t>
      </w:r>
      <w:r w:rsidRPr="0044316F">
        <w:rPr>
          <w:rFonts w:ascii="Times New Roman" w:hAnsi="Times New Roman"/>
          <w:bCs/>
          <w:sz w:val="24"/>
          <w:szCs w:val="24"/>
          <w:lang w:val="ro-RO"/>
        </w:rPr>
        <w:t>ID_</w:t>
      </w:r>
      <w:r w:rsidR="00AA6E35" w:rsidRPr="00AA6E3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476088</w:t>
      </w:r>
      <w:r w:rsidRPr="0044316F">
        <w:rPr>
          <w:rFonts w:ascii="Times New Roman" w:hAnsi="Times New Roman"/>
          <w:bCs/>
          <w:sz w:val="24"/>
          <w:szCs w:val="24"/>
          <w:lang w:val="ro-RO"/>
        </w:rPr>
        <w:t>, se va</w:t>
      </w:r>
      <w:r w:rsidR="004961E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4316F">
        <w:rPr>
          <w:rFonts w:ascii="Times New Roman" w:hAnsi="Times New Roman"/>
          <w:bCs/>
          <w:sz w:val="24"/>
          <w:szCs w:val="24"/>
          <w:lang w:val="ro-RO"/>
        </w:rPr>
        <w:t xml:space="preserve">transforma în funcție publică de </w:t>
      </w:r>
      <w:r w:rsidRPr="00A853C7">
        <w:rPr>
          <w:rFonts w:ascii="Times New Roman" w:hAnsi="Times New Roman"/>
          <w:bCs/>
          <w:sz w:val="24"/>
          <w:szCs w:val="24"/>
          <w:lang w:val="ro-RO"/>
        </w:rPr>
        <w:t>consilier juridic, clasa</w:t>
      </w:r>
      <w:r w:rsidR="00A853C7">
        <w:rPr>
          <w:rFonts w:ascii="Times New Roman" w:hAnsi="Times New Roman"/>
          <w:bCs/>
          <w:sz w:val="24"/>
          <w:szCs w:val="24"/>
          <w:lang w:val="ro-RO"/>
        </w:rPr>
        <w:t xml:space="preserve"> I, grad profesional superior</w:t>
      </w:r>
      <w:r w:rsidRPr="00A853C7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17DC0312" w14:textId="4CDA0DA0" w:rsidR="001D3FF7" w:rsidRPr="001D3FF7" w:rsidRDefault="001D3FF7" w:rsidP="001D3FF7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D3FF7">
        <w:rPr>
          <w:rFonts w:ascii="Times New Roman" w:hAnsi="Times New Roman" w:cs="Times New Roman"/>
          <w:bCs/>
          <w:sz w:val="24"/>
          <w:szCs w:val="24"/>
          <w:lang w:val="ro-RO"/>
        </w:rPr>
        <w:t>Serviciul Juridic, Strategii, Resurse umane și Relații cu publicul va avea în componență 10 posturi de execuție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(8 posturi existente + 2 posturi mutate de la Serviciul Contabilitate, </w:t>
      </w:r>
      <w:r w:rsidRPr="005E03B2">
        <w:rPr>
          <w:rFonts w:ascii="Times New Roman" w:hAnsi="Times New Roman"/>
          <w:bCs/>
          <w:sz w:val="24"/>
          <w:szCs w:val="24"/>
          <w:lang w:val="ro-RO"/>
        </w:rPr>
        <w:t>Salarizare și Logistică</w:t>
      </w:r>
      <w:r>
        <w:rPr>
          <w:rFonts w:ascii="Times New Roman" w:hAnsi="Times New Roman"/>
          <w:bCs/>
          <w:sz w:val="24"/>
          <w:szCs w:val="24"/>
          <w:lang w:val="ro-RO"/>
        </w:rPr>
        <w:t>)</w:t>
      </w:r>
      <w:r w:rsidRPr="001D3FF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+ 1 post de șef serviciu.</w:t>
      </w:r>
    </w:p>
    <w:p w14:paraId="0FEE108D" w14:textId="4313504A" w:rsidR="00545D08" w:rsidRPr="008D49B3" w:rsidRDefault="00545D08" w:rsidP="00545D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4316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Organigrama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Direcției Fiscale Locale Târgu Mureș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conform Anexei nr. 1, care face parte integrantă din prezenta hotărâre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și Statul de funcții al Direcției Fiscale Locale Târgu Mureș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conform Anexei nr. 2, care face parte integrantă din prezenta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hotărâre.</w:t>
      </w:r>
    </w:p>
    <w:p w14:paraId="3AFDBA94" w14:textId="56FC04EB" w:rsidR="00545D08" w:rsidRPr="008D49B3" w:rsidRDefault="00545D08" w:rsidP="00545D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4316F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8D49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Regulamentul de organizare și funcționare al 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Direcției Fiscale Locale Târgu Mureș </w:t>
      </w:r>
      <w:r w:rsidRPr="008D49B3">
        <w:rPr>
          <w:rFonts w:ascii="Times New Roman" w:hAnsi="Times New Roman" w:cs="Times New Roman"/>
          <w:bCs/>
          <w:sz w:val="24"/>
          <w:szCs w:val="24"/>
          <w:lang w:val="ro-RO"/>
        </w:rPr>
        <w:t>conform Anexei nr. 3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, care face parte integrantă din prezenta hotărâre.</w:t>
      </w:r>
    </w:p>
    <w:p w14:paraId="32EB92F0" w14:textId="1D5583A4" w:rsidR="00545D08" w:rsidRPr="008D49B3" w:rsidRDefault="00545D08" w:rsidP="00545D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8D49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44316F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 xml:space="preserve"> Cu aducerea la îndeplinire se încredin</w:t>
      </w:r>
      <w:r w:rsidR="00A853C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hAnsi="Times New Roman" w:cs="Times New Roman"/>
          <w:sz w:val="24"/>
          <w:szCs w:val="24"/>
          <w:lang w:val="ro-RO"/>
        </w:rPr>
        <w:t>ează Direcția Fiscală Locală Târgu Mure</w:t>
      </w:r>
      <w:r w:rsidR="00A853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D49B3">
        <w:rPr>
          <w:rFonts w:ascii="Times New Roman" w:hAnsi="Times New Roman" w:cs="Times New Roman"/>
          <w:sz w:val="24"/>
          <w:szCs w:val="24"/>
          <w:lang w:val="ro-RO" w:eastAsia="ar-SA"/>
        </w:rPr>
        <w:t>;</w:t>
      </w:r>
    </w:p>
    <w:p w14:paraId="1270CC7E" w14:textId="0BB66862" w:rsidR="00545D08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431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contenciosul administrativ, prezenta Hotărâre se înaintează Prefectului Jude</w:t>
      </w:r>
      <w:r w:rsidR="00B16D8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t>ului Mure</w:t>
      </w:r>
      <w:r w:rsidR="00B16D8F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exercitarea controlului de legalitate.</w:t>
      </w:r>
    </w:p>
    <w:p w14:paraId="3BCC34A9" w14:textId="77777777" w:rsidR="00124752" w:rsidRPr="008D49B3" w:rsidRDefault="00124752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61C64F" w14:textId="66D65291" w:rsidR="00545D08" w:rsidRPr="008D49B3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431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8D49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comunică:</w:t>
      </w:r>
    </w:p>
    <w:p w14:paraId="1E017195" w14:textId="07A18DCA" w:rsidR="00545D08" w:rsidRPr="008D49B3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szCs w:val="24"/>
          <w:lang w:val="ro-RO"/>
        </w:rPr>
        <w:t>Primarului municipiului Târgu Mure</w:t>
      </w:r>
      <w:r w:rsidR="00D72CB2">
        <w:rPr>
          <w:rFonts w:ascii="Times New Roman" w:hAnsi="Times New Roman"/>
          <w:szCs w:val="24"/>
          <w:lang w:val="ro-RO"/>
        </w:rPr>
        <w:t>ș</w:t>
      </w:r>
    </w:p>
    <w:p w14:paraId="386F3367" w14:textId="51EC26B0" w:rsidR="00545D08" w:rsidRPr="008D49B3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szCs w:val="24"/>
          <w:lang w:val="ro-RO"/>
        </w:rPr>
        <w:t>Direcției Fiscale Locale Târgu Mure</w:t>
      </w:r>
      <w:r w:rsidR="00D72CB2">
        <w:rPr>
          <w:rFonts w:ascii="Times New Roman" w:hAnsi="Times New Roman"/>
          <w:szCs w:val="24"/>
          <w:lang w:val="ro-RO"/>
        </w:rPr>
        <w:t>ș</w:t>
      </w:r>
    </w:p>
    <w:p w14:paraId="1D13BAD4" w14:textId="77777777" w:rsidR="00545D08" w:rsidRPr="008D49B3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8D49B3">
        <w:rPr>
          <w:rFonts w:ascii="Times New Roman" w:hAnsi="Times New Roman"/>
          <w:szCs w:val="24"/>
          <w:lang w:val="ro-RO"/>
        </w:rPr>
        <w:t>A.N.F.P., prin grija Serviciului Juridic, Strategii, Resurse Umane și Relații cu publicul</w:t>
      </w:r>
    </w:p>
    <w:p w14:paraId="18F32AA3" w14:textId="464FC00F" w:rsidR="00545D08" w:rsidRPr="00D72CB2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87E9EB" w14:textId="77777777" w:rsidR="00336D04" w:rsidRPr="00D72CB2" w:rsidRDefault="00336D04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553394" w14:textId="26642483" w:rsidR="00336D04" w:rsidRPr="00D72CB2" w:rsidRDefault="00336D04" w:rsidP="00D72CB2">
      <w:pPr>
        <w:spacing w:after="0"/>
        <w:rPr>
          <w:rFonts w:ascii="Times New Roman" w:eastAsia="Umbra BT" w:hAnsi="Times New Roman" w:cs="Times New Roman"/>
          <w:sz w:val="24"/>
          <w:szCs w:val="24"/>
          <w:lang w:val="ro-RO" w:eastAsia="ro-RO"/>
        </w:rPr>
      </w:pPr>
    </w:p>
    <w:p w14:paraId="43B77DF7" w14:textId="77777777" w:rsidR="00545D08" w:rsidRPr="00D72CB2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6842E5" w14:textId="77777777" w:rsidR="00545D08" w:rsidRPr="00D72CB2" w:rsidRDefault="00545D08" w:rsidP="00D7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7DB470C" w14:textId="77777777" w:rsidR="00545D08" w:rsidRPr="008D49B3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42417AF0" w14:textId="77777777" w:rsidR="00545D08" w:rsidRPr="008D49B3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D49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 general al Municipiului Târgu Mureș,</w:t>
      </w:r>
    </w:p>
    <w:p w14:paraId="0F35DE12" w14:textId="55A6F886" w:rsidR="00545D08" w:rsidRPr="00A853C7" w:rsidRDefault="0044316F" w:rsidP="00A85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Bordi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Kinga</w:t>
      </w:r>
      <w:proofErr w:type="spellEnd"/>
    </w:p>
    <w:sectPr w:rsidR="00545D08" w:rsidRPr="00A853C7" w:rsidSect="00122E53">
      <w:pgSz w:w="11906" w:h="16838" w:code="9"/>
      <w:pgMar w:top="720" w:right="127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3DDC3" w14:textId="77777777" w:rsidR="00122E53" w:rsidRDefault="00122E53" w:rsidP="00CB2C47">
      <w:pPr>
        <w:spacing w:after="0" w:line="240" w:lineRule="auto"/>
      </w:pPr>
      <w:r>
        <w:separator/>
      </w:r>
    </w:p>
  </w:endnote>
  <w:endnote w:type="continuationSeparator" w:id="0">
    <w:p w14:paraId="42663B62" w14:textId="77777777" w:rsidR="00122E53" w:rsidRDefault="00122E53" w:rsidP="00CB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EC4B3" w14:textId="77777777" w:rsidR="00122E53" w:rsidRDefault="00122E53" w:rsidP="00CB2C47">
      <w:pPr>
        <w:spacing w:after="0" w:line="240" w:lineRule="auto"/>
      </w:pPr>
      <w:r>
        <w:separator/>
      </w:r>
    </w:p>
  </w:footnote>
  <w:footnote w:type="continuationSeparator" w:id="0">
    <w:p w14:paraId="07751919" w14:textId="77777777" w:rsidR="00122E53" w:rsidRDefault="00122E53" w:rsidP="00CB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C3FA4"/>
    <w:multiLevelType w:val="hybridMultilevel"/>
    <w:tmpl w:val="8CA87056"/>
    <w:lvl w:ilvl="0" w:tplc="0418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1FAA6FA9"/>
    <w:multiLevelType w:val="hybridMultilevel"/>
    <w:tmpl w:val="F17E1D52"/>
    <w:lvl w:ilvl="0" w:tplc="6C2AE37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76166D2"/>
    <w:multiLevelType w:val="hybridMultilevel"/>
    <w:tmpl w:val="BC165216"/>
    <w:lvl w:ilvl="0" w:tplc="37B692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9F0A40"/>
    <w:multiLevelType w:val="hybridMultilevel"/>
    <w:tmpl w:val="BB6C8D72"/>
    <w:lvl w:ilvl="0" w:tplc="0418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071099"/>
    <w:multiLevelType w:val="hybridMultilevel"/>
    <w:tmpl w:val="2B6C57A0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DFC1270"/>
    <w:multiLevelType w:val="hybridMultilevel"/>
    <w:tmpl w:val="CC16EA96"/>
    <w:lvl w:ilvl="0" w:tplc="2436AC0C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606D7851"/>
    <w:multiLevelType w:val="hybridMultilevel"/>
    <w:tmpl w:val="E37C9AEA"/>
    <w:lvl w:ilvl="0" w:tplc="105C0122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1136345"/>
    <w:multiLevelType w:val="hybridMultilevel"/>
    <w:tmpl w:val="DB26DB94"/>
    <w:lvl w:ilvl="0" w:tplc="560C820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4441739">
    <w:abstractNumId w:val="6"/>
  </w:num>
  <w:num w:numId="2" w16cid:durableId="153688177">
    <w:abstractNumId w:val="4"/>
  </w:num>
  <w:num w:numId="3" w16cid:durableId="1236626690">
    <w:abstractNumId w:val="1"/>
  </w:num>
  <w:num w:numId="4" w16cid:durableId="377822960">
    <w:abstractNumId w:val="2"/>
  </w:num>
  <w:num w:numId="5" w16cid:durableId="404452614">
    <w:abstractNumId w:val="9"/>
  </w:num>
  <w:num w:numId="6" w16cid:durableId="2018799760">
    <w:abstractNumId w:val="7"/>
  </w:num>
  <w:num w:numId="7" w16cid:durableId="607200228">
    <w:abstractNumId w:val="0"/>
  </w:num>
  <w:num w:numId="8" w16cid:durableId="684481543">
    <w:abstractNumId w:val="3"/>
  </w:num>
  <w:num w:numId="9" w16cid:durableId="122231683">
    <w:abstractNumId w:val="5"/>
  </w:num>
  <w:num w:numId="10" w16cid:durableId="896936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4"/>
    <w:rsid w:val="00012F8D"/>
    <w:rsid w:val="00044F78"/>
    <w:rsid w:val="00053099"/>
    <w:rsid w:val="000715F8"/>
    <w:rsid w:val="00091931"/>
    <w:rsid w:val="000A3248"/>
    <w:rsid w:val="000B050C"/>
    <w:rsid w:val="000B3CF8"/>
    <w:rsid w:val="000D3B41"/>
    <w:rsid w:val="000D54C7"/>
    <w:rsid w:val="000E551B"/>
    <w:rsid w:val="000F4C53"/>
    <w:rsid w:val="00106A24"/>
    <w:rsid w:val="00122E53"/>
    <w:rsid w:val="00124752"/>
    <w:rsid w:val="001934D3"/>
    <w:rsid w:val="001C720D"/>
    <w:rsid w:val="001D150B"/>
    <w:rsid w:val="001D3FF7"/>
    <w:rsid w:val="001E4474"/>
    <w:rsid w:val="001F3417"/>
    <w:rsid w:val="002000ED"/>
    <w:rsid w:val="00231831"/>
    <w:rsid w:val="00254270"/>
    <w:rsid w:val="00262E13"/>
    <w:rsid w:val="002F05B5"/>
    <w:rsid w:val="002F2F13"/>
    <w:rsid w:val="00312C16"/>
    <w:rsid w:val="003264E7"/>
    <w:rsid w:val="00336D04"/>
    <w:rsid w:val="003563A0"/>
    <w:rsid w:val="00374E95"/>
    <w:rsid w:val="00392062"/>
    <w:rsid w:val="003B41A2"/>
    <w:rsid w:val="003F4287"/>
    <w:rsid w:val="00402E59"/>
    <w:rsid w:val="00423B8E"/>
    <w:rsid w:val="0043547F"/>
    <w:rsid w:val="0044316F"/>
    <w:rsid w:val="00457095"/>
    <w:rsid w:val="004631FB"/>
    <w:rsid w:val="00470EFF"/>
    <w:rsid w:val="00490E2D"/>
    <w:rsid w:val="004961E6"/>
    <w:rsid w:val="004A22B6"/>
    <w:rsid w:val="0050489B"/>
    <w:rsid w:val="00510479"/>
    <w:rsid w:val="0051103B"/>
    <w:rsid w:val="00533A17"/>
    <w:rsid w:val="00545D08"/>
    <w:rsid w:val="0055321F"/>
    <w:rsid w:val="00580B2B"/>
    <w:rsid w:val="005D374C"/>
    <w:rsid w:val="005D469E"/>
    <w:rsid w:val="005E03B2"/>
    <w:rsid w:val="005E0D78"/>
    <w:rsid w:val="00610D80"/>
    <w:rsid w:val="00625090"/>
    <w:rsid w:val="00625EE9"/>
    <w:rsid w:val="00653485"/>
    <w:rsid w:val="00673A30"/>
    <w:rsid w:val="006830F9"/>
    <w:rsid w:val="00693DA4"/>
    <w:rsid w:val="00697EB1"/>
    <w:rsid w:val="006B3036"/>
    <w:rsid w:val="006C3290"/>
    <w:rsid w:val="006E5920"/>
    <w:rsid w:val="006F2273"/>
    <w:rsid w:val="006F2A2F"/>
    <w:rsid w:val="0070163A"/>
    <w:rsid w:val="0070165D"/>
    <w:rsid w:val="00714B0F"/>
    <w:rsid w:val="00723E67"/>
    <w:rsid w:val="00725EFD"/>
    <w:rsid w:val="00790454"/>
    <w:rsid w:val="00792281"/>
    <w:rsid w:val="007939C0"/>
    <w:rsid w:val="007A0445"/>
    <w:rsid w:val="007D1435"/>
    <w:rsid w:val="007E1CDD"/>
    <w:rsid w:val="007E256E"/>
    <w:rsid w:val="007E25BE"/>
    <w:rsid w:val="007F1706"/>
    <w:rsid w:val="007F6C7C"/>
    <w:rsid w:val="00847393"/>
    <w:rsid w:val="008D49B3"/>
    <w:rsid w:val="008E3F6A"/>
    <w:rsid w:val="008E68D4"/>
    <w:rsid w:val="00903B99"/>
    <w:rsid w:val="009071CC"/>
    <w:rsid w:val="009129A6"/>
    <w:rsid w:val="00942336"/>
    <w:rsid w:val="00947FCB"/>
    <w:rsid w:val="009555D0"/>
    <w:rsid w:val="00962BF1"/>
    <w:rsid w:val="009670BC"/>
    <w:rsid w:val="009761E7"/>
    <w:rsid w:val="00A55311"/>
    <w:rsid w:val="00A77805"/>
    <w:rsid w:val="00A853C7"/>
    <w:rsid w:val="00A97EC1"/>
    <w:rsid w:val="00AA36AF"/>
    <w:rsid w:val="00AA6E35"/>
    <w:rsid w:val="00AC5AC2"/>
    <w:rsid w:val="00AC6DD6"/>
    <w:rsid w:val="00AE2360"/>
    <w:rsid w:val="00AF599D"/>
    <w:rsid w:val="00B10409"/>
    <w:rsid w:val="00B16D8F"/>
    <w:rsid w:val="00B246C0"/>
    <w:rsid w:val="00B27812"/>
    <w:rsid w:val="00B42BE1"/>
    <w:rsid w:val="00B46E4F"/>
    <w:rsid w:val="00B5129B"/>
    <w:rsid w:val="00B53E7C"/>
    <w:rsid w:val="00B87349"/>
    <w:rsid w:val="00B90DFF"/>
    <w:rsid w:val="00BC2FEC"/>
    <w:rsid w:val="00BD2C06"/>
    <w:rsid w:val="00C04C13"/>
    <w:rsid w:val="00C6396F"/>
    <w:rsid w:val="00C6669C"/>
    <w:rsid w:val="00C80D18"/>
    <w:rsid w:val="00C87DFB"/>
    <w:rsid w:val="00CB04CA"/>
    <w:rsid w:val="00CB13BD"/>
    <w:rsid w:val="00CB2828"/>
    <w:rsid w:val="00CB2C47"/>
    <w:rsid w:val="00CE5EC9"/>
    <w:rsid w:val="00D12739"/>
    <w:rsid w:val="00D13223"/>
    <w:rsid w:val="00D1459D"/>
    <w:rsid w:val="00D15541"/>
    <w:rsid w:val="00D36D3E"/>
    <w:rsid w:val="00D72CB2"/>
    <w:rsid w:val="00D9049C"/>
    <w:rsid w:val="00D97C05"/>
    <w:rsid w:val="00DA2054"/>
    <w:rsid w:val="00E10C3B"/>
    <w:rsid w:val="00E43FB0"/>
    <w:rsid w:val="00E55E8E"/>
    <w:rsid w:val="00EA0008"/>
    <w:rsid w:val="00EC4029"/>
    <w:rsid w:val="00ED2932"/>
    <w:rsid w:val="00EF72B7"/>
    <w:rsid w:val="00F40F40"/>
    <w:rsid w:val="00F72659"/>
    <w:rsid w:val="00F842B1"/>
    <w:rsid w:val="00F871D6"/>
    <w:rsid w:val="00FA35A1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126DAD"/>
  <w15:docId w15:val="{37F67230-1927-41DD-A648-F76DBBA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A4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4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AU" w:eastAsia="hu-HU"/>
    </w:rPr>
  </w:style>
  <w:style w:type="table" w:styleId="TableGrid">
    <w:name w:val="Table Grid"/>
    <w:basedOn w:val="TableNormal"/>
    <w:uiPriority w:val="39"/>
    <w:rsid w:val="00CB2C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C4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B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C47"/>
    <w:rPr>
      <w:rFonts w:asciiTheme="minorHAnsi" w:hAnsiTheme="minorHAnsi"/>
      <w:sz w:val="22"/>
    </w:rPr>
  </w:style>
  <w:style w:type="paragraph" w:styleId="NoSpacing">
    <w:name w:val="No Spacing"/>
    <w:qFormat/>
    <w:rsid w:val="00545D08"/>
    <w:pPr>
      <w:spacing w:after="0" w:line="240" w:lineRule="auto"/>
    </w:pPr>
    <w:rPr>
      <w:rFonts w:eastAsia="Times New Roman" w:cs="Times New Roman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2357</Words>
  <Characters>13439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Alina Aurora Aldea</cp:lastModifiedBy>
  <cp:revision>4</cp:revision>
  <cp:lastPrinted>2024-04-04T10:26:00Z</cp:lastPrinted>
  <dcterms:created xsi:type="dcterms:W3CDTF">2024-04-04T10:14:00Z</dcterms:created>
  <dcterms:modified xsi:type="dcterms:W3CDTF">2024-04-04T10:27:00Z</dcterms:modified>
</cp:coreProperties>
</file>