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BFF5" w14:textId="77777777" w:rsidR="008F017A" w:rsidRPr="007A0B75" w:rsidRDefault="008F017A" w:rsidP="008F017A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0C4BD7F9" w14:textId="77777777" w:rsidR="008F017A" w:rsidRPr="007A0B75" w:rsidRDefault="008F017A" w:rsidP="008F017A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54A92740" w14:textId="77777777" w:rsidR="008F017A" w:rsidRPr="007A0B75" w:rsidRDefault="008F017A" w:rsidP="008F017A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78539A23" w14:textId="77777777" w:rsidR="008F017A" w:rsidRPr="007A0B75" w:rsidRDefault="008F017A" w:rsidP="008F017A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3A4D3364" w14:textId="77777777" w:rsidR="008F017A" w:rsidRPr="007A0B75" w:rsidRDefault="008F017A" w:rsidP="008F017A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3EB954C7" w14:textId="77777777" w:rsidR="008F017A" w:rsidRPr="007A0B75" w:rsidRDefault="008F017A" w:rsidP="008F017A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  </w:t>
      </w:r>
      <w:r w:rsidRPr="007A0B75">
        <w:rPr>
          <w:b/>
          <w:color w:val="000000"/>
          <w:sz w:val="24"/>
          <w:szCs w:val="24"/>
          <w:lang w:val="ro-RO"/>
        </w:rPr>
        <w:t xml:space="preserve">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lang w:val="ro-RO"/>
        </w:rPr>
        <w:t>Soós Zoltán</w:t>
      </w:r>
    </w:p>
    <w:p w14:paraId="66F61AC6" w14:textId="77777777" w:rsidR="008F017A" w:rsidRPr="007A0B75" w:rsidRDefault="008F017A" w:rsidP="008F017A">
      <w:pPr>
        <w:jc w:val="both"/>
        <w:rPr>
          <w:color w:val="000000"/>
          <w:sz w:val="24"/>
          <w:szCs w:val="24"/>
          <w:lang w:val="ro-RO"/>
        </w:rPr>
      </w:pPr>
    </w:p>
    <w:p w14:paraId="3DA38EBB" w14:textId="77777777" w:rsidR="008F017A" w:rsidRPr="007A0B75" w:rsidRDefault="008F017A" w:rsidP="008F017A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6A7727A" w14:textId="77777777" w:rsidR="008F017A" w:rsidRPr="007A0B75" w:rsidRDefault="008F017A" w:rsidP="008F017A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4</w:t>
      </w:r>
    </w:p>
    <w:p w14:paraId="20DF844B" w14:textId="3CFA1BDB" w:rsidR="008F017A" w:rsidRPr="00A821E7" w:rsidRDefault="008F017A" w:rsidP="008F017A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</w:t>
      </w:r>
      <w:r w:rsidR="005F3743">
        <w:rPr>
          <w:b/>
          <w:color w:val="0D0D0D" w:themeColor="text1" w:themeTint="F2"/>
          <w:sz w:val="24"/>
          <w:szCs w:val="24"/>
          <w:lang w:val="ro-RO"/>
        </w:rPr>
        <w:t xml:space="preserve">modificarea și completarea HCL nr. 254/18.10.2024 privind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08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24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39E30025" w14:textId="77777777" w:rsidR="008F017A" w:rsidRPr="007A0B75" w:rsidRDefault="008F017A" w:rsidP="008F017A">
      <w:pPr>
        <w:jc w:val="both"/>
        <w:rPr>
          <w:color w:val="000000"/>
          <w:sz w:val="24"/>
          <w:szCs w:val="24"/>
          <w:lang w:val="ro-RO"/>
        </w:rPr>
      </w:pPr>
    </w:p>
    <w:p w14:paraId="54896F8B" w14:textId="77777777" w:rsidR="008F017A" w:rsidRPr="007A0B75" w:rsidRDefault="008F017A" w:rsidP="008F017A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7A0B75"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7A0B75"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7A0B75"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7A0B75">
        <w:rPr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37891B1C" w14:textId="77777777" w:rsidR="008F017A" w:rsidRPr="00FD11A6" w:rsidRDefault="008F017A" w:rsidP="008F017A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21E1E56E" w14:textId="0ED70E77" w:rsidR="008F017A" w:rsidRPr="003E7653" w:rsidRDefault="008F017A" w:rsidP="008F017A">
      <w:pPr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</w:t>
      </w:r>
      <w:r w:rsidRPr="00FD11A6">
        <w:rPr>
          <w:sz w:val="24"/>
          <w:szCs w:val="24"/>
          <w:lang w:val="ro-RO"/>
        </w:rPr>
        <w:t xml:space="preserve">Referatul de aprobare nr. </w:t>
      </w:r>
      <w:r w:rsidR="005F3743">
        <w:rPr>
          <w:sz w:val="24"/>
          <w:szCs w:val="24"/>
          <w:lang w:val="ro-RO"/>
        </w:rPr>
        <w:t>232.665</w:t>
      </w:r>
      <w:r>
        <w:rPr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din </w:t>
      </w:r>
      <w:r>
        <w:rPr>
          <w:sz w:val="24"/>
          <w:szCs w:val="24"/>
          <w:lang w:val="ro-RO"/>
        </w:rPr>
        <w:t>2</w:t>
      </w:r>
      <w:r w:rsidR="005F3743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>.</w:t>
      </w:r>
      <w:r w:rsidR="005F3743">
        <w:rPr>
          <w:sz w:val="24"/>
          <w:szCs w:val="24"/>
          <w:lang w:val="ro-RO"/>
        </w:rPr>
        <w:t>11</w:t>
      </w:r>
      <w:r>
        <w:rPr>
          <w:sz w:val="24"/>
          <w:szCs w:val="24"/>
          <w:lang w:val="ro-RO"/>
        </w:rPr>
        <w:t>.2024</w:t>
      </w:r>
      <w:r w:rsidRPr="00FD11A6">
        <w:rPr>
          <w:sz w:val="24"/>
          <w:szCs w:val="24"/>
          <w:lang w:val="ro-RO"/>
        </w:rPr>
        <w:t xml:space="preserve"> </w:t>
      </w:r>
      <w:proofErr w:type="spellStart"/>
      <w:r w:rsidRPr="00FD11A6">
        <w:rPr>
          <w:sz w:val="24"/>
          <w:szCs w:val="24"/>
          <w:lang w:val="ro-RO"/>
        </w:rPr>
        <w:t>iniţiat</w:t>
      </w:r>
      <w:proofErr w:type="spellEnd"/>
      <w:r w:rsidRPr="00FD11A6">
        <w:rPr>
          <w:sz w:val="24"/>
          <w:szCs w:val="24"/>
          <w:lang w:val="ro-RO"/>
        </w:rPr>
        <w:t xml:space="preserve"> de Primar prin </w:t>
      </w:r>
      <w:r>
        <w:rPr>
          <w:sz w:val="24"/>
          <w:szCs w:val="24"/>
          <w:lang w:val="ro-RO"/>
        </w:rPr>
        <w:t>Direcția</w:t>
      </w: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Fiscală Locală Târgu Mureș,</w:t>
      </w:r>
      <w:r w:rsidRPr="00D83709">
        <w:rPr>
          <w:sz w:val="24"/>
          <w:szCs w:val="24"/>
          <w:lang w:val="ro-RO"/>
        </w:rPr>
        <w:t xml:space="preserve"> </w:t>
      </w:r>
      <w:r w:rsidRPr="003E7653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a proiectului de hotărâre </w:t>
      </w:r>
      <w:r w:rsidRPr="003E7653">
        <w:rPr>
          <w:bCs/>
          <w:color w:val="000000"/>
          <w:sz w:val="24"/>
          <w:szCs w:val="24"/>
          <w:lang w:val="ro-RO"/>
        </w:rPr>
        <w:t>privind</w:t>
      </w:r>
      <w:r w:rsidR="005F3743">
        <w:rPr>
          <w:bCs/>
          <w:color w:val="000000"/>
          <w:sz w:val="24"/>
          <w:szCs w:val="24"/>
          <w:lang w:val="ro-RO"/>
        </w:rPr>
        <w:t xml:space="preserve"> </w:t>
      </w:r>
      <w:r w:rsidR="005F3743" w:rsidRPr="005F3743">
        <w:rPr>
          <w:bCs/>
          <w:color w:val="000000"/>
          <w:sz w:val="24"/>
          <w:szCs w:val="24"/>
          <w:lang w:val="ro-RO"/>
        </w:rPr>
        <w:t>modificarea și completarea HCL nr. 254/18.10.2024 privind</w:t>
      </w:r>
      <w:r w:rsidR="005F3743">
        <w:rPr>
          <w:bCs/>
          <w:color w:val="000000"/>
          <w:sz w:val="24"/>
          <w:szCs w:val="24"/>
          <w:lang w:val="ro-RO"/>
        </w:rPr>
        <w:t xml:space="preserve"> </w:t>
      </w:r>
      <w:r w:rsidRPr="003E7653">
        <w:rPr>
          <w:bCs/>
          <w:color w:val="000000"/>
          <w:sz w:val="24"/>
          <w:szCs w:val="24"/>
          <w:lang w:val="ro-RO"/>
        </w:rPr>
        <w:t xml:space="preserve"> </w:t>
      </w:r>
      <w:r w:rsidRPr="003E7653">
        <w:rPr>
          <w:bCs/>
          <w:color w:val="0D0D0D" w:themeColor="text1" w:themeTint="F2"/>
          <w:sz w:val="24"/>
          <w:szCs w:val="24"/>
          <w:lang w:val="ro-RO"/>
        </w:rPr>
        <w:t xml:space="preserve">aprobarea instituirii unor facilități fiscale, </w:t>
      </w:r>
      <w:r w:rsidRPr="003E7653">
        <w:rPr>
          <w:bCs/>
          <w:sz w:val="24"/>
          <w:szCs w:val="24"/>
          <w:lang w:val="ro-RO"/>
        </w:rPr>
        <w:t xml:space="preserve">în sensul anulării </w:t>
      </w:r>
      <w:r w:rsidRPr="003E7653">
        <w:rPr>
          <w:bCs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31.08.2024  inclusiv, și aprobarea procedurii de acordare a acestora</w:t>
      </w:r>
      <w:r w:rsidR="00FB79E0">
        <w:rPr>
          <w:bCs/>
          <w:color w:val="0D0D0D" w:themeColor="text1" w:themeTint="F2"/>
          <w:sz w:val="24"/>
          <w:szCs w:val="24"/>
          <w:lang w:val="ro-RO"/>
        </w:rPr>
        <w:t>;</w:t>
      </w:r>
    </w:p>
    <w:p w14:paraId="05533809" w14:textId="77777777" w:rsidR="008F017A" w:rsidRPr="00FD11A6" w:rsidRDefault="008F017A" w:rsidP="008F017A">
      <w:pPr>
        <w:adjustRightInd w:val="0"/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Pr="00FD11A6">
        <w:rPr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FD11A6">
        <w:rPr>
          <w:sz w:val="24"/>
          <w:szCs w:val="24"/>
          <w:lang w:val="ro-RO"/>
        </w:rPr>
        <w:t>Mureş</w:t>
      </w:r>
      <w:proofErr w:type="spellEnd"/>
    </w:p>
    <w:p w14:paraId="649966D7" w14:textId="77777777" w:rsidR="008F017A" w:rsidRPr="00FD11A6" w:rsidRDefault="008F017A" w:rsidP="008F017A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6C0B416F" w14:textId="77777777" w:rsidR="008F017A" w:rsidRPr="005F3743" w:rsidRDefault="008F017A" w:rsidP="008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3E7653">
        <w:rPr>
          <w:sz w:val="24"/>
          <w:szCs w:val="24"/>
          <w:lang w:val="ro-RO"/>
        </w:rPr>
        <w:t xml:space="preserve">art. </w:t>
      </w:r>
      <w:bookmarkStart w:id="0" w:name="_Hlk40953129"/>
      <w:r w:rsidRPr="003E7653">
        <w:rPr>
          <w:sz w:val="24"/>
          <w:szCs w:val="24"/>
          <w:lang w:val="ro-RO"/>
        </w:rPr>
        <w:t xml:space="preserve">I-IX din </w:t>
      </w:r>
      <w:r w:rsidRPr="003E7653">
        <w:rPr>
          <w:rFonts w:eastAsiaTheme="minorHAnsi"/>
          <w:sz w:val="24"/>
          <w:szCs w:val="24"/>
          <w:lang w:val="ro-RO" w:eastAsia="en-US"/>
        </w:rPr>
        <w:t xml:space="preserve">ORDONANŢĂ DE URGENŢĂ nr. 107/04.09.2024 pentru reglementarea unor măsuri fiscal-bugetare în domeniul gestionării </w:t>
      </w:r>
      <w:proofErr w:type="spellStart"/>
      <w:r w:rsidRPr="003E7653">
        <w:rPr>
          <w:rFonts w:eastAsiaTheme="minorHAnsi"/>
          <w:sz w:val="24"/>
          <w:szCs w:val="24"/>
          <w:lang w:val="ro-RO" w:eastAsia="en-US"/>
        </w:rPr>
        <w:t>creanţelor</w:t>
      </w:r>
      <w:proofErr w:type="spellEnd"/>
      <w:r w:rsidRPr="003E7653">
        <w:rPr>
          <w:rFonts w:eastAsiaTheme="minorHAnsi"/>
          <w:sz w:val="24"/>
          <w:szCs w:val="24"/>
          <w:lang w:val="ro-RO" w:eastAsia="en-US"/>
        </w:rPr>
        <w:t xml:space="preserve"> bugetare </w:t>
      </w:r>
      <w:proofErr w:type="spellStart"/>
      <w:r w:rsidRPr="003E765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3E7653">
        <w:rPr>
          <w:rFonts w:eastAsiaTheme="minorHAnsi"/>
          <w:sz w:val="24"/>
          <w:szCs w:val="24"/>
          <w:lang w:val="ro-RO" w:eastAsia="en-US"/>
        </w:rPr>
        <w:t xml:space="preserve"> a deficitului bugetar pentru bugetul general consolidat al României în anul 2024, precum </w:t>
      </w:r>
      <w:proofErr w:type="spellStart"/>
      <w:r w:rsidRPr="003E765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3E7653">
        <w:rPr>
          <w:rFonts w:eastAsiaTheme="minorHAnsi"/>
          <w:sz w:val="24"/>
          <w:szCs w:val="24"/>
          <w:lang w:val="ro-RO" w:eastAsia="en-US"/>
        </w:rPr>
        <w:t xml:space="preserve"> pentru modificarea </w:t>
      </w:r>
      <w:proofErr w:type="spellStart"/>
      <w:r w:rsidRPr="003E765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3E7653">
        <w:rPr>
          <w:rFonts w:eastAsiaTheme="minorHAnsi"/>
          <w:sz w:val="24"/>
          <w:szCs w:val="24"/>
          <w:lang w:val="ro-RO" w:eastAsia="en-US"/>
        </w:rPr>
        <w:t xml:space="preserve"> completarea unor acte normative,</w:t>
      </w:r>
    </w:p>
    <w:p w14:paraId="3F5E3360" w14:textId="657E84A9" w:rsidR="005F3743" w:rsidRPr="005F3743" w:rsidRDefault="005F3743" w:rsidP="005F374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4"/>
          <w:szCs w:val="24"/>
          <w:lang w:val="ro-RO"/>
        </w:rPr>
      </w:pPr>
      <w:r w:rsidRPr="005F3743">
        <w:rPr>
          <w:rFonts w:eastAsiaTheme="minorHAnsi"/>
          <w:sz w:val="24"/>
          <w:szCs w:val="24"/>
          <w:lang w:val="ro-RO" w:eastAsia="en-US"/>
        </w:rPr>
        <w:t xml:space="preserve">pct.1 și 2 ale </w:t>
      </w:r>
      <w:proofErr w:type="spellStart"/>
      <w:r w:rsidRPr="005F3743">
        <w:rPr>
          <w:rFonts w:eastAsiaTheme="minorHAnsi"/>
          <w:sz w:val="24"/>
          <w:szCs w:val="24"/>
          <w:lang w:val="ro-RO" w:eastAsia="en-US"/>
        </w:rPr>
        <w:t>art.IV</w:t>
      </w:r>
      <w:proofErr w:type="spellEnd"/>
      <w:r w:rsidRPr="005F3743">
        <w:rPr>
          <w:rFonts w:eastAsiaTheme="minorHAnsi"/>
          <w:sz w:val="24"/>
          <w:szCs w:val="24"/>
          <w:lang w:val="ro-RO" w:eastAsia="en-US"/>
        </w:rPr>
        <w:t xml:space="preserve"> din ORDONANŢĂ DE URGENŢĂ  Nr. 132/2024 din 21 noiembrie 2024, pentru modificarea </w:t>
      </w:r>
      <w:proofErr w:type="spellStart"/>
      <w:r w:rsidRPr="005F374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5F3743">
        <w:rPr>
          <w:rFonts w:eastAsiaTheme="minorHAnsi"/>
          <w:sz w:val="24"/>
          <w:szCs w:val="24"/>
          <w:lang w:val="ro-RO" w:eastAsia="en-US"/>
        </w:rPr>
        <w:t xml:space="preserve"> completarea Legii nr. 227/2015 privind Codul fiscal </w:t>
      </w:r>
      <w:proofErr w:type="spellStart"/>
      <w:r w:rsidRPr="005F374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5F3743">
        <w:rPr>
          <w:rFonts w:eastAsiaTheme="minorHAnsi"/>
          <w:sz w:val="24"/>
          <w:szCs w:val="24"/>
          <w:lang w:val="ro-RO" w:eastAsia="en-US"/>
        </w:rPr>
        <w:t xml:space="preserve"> pentru completarea Legii nr. 207/2015 privind Codul de procedură fiscală, precum </w:t>
      </w:r>
      <w:proofErr w:type="spellStart"/>
      <w:r w:rsidRPr="005F374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5F3743">
        <w:rPr>
          <w:rFonts w:eastAsiaTheme="minorHAnsi"/>
          <w:sz w:val="24"/>
          <w:szCs w:val="24"/>
          <w:lang w:val="ro-RO" w:eastAsia="en-US"/>
        </w:rPr>
        <w:t xml:space="preserve"> pentru modificarea </w:t>
      </w:r>
      <w:proofErr w:type="spellStart"/>
      <w:r w:rsidRPr="005F3743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5F3743">
        <w:rPr>
          <w:rFonts w:eastAsiaTheme="minorHAnsi"/>
          <w:sz w:val="24"/>
          <w:szCs w:val="24"/>
          <w:lang w:val="ro-RO" w:eastAsia="en-US"/>
        </w:rPr>
        <w:t xml:space="preserve"> completarea unor acte normative</w:t>
      </w:r>
    </w:p>
    <w:bookmarkEnd w:id="0"/>
    <w:p w14:paraId="06DA3EC8" w14:textId="77777777" w:rsidR="008F017A" w:rsidRPr="00FD11A6" w:rsidRDefault="008F017A" w:rsidP="008F017A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7DA73114" w14:textId="25E862CD" w:rsidR="008F017A" w:rsidRPr="00653525" w:rsidRDefault="005F3743" w:rsidP="008F017A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Art.7 alin.13 din </w:t>
      </w:r>
      <w:r w:rsidR="008F017A" w:rsidRPr="00653525">
        <w:rPr>
          <w:iCs/>
          <w:sz w:val="24"/>
          <w:szCs w:val="24"/>
          <w:lang w:val="ro-RO"/>
        </w:rPr>
        <w:t>Leg</w:t>
      </w:r>
      <w:r>
        <w:rPr>
          <w:iCs/>
          <w:sz w:val="24"/>
          <w:szCs w:val="24"/>
          <w:lang w:val="ro-RO"/>
        </w:rPr>
        <w:t>ea</w:t>
      </w:r>
      <w:r w:rsidR="008F017A" w:rsidRPr="00653525">
        <w:rPr>
          <w:iCs/>
          <w:sz w:val="24"/>
          <w:szCs w:val="24"/>
          <w:lang w:val="ro-RO"/>
        </w:rPr>
        <w:t xml:space="preserve"> nr. 52/2003 privind </w:t>
      </w:r>
      <w:proofErr w:type="spellStart"/>
      <w:r w:rsidR="008F017A" w:rsidRPr="00653525">
        <w:rPr>
          <w:iCs/>
          <w:sz w:val="24"/>
          <w:szCs w:val="24"/>
          <w:lang w:val="ro-RO"/>
        </w:rPr>
        <w:t>transparenţa</w:t>
      </w:r>
      <w:proofErr w:type="spellEnd"/>
      <w:r w:rsidR="008F017A" w:rsidRPr="00653525">
        <w:rPr>
          <w:iCs/>
          <w:sz w:val="24"/>
          <w:szCs w:val="24"/>
          <w:lang w:val="ro-RO"/>
        </w:rPr>
        <w:t xml:space="preserve"> decizională în </w:t>
      </w:r>
      <w:proofErr w:type="spellStart"/>
      <w:r w:rsidR="008F017A" w:rsidRPr="00653525">
        <w:rPr>
          <w:iCs/>
          <w:sz w:val="24"/>
          <w:szCs w:val="24"/>
          <w:lang w:val="ro-RO"/>
        </w:rPr>
        <w:t>administraţia</w:t>
      </w:r>
      <w:proofErr w:type="spellEnd"/>
      <w:r w:rsidR="008F017A" w:rsidRPr="00653525">
        <w:rPr>
          <w:iCs/>
          <w:sz w:val="24"/>
          <w:szCs w:val="24"/>
          <w:lang w:val="ro-RO"/>
        </w:rPr>
        <w:t xml:space="preserve"> publică, republicată,</w:t>
      </w:r>
    </w:p>
    <w:p w14:paraId="1212D5D6" w14:textId="77777777" w:rsidR="008F017A" w:rsidRPr="00FD11A6" w:rsidRDefault="008F017A" w:rsidP="008F017A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</w:t>
      </w:r>
      <w:proofErr w:type="spellStart"/>
      <w:r w:rsidRPr="00FD11A6">
        <w:rPr>
          <w:szCs w:val="24"/>
        </w:rPr>
        <w:t>şi</w:t>
      </w:r>
      <w:proofErr w:type="spellEnd"/>
      <w:r w:rsidRPr="00FD11A6">
        <w:rPr>
          <w:szCs w:val="24"/>
        </w:rPr>
        <w:t xml:space="preserve"> ale art. 243, alin. (1), lit. „a”  din OUG nr. 57/2019 privind Codul administrativ,</w:t>
      </w:r>
    </w:p>
    <w:p w14:paraId="77A23919" w14:textId="77777777" w:rsidR="008F017A" w:rsidRPr="00FD11A6" w:rsidRDefault="008F017A" w:rsidP="008F017A">
      <w:pPr>
        <w:pStyle w:val="NoSpacing"/>
        <w:ind w:left="426"/>
        <w:jc w:val="both"/>
        <w:rPr>
          <w:szCs w:val="24"/>
        </w:rPr>
      </w:pPr>
    </w:p>
    <w:p w14:paraId="2575636D" w14:textId="77777777" w:rsidR="008F017A" w:rsidRPr="00FD11A6" w:rsidRDefault="008F017A" w:rsidP="008F017A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FD11A6">
        <w:rPr>
          <w:b/>
          <w:bCs/>
          <w:sz w:val="24"/>
          <w:szCs w:val="24"/>
          <w:lang w:val="ro-RO" w:eastAsia="ro-RO"/>
        </w:rPr>
        <w:t>ş</w:t>
      </w:r>
      <w:proofErr w:type="spellEnd"/>
      <w:r w:rsidRPr="00FD11A6">
        <w:rPr>
          <w:b/>
          <w:bCs/>
          <w:sz w:val="24"/>
          <w:szCs w:val="24"/>
          <w:lang w:val="ro-RO" w:eastAsia="ro-RO"/>
        </w:rPr>
        <w:t xml:space="preserve"> t e </w:t>
      </w:r>
      <w:r w:rsidRPr="00FD11A6">
        <w:rPr>
          <w:sz w:val="24"/>
          <w:szCs w:val="24"/>
          <w:lang w:val="ro-RO" w:eastAsia="ro-RO"/>
        </w:rPr>
        <w:t>:</w:t>
      </w:r>
    </w:p>
    <w:p w14:paraId="23742371" w14:textId="77777777" w:rsidR="008F017A" w:rsidRPr="00FD11A6" w:rsidRDefault="008F017A" w:rsidP="008F017A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52B195DC" w14:textId="67B174A9" w:rsidR="005F3743" w:rsidRDefault="008F017A" w:rsidP="008F017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</w:t>
      </w:r>
      <w:r w:rsidR="00F76772">
        <w:rPr>
          <w:b/>
          <w:color w:val="000000"/>
          <w:sz w:val="24"/>
          <w:szCs w:val="24"/>
          <w:lang w:val="ro-RO"/>
        </w:rPr>
        <w:t>I</w:t>
      </w:r>
      <w:r w:rsidRPr="00FD11A6">
        <w:rPr>
          <w:b/>
          <w:color w:val="000000"/>
          <w:sz w:val="24"/>
          <w:szCs w:val="24"/>
          <w:lang w:val="ro-RO"/>
        </w:rPr>
        <w:t xml:space="preserve">. 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Se aprobă </w:t>
      </w:r>
      <w:r w:rsidR="005F3743" w:rsidRPr="005F3743">
        <w:rPr>
          <w:color w:val="0D0D0D" w:themeColor="text1" w:themeTint="F2"/>
          <w:sz w:val="24"/>
          <w:szCs w:val="24"/>
          <w:lang w:val="ro-RO"/>
        </w:rPr>
        <w:t>modificarea și completarea HCL nr. 254/18.10.2024 privind  aprobarea instituirii unor facilități fiscale, în sensul anulării accesoriilor aferente obligațiilor  bugetare principale  restante la data de 31.08.2024  inclusiv, și aprobarea procedurii de acordare a acestora</w:t>
      </w:r>
      <w:r w:rsidR="005F3743">
        <w:rPr>
          <w:color w:val="0D0D0D" w:themeColor="text1" w:themeTint="F2"/>
          <w:sz w:val="24"/>
          <w:szCs w:val="24"/>
          <w:lang w:val="ro-RO"/>
        </w:rPr>
        <w:t>, astfel:</w:t>
      </w:r>
    </w:p>
    <w:p w14:paraId="01FA5E0F" w14:textId="1E4CC1CA" w:rsidR="005F3743" w:rsidRPr="005F3743" w:rsidRDefault="005F3743" w:rsidP="005F3743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5F3743">
        <w:rPr>
          <w:color w:val="0D0D0D" w:themeColor="text1" w:themeTint="F2"/>
          <w:sz w:val="24"/>
          <w:szCs w:val="24"/>
          <w:lang w:val="ro-RO"/>
        </w:rPr>
        <w:t xml:space="preserve">1. </w:t>
      </w:r>
      <w:r w:rsidR="00FB79E0">
        <w:rPr>
          <w:color w:val="0D0D0D" w:themeColor="text1" w:themeTint="F2"/>
          <w:sz w:val="24"/>
          <w:szCs w:val="24"/>
          <w:lang w:val="ro-RO"/>
        </w:rPr>
        <w:t xml:space="preserve">În Anexa la 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HCL nr. 254/18.10.2024</w:t>
      </w:r>
      <w:r w:rsidR="00FB79E0">
        <w:rPr>
          <w:color w:val="0D0D0D" w:themeColor="text1" w:themeTint="F2"/>
          <w:sz w:val="24"/>
          <w:szCs w:val="24"/>
          <w:lang w:val="ro-RO"/>
        </w:rPr>
        <w:t xml:space="preserve"> t</w:t>
      </w:r>
      <w:r w:rsidRPr="005F3743">
        <w:rPr>
          <w:color w:val="0D0D0D" w:themeColor="text1" w:themeTint="F2"/>
          <w:sz w:val="24"/>
          <w:szCs w:val="24"/>
          <w:lang w:val="ro-RO"/>
        </w:rPr>
        <w:t xml:space="preserve">ermenul de 25 noiembrie 2024 se </w:t>
      </w:r>
      <w:proofErr w:type="spellStart"/>
      <w:r w:rsidRPr="005F3743">
        <w:rPr>
          <w:color w:val="0D0D0D" w:themeColor="text1" w:themeTint="F2"/>
          <w:sz w:val="24"/>
          <w:szCs w:val="24"/>
          <w:lang w:val="ro-RO"/>
        </w:rPr>
        <w:t>înlocuieşte</w:t>
      </w:r>
      <w:proofErr w:type="spellEnd"/>
      <w:r w:rsidRPr="005F3743">
        <w:rPr>
          <w:color w:val="0D0D0D" w:themeColor="text1" w:themeTint="F2"/>
          <w:sz w:val="24"/>
          <w:szCs w:val="24"/>
          <w:lang w:val="ro-RO"/>
        </w:rPr>
        <w:t xml:space="preserve"> cu termenul de 19 decembrie 2024 în cuprinsul art. I alin. (4), art. II</w:t>
      </w:r>
      <w:r w:rsidR="00FB79E0">
        <w:rPr>
          <w:color w:val="0D0D0D" w:themeColor="text1" w:themeTint="F2"/>
          <w:sz w:val="24"/>
          <w:szCs w:val="24"/>
          <w:lang w:val="ro-RO"/>
        </w:rPr>
        <w:t xml:space="preserve"> alin.(3) și alin.(4)</w:t>
      </w:r>
      <w:r w:rsidRPr="005F3743">
        <w:rPr>
          <w:color w:val="0D0D0D" w:themeColor="text1" w:themeTint="F2"/>
          <w:sz w:val="24"/>
          <w:szCs w:val="24"/>
          <w:lang w:val="ro-RO"/>
        </w:rPr>
        <w:t>, art. III alin. (</w:t>
      </w:r>
      <w:r w:rsidR="00FB79E0">
        <w:rPr>
          <w:color w:val="0D0D0D" w:themeColor="text1" w:themeTint="F2"/>
          <w:sz w:val="24"/>
          <w:szCs w:val="24"/>
          <w:lang w:val="ro-RO"/>
        </w:rPr>
        <w:t>5</w:t>
      </w:r>
      <w:r w:rsidRPr="005F3743">
        <w:rPr>
          <w:color w:val="0D0D0D" w:themeColor="text1" w:themeTint="F2"/>
          <w:sz w:val="24"/>
          <w:szCs w:val="24"/>
          <w:lang w:val="ro-RO"/>
        </w:rPr>
        <w:t xml:space="preserve">) lit. </w:t>
      </w:r>
      <w:r w:rsidR="00FB79E0">
        <w:rPr>
          <w:color w:val="0D0D0D" w:themeColor="text1" w:themeTint="F2"/>
          <w:sz w:val="24"/>
          <w:szCs w:val="24"/>
          <w:lang w:val="ro-RO"/>
        </w:rPr>
        <w:t>c</w:t>
      </w:r>
      <w:r w:rsidRPr="005F3743">
        <w:rPr>
          <w:color w:val="0D0D0D" w:themeColor="text1" w:themeTint="F2"/>
          <w:sz w:val="24"/>
          <w:szCs w:val="24"/>
          <w:lang w:val="ro-RO"/>
        </w:rPr>
        <w:t xml:space="preserve">), 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art. III alin. (</w:t>
      </w:r>
      <w:r w:rsidR="00FB79E0">
        <w:rPr>
          <w:color w:val="0D0D0D" w:themeColor="text1" w:themeTint="F2"/>
          <w:sz w:val="24"/>
          <w:szCs w:val="24"/>
          <w:lang w:val="ro-RO"/>
        </w:rPr>
        <w:t>7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)</w:t>
      </w:r>
      <w:r w:rsidR="00FB79E0">
        <w:rPr>
          <w:color w:val="0D0D0D" w:themeColor="text1" w:themeTint="F2"/>
          <w:sz w:val="24"/>
          <w:szCs w:val="24"/>
          <w:lang w:val="ro-RO"/>
        </w:rPr>
        <w:t xml:space="preserve"> </w:t>
      </w:r>
      <w:proofErr w:type="spellStart"/>
      <w:r w:rsidR="00FB79E0">
        <w:rPr>
          <w:color w:val="0D0D0D" w:themeColor="text1" w:themeTint="F2"/>
          <w:sz w:val="24"/>
          <w:szCs w:val="24"/>
          <w:lang w:val="ro-RO"/>
        </w:rPr>
        <w:t>lit.b</w:t>
      </w:r>
      <w:proofErr w:type="spellEnd"/>
      <w:r w:rsidR="00FB79E0">
        <w:rPr>
          <w:color w:val="0D0D0D" w:themeColor="text1" w:themeTint="F2"/>
          <w:sz w:val="24"/>
          <w:szCs w:val="24"/>
          <w:lang w:val="ro-RO"/>
        </w:rPr>
        <w:t xml:space="preserve">), </w:t>
      </w:r>
      <w:r w:rsidR="002E08DE" w:rsidRPr="005F3743">
        <w:rPr>
          <w:color w:val="0D0D0D" w:themeColor="text1" w:themeTint="F2"/>
          <w:sz w:val="24"/>
          <w:szCs w:val="24"/>
          <w:lang w:val="ro-RO"/>
        </w:rPr>
        <w:t xml:space="preserve">art. III alin </w:t>
      </w:r>
      <w:r w:rsidR="002E08DE">
        <w:rPr>
          <w:color w:val="0D0D0D" w:themeColor="text1" w:themeTint="F2"/>
          <w:sz w:val="24"/>
          <w:szCs w:val="24"/>
          <w:lang w:val="ro-RO"/>
        </w:rPr>
        <w:t xml:space="preserve">(8), 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art. III alin. (</w:t>
      </w:r>
      <w:r w:rsidR="00FB79E0">
        <w:rPr>
          <w:color w:val="0D0D0D" w:themeColor="text1" w:themeTint="F2"/>
          <w:sz w:val="24"/>
          <w:szCs w:val="24"/>
          <w:lang w:val="ro-RO"/>
        </w:rPr>
        <w:t>9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)</w:t>
      </w:r>
      <w:r w:rsidR="00FB79E0">
        <w:rPr>
          <w:color w:val="0D0D0D" w:themeColor="text1" w:themeTint="F2"/>
          <w:sz w:val="24"/>
          <w:szCs w:val="24"/>
          <w:lang w:val="ro-RO"/>
        </w:rPr>
        <w:t xml:space="preserve"> și (10),</w:t>
      </w:r>
      <w:r w:rsidR="00FB79E0" w:rsidRPr="00FB79E0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art. III alin. (</w:t>
      </w:r>
      <w:r w:rsidR="00FB79E0">
        <w:rPr>
          <w:color w:val="0D0D0D" w:themeColor="text1" w:themeTint="F2"/>
          <w:sz w:val="24"/>
          <w:szCs w:val="24"/>
          <w:lang w:val="ro-RO"/>
        </w:rPr>
        <w:t>11</w:t>
      </w:r>
      <w:r w:rsidR="00FB79E0" w:rsidRPr="005F3743">
        <w:rPr>
          <w:color w:val="0D0D0D" w:themeColor="text1" w:themeTint="F2"/>
          <w:sz w:val="24"/>
          <w:szCs w:val="24"/>
          <w:lang w:val="ro-RO"/>
        </w:rPr>
        <w:t>)</w:t>
      </w:r>
      <w:r w:rsidR="00FB79E0">
        <w:rPr>
          <w:color w:val="0D0D0D" w:themeColor="text1" w:themeTint="F2"/>
          <w:sz w:val="24"/>
          <w:szCs w:val="24"/>
          <w:lang w:val="ro-RO"/>
        </w:rPr>
        <w:t xml:space="preserve">. </w:t>
      </w:r>
    </w:p>
    <w:p w14:paraId="2FDCF3AE" w14:textId="7EB86215" w:rsidR="008F017A" w:rsidRPr="00FD11A6" w:rsidRDefault="005F3743" w:rsidP="008F017A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5F3743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8F017A" w:rsidRPr="00FD11A6">
        <w:rPr>
          <w:b/>
          <w:sz w:val="24"/>
          <w:szCs w:val="24"/>
          <w:lang w:val="ro-RO"/>
        </w:rPr>
        <w:t xml:space="preserve">Art. </w:t>
      </w:r>
      <w:r w:rsidR="00F76772">
        <w:rPr>
          <w:b/>
          <w:sz w:val="24"/>
          <w:szCs w:val="24"/>
          <w:lang w:val="ro-RO"/>
        </w:rPr>
        <w:t>II</w:t>
      </w:r>
      <w:r w:rsidR="008F017A" w:rsidRPr="00FD11A6">
        <w:rPr>
          <w:b/>
          <w:sz w:val="24"/>
          <w:szCs w:val="24"/>
          <w:lang w:val="ro-RO"/>
        </w:rPr>
        <w:t xml:space="preserve">. </w:t>
      </w:r>
      <w:r w:rsidR="008F017A"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8F017A">
        <w:rPr>
          <w:color w:val="000000"/>
          <w:sz w:val="24"/>
          <w:szCs w:val="24"/>
          <w:lang w:val="ro-RO"/>
        </w:rPr>
        <w:t>î</w:t>
      </w:r>
      <w:r w:rsidR="008F017A" w:rsidRPr="00FD11A6">
        <w:rPr>
          <w:color w:val="000000"/>
          <w:sz w:val="24"/>
          <w:szCs w:val="24"/>
          <w:lang w:val="ro-RO"/>
        </w:rPr>
        <w:t>ncredinţează</w:t>
      </w:r>
      <w:proofErr w:type="spellEnd"/>
      <w:r w:rsidR="008F017A" w:rsidRPr="00FD11A6">
        <w:rPr>
          <w:color w:val="000000"/>
          <w:sz w:val="24"/>
          <w:szCs w:val="24"/>
          <w:lang w:val="ro-RO"/>
        </w:rPr>
        <w:t xml:space="preserve"> </w:t>
      </w:r>
      <w:r w:rsidR="008F017A">
        <w:rPr>
          <w:sz w:val="24"/>
          <w:szCs w:val="24"/>
          <w:lang w:val="ro-RO"/>
        </w:rPr>
        <w:t>Direcția</w:t>
      </w:r>
      <w:r w:rsidR="008F017A" w:rsidRPr="00FD11A6">
        <w:rPr>
          <w:sz w:val="24"/>
          <w:szCs w:val="24"/>
          <w:lang w:val="ro-RO"/>
        </w:rPr>
        <w:t xml:space="preserve"> </w:t>
      </w:r>
      <w:r w:rsidR="008F017A">
        <w:rPr>
          <w:sz w:val="24"/>
          <w:szCs w:val="24"/>
          <w:lang w:val="ro-RO"/>
        </w:rPr>
        <w:t>Fiscală Locală Târgu Mureș</w:t>
      </w:r>
      <w:r w:rsidR="008F017A" w:rsidRPr="00FD11A6">
        <w:rPr>
          <w:color w:val="000000"/>
          <w:sz w:val="24"/>
          <w:szCs w:val="24"/>
          <w:lang w:val="ro-RO"/>
        </w:rPr>
        <w:t>.</w:t>
      </w:r>
    </w:p>
    <w:p w14:paraId="6490F898" w14:textId="77777777" w:rsidR="00F76772" w:rsidRDefault="008F017A" w:rsidP="00FB79E0">
      <w:pPr>
        <w:ind w:firstLine="720"/>
        <w:jc w:val="both"/>
        <w:rPr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 w:rsidR="00F76772">
        <w:rPr>
          <w:b/>
          <w:sz w:val="24"/>
          <w:szCs w:val="24"/>
          <w:lang w:val="ro-RO"/>
        </w:rPr>
        <w:t>III</w:t>
      </w:r>
      <w:r w:rsidRPr="00FD11A6">
        <w:rPr>
          <w:b/>
          <w:sz w:val="24"/>
          <w:szCs w:val="24"/>
          <w:lang w:val="ro-RO"/>
        </w:rPr>
        <w:t xml:space="preserve">. 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FD11A6">
        <w:rPr>
          <w:sz w:val="24"/>
          <w:szCs w:val="24"/>
          <w:lang w:val="ro-RO"/>
        </w:rPr>
        <w:t>Judeţului</w:t>
      </w:r>
      <w:proofErr w:type="spellEnd"/>
      <w:r w:rsidRPr="00FD11A6">
        <w:rPr>
          <w:sz w:val="24"/>
          <w:szCs w:val="24"/>
          <w:lang w:val="ro-RO"/>
        </w:rPr>
        <w:t xml:space="preserve"> </w:t>
      </w:r>
      <w:proofErr w:type="spellStart"/>
      <w:r w:rsidRPr="00FD11A6">
        <w:rPr>
          <w:sz w:val="24"/>
          <w:szCs w:val="24"/>
          <w:lang w:val="ro-RO"/>
        </w:rPr>
        <w:t>Mureş</w:t>
      </w:r>
      <w:proofErr w:type="spellEnd"/>
      <w:r w:rsidRPr="00FD11A6">
        <w:rPr>
          <w:sz w:val="24"/>
          <w:szCs w:val="24"/>
          <w:lang w:val="ro-RO"/>
        </w:rPr>
        <w:t xml:space="preserve"> pentru exercitarea controlului de legalitate.</w:t>
      </w:r>
    </w:p>
    <w:p w14:paraId="7E57C300" w14:textId="6DCBFC68" w:rsidR="008F017A" w:rsidRPr="00FD11A6" w:rsidRDefault="00F76772" w:rsidP="00FB79E0">
      <w:pPr>
        <w:ind w:firstLine="720"/>
        <w:jc w:val="both"/>
        <w:rPr>
          <w:sz w:val="24"/>
          <w:szCs w:val="24"/>
          <w:lang w:val="ro-RO"/>
        </w:rPr>
      </w:pPr>
      <w:r w:rsidRPr="00F76772">
        <w:rPr>
          <w:b/>
          <w:bCs/>
          <w:sz w:val="24"/>
          <w:szCs w:val="24"/>
          <w:lang w:val="ro-RO"/>
        </w:rPr>
        <w:t>Art. IV.</w:t>
      </w:r>
      <w:r>
        <w:rPr>
          <w:sz w:val="24"/>
          <w:szCs w:val="24"/>
          <w:lang w:val="ro-RO"/>
        </w:rPr>
        <w:t xml:space="preserve"> Prezenta hotărâre se comunică </w:t>
      </w:r>
      <w:r>
        <w:rPr>
          <w:sz w:val="24"/>
          <w:szCs w:val="24"/>
          <w:lang w:val="ro-RO"/>
        </w:rPr>
        <w:t>Direcția</w:t>
      </w: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  <w:r w:rsidR="008F017A" w:rsidRPr="00FD11A6">
        <w:rPr>
          <w:b/>
          <w:sz w:val="24"/>
          <w:szCs w:val="24"/>
          <w:lang w:val="ro-RO"/>
        </w:rPr>
        <w:tab/>
      </w:r>
    </w:p>
    <w:p w14:paraId="07E0DFAC" w14:textId="77777777" w:rsidR="008F017A" w:rsidRPr="007A0B75" w:rsidRDefault="008F017A" w:rsidP="008F017A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58F188F3" w14:textId="77777777" w:rsidR="008F017A" w:rsidRPr="007A0B75" w:rsidRDefault="008F017A" w:rsidP="008F017A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</w:t>
      </w:r>
      <w:r w:rsidRPr="007A0B75">
        <w:rPr>
          <w:b/>
          <w:sz w:val="24"/>
          <w:szCs w:val="24"/>
          <w:lang w:val="ro-RO"/>
        </w:rPr>
        <w:t xml:space="preserve">Secretarul general al Municipiului  Târgu </w:t>
      </w:r>
      <w:proofErr w:type="spellStart"/>
      <w:r w:rsidRPr="007A0B75">
        <w:rPr>
          <w:b/>
          <w:sz w:val="24"/>
          <w:szCs w:val="24"/>
          <w:lang w:val="ro-RO"/>
        </w:rPr>
        <w:t>Mureş</w:t>
      </w:r>
      <w:proofErr w:type="spellEnd"/>
      <w:r w:rsidRPr="007A0B75">
        <w:rPr>
          <w:b/>
          <w:sz w:val="24"/>
          <w:szCs w:val="24"/>
          <w:lang w:val="ro-RO"/>
        </w:rPr>
        <w:t>,</w:t>
      </w:r>
    </w:p>
    <w:p w14:paraId="451FA659" w14:textId="77777777" w:rsidR="008F017A" w:rsidRDefault="008F017A" w:rsidP="008F017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Bordi Kinga</w:t>
      </w:r>
    </w:p>
    <w:p w14:paraId="6A3D7687" w14:textId="77777777" w:rsidR="008F017A" w:rsidRDefault="008F017A" w:rsidP="008F017A">
      <w:pPr>
        <w:ind w:left="170"/>
        <w:jc w:val="center"/>
        <w:rPr>
          <w:b/>
          <w:sz w:val="24"/>
          <w:szCs w:val="24"/>
          <w:lang w:val="ro-RO"/>
        </w:rPr>
      </w:pPr>
    </w:p>
    <w:p w14:paraId="67422694" w14:textId="11D761FE" w:rsidR="00D13223" w:rsidRPr="008F017A" w:rsidRDefault="008F017A" w:rsidP="00FB79E0">
      <w:pPr>
        <w:ind w:firstLine="708"/>
        <w:jc w:val="both"/>
        <w:rPr>
          <w:lang w:val="ro-RO"/>
        </w:rPr>
      </w:pPr>
      <w:r w:rsidRPr="00A62492">
        <w:rPr>
          <w:lang w:val="ro-RO" w:eastAsia="ro-RO"/>
        </w:rPr>
        <w:lastRenderedPageBreak/>
        <w:t xml:space="preserve">*Actele administrative sunt hotărârile de Consiliu local care intră în vigoare </w:t>
      </w:r>
      <w:proofErr w:type="spellStart"/>
      <w:r w:rsidRPr="00A62492">
        <w:rPr>
          <w:lang w:val="ro-RO" w:eastAsia="ro-RO"/>
        </w:rPr>
        <w:t>şi</w:t>
      </w:r>
      <w:proofErr w:type="spellEnd"/>
      <w:r w:rsidRPr="00A62492">
        <w:rPr>
          <w:lang w:val="ro-RO" w:eastAsia="ro-RO"/>
        </w:rPr>
        <w:t xml:space="preserve"> produc efecte juridice după îndeplinirea </w:t>
      </w:r>
      <w:proofErr w:type="spellStart"/>
      <w:r w:rsidRPr="00A62492">
        <w:rPr>
          <w:lang w:val="ro-RO" w:eastAsia="ro-RO"/>
        </w:rPr>
        <w:t>condiţiilor</w:t>
      </w:r>
      <w:proofErr w:type="spellEnd"/>
      <w:r w:rsidRPr="00A62492">
        <w:rPr>
          <w:lang w:val="ro-RO" w:eastAsia="ro-RO"/>
        </w:rPr>
        <w:t xml:space="preserve"> prevăzute de art. 129, art. 139 din O.U.G. nr. 57/2019 privind Codul Administrativ </w:t>
      </w:r>
    </w:p>
    <w:sectPr w:rsidR="00D13223" w:rsidRPr="008F017A" w:rsidSect="008F017A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92761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7A"/>
    <w:rsid w:val="00014E9E"/>
    <w:rsid w:val="002E08DE"/>
    <w:rsid w:val="00365A2B"/>
    <w:rsid w:val="005F3743"/>
    <w:rsid w:val="0068105D"/>
    <w:rsid w:val="008F017A"/>
    <w:rsid w:val="00D13223"/>
    <w:rsid w:val="00F76772"/>
    <w:rsid w:val="00F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D97A"/>
  <w15:chartTrackingRefBased/>
  <w15:docId w15:val="{BA088224-CF26-4E04-9964-689005A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7A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F017A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017A"/>
    <w:rPr>
      <w:rFonts w:eastAsia="Times New Roman" w:cs="Arial"/>
      <w:b/>
      <w:bCs/>
      <w:kern w:val="0"/>
      <w:sz w:val="20"/>
      <w:szCs w:val="20"/>
      <w:lang w:eastAsia="ro-RO"/>
      <w14:ligatures w14:val="none"/>
    </w:rPr>
  </w:style>
  <w:style w:type="paragraph" w:styleId="NoSpacing">
    <w:name w:val="No Spacing"/>
    <w:qFormat/>
    <w:rsid w:val="008F017A"/>
    <w:pPr>
      <w:spacing w:after="0" w:line="240" w:lineRule="auto"/>
    </w:pPr>
    <w:rPr>
      <w:rFonts w:eastAsia="Times New Roman" w:cs="Times New Roman"/>
      <w:kern w:val="0"/>
      <w:szCs w:val="20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8F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HP</cp:lastModifiedBy>
  <cp:revision>2</cp:revision>
  <dcterms:created xsi:type="dcterms:W3CDTF">2024-11-27T10:04:00Z</dcterms:created>
  <dcterms:modified xsi:type="dcterms:W3CDTF">2024-11-27T10:04:00Z</dcterms:modified>
</cp:coreProperties>
</file>