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54B" w14:textId="0DEEDD39" w:rsidR="00331781" w:rsidRPr="00612198" w:rsidRDefault="00331781" w:rsidP="00E22B0D">
      <w:pPr>
        <w:spacing w:line="360" w:lineRule="auto"/>
      </w:pPr>
    </w:p>
    <w:p w14:paraId="79045E54" w14:textId="164FC96B" w:rsidR="0023311B" w:rsidRPr="00612198" w:rsidRDefault="00E40524" w:rsidP="00E22B0D">
      <w:pPr>
        <w:spacing w:line="360" w:lineRule="auto"/>
        <w:rPr>
          <w:rFonts w:eastAsia="Calibri"/>
        </w:rPr>
      </w:pPr>
      <w:r w:rsidRPr="00612198">
        <w:rPr>
          <w:noProof/>
        </w:rPr>
        <w:drawing>
          <wp:anchor distT="0" distB="0" distL="114300" distR="114300" simplePos="0" relativeHeight="251659264" behindDoc="1" locked="0" layoutInCell="1" allowOverlap="1" wp14:anchorId="164A5061" wp14:editId="47C1F014">
            <wp:simplePos x="0" y="0"/>
            <wp:positionH relativeFrom="column">
              <wp:posOffset>-667385</wp:posOffset>
            </wp:positionH>
            <wp:positionV relativeFrom="paragraph">
              <wp:posOffset>-779145</wp:posOffset>
            </wp:positionV>
            <wp:extent cx="7096125" cy="1973580"/>
            <wp:effectExtent l="0" t="0" r="0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11B" w:rsidRPr="00612198">
        <w:t xml:space="preserve">      </w:t>
      </w:r>
    </w:p>
    <w:p w14:paraId="37A3C82F" w14:textId="54171CAA" w:rsidR="0023311B" w:rsidRPr="00612198" w:rsidRDefault="0023311B" w:rsidP="00E22B0D">
      <w:pPr>
        <w:spacing w:line="360" w:lineRule="auto"/>
        <w:rPr>
          <w:rFonts w:eastAsia="Calibri"/>
        </w:rPr>
      </w:pPr>
      <w:r w:rsidRPr="00612198">
        <w:rPr>
          <w:rFonts w:eastAsia="Calibri"/>
        </w:rPr>
        <w:tab/>
      </w:r>
      <w:r w:rsidRPr="00612198">
        <w:rPr>
          <w:rFonts w:eastAsia="Calibri"/>
        </w:rPr>
        <w:tab/>
      </w:r>
    </w:p>
    <w:p w14:paraId="21437CBB" w14:textId="77777777" w:rsidR="00AC3B09" w:rsidRPr="00612198" w:rsidRDefault="00E30AA2" w:rsidP="00E22B0D">
      <w:pPr>
        <w:spacing w:line="360" w:lineRule="auto"/>
        <w:rPr>
          <w:b/>
        </w:rPr>
      </w:pPr>
      <w:r w:rsidRPr="0061219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3B09" w:rsidRPr="00612198">
        <w:rPr>
          <w:b/>
        </w:rPr>
        <w:t xml:space="preserve">                </w:t>
      </w:r>
      <w:r w:rsidRPr="00612198">
        <w:rPr>
          <w:b/>
        </w:rPr>
        <w:t xml:space="preserve">                                          </w:t>
      </w:r>
      <w:r w:rsidR="00DF0B42" w:rsidRPr="00612198">
        <w:rPr>
          <w:b/>
        </w:rPr>
        <w:t xml:space="preserve">             </w:t>
      </w:r>
    </w:p>
    <w:p w14:paraId="3514DA9D" w14:textId="3185F9D8" w:rsidR="00AC3B09" w:rsidRPr="00612198" w:rsidRDefault="00AC3B09" w:rsidP="00E22B0D">
      <w:pPr>
        <w:spacing w:line="360" w:lineRule="auto"/>
        <w:rPr>
          <w:b/>
        </w:rPr>
      </w:pPr>
    </w:p>
    <w:p w14:paraId="267C01A5" w14:textId="14043795" w:rsidR="00213212" w:rsidRDefault="00213212" w:rsidP="00213212">
      <w:pPr>
        <w:pStyle w:val="Header"/>
        <w:jc w:val="right"/>
      </w:pPr>
      <w:r>
        <w:rPr>
          <w:b/>
          <w:bCs/>
          <w:sz w:val="23"/>
          <w:szCs w:val="23"/>
        </w:rPr>
        <w:t xml:space="preserve">ANEXA nr. 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la HCL nr.__________</w:t>
      </w:r>
    </w:p>
    <w:p w14:paraId="5731A461" w14:textId="77777777" w:rsidR="00213212" w:rsidRDefault="00213212" w:rsidP="00213212">
      <w:pPr>
        <w:pStyle w:val="NormalWeb"/>
        <w:spacing w:before="0" w:beforeAutospacing="0" w:after="0" w:afterAutospacing="0" w:line="360" w:lineRule="auto"/>
        <w:rPr>
          <w:b/>
          <w:bCs/>
          <w:lang w:val="ro-RO"/>
        </w:rPr>
      </w:pPr>
    </w:p>
    <w:p w14:paraId="3EA1B2C2" w14:textId="77777777" w:rsidR="00213212" w:rsidRDefault="00213212" w:rsidP="00213212">
      <w:pPr>
        <w:pStyle w:val="NormalWeb"/>
        <w:spacing w:before="0" w:beforeAutospacing="0" w:after="0" w:afterAutospacing="0" w:line="360" w:lineRule="auto"/>
        <w:rPr>
          <w:b/>
          <w:bCs/>
          <w:lang w:val="ro-RO"/>
        </w:rPr>
      </w:pPr>
    </w:p>
    <w:p w14:paraId="1BBEF969" w14:textId="6A4E4172" w:rsidR="00DF51CC" w:rsidRDefault="00DF51CC" w:rsidP="00E22B0D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612198">
        <w:rPr>
          <w:b/>
          <w:bCs/>
          <w:lang w:val="ro-RO"/>
        </w:rPr>
        <w:t>STUDIU DE OPORTUNITATE</w:t>
      </w:r>
    </w:p>
    <w:p w14:paraId="7EB92B8D" w14:textId="77777777" w:rsidR="00213212" w:rsidRDefault="00213212" w:rsidP="00E22B0D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</w:p>
    <w:p w14:paraId="4F1DD7B1" w14:textId="77777777" w:rsidR="00213212" w:rsidRPr="00612198" w:rsidRDefault="00213212" w:rsidP="00213212">
      <w:pPr>
        <w:pStyle w:val="NormalWeb"/>
        <w:spacing w:before="0" w:beforeAutospacing="0" w:after="0" w:afterAutospacing="0" w:line="360" w:lineRule="auto"/>
        <w:rPr>
          <w:b/>
          <w:bCs/>
          <w:lang w:val="ro-RO" w:eastAsia="en-GB"/>
        </w:rPr>
      </w:pPr>
    </w:p>
    <w:p w14:paraId="7832F44D" w14:textId="46E89357" w:rsidR="00DF51CC" w:rsidRPr="00213212" w:rsidRDefault="00DF51CC" w:rsidP="00213212">
      <w:pPr>
        <w:spacing w:line="360" w:lineRule="auto"/>
        <w:jc w:val="center"/>
        <w:rPr>
          <w:b/>
          <w:bCs/>
        </w:rPr>
      </w:pPr>
      <w:r w:rsidRPr="00612198">
        <w:rPr>
          <w:b/>
          <w:bCs/>
        </w:rPr>
        <w:t xml:space="preserve">privind </w:t>
      </w:r>
      <w:bookmarkStart w:id="0" w:name="_Hlk104281348"/>
      <w:r w:rsidRPr="00612198">
        <w:rPr>
          <w:b/>
          <w:bCs/>
        </w:rPr>
        <w:t>închirierea prin licitație publică a unui număr de 7 de locații, aparținând domeniului public al Municipiului Târgu Mureș, destinate amplasării de construcții provizorii din lemn (construcții modulare, containere acoperite pe exterior cu lemn / lambriu lemn) fără fundație sau tonete, pentru activități comerciale pe raza Grădinii Zoologice.</w:t>
      </w:r>
      <w:bookmarkEnd w:id="0"/>
    </w:p>
    <w:p w14:paraId="08191132" w14:textId="77777777" w:rsidR="00E22B0D" w:rsidRPr="00612198" w:rsidRDefault="00E22B0D" w:rsidP="00E22B0D">
      <w:pPr>
        <w:suppressAutoHyphens/>
        <w:spacing w:line="360" w:lineRule="auto"/>
        <w:ind w:right="288"/>
        <w:jc w:val="both"/>
        <w:rPr>
          <w:b/>
        </w:rPr>
      </w:pPr>
    </w:p>
    <w:p w14:paraId="58F6558C" w14:textId="77777777" w:rsidR="00612198" w:rsidRPr="00612198" w:rsidRDefault="00612198" w:rsidP="00E22B0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lang w:val="ro-RO" w:eastAsia="en-GB"/>
        </w:rPr>
      </w:pPr>
      <w:r w:rsidRPr="00612198">
        <w:rPr>
          <w:b/>
          <w:bCs/>
          <w:lang w:val="ro-RO"/>
        </w:rPr>
        <w:t xml:space="preserve">Descrierea bunului care </w:t>
      </w:r>
      <w:proofErr w:type="spellStart"/>
      <w:r w:rsidRPr="00612198">
        <w:rPr>
          <w:b/>
          <w:bCs/>
          <w:lang w:val="ro-RO"/>
        </w:rPr>
        <w:t>urmeaza</w:t>
      </w:r>
      <w:proofErr w:type="spellEnd"/>
      <w:r w:rsidRPr="00612198">
        <w:rPr>
          <w:b/>
          <w:bCs/>
          <w:lang w:val="ro-RO"/>
        </w:rPr>
        <w:t xml:space="preserve">̆ sa fie </w:t>
      </w:r>
      <w:proofErr w:type="spellStart"/>
      <w:r w:rsidRPr="00612198">
        <w:rPr>
          <w:b/>
          <w:bCs/>
          <w:lang w:val="ro-RO"/>
        </w:rPr>
        <w:t>închiriat</w:t>
      </w:r>
      <w:proofErr w:type="spellEnd"/>
      <w:r w:rsidRPr="00612198">
        <w:rPr>
          <w:b/>
          <w:bCs/>
          <w:lang w:val="ro-RO"/>
        </w:rPr>
        <w:t xml:space="preserve">; </w:t>
      </w:r>
    </w:p>
    <w:p w14:paraId="1F37603D" w14:textId="6D8D36D0" w:rsidR="00612198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imesNewRomanPSMT" w:hAnsi="TimesNewRomanPSMT"/>
          <w:lang w:val="ro-RO"/>
        </w:rPr>
      </w:pPr>
      <w:r w:rsidRPr="00612198">
        <w:rPr>
          <w:rFonts w:ascii="TimesNewRomanPSMT" w:hAnsi="TimesNewRomanPSMT"/>
          <w:lang w:val="ro-RO"/>
        </w:rPr>
        <w:t>Imobilul oferit pentru închiriere se află Municipiul Târgu Mureș, str. Verii, nr. 57, jud. Mureș, fiind î</w:t>
      </w:r>
      <w:r>
        <w:rPr>
          <w:rFonts w:ascii="TimesNewRomanPSMT" w:hAnsi="TimesNewRomanPSMT"/>
          <w:lang w:val="ro-RO"/>
        </w:rPr>
        <w:t>nscris în CF nr. 126668 (nr. CF vechi: 9038/N/LXVI) având valoare de inventar 2.237.022,30</w:t>
      </w:r>
      <w:r w:rsidR="00E22B0D">
        <w:rPr>
          <w:rFonts w:ascii="TimesNewRomanPSMT" w:hAnsi="TimesNewRomanPSMT"/>
          <w:lang w:val="ro-RO"/>
        </w:rPr>
        <w:t>.</w:t>
      </w:r>
    </w:p>
    <w:p w14:paraId="44CE8B1E" w14:textId="691A33D7" w:rsidR="00612198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imesNewRomanPSMT" w:hAnsi="TimesNewRomanPSMT"/>
          <w:lang w:val="ro-RO"/>
        </w:rPr>
      </w:pPr>
      <w:r>
        <w:rPr>
          <w:rFonts w:ascii="TimesNewRomanPSMT" w:hAnsi="TimesNewRomanPSMT"/>
          <w:lang w:val="ro-RO"/>
        </w:rPr>
        <w:t xml:space="preserve">Se propune </w:t>
      </w:r>
      <w:r w:rsidRPr="00612198">
        <w:rPr>
          <w:rFonts w:ascii="TimesNewRomanPSMT" w:hAnsi="TimesNewRomanPSMT"/>
          <w:lang w:val="ro-RO"/>
        </w:rPr>
        <w:t>privind închirierea prin licitație publică a unui număr de 7 de locații, aparținând domeniului public al Municipiului Târgu Mureș, destinate amplasării de construcții provizorii din lemn (construcții modulare, containere acoperite pe exterior cu lemn / lambriu lemn) fără fundație sau tonete, pentru activități comerciale pe raza Grădinii Zoologice</w:t>
      </w:r>
      <w:r w:rsidR="00E22B0D">
        <w:rPr>
          <w:rFonts w:ascii="TimesNewRomanPSMT" w:hAnsi="TimesNewRomanPSMT"/>
          <w:lang w:val="ro-RO"/>
        </w:rPr>
        <w:t>.</w:t>
      </w:r>
    </w:p>
    <w:p w14:paraId="178E33B9" w14:textId="77777777" w:rsidR="00E22B0D" w:rsidRPr="00612198" w:rsidRDefault="00E22B0D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bCs/>
          <w:lang w:val="ro-RO" w:eastAsia="en-GB"/>
        </w:rPr>
      </w:pPr>
    </w:p>
    <w:p w14:paraId="62EE8C84" w14:textId="77777777" w:rsidR="00612198" w:rsidRPr="00612198" w:rsidRDefault="00612198" w:rsidP="00E22B0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lang w:val="ro-RO" w:eastAsia="en-GB"/>
        </w:rPr>
      </w:pPr>
      <w:r w:rsidRPr="00612198">
        <w:rPr>
          <w:b/>
          <w:bCs/>
          <w:lang w:val="ro-RO"/>
        </w:rPr>
        <w:t xml:space="preserve">Motivele de ordin economic, financiar, social </w:t>
      </w:r>
      <w:proofErr w:type="spellStart"/>
      <w:r w:rsidRPr="00612198">
        <w:rPr>
          <w:b/>
          <w:bCs/>
          <w:lang w:val="ro-RO"/>
        </w:rPr>
        <w:t>şi</w:t>
      </w:r>
      <w:proofErr w:type="spellEnd"/>
      <w:r w:rsidRPr="00612198">
        <w:rPr>
          <w:b/>
          <w:bCs/>
          <w:lang w:val="ro-RO"/>
        </w:rPr>
        <w:t xml:space="preserve"> de mediu care au stat la baza propunerii </w:t>
      </w:r>
      <w:proofErr w:type="spellStart"/>
      <w:r w:rsidRPr="00612198">
        <w:rPr>
          <w:b/>
          <w:bCs/>
          <w:lang w:val="ro-RO"/>
        </w:rPr>
        <w:t>închirierii</w:t>
      </w:r>
      <w:proofErr w:type="spellEnd"/>
      <w:r w:rsidRPr="00612198">
        <w:rPr>
          <w:b/>
          <w:bCs/>
          <w:lang w:val="ro-RO"/>
        </w:rPr>
        <w:t xml:space="preserve">: </w:t>
      </w:r>
    </w:p>
    <w:p w14:paraId="4CFBA4E4" w14:textId="77777777" w:rsidR="00612198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r w:rsidRPr="00612198">
        <w:rPr>
          <w:i/>
          <w:iCs/>
          <w:lang w:val="ro-RO"/>
        </w:rPr>
        <w:t>Motivele de ordin economic – financiar</w:t>
      </w:r>
      <w:r w:rsidRPr="00612198">
        <w:rPr>
          <w:lang w:val="ro-RO"/>
        </w:rPr>
        <w:t xml:space="preserve">: </w:t>
      </w:r>
      <w:proofErr w:type="spellStart"/>
      <w:r w:rsidRPr="00612198">
        <w:rPr>
          <w:lang w:val="ro-RO"/>
        </w:rPr>
        <w:t>închirierea</w:t>
      </w:r>
      <w:proofErr w:type="spellEnd"/>
      <w:r w:rsidRPr="00612198">
        <w:rPr>
          <w:lang w:val="ro-RO"/>
        </w:rPr>
        <w:t xml:space="preserve"> bunurilor </w:t>
      </w:r>
      <w:r w:rsidRPr="00612198">
        <w:rPr>
          <w:rFonts w:ascii="TimesNewRomanPSMT" w:hAnsi="TimesNewRomanPSMT"/>
          <w:lang w:val="ro-RO"/>
        </w:rPr>
        <w:t>afla</w:t>
      </w:r>
      <w:r>
        <w:rPr>
          <w:rFonts w:ascii="TimesNewRomanPSMT" w:hAnsi="TimesNewRomanPSMT"/>
          <w:lang w:val="ro-RO"/>
        </w:rPr>
        <w:t>te în</w:t>
      </w:r>
      <w:r w:rsidRPr="00612198">
        <w:rPr>
          <w:rFonts w:ascii="TimesNewRomanPSMT" w:hAnsi="TimesNewRomanPSMT"/>
          <w:lang w:val="ro-RO"/>
        </w:rPr>
        <w:t xml:space="preserve"> Municipiul Târgu Mureș, str. Verii, nr. 57, jud. Mureș, fiind î</w:t>
      </w:r>
      <w:r>
        <w:rPr>
          <w:rFonts w:ascii="TimesNewRomanPSMT" w:hAnsi="TimesNewRomanPSMT"/>
          <w:lang w:val="ro-RO"/>
        </w:rPr>
        <w:t xml:space="preserve">nscris în CF nr. 126668 (nr. CF vechi: 9038/N/LXVI) </w:t>
      </w:r>
      <w:r w:rsidRPr="00612198">
        <w:rPr>
          <w:lang w:val="ro-RO"/>
        </w:rPr>
        <w:t xml:space="preserve"> constituie o sursă permanentă </w:t>
      </w:r>
      <w:proofErr w:type="spellStart"/>
      <w:r w:rsidRPr="00612198">
        <w:rPr>
          <w:lang w:val="ro-RO"/>
        </w:rPr>
        <w:t>şi</w:t>
      </w:r>
      <w:proofErr w:type="spellEnd"/>
      <w:r w:rsidRPr="00612198">
        <w:rPr>
          <w:lang w:val="ro-RO"/>
        </w:rPr>
        <w:t xml:space="preserve"> sigură de venituri pentru bugetul </w:t>
      </w:r>
      <w:r>
        <w:rPr>
          <w:lang w:val="ro-RO"/>
        </w:rPr>
        <w:t>administrației</w:t>
      </w:r>
      <w:r w:rsidRPr="00612198">
        <w:rPr>
          <w:lang w:val="ro-RO"/>
        </w:rPr>
        <w:t xml:space="preserve">. Chiria </w:t>
      </w:r>
      <w:proofErr w:type="spellStart"/>
      <w:r w:rsidRPr="00612198">
        <w:rPr>
          <w:lang w:val="ro-RO"/>
        </w:rPr>
        <w:t>obţinuta</w:t>
      </w:r>
      <w:proofErr w:type="spellEnd"/>
      <w:r w:rsidRPr="00612198">
        <w:rPr>
          <w:lang w:val="ro-RO"/>
        </w:rPr>
        <w:t xml:space="preserve">̆ prin </w:t>
      </w:r>
      <w:proofErr w:type="spellStart"/>
      <w:r w:rsidRPr="00612198">
        <w:rPr>
          <w:lang w:val="ro-RO"/>
        </w:rPr>
        <w:t>închiriere</w:t>
      </w:r>
      <w:proofErr w:type="spellEnd"/>
      <w:r w:rsidRPr="00612198">
        <w:rPr>
          <w:lang w:val="ro-RO"/>
        </w:rPr>
        <w:t xml:space="preserve"> se face venit la bugetul </w:t>
      </w:r>
      <w:r>
        <w:rPr>
          <w:lang w:val="ro-RO"/>
        </w:rPr>
        <w:t>administrației</w:t>
      </w:r>
      <w:r w:rsidRPr="00612198">
        <w:rPr>
          <w:lang w:val="ro-RO"/>
        </w:rPr>
        <w:t xml:space="preserve">. Principalele avantaje ale </w:t>
      </w:r>
      <w:proofErr w:type="spellStart"/>
      <w:r w:rsidRPr="00612198">
        <w:rPr>
          <w:lang w:val="ro-RO"/>
        </w:rPr>
        <w:t>închirierii</w:t>
      </w:r>
      <w:proofErr w:type="spellEnd"/>
      <w:r w:rsidRPr="00612198">
        <w:rPr>
          <w:lang w:val="ro-RO"/>
        </w:rPr>
        <w:t xml:space="preserve"> imobilului sunt </w:t>
      </w:r>
      <w:proofErr w:type="spellStart"/>
      <w:r w:rsidRPr="00612198">
        <w:rPr>
          <w:lang w:val="ro-RO"/>
        </w:rPr>
        <w:t>următoarele</w:t>
      </w:r>
      <w:proofErr w:type="spellEnd"/>
      <w:r w:rsidRPr="00612198">
        <w:rPr>
          <w:lang w:val="ro-RO"/>
        </w:rPr>
        <w:t xml:space="preserve">: </w:t>
      </w:r>
    </w:p>
    <w:p w14:paraId="47DC19BB" w14:textId="77777777" w:rsidR="00612198" w:rsidRDefault="00612198" w:rsidP="00E22B0D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lang w:val="ro-RO"/>
        </w:rPr>
      </w:pPr>
      <w:proofErr w:type="spellStart"/>
      <w:r w:rsidRPr="00612198">
        <w:rPr>
          <w:lang w:val="ro-RO"/>
        </w:rPr>
        <w:t>chiriașul</w:t>
      </w:r>
      <w:proofErr w:type="spellEnd"/>
      <w:r w:rsidRPr="00612198">
        <w:rPr>
          <w:lang w:val="ro-RO"/>
        </w:rPr>
        <w:t xml:space="preserve"> va acoperi </w:t>
      </w:r>
      <w:r>
        <w:rPr>
          <w:lang w:val="ro-RO"/>
        </w:rPr>
        <w:t>parțial</w:t>
      </w:r>
      <w:r w:rsidRPr="00612198">
        <w:rPr>
          <w:lang w:val="ro-RO"/>
        </w:rPr>
        <w:t xml:space="preserve"> costurile de </w:t>
      </w:r>
      <w:proofErr w:type="spellStart"/>
      <w:r w:rsidRPr="00612198">
        <w:rPr>
          <w:lang w:val="ro-RO"/>
        </w:rPr>
        <w:t>întreţinerea</w:t>
      </w:r>
      <w:proofErr w:type="spellEnd"/>
      <w:r w:rsidRPr="00612198">
        <w:rPr>
          <w:lang w:val="ro-RO"/>
        </w:rPr>
        <w:t xml:space="preserve"> </w:t>
      </w:r>
      <w:proofErr w:type="spellStart"/>
      <w:r w:rsidRPr="00612198">
        <w:rPr>
          <w:lang w:val="ro-RO"/>
        </w:rPr>
        <w:t>şi</w:t>
      </w:r>
      <w:proofErr w:type="spellEnd"/>
      <w:r w:rsidRPr="00612198">
        <w:rPr>
          <w:lang w:val="ro-RO"/>
        </w:rPr>
        <w:t xml:space="preserve"> exploatarea bunului public </w:t>
      </w:r>
      <w:proofErr w:type="spellStart"/>
      <w:r w:rsidRPr="00612198">
        <w:rPr>
          <w:lang w:val="ro-RO"/>
        </w:rPr>
        <w:t>închiriat</w:t>
      </w:r>
      <w:proofErr w:type="spellEnd"/>
      <w:r w:rsidRPr="00612198">
        <w:rPr>
          <w:lang w:val="ro-RO"/>
        </w:rPr>
        <w:t xml:space="preserve">. </w:t>
      </w:r>
    </w:p>
    <w:p w14:paraId="1E0A4F47" w14:textId="2734EF07" w:rsidR="00DF51CC" w:rsidRPr="00612198" w:rsidRDefault="00612198" w:rsidP="00E22B0D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lang w:val="ro-RO"/>
        </w:rPr>
      </w:pPr>
      <w:proofErr w:type="spellStart"/>
      <w:r w:rsidRPr="00612198">
        <w:rPr>
          <w:lang w:val="ro-RO"/>
        </w:rPr>
        <w:t>chiriașul</w:t>
      </w:r>
      <w:proofErr w:type="spellEnd"/>
      <w:r w:rsidRPr="00612198">
        <w:rPr>
          <w:lang w:val="ro-RO"/>
        </w:rPr>
        <w:t xml:space="preserve"> va achita </w:t>
      </w:r>
      <w:proofErr w:type="spellStart"/>
      <w:r w:rsidRPr="00612198">
        <w:rPr>
          <w:lang w:val="ro-RO"/>
        </w:rPr>
        <w:t>autorităţii</w:t>
      </w:r>
      <w:proofErr w:type="spellEnd"/>
      <w:r w:rsidRPr="00612198">
        <w:rPr>
          <w:lang w:val="ro-RO"/>
        </w:rPr>
        <w:t xml:space="preserve"> locale o chirie stabilită prin contract.</w:t>
      </w:r>
    </w:p>
    <w:p w14:paraId="2AE84499" w14:textId="77777777" w:rsidR="00612198" w:rsidRPr="00213212" w:rsidRDefault="00612198" w:rsidP="00E22B0D">
      <w:pPr>
        <w:pStyle w:val="NormalWeb"/>
        <w:spacing w:before="0" w:beforeAutospacing="0" w:after="0" w:afterAutospacing="0" w:line="360" w:lineRule="auto"/>
        <w:ind w:left="709"/>
        <w:jc w:val="both"/>
        <w:rPr>
          <w:lang w:val="ro-RO" w:eastAsia="en-GB"/>
        </w:rPr>
      </w:pPr>
      <w:r w:rsidRPr="00213212">
        <w:rPr>
          <w:rFonts w:ascii="TimesNewRomanPS" w:hAnsi="TimesNewRomanPS"/>
          <w:i/>
          <w:iCs/>
          <w:lang w:val="ro-RO"/>
        </w:rPr>
        <w:lastRenderedPageBreak/>
        <w:t>Motivele de ordin social</w:t>
      </w:r>
      <w:r w:rsidRPr="00213212">
        <w:rPr>
          <w:rFonts w:ascii="TimesNewRomanPSMT" w:hAnsi="TimesNewRomanPSMT"/>
          <w:lang w:val="ro-RO"/>
        </w:rPr>
        <w:t xml:space="preserve">: prin </w:t>
      </w:r>
      <w:proofErr w:type="spellStart"/>
      <w:r w:rsidRPr="00213212">
        <w:rPr>
          <w:rFonts w:ascii="TimesNewRomanPSMT" w:hAnsi="TimesNewRomanPSMT"/>
          <w:lang w:val="ro-RO"/>
        </w:rPr>
        <w:t>închirierea</w:t>
      </w:r>
      <w:proofErr w:type="spellEnd"/>
      <w:r w:rsidRPr="00213212">
        <w:rPr>
          <w:rFonts w:ascii="TimesNewRomanPSMT" w:hAnsi="TimesNewRomanPSMT"/>
          <w:lang w:val="ro-RO"/>
        </w:rPr>
        <w:t xml:space="preserve"> bunului se </w:t>
      </w:r>
      <w:proofErr w:type="spellStart"/>
      <w:r w:rsidRPr="00213212">
        <w:rPr>
          <w:rFonts w:ascii="TimesNewRomanPSMT" w:hAnsi="TimesNewRomanPSMT"/>
          <w:lang w:val="ro-RO"/>
        </w:rPr>
        <w:t>creeaza</w:t>
      </w:r>
      <w:proofErr w:type="spellEnd"/>
      <w:r w:rsidRPr="00213212">
        <w:rPr>
          <w:rFonts w:ascii="TimesNewRomanPSMT" w:hAnsi="TimesNewRomanPSMT"/>
          <w:lang w:val="ro-RO"/>
        </w:rPr>
        <w:t xml:space="preserve">̆ locuri de muncă la nivelul comunei </w:t>
      </w:r>
      <w:proofErr w:type="spellStart"/>
      <w:r w:rsidRPr="00213212">
        <w:rPr>
          <w:rFonts w:ascii="TimesNewRomanPSMT" w:hAnsi="TimesNewRomanPSMT"/>
          <w:lang w:val="ro-RO"/>
        </w:rPr>
        <w:t>și</w:t>
      </w:r>
      <w:proofErr w:type="spellEnd"/>
      <w:r w:rsidRPr="00213212">
        <w:rPr>
          <w:rFonts w:ascii="TimesNewRomanPSMT" w:hAnsi="TimesNewRomanPSMT"/>
          <w:lang w:val="ro-RO"/>
        </w:rPr>
        <w:t xml:space="preserve"> </w:t>
      </w:r>
      <w:proofErr w:type="spellStart"/>
      <w:r w:rsidRPr="00213212">
        <w:rPr>
          <w:rFonts w:ascii="TimesNewRomanPSMT" w:hAnsi="TimesNewRomanPSMT"/>
          <w:lang w:val="ro-RO"/>
        </w:rPr>
        <w:t>genereaza</w:t>
      </w:r>
      <w:proofErr w:type="spellEnd"/>
      <w:r w:rsidRPr="00213212">
        <w:rPr>
          <w:rFonts w:ascii="TimesNewRomanPSMT" w:hAnsi="TimesNewRomanPSMT"/>
          <w:lang w:val="ro-RO"/>
        </w:rPr>
        <w:t xml:space="preserve">̆ venituri pentru </w:t>
      </w:r>
      <w:proofErr w:type="spellStart"/>
      <w:r w:rsidRPr="00213212">
        <w:rPr>
          <w:rFonts w:ascii="TimesNewRomanPSMT" w:hAnsi="TimesNewRomanPSMT"/>
          <w:lang w:val="ro-RO"/>
        </w:rPr>
        <w:t>populație</w:t>
      </w:r>
      <w:proofErr w:type="spellEnd"/>
      <w:r w:rsidRPr="00213212">
        <w:rPr>
          <w:rFonts w:ascii="TimesNewRomanPSMT" w:hAnsi="TimesNewRomanPSMT"/>
          <w:lang w:val="ro-RO"/>
        </w:rPr>
        <w:t xml:space="preserve">, se impune valorificarea resurselor </w:t>
      </w:r>
      <w:proofErr w:type="spellStart"/>
      <w:r w:rsidRPr="00213212">
        <w:rPr>
          <w:rFonts w:ascii="TimesNewRomanPSMT" w:hAnsi="TimesNewRomanPSMT"/>
          <w:lang w:val="ro-RO"/>
        </w:rPr>
        <w:t>și</w:t>
      </w:r>
      <w:proofErr w:type="spellEnd"/>
      <w:r w:rsidRPr="00213212">
        <w:rPr>
          <w:rFonts w:ascii="TimesNewRomanPSMT" w:hAnsi="TimesNewRomanPSMT"/>
          <w:lang w:val="ro-RO"/>
        </w:rPr>
        <w:t xml:space="preserve"> patrimoniului local, astfel </w:t>
      </w:r>
      <w:proofErr w:type="spellStart"/>
      <w:r w:rsidRPr="00213212">
        <w:rPr>
          <w:rFonts w:ascii="TimesNewRomanPSMT" w:hAnsi="TimesNewRomanPSMT"/>
          <w:lang w:val="ro-RO"/>
        </w:rPr>
        <w:t>încât</w:t>
      </w:r>
      <w:proofErr w:type="spellEnd"/>
      <w:r w:rsidRPr="00213212">
        <w:rPr>
          <w:rFonts w:ascii="TimesNewRomanPSMT" w:hAnsi="TimesNewRomanPSMT"/>
          <w:lang w:val="ro-RO"/>
        </w:rPr>
        <w:t xml:space="preserve"> să fie </w:t>
      </w:r>
      <w:proofErr w:type="spellStart"/>
      <w:r w:rsidRPr="00213212">
        <w:rPr>
          <w:rFonts w:ascii="TimesNewRomanPSMT" w:hAnsi="TimesNewRomanPSMT"/>
          <w:lang w:val="ro-RO"/>
        </w:rPr>
        <w:t>îmbănătățite</w:t>
      </w:r>
      <w:proofErr w:type="spellEnd"/>
      <w:r w:rsidRPr="00213212">
        <w:rPr>
          <w:rFonts w:ascii="TimesNewRomanPSMT" w:hAnsi="TimesNewRomanPSMT"/>
          <w:lang w:val="ro-RO"/>
        </w:rPr>
        <w:t xml:space="preserve"> </w:t>
      </w:r>
      <w:proofErr w:type="spellStart"/>
      <w:r w:rsidRPr="00213212">
        <w:rPr>
          <w:rFonts w:ascii="TimesNewRomanPSMT" w:hAnsi="TimesNewRomanPSMT"/>
          <w:lang w:val="ro-RO"/>
        </w:rPr>
        <w:t>condițiile</w:t>
      </w:r>
      <w:proofErr w:type="spellEnd"/>
      <w:r w:rsidRPr="00213212">
        <w:rPr>
          <w:rFonts w:ascii="TimesNewRomanPSMT" w:hAnsi="TimesNewRomanPSMT"/>
          <w:lang w:val="ro-RO"/>
        </w:rPr>
        <w:t xml:space="preserve"> de </w:t>
      </w:r>
      <w:proofErr w:type="spellStart"/>
      <w:r w:rsidRPr="00213212">
        <w:rPr>
          <w:rFonts w:ascii="TimesNewRomanPSMT" w:hAnsi="TimesNewRomanPSMT"/>
          <w:lang w:val="ro-RO"/>
        </w:rPr>
        <w:t>viața</w:t>
      </w:r>
      <w:proofErr w:type="spellEnd"/>
      <w:r w:rsidRPr="00213212">
        <w:rPr>
          <w:rFonts w:ascii="TimesNewRomanPSMT" w:hAnsi="TimesNewRomanPSMT"/>
          <w:lang w:val="ro-RO"/>
        </w:rPr>
        <w:t xml:space="preserve">̆. </w:t>
      </w:r>
    </w:p>
    <w:p w14:paraId="7AE7201C" w14:textId="17A187ED" w:rsidR="00612198" w:rsidRDefault="00612198" w:rsidP="00E22B0D">
      <w:pPr>
        <w:pStyle w:val="NormalWeb"/>
        <w:spacing w:before="0" w:beforeAutospacing="0" w:after="0" w:afterAutospacing="0" w:line="360" w:lineRule="auto"/>
        <w:ind w:left="709"/>
        <w:jc w:val="both"/>
        <w:rPr>
          <w:lang w:eastAsia="en-GB"/>
        </w:rPr>
      </w:pPr>
      <w:r>
        <w:rPr>
          <w:rFonts w:ascii="TimesNewRomanPS" w:hAnsi="TimesNewRomanPS"/>
          <w:i/>
          <w:iCs/>
        </w:rPr>
        <w:t xml:space="preserve">Motive de </w:t>
      </w:r>
      <w:proofErr w:type="spellStart"/>
      <w:r>
        <w:rPr>
          <w:rFonts w:ascii="TimesNewRomanPS" w:hAnsi="TimesNewRomanPS"/>
          <w:i/>
          <w:iCs/>
        </w:rPr>
        <w:t>mediu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Chiriașul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avea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obligaţia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prin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contractul</w:t>
      </w:r>
      <w:proofErr w:type="spellEnd"/>
      <w:r>
        <w:rPr>
          <w:rFonts w:ascii="TimesNewRomanPSMT" w:hAnsi="TimesNewRomanPSMT"/>
        </w:rPr>
        <w:t xml:space="preserve"> de </w:t>
      </w:r>
      <w:proofErr w:type="spellStart"/>
      <w:r>
        <w:rPr>
          <w:rFonts w:ascii="TimesNewRomanPSMT" w:hAnsi="TimesNewRomanPSMT"/>
        </w:rPr>
        <w:t>închiriere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sa</w:t>
      </w:r>
      <w:proofErr w:type="spellEnd"/>
      <w:r>
        <w:rPr>
          <w:rFonts w:ascii="TimesNewRomanPSMT" w:hAnsi="TimesNewRomanPSMT"/>
        </w:rPr>
        <w:t xml:space="preserve">̆ </w:t>
      </w:r>
      <w:proofErr w:type="spellStart"/>
      <w:r>
        <w:rPr>
          <w:rFonts w:ascii="TimesNewRomanPSMT" w:hAnsi="TimesNewRomanPSMT"/>
        </w:rPr>
        <w:t>respecte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toata</w:t>
      </w:r>
      <w:proofErr w:type="spellEnd"/>
      <w:r>
        <w:rPr>
          <w:rFonts w:ascii="TimesNewRomanPSMT" w:hAnsi="TimesNewRomanPSMT"/>
        </w:rPr>
        <w:t xml:space="preserve">̆ </w:t>
      </w:r>
      <w:proofErr w:type="spellStart"/>
      <w:r>
        <w:rPr>
          <w:rFonts w:ascii="TimesNewRomanPSMT" w:hAnsi="TimesNewRomanPSMT"/>
        </w:rPr>
        <w:t>legislaţia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în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vigoare</w:t>
      </w:r>
      <w:proofErr w:type="spellEnd"/>
      <w:r>
        <w:rPr>
          <w:rFonts w:ascii="TimesNewRomanPSMT" w:hAnsi="TimesNewRomanPSMT"/>
        </w:rPr>
        <w:t xml:space="preserve"> pe </w:t>
      </w:r>
      <w:proofErr w:type="spellStart"/>
      <w:r>
        <w:rPr>
          <w:rFonts w:ascii="TimesNewRomanPSMT" w:hAnsi="TimesNewRomanPSMT"/>
        </w:rPr>
        <w:t>probleme</w:t>
      </w:r>
      <w:proofErr w:type="spellEnd"/>
      <w:r>
        <w:rPr>
          <w:rFonts w:ascii="TimesNewRomanPSMT" w:hAnsi="TimesNewRomanPSMT"/>
        </w:rPr>
        <w:t xml:space="preserve"> de </w:t>
      </w:r>
      <w:proofErr w:type="spellStart"/>
      <w:r>
        <w:rPr>
          <w:rFonts w:ascii="TimesNewRomanPSMT" w:hAnsi="TimesNewRomanPSMT"/>
        </w:rPr>
        <w:t>mediu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Contractul</w:t>
      </w:r>
      <w:proofErr w:type="spellEnd"/>
      <w:r>
        <w:rPr>
          <w:rFonts w:ascii="TimesNewRomanPSMT" w:hAnsi="TimesNewRomanPSMT"/>
        </w:rPr>
        <w:t xml:space="preserve"> de </w:t>
      </w:r>
      <w:proofErr w:type="spellStart"/>
      <w:r>
        <w:rPr>
          <w:rFonts w:ascii="TimesNewRomanPSMT" w:hAnsi="TimesNewRomanPSMT"/>
        </w:rPr>
        <w:t>închiriere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transfera</w:t>
      </w:r>
      <w:proofErr w:type="spellEnd"/>
      <w:r>
        <w:rPr>
          <w:rFonts w:ascii="TimesNewRomanPSMT" w:hAnsi="TimesNewRomanPSMT"/>
        </w:rPr>
        <w:t xml:space="preserve">̆ </w:t>
      </w:r>
      <w:proofErr w:type="spellStart"/>
      <w:r>
        <w:rPr>
          <w:rFonts w:ascii="TimesNewRomanPSMT" w:hAnsi="TimesNewRomanPSMT"/>
        </w:rPr>
        <w:t>responsabilitatea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viitorului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chirias</w:t>
      </w:r>
      <w:proofErr w:type="spellEnd"/>
      <w:r>
        <w:rPr>
          <w:rFonts w:ascii="TimesNewRomanPSMT" w:hAnsi="TimesNewRomanPSMT"/>
        </w:rPr>
        <w:t xml:space="preserve">̦ cu </w:t>
      </w:r>
      <w:proofErr w:type="spellStart"/>
      <w:r>
        <w:rPr>
          <w:rFonts w:ascii="TimesNewRomanPSMT" w:hAnsi="TimesNewRomanPSMT"/>
        </w:rPr>
        <w:t>privire</w:t>
      </w:r>
      <w:proofErr w:type="spellEnd"/>
      <w:r>
        <w:rPr>
          <w:rFonts w:ascii="TimesNewRomanPSMT" w:hAnsi="TimesNewRomanPSMT"/>
        </w:rPr>
        <w:t xml:space="preserve"> la </w:t>
      </w:r>
      <w:proofErr w:type="spellStart"/>
      <w:r>
        <w:rPr>
          <w:rFonts w:ascii="TimesNewRomanPSMT" w:hAnsi="TimesNewRomanPSMT"/>
        </w:rPr>
        <w:t>respectarea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clauzelor</w:t>
      </w:r>
      <w:proofErr w:type="spellEnd"/>
      <w:r>
        <w:rPr>
          <w:rFonts w:ascii="TimesNewRomanPSMT" w:hAnsi="TimesNewRomanPSMT"/>
        </w:rPr>
        <w:t xml:space="preserve"> de </w:t>
      </w:r>
      <w:proofErr w:type="spellStart"/>
      <w:r>
        <w:rPr>
          <w:rFonts w:ascii="TimesNewRomanPSMT" w:hAnsi="TimesNewRomanPSMT"/>
        </w:rPr>
        <w:t>protecţie</w:t>
      </w:r>
      <w:proofErr w:type="spellEnd"/>
      <w:r>
        <w:rPr>
          <w:rFonts w:ascii="TimesNewRomanPSMT" w:hAnsi="TimesNewRomanPSMT"/>
        </w:rPr>
        <w:t xml:space="preserve"> a </w:t>
      </w:r>
      <w:proofErr w:type="spellStart"/>
      <w:r>
        <w:rPr>
          <w:rFonts w:ascii="TimesNewRomanPSMT" w:hAnsi="TimesNewRomanPSMT"/>
        </w:rPr>
        <w:t>mediului</w:t>
      </w:r>
      <w:proofErr w:type="spellEnd"/>
      <w:r>
        <w:rPr>
          <w:rFonts w:ascii="TimesNewRomanPSMT" w:hAnsi="TimesNewRomanPSMT"/>
        </w:rPr>
        <w:t xml:space="preserve"> </w:t>
      </w:r>
    </w:p>
    <w:p w14:paraId="65FFE3BD" w14:textId="77777777" w:rsidR="00612198" w:rsidRPr="00612198" w:rsidRDefault="00612198" w:rsidP="00E22B0D">
      <w:pPr>
        <w:suppressAutoHyphens/>
        <w:spacing w:line="360" w:lineRule="auto"/>
        <w:ind w:right="288"/>
        <w:jc w:val="both"/>
      </w:pPr>
    </w:p>
    <w:p w14:paraId="3CEED5F2" w14:textId="319284AC" w:rsidR="00612198" w:rsidRDefault="00612198" w:rsidP="00E22B0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lang w:val="ro-RO" w:eastAsia="en-GB"/>
        </w:rPr>
      </w:pPr>
      <w:r w:rsidRPr="00612198">
        <w:rPr>
          <w:b/>
          <w:bCs/>
          <w:lang w:val="ro-RO"/>
        </w:rPr>
        <w:t xml:space="preserve">Nivelul minim al chiriei </w:t>
      </w:r>
    </w:p>
    <w:p w14:paraId="6665A08A" w14:textId="3D349792" w:rsidR="00612198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r w:rsidRPr="00612198">
        <w:rPr>
          <w:lang w:val="ro-RO"/>
        </w:rPr>
        <w:t xml:space="preserve">Nivelul chiriei se </w:t>
      </w:r>
      <w:proofErr w:type="spellStart"/>
      <w:r w:rsidRPr="00612198">
        <w:rPr>
          <w:lang w:val="ro-RO"/>
        </w:rPr>
        <w:t>stabilește</w:t>
      </w:r>
      <w:proofErr w:type="spellEnd"/>
      <w:r w:rsidRPr="00612198">
        <w:rPr>
          <w:lang w:val="ro-RO"/>
        </w:rPr>
        <w:t xml:space="preserve"> prin prezentul raport </w:t>
      </w:r>
      <w:proofErr w:type="spellStart"/>
      <w:r w:rsidRPr="00612198">
        <w:rPr>
          <w:lang w:val="ro-RO"/>
        </w:rPr>
        <w:t>intocmit</w:t>
      </w:r>
      <w:proofErr w:type="spellEnd"/>
      <w:r w:rsidRPr="00612198">
        <w:rPr>
          <w:lang w:val="ro-RO"/>
        </w:rPr>
        <w:t xml:space="preserve"> conform prevederilor O.U.G. nr. 57/2019 privind Codul administrativ similar concesiunii/</w:t>
      </w:r>
      <w:proofErr w:type="spellStart"/>
      <w:r w:rsidRPr="00612198">
        <w:rPr>
          <w:lang w:val="ro-RO"/>
        </w:rPr>
        <w:t>vânzării</w:t>
      </w:r>
      <w:proofErr w:type="spellEnd"/>
      <w:r w:rsidRPr="00612198">
        <w:rPr>
          <w:lang w:val="ro-RO"/>
        </w:rPr>
        <w:t xml:space="preserve">. Potrivit valorii de </w:t>
      </w:r>
      <w:proofErr w:type="spellStart"/>
      <w:r w:rsidRPr="00612198">
        <w:rPr>
          <w:lang w:val="ro-RO"/>
        </w:rPr>
        <w:t>circulatie</w:t>
      </w:r>
      <w:proofErr w:type="spellEnd"/>
      <w:r w:rsidRPr="00612198">
        <w:rPr>
          <w:lang w:val="ro-RO"/>
        </w:rPr>
        <w:t xml:space="preserve"> a bunurilor </w:t>
      </w:r>
      <w:proofErr w:type="spellStart"/>
      <w:r w:rsidRPr="00612198">
        <w:rPr>
          <w:lang w:val="ro-RO"/>
        </w:rPr>
        <w:t>immobile</w:t>
      </w:r>
      <w:proofErr w:type="spellEnd"/>
      <w:r w:rsidRPr="00612198">
        <w:rPr>
          <w:lang w:val="ro-RO"/>
        </w:rPr>
        <w:t xml:space="preserve"> la nivelu</w:t>
      </w:r>
      <w:r>
        <w:rPr>
          <w:lang w:val="ro-RO"/>
        </w:rPr>
        <w:t>l localității:</w:t>
      </w:r>
    </w:p>
    <w:p w14:paraId="0E857B90" w14:textId="77777777" w:rsidR="00612198" w:rsidRPr="00294C73" w:rsidRDefault="00612198" w:rsidP="00E22B0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b/>
          <w:bCs/>
          <w:w w:val="102"/>
        </w:rPr>
      </w:pPr>
      <w:r w:rsidRPr="00294C73">
        <w:rPr>
          <w:b/>
          <w:bCs/>
        </w:rPr>
        <w:t>Pentru alimentație publică: 310,00 lei/mp/lună;</w:t>
      </w:r>
    </w:p>
    <w:p w14:paraId="31E1F85D" w14:textId="77777777" w:rsidR="00612198" w:rsidRPr="00294C73" w:rsidRDefault="00612198" w:rsidP="00E22B0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b/>
          <w:bCs/>
          <w:w w:val="102"/>
        </w:rPr>
      </w:pPr>
      <w:r w:rsidRPr="00294C73">
        <w:rPr>
          <w:b/>
          <w:bCs/>
        </w:rPr>
        <w:t>Prestări servicii FOTO: 50,00 lei/mp/lună;</w:t>
      </w:r>
    </w:p>
    <w:p w14:paraId="2A27BF29" w14:textId="41EA46EB" w:rsidR="00612198" w:rsidRPr="00612198" w:rsidRDefault="00612198" w:rsidP="00E22B0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7"/>
        <w:contextualSpacing w:val="0"/>
        <w:jc w:val="both"/>
        <w:rPr>
          <w:b/>
          <w:bCs/>
          <w:w w:val="102"/>
        </w:rPr>
      </w:pPr>
      <w:r w:rsidRPr="00294C73">
        <w:rPr>
          <w:b/>
          <w:bCs/>
        </w:rPr>
        <w:t xml:space="preserve">Automat </w:t>
      </w:r>
      <w:proofErr w:type="spellStart"/>
      <w:r w:rsidRPr="00294C73">
        <w:rPr>
          <w:b/>
          <w:bCs/>
        </w:rPr>
        <w:t>scnack</w:t>
      </w:r>
      <w:proofErr w:type="spellEnd"/>
      <w:r w:rsidRPr="00294C73">
        <w:rPr>
          <w:b/>
          <w:bCs/>
        </w:rPr>
        <w:t xml:space="preserve"> și băuturi: 450 lei/mp/lună;</w:t>
      </w:r>
    </w:p>
    <w:p w14:paraId="103F7584" w14:textId="0D069F6F" w:rsidR="00612198" w:rsidRPr="00E22B0D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r w:rsidRPr="00E22B0D">
        <w:rPr>
          <w:lang w:val="ro-RO"/>
        </w:rPr>
        <w:t xml:space="preserve">Procedura utilizată pentru atribuirea contractului de închiriere </w:t>
      </w:r>
    </w:p>
    <w:p w14:paraId="51974927" w14:textId="77777777" w:rsidR="00E22B0D" w:rsidRPr="00E22B0D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proofErr w:type="spellStart"/>
      <w:r w:rsidRPr="00E22B0D">
        <w:rPr>
          <w:lang w:val="ro-RO"/>
        </w:rPr>
        <w:t>În</w:t>
      </w:r>
      <w:proofErr w:type="spellEnd"/>
      <w:r w:rsidRPr="00E22B0D">
        <w:rPr>
          <w:lang w:val="ro-RO"/>
        </w:rPr>
        <w:t xml:space="preserve"> conformitate cu prevederile art. 333 alin. (5) din O.UG. nr. 57/2019 privind Codul administrativ procedura ce va fi utilizată pentru atribuirea contractului de </w:t>
      </w:r>
      <w:proofErr w:type="spellStart"/>
      <w:r w:rsidRPr="00E22B0D">
        <w:rPr>
          <w:lang w:val="ro-RO"/>
        </w:rPr>
        <w:t>închiriere</w:t>
      </w:r>
      <w:proofErr w:type="spellEnd"/>
      <w:r w:rsidRPr="00E22B0D">
        <w:rPr>
          <w:lang w:val="ro-RO"/>
        </w:rPr>
        <w:t xml:space="preserve"> de bunuri proprietate privată este </w:t>
      </w:r>
      <w:proofErr w:type="spellStart"/>
      <w:r w:rsidRPr="00E22B0D">
        <w:rPr>
          <w:lang w:val="ro-RO"/>
        </w:rPr>
        <w:t>licitaţie</w:t>
      </w:r>
      <w:proofErr w:type="spellEnd"/>
      <w:r w:rsidRPr="00E22B0D">
        <w:rPr>
          <w:lang w:val="ro-RO"/>
        </w:rPr>
        <w:t xml:space="preserve"> publică, cu oferte </w:t>
      </w:r>
      <w:proofErr w:type="spellStart"/>
      <w:r w:rsidRPr="00E22B0D">
        <w:rPr>
          <w:lang w:val="ro-RO"/>
        </w:rPr>
        <w:t>în</w:t>
      </w:r>
      <w:proofErr w:type="spellEnd"/>
      <w:r w:rsidRPr="00E22B0D">
        <w:rPr>
          <w:lang w:val="ro-RO"/>
        </w:rPr>
        <w:t xml:space="preserve"> plic sigilat.</w:t>
      </w:r>
      <w:r w:rsidRPr="00E22B0D">
        <w:rPr>
          <w:lang w:val="ro-RO"/>
        </w:rPr>
        <w:br/>
        <w:t>Criteriul de atribuire ales este</w:t>
      </w:r>
      <w:r w:rsidR="00E22B0D" w:rsidRPr="00E22B0D">
        <w:rPr>
          <w:lang w:val="ro-RO"/>
        </w:rPr>
        <w:t>:</w:t>
      </w:r>
    </w:p>
    <w:p w14:paraId="46FDE1E1" w14:textId="77777777" w:rsidR="00E22B0D" w:rsidRPr="00E22B0D" w:rsidRDefault="00E22B0D" w:rsidP="00E22B0D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lang w:val="ro-RO"/>
        </w:rPr>
      </w:pPr>
      <w:proofErr w:type="spellStart"/>
      <w:r w:rsidRPr="00E22B0D">
        <w:rPr>
          <w:w w:val="102"/>
        </w:rPr>
        <w:t>cel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mai</w:t>
      </w:r>
      <w:proofErr w:type="spellEnd"/>
      <w:r w:rsidRPr="00E22B0D">
        <w:rPr>
          <w:w w:val="102"/>
        </w:rPr>
        <w:t xml:space="preserve"> mare </w:t>
      </w:r>
      <w:proofErr w:type="spellStart"/>
      <w:r w:rsidRPr="00E22B0D">
        <w:rPr>
          <w:w w:val="102"/>
        </w:rPr>
        <w:t>nivel</w:t>
      </w:r>
      <w:proofErr w:type="spellEnd"/>
      <w:r w:rsidRPr="00E22B0D">
        <w:rPr>
          <w:w w:val="102"/>
        </w:rPr>
        <w:t xml:space="preserve"> al chiriei – </w:t>
      </w:r>
      <w:proofErr w:type="spellStart"/>
      <w:r w:rsidRPr="00E22B0D">
        <w:rPr>
          <w:w w:val="102"/>
        </w:rPr>
        <w:t>ponderea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criteriului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fiind</w:t>
      </w:r>
      <w:proofErr w:type="spellEnd"/>
      <w:r w:rsidRPr="00E22B0D">
        <w:rPr>
          <w:w w:val="102"/>
        </w:rPr>
        <w:t xml:space="preserve"> de 20 %;</w:t>
      </w:r>
    </w:p>
    <w:p w14:paraId="32761191" w14:textId="77777777" w:rsidR="00E22B0D" w:rsidRPr="00E22B0D" w:rsidRDefault="00E22B0D" w:rsidP="00E22B0D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lang w:val="ro-RO"/>
        </w:rPr>
      </w:pPr>
      <w:proofErr w:type="spellStart"/>
      <w:r w:rsidRPr="00E22B0D">
        <w:rPr>
          <w:w w:val="102"/>
        </w:rPr>
        <w:t>capacitatea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economico-financiară</w:t>
      </w:r>
      <w:proofErr w:type="spellEnd"/>
      <w:r w:rsidRPr="00E22B0D">
        <w:rPr>
          <w:w w:val="102"/>
        </w:rPr>
        <w:t xml:space="preserve"> </w:t>
      </w:r>
      <w:proofErr w:type="gramStart"/>
      <w:r w:rsidRPr="00E22B0D">
        <w:rPr>
          <w:w w:val="102"/>
        </w:rPr>
        <w:t>a</w:t>
      </w:r>
      <w:proofErr w:type="gram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ofertanţilor</w:t>
      </w:r>
      <w:proofErr w:type="spellEnd"/>
      <w:r w:rsidRPr="00E22B0D">
        <w:rPr>
          <w:w w:val="102"/>
        </w:rPr>
        <w:t xml:space="preserve"> – </w:t>
      </w:r>
      <w:proofErr w:type="spellStart"/>
      <w:r w:rsidRPr="00E22B0D">
        <w:rPr>
          <w:w w:val="102"/>
        </w:rPr>
        <w:t>ponderea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criteriului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fiind</w:t>
      </w:r>
      <w:proofErr w:type="spellEnd"/>
      <w:r w:rsidRPr="00E22B0D">
        <w:rPr>
          <w:w w:val="102"/>
        </w:rPr>
        <w:t xml:space="preserve"> de 20 %;</w:t>
      </w:r>
    </w:p>
    <w:p w14:paraId="7D26BAB9" w14:textId="77777777" w:rsidR="00E22B0D" w:rsidRPr="00E22B0D" w:rsidRDefault="00E22B0D" w:rsidP="00E22B0D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lang w:val="ro-RO"/>
        </w:rPr>
      </w:pPr>
      <w:r w:rsidRPr="00213212">
        <w:rPr>
          <w:w w:val="102"/>
          <w:lang w:val="nl-NL"/>
        </w:rPr>
        <w:t>protecţia mediului înconjurător – ponderea criteriului fiind de 20 %;</w:t>
      </w:r>
    </w:p>
    <w:p w14:paraId="12449DDB" w14:textId="2A9C18EA" w:rsidR="00E22B0D" w:rsidRPr="00E22B0D" w:rsidRDefault="00E22B0D" w:rsidP="00E22B0D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lang w:val="ro-RO"/>
        </w:rPr>
      </w:pPr>
      <w:proofErr w:type="spellStart"/>
      <w:r w:rsidRPr="00E22B0D">
        <w:rPr>
          <w:w w:val="102"/>
        </w:rPr>
        <w:t>condiţii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specifice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impuse</w:t>
      </w:r>
      <w:proofErr w:type="spellEnd"/>
      <w:r w:rsidRPr="00E22B0D">
        <w:rPr>
          <w:w w:val="102"/>
        </w:rPr>
        <w:t xml:space="preserve"> de natura bunului pus în vânzare – </w:t>
      </w:r>
      <w:proofErr w:type="spellStart"/>
      <w:r w:rsidRPr="00E22B0D">
        <w:rPr>
          <w:w w:val="102"/>
        </w:rPr>
        <w:t>ponderea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criteriului</w:t>
      </w:r>
      <w:proofErr w:type="spellEnd"/>
      <w:r w:rsidRPr="00E22B0D">
        <w:rPr>
          <w:w w:val="102"/>
        </w:rPr>
        <w:t xml:space="preserve"> </w:t>
      </w:r>
      <w:proofErr w:type="spellStart"/>
      <w:r w:rsidRPr="00E22B0D">
        <w:rPr>
          <w:w w:val="102"/>
        </w:rPr>
        <w:t>fiind</w:t>
      </w:r>
      <w:proofErr w:type="spellEnd"/>
      <w:r w:rsidRPr="00E22B0D">
        <w:rPr>
          <w:w w:val="102"/>
        </w:rPr>
        <w:t xml:space="preserve"> de 40 %</w:t>
      </w:r>
    </w:p>
    <w:p w14:paraId="14D432B8" w14:textId="77777777" w:rsidR="00E22B0D" w:rsidRPr="00E22B0D" w:rsidRDefault="00E22B0D" w:rsidP="00E22B0D">
      <w:pPr>
        <w:pStyle w:val="NormalWeb"/>
        <w:spacing w:before="0" w:beforeAutospacing="0" w:after="0" w:afterAutospacing="0" w:line="360" w:lineRule="auto"/>
        <w:ind w:left="1440"/>
        <w:jc w:val="both"/>
        <w:rPr>
          <w:lang w:val="ro-RO"/>
        </w:rPr>
      </w:pPr>
    </w:p>
    <w:p w14:paraId="2D23A7DC" w14:textId="77777777" w:rsidR="00612198" w:rsidRPr="00612198" w:rsidRDefault="00612198" w:rsidP="00E22B0D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360" w:lineRule="auto"/>
        <w:ind w:left="709"/>
        <w:jc w:val="both"/>
        <w:rPr>
          <w:b/>
          <w:bCs/>
          <w:lang w:val="ro-RO"/>
        </w:rPr>
      </w:pPr>
      <w:r w:rsidRPr="00612198">
        <w:rPr>
          <w:b/>
          <w:bCs/>
          <w:lang w:val="ro-RO"/>
        </w:rPr>
        <w:t xml:space="preserve">Durata estimată a </w:t>
      </w:r>
      <w:proofErr w:type="spellStart"/>
      <w:r w:rsidRPr="00612198">
        <w:rPr>
          <w:b/>
          <w:bCs/>
          <w:lang w:val="ro-RO"/>
        </w:rPr>
        <w:t>închirierii</w:t>
      </w:r>
      <w:proofErr w:type="spellEnd"/>
      <w:r w:rsidRPr="00612198">
        <w:rPr>
          <w:b/>
          <w:bCs/>
          <w:lang w:val="ro-RO"/>
        </w:rPr>
        <w:t xml:space="preserve">: </w:t>
      </w:r>
    </w:p>
    <w:p w14:paraId="28C0EB87" w14:textId="77777777" w:rsidR="00E22B0D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r w:rsidRPr="00E22B0D">
        <w:rPr>
          <w:lang w:val="ro-RO"/>
        </w:rPr>
        <w:t xml:space="preserve">Durata estimată este de minim </w:t>
      </w:r>
      <w:r w:rsidR="00E22B0D" w:rsidRPr="00E22B0D">
        <w:rPr>
          <w:lang w:val="ro-RO"/>
        </w:rPr>
        <w:t>2</w:t>
      </w:r>
      <w:r w:rsidRPr="00E22B0D">
        <w:rPr>
          <w:lang w:val="ro-RO"/>
        </w:rPr>
        <w:t xml:space="preserve"> ani de la data </w:t>
      </w:r>
      <w:proofErr w:type="spellStart"/>
      <w:r w:rsidRPr="00E22B0D">
        <w:rPr>
          <w:lang w:val="ro-RO"/>
        </w:rPr>
        <w:t>semnării</w:t>
      </w:r>
      <w:proofErr w:type="spellEnd"/>
      <w:r w:rsidRPr="00E22B0D">
        <w:rPr>
          <w:lang w:val="ro-RO"/>
        </w:rPr>
        <w:t xml:space="preserve"> contractului de </w:t>
      </w:r>
      <w:proofErr w:type="spellStart"/>
      <w:r w:rsidRPr="00E22B0D">
        <w:rPr>
          <w:lang w:val="ro-RO"/>
        </w:rPr>
        <w:t>închiriere</w:t>
      </w:r>
      <w:proofErr w:type="spellEnd"/>
      <w:r w:rsidRPr="00E22B0D">
        <w:rPr>
          <w:lang w:val="ro-RO"/>
        </w:rPr>
        <w:t xml:space="preserve">, </w:t>
      </w:r>
      <w:proofErr w:type="spellStart"/>
      <w:r w:rsidRPr="00E22B0D">
        <w:rPr>
          <w:lang w:val="ro-RO"/>
        </w:rPr>
        <w:t>în</w:t>
      </w:r>
      <w:proofErr w:type="spellEnd"/>
      <w:r w:rsidRPr="00E22B0D">
        <w:rPr>
          <w:lang w:val="ro-RO"/>
        </w:rPr>
        <w:t xml:space="preserve"> conformitate cu prevederile art. 306 din O.U.G. nr. 57/2019 privind Codul administrativ, cu posibilitatea prelungirii acestuia prin acordul </w:t>
      </w:r>
      <w:proofErr w:type="spellStart"/>
      <w:r w:rsidRPr="00E22B0D">
        <w:rPr>
          <w:lang w:val="ro-RO"/>
        </w:rPr>
        <w:t>părților</w:t>
      </w:r>
      <w:proofErr w:type="spellEnd"/>
      <w:r w:rsidRPr="00E22B0D">
        <w:rPr>
          <w:lang w:val="ro-RO"/>
        </w:rPr>
        <w:t xml:space="preserve">, respectiv </w:t>
      </w:r>
      <w:proofErr w:type="spellStart"/>
      <w:r w:rsidRPr="00E22B0D">
        <w:rPr>
          <w:lang w:val="ro-RO"/>
        </w:rPr>
        <w:t>în</w:t>
      </w:r>
      <w:proofErr w:type="spellEnd"/>
      <w:r w:rsidRPr="00E22B0D">
        <w:rPr>
          <w:lang w:val="ro-RO"/>
        </w:rPr>
        <w:t xml:space="preserve"> baza </w:t>
      </w:r>
      <w:proofErr w:type="spellStart"/>
      <w:r w:rsidRPr="00E22B0D">
        <w:rPr>
          <w:lang w:val="ro-RO"/>
        </w:rPr>
        <w:t>aprobării</w:t>
      </w:r>
      <w:proofErr w:type="spellEnd"/>
      <w:r w:rsidRPr="00E22B0D">
        <w:rPr>
          <w:lang w:val="ro-RO"/>
        </w:rPr>
        <w:t xml:space="preserve"> Consiliului Local, cu respectarea </w:t>
      </w:r>
      <w:proofErr w:type="spellStart"/>
      <w:r w:rsidRPr="00E22B0D">
        <w:rPr>
          <w:lang w:val="ro-RO"/>
        </w:rPr>
        <w:t>următoarelor</w:t>
      </w:r>
      <w:proofErr w:type="spellEnd"/>
      <w:r w:rsidRPr="00E22B0D">
        <w:rPr>
          <w:lang w:val="ro-RO"/>
        </w:rPr>
        <w:t xml:space="preserve"> prevederi legale, similare concesiunilor</w:t>
      </w:r>
      <w:r w:rsidR="00E22B0D" w:rsidRPr="00E22B0D">
        <w:rPr>
          <w:lang w:val="ro-RO"/>
        </w:rPr>
        <w:t>.</w:t>
      </w:r>
      <w:r w:rsidRPr="00E22B0D">
        <w:rPr>
          <w:lang w:val="ro-RO"/>
        </w:rPr>
        <w:t xml:space="preserve"> </w:t>
      </w:r>
    </w:p>
    <w:p w14:paraId="3BA2C623" w14:textId="76DD743B" w:rsidR="00612198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proofErr w:type="spellStart"/>
      <w:r w:rsidRPr="00612198">
        <w:rPr>
          <w:lang w:val="ro-RO"/>
        </w:rPr>
        <w:t>Subînchirierea</w:t>
      </w:r>
      <w:proofErr w:type="spellEnd"/>
      <w:r w:rsidRPr="00612198">
        <w:rPr>
          <w:lang w:val="ro-RO"/>
        </w:rPr>
        <w:t xml:space="preserve"> este interzisă, cu </w:t>
      </w:r>
      <w:proofErr w:type="spellStart"/>
      <w:r w:rsidRPr="00612198">
        <w:rPr>
          <w:lang w:val="ro-RO"/>
        </w:rPr>
        <w:t>excepția</w:t>
      </w:r>
      <w:proofErr w:type="spellEnd"/>
      <w:r w:rsidRPr="00612198">
        <w:rPr>
          <w:lang w:val="ro-RO"/>
        </w:rPr>
        <w:t xml:space="preserve"> </w:t>
      </w:r>
      <w:proofErr w:type="spellStart"/>
      <w:r w:rsidRPr="00612198">
        <w:rPr>
          <w:lang w:val="ro-RO"/>
        </w:rPr>
        <w:t>situațiilor</w:t>
      </w:r>
      <w:proofErr w:type="spellEnd"/>
      <w:r w:rsidRPr="00612198">
        <w:rPr>
          <w:lang w:val="ro-RO"/>
        </w:rPr>
        <w:t xml:space="preserve"> expres </w:t>
      </w:r>
      <w:proofErr w:type="spellStart"/>
      <w:r w:rsidRPr="00612198">
        <w:rPr>
          <w:lang w:val="ro-RO"/>
        </w:rPr>
        <w:t>prevăzute</w:t>
      </w:r>
      <w:proofErr w:type="spellEnd"/>
      <w:r w:rsidRPr="00612198">
        <w:rPr>
          <w:lang w:val="ro-RO"/>
        </w:rPr>
        <w:t xml:space="preserve"> de lege. </w:t>
      </w:r>
    </w:p>
    <w:p w14:paraId="490554B4" w14:textId="77777777" w:rsidR="00E22B0D" w:rsidRDefault="00E22B0D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</w:p>
    <w:p w14:paraId="5BFA6AD3" w14:textId="77777777" w:rsidR="00213212" w:rsidRDefault="00213212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</w:p>
    <w:p w14:paraId="411C0F46" w14:textId="77777777" w:rsidR="00213212" w:rsidRDefault="00213212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</w:p>
    <w:p w14:paraId="7176C0A6" w14:textId="77777777" w:rsidR="00213212" w:rsidRPr="00612198" w:rsidRDefault="00213212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</w:p>
    <w:p w14:paraId="6E980281" w14:textId="77777777" w:rsidR="00612198" w:rsidRPr="00612198" w:rsidRDefault="00612198" w:rsidP="00E22B0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lang w:val="ro-RO"/>
        </w:rPr>
      </w:pPr>
      <w:r w:rsidRPr="00612198">
        <w:rPr>
          <w:b/>
          <w:bCs/>
          <w:lang w:val="ro-RO"/>
        </w:rPr>
        <w:lastRenderedPageBreak/>
        <w:t xml:space="preserve">Termenele de realizare a procedurii de </w:t>
      </w:r>
      <w:proofErr w:type="spellStart"/>
      <w:r w:rsidRPr="00612198">
        <w:rPr>
          <w:b/>
          <w:bCs/>
          <w:lang w:val="ro-RO"/>
        </w:rPr>
        <w:t>închiriere</w:t>
      </w:r>
      <w:proofErr w:type="spellEnd"/>
      <w:r w:rsidRPr="00612198">
        <w:rPr>
          <w:b/>
          <w:bCs/>
          <w:lang w:val="ro-RO"/>
        </w:rPr>
        <w:t xml:space="preserve"> </w:t>
      </w:r>
    </w:p>
    <w:p w14:paraId="7DBCF03D" w14:textId="73C99185" w:rsidR="00213212" w:rsidRPr="00E22B0D" w:rsidRDefault="00612198" w:rsidP="00213212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r w:rsidRPr="00E22B0D">
        <w:rPr>
          <w:lang w:val="ro-RO"/>
        </w:rPr>
        <w:t xml:space="preserve">Termenele de realizare a procedurii de </w:t>
      </w:r>
      <w:proofErr w:type="spellStart"/>
      <w:r w:rsidRPr="00E22B0D">
        <w:rPr>
          <w:lang w:val="ro-RO"/>
        </w:rPr>
        <w:t>închiriere</w:t>
      </w:r>
      <w:proofErr w:type="spellEnd"/>
      <w:r w:rsidRPr="00E22B0D">
        <w:rPr>
          <w:lang w:val="ro-RO"/>
        </w:rPr>
        <w:t xml:space="preserve"> sunt cele stabilite </w:t>
      </w:r>
      <w:proofErr w:type="spellStart"/>
      <w:r w:rsidRPr="00E22B0D">
        <w:rPr>
          <w:lang w:val="ro-RO"/>
        </w:rPr>
        <w:t>în</w:t>
      </w:r>
      <w:proofErr w:type="spellEnd"/>
      <w:r w:rsidRPr="00E22B0D">
        <w:rPr>
          <w:lang w:val="ro-RO"/>
        </w:rPr>
        <w:t xml:space="preserve"> </w:t>
      </w:r>
      <w:proofErr w:type="spellStart"/>
      <w:r w:rsidRPr="00E22B0D">
        <w:rPr>
          <w:lang w:val="ro-RO"/>
        </w:rPr>
        <w:t>anunțul</w:t>
      </w:r>
      <w:proofErr w:type="spellEnd"/>
      <w:r w:rsidRPr="00E22B0D">
        <w:rPr>
          <w:lang w:val="ro-RO"/>
        </w:rPr>
        <w:t xml:space="preserve"> de </w:t>
      </w:r>
      <w:proofErr w:type="spellStart"/>
      <w:r w:rsidRPr="00E22B0D">
        <w:rPr>
          <w:lang w:val="ro-RO"/>
        </w:rPr>
        <w:t>licitație</w:t>
      </w:r>
      <w:proofErr w:type="spellEnd"/>
      <w:r w:rsidRPr="00E22B0D">
        <w:rPr>
          <w:lang w:val="ro-RO"/>
        </w:rPr>
        <w:t xml:space="preserve">, </w:t>
      </w:r>
      <w:proofErr w:type="spellStart"/>
      <w:r w:rsidRPr="00E22B0D">
        <w:rPr>
          <w:lang w:val="ro-RO"/>
        </w:rPr>
        <w:t>fișa</w:t>
      </w:r>
      <w:proofErr w:type="spellEnd"/>
      <w:r w:rsidRPr="00E22B0D">
        <w:rPr>
          <w:lang w:val="ro-RO"/>
        </w:rPr>
        <w:t xml:space="preserve"> cu date a procedurii </w:t>
      </w:r>
      <w:proofErr w:type="spellStart"/>
      <w:r w:rsidRPr="00E22B0D">
        <w:rPr>
          <w:lang w:val="ro-RO"/>
        </w:rPr>
        <w:t>și</w:t>
      </w:r>
      <w:proofErr w:type="spellEnd"/>
      <w:r w:rsidRPr="00E22B0D">
        <w:rPr>
          <w:lang w:val="ro-RO"/>
        </w:rPr>
        <w:t xml:space="preserve"> caietul de sarcini care fac parte din </w:t>
      </w:r>
      <w:proofErr w:type="spellStart"/>
      <w:r w:rsidRPr="00E22B0D">
        <w:rPr>
          <w:lang w:val="ro-RO"/>
        </w:rPr>
        <w:t>documentația</w:t>
      </w:r>
      <w:proofErr w:type="spellEnd"/>
      <w:r w:rsidRPr="00E22B0D">
        <w:rPr>
          <w:lang w:val="ro-RO"/>
        </w:rPr>
        <w:t xml:space="preserve"> de atribuire. </w:t>
      </w:r>
    </w:p>
    <w:p w14:paraId="4F203245" w14:textId="77777777" w:rsidR="00612198" w:rsidRPr="00612198" w:rsidRDefault="00612198" w:rsidP="00E22B0D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bCs/>
          <w:lang w:val="ro-RO"/>
        </w:rPr>
      </w:pPr>
      <w:proofErr w:type="spellStart"/>
      <w:r w:rsidRPr="00612198">
        <w:rPr>
          <w:b/>
          <w:bCs/>
          <w:lang w:val="ro-RO"/>
        </w:rPr>
        <w:t>Încheierea</w:t>
      </w:r>
      <w:proofErr w:type="spellEnd"/>
      <w:r w:rsidRPr="00612198">
        <w:rPr>
          <w:b/>
          <w:bCs/>
          <w:lang w:val="ro-RO"/>
        </w:rPr>
        <w:t xml:space="preserve"> contractului de </w:t>
      </w:r>
      <w:proofErr w:type="spellStart"/>
      <w:r w:rsidRPr="00612198">
        <w:rPr>
          <w:b/>
          <w:bCs/>
          <w:lang w:val="ro-RO"/>
        </w:rPr>
        <w:t>închiriere</w:t>
      </w:r>
      <w:proofErr w:type="spellEnd"/>
      <w:r w:rsidRPr="00612198">
        <w:rPr>
          <w:b/>
          <w:bCs/>
          <w:lang w:val="ro-RO"/>
        </w:rPr>
        <w:t xml:space="preserve">: </w:t>
      </w:r>
    </w:p>
    <w:p w14:paraId="2135616D" w14:textId="67C3E632" w:rsidR="00612198" w:rsidRPr="00E22B0D" w:rsidRDefault="00612198" w:rsidP="00E22B0D">
      <w:pPr>
        <w:pStyle w:val="NormalWeb"/>
        <w:spacing w:before="0" w:beforeAutospacing="0" w:after="0" w:afterAutospacing="0" w:line="360" w:lineRule="auto"/>
        <w:ind w:left="720"/>
        <w:jc w:val="both"/>
        <w:rPr>
          <w:lang w:val="ro-RO"/>
        </w:rPr>
      </w:pPr>
      <w:r w:rsidRPr="00E22B0D">
        <w:rPr>
          <w:lang w:val="ro-RO"/>
        </w:rPr>
        <w:t xml:space="preserve">Contractul de </w:t>
      </w:r>
      <w:proofErr w:type="spellStart"/>
      <w:r w:rsidRPr="00E22B0D">
        <w:rPr>
          <w:lang w:val="ro-RO"/>
        </w:rPr>
        <w:t>închiriere</w:t>
      </w:r>
      <w:proofErr w:type="spellEnd"/>
      <w:r w:rsidRPr="00E22B0D">
        <w:rPr>
          <w:lang w:val="ro-RO"/>
        </w:rPr>
        <w:t xml:space="preserve"> va fi </w:t>
      </w:r>
      <w:proofErr w:type="spellStart"/>
      <w:r w:rsidRPr="00E22B0D">
        <w:rPr>
          <w:lang w:val="ro-RO"/>
        </w:rPr>
        <w:t>încheiat</w:t>
      </w:r>
      <w:proofErr w:type="spellEnd"/>
      <w:r w:rsidRPr="00E22B0D">
        <w:rPr>
          <w:lang w:val="ro-RO"/>
        </w:rPr>
        <w:t xml:space="preserve"> cu ofertan</w:t>
      </w:r>
      <w:r w:rsidR="00E22B0D" w:rsidRPr="00E22B0D">
        <w:rPr>
          <w:lang w:val="ro-RO"/>
        </w:rPr>
        <w:t>ții</w:t>
      </w:r>
      <w:r w:rsidRPr="00E22B0D">
        <w:rPr>
          <w:lang w:val="ro-RO"/>
        </w:rPr>
        <w:t xml:space="preserve"> declara</w:t>
      </w:r>
      <w:r w:rsidR="00E22B0D" w:rsidRPr="00E22B0D">
        <w:rPr>
          <w:lang w:val="ro-RO"/>
        </w:rPr>
        <w:t>ți</w:t>
      </w:r>
      <w:r w:rsidRPr="00E22B0D">
        <w:rPr>
          <w:lang w:val="ro-RO"/>
        </w:rPr>
        <w:t xml:space="preserve"> </w:t>
      </w:r>
      <w:proofErr w:type="spellStart"/>
      <w:r w:rsidRPr="00E22B0D">
        <w:rPr>
          <w:lang w:val="ro-RO"/>
        </w:rPr>
        <w:t>câştigător</w:t>
      </w:r>
      <w:r w:rsidR="00E22B0D" w:rsidRPr="00E22B0D">
        <w:rPr>
          <w:lang w:val="ro-RO"/>
        </w:rPr>
        <w:t>i</w:t>
      </w:r>
      <w:proofErr w:type="spellEnd"/>
      <w:r w:rsidRPr="00E22B0D">
        <w:rPr>
          <w:lang w:val="ro-RO"/>
        </w:rPr>
        <w:t xml:space="preserve">, cu respectarea prevederilor legale </w:t>
      </w:r>
      <w:proofErr w:type="spellStart"/>
      <w:r w:rsidRPr="00E22B0D">
        <w:rPr>
          <w:lang w:val="ro-RO"/>
        </w:rPr>
        <w:t>în</w:t>
      </w:r>
      <w:proofErr w:type="spellEnd"/>
      <w:r w:rsidRPr="00E22B0D">
        <w:rPr>
          <w:lang w:val="ro-RO"/>
        </w:rPr>
        <w:t xml:space="preserve"> vigoare </w:t>
      </w:r>
      <w:proofErr w:type="spellStart"/>
      <w:r w:rsidRPr="00E22B0D">
        <w:rPr>
          <w:lang w:val="ro-RO"/>
        </w:rPr>
        <w:t>și</w:t>
      </w:r>
      <w:proofErr w:type="spellEnd"/>
      <w:r w:rsidRPr="00E22B0D">
        <w:rPr>
          <w:lang w:val="ro-RO"/>
        </w:rPr>
        <w:t xml:space="preserve"> a </w:t>
      </w:r>
      <w:proofErr w:type="spellStart"/>
      <w:r w:rsidRPr="00E22B0D">
        <w:rPr>
          <w:lang w:val="ro-RO"/>
        </w:rPr>
        <w:t>documentației</w:t>
      </w:r>
      <w:proofErr w:type="spellEnd"/>
      <w:r w:rsidRPr="00E22B0D">
        <w:rPr>
          <w:lang w:val="ro-RO"/>
        </w:rPr>
        <w:t xml:space="preserve"> de atribuire. </w:t>
      </w:r>
    </w:p>
    <w:p w14:paraId="64EB10EA" w14:textId="77777777" w:rsidR="00612198" w:rsidRDefault="00612198" w:rsidP="00E22B0D">
      <w:pPr>
        <w:suppressAutoHyphens/>
        <w:spacing w:line="360" w:lineRule="auto"/>
        <w:ind w:right="288"/>
        <w:jc w:val="both"/>
      </w:pPr>
    </w:p>
    <w:p w14:paraId="67D61A2E" w14:textId="77777777" w:rsidR="00213212" w:rsidRDefault="00213212" w:rsidP="00E22B0D">
      <w:pPr>
        <w:suppressAutoHyphens/>
        <w:spacing w:line="360" w:lineRule="auto"/>
        <w:ind w:right="288"/>
        <w:jc w:val="both"/>
      </w:pPr>
    </w:p>
    <w:p w14:paraId="635A6301" w14:textId="77777777" w:rsidR="00213212" w:rsidRDefault="00213212" w:rsidP="00E22B0D">
      <w:pPr>
        <w:suppressAutoHyphens/>
        <w:spacing w:line="360" w:lineRule="auto"/>
        <w:ind w:right="288"/>
        <w:jc w:val="both"/>
      </w:pPr>
    </w:p>
    <w:p w14:paraId="7C291A84" w14:textId="77777777" w:rsidR="00213212" w:rsidRDefault="00213212" w:rsidP="00E22B0D">
      <w:pPr>
        <w:suppressAutoHyphens/>
        <w:spacing w:line="360" w:lineRule="auto"/>
        <w:ind w:right="288"/>
        <w:jc w:val="both"/>
      </w:pPr>
    </w:p>
    <w:p w14:paraId="0FC68F66" w14:textId="77777777" w:rsidR="00213212" w:rsidRPr="00612198" w:rsidRDefault="00213212" w:rsidP="00E22B0D">
      <w:pPr>
        <w:suppressAutoHyphens/>
        <w:spacing w:line="360" w:lineRule="auto"/>
        <w:ind w:right="288"/>
        <w:jc w:val="both"/>
      </w:pPr>
    </w:p>
    <w:p w14:paraId="52546A1D" w14:textId="77777777" w:rsidR="00612198" w:rsidRPr="00612198" w:rsidRDefault="00612198" w:rsidP="00E22B0D">
      <w:pPr>
        <w:suppressAutoHyphens/>
        <w:spacing w:line="360" w:lineRule="auto"/>
        <w:ind w:right="288"/>
        <w:jc w:val="both"/>
      </w:pPr>
    </w:p>
    <w:p w14:paraId="4AFD0456" w14:textId="2B0B5432" w:rsidR="00CC4A25" w:rsidRPr="00612198" w:rsidRDefault="00CC4A25" w:rsidP="00E22B0D">
      <w:pPr>
        <w:spacing w:line="360" w:lineRule="auto"/>
        <w:jc w:val="center"/>
        <w:rPr>
          <w:b/>
        </w:rPr>
      </w:pPr>
      <w:r w:rsidRPr="00612198">
        <w:rPr>
          <w:b/>
        </w:rPr>
        <w:t>DIRECTOR  A.G.Z.P.C.</w:t>
      </w:r>
    </w:p>
    <w:p w14:paraId="3D971C63" w14:textId="0C1869B2" w:rsidR="00E30AA2" w:rsidRPr="00612198" w:rsidRDefault="00CC4A25" w:rsidP="00E22B0D">
      <w:pPr>
        <w:spacing w:line="360" w:lineRule="auto"/>
        <w:jc w:val="center"/>
        <w:rPr>
          <w:b/>
        </w:rPr>
      </w:pPr>
      <w:proofErr w:type="spellStart"/>
      <w:r w:rsidRPr="00612198">
        <w:rPr>
          <w:b/>
        </w:rPr>
        <w:t>Szánthó</w:t>
      </w:r>
      <w:proofErr w:type="spellEnd"/>
      <w:r w:rsidRPr="00612198">
        <w:rPr>
          <w:b/>
        </w:rPr>
        <w:t xml:space="preserve"> János Csaba</w:t>
      </w:r>
    </w:p>
    <w:p w14:paraId="180755E5" w14:textId="77777777" w:rsidR="00E30AA2" w:rsidRPr="00612198" w:rsidRDefault="00E30AA2" w:rsidP="00E22B0D">
      <w:pPr>
        <w:tabs>
          <w:tab w:val="left" w:pos="5250"/>
        </w:tabs>
        <w:spacing w:line="360" w:lineRule="auto"/>
        <w:jc w:val="both"/>
        <w:rPr>
          <w:b/>
        </w:rPr>
      </w:pPr>
    </w:p>
    <w:p w14:paraId="094AD141" w14:textId="77777777" w:rsidR="004337AE" w:rsidRPr="00612198" w:rsidRDefault="004337AE" w:rsidP="00E22B0D">
      <w:pPr>
        <w:spacing w:line="360" w:lineRule="auto"/>
      </w:pPr>
    </w:p>
    <w:sectPr w:rsidR="004337AE" w:rsidRPr="00612198" w:rsidSect="0047667D">
      <w:footerReference w:type="default" r:id="rId9"/>
      <w:pgSz w:w="11906" w:h="16838" w:code="9"/>
      <w:pgMar w:top="1152" w:right="997" w:bottom="677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8BC7" w14:textId="77777777" w:rsidR="0047667D" w:rsidRDefault="0047667D" w:rsidP="00777462">
      <w:r>
        <w:separator/>
      </w:r>
    </w:p>
  </w:endnote>
  <w:endnote w:type="continuationSeparator" w:id="0">
    <w:p w14:paraId="0BD512EA" w14:textId="77777777" w:rsidR="0047667D" w:rsidRDefault="0047667D" w:rsidP="0077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44"/>
      <w:docPartObj>
        <w:docPartGallery w:val="Page Numbers (Bottom of Page)"/>
        <w:docPartUnique/>
      </w:docPartObj>
    </w:sdtPr>
    <w:sdtContent>
      <w:p w14:paraId="4494C24C" w14:textId="77777777" w:rsidR="00777462" w:rsidRDefault="00EF3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EEB3EE" w14:textId="77777777" w:rsidR="00777462" w:rsidRDefault="00777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3266" w14:textId="77777777" w:rsidR="0047667D" w:rsidRDefault="0047667D" w:rsidP="00777462">
      <w:r>
        <w:separator/>
      </w:r>
    </w:p>
  </w:footnote>
  <w:footnote w:type="continuationSeparator" w:id="0">
    <w:p w14:paraId="742DA2D0" w14:textId="77777777" w:rsidR="0047667D" w:rsidRDefault="0047667D" w:rsidP="0077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3F6"/>
    <w:multiLevelType w:val="multilevel"/>
    <w:tmpl w:val="CC9CF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ED3"/>
    <w:multiLevelType w:val="hybridMultilevel"/>
    <w:tmpl w:val="9E02246E"/>
    <w:lvl w:ilvl="0" w:tplc="A232FAB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910A5B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4F392C"/>
    <w:multiLevelType w:val="multilevel"/>
    <w:tmpl w:val="3C5E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D47FA"/>
    <w:multiLevelType w:val="hybridMultilevel"/>
    <w:tmpl w:val="1E363E0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BD6613"/>
    <w:multiLevelType w:val="multilevel"/>
    <w:tmpl w:val="7BAA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30F81"/>
    <w:multiLevelType w:val="multilevel"/>
    <w:tmpl w:val="FCA2A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F0AC8"/>
    <w:multiLevelType w:val="hybridMultilevel"/>
    <w:tmpl w:val="90B63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841D6"/>
    <w:multiLevelType w:val="multilevel"/>
    <w:tmpl w:val="D6FE4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9" w15:restartNumberingAfterBreak="0">
    <w:nsid w:val="57C56DFD"/>
    <w:multiLevelType w:val="hybridMultilevel"/>
    <w:tmpl w:val="B69AA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243F0"/>
    <w:multiLevelType w:val="multilevel"/>
    <w:tmpl w:val="1CB6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A1395"/>
    <w:multiLevelType w:val="hybridMultilevel"/>
    <w:tmpl w:val="D85486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B773C"/>
    <w:multiLevelType w:val="hybridMultilevel"/>
    <w:tmpl w:val="FC2A5D0E"/>
    <w:lvl w:ilvl="0" w:tplc="EFC02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917942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491928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4732598">
    <w:abstractNumId w:val="11"/>
  </w:num>
  <w:num w:numId="4" w16cid:durableId="932476638">
    <w:abstractNumId w:val="1"/>
  </w:num>
  <w:num w:numId="5" w16cid:durableId="1840921407">
    <w:abstractNumId w:val="12"/>
  </w:num>
  <w:num w:numId="6" w16cid:durableId="707796840">
    <w:abstractNumId w:val="5"/>
  </w:num>
  <w:num w:numId="7" w16cid:durableId="1914927334">
    <w:abstractNumId w:val="10"/>
  </w:num>
  <w:num w:numId="8" w16cid:durableId="1608151684">
    <w:abstractNumId w:val="0"/>
  </w:num>
  <w:num w:numId="9" w16cid:durableId="1196581480">
    <w:abstractNumId w:val="6"/>
  </w:num>
  <w:num w:numId="10" w16cid:durableId="1721778685">
    <w:abstractNumId w:val="3"/>
  </w:num>
  <w:num w:numId="11" w16cid:durableId="1667785382">
    <w:abstractNumId w:val="9"/>
  </w:num>
  <w:num w:numId="12" w16cid:durableId="2001039151">
    <w:abstractNumId w:val="13"/>
  </w:num>
  <w:num w:numId="13" w16cid:durableId="2005081333">
    <w:abstractNumId w:val="8"/>
  </w:num>
  <w:num w:numId="14" w16cid:durableId="1476750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A2"/>
    <w:rsid w:val="0000159A"/>
    <w:rsid w:val="000813BD"/>
    <w:rsid w:val="000850A8"/>
    <w:rsid w:val="000B3CD9"/>
    <w:rsid w:val="00101F74"/>
    <w:rsid w:val="00120A76"/>
    <w:rsid w:val="001223FE"/>
    <w:rsid w:val="0013623E"/>
    <w:rsid w:val="00140676"/>
    <w:rsid w:val="00213212"/>
    <w:rsid w:val="002214D6"/>
    <w:rsid w:val="0023311B"/>
    <w:rsid w:val="00237EA9"/>
    <w:rsid w:val="00284E09"/>
    <w:rsid w:val="00287552"/>
    <w:rsid w:val="00294748"/>
    <w:rsid w:val="002972D9"/>
    <w:rsid w:val="002C0C0E"/>
    <w:rsid w:val="002F2206"/>
    <w:rsid w:val="0030055B"/>
    <w:rsid w:val="00312306"/>
    <w:rsid w:val="00331781"/>
    <w:rsid w:val="00344900"/>
    <w:rsid w:val="00354261"/>
    <w:rsid w:val="00354794"/>
    <w:rsid w:val="00365DBD"/>
    <w:rsid w:val="00374564"/>
    <w:rsid w:val="00384822"/>
    <w:rsid w:val="00386583"/>
    <w:rsid w:val="003A2A7A"/>
    <w:rsid w:val="003A50C2"/>
    <w:rsid w:val="003F442F"/>
    <w:rsid w:val="003F62C4"/>
    <w:rsid w:val="004005BE"/>
    <w:rsid w:val="004337AE"/>
    <w:rsid w:val="0044266C"/>
    <w:rsid w:val="00470C46"/>
    <w:rsid w:val="0047667D"/>
    <w:rsid w:val="004C1756"/>
    <w:rsid w:val="004C7125"/>
    <w:rsid w:val="004F0972"/>
    <w:rsid w:val="00507BB3"/>
    <w:rsid w:val="00583DA2"/>
    <w:rsid w:val="005960C2"/>
    <w:rsid w:val="00596E4F"/>
    <w:rsid w:val="005A6793"/>
    <w:rsid w:val="005C25D2"/>
    <w:rsid w:val="005F1B8D"/>
    <w:rsid w:val="00612198"/>
    <w:rsid w:val="00684DAB"/>
    <w:rsid w:val="00697AA0"/>
    <w:rsid w:val="00704016"/>
    <w:rsid w:val="00713198"/>
    <w:rsid w:val="00724585"/>
    <w:rsid w:val="00747679"/>
    <w:rsid w:val="00777462"/>
    <w:rsid w:val="007D0356"/>
    <w:rsid w:val="007F6B79"/>
    <w:rsid w:val="00814704"/>
    <w:rsid w:val="00851711"/>
    <w:rsid w:val="00855FE5"/>
    <w:rsid w:val="008C1324"/>
    <w:rsid w:val="008C3328"/>
    <w:rsid w:val="008D24F0"/>
    <w:rsid w:val="008D4272"/>
    <w:rsid w:val="008E57FE"/>
    <w:rsid w:val="00906939"/>
    <w:rsid w:val="009621A6"/>
    <w:rsid w:val="00962FC0"/>
    <w:rsid w:val="0098154D"/>
    <w:rsid w:val="00991BE3"/>
    <w:rsid w:val="009B2A33"/>
    <w:rsid w:val="009F28E3"/>
    <w:rsid w:val="00A04CB7"/>
    <w:rsid w:val="00A73059"/>
    <w:rsid w:val="00AC3B09"/>
    <w:rsid w:val="00B073B7"/>
    <w:rsid w:val="00B40265"/>
    <w:rsid w:val="00B54429"/>
    <w:rsid w:val="00B8244F"/>
    <w:rsid w:val="00B970FD"/>
    <w:rsid w:val="00BE07BF"/>
    <w:rsid w:val="00C1104E"/>
    <w:rsid w:val="00CC2784"/>
    <w:rsid w:val="00CC4A25"/>
    <w:rsid w:val="00CF4680"/>
    <w:rsid w:val="00DE77E1"/>
    <w:rsid w:val="00DF0B42"/>
    <w:rsid w:val="00DF51CC"/>
    <w:rsid w:val="00DF7C9D"/>
    <w:rsid w:val="00E04562"/>
    <w:rsid w:val="00E22B0D"/>
    <w:rsid w:val="00E2368E"/>
    <w:rsid w:val="00E30AA2"/>
    <w:rsid w:val="00E40524"/>
    <w:rsid w:val="00E82208"/>
    <w:rsid w:val="00EB3929"/>
    <w:rsid w:val="00EF3E8C"/>
    <w:rsid w:val="00F01737"/>
    <w:rsid w:val="00F01EA3"/>
    <w:rsid w:val="00F06CAF"/>
    <w:rsid w:val="00F076B3"/>
    <w:rsid w:val="00F56C86"/>
    <w:rsid w:val="00FB27A2"/>
    <w:rsid w:val="00FD6A26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8DFC"/>
  <w15:docId w15:val="{11FEA538-D971-49CC-9313-5550D29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A2"/>
    <w:pPr>
      <w:jc w:val="left"/>
    </w:pPr>
    <w:rPr>
      <w:rFonts w:eastAsia="Times New Roman" w:cs="Times New Roman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37AE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77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462"/>
    <w:rPr>
      <w:rFonts w:eastAsia="Times New Roman" w:cs="Times New Roman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77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462"/>
    <w:rPr>
      <w:rFonts w:eastAsia="Times New Roman" w:cs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B45-1BEA-4AB3-A715-A4F4EA97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Edit</cp:lastModifiedBy>
  <cp:revision>4</cp:revision>
  <cp:lastPrinted>2022-05-24T07:51:00Z</cp:lastPrinted>
  <dcterms:created xsi:type="dcterms:W3CDTF">2023-12-20T16:16:00Z</dcterms:created>
  <dcterms:modified xsi:type="dcterms:W3CDTF">2024-02-22T06:30:00Z</dcterms:modified>
</cp:coreProperties>
</file>